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F4" w:rsidRPr="00E2569C" w:rsidRDefault="004C3822" w:rsidP="005632BB">
      <w:pPr>
        <w:tabs>
          <w:tab w:val="left" w:pos="708"/>
          <w:tab w:val="left" w:pos="1416"/>
          <w:tab w:val="left" w:pos="3285"/>
        </w:tabs>
        <w:spacing w:after="0"/>
        <w:jc w:val="right"/>
        <w:rPr>
          <w:rFonts w:cs="Times New Roman"/>
          <w:szCs w:val="24"/>
        </w:rPr>
      </w:pPr>
      <w:bookmarkStart w:id="0" w:name="_GoBack"/>
      <w:bookmarkEnd w:id="0"/>
      <w:r w:rsidRPr="00E2569C">
        <w:rPr>
          <w:rFonts w:cs="Times New Roman"/>
          <w:szCs w:val="24"/>
        </w:rPr>
        <w:t>ANEXĂ</w:t>
      </w:r>
    </w:p>
    <w:p w:rsidR="008D23F4" w:rsidRPr="00E2569C" w:rsidRDefault="008D23F4" w:rsidP="005632BB">
      <w:pPr>
        <w:tabs>
          <w:tab w:val="left" w:pos="708"/>
          <w:tab w:val="left" w:pos="1416"/>
          <w:tab w:val="left" w:pos="3285"/>
        </w:tabs>
        <w:spacing w:after="0"/>
        <w:jc w:val="center"/>
        <w:rPr>
          <w:rFonts w:cs="Times New Roman"/>
          <w:szCs w:val="24"/>
        </w:rPr>
      </w:pPr>
    </w:p>
    <w:p w:rsidR="00BA2163" w:rsidRPr="00E2569C" w:rsidRDefault="00711515" w:rsidP="005632BB">
      <w:pPr>
        <w:tabs>
          <w:tab w:val="left" w:pos="708"/>
          <w:tab w:val="left" w:pos="1416"/>
          <w:tab w:val="left" w:pos="3285"/>
        </w:tabs>
        <w:spacing w:after="0"/>
        <w:jc w:val="center"/>
        <w:rPr>
          <w:rFonts w:cs="Times New Roman"/>
          <w:b/>
          <w:szCs w:val="24"/>
        </w:rPr>
      </w:pPr>
      <w:r w:rsidRPr="00E2569C">
        <w:rPr>
          <w:rFonts w:cs="Times New Roman"/>
          <w:b/>
          <w:szCs w:val="24"/>
        </w:rPr>
        <w:t>PLAN DE MANAGEMENT</w:t>
      </w:r>
    </w:p>
    <w:p w:rsidR="00BA2163" w:rsidRPr="00E2569C" w:rsidRDefault="00711515" w:rsidP="005632BB">
      <w:pPr>
        <w:tabs>
          <w:tab w:val="left" w:pos="708"/>
          <w:tab w:val="left" w:pos="1416"/>
          <w:tab w:val="left" w:pos="3285"/>
        </w:tabs>
        <w:spacing w:after="0"/>
        <w:jc w:val="center"/>
        <w:rPr>
          <w:rFonts w:cs="Times New Roman"/>
          <w:b/>
          <w:bCs/>
          <w:szCs w:val="24"/>
          <w:lang w:eastAsia="ro-RO"/>
        </w:rPr>
      </w:pPr>
      <w:r w:rsidRPr="00E2569C">
        <w:rPr>
          <w:rFonts w:cs="Times New Roman"/>
          <w:b/>
          <w:bCs/>
          <w:szCs w:val="24"/>
          <w:lang w:eastAsia="ro-RO"/>
        </w:rPr>
        <w:t>ROSCI0298 DEFILEUL CRIŞULUI ALB</w:t>
      </w:r>
    </w:p>
    <w:p w:rsidR="00BB706A" w:rsidRPr="00E2569C" w:rsidRDefault="00BB706A" w:rsidP="005632BB">
      <w:pPr>
        <w:tabs>
          <w:tab w:val="left" w:pos="708"/>
          <w:tab w:val="left" w:pos="1416"/>
          <w:tab w:val="left" w:pos="3285"/>
        </w:tabs>
        <w:spacing w:after="0"/>
        <w:jc w:val="center"/>
        <w:rPr>
          <w:rFonts w:cs="Times New Roman"/>
          <w:szCs w:val="24"/>
        </w:rPr>
      </w:pPr>
    </w:p>
    <w:p w:rsidR="008D23F4" w:rsidRPr="00E2569C" w:rsidRDefault="008D23F4" w:rsidP="005632BB">
      <w:pPr>
        <w:tabs>
          <w:tab w:val="left" w:pos="708"/>
          <w:tab w:val="left" w:pos="1416"/>
          <w:tab w:val="left" w:pos="3285"/>
        </w:tabs>
        <w:spacing w:after="0"/>
        <w:jc w:val="center"/>
        <w:rPr>
          <w:rFonts w:cs="Times New Roman"/>
          <w:szCs w:val="24"/>
        </w:rPr>
      </w:pPr>
    </w:p>
    <w:p w:rsidR="00BA2163" w:rsidRPr="00E2569C" w:rsidRDefault="00BA2163" w:rsidP="005632BB">
      <w:pPr>
        <w:tabs>
          <w:tab w:val="left" w:pos="708"/>
          <w:tab w:val="left" w:pos="1416"/>
          <w:tab w:val="left" w:pos="3285"/>
        </w:tabs>
        <w:spacing w:after="0"/>
        <w:jc w:val="center"/>
        <w:rPr>
          <w:rFonts w:cs="Times New Roman"/>
          <w:szCs w:val="24"/>
        </w:rPr>
      </w:pPr>
    </w:p>
    <w:p w:rsidR="00BA2163" w:rsidRPr="00E2569C" w:rsidRDefault="00BB706A" w:rsidP="005632BB">
      <w:pPr>
        <w:tabs>
          <w:tab w:val="left" w:pos="708"/>
          <w:tab w:val="left" w:pos="1416"/>
          <w:tab w:val="left" w:pos="3285"/>
        </w:tabs>
        <w:spacing w:after="0"/>
        <w:jc w:val="center"/>
        <w:rPr>
          <w:rFonts w:cs="Times New Roman"/>
          <w:szCs w:val="24"/>
        </w:rPr>
      </w:pPr>
      <w:r w:rsidRPr="00E2569C">
        <w:rPr>
          <w:rFonts w:cs="Times New Roman"/>
          <w:noProof/>
          <w:szCs w:val="24"/>
          <w:lang w:val="en-US"/>
        </w:rPr>
        <w:drawing>
          <wp:inline distT="0" distB="0" distL="0" distR="0" wp14:anchorId="072BC728" wp14:editId="3583F36B">
            <wp:extent cx="5826760" cy="3891280"/>
            <wp:effectExtent l="0" t="0" r="254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6760" cy="3891280"/>
                    </a:xfrm>
                    <a:prstGeom prst="rect">
                      <a:avLst/>
                    </a:prstGeom>
                    <a:noFill/>
                    <a:ln>
                      <a:noFill/>
                    </a:ln>
                  </pic:spPr>
                </pic:pic>
              </a:graphicData>
            </a:graphic>
          </wp:inline>
        </w:drawing>
      </w:r>
    </w:p>
    <w:p w:rsidR="00BB706A" w:rsidRPr="00E2569C" w:rsidRDefault="00BB706A" w:rsidP="005632BB">
      <w:pPr>
        <w:tabs>
          <w:tab w:val="left" w:pos="708"/>
          <w:tab w:val="left" w:pos="1416"/>
          <w:tab w:val="left" w:pos="3285"/>
        </w:tabs>
        <w:spacing w:after="0"/>
        <w:jc w:val="center"/>
        <w:rPr>
          <w:rFonts w:cs="Times New Roman"/>
          <w:szCs w:val="24"/>
        </w:rPr>
      </w:pPr>
    </w:p>
    <w:p w:rsidR="008D23F4" w:rsidRPr="00E2569C" w:rsidRDefault="008D23F4" w:rsidP="005632BB">
      <w:pPr>
        <w:tabs>
          <w:tab w:val="left" w:pos="708"/>
          <w:tab w:val="left" w:pos="1416"/>
          <w:tab w:val="left" w:pos="3285"/>
        </w:tabs>
        <w:spacing w:after="0"/>
        <w:jc w:val="center"/>
        <w:rPr>
          <w:rFonts w:cs="Times New Roman"/>
          <w:szCs w:val="24"/>
        </w:rPr>
      </w:pPr>
    </w:p>
    <w:p w:rsidR="00D9562F" w:rsidRPr="00E2569C" w:rsidRDefault="00D9562F" w:rsidP="005632BB">
      <w:pPr>
        <w:tabs>
          <w:tab w:val="left" w:pos="708"/>
          <w:tab w:val="left" w:pos="1416"/>
          <w:tab w:val="left" w:pos="3285"/>
        </w:tabs>
        <w:spacing w:after="0"/>
        <w:jc w:val="center"/>
        <w:rPr>
          <w:rFonts w:cs="Times New Roman"/>
          <w:szCs w:val="24"/>
        </w:rPr>
      </w:pPr>
    </w:p>
    <w:p w:rsidR="00D9562F" w:rsidRPr="00E2569C" w:rsidRDefault="00D9562F" w:rsidP="005632BB">
      <w:pPr>
        <w:tabs>
          <w:tab w:val="left" w:pos="708"/>
          <w:tab w:val="left" w:pos="1416"/>
          <w:tab w:val="left" w:pos="3285"/>
        </w:tabs>
        <w:spacing w:after="0"/>
        <w:jc w:val="center"/>
        <w:rPr>
          <w:rFonts w:cs="Times New Roman"/>
          <w:szCs w:val="24"/>
        </w:rPr>
      </w:pPr>
    </w:p>
    <w:p w:rsidR="008D23F4" w:rsidRPr="00E2569C" w:rsidRDefault="008D23F4" w:rsidP="005632BB">
      <w:pPr>
        <w:pStyle w:val="TOC1"/>
        <w:jc w:val="center"/>
      </w:pPr>
    </w:p>
    <w:p w:rsidR="004C3822" w:rsidRPr="00E2569C" w:rsidRDefault="004C3822" w:rsidP="005632BB">
      <w:pPr>
        <w:spacing w:after="0"/>
        <w:jc w:val="center"/>
        <w:rPr>
          <w:rFonts w:cs="Times New Roman"/>
          <w:szCs w:val="24"/>
        </w:rPr>
      </w:pPr>
    </w:p>
    <w:p w:rsidR="004C3822" w:rsidRPr="00E2569C" w:rsidRDefault="004C3822" w:rsidP="005632BB">
      <w:pPr>
        <w:spacing w:after="0"/>
        <w:jc w:val="center"/>
        <w:rPr>
          <w:rFonts w:cs="Times New Roman"/>
          <w:szCs w:val="24"/>
        </w:rPr>
      </w:pPr>
    </w:p>
    <w:p w:rsidR="004C3822" w:rsidRPr="00E2569C" w:rsidRDefault="004C3822" w:rsidP="005632BB">
      <w:pPr>
        <w:spacing w:after="0"/>
        <w:jc w:val="center"/>
        <w:rPr>
          <w:rFonts w:cs="Times New Roman"/>
          <w:szCs w:val="24"/>
        </w:rPr>
      </w:pPr>
    </w:p>
    <w:p w:rsidR="004C3822" w:rsidRPr="00E2569C" w:rsidRDefault="004C3822" w:rsidP="005632BB">
      <w:pPr>
        <w:spacing w:after="0"/>
        <w:jc w:val="center"/>
        <w:rPr>
          <w:rFonts w:cs="Times New Roman"/>
          <w:szCs w:val="24"/>
        </w:rPr>
      </w:pPr>
    </w:p>
    <w:p w:rsidR="00711515" w:rsidRPr="00E2569C" w:rsidRDefault="00711515" w:rsidP="005632BB">
      <w:pPr>
        <w:spacing w:after="0"/>
        <w:jc w:val="center"/>
        <w:rPr>
          <w:rFonts w:cs="Times New Roman"/>
          <w:szCs w:val="24"/>
        </w:rPr>
      </w:pPr>
    </w:p>
    <w:p w:rsidR="00711515" w:rsidRPr="00E2569C" w:rsidRDefault="00711515" w:rsidP="005632BB">
      <w:pPr>
        <w:spacing w:after="0"/>
        <w:jc w:val="center"/>
        <w:rPr>
          <w:rFonts w:cs="Times New Roman"/>
          <w:szCs w:val="24"/>
        </w:rPr>
      </w:pPr>
    </w:p>
    <w:p w:rsidR="004C3822" w:rsidRPr="00E2569C" w:rsidRDefault="004C3822" w:rsidP="005632BB">
      <w:pPr>
        <w:spacing w:after="0"/>
        <w:jc w:val="center"/>
        <w:rPr>
          <w:rFonts w:cs="Times New Roman"/>
          <w:szCs w:val="24"/>
        </w:rPr>
      </w:pPr>
    </w:p>
    <w:p w:rsidR="00C92D94" w:rsidRDefault="00C92D94" w:rsidP="005632BB">
      <w:pPr>
        <w:jc w:val="center"/>
        <w:rPr>
          <w:rFonts w:eastAsia="Times New Roman" w:cs="Times New Roman"/>
          <w:szCs w:val="24"/>
        </w:rPr>
      </w:pPr>
      <w:r>
        <w:rPr>
          <w:b/>
        </w:rPr>
        <w:br w:type="page"/>
      </w:r>
    </w:p>
    <w:p w:rsidR="00C0402F" w:rsidRPr="00C92D94" w:rsidRDefault="00C0402F" w:rsidP="005632BB">
      <w:pPr>
        <w:pStyle w:val="TOC1"/>
      </w:pPr>
      <w:r w:rsidRPr="00C92D94">
        <w:lastRenderedPageBreak/>
        <w:t>CUPRINS</w:t>
      </w:r>
    </w:p>
    <w:p w:rsidR="00C0402F" w:rsidRPr="00E2569C" w:rsidRDefault="00C0402F" w:rsidP="005632BB">
      <w:pPr>
        <w:spacing w:after="0"/>
        <w:jc w:val="both"/>
        <w:rPr>
          <w:rFonts w:cs="Times New Roman"/>
          <w:szCs w:val="24"/>
        </w:rPr>
      </w:pPr>
    </w:p>
    <w:p w:rsidR="005E0BDE" w:rsidRDefault="007A1183">
      <w:pPr>
        <w:pStyle w:val="TOC1"/>
        <w:rPr>
          <w:rFonts w:asciiTheme="minorHAnsi" w:eastAsiaTheme="minorEastAsia" w:hAnsiTheme="minorHAnsi" w:cstheme="minorBidi"/>
          <w:b w:val="0"/>
          <w:noProof/>
          <w:sz w:val="22"/>
          <w:szCs w:val="22"/>
          <w:lang w:eastAsia="ro-RO"/>
        </w:rPr>
      </w:pPr>
      <w:r w:rsidRPr="00E2569C">
        <w:fldChar w:fldCharType="begin"/>
      </w:r>
      <w:r w:rsidR="00C0402F" w:rsidRPr="00E2569C">
        <w:instrText xml:space="preserve"> TOC \o "1-3" \h \z \u </w:instrText>
      </w:r>
      <w:r w:rsidRPr="00E2569C">
        <w:fldChar w:fldCharType="separate"/>
      </w:r>
      <w:hyperlink w:anchor="_Toc427317157" w:history="1">
        <w:r w:rsidR="005E0BDE" w:rsidRPr="00B175E3">
          <w:rPr>
            <w:rStyle w:val="Hyperlink"/>
            <w:noProof/>
          </w:rPr>
          <w:t>CAPITOLUL 1. INTRODUCERE ŞI CONTEXT</w:t>
        </w:r>
        <w:r w:rsidR="005E0BDE">
          <w:rPr>
            <w:noProof/>
            <w:webHidden/>
          </w:rPr>
          <w:tab/>
        </w:r>
        <w:r w:rsidR="005E0BDE">
          <w:rPr>
            <w:noProof/>
            <w:webHidden/>
          </w:rPr>
          <w:fldChar w:fldCharType="begin"/>
        </w:r>
        <w:r w:rsidR="005E0BDE">
          <w:rPr>
            <w:noProof/>
            <w:webHidden/>
          </w:rPr>
          <w:instrText xml:space="preserve"> PAGEREF _Toc427317157 \h </w:instrText>
        </w:r>
        <w:r w:rsidR="005E0BDE">
          <w:rPr>
            <w:noProof/>
            <w:webHidden/>
          </w:rPr>
        </w:r>
        <w:r w:rsidR="005E0BDE">
          <w:rPr>
            <w:noProof/>
            <w:webHidden/>
          </w:rPr>
          <w:fldChar w:fldCharType="separate"/>
        </w:r>
        <w:r w:rsidR="005E0BDE">
          <w:rPr>
            <w:noProof/>
            <w:webHidden/>
          </w:rPr>
          <w:t>3</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58" w:history="1">
        <w:r w:rsidR="005E0BDE" w:rsidRPr="00B175E3">
          <w:rPr>
            <w:rStyle w:val="Hyperlink"/>
            <w:noProof/>
          </w:rPr>
          <w:t>1.1. Scurtă descriere a planului de management</w:t>
        </w:r>
        <w:r w:rsidR="005E0BDE">
          <w:rPr>
            <w:noProof/>
            <w:webHidden/>
          </w:rPr>
          <w:tab/>
        </w:r>
        <w:r w:rsidR="005E0BDE">
          <w:rPr>
            <w:noProof/>
            <w:webHidden/>
          </w:rPr>
          <w:fldChar w:fldCharType="begin"/>
        </w:r>
        <w:r w:rsidR="005E0BDE">
          <w:rPr>
            <w:noProof/>
            <w:webHidden/>
          </w:rPr>
          <w:instrText xml:space="preserve"> PAGEREF _Toc427317158 \h </w:instrText>
        </w:r>
        <w:r w:rsidR="005E0BDE">
          <w:rPr>
            <w:noProof/>
            <w:webHidden/>
          </w:rPr>
        </w:r>
        <w:r w:rsidR="005E0BDE">
          <w:rPr>
            <w:noProof/>
            <w:webHidden/>
          </w:rPr>
          <w:fldChar w:fldCharType="separate"/>
        </w:r>
        <w:r w:rsidR="005E0BDE">
          <w:rPr>
            <w:noProof/>
            <w:webHidden/>
          </w:rPr>
          <w:t>3</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59" w:history="1">
        <w:r w:rsidR="005E0BDE" w:rsidRPr="00B175E3">
          <w:rPr>
            <w:rStyle w:val="Hyperlink"/>
            <w:noProof/>
          </w:rPr>
          <w:t>1.2. Scurtă descriere a ariei naturale protejate</w:t>
        </w:r>
        <w:r w:rsidR="005E0BDE">
          <w:rPr>
            <w:noProof/>
            <w:webHidden/>
          </w:rPr>
          <w:tab/>
        </w:r>
        <w:r w:rsidR="005E0BDE">
          <w:rPr>
            <w:noProof/>
            <w:webHidden/>
          </w:rPr>
          <w:fldChar w:fldCharType="begin"/>
        </w:r>
        <w:r w:rsidR="005E0BDE">
          <w:rPr>
            <w:noProof/>
            <w:webHidden/>
          </w:rPr>
          <w:instrText xml:space="preserve"> PAGEREF _Toc427317159 \h </w:instrText>
        </w:r>
        <w:r w:rsidR="005E0BDE">
          <w:rPr>
            <w:noProof/>
            <w:webHidden/>
          </w:rPr>
        </w:r>
        <w:r w:rsidR="005E0BDE">
          <w:rPr>
            <w:noProof/>
            <w:webHidden/>
          </w:rPr>
          <w:fldChar w:fldCharType="separate"/>
        </w:r>
        <w:r w:rsidR="005E0BDE">
          <w:rPr>
            <w:noProof/>
            <w:webHidden/>
          </w:rPr>
          <w:t>4</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60" w:history="1">
        <w:r w:rsidR="005E0BDE" w:rsidRPr="00B175E3">
          <w:rPr>
            <w:rStyle w:val="Hyperlink"/>
            <w:noProof/>
          </w:rPr>
          <w:t>1.3. Cadrul legal referitor la aria naturală protejată şi la elaborarea planului de management</w:t>
        </w:r>
        <w:r w:rsidR="005E0BDE">
          <w:rPr>
            <w:noProof/>
            <w:webHidden/>
          </w:rPr>
          <w:tab/>
        </w:r>
        <w:r w:rsidR="005E0BDE">
          <w:rPr>
            <w:noProof/>
            <w:webHidden/>
          </w:rPr>
          <w:fldChar w:fldCharType="begin"/>
        </w:r>
        <w:r w:rsidR="005E0BDE">
          <w:rPr>
            <w:noProof/>
            <w:webHidden/>
          </w:rPr>
          <w:instrText xml:space="preserve"> PAGEREF _Toc427317160 \h </w:instrText>
        </w:r>
        <w:r w:rsidR="005E0BDE">
          <w:rPr>
            <w:noProof/>
            <w:webHidden/>
          </w:rPr>
        </w:r>
        <w:r w:rsidR="005E0BDE">
          <w:rPr>
            <w:noProof/>
            <w:webHidden/>
          </w:rPr>
          <w:fldChar w:fldCharType="separate"/>
        </w:r>
        <w:r w:rsidR="005E0BDE">
          <w:rPr>
            <w:noProof/>
            <w:webHidden/>
          </w:rPr>
          <w:t>4</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61" w:history="1">
        <w:r w:rsidR="005E0BDE" w:rsidRPr="00B175E3">
          <w:rPr>
            <w:rStyle w:val="Hyperlink"/>
            <w:noProof/>
          </w:rPr>
          <w:t>1.4. Procesul de elaborare a planului de management</w:t>
        </w:r>
        <w:r w:rsidR="005E0BDE">
          <w:rPr>
            <w:noProof/>
            <w:webHidden/>
          </w:rPr>
          <w:tab/>
        </w:r>
        <w:r w:rsidR="005E0BDE">
          <w:rPr>
            <w:noProof/>
            <w:webHidden/>
          </w:rPr>
          <w:fldChar w:fldCharType="begin"/>
        </w:r>
        <w:r w:rsidR="005E0BDE">
          <w:rPr>
            <w:noProof/>
            <w:webHidden/>
          </w:rPr>
          <w:instrText xml:space="preserve"> PAGEREF _Toc427317161 \h </w:instrText>
        </w:r>
        <w:r w:rsidR="005E0BDE">
          <w:rPr>
            <w:noProof/>
            <w:webHidden/>
          </w:rPr>
        </w:r>
        <w:r w:rsidR="005E0BDE">
          <w:rPr>
            <w:noProof/>
            <w:webHidden/>
          </w:rPr>
          <w:fldChar w:fldCharType="separate"/>
        </w:r>
        <w:r w:rsidR="005E0BDE">
          <w:rPr>
            <w:noProof/>
            <w:webHidden/>
          </w:rPr>
          <w:t>7</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62" w:history="1">
        <w:r w:rsidR="005E0BDE" w:rsidRPr="00B175E3">
          <w:rPr>
            <w:rStyle w:val="Hyperlink"/>
            <w:noProof/>
          </w:rPr>
          <w:t>1.5. Istoricul revizuirilor şi modificărilor planului de management</w:t>
        </w:r>
        <w:r w:rsidR="005E0BDE">
          <w:rPr>
            <w:noProof/>
            <w:webHidden/>
          </w:rPr>
          <w:tab/>
        </w:r>
        <w:r w:rsidR="005E0BDE">
          <w:rPr>
            <w:noProof/>
            <w:webHidden/>
          </w:rPr>
          <w:fldChar w:fldCharType="begin"/>
        </w:r>
        <w:r w:rsidR="005E0BDE">
          <w:rPr>
            <w:noProof/>
            <w:webHidden/>
          </w:rPr>
          <w:instrText xml:space="preserve"> PAGEREF _Toc427317162 \h </w:instrText>
        </w:r>
        <w:r w:rsidR="005E0BDE">
          <w:rPr>
            <w:noProof/>
            <w:webHidden/>
          </w:rPr>
        </w:r>
        <w:r w:rsidR="005E0BDE">
          <w:rPr>
            <w:noProof/>
            <w:webHidden/>
          </w:rPr>
          <w:fldChar w:fldCharType="separate"/>
        </w:r>
        <w:r w:rsidR="005E0BDE">
          <w:rPr>
            <w:noProof/>
            <w:webHidden/>
          </w:rPr>
          <w:t>8</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63" w:history="1">
        <w:r w:rsidR="005E0BDE" w:rsidRPr="00B175E3">
          <w:rPr>
            <w:rStyle w:val="Hyperlink"/>
            <w:noProof/>
          </w:rPr>
          <w:t>1.6. Procedura de modificare şi actualizare a planului de management</w:t>
        </w:r>
        <w:r w:rsidR="005E0BDE">
          <w:rPr>
            <w:noProof/>
            <w:webHidden/>
          </w:rPr>
          <w:tab/>
        </w:r>
        <w:r w:rsidR="005E0BDE">
          <w:rPr>
            <w:noProof/>
            <w:webHidden/>
          </w:rPr>
          <w:fldChar w:fldCharType="begin"/>
        </w:r>
        <w:r w:rsidR="005E0BDE">
          <w:rPr>
            <w:noProof/>
            <w:webHidden/>
          </w:rPr>
          <w:instrText xml:space="preserve"> PAGEREF _Toc427317163 \h </w:instrText>
        </w:r>
        <w:r w:rsidR="005E0BDE">
          <w:rPr>
            <w:noProof/>
            <w:webHidden/>
          </w:rPr>
        </w:r>
        <w:r w:rsidR="005E0BDE">
          <w:rPr>
            <w:noProof/>
            <w:webHidden/>
          </w:rPr>
          <w:fldChar w:fldCharType="separate"/>
        </w:r>
        <w:r w:rsidR="005E0BDE">
          <w:rPr>
            <w:noProof/>
            <w:webHidden/>
          </w:rPr>
          <w:t>8</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64" w:history="1">
        <w:r w:rsidR="005E0BDE" w:rsidRPr="00B175E3">
          <w:rPr>
            <w:rStyle w:val="Hyperlink"/>
            <w:noProof/>
          </w:rPr>
          <w:t>1.7. Procedura de implementare a planului de management</w:t>
        </w:r>
        <w:r w:rsidR="005E0BDE">
          <w:rPr>
            <w:noProof/>
            <w:webHidden/>
          </w:rPr>
          <w:tab/>
        </w:r>
        <w:r w:rsidR="005E0BDE">
          <w:rPr>
            <w:noProof/>
            <w:webHidden/>
          </w:rPr>
          <w:fldChar w:fldCharType="begin"/>
        </w:r>
        <w:r w:rsidR="005E0BDE">
          <w:rPr>
            <w:noProof/>
            <w:webHidden/>
          </w:rPr>
          <w:instrText xml:space="preserve"> PAGEREF _Toc427317164 \h </w:instrText>
        </w:r>
        <w:r w:rsidR="005E0BDE">
          <w:rPr>
            <w:noProof/>
            <w:webHidden/>
          </w:rPr>
        </w:r>
        <w:r w:rsidR="005E0BDE">
          <w:rPr>
            <w:noProof/>
            <w:webHidden/>
          </w:rPr>
          <w:fldChar w:fldCharType="separate"/>
        </w:r>
        <w:r w:rsidR="005E0BDE">
          <w:rPr>
            <w:noProof/>
            <w:webHidden/>
          </w:rPr>
          <w:t>9</w:t>
        </w:r>
        <w:r w:rsidR="005E0BDE">
          <w:rPr>
            <w:noProof/>
            <w:webHidden/>
          </w:rPr>
          <w:fldChar w:fldCharType="end"/>
        </w:r>
      </w:hyperlink>
    </w:p>
    <w:p w:rsidR="005E0BDE" w:rsidRDefault="00F07C2E">
      <w:pPr>
        <w:pStyle w:val="TOC1"/>
        <w:rPr>
          <w:rFonts w:asciiTheme="minorHAnsi" w:eastAsiaTheme="minorEastAsia" w:hAnsiTheme="minorHAnsi" w:cstheme="minorBidi"/>
          <w:b w:val="0"/>
          <w:noProof/>
          <w:sz w:val="22"/>
          <w:szCs w:val="22"/>
          <w:lang w:eastAsia="ro-RO"/>
        </w:rPr>
      </w:pPr>
      <w:hyperlink w:anchor="_Toc427317165" w:history="1">
        <w:r w:rsidR="005E0BDE" w:rsidRPr="00B175E3">
          <w:rPr>
            <w:rStyle w:val="Hyperlink"/>
            <w:noProof/>
          </w:rPr>
          <w:t>CAPITOLUL 2. DESCRIEREA ARIEI NATURALE PROTEJATE</w:t>
        </w:r>
        <w:r w:rsidR="005E0BDE">
          <w:rPr>
            <w:noProof/>
            <w:webHidden/>
          </w:rPr>
          <w:tab/>
        </w:r>
        <w:r w:rsidR="005E0BDE">
          <w:rPr>
            <w:noProof/>
            <w:webHidden/>
          </w:rPr>
          <w:fldChar w:fldCharType="begin"/>
        </w:r>
        <w:r w:rsidR="005E0BDE">
          <w:rPr>
            <w:noProof/>
            <w:webHidden/>
          </w:rPr>
          <w:instrText xml:space="preserve"> PAGEREF _Toc427317165 \h </w:instrText>
        </w:r>
        <w:r w:rsidR="005E0BDE">
          <w:rPr>
            <w:noProof/>
            <w:webHidden/>
          </w:rPr>
        </w:r>
        <w:r w:rsidR="005E0BDE">
          <w:rPr>
            <w:noProof/>
            <w:webHidden/>
          </w:rPr>
          <w:fldChar w:fldCharType="separate"/>
        </w:r>
        <w:r w:rsidR="005E0BDE">
          <w:rPr>
            <w:noProof/>
            <w:webHidden/>
          </w:rPr>
          <w:t>9</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66" w:history="1">
        <w:r w:rsidR="005E0BDE" w:rsidRPr="00B175E3">
          <w:rPr>
            <w:rStyle w:val="Hyperlink"/>
            <w:noProof/>
          </w:rPr>
          <w:t>2.1. Informaţii generale</w:t>
        </w:r>
        <w:r w:rsidR="005E0BDE">
          <w:rPr>
            <w:noProof/>
            <w:webHidden/>
          </w:rPr>
          <w:tab/>
        </w:r>
        <w:r w:rsidR="005E0BDE">
          <w:rPr>
            <w:noProof/>
            <w:webHidden/>
          </w:rPr>
          <w:fldChar w:fldCharType="begin"/>
        </w:r>
        <w:r w:rsidR="005E0BDE">
          <w:rPr>
            <w:noProof/>
            <w:webHidden/>
          </w:rPr>
          <w:instrText xml:space="preserve"> PAGEREF _Toc427317166 \h </w:instrText>
        </w:r>
        <w:r w:rsidR="005E0BDE">
          <w:rPr>
            <w:noProof/>
            <w:webHidden/>
          </w:rPr>
        </w:r>
        <w:r w:rsidR="005E0BDE">
          <w:rPr>
            <w:noProof/>
            <w:webHidden/>
          </w:rPr>
          <w:fldChar w:fldCharType="separate"/>
        </w:r>
        <w:r w:rsidR="005E0BDE">
          <w:rPr>
            <w:noProof/>
            <w:webHidden/>
          </w:rPr>
          <w:t>9</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67" w:history="1">
        <w:r w:rsidR="005E0BDE" w:rsidRPr="00B175E3">
          <w:rPr>
            <w:rStyle w:val="Hyperlink"/>
            <w:noProof/>
          </w:rPr>
          <w:t>2.1.1 Localizarea ariei naturale protejate</w:t>
        </w:r>
        <w:r w:rsidR="005E0BDE">
          <w:rPr>
            <w:noProof/>
            <w:webHidden/>
          </w:rPr>
          <w:tab/>
        </w:r>
        <w:r w:rsidR="005E0BDE">
          <w:rPr>
            <w:noProof/>
            <w:webHidden/>
          </w:rPr>
          <w:fldChar w:fldCharType="begin"/>
        </w:r>
        <w:r w:rsidR="005E0BDE">
          <w:rPr>
            <w:noProof/>
            <w:webHidden/>
          </w:rPr>
          <w:instrText xml:space="preserve"> PAGEREF _Toc427317167 \h </w:instrText>
        </w:r>
        <w:r w:rsidR="005E0BDE">
          <w:rPr>
            <w:noProof/>
            <w:webHidden/>
          </w:rPr>
        </w:r>
        <w:r w:rsidR="005E0BDE">
          <w:rPr>
            <w:noProof/>
            <w:webHidden/>
          </w:rPr>
          <w:fldChar w:fldCharType="separate"/>
        </w:r>
        <w:r w:rsidR="005E0BDE">
          <w:rPr>
            <w:noProof/>
            <w:webHidden/>
          </w:rPr>
          <w:t>9</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68" w:history="1">
        <w:r w:rsidR="005E0BDE" w:rsidRPr="00B175E3">
          <w:rPr>
            <w:rStyle w:val="Hyperlink"/>
            <w:noProof/>
          </w:rPr>
          <w:t>2.1.2 Limitele ariei naturale protejate</w:t>
        </w:r>
        <w:r w:rsidR="005E0BDE">
          <w:rPr>
            <w:noProof/>
            <w:webHidden/>
          </w:rPr>
          <w:tab/>
        </w:r>
        <w:r w:rsidR="005E0BDE">
          <w:rPr>
            <w:noProof/>
            <w:webHidden/>
          </w:rPr>
          <w:fldChar w:fldCharType="begin"/>
        </w:r>
        <w:r w:rsidR="005E0BDE">
          <w:rPr>
            <w:noProof/>
            <w:webHidden/>
          </w:rPr>
          <w:instrText xml:space="preserve"> PAGEREF _Toc427317168 \h </w:instrText>
        </w:r>
        <w:r w:rsidR="005E0BDE">
          <w:rPr>
            <w:noProof/>
            <w:webHidden/>
          </w:rPr>
        </w:r>
        <w:r w:rsidR="005E0BDE">
          <w:rPr>
            <w:noProof/>
            <w:webHidden/>
          </w:rPr>
          <w:fldChar w:fldCharType="separate"/>
        </w:r>
        <w:r w:rsidR="005E0BDE">
          <w:rPr>
            <w:noProof/>
            <w:webHidden/>
          </w:rPr>
          <w:t>10</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69" w:history="1">
        <w:r w:rsidR="005E0BDE" w:rsidRPr="00B175E3">
          <w:rPr>
            <w:rStyle w:val="Hyperlink"/>
            <w:noProof/>
          </w:rPr>
          <w:t>2.1.3 Zonarea internă a ariei naturale protejate</w:t>
        </w:r>
        <w:r w:rsidR="005E0BDE">
          <w:rPr>
            <w:noProof/>
            <w:webHidden/>
          </w:rPr>
          <w:tab/>
        </w:r>
        <w:r w:rsidR="005E0BDE">
          <w:rPr>
            <w:noProof/>
            <w:webHidden/>
          </w:rPr>
          <w:fldChar w:fldCharType="begin"/>
        </w:r>
        <w:r w:rsidR="005E0BDE">
          <w:rPr>
            <w:noProof/>
            <w:webHidden/>
          </w:rPr>
          <w:instrText xml:space="preserve"> PAGEREF _Toc427317169 \h </w:instrText>
        </w:r>
        <w:r w:rsidR="005E0BDE">
          <w:rPr>
            <w:noProof/>
            <w:webHidden/>
          </w:rPr>
        </w:r>
        <w:r w:rsidR="005E0BDE">
          <w:rPr>
            <w:noProof/>
            <w:webHidden/>
          </w:rPr>
          <w:fldChar w:fldCharType="separate"/>
        </w:r>
        <w:r w:rsidR="005E0BDE">
          <w:rPr>
            <w:noProof/>
            <w:webHidden/>
          </w:rPr>
          <w:t>10</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70" w:history="1">
        <w:r w:rsidR="005E0BDE" w:rsidRPr="00B175E3">
          <w:rPr>
            <w:rStyle w:val="Hyperlink"/>
            <w:noProof/>
          </w:rPr>
          <w:t>2.1.4 Suprapuneri cu alte arii naturale protejate</w:t>
        </w:r>
        <w:r w:rsidR="005E0BDE">
          <w:rPr>
            <w:noProof/>
            <w:webHidden/>
          </w:rPr>
          <w:tab/>
        </w:r>
        <w:r w:rsidR="005E0BDE">
          <w:rPr>
            <w:noProof/>
            <w:webHidden/>
          </w:rPr>
          <w:fldChar w:fldCharType="begin"/>
        </w:r>
        <w:r w:rsidR="005E0BDE">
          <w:rPr>
            <w:noProof/>
            <w:webHidden/>
          </w:rPr>
          <w:instrText xml:space="preserve"> PAGEREF _Toc427317170 \h </w:instrText>
        </w:r>
        <w:r w:rsidR="005E0BDE">
          <w:rPr>
            <w:noProof/>
            <w:webHidden/>
          </w:rPr>
        </w:r>
        <w:r w:rsidR="005E0BDE">
          <w:rPr>
            <w:noProof/>
            <w:webHidden/>
          </w:rPr>
          <w:fldChar w:fldCharType="separate"/>
        </w:r>
        <w:r w:rsidR="005E0BDE">
          <w:rPr>
            <w:noProof/>
            <w:webHidden/>
          </w:rPr>
          <w:t>10</w:t>
        </w:r>
        <w:r w:rsidR="005E0BDE">
          <w:rPr>
            <w:noProof/>
            <w:webHidden/>
          </w:rPr>
          <w:fldChar w:fldCharType="end"/>
        </w:r>
      </w:hyperlink>
    </w:p>
    <w:p w:rsidR="005E0BDE" w:rsidRDefault="00F07C2E">
      <w:pPr>
        <w:pStyle w:val="TOC2"/>
        <w:tabs>
          <w:tab w:val="left" w:pos="709"/>
        </w:tabs>
        <w:rPr>
          <w:rFonts w:asciiTheme="minorHAnsi" w:eastAsiaTheme="minorEastAsia" w:hAnsiTheme="minorHAnsi" w:cstheme="minorBidi"/>
          <w:noProof/>
          <w:sz w:val="22"/>
          <w:szCs w:val="22"/>
          <w:lang w:eastAsia="ro-RO"/>
        </w:rPr>
      </w:pPr>
      <w:hyperlink w:anchor="_Toc427317171" w:history="1">
        <w:r w:rsidR="005E0BDE" w:rsidRPr="00B175E3">
          <w:rPr>
            <w:rStyle w:val="Hyperlink"/>
            <w:noProof/>
          </w:rPr>
          <w:t>2.2</w:t>
        </w:r>
        <w:r w:rsidR="005E0BDE">
          <w:rPr>
            <w:rFonts w:asciiTheme="minorHAnsi" w:eastAsiaTheme="minorEastAsia" w:hAnsiTheme="minorHAnsi" w:cstheme="minorBidi"/>
            <w:noProof/>
            <w:sz w:val="22"/>
            <w:szCs w:val="22"/>
            <w:lang w:eastAsia="ro-RO"/>
          </w:rPr>
          <w:tab/>
        </w:r>
        <w:r w:rsidR="005E0BDE" w:rsidRPr="00B175E3">
          <w:rPr>
            <w:rStyle w:val="Hyperlink"/>
            <w:noProof/>
          </w:rPr>
          <w:t>Mediul abiotic</w:t>
        </w:r>
        <w:r w:rsidR="005E0BDE">
          <w:rPr>
            <w:noProof/>
            <w:webHidden/>
          </w:rPr>
          <w:tab/>
        </w:r>
        <w:r w:rsidR="005E0BDE">
          <w:rPr>
            <w:noProof/>
            <w:webHidden/>
          </w:rPr>
          <w:fldChar w:fldCharType="begin"/>
        </w:r>
        <w:r w:rsidR="005E0BDE">
          <w:rPr>
            <w:noProof/>
            <w:webHidden/>
          </w:rPr>
          <w:instrText xml:space="preserve"> PAGEREF _Toc427317171 \h </w:instrText>
        </w:r>
        <w:r w:rsidR="005E0BDE">
          <w:rPr>
            <w:noProof/>
            <w:webHidden/>
          </w:rPr>
        </w:r>
        <w:r w:rsidR="005E0BDE">
          <w:rPr>
            <w:noProof/>
            <w:webHidden/>
          </w:rPr>
          <w:fldChar w:fldCharType="separate"/>
        </w:r>
        <w:r w:rsidR="005E0BDE">
          <w:rPr>
            <w:noProof/>
            <w:webHidden/>
          </w:rPr>
          <w:t>11</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72" w:history="1">
        <w:r w:rsidR="005E0BDE" w:rsidRPr="00B175E3">
          <w:rPr>
            <w:rStyle w:val="Hyperlink"/>
            <w:noProof/>
          </w:rPr>
          <w:t>2.2.1  Geomorfologie</w:t>
        </w:r>
        <w:r w:rsidR="005E0BDE">
          <w:rPr>
            <w:noProof/>
            <w:webHidden/>
          </w:rPr>
          <w:tab/>
        </w:r>
        <w:r w:rsidR="005E0BDE">
          <w:rPr>
            <w:noProof/>
            <w:webHidden/>
          </w:rPr>
          <w:fldChar w:fldCharType="begin"/>
        </w:r>
        <w:r w:rsidR="005E0BDE">
          <w:rPr>
            <w:noProof/>
            <w:webHidden/>
          </w:rPr>
          <w:instrText xml:space="preserve"> PAGEREF _Toc427317172 \h </w:instrText>
        </w:r>
        <w:r w:rsidR="005E0BDE">
          <w:rPr>
            <w:noProof/>
            <w:webHidden/>
          </w:rPr>
        </w:r>
        <w:r w:rsidR="005E0BDE">
          <w:rPr>
            <w:noProof/>
            <w:webHidden/>
          </w:rPr>
          <w:fldChar w:fldCharType="separate"/>
        </w:r>
        <w:r w:rsidR="005E0BDE">
          <w:rPr>
            <w:noProof/>
            <w:webHidden/>
          </w:rPr>
          <w:t>11</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73" w:history="1">
        <w:r w:rsidR="005E0BDE" w:rsidRPr="00B175E3">
          <w:rPr>
            <w:rStyle w:val="Hyperlink"/>
            <w:noProof/>
          </w:rPr>
          <w:t>2.2.2 Geologie</w:t>
        </w:r>
        <w:r w:rsidR="005E0BDE">
          <w:rPr>
            <w:noProof/>
            <w:webHidden/>
          </w:rPr>
          <w:tab/>
        </w:r>
        <w:r w:rsidR="005E0BDE">
          <w:rPr>
            <w:noProof/>
            <w:webHidden/>
          </w:rPr>
          <w:fldChar w:fldCharType="begin"/>
        </w:r>
        <w:r w:rsidR="005E0BDE">
          <w:rPr>
            <w:noProof/>
            <w:webHidden/>
          </w:rPr>
          <w:instrText xml:space="preserve"> PAGEREF _Toc427317173 \h </w:instrText>
        </w:r>
        <w:r w:rsidR="005E0BDE">
          <w:rPr>
            <w:noProof/>
            <w:webHidden/>
          </w:rPr>
        </w:r>
        <w:r w:rsidR="005E0BDE">
          <w:rPr>
            <w:noProof/>
            <w:webHidden/>
          </w:rPr>
          <w:fldChar w:fldCharType="separate"/>
        </w:r>
        <w:r w:rsidR="005E0BDE">
          <w:rPr>
            <w:noProof/>
            <w:webHidden/>
          </w:rPr>
          <w:t>11</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74" w:history="1">
        <w:r w:rsidR="005E0BDE" w:rsidRPr="00B175E3">
          <w:rPr>
            <w:rStyle w:val="Hyperlink"/>
            <w:noProof/>
          </w:rPr>
          <w:t>2.2.3 Hidrologie</w:t>
        </w:r>
        <w:r w:rsidR="005E0BDE">
          <w:rPr>
            <w:noProof/>
            <w:webHidden/>
          </w:rPr>
          <w:tab/>
        </w:r>
        <w:r w:rsidR="005E0BDE">
          <w:rPr>
            <w:noProof/>
            <w:webHidden/>
          </w:rPr>
          <w:fldChar w:fldCharType="begin"/>
        </w:r>
        <w:r w:rsidR="005E0BDE">
          <w:rPr>
            <w:noProof/>
            <w:webHidden/>
          </w:rPr>
          <w:instrText xml:space="preserve"> PAGEREF _Toc427317174 \h </w:instrText>
        </w:r>
        <w:r w:rsidR="005E0BDE">
          <w:rPr>
            <w:noProof/>
            <w:webHidden/>
          </w:rPr>
        </w:r>
        <w:r w:rsidR="005E0BDE">
          <w:rPr>
            <w:noProof/>
            <w:webHidden/>
          </w:rPr>
          <w:fldChar w:fldCharType="separate"/>
        </w:r>
        <w:r w:rsidR="005E0BDE">
          <w:rPr>
            <w:noProof/>
            <w:webHidden/>
          </w:rPr>
          <w:t>12</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75" w:history="1">
        <w:r w:rsidR="005E0BDE" w:rsidRPr="00B175E3">
          <w:rPr>
            <w:rStyle w:val="Hyperlink"/>
            <w:noProof/>
          </w:rPr>
          <w:t>2.2.4 Clima</w:t>
        </w:r>
        <w:r w:rsidR="005E0BDE">
          <w:rPr>
            <w:noProof/>
            <w:webHidden/>
          </w:rPr>
          <w:tab/>
        </w:r>
        <w:r w:rsidR="005E0BDE">
          <w:rPr>
            <w:noProof/>
            <w:webHidden/>
          </w:rPr>
          <w:fldChar w:fldCharType="begin"/>
        </w:r>
        <w:r w:rsidR="005E0BDE">
          <w:rPr>
            <w:noProof/>
            <w:webHidden/>
          </w:rPr>
          <w:instrText xml:space="preserve"> PAGEREF _Toc427317175 \h </w:instrText>
        </w:r>
        <w:r w:rsidR="005E0BDE">
          <w:rPr>
            <w:noProof/>
            <w:webHidden/>
          </w:rPr>
        </w:r>
        <w:r w:rsidR="005E0BDE">
          <w:rPr>
            <w:noProof/>
            <w:webHidden/>
          </w:rPr>
          <w:fldChar w:fldCharType="separate"/>
        </w:r>
        <w:r w:rsidR="005E0BDE">
          <w:rPr>
            <w:noProof/>
            <w:webHidden/>
          </w:rPr>
          <w:t>13</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76" w:history="1">
        <w:r w:rsidR="005E0BDE" w:rsidRPr="00B175E3">
          <w:rPr>
            <w:rStyle w:val="Hyperlink"/>
            <w:noProof/>
          </w:rPr>
          <w:t>2.2.5 Soluri</w:t>
        </w:r>
        <w:r w:rsidR="005E0BDE">
          <w:rPr>
            <w:noProof/>
            <w:webHidden/>
          </w:rPr>
          <w:tab/>
        </w:r>
        <w:r w:rsidR="005E0BDE">
          <w:rPr>
            <w:noProof/>
            <w:webHidden/>
          </w:rPr>
          <w:fldChar w:fldCharType="begin"/>
        </w:r>
        <w:r w:rsidR="005E0BDE">
          <w:rPr>
            <w:noProof/>
            <w:webHidden/>
          </w:rPr>
          <w:instrText xml:space="preserve"> PAGEREF _Toc427317176 \h </w:instrText>
        </w:r>
        <w:r w:rsidR="005E0BDE">
          <w:rPr>
            <w:noProof/>
            <w:webHidden/>
          </w:rPr>
        </w:r>
        <w:r w:rsidR="005E0BDE">
          <w:rPr>
            <w:noProof/>
            <w:webHidden/>
          </w:rPr>
          <w:fldChar w:fldCharType="separate"/>
        </w:r>
        <w:r w:rsidR="005E0BDE">
          <w:rPr>
            <w:noProof/>
            <w:webHidden/>
          </w:rPr>
          <w:t>13</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77" w:history="1">
        <w:r w:rsidR="005E0BDE" w:rsidRPr="00B175E3">
          <w:rPr>
            <w:rStyle w:val="Hyperlink"/>
            <w:noProof/>
          </w:rPr>
          <w:t>2.3. Mediul biotic</w:t>
        </w:r>
        <w:r w:rsidR="005E0BDE">
          <w:rPr>
            <w:noProof/>
            <w:webHidden/>
          </w:rPr>
          <w:tab/>
        </w:r>
        <w:r w:rsidR="005E0BDE">
          <w:rPr>
            <w:noProof/>
            <w:webHidden/>
          </w:rPr>
          <w:fldChar w:fldCharType="begin"/>
        </w:r>
        <w:r w:rsidR="005E0BDE">
          <w:rPr>
            <w:noProof/>
            <w:webHidden/>
          </w:rPr>
          <w:instrText xml:space="preserve"> PAGEREF _Toc427317177 \h </w:instrText>
        </w:r>
        <w:r w:rsidR="005E0BDE">
          <w:rPr>
            <w:noProof/>
            <w:webHidden/>
          </w:rPr>
        </w:r>
        <w:r w:rsidR="005E0BDE">
          <w:rPr>
            <w:noProof/>
            <w:webHidden/>
          </w:rPr>
          <w:fldChar w:fldCharType="separate"/>
        </w:r>
        <w:r w:rsidR="005E0BDE">
          <w:rPr>
            <w:noProof/>
            <w:webHidden/>
          </w:rPr>
          <w:t>15</w:t>
        </w:r>
        <w:r w:rsidR="005E0BDE">
          <w:rPr>
            <w:noProof/>
            <w:webHidden/>
          </w:rPr>
          <w:fldChar w:fldCharType="end"/>
        </w:r>
      </w:hyperlink>
    </w:p>
    <w:p w:rsidR="005E0BDE" w:rsidRDefault="00F07C2E">
      <w:pPr>
        <w:pStyle w:val="TOC3"/>
        <w:tabs>
          <w:tab w:val="left" w:pos="1540"/>
        </w:tabs>
        <w:rPr>
          <w:rFonts w:asciiTheme="minorHAnsi" w:eastAsiaTheme="minorEastAsia" w:hAnsiTheme="minorHAnsi" w:cstheme="minorBidi"/>
          <w:noProof/>
          <w:sz w:val="22"/>
          <w:szCs w:val="22"/>
          <w:lang w:eastAsia="ro-RO"/>
        </w:rPr>
      </w:pPr>
      <w:hyperlink w:anchor="_Toc427317178" w:history="1">
        <w:r w:rsidR="005E0BDE" w:rsidRPr="00B175E3">
          <w:rPr>
            <w:rStyle w:val="Hyperlink"/>
            <w:noProof/>
          </w:rPr>
          <w:t>2.3.1</w:t>
        </w:r>
        <w:r w:rsidR="005E0BDE">
          <w:rPr>
            <w:rFonts w:asciiTheme="minorHAnsi" w:eastAsiaTheme="minorEastAsia" w:hAnsiTheme="minorHAnsi" w:cstheme="minorBidi"/>
            <w:noProof/>
            <w:sz w:val="22"/>
            <w:szCs w:val="22"/>
            <w:lang w:eastAsia="ro-RO"/>
          </w:rPr>
          <w:tab/>
        </w:r>
        <w:r w:rsidR="005E0BDE" w:rsidRPr="00B175E3">
          <w:rPr>
            <w:rStyle w:val="Hyperlink"/>
            <w:noProof/>
          </w:rPr>
          <w:t>Ecosisteme</w:t>
        </w:r>
        <w:r w:rsidR="005E0BDE">
          <w:rPr>
            <w:noProof/>
            <w:webHidden/>
          </w:rPr>
          <w:tab/>
        </w:r>
        <w:r w:rsidR="005E0BDE">
          <w:rPr>
            <w:noProof/>
            <w:webHidden/>
          </w:rPr>
          <w:fldChar w:fldCharType="begin"/>
        </w:r>
        <w:r w:rsidR="005E0BDE">
          <w:rPr>
            <w:noProof/>
            <w:webHidden/>
          </w:rPr>
          <w:instrText xml:space="preserve"> PAGEREF _Toc427317178 \h </w:instrText>
        </w:r>
        <w:r w:rsidR="005E0BDE">
          <w:rPr>
            <w:noProof/>
            <w:webHidden/>
          </w:rPr>
        </w:r>
        <w:r w:rsidR="005E0BDE">
          <w:rPr>
            <w:noProof/>
            <w:webHidden/>
          </w:rPr>
          <w:fldChar w:fldCharType="separate"/>
        </w:r>
        <w:r w:rsidR="005E0BDE">
          <w:rPr>
            <w:noProof/>
            <w:webHidden/>
          </w:rPr>
          <w:t>15</w:t>
        </w:r>
        <w:r w:rsidR="005E0BDE">
          <w:rPr>
            <w:noProof/>
            <w:webHidden/>
          </w:rPr>
          <w:fldChar w:fldCharType="end"/>
        </w:r>
      </w:hyperlink>
    </w:p>
    <w:p w:rsidR="005E0BDE" w:rsidRDefault="00F07C2E">
      <w:pPr>
        <w:pStyle w:val="TOC3"/>
        <w:tabs>
          <w:tab w:val="left" w:pos="1540"/>
        </w:tabs>
        <w:rPr>
          <w:rFonts w:asciiTheme="minorHAnsi" w:eastAsiaTheme="minorEastAsia" w:hAnsiTheme="minorHAnsi" w:cstheme="minorBidi"/>
          <w:noProof/>
          <w:sz w:val="22"/>
          <w:szCs w:val="22"/>
          <w:lang w:eastAsia="ro-RO"/>
        </w:rPr>
      </w:pPr>
      <w:hyperlink w:anchor="_Toc427317179" w:history="1">
        <w:r w:rsidR="005E0BDE" w:rsidRPr="00B175E3">
          <w:rPr>
            <w:rStyle w:val="Hyperlink"/>
            <w:noProof/>
          </w:rPr>
          <w:t>2.3.2</w:t>
        </w:r>
        <w:r w:rsidR="005E0BDE">
          <w:rPr>
            <w:rFonts w:asciiTheme="minorHAnsi" w:eastAsiaTheme="minorEastAsia" w:hAnsiTheme="minorHAnsi" w:cstheme="minorBidi"/>
            <w:noProof/>
            <w:sz w:val="22"/>
            <w:szCs w:val="22"/>
            <w:lang w:eastAsia="ro-RO"/>
          </w:rPr>
          <w:tab/>
        </w:r>
        <w:r w:rsidR="005E0BDE" w:rsidRPr="00B175E3">
          <w:rPr>
            <w:rStyle w:val="Hyperlink"/>
            <w:noProof/>
          </w:rPr>
          <w:t>Habitate</w:t>
        </w:r>
        <w:r w:rsidR="005E0BDE">
          <w:rPr>
            <w:noProof/>
            <w:webHidden/>
          </w:rPr>
          <w:tab/>
        </w:r>
        <w:r w:rsidR="005E0BDE">
          <w:rPr>
            <w:noProof/>
            <w:webHidden/>
          </w:rPr>
          <w:fldChar w:fldCharType="begin"/>
        </w:r>
        <w:r w:rsidR="005E0BDE">
          <w:rPr>
            <w:noProof/>
            <w:webHidden/>
          </w:rPr>
          <w:instrText xml:space="preserve"> PAGEREF _Toc427317179 \h </w:instrText>
        </w:r>
        <w:r w:rsidR="005E0BDE">
          <w:rPr>
            <w:noProof/>
            <w:webHidden/>
          </w:rPr>
        </w:r>
        <w:r w:rsidR="005E0BDE">
          <w:rPr>
            <w:noProof/>
            <w:webHidden/>
          </w:rPr>
          <w:fldChar w:fldCharType="separate"/>
        </w:r>
        <w:r w:rsidR="005E0BDE">
          <w:rPr>
            <w:noProof/>
            <w:webHidden/>
          </w:rPr>
          <w:t>16</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0" w:history="1">
        <w:r w:rsidR="005E0BDE" w:rsidRPr="00B175E3">
          <w:rPr>
            <w:rStyle w:val="Hyperlink"/>
            <w:noProof/>
          </w:rPr>
          <w:t>2.3.3. Flora de interes conservativ, pentru care a fost declarată aria naturală protejată: plante inferioare, plante superioare</w:t>
        </w:r>
        <w:r w:rsidR="005E0BDE">
          <w:rPr>
            <w:noProof/>
            <w:webHidden/>
          </w:rPr>
          <w:tab/>
        </w:r>
        <w:r w:rsidR="005E0BDE">
          <w:rPr>
            <w:noProof/>
            <w:webHidden/>
          </w:rPr>
          <w:fldChar w:fldCharType="begin"/>
        </w:r>
        <w:r w:rsidR="005E0BDE">
          <w:rPr>
            <w:noProof/>
            <w:webHidden/>
          </w:rPr>
          <w:instrText xml:space="preserve"> PAGEREF _Toc427317180 \h </w:instrText>
        </w:r>
        <w:r w:rsidR="005E0BDE">
          <w:rPr>
            <w:noProof/>
            <w:webHidden/>
          </w:rPr>
        </w:r>
        <w:r w:rsidR="005E0BDE">
          <w:rPr>
            <w:noProof/>
            <w:webHidden/>
          </w:rPr>
          <w:fldChar w:fldCharType="separate"/>
        </w:r>
        <w:r w:rsidR="005E0BDE">
          <w:rPr>
            <w:noProof/>
            <w:webHidden/>
          </w:rPr>
          <w:t>27</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1" w:history="1">
        <w:r w:rsidR="005E0BDE" w:rsidRPr="00B175E3">
          <w:rPr>
            <w:rStyle w:val="Hyperlink"/>
            <w:noProof/>
          </w:rPr>
          <w:t>2.3.4 Fauna de interes conservativ</w:t>
        </w:r>
        <w:r w:rsidR="005E0BDE">
          <w:rPr>
            <w:noProof/>
            <w:webHidden/>
          </w:rPr>
          <w:tab/>
        </w:r>
        <w:r w:rsidR="005E0BDE">
          <w:rPr>
            <w:noProof/>
            <w:webHidden/>
          </w:rPr>
          <w:fldChar w:fldCharType="begin"/>
        </w:r>
        <w:r w:rsidR="005E0BDE">
          <w:rPr>
            <w:noProof/>
            <w:webHidden/>
          </w:rPr>
          <w:instrText xml:space="preserve"> PAGEREF _Toc427317181 \h </w:instrText>
        </w:r>
        <w:r w:rsidR="005E0BDE">
          <w:rPr>
            <w:noProof/>
            <w:webHidden/>
          </w:rPr>
        </w:r>
        <w:r w:rsidR="005E0BDE">
          <w:rPr>
            <w:noProof/>
            <w:webHidden/>
          </w:rPr>
          <w:fldChar w:fldCharType="separate"/>
        </w:r>
        <w:r w:rsidR="005E0BDE">
          <w:rPr>
            <w:noProof/>
            <w:webHidden/>
          </w:rPr>
          <w:t>28</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2" w:history="1">
        <w:r w:rsidR="005E0BDE" w:rsidRPr="00B175E3">
          <w:rPr>
            <w:rStyle w:val="Hyperlink"/>
            <w:noProof/>
          </w:rPr>
          <w:t>2.3.4. Alte specii de floră şi faună relevante pentru aria naturală protejată</w:t>
        </w:r>
        <w:r w:rsidR="005E0BDE">
          <w:rPr>
            <w:noProof/>
            <w:webHidden/>
          </w:rPr>
          <w:tab/>
        </w:r>
        <w:r w:rsidR="005E0BDE">
          <w:rPr>
            <w:noProof/>
            <w:webHidden/>
          </w:rPr>
          <w:fldChar w:fldCharType="begin"/>
        </w:r>
        <w:r w:rsidR="005E0BDE">
          <w:rPr>
            <w:noProof/>
            <w:webHidden/>
          </w:rPr>
          <w:instrText xml:space="preserve"> PAGEREF _Toc427317182 \h </w:instrText>
        </w:r>
        <w:r w:rsidR="005E0BDE">
          <w:rPr>
            <w:noProof/>
            <w:webHidden/>
          </w:rPr>
        </w:r>
        <w:r w:rsidR="005E0BDE">
          <w:rPr>
            <w:noProof/>
            <w:webHidden/>
          </w:rPr>
          <w:fldChar w:fldCharType="separate"/>
        </w:r>
        <w:r w:rsidR="005E0BDE">
          <w:rPr>
            <w:noProof/>
            <w:webHidden/>
          </w:rPr>
          <w:t>41</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83" w:history="1">
        <w:r w:rsidR="005E0BDE" w:rsidRPr="00B175E3">
          <w:rPr>
            <w:rStyle w:val="Hyperlink"/>
            <w:noProof/>
          </w:rPr>
          <w:t>2.4.  Informații socio-economice, impacturi şi ameninţări</w:t>
        </w:r>
        <w:r w:rsidR="005E0BDE">
          <w:rPr>
            <w:noProof/>
            <w:webHidden/>
          </w:rPr>
          <w:tab/>
        </w:r>
        <w:r w:rsidR="005E0BDE">
          <w:rPr>
            <w:noProof/>
            <w:webHidden/>
          </w:rPr>
          <w:fldChar w:fldCharType="begin"/>
        </w:r>
        <w:r w:rsidR="005E0BDE">
          <w:rPr>
            <w:noProof/>
            <w:webHidden/>
          </w:rPr>
          <w:instrText xml:space="preserve"> PAGEREF _Toc427317183 \h </w:instrText>
        </w:r>
        <w:r w:rsidR="005E0BDE">
          <w:rPr>
            <w:noProof/>
            <w:webHidden/>
          </w:rPr>
        </w:r>
        <w:r w:rsidR="005E0BDE">
          <w:rPr>
            <w:noProof/>
            <w:webHidden/>
          </w:rPr>
          <w:fldChar w:fldCharType="separate"/>
        </w:r>
        <w:r w:rsidR="005E0BDE">
          <w:rPr>
            <w:noProof/>
            <w:webHidden/>
          </w:rPr>
          <w:t>42</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4" w:history="1">
        <w:r w:rsidR="005E0BDE" w:rsidRPr="00B175E3">
          <w:rPr>
            <w:rStyle w:val="Hyperlink"/>
            <w:noProof/>
          </w:rPr>
          <w:t>2.4.2 Impacturi</w:t>
        </w:r>
        <w:r w:rsidR="005E0BDE">
          <w:rPr>
            <w:noProof/>
            <w:webHidden/>
          </w:rPr>
          <w:tab/>
        </w:r>
        <w:r w:rsidR="005E0BDE">
          <w:rPr>
            <w:noProof/>
            <w:webHidden/>
          </w:rPr>
          <w:fldChar w:fldCharType="begin"/>
        </w:r>
        <w:r w:rsidR="005E0BDE">
          <w:rPr>
            <w:noProof/>
            <w:webHidden/>
          </w:rPr>
          <w:instrText xml:space="preserve"> PAGEREF _Toc427317184 \h </w:instrText>
        </w:r>
        <w:r w:rsidR="005E0BDE">
          <w:rPr>
            <w:noProof/>
            <w:webHidden/>
          </w:rPr>
        </w:r>
        <w:r w:rsidR="005E0BDE">
          <w:rPr>
            <w:noProof/>
            <w:webHidden/>
          </w:rPr>
          <w:fldChar w:fldCharType="separate"/>
        </w:r>
        <w:r w:rsidR="005E0BDE">
          <w:rPr>
            <w:noProof/>
            <w:webHidden/>
          </w:rPr>
          <w:t>48</w:t>
        </w:r>
        <w:r w:rsidR="005E0BDE">
          <w:rPr>
            <w:noProof/>
            <w:webHidden/>
          </w:rPr>
          <w:fldChar w:fldCharType="end"/>
        </w:r>
      </w:hyperlink>
    </w:p>
    <w:p w:rsidR="005E0BDE" w:rsidRDefault="00F07C2E">
      <w:pPr>
        <w:pStyle w:val="TOC1"/>
        <w:rPr>
          <w:rFonts w:asciiTheme="minorHAnsi" w:eastAsiaTheme="minorEastAsia" w:hAnsiTheme="minorHAnsi" w:cstheme="minorBidi"/>
          <w:b w:val="0"/>
          <w:noProof/>
          <w:sz w:val="22"/>
          <w:szCs w:val="22"/>
          <w:lang w:eastAsia="ro-RO"/>
        </w:rPr>
      </w:pPr>
      <w:hyperlink w:anchor="_Toc427317185" w:history="1">
        <w:r w:rsidR="005E0BDE" w:rsidRPr="00B175E3">
          <w:rPr>
            <w:rStyle w:val="Hyperlink"/>
            <w:noProof/>
          </w:rPr>
          <w:t>CAPITOLUL 3. EVALUAREA STĂRII DE CONSERVAREA SPECIILOR ȘI HABITATELOR</w:t>
        </w:r>
        <w:r w:rsidR="005E0BDE">
          <w:rPr>
            <w:noProof/>
            <w:webHidden/>
          </w:rPr>
          <w:tab/>
        </w:r>
        <w:r w:rsidR="005E0BDE">
          <w:rPr>
            <w:noProof/>
            <w:webHidden/>
          </w:rPr>
          <w:fldChar w:fldCharType="begin"/>
        </w:r>
        <w:r w:rsidR="005E0BDE">
          <w:rPr>
            <w:noProof/>
            <w:webHidden/>
          </w:rPr>
          <w:instrText xml:space="preserve"> PAGEREF _Toc427317185 \h </w:instrText>
        </w:r>
        <w:r w:rsidR="005E0BDE">
          <w:rPr>
            <w:noProof/>
            <w:webHidden/>
          </w:rPr>
        </w:r>
        <w:r w:rsidR="005E0BDE">
          <w:rPr>
            <w:noProof/>
            <w:webHidden/>
          </w:rPr>
          <w:fldChar w:fldCharType="separate"/>
        </w:r>
        <w:r w:rsidR="005E0BDE">
          <w:rPr>
            <w:noProof/>
            <w:webHidden/>
          </w:rPr>
          <w:t>58</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86" w:history="1">
        <w:r w:rsidR="005E0BDE" w:rsidRPr="00B175E3">
          <w:rPr>
            <w:rStyle w:val="Hyperlink"/>
            <w:noProof/>
          </w:rPr>
          <w:t>3.2. Evaluarea stării de conservare a speciilor de interes conservativ</w:t>
        </w:r>
        <w:r w:rsidR="005E0BDE">
          <w:rPr>
            <w:noProof/>
            <w:webHidden/>
          </w:rPr>
          <w:tab/>
        </w:r>
        <w:r w:rsidR="005E0BDE">
          <w:rPr>
            <w:noProof/>
            <w:webHidden/>
          </w:rPr>
          <w:fldChar w:fldCharType="begin"/>
        </w:r>
        <w:r w:rsidR="005E0BDE">
          <w:rPr>
            <w:noProof/>
            <w:webHidden/>
          </w:rPr>
          <w:instrText xml:space="preserve"> PAGEREF _Toc427317186 \h </w:instrText>
        </w:r>
        <w:r w:rsidR="005E0BDE">
          <w:rPr>
            <w:noProof/>
            <w:webHidden/>
          </w:rPr>
        </w:r>
        <w:r w:rsidR="005E0BDE">
          <w:rPr>
            <w:noProof/>
            <w:webHidden/>
          </w:rPr>
          <w:fldChar w:fldCharType="separate"/>
        </w:r>
        <w:r w:rsidR="005E0BDE">
          <w:rPr>
            <w:noProof/>
            <w:webHidden/>
          </w:rPr>
          <w:t>83</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7" w:history="1">
        <w:r w:rsidR="005E0BDE" w:rsidRPr="00B175E3">
          <w:rPr>
            <w:rStyle w:val="Hyperlink"/>
            <w:noProof/>
          </w:rPr>
          <w:t>3.2.3. Evaluarea stării de conservare pentru speciile de peşti</w:t>
        </w:r>
        <w:r w:rsidR="005E0BDE">
          <w:rPr>
            <w:noProof/>
            <w:webHidden/>
          </w:rPr>
          <w:tab/>
        </w:r>
        <w:r w:rsidR="005E0BDE">
          <w:rPr>
            <w:noProof/>
            <w:webHidden/>
          </w:rPr>
          <w:fldChar w:fldCharType="begin"/>
        </w:r>
        <w:r w:rsidR="005E0BDE">
          <w:rPr>
            <w:noProof/>
            <w:webHidden/>
          </w:rPr>
          <w:instrText xml:space="preserve"> PAGEREF _Toc427317187 \h </w:instrText>
        </w:r>
        <w:r w:rsidR="005E0BDE">
          <w:rPr>
            <w:noProof/>
            <w:webHidden/>
          </w:rPr>
        </w:r>
        <w:r w:rsidR="005E0BDE">
          <w:rPr>
            <w:noProof/>
            <w:webHidden/>
          </w:rPr>
          <w:fldChar w:fldCharType="separate"/>
        </w:r>
        <w:r w:rsidR="005E0BDE">
          <w:rPr>
            <w:noProof/>
            <w:webHidden/>
          </w:rPr>
          <w:t>83</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8" w:history="1">
        <w:r w:rsidR="005E0BDE" w:rsidRPr="00B175E3">
          <w:rPr>
            <w:rStyle w:val="Hyperlink"/>
            <w:noProof/>
          </w:rPr>
          <w:t>3.2.2. Evaluarea stării de conservare pentru speciile de amfibieni</w:t>
        </w:r>
        <w:r w:rsidR="005E0BDE">
          <w:rPr>
            <w:noProof/>
            <w:webHidden/>
          </w:rPr>
          <w:tab/>
        </w:r>
        <w:r w:rsidR="005E0BDE">
          <w:rPr>
            <w:noProof/>
            <w:webHidden/>
          </w:rPr>
          <w:fldChar w:fldCharType="begin"/>
        </w:r>
        <w:r w:rsidR="005E0BDE">
          <w:rPr>
            <w:noProof/>
            <w:webHidden/>
          </w:rPr>
          <w:instrText xml:space="preserve"> PAGEREF _Toc427317188 \h </w:instrText>
        </w:r>
        <w:r w:rsidR="005E0BDE">
          <w:rPr>
            <w:noProof/>
            <w:webHidden/>
          </w:rPr>
        </w:r>
        <w:r w:rsidR="005E0BDE">
          <w:rPr>
            <w:noProof/>
            <w:webHidden/>
          </w:rPr>
          <w:fldChar w:fldCharType="separate"/>
        </w:r>
        <w:r w:rsidR="005E0BDE">
          <w:rPr>
            <w:noProof/>
            <w:webHidden/>
          </w:rPr>
          <w:t>103</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89" w:history="1">
        <w:r w:rsidR="005E0BDE" w:rsidRPr="00B175E3">
          <w:rPr>
            <w:rStyle w:val="Hyperlink"/>
            <w:noProof/>
          </w:rPr>
          <w:t>3.2.3. Evaluarea stării de conservare pentru speciile de mamifere</w:t>
        </w:r>
        <w:r w:rsidR="005E0BDE">
          <w:rPr>
            <w:noProof/>
            <w:webHidden/>
          </w:rPr>
          <w:tab/>
        </w:r>
        <w:r w:rsidR="005E0BDE">
          <w:rPr>
            <w:noProof/>
            <w:webHidden/>
          </w:rPr>
          <w:fldChar w:fldCharType="begin"/>
        </w:r>
        <w:r w:rsidR="005E0BDE">
          <w:rPr>
            <w:noProof/>
            <w:webHidden/>
          </w:rPr>
          <w:instrText xml:space="preserve"> PAGEREF _Toc427317189 \h </w:instrText>
        </w:r>
        <w:r w:rsidR="005E0BDE">
          <w:rPr>
            <w:noProof/>
            <w:webHidden/>
          </w:rPr>
        </w:r>
        <w:r w:rsidR="005E0BDE">
          <w:rPr>
            <w:noProof/>
            <w:webHidden/>
          </w:rPr>
          <w:fldChar w:fldCharType="separate"/>
        </w:r>
        <w:r w:rsidR="005E0BDE">
          <w:rPr>
            <w:noProof/>
            <w:webHidden/>
          </w:rPr>
          <w:t>111</w:t>
        </w:r>
        <w:r w:rsidR="005E0BDE">
          <w:rPr>
            <w:noProof/>
            <w:webHidden/>
          </w:rPr>
          <w:fldChar w:fldCharType="end"/>
        </w:r>
      </w:hyperlink>
    </w:p>
    <w:p w:rsidR="005E0BDE" w:rsidRDefault="00F07C2E">
      <w:pPr>
        <w:pStyle w:val="TOC1"/>
        <w:rPr>
          <w:rFonts w:asciiTheme="minorHAnsi" w:eastAsiaTheme="minorEastAsia" w:hAnsiTheme="minorHAnsi" w:cstheme="minorBidi"/>
          <w:b w:val="0"/>
          <w:noProof/>
          <w:sz w:val="22"/>
          <w:szCs w:val="22"/>
          <w:lang w:eastAsia="ro-RO"/>
        </w:rPr>
      </w:pPr>
      <w:hyperlink w:anchor="_Toc427317190" w:history="1">
        <w:r w:rsidR="005E0BDE" w:rsidRPr="00B175E3">
          <w:rPr>
            <w:rStyle w:val="Hyperlink"/>
            <w:noProof/>
          </w:rPr>
          <w:t>CAPITOLUL 4. SCOPUL ȘI OBIECTIVELE PLANULUI DE MANAGEMENT</w:t>
        </w:r>
        <w:r w:rsidR="005E0BDE">
          <w:rPr>
            <w:noProof/>
            <w:webHidden/>
          </w:rPr>
          <w:tab/>
        </w:r>
        <w:r w:rsidR="005E0BDE">
          <w:rPr>
            <w:noProof/>
            <w:webHidden/>
          </w:rPr>
          <w:fldChar w:fldCharType="begin"/>
        </w:r>
        <w:r w:rsidR="005E0BDE">
          <w:rPr>
            <w:noProof/>
            <w:webHidden/>
          </w:rPr>
          <w:instrText xml:space="preserve"> PAGEREF _Toc427317190 \h </w:instrText>
        </w:r>
        <w:r w:rsidR="005E0BDE">
          <w:rPr>
            <w:noProof/>
            <w:webHidden/>
          </w:rPr>
        </w:r>
        <w:r w:rsidR="005E0BDE">
          <w:rPr>
            <w:noProof/>
            <w:webHidden/>
          </w:rPr>
          <w:fldChar w:fldCharType="separate"/>
        </w:r>
        <w:r w:rsidR="005E0BDE">
          <w:rPr>
            <w:noProof/>
            <w:webHidden/>
          </w:rPr>
          <w:t>124</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91" w:history="1">
        <w:r w:rsidR="005E0BDE" w:rsidRPr="00B175E3">
          <w:rPr>
            <w:rStyle w:val="Hyperlink"/>
            <w:noProof/>
          </w:rPr>
          <w:t>4.1 Scopul planului de management</w:t>
        </w:r>
        <w:r w:rsidR="005E0BDE">
          <w:rPr>
            <w:noProof/>
            <w:webHidden/>
          </w:rPr>
          <w:tab/>
        </w:r>
        <w:r w:rsidR="005E0BDE">
          <w:rPr>
            <w:noProof/>
            <w:webHidden/>
          </w:rPr>
          <w:fldChar w:fldCharType="begin"/>
        </w:r>
        <w:r w:rsidR="005E0BDE">
          <w:rPr>
            <w:noProof/>
            <w:webHidden/>
          </w:rPr>
          <w:instrText xml:space="preserve"> PAGEREF _Toc427317191 \h </w:instrText>
        </w:r>
        <w:r w:rsidR="005E0BDE">
          <w:rPr>
            <w:noProof/>
            <w:webHidden/>
          </w:rPr>
        </w:r>
        <w:r w:rsidR="005E0BDE">
          <w:rPr>
            <w:noProof/>
            <w:webHidden/>
          </w:rPr>
          <w:fldChar w:fldCharType="separate"/>
        </w:r>
        <w:r w:rsidR="005E0BDE">
          <w:rPr>
            <w:noProof/>
            <w:webHidden/>
          </w:rPr>
          <w:t>124</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92" w:history="1">
        <w:r w:rsidR="005E0BDE" w:rsidRPr="00B175E3">
          <w:rPr>
            <w:rStyle w:val="Hyperlink"/>
            <w:noProof/>
          </w:rPr>
          <w:t>4.2 Obiective generale, specifice şi activităţi</w:t>
        </w:r>
        <w:r w:rsidR="005E0BDE">
          <w:rPr>
            <w:noProof/>
            <w:webHidden/>
          </w:rPr>
          <w:tab/>
        </w:r>
        <w:r w:rsidR="005E0BDE">
          <w:rPr>
            <w:noProof/>
            <w:webHidden/>
          </w:rPr>
          <w:fldChar w:fldCharType="begin"/>
        </w:r>
        <w:r w:rsidR="005E0BDE">
          <w:rPr>
            <w:noProof/>
            <w:webHidden/>
          </w:rPr>
          <w:instrText xml:space="preserve"> PAGEREF _Toc427317192 \h </w:instrText>
        </w:r>
        <w:r w:rsidR="005E0BDE">
          <w:rPr>
            <w:noProof/>
            <w:webHidden/>
          </w:rPr>
        </w:r>
        <w:r w:rsidR="005E0BDE">
          <w:rPr>
            <w:noProof/>
            <w:webHidden/>
          </w:rPr>
          <w:fldChar w:fldCharType="separate"/>
        </w:r>
        <w:r w:rsidR="005E0BDE">
          <w:rPr>
            <w:noProof/>
            <w:webHidden/>
          </w:rPr>
          <w:t>125</w:t>
        </w:r>
        <w:r w:rsidR="005E0BDE">
          <w:rPr>
            <w:noProof/>
            <w:webHidden/>
          </w:rPr>
          <w:fldChar w:fldCharType="end"/>
        </w:r>
      </w:hyperlink>
    </w:p>
    <w:p w:rsidR="005E0BDE" w:rsidRDefault="00F07C2E">
      <w:pPr>
        <w:pStyle w:val="TOC3"/>
        <w:rPr>
          <w:rFonts w:asciiTheme="minorHAnsi" w:eastAsiaTheme="minorEastAsia" w:hAnsiTheme="minorHAnsi" w:cstheme="minorBidi"/>
          <w:noProof/>
          <w:sz w:val="22"/>
          <w:szCs w:val="22"/>
          <w:lang w:eastAsia="ro-RO"/>
        </w:rPr>
      </w:pPr>
      <w:hyperlink w:anchor="_Toc427317193" w:history="1">
        <w:r w:rsidR="005E0BDE" w:rsidRPr="00B175E3">
          <w:rPr>
            <w:rStyle w:val="Hyperlink"/>
            <w:noProof/>
          </w:rPr>
          <w:t>4.2.1 Obiectivele generale</w:t>
        </w:r>
        <w:r w:rsidR="005E0BDE">
          <w:rPr>
            <w:noProof/>
            <w:webHidden/>
          </w:rPr>
          <w:tab/>
        </w:r>
        <w:r w:rsidR="005E0BDE">
          <w:rPr>
            <w:noProof/>
            <w:webHidden/>
          </w:rPr>
          <w:fldChar w:fldCharType="begin"/>
        </w:r>
        <w:r w:rsidR="005E0BDE">
          <w:rPr>
            <w:noProof/>
            <w:webHidden/>
          </w:rPr>
          <w:instrText xml:space="preserve"> PAGEREF _Toc427317193 \h </w:instrText>
        </w:r>
        <w:r w:rsidR="005E0BDE">
          <w:rPr>
            <w:noProof/>
            <w:webHidden/>
          </w:rPr>
        </w:r>
        <w:r w:rsidR="005E0BDE">
          <w:rPr>
            <w:noProof/>
            <w:webHidden/>
          </w:rPr>
          <w:fldChar w:fldCharType="separate"/>
        </w:r>
        <w:r w:rsidR="005E0BDE">
          <w:rPr>
            <w:noProof/>
            <w:webHidden/>
          </w:rPr>
          <w:t>125</w:t>
        </w:r>
        <w:r w:rsidR="005E0BDE">
          <w:rPr>
            <w:noProof/>
            <w:webHidden/>
          </w:rPr>
          <w:fldChar w:fldCharType="end"/>
        </w:r>
      </w:hyperlink>
    </w:p>
    <w:p w:rsidR="005E0BDE" w:rsidRDefault="00F07C2E">
      <w:pPr>
        <w:pStyle w:val="TOC3"/>
        <w:tabs>
          <w:tab w:val="left" w:pos="1540"/>
        </w:tabs>
        <w:rPr>
          <w:rFonts w:asciiTheme="minorHAnsi" w:eastAsiaTheme="minorEastAsia" w:hAnsiTheme="minorHAnsi" w:cstheme="minorBidi"/>
          <w:noProof/>
          <w:sz w:val="22"/>
          <w:szCs w:val="22"/>
          <w:lang w:eastAsia="ro-RO"/>
        </w:rPr>
      </w:pPr>
      <w:hyperlink w:anchor="_Toc427317194" w:history="1">
        <w:r w:rsidR="005E0BDE" w:rsidRPr="00B175E3">
          <w:rPr>
            <w:rStyle w:val="Hyperlink"/>
            <w:noProof/>
          </w:rPr>
          <w:t>4.2.2</w:t>
        </w:r>
        <w:r w:rsidR="005E0BDE">
          <w:rPr>
            <w:rFonts w:asciiTheme="minorHAnsi" w:eastAsiaTheme="minorEastAsia" w:hAnsiTheme="minorHAnsi" w:cstheme="minorBidi"/>
            <w:noProof/>
            <w:sz w:val="22"/>
            <w:szCs w:val="22"/>
            <w:lang w:eastAsia="ro-RO"/>
          </w:rPr>
          <w:tab/>
        </w:r>
        <w:r w:rsidR="005E0BDE" w:rsidRPr="00B175E3">
          <w:rPr>
            <w:rStyle w:val="Hyperlink"/>
            <w:noProof/>
          </w:rPr>
          <w:t>Obiective specifice</w:t>
        </w:r>
        <w:r w:rsidR="005E0BDE">
          <w:rPr>
            <w:noProof/>
            <w:webHidden/>
          </w:rPr>
          <w:tab/>
        </w:r>
        <w:r w:rsidR="005E0BDE">
          <w:rPr>
            <w:noProof/>
            <w:webHidden/>
          </w:rPr>
          <w:fldChar w:fldCharType="begin"/>
        </w:r>
        <w:r w:rsidR="005E0BDE">
          <w:rPr>
            <w:noProof/>
            <w:webHidden/>
          </w:rPr>
          <w:instrText xml:space="preserve"> PAGEREF _Toc427317194 \h </w:instrText>
        </w:r>
        <w:r w:rsidR="005E0BDE">
          <w:rPr>
            <w:noProof/>
            <w:webHidden/>
          </w:rPr>
        </w:r>
        <w:r w:rsidR="005E0BDE">
          <w:rPr>
            <w:noProof/>
            <w:webHidden/>
          </w:rPr>
          <w:fldChar w:fldCharType="separate"/>
        </w:r>
        <w:r w:rsidR="005E0BDE">
          <w:rPr>
            <w:noProof/>
            <w:webHidden/>
          </w:rPr>
          <w:t>125</w:t>
        </w:r>
        <w:r w:rsidR="005E0BDE">
          <w:rPr>
            <w:noProof/>
            <w:webHidden/>
          </w:rPr>
          <w:fldChar w:fldCharType="end"/>
        </w:r>
      </w:hyperlink>
    </w:p>
    <w:p w:rsidR="005E0BDE" w:rsidRDefault="00F07C2E">
      <w:pPr>
        <w:pStyle w:val="TOC1"/>
        <w:rPr>
          <w:rFonts w:asciiTheme="minorHAnsi" w:eastAsiaTheme="minorEastAsia" w:hAnsiTheme="minorHAnsi" w:cstheme="minorBidi"/>
          <w:b w:val="0"/>
          <w:noProof/>
          <w:sz w:val="22"/>
          <w:szCs w:val="22"/>
          <w:lang w:eastAsia="ro-RO"/>
        </w:rPr>
      </w:pPr>
      <w:hyperlink w:anchor="_Toc427317195" w:history="1">
        <w:r w:rsidR="005E0BDE" w:rsidRPr="00B175E3">
          <w:rPr>
            <w:rStyle w:val="Hyperlink"/>
            <w:noProof/>
          </w:rPr>
          <w:t>CAPITOLUL 5. PLANUL DE ACTIVITĂȚI</w:t>
        </w:r>
        <w:r w:rsidR="005E0BDE">
          <w:rPr>
            <w:noProof/>
            <w:webHidden/>
          </w:rPr>
          <w:tab/>
        </w:r>
        <w:r w:rsidR="005E0BDE">
          <w:rPr>
            <w:noProof/>
            <w:webHidden/>
          </w:rPr>
          <w:fldChar w:fldCharType="begin"/>
        </w:r>
        <w:r w:rsidR="005E0BDE">
          <w:rPr>
            <w:noProof/>
            <w:webHidden/>
          </w:rPr>
          <w:instrText xml:space="preserve"> PAGEREF _Toc427317195 \h </w:instrText>
        </w:r>
        <w:r w:rsidR="005E0BDE">
          <w:rPr>
            <w:noProof/>
            <w:webHidden/>
          </w:rPr>
        </w:r>
        <w:r w:rsidR="005E0BDE">
          <w:rPr>
            <w:noProof/>
            <w:webHidden/>
          </w:rPr>
          <w:fldChar w:fldCharType="separate"/>
        </w:r>
        <w:r w:rsidR="005E0BDE">
          <w:rPr>
            <w:noProof/>
            <w:webHidden/>
          </w:rPr>
          <w:t>126</w:t>
        </w:r>
        <w:r w:rsidR="005E0BDE">
          <w:rPr>
            <w:noProof/>
            <w:webHidden/>
          </w:rPr>
          <w:fldChar w:fldCharType="end"/>
        </w:r>
      </w:hyperlink>
    </w:p>
    <w:p w:rsidR="005E0BDE" w:rsidRDefault="00F07C2E">
      <w:pPr>
        <w:pStyle w:val="TOC1"/>
        <w:rPr>
          <w:rFonts w:asciiTheme="minorHAnsi" w:eastAsiaTheme="minorEastAsia" w:hAnsiTheme="minorHAnsi" w:cstheme="minorBidi"/>
          <w:b w:val="0"/>
          <w:noProof/>
          <w:sz w:val="22"/>
          <w:szCs w:val="22"/>
          <w:lang w:eastAsia="ro-RO"/>
        </w:rPr>
      </w:pPr>
      <w:hyperlink w:anchor="_Toc427317196" w:history="1">
        <w:r w:rsidR="005E0BDE" w:rsidRPr="00B175E3">
          <w:rPr>
            <w:rStyle w:val="Hyperlink"/>
            <w:noProof/>
          </w:rPr>
          <w:t>CAPITOLUL 7. BIBLIOGRAFIE ȘI REFERINȚE</w:t>
        </w:r>
        <w:r w:rsidR="005E0BDE">
          <w:rPr>
            <w:noProof/>
            <w:webHidden/>
          </w:rPr>
          <w:tab/>
        </w:r>
        <w:r w:rsidR="005E0BDE">
          <w:rPr>
            <w:noProof/>
            <w:webHidden/>
          </w:rPr>
          <w:fldChar w:fldCharType="begin"/>
        </w:r>
        <w:r w:rsidR="005E0BDE">
          <w:rPr>
            <w:noProof/>
            <w:webHidden/>
          </w:rPr>
          <w:instrText xml:space="preserve"> PAGEREF _Toc427317196 \h </w:instrText>
        </w:r>
        <w:r w:rsidR="005E0BDE">
          <w:rPr>
            <w:noProof/>
            <w:webHidden/>
          </w:rPr>
        </w:r>
        <w:r w:rsidR="005E0BDE">
          <w:rPr>
            <w:noProof/>
            <w:webHidden/>
          </w:rPr>
          <w:fldChar w:fldCharType="separate"/>
        </w:r>
        <w:r w:rsidR="005E0BDE">
          <w:rPr>
            <w:noProof/>
            <w:webHidden/>
          </w:rPr>
          <w:t>154</w:t>
        </w:r>
        <w:r w:rsidR="005E0BDE">
          <w:rPr>
            <w:noProof/>
            <w:webHidden/>
          </w:rPr>
          <w:fldChar w:fldCharType="end"/>
        </w:r>
      </w:hyperlink>
    </w:p>
    <w:p w:rsidR="005E0BDE" w:rsidRDefault="00F07C2E">
      <w:pPr>
        <w:pStyle w:val="TOC1"/>
        <w:rPr>
          <w:rFonts w:asciiTheme="minorHAnsi" w:eastAsiaTheme="minorEastAsia" w:hAnsiTheme="minorHAnsi" w:cstheme="minorBidi"/>
          <w:b w:val="0"/>
          <w:noProof/>
          <w:sz w:val="22"/>
          <w:szCs w:val="22"/>
          <w:lang w:eastAsia="ro-RO"/>
        </w:rPr>
      </w:pPr>
      <w:hyperlink w:anchor="_Toc427317197" w:history="1">
        <w:r w:rsidR="005E0BDE" w:rsidRPr="00B175E3">
          <w:rPr>
            <w:rStyle w:val="Hyperlink"/>
            <w:noProof/>
          </w:rPr>
          <w:t>CAPITOLUL 8.  ANEXE</w:t>
        </w:r>
        <w:r w:rsidR="005E0BDE">
          <w:rPr>
            <w:noProof/>
            <w:webHidden/>
          </w:rPr>
          <w:tab/>
        </w:r>
        <w:r w:rsidR="005E0BDE">
          <w:rPr>
            <w:noProof/>
            <w:webHidden/>
          </w:rPr>
          <w:fldChar w:fldCharType="begin"/>
        </w:r>
        <w:r w:rsidR="005E0BDE">
          <w:rPr>
            <w:noProof/>
            <w:webHidden/>
          </w:rPr>
          <w:instrText xml:space="preserve"> PAGEREF _Toc427317197 \h </w:instrText>
        </w:r>
        <w:r w:rsidR="005E0BDE">
          <w:rPr>
            <w:noProof/>
            <w:webHidden/>
          </w:rPr>
        </w:r>
        <w:r w:rsidR="005E0BDE">
          <w:rPr>
            <w:noProof/>
            <w:webHidden/>
          </w:rPr>
          <w:fldChar w:fldCharType="separate"/>
        </w:r>
        <w:r w:rsidR="005E0BDE">
          <w:rPr>
            <w:noProof/>
            <w:webHidden/>
          </w:rPr>
          <w:t>158</w:t>
        </w:r>
        <w:r w:rsidR="005E0BDE">
          <w:rPr>
            <w:noProof/>
            <w:webHidden/>
          </w:rPr>
          <w:fldChar w:fldCharType="end"/>
        </w:r>
      </w:hyperlink>
    </w:p>
    <w:p w:rsidR="005E0BDE" w:rsidRDefault="00F07C2E">
      <w:pPr>
        <w:pStyle w:val="TOC2"/>
        <w:rPr>
          <w:rFonts w:asciiTheme="minorHAnsi" w:eastAsiaTheme="minorEastAsia" w:hAnsiTheme="minorHAnsi" w:cstheme="minorBidi"/>
          <w:noProof/>
          <w:sz w:val="22"/>
          <w:szCs w:val="22"/>
          <w:lang w:eastAsia="ro-RO"/>
        </w:rPr>
      </w:pPr>
      <w:hyperlink w:anchor="_Toc427317198" w:history="1">
        <w:r w:rsidR="005E0BDE" w:rsidRPr="00B175E3">
          <w:rPr>
            <w:rStyle w:val="Hyperlink"/>
            <w:noProof/>
          </w:rPr>
          <w:t>Hărți</w:t>
        </w:r>
        <w:r w:rsidR="005E0BDE">
          <w:rPr>
            <w:noProof/>
            <w:webHidden/>
          </w:rPr>
          <w:tab/>
        </w:r>
        <w:r w:rsidR="005E0BDE">
          <w:rPr>
            <w:noProof/>
            <w:webHidden/>
          </w:rPr>
          <w:fldChar w:fldCharType="begin"/>
        </w:r>
        <w:r w:rsidR="005E0BDE">
          <w:rPr>
            <w:noProof/>
            <w:webHidden/>
          </w:rPr>
          <w:instrText xml:space="preserve"> PAGEREF _Toc427317198 \h </w:instrText>
        </w:r>
        <w:r w:rsidR="005E0BDE">
          <w:rPr>
            <w:noProof/>
            <w:webHidden/>
          </w:rPr>
        </w:r>
        <w:r w:rsidR="005E0BDE">
          <w:rPr>
            <w:noProof/>
            <w:webHidden/>
          </w:rPr>
          <w:fldChar w:fldCharType="separate"/>
        </w:r>
        <w:r w:rsidR="005E0BDE">
          <w:rPr>
            <w:noProof/>
            <w:webHidden/>
          </w:rPr>
          <w:t>167</w:t>
        </w:r>
        <w:r w:rsidR="005E0BDE">
          <w:rPr>
            <w:noProof/>
            <w:webHidden/>
          </w:rPr>
          <w:fldChar w:fldCharType="end"/>
        </w:r>
      </w:hyperlink>
    </w:p>
    <w:p w:rsidR="00C0402F" w:rsidRPr="00E2569C" w:rsidRDefault="007A1183" w:rsidP="005632BB">
      <w:pPr>
        <w:tabs>
          <w:tab w:val="right" w:leader="dot" w:pos="9639"/>
        </w:tabs>
        <w:spacing w:after="0"/>
        <w:jc w:val="both"/>
        <w:rPr>
          <w:rFonts w:cs="Times New Roman"/>
          <w:szCs w:val="24"/>
        </w:rPr>
      </w:pPr>
      <w:r w:rsidRPr="00E2569C">
        <w:rPr>
          <w:rFonts w:cs="Times New Roman"/>
          <w:szCs w:val="24"/>
        </w:rPr>
        <w:fldChar w:fldCharType="end"/>
      </w:r>
      <w:r w:rsidR="00A74B09" w:rsidRPr="00E2569C">
        <w:rPr>
          <w:rFonts w:cs="Times New Roman"/>
          <w:szCs w:val="24"/>
        </w:rPr>
        <w:t xml:space="preserve">   </w:t>
      </w:r>
    </w:p>
    <w:p w:rsidR="00C0402F" w:rsidRPr="00E2569C" w:rsidRDefault="00C0402F" w:rsidP="005632BB">
      <w:pPr>
        <w:spacing w:after="0"/>
        <w:jc w:val="both"/>
        <w:rPr>
          <w:rFonts w:cs="Times New Roman"/>
          <w:szCs w:val="24"/>
        </w:rPr>
      </w:pPr>
    </w:p>
    <w:p w:rsidR="00A74B09" w:rsidRPr="00E2569C" w:rsidRDefault="00A74B09" w:rsidP="005632BB">
      <w:pPr>
        <w:spacing w:after="0"/>
        <w:jc w:val="both"/>
        <w:rPr>
          <w:rFonts w:cs="Times New Roman"/>
          <w:szCs w:val="24"/>
        </w:rPr>
      </w:pPr>
    </w:p>
    <w:p w:rsidR="00A74B09" w:rsidRPr="00E2569C" w:rsidRDefault="00A74B09" w:rsidP="005632BB">
      <w:pPr>
        <w:spacing w:after="0"/>
        <w:jc w:val="both"/>
        <w:rPr>
          <w:rFonts w:cs="Times New Roman"/>
          <w:szCs w:val="24"/>
        </w:rPr>
      </w:pPr>
    </w:p>
    <w:p w:rsidR="00A74B09" w:rsidRPr="00E2569C" w:rsidRDefault="00A74B09" w:rsidP="005632BB">
      <w:pPr>
        <w:spacing w:after="0"/>
        <w:jc w:val="both"/>
        <w:rPr>
          <w:rFonts w:cs="Times New Roman"/>
          <w:szCs w:val="24"/>
        </w:rPr>
      </w:pPr>
    </w:p>
    <w:p w:rsidR="00A74B09" w:rsidRPr="00E2569C" w:rsidRDefault="00A74B09" w:rsidP="005632BB">
      <w:pPr>
        <w:spacing w:after="0"/>
        <w:jc w:val="both"/>
        <w:rPr>
          <w:rFonts w:cs="Times New Roman"/>
          <w:szCs w:val="24"/>
        </w:rPr>
      </w:pPr>
    </w:p>
    <w:p w:rsidR="00FA4533" w:rsidRPr="00E2569C" w:rsidRDefault="00FA4533" w:rsidP="005632BB">
      <w:pPr>
        <w:spacing w:after="0"/>
        <w:jc w:val="both"/>
        <w:rPr>
          <w:rFonts w:cs="Times New Roman"/>
          <w:szCs w:val="24"/>
        </w:rPr>
      </w:pPr>
    </w:p>
    <w:p w:rsidR="00281635" w:rsidRPr="00E2569C" w:rsidRDefault="00281635" w:rsidP="005632BB">
      <w:pPr>
        <w:spacing w:after="0"/>
        <w:jc w:val="both"/>
        <w:rPr>
          <w:rFonts w:cs="Times New Roman"/>
          <w:szCs w:val="24"/>
        </w:rPr>
      </w:pPr>
    </w:p>
    <w:p w:rsidR="00281635" w:rsidRPr="00E2569C" w:rsidRDefault="00281635" w:rsidP="005632BB">
      <w:pPr>
        <w:spacing w:after="0"/>
        <w:jc w:val="both"/>
        <w:rPr>
          <w:rFonts w:cs="Times New Roman"/>
          <w:szCs w:val="24"/>
        </w:rPr>
      </w:pPr>
    </w:p>
    <w:p w:rsidR="00281635" w:rsidRPr="00E2569C" w:rsidRDefault="00281635" w:rsidP="005632BB">
      <w:pPr>
        <w:spacing w:after="0"/>
        <w:jc w:val="both"/>
        <w:rPr>
          <w:rFonts w:cs="Times New Roman"/>
          <w:szCs w:val="24"/>
        </w:rPr>
      </w:pPr>
    </w:p>
    <w:p w:rsidR="00281635" w:rsidRPr="00E2569C" w:rsidRDefault="00281635" w:rsidP="005632BB">
      <w:pPr>
        <w:spacing w:after="0"/>
        <w:jc w:val="both"/>
        <w:rPr>
          <w:rFonts w:cs="Times New Roman"/>
          <w:szCs w:val="24"/>
        </w:rPr>
      </w:pPr>
    </w:p>
    <w:p w:rsidR="00281635" w:rsidRPr="00E2569C" w:rsidRDefault="00281635" w:rsidP="005632BB">
      <w:pPr>
        <w:spacing w:after="0"/>
        <w:jc w:val="both"/>
        <w:rPr>
          <w:rFonts w:cs="Times New Roman"/>
          <w:szCs w:val="24"/>
        </w:rPr>
      </w:pPr>
    </w:p>
    <w:p w:rsidR="00F97710" w:rsidRPr="00E2569C" w:rsidRDefault="00F97710" w:rsidP="005632BB">
      <w:pPr>
        <w:spacing w:after="0"/>
        <w:jc w:val="both"/>
        <w:rPr>
          <w:rFonts w:cs="Times New Roman"/>
          <w:szCs w:val="24"/>
        </w:rPr>
      </w:pPr>
    </w:p>
    <w:p w:rsidR="00F97710" w:rsidRPr="00E2569C" w:rsidRDefault="00F97710" w:rsidP="005632BB">
      <w:pPr>
        <w:spacing w:after="0"/>
        <w:jc w:val="both"/>
        <w:rPr>
          <w:rFonts w:cs="Times New Roman"/>
          <w:szCs w:val="24"/>
        </w:rPr>
      </w:pPr>
    </w:p>
    <w:p w:rsidR="00F97710" w:rsidRDefault="00F97710" w:rsidP="005632BB">
      <w:pPr>
        <w:spacing w:after="0"/>
        <w:jc w:val="both"/>
        <w:rPr>
          <w:rFonts w:cs="Times New Roman"/>
          <w:szCs w:val="24"/>
        </w:rPr>
      </w:pPr>
    </w:p>
    <w:p w:rsidR="001C3225" w:rsidRDefault="001C3225" w:rsidP="005632BB">
      <w:pPr>
        <w:spacing w:after="0"/>
        <w:jc w:val="both"/>
        <w:rPr>
          <w:rFonts w:cs="Times New Roman"/>
          <w:szCs w:val="24"/>
        </w:rPr>
      </w:pPr>
    </w:p>
    <w:p w:rsidR="001C3225" w:rsidRDefault="001C3225" w:rsidP="005632BB">
      <w:pPr>
        <w:spacing w:after="0"/>
        <w:jc w:val="both"/>
        <w:rPr>
          <w:rFonts w:cs="Times New Roman"/>
          <w:szCs w:val="24"/>
        </w:rPr>
      </w:pPr>
    </w:p>
    <w:p w:rsidR="001C3225" w:rsidRDefault="001C3225" w:rsidP="005632BB">
      <w:pPr>
        <w:spacing w:after="0"/>
        <w:jc w:val="both"/>
        <w:rPr>
          <w:rFonts w:cs="Times New Roman"/>
          <w:szCs w:val="24"/>
        </w:rPr>
      </w:pPr>
    </w:p>
    <w:p w:rsidR="001C3225" w:rsidRPr="00E2569C" w:rsidRDefault="001C3225" w:rsidP="005632BB">
      <w:pPr>
        <w:spacing w:after="0"/>
        <w:jc w:val="both"/>
        <w:rPr>
          <w:rFonts w:cs="Times New Roman"/>
          <w:szCs w:val="24"/>
        </w:rPr>
      </w:pPr>
    </w:p>
    <w:p w:rsidR="00F97710" w:rsidRPr="00E2569C" w:rsidRDefault="00F97710" w:rsidP="005632BB">
      <w:pPr>
        <w:spacing w:after="0"/>
        <w:jc w:val="both"/>
        <w:rPr>
          <w:rFonts w:cs="Times New Roman"/>
          <w:szCs w:val="24"/>
        </w:rPr>
      </w:pPr>
    </w:p>
    <w:p w:rsidR="00F97710" w:rsidRPr="00E2569C" w:rsidRDefault="00F97710" w:rsidP="005632BB">
      <w:pPr>
        <w:spacing w:after="0"/>
        <w:jc w:val="both"/>
        <w:rPr>
          <w:rFonts w:cs="Times New Roman"/>
          <w:szCs w:val="24"/>
        </w:rPr>
      </w:pPr>
    </w:p>
    <w:p w:rsidR="00281635" w:rsidRPr="00E2569C" w:rsidRDefault="00281635" w:rsidP="005632BB">
      <w:pPr>
        <w:spacing w:after="0"/>
        <w:jc w:val="both"/>
        <w:rPr>
          <w:rFonts w:cs="Times New Roman"/>
          <w:szCs w:val="24"/>
        </w:rPr>
      </w:pPr>
    </w:p>
    <w:p w:rsidR="00155569" w:rsidRPr="00E2569C" w:rsidRDefault="00C0402F" w:rsidP="005632BB">
      <w:pPr>
        <w:pStyle w:val="Heading1"/>
      </w:pPr>
      <w:bookmarkStart w:id="1" w:name="_Toc427317157"/>
      <w:r w:rsidRPr="00E2569C">
        <w:t xml:space="preserve">CAPITOLUL 1. INTRODUCERE </w:t>
      </w:r>
      <w:r w:rsidR="003B7896" w:rsidRPr="00E2569C">
        <w:t>ŞI</w:t>
      </w:r>
      <w:r w:rsidRPr="00E2569C">
        <w:t xml:space="preserve"> CONTEXT</w:t>
      </w:r>
      <w:bookmarkEnd w:id="1"/>
    </w:p>
    <w:p w:rsidR="00C0402F"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2" w:name="_Toc427317158"/>
      <w:r w:rsidRPr="00E2569C">
        <w:rPr>
          <w:rFonts w:ascii="Times New Roman" w:hAnsi="Times New Roman" w:cs="Times New Roman"/>
          <w:i w:val="0"/>
          <w:sz w:val="24"/>
          <w:szCs w:val="24"/>
        </w:rPr>
        <w:t>1.1. Scurtă descriere a planului de management</w:t>
      </w:r>
      <w:bookmarkEnd w:id="2"/>
      <w:r w:rsidRPr="00E2569C">
        <w:rPr>
          <w:rFonts w:ascii="Times New Roman" w:hAnsi="Times New Roman" w:cs="Times New Roman"/>
          <w:i w:val="0"/>
          <w:sz w:val="24"/>
          <w:szCs w:val="24"/>
        </w:rPr>
        <w:t xml:space="preserve"> </w:t>
      </w:r>
    </w:p>
    <w:p w:rsidR="008D23F4" w:rsidRPr="00E2569C" w:rsidRDefault="00C0402F" w:rsidP="005632BB">
      <w:pPr>
        <w:spacing w:after="0"/>
        <w:jc w:val="both"/>
        <w:rPr>
          <w:rFonts w:cs="Times New Roman"/>
          <w:bCs/>
          <w:szCs w:val="24"/>
        </w:rPr>
      </w:pPr>
      <w:r w:rsidRPr="00E2569C">
        <w:rPr>
          <w:rFonts w:cs="Times New Roman"/>
          <w:szCs w:val="24"/>
        </w:rPr>
        <w:t>Realizarea planului de manage</w:t>
      </w:r>
      <w:r w:rsidR="008D23F4" w:rsidRPr="00E2569C">
        <w:rPr>
          <w:rFonts w:cs="Times New Roman"/>
          <w:szCs w:val="24"/>
        </w:rPr>
        <w:t xml:space="preserve">ment </w:t>
      </w:r>
      <w:r w:rsidR="00CA6995" w:rsidRPr="00E2569C">
        <w:rPr>
          <w:rFonts w:cs="Times New Roman"/>
          <w:szCs w:val="24"/>
        </w:rPr>
        <w:t xml:space="preserve">s-a finanțat de către </w:t>
      </w:r>
      <w:r w:rsidR="008D23F4" w:rsidRPr="00E2569C">
        <w:rPr>
          <w:rFonts w:cs="Times New Roman"/>
          <w:szCs w:val="24"/>
        </w:rPr>
        <w:t>Asociaţia Around Life din Arad,</w:t>
      </w:r>
      <w:r w:rsidR="00DF6FD1" w:rsidRPr="00E2569C">
        <w:rPr>
          <w:rFonts w:cs="Times New Roman"/>
          <w:szCs w:val="24"/>
        </w:rPr>
        <w:t xml:space="preserve"> în cadrul proiectului </w:t>
      </w:r>
      <w:r w:rsidR="008D23F4" w:rsidRPr="00E2569C">
        <w:rPr>
          <w:rFonts w:cs="Times New Roman"/>
          <w:color w:val="000000"/>
          <w:szCs w:val="24"/>
        </w:rPr>
        <w:t>Elaborarea planurilor de management pentru ROSCI0289 Coridorul Drocea-Codru Moma şi ROSCI0298 Defileul Crişului Alb</w:t>
      </w:r>
      <w:r w:rsidR="008D23F4" w:rsidRPr="00E2569C">
        <w:rPr>
          <w:rFonts w:cs="Times New Roman"/>
          <w:szCs w:val="24"/>
        </w:rPr>
        <w:t>, cod SMIS 47499.</w:t>
      </w:r>
      <w:r w:rsidR="00CA6995" w:rsidRPr="00E2569C">
        <w:rPr>
          <w:rFonts w:cs="Times New Roman"/>
          <w:szCs w:val="24"/>
        </w:rPr>
        <w:t xml:space="preserve"> </w:t>
      </w:r>
      <w:r w:rsidR="00CA6995" w:rsidRPr="00E2569C">
        <w:rPr>
          <w:rFonts w:cs="Times New Roman"/>
          <w:bCs/>
          <w:szCs w:val="24"/>
        </w:rPr>
        <w:t xml:space="preserve">Prezentul plan de management a fost elaborat de către </w:t>
      </w:r>
      <w:r w:rsidR="00CA6995" w:rsidRPr="00E2569C">
        <w:rPr>
          <w:rFonts w:cs="Times New Roman"/>
          <w:bCs/>
          <w:szCs w:val="24"/>
        </w:rPr>
        <w:lastRenderedPageBreak/>
        <w:t xml:space="preserve">SC Wildlife Management Consulting în cadrul contractului </w:t>
      </w:r>
      <w:r w:rsidR="00CA6995" w:rsidRPr="00E2569C">
        <w:rPr>
          <w:rFonts w:cs="Times New Roman"/>
          <w:szCs w:val="24"/>
        </w:rPr>
        <w:t>Achiziţie servicii de asistenţă tehnică pentru realizarea de  studii de biodiversitate, elaborarea strategiilor de conservare, elaborare studii de evaluare a statutului socio-economic, elaborare planuri de management, inclusiv realizare harti si baze de date GIS.</w:t>
      </w:r>
    </w:p>
    <w:p w:rsidR="00C0402F" w:rsidRPr="00E2569C" w:rsidRDefault="00C0402F" w:rsidP="005632BB">
      <w:pPr>
        <w:spacing w:after="0"/>
        <w:jc w:val="both"/>
        <w:rPr>
          <w:rFonts w:cs="Times New Roman"/>
          <w:szCs w:val="24"/>
        </w:rPr>
      </w:pPr>
      <w:r w:rsidRPr="00E2569C">
        <w:rPr>
          <w:rFonts w:cs="Times New Roman"/>
          <w:szCs w:val="24"/>
        </w:rPr>
        <w:t xml:space="preserve">Planul de management este un document oficial al unui proces </w:t>
      </w:r>
      <w:r w:rsidR="00910FC4" w:rsidRPr="00E2569C">
        <w:rPr>
          <w:rFonts w:cs="Times New Roman"/>
          <w:szCs w:val="24"/>
        </w:rPr>
        <w:t xml:space="preserve">de management </w:t>
      </w:r>
      <w:r w:rsidRPr="00E2569C">
        <w:rPr>
          <w:rFonts w:cs="Times New Roman"/>
          <w:szCs w:val="24"/>
        </w:rPr>
        <w:t>continuu</w:t>
      </w:r>
      <w:r w:rsidR="00910FC4" w:rsidRPr="00E2569C">
        <w:rPr>
          <w:rFonts w:cs="Times New Roman"/>
          <w:szCs w:val="24"/>
        </w:rPr>
        <w:t>,</w:t>
      </w:r>
      <w:r w:rsidRPr="00E2569C">
        <w:rPr>
          <w:rFonts w:cs="Times New Roman"/>
          <w:szCs w:val="24"/>
        </w:rPr>
        <w:t xml:space="preserve"> capabil să asigure gospodărirea eficientă şi adaptativă a ariei naturale protejate pentru care a fost elaborat. Planul de management est</w:t>
      </w:r>
      <w:r w:rsidR="00DF6FD1" w:rsidRPr="00E2569C">
        <w:rPr>
          <w:rFonts w:cs="Times New Roman"/>
          <w:szCs w:val="24"/>
        </w:rPr>
        <w:t>e compus din documentul propriu-</w:t>
      </w:r>
      <w:r w:rsidR="00CA6995" w:rsidRPr="00E2569C">
        <w:rPr>
          <w:rFonts w:cs="Times New Roman"/>
          <w:szCs w:val="24"/>
        </w:rPr>
        <w:t>zis și</w:t>
      </w:r>
      <w:r w:rsidRPr="00E2569C">
        <w:rPr>
          <w:rFonts w:cs="Times New Roman"/>
          <w:szCs w:val="24"/>
        </w:rPr>
        <w:t xml:space="preserve"> anexe.</w:t>
      </w:r>
    </w:p>
    <w:p w:rsidR="00C0402F" w:rsidRPr="00E2569C" w:rsidRDefault="00C0402F" w:rsidP="005632BB">
      <w:pPr>
        <w:spacing w:after="0"/>
        <w:jc w:val="both"/>
        <w:rPr>
          <w:rFonts w:cs="Times New Roman"/>
          <w:bCs/>
          <w:szCs w:val="24"/>
        </w:rPr>
      </w:pPr>
      <w:r w:rsidRPr="00E2569C">
        <w:rPr>
          <w:rFonts w:cs="Times New Roman"/>
          <w:bCs/>
          <w:szCs w:val="24"/>
        </w:rPr>
        <w:t>Planul de Management se avizează de către Agenţia Naţi</w:t>
      </w:r>
      <w:r w:rsidR="00910FC4" w:rsidRPr="00E2569C">
        <w:rPr>
          <w:rFonts w:cs="Times New Roman"/>
          <w:bCs/>
          <w:szCs w:val="24"/>
        </w:rPr>
        <w:t>onală pentru Protecţia Mediului, respectiv de</w:t>
      </w:r>
      <w:r w:rsidR="00155569" w:rsidRPr="00E2569C">
        <w:rPr>
          <w:rFonts w:cs="Times New Roman"/>
          <w:bCs/>
          <w:szCs w:val="24"/>
        </w:rPr>
        <w:t xml:space="preserve"> către</w:t>
      </w:r>
      <w:r w:rsidR="00910FC4" w:rsidRPr="00E2569C">
        <w:rPr>
          <w:rFonts w:cs="Times New Roman"/>
          <w:bCs/>
          <w:szCs w:val="24"/>
        </w:rPr>
        <w:t xml:space="preserve"> </w:t>
      </w:r>
      <w:r w:rsidRPr="00E2569C">
        <w:rPr>
          <w:rFonts w:cs="Times New Roman"/>
          <w:bCs/>
          <w:szCs w:val="24"/>
        </w:rPr>
        <w:t>structurile din subordinea acesteia, după caz, şi se aprobă prin ordin al conducătorului autorităţii publice centrale pentru protecţia mediului</w:t>
      </w:r>
      <w:r w:rsidR="00CA6995" w:rsidRPr="00E2569C">
        <w:rPr>
          <w:rFonts w:cs="Times New Roman"/>
          <w:bCs/>
          <w:szCs w:val="24"/>
        </w:rPr>
        <w:t>, apelor</w:t>
      </w:r>
      <w:r w:rsidRPr="00E2569C">
        <w:rPr>
          <w:rFonts w:cs="Times New Roman"/>
          <w:bCs/>
          <w:szCs w:val="24"/>
        </w:rPr>
        <w:t xml:space="preserve"> şi pădurilor, cu avizul autorităţilor publice interesate. </w:t>
      </w:r>
    </w:p>
    <w:p w:rsidR="00CA6995" w:rsidRPr="00E2569C" w:rsidRDefault="00C0402F" w:rsidP="005632BB">
      <w:pPr>
        <w:spacing w:after="0"/>
        <w:jc w:val="both"/>
        <w:rPr>
          <w:rFonts w:cs="Times New Roman"/>
          <w:bCs/>
          <w:szCs w:val="24"/>
        </w:rPr>
      </w:pPr>
      <w:r w:rsidRPr="00E2569C">
        <w:rPr>
          <w:rFonts w:cs="Times New Roman"/>
          <w:bCs/>
          <w:szCs w:val="24"/>
        </w:rPr>
        <w:t>Măsurile prevăzute în prezentul plan de management au ca scop asigurarea unui statut favorabil de conservare pentru speciile și habitatele de int</w:t>
      </w:r>
      <w:r w:rsidR="00910FC4" w:rsidRPr="00E2569C">
        <w:rPr>
          <w:rFonts w:cs="Times New Roman"/>
          <w:bCs/>
          <w:szCs w:val="24"/>
        </w:rPr>
        <w:t xml:space="preserve">eres comunitar prezente în sit </w:t>
      </w:r>
      <w:r w:rsidRPr="00E2569C">
        <w:rPr>
          <w:rFonts w:cs="Times New Roman"/>
          <w:bCs/>
          <w:szCs w:val="24"/>
        </w:rPr>
        <w:t xml:space="preserve">și </w:t>
      </w:r>
      <w:r w:rsidR="00910FC4" w:rsidRPr="00E2569C">
        <w:rPr>
          <w:rFonts w:cs="Times New Roman"/>
          <w:bCs/>
          <w:szCs w:val="24"/>
        </w:rPr>
        <w:t>țin</w:t>
      </w:r>
      <w:r w:rsidRPr="00E2569C">
        <w:rPr>
          <w:rFonts w:cs="Times New Roman"/>
          <w:bCs/>
          <w:szCs w:val="24"/>
        </w:rPr>
        <w:t xml:space="preserve"> cont de condiţiile economice, sociale şi culturale ale comunităţi</w:t>
      </w:r>
      <w:r w:rsidR="00910FC4" w:rsidRPr="00E2569C">
        <w:rPr>
          <w:rFonts w:cs="Times New Roman"/>
          <w:bCs/>
          <w:szCs w:val="24"/>
        </w:rPr>
        <w:t>i</w:t>
      </w:r>
      <w:r w:rsidRPr="00E2569C">
        <w:rPr>
          <w:rFonts w:cs="Times New Roman"/>
          <w:bCs/>
          <w:szCs w:val="24"/>
        </w:rPr>
        <w:t xml:space="preserve"> locale, prioritate având însă obiectivele de conservare</w:t>
      </w:r>
      <w:r w:rsidR="00910FC4" w:rsidRPr="00E2569C">
        <w:rPr>
          <w:rFonts w:cs="Times New Roman"/>
          <w:bCs/>
          <w:szCs w:val="24"/>
        </w:rPr>
        <w:t xml:space="preserve"> ce au stat la b</w:t>
      </w:r>
      <w:r w:rsidR="00D55BBD" w:rsidRPr="00E2569C">
        <w:rPr>
          <w:rFonts w:cs="Times New Roman"/>
          <w:bCs/>
          <w:szCs w:val="24"/>
        </w:rPr>
        <w:t xml:space="preserve">aza desemnării ariei protejatem, respectiv </w:t>
      </w:r>
      <w:r w:rsidR="00910FC4" w:rsidRPr="00E2569C">
        <w:rPr>
          <w:rFonts w:cs="Times New Roman"/>
          <w:bCs/>
          <w:szCs w:val="24"/>
        </w:rPr>
        <w:t>habitatele și sp</w:t>
      </w:r>
      <w:r w:rsidR="004D322C" w:rsidRPr="00E2569C">
        <w:rPr>
          <w:rFonts w:cs="Times New Roman"/>
          <w:bCs/>
          <w:szCs w:val="24"/>
        </w:rPr>
        <w:t>eciile de interes comunitar prez</w:t>
      </w:r>
      <w:r w:rsidR="00910FC4" w:rsidRPr="00E2569C">
        <w:rPr>
          <w:rFonts w:cs="Times New Roman"/>
          <w:bCs/>
          <w:szCs w:val="24"/>
        </w:rPr>
        <w:t xml:space="preserve">ente în </w:t>
      </w:r>
      <w:r w:rsidR="00CA6995" w:rsidRPr="00E2569C">
        <w:rPr>
          <w:rFonts w:cs="Times New Roman"/>
          <w:bCs/>
          <w:szCs w:val="24"/>
        </w:rPr>
        <w:t>sit.</w:t>
      </w:r>
    </w:p>
    <w:p w:rsidR="00C0402F" w:rsidRPr="00E2569C" w:rsidRDefault="00C0402F" w:rsidP="005632BB">
      <w:pPr>
        <w:spacing w:after="0"/>
        <w:jc w:val="both"/>
        <w:rPr>
          <w:rFonts w:cs="Times New Roman"/>
          <w:bCs/>
          <w:szCs w:val="24"/>
        </w:rPr>
      </w:pPr>
      <w:r w:rsidRPr="00E2569C">
        <w:rPr>
          <w:rFonts w:cs="Times New Roman"/>
          <w:bCs/>
          <w:szCs w:val="24"/>
        </w:rPr>
        <w:t>Respectarea planului de management şi a regulamentului este obligatorie pentru administratorii ariilor naturale protejate, pentru autorităţile care reglementează activităţi pe teritoriul ariilor naturale protejate, precum şi pentru persoanele fizice şi juridice care deţin sau care administr</w:t>
      </w:r>
      <w:r w:rsidR="00910FC4" w:rsidRPr="00E2569C">
        <w:rPr>
          <w:rFonts w:cs="Times New Roman"/>
          <w:bCs/>
          <w:szCs w:val="24"/>
        </w:rPr>
        <w:t>ează terenuri şi alte bunuri</w:t>
      </w:r>
      <w:r w:rsidR="004D322C" w:rsidRPr="00E2569C">
        <w:rPr>
          <w:rFonts w:cs="Times New Roman"/>
          <w:bCs/>
          <w:szCs w:val="24"/>
        </w:rPr>
        <w:t xml:space="preserve">, respectiv </w:t>
      </w:r>
      <w:r w:rsidRPr="00E2569C">
        <w:rPr>
          <w:rFonts w:cs="Times New Roman"/>
          <w:bCs/>
          <w:szCs w:val="24"/>
        </w:rPr>
        <w:t>care desfăşoară activităţi în perimetrul şi în vecinătatea ariei naturale protejate.</w:t>
      </w:r>
    </w:p>
    <w:p w:rsidR="00910FC4" w:rsidRPr="00E2569C" w:rsidRDefault="00C0402F" w:rsidP="005632BB">
      <w:pPr>
        <w:spacing w:after="0"/>
        <w:jc w:val="both"/>
        <w:rPr>
          <w:rFonts w:cs="Times New Roman"/>
          <w:bCs/>
          <w:szCs w:val="24"/>
        </w:rPr>
      </w:pPr>
      <w:r w:rsidRPr="00E2569C">
        <w:rPr>
          <w:rFonts w:cs="Times New Roman"/>
          <w:bCs/>
          <w:szCs w:val="24"/>
        </w:rPr>
        <w:t>Durata de implementare a prezentului</w:t>
      </w:r>
      <w:r w:rsidR="00D55BBD" w:rsidRPr="00E2569C">
        <w:rPr>
          <w:rFonts w:cs="Times New Roman"/>
          <w:bCs/>
          <w:szCs w:val="24"/>
        </w:rPr>
        <w:t xml:space="preserve"> plan de management</w:t>
      </w:r>
      <w:r w:rsidRPr="00E2569C">
        <w:rPr>
          <w:rFonts w:cs="Times New Roman"/>
          <w:bCs/>
          <w:szCs w:val="24"/>
        </w:rPr>
        <w:t xml:space="preserve"> este de 5 ani de la </w:t>
      </w:r>
      <w:r w:rsidR="00910FC4" w:rsidRPr="00E2569C">
        <w:rPr>
          <w:rFonts w:cs="Times New Roman"/>
          <w:bCs/>
          <w:szCs w:val="24"/>
        </w:rPr>
        <w:t>aprobarea acestuia</w:t>
      </w:r>
      <w:r w:rsidRPr="00E2569C">
        <w:rPr>
          <w:rFonts w:cs="Times New Roman"/>
          <w:bCs/>
          <w:szCs w:val="24"/>
        </w:rPr>
        <w:t>.</w:t>
      </w:r>
    </w:p>
    <w:p w:rsidR="00711515" w:rsidRPr="00E2569C" w:rsidRDefault="00711515" w:rsidP="005632BB">
      <w:pPr>
        <w:spacing w:after="0"/>
        <w:jc w:val="both"/>
        <w:rPr>
          <w:rFonts w:cs="Times New Roman"/>
          <w:bCs/>
          <w:szCs w:val="24"/>
        </w:rPr>
      </w:pPr>
    </w:p>
    <w:p w:rsidR="00C0402F"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3" w:name="_Toc427317159"/>
      <w:r w:rsidRPr="00E2569C">
        <w:rPr>
          <w:rFonts w:ascii="Times New Roman" w:hAnsi="Times New Roman" w:cs="Times New Roman"/>
          <w:i w:val="0"/>
          <w:sz w:val="24"/>
          <w:szCs w:val="24"/>
        </w:rPr>
        <w:t>1.2. Scurtă descriere a ariei naturale protejate</w:t>
      </w:r>
      <w:bookmarkEnd w:id="3"/>
    </w:p>
    <w:p w:rsidR="00C0402F" w:rsidRPr="00E2569C" w:rsidRDefault="00EC6BF2" w:rsidP="005632BB">
      <w:pPr>
        <w:tabs>
          <w:tab w:val="left" w:pos="1701"/>
        </w:tabs>
        <w:spacing w:after="0"/>
        <w:jc w:val="both"/>
        <w:rPr>
          <w:rFonts w:cs="Times New Roman"/>
          <w:szCs w:val="24"/>
        </w:rPr>
      </w:pPr>
      <w:r w:rsidRPr="00E2569C">
        <w:rPr>
          <w:rFonts w:cs="Times New Roman"/>
          <w:szCs w:val="24"/>
        </w:rPr>
        <w:t xml:space="preserve">Aria naturală </w:t>
      </w:r>
      <w:r w:rsidR="00D55BBD" w:rsidRPr="00E2569C">
        <w:rPr>
          <w:rFonts w:cs="Times New Roman"/>
          <w:szCs w:val="24"/>
        </w:rPr>
        <w:t xml:space="preserve">protejată </w:t>
      </w:r>
      <w:r w:rsidR="00CF7379" w:rsidRPr="00E2569C">
        <w:rPr>
          <w:rFonts w:cs="Times New Roman"/>
          <w:szCs w:val="24"/>
        </w:rPr>
        <w:t>Defileul Crişului Alb</w:t>
      </w:r>
      <w:r w:rsidRPr="00E2569C">
        <w:rPr>
          <w:rFonts w:cs="Times New Roman"/>
          <w:szCs w:val="24"/>
        </w:rPr>
        <w:t xml:space="preserve">, cu o suprafață totală de </w:t>
      </w:r>
      <w:r w:rsidR="004D322C" w:rsidRPr="00E2569C">
        <w:rPr>
          <w:rStyle w:val="field-area"/>
          <w:rFonts w:cs="Times New Roman"/>
          <w:szCs w:val="24"/>
        </w:rPr>
        <w:t>16558.20</w:t>
      </w:r>
      <w:r w:rsidRPr="00E2569C">
        <w:rPr>
          <w:rFonts w:cs="Times New Roman"/>
          <w:szCs w:val="24"/>
        </w:rPr>
        <w:t xml:space="preserve"> ha, are statut de protecție</w:t>
      </w:r>
      <w:r w:rsidR="004D322C" w:rsidRPr="00E2569C">
        <w:rPr>
          <w:rFonts w:cs="Times New Roman"/>
          <w:szCs w:val="24"/>
        </w:rPr>
        <w:t xml:space="preserve"> la nivel comunitar:</w:t>
      </w:r>
      <w:r w:rsidR="00D739D0" w:rsidRPr="00E2569C">
        <w:rPr>
          <w:rFonts w:cs="Times New Roman"/>
          <w:szCs w:val="24"/>
        </w:rPr>
        <w:t xml:space="preserve"> </w:t>
      </w:r>
      <w:r w:rsidRPr="00E2569C">
        <w:rPr>
          <w:rFonts w:cs="Times New Roman"/>
          <w:szCs w:val="24"/>
        </w:rPr>
        <w:t xml:space="preserve">Sit Natura 2000 </w:t>
      </w:r>
      <w:r w:rsidR="004D322C" w:rsidRPr="00E2569C">
        <w:rPr>
          <w:rFonts w:cs="Times New Roman"/>
          <w:szCs w:val="24"/>
        </w:rPr>
        <w:t>Defileul Crişului Alb</w:t>
      </w:r>
      <w:r w:rsidRPr="00E2569C">
        <w:rPr>
          <w:rFonts w:cs="Times New Roman"/>
          <w:szCs w:val="24"/>
        </w:rPr>
        <w:t>, cod ROSCI0</w:t>
      </w:r>
      <w:r w:rsidR="004D322C" w:rsidRPr="00E2569C">
        <w:rPr>
          <w:rFonts w:cs="Times New Roman"/>
          <w:szCs w:val="24"/>
        </w:rPr>
        <w:t>298</w:t>
      </w:r>
      <w:r w:rsidRPr="00E2569C">
        <w:rPr>
          <w:rFonts w:cs="Times New Roman"/>
          <w:szCs w:val="24"/>
        </w:rPr>
        <w:t xml:space="preserve">, instituit prin OM </w:t>
      </w:r>
      <w:r w:rsidR="004D322C" w:rsidRPr="00E2569C">
        <w:rPr>
          <w:rFonts w:cs="Times New Roman"/>
          <w:szCs w:val="24"/>
        </w:rPr>
        <w:t>2387/2011</w:t>
      </w:r>
      <w:r w:rsidR="00CA6995" w:rsidRPr="00E2569C">
        <w:rPr>
          <w:rFonts w:cs="Times New Roman"/>
          <w:szCs w:val="24"/>
        </w:rPr>
        <w:t>.</w:t>
      </w:r>
    </w:p>
    <w:p w:rsidR="00EC6BF2" w:rsidRPr="00E2569C" w:rsidRDefault="00EC6BF2" w:rsidP="005632BB">
      <w:pPr>
        <w:tabs>
          <w:tab w:val="left" w:pos="1701"/>
        </w:tabs>
        <w:spacing w:after="0"/>
        <w:jc w:val="both"/>
        <w:rPr>
          <w:rFonts w:cs="Times New Roman"/>
          <w:szCs w:val="24"/>
        </w:rPr>
      </w:pPr>
      <w:r w:rsidRPr="00E2569C">
        <w:rPr>
          <w:rFonts w:cs="Times New Roman"/>
          <w:szCs w:val="24"/>
        </w:rPr>
        <w:t xml:space="preserve">Aria protejată </w:t>
      </w:r>
      <w:r w:rsidR="00D55BBD" w:rsidRPr="00E2569C">
        <w:rPr>
          <w:rFonts w:cs="Times New Roman"/>
          <w:szCs w:val="24"/>
        </w:rPr>
        <w:t xml:space="preserve">nu </w:t>
      </w:r>
      <w:r w:rsidRPr="00E2569C">
        <w:rPr>
          <w:rFonts w:cs="Times New Roman"/>
          <w:szCs w:val="24"/>
        </w:rPr>
        <w:t xml:space="preserve">este în custodia </w:t>
      </w:r>
      <w:r w:rsidR="00F71228" w:rsidRPr="00E2569C">
        <w:rPr>
          <w:rFonts w:cs="Times New Roman"/>
          <w:szCs w:val="24"/>
        </w:rPr>
        <w:t>Asociaţiei Around Life din Arad</w:t>
      </w:r>
      <w:r w:rsidR="00CA6995" w:rsidRPr="00E2569C">
        <w:rPr>
          <w:rFonts w:cs="Times New Roman"/>
          <w:szCs w:val="24"/>
        </w:rPr>
        <w:t>, dar acestă asociație</w:t>
      </w:r>
      <w:r w:rsidR="00D55BBD" w:rsidRPr="00E2569C">
        <w:rPr>
          <w:rFonts w:cs="Times New Roman"/>
          <w:szCs w:val="24"/>
        </w:rPr>
        <w:t xml:space="preserve"> dorește obținerea ei.</w:t>
      </w:r>
      <w:r w:rsidR="00D739D0" w:rsidRPr="00E2569C">
        <w:rPr>
          <w:rFonts w:cs="Times New Roman"/>
          <w:szCs w:val="24"/>
        </w:rPr>
        <w:t xml:space="preserve"> </w:t>
      </w:r>
      <w:r w:rsidRPr="00E2569C">
        <w:rPr>
          <w:rFonts w:cs="Times New Roman"/>
          <w:szCs w:val="24"/>
        </w:rPr>
        <w:t xml:space="preserve">Din punct de vedere administrativ, </w:t>
      </w:r>
      <w:r w:rsidR="00155569" w:rsidRPr="00E2569C">
        <w:rPr>
          <w:rFonts w:cs="Times New Roman"/>
          <w:szCs w:val="24"/>
        </w:rPr>
        <w:t>aceasta</w:t>
      </w:r>
      <w:r w:rsidRPr="00E2569C">
        <w:rPr>
          <w:rFonts w:cs="Times New Roman"/>
          <w:szCs w:val="24"/>
        </w:rPr>
        <w:t xml:space="preserve"> </w:t>
      </w:r>
      <w:r w:rsidR="00F71228" w:rsidRPr="00E2569C">
        <w:rPr>
          <w:rFonts w:cs="Times New Roman"/>
          <w:szCs w:val="24"/>
        </w:rPr>
        <w:t>se suprapune peste teritoriul comunelor Brazii, Dezna, Dieci, Gurahonţ, Hălmagiu, Pleşcuţa, Vârfurile şi Vaţa de Jos</w:t>
      </w:r>
      <w:r w:rsidRPr="00E2569C">
        <w:rPr>
          <w:rFonts w:cs="Times New Roman"/>
          <w:szCs w:val="24"/>
        </w:rPr>
        <w:t>.</w:t>
      </w:r>
    </w:p>
    <w:p w:rsidR="00DF13F0" w:rsidRPr="00E2569C" w:rsidRDefault="00DF13F0" w:rsidP="005632BB">
      <w:pPr>
        <w:pStyle w:val="Heading2"/>
        <w:spacing w:before="0" w:after="0" w:line="360" w:lineRule="auto"/>
        <w:contextualSpacing/>
        <w:jc w:val="both"/>
        <w:rPr>
          <w:rFonts w:ascii="Times New Roman" w:hAnsi="Times New Roman" w:cs="Times New Roman"/>
          <w:b w:val="0"/>
          <w:sz w:val="24"/>
          <w:szCs w:val="24"/>
        </w:rPr>
      </w:pPr>
    </w:p>
    <w:p w:rsidR="00C0402F"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4" w:name="_Toc427317160"/>
      <w:r w:rsidRPr="00E2569C">
        <w:rPr>
          <w:rFonts w:ascii="Times New Roman" w:hAnsi="Times New Roman" w:cs="Times New Roman"/>
          <w:i w:val="0"/>
          <w:sz w:val="24"/>
          <w:szCs w:val="24"/>
        </w:rPr>
        <w:t>1.3. Cadrul legal referitor la aria naturală protejată şi la elaborarea planului de management</w:t>
      </w:r>
      <w:bookmarkEnd w:id="4"/>
      <w:r w:rsidRPr="00E2569C">
        <w:rPr>
          <w:rFonts w:ascii="Times New Roman" w:hAnsi="Times New Roman" w:cs="Times New Roman"/>
          <w:i w:val="0"/>
          <w:sz w:val="24"/>
          <w:szCs w:val="24"/>
        </w:rPr>
        <w:t xml:space="preserve"> </w:t>
      </w:r>
    </w:p>
    <w:p w:rsidR="00EC6BF2" w:rsidRPr="00E2569C" w:rsidRDefault="00EC6BF2" w:rsidP="005632BB">
      <w:pPr>
        <w:spacing w:after="0"/>
        <w:jc w:val="both"/>
        <w:rPr>
          <w:rFonts w:cs="Times New Roman"/>
          <w:szCs w:val="24"/>
        </w:rPr>
      </w:pPr>
      <w:r w:rsidRPr="00E2569C">
        <w:rPr>
          <w:rFonts w:cs="Times New Roman"/>
          <w:szCs w:val="24"/>
        </w:rPr>
        <w:t>Conform legislaţiei comunitare/naţionale, următoarele regimuri de protecţie au fost instituite pe teritoriul arealului de interes:</w:t>
      </w:r>
    </w:p>
    <w:p w:rsidR="00EC6BF2" w:rsidRPr="00E2569C" w:rsidRDefault="00EC6BF2" w:rsidP="005632BB">
      <w:pPr>
        <w:numPr>
          <w:ilvl w:val="0"/>
          <w:numId w:val="5"/>
        </w:numPr>
        <w:spacing w:after="0"/>
        <w:ind w:left="0" w:firstLine="0"/>
        <w:jc w:val="both"/>
        <w:rPr>
          <w:rFonts w:cs="Times New Roman"/>
          <w:bCs/>
          <w:szCs w:val="24"/>
        </w:rPr>
      </w:pPr>
      <w:r w:rsidRPr="00E2569C">
        <w:rPr>
          <w:rFonts w:cs="Times New Roman"/>
          <w:bCs/>
          <w:szCs w:val="24"/>
        </w:rPr>
        <w:t>Arie protejată de i</w:t>
      </w:r>
      <w:r w:rsidR="00D55BBD" w:rsidRPr="00E2569C">
        <w:rPr>
          <w:rFonts w:cs="Times New Roman"/>
          <w:bCs/>
          <w:szCs w:val="24"/>
        </w:rPr>
        <w:t>nteres comunitar, Sit de Interes Comunitar</w:t>
      </w:r>
      <w:r w:rsidRPr="00E2569C">
        <w:rPr>
          <w:rFonts w:cs="Times New Roman"/>
          <w:bCs/>
          <w:szCs w:val="24"/>
        </w:rPr>
        <w:t xml:space="preserve">; </w:t>
      </w:r>
    </w:p>
    <w:p w:rsidR="00CF7379" w:rsidRPr="00E2569C" w:rsidRDefault="00CF7379" w:rsidP="005632BB">
      <w:pPr>
        <w:numPr>
          <w:ilvl w:val="0"/>
          <w:numId w:val="5"/>
        </w:numPr>
        <w:spacing w:after="0"/>
        <w:ind w:left="0" w:firstLine="0"/>
        <w:jc w:val="both"/>
        <w:rPr>
          <w:rFonts w:cs="Times New Roman"/>
          <w:bCs/>
          <w:szCs w:val="24"/>
        </w:rPr>
      </w:pPr>
      <w:r w:rsidRPr="00E2569C">
        <w:rPr>
          <w:rFonts w:cs="Times New Roman"/>
          <w:bCs/>
          <w:szCs w:val="24"/>
        </w:rPr>
        <w:t>Arie</w:t>
      </w:r>
      <w:r w:rsidR="00D55BBD" w:rsidRPr="00E2569C">
        <w:rPr>
          <w:rFonts w:cs="Times New Roman"/>
          <w:bCs/>
          <w:szCs w:val="24"/>
        </w:rPr>
        <w:t xml:space="preserve"> protejată</w:t>
      </w:r>
      <w:r w:rsidR="00D739D0" w:rsidRPr="00E2569C">
        <w:rPr>
          <w:rFonts w:cs="Times New Roman"/>
          <w:bCs/>
          <w:szCs w:val="24"/>
        </w:rPr>
        <w:t xml:space="preserve"> de interes naţional, Rezervaţia</w:t>
      </w:r>
      <w:r w:rsidR="00D55BBD" w:rsidRPr="00E2569C">
        <w:rPr>
          <w:rFonts w:cs="Times New Roman"/>
          <w:bCs/>
          <w:szCs w:val="24"/>
        </w:rPr>
        <w:t xml:space="preserve"> Naturală</w:t>
      </w:r>
      <w:r w:rsidRPr="00E2569C">
        <w:rPr>
          <w:rFonts w:cs="Times New Roman"/>
          <w:bCs/>
          <w:szCs w:val="24"/>
        </w:rPr>
        <w:t xml:space="preserve"> </w:t>
      </w:r>
      <w:r w:rsidR="00D55BBD" w:rsidRPr="00E2569C">
        <w:rPr>
          <w:rFonts w:cs="Times New Roman"/>
          <w:bCs/>
          <w:szCs w:val="24"/>
        </w:rPr>
        <w:t xml:space="preserve">Baltele Gurahonţ care </w:t>
      </w:r>
      <w:r w:rsidRPr="00E2569C">
        <w:rPr>
          <w:rFonts w:cs="Times New Roman"/>
          <w:bCs/>
          <w:szCs w:val="24"/>
        </w:rPr>
        <w:t xml:space="preserve">se suprapune total cu situl, fiind situată în partea de </w:t>
      </w:r>
      <w:r w:rsidR="00D739D0" w:rsidRPr="00E2569C">
        <w:rPr>
          <w:rFonts w:cs="Times New Roman"/>
          <w:bCs/>
          <w:szCs w:val="24"/>
        </w:rPr>
        <w:t>central-</w:t>
      </w:r>
      <w:r w:rsidR="00D55BBD" w:rsidRPr="00E2569C">
        <w:rPr>
          <w:rFonts w:cs="Times New Roman"/>
          <w:bCs/>
          <w:szCs w:val="24"/>
        </w:rPr>
        <w:t>vestică</w:t>
      </w:r>
      <w:r w:rsidRPr="00E2569C">
        <w:rPr>
          <w:rFonts w:cs="Times New Roman"/>
          <w:bCs/>
          <w:szCs w:val="24"/>
        </w:rPr>
        <w:t xml:space="preserve"> a ac</w:t>
      </w:r>
      <w:r w:rsidR="00D55BBD" w:rsidRPr="00E2569C">
        <w:rPr>
          <w:rFonts w:cs="Times New Roman"/>
          <w:bCs/>
          <w:szCs w:val="24"/>
        </w:rPr>
        <w:t>estuia</w:t>
      </w:r>
      <w:r w:rsidRPr="00E2569C">
        <w:rPr>
          <w:rFonts w:cs="Times New Roman"/>
          <w:bCs/>
          <w:szCs w:val="24"/>
        </w:rPr>
        <w:t>.</w:t>
      </w:r>
    </w:p>
    <w:p w:rsidR="00C0402F" w:rsidRPr="00E2569C" w:rsidRDefault="00EC6BF2" w:rsidP="005632BB">
      <w:pPr>
        <w:spacing w:after="0"/>
        <w:jc w:val="both"/>
        <w:rPr>
          <w:rFonts w:cs="Times New Roman"/>
          <w:szCs w:val="24"/>
        </w:rPr>
      </w:pPr>
      <w:r w:rsidRPr="00E2569C">
        <w:rPr>
          <w:rFonts w:cs="Times New Roman"/>
          <w:szCs w:val="24"/>
        </w:rPr>
        <w:t>Contextul elaborării prezentului plan de management este creat de preocupările manifestate la nivel european şi naţional în domeniul protejării mediului înconjurător, în general și a conservării biodiversității, în special, ale căror direcţii sunt trasate prin intermediul următoarelor acte normative relevante:</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lastRenderedPageBreak/>
        <w:t>1990, Decretul nr. 187 de acceptare a Convenţiei privind protecţia patrimoniului mondial, cultural şi natural, adoptată de Conferinţa generală a Organizaţiei Naţiunilor Unite pentru Educaţie, Ştiinţă şi Cultură la 16 noiembrie 1972, MO nr. 46 din</w:t>
      </w:r>
      <w:r w:rsidR="00281635" w:rsidRPr="00E2569C">
        <w:rPr>
          <w:rFonts w:cs="Times New Roman"/>
          <w:lang w:val="ro-RO" w:eastAsia="ro-RO"/>
        </w:rPr>
        <w:t xml:space="preserve"> </w:t>
      </w:r>
      <w:r w:rsidRPr="00E2569C">
        <w:rPr>
          <w:rFonts w:cs="Times New Roman"/>
          <w:lang w:val="ro-RO" w:eastAsia="ro-RO"/>
        </w:rPr>
        <w:t>1990;</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1993, Legea nr. 13 pentru ratificarea Convenţiei privind conservarea vieţii sălbatice şi a habitatelor naturale din Europa, Berna, 19.07.1979, MO nr. 62 din 1993;</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1994, Legea nr. 58 pentru ratificarea Convenţiei privind diversitatea biologică, adoptată la Rio de Janeiro, 5 iunie 1994, MO nr. 199 din 1994;</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1994, Legea nr. 69 de aderare a României la Convenţia privind comerţul internaţional cu specii sălbatice de floră şi faună pe cale de dispariţie, adoptată la Washington la 3 martie 1973 - MO nr. 211 din 1994;</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1998, Legea nr. 13 pentru ratificarea Convenţiei privind conservarea speciilor migratoare de animale sălbatice, adoptată la Bonn, 23 iunie 1979, MO nr. 24 din 1998;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2000, Legea nr. 5 privind amenajarea teritoriului naţional - Sectiunea a III-a, zone protejate, MO nr. 152 din 2000;</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2000, Legea nr. 86 pentru ratificarea Convenţiei privind accesul publicului la informaţii, participarea publicului la luarea deciziei şi accesul la justiţie în probleme de mediu semnată la Aarhus în data de 25.06.1998, MO nr. 224 din 2000;</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2002, Legea nr. 451 pentru ratificarea Convenţiei europene a peisajului, Florenţa, 20.10.2002, MO nr. 536 din 2002;</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2004, Legea nr. 347 Legea muntelui, republicată în MO nr. 448 din 2009;</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2006, Legea nr. 265 pentru aprobarea şi modificarea OUG nr. 195/2005 privind protecţia mediului, MO nr. 586 din 2006;</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2006, Legea nr. 389 pentru ratificarea Convenţiei-cadru privind protecţia şi dezvoltarea durabilă a Carpaţilor, adoptată la Kiev la 22 mai 2003, MO nr. 879 din 2006;</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2006, Legea nr. 407 vânătorii şi a protecţiei fondului cinegetic, modificată şi completată de Legea nr. 197/2007 şi Ordonanţa de Urgenţă a Guvernului nr. 154/2008, MO nr. 944 din 2006;</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2006, Ordinul ministrului mediului şi gospodăririi apelor nr. 207/2006 privind aprobarea conţinutului Formularului Standard Natura 2000 şi a manualului de completare al acestuia, MO nr. 284 din 2006;</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Hotărârea Guvernului nr. 1284 privind declararea ariilor de protecţie specială avifaunistică ca parte integrantă a reţelei ecologice europene Natura 2000 în România, MO nr. 739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Ordinul ministrului mediului şi dezvoltării durabile nr. 1386 pentru aprobarea derogărilor în cazul speciilor urs, lup, râs şi pisică sălbatică, MO nr. 634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Ordinul ministrului mediului şi dezvoltării durabile nr. 1964 privind instituirea regimului de arie naturală protejată a siturilor de importanţă comunitară, ca parte integrantă a reţelei ecologice europene Natura 2000 în România, MO nr. 98 din 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lastRenderedPageBreak/>
        <w:t>2007, Ordinul ministrului mediului şi gospodăririi apelor nr. 255 privind unele măsuri pentru aplicarea regulamentelor Uniunii Europene privind comerţul cu specii sălbatice de faună şi flora, MO nr. 229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Ordonanţa de urgenţă a Guvernului nr. 114 pentru modificarea şi completarea Ordonanţei de Urgenţă a Guvernului nr. 195/2005 privind protecţia mediului, MO nr. 713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Ordonanţa de urgenţă a Guvernului nr. 12 pentru modificarea şi completarea unor acte normative care transpun acquis-ul comunitar în domeniul protecţiei mediului, aprobată prin Legea 161/2007, MO nr. 153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Ordonanţa de urgenţă a Guvernului nr. 57 privind regimul ariilor naturale protejate, conservarea habitatelor naturale, a florei şi faunei sălbatice, aprobată cu modificări şi completări prin Legea 49/2011, MO nr. 442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2007, Ordonanţa de urgenţă a Guvernului nr. 68 privind răspunderea de mediu cu referire la prevenirea şi repararea prejudiciului asupra mediului, MO nr. 446 din 2007;</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2008, Hotărârea Guvernului nr. 1679 privind modalitatea de acordare a despăgubirilor prevăzute de Legea vânătorii şi a protecţiei fondului cinegetic nr. 407/2006, precum şi obligaţiile ce revin gestionarilor fondurilor cinegetice şi proprietarilor de culturi agricole, silvice şi de animale domestice pentru prevenirea pagubelor, MO nr. 890 din 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2008, Legea nr. 46 Codul silvic, Codul silvic, MO nr. 238 din 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2008, Ordin nr. 410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sălbatică şi a importului acestora, MO nr. 339 din 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2008, Ordonanţa de urgenţă a Guvernului nr. 154 pentru modificarea şi completarea Ordonanţei de urgenţă a Guvernului nr. 57/2007 privind regimul ariilor naturale protejate, conservarea habitatelor naturale, a florei şi faunei sălbatice şi a Legii vânătorii şi a protecţiei fondului cinegetic nr. 407/2006, MO nr. 787 din 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2008, Ordonanţa de urgenţă a Guvernului nr. 164 pentru modificarea şi completarea Ordonanţei de urgenţă a Guvernului nr. 195/2005 privind protecţia mediului, MO nr. 808 din 03/12/2008;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2008, Ordonanţa de urgenţă a Guvernului nr. 23 privind pescuitul şi acvacultura, MO nr. 180 din 10/03/2008;</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2009, Legea nr. 317 pentru aprobarea Ordonanţei de urgenţă a Guvernului nr. 23/2008 privind pescuitul şi acvacultura, MO nr. 708 din 21/10/2009;</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2009, Ordinul ministrului mediului nr. 203/14 privind Procedura de stabilire a derogărilor de la măsurile de protecţie a speciilor de floră şi de faună sălbatice, MO nr. 167 din 17/03/2009;</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 xml:space="preserve">2010, Legea 137 pentru ratificarea Protocolului privind conservarea şi utilizarea durabilă a diversităţii biologice şi a diversităţii peisajelor, adoptat şi semnat la Bucureşti la 19 iunie 2008, la </w:t>
      </w:r>
      <w:r w:rsidRPr="00E2569C">
        <w:rPr>
          <w:rFonts w:cs="Times New Roman"/>
          <w:lang w:val="ro-RO" w:eastAsia="ro-RO"/>
        </w:rPr>
        <w:lastRenderedPageBreak/>
        <w:t>Convenţia-cadru privind protecţia şi dezvoltarea durabilă a Carpaţilor, adoptată la Kiev la 22 mai 2003, MO nr. 477 din 2010;</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2010, Ordinul Ministrului Mediului şi Pădurilor nr. 19 pentru aprobarea Ghidului metodologic privind evaluarea adecvată a efectelor potenţiale ale planurilor sau proiectelor asupra ariilor naturale protejate de interes</w:t>
      </w:r>
      <w:r w:rsidR="00281635" w:rsidRPr="00E2569C">
        <w:rPr>
          <w:rFonts w:cs="Times New Roman"/>
          <w:lang w:val="ro-RO" w:eastAsia="ro-RO"/>
        </w:rPr>
        <w:t xml:space="preserve"> comunitar, MO nr. 82 din </w:t>
      </w:r>
      <w:r w:rsidRPr="00E2569C">
        <w:rPr>
          <w:rFonts w:cs="Times New Roman"/>
          <w:lang w:val="ro-RO" w:eastAsia="ro-RO"/>
        </w:rPr>
        <w:t>2010;</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2010, Ordinul Ministrului Mediului şi Pădurilor nr. 1947 privind aprobarea derogării pentru unele specii de păsări, MO nr. 804 din 2010;</w:t>
      </w:r>
    </w:p>
    <w:p w:rsidR="00C0402F" w:rsidRPr="00E2569C" w:rsidRDefault="00C0402F" w:rsidP="005632BB">
      <w:pPr>
        <w:pStyle w:val="ListParagraph"/>
        <w:numPr>
          <w:ilvl w:val="0"/>
          <w:numId w:val="6"/>
        </w:numPr>
        <w:spacing w:after="0"/>
        <w:ind w:left="0" w:firstLine="0"/>
        <w:contextualSpacing/>
        <w:jc w:val="both"/>
        <w:rPr>
          <w:rFonts w:cs="Times New Roman"/>
          <w:lang w:val="ro-RO"/>
        </w:rPr>
      </w:pPr>
      <w:r w:rsidRPr="00E2569C">
        <w:rPr>
          <w:rFonts w:cs="Times New Roman"/>
          <w:lang w:val="ro-RO" w:eastAsia="ro-RO"/>
        </w:rPr>
        <w:t>2010, Ordinul Ministrului Mediului şi Pădurilor nr. 1948 privind aprobarea Metodologiei de atribuire a administrării ariilor naturale protejate care necesită constituirea de structuri de administrare şi a Metodologiei de atribuire a custodiei ariilor naturale protejate care nu necesită constituirea de structuri de administrare, MO nr. 816 din 2010;</w:t>
      </w:r>
    </w:p>
    <w:p w:rsidR="002A013E" w:rsidRPr="00E2569C" w:rsidRDefault="002A013E" w:rsidP="005632BB">
      <w:pPr>
        <w:pStyle w:val="ListParagraph"/>
        <w:numPr>
          <w:ilvl w:val="0"/>
          <w:numId w:val="6"/>
        </w:numPr>
        <w:spacing w:after="0"/>
        <w:ind w:left="0" w:firstLine="0"/>
        <w:contextualSpacing/>
        <w:jc w:val="both"/>
        <w:rPr>
          <w:rFonts w:cs="Times New Roman"/>
          <w:bCs/>
          <w:lang w:val="ro-RO" w:eastAsia="ro-RO"/>
        </w:rPr>
      </w:pPr>
      <w:r w:rsidRPr="00E2569C">
        <w:rPr>
          <w:rFonts w:cs="Times New Roman"/>
          <w:bCs/>
          <w:lang w:val="ro-RO" w:eastAsia="ro-RO"/>
        </w:rPr>
        <w:t xml:space="preserve">2011, </w:t>
      </w:r>
      <w:r w:rsidRPr="00E2569C">
        <w:rPr>
          <w:rFonts w:cs="Times New Roman"/>
          <w:lang w:val="ro-RO" w:eastAsia="ro-RO"/>
        </w:rPr>
        <w:t xml:space="preserve">Ordinul ministrului mediului şi dezvoltării durabile </w:t>
      </w:r>
      <w:r w:rsidRPr="00E2569C">
        <w:rPr>
          <w:rFonts w:cs="Times New Roman"/>
          <w:lang w:val="ro-RO"/>
        </w:rPr>
        <w:t xml:space="preserve">2387/2011 pentru modificare şi completarea OM 1964/2007 </w:t>
      </w:r>
      <w:r w:rsidRPr="00E2569C">
        <w:rPr>
          <w:rFonts w:cs="Times New Roman"/>
          <w:lang w:val="ro-RO" w:eastAsia="ro-RO"/>
        </w:rPr>
        <w:t>privind instituirea regimului de arie naturală protejată a siturilor de importanţă comunitară, ca parte integrantă a reţelei ecologice europene Natura 2000 în România.</w:t>
      </w:r>
    </w:p>
    <w:p w:rsidR="002A013E" w:rsidRPr="00E2569C" w:rsidRDefault="002A013E" w:rsidP="005632BB">
      <w:pPr>
        <w:spacing w:after="0"/>
        <w:contextualSpacing/>
        <w:jc w:val="both"/>
        <w:rPr>
          <w:rFonts w:cs="Times New Roman"/>
          <w:bCs/>
          <w:szCs w:val="24"/>
          <w:lang w:eastAsia="ro-RO"/>
        </w:rPr>
      </w:pPr>
    </w:p>
    <w:p w:rsidR="00155569"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5" w:name="_Toc427317161"/>
      <w:r w:rsidRPr="00E2569C">
        <w:rPr>
          <w:rFonts w:ascii="Times New Roman" w:hAnsi="Times New Roman" w:cs="Times New Roman"/>
          <w:i w:val="0"/>
          <w:sz w:val="24"/>
          <w:szCs w:val="24"/>
        </w:rPr>
        <w:t>1.4. Procesul de elaborare a planului de management</w:t>
      </w:r>
      <w:bookmarkEnd w:id="5"/>
    </w:p>
    <w:p w:rsidR="00C0402F" w:rsidRPr="00E2569C" w:rsidRDefault="00C0402F" w:rsidP="005632BB">
      <w:pPr>
        <w:spacing w:after="0"/>
        <w:jc w:val="both"/>
        <w:rPr>
          <w:rFonts w:cs="Times New Roman"/>
          <w:szCs w:val="24"/>
        </w:rPr>
      </w:pPr>
      <w:r w:rsidRPr="00E2569C">
        <w:rPr>
          <w:rFonts w:cs="Times New Roman"/>
          <w:szCs w:val="24"/>
        </w:rPr>
        <w:t xml:space="preserve">În procesul de elaborare a planului de management s-a avut în vedere faptul că buna administrare a sitului </w:t>
      </w:r>
      <w:r w:rsidR="002A013E" w:rsidRPr="00E2569C">
        <w:rPr>
          <w:rFonts w:cs="Times New Roman"/>
          <w:szCs w:val="24"/>
        </w:rPr>
        <w:t>este influenţată</w:t>
      </w:r>
      <w:r w:rsidRPr="00E2569C">
        <w:rPr>
          <w:rFonts w:cs="Times New Roman"/>
          <w:szCs w:val="24"/>
        </w:rPr>
        <w:t xml:space="preserve"> decisiv</w:t>
      </w:r>
      <w:r w:rsidR="00EC6BF2" w:rsidRPr="00E2569C">
        <w:rPr>
          <w:rFonts w:cs="Times New Roman"/>
          <w:szCs w:val="24"/>
        </w:rPr>
        <w:t xml:space="preserve"> de acurateţea, complexitatea,</w:t>
      </w:r>
      <w:r w:rsidRPr="00E2569C">
        <w:rPr>
          <w:rFonts w:cs="Times New Roman"/>
          <w:szCs w:val="24"/>
        </w:rPr>
        <w:t xml:space="preserve"> relevanţa</w:t>
      </w:r>
      <w:r w:rsidR="00EC6BF2" w:rsidRPr="00E2569C">
        <w:rPr>
          <w:rFonts w:cs="Times New Roman"/>
          <w:szCs w:val="24"/>
        </w:rPr>
        <w:t xml:space="preserve"> și</w:t>
      </w:r>
      <w:r w:rsidRPr="00E2569C">
        <w:rPr>
          <w:rFonts w:cs="Times New Roman"/>
          <w:szCs w:val="24"/>
        </w:rPr>
        <w:t xml:space="preserve"> </w:t>
      </w:r>
      <w:r w:rsidR="00EC6BF2" w:rsidRPr="00E2569C">
        <w:rPr>
          <w:rFonts w:cs="Times New Roman"/>
          <w:szCs w:val="24"/>
        </w:rPr>
        <w:t xml:space="preserve">operaționalitatea </w:t>
      </w:r>
      <w:r w:rsidRPr="00E2569C">
        <w:rPr>
          <w:rFonts w:cs="Times New Roman"/>
          <w:szCs w:val="24"/>
        </w:rPr>
        <w:t>planului de management realizat.</w:t>
      </w:r>
    </w:p>
    <w:p w:rsidR="00C0402F" w:rsidRPr="00E2569C" w:rsidRDefault="00C0402F" w:rsidP="005632BB">
      <w:pPr>
        <w:spacing w:after="0"/>
        <w:jc w:val="both"/>
        <w:rPr>
          <w:rFonts w:cs="Times New Roman"/>
          <w:szCs w:val="24"/>
        </w:rPr>
      </w:pPr>
      <w:r w:rsidRPr="00E2569C">
        <w:rPr>
          <w:rFonts w:cs="Times New Roman"/>
          <w:szCs w:val="24"/>
        </w:rPr>
        <w:t xml:space="preserve">Prezentul planul de management se bazează fundamental pe rezultatele studiilor realizate în cadrul proiectului </w:t>
      </w:r>
      <w:r w:rsidR="002A013E" w:rsidRPr="00E2569C">
        <w:rPr>
          <w:rFonts w:cs="Times New Roman"/>
          <w:color w:val="000000"/>
          <w:szCs w:val="24"/>
        </w:rPr>
        <w:t>Elaborarea planurilor de management pentru ROSCI0289 Coridorul Drocea-Codru Moma şi ROSCI0298 Defileul Crişului Alb.</w:t>
      </w:r>
      <w:r w:rsidRPr="00E2569C">
        <w:rPr>
          <w:rFonts w:cs="Times New Roman"/>
          <w:szCs w:val="24"/>
        </w:rPr>
        <w:t xml:space="preserve"> Astfel au fost realizate următoarele studii care au stat la baza întocmirii planului de managament: </w:t>
      </w:r>
    </w:p>
    <w:p w:rsidR="009F4342"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i</w:t>
      </w:r>
      <w:r w:rsidR="009F4342" w:rsidRPr="00E2569C">
        <w:rPr>
          <w:rFonts w:cs="Times New Roman"/>
          <w:lang w:val="ro-RO"/>
        </w:rPr>
        <w:t>nventarierea si cartarea habitatelor;</w:t>
      </w:r>
    </w:p>
    <w:p w:rsidR="009F4342"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i</w:t>
      </w:r>
      <w:r w:rsidR="009F4342" w:rsidRPr="00E2569C">
        <w:rPr>
          <w:rFonts w:cs="Times New Roman"/>
          <w:lang w:val="ro-RO"/>
        </w:rPr>
        <w:t>nventarierea și cartarea speciilor;</w:t>
      </w:r>
    </w:p>
    <w:p w:rsidR="009F4342"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i</w:t>
      </w:r>
      <w:r w:rsidR="009F4342" w:rsidRPr="00E2569C">
        <w:rPr>
          <w:rFonts w:cs="Times New Roman"/>
          <w:lang w:val="ro-RO"/>
        </w:rPr>
        <w:t>nventarierea și cartarea factorilor antropici și de impact din aria protejată și din vecinătate</w:t>
      </w:r>
      <w:r w:rsidR="00155569" w:rsidRPr="00E2569C">
        <w:rPr>
          <w:rFonts w:cs="Times New Roman"/>
          <w:lang w:val="ro-RO"/>
        </w:rPr>
        <w:t>;</w:t>
      </w:r>
    </w:p>
    <w:p w:rsidR="009F4342"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e</w:t>
      </w:r>
      <w:r w:rsidR="009F4342" w:rsidRPr="00E2569C">
        <w:rPr>
          <w:rFonts w:cs="Times New Roman"/>
          <w:lang w:val="ro-RO"/>
        </w:rPr>
        <w:t>valuarea stării de conservare a speciilor și habitatelor</w:t>
      </w:r>
      <w:r w:rsidR="00155569" w:rsidRPr="00E2569C">
        <w:rPr>
          <w:rFonts w:cs="Times New Roman"/>
          <w:lang w:val="ro-RO"/>
        </w:rPr>
        <w:t>;</w:t>
      </w:r>
    </w:p>
    <w:p w:rsidR="002A013E"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s</w:t>
      </w:r>
      <w:r w:rsidR="002A013E" w:rsidRPr="00E2569C">
        <w:rPr>
          <w:rFonts w:cs="Times New Roman"/>
          <w:lang w:val="ro-RO"/>
        </w:rPr>
        <w:t>tabilirea strategiilor de consevare a speciilor şi habitatelor;</w:t>
      </w:r>
    </w:p>
    <w:p w:rsidR="009F4342"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e</w:t>
      </w:r>
      <w:r w:rsidR="009F4342" w:rsidRPr="00E2569C">
        <w:rPr>
          <w:rFonts w:cs="Times New Roman"/>
          <w:lang w:val="ro-RO"/>
        </w:rPr>
        <w:t>laborarea bazei de date GIS</w:t>
      </w:r>
      <w:r w:rsidR="002A013E" w:rsidRPr="00E2569C">
        <w:rPr>
          <w:rFonts w:cs="Times New Roman"/>
          <w:lang w:val="ro-RO"/>
        </w:rPr>
        <w:t>;</w:t>
      </w:r>
    </w:p>
    <w:p w:rsidR="002A013E" w:rsidRPr="00E2569C" w:rsidRDefault="00CA6995" w:rsidP="005632BB">
      <w:pPr>
        <w:pStyle w:val="ListParagraph"/>
        <w:numPr>
          <w:ilvl w:val="0"/>
          <w:numId w:val="7"/>
        </w:numPr>
        <w:spacing w:after="0"/>
        <w:ind w:left="0" w:firstLine="0"/>
        <w:jc w:val="both"/>
        <w:rPr>
          <w:rFonts w:cs="Times New Roman"/>
          <w:lang w:val="ro-RO"/>
        </w:rPr>
      </w:pPr>
      <w:r w:rsidRPr="00E2569C">
        <w:rPr>
          <w:rFonts w:cs="Times New Roman"/>
          <w:lang w:val="ro-RO"/>
        </w:rPr>
        <w:t>d</w:t>
      </w:r>
      <w:r w:rsidR="002A013E" w:rsidRPr="00E2569C">
        <w:rPr>
          <w:rFonts w:cs="Times New Roman"/>
          <w:lang w:val="ro-RO"/>
        </w:rPr>
        <w:t>eterminarea statului socio-economic al comunităţilor locale.</w:t>
      </w:r>
    </w:p>
    <w:p w:rsidR="00C0402F" w:rsidRPr="00E2569C" w:rsidRDefault="00694375" w:rsidP="005632BB">
      <w:pPr>
        <w:spacing w:after="0"/>
        <w:jc w:val="both"/>
        <w:rPr>
          <w:rFonts w:cs="Times New Roman"/>
          <w:szCs w:val="24"/>
        </w:rPr>
      </w:pPr>
      <w:r w:rsidRPr="00E2569C">
        <w:rPr>
          <w:rFonts w:cs="Times New Roman"/>
          <w:szCs w:val="24"/>
        </w:rPr>
        <w:t>Planul de m</w:t>
      </w:r>
      <w:r w:rsidR="00C0402F" w:rsidRPr="00E2569C">
        <w:rPr>
          <w:rFonts w:cs="Times New Roman"/>
          <w:szCs w:val="24"/>
        </w:rPr>
        <w:t>anagement a fost conceput ca un instrument care va permite asig</w:t>
      </w:r>
      <w:r w:rsidR="006F7773" w:rsidRPr="00E2569C">
        <w:rPr>
          <w:rFonts w:cs="Times New Roman"/>
          <w:szCs w:val="24"/>
        </w:rPr>
        <w:t>urarea prezenţei şi conservării</w:t>
      </w:r>
      <w:r w:rsidR="00C0402F" w:rsidRPr="00E2569C">
        <w:rPr>
          <w:rFonts w:cs="Times New Roman"/>
          <w:szCs w:val="24"/>
        </w:rPr>
        <w:t xml:space="preserve"> în condiţii optime</w:t>
      </w:r>
      <w:r w:rsidR="006F7773" w:rsidRPr="00E2569C">
        <w:rPr>
          <w:rFonts w:cs="Times New Roman"/>
          <w:szCs w:val="24"/>
        </w:rPr>
        <w:t xml:space="preserve"> a</w:t>
      </w:r>
      <w:r w:rsidR="00C0402F" w:rsidRPr="00E2569C">
        <w:rPr>
          <w:rFonts w:cs="Times New Roman"/>
          <w:szCs w:val="24"/>
        </w:rPr>
        <w:t xml:space="preserve"> </w:t>
      </w:r>
      <w:r w:rsidR="009F4342" w:rsidRPr="00E2569C">
        <w:rPr>
          <w:rFonts w:cs="Times New Roman"/>
          <w:szCs w:val="24"/>
        </w:rPr>
        <w:t>habitatelor și speciilor</w:t>
      </w:r>
      <w:r w:rsidR="00C0402F" w:rsidRPr="00E2569C">
        <w:rPr>
          <w:rFonts w:cs="Times New Roman"/>
          <w:szCs w:val="24"/>
        </w:rPr>
        <w:t xml:space="preserve"> ce au determinat individualizarea acestei zone ca Sit de Interes Comunitar</w:t>
      </w:r>
      <w:r w:rsidR="009F4342" w:rsidRPr="00E2569C">
        <w:rPr>
          <w:rFonts w:cs="Times New Roman"/>
          <w:szCs w:val="24"/>
        </w:rPr>
        <w:t>, respectiv a celor ce au fost identificate suplimentar în cadrul studiilor menționate anterior</w:t>
      </w:r>
      <w:r w:rsidR="00C0402F" w:rsidRPr="00E2569C">
        <w:rPr>
          <w:rFonts w:cs="Times New Roman"/>
          <w:szCs w:val="24"/>
        </w:rPr>
        <w:t xml:space="preserve">. </w:t>
      </w:r>
    </w:p>
    <w:p w:rsidR="00C0402F" w:rsidRPr="00E2569C" w:rsidRDefault="00C0402F" w:rsidP="005632BB">
      <w:pPr>
        <w:pStyle w:val="Application3"/>
        <w:ind w:firstLine="0"/>
        <w:rPr>
          <w:szCs w:val="24"/>
        </w:rPr>
      </w:pPr>
      <w:r w:rsidRPr="00E2569C">
        <w:rPr>
          <w:szCs w:val="24"/>
        </w:rPr>
        <w:t>S-a urmarit ca acesta să furnizeze custodelui, administraţiilor publice interesate precum şi altor factori interesaţi, indicaţii precise pentru un management sustenabil performant şi pentru menţinerea sau îmbunătățirea stării de conservare a speciilor și habitatelor din interiorul ariei protejate.</w:t>
      </w:r>
    </w:p>
    <w:p w:rsidR="00C0402F" w:rsidRPr="00E2569C" w:rsidRDefault="00C0402F" w:rsidP="005632BB">
      <w:pPr>
        <w:pStyle w:val="Application3"/>
        <w:ind w:firstLine="0"/>
        <w:rPr>
          <w:szCs w:val="24"/>
        </w:rPr>
      </w:pPr>
      <w:r w:rsidRPr="00E2569C">
        <w:rPr>
          <w:szCs w:val="24"/>
        </w:rPr>
        <w:lastRenderedPageBreak/>
        <w:t>O atenţie deosebită a fost acordată</w:t>
      </w:r>
      <w:r w:rsidR="00155569" w:rsidRPr="00E2569C">
        <w:rPr>
          <w:szCs w:val="24"/>
        </w:rPr>
        <w:t xml:space="preserve"> şi</w:t>
      </w:r>
      <w:r w:rsidRPr="00E2569C">
        <w:rPr>
          <w:szCs w:val="24"/>
        </w:rPr>
        <w:t xml:space="preserve"> individualizării posibilelor forme de utilizare a teritoriului compatibile cu scopul de conservare a habitatelor şi speciilor protejate.</w:t>
      </w:r>
    </w:p>
    <w:p w:rsidR="00C0402F" w:rsidRPr="00E2569C" w:rsidRDefault="00C0402F" w:rsidP="005632BB">
      <w:pPr>
        <w:pStyle w:val="Style2"/>
        <w:widowControl/>
        <w:adjustRightInd w:val="0"/>
        <w:spacing w:line="360" w:lineRule="auto"/>
        <w:rPr>
          <w:lang w:eastAsia="en-US"/>
        </w:rPr>
      </w:pPr>
      <w:r w:rsidRPr="00E2569C">
        <w:rPr>
          <w:lang w:eastAsia="en-US"/>
        </w:rPr>
        <w:t>Pe toata durata el</w:t>
      </w:r>
      <w:r w:rsidR="00694375" w:rsidRPr="00E2569C">
        <w:rPr>
          <w:lang w:eastAsia="en-US"/>
        </w:rPr>
        <w:t>aborării planului de m</w:t>
      </w:r>
      <w:r w:rsidRPr="00E2569C">
        <w:rPr>
          <w:lang w:eastAsia="en-US"/>
        </w:rPr>
        <w:t>anagement</w:t>
      </w:r>
      <w:r w:rsidR="00155569" w:rsidRPr="00E2569C">
        <w:rPr>
          <w:lang w:eastAsia="en-US"/>
        </w:rPr>
        <w:t>,</w:t>
      </w:r>
      <w:r w:rsidRPr="00E2569C">
        <w:rPr>
          <w:lang w:eastAsia="en-US"/>
        </w:rPr>
        <w:t xml:space="preserve"> au </w:t>
      </w:r>
      <w:r w:rsidR="004E1C99" w:rsidRPr="00E2569C">
        <w:rPr>
          <w:lang w:eastAsia="en-US"/>
        </w:rPr>
        <w:t>existat consultări permanente cu</w:t>
      </w:r>
      <w:r w:rsidRPr="00E2569C">
        <w:rPr>
          <w:lang w:eastAsia="en-US"/>
        </w:rPr>
        <w:t xml:space="preserve"> </w:t>
      </w:r>
      <w:r w:rsidR="004E1C99" w:rsidRPr="00E2569C">
        <w:rPr>
          <w:lang w:eastAsia="en-US"/>
        </w:rPr>
        <w:t>factori</w:t>
      </w:r>
      <w:r w:rsidR="00D739D0" w:rsidRPr="00E2569C">
        <w:rPr>
          <w:lang w:eastAsia="en-US"/>
        </w:rPr>
        <w:t>i</w:t>
      </w:r>
      <w:r w:rsidR="004E1C99" w:rsidRPr="00E2569C">
        <w:rPr>
          <w:lang w:eastAsia="en-US"/>
        </w:rPr>
        <w:t xml:space="preserve"> interesați</w:t>
      </w:r>
      <w:r w:rsidRPr="00E2569C">
        <w:rPr>
          <w:lang w:eastAsia="en-US"/>
        </w:rPr>
        <w:t xml:space="preserve"> locali publici şi privaţi, cu scopul de a prezenta şi a face cunoscută activitatea şi rezultatele etapizate ale </w:t>
      </w:r>
      <w:r w:rsidR="004E1C99" w:rsidRPr="00E2569C">
        <w:rPr>
          <w:lang w:eastAsia="en-US"/>
        </w:rPr>
        <w:t xml:space="preserve">elaborării </w:t>
      </w:r>
      <w:r w:rsidR="00694375" w:rsidRPr="00E2569C">
        <w:rPr>
          <w:lang w:eastAsia="en-US"/>
        </w:rPr>
        <w:t>planului de m</w:t>
      </w:r>
      <w:r w:rsidRPr="00E2569C">
        <w:rPr>
          <w:lang w:eastAsia="en-US"/>
        </w:rPr>
        <w:t>anagement, au fost solicitate opiniile actorilor locali cu privire la diversele măsuri ce urmează a fi adoptate în scopul rezolvării problematicilor existente şi informaţii referitoare la percepţia şi nevoile populaţiei pentru a crea posibilitatea adoptării de reguli comune a</w:t>
      </w:r>
      <w:r w:rsidR="004E1C99" w:rsidRPr="00E2569C">
        <w:rPr>
          <w:lang w:eastAsia="en-US"/>
        </w:rPr>
        <w:t>cceptate</w:t>
      </w:r>
      <w:r w:rsidRPr="00E2569C">
        <w:rPr>
          <w:lang w:eastAsia="en-US"/>
        </w:rPr>
        <w:t xml:space="preserve"> de comunitate</w:t>
      </w:r>
      <w:r w:rsidR="004E1C99" w:rsidRPr="00E2569C">
        <w:rPr>
          <w:lang w:eastAsia="en-US"/>
        </w:rPr>
        <w:t xml:space="preserve"> în vederea realizării</w:t>
      </w:r>
      <w:r w:rsidRPr="00E2569C">
        <w:rPr>
          <w:lang w:eastAsia="en-US"/>
        </w:rPr>
        <w:t xml:space="preserve"> obiectivelor de conservare şi prote</w:t>
      </w:r>
      <w:r w:rsidR="004E1C99" w:rsidRPr="00E2569C">
        <w:rPr>
          <w:lang w:eastAsia="en-US"/>
        </w:rPr>
        <w:t>cție</w:t>
      </w:r>
      <w:r w:rsidRPr="00E2569C">
        <w:rPr>
          <w:lang w:eastAsia="en-US"/>
        </w:rPr>
        <w:t>.</w:t>
      </w:r>
    </w:p>
    <w:p w:rsidR="00694375" w:rsidRPr="00E2569C" w:rsidRDefault="00694375" w:rsidP="005632BB">
      <w:pPr>
        <w:autoSpaceDE w:val="0"/>
        <w:autoSpaceDN w:val="0"/>
        <w:adjustRightInd w:val="0"/>
        <w:spacing w:after="0"/>
        <w:jc w:val="both"/>
        <w:rPr>
          <w:rFonts w:cs="Times New Roman"/>
          <w:szCs w:val="24"/>
        </w:rPr>
      </w:pPr>
      <w:r w:rsidRPr="00E2569C">
        <w:rPr>
          <w:rFonts w:cs="Times New Roman"/>
          <w:szCs w:val="24"/>
        </w:rPr>
        <w:t>Planul de m</w:t>
      </w:r>
      <w:r w:rsidR="00C0402F" w:rsidRPr="00E2569C">
        <w:rPr>
          <w:rFonts w:cs="Times New Roman"/>
          <w:szCs w:val="24"/>
        </w:rPr>
        <w:t xml:space="preserve">anagement a fost </w:t>
      </w:r>
      <w:r w:rsidRPr="00E2569C">
        <w:rPr>
          <w:rFonts w:cs="Times New Roman"/>
          <w:szCs w:val="24"/>
        </w:rPr>
        <w:t>discutat cu</w:t>
      </w:r>
      <w:r w:rsidR="004E1C99" w:rsidRPr="00E2569C">
        <w:rPr>
          <w:rFonts w:cs="Times New Roman"/>
          <w:szCs w:val="24"/>
        </w:rPr>
        <w:t xml:space="preserve"> </w:t>
      </w:r>
      <w:r w:rsidR="00C0402F" w:rsidRPr="00E2569C">
        <w:rPr>
          <w:rFonts w:cs="Times New Roman"/>
          <w:szCs w:val="24"/>
        </w:rPr>
        <w:t>factorii interesați</w:t>
      </w:r>
      <w:r w:rsidRPr="00E2569C">
        <w:rPr>
          <w:rFonts w:cs="Times New Roman"/>
          <w:szCs w:val="24"/>
        </w:rPr>
        <w:t>,</w:t>
      </w:r>
      <w:r w:rsidR="00C0402F" w:rsidRPr="00E2569C">
        <w:rPr>
          <w:rFonts w:cs="Times New Roman"/>
          <w:szCs w:val="24"/>
        </w:rPr>
        <w:t xml:space="preserve"> </w:t>
      </w:r>
      <w:r w:rsidRPr="00E2569C">
        <w:rPr>
          <w:rFonts w:cs="Times New Roman"/>
          <w:szCs w:val="24"/>
        </w:rPr>
        <w:t>având loc o abordare participativă</w:t>
      </w:r>
      <w:r w:rsidR="00C0402F" w:rsidRPr="00E2569C">
        <w:rPr>
          <w:rFonts w:cs="Times New Roman"/>
          <w:szCs w:val="24"/>
        </w:rPr>
        <w:t xml:space="preserve"> care s-a manifestat pe tot parcursul elaborării planului. </w:t>
      </w:r>
    </w:p>
    <w:p w:rsidR="00C0402F" w:rsidRPr="00E2569C" w:rsidRDefault="00C0402F" w:rsidP="005632BB">
      <w:pPr>
        <w:autoSpaceDE w:val="0"/>
        <w:autoSpaceDN w:val="0"/>
        <w:adjustRightInd w:val="0"/>
        <w:spacing w:after="0"/>
        <w:jc w:val="both"/>
        <w:rPr>
          <w:rFonts w:cs="Times New Roman"/>
          <w:szCs w:val="24"/>
        </w:rPr>
      </w:pPr>
      <w:r w:rsidRPr="00E2569C">
        <w:rPr>
          <w:rFonts w:cs="Times New Roman"/>
          <w:szCs w:val="24"/>
        </w:rPr>
        <w:t>În cadrul procesului de elaborare a planului de management</w:t>
      </w:r>
      <w:r w:rsidR="001A4648" w:rsidRPr="00E2569C">
        <w:rPr>
          <w:rFonts w:cs="Times New Roman"/>
          <w:szCs w:val="24"/>
        </w:rPr>
        <w:t>,</w:t>
      </w:r>
      <w:r w:rsidRPr="00E2569C">
        <w:rPr>
          <w:rFonts w:cs="Times New Roman"/>
          <w:szCs w:val="24"/>
        </w:rPr>
        <w:t xml:space="preserve"> s-a ţinut cont de ghidul de măsuri pentru managementul siturilor Natura 2000, aflat în curs de finalizare de către Ministrul Mediului</w:t>
      </w:r>
      <w:r w:rsidR="00D55BBD" w:rsidRPr="00E2569C">
        <w:rPr>
          <w:rFonts w:cs="Times New Roman"/>
          <w:szCs w:val="24"/>
        </w:rPr>
        <w:t>, Apelor și Pădurilor</w:t>
      </w:r>
      <w:r w:rsidRPr="00E2569C">
        <w:rPr>
          <w:rFonts w:cs="Times New Roman"/>
          <w:szCs w:val="24"/>
        </w:rPr>
        <w:t>.</w:t>
      </w:r>
    </w:p>
    <w:p w:rsidR="00DF13F0" w:rsidRPr="00E2569C" w:rsidRDefault="00DF13F0" w:rsidP="005632BB">
      <w:pPr>
        <w:autoSpaceDE w:val="0"/>
        <w:autoSpaceDN w:val="0"/>
        <w:adjustRightInd w:val="0"/>
        <w:spacing w:after="0"/>
        <w:jc w:val="both"/>
        <w:rPr>
          <w:rFonts w:cs="Times New Roman"/>
          <w:szCs w:val="24"/>
        </w:rPr>
      </w:pPr>
    </w:p>
    <w:p w:rsidR="00C0402F"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6" w:name="_Toc427317162"/>
      <w:r w:rsidRPr="00E2569C">
        <w:rPr>
          <w:rFonts w:ascii="Times New Roman" w:hAnsi="Times New Roman" w:cs="Times New Roman"/>
          <w:i w:val="0"/>
          <w:sz w:val="24"/>
          <w:szCs w:val="24"/>
        </w:rPr>
        <w:t>1.5. Istoricul revizuirilor şi modificărilor planului de management</w:t>
      </w:r>
      <w:bookmarkEnd w:id="6"/>
    </w:p>
    <w:p w:rsidR="00C0402F" w:rsidRPr="00E2569C" w:rsidRDefault="00C0402F" w:rsidP="005632BB">
      <w:pPr>
        <w:spacing w:after="0"/>
        <w:jc w:val="both"/>
        <w:rPr>
          <w:rFonts w:cs="Times New Roman"/>
          <w:szCs w:val="24"/>
        </w:rPr>
      </w:pPr>
      <w:r w:rsidRPr="00E2569C">
        <w:rPr>
          <w:rFonts w:cs="Times New Roman"/>
          <w:szCs w:val="24"/>
        </w:rPr>
        <w:t xml:space="preserve">Până în prezent, pentru </w:t>
      </w:r>
      <w:r w:rsidR="00711515" w:rsidRPr="00E2569C">
        <w:rPr>
          <w:rFonts w:cs="Times New Roman"/>
          <w:szCs w:val="24"/>
        </w:rPr>
        <w:t>S</w:t>
      </w:r>
      <w:r w:rsidR="004E1C99" w:rsidRPr="00E2569C">
        <w:rPr>
          <w:rFonts w:cs="Times New Roman"/>
          <w:szCs w:val="24"/>
        </w:rPr>
        <w:t xml:space="preserve">itul </w:t>
      </w:r>
      <w:r w:rsidR="00711515" w:rsidRPr="00E2569C">
        <w:rPr>
          <w:rFonts w:cs="Times New Roman"/>
          <w:szCs w:val="24"/>
        </w:rPr>
        <w:t>Natura</w:t>
      </w:r>
      <w:r w:rsidR="004E1C99" w:rsidRPr="00E2569C">
        <w:rPr>
          <w:rFonts w:cs="Times New Roman"/>
          <w:szCs w:val="24"/>
        </w:rPr>
        <w:t xml:space="preserve"> 2000 ROSCI</w:t>
      </w:r>
      <w:r w:rsidR="006F7773" w:rsidRPr="00E2569C">
        <w:rPr>
          <w:rFonts w:cs="Times New Roman"/>
          <w:szCs w:val="24"/>
        </w:rPr>
        <w:t>0298 Defileul Crişului Alb</w:t>
      </w:r>
      <w:r w:rsidR="004E1C99" w:rsidRPr="00E2569C">
        <w:rPr>
          <w:rFonts w:cs="Times New Roman"/>
          <w:szCs w:val="24"/>
        </w:rPr>
        <w:t xml:space="preserve"> </w:t>
      </w:r>
      <w:r w:rsidRPr="00E2569C">
        <w:rPr>
          <w:rFonts w:cs="Times New Roman"/>
          <w:szCs w:val="24"/>
        </w:rPr>
        <w:t xml:space="preserve">nu a fost elaborat un plan de management. </w:t>
      </w:r>
    </w:p>
    <w:p w:rsidR="00DF13F0" w:rsidRPr="00E2569C" w:rsidRDefault="00DF13F0" w:rsidP="005632BB">
      <w:pPr>
        <w:spacing w:after="0"/>
        <w:jc w:val="both"/>
        <w:rPr>
          <w:rFonts w:cs="Times New Roman"/>
          <w:szCs w:val="24"/>
        </w:rPr>
      </w:pPr>
    </w:p>
    <w:p w:rsidR="00C0402F"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7" w:name="_Toc427317163"/>
      <w:r w:rsidRPr="00E2569C">
        <w:rPr>
          <w:rFonts w:ascii="Times New Roman" w:hAnsi="Times New Roman" w:cs="Times New Roman"/>
          <w:i w:val="0"/>
          <w:sz w:val="24"/>
          <w:szCs w:val="24"/>
        </w:rPr>
        <w:t>1.6. Procedura de modificare şi actualizare a planului de management</w:t>
      </w:r>
      <w:bookmarkEnd w:id="7"/>
    </w:p>
    <w:p w:rsidR="00D55BBD" w:rsidRPr="00E2569C" w:rsidRDefault="00C0402F" w:rsidP="005632BB">
      <w:pPr>
        <w:autoSpaceDE w:val="0"/>
        <w:autoSpaceDN w:val="0"/>
        <w:adjustRightInd w:val="0"/>
        <w:spacing w:after="0"/>
        <w:jc w:val="both"/>
        <w:rPr>
          <w:rFonts w:cs="Times New Roman"/>
          <w:szCs w:val="24"/>
        </w:rPr>
      </w:pPr>
      <w:r w:rsidRPr="00E2569C">
        <w:rPr>
          <w:rFonts w:cs="Times New Roman"/>
          <w:szCs w:val="24"/>
        </w:rPr>
        <w:t xml:space="preserve">Planul de management se supune aprobării prin </w:t>
      </w:r>
      <w:r w:rsidR="00711515" w:rsidRPr="00E2569C">
        <w:rPr>
          <w:rFonts w:cs="Times New Roman"/>
          <w:szCs w:val="24"/>
        </w:rPr>
        <w:t>ordin de ministru</w:t>
      </w:r>
      <w:r w:rsidRPr="00E2569C">
        <w:rPr>
          <w:rFonts w:cs="Times New Roman"/>
          <w:szCs w:val="24"/>
        </w:rPr>
        <w:t xml:space="preserve">, la propunerea autorităţii publice centrale care răspunde de mediu, după obţinerea avizului </w:t>
      </w:r>
      <w:r w:rsidR="00D55BBD" w:rsidRPr="00E2569C">
        <w:rPr>
          <w:rFonts w:cs="Times New Roman"/>
          <w:szCs w:val="24"/>
        </w:rPr>
        <w:t>Ministrul Mediului, Apelor și Pădurilor.</w:t>
      </w:r>
    </w:p>
    <w:p w:rsidR="00C0402F" w:rsidRPr="00E2569C" w:rsidRDefault="00C0402F" w:rsidP="005632BB">
      <w:pPr>
        <w:spacing w:after="0"/>
        <w:contextualSpacing/>
        <w:jc w:val="both"/>
        <w:rPr>
          <w:rFonts w:cs="Times New Roman"/>
          <w:szCs w:val="24"/>
        </w:rPr>
      </w:pPr>
      <w:r w:rsidRPr="00E2569C">
        <w:rPr>
          <w:rFonts w:cs="Times New Roman"/>
          <w:szCs w:val="24"/>
        </w:rPr>
        <w:t>Revizuirea planului de management se va face la 5 ani de la data intrării în vigoare a acestuia, până la aprobarea formei revizuite fiind valabil planul de management odată adoptat.</w:t>
      </w:r>
    </w:p>
    <w:p w:rsidR="00C0402F" w:rsidRPr="00E2569C" w:rsidRDefault="00C0402F" w:rsidP="005632BB">
      <w:pPr>
        <w:spacing w:after="0"/>
        <w:contextualSpacing/>
        <w:jc w:val="both"/>
        <w:rPr>
          <w:rFonts w:cs="Times New Roman"/>
          <w:szCs w:val="24"/>
        </w:rPr>
      </w:pPr>
      <w:r w:rsidRPr="00E2569C">
        <w:rPr>
          <w:rFonts w:cs="Times New Roman"/>
          <w:szCs w:val="24"/>
        </w:rPr>
        <w:t>Atât cadrul intern</w:t>
      </w:r>
      <w:r w:rsidR="001A4648" w:rsidRPr="00E2569C">
        <w:rPr>
          <w:rFonts w:cs="Times New Roman"/>
          <w:szCs w:val="24"/>
        </w:rPr>
        <w:t>,</w:t>
      </w:r>
      <w:r w:rsidRPr="00E2569C">
        <w:rPr>
          <w:rFonts w:cs="Times New Roman"/>
          <w:szCs w:val="24"/>
        </w:rPr>
        <w:t xml:space="preserve"> cât şi cel extern</w:t>
      </w:r>
      <w:r w:rsidR="006F7773" w:rsidRPr="00E2569C">
        <w:rPr>
          <w:rFonts w:cs="Times New Roman"/>
          <w:szCs w:val="24"/>
        </w:rPr>
        <w:t>,</w:t>
      </w:r>
      <w:r w:rsidRPr="00E2569C">
        <w:rPr>
          <w:rFonts w:cs="Times New Roman"/>
          <w:szCs w:val="24"/>
        </w:rPr>
        <w:t xml:space="preserve"> al </w:t>
      </w:r>
      <w:r w:rsidR="007A6654" w:rsidRPr="00E2569C">
        <w:rPr>
          <w:rFonts w:cs="Times New Roman"/>
          <w:szCs w:val="24"/>
        </w:rPr>
        <w:t xml:space="preserve">ariei naturale protejate </w:t>
      </w:r>
      <w:r w:rsidR="006F7773" w:rsidRPr="00E2569C">
        <w:rPr>
          <w:rFonts w:cs="Times New Roman"/>
          <w:szCs w:val="24"/>
        </w:rPr>
        <w:t>Defileul Crişului Alb</w:t>
      </w:r>
      <w:r w:rsidR="007A6654" w:rsidRPr="00E2569C">
        <w:rPr>
          <w:rFonts w:cs="Times New Roman"/>
          <w:szCs w:val="24"/>
        </w:rPr>
        <w:t xml:space="preserve"> </w:t>
      </w:r>
      <w:r w:rsidRPr="00E2569C">
        <w:rPr>
          <w:rFonts w:cs="Times New Roman"/>
          <w:szCs w:val="24"/>
        </w:rPr>
        <w:t>sunt într-o permanentă schimbare, pe termen mai scurt sau mai lung. Fenomene naturale neprevizibile, desfăşurate pe o suprafaţă mai mare sau mai restrânsă, pot produce schimbări care impun reconsiderarea măsurilor de conservare a biodiversităţii. Prezenţa şi activitatea omului poate</w:t>
      </w:r>
      <w:r w:rsidR="007A6654" w:rsidRPr="00E2569C">
        <w:rPr>
          <w:rFonts w:cs="Times New Roman"/>
          <w:szCs w:val="24"/>
        </w:rPr>
        <w:t xml:space="preserve"> avea de asemenea efecte</w:t>
      </w:r>
      <w:r w:rsidRPr="00E2569C">
        <w:rPr>
          <w:rFonts w:cs="Times New Roman"/>
          <w:szCs w:val="24"/>
        </w:rPr>
        <w:t>.</w:t>
      </w:r>
      <w:r w:rsidR="007A6654" w:rsidRPr="00E2569C">
        <w:rPr>
          <w:rFonts w:cs="Times New Roman"/>
          <w:szCs w:val="24"/>
        </w:rPr>
        <w:t xml:space="preserve"> </w:t>
      </w:r>
      <w:r w:rsidRPr="00E2569C">
        <w:rPr>
          <w:rFonts w:cs="Times New Roman"/>
          <w:szCs w:val="24"/>
        </w:rPr>
        <w:t xml:space="preserve">Factorul economico-social este </w:t>
      </w:r>
      <w:r w:rsidR="007A6654" w:rsidRPr="00E2569C">
        <w:rPr>
          <w:rFonts w:cs="Times New Roman"/>
          <w:szCs w:val="24"/>
        </w:rPr>
        <w:t>un factor extrem de dinamic</w:t>
      </w:r>
      <w:r w:rsidRPr="00E2569C">
        <w:rPr>
          <w:rFonts w:cs="Times New Roman"/>
          <w:szCs w:val="24"/>
        </w:rPr>
        <w:t xml:space="preserve">, influenţând resursele umane şi economice de care dispune </w:t>
      </w:r>
      <w:r w:rsidR="007A6654" w:rsidRPr="00E2569C">
        <w:rPr>
          <w:rFonts w:cs="Times New Roman"/>
          <w:szCs w:val="24"/>
        </w:rPr>
        <w:t>aria protejată</w:t>
      </w:r>
      <w:r w:rsidRPr="00E2569C">
        <w:rPr>
          <w:rFonts w:cs="Times New Roman"/>
          <w:szCs w:val="24"/>
        </w:rPr>
        <w:t xml:space="preserve"> pentru realizarea obiectivelor de management. </w:t>
      </w:r>
    </w:p>
    <w:p w:rsidR="00C0402F" w:rsidRPr="00E2569C" w:rsidRDefault="00C0402F" w:rsidP="005632BB">
      <w:pPr>
        <w:spacing w:after="0"/>
        <w:contextualSpacing/>
        <w:jc w:val="both"/>
        <w:rPr>
          <w:rFonts w:cs="Times New Roman"/>
          <w:szCs w:val="24"/>
        </w:rPr>
      </w:pPr>
      <w:r w:rsidRPr="00E2569C">
        <w:rPr>
          <w:rFonts w:cs="Times New Roman"/>
          <w:szCs w:val="24"/>
        </w:rPr>
        <w:t>Având în vedere cele de mai sus, în prezentul plan de management</w:t>
      </w:r>
      <w:r w:rsidR="001A4648" w:rsidRPr="00E2569C">
        <w:rPr>
          <w:rFonts w:cs="Times New Roman"/>
          <w:szCs w:val="24"/>
        </w:rPr>
        <w:t>,</w:t>
      </w:r>
      <w:r w:rsidRPr="00E2569C">
        <w:rPr>
          <w:rFonts w:cs="Times New Roman"/>
          <w:szCs w:val="24"/>
        </w:rPr>
        <w:t xml:space="preserve"> s-au preluat principii de bază ale unui management adaptativ, care să determine o anumită flexibilitate a deciziilor în funcţie de schimbările apărute, scopul final fiind acela de permanentizare a favorabilităț</w:t>
      </w:r>
      <w:r w:rsidR="007A6654" w:rsidRPr="00E2569C">
        <w:rPr>
          <w:rFonts w:cs="Times New Roman"/>
          <w:szCs w:val="24"/>
        </w:rPr>
        <w:t>i</w:t>
      </w:r>
      <w:r w:rsidRPr="00E2569C">
        <w:rPr>
          <w:rFonts w:cs="Times New Roman"/>
          <w:szCs w:val="24"/>
        </w:rPr>
        <w:t xml:space="preserve">i statutului de conservare a speciilor și habitatelor de interes comunitar. </w:t>
      </w:r>
    </w:p>
    <w:p w:rsidR="00C0402F" w:rsidRPr="00E2569C" w:rsidRDefault="00C0402F" w:rsidP="005632BB">
      <w:pPr>
        <w:spacing w:after="0"/>
        <w:contextualSpacing/>
        <w:jc w:val="both"/>
        <w:rPr>
          <w:rFonts w:cs="Times New Roman"/>
          <w:szCs w:val="24"/>
        </w:rPr>
      </w:pPr>
      <w:r w:rsidRPr="00E2569C">
        <w:rPr>
          <w:rFonts w:cs="Times New Roman"/>
          <w:szCs w:val="24"/>
        </w:rPr>
        <w:t>În cazul în care se impun schimbări în planul de management, competenţa aprobării acestora revine Ministerului Mediului</w:t>
      </w:r>
      <w:r w:rsidR="00694375" w:rsidRPr="00E2569C">
        <w:rPr>
          <w:rFonts w:cs="Times New Roman"/>
          <w:szCs w:val="24"/>
        </w:rPr>
        <w:t>, Apelor și Pădurilor</w:t>
      </w:r>
      <w:r w:rsidRPr="00E2569C">
        <w:rPr>
          <w:rFonts w:cs="Times New Roman"/>
          <w:szCs w:val="24"/>
        </w:rPr>
        <w:t>, cu respectarea procedurilor legale</w:t>
      </w:r>
      <w:r w:rsidR="007A6654" w:rsidRPr="00E2569C">
        <w:rPr>
          <w:rFonts w:cs="Times New Roman"/>
          <w:szCs w:val="24"/>
        </w:rPr>
        <w:t xml:space="preserve"> de revizuire</w:t>
      </w:r>
      <w:r w:rsidRPr="00E2569C">
        <w:rPr>
          <w:rFonts w:cs="Times New Roman"/>
          <w:szCs w:val="24"/>
        </w:rPr>
        <w:t xml:space="preserve">. </w:t>
      </w:r>
    </w:p>
    <w:p w:rsidR="00DF13F0" w:rsidRPr="00E2569C" w:rsidRDefault="00DF13F0" w:rsidP="005632BB">
      <w:pPr>
        <w:spacing w:after="0"/>
        <w:contextualSpacing/>
        <w:jc w:val="both"/>
        <w:rPr>
          <w:rFonts w:cs="Times New Roman"/>
          <w:szCs w:val="24"/>
        </w:rPr>
      </w:pPr>
    </w:p>
    <w:p w:rsidR="00C0402F"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8" w:name="_Toc427317164"/>
      <w:r w:rsidRPr="00E2569C">
        <w:rPr>
          <w:rFonts w:ascii="Times New Roman" w:hAnsi="Times New Roman" w:cs="Times New Roman"/>
          <w:i w:val="0"/>
          <w:sz w:val="24"/>
          <w:szCs w:val="24"/>
        </w:rPr>
        <w:lastRenderedPageBreak/>
        <w:t>1.7. Procedura de implementare a planului de management</w:t>
      </w:r>
      <w:bookmarkEnd w:id="8"/>
    </w:p>
    <w:p w:rsidR="00C0402F" w:rsidRPr="00E2569C" w:rsidRDefault="00C0402F" w:rsidP="005632BB">
      <w:pPr>
        <w:spacing w:after="0"/>
        <w:contextualSpacing/>
        <w:jc w:val="both"/>
        <w:rPr>
          <w:rFonts w:cs="Times New Roman"/>
          <w:szCs w:val="24"/>
        </w:rPr>
      </w:pPr>
      <w:r w:rsidRPr="00E2569C">
        <w:rPr>
          <w:rFonts w:cs="Times New Roman"/>
          <w:szCs w:val="24"/>
        </w:rPr>
        <w:t>După elaborarea participativă şi aprobarea planului de management</w:t>
      </w:r>
      <w:r w:rsidR="007A6654" w:rsidRPr="00E2569C">
        <w:rPr>
          <w:rFonts w:cs="Times New Roman"/>
          <w:szCs w:val="24"/>
        </w:rPr>
        <w:t>,</w:t>
      </w:r>
      <w:r w:rsidRPr="00E2569C">
        <w:rPr>
          <w:rFonts w:cs="Times New Roman"/>
          <w:szCs w:val="24"/>
        </w:rPr>
        <w:t xml:space="preserve"> se va trece la implementarea acestuia. Pentru aceasta, pe baza planului de management aprobat, se va elabora în fiecare an un plan de lucru care să detalieze acţiunile cuprinse în planul de management şi să permită realizarea efectivă a obiectivelor specifice. </w:t>
      </w:r>
    </w:p>
    <w:p w:rsidR="00C0402F" w:rsidRPr="00E2569C" w:rsidRDefault="00C0402F" w:rsidP="005632BB">
      <w:pPr>
        <w:spacing w:after="0"/>
        <w:contextualSpacing/>
        <w:jc w:val="both"/>
        <w:rPr>
          <w:rFonts w:cs="Times New Roman"/>
          <w:szCs w:val="24"/>
        </w:rPr>
      </w:pPr>
      <w:r w:rsidRPr="00E2569C">
        <w:rPr>
          <w:rFonts w:cs="Times New Roman"/>
          <w:szCs w:val="24"/>
        </w:rPr>
        <w:t>Planul de lucru anual se elaborează de către custode şi are drept scop punerea în practică a planului de management pentru fiecare acţiune în parte, precum şi reanalizarea şi actualizarea, acolo unde este cazul, a unor prevederi cuprinse în planul de management, a unor priorităţi sau termene</w:t>
      </w:r>
      <w:r w:rsidR="00A47D85" w:rsidRPr="00E2569C">
        <w:rPr>
          <w:rFonts w:cs="Times New Roman"/>
          <w:szCs w:val="24"/>
        </w:rPr>
        <w:t>, luându-se în considerare situaţia curentă, atât a celei ce ține strict de aria protejată, cât şi a resurselor de management, respectiv a interesului economic și social al comunităţii locale.</w:t>
      </w:r>
    </w:p>
    <w:p w:rsidR="00C0402F" w:rsidRPr="00E2569C" w:rsidRDefault="00C0402F" w:rsidP="005632BB">
      <w:pPr>
        <w:spacing w:after="0"/>
        <w:contextualSpacing/>
        <w:jc w:val="both"/>
        <w:rPr>
          <w:rFonts w:cs="Times New Roman"/>
          <w:szCs w:val="24"/>
        </w:rPr>
      </w:pPr>
      <w:r w:rsidRPr="00E2569C">
        <w:rPr>
          <w:rFonts w:cs="Times New Roman"/>
          <w:szCs w:val="24"/>
        </w:rPr>
        <w:t>Prin prezentarea planului de lucru anual factorilor interesaţi</w:t>
      </w:r>
      <w:r w:rsidR="007A6654" w:rsidRPr="00E2569C">
        <w:rPr>
          <w:rFonts w:cs="Times New Roman"/>
          <w:szCs w:val="24"/>
        </w:rPr>
        <w:t>,</w:t>
      </w:r>
      <w:r w:rsidRPr="00E2569C">
        <w:rPr>
          <w:rFonts w:cs="Times New Roman"/>
          <w:szCs w:val="24"/>
        </w:rPr>
        <w:t xml:space="preserve"> se va realiza consultarea referitoare la modul de punere în aplicare a planului de management, a o</w:t>
      </w:r>
      <w:r w:rsidR="007A6654" w:rsidRPr="00E2569C">
        <w:rPr>
          <w:rFonts w:cs="Times New Roman"/>
          <w:szCs w:val="24"/>
        </w:rPr>
        <w:t xml:space="preserve">portunităţii unor modificări, </w:t>
      </w:r>
      <w:r w:rsidRPr="00E2569C">
        <w:rPr>
          <w:rFonts w:cs="Times New Roman"/>
          <w:szCs w:val="24"/>
        </w:rPr>
        <w:t>respectiv a gradului de implicare a fiecărei instituţii pentru implementarea acţiunilor şi atingerea obiectivelor.</w:t>
      </w:r>
    </w:p>
    <w:p w:rsidR="00DF13F0" w:rsidRPr="00E2569C" w:rsidRDefault="00DF13F0" w:rsidP="005632BB">
      <w:pPr>
        <w:pStyle w:val="Capitol1"/>
        <w:spacing w:line="360" w:lineRule="auto"/>
      </w:pPr>
    </w:p>
    <w:p w:rsidR="00C0402F" w:rsidRPr="005632BB" w:rsidRDefault="00C0402F" w:rsidP="005632BB">
      <w:pPr>
        <w:pStyle w:val="Capitol1"/>
        <w:spacing w:line="360" w:lineRule="auto"/>
        <w:rPr>
          <w:rFonts w:ascii="Times New Roman" w:hAnsi="Times New Roman" w:cs="Times New Roman"/>
        </w:rPr>
      </w:pPr>
      <w:bookmarkStart w:id="9" w:name="_Toc427317165"/>
      <w:r w:rsidRPr="005632BB">
        <w:rPr>
          <w:rFonts w:ascii="Times New Roman" w:hAnsi="Times New Roman" w:cs="Times New Roman"/>
        </w:rPr>
        <w:t>CAPITOLUL 2. DESCRIEREA ARI</w:t>
      </w:r>
      <w:r w:rsidR="00320926" w:rsidRPr="005632BB">
        <w:rPr>
          <w:rFonts w:ascii="Times New Roman" w:hAnsi="Times New Roman" w:cs="Times New Roman"/>
        </w:rPr>
        <w:t>EI</w:t>
      </w:r>
      <w:r w:rsidRPr="005632BB">
        <w:rPr>
          <w:rFonts w:ascii="Times New Roman" w:hAnsi="Times New Roman" w:cs="Times New Roman"/>
        </w:rPr>
        <w:t xml:space="preserve"> NATURALE PROTEJATE</w:t>
      </w:r>
      <w:bookmarkEnd w:id="9"/>
    </w:p>
    <w:p w:rsidR="001A4648" w:rsidRPr="00E2569C" w:rsidRDefault="001A4648" w:rsidP="005632BB">
      <w:pPr>
        <w:pStyle w:val="Capitol1"/>
        <w:spacing w:line="360" w:lineRule="auto"/>
      </w:pPr>
    </w:p>
    <w:p w:rsidR="001A4648" w:rsidRPr="00E2569C" w:rsidRDefault="00C0402F" w:rsidP="005632BB">
      <w:pPr>
        <w:pStyle w:val="Capitol2"/>
        <w:spacing w:line="360" w:lineRule="auto"/>
        <w:jc w:val="both"/>
        <w:rPr>
          <w:rFonts w:ascii="Times New Roman" w:hAnsi="Times New Roman" w:cs="Times New Roman"/>
          <w:i w:val="0"/>
          <w:lang w:val="ro-RO"/>
        </w:rPr>
      </w:pPr>
      <w:bookmarkStart w:id="10" w:name="_Toc427317166"/>
      <w:r w:rsidRPr="00E2569C">
        <w:rPr>
          <w:rFonts w:ascii="Times New Roman" w:hAnsi="Times New Roman" w:cs="Times New Roman"/>
          <w:i w:val="0"/>
          <w:lang w:val="ro-RO"/>
        </w:rPr>
        <w:t>2.1. Informaţii generale</w:t>
      </w:r>
      <w:bookmarkEnd w:id="10"/>
    </w:p>
    <w:p w:rsidR="00C0402F" w:rsidRPr="00E2569C" w:rsidRDefault="00ED166B" w:rsidP="005632BB">
      <w:pPr>
        <w:pStyle w:val="Heading3"/>
        <w:spacing w:before="0"/>
        <w:rPr>
          <w:lang w:val="ro-RO"/>
        </w:rPr>
      </w:pPr>
      <w:bookmarkStart w:id="11" w:name="_Toc427317167"/>
      <w:r w:rsidRPr="00E2569C">
        <w:rPr>
          <w:lang w:val="ro-RO"/>
        </w:rPr>
        <w:t>2.1.1 Localizarea</w:t>
      </w:r>
      <w:r w:rsidR="002703E8" w:rsidRPr="00E2569C">
        <w:rPr>
          <w:lang w:val="ro-RO"/>
        </w:rPr>
        <w:t xml:space="preserve"> </w:t>
      </w:r>
      <w:r w:rsidR="00C0402F" w:rsidRPr="00E2569C">
        <w:rPr>
          <w:lang w:val="ro-RO"/>
        </w:rPr>
        <w:t>ari</w:t>
      </w:r>
      <w:r w:rsidR="001A4648" w:rsidRPr="00E2569C">
        <w:rPr>
          <w:lang w:val="ro-RO"/>
        </w:rPr>
        <w:t>ei</w:t>
      </w:r>
      <w:r w:rsidR="00C0402F" w:rsidRPr="00E2569C">
        <w:rPr>
          <w:lang w:val="ro-RO"/>
        </w:rPr>
        <w:t xml:space="preserve"> naturale protejate</w:t>
      </w:r>
      <w:bookmarkEnd w:id="11"/>
    </w:p>
    <w:p w:rsidR="006A0EE8" w:rsidRPr="00E2569C" w:rsidRDefault="006A0EE8" w:rsidP="005632BB">
      <w:pPr>
        <w:autoSpaceDE w:val="0"/>
        <w:autoSpaceDN w:val="0"/>
        <w:adjustRightInd w:val="0"/>
        <w:spacing w:after="0"/>
        <w:jc w:val="both"/>
        <w:rPr>
          <w:rFonts w:cs="Times New Roman"/>
          <w:szCs w:val="24"/>
        </w:rPr>
      </w:pPr>
      <w:r w:rsidRPr="00E2569C">
        <w:rPr>
          <w:rFonts w:cs="Times New Roman"/>
          <w:szCs w:val="24"/>
        </w:rPr>
        <w:t>Situl Natura 2000 Defileul Crișului Alb este localizat în vestul Românie</w:t>
      </w:r>
      <w:r w:rsidR="00C8623F" w:rsidRPr="00E2569C">
        <w:rPr>
          <w:rFonts w:cs="Times New Roman"/>
          <w:szCs w:val="24"/>
        </w:rPr>
        <w:t>i. El ocupă</w:t>
      </w:r>
      <w:r w:rsidRPr="00E2569C">
        <w:rPr>
          <w:rFonts w:cs="Times New Roman"/>
          <w:szCs w:val="24"/>
        </w:rPr>
        <w:t xml:space="preserve"> o supraf</w:t>
      </w:r>
      <w:r w:rsidR="00C8623F" w:rsidRPr="00E2569C">
        <w:rPr>
          <w:rFonts w:cs="Times New Roman"/>
          <w:szCs w:val="24"/>
        </w:rPr>
        <w:t>aţă de 16.558 ha şi este situat</w:t>
      </w:r>
      <w:r w:rsidRPr="00E2569C">
        <w:rPr>
          <w:rFonts w:cs="Times New Roman"/>
          <w:szCs w:val="24"/>
        </w:rPr>
        <w:t xml:space="preserve"> con</w:t>
      </w:r>
      <w:r w:rsidR="00C8623F" w:rsidRPr="00E2569C">
        <w:rPr>
          <w:rFonts w:cs="Times New Roman"/>
          <w:szCs w:val="24"/>
        </w:rPr>
        <w:t>form limitelor actuale în judeţul</w:t>
      </w:r>
      <w:r w:rsidRPr="00E2569C">
        <w:rPr>
          <w:rFonts w:cs="Times New Roman"/>
          <w:szCs w:val="24"/>
        </w:rPr>
        <w:t xml:space="preserve"> Arad, pe teritoriul comunelor Brazii, Dezna, Dieci, Gurahonţ, Hălmagiu, Pleşc</w:t>
      </w:r>
      <w:r w:rsidR="00C8623F" w:rsidRPr="00E2569C">
        <w:rPr>
          <w:rFonts w:cs="Times New Roman"/>
          <w:szCs w:val="24"/>
        </w:rPr>
        <w:t>uţa și Vârfurile – a se vedea Anexele nr. 1, 2 și 3.</w:t>
      </w:r>
    </w:p>
    <w:p w:rsidR="000B323E" w:rsidRPr="00E2569C" w:rsidRDefault="000B323E" w:rsidP="005632BB">
      <w:pPr>
        <w:autoSpaceDE w:val="0"/>
        <w:autoSpaceDN w:val="0"/>
        <w:adjustRightInd w:val="0"/>
        <w:spacing w:after="0"/>
        <w:jc w:val="both"/>
        <w:rPr>
          <w:rFonts w:cs="Times New Roman"/>
          <w:szCs w:val="24"/>
        </w:rPr>
      </w:pPr>
      <w:r w:rsidRPr="00E2569C">
        <w:rPr>
          <w:rFonts w:cs="Times New Roman"/>
          <w:szCs w:val="24"/>
        </w:rPr>
        <w:t>Situl Natura 2000 este localizat la 46</w:t>
      </w:r>
      <w:r w:rsidRPr="00E2569C">
        <w:rPr>
          <w:rFonts w:cs="Times New Roman"/>
          <w:szCs w:val="24"/>
          <w:vertAlign w:val="superscript"/>
        </w:rPr>
        <w:t>o</w:t>
      </w:r>
      <w:r w:rsidRPr="00E2569C">
        <w:rPr>
          <w:rFonts w:cs="Times New Roman"/>
          <w:szCs w:val="24"/>
        </w:rPr>
        <w:t>18’11” latitudine nordică și 22</w:t>
      </w:r>
      <w:r w:rsidRPr="00E2569C">
        <w:rPr>
          <w:rFonts w:cs="Times New Roman"/>
          <w:szCs w:val="24"/>
          <w:vertAlign w:val="superscript"/>
        </w:rPr>
        <w:t>o</w:t>
      </w:r>
      <w:r w:rsidRPr="00E2569C">
        <w:rPr>
          <w:rFonts w:cs="Times New Roman"/>
          <w:szCs w:val="24"/>
        </w:rPr>
        <w:t>25’13” longitudine estică, altitudinea medie fiind de 410 m.</w:t>
      </w:r>
    </w:p>
    <w:p w:rsidR="000B323E" w:rsidRPr="00E2569C" w:rsidRDefault="00753741" w:rsidP="005632BB">
      <w:pPr>
        <w:spacing w:after="0"/>
        <w:jc w:val="both"/>
        <w:rPr>
          <w:rFonts w:cs="Times New Roman"/>
          <w:szCs w:val="24"/>
        </w:rPr>
      </w:pPr>
      <w:r w:rsidRPr="00E2569C">
        <w:rPr>
          <w:rFonts w:cs="Times New Roman"/>
          <w:szCs w:val="24"/>
        </w:rPr>
        <w:t>Teritoriul desemnat sit Natura 2000 este situat în spațiul montan al unităț</w:t>
      </w:r>
      <w:r w:rsidR="00711515" w:rsidRPr="00E2569C">
        <w:rPr>
          <w:rFonts w:cs="Times New Roman"/>
          <w:szCs w:val="24"/>
        </w:rPr>
        <w:t xml:space="preserve">ilor Codru-Moma și </w:t>
      </w:r>
      <w:r w:rsidR="009D0183" w:rsidRPr="00E2569C">
        <w:rPr>
          <w:rFonts w:cs="Times New Roman"/>
          <w:szCs w:val="24"/>
        </w:rPr>
        <w:t>Zărand</w:t>
      </w:r>
      <w:r w:rsidR="00711515" w:rsidRPr="00E2569C">
        <w:rPr>
          <w:rFonts w:cs="Times New Roman"/>
          <w:szCs w:val="24"/>
        </w:rPr>
        <w:t xml:space="preserve">ului - </w:t>
      </w:r>
      <w:r w:rsidRPr="00E2569C">
        <w:rPr>
          <w:rFonts w:cs="Times New Roman"/>
          <w:szCs w:val="24"/>
        </w:rPr>
        <w:t xml:space="preserve">Tudoran, 1977, învecinându-se cu depresiunile – bazinete depresionare - </w:t>
      </w:r>
      <w:r w:rsidR="00711515" w:rsidRPr="00E2569C">
        <w:rPr>
          <w:rFonts w:cs="Times New Roman"/>
          <w:szCs w:val="24"/>
        </w:rPr>
        <w:t xml:space="preserve"> Hălmagiu, la est și Gurahonț, la vest</w:t>
      </w:r>
      <w:r w:rsidRPr="00E2569C">
        <w:rPr>
          <w:rFonts w:cs="Times New Roman"/>
          <w:szCs w:val="24"/>
        </w:rPr>
        <w:t xml:space="preserve">, ambele pe Râul Crișul Alb, între care acesta străbate spațiul eruptivului sarmatic prin sectorul de defileu Lepșa-Gurahonț. În cadrul sectorului de defileu se disting 2 segmente externe de îngustare accentuată, între care o lărgire ce cuprinde toate cele 7 niveluri de terase ale Crișului Alb permite situarea localităților componente ale comunei Pleșcuța. Pe de altă parte, tot valea Crișului Alb, în sectorul menționat anterior, delimitează măgurile vulcanice aparținând depresiunii Crișului Alb </w:t>
      </w:r>
      <w:r w:rsidR="00711515" w:rsidRPr="00E2569C">
        <w:rPr>
          <w:rFonts w:cs="Times New Roman"/>
          <w:szCs w:val="24"/>
        </w:rPr>
        <w:t>-</w:t>
      </w:r>
      <w:r w:rsidRPr="00E2569C">
        <w:rPr>
          <w:rFonts w:cs="Times New Roman"/>
          <w:szCs w:val="24"/>
        </w:rPr>
        <w:t>după Tudoran, 1977</w:t>
      </w:r>
      <w:r w:rsidR="00711515" w:rsidRPr="00E2569C">
        <w:rPr>
          <w:rFonts w:cs="Times New Roman"/>
          <w:szCs w:val="24"/>
        </w:rPr>
        <w:t>, la nord</w:t>
      </w:r>
      <w:r w:rsidRPr="00E2569C">
        <w:rPr>
          <w:rFonts w:cs="Times New Roman"/>
          <w:szCs w:val="24"/>
        </w:rPr>
        <w:t xml:space="preserve"> de Munții </w:t>
      </w:r>
      <w:r w:rsidR="009D0183" w:rsidRPr="00E2569C">
        <w:rPr>
          <w:rFonts w:cs="Times New Roman"/>
          <w:szCs w:val="24"/>
        </w:rPr>
        <w:t>Zărand</w:t>
      </w:r>
      <w:r w:rsidRPr="00E2569C">
        <w:rPr>
          <w:rFonts w:cs="Times New Roman"/>
          <w:szCs w:val="24"/>
        </w:rPr>
        <w:t xml:space="preserve">ului – prin unitatea Măgura Ciunganilor, încadrată de unii </w:t>
      </w:r>
      <w:r w:rsidR="00711515" w:rsidRPr="00E2569C">
        <w:rPr>
          <w:rFonts w:cs="Times New Roman"/>
          <w:szCs w:val="24"/>
        </w:rPr>
        <w:t>autori Munților Metaliferi - la sud</w:t>
      </w:r>
      <w:r w:rsidRPr="00E2569C">
        <w:rPr>
          <w:rFonts w:cs="Times New Roman"/>
          <w:szCs w:val="24"/>
        </w:rPr>
        <w:t>. Sub aspect administrativ, întreaga supra</w:t>
      </w:r>
      <w:r w:rsidR="00711515" w:rsidRPr="00E2569C">
        <w:rPr>
          <w:rFonts w:cs="Times New Roman"/>
          <w:szCs w:val="24"/>
        </w:rPr>
        <w:t>față analizată este situată în J</w:t>
      </w:r>
      <w:r w:rsidR="000B323E" w:rsidRPr="00E2569C">
        <w:rPr>
          <w:rFonts w:cs="Times New Roman"/>
          <w:szCs w:val="24"/>
        </w:rPr>
        <w:t>udețul Arad.</w:t>
      </w:r>
    </w:p>
    <w:p w:rsidR="00792868" w:rsidRPr="00E2569C" w:rsidRDefault="002A2AC0" w:rsidP="005632BB">
      <w:pPr>
        <w:spacing w:after="0"/>
        <w:jc w:val="both"/>
        <w:rPr>
          <w:rFonts w:cs="Times New Roman"/>
          <w:szCs w:val="24"/>
        </w:rPr>
      </w:pPr>
      <w:r w:rsidRPr="00E2569C">
        <w:rPr>
          <w:rFonts w:cs="Times New Roman"/>
          <w:szCs w:val="24"/>
        </w:rPr>
        <w:t>Principala cale de acces în interiorul sitului este drumul național 79A care intră în interiorul sitului Natura 2000 în apropierea localității Gurahonț și iese în apropierea localității Vârfurile. O altă cale de acces principală este calea ferată Arad –</w:t>
      </w:r>
      <w:r w:rsidR="00C652A5" w:rsidRPr="00E2569C">
        <w:rPr>
          <w:rFonts w:cs="Times New Roman"/>
          <w:szCs w:val="24"/>
        </w:rPr>
        <w:t xml:space="preserve"> Brad, care se găsește de-a lungul cursului Crișului Alb.</w:t>
      </w:r>
      <w:r w:rsidR="00B30B15" w:rsidRPr="00E2569C">
        <w:rPr>
          <w:rFonts w:cs="Times New Roman"/>
          <w:szCs w:val="24"/>
        </w:rPr>
        <w:t xml:space="preserve"> În rest între diversele localități există drumuri comunale, în fondul forestier mai multe drumuri forestiere pietruite, iar la diversele terenuri agricole, fânețe și pășuni</w:t>
      </w:r>
      <w:r w:rsidR="00C652A5" w:rsidRPr="00E2569C">
        <w:rPr>
          <w:rFonts w:cs="Times New Roman"/>
          <w:szCs w:val="24"/>
        </w:rPr>
        <w:t xml:space="preserve"> există</w:t>
      </w:r>
      <w:r w:rsidR="00B30B15" w:rsidRPr="00E2569C">
        <w:rPr>
          <w:rFonts w:cs="Times New Roman"/>
          <w:szCs w:val="24"/>
        </w:rPr>
        <w:t xml:space="preserve"> drumuri de pământ.</w:t>
      </w:r>
    </w:p>
    <w:p w:rsidR="000B323E" w:rsidRPr="00E2569C" w:rsidRDefault="000B323E" w:rsidP="005632BB">
      <w:pPr>
        <w:pStyle w:val="Heading3"/>
        <w:spacing w:before="0"/>
        <w:rPr>
          <w:lang w:val="ro-RO"/>
        </w:rPr>
      </w:pPr>
      <w:bookmarkStart w:id="12" w:name="_Toc427317168"/>
      <w:r w:rsidRPr="00E2569C">
        <w:rPr>
          <w:lang w:val="ro-RO"/>
        </w:rPr>
        <w:lastRenderedPageBreak/>
        <w:t>2.1.2 Limitele ariei naturale protejate</w:t>
      </w:r>
      <w:bookmarkEnd w:id="12"/>
    </w:p>
    <w:p w:rsidR="000B323E" w:rsidRPr="00E2569C" w:rsidRDefault="000B323E" w:rsidP="005632BB">
      <w:pPr>
        <w:spacing w:after="0"/>
        <w:jc w:val="both"/>
        <w:rPr>
          <w:rFonts w:cs="Times New Roman"/>
          <w:szCs w:val="24"/>
        </w:rPr>
      </w:pPr>
      <w:r w:rsidRPr="00E2569C">
        <w:rPr>
          <w:rFonts w:cs="Times New Roman"/>
          <w:szCs w:val="24"/>
        </w:rPr>
        <w:t>Detaliind limitele teritoriului vizat, extremitatea sa nordică este situată pe Valea Râului, puțin la SV de vârful Momuța, - 930 m, la o altitudine de cca 500 m. Continuă către sud pe această vale, până la confluența cu afluentul său de stânga Pârâul Calului, urmează către NE valea îngustă a acestuia, apoi, la o nouă confluență, continuă spre sud, prin Dosu Chicerii, urmând limita bazinală a pârâului Țarinii până la confluența acestuia cu valea Prisaca. De aici, prin 2 văi secundare divergente, ajunge în valea Crișului Alb, chiar la vărsarea pârâului de la Lazuri în Crișul Alb. Suntem în sectorul de defileu, unde valea epigenetică a râului este închisă către nord și nord-est de măguri vulcanice, fiind mărginită de abrupturi structurale. Din acest punct, mai exact din interiorul unui cot de 180</w:t>
      </w:r>
      <w:r w:rsidRPr="00E2569C">
        <w:rPr>
          <w:rFonts w:cs="Times New Roman"/>
          <w:szCs w:val="24"/>
          <w:vertAlign w:val="superscript"/>
        </w:rPr>
        <w:t>0</w:t>
      </w:r>
      <w:r w:rsidRPr="00E2569C">
        <w:rPr>
          <w:rFonts w:cs="Times New Roman"/>
          <w:szCs w:val="24"/>
        </w:rPr>
        <w:t xml:space="preserve"> al Crișului Alb, limita continuă către sud, urmând interfluviul prin vîrful lui Dănilă, ajunge în valea Pîrîului Tisei, apoi în Vîrfu Tămașului, urmând de aici o direcție către SV ce se suprapune peste limita dintre județul Arad și județul Hunedoara. Din Dealul Curechiște aceasta continuă, în județul Arad, către vest, traversând valea Vacii -extremitatea sudică a teritoriului, apoi către NV, până în vârful Urzicii, apoi spre nord, traversând Pîrîu Honțișorului, trecând în continuare prin Dealu Măgura și apoi, către NV, pe valea Rea, până la vărsarea acesteia în Crișul Alb, amonte de localitatea Gurahonț. La nord de valea Crișului Alb limita continuă pe direcție nordică, prin Vârfu Baltele, Dîmbu Frasinii, Vârfu Mizeșu, apoi către NV traversează Pîrîu Zimbrului, continuă pe valea Raiului și Dealu Corbului, de unde direcția se schimbă către vest și apoi din nou spre NV, până la traversarea văii Pîrîului Crocnei. De aici se continuă pe linia interfluviului până în vârful Purcarului -641 m, de unde, tot către nord, ea este comună cu limita estică a sitului ROSCI0289 Coridorul Drocea-Codru Moma până în valea Pârâului Dezna, în punctul formării sale din confluența pârâurilor Cetățelei și Zugăului. Din acest punct, limita urmărește valea Pârâului Cetățelei, către est, apoi continuă, de la obârșia acesteia, către NE, până în valea Rîului.</w:t>
      </w:r>
      <w:r w:rsidR="00C8623F" w:rsidRPr="00E2569C">
        <w:rPr>
          <w:rFonts w:cs="Times New Roman"/>
          <w:szCs w:val="24"/>
        </w:rPr>
        <w:t xml:space="preserve"> Harta cu limitele sitului se găsește în Anexa nr. 4</w:t>
      </w:r>
    </w:p>
    <w:p w:rsidR="00C0402F" w:rsidRPr="00E2569C" w:rsidRDefault="00C0402F" w:rsidP="005632BB">
      <w:pPr>
        <w:pStyle w:val="Heading3"/>
        <w:spacing w:before="0"/>
        <w:rPr>
          <w:lang w:val="ro-RO"/>
        </w:rPr>
      </w:pPr>
      <w:bookmarkStart w:id="13" w:name="_Toc427317169"/>
      <w:r w:rsidRPr="00E2569C">
        <w:rPr>
          <w:lang w:val="ro-RO"/>
        </w:rPr>
        <w:t>2.1.</w:t>
      </w:r>
      <w:r w:rsidR="000B323E" w:rsidRPr="00E2569C">
        <w:rPr>
          <w:lang w:val="ro-RO"/>
        </w:rPr>
        <w:t>3</w:t>
      </w:r>
      <w:r w:rsidRPr="00E2569C">
        <w:rPr>
          <w:lang w:val="ro-RO"/>
        </w:rPr>
        <w:t xml:space="preserve"> Zonarea internă a ariei naturale protejate</w:t>
      </w:r>
      <w:bookmarkEnd w:id="13"/>
    </w:p>
    <w:p w:rsidR="00C0402F" w:rsidRPr="00E2569C" w:rsidRDefault="00C0402F" w:rsidP="005632BB">
      <w:pPr>
        <w:spacing w:after="0"/>
        <w:jc w:val="both"/>
        <w:rPr>
          <w:rFonts w:cs="Times New Roman"/>
          <w:szCs w:val="24"/>
        </w:rPr>
      </w:pPr>
      <w:r w:rsidRPr="00E2569C">
        <w:rPr>
          <w:rFonts w:cs="Times New Roman"/>
          <w:szCs w:val="24"/>
        </w:rPr>
        <w:t xml:space="preserve">În cadrul </w:t>
      </w:r>
      <w:r w:rsidRPr="00E2569C">
        <w:rPr>
          <w:rStyle w:val="Style20"/>
          <w:rFonts w:cs="Times New Roman"/>
          <w:szCs w:val="24"/>
        </w:rPr>
        <w:t>siturilor Natura 2000 nu</w:t>
      </w:r>
      <w:r w:rsidR="00C46275" w:rsidRPr="00E2569C">
        <w:rPr>
          <w:rStyle w:val="Style20"/>
          <w:rFonts w:cs="Times New Roman"/>
          <w:szCs w:val="24"/>
        </w:rPr>
        <w:t xml:space="preserve"> se prevede zonare internă, însă</w:t>
      </w:r>
      <w:r w:rsidRPr="00E2569C">
        <w:rPr>
          <w:rStyle w:val="Style20"/>
          <w:rFonts w:cs="Times New Roman"/>
          <w:szCs w:val="24"/>
        </w:rPr>
        <w:t xml:space="preserve"> măsurile de management pot duce la apariţia unor zone cu </w:t>
      </w:r>
      <w:r w:rsidR="00E025D7" w:rsidRPr="00E2569C">
        <w:rPr>
          <w:rStyle w:val="Style20"/>
          <w:rFonts w:cs="Times New Roman"/>
          <w:szCs w:val="24"/>
        </w:rPr>
        <w:t>anumite restricții sau permisivități</w:t>
      </w:r>
      <w:r w:rsidRPr="00E2569C">
        <w:rPr>
          <w:rStyle w:val="Style20"/>
          <w:rFonts w:cs="Times New Roman"/>
          <w:szCs w:val="24"/>
        </w:rPr>
        <w:t xml:space="preserve"> în ceea ce priveşte </w:t>
      </w:r>
      <w:r w:rsidRPr="00E2569C">
        <w:rPr>
          <w:rFonts w:cs="Times New Roman"/>
          <w:szCs w:val="24"/>
        </w:rPr>
        <w:t xml:space="preserve">formele de utilizare a teritoriului cu scopul de conservare a habitatelor şi speciilor protejate. </w:t>
      </w:r>
      <w:r w:rsidR="00E025D7" w:rsidRPr="00E2569C">
        <w:rPr>
          <w:rFonts w:cs="Times New Roman"/>
          <w:szCs w:val="24"/>
        </w:rPr>
        <w:t xml:space="preserve">În cazul ariei protejate analizate, suprafața redusă și morfologia </w:t>
      </w:r>
      <w:r w:rsidR="00A47D85" w:rsidRPr="00E2569C">
        <w:rPr>
          <w:rFonts w:cs="Times New Roman"/>
          <w:szCs w:val="24"/>
        </w:rPr>
        <w:t>nu presupun o accesibilitate ridicată a</w:t>
      </w:r>
      <w:r w:rsidR="00E025D7" w:rsidRPr="00E2569C">
        <w:rPr>
          <w:rFonts w:cs="Times New Roman"/>
          <w:szCs w:val="24"/>
        </w:rPr>
        <w:t xml:space="preserve"> </w:t>
      </w:r>
      <w:r w:rsidR="00A47D85" w:rsidRPr="00E2569C">
        <w:rPr>
          <w:rFonts w:cs="Times New Roman"/>
          <w:szCs w:val="24"/>
        </w:rPr>
        <w:t>acesteia pentru anumiţi vectori de impact,</w:t>
      </w:r>
      <w:r w:rsidR="00E025D7" w:rsidRPr="00E2569C">
        <w:rPr>
          <w:rFonts w:cs="Times New Roman"/>
          <w:szCs w:val="24"/>
        </w:rPr>
        <w:t xml:space="preserve"> astfel încât nu se impune </w:t>
      </w:r>
      <w:r w:rsidR="00A47D85" w:rsidRPr="00E2569C">
        <w:rPr>
          <w:rFonts w:cs="Times New Roman"/>
          <w:szCs w:val="24"/>
        </w:rPr>
        <w:t>zonarea internă a acesteia</w:t>
      </w:r>
      <w:r w:rsidR="00E025D7" w:rsidRPr="00E2569C">
        <w:rPr>
          <w:rFonts w:cs="Times New Roman"/>
          <w:szCs w:val="24"/>
        </w:rPr>
        <w:t>.</w:t>
      </w:r>
    </w:p>
    <w:p w:rsidR="00C0402F" w:rsidRPr="00E2569C" w:rsidRDefault="00C0402F" w:rsidP="005632BB">
      <w:pPr>
        <w:pStyle w:val="Heading3"/>
        <w:spacing w:before="0"/>
        <w:rPr>
          <w:lang w:val="ro-RO"/>
        </w:rPr>
      </w:pPr>
      <w:bookmarkStart w:id="14" w:name="_Toc427317170"/>
      <w:r w:rsidRPr="00E2569C">
        <w:rPr>
          <w:lang w:val="ro-RO"/>
        </w:rPr>
        <w:t>2.1.</w:t>
      </w:r>
      <w:r w:rsidR="000B323E" w:rsidRPr="00E2569C">
        <w:rPr>
          <w:lang w:val="ro-RO"/>
        </w:rPr>
        <w:t>4</w:t>
      </w:r>
      <w:r w:rsidR="00117881" w:rsidRPr="00E2569C">
        <w:rPr>
          <w:lang w:val="ro-RO"/>
        </w:rPr>
        <w:t xml:space="preserve"> </w:t>
      </w:r>
      <w:r w:rsidRPr="00E2569C">
        <w:rPr>
          <w:lang w:val="ro-RO"/>
        </w:rPr>
        <w:t>Suprapuneri cu alte arii naturale protejate</w:t>
      </w:r>
      <w:bookmarkEnd w:id="14"/>
    </w:p>
    <w:p w:rsidR="00C0402F" w:rsidRPr="00E2569C" w:rsidRDefault="00FF69B2" w:rsidP="005632BB">
      <w:pPr>
        <w:autoSpaceDE w:val="0"/>
        <w:autoSpaceDN w:val="0"/>
        <w:adjustRightInd w:val="0"/>
        <w:spacing w:after="0"/>
        <w:jc w:val="both"/>
        <w:rPr>
          <w:rFonts w:cs="Times New Roman"/>
          <w:szCs w:val="24"/>
          <w:lang w:eastAsia="en-US"/>
        </w:rPr>
      </w:pPr>
      <w:r w:rsidRPr="00E2569C">
        <w:rPr>
          <w:rFonts w:cs="Times New Roman"/>
          <w:szCs w:val="24"/>
          <w:lang w:eastAsia="en-US"/>
        </w:rPr>
        <w:t xml:space="preserve">În interiorul sitului </w:t>
      </w:r>
      <w:r w:rsidR="009D05A1" w:rsidRPr="00E2569C">
        <w:rPr>
          <w:rFonts w:cs="Times New Roman"/>
          <w:szCs w:val="24"/>
          <w:lang w:eastAsia="en-US"/>
        </w:rPr>
        <w:t>Natura 2000 se găse</w:t>
      </w:r>
      <w:r w:rsidR="00C8623F" w:rsidRPr="00E2569C">
        <w:rPr>
          <w:rFonts w:cs="Times New Roman"/>
          <w:szCs w:val="24"/>
          <w:lang w:eastAsia="en-US"/>
        </w:rPr>
        <w:t>ște doar o</w:t>
      </w:r>
      <w:r w:rsidR="009D05A1" w:rsidRPr="00E2569C">
        <w:rPr>
          <w:rFonts w:cs="Times New Roman"/>
          <w:szCs w:val="24"/>
          <w:lang w:eastAsia="en-US"/>
        </w:rPr>
        <w:t xml:space="preserve"> arie naturală protejată</w:t>
      </w:r>
      <w:r w:rsidRPr="00E2569C">
        <w:rPr>
          <w:rFonts w:cs="Times New Roman"/>
          <w:szCs w:val="24"/>
          <w:lang w:eastAsia="en-US"/>
        </w:rPr>
        <w:t xml:space="preserve"> de interes naţional</w:t>
      </w:r>
      <w:r w:rsidR="00C8623F" w:rsidRPr="00E2569C">
        <w:rPr>
          <w:rFonts w:cs="Times New Roman"/>
          <w:szCs w:val="24"/>
          <w:lang w:eastAsia="en-US"/>
        </w:rPr>
        <w:t>,</w:t>
      </w:r>
      <w:r w:rsidR="00C40852" w:rsidRPr="00E2569C">
        <w:rPr>
          <w:rFonts w:cs="Times New Roman"/>
          <w:szCs w:val="24"/>
          <w:lang w:eastAsia="en-US"/>
        </w:rPr>
        <w:t xml:space="preserve"> Rezervaţia N</w:t>
      </w:r>
      <w:r w:rsidR="000B323E" w:rsidRPr="00E2569C">
        <w:rPr>
          <w:rFonts w:cs="Times New Roman"/>
          <w:szCs w:val="24"/>
          <w:lang w:eastAsia="en-US"/>
        </w:rPr>
        <w:t>aturală Baltele de la Gurahonţ, iar în vecinătatea nordică se găsește Rezervația Naturală Dosul Laurului.</w:t>
      </w:r>
      <w:r w:rsidR="00C8623F" w:rsidRPr="00E2569C">
        <w:rPr>
          <w:rFonts w:cs="Times New Roman"/>
          <w:szCs w:val="24"/>
          <w:lang w:eastAsia="en-US"/>
        </w:rPr>
        <w:t xml:space="preserve"> O localizare a acestora este prezentată în Anexa nr. 5.</w:t>
      </w:r>
    </w:p>
    <w:p w:rsidR="009D05A1" w:rsidRPr="00E2569C" w:rsidRDefault="009D05A1" w:rsidP="005632BB">
      <w:pPr>
        <w:spacing w:after="0"/>
        <w:jc w:val="both"/>
        <w:rPr>
          <w:rFonts w:cs="Times New Roman"/>
          <w:i/>
          <w:color w:val="FF0000"/>
          <w:szCs w:val="24"/>
        </w:rPr>
      </w:pPr>
    </w:p>
    <w:p w:rsidR="00E025D7" w:rsidRPr="00E2569C" w:rsidRDefault="00C0402F" w:rsidP="005632BB">
      <w:pPr>
        <w:pStyle w:val="Heading2"/>
        <w:numPr>
          <w:ilvl w:val="1"/>
          <w:numId w:val="33"/>
        </w:numPr>
        <w:spacing w:before="0" w:after="0" w:line="360" w:lineRule="auto"/>
        <w:ind w:left="0" w:firstLine="0"/>
        <w:contextualSpacing/>
        <w:jc w:val="both"/>
        <w:rPr>
          <w:rFonts w:ascii="Times New Roman" w:hAnsi="Times New Roman" w:cs="Times New Roman"/>
          <w:i w:val="0"/>
          <w:sz w:val="24"/>
          <w:szCs w:val="24"/>
        </w:rPr>
      </w:pPr>
      <w:bookmarkStart w:id="15" w:name="_Toc427317171"/>
      <w:r w:rsidRPr="00E2569C">
        <w:rPr>
          <w:rFonts w:ascii="Times New Roman" w:hAnsi="Times New Roman" w:cs="Times New Roman"/>
          <w:i w:val="0"/>
          <w:sz w:val="24"/>
          <w:szCs w:val="24"/>
        </w:rPr>
        <w:lastRenderedPageBreak/>
        <w:t>Mediul abiotic</w:t>
      </w:r>
      <w:bookmarkEnd w:id="15"/>
    </w:p>
    <w:p w:rsidR="00E025D7" w:rsidRPr="00E2569C" w:rsidRDefault="00C50B91" w:rsidP="005632BB">
      <w:pPr>
        <w:pStyle w:val="Heading3"/>
        <w:spacing w:before="0"/>
        <w:rPr>
          <w:lang w:val="ro-RO"/>
        </w:rPr>
      </w:pPr>
      <w:bookmarkStart w:id="16" w:name="_Toc427317172"/>
      <w:r w:rsidRPr="00E2569C">
        <w:rPr>
          <w:lang w:val="ro-RO"/>
        </w:rPr>
        <w:t xml:space="preserve">2.2.1 </w:t>
      </w:r>
      <w:r w:rsidR="00E025D7" w:rsidRPr="00E2569C">
        <w:rPr>
          <w:lang w:val="ro-RO"/>
        </w:rPr>
        <w:t xml:space="preserve"> </w:t>
      </w:r>
      <w:r w:rsidR="00B34798" w:rsidRPr="00E2569C">
        <w:rPr>
          <w:lang w:val="ro-RO"/>
        </w:rPr>
        <w:t>Geomorfologie</w:t>
      </w:r>
      <w:bookmarkEnd w:id="16"/>
    </w:p>
    <w:p w:rsidR="00B34798" w:rsidRPr="00E2569C" w:rsidRDefault="00B34798" w:rsidP="005632BB">
      <w:pPr>
        <w:spacing w:after="0"/>
        <w:jc w:val="both"/>
        <w:rPr>
          <w:rFonts w:cs="Times New Roman"/>
          <w:szCs w:val="24"/>
        </w:rPr>
      </w:pPr>
      <w:r w:rsidRPr="00E2569C">
        <w:rPr>
          <w:rFonts w:cs="Times New Roman"/>
          <w:szCs w:val="24"/>
        </w:rPr>
        <w:t xml:space="preserve">Aria protejată analizată este situată în partea vestică a Munţilor Apuseni, într-o zonă caracterizată de prezenţa unor masive de tip horst, separate de culoare tectonice, drenate longitudinal de valea Crişului Alb. Începând cu Tortonianul, aceste zone au funcţionat ca arii de sedimentare cu aspect de golfuri, anexe bazinului panonic. Acţiunea de modelare a agenţilor subaerieni, în special cea fluviatilă, a dus la formarea aspectului actual, de depresiuni colinare, cu vetre largi, adevărate şesuri aluvionare intramontane. În seria acestor depresiuni se înscrie şi spaţiul drenat axial de Valea Crişului Alb, din care face parte şi teritoriul ROSCI0298 Defileul Crişului Alb. Din punct de vedere morfologic, teritoriul ariei protejate se suprapune peste zona depresionară a Crişului Alb, sectorul de defileul Leaha-Gurahonţ, care separă Munţii Moma la nord şi Munţii </w:t>
      </w:r>
      <w:r w:rsidR="009D0183" w:rsidRPr="00E2569C">
        <w:rPr>
          <w:rFonts w:cs="Times New Roman"/>
          <w:szCs w:val="24"/>
        </w:rPr>
        <w:t>Zărand</w:t>
      </w:r>
      <w:r w:rsidRPr="00E2569C">
        <w:rPr>
          <w:rFonts w:cs="Times New Roman"/>
          <w:szCs w:val="24"/>
        </w:rPr>
        <w:t>ului la sud.</w:t>
      </w:r>
    </w:p>
    <w:p w:rsidR="00B34798" w:rsidRPr="00E2569C" w:rsidRDefault="00B34798" w:rsidP="005632BB">
      <w:pPr>
        <w:spacing w:after="0"/>
        <w:jc w:val="both"/>
        <w:rPr>
          <w:rFonts w:cs="Times New Roman"/>
          <w:szCs w:val="24"/>
        </w:rPr>
      </w:pPr>
      <w:r w:rsidRPr="00E2569C">
        <w:rPr>
          <w:rFonts w:cs="Times New Roman"/>
          <w:szCs w:val="24"/>
        </w:rPr>
        <w:t>Relieful ariei protejate este dispus în trepte, a căror altitudine descreşte dinspre ramele montane înspre valea Crişului Alb, precum şi în sensul drenării sale spre şesul Crişanei. În cele ce urmează, se vor descrie unităţile de relief cel mai bine reprezentate în aria protejată, respectiv dealurile piemontane şi valea şi terasele Crişului Alb.</w:t>
      </w:r>
    </w:p>
    <w:p w:rsidR="00B34798" w:rsidRPr="00E2569C" w:rsidRDefault="00B34798" w:rsidP="005632BB">
      <w:pPr>
        <w:spacing w:after="0"/>
        <w:jc w:val="both"/>
        <w:rPr>
          <w:rFonts w:cs="Times New Roman"/>
          <w:szCs w:val="24"/>
        </w:rPr>
      </w:pPr>
      <w:r w:rsidRPr="00E2569C">
        <w:rPr>
          <w:rFonts w:cs="Times New Roman"/>
          <w:szCs w:val="24"/>
        </w:rPr>
        <w:t>Dealurile Momei sunt modelate într-un complex litologic mai variat. Astfel, alături de marnele şi nisipurile ponţiene, participă la alcătuirea formelor de relief şi calcarele sarmatice, andezite şi chiar cristalin. Interfluviile relativ înguste şi uşor bombate trădează un grad mai avansat de fragmentare a suprafeţei piemontane. În partea inferioară a piemonturilor, terasele Crişului Alb pătrund lobat pe văile afluente. Văile sunt adânci şi destul de largi pentru debitul lor scăzut. Lipsa unor văi cu lunci bine dezvoltate, a determinat ca aşezările umane să urce înspre piemont.</w:t>
      </w:r>
    </w:p>
    <w:p w:rsidR="00B34798" w:rsidRPr="00E2569C" w:rsidRDefault="00B34798" w:rsidP="005632BB">
      <w:pPr>
        <w:spacing w:after="0"/>
        <w:jc w:val="both"/>
        <w:rPr>
          <w:rFonts w:cs="Times New Roman"/>
          <w:szCs w:val="24"/>
        </w:rPr>
      </w:pPr>
      <w:r w:rsidRPr="00E2569C">
        <w:rPr>
          <w:rFonts w:cs="Times New Roman"/>
          <w:szCs w:val="24"/>
        </w:rPr>
        <w:t xml:space="preserve">Dealurile piemontane de pe latura nordică a Munţilor </w:t>
      </w:r>
      <w:r w:rsidR="009D0183" w:rsidRPr="00E2569C">
        <w:rPr>
          <w:rFonts w:cs="Times New Roman"/>
          <w:szCs w:val="24"/>
        </w:rPr>
        <w:t>Zărand</w:t>
      </w:r>
      <w:r w:rsidRPr="00E2569C">
        <w:rPr>
          <w:rFonts w:cs="Times New Roman"/>
          <w:szCs w:val="24"/>
        </w:rPr>
        <w:t>ului păstrează caractere piemontane evidente, cum ar fi: alternanţa zonelor de convergenţă cu cele de divergenţă în cazul reţelei hidrografice, prezenţa unor resturi din vechea suprafaţă de netezire piemontană. Văile au un aspect matur, evoluat, fiind foarte largi în comparaţie cu debitul actual. Versanţii au înclinări moderate şi profil echilibrat. Interfluviile, rezultate în urma adâncirii râului în suprafaţa piemontană, sunt foarte largi, cu aspect de poduri şi orientate spaţial după direcţia scurgerii. La contactul cu muntele, suprafaţa piemonturilor trece printr-o prispă de eroziune, care prin altitudinea scăzută, se integrează spaţiului depresionar.</w:t>
      </w:r>
    </w:p>
    <w:p w:rsidR="00B34798" w:rsidRPr="00E2569C" w:rsidRDefault="00B34798" w:rsidP="005632BB">
      <w:pPr>
        <w:spacing w:after="0"/>
        <w:jc w:val="both"/>
        <w:rPr>
          <w:rFonts w:cs="Times New Roman"/>
          <w:szCs w:val="24"/>
        </w:rPr>
      </w:pPr>
      <w:r w:rsidRPr="00E2569C">
        <w:rPr>
          <w:rFonts w:cs="Times New Roman"/>
          <w:szCs w:val="24"/>
        </w:rPr>
        <w:t>Cât priveşte valea Crişului Alb, în sectorul de defileu sunt prezente şapte nivele cu dezvoltare însă diferită de-a lungul acestuia. În sectoarele Leasa-Tîlagiu şi Rostoci-Gurahonţ au luat naştere mai ales terase din rocă, care pledează pentru originea epigenetică a acestuia. În porţiunea Aciuţa-Rostoci se remarcă o mică lărgire, probabil de origine tectonică.</w:t>
      </w:r>
      <w:r w:rsidR="009D0183" w:rsidRPr="00E2569C">
        <w:rPr>
          <w:rFonts w:cs="Times New Roman"/>
          <w:szCs w:val="24"/>
        </w:rPr>
        <w:t xml:space="preserve"> Harta geomorfologică a sitului  se găsește în Anexa nr. 6.</w:t>
      </w:r>
    </w:p>
    <w:p w:rsidR="00C0402F" w:rsidRPr="00E2569C" w:rsidRDefault="00C50B91" w:rsidP="005632BB">
      <w:pPr>
        <w:pStyle w:val="Heading3"/>
        <w:spacing w:before="0"/>
        <w:rPr>
          <w:lang w:val="ro-RO"/>
        </w:rPr>
      </w:pPr>
      <w:bookmarkStart w:id="17" w:name="_Toc427317173"/>
      <w:r w:rsidRPr="00E2569C">
        <w:rPr>
          <w:lang w:val="ro-RO"/>
        </w:rPr>
        <w:t xml:space="preserve">2.2.2 </w:t>
      </w:r>
      <w:r w:rsidR="00C0402F" w:rsidRPr="00E2569C">
        <w:rPr>
          <w:lang w:val="ro-RO"/>
        </w:rPr>
        <w:t>G</w:t>
      </w:r>
      <w:r w:rsidR="00B34798" w:rsidRPr="00E2569C">
        <w:rPr>
          <w:lang w:val="ro-RO"/>
        </w:rPr>
        <w:t>eologie</w:t>
      </w:r>
      <w:bookmarkEnd w:id="17"/>
    </w:p>
    <w:p w:rsidR="00B34798" w:rsidRPr="00E2569C" w:rsidRDefault="00B34798" w:rsidP="005632BB">
      <w:pPr>
        <w:spacing w:after="0"/>
        <w:jc w:val="both"/>
        <w:rPr>
          <w:rFonts w:cs="Times New Roman"/>
          <w:szCs w:val="24"/>
        </w:rPr>
      </w:pPr>
      <w:r w:rsidRPr="00E2569C">
        <w:rPr>
          <w:rFonts w:cs="Times New Roman"/>
          <w:szCs w:val="24"/>
        </w:rPr>
        <w:t xml:space="preserve">În evoluţia prealpină, spaţiul Munţilor Codru Moma şi </w:t>
      </w:r>
      <w:r w:rsidR="009D0183" w:rsidRPr="00E2569C">
        <w:rPr>
          <w:rFonts w:cs="Times New Roman"/>
          <w:szCs w:val="24"/>
        </w:rPr>
        <w:t>Zărand</w:t>
      </w:r>
      <w:r w:rsidRPr="00E2569C">
        <w:rPr>
          <w:rFonts w:cs="Times New Roman"/>
          <w:szCs w:val="24"/>
        </w:rPr>
        <w:t xml:space="preserve"> a suferit modificările induse de cel puţin două cicluri geotectonice, ultimul dintre ele fiind cel hercinic. La sfârşitul acestuia aria analizată aparţinea unui domeniu rigid, stabilizat, mult mai larg, care cuprindea întreg spaţiul Munţilor Apuseni şi ariile învecinate </w:t>
      </w:r>
      <w:r w:rsidRPr="00E2569C">
        <w:rPr>
          <w:rFonts w:cs="Times New Roman"/>
          <w:szCs w:val="24"/>
        </w:rPr>
        <w:lastRenderedPageBreak/>
        <w:t xml:space="preserve">acestora, format în principal din şisturi cristaline. Odată cu începutul ciclului alpin, cea mai mare parte a acestui larg spaţiu a fost acoperită de o mare cu caracter epicontinental. În cuprinsul acesteia, se individualizează arii cu evoluţie specifică generând apariţia unor zone distincte. Din analiza structurii actuale se deduce că, în spaţiul acesta larg, au existat trei domenii diferențiate din punct de vedere tectonic, structural şi petrografic: Domeniul de Bihor, Domeniul de Codru şi Domeniul de Biharia. În urma tectogenezei neocretacice aceste domenii au suferit deformări şi rearanjări tectonice profunde şi definitorii. După restabilirea echilibrului tectonic de la sfârşitul Cretacicului, aria Munţilor Apuseni, respectiv şi zona Codru-Moma şi </w:t>
      </w:r>
      <w:r w:rsidR="009D0183" w:rsidRPr="00E2569C">
        <w:rPr>
          <w:rFonts w:cs="Times New Roman"/>
          <w:szCs w:val="24"/>
        </w:rPr>
        <w:t>Zărand</w:t>
      </w:r>
      <w:r w:rsidRPr="00E2569C">
        <w:rPr>
          <w:rFonts w:cs="Times New Roman"/>
          <w:szCs w:val="24"/>
        </w:rPr>
        <w:t>, care căpătaseră o anumită stabilitate, a fost din nou acoperită de ape devenind bazin de acumulare. Depozitele formate în noile condiţii alcătuiesc, în structura actuală, învelişul postparoxismal conservat în ariile depresionare. Se poate afirma, fară îndoială, că Munţii Apuseni sunt un rezultat al mişcărilor din orogeneza alpină, secondate de o îndelungată evoluţie subaeriană. Având în vedere forţa şi amploarea mişcărilor tangenţiale care au afectat Munţii Apuseni până în Cretacicul superior este exclusă existenţa şi/sau formelor de modelare anterioare mişcărilor din orogeneza alpină. În toată zona acoperită de c</w:t>
      </w:r>
      <w:r w:rsidR="009D0183" w:rsidRPr="00E2569C">
        <w:rPr>
          <w:rFonts w:cs="Times New Roman"/>
          <w:szCs w:val="24"/>
        </w:rPr>
        <w:t xml:space="preserve">uvertura mezozoică sedimentară, </w:t>
      </w:r>
      <w:r w:rsidRPr="00E2569C">
        <w:rPr>
          <w:rFonts w:cs="Times New Roman"/>
          <w:szCs w:val="24"/>
        </w:rPr>
        <w:t xml:space="preserve">inclusiv în Codru Moma, </w:t>
      </w:r>
      <w:r w:rsidR="009D0183" w:rsidRPr="00E2569C">
        <w:rPr>
          <w:rFonts w:cs="Times New Roman"/>
          <w:szCs w:val="24"/>
        </w:rPr>
        <w:t>Zărand</w:t>
      </w:r>
      <w:r w:rsidRPr="00E2569C">
        <w:rPr>
          <w:rFonts w:cs="Times New Roman"/>
          <w:szCs w:val="24"/>
        </w:rPr>
        <w:t xml:space="preserve"> apar serii de strate înclinate, disecate de falii oblice sau de flexuri. Prezenţa numeroaselor dislocaţii este pusă în evidenţă de reţeaua hidrografică permanentă şi temporară care s-a grefat peste acestea. În zona vizată, ca de altfel în tot ansamblul montan al Apusenilor, se remarcă prezenţa a două linii principale de faliere, dispuse perpendicular unele faţă de altele, orientate NE – SV şi NV – SE, cu deplasări ale blocurilor pe verticală, ceea ce a determinat o morfologie de tip horsturi şi grabene. Această trăsătură a influenţat ulterior dispunerea reţelei hidrografice şi orientarea fluxurilor materiale şi energetice.</w:t>
      </w:r>
    </w:p>
    <w:p w:rsidR="00AF1F0E" w:rsidRPr="00E2569C" w:rsidRDefault="00B34798" w:rsidP="005632BB">
      <w:pPr>
        <w:spacing w:after="0"/>
        <w:jc w:val="both"/>
        <w:rPr>
          <w:rFonts w:cs="Times New Roman"/>
          <w:szCs w:val="24"/>
        </w:rPr>
      </w:pPr>
      <w:r w:rsidRPr="00E2569C">
        <w:rPr>
          <w:rFonts w:cs="Times New Roman"/>
          <w:szCs w:val="24"/>
        </w:rPr>
        <w:t>Din analiza hărţii geologice rezultă că teritoriul ariei protejate este alcătuit în principal din următoarele catego</w:t>
      </w:r>
      <w:r w:rsidR="009D0183" w:rsidRPr="00E2569C">
        <w:rPr>
          <w:rFonts w:cs="Times New Roman"/>
          <w:szCs w:val="24"/>
        </w:rPr>
        <w:t>rii de roci: roci piroclastice, în special în Munţii Zărand</w:t>
      </w:r>
      <w:r w:rsidRPr="00E2569C">
        <w:rPr>
          <w:rFonts w:cs="Times New Roman"/>
          <w:szCs w:val="24"/>
        </w:rPr>
        <w:t>, andezite cu amf</w:t>
      </w:r>
      <w:r w:rsidR="009D0183" w:rsidRPr="00E2569C">
        <w:rPr>
          <w:rFonts w:cs="Times New Roman"/>
          <w:szCs w:val="24"/>
        </w:rPr>
        <w:t>iboli şi piroxeni, în Munţii Zărand, conglomerate şi gresii, în Munții Codru Moma</w:t>
      </w:r>
      <w:r w:rsidRPr="00E2569C">
        <w:rPr>
          <w:rFonts w:cs="Times New Roman"/>
          <w:szCs w:val="24"/>
        </w:rPr>
        <w:t>, petrişuri, nisipuri, nisipuri</w:t>
      </w:r>
      <w:r w:rsidR="009D0183" w:rsidRPr="00E2569C">
        <w:rPr>
          <w:rFonts w:cs="Times New Roman"/>
          <w:szCs w:val="24"/>
        </w:rPr>
        <w:t xml:space="preserve"> argiloase, depozite deluviale pe </w:t>
      </w:r>
      <w:r w:rsidRPr="00E2569C">
        <w:rPr>
          <w:rFonts w:cs="Times New Roman"/>
          <w:szCs w:val="24"/>
        </w:rPr>
        <w:t>culoa</w:t>
      </w:r>
      <w:r w:rsidR="009D0183" w:rsidRPr="00E2569C">
        <w:rPr>
          <w:rFonts w:cs="Times New Roman"/>
          <w:szCs w:val="24"/>
        </w:rPr>
        <w:t>rul depresionar al Crişului Alb</w:t>
      </w:r>
      <w:r w:rsidRPr="00E2569C">
        <w:rPr>
          <w:rFonts w:cs="Times New Roman"/>
          <w:szCs w:val="24"/>
        </w:rPr>
        <w:t>.</w:t>
      </w:r>
      <w:r w:rsidR="009D0183" w:rsidRPr="00E2569C">
        <w:rPr>
          <w:rFonts w:cs="Times New Roman"/>
          <w:szCs w:val="24"/>
        </w:rPr>
        <w:t xml:space="preserve"> Harta geologică se găsește în Anexa nr. 7.</w:t>
      </w:r>
    </w:p>
    <w:p w:rsidR="00320926" w:rsidRPr="00E2569C" w:rsidRDefault="00320926" w:rsidP="005632BB">
      <w:pPr>
        <w:pStyle w:val="Heading3"/>
        <w:spacing w:before="0"/>
        <w:rPr>
          <w:lang w:val="ro-RO"/>
        </w:rPr>
      </w:pPr>
      <w:bookmarkStart w:id="18" w:name="_Toc427317174"/>
      <w:r w:rsidRPr="00E2569C">
        <w:rPr>
          <w:lang w:val="ro-RO"/>
        </w:rPr>
        <w:t>2.2.3 Hidrologie</w:t>
      </w:r>
      <w:bookmarkEnd w:id="18"/>
    </w:p>
    <w:p w:rsidR="00320926" w:rsidRPr="00E2569C" w:rsidRDefault="00320926" w:rsidP="005632BB">
      <w:pPr>
        <w:spacing w:after="0"/>
        <w:jc w:val="both"/>
        <w:rPr>
          <w:rFonts w:eastAsia="Times New Roman" w:cs="Times New Roman"/>
          <w:szCs w:val="24"/>
        </w:rPr>
      </w:pPr>
      <w:r w:rsidRPr="00E2569C">
        <w:rPr>
          <w:rFonts w:eastAsia="Times New Roman" w:cs="Times New Roman"/>
          <w:szCs w:val="24"/>
        </w:rPr>
        <w:t>Prin caracteristicile hidrologice şi poziţia faţă de arcul carpatic, rîurile din regiunea studiată se încadrează în grupa de vest şi fac parte din sistemul hidrografic al Crişurilor. Colectorul principal este Crişul Alb, prin intermediul căruia se drenează cea mai mare parte a regiunii. Întregul sistem are orientare generală est-vest, dictată de căderea reliefului în acelaşi sens. În cuprinsul zonei analizate, se găsesc atât râuri al</w:t>
      </w:r>
      <w:r w:rsidR="009D0183" w:rsidRPr="00E2569C">
        <w:rPr>
          <w:rFonts w:eastAsia="Times New Roman" w:cs="Times New Roman"/>
          <w:szCs w:val="24"/>
        </w:rPr>
        <w:t>o</w:t>
      </w:r>
      <w:r w:rsidRPr="00E2569C">
        <w:rPr>
          <w:rFonts w:eastAsia="Times New Roman" w:cs="Times New Roman"/>
          <w:szCs w:val="24"/>
        </w:rPr>
        <w:t>htone, coborâte din spaţiul montan, cât şi râuri autohtone, cu obârşia în dealurile piemontane.</w:t>
      </w:r>
    </w:p>
    <w:p w:rsidR="004C768C" w:rsidRPr="00E2569C" w:rsidRDefault="00320926" w:rsidP="005632BB">
      <w:pPr>
        <w:spacing w:after="0"/>
        <w:jc w:val="both"/>
        <w:rPr>
          <w:rFonts w:eastAsia="Times New Roman" w:cs="Times New Roman"/>
          <w:szCs w:val="24"/>
        </w:rPr>
      </w:pPr>
      <w:r w:rsidRPr="00E2569C">
        <w:rPr>
          <w:rFonts w:eastAsia="Times New Roman" w:cs="Times New Roman"/>
          <w:szCs w:val="24"/>
        </w:rPr>
        <w:t>Din analiza principalelor elemente morfometrice ale râurilor din aria protejată, se poate observa că lungimea lor creşte de la est la vest, odată cu lărgirea culoarului depresionar. În ceea ce priveşte panta talvegului, valorile cele mai reduse le au râurile alohtone, cu de</w:t>
      </w:r>
      <w:r w:rsidR="004C768C" w:rsidRPr="00E2569C">
        <w:rPr>
          <w:rFonts w:eastAsia="Times New Roman" w:cs="Times New Roman"/>
          <w:szCs w:val="24"/>
        </w:rPr>
        <w:t>bit şi putere mare de eroziune.</w:t>
      </w:r>
    </w:p>
    <w:p w:rsidR="00320926" w:rsidRPr="00E2569C" w:rsidRDefault="00320926" w:rsidP="005632BB">
      <w:pPr>
        <w:spacing w:after="0"/>
        <w:jc w:val="both"/>
        <w:rPr>
          <w:rFonts w:eastAsia="Times New Roman" w:cs="Times New Roman"/>
          <w:szCs w:val="24"/>
        </w:rPr>
      </w:pPr>
      <w:r w:rsidRPr="00E2569C">
        <w:rPr>
          <w:rFonts w:eastAsia="Times New Roman" w:cs="Times New Roman"/>
          <w:szCs w:val="24"/>
        </w:rPr>
        <w:t>Crişul Alb, principal</w:t>
      </w:r>
      <w:r w:rsidR="009D05A1" w:rsidRPr="00E2569C">
        <w:rPr>
          <w:rFonts w:eastAsia="Times New Roman" w:cs="Times New Roman"/>
          <w:szCs w:val="24"/>
        </w:rPr>
        <w:t>a arteră hidrografică a zonei, î</w:t>
      </w:r>
      <w:r w:rsidRPr="00E2569C">
        <w:rPr>
          <w:rFonts w:eastAsia="Times New Roman" w:cs="Times New Roman"/>
          <w:szCs w:val="24"/>
        </w:rPr>
        <w:t>şi are obâr</w:t>
      </w:r>
      <w:r w:rsidR="009D05A1" w:rsidRPr="00E2569C">
        <w:rPr>
          <w:rFonts w:eastAsia="Times New Roman" w:cs="Times New Roman"/>
          <w:szCs w:val="24"/>
        </w:rPr>
        <w:t>şia în  versantul sudi</w:t>
      </w:r>
      <w:r w:rsidRPr="00E2569C">
        <w:rPr>
          <w:rFonts w:eastAsia="Times New Roman" w:cs="Times New Roman"/>
          <w:szCs w:val="24"/>
        </w:rPr>
        <w:t>c al Munţilor Bihor. În zona ariei protejate, Crişul Alb şi-a tăiat un defileu de aproximativ 20 km, pe traseul căruia se remarcă unele lărgiri sub formă de bazinete, cum este cel de la Aciuţa, la confluenţa Crişului cu pârâul Tăcăşele.</w:t>
      </w:r>
    </w:p>
    <w:p w:rsidR="00320926" w:rsidRPr="00E2569C" w:rsidRDefault="00320926" w:rsidP="005632BB">
      <w:pPr>
        <w:spacing w:after="0"/>
        <w:jc w:val="both"/>
        <w:rPr>
          <w:rFonts w:eastAsia="Times New Roman" w:cs="Times New Roman"/>
          <w:szCs w:val="24"/>
        </w:rPr>
      </w:pPr>
      <w:r w:rsidRPr="00E2569C">
        <w:rPr>
          <w:rFonts w:eastAsia="Times New Roman" w:cs="Times New Roman"/>
          <w:szCs w:val="24"/>
        </w:rPr>
        <w:lastRenderedPageBreak/>
        <w:t>Afluenţii cei mai importanţi ai Crişului Alb care brăzdează teritoriul ariei protejate, menţionăm Tăcăşele, Gruieţul, Râul, Valea Mare, Sat, Ursul.</w:t>
      </w:r>
    </w:p>
    <w:p w:rsidR="00320926" w:rsidRPr="00E2569C" w:rsidRDefault="00320926" w:rsidP="005632BB">
      <w:pPr>
        <w:spacing w:after="0"/>
        <w:jc w:val="both"/>
        <w:rPr>
          <w:rFonts w:eastAsia="Times New Roman" w:cs="Times New Roman"/>
          <w:szCs w:val="24"/>
        </w:rPr>
      </w:pPr>
      <w:r w:rsidRPr="00E2569C">
        <w:rPr>
          <w:rFonts w:cs="Times New Roman"/>
          <w:szCs w:val="24"/>
        </w:rPr>
        <w:t>Debitul mediu multianual al Crişului Alb este de 3,30 mc/s, regimul hidrologic punând în evidenţă că volumele sezoniere de scurgere cele mai ridicate se petrec primăvara.</w:t>
      </w:r>
      <w:r w:rsidR="00655CC5" w:rsidRPr="00E2569C">
        <w:rPr>
          <w:rFonts w:cs="Times New Roman"/>
          <w:szCs w:val="24"/>
        </w:rPr>
        <w:t xml:space="preserve"> Harta bazinelor hidrologice se găsește în anexa 8, iar harta hidrografică în anexa 9.</w:t>
      </w:r>
    </w:p>
    <w:p w:rsidR="00C0402F" w:rsidRPr="00E2569C" w:rsidRDefault="00C0402F" w:rsidP="005632BB">
      <w:pPr>
        <w:pStyle w:val="Heading3"/>
        <w:spacing w:before="0"/>
        <w:rPr>
          <w:lang w:val="ro-RO"/>
        </w:rPr>
      </w:pPr>
      <w:bookmarkStart w:id="19" w:name="_Toc427317175"/>
      <w:r w:rsidRPr="00E2569C">
        <w:rPr>
          <w:lang w:val="ro-RO"/>
        </w:rPr>
        <w:t>2.2.4 Clima</w:t>
      </w:r>
      <w:bookmarkEnd w:id="19"/>
    </w:p>
    <w:p w:rsidR="009C1DD2" w:rsidRPr="00E2569C" w:rsidRDefault="009C1DD2" w:rsidP="005632BB">
      <w:pPr>
        <w:spacing w:after="0"/>
        <w:jc w:val="both"/>
        <w:rPr>
          <w:rFonts w:cs="Times New Roman"/>
          <w:szCs w:val="24"/>
        </w:rPr>
      </w:pPr>
      <w:r w:rsidRPr="00E2569C">
        <w:rPr>
          <w:rFonts w:cs="Times New Roman"/>
          <w:szCs w:val="24"/>
        </w:rPr>
        <w:t>Caracteristicile climatice ale ariei protejate sunt influenţate de valorile reduse ale altitudinilor şi poziţia geografică în cadrul Munţilor Apuseni, cu deschidere largă spre vest.</w:t>
      </w:r>
    </w:p>
    <w:p w:rsidR="009C1DD2" w:rsidRPr="00E2569C" w:rsidRDefault="009C1DD2" w:rsidP="005632BB">
      <w:pPr>
        <w:spacing w:after="0"/>
        <w:jc w:val="both"/>
        <w:rPr>
          <w:rFonts w:cs="Times New Roman"/>
          <w:szCs w:val="24"/>
        </w:rPr>
      </w:pPr>
      <w:r w:rsidRPr="00E2569C">
        <w:rPr>
          <w:rFonts w:cs="Times New Roman"/>
          <w:szCs w:val="24"/>
        </w:rPr>
        <w:t xml:space="preserve">Situat în partea de vest a Apusenilor, bazinul hidrografic al Crişului </w:t>
      </w:r>
      <w:r w:rsidR="0016152E" w:rsidRPr="00E2569C">
        <w:rPr>
          <w:rFonts w:cs="Times New Roman"/>
          <w:szCs w:val="24"/>
        </w:rPr>
        <w:t>Alb</w:t>
      </w:r>
      <w:r w:rsidRPr="00E2569C">
        <w:rPr>
          <w:rFonts w:cs="Times New Roman"/>
          <w:szCs w:val="24"/>
        </w:rPr>
        <w:t xml:space="preserve"> se încadrează în tipul de climat de munţi joşi şi depresiuni, ale cărui caracteristici rezultă din interferenţa a două tipuri de influenţe: oceanice, şi submediteraneene, cee ace detrmină un climat blând cu ierni moderate şi cu veri răcoroase cu precipitaţii bogate.</w:t>
      </w:r>
    </w:p>
    <w:p w:rsidR="009C1DD2" w:rsidRPr="00E2569C" w:rsidRDefault="009C1DD2" w:rsidP="005632BB">
      <w:pPr>
        <w:spacing w:after="0"/>
        <w:jc w:val="both"/>
        <w:rPr>
          <w:rFonts w:cs="Times New Roman"/>
          <w:szCs w:val="24"/>
        </w:rPr>
      </w:pPr>
      <w:r w:rsidRPr="00E2569C">
        <w:rPr>
          <w:rFonts w:cs="Times New Roman"/>
          <w:szCs w:val="24"/>
        </w:rPr>
        <w:t>Analiza elementelor climatice ce caracterizează arealul protejat nu poate fi făcută decât în contextul mai larg al abordării climei în tot spaţiu geografic de al Munţilor Apuseni, cu particularizări pentru teritoriul studiat.</w:t>
      </w:r>
    </w:p>
    <w:p w:rsidR="009C1DD2" w:rsidRPr="00E2569C" w:rsidRDefault="009C1DD2" w:rsidP="005632BB">
      <w:pPr>
        <w:spacing w:after="0"/>
        <w:jc w:val="both"/>
        <w:rPr>
          <w:rFonts w:cs="Times New Roman"/>
          <w:szCs w:val="24"/>
        </w:rPr>
      </w:pPr>
      <w:r w:rsidRPr="00E2569C">
        <w:rPr>
          <w:rFonts w:cs="Times New Roman"/>
          <w:szCs w:val="24"/>
        </w:rPr>
        <w:t>Temperatura aerului înregistrează o medie de 9-10</w:t>
      </w:r>
      <w:r w:rsidRPr="00E2569C">
        <w:rPr>
          <w:rFonts w:cs="Times New Roman"/>
          <w:szCs w:val="24"/>
          <w:vertAlign w:val="superscript"/>
        </w:rPr>
        <w:t>0</w:t>
      </w:r>
      <w:r w:rsidRPr="00E2569C">
        <w:rPr>
          <w:rFonts w:cs="Times New Roman"/>
          <w:szCs w:val="24"/>
        </w:rPr>
        <w:t>C</w:t>
      </w:r>
      <w:r w:rsidRPr="00E2569C">
        <w:rPr>
          <w:rFonts w:cs="Times New Roman"/>
          <w:szCs w:val="24"/>
          <w:vertAlign w:val="superscript"/>
        </w:rPr>
        <w:t>0</w:t>
      </w:r>
      <w:r w:rsidRPr="00E2569C">
        <w:rPr>
          <w:rFonts w:cs="Times New Roman"/>
          <w:szCs w:val="24"/>
        </w:rPr>
        <w:t>, iar valorile lunare variază între -3.4</w:t>
      </w:r>
      <w:r w:rsidRPr="00E2569C">
        <w:rPr>
          <w:rFonts w:cs="Times New Roman"/>
          <w:szCs w:val="24"/>
          <w:vertAlign w:val="superscript"/>
        </w:rPr>
        <w:t>0</w:t>
      </w:r>
      <w:r w:rsidRPr="00E2569C">
        <w:rPr>
          <w:rFonts w:cs="Times New Roman"/>
          <w:szCs w:val="24"/>
        </w:rPr>
        <w:t>C şi -5</w:t>
      </w:r>
      <w:r w:rsidRPr="00E2569C">
        <w:rPr>
          <w:rFonts w:cs="Times New Roman"/>
          <w:szCs w:val="24"/>
          <w:vertAlign w:val="superscript"/>
        </w:rPr>
        <w:t>0</w:t>
      </w:r>
      <w:r w:rsidR="009D0183" w:rsidRPr="00E2569C">
        <w:rPr>
          <w:rFonts w:cs="Times New Roman"/>
          <w:szCs w:val="24"/>
        </w:rPr>
        <w:t>C în i</w:t>
      </w:r>
      <w:r w:rsidRPr="00E2569C">
        <w:rPr>
          <w:rFonts w:cs="Times New Roman"/>
          <w:szCs w:val="24"/>
        </w:rPr>
        <w:t>anuarie şi între 25-27</w:t>
      </w:r>
      <w:r w:rsidRPr="00E2569C">
        <w:rPr>
          <w:rFonts w:cs="Times New Roman"/>
          <w:szCs w:val="24"/>
          <w:vertAlign w:val="superscript"/>
        </w:rPr>
        <w:t>0</w:t>
      </w:r>
      <w:r w:rsidR="009D0183" w:rsidRPr="00E2569C">
        <w:rPr>
          <w:rFonts w:cs="Times New Roman"/>
          <w:szCs w:val="24"/>
        </w:rPr>
        <w:t>C în i</w:t>
      </w:r>
      <w:r w:rsidRPr="00E2569C">
        <w:rPr>
          <w:rFonts w:cs="Times New Roman"/>
          <w:szCs w:val="24"/>
        </w:rPr>
        <w:t xml:space="preserve">ulie. În ceea ce priveşte temperatura aerului </w:t>
      </w:r>
      <w:r w:rsidR="009D0183" w:rsidRPr="00E2569C">
        <w:rPr>
          <w:rFonts w:cs="Times New Roman"/>
          <w:szCs w:val="24"/>
        </w:rPr>
        <w:t xml:space="preserve">se deosebesc clar două sezoane, </w:t>
      </w:r>
      <w:r w:rsidRPr="00E2569C">
        <w:rPr>
          <w:rFonts w:cs="Times New Roman"/>
          <w:szCs w:val="24"/>
        </w:rPr>
        <w:t>unul</w:t>
      </w:r>
      <w:r w:rsidR="009D0183" w:rsidRPr="00E2569C">
        <w:rPr>
          <w:rFonts w:cs="Times New Roman"/>
          <w:szCs w:val="24"/>
        </w:rPr>
        <w:t xml:space="preserve"> cald, vara şi unul rece, iarna</w:t>
      </w:r>
      <w:r w:rsidRPr="00E2569C">
        <w:rPr>
          <w:rFonts w:cs="Times New Roman"/>
          <w:szCs w:val="24"/>
        </w:rPr>
        <w:t xml:space="preserve">, în funcţie de care este </w:t>
      </w:r>
      <w:r w:rsidR="00D739D0" w:rsidRPr="00E2569C">
        <w:rPr>
          <w:rFonts w:cs="Times New Roman"/>
          <w:szCs w:val="24"/>
        </w:rPr>
        <w:t>şi felul precipitaţiilor, lichide şi/sau solide</w:t>
      </w:r>
      <w:r w:rsidRPr="00E2569C">
        <w:rPr>
          <w:rFonts w:cs="Times New Roman"/>
          <w:szCs w:val="24"/>
        </w:rPr>
        <w:t>, stocarea sau scurgerea apei.</w:t>
      </w:r>
      <w:r w:rsidR="00760BC7">
        <w:rPr>
          <w:rFonts w:cs="Times New Roman"/>
          <w:szCs w:val="24"/>
        </w:rPr>
        <w:t xml:space="preserve"> </w:t>
      </w:r>
      <w:r w:rsidRPr="00E2569C">
        <w:rPr>
          <w:rFonts w:cs="Times New Roman"/>
          <w:szCs w:val="24"/>
        </w:rPr>
        <w:t>Perioada de insolaţie într-un an poate atinge 2800 - 30</w:t>
      </w:r>
      <w:r w:rsidR="00D739D0" w:rsidRPr="00E2569C">
        <w:rPr>
          <w:rFonts w:cs="Times New Roman"/>
          <w:szCs w:val="24"/>
        </w:rPr>
        <w:t>00 ore, cu o frecvenţă mare în a</w:t>
      </w:r>
      <w:r w:rsidRPr="00E2569C">
        <w:rPr>
          <w:rFonts w:cs="Times New Roman"/>
          <w:szCs w:val="24"/>
        </w:rPr>
        <w:t>ugust. Perioada fără îngheţ depăşeşte 170-200 zile</w:t>
      </w:r>
      <w:r w:rsidR="00760BC7">
        <w:rPr>
          <w:rFonts w:cs="Times New Roman"/>
          <w:szCs w:val="24"/>
        </w:rPr>
        <w:t>.</w:t>
      </w:r>
      <w:r w:rsidRPr="00E2569C">
        <w:rPr>
          <w:rFonts w:cs="Times New Roman"/>
          <w:szCs w:val="24"/>
        </w:rPr>
        <w:t xml:space="preserve"> Caracterizat temporal, regimul pluviometric se caracterizează prin existenţa unui maxim pr</w:t>
      </w:r>
      <w:r w:rsidR="009D0183" w:rsidRPr="00E2569C">
        <w:rPr>
          <w:rFonts w:cs="Times New Roman"/>
          <w:szCs w:val="24"/>
        </w:rPr>
        <w:t xml:space="preserve">incipal,  în iunie, şi unul secundar în decembrie, a unui minim principal perioada ianuarie-martie şi a unuia secundar  în luna </w:t>
      </w:r>
      <w:r w:rsidRPr="00E2569C">
        <w:rPr>
          <w:rFonts w:cs="Times New Roman"/>
          <w:szCs w:val="24"/>
        </w:rPr>
        <w:t>octombrie</w:t>
      </w:r>
      <w:r w:rsidR="009D0183" w:rsidRPr="00E2569C">
        <w:rPr>
          <w:rFonts w:cs="Times New Roman"/>
          <w:szCs w:val="24"/>
        </w:rPr>
        <w:t>.</w:t>
      </w:r>
      <w:r w:rsidRPr="00E2569C">
        <w:rPr>
          <w:rFonts w:cs="Times New Roman"/>
          <w:szCs w:val="24"/>
        </w:rPr>
        <w:t xml:space="preserve"> </w:t>
      </w:r>
    </w:p>
    <w:p w:rsidR="009C1DD2" w:rsidRPr="00E2569C" w:rsidRDefault="009C1DD2" w:rsidP="005632BB">
      <w:pPr>
        <w:spacing w:after="0"/>
        <w:jc w:val="both"/>
        <w:rPr>
          <w:rFonts w:cs="Times New Roman"/>
          <w:szCs w:val="24"/>
        </w:rPr>
      </w:pPr>
      <w:r w:rsidRPr="00E2569C">
        <w:rPr>
          <w:rFonts w:cs="Times New Roman"/>
          <w:szCs w:val="24"/>
        </w:rPr>
        <w:t>Precipitaţiile atmosferice ajung la valori medii de 600-700 mm/an.</w:t>
      </w:r>
      <w:r w:rsidR="009D0183" w:rsidRPr="00E2569C">
        <w:rPr>
          <w:rFonts w:cs="Times New Roman"/>
          <w:szCs w:val="24"/>
        </w:rPr>
        <w:t xml:space="preserve"> Precipitaţii însemnate cad în mai-i</w:t>
      </w:r>
      <w:r w:rsidRPr="00E2569C">
        <w:rPr>
          <w:rFonts w:cs="Times New Roman"/>
          <w:szCs w:val="24"/>
        </w:rPr>
        <w:t>unie şi cele mai scăzute cantităţi se remarcă în Februarie. Stratul de zăpadă durează</w:t>
      </w:r>
      <w:r w:rsidR="009D0183" w:rsidRPr="00E2569C">
        <w:rPr>
          <w:rFonts w:cs="Times New Roman"/>
          <w:szCs w:val="24"/>
        </w:rPr>
        <w:t>,</w:t>
      </w:r>
      <w:r w:rsidRPr="00E2569C">
        <w:rPr>
          <w:rFonts w:cs="Times New Roman"/>
          <w:szCs w:val="24"/>
        </w:rPr>
        <w:t xml:space="preserve"> </w:t>
      </w:r>
      <w:r w:rsidR="009D0183" w:rsidRPr="00E2569C">
        <w:rPr>
          <w:rFonts w:cs="Times New Roman"/>
          <w:szCs w:val="24"/>
        </w:rPr>
        <w:t xml:space="preserve">în medie, 50-70 de zile, </w:t>
      </w:r>
      <w:r w:rsidRPr="00E2569C">
        <w:rPr>
          <w:rFonts w:cs="Times New Roman"/>
          <w:szCs w:val="24"/>
        </w:rPr>
        <w:t xml:space="preserve">iar grosimea sa ajunge la valoarea de 86,9 cm. Această medie poate fi depăşită; cel mai mare număr de zile cu zăpadă într-un an a fost de 299. Vânturile se caracterizează prin predominarea circulaţiei vestice şi sud-vestice, care aduc mase de aer cald şi bogate în precipitaţii. </w:t>
      </w:r>
      <w:r w:rsidR="009D0183" w:rsidRPr="00E2569C">
        <w:rPr>
          <w:rFonts w:cs="Times New Roman"/>
          <w:szCs w:val="24"/>
        </w:rPr>
        <w:t>Harta tem</w:t>
      </w:r>
      <w:r w:rsidR="00B64347" w:rsidRPr="00E2569C">
        <w:rPr>
          <w:rFonts w:cs="Times New Roman"/>
          <w:szCs w:val="24"/>
        </w:rPr>
        <w:t xml:space="preserve">peraturilor </w:t>
      </w:r>
      <w:r w:rsidR="009D0183" w:rsidRPr="00E2569C">
        <w:rPr>
          <w:rFonts w:cs="Times New Roman"/>
          <w:szCs w:val="24"/>
        </w:rPr>
        <w:t>și precipitații</w:t>
      </w:r>
      <w:r w:rsidR="00655CC5" w:rsidRPr="00E2569C">
        <w:rPr>
          <w:rFonts w:cs="Times New Roman"/>
          <w:szCs w:val="24"/>
        </w:rPr>
        <w:t xml:space="preserve">lor </w:t>
      </w:r>
      <w:r w:rsidR="00B64347" w:rsidRPr="00E2569C">
        <w:rPr>
          <w:rFonts w:cs="Times New Roman"/>
          <w:szCs w:val="24"/>
        </w:rPr>
        <w:t>medii anuale se regăsesc în a</w:t>
      </w:r>
      <w:r w:rsidR="00655CC5" w:rsidRPr="00E2569C">
        <w:rPr>
          <w:rFonts w:cs="Times New Roman"/>
          <w:szCs w:val="24"/>
        </w:rPr>
        <w:t>nexele nr. 10 și 11</w:t>
      </w:r>
      <w:r w:rsidR="009D0183" w:rsidRPr="00E2569C">
        <w:rPr>
          <w:rFonts w:cs="Times New Roman"/>
          <w:szCs w:val="24"/>
        </w:rPr>
        <w:t>.</w:t>
      </w:r>
    </w:p>
    <w:p w:rsidR="00C0402F" w:rsidRPr="00E2569C" w:rsidRDefault="00C0402F" w:rsidP="005632BB">
      <w:pPr>
        <w:pStyle w:val="Heading3"/>
        <w:spacing w:before="0"/>
        <w:rPr>
          <w:lang w:val="ro-RO"/>
        </w:rPr>
      </w:pPr>
      <w:bookmarkStart w:id="20" w:name="_Toc427317176"/>
      <w:r w:rsidRPr="00E2569C">
        <w:rPr>
          <w:lang w:val="ro-RO"/>
        </w:rPr>
        <w:t>2.2.5 Soluri</w:t>
      </w:r>
      <w:bookmarkEnd w:id="20"/>
    </w:p>
    <w:p w:rsidR="00D648CC" w:rsidRPr="00E2569C" w:rsidRDefault="00D648CC" w:rsidP="005632BB">
      <w:pPr>
        <w:spacing w:after="0"/>
        <w:jc w:val="both"/>
        <w:rPr>
          <w:rFonts w:cs="Times New Roman"/>
          <w:szCs w:val="24"/>
        </w:rPr>
      </w:pPr>
      <w:r w:rsidRPr="00E2569C">
        <w:rPr>
          <w:rFonts w:cs="Times New Roman"/>
          <w:szCs w:val="24"/>
        </w:rPr>
        <w:t>Solurile reprezintă elementele din mediu care sintetizează cel mai bine intercondiţionarea factorilor din mediul natural.</w:t>
      </w:r>
    </w:p>
    <w:p w:rsidR="00D648CC" w:rsidRPr="00E2569C" w:rsidRDefault="00D648CC" w:rsidP="005632BB">
      <w:pPr>
        <w:spacing w:after="0"/>
        <w:jc w:val="both"/>
        <w:rPr>
          <w:rFonts w:cs="Times New Roman"/>
          <w:szCs w:val="24"/>
        </w:rPr>
      </w:pPr>
      <w:r w:rsidRPr="00E2569C">
        <w:rPr>
          <w:rFonts w:cs="Times New Roman"/>
          <w:szCs w:val="24"/>
        </w:rPr>
        <w:t xml:space="preserve">În arealul protejat Defileul Crişului Alb, varietatea petrografică deosebită, climatul montan, o anumită expoziţie a versanţilor şi tipurile distincte de vegetaţie au generat apariţia unor tipuri de soluri aparţinând mai multor clase. </w:t>
      </w:r>
    </w:p>
    <w:p w:rsidR="00D648CC" w:rsidRPr="00E2569C" w:rsidRDefault="00D648CC" w:rsidP="005632BB">
      <w:pPr>
        <w:spacing w:after="0"/>
        <w:jc w:val="both"/>
        <w:rPr>
          <w:rFonts w:cs="Times New Roman"/>
          <w:szCs w:val="24"/>
        </w:rPr>
      </w:pPr>
      <w:r w:rsidRPr="00E2569C">
        <w:rPr>
          <w:rFonts w:cs="Times New Roman"/>
          <w:szCs w:val="24"/>
        </w:rPr>
        <w:t>În cuprinsul teritoriului protejat au fost identificate următoarele categorii:</w:t>
      </w:r>
    </w:p>
    <w:p w:rsidR="00D648CC" w:rsidRPr="000D3C0F" w:rsidRDefault="00D648CC" w:rsidP="005632BB">
      <w:pPr>
        <w:pStyle w:val="ListParagraph"/>
        <w:numPr>
          <w:ilvl w:val="0"/>
          <w:numId w:val="9"/>
        </w:numPr>
        <w:suppressAutoHyphens w:val="0"/>
        <w:spacing w:after="0"/>
        <w:ind w:left="0" w:firstLine="0"/>
        <w:contextualSpacing/>
        <w:jc w:val="both"/>
        <w:rPr>
          <w:rFonts w:cs="Times New Roman"/>
          <w:iCs/>
          <w:lang w:val="ro-RO" w:eastAsia="en-US"/>
        </w:rPr>
      </w:pPr>
      <w:r w:rsidRPr="000D3C0F">
        <w:rPr>
          <w:rFonts w:cs="Times New Roman"/>
          <w:iCs/>
          <w:lang w:val="ro-RO" w:eastAsia="en-US"/>
        </w:rPr>
        <w:t xml:space="preserve">Soluri minerale condiţionate de topografia terenurilor – aici fiind identificate soluri din clasa </w:t>
      </w:r>
      <w:r w:rsidRPr="000D3C0F">
        <w:rPr>
          <w:rFonts w:cs="Times New Roman"/>
          <w:i/>
          <w:iCs/>
          <w:lang w:val="ro-RO" w:eastAsia="en-US"/>
        </w:rPr>
        <w:t>Leptosolurilor</w:t>
      </w:r>
      <w:r w:rsidRPr="000D3C0F">
        <w:rPr>
          <w:rFonts w:cs="Times New Roman"/>
          <w:i/>
          <w:lang w:val="ro-RO" w:eastAsia="en-US"/>
        </w:rPr>
        <w:t xml:space="preserve">; </w:t>
      </w:r>
      <w:r w:rsidRPr="000D3C0F">
        <w:rPr>
          <w:rFonts w:cs="Times New Roman"/>
          <w:i/>
          <w:iCs/>
          <w:lang w:val="ro-RO" w:eastAsia="en-US"/>
        </w:rPr>
        <w:t>clasa Fluvisolurilor</w:t>
      </w:r>
      <w:r w:rsidRPr="000D3C0F">
        <w:rPr>
          <w:rFonts w:cs="Times New Roman"/>
          <w:lang w:val="ro-RO" w:eastAsia="en-US"/>
        </w:rPr>
        <w:t>.</w:t>
      </w:r>
    </w:p>
    <w:p w:rsidR="00D648CC" w:rsidRPr="000D3C0F" w:rsidRDefault="00D648CC" w:rsidP="005632BB">
      <w:pPr>
        <w:pStyle w:val="ListParagraph"/>
        <w:numPr>
          <w:ilvl w:val="0"/>
          <w:numId w:val="9"/>
        </w:numPr>
        <w:suppressAutoHyphens w:val="0"/>
        <w:spacing w:after="0"/>
        <w:ind w:left="0" w:firstLine="0"/>
        <w:contextualSpacing/>
        <w:jc w:val="both"/>
        <w:rPr>
          <w:rFonts w:cs="Times New Roman"/>
          <w:iCs/>
          <w:lang w:val="ro-RO" w:eastAsia="en-US"/>
        </w:rPr>
      </w:pPr>
      <w:r w:rsidRPr="000D3C0F">
        <w:rPr>
          <w:rFonts w:cs="Times New Roman"/>
          <w:iCs/>
          <w:lang w:val="ro-RO" w:eastAsia="en-US"/>
        </w:rPr>
        <w:lastRenderedPageBreak/>
        <w:t xml:space="preserve">Soluri minerale condiţionate de timp, în cadrul cărora se includ </w:t>
      </w:r>
      <w:r w:rsidRPr="000D3C0F">
        <w:rPr>
          <w:rFonts w:cs="Times New Roman"/>
          <w:i/>
          <w:iCs/>
          <w:lang w:val="ro-RO" w:eastAsia="en-US"/>
        </w:rPr>
        <w:t xml:space="preserve">Cambisolurile: cambisoluri eutrice </w:t>
      </w:r>
      <w:r w:rsidRPr="000D3C0F">
        <w:rPr>
          <w:rFonts w:cs="Times New Roman"/>
          <w:iCs/>
          <w:lang w:val="ro-RO" w:eastAsia="en-US"/>
        </w:rPr>
        <w:t xml:space="preserve">sau </w:t>
      </w:r>
      <w:r w:rsidRPr="000D3C0F">
        <w:rPr>
          <w:rFonts w:cs="Times New Roman"/>
          <w:i/>
          <w:iCs/>
          <w:lang w:val="ro-RO" w:eastAsia="en-US"/>
        </w:rPr>
        <w:t xml:space="preserve">solurile brune eu-mezobazice </w:t>
      </w:r>
      <w:r w:rsidRPr="000D3C0F">
        <w:rPr>
          <w:rFonts w:cs="Times New Roman"/>
          <w:iCs/>
          <w:lang w:val="ro-RO" w:eastAsia="en-US"/>
        </w:rPr>
        <w:t xml:space="preserve">şi </w:t>
      </w:r>
      <w:r w:rsidRPr="000D3C0F">
        <w:rPr>
          <w:rFonts w:cs="Times New Roman"/>
          <w:i/>
          <w:iCs/>
          <w:lang w:val="ro-RO" w:eastAsia="en-US"/>
        </w:rPr>
        <w:t xml:space="preserve">cambisolurile districe </w:t>
      </w:r>
      <w:r w:rsidRPr="000D3C0F">
        <w:rPr>
          <w:rFonts w:cs="Times New Roman"/>
          <w:iCs/>
          <w:lang w:val="ro-RO" w:eastAsia="en-US"/>
        </w:rPr>
        <w:t xml:space="preserve">sau </w:t>
      </w:r>
      <w:r w:rsidRPr="000D3C0F">
        <w:rPr>
          <w:rFonts w:cs="Times New Roman"/>
          <w:i/>
          <w:iCs/>
          <w:lang w:val="ro-RO" w:eastAsia="en-US"/>
        </w:rPr>
        <w:t>solurile brune acide tipice.</w:t>
      </w:r>
    </w:p>
    <w:p w:rsidR="00D648CC" w:rsidRPr="00E2569C" w:rsidRDefault="00D648CC" w:rsidP="005632BB">
      <w:pPr>
        <w:pStyle w:val="ListParagraph"/>
        <w:numPr>
          <w:ilvl w:val="0"/>
          <w:numId w:val="9"/>
        </w:numPr>
        <w:suppressAutoHyphens w:val="0"/>
        <w:spacing w:after="0"/>
        <w:ind w:left="0" w:firstLine="0"/>
        <w:contextualSpacing/>
        <w:jc w:val="both"/>
        <w:rPr>
          <w:rFonts w:cs="Times New Roman"/>
          <w:lang w:val="ro-RO" w:eastAsia="en-US"/>
        </w:rPr>
      </w:pPr>
      <w:r w:rsidRPr="000D3C0F">
        <w:rPr>
          <w:rFonts w:cs="Times New Roman"/>
          <w:iCs/>
          <w:lang w:val="ro-RO" w:eastAsia="en-US"/>
        </w:rPr>
        <w:t xml:space="preserve">Soluri minerale condiţionate de climatul temperat umed – din această categorie fiind prezente </w:t>
      </w:r>
      <w:r w:rsidRPr="000D3C0F">
        <w:rPr>
          <w:rFonts w:cs="Times New Roman"/>
          <w:i/>
          <w:iCs/>
          <w:lang w:val="ro-RO" w:eastAsia="en-US"/>
        </w:rPr>
        <w:t>Luvisolurile</w:t>
      </w:r>
      <w:r w:rsidRPr="00E2569C">
        <w:rPr>
          <w:rFonts w:cs="Times New Roman"/>
          <w:iCs/>
          <w:lang w:val="ro-RO" w:eastAsia="en-US"/>
        </w:rPr>
        <w:t xml:space="preserve">, cu tipurile: </w:t>
      </w:r>
      <w:r w:rsidRPr="00E2569C">
        <w:rPr>
          <w:rFonts w:cs="Times New Roman"/>
          <w:i/>
          <w:iCs/>
          <w:lang w:val="ro-RO" w:eastAsia="en-US"/>
        </w:rPr>
        <w:t>luvisolurile haplice sau soluri brune luvice</w:t>
      </w:r>
      <w:r w:rsidRPr="00E2569C">
        <w:rPr>
          <w:rFonts w:cs="Times New Roman"/>
          <w:iCs/>
          <w:lang w:val="ro-RO" w:eastAsia="en-US"/>
        </w:rPr>
        <w:t xml:space="preserve"> şi </w:t>
      </w:r>
      <w:r w:rsidRPr="00E2569C">
        <w:rPr>
          <w:rFonts w:cs="Times New Roman"/>
          <w:i/>
          <w:iCs/>
          <w:lang w:val="ro-RO" w:eastAsia="en-US"/>
        </w:rPr>
        <w:t>luvisolurile albice</w:t>
      </w:r>
      <w:r w:rsidRPr="00E2569C">
        <w:rPr>
          <w:rFonts w:cs="Times New Roman"/>
          <w:iCs/>
          <w:lang w:val="ro-RO" w:eastAsia="en-US"/>
        </w:rPr>
        <w:t xml:space="preserve"> (în SRCS poartă acelaşi nume).</w:t>
      </w:r>
    </w:p>
    <w:p w:rsidR="00D648CC" w:rsidRPr="00E2569C" w:rsidRDefault="00D648CC" w:rsidP="005632BB">
      <w:pPr>
        <w:pStyle w:val="ListParagraph"/>
        <w:numPr>
          <w:ilvl w:val="3"/>
          <w:numId w:val="8"/>
        </w:numPr>
        <w:suppressAutoHyphens w:val="0"/>
        <w:spacing w:after="0"/>
        <w:ind w:left="0" w:firstLine="0"/>
        <w:contextualSpacing/>
        <w:jc w:val="both"/>
        <w:rPr>
          <w:rFonts w:cs="Times New Roman"/>
          <w:lang w:val="ro-RO" w:eastAsia="en-US"/>
        </w:rPr>
      </w:pPr>
      <w:r w:rsidRPr="00E2569C">
        <w:rPr>
          <w:rFonts w:cs="Times New Roman"/>
          <w:lang w:val="ro-RO" w:eastAsia="en-US"/>
        </w:rPr>
        <w:t>Soluri minerale condiţionate de topografia terenurilor</w:t>
      </w:r>
    </w:p>
    <w:p w:rsidR="00D648CC" w:rsidRPr="001C3225" w:rsidRDefault="00D648CC" w:rsidP="005632BB">
      <w:pPr>
        <w:spacing w:after="0"/>
        <w:jc w:val="both"/>
        <w:rPr>
          <w:rFonts w:cs="Times New Roman"/>
          <w:iCs/>
          <w:szCs w:val="24"/>
        </w:rPr>
      </w:pPr>
      <w:r w:rsidRPr="00E2569C">
        <w:rPr>
          <w:rFonts w:cs="Times New Roman"/>
          <w:iCs/>
          <w:szCs w:val="24"/>
        </w:rPr>
        <w:t>Leptosolurile</w:t>
      </w:r>
      <w:r w:rsidR="002F55B2" w:rsidRPr="00E2569C">
        <w:rPr>
          <w:rFonts w:cs="Times New Roman"/>
          <w:iCs/>
          <w:szCs w:val="24"/>
        </w:rPr>
        <w:t xml:space="preserve">. </w:t>
      </w:r>
      <w:r w:rsidRPr="00E2569C">
        <w:rPr>
          <w:rFonts w:cs="Times New Roman"/>
          <w:szCs w:val="24"/>
        </w:rPr>
        <w:t>Factorul pedogenetic dominant pentru acest tip de sol îl reprezintă prezenţa rocii aproape de suprafaţă, datorită denudaţiei. În funcţie de treapta hipsometrică la nivelul căreia se formează acest tip de soluri poate căpăta caractere foarte diferite; astfel, pe rocile dure, superficial poziţionate, solificarea este foarte slabă, luând naş</w:t>
      </w:r>
      <w:r w:rsidR="00B64347" w:rsidRPr="00E2569C">
        <w:rPr>
          <w:rFonts w:cs="Times New Roman"/>
          <w:szCs w:val="24"/>
        </w:rPr>
        <w:t>tere soluri cu un profil scurt de 0-30 cm</w:t>
      </w:r>
      <w:r w:rsidRPr="00E2569C">
        <w:rPr>
          <w:rFonts w:cs="Times New Roman"/>
          <w:szCs w:val="24"/>
        </w:rPr>
        <w:t>. În situaţiile în care este posibil, acestea trec prin stadiul de regosoluri.</w:t>
      </w:r>
      <w:r w:rsidR="001C3225">
        <w:rPr>
          <w:rFonts w:cs="Times New Roman"/>
          <w:iCs/>
          <w:szCs w:val="24"/>
        </w:rPr>
        <w:t xml:space="preserve"> </w:t>
      </w:r>
      <w:r w:rsidRPr="00E2569C">
        <w:rPr>
          <w:rFonts w:cs="Times New Roman"/>
          <w:szCs w:val="24"/>
        </w:rPr>
        <w:t>Suprapuse arealului protejar, leptosolurile districe apar asociate atât cu alte soluri din aceeaşi clas</w:t>
      </w:r>
      <w:r w:rsidR="00B64347" w:rsidRPr="00E2569C">
        <w:rPr>
          <w:rFonts w:cs="Times New Roman"/>
          <w:szCs w:val="24"/>
        </w:rPr>
        <w:t>ă a -rendzine şi rendzine litice-</w:t>
      </w:r>
      <w:r w:rsidRPr="00E2569C">
        <w:rPr>
          <w:rFonts w:cs="Times New Roman"/>
          <w:szCs w:val="24"/>
        </w:rPr>
        <w:t xml:space="preserve">, cât şi a </w:t>
      </w:r>
      <w:r w:rsidR="00B64347" w:rsidRPr="00E2569C">
        <w:rPr>
          <w:rFonts w:cs="Times New Roman"/>
          <w:szCs w:val="24"/>
        </w:rPr>
        <w:t>celor din clasa cambisolurilor -</w:t>
      </w:r>
      <w:r w:rsidRPr="00E2569C">
        <w:rPr>
          <w:rFonts w:cs="Times New Roman"/>
          <w:szCs w:val="24"/>
        </w:rPr>
        <w:t>solurile brune acide tipice</w:t>
      </w:r>
      <w:r w:rsidR="00B64347" w:rsidRPr="00E2569C">
        <w:rPr>
          <w:rFonts w:cs="Times New Roman"/>
          <w:szCs w:val="24"/>
        </w:rPr>
        <w:t xml:space="preserve"> şisolurile brune eu-mezobazice</w:t>
      </w:r>
      <w:r w:rsidRPr="00E2569C">
        <w:rPr>
          <w:rFonts w:cs="Times New Roman"/>
          <w:szCs w:val="24"/>
        </w:rPr>
        <w:t>.</w:t>
      </w:r>
    </w:p>
    <w:p w:rsidR="00D648CC" w:rsidRPr="00E2569C" w:rsidRDefault="00D648CC" w:rsidP="005632BB">
      <w:pPr>
        <w:spacing w:after="0"/>
        <w:jc w:val="both"/>
        <w:rPr>
          <w:rFonts w:cs="Times New Roman"/>
          <w:szCs w:val="24"/>
        </w:rPr>
      </w:pPr>
      <w:r w:rsidRPr="00E2569C">
        <w:rPr>
          <w:rFonts w:cs="Times New Roman"/>
          <w:szCs w:val="24"/>
        </w:rPr>
        <w:t xml:space="preserve">Litosolurile districe </w:t>
      </w:r>
      <w:r w:rsidR="00B64347" w:rsidRPr="00E2569C">
        <w:rPr>
          <w:rFonts w:cs="Times New Roman"/>
          <w:szCs w:val="24"/>
        </w:rPr>
        <w:t xml:space="preserve">apar astfel pe suprafeţe largi, </w:t>
      </w:r>
      <w:r w:rsidRPr="00E2569C">
        <w:rPr>
          <w:rFonts w:cs="Times New Roman"/>
          <w:szCs w:val="24"/>
        </w:rPr>
        <w:t>în foarte puţine cazuri singular, cel mai adesea în amestec cu al</w:t>
      </w:r>
      <w:r w:rsidR="00B64347" w:rsidRPr="00E2569C">
        <w:rPr>
          <w:rFonts w:cs="Times New Roman"/>
          <w:szCs w:val="24"/>
        </w:rPr>
        <w:t>te tipuri de sol</w:t>
      </w:r>
      <w:r w:rsidRPr="00E2569C">
        <w:rPr>
          <w:rFonts w:cs="Times New Roman"/>
          <w:szCs w:val="24"/>
        </w:rPr>
        <w:t xml:space="preserve">, de aceea fiind dificilă o selectare doar a arealelor ocupate de acestea. De remarcat că litosolurile apar la nivelul </w:t>
      </w:r>
      <w:r w:rsidR="00B64347" w:rsidRPr="00E2569C">
        <w:rPr>
          <w:rFonts w:cs="Times New Roman"/>
          <w:szCs w:val="24"/>
        </w:rPr>
        <w:t>tuturor treptelor altitudinale -hipsometrice</w:t>
      </w:r>
      <w:r w:rsidRPr="00E2569C">
        <w:rPr>
          <w:rFonts w:cs="Times New Roman"/>
          <w:szCs w:val="24"/>
        </w:rPr>
        <w:t xml:space="preserve"> şi în combinaţie cu aproape toate tipurile de soluri întâlnite.</w:t>
      </w:r>
    </w:p>
    <w:p w:rsidR="00D648CC" w:rsidRPr="00E2569C" w:rsidRDefault="00D648CC" w:rsidP="005632BB">
      <w:pPr>
        <w:spacing w:after="0"/>
        <w:jc w:val="both"/>
        <w:rPr>
          <w:rFonts w:cs="Times New Roman"/>
          <w:szCs w:val="24"/>
        </w:rPr>
      </w:pPr>
      <w:r w:rsidRPr="00E2569C">
        <w:rPr>
          <w:rFonts w:cs="Times New Roman"/>
          <w:szCs w:val="24"/>
        </w:rPr>
        <w:t>Fluvisolurile reprezntate aici de protosolurile aluviale</w:t>
      </w:r>
      <w:r w:rsidR="00B64347" w:rsidRPr="00E2569C">
        <w:rPr>
          <w:rFonts w:cs="Times New Roman"/>
          <w:szCs w:val="24"/>
        </w:rPr>
        <w:t xml:space="preserve"> </w:t>
      </w:r>
      <w:r w:rsidRPr="00E2569C">
        <w:rPr>
          <w:rFonts w:cs="Times New Roman"/>
          <w:szCs w:val="24"/>
        </w:rPr>
        <w:t xml:space="preserve">sunt soluri tinere, puţin evoluate, care iau </w:t>
      </w:r>
      <w:r w:rsidR="00B64347" w:rsidRPr="00E2569C">
        <w:rPr>
          <w:rFonts w:cs="Times New Roman"/>
          <w:szCs w:val="24"/>
        </w:rPr>
        <w:t>naştere pe depozitele aluviale -pietrişuri, nisipuri-</w:t>
      </w:r>
      <w:r w:rsidRPr="00E2569C">
        <w:rPr>
          <w:rFonts w:cs="Times New Roman"/>
          <w:szCs w:val="24"/>
        </w:rPr>
        <w:t xml:space="preserve"> din luncile râurilor şi albiile râurilor. </w:t>
      </w:r>
    </w:p>
    <w:p w:rsidR="00D648CC" w:rsidRPr="00E2569C" w:rsidRDefault="00D648CC" w:rsidP="005632BB">
      <w:pPr>
        <w:spacing w:after="0"/>
        <w:jc w:val="both"/>
        <w:rPr>
          <w:rFonts w:cs="Times New Roman"/>
          <w:szCs w:val="24"/>
        </w:rPr>
      </w:pPr>
      <w:r w:rsidRPr="00E2569C">
        <w:rPr>
          <w:rFonts w:cs="Times New Roman"/>
          <w:szCs w:val="24"/>
        </w:rPr>
        <w:t>În cazul ariei protejate Defileul Crişului Alb, protosolurile ocupă o suprafaţă destul de mare, suprapusă peste cursul principal de apă. Au compoziţie mineralogică eterogenă şi, la inundaţii, sunt supuse procesului de “îmbogăţire” a acestei fracţiuni mineralogice prin aport de noi sedimente. În cadrul depozitelor aluviale ce constituie materialul parental al acestora, datorită influenţei râului, se remarcă o bună sortare a materialelor componente atât în profil longitudinal, dar mai ales transversal; materialele mai grosiere din punct de vedere granulometric sunt depozitate în apropierea albiei minore a râului, în timp ce materialele din ce în ce mai fine sunt depuse spre periferiile arealului de luncă. În privinţa fertilităţii şi productivităţii agricole, fluvisolurile de aici sunt relativ fertile fiind bine asigurate cu nutrienţi deoarece materialul sedimentat în albii provine din depozite solificate din partea superioară a bazinelor hidrografice sau din depozitele de pe versanţi.</w:t>
      </w:r>
    </w:p>
    <w:p w:rsidR="00D648CC" w:rsidRPr="00E2569C" w:rsidRDefault="00D648CC" w:rsidP="005632BB">
      <w:pPr>
        <w:pStyle w:val="ListParagraph"/>
        <w:numPr>
          <w:ilvl w:val="3"/>
          <w:numId w:val="8"/>
        </w:numPr>
        <w:suppressAutoHyphens w:val="0"/>
        <w:spacing w:after="0"/>
        <w:ind w:left="0" w:firstLine="0"/>
        <w:contextualSpacing/>
        <w:jc w:val="both"/>
        <w:rPr>
          <w:rFonts w:cs="Times New Roman"/>
          <w:lang w:val="ro-RO" w:eastAsia="en-US"/>
        </w:rPr>
      </w:pPr>
      <w:r w:rsidRPr="00E2569C">
        <w:rPr>
          <w:rFonts w:cs="Times New Roman"/>
          <w:lang w:val="ro-RO" w:eastAsia="en-US"/>
        </w:rPr>
        <w:t>Soluri minerale condiţionate de timp – fac tranziţia între solurile slab dezvoltate, aşa cum sunt fluvisolurile, spre solurile</w:t>
      </w:r>
      <w:r w:rsidRPr="00E2569C">
        <w:rPr>
          <w:rFonts w:cs="Times New Roman"/>
          <w:iCs/>
          <w:lang w:val="ro-RO" w:eastAsia="en-US"/>
        </w:rPr>
        <w:t xml:space="preserve"> </w:t>
      </w:r>
      <w:r w:rsidRPr="00E2569C">
        <w:rPr>
          <w:rFonts w:cs="Times New Roman"/>
          <w:lang w:val="ro-RO" w:eastAsia="en-US"/>
        </w:rPr>
        <w:t>moderat/puternic diferenţiate.</w:t>
      </w:r>
    </w:p>
    <w:p w:rsidR="001C3225" w:rsidRDefault="00D648CC" w:rsidP="005632BB">
      <w:pPr>
        <w:spacing w:after="0"/>
        <w:jc w:val="both"/>
        <w:rPr>
          <w:rFonts w:cs="Times New Roman"/>
          <w:szCs w:val="24"/>
        </w:rPr>
      </w:pPr>
      <w:r w:rsidRPr="00E2569C">
        <w:rPr>
          <w:rFonts w:cs="Times New Roman"/>
          <w:szCs w:val="24"/>
        </w:rPr>
        <w:t>Cambisolurile eutrice</w:t>
      </w:r>
      <w:r w:rsidR="00B64347" w:rsidRPr="00E2569C">
        <w:rPr>
          <w:rFonts w:cs="Times New Roman"/>
          <w:szCs w:val="24"/>
        </w:rPr>
        <w:t xml:space="preserve"> -în sistem FAO-UNESCO</w:t>
      </w:r>
      <w:r w:rsidRPr="00E2569C">
        <w:rPr>
          <w:rFonts w:cs="Times New Roman"/>
          <w:szCs w:val="24"/>
        </w:rPr>
        <w:t xml:space="preserve"> </w:t>
      </w:r>
      <w:r w:rsidRPr="00E2569C">
        <w:rPr>
          <w:rFonts w:cs="Times New Roman"/>
          <w:iCs/>
          <w:szCs w:val="24"/>
        </w:rPr>
        <w:t>sau solurile brune eu-mezobazice, după nomenclatura SRCS, în arealul ariei protejate au ca material parental diferite tipuri de depozite geologice: pietrişurile şi nisipurile “preferate” de acest tip de sol se găsesc plasate în interiorul culoarului de vale al râului Crişul Alb, precum şi suprafeţele intefluviale cu substrat calcaros. O constantă a tuturor acestor depozite o constituie bogăţia în elemente chimice bazice ca urmare a slabei debazificări a acestora prin procesele pedogenetice.</w:t>
      </w:r>
      <w:r w:rsidR="001C3225">
        <w:rPr>
          <w:rFonts w:cs="Times New Roman"/>
          <w:szCs w:val="24"/>
        </w:rPr>
        <w:t xml:space="preserve"> </w:t>
      </w:r>
    </w:p>
    <w:p w:rsidR="00D648CC" w:rsidRPr="00E2569C" w:rsidRDefault="00D648CC" w:rsidP="005632BB">
      <w:pPr>
        <w:spacing w:after="0"/>
        <w:jc w:val="both"/>
        <w:rPr>
          <w:rFonts w:cs="Times New Roman"/>
          <w:szCs w:val="24"/>
        </w:rPr>
      </w:pPr>
      <w:r w:rsidRPr="00E2569C">
        <w:rPr>
          <w:rFonts w:cs="Times New Roman"/>
          <w:iCs/>
          <w:szCs w:val="24"/>
        </w:rPr>
        <w:lastRenderedPageBreak/>
        <w:t xml:space="preserve">Cambisolurile districe </w:t>
      </w:r>
      <w:r w:rsidR="00B64347" w:rsidRPr="00E2569C">
        <w:rPr>
          <w:rFonts w:cs="Times New Roman"/>
          <w:iCs/>
          <w:szCs w:val="24"/>
        </w:rPr>
        <w:t>-solurile brune acide</w:t>
      </w:r>
      <w:r w:rsidRPr="00E2569C">
        <w:rPr>
          <w:rFonts w:cs="Times New Roman"/>
          <w:iCs/>
          <w:szCs w:val="24"/>
        </w:rPr>
        <w:t xml:space="preserve"> s-au format pe rocile acide de aici sau pe materiale rezultate din meteorizarea acestora. Se găsesc în asociaţie cu litosolurile. Iau naştere şi evoluează în legătură directă cu geologia. </w:t>
      </w:r>
      <w:r w:rsidRPr="00E2569C">
        <w:rPr>
          <w:rFonts w:cs="Times New Roman"/>
          <w:szCs w:val="24"/>
        </w:rPr>
        <w:t>Cambisolurile districe au un profil de tipul A-Bv-C. Conţinutul în humus este mijlociu doar în orizontul de suprafaţă şi foarte mic pe restul profilului fapt ce conferă solurilor brune acide o rezervă totală de humus scăzută (sub 60 t/ha). Reacţia este puternic acidă şi conţinutul în baze de schimb extrem de mic pe întregul profil.</w:t>
      </w:r>
    </w:p>
    <w:p w:rsidR="00D648CC" w:rsidRPr="00E2569C" w:rsidRDefault="00D648CC" w:rsidP="005632BB">
      <w:pPr>
        <w:spacing w:after="0"/>
        <w:jc w:val="both"/>
        <w:rPr>
          <w:rFonts w:cs="Times New Roman"/>
          <w:szCs w:val="24"/>
        </w:rPr>
      </w:pPr>
      <w:r w:rsidRPr="00E2569C">
        <w:rPr>
          <w:rFonts w:cs="Times New Roman"/>
          <w:szCs w:val="24"/>
        </w:rPr>
        <w:t>În arealele mai coborâte, se extind solurile brune acide tipice. În aceleaşi zone contactul litic superficial a reprezentat caracter de diagnoză pentru solurile brune acide litice. Geneza solurilor brune acide este corelată cu procesele de denudare slabă, dar continuă. În aceste condiţii solul a rămas într-un stadiu moderat de evoluţie, fiind permanent întinerit. Substratul litologic sărac în baze şi clima umedă şi răcoroasă, generează o succesiune de orizonturi de sol puternic acide şi intens debazificate. Cantităţile sporite de sescvioxizi şi îndeosebi oxizii de aluminiu, împiedică migrarea produselor de alterare şi pedogeneză, astfel că profilul de sol este slab diferenţiat morfologic şi textural. Aceste soluri sunt situate sub făgete pure sau în amestec cu răşinoase, cu activitate biologică relativ intensă cu formare de humus şi argilizare activă</w:t>
      </w:r>
    </w:p>
    <w:p w:rsidR="00D648CC" w:rsidRPr="00E2569C" w:rsidRDefault="00D648CC" w:rsidP="005632BB">
      <w:pPr>
        <w:pStyle w:val="ListParagraph"/>
        <w:numPr>
          <w:ilvl w:val="3"/>
          <w:numId w:val="8"/>
        </w:numPr>
        <w:suppressAutoHyphens w:val="0"/>
        <w:spacing w:after="0"/>
        <w:ind w:left="0" w:firstLine="0"/>
        <w:contextualSpacing/>
        <w:jc w:val="both"/>
        <w:rPr>
          <w:rFonts w:cs="Times New Roman"/>
          <w:lang w:val="ro-RO" w:eastAsia="en-US"/>
        </w:rPr>
      </w:pPr>
      <w:r w:rsidRPr="00E2569C">
        <w:rPr>
          <w:rFonts w:cs="Times New Roman"/>
          <w:lang w:val="ro-RO" w:eastAsia="en-US"/>
        </w:rPr>
        <w:t>Soluri minerale condiţionate de climatul temperat umed –solurile din</w:t>
      </w:r>
      <w:r w:rsidRPr="00E2569C">
        <w:rPr>
          <w:rFonts w:cs="Times New Roman"/>
          <w:i/>
          <w:lang w:val="ro-RO" w:eastAsia="en-US"/>
        </w:rPr>
        <w:t xml:space="preserve"> </w:t>
      </w:r>
      <w:r w:rsidRPr="00E2569C">
        <w:rPr>
          <w:rFonts w:cs="Times New Roman"/>
          <w:lang w:val="ro-RO" w:eastAsia="en-US"/>
        </w:rPr>
        <w:t>clasa luvisolurilor</w:t>
      </w:r>
    </w:p>
    <w:p w:rsidR="00D648CC" w:rsidRPr="00E2569C" w:rsidRDefault="00D648CC" w:rsidP="005632BB">
      <w:pPr>
        <w:spacing w:after="0"/>
        <w:jc w:val="both"/>
        <w:rPr>
          <w:rFonts w:cs="Times New Roman"/>
          <w:szCs w:val="24"/>
        </w:rPr>
      </w:pPr>
      <w:r w:rsidRPr="00E2569C">
        <w:rPr>
          <w:rFonts w:cs="Times New Roman"/>
          <w:szCs w:val="24"/>
        </w:rPr>
        <w:t>Luvisolurile iau naştere în condiţiile unor aporturi sporite de apă provenită din precipitaţii ceea ce va determina profunde transformări pe profilul pedologic solurile găsindu-se actual într-un stadiu avansat de evoluţie cu o diferenţiere texturală şi structurală importante, levigare şi îndepărtare accentuată a sărurilor solubile şi redistribuire a acestora la adâncime pe profil, ca urmare rezultând o debazificare moderată şi un pH mai acid. Aporturile ulterioare de depozite loessoide şi aluviuni fluviale, care au fost aduse aici după depunerea depozitelor principale care formează materialul parental al acestor soluri, au contribuit la accentuarea diferenţierilor morfologice şi granulometrice ale luvisolurilor.</w:t>
      </w:r>
    </w:p>
    <w:p w:rsidR="00D648CC" w:rsidRPr="00E2569C" w:rsidRDefault="00D648CC" w:rsidP="005632BB">
      <w:pPr>
        <w:spacing w:after="0"/>
        <w:jc w:val="both"/>
        <w:rPr>
          <w:rFonts w:cs="Times New Roman"/>
          <w:szCs w:val="24"/>
        </w:rPr>
      </w:pPr>
      <w:r w:rsidRPr="00E2569C">
        <w:rPr>
          <w:rFonts w:cs="Times New Roman"/>
          <w:szCs w:val="24"/>
        </w:rPr>
        <w:t xml:space="preserve">Luvisolurile s-au format pe materiale neconsolidate, predominant acide şi intermediare în condiţii topoclimatice ceva mai umede. Au evoluat din regosoluri sau cambisoluri. </w:t>
      </w:r>
    </w:p>
    <w:p w:rsidR="00FE7F46" w:rsidRDefault="00D648CC" w:rsidP="005632BB">
      <w:pPr>
        <w:spacing w:after="0"/>
        <w:jc w:val="both"/>
        <w:rPr>
          <w:rFonts w:eastAsia="Times New Roman" w:cs="Times New Roman"/>
          <w:szCs w:val="24"/>
        </w:rPr>
      </w:pPr>
      <w:r w:rsidRPr="00E2569C">
        <w:rPr>
          <w:rFonts w:cs="Times New Roman"/>
          <w:szCs w:val="24"/>
        </w:rPr>
        <w:t>Luvisolurile haplice  apar sub arealele cu umiditate şi evapotranspiraţie moderate materiale parentale uşor acide şi sub o vegetaţie de pădure de foioase. Aceste condiţii</w:t>
      </w:r>
      <w:r w:rsidR="00F450B3" w:rsidRPr="00E2569C">
        <w:rPr>
          <w:rFonts w:cs="Times New Roman"/>
          <w:szCs w:val="24"/>
        </w:rPr>
        <w:t xml:space="preserve"> sunt îndeplinite în special în</w:t>
      </w:r>
      <w:r w:rsidRPr="00E2569C">
        <w:rPr>
          <w:rFonts w:cs="Times New Roman"/>
          <w:szCs w:val="24"/>
        </w:rPr>
        <w:t xml:space="preserve"> părţile </w:t>
      </w:r>
      <w:r w:rsidR="009D0183" w:rsidRPr="00E2569C">
        <w:rPr>
          <w:rFonts w:cs="Times New Roman"/>
          <w:szCs w:val="24"/>
        </w:rPr>
        <w:t xml:space="preserve">mai înalte ale ariei protejate. </w:t>
      </w:r>
      <w:r w:rsidR="00FE7F46" w:rsidRPr="00E2569C">
        <w:rPr>
          <w:rFonts w:eastAsia="Times New Roman" w:cs="Times New Roman"/>
          <w:szCs w:val="24"/>
        </w:rPr>
        <w:t>Harta pedologică</w:t>
      </w:r>
      <w:r w:rsidR="00655CC5" w:rsidRPr="00E2569C">
        <w:rPr>
          <w:rFonts w:eastAsia="Times New Roman" w:cs="Times New Roman"/>
          <w:szCs w:val="24"/>
        </w:rPr>
        <w:t xml:space="preserve"> se regăsește în Anexa nr. 12</w:t>
      </w:r>
      <w:r w:rsidR="009D0183" w:rsidRPr="00E2569C">
        <w:rPr>
          <w:rFonts w:eastAsia="Times New Roman" w:cs="Times New Roman"/>
          <w:szCs w:val="24"/>
        </w:rPr>
        <w:t>.</w:t>
      </w:r>
    </w:p>
    <w:p w:rsidR="00792868" w:rsidRPr="00E2569C" w:rsidRDefault="00792868" w:rsidP="005632BB">
      <w:pPr>
        <w:spacing w:after="0"/>
        <w:jc w:val="both"/>
        <w:rPr>
          <w:rFonts w:cs="Times New Roman"/>
          <w:szCs w:val="24"/>
        </w:rPr>
      </w:pPr>
    </w:p>
    <w:p w:rsidR="00C0402F" w:rsidRPr="00E2569C" w:rsidRDefault="00E06BC2" w:rsidP="005632BB">
      <w:pPr>
        <w:pStyle w:val="Heading2"/>
        <w:spacing w:before="0" w:after="0" w:line="360" w:lineRule="auto"/>
        <w:jc w:val="both"/>
        <w:rPr>
          <w:rFonts w:ascii="Times New Roman" w:hAnsi="Times New Roman" w:cs="Times New Roman"/>
          <w:i w:val="0"/>
          <w:sz w:val="24"/>
          <w:szCs w:val="24"/>
        </w:rPr>
      </w:pPr>
      <w:bookmarkStart w:id="21" w:name="_Toc427317177"/>
      <w:r w:rsidRPr="00E2569C">
        <w:rPr>
          <w:rFonts w:ascii="Times New Roman" w:hAnsi="Times New Roman" w:cs="Times New Roman"/>
          <w:i w:val="0"/>
          <w:sz w:val="24"/>
          <w:szCs w:val="24"/>
        </w:rPr>
        <w:t xml:space="preserve">2.3. </w:t>
      </w:r>
      <w:r w:rsidR="00C0402F" w:rsidRPr="00E2569C">
        <w:rPr>
          <w:rFonts w:ascii="Times New Roman" w:hAnsi="Times New Roman" w:cs="Times New Roman"/>
          <w:i w:val="0"/>
          <w:sz w:val="24"/>
          <w:szCs w:val="24"/>
        </w:rPr>
        <w:t>Mediul biotic</w:t>
      </w:r>
      <w:bookmarkEnd w:id="21"/>
    </w:p>
    <w:p w:rsidR="007A111E" w:rsidRPr="00E2569C" w:rsidRDefault="007A111E" w:rsidP="005632BB">
      <w:pPr>
        <w:pStyle w:val="Heading3"/>
        <w:numPr>
          <w:ilvl w:val="2"/>
          <w:numId w:val="4"/>
        </w:numPr>
        <w:spacing w:before="0"/>
        <w:ind w:left="0" w:firstLine="0"/>
        <w:rPr>
          <w:lang w:val="ro-RO"/>
        </w:rPr>
      </w:pPr>
      <w:bookmarkStart w:id="22" w:name="_Toc427317178"/>
      <w:r w:rsidRPr="00E2569C">
        <w:rPr>
          <w:lang w:val="ro-RO"/>
        </w:rPr>
        <w:t>Ecosisteme</w:t>
      </w:r>
      <w:bookmarkEnd w:id="22"/>
    </w:p>
    <w:p w:rsidR="005C1FDD" w:rsidRPr="00E2569C" w:rsidRDefault="00B64347" w:rsidP="005632BB">
      <w:pPr>
        <w:spacing w:after="0"/>
      </w:pPr>
      <w:r w:rsidRPr="00E2569C">
        <w:rPr>
          <w:rFonts w:cs="Times New Roman"/>
          <w:szCs w:val="24"/>
        </w:rPr>
        <w:t>ROSCI0298 Defileul Crişului Alb este careacterizat printr-o multitudine de ecositeme. Cu siguranță cele mai răspândite sunt ecosistemele forestiere</w:t>
      </w:r>
      <w:r w:rsidR="001321C4" w:rsidRPr="00E2569C">
        <w:rPr>
          <w:rFonts w:cs="Times New Roman"/>
          <w:szCs w:val="24"/>
        </w:rPr>
        <w:t>, urmate de ecosistemele agricole și cele de pajiști și pășune care au aceeși pondere în sit. Ecosisteme forestiere ocupă peste 85% din suprafața sitului Natura 2000. Mai există ecosisteme acvative concentrate de-a lungul</w:t>
      </w:r>
      <w:r w:rsidR="003627AF">
        <w:rPr>
          <w:rFonts w:cs="Times New Roman"/>
          <w:szCs w:val="24"/>
        </w:rPr>
        <w:t xml:space="preserve"> Crișului Alb și sisteme urbaniz</w:t>
      </w:r>
      <w:r w:rsidR="001321C4" w:rsidRPr="00E2569C">
        <w:rPr>
          <w:rFonts w:cs="Times New Roman"/>
          <w:szCs w:val="24"/>
        </w:rPr>
        <w:t>ate concentrate în jurul localităților.</w:t>
      </w:r>
      <w:r w:rsidR="005C1FDD" w:rsidRPr="00E2569C">
        <w:t>Harta ecosistemelor din situl Natura 2</w:t>
      </w:r>
      <w:r w:rsidR="00655CC5" w:rsidRPr="00E2569C">
        <w:t>000 se regăsește în Anexa nr. 13</w:t>
      </w:r>
      <w:r w:rsidR="005C1FDD" w:rsidRPr="00E2569C">
        <w:t>.</w:t>
      </w:r>
    </w:p>
    <w:p w:rsidR="00374115" w:rsidRPr="00E2569C" w:rsidRDefault="00A47D85" w:rsidP="005632BB">
      <w:pPr>
        <w:pStyle w:val="Heading3"/>
        <w:numPr>
          <w:ilvl w:val="2"/>
          <w:numId w:val="4"/>
        </w:numPr>
        <w:spacing w:before="0"/>
        <w:ind w:left="0" w:firstLine="0"/>
        <w:rPr>
          <w:lang w:val="ro-RO"/>
        </w:rPr>
      </w:pPr>
      <w:bookmarkStart w:id="23" w:name="_Toc427317179"/>
      <w:r w:rsidRPr="00E2569C">
        <w:rPr>
          <w:lang w:val="ro-RO"/>
        </w:rPr>
        <w:lastRenderedPageBreak/>
        <w:t>H</w:t>
      </w:r>
      <w:r w:rsidR="00C0402F" w:rsidRPr="00E2569C">
        <w:rPr>
          <w:lang w:val="ro-RO"/>
        </w:rPr>
        <w:t>abitate</w:t>
      </w:r>
      <w:bookmarkEnd w:id="23"/>
    </w:p>
    <w:p w:rsidR="00374115" w:rsidRPr="00E2569C" w:rsidRDefault="00374115" w:rsidP="005632BB">
      <w:pPr>
        <w:spacing w:after="0"/>
        <w:rPr>
          <w:b/>
        </w:rPr>
      </w:pPr>
      <w:r w:rsidRPr="00E2569C">
        <w:rPr>
          <w:b/>
        </w:rPr>
        <w:t>2.3.2.1 Habitate Natura 2000</w:t>
      </w:r>
    </w:p>
    <w:p w:rsidR="007075BD" w:rsidRPr="00E2569C" w:rsidRDefault="007075BD" w:rsidP="005632BB">
      <w:pPr>
        <w:spacing w:after="0"/>
        <w:jc w:val="both"/>
        <w:rPr>
          <w:rFonts w:cs="Times New Roman"/>
          <w:szCs w:val="24"/>
        </w:rPr>
      </w:pPr>
      <w:r w:rsidRPr="00E2569C">
        <w:rPr>
          <w:rFonts w:cs="Times New Roman"/>
          <w:szCs w:val="24"/>
        </w:rPr>
        <w:t xml:space="preserve">Conform formularului standard a sitului Natura 2000 </w:t>
      </w:r>
      <w:r w:rsidR="00CD4CAC" w:rsidRPr="00E2569C">
        <w:rPr>
          <w:rFonts w:cs="Times New Roman"/>
          <w:szCs w:val="24"/>
        </w:rPr>
        <w:t>ROSCI0298 Defileul Crişului Alb</w:t>
      </w:r>
      <w:r w:rsidRPr="00E2569C">
        <w:rPr>
          <w:rFonts w:cs="Times New Roman"/>
          <w:szCs w:val="24"/>
        </w:rPr>
        <w:t xml:space="preserve"> în cadrul acestuia există șase tipuri de habitate forestiere și un habitat de pajiști, care ar trebui să ocupe 82,2% din suprafața sitului. În urma studiului efectuat rezultă că suprafața ocupată de aceste habitate de i</w:t>
      </w:r>
      <w:r w:rsidR="005C1FDD" w:rsidRPr="00E2569C">
        <w:rPr>
          <w:rFonts w:cs="Times New Roman"/>
          <w:szCs w:val="24"/>
        </w:rPr>
        <w:t xml:space="preserve">nteres </w:t>
      </w:r>
      <w:r w:rsidR="00374115" w:rsidRPr="00E2569C">
        <w:rPr>
          <w:rFonts w:cs="Times New Roman"/>
          <w:szCs w:val="24"/>
        </w:rPr>
        <w:t>conservativ european</w:t>
      </w:r>
      <w:r w:rsidR="005C1FDD" w:rsidRPr="00E2569C">
        <w:rPr>
          <w:rFonts w:cs="Times New Roman"/>
          <w:szCs w:val="24"/>
        </w:rPr>
        <w:t xml:space="preserve"> este de 78,9% - 13066,6 ha </w:t>
      </w:r>
      <w:r w:rsidRPr="00E2569C">
        <w:rPr>
          <w:rFonts w:cs="Times New Roman"/>
          <w:szCs w:val="24"/>
        </w:rPr>
        <w:t>din suprafața sitului. Cea mare mare suprafață este ocupată de habitatul 9130 cu o suprafață de 9430,6 ha, respectiv 57% din suprafața sitului Natura 2000. Celelate habitate forestiere au o pondere mult mai mică, față de procentele estimate din fișa standard. Prin inventarierea efectuată s-a determinat că aproape 11000 de hectare sunt acoperite de păduri, din care cca. 1888 ha nu au putut fi asimila la nici un habitat forestier de interes comunitar. Aceste cca. 1888 de ha sunt încadrate în divers</w:t>
      </w:r>
      <w:r w:rsidR="005C1FDD" w:rsidRPr="00E2569C">
        <w:rPr>
          <w:rFonts w:cs="Times New Roman"/>
          <w:szCs w:val="24"/>
        </w:rPr>
        <w:t xml:space="preserve">e tipuri de pădure de gorunete </w:t>
      </w:r>
      <w:r w:rsidRPr="00E2569C">
        <w:rPr>
          <w:rFonts w:cs="Times New Roman"/>
          <w:szCs w:val="24"/>
        </w:rPr>
        <w:t xml:space="preserve">cum este 5131-Gorunet de coastă cu graminee și </w:t>
      </w:r>
      <w:r w:rsidRPr="00E2569C">
        <w:rPr>
          <w:rFonts w:cs="Times New Roman"/>
          <w:i/>
          <w:szCs w:val="24"/>
        </w:rPr>
        <w:t xml:space="preserve">Luzula luzuloides </w:t>
      </w:r>
      <w:r w:rsidRPr="00E2569C">
        <w:rPr>
          <w:rFonts w:cs="Times New Roman"/>
          <w:szCs w:val="24"/>
        </w:rPr>
        <w:t xml:space="preserve">și 5151 </w:t>
      </w:r>
      <w:r w:rsidR="00FE7F46" w:rsidRPr="00E2569C">
        <w:rPr>
          <w:rFonts w:cs="Times New Roman"/>
          <w:szCs w:val="24"/>
        </w:rPr>
        <w:t>–</w:t>
      </w:r>
      <w:r w:rsidRPr="00E2569C">
        <w:rPr>
          <w:rFonts w:cs="Times New Roman"/>
          <w:szCs w:val="24"/>
        </w:rPr>
        <w:t xml:space="preserve"> Gorunet cu</w:t>
      </w:r>
      <w:r w:rsidRPr="00E2569C">
        <w:rPr>
          <w:rFonts w:cs="Times New Roman"/>
          <w:i/>
          <w:szCs w:val="24"/>
        </w:rPr>
        <w:t xml:space="preserve"> Luzula luzuloides</w:t>
      </w:r>
      <w:r w:rsidR="005C1FDD" w:rsidRPr="00E2569C">
        <w:rPr>
          <w:rFonts w:cs="Times New Roman"/>
          <w:szCs w:val="24"/>
        </w:rPr>
        <w:t xml:space="preserve">, cerete, </w:t>
      </w:r>
      <w:r w:rsidRPr="00E2569C">
        <w:rPr>
          <w:rFonts w:cs="Times New Roman"/>
          <w:szCs w:val="24"/>
        </w:rPr>
        <w:t xml:space="preserve">de ex. 7411 – Amestec </w:t>
      </w:r>
      <w:r w:rsidR="005C1FDD" w:rsidRPr="00E2569C">
        <w:rPr>
          <w:rFonts w:cs="Times New Roman"/>
          <w:szCs w:val="24"/>
        </w:rPr>
        <w:t xml:space="preserve">normal de gorun, gârniță și cer sau făgete, </w:t>
      </w:r>
      <w:r w:rsidRPr="00E2569C">
        <w:rPr>
          <w:rFonts w:cs="Times New Roman"/>
          <w:szCs w:val="24"/>
        </w:rPr>
        <w:t xml:space="preserve">4281 – Făget de deal cu </w:t>
      </w:r>
      <w:r w:rsidRPr="00E2569C">
        <w:rPr>
          <w:rFonts w:cs="Times New Roman"/>
          <w:i/>
          <w:szCs w:val="24"/>
        </w:rPr>
        <w:t>Festuca drymeia</w:t>
      </w:r>
      <w:r w:rsidRPr="00E2569C">
        <w:rPr>
          <w:rFonts w:cs="Times New Roman"/>
          <w:szCs w:val="24"/>
        </w:rPr>
        <w:t>. Este de remarcat în cadrul acestui sit tendința de transfo</w:t>
      </w:r>
      <w:r w:rsidR="001321C4" w:rsidRPr="00E2569C">
        <w:rPr>
          <w:rFonts w:cs="Times New Roman"/>
          <w:szCs w:val="24"/>
        </w:rPr>
        <w:t xml:space="preserve">rmare a pășunilor și fânețelor, </w:t>
      </w:r>
      <w:r w:rsidRPr="00E2569C">
        <w:rPr>
          <w:rFonts w:cs="Times New Roman"/>
          <w:szCs w:val="24"/>
        </w:rPr>
        <w:t xml:space="preserve">unele din ele reprezentate chiar de tipul de habitat 6150 Pajiști de altitudini joase cu </w:t>
      </w:r>
      <w:r w:rsidRPr="00E2569C">
        <w:rPr>
          <w:rFonts w:cs="Times New Roman"/>
          <w:i/>
          <w:szCs w:val="24"/>
        </w:rPr>
        <w:t xml:space="preserve">Alopecurus pratensis </w:t>
      </w:r>
      <w:r w:rsidRPr="00E2569C">
        <w:rPr>
          <w:rFonts w:cs="Times New Roman"/>
          <w:szCs w:val="24"/>
        </w:rPr>
        <w:t>și</w:t>
      </w:r>
      <w:r w:rsidRPr="00E2569C">
        <w:rPr>
          <w:rFonts w:cs="Times New Roman"/>
          <w:i/>
          <w:szCs w:val="24"/>
        </w:rPr>
        <w:t xml:space="preserve"> Sanguisorb</w:t>
      </w:r>
      <w:r w:rsidR="005C1FDD" w:rsidRPr="00E2569C">
        <w:rPr>
          <w:rFonts w:cs="Times New Roman"/>
          <w:i/>
          <w:szCs w:val="24"/>
        </w:rPr>
        <w:t>a officinalis</w:t>
      </w:r>
      <w:r w:rsidRPr="00E2569C">
        <w:rPr>
          <w:rFonts w:cs="Times New Roman"/>
          <w:i/>
          <w:szCs w:val="24"/>
        </w:rPr>
        <w:t xml:space="preserve">, </w:t>
      </w:r>
      <w:r w:rsidRPr="00E2569C">
        <w:rPr>
          <w:rFonts w:cs="Times New Roman"/>
          <w:szCs w:val="24"/>
        </w:rPr>
        <w:t>în habitate forestiere și, în special, în habitatul 9130.</w:t>
      </w:r>
    </w:p>
    <w:p w:rsidR="007075BD" w:rsidRPr="00E2569C" w:rsidRDefault="007075BD" w:rsidP="005632BB">
      <w:pPr>
        <w:spacing w:after="0"/>
        <w:jc w:val="both"/>
        <w:rPr>
          <w:rFonts w:cs="Times New Roman"/>
          <w:szCs w:val="24"/>
        </w:rPr>
      </w:pPr>
      <w:r w:rsidRPr="00E2569C">
        <w:rPr>
          <w:rFonts w:cs="Times New Roman"/>
          <w:szCs w:val="24"/>
        </w:rPr>
        <w:t>Cercetările efectuate în teren în anul 2014, au pus în evidenţă prezenţa a şapte habitate de interes comunitar în cadrul sitului</w:t>
      </w:r>
      <w:r w:rsidR="00FC1FB4" w:rsidRPr="00E2569C">
        <w:rPr>
          <w:rFonts w:cs="Times New Roman"/>
          <w:szCs w:val="24"/>
        </w:rPr>
        <w:t>, cele care există și în formularul standard Natura 2000,</w:t>
      </w:r>
      <w:r w:rsidRPr="00E2569C">
        <w:rPr>
          <w:rFonts w:cs="Times New Roman"/>
          <w:szCs w:val="24"/>
        </w:rPr>
        <w:t xml:space="preserve"> şi anume:</w:t>
      </w:r>
    </w:p>
    <w:p w:rsidR="007075BD" w:rsidRPr="00E2569C" w:rsidRDefault="007075BD" w:rsidP="005632BB">
      <w:pPr>
        <w:pStyle w:val="ListParagraph"/>
        <w:numPr>
          <w:ilvl w:val="0"/>
          <w:numId w:val="10"/>
        </w:numPr>
        <w:spacing w:after="0"/>
        <w:ind w:left="0" w:firstLine="0"/>
        <w:jc w:val="both"/>
        <w:rPr>
          <w:rFonts w:cs="Times New Roman"/>
          <w:lang w:val="ro-RO" w:eastAsia="ro-RO"/>
        </w:rPr>
      </w:pPr>
      <w:r w:rsidRPr="00E2569C">
        <w:rPr>
          <w:rFonts w:cs="Times New Roman"/>
          <w:lang w:val="ro-RO" w:eastAsia="ro-RO"/>
        </w:rPr>
        <w:t>6510</w:t>
      </w:r>
      <w:r w:rsidR="005C1FDD" w:rsidRPr="00E2569C">
        <w:rPr>
          <w:rFonts w:cs="Times New Roman"/>
          <w:lang w:val="ro-RO" w:eastAsia="ro-RO"/>
        </w:rPr>
        <w:t xml:space="preserve"> – Pajiști de joasă altitudine cu </w:t>
      </w:r>
      <w:r w:rsidRPr="00E2569C">
        <w:rPr>
          <w:rFonts w:cs="Times New Roman"/>
          <w:i/>
          <w:lang w:val="ro-RO" w:eastAsia="ro-RO"/>
        </w:rPr>
        <w:t>Alopecurus</w:t>
      </w:r>
      <w:r w:rsidRPr="00E2569C">
        <w:rPr>
          <w:rFonts w:cs="Times New Roman"/>
          <w:lang w:val="ro-RO" w:eastAsia="ro-RO"/>
        </w:rPr>
        <w:t xml:space="preserve"> </w:t>
      </w:r>
      <w:r w:rsidRPr="00E2569C">
        <w:rPr>
          <w:rFonts w:cs="Times New Roman"/>
          <w:i/>
          <w:lang w:val="ro-RO" w:eastAsia="ro-RO"/>
        </w:rPr>
        <w:t>pratensis</w:t>
      </w:r>
      <w:r w:rsidRPr="00E2569C">
        <w:rPr>
          <w:rFonts w:cs="Times New Roman"/>
          <w:lang w:val="ro-RO" w:eastAsia="ro-RO"/>
        </w:rPr>
        <w:t xml:space="preserve">, </w:t>
      </w:r>
      <w:r w:rsidRPr="00E2569C">
        <w:rPr>
          <w:rFonts w:cs="Times New Roman"/>
          <w:i/>
          <w:lang w:val="ro-RO" w:eastAsia="ro-RO"/>
        </w:rPr>
        <w:t>Sanguisorba</w:t>
      </w:r>
      <w:r w:rsidRPr="00E2569C">
        <w:rPr>
          <w:rFonts w:cs="Times New Roman"/>
          <w:lang w:val="ro-RO" w:eastAsia="ro-RO"/>
        </w:rPr>
        <w:t xml:space="preserve"> </w:t>
      </w:r>
      <w:r w:rsidRPr="00E2569C">
        <w:rPr>
          <w:rFonts w:cs="Times New Roman"/>
          <w:i/>
          <w:lang w:val="ro-RO" w:eastAsia="ro-RO"/>
        </w:rPr>
        <w:t>officinalis</w:t>
      </w:r>
      <w:r w:rsidRPr="00E2569C">
        <w:rPr>
          <w:rFonts w:cs="Times New Roman"/>
          <w:lang w:val="ro-RO" w:eastAsia="ro-RO"/>
        </w:rPr>
        <w:t>;</w:t>
      </w:r>
    </w:p>
    <w:p w:rsidR="007075BD" w:rsidRPr="00E2569C" w:rsidRDefault="007075BD" w:rsidP="005632BB">
      <w:pPr>
        <w:pStyle w:val="ListParagraph"/>
        <w:numPr>
          <w:ilvl w:val="0"/>
          <w:numId w:val="10"/>
        </w:numPr>
        <w:spacing w:after="0"/>
        <w:ind w:left="0" w:firstLine="0"/>
        <w:jc w:val="both"/>
        <w:rPr>
          <w:rFonts w:cs="Times New Roman"/>
          <w:i/>
          <w:lang w:val="ro-RO" w:eastAsia="ro-RO"/>
        </w:rPr>
      </w:pPr>
      <w:r w:rsidRPr="00E2569C">
        <w:rPr>
          <w:rFonts w:cs="Times New Roman"/>
          <w:lang w:val="ro-RO" w:eastAsia="ro-RO"/>
        </w:rPr>
        <w:t xml:space="preserve">9170 – Păduri de stejar cu carpen de tip </w:t>
      </w:r>
      <w:r w:rsidRPr="00E2569C">
        <w:rPr>
          <w:rFonts w:cs="Times New Roman"/>
          <w:i/>
          <w:lang w:val="ro-RO" w:eastAsia="ro-RO"/>
        </w:rPr>
        <w:t>Galio- carpinetum;</w:t>
      </w:r>
    </w:p>
    <w:p w:rsidR="007075BD" w:rsidRPr="00E2569C" w:rsidRDefault="007075BD" w:rsidP="005632BB">
      <w:pPr>
        <w:pStyle w:val="ListParagraph"/>
        <w:numPr>
          <w:ilvl w:val="0"/>
          <w:numId w:val="10"/>
        </w:numPr>
        <w:spacing w:after="0"/>
        <w:ind w:left="0" w:firstLine="0"/>
        <w:jc w:val="both"/>
        <w:rPr>
          <w:rFonts w:cs="Times New Roman"/>
          <w:lang w:val="ro-RO" w:eastAsia="ro-RO"/>
        </w:rPr>
      </w:pPr>
      <w:r w:rsidRPr="00E2569C">
        <w:rPr>
          <w:rFonts w:cs="Times New Roman"/>
          <w:lang w:val="ro-RO" w:eastAsia="ro-RO"/>
        </w:rPr>
        <w:t>91M0 – Păduri balcano-pontice de cer și gorun;</w:t>
      </w:r>
    </w:p>
    <w:p w:rsidR="007075BD" w:rsidRPr="00E2569C" w:rsidRDefault="007075BD" w:rsidP="005632BB">
      <w:pPr>
        <w:pStyle w:val="ListParagraph"/>
        <w:numPr>
          <w:ilvl w:val="0"/>
          <w:numId w:val="10"/>
        </w:numPr>
        <w:spacing w:after="0"/>
        <w:ind w:left="0" w:firstLine="0"/>
        <w:jc w:val="both"/>
        <w:rPr>
          <w:rFonts w:cs="Times New Roman"/>
          <w:i/>
          <w:lang w:val="ro-RO" w:eastAsia="ro-RO"/>
        </w:rPr>
      </w:pPr>
      <w:r w:rsidRPr="00E2569C">
        <w:rPr>
          <w:rFonts w:cs="Times New Roman"/>
          <w:lang w:val="ro-RO" w:eastAsia="ro-RO"/>
        </w:rPr>
        <w:t xml:space="preserve">9130 – Păduri de tip </w:t>
      </w:r>
      <w:r w:rsidRPr="00E2569C">
        <w:rPr>
          <w:rFonts w:cs="Times New Roman"/>
          <w:i/>
          <w:lang w:val="ro-RO" w:eastAsia="ro-RO"/>
        </w:rPr>
        <w:t>Asperulo-fagetum;</w:t>
      </w:r>
    </w:p>
    <w:p w:rsidR="007075BD" w:rsidRPr="00E2569C" w:rsidRDefault="007075BD" w:rsidP="005632BB">
      <w:pPr>
        <w:pStyle w:val="ListParagraph"/>
        <w:numPr>
          <w:ilvl w:val="0"/>
          <w:numId w:val="10"/>
        </w:numPr>
        <w:spacing w:after="0"/>
        <w:ind w:left="0" w:firstLine="0"/>
        <w:jc w:val="both"/>
        <w:rPr>
          <w:rFonts w:cs="Times New Roman"/>
          <w:lang w:val="ro-RO" w:eastAsia="ro-RO"/>
        </w:rPr>
      </w:pPr>
      <w:r w:rsidRPr="00E2569C">
        <w:rPr>
          <w:rFonts w:cs="Times New Roman"/>
          <w:lang w:val="ro-RO" w:eastAsia="ro-RO"/>
        </w:rPr>
        <w:t>91Y0 – Păduri dacice de stejar și carpen;</w:t>
      </w:r>
    </w:p>
    <w:p w:rsidR="007075BD" w:rsidRPr="00E2569C" w:rsidRDefault="007075BD" w:rsidP="005632BB">
      <w:pPr>
        <w:pStyle w:val="ListParagraph"/>
        <w:numPr>
          <w:ilvl w:val="0"/>
          <w:numId w:val="10"/>
        </w:numPr>
        <w:spacing w:after="0"/>
        <w:ind w:left="0" w:firstLine="0"/>
        <w:jc w:val="both"/>
        <w:rPr>
          <w:rFonts w:cs="Times New Roman"/>
          <w:i/>
          <w:lang w:val="ro-RO" w:eastAsia="ro-RO"/>
        </w:rPr>
      </w:pPr>
      <w:r w:rsidRPr="00E2569C">
        <w:rPr>
          <w:rFonts w:cs="Times New Roman"/>
          <w:lang w:val="ro-RO" w:eastAsia="ro-RO"/>
        </w:rPr>
        <w:t xml:space="preserve">91E0* - Păduri aluviale de </w:t>
      </w:r>
      <w:r w:rsidRPr="00E2569C">
        <w:rPr>
          <w:rFonts w:cs="Times New Roman"/>
          <w:i/>
          <w:lang w:val="ro-RO" w:eastAsia="ro-RO"/>
        </w:rPr>
        <w:t xml:space="preserve">Alnus glutionsa </w:t>
      </w:r>
      <w:r w:rsidRPr="00E2569C">
        <w:rPr>
          <w:rFonts w:cs="Times New Roman"/>
          <w:lang w:val="ro-RO" w:eastAsia="ro-RO"/>
        </w:rPr>
        <w:t xml:space="preserve">și </w:t>
      </w:r>
      <w:r w:rsidRPr="00E2569C">
        <w:rPr>
          <w:rFonts w:cs="Times New Roman"/>
          <w:i/>
          <w:lang w:val="ro-RO" w:eastAsia="ro-RO"/>
        </w:rPr>
        <w:t>Fraxinus excelsior</w:t>
      </w:r>
    </w:p>
    <w:p w:rsidR="00A27509" w:rsidRPr="00E2569C" w:rsidRDefault="007075BD" w:rsidP="005632BB">
      <w:pPr>
        <w:pStyle w:val="ListParagraph"/>
        <w:numPr>
          <w:ilvl w:val="0"/>
          <w:numId w:val="10"/>
        </w:numPr>
        <w:spacing w:after="0"/>
        <w:ind w:left="0" w:firstLine="0"/>
        <w:jc w:val="both"/>
        <w:rPr>
          <w:rFonts w:cs="Times New Roman"/>
          <w:lang w:val="ro-RO"/>
        </w:rPr>
      </w:pPr>
      <w:r w:rsidRPr="00E2569C">
        <w:rPr>
          <w:rFonts w:cs="Times New Roman"/>
          <w:lang w:val="ro-RO" w:eastAsia="ro-RO"/>
        </w:rPr>
        <w:t xml:space="preserve">9110 – Păduri de fag de tip </w:t>
      </w:r>
      <w:r w:rsidRPr="00E2569C">
        <w:rPr>
          <w:rFonts w:cs="Times New Roman"/>
          <w:i/>
          <w:lang w:val="ro-RO" w:eastAsia="ro-RO"/>
        </w:rPr>
        <w:t>Luzulo-fagetum.</w:t>
      </w:r>
    </w:p>
    <w:p w:rsidR="001D5181" w:rsidRPr="00E2569C" w:rsidRDefault="001D5181" w:rsidP="005632BB">
      <w:pPr>
        <w:spacing w:after="0"/>
        <w:jc w:val="both"/>
        <w:rPr>
          <w:rFonts w:cs="Times New Roman"/>
        </w:rPr>
      </w:pPr>
    </w:p>
    <w:p w:rsidR="00061BBE" w:rsidRPr="00E2569C" w:rsidRDefault="00A27509" w:rsidP="005632BB">
      <w:pPr>
        <w:spacing w:after="0"/>
        <w:jc w:val="both"/>
        <w:rPr>
          <w:rFonts w:cs="Times New Roman"/>
          <w:szCs w:val="24"/>
          <w:lang w:eastAsia="ro-RO"/>
        </w:rPr>
      </w:pPr>
      <w:r w:rsidRPr="00E2569C">
        <w:rPr>
          <w:rFonts w:cs="Times New Roman"/>
          <w:szCs w:val="24"/>
          <w:lang w:eastAsia="ro-RO"/>
        </w:rPr>
        <w:t xml:space="preserve">Habitatul </w:t>
      </w:r>
      <w:r w:rsidR="00061BBE" w:rsidRPr="00E2569C">
        <w:rPr>
          <w:rFonts w:cs="Times New Roman"/>
          <w:szCs w:val="24"/>
          <w:lang w:eastAsia="ro-RO"/>
        </w:rPr>
        <w:t>6510</w:t>
      </w:r>
      <w:r w:rsidR="005C1FDD" w:rsidRPr="00E2569C">
        <w:rPr>
          <w:rFonts w:cs="Times New Roman"/>
          <w:szCs w:val="24"/>
          <w:lang w:eastAsia="ro-RO"/>
        </w:rPr>
        <w:t xml:space="preserve"> – Pajiști de joasă altitudine </w:t>
      </w:r>
      <w:r w:rsidR="00061BBE" w:rsidRPr="00E2569C">
        <w:rPr>
          <w:rFonts w:cs="Times New Roman"/>
          <w:i/>
          <w:szCs w:val="24"/>
          <w:lang w:eastAsia="ro-RO"/>
        </w:rPr>
        <w:t>Alopecurus pratensis, Sanguisorba officinalis</w:t>
      </w:r>
    </w:p>
    <w:p w:rsidR="009A43B1" w:rsidRPr="00E2569C" w:rsidRDefault="00AE2FF5" w:rsidP="005632BB">
      <w:pPr>
        <w:spacing w:after="0"/>
        <w:jc w:val="both"/>
        <w:rPr>
          <w:rFonts w:cs="Times New Roman"/>
          <w:szCs w:val="24"/>
        </w:rPr>
      </w:pPr>
      <w:r w:rsidRPr="00E2569C">
        <w:rPr>
          <w:rFonts w:cs="Times New Roman"/>
          <w:snapToGrid w:val="0"/>
          <w:szCs w:val="24"/>
        </w:rPr>
        <w:t>Acest</w:t>
      </w:r>
      <w:r w:rsidR="0091404B" w:rsidRPr="00E2569C">
        <w:rPr>
          <w:rFonts w:cs="Times New Roman"/>
          <w:snapToGrid w:val="0"/>
          <w:szCs w:val="24"/>
        </w:rPr>
        <w:t xml:space="preserve"> ultim </w:t>
      </w:r>
      <w:r w:rsidRPr="00E2569C">
        <w:rPr>
          <w:rFonts w:cs="Times New Roman"/>
          <w:snapToGrid w:val="0"/>
          <w:szCs w:val="24"/>
        </w:rPr>
        <w:t xml:space="preserve"> tip de habitat se întâlneşte pe soluri ușor până la moderat fertilizate. Este foarte bogat în specii, fiind răspândit de l</w:t>
      </w:r>
      <w:r w:rsidR="00807DA0" w:rsidRPr="00E2569C">
        <w:rPr>
          <w:rFonts w:cs="Times New Roman"/>
          <w:snapToGrid w:val="0"/>
          <w:szCs w:val="24"/>
        </w:rPr>
        <w:t xml:space="preserve">a şes până în etajul submontan - </w:t>
      </w:r>
      <w:r w:rsidR="00807DA0" w:rsidRPr="00E2569C">
        <w:rPr>
          <w:rFonts w:cs="Times New Roman"/>
          <w:i/>
          <w:snapToGrid w:val="0"/>
          <w:szCs w:val="24"/>
        </w:rPr>
        <w:t>Arrhenatherion</w:t>
      </w:r>
      <w:r w:rsidRPr="00E2569C">
        <w:rPr>
          <w:rFonts w:cs="Times New Roman"/>
          <w:i/>
          <w:snapToGrid w:val="0"/>
          <w:szCs w:val="24"/>
        </w:rPr>
        <w:t>.</w:t>
      </w:r>
      <w:r w:rsidRPr="00E2569C">
        <w:rPr>
          <w:rFonts w:cs="Times New Roman"/>
          <w:snapToGrid w:val="0"/>
          <w:szCs w:val="24"/>
        </w:rPr>
        <w:t xml:space="preserve"> Aceste pajişti folosite </w:t>
      </w:r>
      <w:r w:rsidR="009D05A1" w:rsidRPr="00E2569C">
        <w:rPr>
          <w:rFonts w:cs="Times New Roman"/>
          <w:snapToGrid w:val="0"/>
          <w:szCs w:val="24"/>
        </w:rPr>
        <w:t>ex</w:t>
      </w:r>
      <w:r w:rsidRPr="00E2569C">
        <w:rPr>
          <w:rFonts w:cs="Times New Roman"/>
          <w:snapToGrid w:val="0"/>
          <w:szCs w:val="24"/>
        </w:rPr>
        <w:t>tensiv  prezintă o biodiversitate foarte mare, fiind bogate în plante cu flori, care le dau un aspect viu, foarte colorat. Ele se cosesc abia după înflorirea majorităţii speciilor, ritmul de cosire</w:t>
      </w:r>
      <w:r w:rsidR="009D05A1" w:rsidRPr="00E2569C">
        <w:rPr>
          <w:rFonts w:cs="Times New Roman"/>
          <w:snapToGrid w:val="0"/>
          <w:szCs w:val="24"/>
        </w:rPr>
        <w:t>,</w:t>
      </w:r>
      <w:r w:rsidRPr="00E2569C">
        <w:rPr>
          <w:rFonts w:cs="Times New Roman"/>
          <w:snapToGrid w:val="0"/>
          <w:szCs w:val="24"/>
        </w:rPr>
        <w:t xml:space="preserve"> fiind odată sau de două ori pe an. Habitatul are diferite subtipuri de la umede până la uscate. Are o largă răspândire în România. </w:t>
      </w:r>
      <w:r w:rsidRPr="00E2569C">
        <w:rPr>
          <w:rFonts w:cs="Times New Roman"/>
          <w:szCs w:val="24"/>
        </w:rPr>
        <w:t>În Situl Natura 2000 Defileul Crișului Alb, acest tip de habitat este răspândit pe zonele colinare și de luncă, atât în apropierea comunităților umane cât și în apropierea pădurilor.</w:t>
      </w:r>
    </w:p>
    <w:p w:rsidR="00AE2FF5" w:rsidRPr="00E2569C" w:rsidRDefault="009A43B1" w:rsidP="005632BB">
      <w:pPr>
        <w:spacing w:after="0"/>
        <w:jc w:val="both"/>
        <w:rPr>
          <w:rFonts w:cs="Times New Roman"/>
          <w:szCs w:val="24"/>
        </w:rPr>
      </w:pPr>
      <w:r w:rsidRPr="00E2569C">
        <w:rPr>
          <w:rFonts w:cs="Times New Roman"/>
          <w:szCs w:val="24"/>
        </w:rPr>
        <w:t>Date generale ale tipului de habitat</w:t>
      </w:r>
    </w:p>
    <w:p w:rsidR="00A71A48" w:rsidRPr="00E2569C" w:rsidRDefault="009A43B1" w:rsidP="005632BB">
      <w:pPr>
        <w:spacing w:after="0"/>
        <w:jc w:val="both"/>
        <w:rPr>
          <w:rFonts w:cs="Times New Roman"/>
          <w:szCs w:val="24"/>
          <w:lang w:eastAsia="ro-RO"/>
        </w:rPr>
      </w:pPr>
      <w:r w:rsidRPr="00E2569C">
        <w:rPr>
          <w:rFonts w:cs="Times New Roman"/>
          <w:color w:val="000000"/>
        </w:rPr>
        <w:t xml:space="preserve">1. </w:t>
      </w:r>
      <w:r w:rsidR="00A744A0" w:rsidRPr="00E2569C">
        <w:rPr>
          <w:rFonts w:cs="Times New Roman"/>
          <w:color w:val="000000"/>
        </w:rPr>
        <w:t xml:space="preserve">Clasificarea tipului de habitat: </w:t>
      </w:r>
      <w:r w:rsidR="00A744A0" w:rsidRPr="00E2569C">
        <w:rPr>
          <w:rFonts w:cs="Times New Roman"/>
          <w:szCs w:val="24"/>
          <w:lang w:eastAsia="ro-RO"/>
        </w:rPr>
        <w:t>EC - tip de h</w:t>
      </w:r>
      <w:r w:rsidR="00A71A48" w:rsidRPr="00E2569C">
        <w:rPr>
          <w:rFonts w:cs="Times New Roman"/>
          <w:szCs w:val="24"/>
          <w:lang w:eastAsia="ro-RO"/>
        </w:rPr>
        <w:t xml:space="preserve">abitat de importanţă comunitară, </w:t>
      </w:r>
    </w:p>
    <w:p w:rsidR="00A744A0" w:rsidRPr="00E2569C" w:rsidRDefault="00A71A48" w:rsidP="005632BB">
      <w:pPr>
        <w:spacing w:after="0"/>
        <w:jc w:val="both"/>
        <w:rPr>
          <w:rFonts w:cs="Times New Roman"/>
          <w:color w:val="000000"/>
        </w:rPr>
      </w:pPr>
      <w:r w:rsidRPr="00E2569C">
        <w:rPr>
          <w:rFonts w:cs="Times New Roman"/>
          <w:szCs w:val="24"/>
          <w:lang w:eastAsia="ro-RO"/>
        </w:rPr>
        <w:lastRenderedPageBreak/>
        <w:t xml:space="preserve">2. </w:t>
      </w:r>
      <w:r w:rsidR="00A744A0" w:rsidRPr="00E2569C">
        <w:rPr>
          <w:rFonts w:cs="Times New Roman"/>
          <w:szCs w:val="24"/>
          <w:lang w:eastAsia="ro-RO"/>
        </w:rPr>
        <w:t>Cod unic al tipului de habitat: 6510</w:t>
      </w:r>
    </w:p>
    <w:p w:rsidR="00A744A0" w:rsidRPr="00E2569C" w:rsidRDefault="00A71A48" w:rsidP="005632BB">
      <w:pPr>
        <w:autoSpaceDE w:val="0"/>
        <w:autoSpaceDN w:val="0"/>
        <w:adjustRightInd w:val="0"/>
        <w:spacing w:after="0"/>
        <w:jc w:val="both"/>
        <w:rPr>
          <w:rFonts w:cs="Times New Roman"/>
          <w:lang w:eastAsia="ro-RO"/>
        </w:rPr>
      </w:pPr>
      <w:r w:rsidRPr="00E2569C">
        <w:rPr>
          <w:rFonts w:cs="Times New Roman"/>
          <w:lang w:eastAsia="ro-RO"/>
        </w:rPr>
        <w:t>3</w:t>
      </w:r>
      <w:r w:rsidR="009A43B1" w:rsidRPr="00E2569C">
        <w:rPr>
          <w:rFonts w:cs="Times New Roman"/>
          <w:lang w:eastAsia="ro-RO"/>
        </w:rPr>
        <w:t xml:space="preserve">. </w:t>
      </w:r>
      <w:r w:rsidR="00A744A0" w:rsidRPr="00E2569C">
        <w:rPr>
          <w:rFonts w:cs="Times New Roman"/>
          <w:lang w:eastAsia="ro-RO"/>
        </w:rPr>
        <w:t xml:space="preserve">Denumire habitat: </w:t>
      </w:r>
      <w:r w:rsidR="00A744A0" w:rsidRPr="00E2569C">
        <w:rPr>
          <w:rFonts w:cs="Times New Roman"/>
          <w:szCs w:val="24"/>
          <w:lang w:eastAsia="ro-RO"/>
        </w:rPr>
        <w:t xml:space="preserve">Pajiști de joasă altitudine cu </w:t>
      </w:r>
      <w:r w:rsidR="00A744A0" w:rsidRPr="00E2569C">
        <w:rPr>
          <w:rFonts w:cs="Times New Roman"/>
          <w:i/>
          <w:szCs w:val="24"/>
          <w:lang w:eastAsia="ro-RO"/>
        </w:rPr>
        <w:t xml:space="preserve">Alopecurus pratense </w:t>
      </w:r>
      <w:r w:rsidR="00A744A0" w:rsidRPr="00E2569C">
        <w:rPr>
          <w:rFonts w:cs="Times New Roman"/>
          <w:szCs w:val="24"/>
          <w:lang w:eastAsia="ro-RO"/>
        </w:rPr>
        <w:t xml:space="preserve">și </w:t>
      </w:r>
      <w:r w:rsidR="00A744A0" w:rsidRPr="00E2569C">
        <w:rPr>
          <w:rFonts w:cs="Times New Roman"/>
          <w:i/>
          <w:szCs w:val="24"/>
          <w:lang w:eastAsia="ro-RO"/>
        </w:rPr>
        <w:t>Sanguisorba</w:t>
      </w:r>
      <w:r w:rsidR="00A744A0" w:rsidRPr="00E2569C">
        <w:rPr>
          <w:rFonts w:cs="Times New Roman"/>
          <w:szCs w:val="24"/>
          <w:lang w:eastAsia="ro-RO"/>
        </w:rPr>
        <w:t xml:space="preserve"> </w:t>
      </w:r>
      <w:r w:rsidR="00A744A0" w:rsidRPr="00E2569C">
        <w:rPr>
          <w:rFonts w:cs="Times New Roman"/>
          <w:i/>
          <w:szCs w:val="24"/>
          <w:lang w:eastAsia="ro-RO"/>
        </w:rPr>
        <w:t>officinalis</w:t>
      </w:r>
      <w:r w:rsidRPr="00E2569C">
        <w:rPr>
          <w:rFonts w:cs="Times New Roman"/>
          <w:lang w:eastAsia="ro-RO"/>
        </w:rPr>
        <w:t xml:space="preserve">, </w:t>
      </w:r>
      <w:r w:rsidR="00807DA0" w:rsidRPr="00E2569C">
        <w:rPr>
          <w:rFonts w:cs="Times New Roman"/>
          <w:szCs w:val="24"/>
          <w:lang w:eastAsia="ro-RO"/>
        </w:rPr>
        <w:t xml:space="preserve">Lowland hay meadows with </w:t>
      </w:r>
      <w:r w:rsidR="00807DA0" w:rsidRPr="00E2569C">
        <w:rPr>
          <w:rFonts w:cs="Times New Roman"/>
          <w:i/>
          <w:iCs/>
          <w:szCs w:val="24"/>
          <w:lang w:eastAsia="ro-RO"/>
        </w:rPr>
        <w:t xml:space="preserve">Alopecurus pratensis </w:t>
      </w:r>
      <w:r w:rsidR="00807DA0" w:rsidRPr="00E2569C">
        <w:rPr>
          <w:rFonts w:cs="Times New Roman"/>
          <w:iCs/>
          <w:szCs w:val="24"/>
          <w:lang w:eastAsia="ro-RO"/>
        </w:rPr>
        <w:t>and</w:t>
      </w:r>
      <w:r w:rsidR="00807DA0" w:rsidRPr="00E2569C">
        <w:rPr>
          <w:rFonts w:cs="Times New Roman"/>
          <w:i/>
          <w:iCs/>
          <w:szCs w:val="24"/>
          <w:lang w:eastAsia="ro-RO"/>
        </w:rPr>
        <w:t xml:space="preserve"> </w:t>
      </w:r>
      <w:r w:rsidR="00A744A0" w:rsidRPr="00E2569C">
        <w:rPr>
          <w:rFonts w:cs="Times New Roman"/>
          <w:i/>
          <w:iCs/>
          <w:szCs w:val="24"/>
          <w:lang w:eastAsia="ro-RO"/>
        </w:rPr>
        <w:t>Sanguisorba officinalis</w:t>
      </w:r>
    </w:p>
    <w:p w:rsidR="00807DA0" w:rsidRPr="00E2569C" w:rsidRDefault="00A71A48" w:rsidP="005632BB">
      <w:pPr>
        <w:autoSpaceDE w:val="0"/>
        <w:autoSpaceDN w:val="0"/>
        <w:adjustRightInd w:val="0"/>
        <w:spacing w:after="0"/>
        <w:jc w:val="both"/>
        <w:rPr>
          <w:rFonts w:cs="Times New Roman"/>
          <w:bCs/>
          <w:szCs w:val="24"/>
          <w:lang w:eastAsia="ro-RO"/>
        </w:rPr>
      </w:pPr>
      <w:r w:rsidRPr="00E2569C">
        <w:rPr>
          <w:rFonts w:cs="Times New Roman"/>
          <w:bCs/>
          <w:szCs w:val="24"/>
          <w:lang w:eastAsia="ro-RO"/>
        </w:rPr>
        <w:t>4</w:t>
      </w:r>
      <w:r w:rsidR="009A43B1" w:rsidRPr="00E2569C">
        <w:rPr>
          <w:rFonts w:cs="Times New Roman"/>
          <w:bCs/>
          <w:szCs w:val="24"/>
          <w:lang w:eastAsia="ro-RO"/>
        </w:rPr>
        <w:t xml:space="preserve">. </w:t>
      </w:r>
      <w:r w:rsidR="00807DA0" w:rsidRPr="00E2569C">
        <w:rPr>
          <w:rFonts w:cs="Times New Roman"/>
          <w:bCs/>
          <w:szCs w:val="24"/>
          <w:lang w:eastAsia="ro-RO"/>
        </w:rPr>
        <w:t>Palaearctic Habitats  -PalHab</w:t>
      </w:r>
      <w:r w:rsidRPr="00E2569C">
        <w:rPr>
          <w:rFonts w:cs="Times New Roman"/>
          <w:bCs/>
          <w:szCs w:val="24"/>
          <w:lang w:eastAsia="ro-RO"/>
        </w:rPr>
        <w:t xml:space="preserve">: </w:t>
      </w:r>
      <w:r w:rsidR="00A744A0" w:rsidRPr="00E2569C">
        <w:rPr>
          <w:rFonts w:cs="Times New Roman"/>
          <w:szCs w:val="24"/>
          <w:lang w:eastAsia="ro-RO"/>
        </w:rPr>
        <w:t>38.2: Lowland and colli</w:t>
      </w:r>
      <w:r w:rsidR="00807DA0" w:rsidRPr="00E2569C">
        <w:rPr>
          <w:rFonts w:cs="Times New Roman"/>
          <w:szCs w:val="24"/>
          <w:lang w:eastAsia="ro-RO"/>
        </w:rPr>
        <w:t xml:space="preserve">nar hay meadows - </w:t>
      </w:r>
      <w:r w:rsidR="00807DA0" w:rsidRPr="00E2569C">
        <w:rPr>
          <w:rFonts w:cs="Times New Roman"/>
          <w:i/>
          <w:szCs w:val="24"/>
          <w:lang w:eastAsia="ro-RO"/>
        </w:rPr>
        <w:t xml:space="preserve">Molinio-Arrhenatheretea, Arrhenatheretalia elatioris, Arrhenatherion elatioris, </w:t>
      </w:r>
      <w:r w:rsidR="00A744A0" w:rsidRPr="00E2569C">
        <w:rPr>
          <w:rFonts w:cs="Times New Roman"/>
          <w:i/>
          <w:szCs w:val="24"/>
          <w:lang w:eastAsia="ro-RO"/>
        </w:rPr>
        <w:t>Brach</w:t>
      </w:r>
      <w:r w:rsidR="00807DA0" w:rsidRPr="00E2569C">
        <w:rPr>
          <w:rFonts w:cs="Times New Roman"/>
          <w:i/>
          <w:szCs w:val="24"/>
          <w:lang w:eastAsia="ro-RO"/>
        </w:rPr>
        <w:t>ypodio-Centaureion nemoralis, Festucion pratensis</w:t>
      </w:r>
      <w:r w:rsidR="00807DA0" w:rsidRPr="00E2569C">
        <w:rPr>
          <w:rFonts w:cs="Times New Roman"/>
          <w:szCs w:val="24"/>
          <w:lang w:eastAsia="ro-RO"/>
        </w:rPr>
        <w:t xml:space="preserve">, </w:t>
      </w:r>
      <w:r w:rsidR="00A744A0" w:rsidRPr="00E2569C">
        <w:rPr>
          <w:rFonts w:cs="Times New Roman"/>
          <w:szCs w:val="24"/>
          <w:lang w:eastAsia="ro-RO"/>
        </w:rPr>
        <w:t>Mesophile hay meadows of low altitudes of Europe, fer</w:t>
      </w:r>
      <w:r w:rsidR="00807DA0" w:rsidRPr="00E2569C">
        <w:rPr>
          <w:rFonts w:cs="Times New Roman"/>
          <w:szCs w:val="24"/>
          <w:lang w:eastAsia="ro-RO"/>
        </w:rPr>
        <w:t xml:space="preserve">tilized and well-drained, with </w:t>
      </w:r>
      <w:r w:rsidR="00A744A0" w:rsidRPr="00E2569C">
        <w:rPr>
          <w:rFonts w:cs="Times New Roman"/>
          <w:i/>
          <w:szCs w:val="24"/>
          <w:lang w:eastAsia="ro-RO"/>
        </w:rPr>
        <w:t>Arrhena</w:t>
      </w:r>
      <w:r w:rsidR="00807DA0" w:rsidRPr="00E2569C">
        <w:rPr>
          <w:rFonts w:cs="Times New Roman"/>
          <w:i/>
          <w:szCs w:val="24"/>
          <w:lang w:eastAsia="ro-RO"/>
        </w:rPr>
        <w:t>therum elatius, Trisetum flavescens, Anthriscus sylvestris, Heracleum sphondylium, Daucus carota, Crepis biennis, Knautia arvensis, Leucanthemum vulgare, Pimpinella major, Trifolium dubium, Geranium pratense</w:t>
      </w:r>
      <w:r w:rsidR="00A744A0" w:rsidRPr="00E2569C">
        <w:rPr>
          <w:rFonts w:cs="Times New Roman"/>
          <w:szCs w:val="24"/>
          <w:lang w:eastAsia="ro-RO"/>
        </w:rPr>
        <w:t xml:space="preserve"> </w:t>
      </w:r>
    </w:p>
    <w:p w:rsidR="00A744A0" w:rsidRPr="00E2569C" w:rsidRDefault="00A71A48" w:rsidP="005632BB">
      <w:pPr>
        <w:autoSpaceDE w:val="0"/>
        <w:autoSpaceDN w:val="0"/>
        <w:adjustRightInd w:val="0"/>
        <w:spacing w:after="0"/>
        <w:jc w:val="both"/>
        <w:rPr>
          <w:rFonts w:cs="Times New Roman"/>
          <w:bCs/>
          <w:szCs w:val="24"/>
          <w:lang w:eastAsia="ro-RO"/>
        </w:rPr>
      </w:pPr>
      <w:r w:rsidRPr="00E2569C">
        <w:rPr>
          <w:rFonts w:cs="Times New Roman"/>
          <w:bCs/>
          <w:szCs w:val="24"/>
          <w:lang w:eastAsia="ro-RO"/>
        </w:rPr>
        <w:t>5</w:t>
      </w:r>
      <w:r w:rsidR="009A43B1" w:rsidRPr="00E2569C">
        <w:rPr>
          <w:rFonts w:cs="Times New Roman"/>
          <w:bCs/>
          <w:szCs w:val="24"/>
          <w:lang w:eastAsia="ro-RO"/>
        </w:rPr>
        <w:t xml:space="preserve">. </w:t>
      </w:r>
      <w:r w:rsidR="00807DA0" w:rsidRPr="00E2569C">
        <w:rPr>
          <w:rFonts w:cs="Times New Roman"/>
          <w:bCs/>
          <w:szCs w:val="24"/>
          <w:lang w:eastAsia="ro-RO"/>
        </w:rPr>
        <w:t>Habitatele din România -HdR</w:t>
      </w:r>
      <w:r w:rsidRPr="00E2569C">
        <w:rPr>
          <w:rFonts w:cs="Times New Roman"/>
          <w:bCs/>
          <w:szCs w:val="24"/>
          <w:lang w:eastAsia="ro-RO"/>
        </w:rPr>
        <w:t xml:space="preserve">: </w:t>
      </w:r>
      <w:r w:rsidR="00807DA0" w:rsidRPr="00E2569C">
        <w:rPr>
          <w:rFonts w:cs="Times New Roman"/>
          <w:szCs w:val="24"/>
          <w:lang w:eastAsia="ro-RO"/>
        </w:rPr>
        <w:t xml:space="preserve">R3802 - </w:t>
      </w:r>
      <w:r w:rsidR="00A744A0" w:rsidRPr="00E2569C">
        <w:rPr>
          <w:rFonts w:cs="Times New Roman"/>
          <w:szCs w:val="24"/>
          <w:lang w:eastAsia="ro-RO"/>
        </w:rPr>
        <w:t xml:space="preserve">Pajiști daco-getice de </w:t>
      </w:r>
      <w:r w:rsidR="00A744A0" w:rsidRPr="00E2569C">
        <w:rPr>
          <w:rFonts w:cs="Times New Roman"/>
          <w:i/>
          <w:iCs/>
          <w:szCs w:val="24"/>
          <w:lang w:eastAsia="ro-RO"/>
        </w:rPr>
        <w:t>Arrhenatherum elatius</w:t>
      </w:r>
      <w:r w:rsidR="00A744A0" w:rsidRPr="00E2569C">
        <w:rPr>
          <w:rFonts w:cs="Times New Roman"/>
          <w:szCs w:val="24"/>
          <w:lang w:eastAsia="ro-RO"/>
        </w:rPr>
        <w:t>;</w:t>
      </w:r>
    </w:p>
    <w:p w:rsidR="00A744A0" w:rsidRPr="00E2569C" w:rsidRDefault="00A71A48" w:rsidP="005632BB">
      <w:pPr>
        <w:autoSpaceDE w:val="0"/>
        <w:autoSpaceDN w:val="0"/>
        <w:adjustRightInd w:val="0"/>
        <w:spacing w:after="0"/>
        <w:jc w:val="both"/>
        <w:rPr>
          <w:rFonts w:cs="Times New Roman"/>
          <w:szCs w:val="24"/>
          <w:lang w:eastAsia="ro-RO"/>
        </w:rPr>
      </w:pPr>
      <w:r w:rsidRPr="00E2569C">
        <w:rPr>
          <w:rFonts w:cs="Times New Roman"/>
          <w:szCs w:val="24"/>
          <w:lang w:eastAsia="ro-RO"/>
        </w:rPr>
        <w:t>6</w:t>
      </w:r>
      <w:r w:rsidR="009A43B1" w:rsidRPr="00E2569C">
        <w:rPr>
          <w:rFonts w:cs="Times New Roman"/>
          <w:szCs w:val="24"/>
          <w:lang w:eastAsia="ro-RO"/>
        </w:rPr>
        <w:t xml:space="preserve">. </w:t>
      </w:r>
      <w:r w:rsidR="00A744A0" w:rsidRPr="00E2569C">
        <w:rPr>
          <w:rFonts w:cs="Times New Roman"/>
          <w:szCs w:val="24"/>
          <w:lang w:eastAsia="ro-RO"/>
        </w:rPr>
        <w:t>Habitatele Natura 2000:</w:t>
      </w:r>
      <w:r w:rsidRPr="00E2569C">
        <w:rPr>
          <w:rFonts w:cs="Times New Roman"/>
          <w:szCs w:val="24"/>
          <w:lang w:eastAsia="ro-RO"/>
        </w:rPr>
        <w:t xml:space="preserve"> </w:t>
      </w:r>
      <w:r w:rsidR="00A744A0" w:rsidRPr="00E2569C">
        <w:rPr>
          <w:rFonts w:cs="Times New Roman"/>
          <w:szCs w:val="24"/>
          <w:lang w:eastAsia="ro-RO"/>
        </w:rPr>
        <w:t xml:space="preserve">6510 Pajiști de joasă altitudine cu </w:t>
      </w:r>
      <w:r w:rsidR="00A744A0" w:rsidRPr="00E2569C">
        <w:rPr>
          <w:rFonts w:cs="Times New Roman"/>
          <w:i/>
          <w:szCs w:val="24"/>
          <w:lang w:eastAsia="ro-RO"/>
        </w:rPr>
        <w:t xml:space="preserve">Alopecurus pratense </w:t>
      </w:r>
      <w:r w:rsidR="00A744A0" w:rsidRPr="00E2569C">
        <w:rPr>
          <w:rFonts w:cs="Times New Roman"/>
          <w:szCs w:val="24"/>
          <w:lang w:eastAsia="ro-RO"/>
        </w:rPr>
        <w:t xml:space="preserve">și </w:t>
      </w:r>
      <w:r w:rsidR="00A744A0" w:rsidRPr="00E2569C">
        <w:rPr>
          <w:rFonts w:cs="Times New Roman"/>
          <w:i/>
          <w:szCs w:val="24"/>
          <w:lang w:eastAsia="ro-RO"/>
        </w:rPr>
        <w:t xml:space="preserve">Sanguisorba officinalis </w:t>
      </w:r>
    </w:p>
    <w:p w:rsidR="00A744A0" w:rsidRPr="00E2569C" w:rsidRDefault="00A71A48" w:rsidP="005632BB">
      <w:pPr>
        <w:autoSpaceDE w:val="0"/>
        <w:autoSpaceDN w:val="0"/>
        <w:adjustRightInd w:val="0"/>
        <w:spacing w:after="0"/>
        <w:jc w:val="both"/>
        <w:rPr>
          <w:rFonts w:cs="Times New Roman"/>
          <w:szCs w:val="24"/>
        </w:rPr>
      </w:pPr>
      <w:r w:rsidRPr="00E2569C">
        <w:rPr>
          <w:rFonts w:cs="Times New Roman"/>
          <w:szCs w:val="24"/>
        </w:rPr>
        <w:t>7</w:t>
      </w:r>
      <w:r w:rsidR="009A43B1" w:rsidRPr="00E2569C">
        <w:rPr>
          <w:rFonts w:cs="Times New Roman"/>
          <w:szCs w:val="24"/>
        </w:rPr>
        <w:t xml:space="preserve">. </w:t>
      </w:r>
      <w:r w:rsidR="00A744A0" w:rsidRPr="00E2569C">
        <w:rPr>
          <w:rFonts w:cs="Times New Roman"/>
          <w:szCs w:val="24"/>
        </w:rPr>
        <w:t>Asociați</w:t>
      </w:r>
      <w:r w:rsidRPr="00E2569C">
        <w:rPr>
          <w:rFonts w:cs="Times New Roman"/>
          <w:szCs w:val="24"/>
        </w:rPr>
        <w:t xml:space="preserve">i vegetale:  </w:t>
      </w:r>
      <w:r w:rsidR="00A744A0" w:rsidRPr="00E2569C">
        <w:rPr>
          <w:rFonts w:cs="Times New Roman"/>
          <w:i/>
          <w:szCs w:val="24"/>
        </w:rPr>
        <w:t>Arrhenatheretum</w:t>
      </w:r>
      <w:r w:rsidR="00A744A0" w:rsidRPr="00E2569C">
        <w:rPr>
          <w:rFonts w:cs="Times New Roman"/>
          <w:szCs w:val="24"/>
        </w:rPr>
        <w:t xml:space="preserve"> </w:t>
      </w:r>
      <w:r w:rsidR="00A744A0" w:rsidRPr="00E2569C">
        <w:rPr>
          <w:rFonts w:cs="Times New Roman"/>
          <w:i/>
          <w:szCs w:val="24"/>
        </w:rPr>
        <w:t>elatioris</w:t>
      </w:r>
      <w:r w:rsidR="00A744A0" w:rsidRPr="00E2569C">
        <w:rPr>
          <w:rFonts w:cs="Times New Roman"/>
          <w:szCs w:val="24"/>
        </w:rPr>
        <w:t xml:space="preserve"> Br.-Bl. ex Scherrer 1925, </w:t>
      </w:r>
      <w:r w:rsidR="00A744A0" w:rsidRPr="00E2569C">
        <w:rPr>
          <w:rFonts w:cs="Times New Roman"/>
          <w:i/>
          <w:szCs w:val="24"/>
        </w:rPr>
        <w:t>Festuco</w:t>
      </w:r>
      <w:r w:rsidR="00A744A0" w:rsidRPr="00E2569C">
        <w:rPr>
          <w:rFonts w:cs="Times New Roman"/>
          <w:szCs w:val="24"/>
        </w:rPr>
        <w:t xml:space="preserve"> </w:t>
      </w:r>
      <w:r w:rsidR="00A744A0" w:rsidRPr="00E2569C">
        <w:rPr>
          <w:rFonts w:cs="Times New Roman"/>
          <w:i/>
          <w:szCs w:val="24"/>
        </w:rPr>
        <w:t>rubrae</w:t>
      </w:r>
      <w:r w:rsidR="00A744A0" w:rsidRPr="00E2569C">
        <w:rPr>
          <w:rFonts w:cs="Times New Roman"/>
          <w:szCs w:val="24"/>
        </w:rPr>
        <w:t>-</w:t>
      </w:r>
      <w:r w:rsidR="00A744A0" w:rsidRPr="00E2569C">
        <w:rPr>
          <w:rFonts w:cs="Times New Roman"/>
          <w:i/>
          <w:szCs w:val="24"/>
        </w:rPr>
        <w:t>Agrostietum</w:t>
      </w:r>
      <w:r w:rsidR="00A744A0" w:rsidRPr="00E2569C">
        <w:rPr>
          <w:rFonts w:cs="Times New Roman"/>
          <w:szCs w:val="24"/>
        </w:rPr>
        <w:t xml:space="preserve"> </w:t>
      </w:r>
      <w:r w:rsidR="00A744A0" w:rsidRPr="00E2569C">
        <w:rPr>
          <w:rFonts w:cs="Times New Roman"/>
          <w:i/>
          <w:szCs w:val="24"/>
        </w:rPr>
        <w:t>capillaris</w:t>
      </w:r>
      <w:r w:rsidR="00807DA0" w:rsidRPr="00E2569C">
        <w:rPr>
          <w:rFonts w:cs="Times New Roman"/>
          <w:szCs w:val="24"/>
        </w:rPr>
        <w:t xml:space="preserve"> Horvat 1951, </w:t>
      </w:r>
      <w:r w:rsidR="00A744A0" w:rsidRPr="00E2569C">
        <w:rPr>
          <w:rFonts w:cs="Times New Roman"/>
          <w:i/>
          <w:szCs w:val="24"/>
        </w:rPr>
        <w:t xml:space="preserve">Anthoxantho-Agrostietum capillaris Sillinger 1933. </w:t>
      </w:r>
    </w:p>
    <w:p w:rsidR="00A744A0" w:rsidRPr="00E2569C" w:rsidRDefault="000670A3" w:rsidP="005632BB">
      <w:pPr>
        <w:autoSpaceDE w:val="0"/>
        <w:autoSpaceDN w:val="0"/>
        <w:adjustRightInd w:val="0"/>
        <w:spacing w:after="0"/>
        <w:jc w:val="both"/>
        <w:rPr>
          <w:rFonts w:cs="Times New Roman"/>
          <w:szCs w:val="24"/>
        </w:rPr>
      </w:pPr>
      <w:r w:rsidRPr="00E2569C">
        <w:rPr>
          <w:rFonts w:cs="Times New Roman"/>
          <w:szCs w:val="24"/>
        </w:rPr>
        <w:t>8</w:t>
      </w:r>
      <w:r w:rsidR="009A43B1" w:rsidRPr="00E2569C">
        <w:rPr>
          <w:rFonts w:cs="Times New Roman"/>
          <w:szCs w:val="24"/>
        </w:rPr>
        <w:t xml:space="preserve">. </w:t>
      </w:r>
      <w:r w:rsidR="00A744A0" w:rsidRPr="00E2569C">
        <w:rPr>
          <w:rFonts w:cs="Times New Roman"/>
          <w:szCs w:val="24"/>
        </w:rPr>
        <w:t>Descrierea</w:t>
      </w:r>
      <w:r w:rsidR="00A71A48" w:rsidRPr="00E2569C">
        <w:rPr>
          <w:rFonts w:cs="Times New Roman"/>
          <w:szCs w:val="24"/>
        </w:rPr>
        <w:t xml:space="preserve"> generală a tipului de habitat: </w:t>
      </w:r>
      <w:r w:rsidR="00A71A48" w:rsidRPr="00E2569C">
        <w:rPr>
          <w:rFonts w:cs="Times New Roman"/>
          <w:szCs w:val="24"/>
          <w:lang w:eastAsia="ro-RO"/>
        </w:rPr>
        <w:t>î</w:t>
      </w:r>
      <w:r w:rsidR="00A744A0" w:rsidRPr="00E2569C">
        <w:rPr>
          <w:rFonts w:cs="Times New Roman"/>
          <w:szCs w:val="24"/>
          <w:lang w:eastAsia="ro-RO"/>
        </w:rPr>
        <w:t xml:space="preserve">n structura și chorologia lor tipică, acest habitat grupează pajiști colinare și din etajul montan inferior, pe versanți slab înclinați, pe soluri brune, mediu-trofice. Se caracterizează, cf. DONIȚĂ </w:t>
      </w:r>
      <w:r w:rsidR="00A744A0" w:rsidRPr="00E2569C">
        <w:rPr>
          <w:rFonts w:cs="Times New Roman"/>
          <w:i/>
          <w:iCs/>
          <w:szCs w:val="24"/>
          <w:lang w:eastAsia="ro-RO"/>
        </w:rPr>
        <w:t>et al</w:t>
      </w:r>
      <w:r w:rsidR="00374115" w:rsidRPr="00E2569C">
        <w:rPr>
          <w:rFonts w:cs="Times New Roman"/>
          <w:szCs w:val="24"/>
          <w:lang w:eastAsia="ro-RO"/>
        </w:rPr>
        <w:t>.:</w:t>
      </w:r>
      <w:r w:rsidR="00A744A0" w:rsidRPr="00E2569C">
        <w:rPr>
          <w:rFonts w:cs="Times New Roman"/>
          <w:szCs w:val="24"/>
          <w:lang w:eastAsia="ro-RO"/>
        </w:rPr>
        <w:t xml:space="preserve"> </w:t>
      </w:r>
    </w:p>
    <w:p w:rsidR="00A744A0" w:rsidRPr="00E2569C" w:rsidRDefault="00A744A0" w:rsidP="005632BB">
      <w:pPr>
        <w:autoSpaceDE w:val="0"/>
        <w:autoSpaceDN w:val="0"/>
        <w:adjustRightInd w:val="0"/>
        <w:spacing w:after="0"/>
        <w:jc w:val="both"/>
        <w:rPr>
          <w:rFonts w:cs="Times New Roman"/>
          <w:szCs w:val="24"/>
          <w:lang w:eastAsia="ro-RO"/>
        </w:rPr>
      </w:pPr>
      <w:r w:rsidRPr="00E2569C">
        <w:rPr>
          <w:rFonts w:cs="Times New Roman"/>
          <w:szCs w:val="24"/>
          <w:lang w:eastAsia="ro-RO"/>
        </w:rPr>
        <w:t xml:space="preserve">- stratul superior este format din: </w:t>
      </w:r>
      <w:r w:rsidRPr="00E2569C">
        <w:rPr>
          <w:rFonts w:cs="Times New Roman"/>
          <w:i/>
          <w:iCs/>
          <w:szCs w:val="24"/>
          <w:lang w:eastAsia="ro-RO"/>
        </w:rPr>
        <w:t>Arrhenatherum elatius, Dactylis glomerata, Festuca pratensis, Salvia nemorosa, Onobrychis viciifolia, Trifolium pratense, Alopecurus pratense</w:t>
      </w:r>
      <w:r w:rsidR="00374115" w:rsidRPr="00E2569C">
        <w:rPr>
          <w:rFonts w:cs="Times New Roman"/>
          <w:szCs w:val="24"/>
          <w:lang w:eastAsia="ro-RO"/>
        </w:rPr>
        <w:t>; î</w:t>
      </w:r>
      <w:r w:rsidRPr="00E2569C">
        <w:rPr>
          <w:rFonts w:cs="Times New Roman"/>
          <w:szCs w:val="24"/>
          <w:lang w:eastAsia="ro-RO"/>
        </w:rPr>
        <w:t>nălțimea acestui etaj ajunge la 80–100 cm ș</w:t>
      </w:r>
      <w:r w:rsidR="00807DA0" w:rsidRPr="00E2569C">
        <w:rPr>
          <w:rFonts w:cs="Times New Roman"/>
          <w:szCs w:val="24"/>
          <w:lang w:eastAsia="ro-RO"/>
        </w:rPr>
        <w:t>i realizează o acoperire mare, peste 70%</w:t>
      </w:r>
      <w:r w:rsidRPr="00E2569C">
        <w:rPr>
          <w:rFonts w:cs="Times New Roman"/>
          <w:szCs w:val="24"/>
          <w:lang w:eastAsia="ro-RO"/>
        </w:rPr>
        <w:t>.</w:t>
      </w:r>
    </w:p>
    <w:p w:rsidR="00A744A0" w:rsidRPr="00E2569C" w:rsidRDefault="00A744A0" w:rsidP="005632BB">
      <w:pPr>
        <w:autoSpaceDE w:val="0"/>
        <w:autoSpaceDN w:val="0"/>
        <w:adjustRightInd w:val="0"/>
        <w:spacing w:after="0"/>
        <w:jc w:val="both"/>
        <w:rPr>
          <w:rFonts w:cs="Times New Roman"/>
          <w:szCs w:val="24"/>
          <w:lang w:eastAsia="ro-RO"/>
        </w:rPr>
      </w:pPr>
      <w:r w:rsidRPr="00E2569C">
        <w:rPr>
          <w:rFonts w:cs="Times New Roman"/>
          <w:szCs w:val="24"/>
          <w:lang w:eastAsia="ro-RO"/>
        </w:rPr>
        <w:t xml:space="preserve">- cel de al doilea etaj, este format din plante de talie mai mică, dintre care cele mai reprezentative sunt: </w:t>
      </w:r>
      <w:r w:rsidRPr="00E2569C">
        <w:rPr>
          <w:rFonts w:cs="Times New Roman"/>
          <w:i/>
          <w:iCs/>
          <w:szCs w:val="24"/>
          <w:lang w:eastAsia="ro-RO"/>
        </w:rPr>
        <w:t>Medicago lupulina, Agrostis stolonifera, Trifolium repens, Lotus corniculatus, Campanula patula</w:t>
      </w:r>
      <w:r w:rsidRPr="00E2569C">
        <w:rPr>
          <w:rFonts w:cs="Times New Roman"/>
          <w:szCs w:val="24"/>
          <w:lang w:eastAsia="ro-RO"/>
        </w:rPr>
        <w:t>.</w:t>
      </w:r>
    </w:p>
    <w:p w:rsidR="00A744A0" w:rsidRPr="00E2569C" w:rsidRDefault="00A744A0" w:rsidP="005632BB">
      <w:pPr>
        <w:autoSpaceDE w:val="0"/>
        <w:autoSpaceDN w:val="0"/>
        <w:adjustRightInd w:val="0"/>
        <w:spacing w:after="0"/>
        <w:jc w:val="both"/>
        <w:rPr>
          <w:rFonts w:cs="Times New Roman"/>
          <w:szCs w:val="24"/>
          <w:lang w:eastAsia="ro-RO"/>
        </w:rPr>
      </w:pPr>
      <w:r w:rsidRPr="00E2569C">
        <w:rPr>
          <w:rFonts w:cs="Times New Roman"/>
          <w:szCs w:val="24"/>
          <w:lang w:eastAsia="ro-RO"/>
        </w:rPr>
        <w:t>- în</w:t>
      </w:r>
      <w:r w:rsidR="00807DA0" w:rsidRPr="00E2569C">
        <w:rPr>
          <w:rFonts w:cs="Times New Roman"/>
          <w:szCs w:val="24"/>
          <w:lang w:eastAsia="ro-RO"/>
        </w:rPr>
        <w:t xml:space="preserve"> pajiștile din sudvestul țării - Oltenia, Banat -</w:t>
      </w:r>
      <w:r w:rsidRPr="00E2569C">
        <w:rPr>
          <w:rFonts w:cs="Times New Roman"/>
          <w:szCs w:val="24"/>
          <w:lang w:eastAsia="ro-RO"/>
        </w:rPr>
        <w:t xml:space="preserve"> apare destul de frecvent specia </w:t>
      </w:r>
      <w:r w:rsidRPr="00E2569C">
        <w:rPr>
          <w:rFonts w:cs="Times New Roman"/>
          <w:i/>
          <w:iCs/>
          <w:szCs w:val="24"/>
          <w:lang w:eastAsia="ro-RO"/>
        </w:rPr>
        <w:t>Moenchia mantica</w:t>
      </w:r>
      <w:r w:rsidRPr="00E2569C">
        <w:rPr>
          <w:rFonts w:cs="Times New Roman"/>
          <w:szCs w:val="24"/>
          <w:lang w:eastAsia="ro-RO"/>
        </w:rPr>
        <w:t>, plantă mai puțin răspândită în flora țării;</w:t>
      </w:r>
    </w:p>
    <w:p w:rsidR="00A744A0" w:rsidRPr="00E2569C" w:rsidRDefault="000670A3" w:rsidP="005632BB">
      <w:pPr>
        <w:autoSpaceDE w:val="0"/>
        <w:autoSpaceDN w:val="0"/>
        <w:adjustRightInd w:val="0"/>
        <w:spacing w:after="0"/>
        <w:jc w:val="both"/>
        <w:rPr>
          <w:rFonts w:cs="Times New Roman"/>
          <w:szCs w:val="24"/>
          <w:lang w:eastAsia="ro-RO"/>
        </w:rPr>
      </w:pPr>
      <w:r w:rsidRPr="00E2569C">
        <w:rPr>
          <w:rFonts w:cs="Times New Roman"/>
          <w:szCs w:val="24"/>
          <w:lang w:eastAsia="ro-RO"/>
        </w:rPr>
        <w:t>9</w:t>
      </w:r>
      <w:r w:rsidR="009A43B1" w:rsidRPr="00E2569C">
        <w:rPr>
          <w:rFonts w:cs="Times New Roman"/>
          <w:szCs w:val="24"/>
          <w:lang w:eastAsia="ro-RO"/>
        </w:rPr>
        <w:t xml:space="preserve">. </w:t>
      </w:r>
      <w:r w:rsidR="00A71A48" w:rsidRPr="00E2569C">
        <w:rPr>
          <w:rFonts w:cs="Times New Roman"/>
          <w:szCs w:val="24"/>
          <w:lang w:eastAsia="ro-RO"/>
        </w:rPr>
        <w:t xml:space="preserve">Specii caracteristice: </w:t>
      </w:r>
      <w:r w:rsidR="00A744A0" w:rsidRPr="00E2569C">
        <w:rPr>
          <w:rFonts w:cs="Times New Roman"/>
          <w:i/>
          <w:iCs/>
          <w:szCs w:val="24"/>
          <w:lang w:eastAsia="ro-RO"/>
        </w:rPr>
        <w:t>Arrhenatherum elatioris, Cerastium holosteoides, Trisetum flavescens</w:t>
      </w:r>
      <w:r w:rsidR="00A744A0" w:rsidRPr="00E2569C">
        <w:rPr>
          <w:rFonts w:cs="Times New Roman"/>
          <w:szCs w:val="24"/>
          <w:lang w:eastAsia="ro-RO"/>
        </w:rPr>
        <w:t>.</w:t>
      </w:r>
    </w:p>
    <w:p w:rsidR="00A744A0" w:rsidRPr="00E2569C" w:rsidRDefault="006B0B43" w:rsidP="005632BB">
      <w:pPr>
        <w:autoSpaceDE w:val="0"/>
        <w:autoSpaceDN w:val="0"/>
        <w:adjustRightInd w:val="0"/>
        <w:spacing w:after="0"/>
        <w:jc w:val="both"/>
        <w:rPr>
          <w:rFonts w:cs="Times New Roman"/>
          <w:szCs w:val="24"/>
          <w:lang w:eastAsia="ro-RO"/>
        </w:rPr>
      </w:pPr>
      <w:r w:rsidRPr="00E2569C">
        <w:rPr>
          <w:rFonts w:cs="Times New Roman"/>
          <w:szCs w:val="24"/>
          <w:lang w:eastAsia="ro-RO"/>
        </w:rPr>
        <w:t>A</w:t>
      </w:r>
      <w:r w:rsidR="00A744A0" w:rsidRPr="00E2569C">
        <w:rPr>
          <w:rFonts w:cs="Times New Roman"/>
          <w:szCs w:val="24"/>
          <w:lang w:eastAsia="ro-RO"/>
        </w:rPr>
        <w:t xml:space="preserve">lte specii importante: </w:t>
      </w:r>
      <w:r w:rsidR="00A744A0" w:rsidRPr="00E2569C">
        <w:rPr>
          <w:rFonts w:cs="Times New Roman"/>
          <w:i/>
          <w:iCs/>
          <w:szCs w:val="24"/>
          <w:lang w:eastAsia="ro-RO"/>
        </w:rPr>
        <w:t>Trifolium pratense, Onobrychis viciifolia, Leontodon autumnalis, Lolium perenne, Phleum pratense</w:t>
      </w:r>
      <w:r w:rsidR="00A744A0" w:rsidRPr="00E2569C">
        <w:rPr>
          <w:rFonts w:cs="Times New Roman"/>
          <w:szCs w:val="24"/>
          <w:lang w:eastAsia="ro-RO"/>
        </w:rPr>
        <w:t>.</w:t>
      </w:r>
      <w:r w:rsidR="00F97710" w:rsidRPr="00E2569C">
        <w:rPr>
          <w:rFonts w:cs="Times New Roman"/>
          <w:szCs w:val="24"/>
          <w:lang w:eastAsia="ro-RO"/>
        </w:rPr>
        <w:t xml:space="preserve"> </w:t>
      </w:r>
      <w:r w:rsidR="00A744A0" w:rsidRPr="00E2569C">
        <w:rPr>
          <w:rFonts w:cs="Times New Roman"/>
          <w:szCs w:val="24"/>
          <w:lang w:eastAsia="ro-RO"/>
        </w:rPr>
        <w:t>În regiunea de câmpie înaltă, se întâlnesc fânețe în care vegetează majoritatea speciilor citate în literatură ca edificatoare, caracteristice și / sau diferențiale</w:t>
      </w:r>
      <w:r w:rsidR="009844BC" w:rsidRPr="00E2569C">
        <w:rPr>
          <w:rFonts w:cs="Times New Roman"/>
          <w:szCs w:val="24"/>
          <w:lang w:eastAsia="ro-RO"/>
        </w:rPr>
        <w:t xml:space="preserve"> pentru asociația corespondentă.</w:t>
      </w:r>
      <w:r w:rsidR="00F97710" w:rsidRPr="00E2569C">
        <w:rPr>
          <w:rFonts w:cs="Times New Roman"/>
          <w:szCs w:val="24"/>
          <w:lang w:eastAsia="ro-RO"/>
        </w:rPr>
        <w:t xml:space="preserve"> </w:t>
      </w:r>
      <w:r w:rsidR="00A744A0" w:rsidRPr="00E2569C">
        <w:rPr>
          <w:rFonts w:cs="Times New Roman"/>
          <w:szCs w:val="24"/>
          <w:lang w:eastAsia="ro-RO"/>
        </w:rPr>
        <w:t xml:space="preserve">Speciile </w:t>
      </w:r>
      <w:r w:rsidR="00A744A0" w:rsidRPr="00E2569C">
        <w:rPr>
          <w:rFonts w:cs="Times New Roman"/>
          <w:i/>
          <w:iCs/>
          <w:szCs w:val="24"/>
          <w:lang w:eastAsia="ro-RO"/>
        </w:rPr>
        <w:t xml:space="preserve">Alopecurus pratensis </w:t>
      </w:r>
      <w:r w:rsidR="00A744A0" w:rsidRPr="00E2569C">
        <w:rPr>
          <w:rFonts w:cs="Times New Roman"/>
          <w:szCs w:val="24"/>
          <w:lang w:eastAsia="ro-RO"/>
        </w:rPr>
        <w:t xml:space="preserve">și </w:t>
      </w:r>
      <w:r w:rsidR="00A744A0" w:rsidRPr="00E2569C">
        <w:rPr>
          <w:rFonts w:cs="Times New Roman"/>
          <w:i/>
          <w:iCs/>
          <w:szCs w:val="24"/>
          <w:lang w:eastAsia="ro-RO"/>
        </w:rPr>
        <w:t>Sanguisorba officinalis</w:t>
      </w:r>
      <w:r w:rsidR="00A744A0" w:rsidRPr="00E2569C">
        <w:rPr>
          <w:rFonts w:cs="Times New Roman"/>
          <w:szCs w:val="24"/>
          <w:lang w:eastAsia="ro-RO"/>
        </w:rPr>
        <w:t xml:space="preserve">, deși apar în denumirea habitatului nu sunt date ca specii edificatoare de sursele bibliografice curente și oficiale. Specia </w:t>
      </w:r>
      <w:r w:rsidR="00A744A0" w:rsidRPr="00E2569C">
        <w:rPr>
          <w:rFonts w:cs="Times New Roman"/>
          <w:i/>
          <w:szCs w:val="24"/>
          <w:lang w:eastAsia="ro-RO"/>
        </w:rPr>
        <w:t>Alopecurus pratense</w:t>
      </w:r>
      <w:r w:rsidR="00A744A0" w:rsidRPr="00E2569C">
        <w:rPr>
          <w:rFonts w:cs="Times New Roman"/>
          <w:szCs w:val="24"/>
          <w:lang w:eastAsia="ro-RO"/>
        </w:rPr>
        <w:t xml:space="preserve"> este întâlnită în zona studiată de noi, spre deosebire de specia </w:t>
      </w:r>
      <w:r w:rsidR="00A744A0" w:rsidRPr="00E2569C">
        <w:rPr>
          <w:rFonts w:cs="Times New Roman"/>
          <w:i/>
          <w:szCs w:val="24"/>
          <w:lang w:eastAsia="ro-RO"/>
        </w:rPr>
        <w:t>Sanguisorba officinalis</w:t>
      </w:r>
      <w:r w:rsidR="00A744A0" w:rsidRPr="00E2569C">
        <w:rPr>
          <w:rFonts w:cs="Times New Roman"/>
          <w:szCs w:val="24"/>
          <w:lang w:eastAsia="ro-RO"/>
        </w:rPr>
        <w:t xml:space="preserve"> care nu a fost surpr</w:t>
      </w:r>
      <w:r w:rsidR="0091404B" w:rsidRPr="00E2569C">
        <w:rPr>
          <w:rFonts w:cs="Times New Roman"/>
          <w:szCs w:val="24"/>
          <w:lang w:eastAsia="ro-RO"/>
        </w:rPr>
        <w:t xml:space="preserve">insă în eșantionajul de teren. </w:t>
      </w:r>
    </w:p>
    <w:p w:rsidR="00A744A0" w:rsidRPr="00E2569C" w:rsidRDefault="000670A3" w:rsidP="005632BB">
      <w:pPr>
        <w:autoSpaceDE w:val="0"/>
        <w:autoSpaceDN w:val="0"/>
        <w:adjustRightInd w:val="0"/>
        <w:spacing w:after="0"/>
        <w:jc w:val="both"/>
        <w:rPr>
          <w:rFonts w:cs="Times New Roman"/>
          <w:szCs w:val="24"/>
        </w:rPr>
      </w:pPr>
      <w:r w:rsidRPr="00E2569C">
        <w:rPr>
          <w:rFonts w:cs="Times New Roman"/>
          <w:szCs w:val="24"/>
        </w:rPr>
        <w:t>10</w:t>
      </w:r>
      <w:r w:rsidR="009A43B1" w:rsidRPr="00E2569C">
        <w:rPr>
          <w:rFonts w:cs="Times New Roman"/>
          <w:szCs w:val="24"/>
        </w:rPr>
        <w:t xml:space="preserve">. </w:t>
      </w:r>
      <w:r w:rsidR="00A71A48" w:rsidRPr="00E2569C">
        <w:rPr>
          <w:rFonts w:cs="Times New Roman"/>
          <w:szCs w:val="24"/>
        </w:rPr>
        <w:t xml:space="preserve">Arealul tipului de habitat: </w:t>
      </w:r>
      <w:r w:rsidR="00A71A48" w:rsidRPr="00E2569C">
        <w:rPr>
          <w:rFonts w:cs="Times New Roman"/>
          <w:szCs w:val="24"/>
          <w:lang w:eastAsia="ro-RO"/>
        </w:rPr>
        <w:t>a</w:t>
      </w:r>
      <w:r w:rsidR="00A744A0" w:rsidRPr="00E2569C">
        <w:rPr>
          <w:rFonts w:cs="Times New Roman"/>
          <w:szCs w:val="24"/>
          <w:lang w:eastAsia="ro-RO"/>
        </w:rPr>
        <w:t>cest tip de habitat este răspândit la nivelul în</w:t>
      </w:r>
      <w:r w:rsidR="0091404B" w:rsidRPr="00E2569C">
        <w:rPr>
          <w:rFonts w:cs="Times New Roman"/>
          <w:szCs w:val="24"/>
          <w:lang w:eastAsia="ro-RO"/>
        </w:rPr>
        <w:t>t</w:t>
      </w:r>
      <w:r w:rsidR="00A744A0" w:rsidRPr="00E2569C">
        <w:rPr>
          <w:rFonts w:cs="Times New Roman"/>
          <w:szCs w:val="24"/>
          <w:lang w:eastAsia="ro-RO"/>
        </w:rPr>
        <w:t xml:space="preserve">regii Europe. </w:t>
      </w:r>
    </w:p>
    <w:p w:rsidR="00A744A0" w:rsidRPr="00E2569C" w:rsidRDefault="00A744A0" w:rsidP="005632BB">
      <w:pPr>
        <w:autoSpaceDE w:val="0"/>
        <w:autoSpaceDN w:val="0"/>
        <w:adjustRightInd w:val="0"/>
        <w:spacing w:after="0"/>
        <w:jc w:val="both"/>
        <w:rPr>
          <w:rFonts w:cs="Times New Roman"/>
          <w:szCs w:val="24"/>
          <w:lang w:eastAsia="ro-RO"/>
        </w:rPr>
      </w:pPr>
      <w:r w:rsidRPr="00E2569C">
        <w:rPr>
          <w:rFonts w:cs="Times New Roman"/>
          <w:szCs w:val="24"/>
          <w:lang w:eastAsia="ro-RO"/>
        </w:rPr>
        <w:t>Fâneţele de joasă altitudine sunt în general cosite după înflorire/înspicare și sunt de regulă fertilizate cu cantități mici de îngrășăminte. Aceste fânețe sunt importante pentru o multitudine de nevertebrate și pentru plante.</w:t>
      </w:r>
      <w:r w:rsidR="00F97710" w:rsidRPr="00E2569C">
        <w:rPr>
          <w:rFonts w:cs="Times New Roman"/>
          <w:szCs w:val="24"/>
          <w:lang w:eastAsia="ro-RO"/>
        </w:rPr>
        <w:t xml:space="preserve"> </w:t>
      </w:r>
      <w:r w:rsidRPr="00E2569C">
        <w:rPr>
          <w:rFonts w:cs="Times New Roman"/>
          <w:szCs w:val="24"/>
          <w:lang w:eastAsia="ro-RO"/>
        </w:rPr>
        <w:t xml:space="preserve">Conform raportării subsecvente articolului 17 pentru perioada 2007-2012, statutul era ”nefavorabil inadecvat” în regiunea alpină și continentală, unde habitatul este cel mai </w:t>
      </w:r>
      <w:r w:rsidR="009844BC" w:rsidRPr="00E2569C">
        <w:rPr>
          <w:rFonts w:cs="Times New Roman"/>
          <w:szCs w:val="24"/>
          <w:lang w:eastAsia="ro-RO"/>
        </w:rPr>
        <w:t>întălnit, și doar izolat se întâ</w:t>
      </w:r>
      <w:r w:rsidRPr="00E2569C">
        <w:rPr>
          <w:rFonts w:cs="Times New Roman"/>
          <w:szCs w:val="24"/>
          <w:lang w:eastAsia="ro-RO"/>
        </w:rPr>
        <w:t xml:space="preserve">lneau </w:t>
      </w:r>
      <w:r w:rsidRPr="00E2569C">
        <w:rPr>
          <w:rFonts w:cs="Times New Roman"/>
          <w:szCs w:val="24"/>
          <w:lang w:eastAsia="ro-RO"/>
        </w:rPr>
        <w:lastRenderedPageBreak/>
        <w:t>stațiuni cu stat</w:t>
      </w:r>
      <w:r w:rsidR="009844BC" w:rsidRPr="00E2569C">
        <w:rPr>
          <w:rFonts w:cs="Times New Roman"/>
          <w:szCs w:val="24"/>
          <w:lang w:eastAsia="ro-RO"/>
        </w:rPr>
        <w:t>utul de conservare ”favorabil” -</w:t>
      </w:r>
      <w:r w:rsidR="006B0B43" w:rsidRPr="00E2569C">
        <w:rPr>
          <w:rFonts w:cs="Times New Roman"/>
          <w:szCs w:val="24"/>
          <w:lang w:eastAsia="ro-RO"/>
        </w:rPr>
        <w:t xml:space="preserve"> </w:t>
      </w:r>
      <w:r w:rsidR="009844BC" w:rsidRPr="00E2569C">
        <w:rPr>
          <w:rFonts w:cs="Times New Roman"/>
          <w:szCs w:val="24"/>
          <w:lang w:eastAsia="ro-RO"/>
        </w:rPr>
        <w:t>doar în Slovacia, bioregiunea alpină</w:t>
      </w:r>
      <w:r w:rsidRPr="00E2569C">
        <w:rPr>
          <w:rFonts w:cs="Times New Roman"/>
          <w:szCs w:val="24"/>
          <w:lang w:eastAsia="ro-RO"/>
        </w:rPr>
        <w:t>. Starea de conservare a habitatului a fost evaluată ca ”nefavorabilă-rea” în regiunea atlantică și panonică. În Marea Britanie statutul de conservare era ”nefavorabil-rău, în curs de îmbunătățire”.</w:t>
      </w:r>
      <w:r w:rsidR="000670A3" w:rsidRPr="00E2569C">
        <w:rPr>
          <w:rFonts w:cs="Times New Roman"/>
          <w:szCs w:val="24"/>
          <w:lang w:eastAsia="ro-RO"/>
        </w:rPr>
        <w:t xml:space="preserve"> </w:t>
      </w:r>
      <w:r w:rsidRPr="00E2569C">
        <w:rPr>
          <w:rFonts w:cs="Times New Roman"/>
          <w:szCs w:val="24"/>
          <w:lang w:eastAsia="ro-RO"/>
        </w:rPr>
        <w:t>Amenințările la adresa acestui tip de habitat sunt le</w:t>
      </w:r>
      <w:r w:rsidR="006B0B43" w:rsidRPr="00E2569C">
        <w:rPr>
          <w:rFonts w:cs="Times New Roman"/>
          <w:szCs w:val="24"/>
          <w:lang w:eastAsia="ro-RO"/>
        </w:rPr>
        <w:t xml:space="preserve">gate de activitățile agricole. </w:t>
      </w:r>
    </w:p>
    <w:p w:rsidR="00A744A0" w:rsidRPr="00E2569C" w:rsidRDefault="000670A3" w:rsidP="005632BB">
      <w:pPr>
        <w:autoSpaceDE w:val="0"/>
        <w:autoSpaceDN w:val="0"/>
        <w:adjustRightInd w:val="0"/>
        <w:spacing w:after="0"/>
        <w:jc w:val="both"/>
        <w:rPr>
          <w:rFonts w:cs="Times New Roman"/>
          <w:color w:val="000000"/>
        </w:rPr>
      </w:pPr>
      <w:r w:rsidRPr="00E2569C">
        <w:rPr>
          <w:rFonts w:cs="Times New Roman"/>
          <w:color w:val="000000"/>
        </w:rPr>
        <w:t xml:space="preserve">11.  </w:t>
      </w:r>
      <w:r w:rsidR="00A744A0" w:rsidRPr="00E2569C">
        <w:rPr>
          <w:rFonts w:cs="Times New Roman"/>
          <w:color w:val="000000"/>
        </w:rPr>
        <w:t xml:space="preserve">Suprafața tipului de </w:t>
      </w:r>
      <w:r w:rsidRPr="00E2569C">
        <w:rPr>
          <w:rFonts w:cs="Times New Roman"/>
          <w:color w:val="000000"/>
        </w:rPr>
        <w:t xml:space="preserve">habitat în aria naturală protejată: </w:t>
      </w:r>
      <w:r w:rsidR="00A744A0" w:rsidRPr="00E2569C">
        <w:rPr>
          <w:rFonts w:cs="Times New Roman"/>
          <w:color w:val="000000"/>
        </w:rPr>
        <w:t>290</w:t>
      </w:r>
      <w:r w:rsidRPr="00E2569C">
        <w:rPr>
          <w:rFonts w:cs="Times New Roman"/>
          <w:color w:val="000000"/>
        </w:rPr>
        <w:t xml:space="preserve"> </w:t>
      </w:r>
      <w:r w:rsidR="00A744A0" w:rsidRPr="00E2569C">
        <w:rPr>
          <w:rFonts w:cs="Times New Roman"/>
          <w:color w:val="000000"/>
        </w:rPr>
        <w:t>ha</w:t>
      </w:r>
    </w:p>
    <w:p w:rsidR="00E8243F" w:rsidRPr="00E2569C" w:rsidRDefault="00E8243F" w:rsidP="005632BB">
      <w:pPr>
        <w:spacing w:after="0"/>
        <w:jc w:val="both"/>
        <w:rPr>
          <w:rFonts w:cs="Times New Roman"/>
          <w:szCs w:val="24"/>
          <w:lang w:eastAsia="ro-RO"/>
        </w:rPr>
      </w:pPr>
    </w:p>
    <w:p w:rsidR="009A43B1" w:rsidRPr="00E2569C" w:rsidRDefault="00A27509" w:rsidP="005632BB">
      <w:pPr>
        <w:spacing w:after="0"/>
        <w:jc w:val="both"/>
        <w:rPr>
          <w:rFonts w:cs="Times New Roman"/>
          <w:i/>
          <w:szCs w:val="24"/>
          <w:lang w:eastAsia="ro-RO"/>
        </w:rPr>
      </w:pPr>
      <w:r w:rsidRPr="00E2569C">
        <w:rPr>
          <w:rFonts w:cs="Times New Roman"/>
          <w:szCs w:val="24"/>
          <w:lang w:eastAsia="ro-RO"/>
        </w:rPr>
        <w:t xml:space="preserve">Habitatul </w:t>
      </w:r>
      <w:r w:rsidR="00061BBE" w:rsidRPr="00E2569C">
        <w:rPr>
          <w:rFonts w:cs="Times New Roman"/>
          <w:szCs w:val="24"/>
          <w:lang w:eastAsia="ro-RO"/>
        </w:rPr>
        <w:t xml:space="preserve">9170 – Păduri de stejar cu carpen de tip </w:t>
      </w:r>
      <w:r w:rsidR="00165D3B" w:rsidRPr="00E2569C">
        <w:rPr>
          <w:rFonts w:cs="Times New Roman"/>
          <w:i/>
          <w:szCs w:val="24"/>
          <w:lang w:eastAsia="ro-RO"/>
        </w:rPr>
        <w:t>Galio- carpinetum</w:t>
      </w:r>
    </w:p>
    <w:p w:rsidR="00F97710" w:rsidRPr="00E2569C" w:rsidRDefault="00F97710" w:rsidP="005632BB">
      <w:pPr>
        <w:autoSpaceDE w:val="0"/>
        <w:autoSpaceDN w:val="0"/>
        <w:adjustRightInd w:val="0"/>
        <w:spacing w:after="0"/>
        <w:jc w:val="both"/>
        <w:rPr>
          <w:rFonts w:cs="Times New Roman"/>
          <w:szCs w:val="24"/>
        </w:rPr>
      </w:pPr>
    </w:p>
    <w:p w:rsidR="00FE7F46" w:rsidRPr="00E2569C" w:rsidRDefault="00061BBE" w:rsidP="005632BB">
      <w:pPr>
        <w:autoSpaceDE w:val="0"/>
        <w:autoSpaceDN w:val="0"/>
        <w:adjustRightInd w:val="0"/>
        <w:spacing w:after="0"/>
        <w:jc w:val="both"/>
        <w:rPr>
          <w:rFonts w:cs="Times New Roman"/>
          <w:szCs w:val="24"/>
        </w:rPr>
      </w:pPr>
      <w:r w:rsidRPr="00E2569C">
        <w:rPr>
          <w:rFonts w:cs="Times New Roman"/>
          <w:szCs w:val="24"/>
        </w:rPr>
        <w:t xml:space="preserve">Habitatul 9170 - Păduri de stejar cu carpen de tip </w:t>
      </w:r>
      <w:r w:rsidRPr="00E2569C">
        <w:rPr>
          <w:rFonts w:cs="Times New Roman"/>
          <w:i/>
          <w:szCs w:val="24"/>
        </w:rPr>
        <w:t>Galio-Carpinetum</w:t>
      </w:r>
      <w:r w:rsidRPr="00E2569C">
        <w:rPr>
          <w:rFonts w:cs="Times New Roman"/>
          <w:szCs w:val="24"/>
        </w:rPr>
        <w:t xml:space="preserve"> a fost identificat pe tot cuprinsul sitului Natura 2000 </w:t>
      </w:r>
      <w:r w:rsidR="00CD4CAC" w:rsidRPr="00E2569C">
        <w:rPr>
          <w:rFonts w:cs="Times New Roman"/>
          <w:szCs w:val="24"/>
        </w:rPr>
        <w:t>ROSCI0298 Defileul Crişului Alb</w:t>
      </w:r>
      <w:r w:rsidRPr="00E2569C">
        <w:rPr>
          <w:rFonts w:cs="Times New Roman"/>
          <w:szCs w:val="24"/>
        </w:rPr>
        <w:t>. El corespunde tipului de habitat din România R4123 Păduri dacice d</w:t>
      </w:r>
      <w:r w:rsidR="00165D3B" w:rsidRPr="00E2569C">
        <w:rPr>
          <w:rFonts w:cs="Times New Roman"/>
          <w:szCs w:val="24"/>
        </w:rPr>
        <w:t>e gorun -</w:t>
      </w:r>
      <w:r w:rsidRPr="00E2569C">
        <w:rPr>
          <w:rFonts w:cs="Times New Roman"/>
          <w:i/>
          <w:szCs w:val="24"/>
        </w:rPr>
        <w:t>Quercus petrea</w:t>
      </w:r>
      <w:r w:rsidR="00165D3B" w:rsidRPr="00E2569C">
        <w:rPr>
          <w:rFonts w:cs="Times New Roman"/>
          <w:szCs w:val="24"/>
        </w:rPr>
        <w:t xml:space="preserve">, fag - </w:t>
      </w:r>
      <w:r w:rsidRPr="00E2569C">
        <w:rPr>
          <w:rFonts w:cs="Times New Roman"/>
          <w:i/>
          <w:szCs w:val="24"/>
        </w:rPr>
        <w:t>Fagus sylvatica)</w:t>
      </w:r>
      <w:r w:rsidR="00165D3B" w:rsidRPr="00E2569C">
        <w:rPr>
          <w:rFonts w:cs="Times New Roman"/>
          <w:szCs w:val="24"/>
        </w:rPr>
        <w:t xml:space="preserve"> și carpen -</w:t>
      </w:r>
      <w:r w:rsidR="00165D3B" w:rsidRPr="00E2569C">
        <w:rPr>
          <w:rFonts w:cs="Times New Roman"/>
          <w:i/>
          <w:szCs w:val="24"/>
        </w:rPr>
        <w:t>Carpinus betulus</w:t>
      </w:r>
      <w:r w:rsidRPr="00E2569C">
        <w:rPr>
          <w:rFonts w:cs="Times New Roman"/>
          <w:i/>
          <w:szCs w:val="24"/>
        </w:rPr>
        <w:t xml:space="preserve"> </w:t>
      </w:r>
      <w:r w:rsidRPr="00E2569C">
        <w:rPr>
          <w:rFonts w:cs="Times New Roman"/>
          <w:szCs w:val="24"/>
        </w:rPr>
        <w:t>cu</w:t>
      </w:r>
      <w:r w:rsidRPr="00E2569C">
        <w:rPr>
          <w:rFonts w:cs="Times New Roman"/>
          <w:i/>
          <w:szCs w:val="24"/>
        </w:rPr>
        <w:t xml:space="preserve"> Carex pilosa</w:t>
      </w:r>
      <w:r w:rsidRPr="00E2569C">
        <w:rPr>
          <w:rFonts w:cs="Times New Roman"/>
          <w:szCs w:val="24"/>
        </w:rPr>
        <w:t>.</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bCs/>
          <w:color w:val="000000"/>
          <w:szCs w:val="24"/>
        </w:rPr>
        <w:t>Date generale ale tipului de habitat</w:t>
      </w:r>
    </w:p>
    <w:p w:rsidR="00CD2BAB" w:rsidRPr="00E2569C" w:rsidRDefault="009A43B1"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1. </w:t>
      </w:r>
      <w:r w:rsidR="00CD2BAB" w:rsidRPr="00E2569C">
        <w:rPr>
          <w:rFonts w:cs="Times New Roman"/>
          <w:color w:val="000000"/>
          <w:szCs w:val="24"/>
        </w:rPr>
        <w:t>Clasificarea tipului de ha</w:t>
      </w:r>
      <w:r w:rsidR="00A71A48" w:rsidRPr="00E2569C">
        <w:rPr>
          <w:rFonts w:cs="Times New Roman"/>
          <w:color w:val="000000"/>
          <w:szCs w:val="24"/>
        </w:rPr>
        <w:t>bitat: h</w:t>
      </w:r>
      <w:r w:rsidR="001561EA" w:rsidRPr="00E2569C">
        <w:rPr>
          <w:rFonts w:cs="Times New Roman"/>
          <w:color w:val="000000"/>
          <w:szCs w:val="24"/>
        </w:rPr>
        <w:t>abitat de interes comunitar</w:t>
      </w:r>
    </w:p>
    <w:p w:rsidR="00CD2BAB" w:rsidRPr="00E2569C" w:rsidRDefault="009A43B1"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2. </w:t>
      </w:r>
      <w:r w:rsidR="00CD2BAB" w:rsidRPr="00E2569C">
        <w:rPr>
          <w:rFonts w:cs="Times New Roman"/>
          <w:color w:val="000000"/>
          <w:szCs w:val="24"/>
        </w:rPr>
        <w:t>Cod</w:t>
      </w:r>
      <w:r w:rsidR="00165D3B" w:rsidRPr="00E2569C">
        <w:rPr>
          <w:rFonts w:cs="Times New Roman"/>
          <w:color w:val="000000"/>
          <w:szCs w:val="24"/>
        </w:rPr>
        <w:t xml:space="preserve">ul unic al tipului de habitat: </w:t>
      </w:r>
      <w:r w:rsidR="00CD2BAB" w:rsidRPr="00E2569C">
        <w:rPr>
          <w:rFonts w:cs="Times New Roman"/>
          <w:color w:val="000000"/>
          <w:szCs w:val="24"/>
        </w:rPr>
        <w:t>9170</w:t>
      </w:r>
    </w:p>
    <w:p w:rsidR="00CD2BAB" w:rsidRPr="00E2569C" w:rsidRDefault="009A43B1"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3. </w:t>
      </w:r>
      <w:r w:rsidR="00CD2BAB" w:rsidRPr="00E2569C">
        <w:rPr>
          <w:rFonts w:cs="Times New Roman"/>
          <w:color w:val="000000"/>
          <w:szCs w:val="24"/>
        </w:rPr>
        <w:t>Denumire habi</w:t>
      </w:r>
      <w:r w:rsidR="00165D3B" w:rsidRPr="00E2569C">
        <w:rPr>
          <w:rFonts w:cs="Times New Roman"/>
          <w:color w:val="000000"/>
          <w:szCs w:val="24"/>
        </w:rPr>
        <w:t xml:space="preserve">tat: </w:t>
      </w:r>
      <w:r w:rsidR="00CD2BAB" w:rsidRPr="00E2569C">
        <w:rPr>
          <w:rFonts w:cs="Times New Roman"/>
          <w:szCs w:val="24"/>
        </w:rPr>
        <w:t xml:space="preserve">Păduri de stejar cu carpen de tip </w:t>
      </w:r>
      <w:r w:rsidR="0091404B" w:rsidRPr="00E2569C">
        <w:rPr>
          <w:rFonts w:cs="Times New Roman"/>
          <w:i/>
          <w:szCs w:val="24"/>
        </w:rPr>
        <w:t>Galio-Carpinetum</w:t>
      </w:r>
    </w:p>
    <w:p w:rsidR="00CD2BAB" w:rsidRPr="00E2569C" w:rsidRDefault="009A43B1" w:rsidP="005632BB">
      <w:pPr>
        <w:autoSpaceDE w:val="0"/>
        <w:autoSpaceDN w:val="0"/>
        <w:adjustRightInd w:val="0"/>
        <w:spacing w:after="0"/>
        <w:jc w:val="both"/>
        <w:rPr>
          <w:rFonts w:cs="Times New Roman"/>
          <w:szCs w:val="24"/>
        </w:rPr>
      </w:pPr>
      <w:r w:rsidRPr="00E2569C">
        <w:rPr>
          <w:rFonts w:cs="Times New Roman"/>
          <w:color w:val="000000"/>
          <w:szCs w:val="24"/>
        </w:rPr>
        <w:t xml:space="preserve">4. </w:t>
      </w:r>
      <w:r w:rsidR="0016152E" w:rsidRPr="00E2569C">
        <w:rPr>
          <w:rFonts w:cs="Times New Roman"/>
          <w:color w:val="000000"/>
          <w:szCs w:val="24"/>
        </w:rPr>
        <w:t>Pal</w:t>
      </w:r>
      <w:r w:rsidR="00165D3B" w:rsidRPr="00E2569C">
        <w:rPr>
          <w:rFonts w:cs="Times New Roman"/>
          <w:color w:val="000000"/>
          <w:szCs w:val="24"/>
        </w:rPr>
        <w:t>earctic  Habitats -PalHab</w:t>
      </w:r>
      <w:r w:rsidR="00CD2BAB" w:rsidRPr="00E2569C">
        <w:rPr>
          <w:rFonts w:cs="Times New Roman"/>
          <w:color w:val="000000"/>
          <w:szCs w:val="24"/>
        </w:rPr>
        <w:t xml:space="preserve">: </w:t>
      </w:r>
      <w:r w:rsidR="00CD2BAB" w:rsidRPr="00E2569C">
        <w:rPr>
          <w:rFonts w:cs="Times New Roman"/>
          <w:szCs w:val="24"/>
        </w:rPr>
        <w:t xml:space="preserve">41.261 </w:t>
      </w:r>
      <w:r w:rsidR="00CD2BAB" w:rsidRPr="00E2569C">
        <w:rPr>
          <w:rFonts w:cs="Times New Roman"/>
          <w:i/>
          <w:szCs w:val="24"/>
        </w:rPr>
        <w:t>Wood bedstraw oak-hornbeam forests</w:t>
      </w:r>
      <w:r w:rsidR="00A71A48" w:rsidRPr="00E2569C">
        <w:rPr>
          <w:rFonts w:cs="Times New Roman"/>
          <w:szCs w:val="24"/>
        </w:rPr>
        <w:t xml:space="preserve">, </w:t>
      </w:r>
      <w:r w:rsidR="00CD2BAB" w:rsidRPr="00E2569C">
        <w:rPr>
          <w:rFonts w:cs="Times New Roman"/>
          <w:szCs w:val="24"/>
        </w:rPr>
        <w:t xml:space="preserve">41.262 </w:t>
      </w:r>
      <w:r w:rsidR="0091404B" w:rsidRPr="00E2569C">
        <w:rPr>
          <w:rFonts w:cs="Times New Roman"/>
          <w:i/>
          <w:szCs w:val="24"/>
        </w:rPr>
        <w:t>Mixed lime-oak-hornbeam forests</w:t>
      </w:r>
    </w:p>
    <w:p w:rsidR="00CD2BAB" w:rsidRPr="00E2569C" w:rsidRDefault="009A43B1"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5. </w:t>
      </w:r>
      <w:r w:rsidR="00165D3B" w:rsidRPr="00E2569C">
        <w:rPr>
          <w:rFonts w:cs="Times New Roman"/>
          <w:color w:val="000000"/>
          <w:szCs w:val="24"/>
        </w:rPr>
        <w:t xml:space="preserve">Habitatele din România -HdR: </w:t>
      </w:r>
      <w:r w:rsidR="00165D3B" w:rsidRPr="00E2569C">
        <w:rPr>
          <w:rFonts w:cs="Times New Roman"/>
          <w:szCs w:val="24"/>
        </w:rPr>
        <w:t>R4123 Păduri dacice de gorun -</w:t>
      </w:r>
      <w:r w:rsidR="00CD2BAB" w:rsidRPr="00E2569C">
        <w:rPr>
          <w:rFonts w:cs="Times New Roman"/>
          <w:i/>
          <w:szCs w:val="24"/>
        </w:rPr>
        <w:t>Quercus petrea</w:t>
      </w:r>
      <w:r w:rsidR="00CD2BAB" w:rsidRPr="00E2569C">
        <w:rPr>
          <w:rFonts w:cs="Times New Roman"/>
          <w:szCs w:val="24"/>
        </w:rPr>
        <w:t>, fag</w:t>
      </w:r>
      <w:r w:rsidR="00165D3B" w:rsidRPr="00E2569C">
        <w:rPr>
          <w:rFonts w:cs="Times New Roman"/>
          <w:szCs w:val="24"/>
        </w:rPr>
        <w:t xml:space="preserve"> -</w:t>
      </w:r>
      <w:r w:rsidR="00165D3B" w:rsidRPr="00E2569C">
        <w:rPr>
          <w:rFonts w:cs="Times New Roman"/>
          <w:i/>
          <w:szCs w:val="24"/>
        </w:rPr>
        <w:t>Fagus sylvatica</w:t>
      </w:r>
      <w:r w:rsidR="00165D3B" w:rsidRPr="00E2569C">
        <w:rPr>
          <w:rFonts w:cs="Times New Roman"/>
          <w:szCs w:val="24"/>
        </w:rPr>
        <w:t xml:space="preserve"> și carpen -</w:t>
      </w:r>
      <w:r w:rsidR="00165D3B" w:rsidRPr="00E2569C">
        <w:rPr>
          <w:rFonts w:cs="Times New Roman"/>
          <w:i/>
          <w:szCs w:val="24"/>
        </w:rPr>
        <w:t>Carpinus betulus</w:t>
      </w:r>
      <w:r w:rsidR="00CD2BAB" w:rsidRPr="00E2569C">
        <w:rPr>
          <w:rFonts w:cs="Times New Roman"/>
          <w:i/>
          <w:szCs w:val="24"/>
        </w:rPr>
        <w:t xml:space="preserve"> </w:t>
      </w:r>
      <w:r w:rsidR="00CD2BAB" w:rsidRPr="00E2569C">
        <w:rPr>
          <w:rFonts w:cs="Times New Roman"/>
          <w:szCs w:val="24"/>
        </w:rPr>
        <w:t>cu</w:t>
      </w:r>
      <w:r w:rsidR="00CD2BAB" w:rsidRPr="00E2569C">
        <w:rPr>
          <w:rFonts w:cs="Times New Roman"/>
          <w:i/>
          <w:szCs w:val="24"/>
        </w:rPr>
        <w:t xml:space="preserve"> Carex pilosa</w:t>
      </w:r>
    </w:p>
    <w:p w:rsidR="00CD2BAB" w:rsidRPr="00E2569C" w:rsidRDefault="009A43B1"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6. </w:t>
      </w:r>
      <w:r w:rsidR="00CD2BAB" w:rsidRPr="00E2569C">
        <w:rPr>
          <w:rFonts w:cs="Times New Roman"/>
          <w:color w:val="000000"/>
          <w:szCs w:val="24"/>
        </w:rPr>
        <w:t>Corespondenţa cu clasificarea Natura 2000 a habitatelor, precizându-se codul şi denumirea conform acestei clasificări dacă „</w:t>
      </w:r>
      <w:r w:rsidR="00CD2BAB" w:rsidRPr="00E2569C">
        <w:rPr>
          <w:rFonts w:cs="Times New Roman"/>
          <w:i/>
          <w:iCs/>
          <w:color w:val="000000"/>
          <w:szCs w:val="24"/>
        </w:rPr>
        <w:t>Clasificarea tipului de habitat</w:t>
      </w:r>
      <w:r w:rsidR="00CD2BAB" w:rsidRPr="00E2569C">
        <w:rPr>
          <w:rFonts w:cs="Times New Roman"/>
          <w:color w:val="000000"/>
          <w:szCs w:val="24"/>
        </w:rPr>
        <w:t>” nu este „EC”.</w:t>
      </w:r>
    </w:p>
    <w:p w:rsidR="00CD2BAB" w:rsidRPr="00E2569C" w:rsidRDefault="0091404B" w:rsidP="005632BB">
      <w:pPr>
        <w:autoSpaceDE w:val="0"/>
        <w:autoSpaceDN w:val="0"/>
        <w:adjustRightInd w:val="0"/>
        <w:spacing w:after="0"/>
        <w:jc w:val="both"/>
        <w:rPr>
          <w:rFonts w:cs="Times New Roman"/>
          <w:color w:val="000000"/>
          <w:szCs w:val="24"/>
        </w:rPr>
      </w:pPr>
      <w:r w:rsidRPr="00E2569C">
        <w:rPr>
          <w:rFonts w:cs="Times New Roman"/>
          <w:color w:val="000000"/>
          <w:szCs w:val="24"/>
        </w:rPr>
        <w:t>Nu este cazul</w:t>
      </w:r>
    </w:p>
    <w:p w:rsidR="00CD2BAB" w:rsidRPr="00E2569C" w:rsidRDefault="009A43B1"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7. </w:t>
      </w:r>
      <w:r w:rsidR="00382A29" w:rsidRPr="00E2569C">
        <w:rPr>
          <w:rFonts w:cs="Times New Roman"/>
          <w:color w:val="000000"/>
          <w:szCs w:val="24"/>
        </w:rPr>
        <w:t>Asociaţii vegetale -AV</w:t>
      </w:r>
      <w:r w:rsidR="00A71A48" w:rsidRPr="00E2569C">
        <w:rPr>
          <w:rFonts w:cs="Times New Roman"/>
          <w:color w:val="000000"/>
          <w:szCs w:val="24"/>
        </w:rPr>
        <w:t xml:space="preserve">: </w:t>
      </w:r>
      <w:r w:rsidR="00CD2BAB" w:rsidRPr="00E2569C">
        <w:rPr>
          <w:rFonts w:cs="Times New Roman"/>
          <w:i/>
          <w:iCs/>
          <w:szCs w:val="24"/>
        </w:rPr>
        <w:t xml:space="preserve">Carici pilosae-Carpinetum  </w:t>
      </w:r>
      <w:r w:rsidR="00CD2BAB" w:rsidRPr="00E2569C">
        <w:rPr>
          <w:rFonts w:cs="Times New Roman"/>
          <w:szCs w:val="24"/>
        </w:rPr>
        <w:t xml:space="preserve">Neuhäusl </w:t>
      </w:r>
      <w:r w:rsidR="00CD2BAB" w:rsidRPr="00E2569C">
        <w:rPr>
          <w:rFonts w:cs="Times New Roman"/>
          <w:i/>
          <w:iCs/>
          <w:szCs w:val="24"/>
        </w:rPr>
        <w:t xml:space="preserve">et  </w:t>
      </w:r>
      <w:r w:rsidR="00165D3B" w:rsidRPr="00E2569C">
        <w:rPr>
          <w:rFonts w:cs="Times New Roman"/>
          <w:szCs w:val="24"/>
        </w:rPr>
        <w:t xml:space="preserve">Neuhäuslova-Novotna 1964 </w:t>
      </w:r>
      <w:r w:rsidR="00CD2BAB" w:rsidRPr="00E2569C">
        <w:rPr>
          <w:rFonts w:cs="Times New Roman"/>
          <w:szCs w:val="24"/>
        </w:rPr>
        <w:t>syn.:</w:t>
      </w:r>
      <w:r w:rsidR="00CD2BAB" w:rsidRPr="00E2569C">
        <w:rPr>
          <w:rFonts w:cs="Times New Roman"/>
          <w:i/>
          <w:iCs/>
          <w:szCs w:val="24"/>
        </w:rPr>
        <w:t xml:space="preserve">Dentario bulbiferae -Quercetum petraeae  </w:t>
      </w:r>
      <w:r w:rsidR="00165D3B" w:rsidRPr="00E2569C">
        <w:rPr>
          <w:rFonts w:cs="Times New Roman"/>
          <w:szCs w:val="24"/>
        </w:rPr>
        <w:t>Resmeriţă</w:t>
      </w:r>
      <w:r w:rsidR="00CD2BAB" w:rsidRPr="00E2569C">
        <w:rPr>
          <w:rFonts w:cs="Times New Roman"/>
          <w:szCs w:val="24"/>
        </w:rPr>
        <w:t xml:space="preserve"> 1975, </w:t>
      </w:r>
      <w:r w:rsidR="00CD2BAB" w:rsidRPr="00E2569C">
        <w:rPr>
          <w:rFonts w:cs="Times New Roman"/>
          <w:i/>
          <w:iCs/>
          <w:szCs w:val="24"/>
        </w:rPr>
        <w:t>Carici</w:t>
      </w:r>
      <w:r w:rsidR="00CD2BAB" w:rsidRPr="00E2569C">
        <w:rPr>
          <w:rFonts w:cs="Times New Roman"/>
          <w:szCs w:val="24"/>
        </w:rPr>
        <w:t xml:space="preserve"> </w:t>
      </w:r>
      <w:r w:rsidR="00CD2BAB" w:rsidRPr="00E2569C">
        <w:rPr>
          <w:rFonts w:cs="Times New Roman"/>
          <w:i/>
          <w:iCs/>
          <w:szCs w:val="24"/>
        </w:rPr>
        <w:t xml:space="preserve">pilosae-Carpinetum  </w:t>
      </w:r>
      <w:r w:rsidR="00CD2BAB" w:rsidRPr="00E2569C">
        <w:rPr>
          <w:rFonts w:cs="Times New Roman"/>
          <w:szCs w:val="24"/>
        </w:rPr>
        <w:t xml:space="preserve">Chifu 1995, </w:t>
      </w:r>
      <w:r w:rsidR="00CD2BAB" w:rsidRPr="00E2569C">
        <w:rPr>
          <w:rFonts w:cs="Times New Roman"/>
          <w:i/>
          <w:iCs/>
          <w:szCs w:val="24"/>
        </w:rPr>
        <w:t>Carici pilosae-Quercetum petraeae typicum</w:t>
      </w:r>
      <w:r w:rsidR="00CD2BAB" w:rsidRPr="00E2569C">
        <w:rPr>
          <w:rFonts w:cs="Times New Roman"/>
          <w:szCs w:val="24"/>
        </w:rPr>
        <w:t xml:space="preserve">  Sanda </w:t>
      </w:r>
      <w:r w:rsidR="00CD2BAB" w:rsidRPr="00E2569C">
        <w:rPr>
          <w:rFonts w:cs="Times New Roman"/>
          <w:i/>
          <w:iCs/>
          <w:szCs w:val="24"/>
        </w:rPr>
        <w:t xml:space="preserve">et </w:t>
      </w:r>
      <w:r w:rsidR="001561EA" w:rsidRPr="00E2569C">
        <w:rPr>
          <w:rFonts w:cs="Times New Roman"/>
          <w:szCs w:val="24"/>
        </w:rPr>
        <w:t>Popescu 1999.</w:t>
      </w:r>
    </w:p>
    <w:p w:rsidR="00CD2BAB" w:rsidRPr="00E2569C" w:rsidRDefault="000670A3" w:rsidP="005632BB">
      <w:pPr>
        <w:autoSpaceDE w:val="0"/>
        <w:autoSpaceDN w:val="0"/>
        <w:adjustRightInd w:val="0"/>
        <w:spacing w:after="0"/>
        <w:jc w:val="both"/>
      </w:pPr>
      <w:r w:rsidRPr="00E2569C">
        <w:rPr>
          <w:rFonts w:cs="Times New Roman"/>
          <w:color w:val="000000"/>
          <w:szCs w:val="24"/>
        </w:rPr>
        <w:t>8</w:t>
      </w:r>
      <w:r w:rsidR="009A43B1" w:rsidRPr="00E2569C">
        <w:rPr>
          <w:rFonts w:cs="Times New Roman"/>
          <w:color w:val="000000"/>
          <w:szCs w:val="24"/>
        </w:rPr>
        <w:t xml:space="preserve">. </w:t>
      </w:r>
      <w:r w:rsidR="00CD2BAB" w:rsidRPr="00E2569C">
        <w:rPr>
          <w:rFonts w:cs="Times New Roman"/>
          <w:color w:val="000000"/>
          <w:szCs w:val="24"/>
        </w:rPr>
        <w:t xml:space="preserve">Descrierea </w:t>
      </w:r>
      <w:r w:rsidR="00382A29" w:rsidRPr="00E2569C">
        <w:rPr>
          <w:rFonts w:cs="Times New Roman"/>
          <w:color w:val="000000"/>
          <w:szCs w:val="24"/>
        </w:rPr>
        <w:t xml:space="preserve">generală a tipului de habitat: </w:t>
      </w:r>
      <w:r w:rsidR="00A71A48" w:rsidRPr="00E2569C">
        <w:t>p</w:t>
      </w:r>
      <w:r w:rsidR="00CD2BAB" w:rsidRPr="00E2569C">
        <w:t xml:space="preserve">ădurile de tip </w:t>
      </w:r>
      <w:r w:rsidR="00CD2BAB" w:rsidRPr="00E2569C">
        <w:rPr>
          <w:i/>
        </w:rPr>
        <w:t>Galio-Carpinetum</w:t>
      </w:r>
      <w:r w:rsidR="00CD2BAB" w:rsidRPr="00E2569C">
        <w:t xml:space="preserve"> sunt răspândite în regiuni cu climă subcontinentală în raza răspândirii fagului în Europa cen</w:t>
      </w:r>
      <w:r w:rsidR="00165D3B" w:rsidRPr="00E2569C">
        <w:t>trală, fiind dominate de gorun -</w:t>
      </w:r>
      <w:r w:rsidR="00CD2BAB" w:rsidRPr="00E2569C">
        <w:rPr>
          <w:i/>
          <w:iCs/>
        </w:rPr>
        <w:t>Quercus petraea</w:t>
      </w:r>
      <w:r w:rsidR="00CD2BAB" w:rsidRPr="00E2569C">
        <w:t>.  Incluse sunt şi păduri de tei-stejar din regiuni est şi est-central-europene cu climat cont</w:t>
      </w:r>
      <w:r w:rsidR="00165D3B" w:rsidRPr="00E2569C">
        <w:t xml:space="preserve">inental la est de aria fagului - </w:t>
      </w:r>
      <w:r w:rsidR="00CD2BAB" w:rsidRPr="00E2569C">
        <w:t>Interpretation Manual of European Union</w:t>
      </w:r>
      <w:r w:rsidR="00165D3B" w:rsidRPr="00E2569C">
        <w:t xml:space="preserve"> Habitats, version EUR 28, 2013</w:t>
      </w:r>
      <w:r w:rsidR="00CD2BAB" w:rsidRPr="00E2569C">
        <w:t xml:space="preserve">. In România apare o asociaţie vicariantă cu </w:t>
      </w:r>
      <w:r w:rsidR="00CD2BAB" w:rsidRPr="00E2569C">
        <w:rPr>
          <w:i/>
          <w:iCs/>
        </w:rPr>
        <w:t>Lathyrus hallersteini</w:t>
      </w:r>
      <w:r w:rsidR="00CD2BAB" w:rsidRPr="00E2569C">
        <w:t xml:space="preserve">. </w:t>
      </w:r>
    </w:p>
    <w:p w:rsidR="00CD2BAB" w:rsidRPr="00E2569C" w:rsidRDefault="00CD2BAB" w:rsidP="005632BB">
      <w:pPr>
        <w:pStyle w:val="BodyText"/>
        <w:spacing w:after="0" w:line="360" w:lineRule="auto"/>
        <w:jc w:val="both"/>
        <w:rPr>
          <w:lang w:val="ro-RO"/>
        </w:rPr>
      </w:pPr>
      <w:r w:rsidRPr="00E2569C">
        <w:rPr>
          <w:color w:val="000000"/>
          <w:lang w:val="ro-RO"/>
        </w:rPr>
        <w:t xml:space="preserve">Pădurile corespunzătoare acestui habitat sunt vicariante vest-carpatice ale lui </w:t>
      </w:r>
      <w:r w:rsidRPr="00E2569C">
        <w:rPr>
          <w:i/>
          <w:color w:val="000000"/>
          <w:lang w:val="ro-RO"/>
        </w:rPr>
        <w:t>Galio sylvatici-Carpinetum</w:t>
      </w:r>
      <w:r w:rsidRPr="00E2569C">
        <w:rPr>
          <w:color w:val="000000"/>
          <w:lang w:val="ro-RO"/>
        </w:rPr>
        <w:t xml:space="preserve"> Oberdorfer 1957 din Europa centrală. Pădurile de şleau analoage de la noi prezintă ca particularităţi prezenţa constantă a fagului (chiar în raport de co-dominanţă cu gorunul şi carpenul) şi absenţa (sau constanţa foarte redusă) a lui </w:t>
      </w:r>
      <w:r w:rsidRPr="00E2569C">
        <w:rPr>
          <w:i/>
          <w:color w:val="000000"/>
          <w:lang w:val="ro-RO"/>
        </w:rPr>
        <w:t>Galium sylvaticum</w:t>
      </w:r>
      <w:r w:rsidRPr="00E2569C">
        <w:rPr>
          <w:color w:val="000000"/>
          <w:lang w:val="ro-RO"/>
        </w:rPr>
        <w:t xml:space="preserve"> şi a specii</w:t>
      </w:r>
      <w:r w:rsidR="00165D3B" w:rsidRPr="00E2569C">
        <w:rPr>
          <w:color w:val="000000"/>
          <w:lang w:val="ro-RO"/>
        </w:rPr>
        <w:t xml:space="preserve">lor diferenţiale est-carpatice </w:t>
      </w:r>
      <w:r w:rsidRPr="00E2569C">
        <w:rPr>
          <w:i/>
          <w:color w:val="000000"/>
          <w:lang w:val="ro-RO"/>
        </w:rPr>
        <w:t>Lathyrus hallersteini, Arum orientale,</w:t>
      </w:r>
      <w:r w:rsidRPr="00E2569C">
        <w:rPr>
          <w:color w:val="000000"/>
          <w:lang w:val="ro-RO"/>
        </w:rPr>
        <w:t xml:space="preserve"> </w:t>
      </w:r>
      <w:r w:rsidRPr="00E2569C">
        <w:rPr>
          <w:i/>
          <w:color w:val="000000"/>
          <w:lang w:val="ro-RO"/>
        </w:rPr>
        <w:t>Melampyrum bihariense, Tilia tomentosa, Fagus orientalis, F. taurica</w:t>
      </w:r>
      <w:r w:rsidRPr="00E2569C">
        <w:rPr>
          <w:color w:val="000000"/>
          <w:lang w:val="ro-RO"/>
        </w:rPr>
        <w:t>.</w:t>
      </w:r>
    </w:p>
    <w:p w:rsidR="00CD2BAB"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lastRenderedPageBreak/>
        <w:t>9</w:t>
      </w:r>
      <w:r w:rsidR="009A43B1" w:rsidRPr="00E2569C">
        <w:rPr>
          <w:rFonts w:cs="Times New Roman"/>
          <w:color w:val="000000"/>
          <w:szCs w:val="24"/>
        </w:rPr>
        <w:t xml:space="preserve">. </w:t>
      </w:r>
      <w:r w:rsidR="00A71A48" w:rsidRPr="00E2569C">
        <w:rPr>
          <w:rFonts w:cs="Times New Roman"/>
          <w:color w:val="000000"/>
          <w:szCs w:val="24"/>
        </w:rPr>
        <w:t xml:space="preserve">Specii caracteristice: </w:t>
      </w:r>
      <w:r w:rsidR="00CD2BAB" w:rsidRPr="00E2569C">
        <w:rPr>
          <w:rFonts w:cs="Times New Roman"/>
          <w:szCs w:val="24"/>
        </w:rPr>
        <w:t xml:space="preserve">Pal. 41.261 - </w:t>
      </w:r>
      <w:r w:rsidR="00CD2BAB" w:rsidRPr="00E2569C">
        <w:rPr>
          <w:rFonts w:cs="Times New Roman"/>
          <w:i/>
          <w:szCs w:val="24"/>
        </w:rPr>
        <w:t xml:space="preserve">Quercus petraea, Carpinus betulus, Sorbus torminalis, S. domestica, Acer campestre, Ligustrum vulgare, Convallaria majalis, Carex montana, C. umbrosa, Festuca heterophylla; </w:t>
      </w:r>
    </w:p>
    <w:p w:rsidR="00CD2BAB" w:rsidRPr="00E2569C" w:rsidRDefault="00CD2BAB" w:rsidP="005632BB">
      <w:pPr>
        <w:autoSpaceDE w:val="0"/>
        <w:autoSpaceDN w:val="0"/>
        <w:adjustRightInd w:val="0"/>
        <w:spacing w:after="0"/>
        <w:jc w:val="both"/>
        <w:rPr>
          <w:rFonts w:cs="Times New Roman"/>
          <w:i/>
          <w:szCs w:val="24"/>
        </w:rPr>
      </w:pPr>
      <w:r w:rsidRPr="00E2569C">
        <w:rPr>
          <w:rFonts w:cs="Times New Roman"/>
          <w:szCs w:val="24"/>
        </w:rPr>
        <w:t>Pal. 41.262 -</w:t>
      </w:r>
      <w:r w:rsidRPr="00E2569C">
        <w:rPr>
          <w:rFonts w:cs="Times New Roman"/>
          <w:i/>
          <w:szCs w:val="24"/>
        </w:rPr>
        <w:t xml:space="preserve"> Quercus petraea, Quercus robur, Tilia cordata, Acer platanoides, Carpinus betulus.</w:t>
      </w:r>
    </w:p>
    <w:p w:rsidR="00CD2BAB" w:rsidRPr="00E2569C" w:rsidRDefault="00CD2BAB" w:rsidP="005632BB">
      <w:pPr>
        <w:autoSpaceDE w:val="0"/>
        <w:autoSpaceDN w:val="0"/>
        <w:adjustRightInd w:val="0"/>
        <w:spacing w:after="0"/>
        <w:jc w:val="both"/>
        <w:rPr>
          <w:rFonts w:cs="Times New Roman"/>
          <w:szCs w:val="24"/>
        </w:rPr>
      </w:pPr>
      <w:r w:rsidRPr="00E2569C">
        <w:rPr>
          <w:rFonts w:cs="Times New Roman"/>
          <w:i/>
          <w:color w:val="000000"/>
          <w:szCs w:val="24"/>
        </w:rPr>
        <w:t xml:space="preserve">Quercus petraea, Carpinus betulus, Fagus sylvatica, Carex pilosa, Galium odoratum, Asarum europaeum, Stellaria holostea, Ajuga reptans, Brachypodium sylvaticum, Dactylis polygama, Euphorbia amygdaloides, Genista tinctoria, Luzula luzuloides </w:t>
      </w:r>
      <w:r w:rsidRPr="00E2569C">
        <w:rPr>
          <w:rFonts w:cs="Times New Roman"/>
          <w:iCs/>
          <w:color w:val="000000"/>
          <w:szCs w:val="24"/>
        </w:rPr>
        <w:t>etc.</w:t>
      </w:r>
    </w:p>
    <w:p w:rsidR="000670A3"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10</w:t>
      </w:r>
      <w:r w:rsidR="009A43B1" w:rsidRPr="00E2569C">
        <w:rPr>
          <w:rFonts w:cs="Times New Roman"/>
          <w:color w:val="000000"/>
          <w:szCs w:val="24"/>
        </w:rPr>
        <w:t xml:space="preserve">. </w:t>
      </w:r>
      <w:r w:rsidR="00CD2BAB" w:rsidRPr="00E2569C">
        <w:rPr>
          <w:rFonts w:cs="Times New Roman"/>
          <w:color w:val="000000"/>
          <w:szCs w:val="24"/>
        </w:rPr>
        <w:t>Arealul tipului de habitat</w:t>
      </w:r>
      <w:r w:rsidR="009A43B1" w:rsidRPr="00E2569C">
        <w:rPr>
          <w:rFonts w:cs="Times New Roman"/>
          <w:color w:val="000000"/>
          <w:szCs w:val="24"/>
        </w:rPr>
        <w:t>:</w:t>
      </w:r>
      <w:r w:rsidR="00F97710" w:rsidRPr="00E2569C">
        <w:rPr>
          <w:rFonts w:cs="Times New Roman"/>
          <w:color w:val="000000"/>
          <w:szCs w:val="24"/>
        </w:rPr>
        <w:t xml:space="preserve"> </w:t>
      </w:r>
      <w:r w:rsidR="00F97710" w:rsidRPr="00E2569C">
        <w:rPr>
          <w:rFonts w:cs="Times New Roman"/>
          <w:szCs w:val="24"/>
        </w:rPr>
        <w:t>a</w:t>
      </w:r>
      <w:r w:rsidR="00CD2BAB" w:rsidRPr="00E2569C">
        <w:rPr>
          <w:rFonts w:cs="Times New Roman"/>
          <w:szCs w:val="24"/>
        </w:rPr>
        <w:t>cest tip de habitat poate fi găsit în toată Europa și are o stare de conservare nefavorabilă ineadecvat</w:t>
      </w:r>
      <w:r w:rsidR="00165D3B" w:rsidRPr="00E2569C">
        <w:rPr>
          <w:rFonts w:cs="Times New Roman"/>
          <w:szCs w:val="24"/>
        </w:rPr>
        <w:t xml:space="preserve">ă și nefavorabilă rea, conform: </w:t>
      </w:r>
      <w:hyperlink r:id="rId10" w:history="1">
        <w:r w:rsidR="00CD2BAB" w:rsidRPr="00E2569C">
          <w:rPr>
            <w:rStyle w:val="Hyperlink"/>
            <w:rFonts w:cs="Times New Roman"/>
            <w:szCs w:val="24"/>
          </w:rPr>
          <w:t>http://eunis.eea.europa.eu/habitats/10191</w:t>
        </w:r>
      </w:hyperlink>
    </w:p>
    <w:p w:rsidR="00CD2BAB"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11. </w:t>
      </w:r>
      <w:r w:rsidR="0091404B" w:rsidRPr="00E2569C">
        <w:rPr>
          <w:rFonts w:cs="Times New Roman"/>
          <w:color w:val="000000"/>
        </w:rPr>
        <w:t>Distribuţia tipului de habitat:</w:t>
      </w:r>
      <w:r w:rsidR="00382A29" w:rsidRPr="00E2569C">
        <w:rPr>
          <w:rFonts w:cs="Times New Roman"/>
          <w:color w:val="000000"/>
        </w:rPr>
        <w:t xml:space="preserve"> </w:t>
      </w:r>
      <w:r w:rsidR="00CD2BAB" w:rsidRPr="00E2569C">
        <w:rPr>
          <w:rFonts w:cs="Times New Roman"/>
        </w:rPr>
        <w:t xml:space="preserve">Habitatul 9170 - Păduri de stejar cu carpen de tip </w:t>
      </w:r>
      <w:r w:rsidR="00CD2BAB" w:rsidRPr="00E2569C">
        <w:rPr>
          <w:rFonts w:cs="Times New Roman"/>
          <w:i/>
        </w:rPr>
        <w:t>Galio-Carpinetum</w:t>
      </w:r>
      <w:r w:rsidR="00CD2BAB" w:rsidRPr="00E2569C">
        <w:rPr>
          <w:rFonts w:cs="Times New Roman"/>
        </w:rPr>
        <w:t xml:space="preserve"> a fost identificat pe tot cuprinsul sitului Natura 2000 ROSCI0289 Defileul Crișului Alb. El corespunde tipului de habitat din Români</w:t>
      </w:r>
      <w:r w:rsidR="00382A29" w:rsidRPr="00E2569C">
        <w:rPr>
          <w:rFonts w:cs="Times New Roman"/>
        </w:rPr>
        <w:t>a R4123 Păduri dacice de gorun -</w:t>
      </w:r>
      <w:r w:rsidR="00CD2BAB" w:rsidRPr="00E2569C">
        <w:rPr>
          <w:rFonts w:cs="Times New Roman"/>
          <w:i/>
        </w:rPr>
        <w:t>Quercus petrea</w:t>
      </w:r>
      <w:r w:rsidR="00382A29" w:rsidRPr="00E2569C">
        <w:rPr>
          <w:rFonts w:cs="Times New Roman"/>
        </w:rPr>
        <w:t>, fag -</w:t>
      </w:r>
      <w:r w:rsidR="00382A29" w:rsidRPr="00E2569C">
        <w:rPr>
          <w:rFonts w:cs="Times New Roman"/>
          <w:i/>
        </w:rPr>
        <w:t>Fagus sylvatica</w:t>
      </w:r>
      <w:r w:rsidR="00382A29" w:rsidRPr="00E2569C">
        <w:rPr>
          <w:rFonts w:cs="Times New Roman"/>
        </w:rPr>
        <w:t xml:space="preserve"> și carpen -</w:t>
      </w:r>
      <w:r w:rsidR="00382A29" w:rsidRPr="00E2569C">
        <w:rPr>
          <w:rFonts w:cs="Times New Roman"/>
          <w:i/>
        </w:rPr>
        <w:t>Carpinus betulus</w:t>
      </w:r>
      <w:r w:rsidR="00CD2BAB" w:rsidRPr="00E2569C">
        <w:rPr>
          <w:rFonts w:cs="Times New Roman"/>
          <w:i/>
        </w:rPr>
        <w:t xml:space="preserve"> </w:t>
      </w:r>
      <w:r w:rsidR="00CD2BAB" w:rsidRPr="00E2569C">
        <w:rPr>
          <w:rFonts w:cs="Times New Roman"/>
        </w:rPr>
        <w:t>cu</w:t>
      </w:r>
      <w:r w:rsidR="00CD2BAB" w:rsidRPr="00E2569C">
        <w:rPr>
          <w:rFonts w:cs="Times New Roman"/>
          <w:i/>
        </w:rPr>
        <w:t xml:space="preserve"> Carex pilosa</w:t>
      </w:r>
      <w:r w:rsidR="0091404B" w:rsidRPr="00E2569C">
        <w:rPr>
          <w:rFonts w:cs="Times New Roman"/>
        </w:rPr>
        <w:t>.</w:t>
      </w:r>
      <w:r w:rsidRPr="00E2569C">
        <w:rPr>
          <w:rFonts w:cs="Times New Roman"/>
          <w:color w:val="000000"/>
          <w:szCs w:val="24"/>
        </w:rPr>
        <w:t xml:space="preserve"> </w:t>
      </w:r>
      <w:r w:rsidR="00CD2BAB" w:rsidRPr="00E2569C">
        <w:rPr>
          <w:rFonts w:cs="Times New Roman"/>
          <w:color w:val="000000"/>
        </w:rPr>
        <w:t>Suprafaţa tipului de habitat</w:t>
      </w:r>
      <w:r w:rsidRPr="00E2569C">
        <w:rPr>
          <w:rFonts w:cs="Times New Roman"/>
          <w:color w:val="000000"/>
        </w:rPr>
        <w:t xml:space="preserve"> aria naturală protejată</w:t>
      </w:r>
      <w:r w:rsidR="00CD2BAB" w:rsidRPr="00E2569C">
        <w:rPr>
          <w:rFonts w:cs="Times New Roman"/>
          <w:color w:val="000000"/>
        </w:rPr>
        <w:t>:</w:t>
      </w:r>
      <w:r w:rsidR="00382A29" w:rsidRPr="00E2569C">
        <w:rPr>
          <w:rFonts w:cs="Times New Roman"/>
          <w:color w:val="000000"/>
        </w:rPr>
        <w:t xml:space="preserve"> </w:t>
      </w:r>
      <w:r w:rsidR="00CD2BAB" w:rsidRPr="00E2569C">
        <w:rPr>
          <w:rFonts w:cs="Times New Roman"/>
          <w:color w:val="000000"/>
        </w:rPr>
        <w:t>834,7 ha</w:t>
      </w:r>
    </w:p>
    <w:p w:rsidR="00CD2BAB" w:rsidRPr="00E2569C" w:rsidRDefault="00CD2BAB" w:rsidP="005632BB">
      <w:pPr>
        <w:spacing w:after="0"/>
        <w:jc w:val="both"/>
        <w:rPr>
          <w:rFonts w:cs="Times New Roman"/>
          <w:szCs w:val="24"/>
          <w:lang w:eastAsia="ro-RO"/>
        </w:rPr>
      </w:pPr>
    </w:p>
    <w:p w:rsidR="009A43B1" w:rsidRPr="00E2569C" w:rsidRDefault="00061BBE" w:rsidP="005632BB">
      <w:pPr>
        <w:spacing w:after="0"/>
        <w:jc w:val="both"/>
        <w:rPr>
          <w:rFonts w:cs="Times New Roman"/>
          <w:i/>
          <w:szCs w:val="24"/>
          <w:lang w:eastAsia="ro-RO"/>
        </w:rPr>
      </w:pPr>
      <w:r w:rsidRPr="00E2569C">
        <w:rPr>
          <w:rFonts w:cs="Times New Roman"/>
          <w:szCs w:val="24"/>
          <w:lang w:eastAsia="ro-RO"/>
        </w:rPr>
        <w:t xml:space="preserve">9130 – Păduri de tip </w:t>
      </w:r>
      <w:r w:rsidRPr="00E2569C">
        <w:rPr>
          <w:rFonts w:cs="Times New Roman"/>
          <w:i/>
          <w:szCs w:val="24"/>
          <w:lang w:eastAsia="ro-RO"/>
        </w:rPr>
        <w:t>Asperulo-fagetum</w:t>
      </w:r>
    </w:p>
    <w:p w:rsidR="00245BD7" w:rsidRPr="00E2569C" w:rsidRDefault="00245BD7" w:rsidP="005632BB">
      <w:pPr>
        <w:spacing w:after="0"/>
        <w:jc w:val="both"/>
        <w:rPr>
          <w:rFonts w:cs="Times New Roman"/>
          <w:i/>
          <w:szCs w:val="24"/>
          <w:lang w:eastAsia="ro-RO"/>
        </w:rPr>
      </w:pPr>
      <w:r w:rsidRPr="00E2569C">
        <w:rPr>
          <w:rFonts w:cs="Times New Roman"/>
          <w:szCs w:val="24"/>
        </w:rPr>
        <w:t xml:space="preserve">Habitatul 9130 - Păduri de fag de tip </w:t>
      </w:r>
      <w:r w:rsidRPr="00E2569C">
        <w:rPr>
          <w:rFonts w:cs="Times New Roman"/>
          <w:i/>
          <w:szCs w:val="24"/>
        </w:rPr>
        <w:t xml:space="preserve">Asperulo-Fagetum </w:t>
      </w:r>
      <w:r w:rsidRPr="00E2569C">
        <w:rPr>
          <w:rFonts w:cs="Times New Roman"/>
          <w:szCs w:val="24"/>
        </w:rPr>
        <w:t xml:space="preserve"> a fost identificat pe tot cuprinsul sitului Natura 2000 </w:t>
      </w:r>
      <w:r w:rsidR="00CD4CAC" w:rsidRPr="00E2569C">
        <w:rPr>
          <w:rFonts w:cs="Times New Roman"/>
          <w:szCs w:val="24"/>
        </w:rPr>
        <w:t>ROSCI0298 Defileul Crişului Alb</w:t>
      </w:r>
      <w:r w:rsidRPr="00E2569C">
        <w:rPr>
          <w:rFonts w:cs="Times New Roman"/>
          <w:szCs w:val="24"/>
        </w:rPr>
        <w:t xml:space="preserve"> și are corespondent  toate cele trei habitate românești:</w:t>
      </w:r>
      <w:r w:rsidR="00382A29" w:rsidRPr="00E2569C">
        <w:rPr>
          <w:rFonts w:cs="Times New Roman"/>
          <w:szCs w:val="24"/>
        </w:rPr>
        <w:t xml:space="preserve">  R4118 - Păduri dacice de fag -</w:t>
      </w:r>
      <w:r w:rsidRPr="00E2569C">
        <w:rPr>
          <w:rFonts w:cs="Times New Roman"/>
          <w:i/>
          <w:iCs/>
          <w:szCs w:val="24"/>
        </w:rPr>
        <w:t>Fagus sylvatica)</w:t>
      </w:r>
      <w:r w:rsidR="00382A29" w:rsidRPr="00E2569C">
        <w:rPr>
          <w:rFonts w:cs="Times New Roman"/>
          <w:szCs w:val="24"/>
        </w:rPr>
        <w:t xml:space="preserve"> şi carpen -</w:t>
      </w:r>
      <w:r w:rsidRPr="00E2569C">
        <w:rPr>
          <w:rFonts w:cs="Times New Roman"/>
          <w:i/>
          <w:iCs/>
          <w:szCs w:val="24"/>
        </w:rPr>
        <w:t>Carpinus betulus</w:t>
      </w:r>
      <w:r w:rsidRPr="00E2569C">
        <w:rPr>
          <w:rFonts w:cs="Times New Roman"/>
          <w:szCs w:val="24"/>
        </w:rPr>
        <w:t xml:space="preserve"> cu </w:t>
      </w:r>
      <w:r w:rsidRPr="00E2569C">
        <w:rPr>
          <w:rFonts w:cs="Times New Roman"/>
          <w:i/>
          <w:iCs/>
          <w:szCs w:val="24"/>
        </w:rPr>
        <w:t>Dentaria bulbifera</w:t>
      </w:r>
      <w:r w:rsidR="00382A29" w:rsidRPr="00E2569C">
        <w:rPr>
          <w:rFonts w:cs="Times New Roman"/>
          <w:szCs w:val="24"/>
        </w:rPr>
        <w:t>, R4119 - Păduri dacice de fag -</w:t>
      </w:r>
      <w:r w:rsidR="00382A29" w:rsidRPr="00E2569C">
        <w:rPr>
          <w:rFonts w:cs="Times New Roman"/>
          <w:i/>
          <w:iCs/>
          <w:szCs w:val="24"/>
        </w:rPr>
        <w:t>Fagus sylvatica</w:t>
      </w:r>
      <w:r w:rsidR="00382A29" w:rsidRPr="00E2569C">
        <w:rPr>
          <w:rFonts w:cs="Times New Roman"/>
          <w:szCs w:val="24"/>
        </w:rPr>
        <w:t xml:space="preserve"> şi carpen -</w:t>
      </w:r>
      <w:r w:rsidRPr="00E2569C">
        <w:rPr>
          <w:rFonts w:cs="Times New Roman"/>
          <w:i/>
          <w:iCs/>
          <w:szCs w:val="24"/>
        </w:rPr>
        <w:t>Carpinus betulus</w:t>
      </w:r>
      <w:r w:rsidRPr="00E2569C">
        <w:rPr>
          <w:rFonts w:cs="Times New Roman"/>
          <w:szCs w:val="24"/>
        </w:rPr>
        <w:t xml:space="preserve"> cu </w:t>
      </w:r>
      <w:r w:rsidRPr="00E2569C">
        <w:rPr>
          <w:rFonts w:cs="Times New Roman"/>
          <w:i/>
          <w:iCs/>
          <w:szCs w:val="24"/>
        </w:rPr>
        <w:t>Carex pilosa</w:t>
      </w:r>
      <w:r w:rsidRPr="00E2569C">
        <w:rPr>
          <w:rFonts w:cs="Times New Roman"/>
          <w:szCs w:val="24"/>
        </w:rPr>
        <w:t xml:space="preserve"> și R4120 - Păduri moldave mixte de fag </w:t>
      </w:r>
      <w:r w:rsidR="00382A29" w:rsidRPr="00E2569C">
        <w:rPr>
          <w:rFonts w:cs="Times New Roman"/>
          <w:i/>
          <w:iCs/>
          <w:szCs w:val="24"/>
        </w:rPr>
        <w:t xml:space="preserve">- Fagus sylvatica </w:t>
      </w:r>
      <w:r w:rsidRPr="00E2569C">
        <w:rPr>
          <w:rFonts w:cs="Times New Roman"/>
          <w:i/>
          <w:iCs/>
          <w:szCs w:val="24"/>
        </w:rPr>
        <w:t xml:space="preserve"> </w:t>
      </w:r>
      <w:r w:rsidRPr="00E2569C">
        <w:rPr>
          <w:rFonts w:cs="Times New Roman"/>
          <w:szCs w:val="24"/>
        </w:rPr>
        <w:t xml:space="preserve">şi tei argintiu </w:t>
      </w:r>
      <w:r w:rsidR="00382A29" w:rsidRPr="00E2569C">
        <w:rPr>
          <w:rFonts w:cs="Times New Roman"/>
          <w:i/>
          <w:iCs/>
          <w:szCs w:val="24"/>
        </w:rPr>
        <w:t>-Tilia tomentosa</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Carex brevicollis.</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bCs/>
          <w:color w:val="000000"/>
          <w:szCs w:val="24"/>
        </w:rPr>
        <w:t>Date generale ale tipului de habitat</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1.  Cl</w:t>
      </w:r>
      <w:r w:rsidR="0091404B" w:rsidRPr="00E2569C">
        <w:rPr>
          <w:rFonts w:cs="Times New Roman"/>
          <w:color w:val="000000"/>
          <w:szCs w:val="24"/>
        </w:rPr>
        <w:t>asificarea tipului de habitat: Habitat de interes comunitar</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2.  Cod</w:t>
      </w:r>
      <w:r w:rsidR="0091404B" w:rsidRPr="00E2569C">
        <w:rPr>
          <w:rFonts w:cs="Times New Roman"/>
          <w:color w:val="000000"/>
          <w:szCs w:val="24"/>
        </w:rPr>
        <w:t xml:space="preserve">ul unic al tipului de habitat: </w:t>
      </w:r>
      <w:r w:rsidR="00382A29" w:rsidRPr="00E2569C">
        <w:rPr>
          <w:rFonts w:cs="Times New Roman"/>
          <w:color w:val="000000"/>
          <w:szCs w:val="24"/>
        </w:rPr>
        <w:t xml:space="preserve"> </w:t>
      </w:r>
      <w:r w:rsidRPr="00E2569C">
        <w:rPr>
          <w:rFonts w:cs="Times New Roman"/>
          <w:color w:val="000000"/>
          <w:szCs w:val="24"/>
        </w:rPr>
        <w:t>9130</w:t>
      </w:r>
    </w:p>
    <w:p w:rsidR="00CD2BAB" w:rsidRPr="00E2569C" w:rsidRDefault="0091404B"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3.  Denumire habitat: </w:t>
      </w:r>
      <w:r w:rsidR="00CD2BAB" w:rsidRPr="00E2569C">
        <w:rPr>
          <w:rFonts w:cs="Times New Roman"/>
          <w:szCs w:val="24"/>
        </w:rPr>
        <w:t xml:space="preserve">Păduri de fag de tip </w:t>
      </w:r>
      <w:r w:rsidRPr="00E2569C">
        <w:rPr>
          <w:rFonts w:cs="Times New Roman"/>
          <w:i/>
          <w:szCs w:val="24"/>
        </w:rPr>
        <w:t>Asperulo-Fagetum</w:t>
      </w:r>
    </w:p>
    <w:p w:rsidR="00CD2BAB" w:rsidRPr="00E2569C" w:rsidRDefault="00382A29" w:rsidP="005632BB">
      <w:pPr>
        <w:autoSpaceDE w:val="0"/>
        <w:autoSpaceDN w:val="0"/>
        <w:adjustRightInd w:val="0"/>
        <w:spacing w:after="0"/>
        <w:jc w:val="both"/>
        <w:rPr>
          <w:rFonts w:cs="Times New Roman"/>
          <w:szCs w:val="24"/>
        </w:rPr>
      </w:pPr>
      <w:r w:rsidRPr="00E2569C">
        <w:rPr>
          <w:rFonts w:cs="Times New Roman"/>
          <w:color w:val="000000"/>
          <w:szCs w:val="24"/>
        </w:rPr>
        <w:t>4.  Palaearctic  Habitats - PalHab</w:t>
      </w:r>
      <w:r w:rsidR="00CD2BAB" w:rsidRPr="00E2569C">
        <w:rPr>
          <w:rFonts w:cs="Times New Roman"/>
          <w:color w:val="000000"/>
          <w:szCs w:val="24"/>
        </w:rPr>
        <w:t xml:space="preserve">: </w:t>
      </w:r>
      <w:r w:rsidR="00CD2BAB" w:rsidRPr="00E2569C">
        <w:rPr>
          <w:rFonts w:cs="Times New Roman"/>
          <w:i/>
          <w:szCs w:val="24"/>
        </w:rPr>
        <w:t>41.13 Medio-European neutrophile beech forests</w:t>
      </w:r>
      <w:r w:rsidR="00CD2BAB" w:rsidRPr="00E2569C">
        <w:rPr>
          <w:rFonts w:cs="Times New Roman"/>
          <w:color w:val="000000"/>
          <w:szCs w:val="24"/>
        </w:rPr>
        <w:t xml:space="preserve"> </w:t>
      </w:r>
    </w:p>
    <w:p w:rsidR="00CD2BAB" w:rsidRPr="00E2569C" w:rsidRDefault="00CD2BAB" w:rsidP="005632BB">
      <w:pPr>
        <w:spacing w:after="0"/>
        <w:jc w:val="both"/>
        <w:rPr>
          <w:rFonts w:cs="Times New Roman"/>
          <w:iCs/>
          <w:snapToGrid w:val="0"/>
          <w:szCs w:val="24"/>
        </w:rPr>
      </w:pPr>
      <w:r w:rsidRPr="00E2569C">
        <w:rPr>
          <w:rFonts w:cs="Times New Roman"/>
          <w:iCs/>
          <w:snapToGrid w:val="0"/>
          <w:szCs w:val="24"/>
        </w:rPr>
        <w:t>Subtip 41.131 Păduri medio-europeane colinare și neutrofile de fag</w:t>
      </w:r>
    </w:p>
    <w:p w:rsidR="00CD2BAB" w:rsidRPr="00E2569C" w:rsidRDefault="00CD2BAB" w:rsidP="005632BB">
      <w:pPr>
        <w:spacing w:after="0"/>
        <w:jc w:val="both"/>
        <w:rPr>
          <w:rFonts w:cs="Times New Roman"/>
          <w:iCs/>
          <w:snapToGrid w:val="0"/>
          <w:szCs w:val="24"/>
        </w:rPr>
      </w:pPr>
      <w:r w:rsidRPr="00E2569C">
        <w:rPr>
          <w:rFonts w:cs="Times New Roman"/>
          <w:iCs/>
          <w:snapToGrid w:val="0"/>
          <w:szCs w:val="24"/>
        </w:rPr>
        <w:t>Subtip 41.133 Păduri medio-europene montane și neutrofile de fag</w:t>
      </w:r>
    </w:p>
    <w:p w:rsidR="00CD2BAB" w:rsidRPr="00E2569C" w:rsidRDefault="00CD2BAB" w:rsidP="005632BB">
      <w:pPr>
        <w:spacing w:after="0"/>
        <w:jc w:val="both"/>
        <w:rPr>
          <w:rFonts w:cs="Times New Roman"/>
          <w:iCs/>
          <w:snapToGrid w:val="0"/>
          <w:szCs w:val="24"/>
        </w:rPr>
      </w:pPr>
      <w:r w:rsidRPr="00E2569C">
        <w:rPr>
          <w:rFonts w:cs="Times New Roman"/>
          <w:iCs/>
          <w:snapToGrid w:val="0"/>
          <w:szCs w:val="24"/>
        </w:rPr>
        <w:t>Subtip 41.135 Păduri panonice neutrofile de fag</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5.  Habitatele din România (HdR):</w:t>
      </w:r>
      <w:r w:rsidR="00A119E9" w:rsidRPr="00E2569C">
        <w:rPr>
          <w:rFonts w:cs="Times New Roman"/>
          <w:color w:val="000000"/>
          <w:szCs w:val="24"/>
        </w:rPr>
        <w:t xml:space="preserve"> </w:t>
      </w:r>
      <w:r w:rsidR="00382A29" w:rsidRPr="00E2569C">
        <w:rPr>
          <w:rFonts w:cs="Times New Roman"/>
          <w:szCs w:val="24"/>
        </w:rPr>
        <w:t>R4118 - Păduri dacice de fag -</w:t>
      </w:r>
      <w:r w:rsidR="00382A29" w:rsidRPr="00E2569C">
        <w:rPr>
          <w:rFonts w:cs="Times New Roman"/>
          <w:i/>
          <w:iCs/>
          <w:szCs w:val="24"/>
        </w:rPr>
        <w:t>Fagus sylvatica</w:t>
      </w:r>
      <w:r w:rsidR="00382A29" w:rsidRPr="00E2569C">
        <w:rPr>
          <w:rFonts w:cs="Times New Roman"/>
          <w:szCs w:val="24"/>
        </w:rPr>
        <w:t xml:space="preserve"> şi carpen -</w:t>
      </w:r>
      <w:r w:rsidRPr="00E2569C">
        <w:rPr>
          <w:rFonts w:cs="Times New Roman"/>
          <w:i/>
          <w:iCs/>
          <w:szCs w:val="24"/>
        </w:rPr>
        <w:t>Carpinus betulus</w:t>
      </w:r>
      <w:r w:rsidRPr="00E2569C">
        <w:rPr>
          <w:rFonts w:cs="Times New Roman"/>
          <w:szCs w:val="24"/>
        </w:rPr>
        <w:t xml:space="preserve"> cu </w:t>
      </w:r>
      <w:r w:rsidRPr="00E2569C">
        <w:rPr>
          <w:rFonts w:cs="Times New Roman"/>
          <w:i/>
          <w:iCs/>
          <w:szCs w:val="24"/>
        </w:rPr>
        <w:t>Dentaria bulbifera</w:t>
      </w:r>
      <w:r w:rsidR="00A119E9" w:rsidRPr="00E2569C">
        <w:rPr>
          <w:rFonts w:cs="Times New Roman"/>
          <w:color w:val="000000"/>
          <w:szCs w:val="24"/>
        </w:rPr>
        <w:t xml:space="preserve">, </w:t>
      </w:r>
      <w:r w:rsidR="00382A29" w:rsidRPr="00E2569C">
        <w:rPr>
          <w:rFonts w:cs="Times New Roman"/>
          <w:szCs w:val="24"/>
        </w:rPr>
        <w:t>R4119 - Păduri dacice de fag -</w:t>
      </w:r>
      <w:r w:rsidR="00382A29" w:rsidRPr="00E2569C">
        <w:rPr>
          <w:rFonts w:cs="Times New Roman"/>
          <w:i/>
          <w:iCs/>
          <w:szCs w:val="24"/>
        </w:rPr>
        <w:t>Fagus sylvatica</w:t>
      </w:r>
      <w:r w:rsidR="00382A29" w:rsidRPr="00E2569C">
        <w:rPr>
          <w:rFonts w:cs="Times New Roman"/>
          <w:szCs w:val="24"/>
        </w:rPr>
        <w:t xml:space="preserve"> şi carpen </w:t>
      </w:r>
      <w:r w:rsidRPr="00E2569C">
        <w:rPr>
          <w:rFonts w:cs="Times New Roman"/>
          <w:i/>
          <w:iCs/>
          <w:szCs w:val="24"/>
        </w:rPr>
        <w:t>Carpinus betulus</w:t>
      </w:r>
      <w:r w:rsidR="00382A29" w:rsidRPr="00E2569C">
        <w:rPr>
          <w:rFonts w:cs="Times New Roman"/>
          <w:szCs w:val="24"/>
        </w:rPr>
        <w:t xml:space="preserve"> </w:t>
      </w:r>
      <w:r w:rsidRPr="00E2569C">
        <w:rPr>
          <w:rFonts w:cs="Times New Roman"/>
          <w:szCs w:val="24"/>
        </w:rPr>
        <w:t xml:space="preserve">cu </w:t>
      </w:r>
      <w:r w:rsidRPr="00E2569C">
        <w:rPr>
          <w:rFonts w:cs="Times New Roman"/>
          <w:i/>
          <w:iCs/>
          <w:szCs w:val="24"/>
        </w:rPr>
        <w:t>Carex pilosa</w:t>
      </w:r>
      <w:r w:rsidR="00A119E9" w:rsidRPr="00E2569C">
        <w:rPr>
          <w:rFonts w:cs="Times New Roman"/>
          <w:color w:val="000000"/>
          <w:szCs w:val="24"/>
        </w:rPr>
        <w:t xml:space="preserve">, </w:t>
      </w:r>
      <w:r w:rsidRPr="00E2569C">
        <w:rPr>
          <w:rFonts w:cs="Times New Roman"/>
          <w:szCs w:val="24"/>
        </w:rPr>
        <w:t xml:space="preserve">R4120 - Păduri moldave mixte de fag </w:t>
      </w:r>
      <w:r w:rsidR="00382A29" w:rsidRPr="00E2569C">
        <w:rPr>
          <w:rFonts w:cs="Times New Roman"/>
          <w:i/>
          <w:iCs/>
          <w:szCs w:val="24"/>
        </w:rPr>
        <w:t>-Fagus sylvatica</w:t>
      </w:r>
      <w:r w:rsidRPr="00E2569C">
        <w:rPr>
          <w:rFonts w:cs="Times New Roman"/>
          <w:i/>
          <w:iCs/>
          <w:szCs w:val="24"/>
        </w:rPr>
        <w:t xml:space="preserve"> </w:t>
      </w:r>
      <w:r w:rsidRPr="00E2569C">
        <w:rPr>
          <w:rFonts w:cs="Times New Roman"/>
          <w:szCs w:val="24"/>
        </w:rPr>
        <w:t xml:space="preserve">şi tei argintiu </w:t>
      </w:r>
      <w:r w:rsidR="00382A29" w:rsidRPr="00E2569C">
        <w:rPr>
          <w:rFonts w:cs="Times New Roman"/>
          <w:szCs w:val="24"/>
        </w:rPr>
        <w:t>-</w:t>
      </w:r>
      <w:r w:rsidR="00382A29" w:rsidRPr="00E2569C">
        <w:rPr>
          <w:rFonts w:cs="Times New Roman"/>
          <w:i/>
          <w:iCs/>
          <w:szCs w:val="24"/>
        </w:rPr>
        <w:t>Tilia tomentosa</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Carex bre</w:t>
      </w:r>
      <w:r w:rsidR="0091404B" w:rsidRPr="00E2569C">
        <w:rPr>
          <w:rFonts w:cs="Times New Roman"/>
          <w:i/>
          <w:iCs/>
          <w:szCs w:val="24"/>
        </w:rPr>
        <w:t>vicollis</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6.  Corespondenţa cu clasificarea Natura 2000 a habitatelor, precizându-se codul şi denumirea conform acestei clasificări dacă „</w:t>
      </w:r>
      <w:r w:rsidRPr="00E2569C">
        <w:rPr>
          <w:rFonts w:cs="Times New Roman"/>
          <w:i/>
          <w:iCs/>
          <w:color w:val="000000"/>
          <w:szCs w:val="24"/>
        </w:rPr>
        <w:t>Clasificarea tipului de habitat</w:t>
      </w:r>
      <w:r w:rsidR="0091404B" w:rsidRPr="00E2569C">
        <w:rPr>
          <w:rFonts w:cs="Times New Roman"/>
          <w:color w:val="000000"/>
          <w:szCs w:val="24"/>
        </w:rPr>
        <w:t>” nu este „EC”.</w:t>
      </w:r>
    </w:p>
    <w:p w:rsidR="00CD2BAB" w:rsidRPr="00E2569C" w:rsidRDefault="0091404B" w:rsidP="005632BB">
      <w:pPr>
        <w:autoSpaceDE w:val="0"/>
        <w:autoSpaceDN w:val="0"/>
        <w:adjustRightInd w:val="0"/>
        <w:spacing w:after="0"/>
        <w:jc w:val="both"/>
        <w:rPr>
          <w:rFonts w:cs="Times New Roman"/>
          <w:color w:val="000000"/>
          <w:szCs w:val="24"/>
        </w:rPr>
      </w:pPr>
      <w:r w:rsidRPr="00E2569C">
        <w:rPr>
          <w:rFonts w:cs="Times New Roman"/>
          <w:color w:val="000000"/>
          <w:szCs w:val="24"/>
        </w:rPr>
        <w:t>Nu este cazul</w:t>
      </w:r>
    </w:p>
    <w:p w:rsidR="00CD2BAB" w:rsidRPr="00E2569C" w:rsidRDefault="002479E1" w:rsidP="005632BB">
      <w:pPr>
        <w:autoSpaceDE w:val="0"/>
        <w:autoSpaceDN w:val="0"/>
        <w:adjustRightInd w:val="0"/>
        <w:spacing w:after="0"/>
        <w:jc w:val="both"/>
        <w:rPr>
          <w:rFonts w:cs="Times New Roman"/>
          <w:color w:val="000000"/>
          <w:szCs w:val="24"/>
        </w:rPr>
      </w:pPr>
      <w:r w:rsidRPr="00E2569C">
        <w:rPr>
          <w:rFonts w:cs="Times New Roman"/>
          <w:color w:val="000000"/>
          <w:szCs w:val="24"/>
        </w:rPr>
        <w:t>7.  Asociaţii vegetale -AV</w:t>
      </w:r>
      <w:r w:rsidR="0091404B" w:rsidRPr="00E2569C">
        <w:rPr>
          <w:rFonts w:cs="Times New Roman"/>
          <w:color w:val="000000"/>
          <w:szCs w:val="24"/>
        </w:rPr>
        <w:t xml:space="preserve">: </w:t>
      </w:r>
      <w:r w:rsidR="00CD2BAB" w:rsidRPr="00E2569C">
        <w:rPr>
          <w:rFonts w:cs="Times New Roman"/>
          <w:i/>
          <w:iCs/>
          <w:szCs w:val="24"/>
        </w:rPr>
        <w:t xml:space="preserve">Carpino-Fagetum </w:t>
      </w:r>
      <w:r w:rsidR="00CD2BAB" w:rsidRPr="00E2569C">
        <w:rPr>
          <w:rFonts w:cs="Times New Roman"/>
          <w:szCs w:val="24"/>
        </w:rPr>
        <w:t xml:space="preserve">Paucă 1941; </w:t>
      </w:r>
      <w:r w:rsidR="00CD2BAB" w:rsidRPr="00E2569C">
        <w:rPr>
          <w:rFonts w:cs="Times New Roman"/>
          <w:i/>
          <w:iCs/>
          <w:szCs w:val="24"/>
        </w:rPr>
        <w:t xml:space="preserve">Galio schultesii-Fagetum </w:t>
      </w:r>
      <w:r w:rsidR="00382A29" w:rsidRPr="00E2569C">
        <w:rPr>
          <w:rFonts w:cs="Times New Roman"/>
          <w:szCs w:val="24"/>
        </w:rPr>
        <w:t>-</w:t>
      </w:r>
      <w:r w:rsidR="00CD2BAB" w:rsidRPr="00E2569C">
        <w:rPr>
          <w:rFonts w:cs="Times New Roman"/>
          <w:szCs w:val="24"/>
        </w:rPr>
        <w:t xml:space="preserve">Burduja </w:t>
      </w:r>
      <w:r w:rsidR="00CD2BAB" w:rsidRPr="00E2569C">
        <w:rPr>
          <w:rFonts w:cs="Times New Roman"/>
          <w:i/>
          <w:iCs/>
          <w:szCs w:val="24"/>
        </w:rPr>
        <w:t>et al</w:t>
      </w:r>
      <w:r w:rsidR="00382A29" w:rsidRPr="00E2569C">
        <w:rPr>
          <w:rFonts w:cs="Times New Roman"/>
          <w:szCs w:val="24"/>
        </w:rPr>
        <w:t>. 1973</w:t>
      </w:r>
      <w:r w:rsidR="00CD2BAB" w:rsidRPr="00E2569C">
        <w:rPr>
          <w:rFonts w:cs="Times New Roman"/>
          <w:szCs w:val="24"/>
        </w:rPr>
        <w:t xml:space="preserve"> Chifu </w:t>
      </w:r>
      <w:r w:rsidR="00CD2BAB" w:rsidRPr="00E2569C">
        <w:rPr>
          <w:rFonts w:cs="Times New Roman"/>
          <w:i/>
          <w:iCs/>
          <w:szCs w:val="24"/>
        </w:rPr>
        <w:t xml:space="preserve">et </w:t>
      </w:r>
      <w:r w:rsidR="00CD2BAB" w:rsidRPr="00E2569C">
        <w:rPr>
          <w:rFonts w:cs="Times New Roman"/>
          <w:szCs w:val="24"/>
        </w:rPr>
        <w:t xml:space="preserve">Ştefan 1994; </w:t>
      </w:r>
      <w:r w:rsidR="00CD2BAB" w:rsidRPr="00E2569C">
        <w:rPr>
          <w:rFonts w:cs="Times New Roman"/>
          <w:i/>
          <w:iCs/>
          <w:szCs w:val="24"/>
        </w:rPr>
        <w:t xml:space="preserve">Lathyro veneti-Fagetum </w:t>
      </w:r>
      <w:r w:rsidR="00382A29" w:rsidRPr="00E2569C">
        <w:rPr>
          <w:rFonts w:cs="Times New Roman"/>
          <w:szCs w:val="24"/>
        </w:rPr>
        <w:t>-</w:t>
      </w:r>
      <w:r w:rsidR="00CD2BAB" w:rsidRPr="00E2569C">
        <w:rPr>
          <w:rFonts w:cs="Times New Roman"/>
          <w:szCs w:val="24"/>
        </w:rPr>
        <w:t xml:space="preserve">Dobrescu </w:t>
      </w:r>
      <w:r w:rsidR="00CD2BAB" w:rsidRPr="00E2569C">
        <w:rPr>
          <w:rFonts w:cs="Times New Roman"/>
          <w:i/>
          <w:iCs/>
          <w:szCs w:val="24"/>
        </w:rPr>
        <w:t xml:space="preserve">et </w:t>
      </w:r>
      <w:r w:rsidR="00382A29" w:rsidRPr="00E2569C">
        <w:rPr>
          <w:rFonts w:cs="Times New Roman"/>
          <w:szCs w:val="24"/>
        </w:rPr>
        <w:t>Kovács 1973,</w:t>
      </w:r>
      <w:r w:rsidR="0091404B" w:rsidRPr="00E2569C">
        <w:rPr>
          <w:rFonts w:cs="Times New Roman"/>
          <w:szCs w:val="24"/>
        </w:rPr>
        <w:t xml:space="preserve"> Chifu 1995.</w:t>
      </w:r>
    </w:p>
    <w:p w:rsidR="00CD2BAB"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lastRenderedPageBreak/>
        <w:t>8</w:t>
      </w:r>
      <w:r w:rsidR="00CD2BAB" w:rsidRPr="00E2569C">
        <w:rPr>
          <w:rFonts w:cs="Times New Roman"/>
          <w:color w:val="000000"/>
          <w:szCs w:val="24"/>
        </w:rPr>
        <w:t xml:space="preserve">.  Descrierea </w:t>
      </w:r>
      <w:r w:rsidR="0091404B" w:rsidRPr="00E2569C">
        <w:rPr>
          <w:rFonts w:cs="Times New Roman"/>
          <w:color w:val="000000"/>
          <w:szCs w:val="24"/>
        </w:rPr>
        <w:t xml:space="preserve">generală a tipului de habitat: </w:t>
      </w:r>
      <w:r w:rsidR="00A119E9" w:rsidRPr="00E2569C">
        <w:rPr>
          <w:rFonts w:cs="Times New Roman"/>
          <w:iCs/>
          <w:snapToGrid w:val="0"/>
          <w:szCs w:val="24"/>
        </w:rPr>
        <w:t>a</w:t>
      </w:r>
      <w:r w:rsidR="00CD2BAB" w:rsidRPr="00E2569C">
        <w:rPr>
          <w:rFonts w:cs="Times New Roman"/>
          <w:iCs/>
          <w:snapToGrid w:val="0"/>
          <w:szCs w:val="24"/>
        </w:rPr>
        <w:t xml:space="preserve">cest tip de habitat cuprinde păduri de fag ori, sau la altitudini mai mari, de fag-brad şi fag-brad-molid dezvoltate pe soluri neutre sau cvasineutre cu mull, din domeniile medio-europene și atlantice ale Europei occidentale și ale Europei centrale și central nordice, caracterizate printr-o reprezentare masivă a speciilor ierboase precum </w:t>
      </w:r>
      <w:r w:rsidR="00CD2BAB" w:rsidRPr="00E2569C">
        <w:rPr>
          <w:rFonts w:cs="Times New Roman"/>
          <w:i/>
          <w:snapToGrid w:val="0"/>
          <w:szCs w:val="24"/>
        </w:rPr>
        <w:t>Anemone nemorosa, Lamium galeobdolon, Galium odoratum, Melica uniflora</w:t>
      </w:r>
      <w:r w:rsidR="00CD2BAB" w:rsidRPr="00E2569C">
        <w:rPr>
          <w:rFonts w:cs="Times New Roman"/>
          <w:iCs/>
          <w:snapToGrid w:val="0"/>
          <w:szCs w:val="24"/>
        </w:rPr>
        <w:t xml:space="preserve">, iar la altitudini mai mari şi speciile </w:t>
      </w:r>
      <w:r w:rsidR="00CD2BAB" w:rsidRPr="00E2569C">
        <w:rPr>
          <w:rFonts w:cs="Times New Roman"/>
          <w:i/>
          <w:snapToGrid w:val="0"/>
          <w:szCs w:val="24"/>
        </w:rPr>
        <w:t>Dentaria bulbifera</w:t>
      </w:r>
      <w:r w:rsidR="00CD2BAB" w:rsidRPr="00E2569C">
        <w:rPr>
          <w:rFonts w:cs="Times New Roman"/>
          <w:iCs/>
          <w:snapToGrid w:val="0"/>
          <w:szCs w:val="24"/>
        </w:rPr>
        <w:t xml:space="preserve"> si </w:t>
      </w:r>
      <w:r w:rsidR="00CD2BAB" w:rsidRPr="00E2569C">
        <w:rPr>
          <w:rFonts w:cs="Times New Roman"/>
          <w:i/>
          <w:iCs/>
          <w:snapToGrid w:val="0"/>
          <w:szCs w:val="24"/>
        </w:rPr>
        <w:t>D</w:t>
      </w:r>
      <w:r w:rsidR="00CD2BAB" w:rsidRPr="00E2569C">
        <w:rPr>
          <w:rFonts w:cs="Times New Roman"/>
          <w:iCs/>
          <w:snapToGrid w:val="0"/>
          <w:szCs w:val="24"/>
        </w:rPr>
        <w:t xml:space="preserve">. </w:t>
      </w:r>
      <w:r w:rsidR="00CD2BAB" w:rsidRPr="00E2569C">
        <w:rPr>
          <w:rFonts w:cs="Times New Roman"/>
          <w:i/>
          <w:snapToGrid w:val="0"/>
          <w:szCs w:val="24"/>
        </w:rPr>
        <w:t xml:space="preserve">glandulosa, </w:t>
      </w:r>
      <w:r w:rsidR="00CD2BAB" w:rsidRPr="00E2569C">
        <w:rPr>
          <w:rFonts w:cs="Times New Roman"/>
          <w:snapToGrid w:val="0"/>
          <w:szCs w:val="24"/>
        </w:rPr>
        <w:t xml:space="preserve">specii ce </w:t>
      </w:r>
      <w:r w:rsidR="00CD2BAB" w:rsidRPr="00E2569C">
        <w:rPr>
          <w:rFonts w:cs="Times New Roman"/>
          <w:iCs/>
          <w:snapToGrid w:val="0"/>
          <w:szCs w:val="24"/>
        </w:rPr>
        <w:t>formează un strat ierbos mai bogat decât cel al pădurilor din asociaţ</w:t>
      </w:r>
      <w:r w:rsidR="0091404B" w:rsidRPr="00E2569C">
        <w:rPr>
          <w:rFonts w:cs="Times New Roman"/>
          <w:iCs/>
          <w:snapToGrid w:val="0"/>
          <w:szCs w:val="24"/>
        </w:rPr>
        <w:t>ia Luzulo-Fagetum 9110 și 9120.</w:t>
      </w:r>
      <w:r w:rsidR="00CD2BAB" w:rsidRPr="00E2569C">
        <w:rPr>
          <w:rFonts w:cs="Times New Roman"/>
          <w:i/>
          <w:snapToGrid w:val="0"/>
          <w:szCs w:val="24"/>
        </w:rPr>
        <w:tab/>
      </w:r>
    </w:p>
    <w:p w:rsidR="00CD2BAB"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9</w:t>
      </w:r>
      <w:r w:rsidR="0091404B" w:rsidRPr="00E2569C">
        <w:rPr>
          <w:rFonts w:cs="Times New Roman"/>
          <w:color w:val="000000"/>
          <w:szCs w:val="24"/>
        </w:rPr>
        <w:t>.  Specii caracteristice:</w:t>
      </w:r>
      <w:r w:rsidR="00A119E9" w:rsidRPr="00E2569C">
        <w:rPr>
          <w:rFonts w:cs="Times New Roman"/>
          <w:color w:val="000000"/>
          <w:szCs w:val="24"/>
        </w:rPr>
        <w:t xml:space="preserve"> </w:t>
      </w:r>
      <w:r w:rsidR="00CD2BAB" w:rsidRPr="00E2569C">
        <w:rPr>
          <w:rFonts w:cs="Times New Roman"/>
          <w:i/>
          <w:iCs/>
          <w:szCs w:val="24"/>
        </w:rPr>
        <w:t>Fagus sylvatica, Carpinus betulus, Quercus petrea, Cerasus avium, Sorbus torminalis, Acer pseudoplatanus, Ulmus minor, Tilia tomentosa, Quercus cerris, Crataegus monogyna, Galium odoratum, Carex pilosa, Mercularialis perennis, Cornus mas, Cornus sanguinea, Corylus avellana, Hedera helix, Erythronium dens-canis, Euphorbia amygdaloides, Anemone nemorosa, Stellaria holostea.</w:t>
      </w:r>
    </w:p>
    <w:p w:rsidR="00CD2BAB"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10</w:t>
      </w:r>
      <w:r w:rsidR="00CD2BAB" w:rsidRPr="00E2569C">
        <w:rPr>
          <w:rFonts w:cs="Times New Roman"/>
          <w:color w:val="000000"/>
          <w:szCs w:val="24"/>
        </w:rPr>
        <w:t>.  Arealul tipului de h</w:t>
      </w:r>
      <w:r w:rsidR="0091404B" w:rsidRPr="00E2569C">
        <w:rPr>
          <w:rFonts w:cs="Times New Roman"/>
          <w:color w:val="000000"/>
          <w:szCs w:val="24"/>
        </w:rPr>
        <w:t xml:space="preserve">abitat: </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41.131 – Pădurile medio-europene colinare și neutrofile de fag sunr răspândite pe dealurile, munții scunzi și platourile arcului hercinic și din regiunile sale periferice, din Jura, Lorena, bazinul Parisului, Burgundia, piemontul Alpilor, Carpați și în câteva localități din Câmpia Baltică-Marea Nordului.</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41.133 – Pădurile medio-europene montane și neutrofile de fag sunt răspândite în etajele montan și montan superior al munților Jura, Alpilor nordici și estici, Carpaților vestici și marelui lanț hercinic.</w:t>
      </w:r>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41.135 – Pădurile panonice neutrofile de fag sunt răspândite pe dealurile Câmpiei Panonice și de l</w:t>
      </w:r>
      <w:r w:rsidR="00EC7EFA" w:rsidRPr="00E2569C">
        <w:rPr>
          <w:rFonts w:cs="Times New Roman"/>
          <w:color w:val="000000"/>
          <w:szCs w:val="24"/>
        </w:rPr>
        <w:t>a periferia vestică a acesteia.</w:t>
      </w:r>
    </w:p>
    <w:p w:rsidR="00CD2BAB" w:rsidRPr="00E2569C" w:rsidRDefault="00F07C2E" w:rsidP="005632BB">
      <w:pPr>
        <w:autoSpaceDE w:val="0"/>
        <w:autoSpaceDN w:val="0"/>
        <w:adjustRightInd w:val="0"/>
        <w:spacing w:after="0"/>
        <w:jc w:val="both"/>
        <w:rPr>
          <w:rFonts w:cs="Times New Roman"/>
          <w:szCs w:val="24"/>
        </w:rPr>
      </w:pPr>
      <w:hyperlink r:id="rId11" w:history="1">
        <w:r w:rsidR="00CD2BAB" w:rsidRPr="00E2569C">
          <w:rPr>
            <w:rStyle w:val="Hyperlink"/>
            <w:rFonts w:cs="Times New Roman"/>
            <w:szCs w:val="24"/>
          </w:rPr>
          <w:t>http://forum.eionet.europa.eu/x_habitat-art17report/library/datasheets/habitats/forests/forests/9170-galio-carpinetum</w:t>
        </w:r>
      </w:hyperlink>
    </w:p>
    <w:p w:rsidR="00CD2BAB" w:rsidRPr="00E2569C" w:rsidRDefault="00CD2BAB" w:rsidP="005632BB">
      <w:pPr>
        <w:autoSpaceDE w:val="0"/>
        <w:autoSpaceDN w:val="0"/>
        <w:adjustRightInd w:val="0"/>
        <w:spacing w:after="0"/>
        <w:jc w:val="both"/>
        <w:rPr>
          <w:rFonts w:cs="Times New Roman"/>
          <w:color w:val="000000"/>
          <w:szCs w:val="24"/>
        </w:rPr>
      </w:pPr>
      <w:r w:rsidRPr="00E2569C">
        <w:rPr>
          <w:rFonts w:cs="Times New Roman"/>
          <w:color w:val="000000"/>
          <w:szCs w:val="24"/>
        </w:rPr>
        <w:t>Arealul general al tipului de habitat 9130 acoperă apropae toată și are o stare de conservare favorabilă în sudul acesteia, una nefavorabilă inadecvată în partea centrală și nefa</w:t>
      </w:r>
      <w:r w:rsidR="00EC7EFA" w:rsidRPr="00E2569C">
        <w:rPr>
          <w:rFonts w:cs="Times New Roman"/>
          <w:color w:val="000000"/>
          <w:szCs w:val="24"/>
        </w:rPr>
        <w:t>vorabilă rea în nordul Europei.</w:t>
      </w:r>
    </w:p>
    <w:p w:rsidR="00F97710" w:rsidRPr="00E2569C" w:rsidRDefault="000670A3" w:rsidP="005632BB">
      <w:pPr>
        <w:autoSpaceDE w:val="0"/>
        <w:autoSpaceDN w:val="0"/>
        <w:adjustRightInd w:val="0"/>
        <w:spacing w:after="0"/>
        <w:jc w:val="both"/>
        <w:rPr>
          <w:rFonts w:cs="Times New Roman"/>
          <w:color w:val="000000"/>
        </w:rPr>
      </w:pPr>
      <w:r w:rsidRPr="00E2569C">
        <w:rPr>
          <w:rFonts w:cs="Times New Roman"/>
          <w:color w:val="000000"/>
        </w:rPr>
        <w:t>11.</w:t>
      </w:r>
      <w:r w:rsidR="00EC7EFA" w:rsidRPr="00E2569C">
        <w:rPr>
          <w:rFonts w:cs="Times New Roman"/>
          <w:color w:val="000000"/>
        </w:rPr>
        <w:t>Distribuţia tipului de habitat:</w:t>
      </w:r>
      <w:r w:rsidR="00F97710" w:rsidRPr="00E2569C">
        <w:rPr>
          <w:rFonts w:cs="Times New Roman"/>
          <w:color w:val="000000"/>
        </w:rPr>
        <w:t xml:space="preserve"> </w:t>
      </w:r>
      <w:r w:rsidR="00F97710" w:rsidRPr="00E2569C">
        <w:rPr>
          <w:rFonts w:cs="Times New Roman"/>
        </w:rPr>
        <w:t>h</w:t>
      </w:r>
      <w:r w:rsidR="00CD2BAB" w:rsidRPr="00E2569C">
        <w:rPr>
          <w:rFonts w:cs="Times New Roman"/>
        </w:rPr>
        <w:t xml:space="preserve">abitatul 9130 - Păduri de fag de tip </w:t>
      </w:r>
      <w:r w:rsidR="00CD2BAB" w:rsidRPr="00E2569C">
        <w:rPr>
          <w:rFonts w:cs="Times New Roman"/>
          <w:i/>
        </w:rPr>
        <w:t xml:space="preserve">Asperulo-Fagetum </w:t>
      </w:r>
      <w:r w:rsidR="00CD2BAB" w:rsidRPr="00E2569C">
        <w:rPr>
          <w:rFonts w:cs="Times New Roman"/>
        </w:rPr>
        <w:t xml:space="preserve"> a fost identificat pe tot cuprinsul sitului Natura 2000 ROSCI0289 Defileul Crișului Alb și are corespondent  toate cele trei habitate românești:</w:t>
      </w:r>
      <w:r w:rsidR="002479E1" w:rsidRPr="00E2569C">
        <w:rPr>
          <w:rFonts w:cs="Times New Roman"/>
        </w:rPr>
        <w:t xml:space="preserve">  R4118 - Păduri dacice de fag -</w:t>
      </w:r>
      <w:r w:rsidR="002479E1" w:rsidRPr="00E2569C">
        <w:rPr>
          <w:rFonts w:cs="Times New Roman"/>
          <w:i/>
          <w:iCs/>
        </w:rPr>
        <w:t>Fagus sylvatica</w:t>
      </w:r>
      <w:r w:rsidR="002479E1" w:rsidRPr="00E2569C">
        <w:rPr>
          <w:rFonts w:cs="Times New Roman"/>
        </w:rPr>
        <w:t xml:space="preserve"> şi carpen -</w:t>
      </w:r>
      <w:r w:rsidR="00CD2BAB" w:rsidRPr="00E2569C">
        <w:rPr>
          <w:rFonts w:cs="Times New Roman"/>
          <w:i/>
          <w:iCs/>
        </w:rPr>
        <w:t>Carpinus betulus</w:t>
      </w:r>
      <w:r w:rsidR="00CD2BAB" w:rsidRPr="00E2569C">
        <w:rPr>
          <w:rFonts w:cs="Times New Roman"/>
        </w:rPr>
        <w:t xml:space="preserve"> cu </w:t>
      </w:r>
      <w:r w:rsidR="00CD2BAB" w:rsidRPr="00E2569C">
        <w:rPr>
          <w:rFonts w:cs="Times New Roman"/>
          <w:i/>
          <w:iCs/>
        </w:rPr>
        <w:t>Dentaria bulbifera</w:t>
      </w:r>
      <w:r w:rsidR="00CD2BAB" w:rsidRPr="00E2569C">
        <w:rPr>
          <w:rFonts w:cs="Times New Roman"/>
        </w:rPr>
        <w:t>, R4119 - Păduri d</w:t>
      </w:r>
      <w:r w:rsidR="002479E1" w:rsidRPr="00E2569C">
        <w:rPr>
          <w:rFonts w:cs="Times New Roman"/>
        </w:rPr>
        <w:t>acice de fag -</w:t>
      </w:r>
      <w:r w:rsidR="002479E1" w:rsidRPr="00E2569C">
        <w:rPr>
          <w:rFonts w:cs="Times New Roman"/>
          <w:i/>
          <w:iCs/>
        </w:rPr>
        <w:t>Fagus sylvatica</w:t>
      </w:r>
      <w:r w:rsidR="002479E1" w:rsidRPr="00E2569C">
        <w:rPr>
          <w:rFonts w:cs="Times New Roman"/>
        </w:rPr>
        <w:t xml:space="preserve"> şi carpen -</w:t>
      </w:r>
      <w:r w:rsidR="00CD2BAB" w:rsidRPr="00E2569C">
        <w:rPr>
          <w:rFonts w:cs="Times New Roman"/>
          <w:i/>
          <w:iCs/>
        </w:rPr>
        <w:t>Carpinus betulus</w:t>
      </w:r>
      <w:r w:rsidR="00CD2BAB" w:rsidRPr="00E2569C">
        <w:rPr>
          <w:rFonts w:cs="Times New Roman"/>
        </w:rPr>
        <w:t xml:space="preserve"> cu </w:t>
      </w:r>
      <w:r w:rsidR="00CD2BAB" w:rsidRPr="00E2569C">
        <w:rPr>
          <w:rFonts w:cs="Times New Roman"/>
          <w:i/>
          <w:iCs/>
        </w:rPr>
        <w:t>Carex pilosa</w:t>
      </w:r>
      <w:r w:rsidR="00CD2BAB" w:rsidRPr="00E2569C">
        <w:rPr>
          <w:rFonts w:cs="Times New Roman"/>
        </w:rPr>
        <w:t xml:space="preserve"> și R4120 - Păduri moldave mixte de fag </w:t>
      </w:r>
      <w:r w:rsidR="002479E1" w:rsidRPr="00E2569C">
        <w:rPr>
          <w:rFonts w:cs="Times New Roman"/>
          <w:i/>
          <w:iCs/>
        </w:rPr>
        <w:t>-Fagus sylvatica</w:t>
      </w:r>
      <w:r w:rsidR="00CD2BAB" w:rsidRPr="00E2569C">
        <w:rPr>
          <w:rFonts w:cs="Times New Roman"/>
          <w:i/>
          <w:iCs/>
        </w:rPr>
        <w:t xml:space="preserve"> </w:t>
      </w:r>
      <w:r w:rsidR="00CD2BAB" w:rsidRPr="00E2569C">
        <w:rPr>
          <w:rFonts w:cs="Times New Roman"/>
        </w:rPr>
        <w:t xml:space="preserve">şi tei argintiu </w:t>
      </w:r>
      <w:r w:rsidR="002479E1" w:rsidRPr="00E2569C">
        <w:rPr>
          <w:rFonts w:cs="Times New Roman"/>
          <w:i/>
          <w:iCs/>
        </w:rPr>
        <w:t>-Tilia tomentosa</w:t>
      </w:r>
      <w:r w:rsidR="00CD2BAB" w:rsidRPr="00E2569C">
        <w:rPr>
          <w:rFonts w:cs="Times New Roman"/>
          <w:i/>
          <w:iCs/>
        </w:rPr>
        <w:t xml:space="preserve"> </w:t>
      </w:r>
      <w:r w:rsidR="00CD2BAB" w:rsidRPr="00E2569C">
        <w:rPr>
          <w:rFonts w:cs="Times New Roman"/>
        </w:rPr>
        <w:t xml:space="preserve">cu </w:t>
      </w:r>
      <w:r w:rsidR="00CD2BAB" w:rsidRPr="00E2569C">
        <w:rPr>
          <w:rFonts w:cs="Times New Roman"/>
          <w:i/>
          <w:iCs/>
        </w:rPr>
        <w:t>Carex brevicollis.</w:t>
      </w:r>
      <w:r w:rsidRPr="00E2569C">
        <w:rPr>
          <w:rFonts w:cs="Times New Roman"/>
          <w:i/>
          <w:iCs/>
        </w:rPr>
        <w:t xml:space="preserve"> </w:t>
      </w:r>
      <w:r w:rsidR="00EC7EFA" w:rsidRPr="00E2569C">
        <w:rPr>
          <w:rFonts w:cs="Times New Roman"/>
          <w:color w:val="000000"/>
        </w:rPr>
        <w:t>Suprafaţa tipului de habitat</w:t>
      </w:r>
      <w:r w:rsidRPr="00E2569C">
        <w:rPr>
          <w:rFonts w:cs="Times New Roman"/>
          <w:color w:val="000000"/>
        </w:rPr>
        <w:t xml:space="preserve"> aria naturală protejată</w:t>
      </w:r>
      <w:r w:rsidR="00EC7EFA" w:rsidRPr="00E2569C">
        <w:rPr>
          <w:rFonts w:cs="Times New Roman"/>
          <w:color w:val="000000"/>
        </w:rPr>
        <w:t>:</w:t>
      </w:r>
      <w:r w:rsidR="002479E1" w:rsidRPr="00E2569C">
        <w:rPr>
          <w:rFonts w:cs="Times New Roman"/>
          <w:color w:val="000000"/>
        </w:rPr>
        <w:t xml:space="preserve"> </w:t>
      </w:r>
      <w:r w:rsidR="00CD2BAB" w:rsidRPr="00E2569C">
        <w:rPr>
          <w:rFonts w:cs="Times New Roman"/>
          <w:color w:val="000000"/>
        </w:rPr>
        <w:t>cca. 9430,6</w:t>
      </w:r>
      <w:r w:rsidR="00EC7EFA" w:rsidRPr="00E2569C">
        <w:rPr>
          <w:rFonts w:cs="Times New Roman"/>
          <w:color w:val="000000"/>
        </w:rPr>
        <w:t xml:space="preserve"> ha</w:t>
      </w:r>
    </w:p>
    <w:p w:rsidR="00CD2BAB" w:rsidRPr="00E2569C" w:rsidRDefault="00CD2BAB" w:rsidP="005632BB">
      <w:pPr>
        <w:spacing w:after="0"/>
        <w:jc w:val="both"/>
        <w:rPr>
          <w:rFonts w:cs="Times New Roman"/>
          <w:szCs w:val="24"/>
          <w:lang w:eastAsia="ro-RO"/>
        </w:rPr>
      </w:pPr>
    </w:p>
    <w:p w:rsidR="00A71A48" w:rsidRPr="00E2569C" w:rsidRDefault="00B16C3B" w:rsidP="005632BB">
      <w:pPr>
        <w:spacing w:after="0"/>
        <w:jc w:val="both"/>
        <w:rPr>
          <w:rFonts w:cs="Times New Roman"/>
          <w:szCs w:val="24"/>
          <w:lang w:eastAsia="ro-RO"/>
        </w:rPr>
      </w:pPr>
      <w:r w:rsidRPr="00E2569C">
        <w:rPr>
          <w:rFonts w:cs="Times New Roman"/>
          <w:szCs w:val="24"/>
          <w:lang w:eastAsia="ro-RO"/>
        </w:rPr>
        <w:t xml:space="preserve">91M0 – Păduri </w:t>
      </w:r>
      <w:r w:rsidR="004A04EA" w:rsidRPr="00E2569C">
        <w:rPr>
          <w:rFonts w:cs="Times New Roman"/>
          <w:szCs w:val="24"/>
          <w:lang w:eastAsia="ro-RO"/>
        </w:rPr>
        <w:t>balcano-pontice de cer și gorun</w:t>
      </w:r>
    </w:p>
    <w:p w:rsidR="00B16C3B" w:rsidRPr="00E2569C" w:rsidRDefault="00B16C3B" w:rsidP="005632BB">
      <w:pPr>
        <w:spacing w:after="0"/>
        <w:jc w:val="both"/>
        <w:rPr>
          <w:rFonts w:cs="Times New Roman"/>
          <w:szCs w:val="24"/>
        </w:rPr>
      </w:pPr>
      <w:r w:rsidRPr="00E2569C">
        <w:rPr>
          <w:rFonts w:cs="Times New Roman"/>
          <w:szCs w:val="24"/>
        </w:rPr>
        <w:t xml:space="preserve">Habitatul 91M0 se găsește răspândit doar în partea nordică a Sitului Natura 2000 </w:t>
      </w:r>
      <w:r w:rsidR="00CD4CAC" w:rsidRPr="00E2569C">
        <w:rPr>
          <w:rFonts w:cs="Times New Roman"/>
          <w:szCs w:val="24"/>
        </w:rPr>
        <w:t>ROSCI0298 Defileul Crişului Alb</w:t>
      </w:r>
      <w:r w:rsidRPr="00E2569C">
        <w:rPr>
          <w:rFonts w:cs="Times New Roman"/>
          <w:szCs w:val="24"/>
        </w:rPr>
        <w:t>, ocupând în general marginea zonelor împădurite, din în apropierea așezărilor umane.</w:t>
      </w:r>
    </w:p>
    <w:p w:rsidR="00B16C3B" w:rsidRPr="00E2569C" w:rsidRDefault="00B16C3B" w:rsidP="005632BB">
      <w:pPr>
        <w:spacing w:after="0"/>
        <w:jc w:val="both"/>
        <w:rPr>
          <w:rFonts w:cs="Times New Roman"/>
          <w:color w:val="000000"/>
          <w:szCs w:val="24"/>
        </w:rPr>
      </w:pPr>
      <w:r w:rsidRPr="00E2569C">
        <w:rPr>
          <w:rFonts w:cs="Times New Roman"/>
          <w:szCs w:val="24"/>
        </w:rPr>
        <w:t xml:space="preserve">În acest sit habitatulul 91M0 -  Păduri balcano-panonice de cer și gorun este constituit doar </w:t>
      </w:r>
      <w:r w:rsidR="001117D6" w:rsidRPr="00E2569C">
        <w:rPr>
          <w:rFonts w:cs="Times New Roman"/>
          <w:szCs w:val="24"/>
        </w:rPr>
        <w:t xml:space="preserve">din </w:t>
      </w:r>
      <w:r w:rsidRPr="00E2569C">
        <w:rPr>
          <w:rFonts w:cs="Times New Roman"/>
          <w:szCs w:val="24"/>
        </w:rPr>
        <w:t>două tipuri de habitate românești. Acestea sunt R4140 - Păduri dacice – balcanice de g</w:t>
      </w:r>
      <w:r w:rsidR="002479E1" w:rsidRPr="00E2569C">
        <w:rPr>
          <w:rFonts w:cs="Times New Roman"/>
          <w:szCs w:val="24"/>
        </w:rPr>
        <w:t>orun -</w:t>
      </w:r>
      <w:r w:rsidR="002479E1" w:rsidRPr="00E2569C">
        <w:rPr>
          <w:rFonts w:cs="Times New Roman"/>
          <w:i/>
          <w:iCs/>
          <w:szCs w:val="24"/>
        </w:rPr>
        <w:t>Quercus petraea</w:t>
      </w:r>
      <w:r w:rsidRPr="00E2569C">
        <w:rPr>
          <w:rFonts w:cs="Times New Roman"/>
          <w:szCs w:val="24"/>
        </w:rPr>
        <w:t xml:space="preserve">, cer </w:t>
      </w:r>
      <w:r w:rsidR="002479E1" w:rsidRPr="00E2569C">
        <w:rPr>
          <w:rFonts w:cs="Times New Roman"/>
          <w:iCs/>
          <w:szCs w:val="24"/>
        </w:rPr>
        <w:t>-</w:t>
      </w:r>
      <w:r w:rsidR="002479E1" w:rsidRPr="00E2569C">
        <w:rPr>
          <w:rFonts w:cs="Times New Roman"/>
          <w:i/>
          <w:iCs/>
          <w:szCs w:val="24"/>
        </w:rPr>
        <w:t>Quercus cerris</w:t>
      </w:r>
      <w:r w:rsidRPr="00E2569C">
        <w:rPr>
          <w:rFonts w:cs="Times New Roman"/>
          <w:szCs w:val="24"/>
        </w:rPr>
        <w:t xml:space="preserve"> şi tei argintiu </w:t>
      </w:r>
      <w:r w:rsidR="002479E1" w:rsidRPr="00E2569C">
        <w:rPr>
          <w:rFonts w:cs="Times New Roman"/>
          <w:iCs/>
          <w:szCs w:val="24"/>
        </w:rPr>
        <w:t>-</w:t>
      </w:r>
      <w:r w:rsidR="002479E1" w:rsidRPr="00E2569C">
        <w:rPr>
          <w:rFonts w:cs="Times New Roman"/>
          <w:i/>
          <w:iCs/>
          <w:szCs w:val="24"/>
        </w:rPr>
        <w:t>Tilia tomentosa</w:t>
      </w:r>
      <w:r w:rsidRPr="00E2569C">
        <w:rPr>
          <w:rFonts w:cs="Times New Roman"/>
          <w:i/>
          <w:szCs w:val="24"/>
        </w:rPr>
        <w:t xml:space="preserve"> </w:t>
      </w:r>
      <w:r w:rsidRPr="00E2569C">
        <w:rPr>
          <w:rFonts w:cs="Times New Roman"/>
          <w:szCs w:val="24"/>
        </w:rPr>
        <w:t>cu</w:t>
      </w:r>
      <w:r w:rsidRPr="00E2569C">
        <w:rPr>
          <w:rFonts w:cs="Times New Roman"/>
          <w:i/>
          <w:szCs w:val="24"/>
        </w:rPr>
        <w:t xml:space="preserve"> </w:t>
      </w:r>
      <w:r w:rsidRPr="00E2569C">
        <w:rPr>
          <w:rFonts w:cs="Times New Roman"/>
          <w:i/>
          <w:iCs/>
          <w:szCs w:val="24"/>
        </w:rPr>
        <w:t>Lychnis coronaria</w:t>
      </w:r>
      <w:r w:rsidRPr="00E2569C">
        <w:rPr>
          <w:rFonts w:cs="Times New Roman"/>
          <w:szCs w:val="24"/>
        </w:rPr>
        <w:t xml:space="preserve"> </w:t>
      </w:r>
      <w:r w:rsidRPr="00E2569C">
        <w:rPr>
          <w:rFonts w:cs="Times New Roman"/>
          <w:color w:val="000000"/>
          <w:szCs w:val="24"/>
        </w:rPr>
        <w:t xml:space="preserve"> și R4149 </w:t>
      </w:r>
      <w:r w:rsidRPr="00E2569C">
        <w:rPr>
          <w:rFonts w:cs="Times New Roman"/>
          <w:szCs w:val="24"/>
        </w:rPr>
        <w:t xml:space="preserve">- Păduri danubian–balcanice de cer </w:t>
      </w:r>
      <w:r w:rsidR="002479E1" w:rsidRPr="00E2569C">
        <w:rPr>
          <w:rFonts w:cs="Times New Roman"/>
          <w:iCs/>
          <w:szCs w:val="24"/>
        </w:rPr>
        <w:t>-</w:t>
      </w:r>
      <w:r w:rsidR="002479E1" w:rsidRPr="00E2569C">
        <w:rPr>
          <w:rFonts w:cs="Times New Roman"/>
          <w:i/>
          <w:iCs/>
          <w:szCs w:val="24"/>
        </w:rPr>
        <w:t>Quercus cerris</w:t>
      </w:r>
      <w:r w:rsidRPr="00E2569C">
        <w:rPr>
          <w:rFonts w:cs="Times New Roman"/>
          <w:szCs w:val="24"/>
        </w:rPr>
        <w:t xml:space="preserve"> cu </w:t>
      </w:r>
      <w:r w:rsidRPr="00E2569C">
        <w:rPr>
          <w:rFonts w:cs="Times New Roman"/>
          <w:i/>
          <w:iCs/>
          <w:szCs w:val="24"/>
        </w:rPr>
        <w:t>Pulmonaria mollis</w:t>
      </w:r>
      <w:r w:rsidRPr="00E2569C">
        <w:rPr>
          <w:rFonts w:cs="Times New Roman"/>
          <w:i/>
          <w:color w:val="000000"/>
          <w:szCs w:val="24"/>
        </w:rPr>
        <w:t>.</w:t>
      </w:r>
      <w:r w:rsidRPr="00E2569C">
        <w:rPr>
          <w:rFonts w:cs="Times New Roman"/>
          <w:color w:val="000000"/>
          <w:szCs w:val="24"/>
        </w:rPr>
        <w:t xml:space="preserve"> </w:t>
      </w:r>
    </w:p>
    <w:p w:rsidR="00EC7EFA" w:rsidRPr="00E2569C" w:rsidRDefault="00EC7EFA" w:rsidP="005632BB">
      <w:pPr>
        <w:spacing w:after="0"/>
        <w:jc w:val="both"/>
        <w:rPr>
          <w:rFonts w:cs="Times New Roman"/>
          <w:szCs w:val="24"/>
        </w:rPr>
      </w:pPr>
      <w:r w:rsidRPr="00E2569C">
        <w:rPr>
          <w:rFonts w:cs="Times New Roman"/>
          <w:szCs w:val="24"/>
        </w:rPr>
        <w:lastRenderedPageBreak/>
        <w:t xml:space="preserve">Date </w:t>
      </w:r>
      <w:r w:rsidR="0091404B" w:rsidRPr="00E2569C">
        <w:rPr>
          <w:rFonts w:cs="Times New Roman"/>
          <w:szCs w:val="24"/>
        </w:rPr>
        <w:t>generale ale tipului de habitat</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1.  Cl</w:t>
      </w:r>
      <w:r w:rsidR="0091404B" w:rsidRPr="00E2569C">
        <w:rPr>
          <w:rFonts w:cs="Times New Roman"/>
          <w:color w:val="000000"/>
          <w:szCs w:val="24"/>
        </w:rPr>
        <w:t>asificarea tipului de habitat: Habitat de interes comunitar</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2.  Cod</w:t>
      </w:r>
      <w:r w:rsidR="0091404B" w:rsidRPr="00E2569C">
        <w:rPr>
          <w:rFonts w:cs="Times New Roman"/>
          <w:color w:val="000000"/>
          <w:szCs w:val="24"/>
        </w:rPr>
        <w:t xml:space="preserve">ul unic al tipului de habitat: </w:t>
      </w:r>
      <w:r w:rsidRPr="00E2569C">
        <w:rPr>
          <w:rFonts w:cs="Times New Roman"/>
          <w:color w:val="000000"/>
          <w:szCs w:val="24"/>
        </w:rPr>
        <w:t>91M0</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3.  Denumir</w:t>
      </w:r>
      <w:r w:rsidR="0091404B" w:rsidRPr="00E2569C">
        <w:rPr>
          <w:rFonts w:cs="Times New Roman"/>
          <w:color w:val="000000"/>
          <w:szCs w:val="24"/>
        </w:rPr>
        <w:t xml:space="preserve">e habitat: </w:t>
      </w:r>
      <w:r w:rsidRPr="00E2569C">
        <w:rPr>
          <w:rFonts w:cs="Times New Roman"/>
          <w:szCs w:val="24"/>
        </w:rPr>
        <w:t>Păduri b</w:t>
      </w:r>
      <w:r w:rsidR="0091404B" w:rsidRPr="00E2569C">
        <w:rPr>
          <w:rFonts w:cs="Times New Roman"/>
          <w:szCs w:val="24"/>
        </w:rPr>
        <w:t>alcano-panonice de cer și gorun</w:t>
      </w:r>
    </w:p>
    <w:p w:rsidR="00EC7EFA" w:rsidRPr="00E2569C" w:rsidRDefault="002479E1" w:rsidP="005632BB">
      <w:pPr>
        <w:autoSpaceDE w:val="0"/>
        <w:autoSpaceDN w:val="0"/>
        <w:adjustRightInd w:val="0"/>
        <w:spacing w:after="0"/>
        <w:jc w:val="both"/>
        <w:rPr>
          <w:rFonts w:cs="Times New Roman"/>
          <w:szCs w:val="24"/>
        </w:rPr>
      </w:pPr>
      <w:r w:rsidRPr="00E2569C">
        <w:rPr>
          <w:rFonts w:cs="Times New Roman"/>
          <w:color w:val="000000"/>
          <w:szCs w:val="24"/>
        </w:rPr>
        <w:t>4.  Palaearctic  Habitats - PalHab</w:t>
      </w:r>
      <w:r w:rsidR="00EC7EFA" w:rsidRPr="00E2569C">
        <w:rPr>
          <w:rFonts w:cs="Times New Roman"/>
          <w:color w:val="000000"/>
          <w:szCs w:val="24"/>
        </w:rPr>
        <w:t xml:space="preserve">: </w:t>
      </w:r>
      <w:r w:rsidR="00EC7EFA" w:rsidRPr="00E2569C">
        <w:rPr>
          <w:rFonts w:cs="Times New Roman"/>
          <w:szCs w:val="24"/>
        </w:rPr>
        <w:t xml:space="preserve">41.76 </w:t>
      </w:r>
      <w:r w:rsidR="00EC7EFA" w:rsidRPr="00E2569C">
        <w:rPr>
          <w:rFonts w:cs="Times New Roman"/>
          <w:i/>
          <w:szCs w:val="24"/>
        </w:rPr>
        <w:t>Balkano-Anatolian thermophilous oak forests</w:t>
      </w:r>
      <w:r w:rsidR="0091404B" w:rsidRPr="00E2569C">
        <w:rPr>
          <w:rFonts w:cs="Times New Roman"/>
          <w:szCs w:val="24"/>
        </w:rPr>
        <w:t xml:space="preserve"> </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5.</w:t>
      </w:r>
      <w:r w:rsidR="002479E1" w:rsidRPr="00E2569C">
        <w:rPr>
          <w:rFonts w:cs="Times New Roman"/>
          <w:color w:val="000000"/>
          <w:szCs w:val="24"/>
        </w:rPr>
        <w:t xml:space="preserve">  Habitatele din România - HdR</w:t>
      </w:r>
      <w:r w:rsidR="0091404B" w:rsidRPr="00E2569C">
        <w:rPr>
          <w:rFonts w:cs="Times New Roman"/>
          <w:color w:val="000000"/>
          <w:szCs w:val="24"/>
        </w:rPr>
        <w:t>:</w:t>
      </w:r>
      <w:r w:rsidR="00826B11" w:rsidRPr="00E2569C">
        <w:rPr>
          <w:rFonts w:cs="Times New Roman"/>
          <w:color w:val="000000"/>
          <w:szCs w:val="24"/>
        </w:rPr>
        <w:t xml:space="preserve"> </w:t>
      </w:r>
      <w:r w:rsidRPr="00E2569C">
        <w:rPr>
          <w:rFonts w:cs="Times New Roman"/>
          <w:szCs w:val="24"/>
        </w:rPr>
        <w:t>R4132 - Păduri panonice-balcanice de gorun (</w:t>
      </w:r>
      <w:r w:rsidRPr="00E2569C">
        <w:rPr>
          <w:rFonts w:cs="Times New Roman"/>
          <w:i/>
          <w:iCs/>
          <w:szCs w:val="24"/>
        </w:rPr>
        <w:t>Quercus petraea</w:t>
      </w:r>
      <w:r w:rsidRPr="00E2569C">
        <w:rPr>
          <w:rFonts w:cs="Times New Roman"/>
          <w:szCs w:val="24"/>
        </w:rPr>
        <w:t>) şi cer (</w:t>
      </w:r>
      <w:r w:rsidRPr="00E2569C">
        <w:rPr>
          <w:rFonts w:cs="Times New Roman"/>
          <w:i/>
          <w:iCs/>
          <w:szCs w:val="24"/>
        </w:rPr>
        <w:t>Q. cerris</w:t>
      </w:r>
      <w:r w:rsidRPr="00E2569C">
        <w:rPr>
          <w:rFonts w:cs="Times New Roman"/>
          <w:szCs w:val="24"/>
        </w:rPr>
        <w:t>) (fag-</w:t>
      </w:r>
      <w:r w:rsidRPr="00E2569C">
        <w:rPr>
          <w:rFonts w:cs="Times New Roman"/>
          <w:i/>
          <w:iCs/>
          <w:szCs w:val="24"/>
        </w:rPr>
        <w:t>Fagus sylvatica</w:t>
      </w:r>
      <w:r w:rsidRPr="00E2569C">
        <w:rPr>
          <w:rFonts w:cs="Times New Roman"/>
          <w:szCs w:val="24"/>
        </w:rPr>
        <w:t xml:space="preserve">) cu </w:t>
      </w:r>
      <w:r w:rsidRPr="00E2569C">
        <w:rPr>
          <w:rFonts w:cs="Times New Roman"/>
          <w:i/>
          <w:iCs/>
          <w:szCs w:val="24"/>
        </w:rPr>
        <w:t>Melitis melisophyllum</w:t>
      </w:r>
      <w:r w:rsidR="00826B11" w:rsidRPr="00E2569C">
        <w:rPr>
          <w:rFonts w:cs="Times New Roman"/>
          <w:i/>
          <w:iCs/>
          <w:szCs w:val="24"/>
        </w:rPr>
        <w:t>,</w:t>
      </w:r>
      <w:r w:rsidRPr="00E2569C">
        <w:rPr>
          <w:rFonts w:cs="Times New Roman"/>
          <w:szCs w:val="24"/>
        </w:rPr>
        <w:t xml:space="preserve"> R4133 - Păduri balcanice de gorun (</w:t>
      </w:r>
      <w:r w:rsidRPr="00E2569C">
        <w:rPr>
          <w:rFonts w:cs="Times New Roman"/>
          <w:i/>
          <w:iCs/>
          <w:szCs w:val="24"/>
        </w:rPr>
        <w:t>Quercus petraea)</w:t>
      </w:r>
      <w:r w:rsidRPr="00E2569C">
        <w:rPr>
          <w:rFonts w:cs="Times New Roman"/>
          <w:szCs w:val="24"/>
        </w:rPr>
        <w:t xml:space="preserve"> cu </w:t>
      </w:r>
      <w:r w:rsidRPr="00E2569C">
        <w:rPr>
          <w:rFonts w:cs="Times New Roman"/>
          <w:i/>
          <w:iCs/>
          <w:szCs w:val="24"/>
        </w:rPr>
        <w:t>Helleborus odorus</w:t>
      </w:r>
      <w:r w:rsidR="00826B11" w:rsidRPr="00E2569C">
        <w:rPr>
          <w:rFonts w:cs="Times New Roman"/>
          <w:color w:val="000000"/>
          <w:szCs w:val="24"/>
        </w:rPr>
        <w:t xml:space="preserve">, </w:t>
      </w:r>
      <w:r w:rsidRPr="00E2569C">
        <w:rPr>
          <w:rFonts w:cs="Times New Roman"/>
          <w:szCs w:val="24"/>
        </w:rPr>
        <w:t>R4140 - Păduri dacice – balcanice de gorun (</w:t>
      </w:r>
      <w:r w:rsidRPr="00E2569C">
        <w:rPr>
          <w:rFonts w:cs="Times New Roman"/>
          <w:i/>
          <w:iCs/>
          <w:szCs w:val="24"/>
        </w:rPr>
        <w:t>Quercus petraea)</w:t>
      </w:r>
      <w:r w:rsidRPr="00E2569C">
        <w:rPr>
          <w:rFonts w:cs="Times New Roman"/>
          <w:szCs w:val="24"/>
        </w:rPr>
        <w:t xml:space="preserve">, cer </w:t>
      </w:r>
      <w:r w:rsidRPr="00E2569C">
        <w:rPr>
          <w:rFonts w:cs="Times New Roman"/>
          <w:i/>
          <w:iCs/>
          <w:szCs w:val="24"/>
        </w:rPr>
        <w:t>(Q. cerris)</w:t>
      </w:r>
      <w:r w:rsidRPr="00E2569C">
        <w:rPr>
          <w:rFonts w:cs="Times New Roman"/>
          <w:szCs w:val="24"/>
        </w:rPr>
        <w:t xml:space="preserve"> şi tei argintiu </w:t>
      </w:r>
      <w:r w:rsidRPr="00E2569C">
        <w:rPr>
          <w:rFonts w:cs="Times New Roman"/>
          <w:i/>
          <w:iCs/>
          <w:szCs w:val="24"/>
        </w:rPr>
        <w:t>(Tilia tomentosa)</w:t>
      </w:r>
      <w:r w:rsidRPr="00E2569C">
        <w:rPr>
          <w:rFonts w:cs="Times New Roman"/>
          <w:szCs w:val="24"/>
        </w:rPr>
        <w:t xml:space="preserve"> cu </w:t>
      </w:r>
      <w:r w:rsidRPr="00E2569C">
        <w:rPr>
          <w:rFonts w:cs="Times New Roman"/>
          <w:i/>
          <w:iCs/>
          <w:szCs w:val="24"/>
        </w:rPr>
        <w:t>Lychnis coronaria</w:t>
      </w:r>
      <w:r w:rsidR="00826B11" w:rsidRPr="00E2569C">
        <w:rPr>
          <w:rFonts w:cs="Times New Roman"/>
          <w:color w:val="000000"/>
          <w:szCs w:val="24"/>
        </w:rPr>
        <w:t xml:space="preserve">, </w:t>
      </w:r>
      <w:r w:rsidRPr="00E2569C">
        <w:rPr>
          <w:rFonts w:cs="Times New Roman"/>
          <w:szCs w:val="24"/>
        </w:rPr>
        <w:t>R4142 - P</w:t>
      </w:r>
      <w:r w:rsidR="002479E1" w:rsidRPr="00E2569C">
        <w:rPr>
          <w:rFonts w:cs="Times New Roman"/>
          <w:szCs w:val="24"/>
        </w:rPr>
        <w:t>ăduri balcanice mixte de gorun -</w:t>
      </w:r>
      <w:r w:rsidRPr="00E2569C">
        <w:rPr>
          <w:rFonts w:cs="Times New Roman"/>
          <w:i/>
          <w:iCs/>
          <w:szCs w:val="24"/>
        </w:rPr>
        <w:t xml:space="preserve">Quercus petraea </w:t>
      </w:r>
      <w:r w:rsidRPr="00E2569C">
        <w:rPr>
          <w:rFonts w:cs="Times New Roman"/>
          <w:szCs w:val="24"/>
        </w:rPr>
        <w:t xml:space="preserve">şi alun </w:t>
      </w:r>
      <w:r w:rsidR="002479E1" w:rsidRPr="00E2569C">
        <w:rPr>
          <w:rFonts w:cs="Times New Roman"/>
          <w:spacing w:val="-15"/>
          <w:szCs w:val="24"/>
        </w:rPr>
        <w:t>turcesc -</w:t>
      </w:r>
      <w:r w:rsidRPr="00E2569C">
        <w:rPr>
          <w:rFonts w:cs="Times New Roman"/>
          <w:i/>
          <w:iCs/>
          <w:spacing w:val="-15"/>
          <w:szCs w:val="24"/>
        </w:rPr>
        <w:t>Corylus</w:t>
      </w:r>
      <w:r w:rsidRPr="00E2569C">
        <w:rPr>
          <w:rFonts w:cs="Times New Roman"/>
          <w:i/>
          <w:iCs/>
          <w:szCs w:val="24"/>
        </w:rPr>
        <w:t xml:space="preserve"> colurna</w:t>
      </w:r>
      <w:r w:rsidRPr="00E2569C">
        <w:rPr>
          <w:rFonts w:cs="Times New Roman"/>
          <w:szCs w:val="24"/>
        </w:rPr>
        <w:t xml:space="preserve"> cu </w:t>
      </w:r>
      <w:r w:rsidRPr="00E2569C">
        <w:rPr>
          <w:rFonts w:cs="Times New Roman"/>
          <w:i/>
          <w:iCs/>
          <w:spacing w:val="-15"/>
          <w:szCs w:val="24"/>
        </w:rPr>
        <w:t>Paeonia dahurica</w:t>
      </w:r>
      <w:r w:rsidR="00826B11" w:rsidRPr="00E2569C">
        <w:rPr>
          <w:rFonts w:cs="Times New Roman"/>
          <w:color w:val="000000"/>
          <w:szCs w:val="24"/>
        </w:rPr>
        <w:t xml:space="preserve">, </w:t>
      </w:r>
      <w:r w:rsidRPr="00E2569C">
        <w:rPr>
          <w:rFonts w:cs="Times New Roman"/>
          <w:szCs w:val="24"/>
        </w:rPr>
        <w:t xml:space="preserve">R4149 - Păduri danubian–balcanice de cer </w:t>
      </w:r>
      <w:r w:rsidR="002479E1" w:rsidRPr="00E2569C">
        <w:rPr>
          <w:rFonts w:cs="Times New Roman"/>
          <w:i/>
          <w:iCs/>
          <w:szCs w:val="24"/>
        </w:rPr>
        <w:t>-Quercus cerris</w:t>
      </w:r>
      <w:r w:rsidRPr="00E2569C">
        <w:rPr>
          <w:rFonts w:cs="Times New Roman"/>
          <w:szCs w:val="24"/>
        </w:rPr>
        <w:t xml:space="preserve"> cu </w:t>
      </w:r>
      <w:r w:rsidRPr="00E2569C">
        <w:rPr>
          <w:rFonts w:cs="Times New Roman"/>
          <w:i/>
          <w:iCs/>
          <w:szCs w:val="24"/>
        </w:rPr>
        <w:t>Pulmonaria mollis</w:t>
      </w:r>
      <w:r w:rsidR="00826B11" w:rsidRPr="00E2569C">
        <w:rPr>
          <w:rFonts w:cs="Times New Roman"/>
          <w:color w:val="000000"/>
          <w:szCs w:val="24"/>
        </w:rPr>
        <w:t xml:space="preserve">, </w:t>
      </w:r>
      <w:r w:rsidRPr="00E2569C">
        <w:rPr>
          <w:rFonts w:cs="Times New Roman"/>
          <w:szCs w:val="24"/>
        </w:rPr>
        <w:t xml:space="preserve">R4150 - Păduri danubian-balcanice de cer </w:t>
      </w:r>
      <w:r w:rsidR="002479E1" w:rsidRPr="00E2569C">
        <w:rPr>
          <w:rFonts w:cs="Times New Roman"/>
          <w:i/>
          <w:iCs/>
          <w:szCs w:val="24"/>
        </w:rPr>
        <w:t>-Quercus cerris</w:t>
      </w:r>
      <w:r w:rsidRPr="00E2569C">
        <w:rPr>
          <w:rFonts w:cs="Times New Roman"/>
          <w:szCs w:val="24"/>
        </w:rPr>
        <w:t xml:space="preserve"> cu </w:t>
      </w:r>
      <w:r w:rsidRPr="00E2569C">
        <w:rPr>
          <w:rFonts w:cs="Times New Roman"/>
          <w:i/>
          <w:iCs/>
          <w:szCs w:val="24"/>
        </w:rPr>
        <w:t>Festuca heterophylla</w:t>
      </w:r>
      <w:r w:rsidR="00826B11" w:rsidRPr="00E2569C">
        <w:rPr>
          <w:rFonts w:cs="Times New Roman"/>
          <w:color w:val="000000"/>
          <w:szCs w:val="24"/>
        </w:rPr>
        <w:t xml:space="preserve">, </w:t>
      </w:r>
      <w:r w:rsidRPr="00E2569C">
        <w:rPr>
          <w:rFonts w:cs="Times New Roman"/>
          <w:szCs w:val="24"/>
        </w:rPr>
        <w:t xml:space="preserve">R4151 - Păduri balcanice mixte de cer  </w:t>
      </w:r>
      <w:r w:rsidR="002479E1" w:rsidRPr="00E2569C">
        <w:rPr>
          <w:rFonts w:cs="Times New Roman"/>
          <w:i/>
          <w:iCs/>
          <w:szCs w:val="24"/>
        </w:rPr>
        <w:t>-Quercus cerris</w:t>
      </w:r>
      <w:r w:rsidRPr="00E2569C">
        <w:rPr>
          <w:rFonts w:cs="Times New Roman"/>
          <w:szCs w:val="24"/>
        </w:rPr>
        <w:t xml:space="preserve"> cu </w:t>
      </w:r>
      <w:r w:rsidRPr="00E2569C">
        <w:rPr>
          <w:rFonts w:cs="Times New Roman"/>
          <w:i/>
          <w:iCs/>
          <w:szCs w:val="24"/>
        </w:rPr>
        <w:t>Lithospermum purpureo coeruleum</w:t>
      </w:r>
      <w:r w:rsidR="00826B11" w:rsidRPr="00E2569C">
        <w:rPr>
          <w:rFonts w:cs="Times New Roman"/>
          <w:color w:val="000000"/>
          <w:szCs w:val="24"/>
        </w:rPr>
        <w:t xml:space="preserve">, </w:t>
      </w:r>
      <w:r w:rsidRPr="00E2569C">
        <w:rPr>
          <w:rFonts w:cs="Times New Roman"/>
          <w:szCs w:val="24"/>
        </w:rPr>
        <w:t xml:space="preserve">R4152 - Păduri dacice de cer  </w:t>
      </w:r>
      <w:r w:rsidR="002479E1" w:rsidRPr="00E2569C">
        <w:rPr>
          <w:rFonts w:cs="Times New Roman"/>
          <w:i/>
          <w:iCs/>
          <w:szCs w:val="24"/>
        </w:rPr>
        <w:t>-Quercus cerris</w:t>
      </w:r>
      <w:r w:rsidRPr="00E2569C">
        <w:rPr>
          <w:rFonts w:cs="Times New Roman"/>
          <w:szCs w:val="24"/>
        </w:rPr>
        <w:t xml:space="preserve"> şi carpen </w:t>
      </w:r>
      <w:r w:rsidR="002479E1" w:rsidRPr="00E2569C">
        <w:rPr>
          <w:rFonts w:cs="Times New Roman"/>
          <w:i/>
          <w:iCs/>
          <w:szCs w:val="24"/>
        </w:rPr>
        <w:t>-</w:t>
      </w:r>
      <w:r w:rsidRPr="00E2569C">
        <w:rPr>
          <w:rFonts w:cs="Times New Roman"/>
          <w:i/>
          <w:iCs/>
          <w:szCs w:val="24"/>
        </w:rPr>
        <w:t>Carpinus be</w:t>
      </w:r>
      <w:r w:rsidR="002479E1" w:rsidRPr="00E2569C">
        <w:rPr>
          <w:rFonts w:cs="Times New Roman"/>
          <w:i/>
          <w:iCs/>
          <w:szCs w:val="24"/>
        </w:rPr>
        <w:t>tulus</w:t>
      </w:r>
      <w:r w:rsidRPr="00E2569C">
        <w:rPr>
          <w:rFonts w:cs="Times New Roman"/>
          <w:szCs w:val="24"/>
        </w:rPr>
        <w:t xml:space="preserve"> cu </w:t>
      </w:r>
      <w:r w:rsidRPr="00E2569C">
        <w:rPr>
          <w:rFonts w:cs="Times New Roman"/>
          <w:i/>
          <w:iCs/>
          <w:szCs w:val="24"/>
        </w:rPr>
        <w:t>Digitalis grandiflora</w:t>
      </w:r>
      <w:r w:rsidR="00826B11" w:rsidRPr="00E2569C">
        <w:rPr>
          <w:rFonts w:cs="Times New Roman"/>
          <w:color w:val="000000"/>
          <w:szCs w:val="24"/>
        </w:rPr>
        <w:t xml:space="preserve">, </w:t>
      </w:r>
      <w:r w:rsidRPr="00E2569C">
        <w:rPr>
          <w:rFonts w:cs="Times New Roman"/>
          <w:szCs w:val="24"/>
        </w:rPr>
        <w:t xml:space="preserve">R4153 - Păduri danubian–balcanice de cer </w:t>
      </w:r>
      <w:r w:rsidR="002479E1" w:rsidRPr="00E2569C">
        <w:rPr>
          <w:rFonts w:cs="Times New Roman"/>
          <w:i/>
          <w:iCs/>
          <w:szCs w:val="24"/>
        </w:rPr>
        <w:t>-Quercus cerris</w:t>
      </w:r>
      <w:r w:rsidRPr="00E2569C">
        <w:rPr>
          <w:rFonts w:cs="Times New Roman"/>
          <w:szCs w:val="24"/>
        </w:rPr>
        <w:t xml:space="preserve">  şi gârniţă  </w:t>
      </w:r>
      <w:r w:rsidR="002479E1" w:rsidRPr="00E2569C">
        <w:rPr>
          <w:rFonts w:cs="Times New Roman"/>
          <w:i/>
          <w:iCs/>
          <w:szCs w:val="24"/>
        </w:rPr>
        <w:t>-Quercus frainetto</w:t>
      </w:r>
      <w:r w:rsidRPr="00E2569C">
        <w:rPr>
          <w:rFonts w:cs="Times New Roman"/>
          <w:szCs w:val="24"/>
        </w:rPr>
        <w:t xml:space="preserve"> cu </w:t>
      </w:r>
      <w:r w:rsidRPr="00E2569C">
        <w:rPr>
          <w:rFonts w:cs="Times New Roman"/>
          <w:i/>
          <w:iCs/>
          <w:szCs w:val="24"/>
        </w:rPr>
        <w:t>Crocus flavus</w:t>
      </w:r>
      <w:r w:rsidR="00826B11" w:rsidRPr="00E2569C">
        <w:rPr>
          <w:rFonts w:cs="Times New Roman"/>
          <w:color w:val="000000"/>
          <w:szCs w:val="24"/>
        </w:rPr>
        <w:t xml:space="preserve">, </w:t>
      </w:r>
      <w:r w:rsidRPr="00E2569C">
        <w:rPr>
          <w:rFonts w:cs="Times New Roman"/>
          <w:szCs w:val="24"/>
        </w:rPr>
        <w:t xml:space="preserve">R4154 - Păduri danubian – balcanice de gârniţă </w:t>
      </w:r>
      <w:r w:rsidR="002479E1" w:rsidRPr="00E2569C">
        <w:rPr>
          <w:rFonts w:cs="Times New Roman"/>
          <w:i/>
          <w:iCs/>
          <w:szCs w:val="24"/>
        </w:rPr>
        <w:t>-Quercus frainetto</w:t>
      </w:r>
      <w:r w:rsidRPr="00E2569C">
        <w:rPr>
          <w:rFonts w:cs="Times New Roman"/>
          <w:szCs w:val="24"/>
        </w:rPr>
        <w:t xml:space="preserve"> cu </w:t>
      </w:r>
      <w:r w:rsidRPr="00E2569C">
        <w:rPr>
          <w:rFonts w:cs="Times New Roman"/>
          <w:i/>
          <w:iCs/>
          <w:szCs w:val="24"/>
        </w:rPr>
        <w:t>Festuca heterophylla</w:t>
      </w:r>
      <w:r w:rsidR="00826B11" w:rsidRPr="00E2569C">
        <w:rPr>
          <w:rFonts w:cs="Times New Roman"/>
          <w:color w:val="000000"/>
          <w:szCs w:val="24"/>
        </w:rPr>
        <w:t xml:space="preserve">, </w:t>
      </w:r>
      <w:r w:rsidRPr="00E2569C">
        <w:rPr>
          <w:rFonts w:cs="Times New Roman"/>
          <w:szCs w:val="24"/>
        </w:rPr>
        <w:t>R4155 - Păduri danubian - bal</w:t>
      </w:r>
      <w:r w:rsidR="002479E1" w:rsidRPr="00E2569C">
        <w:rPr>
          <w:rFonts w:cs="Times New Roman"/>
          <w:szCs w:val="24"/>
        </w:rPr>
        <w:t>canice de gârniţă -</w:t>
      </w:r>
      <w:r w:rsidR="002479E1" w:rsidRPr="00E2569C">
        <w:rPr>
          <w:rFonts w:cs="Times New Roman"/>
          <w:i/>
          <w:iCs/>
          <w:szCs w:val="24"/>
        </w:rPr>
        <w:t>Quercus frainetto</w:t>
      </w:r>
      <w:r w:rsidR="002479E1" w:rsidRPr="00E2569C">
        <w:rPr>
          <w:rFonts w:cs="Times New Roman"/>
          <w:szCs w:val="24"/>
        </w:rPr>
        <w:t xml:space="preserve"> şi cer </w:t>
      </w:r>
      <w:r w:rsidRPr="00E2569C">
        <w:rPr>
          <w:rFonts w:cs="Times New Roman"/>
          <w:i/>
          <w:iCs/>
          <w:szCs w:val="24"/>
        </w:rPr>
        <w:t>Quercus cerris</w:t>
      </w:r>
      <w:r w:rsidRPr="00E2569C">
        <w:rPr>
          <w:rFonts w:cs="Times New Roman"/>
          <w:szCs w:val="24"/>
        </w:rPr>
        <w:t xml:space="preserve"> cu </w:t>
      </w:r>
      <w:r w:rsidRPr="00E2569C">
        <w:rPr>
          <w:rFonts w:cs="Times New Roman"/>
          <w:i/>
          <w:iCs/>
          <w:szCs w:val="24"/>
        </w:rPr>
        <w:t>Carex praecox</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6.  Corespondenţa cu clasificarea Natura 2000 a habitatelor, precizându-se codul şi denumirea conform acestei clasificări dacă „</w:t>
      </w:r>
      <w:r w:rsidRPr="00E2569C">
        <w:rPr>
          <w:rFonts w:cs="Times New Roman"/>
          <w:i/>
          <w:iCs/>
          <w:color w:val="000000"/>
          <w:szCs w:val="24"/>
        </w:rPr>
        <w:t>Clasificarea tipului de habitat</w:t>
      </w:r>
      <w:r w:rsidR="002479E1" w:rsidRPr="00E2569C">
        <w:rPr>
          <w:rFonts w:cs="Times New Roman"/>
          <w:color w:val="000000"/>
          <w:szCs w:val="24"/>
        </w:rPr>
        <w:t>” nu este „EC”: n</w:t>
      </w:r>
      <w:r w:rsidR="0091404B" w:rsidRPr="00E2569C">
        <w:rPr>
          <w:rFonts w:cs="Times New Roman"/>
          <w:color w:val="000000"/>
          <w:szCs w:val="24"/>
        </w:rPr>
        <w:t>u este cazul</w:t>
      </w:r>
    </w:p>
    <w:p w:rsidR="00EC7EFA" w:rsidRPr="00E2569C" w:rsidRDefault="0091404B"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7.  Asociaţii vegetale (AV): </w:t>
      </w:r>
      <w:r w:rsidR="00EC7EFA" w:rsidRPr="00E2569C">
        <w:rPr>
          <w:rFonts w:cs="Times New Roman"/>
          <w:i/>
          <w:iCs/>
          <w:szCs w:val="24"/>
        </w:rPr>
        <w:t xml:space="preserve">Quercetum petraeae-cerris </w:t>
      </w:r>
      <w:r w:rsidR="002479E1" w:rsidRPr="00E2569C">
        <w:rPr>
          <w:rFonts w:cs="Times New Roman"/>
          <w:szCs w:val="24"/>
        </w:rPr>
        <w:t xml:space="preserve">Soó, 1969 </w:t>
      </w:r>
      <w:r w:rsidR="00EC7EFA" w:rsidRPr="00E2569C">
        <w:rPr>
          <w:rFonts w:cs="Times New Roman"/>
          <w:szCs w:val="24"/>
        </w:rPr>
        <w:t xml:space="preserve">inclusiv subas. </w:t>
      </w:r>
      <w:r w:rsidR="00EC7EFA" w:rsidRPr="00E2569C">
        <w:rPr>
          <w:rFonts w:cs="Times New Roman"/>
          <w:i/>
          <w:iCs/>
          <w:szCs w:val="24"/>
        </w:rPr>
        <w:t xml:space="preserve">Tilietosum tomentosae </w:t>
      </w:r>
      <w:r w:rsidR="00EC7EFA" w:rsidRPr="00E2569C">
        <w:rPr>
          <w:rFonts w:cs="Times New Roman"/>
          <w:szCs w:val="24"/>
        </w:rPr>
        <w:t xml:space="preserve">Pop </w:t>
      </w:r>
      <w:r w:rsidR="00EC7EFA" w:rsidRPr="00E2569C">
        <w:rPr>
          <w:rFonts w:cs="Times New Roman"/>
          <w:i/>
          <w:iCs/>
          <w:szCs w:val="24"/>
        </w:rPr>
        <w:t xml:space="preserve">et </w:t>
      </w:r>
      <w:r w:rsidR="002479E1" w:rsidRPr="00E2569C">
        <w:rPr>
          <w:rFonts w:cs="Times New Roman"/>
          <w:szCs w:val="24"/>
        </w:rPr>
        <w:t>Cristea 2000</w:t>
      </w:r>
      <w:r w:rsidR="00EC7EFA" w:rsidRPr="00E2569C">
        <w:rPr>
          <w:rFonts w:cs="Times New Roman"/>
          <w:szCs w:val="24"/>
        </w:rPr>
        <w:t xml:space="preserve">; </w:t>
      </w:r>
      <w:r w:rsidR="00EC7EFA" w:rsidRPr="00E2569C">
        <w:rPr>
          <w:rFonts w:cs="Times New Roman"/>
          <w:i/>
          <w:iCs/>
          <w:szCs w:val="24"/>
        </w:rPr>
        <w:t xml:space="preserve">Aremonio-Quercetum petraeae </w:t>
      </w:r>
      <w:r w:rsidR="00EC7EFA" w:rsidRPr="00E2569C">
        <w:rPr>
          <w:rFonts w:cs="Times New Roman"/>
          <w:szCs w:val="24"/>
        </w:rPr>
        <w:t xml:space="preserve">Hoborka 1980; </w:t>
      </w:r>
      <w:r w:rsidR="00EC7EFA" w:rsidRPr="00E2569C">
        <w:rPr>
          <w:rFonts w:cs="Times New Roman"/>
          <w:i/>
          <w:iCs/>
          <w:szCs w:val="24"/>
        </w:rPr>
        <w:t xml:space="preserve">Tilio argenteae-Quercetum petraeae-cerris </w:t>
      </w:r>
      <w:r w:rsidR="00EC7EFA" w:rsidRPr="00E2569C">
        <w:rPr>
          <w:rFonts w:cs="Times New Roman"/>
          <w:szCs w:val="24"/>
        </w:rPr>
        <w:t xml:space="preserve">Soó 1957; </w:t>
      </w:r>
      <w:r w:rsidR="00EC7EFA" w:rsidRPr="00E2569C">
        <w:rPr>
          <w:rFonts w:cs="Times New Roman"/>
          <w:i/>
          <w:iCs/>
          <w:szCs w:val="24"/>
        </w:rPr>
        <w:t>Quercetum cerris</w:t>
      </w:r>
      <w:r w:rsidR="00EC7EFA" w:rsidRPr="00E2569C">
        <w:rPr>
          <w:rFonts w:cs="Times New Roman"/>
          <w:szCs w:val="24"/>
        </w:rPr>
        <w:t xml:space="preserve"> Georgescu 1941; </w:t>
      </w:r>
      <w:r w:rsidR="00EC7EFA" w:rsidRPr="00E2569C">
        <w:rPr>
          <w:rFonts w:cs="Times New Roman"/>
          <w:i/>
          <w:iCs/>
          <w:szCs w:val="24"/>
        </w:rPr>
        <w:t xml:space="preserve">Quercetum frainetto-cerris </w:t>
      </w:r>
      <w:r w:rsidR="002479E1" w:rsidRPr="00E2569C">
        <w:rPr>
          <w:rFonts w:cs="Times New Roman"/>
          <w:szCs w:val="24"/>
        </w:rPr>
        <w:t>Georgescu 1945,</w:t>
      </w:r>
      <w:r w:rsidR="00EC7EFA" w:rsidRPr="00E2569C">
        <w:rPr>
          <w:rFonts w:cs="Times New Roman"/>
          <w:szCs w:val="24"/>
        </w:rPr>
        <w:t xml:space="preserve"> Rudski 1949; </w:t>
      </w:r>
      <w:r w:rsidR="00EC7EFA" w:rsidRPr="00E2569C">
        <w:rPr>
          <w:rFonts w:cs="Times New Roman"/>
          <w:i/>
          <w:iCs/>
          <w:szCs w:val="24"/>
        </w:rPr>
        <w:t xml:space="preserve">Carpino-Quercetum cerris </w:t>
      </w:r>
      <w:r w:rsidR="002479E1" w:rsidRPr="00E2569C">
        <w:rPr>
          <w:rFonts w:cs="Times New Roman"/>
          <w:szCs w:val="24"/>
        </w:rPr>
        <w:t xml:space="preserve">Klika 1938, </w:t>
      </w:r>
      <w:r w:rsidR="00EC7EFA" w:rsidRPr="00E2569C">
        <w:rPr>
          <w:rFonts w:cs="Times New Roman"/>
          <w:szCs w:val="24"/>
        </w:rPr>
        <w:t xml:space="preserve">Boşcaiu </w:t>
      </w:r>
      <w:r w:rsidR="00EC7EFA" w:rsidRPr="00E2569C">
        <w:rPr>
          <w:rFonts w:cs="Times New Roman"/>
          <w:i/>
          <w:iCs/>
          <w:szCs w:val="24"/>
        </w:rPr>
        <w:t xml:space="preserve">et al. </w:t>
      </w:r>
      <w:r w:rsidR="002479E1" w:rsidRPr="00E2569C">
        <w:rPr>
          <w:rFonts w:cs="Times New Roman"/>
          <w:szCs w:val="24"/>
        </w:rPr>
        <w:t>1969</w:t>
      </w:r>
      <w:r w:rsidR="00EC7EFA" w:rsidRPr="00E2569C">
        <w:rPr>
          <w:rFonts w:cs="Times New Roman"/>
          <w:szCs w:val="24"/>
        </w:rPr>
        <w:t xml:space="preserve">; </w:t>
      </w:r>
      <w:r w:rsidR="00EC7EFA" w:rsidRPr="00E2569C">
        <w:rPr>
          <w:rFonts w:cs="Times New Roman"/>
          <w:i/>
          <w:iCs/>
          <w:szCs w:val="24"/>
        </w:rPr>
        <w:t>Quercetum</w:t>
      </w:r>
      <w:r w:rsidR="00EC7EFA" w:rsidRPr="00E2569C">
        <w:rPr>
          <w:rFonts w:cs="Times New Roman"/>
          <w:szCs w:val="24"/>
        </w:rPr>
        <w:t xml:space="preserve"> </w:t>
      </w:r>
      <w:r w:rsidR="00EC7EFA" w:rsidRPr="00E2569C">
        <w:rPr>
          <w:rFonts w:cs="Times New Roman"/>
          <w:i/>
          <w:iCs/>
          <w:szCs w:val="24"/>
        </w:rPr>
        <w:t xml:space="preserve">frainetto </w:t>
      </w:r>
      <w:r w:rsidR="00EC7EFA" w:rsidRPr="00E2569C">
        <w:rPr>
          <w:rFonts w:cs="Times New Roman"/>
          <w:szCs w:val="24"/>
        </w:rPr>
        <w:t xml:space="preserve">Păun 1964; </w:t>
      </w:r>
      <w:r w:rsidR="00EC7EFA" w:rsidRPr="00E2569C">
        <w:rPr>
          <w:rFonts w:cs="Times New Roman"/>
          <w:i/>
          <w:iCs/>
          <w:szCs w:val="24"/>
        </w:rPr>
        <w:t xml:space="preserve">Fraxino orni-Quercetum dalechampii </w:t>
      </w:r>
      <w:r w:rsidR="00EC7EFA" w:rsidRPr="00E2569C">
        <w:rPr>
          <w:rFonts w:cs="Times New Roman"/>
          <w:szCs w:val="24"/>
        </w:rPr>
        <w:t xml:space="preserve">Doniţă 1970; </w:t>
      </w:r>
      <w:r w:rsidR="00EC7EFA" w:rsidRPr="00E2569C">
        <w:rPr>
          <w:rFonts w:cs="Times New Roman"/>
          <w:i/>
          <w:iCs/>
          <w:szCs w:val="24"/>
        </w:rPr>
        <w:t xml:space="preserve">Nectaroscordo-Tilietum tomentosae  </w:t>
      </w:r>
      <w:r w:rsidR="00EC7EFA" w:rsidRPr="00E2569C">
        <w:rPr>
          <w:rFonts w:cs="Times New Roman"/>
          <w:szCs w:val="24"/>
        </w:rPr>
        <w:t xml:space="preserve">Doniţă 1970; </w:t>
      </w:r>
      <w:r w:rsidR="00EC7EFA" w:rsidRPr="00E2569C">
        <w:rPr>
          <w:rFonts w:cs="Times New Roman"/>
          <w:i/>
          <w:iCs/>
          <w:szCs w:val="24"/>
        </w:rPr>
        <w:t>Galantho plicatae-Tilietum</w:t>
      </w:r>
      <w:r w:rsidR="00EC7EFA" w:rsidRPr="00E2569C">
        <w:rPr>
          <w:rFonts w:cs="Times New Roman"/>
          <w:szCs w:val="24"/>
        </w:rPr>
        <w:t xml:space="preserve"> </w:t>
      </w:r>
      <w:r w:rsidR="00EC7EFA" w:rsidRPr="00E2569C">
        <w:rPr>
          <w:rFonts w:cs="Times New Roman"/>
          <w:i/>
          <w:iCs/>
          <w:szCs w:val="24"/>
        </w:rPr>
        <w:t xml:space="preserve">tomentosae  </w:t>
      </w:r>
      <w:r w:rsidR="00EC7EFA" w:rsidRPr="00E2569C">
        <w:rPr>
          <w:rFonts w:cs="Times New Roman"/>
          <w:szCs w:val="24"/>
        </w:rPr>
        <w:t xml:space="preserve">Doniţă 1968; </w:t>
      </w:r>
      <w:r w:rsidR="00EC7EFA" w:rsidRPr="00E2569C">
        <w:rPr>
          <w:rFonts w:cs="Times New Roman"/>
          <w:i/>
          <w:iCs/>
          <w:szCs w:val="24"/>
        </w:rPr>
        <w:t xml:space="preserve">Orno-Quercetum praemoesicum </w:t>
      </w:r>
      <w:r w:rsidR="002479E1" w:rsidRPr="00E2569C">
        <w:rPr>
          <w:rFonts w:cs="Times New Roman"/>
          <w:szCs w:val="24"/>
        </w:rPr>
        <w:t xml:space="preserve">Roman 1974 </w:t>
      </w:r>
      <w:r w:rsidR="00EC7EFA" w:rsidRPr="00E2569C">
        <w:rPr>
          <w:rFonts w:cs="Times New Roman"/>
          <w:szCs w:val="24"/>
        </w:rPr>
        <w:t xml:space="preserve">inclusiv subas. </w:t>
      </w:r>
      <w:r w:rsidR="00EC7EFA" w:rsidRPr="00E2569C">
        <w:rPr>
          <w:rFonts w:cs="Times New Roman"/>
          <w:i/>
          <w:iCs/>
          <w:szCs w:val="24"/>
        </w:rPr>
        <w:t>coryletosum colurnae</w:t>
      </w:r>
      <w:r w:rsidR="00EC7EFA" w:rsidRPr="00E2569C">
        <w:rPr>
          <w:rFonts w:cs="Times New Roman"/>
          <w:szCs w:val="24"/>
        </w:rPr>
        <w:t>).</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8</w:t>
      </w:r>
      <w:r w:rsidR="00EC7EFA" w:rsidRPr="00E2569C">
        <w:rPr>
          <w:rFonts w:cs="Times New Roman"/>
          <w:color w:val="000000"/>
          <w:szCs w:val="24"/>
        </w:rPr>
        <w:t xml:space="preserve">.  Descrierea generală a tipului de </w:t>
      </w:r>
      <w:r w:rsidR="0091404B" w:rsidRPr="00E2569C">
        <w:rPr>
          <w:rFonts w:cs="Times New Roman"/>
          <w:color w:val="000000"/>
          <w:szCs w:val="24"/>
        </w:rPr>
        <w:t xml:space="preserve">habitat: </w:t>
      </w:r>
      <w:r w:rsidR="00F97710" w:rsidRPr="00E2569C">
        <w:rPr>
          <w:rFonts w:cs="Times New Roman"/>
          <w:snapToGrid w:val="0"/>
          <w:szCs w:val="24"/>
        </w:rPr>
        <w:t>p</w:t>
      </w:r>
      <w:r w:rsidR="00EC7EFA" w:rsidRPr="00E2569C">
        <w:rPr>
          <w:rFonts w:cs="Times New Roman"/>
          <w:snapToGrid w:val="0"/>
          <w:szCs w:val="24"/>
        </w:rPr>
        <w:t>ădurile sub-conti</w:t>
      </w:r>
      <w:r w:rsidR="004B60A4" w:rsidRPr="00E2569C">
        <w:rPr>
          <w:rFonts w:cs="Times New Roman"/>
          <w:snapToGrid w:val="0"/>
          <w:szCs w:val="24"/>
        </w:rPr>
        <w:t>nentale termo-xerofile de cer  -</w:t>
      </w:r>
      <w:r w:rsidR="00EC7EFA" w:rsidRPr="00E2569C">
        <w:rPr>
          <w:rFonts w:cs="Times New Roman"/>
          <w:i/>
          <w:snapToGrid w:val="0"/>
          <w:szCs w:val="24"/>
        </w:rPr>
        <w:t>Quercus cerris</w:t>
      </w:r>
      <w:r w:rsidR="004B60A4" w:rsidRPr="00E2569C">
        <w:rPr>
          <w:rFonts w:cs="Times New Roman"/>
          <w:snapToGrid w:val="0"/>
          <w:szCs w:val="24"/>
        </w:rPr>
        <w:t>, gorun -</w:t>
      </w:r>
      <w:r w:rsidR="00EC7EFA" w:rsidRPr="00E2569C">
        <w:rPr>
          <w:rFonts w:cs="Times New Roman"/>
          <w:i/>
          <w:iCs/>
          <w:snapToGrid w:val="0"/>
          <w:szCs w:val="24"/>
        </w:rPr>
        <w:t>Quercus petraea</w:t>
      </w:r>
      <w:r w:rsidR="004B60A4" w:rsidRPr="00E2569C">
        <w:rPr>
          <w:rFonts w:cs="Times New Roman"/>
          <w:snapToGrid w:val="0"/>
          <w:szCs w:val="24"/>
        </w:rPr>
        <w:t>, şi gârniţă -</w:t>
      </w:r>
      <w:r w:rsidR="00EC7EFA" w:rsidRPr="00E2569C">
        <w:rPr>
          <w:rFonts w:cs="Times New Roman"/>
          <w:i/>
          <w:iCs/>
          <w:snapToGrid w:val="0"/>
          <w:szCs w:val="24"/>
        </w:rPr>
        <w:t>Quercus frainetto</w:t>
      </w:r>
      <w:r w:rsidR="00EC7EFA" w:rsidRPr="00E2569C">
        <w:rPr>
          <w:rFonts w:cs="Times New Roman"/>
          <w:snapToGrid w:val="0"/>
          <w:szCs w:val="24"/>
        </w:rPr>
        <w:t xml:space="preserve"> sunt răspândite în regiunile colinar-deluroase panonice şi nord-balcanice. De remarcat es</w:t>
      </w:r>
      <w:r w:rsidR="004B60A4" w:rsidRPr="00E2569C">
        <w:rPr>
          <w:rFonts w:cs="Times New Roman"/>
          <w:snapToGrid w:val="0"/>
          <w:szCs w:val="24"/>
        </w:rPr>
        <w:t>te prezenţa arţarului tătăresc -</w:t>
      </w:r>
      <w:r w:rsidR="004B60A4" w:rsidRPr="00E2569C">
        <w:rPr>
          <w:rFonts w:cs="Times New Roman"/>
          <w:i/>
          <w:iCs/>
          <w:snapToGrid w:val="0"/>
          <w:szCs w:val="24"/>
        </w:rPr>
        <w:t>Acer tataricum</w:t>
      </w:r>
      <w:r w:rsidR="00EC7EFA" w:rsidRPr="00E2569C">
        <w:rPr>
          <w:rFonts w:cs="Times New Roman"/>
          <w:i/>
          <w:iCs/>
          <w:snapToGrid w:val="0"/>
          <w:szCs w:val="24"/>
        </w:rPr>
        <w:t xml:space="preserve">, </w:t>
      </w:r>
      <w:r w:rsidR="00EC7EFA" w:rsidRPr="00E2569C">
        <w:rPr>
          <w:rFonts w:cs="Times New Roman"/>
          <w:snapToGrid w:val="0"/>
          <w:szCs w:val="24"/>
        </w:rPr>
        <w:t>specie continentală, lipsind însă specii tipic subme</w:t>
      </w:r>
      <w:r w:rsidR="004B60A4" w:rsidRPr="00E2569C">
        <w:rPr>
          <w:rFonts w:cs="Times New Roman"/>
          <w:snapToGrid w:val="0"/>
          <w:szCs w:val="24"/>
        </w:rPr>
        <w:t>diteraneene cum sunt carpiniţa -</w:t>
      </w:r>
      <w:r w:rsidR="00EC7EFA" w:rsidRPr="00E2569C">
        <w:rPr>
          <w:rFonts w:cs="Times New Roman"/>
          <w:i/>
          <w:iCs/>
          <w:snapToGrid w:val="0"/>
          <w:szCs w:val="24"/>
        </w:rPr>
        <w:t>Carpinus orientalis</w:t>
      </w:r>
      <w:r w:rsidR="004B60A4" w:rsidRPr="00E2569C">
        <w:rPr>
          <w:rFonts w:cs="Times New Roman"/>
          <w:snapToGrid w:val="0"/>
          <w:szCs w:val="24"/>
        </w:rPr>
        <w:t xml:space="preserve"> şi ghimpele -</w:t>
      </w:r>
      <w:r w:rsidR="00EC7EFA" w:rsidRPr="00E2569C">
        <w:rPr>
          <w:rFonts w:cs="Times New Roman"/>
          <w:i/>
          <w:iCs/>
          <w:snapToGrid w:val="0"/>
          <w:szCs w:val="24"/>
        </w:rPr>
        <w:t>Ruscus aculeatus</w:t>
      </w:r>
      <w:r w:rsidR="004B60A4" w:rsidRPr="00E2569C">
        <w:rPr>
          <w:rFonts w:cs="Times New Roman"/>
          <w:snapToGrid w:val="0"/>
          <w:szCs w:val="24"/>
        </w:rPr>
        <w:t xml:space="preserve">, </w:t>
      </w:r>
      <w:hyperlink r:id="rId12" w:tgtFrame="_blank" w:history="1">
        <w:r w:rsidR="00EC7EFA" w:rsidRPr="00E2569C">
          <w:rPr>
            <w:rStyle w:val="Hyperlink"/>
            <w:rFonts w:cs="Times New Roman"/>
            <w:szCs w:val="24"/>
          </w:rPr>
          <w:t>EUNIS habitat classification</w:t>
        </w:r>
      </w:hyperlink>
      <w:r w:rsidR="004B60A4" w:rsidRPr="00E2569C">
        <w:rPr>
          <w:rStyle w:val="discreet"/>
          <w:szCs w:val="24"/>
        </w:rPr>
        <w:t>.</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9</w:t>
      </w:r>
      <w:r w:rsidR="0091404B" w:rsidRPr="00E2569C">
        <w:rPr>
          <w:rFonts w:cs="Times New Roman"/>
          <w:color w:val="000000"/>
          <w:szCs w:val="24"/>
        </w:rPr>
        <w:t>.  Specii caracteristice:</w:t>
      </w:r>
    </w:p>
    <w:p w:rsidR="00EC7EFA" w:rsidRPr="00E2569C" w:rsidRDefault="00EC7EFA" w:rsidP="005632BB">
      <w:pPr>
        <w:spacing w:after="0"/>
        <w:jc w:val="both"/>
        <w:rPr>
          <w:rFonts w:cs="Times New Roman"/>
          <w:snapToGrid w:val="0"/>
          <w:szCs w:val="24"/>
        </w:rPr>
      </w:pPr>
      <w:r w:rsidRPr="00E2569C">
        <w:rPr>
          <w:rFonts w:cs="Times New Roman"/>
          <w:snapToGrid w:val="0"/>
          <w:szCs w:val="24"/>
        </w:rPr>
        <w:t xml:space="preserve">Specii de plante tipice acestui habitat sunt: </w:t>
      </w:r>
      <w:r w:rsidRPr="00E2569C">
        <w:rPr>
          <w:rFonts w:cs="Times New Roman"/>
          <w:i/>
          <w:iCs/>
          <w:snapToGrid w:val="0"/>
          <w:szCs w:val="24"/>
        </w:rPr>
        <w:t xml:space="preserve">Quercus petraea, </w:t>
      </w:r>
      <w:r w:rsidR="004B60A4" w:rsidRPr="00E2569C">
        <w:rPr>
          <w:rFonts w:cs="Times New Roman"/>
          <w:i/>
          <w:iCs/>
          <w:snapToGrid w:val="0"/>
          <w:szCs w:val="24"/>
        </w:rPr>
        <w:t xml:space="preserve">Quercus </w:t>
      </w:r>
      <w:r w:rsidRPr="00E2569C">
        <w:rPr>
          <w:rFonts w:cs="Times New Roman"/>
          <w:i/>
          <w:iCs/>
          <w:snapToGrid w:val="0"/>
          <w:szCs w:val="24"/>
        </w:rPr>
        <w:t xml:space="preserve">dalechampii, </w:t>
      </w:r>
      <w:r w:rsidR="004B60A4" w:rsidRPr="00E2569C">
        <w:rPr>
          <w:rFonts w:cs="Times New Roman"/>
          <w:i/>
          <w:iCs/>
          <w:snapToGrid w:val="0"/>
          <w:szCs w:val="24"/>
        </w:rPr>
        <w:t xml:space="preserve">Quercus </w:t>
      </w:r>
      <w:r w:rsidRPr="00E2569C">
        <w:rPr>
          <w:rFonts w:cs="Times New Roman"/>
          <w:i/>
          <w:iCs/>
          <w:snapToGrid w:val="0"/>
          <w:szCs w:val="24"/>
        </w:rPr>
        <w:t xml:space="preserve">polycarpa, </w:t>
      </w:r>
      <w:r w:rsidR="004B60A4" w:rsidRPr="00E2569C">
        <w:rPr>
          <w:rFonts w:cs="Times New Roman"/>
          <w:i/>
          <w:iCs/>
          <w:snapToGrid w:val="0"/>
          <w:szCs w:val="24"/>
        </w:rPr>
        <w:t xml:space="preserve">Quercus </w:t>
      </w:r>
      <w:r w:rsidRPr="00E2569C">
        <w:rPr>
          <w:rFonts w:cs="Times New Roman"/>
          <w:i/>
          <w:iCs/>
          <w:snapToGrid w:val="0"/>
          <w:szCs w:val="24"/>
        </w:rPr>
        <w:t xml:space="preserve">cerris, </w:t>
      </w:r>
      <w:r w:rsidR="004B60A4" w:rsidRPr="00E2569C">
        <w:rPr>
          <w:rFonts w:cs="Times New Roman"/>
          <w:i/>
          <w:iCs/>
          <w:snapToGrid w:val="0"/>
          <w:szCs w:val="24"/>
        </w:rPr>
        <w:t xml:space="preserve">Quercus </w:t>
      </w:r>
      <w:r w:rsidRPr="00E2569C">
        <w:rPr>
          <w:rFonts w:cs="Times New Roman"/>
          <w:i/>
          <w:iCs/>
          <w:snapToGrid w:val="0"/>
          <w:szCs w:val="24"/>
        </w:rPr>
        <w:t xml:space="preserve">frainetto, Acer tataricum, Ligustrum vulgare, Evonymus europaeus, Festuca heterophylla, Carex montana, Poa nemoralis, Potentilla alba, Potentilla micrantha, Tanacetum corymbosum, Campanula persicifolia, Digitalis grandiflora, Vicia cassubica, Viscaria vulgaris, Lychnis coronaria, Achillea distans, Achillea nobilis, Silene nutans, Silene viridiflora, Hieracium racemosum, H. </w:t>
      </w:r>
      <w:r w:rsidRPr="00E2569C">
        <w:rPr>
          <w:rFonts w:cs="Times New Roman"/>
          <w:i/>
          <w:iCs/>
          <w:snapToGrid w:val="0"/>
          <w:szCs w:val="24"/>
        </w:rPr>
        <w:lastRenderedPageBreak/>
        <w:t xml:space="preserve">sabaudum, Galium schultesii, Lathyrus niger, Veratrum nigrum, Peucedanum oreoselinum </w:t>
      </w:r>
      <w:r w:rsidR="004B60A4" w:rsidRPr="00E2569C">
        <w:rPr>
          <w:rFonts w:cs="Times New Roman"/>
          <w:snapToGrid w:val="0"/>
          <w:szCs w:val="24"/>
        </w:rPr>
        <w:t xml:space="preserve">şi altele conform </w:t>
      </w:r>
      <w:r w:rsidRPr="00E2569C">
        <w:rPr>
          <w:rFonts w:cs="Times New Roman"/>
          <w:snapToGrid w:val="0"/>
          <w:szCs w:val="24"/>
        </w:rPr>
        <w:t xml:space="preserve">Gafta </w:t>
      </w:r>
      <w:r w:rsidRPr="00E2569C">
        <w:rPr>
          <w:rFonts w:cs="Times New Roman"/>
          <w:i/>
          <w:snapToGrid w:val="0"/>
          <w:szCs w:val="24"/>
        </w:rPr>
        <w:t>et al</w:t>
      </w:r>
      <w:r w:rsidR="004B60A4" w:rsidRPr="00E2569C">
        <w:rPr>
          <w:rFonts w:cs="Times New Roman"/>
          <w:snapToGrid w:val="0"/>
          <w:szCs w:val="24"/>
        </w:rPr>
        <w:t>.</w:t>
      </w:r>
    </w:p>
    <w:p w:rsidR="00EC7EFA" w:rsidRPr="00E2569C" w:rsidRDefault="000670A3" w:rsidP="005632BB">
      <w:pPr>
        <w:autoSpaceDE w:val="0"/>
        <w:autoSpaceDN w:val="0"/>
        <w:adjustRightInd w:val="0"/>
        <w:spacing w:after="0"/>
        <w:jc w:val="both"/>
        <w:rPr>
          <w:rFonts w:cs="Times New Roman"/>
          <w:color w:val="000000"/>
        </w:rPr>
      </w:pPr>
      <w:r w:rsidRPr="00E2569C">
        <w:rPr>
          <w:rFonts w:cs="Times New Roman"/>
          <w:color w:val="000000"/>
        </w:rPr>
        <w:t>10.</w:t>
      </w:r>
      <w:r w:rsidR="00EC7EFA" w:rsidRPr="00E2569C">
        <w:rPr>
          <w:rFonts w:cs="Times New Roman"/>
          <w:color w:val="000000"/>
        </w:rPr>
        <w:t>Distribu</w:t>
      </w:r>
      <w:r w:rsidR="0091404B" w:rsidRPr="00E2569C">
        <w:rPr>
          <w:rFonts w:cs="Times New Roman"/>
          <w:color w:val="000000"/>
        </w:rPr>
        <w:t>ţia tipului de habitat:</w:t>
      </w:r>
      <w:r w:rsidR="00F97710" w:rsidRPr="00E2569C">
        <w:rPr>
          <w:rFonts w:cs="Times New Roman"/>
          <w:color w:val="000000"/>
        </w:rPr>
        <w:t xml:space="preserve"> </w:t>
      </w:r>
      <w:r w:rsidRPr="00E2569C">
        <w:rPr>
          <w:rFonts w:cs="Times New Roman"/>
        </w:rPr>
        <w:t>Î</w:t>
      </w:r>
      <w:r w:rsidR="00EC7EFA" w:rsidRPr="00E2569C">
        <w:rPr>
          <w:rFonts w:cs="Times New Roman"/>
        </w:rPr>
        <w:t>n urma evaluării realizate habitatul 91M0 se găsește răspândit doar în partea nordică a Sitului Natura 2000 ROSCI0289 Defileul Crișului Alb, ocupând în general marginea zonelor împădurite, din în apropierea așezărilor umane.</w:t>
      </w:r>
      <w:r w:rsidRPr="00E2569C">
        <w:rPr>
          <w:rFonts w:cs="Times New Roman"/>
        </w:rPr>
        <w:t xml:space="preserve"> </w:t>
      </w:r>
      <w:r w:rsidR="00EC7EFA" w:rsidRPr="00E2569C">
        <w:rPr>
          <w:rFonts w:cs="Times New Roman"/>
        </w:rPr>
        <w:t>În acest sit habitatulul 91M0 -  Păduri balcano-panonice de cer și gorun este constituit doar două tipuri de habitate românești. Acestea sunt R4140 - Pădu</w:t>
      </w:r>
      <w:r w:rsidR="004B60A4" w:rsidRPr="00E2569C">
        <w:rPr>
          <w:rFonts w:cs="Times New Roman"/>
        </w:rPr>
        <w:t>ri dacice – balcanice de gorun -</w:t>
      </w:r>
      <w:r w:rsidR="004B60A4" w:rsidRPr="00E2569C">
        <w:rPr>
          <w:rFonts w:cs="Times New Roman"/>
          <w:i/>
          <w:iCs/>
        </w:rPr>
        <w:t>Quercus petraea</w:t>
      </w:r>
      <w:r w:rsidR="00EC7EFA" w:rsidRPr="00E2569C">
        <w:rPr>
          <w:rFonts w:cs="Times New Roman"/>
        </w:rPr>
        <w:t xml:space="preserve">, cer </w:t>
      </w:r>
      <w:r w:rsidR="004B60A4" w:rsidRPr="00E2569C">
        <w:rPr>
          <w:rFonts w:cs="Times New Roman"/>
          <w:iCs/>
        </w:rPr>
        <w:t>-</w:t>
      </w:r>
      <w:r w:rsidR="004B60A4" w:rsidRPr="00E2569C">
        <w:rPr>
          <w:rFonts w:cs="Times New Roman"/>
          <w:i/>
          <w:iCs/>
        </w:rPr>
        <w:t>Quercus cerris</w:t>
      </w:r>
      <w:r w:rsidR="00EC7EFA" w:rsidRPr="00E2569C">
        <w:rPr>
          <w:rFonts w:cs="Times New Roman"/>
        </w:rPr>
        <w:t xml:space="preserve"> şi tei argintiu </w:t>
      </w:r>
      <w:r w:rsidR="004B60A4" w:rsidRPr="00E2569C">
        <w:rPr>
          <w:rFonts w:cs="Times New Roman"/>
          <w:iCs/>
        </w:rPr>
        <w:t>-</w:t>
      </w:r>
      <w:r w:rsidR="004B60A4" w:rsidRPr="00E2569C">
        <w:rPr>
          <w:rFonts w:cs="Times New Roman"/>
          <w:i/>
          <w:iCs/>
        </w:rPr>
        <w:t>Tilia tomentosa</w:t>
      </w:r>
      <w:r w:rsidR="00EC7EFA" w:rsidRPr="00E2569C">
        <w:rPr>
          <w:rFonts w:cs="Times New Roman"/>
        </w:rPr>
        <w:t xml:space="preserve"> cu </w:t>
      </w:r>
      <w:r w:rsidR="00EC7EFA" w:rsidRPr="00E2569C">
        <w:rPr>
          <w:rFonts w:cs="Times New Roman"/>
          <w:i/>
          <w:iCs/>
        </w:rPr>
        <w:t>Lychnis coronaria</w:t>
      </w:r>
      <w:r w:rsidR="00EC7EFA" w:rsidRPr="00E2569C">
        <w:rPr>
          <w:rFonts w:cs="Times New Roman"/>
        </w:rPr>
        <w:t xml:space="preserve"> </w:t>
      </w:r>
      <w:r w:rsidR="00EC7EFA" w:rsidRPr="00E2569C">
        <w:rPr>
          <w:rFonts w:cs="Times New Roman"/>
          <w:color w:val="000000"/>
        </w:rPr>
        <w:t xml:space="preserve"> și R4149 </w:t>
      </w:r>
      <w:r w:rsidR="00EC7EFA" w:rsidRPr="00E2569C">
        <w:rPr>
          <w:rFonts w:cs="Times New Roman"/>
        </w:rPr>
        <w:t xml:space="preserve">- Păduri danubian–balcanice de cer </w:t>
      </w:r>
      <w:r w:rsidR="004B60A4" w:rsidRPr="00E2569C">
        <w:rPr>
          <w:rFonts w:cs="Times New Roman"/>
          <w:i/>
          <w:iCs/>
        </w:rPr>
        <w:t>Quercus cerris</w:t>
      </w:r>
      <w:r w:rsidR="00EC7EFA" w:rsidRPr="00E2569C">
        <w:rPr>
          <w:rFonts w:cs="Times New Roman"/>
          <w:i/>
        </w:rPr>
        <w:t xml:space="preserve"> </w:t>
      </w:r>
      <w:r w:rsidR="00EC7EFA" w:rsidRPr="00E2569C">
        <w:rPr>
          <w:rFonts w:cs="Times New Roman"/>
        </w:rPr>
        <w:t>cu</w:t>
      </w:r>
      <w:r w:rsidR="00EC7EFA" w:rsidRPr="00E2569C">
        <w:rPr>
          <w:rFonts w:cs="Times New Roman"/>
          <w:i/>
        </w:rPr>
        <w:t xml:space="preserve"> </w:t>
      </w:r>
      <w:r w:rsidR="00EC7EFA" w:rsidRPr="00E2569C">
        <w:rPr>
          <w:rFonts w:cs="Times New Roman"/>
          <w:i/>
          <w:iCs/>
        </w:rPr>
        <w:t>Pulmonaria mollis</w:t>
      </w:r>
      <w:r w:rsidR="00EC7EFA" w:rsidRPr="00E2569C">
        <w:rPr>
          <w:rFonts w:cs="Times New Roman"/>
          <w:color w:val="000000"/>
        </w:rPr>
        <w:t xml:space="preserve">. </w:t>
      </w:r>
      <w:r w:rsidR="005A4519" w:rsidRPr="00E2569C">
        <w:rPr>
          <w:rFonts w:cs="Times New Roman"/>
          <w:color w:val="000000"/>
        </w:rPr>
        <w:t>Suprafaţa tipului de habitat</w:t>
      </w:r>
      <w:r w:rsidRPr="00E2569C">
        <w:rPr>
          <w:rFonts w:cs="Times New Roman"/>
          <w:color w:val="000000"/>
        </w:rPr>
        <w:t xml:space="preserve"> aria naturală protejată</w:t>
      </w:r>
      <w:r w:rsidR="005A4519" w:rsidRPr="00E2569C">
        <w:rPr>
          <w:rFonts w:cs="Times New Roman"/>
          <w:color w:val="000000"/>
        </w:rPr>
        <w:t xml:space="preserve">: </w:t>
      </w:r>
      <w:r w:rsidR="00EC7EFA" w:rsidRPr="00E2569C">
        <w:rPr>
          <w:rFonts w:cs="Times New Roman"/>
          <w:color w:val="000000"/>
        </w:rPr>
        <w:t>121,</w:t>
      </w:r>
      <w:r w:rsidR="0091404B" w:rsidRPr="00E2569C">
        <w:rPr>
          <w:rFonts w:cs="Times New Roman"/>
          <w:color w:val="000000"/>
        </w:rPr>
        <w:t>5 ha</w:t>
      </w:r>
    </w:p>
    <w:p w:rsidR="00B16C3B" w:rsidRPr="00E2569C" w:rsidRDefault="00B16C3B" w:rsidP="005632BB">
      <w:pPr>
        <w:spacing w:after="0"/>
        <w:jc w:val="both"/>
        <w:rPr>
          <w:rFonts w:cs="Times New Roman"/>
          <w:szCs w:val="24"/>
        </w:rPr>
      </w:pPr>
    </w:p>
    <w:p w:rsidR="00061BBE" w:rsidRPr="00E2569C" w:rsidRDefault="00061BBE" w:rsidP="005632BB">
      <w:pPr>
        <w:spacing w:after="0"/>
        <w:jc w:val="both"/>
        <w:rPr>
          <w:rFonts w:cs="Times New Roman"/>
          <w:szCs w:val="24"/>
          <w:lang w:eastAsia="ro-RO"/>
        </w:rPr>
      </w:pPr>
      <w:r w:rsidRPr="00E2569C">
        <w:rPr>
          <w:rFonts w:cs="Times New Roman"/>
          <w:szCs w:val="24"/>
          <w:lang w:eastAsia="ro-RO"/>
        </w:rPr>
        <w:t>91Y0 – Păduri dacice de stejar și carpen</w:t>
      </w:r>
    </w:p>
    <w:p w:rsidR="00A71A48" w:rsidRPr="00E2569C" w:rsidRDefault="00631596" w:rsidP="005632BB">
      <w:pPr>
        <w:spacing w:after="0"/>
        <w:jc w:val="both"/>
        <w:rPr>
          <w:rFonts w:cs="Times New Roman"/>
          <w:szCs w:val="24"/>
        </w:rPr>
      </w:pPr>
      <w:r w:rsidRPr="00E2569C">
        <w:rPr>
          <w:rFonts w:cs="Times New Roman"/>
          <w:szCs w:val="24"/>
        </w:rPr>
        <w:t>În urma evaluării realizate habitatul 91Y0 se găsește răspândit neuniform pe toată suprafața împădurită a sitului Natura 2000 Defileul Crișului Alb, la altitudini mai joase și la marginea zonelor cu pădure.</w:t>
      </w:r>
    </w:p>
    <w:p w:rsidR="00631596" w:rsidRPr="00E2569C" w:rsidRDefault="00631596" w:rsidP="005632BB">
      <w:pPr>
        <w:spacing w:after="0"/>
        <w:jc w:val="both"/>
        <w:rPr>
          <w:rFonts w:cs="Times New Roman"/>
          <w:szCs w:val="24"/>
        </w:rPr>
      </w:pPr>
      <w:r w:rsidRPr="00E2569C">
        <w:rPr>
          <w:rFonts w:cs="Times New Roman"/>
          <w:szCs w:val="24"/>
        </w:rPr>
        <w:t xml:space="preserve">În acest sit acest habitat de interes comunitar este reprezentat doar de două habitate românești </w:t>
      </w:r>
      <w:r w:rsidR="005A4519" w:rsidRPr="00E2569C">
        <w:rPr>
          <w:rFonts w:cs="Times New Roman"/>
          <w:szCs w:val="24"/>
        </w:rPr>
        <w:t xml:space="preserve">R4124 - Păduri dacice de gorun </w:t>
      </w:r>
      <w:r w:rsidRPr="00E2569C">
        <w:rPr>
          <w:rFonts w:cs="Times New Roman"/>
          <w:i/>
          <w:iCs/>
          <w:szCs w:val="24"/>
        </w:rPr>
        <w:t>Quercus petraea</w:t>
      </w:r>
      <w:r w:rsidR="005A4519" w:rsidRPr="00E2569C">
        <w:rPr>
          <w:rFonts w:cs="Times New Roman"/>
          <w:i/>
          <w:szCs w:val="24"/>
        </w:rPr>
        <w:t xml:space="preserve">, </w:t>
      </w:r>
      <w:r w:rsidR="005A4519" w:rsidRPr="00E2569C">
        <w:rPr>
          <w:rFonts w:cs="Times New Roman"/>
          <w:szCs w:val="24"/>
        </w:rPr>
        <w:t>fag -</w:t>
      </w:r>
      <w:r w:rsidRPr="00E2569C">
        <w:rPr>
          <w:rFonts w:cs="Times New Roman"/>
          <w:i/>
          <w:iCs/>
          <w:szCs w:val="24"/>
        </w:rPr>
        <w:t>Fagus sylvatica</w:t>
      </w:r>
      <w:r w:rsidRPr="00E2569C">
        <w:rPr>
          <w:rFonts w:cs="Times New Roman"/>
          <w:i/>
          <w:szCs w:val="24"/>
        </w:rPr>
        <w:t xml:space="preserve"> </w:t>
      </w:r>
      <w:r w:rsidRPr="00E2569C">
        <w:rPr>
          <w:rFonts w:cs="Times New Roman"/>
          <w:szCs w:val="24"/>
        </w:rPr>
        <w:t>şi carpen</w:t>
      </w:r>
      <w:r w:rsidR="005A4519" w:rsidRPr="00E2569C">
        <w:rPr>
          <w:rFonts w:cs="Times New Roman"/>
          <w:iCs/>
          <w:szCs w:val="24"/>
        </w:rPr>
        <w:t xml:space="preserve"> -</w:t>
      </w:r>
      <w:r w:rsidR="005A4519" w:rsidRPr="00E2569C">
        <w:rPr>
          <w:rFonts w:cs="Times New Roman"/>
          <w:i/>
          <w:iCs/>
          <w:szCs w:val="24"/>
        </w:rPr>
        <w:t>Carpinus betulus</w:t>
      </w:r>
      <w:r w:rsidRPr="00E2569C">
        <w:rPr>
          <w:rFonts w:cs="Times New Roman"/>
          <w:i/>
          <w:szCs w:val="24"/>
        </w:rPr>
        <w:t xml:space="preserve">  </w:t>
      </w:r>
      <w:r w:rsidRPr="00E2569C">
        <w:rPr>
          <w:rFonts w:cs="Times New Roman"/>
          <w:szCs w:val="24"/>
        </w:rPr>
        <w:t>cu</w:t>
      </w:r>
      <w:r w:rsidRPr="00E2569C">
        <w:rPr>
          <w:rFonts w:cs="Times New Roman"/>
          <w:i/>
          <w:szCs w:val="24"/>
        </w:rPr>
        <w:t xml:space="preserve"> </w:t>
      </w:r>
      <w:r w:rsidRPr="00E2569C">
        <w:rPr>
          <w:rFonts w:cs="Times New Roman"/>
          <w:i/>
          <w:iCs/>
          <w:szCs w:val="24"/>
        </w:rPr>
        <w:t>Lathyrus hallersteinii</w:t>
      </w:r>
      <w:r w:rsidRPr="00E2569C">
        <w:rPr>
          <w:rFonts w:cs="Times New Roman"/>
          <w:szCs w:val="24"/>
        </w:rPr>
        <w:t xml:space="preserve"> și R4128 - P</w:t>
      </w:r>
      <w:r w:rsidR="005A4519" w:rsidRPr="00E2569C">
        <w:rPr>
          <w:rFonts w:cs="Times New Roman"/>
          <w:szCs w:val="24"/>
        </w:rPr>
        <w:t>ăduri getice – dacice de gorun -</w:t>
      </w:r>
      <w:r w:rsidR="005A4519" w:rsidRPr="00E2569C">
        <w:rPr>
          <w:rFonts w:cs="Times New Roman"/>
          <w:i/>
          <w:iCs/>
          <w:szCs w:val="24"/>
        </w:rPr>
        <w:t>Quercus petraea</w:t>
      </w:r>
      <w:r w:rsidRPr="00E2569C">
        <w:rPr>
          <w:rFonts w:cs="Times New Roman"/>
          <w:i/>
          <w:szCs w:val="24"/>
        </w:rPr>
        <w:t xml:space="preserve"> </w:t>
      </w:r>
      <w:r w:rsidRPr="00E2569C">
        <w:rPr>
          <w:rFonts w:cs="Times New Roman"/>
          <w:szCs w:val="24"/>
        </w:rPr>
        <w:t xml:space="preserve">cu </w:t>
      </w:r>
      <w:r w:rsidRPr="00E2569C">
        <w:rPr>
          <w:rFonts w:cs="Times New Roman"/>
          <w:i/>
          <w:iCs/>
          <w:szCs w:val="24"/>
        </w:rPr>
        <w:t>Dentaria bulbifera</w:t>
      </w:r>
      <w:r w:rsidRPr="00E2569C">
        <w:rPr>
          <w:rFonts w:cs="Times New Roman"/>
          <w:iCs/>
          <w:szCs w:val="24"/>
        </w:rPr>
        <w:t>.</w:t>
      </w:r>
    </w:p>
    <w:p w:rsidR="00EC7EFA" w:rsidRPr="00E2569C" w:rsidRDefault="00EC7EFA" w:rsidP="005632BB">
      <w:pPr>
        <w:spacing w:after="0"/>
        <w:jc w:val="both"/>
        <w:rPr>
          <w:rFonts w:cs="Times New Roman"/>
          <w:szCs w:val="24"/>
        </w:rPr>
      </w:pPr>
      <w:r w:rsidRPr="00E2569C">
        <w:rPr>
          <w:rFonts w:cs="Times New Roman"/>
          <w:szCs w:val="24"/>
        </w:rPr>
        <w:t>Date generale ale tipului de habitat</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1.  Cl</w:t>
      </w:r>
      <w:r w:rsidR="005A4519" w:rsidRPr="00E2569C">
        <w:rPr>
          <w:rFonts w:cs="Times New Roman"/>
          <w:color w:val="000000"/>
          <w:szCs w:val="24"/>
        </w:rPr>
        <w:t>asificarea tipului de habitat:  h</w:t>
      </w:r>
      <w:r w:rsidRPr="00E2569C">
        <w:rPr>
          <w:rFonts w:cs="Times New Roman"/>
          <w:color w:val="000000"/>
          <w:szCs w:val="24"/>
        </w:rPr>
        <w:t>abitat de interes comunitar</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2.  Cod</w:t>
      </w:r>
      <w:r w:rsidR="0091404B" w:rsidRPr="00E2569C">
        <w:rPr>
          <w:rFonts w:cs="Times New Roman"/>
          <w:color w:val="000000"/>
          <w:szCs w:val="24"/>
        </w:rPr>
        <w:t xml:space="preserve">ul unic al tipului de habitat: </w:t>
      </w:r>
      <w:r w:rsidRPr="00E2569C">
        <w:rPr>
          <w:rFonts w:cs="Times New Roman"/>
          <w:color w:val="000000"/>
          <w:szCs w:val="24"/>
        </w:rPr>
        <w:t>91Y0</w:t>
      </w:r>
    </w:p>
    <w:p w:rsidR="00EC7EFA" w:rsidRPr="00E2569C" w:rsidRDefault="0091404B"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3.  Denumire habitat: </w:t>
      </w:r>
      <w:r w:rsidR="00EC7EFA" w:rsidRPr="00E2569C">
        <w:rPr>
          <w:rFonts w:cs="Times New Roman"/>
          <w:szCs w:val="24"/>
        </w:rPr>
        <w:t>Pă</w:t>
      </w:r>
      <w:r w:rsidRPr="00E2569C">
        <w:rPr>
          <w:rFonts w:cs="Times New Roman"/>
          <w:szCs w:val="24"/>
        </w:rPr>
        <w:t>duri dacice de stejar și carpen</w:t>
      </w:r>
    </w:p>
    <w:p w:rsidR="00EC7EFA" w:rsidRPr="00E2569C" w:rsidRDefault="005A4519" w:rsidP="005632BB">
      <w:pPr>
        <w:autoSpaceDE w:val="0"/>
        <w:autoSpaceDN w:val="0"/>
        <w:adjustRightInd w:val="0"/>
        <w:spacing w:after="0"/>
        <w:jc w:val="both"/>
        <w:rPr>
          <w:rFonts w:cs="Times New Roman"/>
          <w:szCs w:val="24"/>
        </w:rPr>
      </w:pPr>
      <w:r w:rsidRPr="00E2569C">
        <w:rPr>
          <w:rFonts w:cs="Times New Roman"/>
          <w:color w:val="000000"/>
          <w:szCs w:val="24"/>
        </w:rPr>
        <w:t>4.  Palaearctic  Habitats -PalHab</w:t>
      </w:r>
      <w:r w:rsidR="00EC7EFA" w:rsidRPr="00E2569C">
        <w:rPr>
          <w:rFonts w:cs="Times New Roman"/>
          <w:color w:val="000000"/>
          <w:szCs w:val="24"/>
        </w:rPr>
        <w:t xml:space="preserve">: </w:t>
      </w:r>
    </w:p>
    <w:p w:rsidR="00EC7EFA" w:rsidRPr="00E2569C" w:rsidRDefault="00EC7EFA" w:rsidP="005632BB">
      <w:pPr>
        <w:widowControl w:val="0"/>
        <w:autoSpaceDE w:val="0"/>
        <w:autoSpaceDN w:val="0"/>
        <w:adjustRightInd w:val="0"/>
        <w:spacing w:after="0"/>
        <w:jc w:val="both"/>
        <w:rPr>
          <w:rFonts w:cs="Times New Roman"/>
          <w:i/>
          <w:szCs w:val="24"/>
        </w:rPr>
      </w:pPr>
      <w:r w:rsidRPr="00E2569C">
        <w:rPr>
          <w:rFonts w:cs="Times New Roman"/>
          <w:szCs w:val="24"/>
        </w:rPr>
        <w:t xml:space="preserve">41.2C </w:t>
      </w:r>
      <w:r w:rsidRPr="00E2569C">
        <w:rPr>
          <w:rFonts w:cs="Times New Roman"/>
          <w:i/>
          <w:szCs w:val="24"/>
        </w:rPr>
        <w:t>South-easter</w:t>
      </w:r>
      <w:r w:rsidR="0091404B" w:rsidRPr="00E2569C">
        <w:rPr>
          <w:rFonts w:cs="Times New Roman"/>
          <w:i/>
          <w:szCs w:val="24"/>
        </w:rPr>
        <w:t>n European oak-hornbeam forests</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5.</w:t>
      </w:r>
      <w:r w:rsidR="005A4519" w:rsidRPr="00E2569C">
        <w:rPr>
          <w:rFonts w:cs="Times New Roman"/>
          <w:color w:val="000000"/>
          <w:szCs w:val="24"/>
        </w:rPr>
        <w:t xml:space="preserve">  Habitatele din România -HdR</w:t>
      </w:r>
      <w:r w:rsidR="0091404B" w:rsidRPr="00E2569C">
        <w:rPr>
          <w:rFonts w:cs="Times New Roman"/>
          <w:color w:val="000000"/>
          <w:szCs w:val="24"/>
        </w:rPr>
        <w:t>:</w:t>
      </w:r>
      <w:r w:rsidR="00913123" w:rsidRPr="00E2569C">
        <w:rPr>
          <w:rFonts w:cs="Times New Roman"/>
          <w:color w:val="000000"/>
          <w:szCs w:val="24"/>
        </w:rPr>
        <w:t xml:space="preserve"> </w:t>
      </w:r>
      <w:r w:rsidRPr="00E2569C">
        <w:rPr>
          <w:rFonts w:cs="Times New Roman"/>
          <w:szCs w:val="24"/>
        </w:rPr>
        <w:t>R4124 - Păduri dacice de gorun (</w:t>
      </w:r>
      <w:r w:rsidRPr="00E2569C">
        <w:rPr>
          <w:rFonts w:cs="Times New Roman"/>
          <w:i/>
          <w:iCs/>
          <w:szCs w:val="24"/>
        </w:rPr>
        <w:t>Quercus petraea</w:t>
      </w:r>
      <w:r w:rsidRPr="00E2569C">
        <w:rPr>
          <w:rFonts w:cs="Times New Roman"/>
          <w:szCs w:val="24"/>
        </w:rPr>
        <w:t>), fag (</w:t>
      </w:r>
      <w:r w:rsidRPr="00E2569C">
        <w:rPr>
          <w:rFonts w:cs="Times New Roman"/>
          <w:i/>
          <w:iCs/>
          <w:szCs w:val="24"/>
        </w:rPr>
        <w:t xml:space="preserve"> Fagus sylvatica</w:t>
      </w:r>
      <w:r w:rsidRPr="00E2569C">
        <w:rPr>
          <w:rFonts w:cs="Times New Roman"/>
          <w:szCs w:val="24"/>
        </w:rPr>
        <w:t>) şi carpen</w:t>
      </w:r>
      <w:r w:rsidRPr="00E2569C">
        <w:rPr>
          <w:rFonts w:cs="Times New Roman"/>
          <w:i/>
          <w:iCs/>
          <w:szCs w:val="24"/>
        </w:rPr>
        <w:t>(Carpinus betulus)</w:t>
      </w:r>
      <w:r w:rsidRPr="00E2569C">
        <w:rPr>
          <w:rFonts w:cs="Times New Roman"/>
          <w:szCs w:val="24"/>
        </w:rPr>
        <w:t xml:space="preserve">  cu </w:t>
      </w:r>
      <w:r w:rsidRPr="00E2569C">
        <w:rPr>
          <w:rFonts w:cs="Times New Roman"/>
          <w:i/>
          <w:iCs/>
          <w:szCs w:val="24"/>
        </w:rPr>
        <w:t>Lathyrus hallersteinii</w:t>
      </w:r>
      <w:r w:rsidR="00913123" w:rsidRPr="00E2569C">
        <w:rPr>
          <w:rFonts w:cs="Times New Roman"/>
          <w:color w:val="000000"/>
          <w:szCs w:val="24"/>
        </w:rPr>
        <w:t xml:space="preserve">, </w:t>
      </w:r>
      <w:r w:rsidRPr="00E2569C">
        <w:rPr>
          <w:rFonts w:cs="Times New Roman"/>
          <w:szCs w:val="24"/>
        </w:rPr>
        <w:t>R4125 -</w:t>
      </w:r>
      <w:r w:rsidR="005A4519" w:rsidRPr="00E2569C">
        <w:rPr>
          <w:rFonts w:cs="Times New Roman"/>
          <w:szCs w:val="24"/>
        </w:rPr>
        <w:t xml:space="preserve"> Păduri moldave mixte de gorun -</w:t>
      </w:r>
      <w:r w:rsidR="005A4519" w:rsidRPr="00E2569C">
        <w:rPr>
          <w:rFonts w:cs="Times New Roman"/>
          <w:i/>
          <w:iCs/>
          <w:szCs w:val="24"/>
        </w:rPr>
        <w:t>Quercus petraea</w:t>
      </w:r>
      <w:r w:rsidR="005A4519" w:rsidRPr="00E2569C">
        <w:rPr>
          <w:rFonts w:cs="Times New Roman"/>
          <w:szCs w:val="24"/>
        </w:rPr>
        <w:t xml:space="preserve"> şi fag -</w:t>
      </w:r>
      <w:r w:rsidRPr="00E2569C">
        <w:rPr>
          <w:rFonts w:cs="Times New Roman"/>
          <w:i/>
          <w:iCs/>
          <w:szCs w:val="24"/>
        </w:rPr>
        <w:t>Fagus sylvatica</w:t>
      </w:r>
      <w:r w:rsidRPr="00E2569C">
        <w:rPr>
          <w:rFonts w:cs="Times New Roman"/>
          <w:szCs w:val="24"/>
        </w:rPr>
        <w:t xml:space="preserve"> cu </w:t>
      </w:r>
      <w:r w:rsidRPr="00E2569C">
        <w:rPr>
          <w:rFonts w:cs="Times New Roman"/>
          <w:i/>
          <w:iCs/>
          <w:szCs w:val="24"/>
        </w:rPr>
        <w:t>Tilia cordata</w:t>
      </w:r>
      <w:r w:rsidR="00913123" w:rsidRPr="00E2569C">
        <w:rPr>
          <w:rFonts w:cs="Times New Roman"/>
          <w:color w:val="000000"/>
          <w:szCs w:val="24"/>
        </w:rPr>
        <w:t xml:space="preserve">, </w:t>
      </w:r>
      <w:r w:rsidRPr="00E2569C">
        <w:rPr>
          <w:rFonts w:cs="Times New Roman"/>
          <w:szCs w:val="24"/>
        </w:rPr>
        <w:t>R4126 -</w:t>
      </w:r>
      <w:r w:rsidR="005A4519" w:rsidRPr="00E2569C">
        <w:rPr>
          <w:rFonts w:cs="Times New Roman"/>
          <w:szCs w:val="24"/>
        </w:rPr>
        <w:t xml:space="preserve"> Păduri moldave mixte de gorun -</w:t>
      </w:r>
      <w:r w:rsidR="005A4519" w:rsidRPr="00E2569C">
        <w:rPr>
          <w:rFonts w:cs="Times New Roman"/>
          <w:i/>
          <w:iCs/>
          <w:szCs w:val="24"/>
        </w:rPr>
        <w:t>Quercus petraea</w:t>
      </w:r>
      <w:r w:rsidRPr="00E2569C">
        <w:rPr>
          <w:rFonts w:cs="Times New Roman"/>
          <w:szCs w:val="24"/>
        </w:rPr>
        <w:t>, fag</w:t>
      </w:r>
      <w:r w:rsidR="005A4519" w:rsidRPr="00E2569C">
        <w:rPr>
          <w:rFonts w:cs="Times New Roman"/>
          <w:i/>
          <w:iCs/>
          <w:szCs w:val="24"/>
        </w:rPr>
        <w:t xml:space="preserve"> -</w:t>
      </w:r>
      <w:r w:rsidRPr="00E2569C">
        <w:rPr>
          <w:rFonts w:cs="Times New Roman"/>
          <w:i/>
          <w:iCs/>
          <w:szCs w:val="24"/>
        </w:rPr>
        <w:t>Fagus sylvatica</w:t>
      </w:r>
      <w:r w:rsidRPr="00E2569C">
        <w:rPr>
          <w:rFonts w:cs="Times New Roman"/>
          <w:szCs w:val="24"/>
        </w:rPr>
        <w:t xml:space="preserve"> şi tei argintiu </w:t>
      </w:r>
      <w:r w:rsidR="005A4519" w:rsidRPr="00E2569C">
        <w:rPr>
          <w:rFonts w:cs="Times New Roman"/>
          <w:i/>
          <w:iCs/>
          <w:szCs w:val="24"/>
        </w:rPr>
        <w:t>-</w:t>
      </w:r>
      <w:r w:rsidRPr="00E2569C">
        <w:rPr>
          <w:rFonts w:cs="Times New Roman"/>
          <w:i/>
          <w:iCs/>
          <w:szCs w:val="24"/>
        </w:rPr>
        <w:t>Tilia tomento</w:t>
      </w:r>
      <w:r w:rsidR="005A4519" w:rsidRPr="00E2569C">
        <w:rPr>
          <w:rFonts w:cs="Times New Roman"/>
          <w:i/>
          <w:iCs/>
          <w:szCs w:val="24"/>
        </w:rPr>
        <w:t>sa</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Carex brevicollis</w:t>
      </w:r>
      <w:r w:rsidR="00913123" w:rsidRPr="00E2569C">
        <w:rPr>
          <w:rFonts w:cs="Times New Roman"/>
          <w:color w:val="000000"/>
          <w:szCs w:val="24"/>
        </w:rPr>
        <w:t xml:space="preserve">, </w:t>
      </w:r>
      <w:r w:rsidRPr="00E2569C">
        <w:rPr>
          <w:rFonts w:cs="Times New Roman"/>
          <w:szCs w:val="24"/>
        </w:rPr>
        <w:t>R4128 - P</w:t>
      </w:r>
      <w:r w:rsidR="005A4519" w:rsidRPr="00E2569C">
        <w:rPr>
          <w:rFonts w:cs="Times New Roman"/>
          <w:szCs w:val="24"/>
        </w:rPr>
        <w:t>ăduri getice – dacice de gorun -</w:t>
      </w:r>
      <w:r w:rsidR="005A4519" w:rsidRPr="00E2569C">
        <w:rPr>
          <w:rFonts w:cs="Times New Roman"/>
          <w:i/>
          <w:iCs/>
          <w:szCs w:val="24"/>
        </w:rPr>
        <w:t>Quercus petraea</w:t>
      </w:r>
      <w:r w:rsidRPr="00E2569C">
        <w:rPr>
          <w:rFonts w:cs="Times New Roman"/>
          <w:szCs w:val="24"/>
        </w:rPr>
        <w:t xml:space="preserve"> cu </w:t>
      </w:r>
      <w:r w:rsidRPr="00E2569C">
        <w:rPr>
          <w:rFonts w:cs="Times New Roman"/>
          <w:i/>
          <w:iCs/>
          <w:szCs w:val="24"/>
        </w:rPr>
        <w:t>Dentaria bulbifera</w:t>
      </w:r>
      <w:r w:rsidR="00913123" w:rsidRPr="00E2569C">
        <w:rPr>
          <w:rFonts w:cs="Times New Roman"/>
          <w:color w:val="000000"/>
          <w:szCs w:val="24"/>
        </w:rPr>
        <w:t xml:space="preserve">, </w:t>
      </w:r>
      <w:r w:rsidRPr="00E2569C">
        <w:rPr>
          <w:rFonts w:cs="Times New Roman"/>
          <w:szCs w:val="24"/>
        </w:rPr>
        <w:t>R4135 - Pădu</w:t>
      </w:r>
      <w:r w:rsidR="005A4519" w:rsidRPr="00E2569C">
        <w:rPr>
          <w:rFonts w:cs="Times New Roman"/>
          <w:szCs w:val="24"/>
        </w:rPr>
        <w:t>ri vest-pontice mixte de gorun -</w:t>
      </w:r>
      <w:r w:rsidR="005A4519" w:rsidRPr="00E2569C">
        <w:rPr>
          <w:rFonts w:cs="Times New Roman"/>
          <w:i/>
          <w:iCs/>
          <w:szCs w:val="24"/>
        </w:rPr>
        <w:t>Quercus petraea</w:t>
      </w:r>
      <w:r w:rsidRPr="00E2569C">
        <w:rPr>
          <w:rFonts w:cs="Times New Roman"/>
          <w:i/>
          <w:iCs/>
          <w:szCs w:val="24"/>
        </w:rPr>
        <w:t>,</w:t>
      </w:r>
      <w:r w:rsidRPr="00E2569C">
        <w:rPr>
          <w:rFonts w:cs="Times New Roman"/>
          <w:szCs w:val="24"/>
        </w:rPr>
        <w:t xml:space="preserve"> tei argintiu </w:t>
      </w:r>
      <w:r w:rsidR="005A4519" w:rsidRPr="00E2569C">
        <w:rPr>
          <w:rFonts w:cs="Times New Roman"/>
          <w:i/>
          <w:iCs/>
          <w:szCs w:val="24"/>
        </w:rPr>
        <w:t>-Tilia tomentosa</w:t>
      </w:r>
      <w:r w:rsidRPr="00E2569C">
        <w:rPr>
          <w:rFonts w:cs="Times New Roman"/>
          <w:i/>
          <w:iCs/>
          <w:szCs w:val="24"/>
        </w:rPr>
        <w:t xml:space="preserve"> </w:t>
      </w:r>
      <w:r w:rsidRPr="00E2569C">
        <w:rPr>
          <w:rFonts w:cs="Times New Roman"/>
          <w:szCs w:val="24"/>
        </w:rPr>
        <w:t>şi carpen</w:t>
      </w:r>
      <w:r w:rsidR="005A4519" w:rsidRPr="00E2569C">
        <w:rPr>
          <w:rFonts w:cs="Times New Roman"/>
          <w:i/>
          <w:iCs/>
          <w:szCs w:val="24"/>
        </w:rPr>
        <w:t xml:space="preserve"> -Carpinus betulus</w:t>
      </w:r>
      <w:r w:rsidRPr="00E2569C">
        <w:rPr>
          <w:rFonts w:cs="Times New Roman"/>
          <w:szCs w:val="24"/>
        </w:rPr>
        <w:t xml:space="preserve"> cu </w:t>
      </w:r>
      <w:r w:rsidRPr="00E2569C">
        <w:rPr>
          <w:rFonts w:cs="Times New Roman"/>
          <w:i/>
          <w:iCs/>
          <w:szCs w:val="24"/>
        </w:rPr>
        <w:t>Carpesium cernuum</w:t>
      </w:r>
      <w:r w:rsidR="00913123" w:rsidRPr="00E2569C">
        <w:rPr>
          <w:rFonts w:cs="Times New Roman"/>
          <w:color w:val="000000"/>
          <w:szCs w:val="24"/>
        </w:rPr>
        <w:t xml:space="preserve">, </w:t>
      </w:r>
      <w:r w:rsidRPr="00E2569C">
        <w:rPr>
          <w:rFonts w:cs="Times New Roman"/>
          <w:szCs w:val="24"/>
        </w:rPr>
        <w:t xml:space="preserve">R4143 - Păduri dacice de stejar pedunculat </w:t>
      </w:r>
      <w:r w:rsidR="005A4519" w:rsidRPr="00E2569C">
        <w:rPr>
          <w:rFonts w:cs="Times New Roman"/>
          <w:i/>
          <w:iCs/>
          <w:szCs w:val="24"/>
        </w:rPr>
        <w:t>-Quercus robur</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Melampyrum bihariense</w:t>
      </w:r>
      <w:r w:rsidR="00913123" w:rsidRPr="00E2569C">
        <w:rPr>
          <w:rFonts w:cs="Times New Roman"/>
          <w:color w:val="000000"/>
          <w:szCs w:val="24"/>
        </w:rPr>
        <w:t xml:space="preserve">, </w:t>
      </w:r>
      <w:r w:rsidRPr="00E2569C">
        <w:rPr>
          <w:rFonts w:cs="Times New Roman"/>
          <w:szCs w:val="24"/>
        </w:rPr>
        <w:t xml:space="preserve">R4144 - Păduri dacice de stejar pendunculat </w:t>
      </w:r>
      <w:r w:rsidR="005A4519" w:rsidRPr="00E2569C">
        <w:rPr>
          <w:rFonts w:cs="Times New Roman"/>
          <w:i/>
          <w:iCs/>
          <w:szCs w:val="24"/>
        </w:rPr>
        <w:t>-Quercus robur</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Molinia coerulea</w:t>
      </w:r>
      <w:r w:rsidR="00913123" w:rsidRPr="00E2569C">
        <w:rPr>
          <w:rFonts w:cs="Times New Roman"/>
          <w:color w:val="000000"/>
          <w:szCs w:val="24"/>
        </w:rPr>
        <w:t xml:space="preserve">, </w:t>
      </w:r>
      <w:r w:rsidRPr="00E2569C">
        <w:rPr>
          <w:rFonts w:cs="Times New Roman"/>
          <w:szCs w:val="24"/>
        </w:rPr>
        <w:t xml:space="preserve">R4145 - Păduri panonice de câmpii inundabile de stejar pendunculat </w:t>
      </w:r>
      <w:r w:rsidR="005A4519" w:rsidRPr="00E2569C">
        <w:rPr>
          <w:rFonts w:cs="Times New Roman"/>
          <w:i/>
          <w:iCs/>
          <w:szCs w:val="24"/>
        </w:rPr>
        <w:t>-Quercus robur</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Carex brizoides</w:t>
      </w:r>
      <w:r w:rsidR="00913123" w:rsidRPr="00E2569C">
        <w:rPr>
          <w:rFonts w:cs="Times New Roman"/>
          <w:color w:val="000000"/>
          <w:szCs w:val="24"/>
        </w:rPr>
        <w:t xml:space="preserve">, </w:t>
      </w:r>
      <w:r w:rsidRPr="00E2569C">
        <w:rPr>
          <w:rFonts w:cs="Times New Roman"/>
          <w:szCs w:val="24"/>
        </w:rPr>
        <w:t xml:space="preserve">R4147 - Păduri danubiene mixte de stejar pedunculat </w:t>
      </w:r>
      <w:r w:rsidR="005A4519" w:rsidRPr="00E2569C">
        <w:rPr>
          <w:rFonts w:cs="Times New Roman"/>
          <w:i/>
          <w:iCs/>
          <w:szCs w:val="24"/>
        </w:rPr>
        <w:t>-Quercus robur</w:t>
      </w:r>
      <w:r w:rsidRPr="00E2569C">
        <w:rPr>
          <w:rFonts w:cs="Times New Roman"/>
          <w:i/>
          <w:iCs/>
          <w:szCs w:val="24"/>
        </w:rPr>
        <w:t xml:space="preserve"> </w:t>
      </w:r>
      <w:r w:rsidRPr="00E2569C">
        <w:rPr>
          <w:rFonts w:cs="Times New Roman"/>
          <w:szCs w:val="24"/>
        </w:rPr>
        <w:t xml:space="preserve">şi tei argintiu </w:t>
      </w:r>
      <w:r w:rsidR="005A4519" w:rsidRPr="00E2569C">
        <w:rPr>
          <w:rFonts w:cs="Times New Roman"/>
          <w:i/>
          <w:iCs/>
          <w:szCs w:val="24"/>
        </w:rPr>
        <w:t>-Tilia tomentosa</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Scutellaria altissima</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6.  Corespondenţa cu clasificarea Natura 2000 a habitatelor, precizându-se codul şi denumirea conform acestei clasificări dacă „</w:t>
      </w:r>
      <w:r w:rsidRPr="00E2569C">
        <w:rPr>
          <w:rFonts w:cs="Times New Roman"/>
          <w:i/>
          <w:iCs/>
          <w:color w:val="000000"/>
          <w:szCs w:val="24"/>
        </w:rPr>
        <w:t>Clasificarea tipului de habitat</w:t>
      </w:r>
      <w:r w:rsidR="005A4519" w:rsidRPr="00E2569C">
        <w:rPr>
          <w:rFonts w:cs="Times New Roman"/>
          <w:color w:val="000000"/>
          <w:szCs w:val="24"/>
        </w:rPr>
        <w:t>” nu este „EC” : n</w:t>
      </w:r>
      <w:r w:rsidR="0091404B" w:rsidRPr="00E2569C">
        <w:rPr>
          <w:rFonts w:cs="Times New Roman"/>
          <w:color w:val="000000"/>
          <w:szCs w:val="24"/>
        </w:rPr>
        <w:t>u este cazul</w:t>
      </w:r>
    </w:p>
    <w:p w:rsidR="00EC7EFA" w:rsidRPr="00E2569C" w:rsidRDefault="005A4519" w:rsidP="005632BB">
      <w:pPr>
        <w:autoSpaceDE w:val="0"/>
        <w:autoSpaceDN w:val="0"/>
        <w:adjustRightInd w:val="0"/>
        <w:spacing w:after="0"/>
        <w:jc w:val="both"/>
        <w:rPr>
          <w:rFonts w:cs="Times New Roman"/>
          <w:color w:val="000000"/>
          <w:szCs w:val="24"/>
        </w:rPr>
      </w:pPr>
      <w:r w:rsidRPr="00E2569C">
        <w:rPr>
          <w:rFonts w:cs="Times New Roman"/>
          <w:color w:val="000000"/>
          <w:szCs w:val="24"/>
        </w:rPr>
        <w:t>7.  Asociaţii vegetale -AV</w:t>
      </w:r>
      <w:r w:rsidR="0091404B" w:rsidRPr="00E2569C">
        <w:rPr>
          <w:rFonts w:cs="Times New Roman"/>
          <w:color w:val="000000"/>
          <w:szCs w:val="24"/>
        </w:rPr>
        <w:t xml:space="preserve">: </w:t>
      </w:r>
      <w:r w:rsidR="00913123" w:rsidRPr="00E2569C">
        <w:rPr>
          <w:rFonts w:cs="Times New Roman"/>
          <w:color w:val="000000"/>
          <w:szCs w:val="24"/>
        </w:rPr>
        <w:t xml:space="preserve"> </w:t>
      </w:r>
      <w:r w:rsidRPr="00E2569C">
        <w:rPr>
          <w:rFonts w:cs="Times New Roman"/>
          <w:i/>
          <w:iCs/>
          <w:szCs w:val="24"/>
        </w:rPr>
        <w:t xml:space="preserve">Aro orientalis-Carpinetum, </w:t>
      </w:r>
      <w:r w:rsidR="00EC7EFA" w:rsidRPr="00E2569C">
        <w:rPr>
          <w:rFonts w:cs="Times New Roman"/>
          <w:szCs w:val="24"/>
        </w:rPr>
        <w:t xml:space="preserve">Dobrescu </w:t>
      </w:r>
      <w:r w:rsidR="00EC7EFA" w:rsidRPr="00E2569C">
        <w:rPr>
          <w:rFonts w:cs="Times New Roman"/>
          <w:i/>
          <w:iCs/>
          <w:szCs w:val="24"/>
        </w:rPr>
        <w:t xml:space="preserve">et </w:t>
      </w:r>
      <w:r w:rsidRPr="00E2569C">
        <w:rPr>
          <w:rFonts w:cs="Times New Roman"/>
          <w:szCs w:val="24"/>
        </w:rPr>
        <w:t>Kovács 1973</w:t>
      </w:r>
      <w:r w:rsidR="00EC7EFA" w:rsidRPr="00E2569C">
        <w:rPr>
          <w:rFonts w:cs="Times New Roman"/>
          <w:szCs w:val="24"/>
        </w:rPr>
        <w:t xml:space="preserve"> Täuber 1992; </w:t>
      </w:r>
      <w:r w:rsidR="00EC7EFA" w:rsidRPr="00E2569C">
        <w:rPr>
          <w:rFonts w:cs="Times New Roman"/>
          <w:i/>
          <w:iCs/>
          <w:szCs w:val="24"/>
        </w:rPr>
        <w:t xml:space="preserve">Lathyro hallersteinii-Carpinetum </w:t>
      </w:r>
      <w:r w:rsidR="00EC7EFA" w:rsidRPr="00E2569C">
        <w:rPr>
          <w:rFonts w:cs="Times New Roman"/>
          <w:szCs w:val="24"/>
        </w:rPr>
        <w:t xml:space="preserve">Coldea 1975; </w:t>
      </w:r>
      <w:r w:rsidR="00EC7EFA" w:rsidRPr="00E2569C">
        <w:rPr>
          <w:rFonts w:cs="Times New Roman"/>
          <w:i/>
          <w:iCs/>
          <w:szCs w:val="24"/>
        </w:rPr>
        <w:t>M</w:t>
      </w:r>
      <w:r w:rsidRPr="00E2569C">
        <w:rPr>
          <w:rFonts w:cs="Times New Roman"/>
          <w:i/>
          <w:iCs/>
          <w:szCs w:val="24"/>
        </w:rPr>
        <w:t xml:space="preserve">elampyro bihariensis-Carpinetum, </w:t>
      </w:r>
      <w:r w:rsidRPr="00E2569C">
        <w:rPr>
          <w:rFonts w:cs="Times New Roman"/>
          <w:szCs w:val="24"/>
        </w:rPr>
        <w:t>Borza 1941</w:t>
      </w:r>
      <w:r w:rsidR="00EC7EFA" w:rsidRPr="00E2569C">
        <w:rPr>
          <w:rFonts w:cs="Times New Roman"/>
          <w:szCs w:val="24"/>
        </w:rPr>
        <w:t xml:space="preserve"> Soó 1964 em. </w:t>
      </w:r>
      <w:r w:rsidR="00EC7EFA" w:rsidRPr="00E2569C">
        <w:rPr>
          <w:rFonts w:cs="Times New Roman"/>
          <w:szCs w:val="24"/>
        </w:rPr>
        <w:lastRenderedPageBreak/>
        <w:t xml:space="preserve">Coldea 1975; </w:t>
      </w:r>
      <w:r w:rsidR="00EC7EFA" w:rsidRPr="00E2569C">
        <w:rPr>
          <w:rFonts w:cs="Times New Roman"/>
          <w:i/>
          <w:iCs/>
          <w:szCs w:val="24"/>
        </w:rPr>
        <w:t xml:space="preserve">Evonymo nanae-Carpinetum </w:t>
      </w:r>
      <w:r w:rsidR="00EC7EFA" w:rsidRPr="00E2569C">
        <w:rPr>
          <w:rFonts w:cs="Times New Roman"/>
          <w:szCs w:val="24"/>
        </w:rPr>
        <w:t>(Borza</w:t>
      </w:r>
      <w:r w:rsidR="00EC7EFA" w:rsidRPr="00E2569C">
        <w:rPr>
          <w:rFonts w:cs="Times New Roman"/>
          <w:i/>
          <w:iCs/>
          <w:szCs w:val="24"/>
        </w:rPr>
        <w:t xml:space="preserve"> </w:t>
      </w:r>
      <w:r w:rsidR="00EC7EFA" w:rsidRPr="00E2569C">
        <w:rPr>
          <w:rFonts w:cs="Times New Roman"/>
          <w:szCs w:val="24"/>
        </w:rPr>
        <w:t xml:space="preserve">1937) Seghedin </w:t>
      </w:r>
      <w:r w:rsidR="00EC7EFA" w:rsidRPr="00E2569C">
        <w:rPr>
          <w:rFonts w:cs="Times New Roman"/>
          <w:i/>
          <w:iCs/>
          <w:szCs w:val="24"/>
        </w:rPr>
        <w:t xml:space="preserve">et al. </w:t>
      </w:r>
      <w:r w:rsidR="00EC7EFA" w:rsidRPr="00E2569C">
        <w:rPr>
          <w:rFonts w:cs="Times New Roman"/>
          <w:szCs w:val="24"/>
        </w:rPr>
        <w:t xml:space="preserve">1977; </w:t>
      </w:r>
      <w:r w:rsidR="00EC7EFA" w:rsidRPr="00E2569C">
        <w:rPr>
          <w:rFonts w:cs="Times New Roman"/>
          <w:i/>
          <w:iCs/>
          <w:szCs w:val="24"/>
        </w:rPr>
        <w:t xml:space="preserve">Galio kitaibeliani-Carpinetum </w:t>
      </w:r>
      <w:r w:rsidR="00EC7EFA" w:rsidRPr="00E2569C">
        <w:rPr>
          <w:rFonts w:cs="Times New Roman"/>
          <w:szCs w:val="24"/>
        </w:rPr>
        <w:t xml:space="preserve">Coldea </w:t>
      </w:r>
      <w:r w:rsidR="00EC7EFA" w:rsidRPr="00E2569C">
        <w:rPr>
          <w:rFonts w:cs="Times New Roman"/>
          <w:i/>
          <w:iCs/>
          <w:szCs w:val="24"/>
        </w:rPr>
        <w:t xml:space="preserve">et </w:t>
      </w:r>
      <w:r w:rsidR="00EC7EFA" w:rsidRPr="00E2569C">
        <w:rPr>
          <w:rFonts w:cs="Times New Roman"/>
          <w:szCs w:val="24"/>
        </w:rPr>
        <w:t>Pop</w:t>
      </w:r>
      <w:r w:rsidR="00EC7EFA" w:rsidRPr="00E2569C">
        <w:rPr>
          <w:rFonts w:cs="Times New Roman"/>
          <w:i/>
          <w:iCs/>
          <w:szCs w:val="24"/>
        </w:rPr>
        <w:t xml:space="preserve"> </w:t>
      </w:r>
      <w:r w:rsidR="00EC7EFA" w:rsidRPr="00E2569C">
        <w:rPr>
          <w:rFonts w:cs="Times New Roman"/>
          <w:szCs w:val="24"/>
        </w:rPr>
        <w:t xml:space="preserve">1988; </w:t>
      </w:r>
      <w:r w:rsidR="00EC7EFA" w:rsidRPr="00E2569C">
        <w:rPr>
          <w:rFonts w:cs="Times New Roman"/>
          <w:i/>
          <w:iCs/>
          <w:szCs w:val="24"/>
        </w:rPr>
        <w:t>Ornithogalo-Tilio-Quercetum</w:t>
      </w:r>
      <w:r w:rsidR="0038050C" w:rsidRPr="00E2569C">
        <w:rPr>
          <w:rFonts w:cs="Times New Roman"/>
          <w:i/>
          <w:iCs/>
          <w:szCs w:val="24"/>
        </w:rPr>
        <w:t>,</w:t>
      </w:r>
      <w:r w:rsidR="00EC7EFA" w:rsidRPr="00E2569C">
        <w:rPr>
          <w:rFonts w:cs="Times New Roman"/>
          <w:i/>
          <w:iCs/>
          <w:szCs w:val="24"/>
        </w:rPr>
        <w:t xml:space="preserve"> </w:t>
      </w:r>
      <w:r w:rsidR="00EC7EFA" w:rsidRPr="00E2569C">
        <w:rPr>
          <w:rFonts w:cs="Times New Roman"/>
          <w:szCs w:val="24"/>
        </w:rPr>
        <w:t xml:space="preserve">Dihoru 1976; </w:t>
      </w:r>
      <w:r w:rsidR="00EC7EFA" w:rsidRPr="00E2569C">
        <w:rPr>
          <w:rFonts w:cs="Times New Roman"/>
          <w:i/>
          <w:iCs/>
          <w:szCs w:val="24"/>
        </w:rPr>
        <w:t>Tilio tomentosae-Quercetum dalechampii</w:t>
      </w:r>
      <w:r w:rsidR="0038050C" w:rsidRPr="00E2569C">
        <w:rPr>
          <w:rFonts w:cs="Times New Roman"/>
          <w:i/>
          <w:iCs/>
          <w:szCs w:val="24"/>
        </w:rPr>
        <w:t>,</w:t>
      </w:r>
      <w:r w:rsidR="00EC7EFA" w:rsidRPr="00E2569C">
        <w:rPr>
          <w:rFonts w:cs="Times New Roman"/>
          <w:i/>
          <w:iCs/>
          <w:szCs w:val="24"/>
        </w:rPr>
        <w:t xml:space="preserve"> </w:t>
      </w:r>
      <w:r w:rsidR="001E6FDB" w:rsidRPr="00E2569C">
        <w:rPr>
          <w:rFonts w:cs="Times New Roman"/>
          <w:szCs w:val="24"/>
        </w:rPr>
        <w:t>Sârbu 1978.</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9</w:t>
      </w:r>
      <w:r w:rsidR="000F5BB1" w:rsidRPr="00E2569C">
        <w:rPr>
          <w:rFonts w:cs="Times New Roman"/>
          <w:color w:val="000000"/>
          <w:szCs w:val="24"/>
        </w:rPr>
        <w:t>.  Specii caracteristice:</w:t>
      </w:r>
    </w:p>
    <w:p w:rsidR="00EC7EFA" w:rsidRPr="00E2569C" w:rsidRDefault="00EC7EFA" w:rsidP="005632BB">
      <w:pPr>
        <w:spacing w:after="0"/>
        <w:jc w:val="both"/>
        <w:rPr>
          <w:rFonts w:cs="Times New Roman"/>
          <w:szCs w:val="24"/>
        </w:rPr>
      </w:pPr>
      <w:r w:rsidRPr="00E2569C">
        <w:rPr>
          <w:rFonts w:cs="Times New Roman"/>
          <w:snapToGrid w:val="0"/>
          <w:szCs w:val="24"/>
        </w:rPr>
        <w:t xml:space="preserve">Specii caracteristice </w:t>
      </w:r>
      <w:r w:rsidR="00913123" w:rsidRPr="00E2569C">
        <w:rPr>
          <w:rFonts w:cs="Times New Roman"/>
          <w:snapToGrid w:val="0"/>
          <w:szCs w:val="24"/>
        </w:rPr>
        <w:t>acestui tip de habitat</w:t>
      </w:r>
      <w:r w:rsidRPr="00E2569C">
        <w:rPr>
          <w:rFonts w:cs="Times New Roman"/>
          <w:snapToGrid w:val="0"/>
          <w:szCs w:val="24"/>
        </w:rPr>
        <w:t xml:space="preserve"> sunt</w:t>
      </w:r>
      <w:r w:rsidR="00913123" w:rsidRPr="00E2569C">
        <w:rPr>
          <w:rFonts w:cs="Times New Roman"/>
          <w:snapToGrid w:val="0"/>
          <w:szCs w:val="24"/>
        </w:rPr>
        <w:t>:</w:t>
      </w:r>
      <w:r w:rsidRPr="00E2569C">
        <w:rPr>
          <w:rFonts w:cs="Times New Roman"/>
          <w:snapToGrid w:val="0"/>
          <w:szCs w:val="24"/>
        </w:rPr>
        <w:t xml:space="preserve"> </w:t>
      </w:r>
      <w:r w:rsidRPr="00E2569C">
        <w:rPr>
          <w:rFonts w:cs="Times New Roman"/>
          <w:i/>
          <w:iCs/>
          <w:szCs w:val="24"/>
        </w:rPr>
        <w:t>Carpinus betulus</w:t>
      </w:r>
      <w:r w:rsidRPr="00E2569C">
        <w:rPr>
          <w:rFonts w:cs="Times New Roman"/>
          <w:szCs w:val="24"/>
        </w:rPr>
        <w:t xml:space="preserve">, </w:t>
      </w:r>
      <w:r w:rsidRPr="00E2569C">
        <w:rPr>
          <w:rFonts w:cs="Times New Roman"/>
          <w:i/>
          <w:iCs/>
          <w:szCs w:val="24"/>
        </w:rPr>
        <w:t>Quercus robur</w:t>
      </w:r>
      <w:r w:rsidRPr="00E2569C">
        <w:rPr>
          <w:rFonts w:cs="Times New Roman"/>
          <w:szCs w:val="24"/>
        </w:rPr>
        <w:t xml:space="preserve">, </w:t>
      </w:r>
      <w:r w:rsidRPr="00E2569C">
        <w:rPr>
          <w:rFonts w:cs="Times New Roman"/>
          <w:i/>
          <w:iCs/>
          <w:szCs w:val="24"/>
        </w:rPr>
        <w:t>Quercus petraea</w:t>
      </w:r>
      <w:r w:rsidRPr="00E2569C">
        <w:rPr>
          <w:rFonts w:cs="Times New Roman"/>
          <w:szCs w:val="24"/>
        </w:rPr>
        <w:t xml:space="preserve">, </w:t>
      </w:r>
      <w:r w:rsidRPr="00E2569C">
        <w:rPr>
          <w:rFonts w:cs="Times New Roman"/>
          <w:i/>
          <w:iCs/>
          <w:szCs w:val="24"/>
        </w:rPr>
        <w:t>Quercus dalechampii</w:t>
      </w:r>
      <w:r w:rsidRPr="00E2569C">
        <w:rPr>
          <w:rFonts w:cs="Times New Roman"/>
          <w:szCs w:val="24"/>
        </w:rPr>
        <w:t xml:space="preserve">, </w:t>
      </w:r>
      <w:r w:rsidRPr="00E2569C">
        <w:rPr>
          <w:rFonts w:cs="Times New Roman"/>
          <w:i/>
          <w:iCs/>
          <w:szCs w:val="24"/>
        </w:rPr>
        <w:t>Quercus cerris</w:t>
      </w:r>
      <w:r w:rsidRPr="00E2569C">
        <w:rPr>
          <w:rFonts w:cs="Times New Roman"/>
          <w:szCs w:val="24"/>
        </w:rPr>
        <w:t xml:space="preserve">, </w:t>
      </w:r>
      <w:r w:rsidRPr="00E2569C">
        <w:rPr>
          <w:rFonts w:cs="Times New Roman"/>
          <w:i/>
          <w:iCs/>
          <w:szCs w:val="24"/>
        </w:rPr>
        <w:t>Quercus frainetto</w:t>
      </w:r>
      <w:r w:rsidRPr="00E2569C">
        <w:rPr>
          <w:rFonts w:cs="Times New Roman"/>
          <w:szCs w:val="24"/>
        </w:rPr>
        <w:t xml:space="preserve">, </w:t>
      </w:r>
      <w:r w:rsidRPr="00E2569C">
        <w:rPr>
          <w:rFonts w:cs="Times New Roman"/>
          <w:i/>
          <w:iCs/>
          <w:szCs w:val="24"/>
        </w:rPr>
        <w:t>Tilia tomentosa</w:t>
      </w:r>
      <w:r w:rsidRPr="00E2569C">
        <w:rPr>
          <w:rFonts w:cs="Times New Roman"/>
          <w:szCs w:val="24"/>
        </w:rPr>
        <w:t xml:space="preserve">, </w:t>
      </w:r>
      <w:r w:rsidRPr="00E2569C">
        <w:rPr>
          <w:rFonts w:cs="Times New Roman"/>
          <w:i/>
          <w:iCs/>
          <w:szCs w:val="24"/>
        </w:rPr>
        <w:t>Pyrus pyraster</w:t>
      </w:r>
      <w:r w:rsidRPr="00E2569C">
        <w:rPr>
          <w:rFonts w:cs="Times New Roman"/>
          <w:szCs w:val="24"/>
        </w:rPr>
        <w:t xml:space="preserve">, </w:t>
      </w:r>
      <w:r w:rsidRPr="00E2569C">
        <w:rPr>
          <w:rFonts w:cs="Times New Roman"/>
          <w:i/>
          <w:iCs/>
          <w:szCs w:val="24"/>
        </w:rPr>
        <w:t>Pyrus malus</w:t>
      </w:r>
      <w:r w:rsidRPr="00E2569C">
        <w:rPr>
          <w:rFonts w:cs="Times New Roman"/>
          <w:szCs w:val="24"/>
        </w:rPr>
        <w:t xml:space="preserve">, </w:t>
      </w:r>
      <w:r w:rsidRPr="00E2569C">
        <w:rPr>
          <w:rFonts w:cs="Times New Roman"/>
          <w:i/>
          <w:iCs/>
          <w:szCs w:val="24"/>
        </w:rPr>
        <w:t>Acer stevenii</w:t>
      </w:r>
      <w:r w:rsidRPr="00E2569C">
        <w:rPr>
          <w:rFonts w:cs="Times New Roman"/>
          <w:szCs w:val="24"/>
        </w:rPr>
        <w:t xml:space="preserve">, </w:t>
      </w:r>
      <w:r w:rsidRPr="00E2569C">
        <w:rPr>
          <w:rFonts w:cs="Times New Roman"/>
          <w:i/>
          <w:iCs/>
          <w:szCs w:val="24"/>
        </w:rPr>
        <w:t>Lonicera caprifolium</w:t>
      </w:r>
      <w:r w:rsidRPr="00E2569C">
        <w:rPr>
          <w:rFonts w:cs="Times New Roman"/>
          <w:szCs w:val="24"/>
        </w:rPr>
        <w:t xml:space="preserve">, </w:t>
      </w:r>
      <w:r w:rsidRPr="00E2569C">
        <w:rPr>
          <w:rFonts w:cs="Times New Roman"/>
          <w:i/>
          <w:iCs/>
          <w:szCs w:val="24"/>
        </w:rPr>
        <w:t>Cotinus coggygria</w:t>
      </w:r>
      <w:r w:rsidRPr="00E2569C">
        <w:rPr>
          <w:rFonts w:cs="Times New Roman"/>
          <w:szCs w:val="24"/>
        </w:rPr>
        <w:t xml:space="preserve">, </w:t>
      </w:r>
      <w:r w:rsidRPr="00E2569C">
        <w:rPr>
          <w:rFonts w:cs="Times New Roman"/>
          <w:i/>
          <w:iCs/>
          <w:szCs w:val="24"/>
        </w:rPr>
        <w:t>Stellaria holostea</w:t>
      </w:r>
      <w:r w:rsidRPr="00E2569C">
        <w:rPr>
          <w:rFonts w:cs="Times New Roman"/>
          <w:szCs w:val="24"/>
        </w:rPr>
        <w:t xml:space="preserve">, </w:t>
      </w:r>
      <w:r w:rsidRPr="00E2569C">
        <w:rPr>
          <w:rFonts w:cs="Times New Roman"/>
          <w:i/>
          <w:iCs/>
          <w:szCs w:val="24"/>
        </w:rPr>
        <w:t>Carex pilosa</w:t>
      </w:r>
      <w:r w:rsidRPr="00E2569C">
        <w:rPr>
          <w:rFonts w:cs="Times New Roman"/>
          <w:szCs w:val="24"/>
        </w:rPr>
        <w:t xml:space="preserve">, </w:t>
      </w:r>
      <w:r w:rsidRPr="00E2569C">
        <w:rPr>
          <w:rFonts w:cs="Times New Roman"/>
          <w:i/>
          <w:iCs/>
          <w:szCs w:val="24"/>
        </w:rPr>
        <w:t>C. brevicollis</w:t>
      </w:r>
      <w:r w:rsidRPr="00E2569C">
        <w:rPr>
          <w:rFonts w:cs="Times New Roman"/>
          <w:szCs w:val="24"/>
        </w:rPr>
        <w:t xml:space="preserve">, </w:t>
      </w:r>
      <w:r w:rsidRPr="00E2569C">
        <w:rPr>
          <w:rFonts w:cs="Times New Roman"/>
          <w:i/>
          <w:iCs/>
          <w:szCs w:val="24"/>
        </w:rPr>
        <w:t>Carpesium cernuum</w:t>
      </w:r>
      <w:r w:rsidRPr="00E2569C">
        <w:rPr>
          <w:rFonts w:cs="Times New Roman"/>
          <w:szCs w:val="24"/>
        </w:rPr>
        <w:t xml:space="preserve">, </w:t>
      </w:r>
      <w:r w:rsidRPr="00E2569C">
        <w:rPr>
          <w:rFonts w:cs="Times New Roman"/>
          <w:i/>
          <w:iCs/>
          <w:szCs w:val="24"/>
        </w:rPr>
        <w:t>Dentaria bulbifera</w:t>
      </w:r>
      <w:r w:rsidRPr="00E2569C">
        <w:rPr>
          <w:rFonts w:cs="Times New Roman"/>
          <w:szCs w:val="24"/>
        </w:rPr>
        <w:t xml:space="preserve">, </w:t>
      </w:r>
      <w:r w:rsidRPr="00E2569C">
        <w:rPr>
          <w:rFonts w:cs="Times New Roman"/>
          <w:i/>
          <w:iCs/>
          <w:szCs w:val="24"/>
        </w:rPr>
        <w:t>Galium schultesii</w:t>
      </w:r>
      <w:r w:rsidRPr="00E2569C">
        <w:rPr>
          <w:rFonts w:cs="Times New Roman"/>
          <w:szCs w:val="24"/>
        </w:rPr>
        <w:t xml:space="preserve">, </w:t>
      </w:r>
      <w:r w:rsidRPr="00E2569C">
        <w:rPr>
          <w:rFonts w:cs="Times New Roman"/>
          <w:i/>
          <w:iCs/>
          <w:szCs w:val="24"/>
        </w:rPr>
        <w:t>Festuca heterophylla</w:t>
      </w:r>
      <w:r w:rsidRPr="00E2569C">
        <w:rPr>
          <w:rFonts w:cs="Times New Roman"/>
          <w:szCs w:val="24"/>
        </w:rPr>
        <w:t xml:space="preserve">, </w:t>
      </w:r>
      <w:r w:rsidRPr="00E2569C">
        <w:rPr>
          <w:rFonts w:cs="Times New Roman"/>
          <w:i/>
          <w:iCs/>
          <w:szCs w:val="24"/>
        </w:rPr>
        <w:t>Ranunculus auricomus</w:t>
      </w:r>
      <w:r w:rsidRPr="00E2569C">
        <w:rPr>
          <w:rFonts w:cs="Times New Roman"/>
          <w:szCs w:val="24"/>
        </w:rPr>
        <w:t xml:space="preserve">, </w:t>
      </w:r>
      <w:r w:rsidRPr="00E2569C">
        <w:rPr>
          <w:rFonts w:cs="Times New Roman"/>
          <w:i/>
          <w:iCs/>
          <w:szCs w:val="24"/>
        </w:rPr>
        <w:t>Lathyrus hallersteinii</w:t>
      </w:r>
      <w:r w:rsidRPr="00E2569C">
        <w:rPr>
          <w:rFonts w:cs="Times New Roman"/>
          <w:szCs w:val="24"/>
        </w:rPr>
        <w:t xml:space="preserve">, </w:t>
      </w:r>
      <w:r w:rsidRPr="00E2569C">
        <w:rPr>
          <w:rFonts w:cs="Times New Roman"/>
          <w:i/>
          <w:iCs/>
          <w:szCs w:val="24"/>
        </w:rPr>
        <w:t>Melampyrum bihariense</w:t>
      </w:r>
      <w:r w:rsidRPr="00E2569C">
        <w:rPr>
          <w:rFonts w:cs="Times New Roman"/>
          <w:szCs w:val="24"/>
        </w:rPr>
        <w:t xml:space="preserve">, </w:t>
      </w:r>
      <w:r w:rsidRPr="00E2569C">
        <w:rPr>
          <w:rFonts w:cs="Times New Roman"/>
          <w:i/>
          <w:iCs/>
          <w:szCs w:val="24"/>
        </w:rPr>
        <w:t>Aposeris foetida</w:t>
      </w:r>
      <w:r w:rsidRPr="00E2569C">
        <w:rPr>
          <w:rFonts w:cs="Times New Roman"/>
          <w:szCs w:val="24"/>
        </w:rPr>
        <w:t xml:space="preserve">, </w:t>
      </w:r>
      <w:r w:rsidRPr="00E2569C">
        <w:rPr>
          <w:rFonts w:cs="Times New Roman"/>
          <w:i/>
          <w:iCs/>
          <w:szCs w:val="24"/>
        </w:rPr>
        <w:t>Helleborus odorus</w:t>
      </w:r>
      <w:r w:rsidR="000F5BB1" w:rsidRPr="00E2569C">
        <w:rPr>
          <w:rFonts w:cs="Times New Roman"/>
          <w:szCs w:val="24"/>
        </w:rPr>
        <w:t>.</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10</w:t>
      </w:r>
      <w:r w:rsidR="00EC7EFA" w:rsidRPr="00E2569C">
        <w:rPr>
          <w:rFonts w:cs="Times New Roman"/>
          <w:color w:val="000000"/>
          <w:szCs w:val="24"/>
        </w:rPr>
        <w:t xml:space="preserve">.  Arealul tipului de habitat: </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Acest tip de habitat poate fi găsit pe versanții și piemonturile Carpaților Orientali și Meridionali, și din podișurile din vestul Ucrainei. El se găsește și în zona de silvostepă est-panonică și vest-pontică și în dealurile pre</w:t>
      </w:r>
      <w:r w:rsidR="001E6FDB" w:rsidRPr="00E2569C">
        <w:rPr>
          <w:rFonts w:cs="Times New Roman"/>
          <w:color w:val="000000"/>
          <w:szCs w:val="24"/>
        </w:rPr>
        <w:t>-pontice din sud-estul Europei.</w:t>
      </w:r>
    </w:p>
    <w:p w:rsidR="00EC7EFA" w:rsidRPr="00E2569C" w:rsidRDefault="000670A3" w:rsidP="005632BB">
      <w:pPr>
        <w:autoSpaceDE w:val="0"/>
        <w:autoSpaceDN w:val="0"/>
        <w:adjustRightInd w:val="0"/>
        <w:spacing w:after="0"/>
        <w:jc w:val="both"/>
        <w:rPr>
          <w:rFonts w:cs="Times New Roman"/>
          <w:color w:val="000000"/>
        </w:rPr>
      </w:pPr>
      <w:r w:rsidRPr="00E2569C">
        <w:rPr>
          <w:rFonts w:cs="Times New Roman"/>
          <w:color w:val="000000"/>
          <w:szCs w:val="24"/>
        </w:rPr>
        <w:t xml:space="preserve">11. </w:t>
      </w:r>
      <w:r w:rsidR="00EC7EFA" w:rsidRPr="00E2569C">
        <w:rPr>
          <w:rFonts w:cs="Times New Roman"/>
          <w:color w:val="000000"/>
        </w:rPr>
        <w:t xml:space="preserve">Distribuţia </w:t>
      </w:r>
      <w:r w:rsidR="000F5BB1" w:rsidRPr="00E2569C">
        <w:rPr>
          <w:rFonts w:cs="Times New Roman"/>
          <w:color w:val="000000"/>
        </w:rPr>
        <w:t>tipului de habitat</w:t>
      </w:r>
      <w:r w:rsidR="00FE5B7F" w:rsidRPr="00E2569C">
        <w:rPr>
          <w:rFonts w:cs="Times New Roman"/>
          <w:color w:val="000000"/>
        </w:rPr>
        <w:t xml:space="preserve"> -descriere</w:t>
      </w:r>
      <w:r w:rsidR="000F5BB1" w:rsidRPr="00E2569C">
        <w:rPr>
          <w:rFonts w:cs="Times New Roman"/>
          <w:color w:val="000000"/>
        </w:rPr>
        <w:t>:</w:t>
      </w:r>
      <w:r w:rsidR="00F97710" w:rsidRPr="00E2569C">
        <w:rPr>
          <w:rFonts w:cs="Times New Roman"/>
        </w:rPr>
        <w:t xml:space="preserve"> î</w:t>
      </w:r>
      <w:r w:rsidR="00EC7EFA" w:rsidRPr="00E2569C">
        <w:rPr>
          <w:rFonts w:cs="Times New Roman"/>
        </w:rPr>
        <w:t>n urma evaluării realizate habitatul 91Y0 se găsește răspândit neuniform pe toată suprafața împădurită a sitului Natura 2000 Defileul Crișului Alb, la altitudini mai joase și la marginea zonelor cu pădure.</w:t>
      </w:r>
      <w:r w:rsidR="00F97710" w:rsidRPr="00E2569C">
        <w:rPr>
          <w:rFonts w:cs="Times New Roman"/>
          <w:color w:val="000000"/>
        </w:rPr>
        <w:t xml:space="preserve"> </w:t>
      </w:r>
      <w:r w:rsidR="00EC7EFA" w:rsidRPr="00E2569C">
        <w:rPr>
          <w:rFonts w:cs="Times New Roman"/>
        </w:rPr>
        <w:t xml:space="preserve">În acest sit acest habitat de interes comunitar este reprezentat doar de două habitate românești </w:t>
      </w:r>
      <w:r w:rsidR="00FE5B7F" w:rsidRPr="00E2569C">
        <w:rPr>
          <w:rFonts w:cs="Times New Roman"/>
        </w:rPr>
        <w:t>R4124 - Păduri dacice de gorun -</w:t>
      </w:r>
      <w:r w:rsidR="00EC7EFA" w:rsidRPr="00E2569C">
        <w:rPr>
          <w:rFonts w:cs="Times New Roman"/>
          <w:i/>
          <w:iCs/>
        </w:rPr>
        <w:t>Quercus petraea</w:t>
      </w:r>
      <w:r w:rsidR="00FE5B7F" w:rsidRPr="00E2569C">
        <w:rPr>
          <w:rFonts w:cs="Times New Roman"/>
          <w:i/>
        </w:rPr>
        <w:t>,</w:t>
      </w:r>
      <w:r w:rsidR="00FE5B7F" w:rsidRPr="00E2569C">
        <w:rPr>
          <w:rFonts w:cs="Times New Roman"/>
        </w:rPr>
        <w:t xml:space="preserve"> fag -</w:t>
      </w:r>
      <w:r w:rsidR="00EC7EFA" w:rsidRPr="00E2569C">
        <w:rPr>
          <w:rFonts w:cs="Times New Roman"/>
          <w:i/>
          <w:iCs/>
        </w:rPr>
        <w:t>Fagus sylvatica</w:t>
      </w:r>
      <w:r w:rsidR="00EC7EFA" w:rsidRPr="00E2569C">
        <w:rPr>
          <w:rFonts w:cs="Times New Roman"/>
        </w:rPr>
        <w:t xml:space="preserve"> şi carpen</w:t>
      </w:r>
      <w:r w:rsidR="00FE5B7F" w:rsidRPr="00E2569C">
        <w:rPr>
          <w:rFonts w:cs="Times New Roman"/>
          <w:iCs/>
        </w:rPr>
        <w:t xml:space="preserve"> -</w:t>
      </w:r>
      <w:r w:rsidR="00FE5B7F" w:rsidRPr="00E2569C">
        <w:rPr>
          <w:rFonts w:cs="Times New Roman"/>
          <w:i/>
          <w:iCs/>
        </w:rPr>
        <w:t>Carpinus betulus</w:t>
      </w:r>
      <w:r w:rsidR="00EC7EFA" w:rsidRPr="00E2569C">
        <w:rPr>
          <w:rFonts w:cs="Times New Roman"/>
        </w:rPr>
        <w:t xml:space="preserve">  cu </w:t>
      </w:r>
      <w:r w:rsidR="00EC7EFA" w:rsidRPr="00E2569C">
        <w:rPr>
          <w:rFonts w:cs="Times New Roman"/>
          <w:i/>
          <w:iCs/>
        </w:rPr>
        <w:t>Lathyrus hallersteinii</w:t>
      </w:r>
      <w:r w:rsidR="00EC7EFA" w:rsidRPr="00E2569C">
        <w:rPr>
          <w:rFonts w:cs="Times New Roman"/>
          <w:i/>
        </w:rPr>
        <w:t xml:space="preserve"> </w:t>
      </w:r>
      <w:r w:rsidR="00EC7EFA" w:rsidRPr="00E2569C">
        <w:rPr>
          <w:rFonts w:cs="Times New Roman"/>
        </w:rPr>
        <w:t>și R4128 - P</w:t>
      </w:r>
      <w:r w:rsidR="00FE5B7F" w:rsidRPr="00E2569C">
        <w:rPr>
          <w:rFonts w:cs="Times New Roman"/>
        </w:rPr>
        <w:t>ăduri getice – dacice de gorun -</w:t>
      </w:r>
      <w:r w:rsidR="00FE5B7F" w:rsidRPr="00E2569C">
        <w:rPr>
          <w:rFonts w:cs="Times New Roman"/>
          <w:i/>
          <w:iCs/>
        </w:rPr>
        <w:t>Quercus petraea</w:t>
      </w:r>
      <w:r w:rsidR="00EC7EFA" w:rsidRPr="00E2569C">
        <w:rPr>
          <w:rFonts w:cs="Times New Roman"/>
          <w:i/>
        </w:rPr>
        <w:t xml:space="preserve"> </w:t>
      </w:r>
      <w:r w:rsidR="00EC7EFA" w:rsidRPr="00E2569C">
        <w:rPr>
          <w:rFonts w:cs="Times New Roman"/>
        </w:rPr>
        <w:t>cu</w:t>
      </w:r>
      <w:r w:rsidR="00EC7EFA" w:rsidRPr="00E2569C">
        <w:rPr>
          <w:rFonts w:cs="Times New Roman"/>
          <w:i/>
        </w:rPr>
        <w:t xml:space="preserve"> </w:t>
      </w:r>
      <w:r w:rsidR="00EC7EFA" w:rsidRPr="00E2569C">
        <w:rPr>
          <w:rFonts w:cs="Times New Roman"/>
          <w:i/>
          <w:iCs/>
        </w:rPr>
        <w:t>Dentaria bulbifera.</w:t>
      </w:r>
      <w:r w:rsidRPr="00E2569C">
        <w:rPr>
          <w:rFonts w:cs="Times New Roman"/>
          <w:color w:val="000000"/>
        </w:rPr>
        <w:t xml:space="preserve"> </w:t>
      </w:r>
      <w:r w:rsidR="00357BFE" w:rsidRPr="00E2569C">
        <w:rPr>
          <w:rFonts w:cs="Times New Roman"/>
          <w:color w:val="000000"/>
        </w:rPr>
        <w:t>Suprafaţa tipului de habitat</w:t>
      </w:r>
      <w:r w:rsidRPr="00E2569C">
        <w:rPr>
          <w:rFonts w:cs="Times New Roman"/>
          <w:color w:val="000000"/>
        </w:rPr>
        <w:t xml:space="preserve"> aria naturală protejată</w:t>
      </w:r>
      <w:r w:rsidR="00357BFE" w:rsidRPr="00E2569C">
        <w:rPr>
          <w:rFonts w:cs="Times New Roman"/>
          <w:color w:val="000000"/>
        </w:rPr>
        <w:t xml:space="preserve">: </w:t>
      </w:r>
      <w:r w:rsidR="000F5BB1" w:rsidRPr="00E2569C">
        <w:rPr>
          <w:rFonts w:cs="Times New Roman"/>
          <w:color w:val="000000"/>
        </w:rPr>
        <w:t>139,4 ha</w:t>
      </w:r>
    </w:p>
    <w:p w:rsidR="00B16C3B" w:rsidRPr="00E2569C" w:rsidRDefault="00B16C3B" w:rsidP="005632BB">
      <w:pPr>
        <w:spacing w:after="0"/>
        <w:jc w:val="both"/>
        <w:rPr>
          <w:rFonts w:cs="Times New Roman"/>
          <w:szCs w:val="24"/>
          <w:lang w:eastAsia="ro-RO"/>
        </w:rPr>
      </w:pPr>
    </w:p>
    <w:p w:rsidR="00061BBE" w:rsidRPr="00E2569C" w:rsidRDefault="00061BBE" w:rsidP="005632BB">
      <w:pPr>
        <w:spacing w:after="0"/>
        <w:jc w:val="both"/>
        <w:rPr>
          <w:rFonts w:cs="Times New Roman"/>
          <w:szCs w:val="24"/>
          <w:lang w:eastAsia="ro-RO"/>
        </w:rPr>
      </w:pPr>
      <w:r w:rsidRPr="00E2569C">
        <w:rPr>
          <w:rFonts w:cs="Times New Roman"/>
          <w:szCs w:val="24"/>
          <w:lang w:eastAsia="ro-RO"/>
        </w:rPr>
        <w:t xml:space="preserve">91E0* - Păduri aluviale de </w:t>
      </w:r>
      <w:r w:rsidRPr="00E2569C">
        <w:rPr>
          <w:rFonts w:cs="Times New Roman"/>
          <w:i/>
          <w:szCs w:val="24"/>
          <w:lang w:eastAsia="ro-RO"/>
        </w:rPr>
        <w:t xml:space="preserve">Alnus glutionsa </w:t>
      </w:r>
      <w:r w:rsidRPr="00E2569C">
        <w:rPr>
          <w:rFonts w:cs="Times New Roman"/>
          <w:szCs w:val="24"/>
          <w:lang w:eastAsia="ro-RO"/>
        </w:rPr>
        <w:t>și</w:t>
      </w:r>
      <w:r w:rsidRPr="00E2569C">
        <w:rPr>
          <w:rFonts w:cs="Times New Roman"/>
          <w:i/>
          <w:szCs w:val="24"/>
          <w:lang w:eastAsia="ro-RO"/>
        </w:rPr>
        <w:t xml:space="preserve"> Fraxinus excelsior</w:t>
      </w:r>
    </w:p>
    <w:p w:rsidR="00CF3025" w:rsidRPr="00E2569C" w:rsidRDefault="00CF3025" w:rsidP="005632BB">
      <w:pPr>
        <w:spacing w:after="0"/>
        <w:jc w:val="both"/>
        <w:rPr>
          <w:rFonts w:cs="Times New Roman"/>
          <w:szCs w:val="24"/>
        </w:rPr>
      </w:pPr>
      <w:r w:rsidRPr="00E2569C">
        <w:rPr>
          <w:rFonts w:cs="Times New Roman"/>
          <w:szCs w:val="24"/>
        </w:rPr>
        <w:t>În urma evaluării realizate habitatul 91E0* se găsește de-a lungul cursului Râului Crișul Alb și al afluenților acestuia, pe lunci</w:t>
      </w:r>
      <w:r w:rsidR="003B703A" w:rsidRPr="00E2569C">
        <w:rPr>
          <w:rFonts w:cs="Times New Roman"/>
          <w:szCs w:val="24"/>
        </w:rPr>
        <w:t>le pe care s-au depus aluviuni</w:t>
      </w:r>
      <w:r w:rsidRPr="00E2569C">
        <w:rPr>
          <w:rFonts w:cs="Times New Roman"/>
          <w:szCs w:val="24"/>
        </w:rPr>
        <w:t>.</w:t>
      </w:r>
    </w:p>
    <w:p w:rsidR="00BB0797" w:rsidRPr="00E2569C" w:rsidRDefault="00CF3025" w:rsidP="005632BB">
      <w:pPr>
        <w:spacing w:after="0"/>
        <w:jc w:val="both"/>
        <w:rPr>
          <w:rFonts w:cs="Times New Roman"/>
          <w:i/>
          <w:szCs w:val="24"/>
        </w:rPr>
      </w:pPr>
      <w:r w:rsidRPr="00E2569C">
        <w:rPr>
          <w:rFonts w:cs="Times New Roman"/>
          <w:szCs w:val="24"/>
        </w:rPr>
        <w:t xml:space="preserve">Corespondentul conform clasificării habitatelor din România a habitatul 91E0* la nivelul sitului Natura 2000 Defileul Crișului Alb este R4402 - Păduri daco – getice de lunci colinare de anin negru </w:t>
      </w:r>
      <w:r w:rsidR="00357BFE" w:rsidRPr="00E2569C">
        <w:rPr>
          <w:rFonts w:cs="Times New Roman"/>
          <w:iCs/>
          <w:szCs w:val="24"/>
        </w:rPr>
        <w:t>-</w:t>
      </w:r>
      <w:r w:rsidR="00357BFE" w:rsidRPr="00E2569C">
        <w:rPr>
          <w:rFonts w:cs="Times New Roman"/>
          <w:i/>
          <w:iCs/>
          <w:szCs w:val="24"/>
        </w:rPr>
        <w:t>Alnus glutinosa</w:t>
      </w:r>
      <w:r w:rsidRPr="00E2569C">
        <w:rPr>
          <w:rFonts w:cs="Times New Roman"/>
          <w:i/>
          <w:szCs w:val="24"/>
        </w:rPr>
        <w:t xml:space="preserve"> </w:t>
      </w:r>
      <w:r w:rsidRPr="00E2569C">
        <w:rPr>
          <w:rFonts w:cs="Times New Roman"/>
          <w:szCs w:val="24"/>
        </w:rPr>
        <w:t>cu</w:t>
      </w:r>
      <w:r w:rsidRPr="00E2569C">
        <w:rPr>
          <w:rFonts w:cs="Times New Roman"/>
          <w:i/>
          <w:szCs w:val="24"/>
        </w:rPr>
        <w:t xml:space="preserve"> </w:t>
      </w:r>
      <w:r w:rsidRPr="00E2569C">
        <w:rPr>
          <w:rFonts w:cs="Times New Roman"/>
          <w:i/>
          <w:iCs/>
          <w:szCs w:val="24"/>
        </w:rPr>
        <w:t>Stellaria nemorum</w:t>
      </w:r>
      <w:r w:rsidR="00EC7EFA" w:rsidRPr="00E2569C">
        <w:rPr>
          <w:rFonts w:cs="Times New Roman"/>
          <w:i/>
          <w:szCs w:val="24"/>
        </w:rPr>
        <w:t>.</w:t>
      </w:r>
    </w:p>
    <w:p w:rsidR="00EC7EFA" w:rsidRPr="00E2569C" w:rsidRDefault="00EC7EFA" w:rsidP="005632BB">
      <w:pPr>
        <w:spacing w:after="0"/>
        <w:jc w:val="both"/>
        <w:rPr>
          <w:rFonts w:cs="Times New Roman"/>
          <w:szCs w:val="24"/>
        </w:rPr>
      </w:pPr>
      <w:r w:rsidRPr="00E2569C">
        <w:rPr>
          <w:rFonts w:cs="Times New Roman"/>
          <w:szCs w:val="24"/>
        </w:rPr>
        <w:t xml:space="preserve">Date </w:t>
      </w:r>
      <w:r w:rsidR="000F5BB1" w:rsidRPr="00E2569C">
        <w:rPr>
          <w:rFonts w:cs="Times New Roman"/>
          <w:szCs w:val="24"/>
        </w:rPr>
        <w:t>generale ale tipului de habitat</w:t>
      </w:r>
    </w:p>
    <w:p w:rsidR="00EC7EFA" w:rsidRPr="00E2569C" w:rsidRDefault="00EC7EFA" w:rsidP="005632BB">
      <w:pPr>
        <w:autoSpaceDE w:val="0"/>
        <w:autoSpaceDN w:val="0"/>
        <w:adjustRightInd w:val="0"/>
        <w:spacing w:after="0"/>
        <w:jc w:val="both"/>
        <w:rPr>
          <w:rFonts w:cs="Times New Roman"/>
          <w:szCs w:val="24"/>
        </w:rPr>
      </w:pPr>
      <w:r w:rsidRPr="00E2569C">
        <w:rPr>
          <w:rFonts w:cs="Times New Roman"/>
          <w:szCs w:val="24"/>
        </w:rPr>
        <w:t>1.  Clasificarea tipulu</w:t>
      </w:r>
      <w:r w:rsidR="000F5BB1" w:rsidRPr="00E2569C">
        <w:rPr>
          <w:rFonts w:cs="Times New Roman"/>
          <w:szCs w:val="24"/>
        </w:rPr>
        <w:t xml:space="preserve">i de habitat: </w:t>
      </w:r>
      <w:r w:rsidR="00357BFE" w:rsidRPr="00E2569C">
        <w:rPr>
          <w:rFonts w:cs="Times New Roman"/>
          <w:szCs w:val="24"/>
        </w:rPr>
        <w:t xml:space="preserve"> </w:t>
      </w:r>
      <w:r w:rsidR="000F5BB1" w:rsidRPr="00E2569C">
        <w:rPr>
          <w:rFonts w:cs="Times New Roman"/>
          <w:szCs w:val="24"/>
        </w:rPr>
        <w:t>Habitat de interes comunitar</w:t>
      </w:r>
    </w:p>
    <w:p w:rsidR="00EC7EFA" w:rsidRPr="00E2569C" w:rsidRDefault="00EC7EFA" w:rsidP="005632BB">
      <w:pPr>
        <w:autoSpaceDE w:val="0"/>
        <w:autoSpaceDN w:val="0"/>
        <w:adjustRightInd w:val="0"/>
        <w:spacing w:after="0"/>
        <w:jc w:val="both"/>
        <w:rPr>
          <w:rFonts w:cs="Times New Roman"/>
          <w:szCs w:val="24"/>
        </w:rPr>
      </w:pPr>
      <w:r w:rsidRPr="00E2569C">
        <w:rPr>
          <w:rFonts w:cs="Times New Roman"/>
          <w:szCs w:val="24"/>
        </w:rPr>
        <w:t>2.  Cod</w:t>
      </w:r>
      <w:r w:rsidR="000F5BB1" w:rsidRPr="00E2569C">
        <w:rPr>
          <w:rFonts w:cs="Times New Roman"/>
          <w:szCs w:val="24"/>
        </w:rPr>
        <w:t xml:space="preserve">ul unic al tipului de habitat: </w:t>
      </w:r>
      <w:r w:rsidRPr="00E2569C">
        <w:rPr>
          <w:rFonts w:cs="Times New Roman"/>
          <w:szCs w:val="24"/>
        </w:rPr>
        <w:t>91E0</w:t>
      </w:r>
      <w:r w:rsidR="000F5BB1" w:rsidRPr="00E2569C">
        <w:rPr>
          <w:rFonts w:cs="Times New Roman"/>
          <w:szCs w:val="24"/>
          <w:vertAlign w:val="superscript"/>
        </w:rPr>
        <w:t>*</w:t>
      </w:r>
    </w:p>
    <w:p w:rsidR="00EC7EFA" w:rsidRPr="00E2569C" w:rsidRDefault="000F5BB1" w:rsidP="005632BB">
      <w:pPr>
        <w:autoSpaceDE w:val="0"/>
        <w:autoSpaceDN w:val="0"/>
        <w:adjustRightInd w:val="0"/>
        <w:spacing w:after="0"/>
        <w:jc w:val="both"/>
        <w:rPr>
          <w:rFonts w:cs="Times New Roman"/>
          <w:szCs w:val="24"/>
        </w:rPr>
      </w:pPr>
      <w:r w:rsidRPr="00E2569C">
        <w:rPr>
          <w:rFonts w:cs="Times New Roman"/>
          <w:szCs w:val="24"/>
        </w:rPr>
        <w:t xml:space="preserve">3.  Denumire habitat: </w:t>
      </w:r>
    </w:p>
    <w:p w:rsidR="00EC7EFA" w:rsidRPr="00E2569C" w:rsidRDefault="00EC7EFA" w:rsidP="005632BB">
      <w:pPr>
        <w:spacing w:after="0"/>
        <w:jc w:val="both"/>
        <w:rPr>
          <w:rFonts w:cs="Times New Roman"/>
          <w:szCs w:val="24"/>
        </w:rPr>
      </w:pPr>
      <w:r w:rsidRPr="00E2569C">
        <w:rPr>
          <w:rStyle w:val="st"/>
          <w:szCs w:val="24"/>
        </w:rPr>
        <w:t xml:space="preserve">Păduri aluviale de </w:t>
      </w:r>
      <w:r w:rsidRPr="00E2569C">
        <w:rPr>
          <w:rStyle w:val="st"/>
          <w:i/>
          <w:szCs w:val="24"/>
        </w:rPr>
        <w:t xml:space="preserve">Alnus glutinosa </w:t>
      </w:r>
      <w:r w:rsidRPr="00E2569C">
        <w:rPr>
          <w:rStyle w:val="st"/>
          <w:szCs w:val="24"/>
        </w:rPr>
        <w:t>şi</w:t>
      </w:r>
      <w:r w:rsidRPr="00E2569C">
        <w:rPr>
          <w:rStyle w:val="st"/>
          <w:i/>
          <w:szCs w:val="24"/>
        </w:rPr>
        <w:t xml:space="preserve"> Fraxinus excelsior</w:t>
      </w:r>
      <w:r w:rsidR="00357BFE" w:rsidRPr="00E2569C">
        <w:rPr>
          <w:rStyle w:val="st"/>
          <w:szCs w:val="24"/>
        </w:rPr>
        <w:t xml:space="preserve"> -</w:t>
      </w:r>
      <w:r w:rsidRPr="00E2569C">
        <w:rPr>
          <w:rStyle w:val="st"/>
          <w:i/>
          <w:szCs w:val="24"/>
        </w:rPr>
        <w:t>Alno-Padion, Alnio incanae, Salicion albae</w:t>
      </w:r>
      <w:r w:rsidR="00357BFE" w:rsidRPr="00E2569C">
        <w:rPr>
          <w:rStyle w:val="st"/>
          <w:szCs w:val="24"/>
        </w:rPr>
        <w:t xml:space="preserve"> </w:t>
      </w:r>
    </w:p>
    <w:p w:rsidR="00EC7EFA" w:rsidRPr="00E2569C" w:rsidRDefault="00357BFE" w:rsidP="005632BB">
      <w:pPr>
        <w:autoSpaceDE w:val="0"/>
        <w:autoSpaceDN w:val="0"/>
        <w:adjustRightInd w:val="0"/>
        <w:spacing w:after="0"/>
        <w:jc w:val="both"/>
        <w:rPr>
          <w:rFonts w:cs="Times New Roman"/>
          <w:szCs w:val="24"/>
        </w:rPr>
      </w:pPr>
      <w:r w:rsidRPr="00E2569C">
        <w:rPr>
          <w:rFonts w:cs="Times New Roman"/>
          <w:szCs w:val="24"/>
        </w:rPr>
        <w:t>4.  Palaearctic  Habitats -PalHab</w:t>
      </w:r>
      <w:r w:rsidR="00A71A48" w:rsidRPr="00E2569C">
        <w:rPr>
          <w:rFonts w:cs="Times New Roman"/>
          <w:szCs w:val="24"/>
        </w:rPr>
        <w:t xml:space="preserve">: </w:t>
      </w:r>
      <w:r w:rsidR="00EC7EFA" w:rsidRPr="00E2569C">
        <w:rPr>
          <w:rFonts w:cs="Times New Roman"/>
          <w:szCs w:val="24"/>
        </w:rPr>
        <w:t xml:space="preserve">44.3 - </w:t>
      </w:r>
      <w:r w:rsidR="00EC7EFA" w:rsidRPr="00E2569C">
        <w:rPr>
          <w:rFonts w:cs="Times New Roman"/>
          <w:i/>
          <w:szCs w:val="24"/>
        </w:rPr>
        <w:t>Middle European stream ash-alder woods</w:t>
      </w:r>
      <w:r w:rsidR="00A71A48" w:rsidRPr="00E2569C">
        <w:rPr>
          <w:rFonts w:cs="Times New Roman"/>
          <w:szCs w:val="24"/>
        </w:rPr>
        <w:t xml:space="preserve">, </w:t>
      </w:r>
      <w:r w:rsidR="00EC7EFA" w:rsidRPr="00E2569C">
        <w:rPr>
          <w:rFonts w:cs="Times New Roman"/>
          <w:szCs w:val="24"/>
        </w:rPr>
        <w:t xml:space="preserve">44.2 - </w:t>
      </w:r>
      <w:r w:rsidR="00EC7EFA" w:rsidRPr="00E2569C">
        <w:rPr>
          <w:rFonts w:cs="Times New Roman"/>
          <w:i/>
          <w:szCs w:val="24"/>
        </w:rPr>
        <w:t>Boreo-alpine riparian galleries</w:t>
      </w:r>
      <w:r w:rsidR="00A71A48" w:rsidRPr="00E2569C">
        <w:rPr>
          <w:rFonts w:cs="Times New Roman"/>
          <w:szCs w:val="24"/>
        </w:rPr>
        <w:t xml:space="preserve">, </w:t>
      </w:r>
      <w:r w:rsidR="00EC7EFA" w:rsidRPr="00E2569C">
        <w:rPr>
          <w:rFonts w:cs="Times New Roman"/>
          <w:szCs w:val="24"/>
        </w:rPr>
        <w:t xml:space="preserve">44.13 - </w:t>
      </w:r>
      <w:r w:rsidR="00EC7EFA" w:rsidRPr="00E2569C">
        <w:rPr>
          <w:rFonts w:cs="Times New Roman"/>
          <w:i/>
          <w:szCs w:val="24"/>
        </w:rPr>
        <w:t>Middl</w:t>
      </w:r>
      <w:r w:rsidR="001E6FDB" w:rsidRPr="00E2569C">
        <w:rPr>
          <w:rFonts w:cs="Times New Roman"/>
          <w:i/>
          <w:szCs w:val="24"/>
        </w:rPr>
        <w:t>e European white willow forests</w:t>
      </w:r>
    </w:p>
    <w:p w:rsidR="00EC7EFA" w:rsidRPr="00E2569C" w:rsidRDefault="00EC7EFA" w:rsidP="005632BB">
      <w:pPr>
        <w:autoSpaceDE w:val="0"/>
        <w:autoSpaceDN w:val="0"/>
        <w:adjustRightInd w:val="0"/>
        <w:spacing w:after="0"/>
        <w:jc w:val="both"/>
        <w:rPr>
          <w:rFonts w:cs="Times New Roman"/>
          <w:szCs w:val="24"/>
        </w:rPr>
      </w:pPr>
      <w:r w:rsidRPr="00E2569C">
        <w:rPr>
          <w:rFonts w:cs="Times New Roman"/>
          <w:szCs w:val="24"/>
        </w:rPr>
        <w:t>5.</w:t>
      </w:r>
      <w:r w:rsidR="00357BFE" w:rsidRPr="00E2569C">
        <w:rPr>
          <w:rFonts w:cs="Times New Roman"/>
          <w:szCs w:val="24"/>
        </w:rPr>
        <w:t xml:space="preserve">  Habitatele din România -HdR</w:t>
      </w:r>
      <w:r w:rsidR="000F5BB1" w:rsidRPr="00E2569C">
        <w:rPr>
          <w:rFonts w:cs="Times New Roman"/>
          <w:szCs w:val="24"/>
        </w:rPr>
        <w:t>:</w:t>
      </w:r>
      <w:r w:rsidR="00A71A48" w:rsidRPr="00E2569C">
        <w:rPr>
          <w:rFonts w:cs="Times New Roman"/>
          <w:szCs w:val="24"/>
        </w:rPr>
        <w:t xml:space="preserve"> </w:t>
      </w:r>
      <w:r w:rsidRPr="00E2569C">
        <w:rPr>
          <w:rFonts w:cs="Times New Roman"/>
          <w:szCs w:val="24"/>
        </w:rPr>
        <w:t xml:space="preserve">R4401 -Păduri sud-est carpatice de anin alb </w:t>
      </w:r>
      <w:r w:rsidR="00357BFE" w:rsidRPr="00E2569C">
        <w:rPr>
          <w:rFonts w:cs="Times New Roman"/>
          <w:i/>
          <w:iCs/>
          <w:szCs w:val="24"/>
        </w:rPr>
        <w:t>Alnus incana</w:t>
      </w:r>
      <w:r w:rsidRPr="00E2569C">
        <w:rPr>
          <w:rFonts w:cs="Times New Roman"/>
          <w:szCs w:val="24"/>
        </w:rPr>
        <w:t xml:space="preserve"> cu </w:t>
      </w:r>
      <w:r w:rsidRPr="00E2569C">
        <w:rPr>
          <w:rFonts w:cs="Times New Roman"/>
          <w:i/>
          <w:iCs/>
          <w:szCs w:val="24"/>
        </w:rPr>
        <w:t>Telekia specioasa</w:t>
      </w:r>
      <w:r w:rsidR="00A71A48" w:rsidRPr="00E2569C">
        <w:rPr>
          <w:rFonts w:cs="Times New Roman"/>
          <w:szCs w:val="24"/>
        </w:rPr>
        <w:t xml:space="preserve">, </w:t>
      </w:r>
      <w:r w:rsidRPr="00E2569C">
        <w:rPr>
          <w:rFonts w:cs="Times New Roman"/>
          <w:szCs w:val="24"/>
        </w:rPr>
        <w:t xml:space="preserve">R4402 - Păduri dacice – getice de lunci colinare de anin negru </w:t>
      </w:r>
      <w:r w:rsidR="00357BFE" w:rsidRPr="00E2569C">
        <w:rPr>
          <w:rFonts w:cs="Times New Roman"/>
          <w:i/>
          <w:iCs/>
          <w:szCs w:val="24"/>
        </w:rPr>
        <w:t>-Alnus glutinosa</w:t>
      </w:r>
      <w:r w:rsidRPr="00E2569C">
        <w:rPr>
          <w:rFonts w:cs="Times New Roman"/>
          <w:szCs w:val="24"/>
        </w:rPr>
        <w:t xml:space="preserve"> cu </w:t>
      </w:r>
      <w:r w:rsidRPr="00E2569C">
        <w:rPr>
          <w:rFonts w:cs="Times New Roman"/>
          <w:i/>
          <w:iCs/>
          <w:szCs w:val="24"/>
        </w:rPr>
        <w:t>Stellaria nemorum – subtip prezent în sit</w:t>
      </w:r>
    </w:p>
    <w:p w:rsidR="00EC7EFA" w:rsidRPr="00E2569C" w:rsidRDefault="00EC7EFA" w:rsidP="005632BB">
      <w:pPr>
        <w:autoSpaceDE w:val="0"/>
        <w:autoSpaceDN w:val="0"/>
        <w:adjustRightInd w:val="0"/>
        <w:spacing w:after="0"/>
        <w:jc w:val="both"/>
        <w:rPr>
          <w:rFonts w:cs="Times New Roman"/>
          <w:szCs w:val="24"/>
        </w:rPr>
      </w:pPr>
      <w:r w:rsidRPr="00E2569C">
        <w:rPr>
          <w:rFonts w:cs="Times New Roman"/>
          <w:szCs w:val="24"/>
        </w:rPr>
        <w:lastRenderedPageBreak/>
        <w:t>6.  Corespondenţa cu clasificarea Natura 2000 a habitatelor, precizându-se codul şi denumirea conform acestei clasificări dacă „</w:t>
      </w:r>
      <w:r w:rsidRPr="00E2569C">
        <w:rPr>
          <w:rFonts w:cs="Times New Roman"/>
          <w:i/>
          <w:iCs/>
          <w:szCs w:val="24"/>
        </w:rPr>
        <w:t>Clasificarea tipului de habitat</w:t>
      </w:r>
      <w:r w:rsidR="00357BFE" w:rsidRPr="00E2569C">
        <w:rPr>
          <w:rFonts w:cs="Times New Roman"/>
          <w:szCs w:val="24"/>
        </w:rPr>
        <w:t>” nu este „EC” : n</w:t>
      </w:r>
      <w:r w:rsidR="000F5BB1" w:rsidRPr="00E2569C">
        <w:rPr>
          <w:rFonts w:cs="Times New Roman"/>
          <w:szCs w:val="24"/>
        </w:rPr>
        <w:t>u este cazul</w:t>
      </w:r>
    </w:p>
    <w:p w:rsidR="00EC7EFA" w:rsidRPr="00E2569C" w:rsidRDefault="00EC7EFA" w:rsidP="005632BB">
      <w:pPr>
        <w:autoSpaceDE w:val="0"/>
        <w:autoSpaceDN w:val="0"/>
        <w:adjustRightInd w:val="0"/>
        <w:spacing w:after="0"/>
        <w:jc w:val="both"/>
        <w:rPr>
          <w:rFonts w:cs="Times New Roman"/>
          <w:szCs w:val="24"/>
        </w:rPr>
      </w:pPr>
      <w:r w:rsidRPr="00E2569C">
        <w:rPr>
          <w:rFonts w:cs="Times New Roman"/>
          <w:szCs w:val="24"/>
        </w:rPr>
        <w:t xml:space="preserve">7.  Asociaţii vegetale </w:t>
      </w:r>
      <w:r w:rsidR="00357BFE" w:rsidRPr="00E2569C">
        <w:rPr>
          <w:rFonts w:cs="Times New Roman"/>
          <w:szCs w:val="24"/>
        </w:rPr>
        <w:t>-AV</w:t>
      </w:r>
      <w:r w:rsidR="000F5BB1" w:rsidRPr="00E2569C">
        <w:rPr>
          <w:rFonts w:cs="Times New Roman"/>
          <w:szCs w:val="24"/>
        </w:rPr>
        <w:t xml:space="preserve">: </w:t>
      </w:r>
      <w:r w:rsidR="00A71A48" w:rsidRPr="00E2569C">
        <w:rPr>
          <w:rFonts w:cs="Times New Roman"/>
          <w:szCs w:val="24"/>
        </w:rPr>
        <w:t xml:space="preserve"> </w:t>
      </w:r>
      <w:r w:rsidRPr="00E2569C">
        <w:rPr>
          <w:rFonts w:cs="Times New Roman"/>
          <w:i/>
          <w:iCs/>
          <w:szCs w:val="24"/>
        </w:rPr>
        <w:t>Stell</w:t>
      </w:r>
      <w:r w:rsidR="00357BFE" w:rsidRPr="00E2569C">
        <w:rPr>
          <w:rFonts w:cs="Times New Roman"/>
          <w:i/>
          <w:iCs/>
          <w:szCs w:val="24"/>
        </w:rPr>
        <w:t>ario nemorum-Alnetum glutinosae</w:t>
      </w:r>
      <w:r w:rsidR="00357BFE" w:rsidRPr="00E2569C">
        <w:rPr>
          <w:rFonts w:cs="Times New Roman"/>
          <w:szCs w:val="24"/>
        </w:rPr>
        <w:t>, Kästner -1938,</w:t>
      </w:r>
      <w:r w:rsidRPr="00E2569C">
        <w:rPr>
          <w:rFonts w:cs="Times New Roman"/>
          <w:szCs w:val="24"/>
        </w:rPr>
        <w:t xml:space="preserve"> Lohmeyer 1957; </w:t>
      </w:r>
      <w:r w:rsidRPr="00E2569C">
        <w:rPr>
          <w:rFonts w:cs="Times New Roman"/>
          <w:i/>
          <w:iCs/>
          <w:szCs w:val="24"/>
        </w:rPr>
        <w:t xml:space="preserve">Carici brizoidis-Alnetum glutinosae </w:t>
      </w:r>
      <w:r w:rsidRPr="00E2569C">
        <w:rPr>
          <w:rFonts w:cs="Times New Roman"/>
          <w:szCs w:val="24"/>
        </w:rPr>
        <w:t xml:space="preserve">Horvat 1938 em. Oberd. 1953; </w:t>
      </w:r>
    </w:p>
    <w:p w:rsidR="00EC7EFA" w:rsidRPr="00E2569C" w:rsidRDefault="000670A3" w:rsidP="005632BB">
      <w:pPr>
        <w:autoSpaceDE w:val="0"/>
        <w:autoSpaceDN w:val="0"/>
        <w:adjustRightInd w:val="0"/>
        <w:spacing w:after="0"/>
        <w:jc w:val="both"/>
        <w:rPr>
          <w:rFonts w:cs="Times New Roman"/>
          <w:szCs w:val="24"/>
        </w:rPr>
      </w:pPr>
      <w:r w:rsidRPr="00E2569C">
        <w:rPr>
          <w:rFonts w:cs="Times New Roman"/>
          <w:szCs w:val="24"/>
        </w:rPr>
        <w:t>8</w:t>
      </w:r>
      <w:r w:rsidR="00EC7EFA" w:rsidRPr="00E2569C">
        <w:rPr>
          <w:rFonts w:cs="Times New Roman"/>
          <w:szCs w:val="24"/>
        </w:rPr>
        <w:t xml:space="preserve">.  Descrierea </w:t>
      </w:r>
      <w:r w:rsidR="0091404B" w:rsidRPr="00E2569C">
        <w:rPr>
          <w:rFonts w:cs="Times New Roman"/>
          <w:szCs w:val="24"/>
        </w:rPr>
        <w:t xml:space="preserve">generală a tipului de habitat: </w:t>
      </w:r>
      <w:r w:rsidR="00A71A48" w:rsidRPr="00E2569C">
        <w:rPr>
          <w:rFonts w:cs="Times New Roman"/>
          <w:szCs w:val="24"/>
        </w:rPr>
        <w:t xml:space="preserve"> </w:t>
      </w:r>
      <w:r w:rsidR="00EC7EFA" w:rsidRPr="00E2569C">
        <w:rPr>
          <w:rFonts w:cs="Times New Roman"/>
          <w:szCs w:val="24"/>
        </w:rPr>
        <w:t>Acest tip de habitat cuprinde: a) păduri însoţitoare ale cursurilor de apă din şesuri şi regiuni</w:t>
      </w:r>
      <w:r w:rsidR="00357BFE" w:rsidRPr="00E2569C">
        <w:rPr>
          <w:rFonts w:cs="Times New Roman"/>
          <w:szCs w:val="24"/>
        </w:rPr>
        <w:t xml:space="preserve"> deluroase edificate de frasin -</w:t>
      </w:r>
      <w:r w:rsidR="00EC7EFA" w:rsidRPr="00E2569C">
        <w:rPr>
          <w:rFonts w:cs="Times New Roman"/>
          <w:i/>
          <w:iCs/>
          <w:szCs w:val="24"/>
        </w:rPr>
        <w:t>Fraxinus excelsior</w:t>
      </w:r>
      <w:r w:rsidR="00357BFE" w:rsidRPr="00E2569C">
        <w:rPr>
          <w:rFonts w:cs="Times New Roman"/>
          <w:szCs w:val="24"/>
        </w:rPr>
        <w:t xml:space="preserve"> şi arin negru -</w:t>
      </w:r>
      <w:r w:rsidR="00EC7EFA" w:rsidRPr="00E2569C">
        <w:rPr>
          <w:rFonts w:cs="Times New Roman"/>
          <w:i/>
          <w:iCs/>
          <w:szCs w:val="24"/>
        </w:rPr>
        <w:t>Alnus glutinosa</w:t>
      </w:r>
      <w:r w:rsidR="00EC7EFA" w:rsidRPr="00E2569C">
        <w:rPr>
          <w:rFonts w:cs="Times New Roman"/>
          <w:szCs w:val="24"/>
        </w:rPr>
        <w:t>; b) păduri însoţitoare ale cursurilor de apă sub</w:t>
      </w:r>
      <w:r w:rsidR="00357BFE" w:rsidRPr="00E2569C">
        <w:rPr>
          <w:rFonts w:cs="Times New Roman"/>
          <w:szCs w:val="24"/>
        </w:rPr>
        <w:t>montane şi montane de arin alb -</w:t>
      </w:r>
      <w:r w:rsidR="00EC7EFA" w:rsidRPr="00E2569C">
        <w:rPr>
          <w:rFonts w:cs="Times New Roman"/>
          <w:i/>
          <w:iCs/>
          <w:szCs w:val="24"/>
        </w:rPr>
        <w:t>Alnus incana</w:t>
      </w:r>
      <w:r w:rsidR="00EC7EFA" w:rsidRPr="00E2569C">
        <w:rPr>
          <w:rFonts w:cs="Times New Roman"/>
          <w:szCs w:val="24"/>
        </w:rPr>
        <w:t xml:space="preserve">; c) galerii arborescente de </w:t>
      </w:r>
      <w:r w:rsidR="00EC7EFA" w:rsidRPr="00E2569C">
        <w:rPr>
          <w:rFonts w:cs="Times New Roman"/>
          <w:i/>
          <w:iCs/>
          <w:szCs w:val="24"/>
        </w:rPr>
        <w:t>Salix alba, Salix fragilis</w:t>
      </w:r>
      <w:r w:rsidR="00EC7EFA" w:rsidRPr="00E2569C">
        <w:rPr>
          <w:rFonts w:cs="Times New Roman"/>
          <w:szCs w:val="24"/>
        </w:rPr>
        <w:t xml:space="preserve"> şi </w:t>
      </w:r>
      <w:r w:rsidR="00EC7EFA" w:rsidRPr="00E2569C">
        <w:rPr>
          <w:rFonts w:cs="Times New Roman"/>
          <w:i/>
          <w:iCs/>
          <w:szCs w:val="24"/>
        </w:rPr>
        <w:t>Populus nigra</w:t>
      </w:r>
      <w:r w:rsidR="00EC7EFA" w:rsidRPr="00E2569C">
        <w:rPr>
          <w:rFonts w:cs="Times New Roman"/>
          <w:szCs w:val="24"/>
        </w:rPr>
        <w:t xml:space="preserve"> în luncile râurilor de câmpie, dealuri şi din etajul submontan. În luncile râurilor din regiunea de dealuri peri- şi intracarpatice, până în luncile râurilor montane din toţi Carpaţii României, între 200-1700 m</w:t>
      </w:r>
      <w:r w:rsidR="0038050C" w:rsidRPr="00E2569C">
        <w:rPr>
          <w:rFonts w:cs="Times New Roman"/>
          <w:szCs w:val="24"/>
        </w:rPr>
        <w:t>etri</w:t>
      </w:r>
      <w:r w:rsidR="00EC7EFA" w:rsidRPr="00E2569C">
        <w:rPr>
          <w:rFonts w:cs="Times New Roman"/>
          <w:szCs w:val="24"/>
        </w:rPr>
        <w:t xml:space="preserve"> altitudine. Pe aluviuni grosiere de pietrişuri-nisipuri. Soluri de tip litosol, gleiosol, aluviosol, superficiale-mijlociu profunde, scheletice, perm</w:t>
      </w:r>
      <w:r w:rsidR="00E82C24" w:rsidRPr="00E2569C">
        <w:rPr>
          <w:rFonts w:cs="Times New Roman"/>
          <w:szCs w:val="24"/>
        </w:rPr>
        <w:t>anent umed-ude, mezo-eutrofice.</w:t>
      </w:r>
    </w:p>
    <w:p w:rsidR="00E82C24" w:rsidRPr="00E2569C" w:rsidRDefault="000670A3" w:rsidP="005632BB">
      <w:pPr>
        <w:autoSpaceDE w:val="0"/>
        <w:autoSpaceDN w:val="0"/>
        <w:adjustRightInd w:val="0"/>
        <w:spacing w:after="0"/>
        <w:jc w:val="both"/>
        <w:rPr>
          <w:rFonts w:cs="Times New Roman"/>
          <w:szCs w:val="24"/>
        </w:rPr>
      </w:pPr>
      <w:r w:rsidRPr="00E2569C">
        <w:rPr>
          <w:rFonts w:cs="Times New Roman"/>
          <w:szCs w:val="24"/>
        </w:rPr>
        <w:t>9</w:t>
      </w:r>
      <w:r w:rsidR="0091404B" w:rsidRPr="00E2569C">
        <w:rPr>
          <w:rFonts w:cs="Times New Roman"/>
          <w:szCs w:val="24"/>
        </w:rPr>
        <w:t>.  Specii caracteristice:</w:t>
      </w:r>
      <w:r w:rsidR="00A71A48" w:rsidRPr="00E2569C">
        <w:rPr>
          <w:rFonts w:cs="Times New Roman"/>
          <w:szCs w:val="24"/>
        </w:rPr>
        <w:t xml:space="preserve"> </w:t>
      </w:r>
      <w:r w:rsidR="00EC7EFA" w:rsidRPr="00E2569C">
        <w:rPr>
          <w:rFonts w:cs="Times New Roman"/>
          <w:i/>
          <w:szCs w:val="24"/>
        </w:rPr>
        <w:t>Alnus glutinosa, Alnus incana, Fraxinus excelsior, Populus nigra, Salix alba, Salix fragilis, Betula pubescens, Ulmus glabra, Prunus padus, Telekia speciosa, Angelica sylvestris, Cardamine amara, Cardamine pratensis, Carex brizoides, , Carex remota, Carex acutiformis, Carex pendula, Craex strigosa, Carex sylvatica, Cirsium oleraceum, Equisetum telmateja, Filipendula ulmaria, Geranium sylvaticum, Geum rivale, Lycopus europaeu</w:t>
      </w:r>
      <w:r w:rsidR="0091404B" w:rsidRPr="00E2569C">
        <w:rPr>
          <w:rFonts w:cs="Times New Roman"/>
          <w:i/>
          <w:szCs w:val="24"/>
        </w:rPr>
        <w:t>s, Stellaria nemorum.</w:t>
      </w:r>
    </w:p>
    <w:p w:rsidR="00EC7EFA" w:rsidRPr="00E2569C" w:rsidRDefault="000670A3" w:rsidP="005632BB">
      <w:pPr>
        <w:spacing w:after="0"/>
        <w:jc w:val="both"/>
        <w:rPr>
          <w:rFonts w:cs="Times New Roman"/>
          <w:bCs/>
          <w:szCs w:val="24"/>
        </w:rPr>
      </w:pPr>
      <w:r w:rsidRPr="00E2569C">
        <w:rPr>
          <w:rFonts w:cs="Times New Roman"/>
        </w:rPr>
        <w:t>10.</w:t>
      </w:r>
      <w:r w:rsidR="00EC7EFA" w:rsidRPr="00E2569C">
        <w:rPr>
          <w:rFonts w:cs="Times New Roman"/>
        </w:rPr>
        <w:t xml:space="preserve">Distribuţia </w:t>
      </w:r>
      <w:r w:rsidR="000F5BB1" w:rsidRPr="00E2569C">
        <w:rPr>
          <w:rFonts w:cs="Times New Roman"/>
        </w:rPr>
        <w:t>tipului de habitat</w:t>
      </w:r>
      <w:r w:rsidR="00A71A48" w:rsidRPr="00E2569C">
        <w:rPr>
          <w:rFonts w:cs="Times New Roman"/>
        </w:rPr>
        <w:t>:</w:t>
      </w:r>
      <w:r w:rsidR="000F5BB1" w:rsidRPr="00E2569C">
        <w:rPr>
          <w:rFonts w:cs="Times New Roman"/>
        </w:rPr>
        <w:t xml:space="preserve"> </w:t>
      </w:r>
      <w:r w:rsidR="00EC7EFA" w:rsidRPr="00E2569C">
        <w:t>În urma evaluării realizate habitatul 91E0* se găsește de-a lungul cursului Râului Crișul Alb și al afluenților acestuia, pe luncile</w:t>
      </w:r>
      <w:r w:rsidR="00E82C24" w:rsidRPr="00E2569C">
        <w:t xml:space="preserve"> pe care s-au depus aluviuni</w:t>
      </w:r>
      <w:r w:rsidR="000F5BB1" w:rsidRPr="00E2569C">
        <w:rPr>
          <w:b/>
        </w:rPr>
        <w:t>.</w:t>
      </w:r>
      <w:r w:rsidRPr="00E2569C">
        <w:rPr>
          <w:rFonts w:cs="Times New Roman"/>
          <w:bCs/>
          <w:szCs w:val="24"/>
        </w:rPr>
        <w:t xml:space="preserve"> </w:t>
      </w:r>
      <w:r w:rsidR="00EC7EFA" w:rsidRPr="00E2569C">
        <w:rPr>
          <w:rFonts w:cs="Times New Roman"/>
        </w:rPr>
        <w:t xml:space="preserve">Corespondentul conform clasificării habitatelor din România a habitatul 91E0* la nivelul sitului Natura 2000 Defileul Crișului Alb este R4402 - Păduri daco – getice de lunci colinare de anin negru </w:t>
      </w:r>
      <w:r w:rsidR="00EC7EFA" w:rsidRPr="00E2569C">
        <w:rPr>
          <w:rFonts w:cs="Times New Roman"/>
          <w:i/>
          <w:iCs/>
        </w:rPr>
        <w:t>(Alnus glutinosa)</w:t>
      </w:r>
      <w:r w:rsidR="00EC7EFA" w:rsidRPr="00E2569C">
        <w:rPr>
          <w:rFonts w:cs="Times New Roman"/>
        </w:rPr>
        <w:t xml:space="preserve"> cu </w:t>
      </w:r>
      <w:r w:rsidR="00EC7EFA" w:rsidRPr="00E2569C">
        <w:rPr>
          <w:rFonts w:cs="Times New Roman"/>
          <w:i/>
          <w:iCs/>
        </w:rPr>
        <w:t>Stellaria nemorum</w:t>
      </w:r>
      <w:r w:rsidR="00EC7EFA" w:rsidRPr="00E2569C">
        <w:rPr>
          <w:rFonts w:cs="Times New Roman"/>
        </w:rPr>
        <w:t xml:space="preserve"> Tipurile de pădure care au fot găsite aici și corespun</w:t>
      </w:r>
      <w:r w:rsidR="00C5578C" w:rsidRPr="00E2569C">
        <w:rPr>
          <w:rFonts w:cs="Times New Roman"/>
        </w:rPr>
        <w:t xml:space="preserve">d acestui tip de habitat sunt:  </w:t>
      </w:r>
      <w:r w:rsidR="00EC7EFA" w:rsidRPr="00E2569C">
        <w:rPr>
          <w:rFonts w:cs="Times New Roman"/>
        </w:rPr>
        <w:t>9712 – Aniniș pe soluri gleiz</w:t>
      </w:r>
      <w:r w:rsidR="001877BA" w:rsidRPr="00E2569C">
        <w:rPr>
          <w:rFonts w:cs="Times New Roman"/>
        </w:rPr>
        <w:t xml:space="preserve">ate de productivitate mijlocie </w:t>
      </w:r>
      <w:r w:rsidR="00C5578C" w:rsidRPr="00E2569C">
        <w:rPr>
          <w:rFonts w:cs="Times New Roman"/>
        </w:rPr>
        <w:t>–</w:t>
      </w:r>
      <w:r w:rsidR="001877BA" w:rsidRPr="00E2569C">
        <w:rPr>
          <w:rFonts w:cs="Times New Roman"/>
        </w:rPr>
        <w:t>m</w:t>
      </w:r>
      <w:r w:rsidR="00C5578C" w:rsidRPr="00E2569C">
        <w:rPr>
          <w:rFonts w:cs="Times New Roman"/>
        </w:rPr>
        <w:t xml:space="preserve">, </w:t>
      </w:r>
      <w:r w:rsidR="00EC7EFA" w:rsidRPr="00E2569C">
        <w:rPr>
          <w:rFonts w:cs="Times New Roman"/>
        </w:rPr>
        <w:t>9714 – Aniniș negru pe s</w:t>
      </w:r>
      <w:r w:rsidR="001877BA" w:rsidRPr="00E2569C">
        <w:rPr>
          <w:rFonts w:cs="Times New Roman"/>
        </w:rPr>
        <w:t xml:space="preserve">oluri aluviale în lunci înalte </w:t>
      </w:r>
      <w:r w:rsidR="00C5578C" w:rsidRPr="00E2569C">
        <w:rPr>
          <w:rFonts w:cs="Times New Roman"/>
        </w:rPr>
        <w:t>–</w:t>
      </w:r>
      <w:r w:rsidR="001877BA" w:rsidRPr="00E2569C">
        <w:rPr>
          <w:rFonts w:cs="Times New Roman"/>
        </w:rPr>
        <w:t>m</w:t>
      </w:r>
      <w:r w:rsidR="00C5578C" w:rsidRPr="00E2569C">
        <w:rPr>
          <w:rFonts w:cs="Times New Roman"/>
        </w:rPr>
        <w:t xml:space="preserve">, </w:t>
      </w:r>
      <w:r w:rsidR="00EC7EFA" w:rsidRPr="00E2569C">
        <w:rPr>
          <w:rFonts w:cs="Times New Roman"/>
        </w:rPr>
        <w:t>9721</w:t>
      </w:r>
      <w:r w:rsidR="001877BA" w:rsidRPr="00E2569C">
        <w:rPr>
          <w:rFonts w:cs="Times New Roman"/>
        </w:rPr>
        <w:t xml:space="preserve"> – Zăvoi de anin negru </w:t>
      </w:r>
      <w:r w:rsidR="00C5578C" w:rsidRPr="00E2569C">
        <w:rPr>
          <w:rFonts w:cs="Times New Roman"/>
        </w:rPr>
        <w:t>–</w:t>
      </w:r>
      <w:r w:rsidR="001877BA" w:rsidRPr="00E2569C">
        <w:rPr>
          <w:rFonts w:cs="Times New Roman"/>
        </w:rPr>
        <w:t>s</w:t>
      </w:r>
      <w:r w:rsidR="00C5578C" w:rsidRPr="00E2569C">
        <w:rPr>
          <w:rFonts w:cs="Times New Roman"/>
        </w:rPr>
        <w:t xml:space="preserve">, </w:t>
      </w:r>
      <w:r w:rsidR="00EC7EFA" w:rsidRPr="00E2569C">
        <w:rPr>
          <w:rFonts w:cs="Times New Roman"/>
        </w:rPr>
        <w:t>9722 – Anin negru pur de productivitate supe</w:t>
      </w:r>
      <w:r w:rsidR="001877BA" w:rsidRPr="00E2569C">
        <w:rPr>
          <w:rFonts w:cs="Times New Roman"/>
        </w:rPr>
        <w:t xml:space="preserve">rioară din regiunea de dealuri </w:t>
      </w:r>
      <w:r w:rsidR="00C5578C" w:rsidRPr="00E2569C">
        <w:rPr>
          <w:rFonts w:cs="Times New Roman"/>
        </w:rPr>
        <w:t>–</w:t>
      </w:r>
      <w:r w:rsidR="001877BA" w:rsidRPr="00E2569C">
        <w:rPr>
          <w:rFonts w:cs="Times New Roman"/>
        </w:rPr>
        <w:t>s</w:t>
      </w:r>
      <w:r w:rsidR="00C5578C" w:rsidRPr="00E2569C">
        <w:rPr>
          <w:rFonts w:cs="Times New Roman"/>
        </w:rPr>
        <w:t xml:space="preserve">, </w:t>
      </w:r>
      <w:r w:rsidR="001877BA" w:rsidRPr="00E2569C">
        <w:rPr>
          <w:rFonts w:cs="Times New Roman"/>
        </w:rPr>
        <w:t xml:space="preserve">9723 – Zăvoi de anin negru </w:t>
      </w:r>
      <w:r w:rsidR="00C5578C" w:rsidRPr="00E2569C">
        <w:rPr>
          <w:rFonts w:cs="Times New Roman"/>
        </w:rPr>
        <w:t>–</w:t>
      </w:r>
      <w:r w:rsidR="001877BA" w:rsidRPr="00E2569C">
        <w:rPr>
          <w:rFonts w:cs="Times New Roman"/>
        </w:rPr>
        <w:t>m</w:t>
      </w:r>
      <w:r w:rsidR="00C5578C" w:rsidRPr="00E2569C">
        <w:rPr>
          <w:rFonts w:cs="Times New Roman"/>
        </w:rPr>
        <w:t xml:space="preserve">, </w:t>
      </w:r>
      <w:r w:rsidR="00EC7EFA" w:rsidRPr="00E2569C">
        <w:rPr>
          <w:rFonts w:cs="Times New Roman"/>
        </w:rPr>
        <w:t xml:space="preserve">9911 – Amestec de anin negru și anin </w:t>
      </w:r>
      <w:r w:rsidR="001877BA" w:rsidRPr="00E2569C">
        <w:rPr>
          <w:rFonts w:cs="Times New Roman"/>
        </w:rPr>
        <w:t>alb din regiunea deluroasă -s</w:t>
      </w:r>
      <w:r w:rsidR="000F5BB1" w:rsidRPr="00E2569C">
        <w:rPr>
          <w:rFonts w:cs="Times New Roman"/>
        </w:rPr>
        <w:t>.</w:t>
      </w:r>
      <w:r w:rsidRPr="00E2569C">
        <w:rPr>
          <w:rFonts w:cs="Times New Roman"/>
          <w:bCs/>
          <w:szCs w:val="24"/>
        </w:rPr>
        <w:t xml:space="preserve"> </w:t>
      </w:r>
      <w:r w:rsidR="001877BA" w:rsidRPr="00E2569C">
        <w:rPr>
          <w:rFonts w:cs="Times New Roman"/>
        </w:rPr>
        <w:t>Suprafaţa tipului de habitat</w:t>
      </w:r>
      <w:r w:rsidRPr="00E2569C">
        <w:rPr>
          <w:rFonts w:cs="Times New Roman"/>
        </w:rPr>
        <w:t xml:space="preserve"> în</w:t>
      </w:r>
      <w:r w:rsidRPr="00E2569C">
        <w:rPr>
          <w:rFonts w:cs="Times New Roman"/>
          <w:color w:val="000000"/>
        </w:rPr>
        <w:t xml:space="preserve"> aria naturală protejată</w:t>
      </w:r>
      <w:r w:rsidRPr="00E2569C">
        <w:rPr>
          <w:rFonts w:cs="Times New Roman"/>
        </w:rPr>
        <w:t xml:space="preserve"> este de</w:t>
      </w:r>
      <w:r w:rsidR="001877BA" w:rsidRPr="00E2569C">
        <w:rPr>
          <w:rFonts w:cs="Times New Roman"/>
        </w:rPr>
        <w:t xml:space="preserve"> </w:t>
      </w:r>
      <w:r w:rsidR="000F5BB1" w:rsidRPr="00E2569C">
        <w:rPr>
          <w:rFonts w:cs="Times New Roman"/>
        </w:rPr>
        <w:t>77,2 ha</w:t>
      </w:r>
    </w:p>
    <w:p w:rsidR="000670A3" w:rsidRPr="00E2569C" w:rsidRDefault="000670A3" w:rsidP="005632BB">
      <w:pPr>
        <w:spacing w:after="0"/>
        <w:jc w:val="both"/>
        <w:rPr>
          <w:rFonts w:cs="Times New Roman"/>
          <w:szCs w:val="24"/>
          <w:lang w:eastAsia="ro-RO"/>
        </w:rPr>
      </w:pPr>
    </w:p>
    <w:p w:rsidR="00F450B3" w:rsidRPr="00E2569C" w:rsidRDefault="00061BBE" w:rsidP="005632BB">
      <w:pPr>
        <w:spacing w:after="0"/>
        <w:jc w:val="both"/>
        <w:rPr>
          <w:rFonts w:cs="Times New Roman"/>
          <w:i/>
          <w:szCs w:val="24"/>
          <w:lang w:eastAsia="ro-RO"/>
        </w:rPr>
      </w:pPr>
      <w:r w:rsidRPr="00E2569C">
        <w:rPr>
          <w:rFonts w:cs="Times New Roman"/>
          <w:szCs w:val="24"/>
          <w:lang w:eastAsia="ro-RO"/>
        </w:rPr>
        <w:t xml:space="preserve">9110 – Păduri de fag de tip </w:t>
      </w:r>
      <w:r w:rsidRPr="00E2569C">
        <w:rPr>
          <w:rFonts w:cs="Times New Roman"/>
          <w:i/>
          <w:szCs w:val="24"/>
          <w:lang w:eastAsia="ro-RO"/>
        </w:rPr>
        <w:t>Luzulo-fagetum</w:t>
      </w:r>
    </w:p>
    <w:p w:rsidR="001D7E31" w:rsidRPr="00E2569C" w:rsidRDefault="001D7E31" w:rsidP="005632BB">
      <w:pPr>
        <w:spacing w:after="0"/>
        <w:jc w:val="both"/>
        <w:rPr>
          <w:rFonts w:cs="Times New Roman"/>
          <w:szCs w:val="24"/>
        </w:rPr>
      </w:pPr>
      <w:r w:rsidRPr="00E2569C">
        <w:rPr>
          <w:rFonts w:cs="Times New Roman"/>
          <w:szCs w:val="24"/>
        </w:rPr>
        <w:t xml:space="preserve">În acest sit acest habitat de interes comunitar este reprezentat doar de un habitat românesc, R4106 - Păduri sud-est carpatice de fag </w:t>
      </w:r>
      <w:r w:rsidR="001877BA" w:rsidRPr="00E2569C">
        <w:rPr>
          <w:rFonts w:cs="Times New Roman"/>
          <w:i/>
          <w:iCs/>
          <w:szCs w:val="24"/>
        </w:rPr>
        <w:t>-Fagus sylvatica</w:t>
      </w:r>
      <w:r w:rsidRPr="00E2569C">
        <w:rPr>
          <w:rFonts w:cs="Times New Roman"/>
          <w:szCs w:val="24"/>
        </w:rPr>
        <w:t xml:space="preserve"> şi brad</w:t>
      </w:r>
      <w:r w:rsidRPr="00E2569C">
        <w:rPr>
          <w:rFonts w:cs="Times New Roman"/>
          <w:i/>
          <w:iCs/>
          <w:szCs w:val="24"/>
        </w:rPr>
        <w:t xml:space="preserve"> </w:t>
      </w:r>
      <w:r w:rsidR="001877BA" w:rsidRPr="00E2569C">
        <w:rPr>
          <w:rFonts w:cs="Times New Roman"/>
          <w:szCs w:val="24"/>
        </w:rPr>
        <w:t>-</w:t>
      </w:r>
      <w:r w:rsidRPr="00E2569C">
        <w:rPr>
          <w:rFonts w:cs="Times New Roman"/>
          <w:i/>
          <w:iCs/>
          <w:szCs w:val="24"/>
        </w:rPr>
        <w:t>Abies alba</w:t>
      </w:r>
      <w:r w:rsidRPr="00E2569C">
        <w:rPr>
          <w:rFonts w:cs="Times New Roman"/>
          <w:szCs w:val="24"/>
        </w:rPr>
        <w:t xml:space="preserve"> cu </w:t>
      </w:r>
      <w:r w:rsidRPr="00E2569C">
        <w:rPr>
          <w:rFonts w:cs="Times New Roman"/>
          <w:i/>
          <w:iCs/>
          <w:szCs w:val="24"/>
        </w:rPr>
        <w:t>Hieracium rotundatum</w:t>
      </w:r>
      <w:r w:rsidRPr="00E2569C">
        <w:rPr>
          <w:rFonts w:cs="Times New Roman"/>
          <w:szCs w:val="24"/>
        </w:rPr>
        <w:t xml:space="preserve">  ș</w:t>
      </w:r>
      <w:r w:rsidRPr="00E2569C">
        <w:rPr>
          <w:rFonts w:cs="Times New Roman"/>
          <w:color w:val="000000"/>
          <w:szCs w:val="24"/>
        </w:rPr>
        <w:t xml:space="preserve">i de un singur tip de pădure </w:t>
      </w:r>
      <w:r w:rsidRPr="00E2569C">
        <w:rPr>
          <w:rFonts w:cs="Times New Roman"/>
          <w:szCs w:val="24"/>
        </w:rPr>
        <w:t>4241 – Făget de dealuri cu floră acidofilă</w:t>
      </w:r>
      <w:r w:rsidR="001877BA" w:rsidRPr="00E2569C">
        <w:rPr>
          <w:rFonts w:cs="Times New Roman"/>
          <w:szCs w:val="24"/>
        </w:rPr>
        <w:t xml:space="preserve"> ,i-m</w:t>
      </w:r>
      <w:r w:rsidRPr="00E2569C">
        <w:rPr>
          <w:rFonts w:cs="Times New Roman"/>
          <w:szCs w:val="24"/>
        </w:rPr>
        <w:t xml:space="preserve">. Habitatul este foarte puțin </w:t>
      </w:r>
      <w:r w:rsidR="00F46FFC" w:rsidRPr="00E2569C">
        <w:rPr>
          <w:rFonts w:cs="Times New Roman"/>
          <w:szCs w:val="24"/>
        </w:rPr>
        <w:t>răspândit în cadrul acestui sit</w:t>
      </w:r>
      <w:r w:rsidRPr="00E2569C">
        <w:rPr>
          <w:rFonts w:cs="Times New Roman"/>
          <w:szCs w:val="24"/>
        </w:rPr>
        <w:t xml:space="preserve"> și ocupă suprafețe insulare în interiorul pădurii, mai ales în partea estică a a sitului, în apropierea localităților Aciuța, Avram Iancu și Vârfurile.</w:t>
      </w:r>
    </w:p>
    <w:p w:rsidR="00EC7EFA" w:rsidRPr="00E2569C" w:rsidRDefault="00EC7EFA" w:rsidP="005632BB">
      <w:pPr>
        <w:spacing w:after="0"/>
        <w:jc w:val="both"/>
        <w:rPr>
          <w:rFonts w:cs="Times New Roman"/>
          <w:szCs w:val="24"/>
        </w:rPr>
      </w:pPr>
      <w:r w:rsidRPr="00E2569C">
        <w:rPr>
          <w:rFonts w:cs="Times New Roman"/>
          <w:szCs w:val="24"/>
        </w:rPr>
        <w:t xml:space="preserve">Date </w:t>
      </w:r>
      <w:r w:rsidR="00472C4C" w:rsidRPr="00E2569C">
        <w:rPr>
          <w:rFonts w:cs="Times New Roman"/>
          <w:szCs w:val="24"/>
        </w:rPr>
        <w:t>generale ale tipului de habitat</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1.  Cl</w:t>
      </w:r>
      <w:r w:rsidR="00472C4C" w:rsidRPr="00E2569C">
        <w:rPr>
          <w:rFonts w:cs="Times New Roman"/>
          <w:color w:val="000000"/>
          <w:szCs w:val="24"/>
        </w:rPr>
        <w:t>asificarea tipului de habitat: Habitat de interes comunitar</w:t>
      </w:r>
      <w:r w:rsidR="00F46FFC" w:rsidRPr="00E2569C">
        <w:rPr>
          <w:rFonts w:cs="Times New Roman"/>
          <w:color w:val="000000"/>
          <w:szCs w:val="24"/>
        </w:rPr>
        <w:t>.</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2.  Cod</w:t>
      </w:r>
      <w:r w:rsidR="00472C4C" w:rsidRPr="00E2569C">
        <w:rPr>
          <w:rFonts w:cs="Times New Roman"/>
          <w:color w:val="000000"/>
          <w:szCs w:val="24"/>
        </w:rPr>
        <w:t xml:space="preserve">ul unic al tipului de habitat: </w:t>
      </w:r>
      <w:r w:rsidR="001877BA" w:rsidRPr="00E2569C">
        <w:rPr>
          <w:rFonts w:cs="Times New Roman"/>
          <w:color w:val="000000"/>
          <w:szCs w:val="24"/>
        </w:rPr>
        <w:t xml:space="preserve"> </w:t>
      </w:r>
      <w:r w:rsidRPr="00E2569C">
        <w:rPr>
          <w:rFonts w:cs="Times New Roman"/>
          <w:color w:val="000000"/>
          <w:szCs w:val="24"/>
        </w:rPr>
        <w:t>9110</w:t>
      </w:r>
    </w:p>
    <w:p w:rsidR="00EC7EFA" w:rsidRPr="00E2569C" w:rsidRDefault="00472C4C" w:rsidP="005632BB">
      <w:pPr>
        <w:autoSpaceDE w:val="0"/>
        <w:autoSpaceDN w:val="0"/>
        <w:adjustRightInd w:val="0"/>
        <w:spacing w:after="0"/>
        <w:jc w:val="both"/>
        <w:rPr>
          <w:rFonts w:cs="Times New Roman"/>
          <w:color w:val="000000"/>
          <w:szCs w:val="24"/>
        </w:rPr>
      </w:pPr>
      <w:r w:rsidRPr="00E2569C">
        <w:rPr>
          <w:rFonts w:cs="Times New Roman"/>
          <w:color w:val="000000"/>
          <w:szCs w:val="24"/>
        </w:rPr>
        <w:lastRenderedPageBreak/>
        <w:t xml:space="preserve">3.  Denumire habitat: </w:t>
      </w:r>
      <w:r w:rsidR="001877BA" w:rsidRPr="00E2569C">
        <w:rPr>
          <w:rFonts w:cs="Times New Roman"/>
          <w:color w:val="000000"/>
          <w:szCs w:val="24"/>
        </w:rPr>
        <w:t xml:space="preserve"> </w:t>
      </w:r>
      <w:r w:rsidR="00EC7EFA" w:rsidRPr="00E2569C">
        <w:rPr>
          <w:rFonts w:cs="Times New Roman"/>
          <w:szCs w:val="24"/>
        </w:rPr>
        <w:t xml:space="preserve">Păduri de fag de tip </w:t>
      </w:r>
      <w:r w:rsidR="00EC7EFA" w:rsidRPr="00E2569C">
        <w:rPr>
          <w:rFonts w:cs="Times New Roman"/>
          <w:i/>
          <w:szCs w:val="24"/>
        </w:rPr>
        <w:t>Luzulo-Fagetum</w:t>
      </w:r>
    </w:p>
    <w:p w:rsidR="00EC7EFA" w:rsidRPr="00E2569C" w:rsidRDefault="001877BA" w:rsidP="005632BB">
      <w:pPr>
        <w:autoSpaceDE w:val="0"/>
        <w:autoSpaceDN w:val="0"/>
        <w:adjustRightInd w:val="0"/>
        <w:spacing w:after="0"/>
        <w:jc w:val="both"/>
        <w:rPr>
          <w:rFonts w:cs="Times New Roman"/>
          <w:szCs w:val="24"/>
        </w:rPr>
      </w:pPr>
      <w:r w:rsidRPr="00E2569C">
        <w:rPr>
          <w:rFonts w:cs="Times New Roman"/>
          <w:color w:val="000000"/>
          <w:szCs w:val="24"/>
        </w:rPr>
        <w:t>4.  Palaearctic  Habitats -PalHab</w:t>
      </w:r>
      <w:r w:rsidR="00EC7EFA" w:rsidRPr="00E2569C">
        <w:rPr>
          <w:rFonts w:cs="Times New Roman"/>
          <w:color w:val="000000"/>
          <w:szCs w:val="24"/>
        </w:rPr>
        <w:t xml:space="preserve">: </w:t>
      </w:r>
      <w:r w:rsidR="00821EEC" w:rsidRPr="00E2569C">
        <w:rPr>
          <w:rFonts w:cs="Times New Roman"/>
          <w:szCs w:val="24"/>
        </w:rPr>
        <w:t xml:space="preserve"> </w:t>
      </w:r>
      <w:r w:rsidR="00EC7EFA" w:rsidRPr="00E2569C">
        <w:rPr>
          <w:rFonts w:cs="Times New Roman"/>
          <w:i/>
          <w:szCs w:val="24"/>
        </w:rPr>
        <w:t>41.11 Medio-European acidophilous beech forests</w:t>
      </w:r>
    </w:p>
    <w:p w:rsidR="00EC7EFA" w:rsidRPr="00E2569C" w:rsidRDefault="00562DB7" w:rsidP="005632BB">
      <w:pPr>
        <w:widowControl w:val="0"/>
        <w:autoSpaceDE w:val="0"/>
        <w:autoSpaceDN w:val="0"/>
        <w:adjustRightInd w:val="0"/>
        <w:spacing w:after="0"/>
        <w:jc w:val="both"/>
        <w:rPr>
          <w:rFonts w:cs="Times New Roman"/>
          <w:i/>
          <w:szCs w:val="24"/>
        </w:rPr>
      </w:pPr>
      <w:r w:rsidRPr="00E2569C">
        <w:rPr>
          <w:rFonts w:cs="Times New Roman"/>
          <w:i/>
          <w:szCs w:val="24"/>
        </w:rPr>
        <w:t xml:space="preserve">Subtipuri: </w:t>
      </w:r>
      <w:r w:rsidR="00EC7EFA" w:rsidRPr="00E2569C">
        <w:rPr>
          <w:rFonts w:cs="Times New Roman"/>
          <w:i/>
          <w:szCs w:val="24"/>
        </w:rPr>
        <w:t>41.111 - Păduri medio-europene colinare d</w:t>
      </w:r>
      <w:r w:rsidRPr="00E2569C">
        <w:rPr>
          <w:rFonts w:cs="Times New Roman"/>
          <w:i/>
          <w:szCs w:val="24"/>
        </w:rPr>
        <w:t xml:space="preserve">e fag cu Luzula și </w:t>
      </w:r>
      <w:r w:rsidR="00EC7EFA" w:rsidRPr="00E2569C">
        <w:rPr>
          <w:rFonts w:cs="Times New Roman"/>
          <w:i/>
          <w:szCs w:val="24"/>
        </w:rPr>
        <w:t>41.112 - Păduri medio-eu</w:t>
      </w:r>
      <w:r w:rsidR="00472C4C" w:rsidRPr="00E2569C">
        <w:rPr>
          <w:rFonts w:cs="Times New Roman"/>
          <w:i/>
          <w:szCs w:val="24"/>
        </w:rPr>
        <w:t>ropene montane de fag cu Luzula</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5.</w:t>
      </w:r>
      <w:r w:rsidR="00562DB7" w:rsidRPr="00E2569C">
        <w:rPr>
          <w:rFonts w:cs="Times New Roman"/>
          <w:color w:val="000000"/>
          <w:szCs w:val="24"/>
        </w:rPr>
        <w:t xml:space="preserve">  Habitatele din România -HdR</w:t>
      </w:r>
      <w:r w:rsidR="00472C4C" w:rsidRPr="00E2569C">
        <w:rPr>
          <w:rFonts w:cs="Times New Roman"/>
          <w:color w:val="000000"/>
          <w:szCs w:val="24"/>
        </w:rPr>
        <w:t>:</w:t>
      </w:r>
      <w:r w:rsidR="00562DB7" w:rsidRPr="00E2569C">
        <w:rPr>
          <w:rFonts w:cs="Times New Roman"/>
          <w:color w:val="000000"/>
          <w:szCs w:val="24"/>
        </w:rPr>
        <w:t xml:space="preserve"> </w:t>
      </w:r>
      <w:r w:rsidRPr="00E2569C">
        <w:rPr>
          <w:rFonts w:cs="Times New Roman"/>
          <w:szCs w:val="24"/>
        </w:rPr>
        <w:t xml:space="preserve">R4102 - Păduri sud-est carpatice de molid </w:t>
      </w:r>
      <w:r w:rsidR="001877BA" w:rsidRPr="00E2569C">
        <w:rPr>
          <w:rFonts w:cs="Times New Roman"/>
          <w:i/>
          <w:iCs/>
          <w:szCs w:val="24"/>
        </w:rPr>
        <w:t>-Picea abies</w:t>
      </w:r>
      <w:r w:rsidRPr="00E2569C">
        <w:rPr>
          <w:rFonts w:cs="Times New Roman"/>
          <w:szCs w:val="24"/>
        </w:rPr>
        <w:t xml:space="preserve">, fag </w:t>
      </w:r>
      <w:r w:rsidR="001877BA" w:rsidRPr="00E2569C">
        <w:rPr>
          <w:rFonts w:cs="Times New Roman"/>
          <w:i/>
          <w:iCs/>
          <w:szCs w:val="24"/>
        </w:rPr>
        <w:t>-Fagus sylvatica</w:t>
      </w:r>
      <w:r w:rsidRPr="00E2569C">
        <w:rPr>
          <w:rFonts w:cs="Times New Roman"/>
          <w:szCs w:val="24"/>
        </w:rPr>
        <w:t xml:space="preserve"> şi brad </w:t>
      </w:r>
      <w:r w:rsidR="001877BA" w:rsidRPr="00E2569C">
        <w:rPr>
          <w:rFonts w:cs="Times New Roman"/>
          <w:i/>
          <w:iCs/>
          <w:szCs w:val="24"/>
        </w:rPr>
        <w:t>-Abies alba</w:t>
      </w:r>
      <w:r w:rsidRPr="00E2569C">
        <w:rPr>
          <w:rFonts w:cs="Times New Roman"/>
          <w:szCs w:val="24"/>
        </w:rPr>
        <w:t xml:space="preserve">  cu </w:t>
      </w:r>
      <w:r w:rsidRPr="00E2569C">
        <w:rPr>
          <w:rFonts w:cs="Times New Roman"/>
          <w:i/>
          <w:iCs/>
          <w:szCs w:val="24"/>
        </w:rPr>
        <w:t>Hieracium rotundatum</w:t>
      </w:r>
      <w:r w:rsidR="00562DB7" w:rsidRPr="00E2569C">
        <w:rPr>
          <w:rFonts w:cs="Times New Roman"/>
          <w:color w:val="000000"/>
          <w:szCs w:val="24"/>
        </w:rPr>
        <w:t xml:space="preserve">, </w:t>
      </w:r>
      <w:r w:rsidRPr="00E2569C">
        <w:rPr>
          <w:rFonts w:cs="Times New Roman"/>
          <w:szCs w:val="24"/>
        </w:rPr>
        <w:t xml:space="preserve">R4105 - Păduri sud-est carpatice de fag </w:t>
      </w:r>
      <w:r w:rsidR="001877BA" w:rsidRPr="00E2569C">
        <w:rPr>
          <w:rFonts w:cs="Times New Roman"/>
          <w:i/>
          <w:iCs/>
          <w:szCs w:val="24"/>
        </w:rPr>
        <w:t>-Fagus sylvatica</w:t>
      </w:r>
      <w:r w:rsidR="001877BA" w:rsidRPr="00E2569C">
        <w:rPr>
          <w:rFonts w:cs="Times New Roman"/>
          <w:szCs w:val="24"/>
        </w:rPr>
        <w:t xml:space="preserve"> şi brad </w:t>
      </w:r>
      <w:r w:rsidRPr="00E2569C">
        <w:rPr>
          <w:rFonts w:cs="Times New Roman"/>
          <w:i/>
          <w:iCs/>
          <w:szCs w:val="24"/>
        </w:rPr>
        <w:t>Abies alba</w:t>
      </w:r>
      <w:r w:rsidRPr="00E2569C">
        <w:rPr>
          <w:rFonts w:cs="Times New Roman"/>
          <w:szCs w:val="24"/>
        </w:rPr>
        <w:t xml:space="preserve"> cu </w:t>
      </w:r>
      <w:r w:rsidRPr="00E2569C">
        <w:rPr>
          <w:rFonts w:cs="Times New Roman"/>
          <w:i/>
          <w:iCs/>
          <w:szCs w:val="24"/>
        </w:rPr>
        <w:t>Festuca drymeia</w:t>
      </w:r>
      <w:r w:rsidR="00562DB7" w:rsidRPr="00E2569C">
        <w:rPr>
          <w:rFonts w:cs="Times New Roman"/>
          <w:color w:val="000000"/>
          <w:szCs w:val="24"/>
        </w:rPr>
        <w:t xml:space="preserve">, </w:t>
      </w:r>
      <w:r w:rsidRPr="00E2569C">
        <w:rPr>
          <w:rFonts w:cs="Times New Roman"/>
          <w:szCs w:val="24"/>
        </w:rPr>
        <w:t xml:space="preserve">R4106 - Păduri sud-est carpatice de fag </w:t>
      </w:r>
      <w:r w:rsidR="001877BA" w:rsidRPr="00E2569C">
        <w:rPr>
          <w:rFonts w:cs="Times New Roman"/>
          <w:i/>
          <w:iCs/>
          <w:szCs w:val="24"/>
        </w:rPr>
        <w:t xml:space="preserve">-Fagus sylvatica </w:t>
      </w:r>
      <w:r w:rsidRPr="00E2569C">
        <w:rPr>
          <w:rFonts w:cs="Times New Roman"/>
          <w:szCs w:val="24"/>
        </w:rPr>
        <w:t xml:space="preserve"> şi brad</w:t>
      </w:r>
      <w:r w:rsidRPr="00E2569C">
        <w:rPr>
          <w:rFonts w:cs="Times New Roman"/>
          <w:i/>
          <w:iCs/>
          <w:szCs w:val="24"/>
        </w:rPr>
        <w:t xml:space="preserve"> Abies alba</w:t>
      </w:r>
      <w:r w:rsidRPr="00E2569C">
        <w:rPr>
          <w:rFonts w:cs="Times New Roman"/>
          <w:szCs w:val="24"/>
        </w:rPr>
        <w:t xml:space="preserve"> cu </w:t>
      </w:r>
      <w:r w:rsidRPr="00E2569C">
        <w:rPr>
          <w:rFonts w:cs="Times New Roman"/>
          <w:i/>
          <w:iCs/>
          <w:szCs w:val="24"/>
        </w:rPr>
        <w:t>Hieracium rotundatum</w:t>
      </w:r>
      <w:r w:rsidR="00562DB7" w:rsidRPr="00E2569C">
        <w:rPr>
          <w:rFonts w:cs="Times New Roman"/>
          <w:color w:val="000000"/>
          <w:szCs w:val="24"/>
        </w:rPr>
        <w:t xml:space="preserve">, </w:t>
      </w:r>
      <w:r w:rsidRPr="00E2569C">
        <w:rPr>
          <w:rFonts w:cs="Times New Roman"/>
          <w:szCs w:val="24"/>
        </w:rPr>
        <w:t xml:space="preserve">R4107 - Păduri sud-est carpatice de fag </w:t>
      </w:r>
      <w:r w:rsidR="001877BA" w:rsidRPr="00E2569C">
        <w:rPr>
          <w:rFonts w:cs="Times New Roman"/>
          <w:i/>
          <w:iCs/>
          <w:szCs w:val="24"/>
        </w:rPr>
        <w:t xml:space="preserve">-Fagus sylvatica </w:t>
      </w:r>
      <w:r w:rsidRPr="00E2569C">
        <w:rPr>
          <w:rFonts w:cs="Times New Roman"/>
          <w:szCs w:val="24"/>
        </w:rPr>
        <w:t xml:space="preserve"> şi brad</w:t>
      </w:r>
      <w:r w:rsidRPr="00E2569C">
        <w:rPr>
          <w:rFonts w:cs="Times New Roman"/>
          <w:i/>
          <w:iCs/>
          <w:szCs w:val="24"/>
        </w:rPr>
        <w:t xml:space="preserve"> Abies albă</w:t>
      </w:r>
      <w:r w:rsidRPr="00E2569C">
        <w:rPr>
          <w:rFonts w:cs="Times New Roman"/>
          <w:szCs w:val="24"/>
        </w:rPr>
        <w:t xml:space="preserve"> cu </w:t>
      </w:r>
      <w:r w:rsidRPr="00E2569C">
        <w:rPr>
          <w:rFonts w:cs="Times New Roman"/>
          <w:i/>
          <w:iCs/>
          <w:szCs w:val="24"/>
        </w:rPr>
        <w:t>Vaccinium myrtillus</w:t>
      </w:r>
      <w:r w:rsidR="00562DB7" w:rsidRPr="00E2569C">
        <w:rPr>
          <w:rFonts w:cs="Times New Roman"/>
          <w:color w:val="000000"/>
          <w:szCs w:val="24"/>
        </w:rPr>
        <w:t xml:space="preserve">, </w:t>
      </w:r>
      <w:r w:rsidRPr="00E2569C">
        <w:rPr>
          <w:rFonts w:cs="Times New Roman"/>
          <w:szCs w:val="24"/>
        </w:rPr>
        <w:t xml:space="preserve">R4110 - Păduri sud-est carpatice de fag  </w:t>
      </w:r>
      <w:r w:rsidR="001877BA" w:rsidRPr="00E2569C">
        <w:rPr>
          <w:rFonts w:cs="Times New Roman"/>
          <w:i/>
          <w:iCs/>
          <w:szCs w:val="24"/>
        </w:rPr>
        <w:t>-Fagus sylvatica</w:t>
      </w:r>
      <w:r w:rsidRPr="00E2569C">
        <w:rPr>
          <w:rFonts w:cs="Times New Roman"/>
          <w:i/>
          <w:iCs/>
          <w:szCs w:val="24"/>
        </w:rPr>
        <w:t xml:space="preserve"> </w:t>
      </w:r>
      <w:r w:rsidRPr="00E2569C">
        <w:rPr>
          <w:rFonts w:cs="Times New Roman"/>
          <w:szCs w:val="24"/>
        </w:rPr>
        <w:t xml:space="preserve">cu </w:t>
      </w:r>
      <w:r w:rsidRPr="00E2569C">
        <w:rPr>
          <w:rFonts w:cs="Times New Roman"/>
          <w:i/>
          <w:iCs/>
          <w:szCs w:val="24"/>
        </w:rPr>
        <w:t>Festuca drymeia</w:t>
      </w:r>
    </w:p>
    <w:p w:rsidR="00EC7EFA" w:rsidRPr="00E2569C" w:rsidRDefault="00EC7EFA" w:rsidP="005632BB">
      <w:pPr>
        <w:autoSpaceDE w:val="0"/>
        <w:autoSpaceDN w:val="0"/>
        <w:adjustRightInd w:val="0"/>
        <w:spacing w:after="0"/>
        <w:jc w:val="both"/>
        <w:rPr>
          <w:rFonts w:cs="Times New Roman"/>
          <w:color w:val="000000"/>
          <w:szCs w:val="24"/>
        </w:rPr>
      </w:pPr>
      <w:r w:rsidRPr="00E2569C">
        <w:rPr>
          <w:rFonts w:cs="Times New Roman"/>
          <w:color w:val="000000"/>
          <w:szCs w:val="24"/>
        </w:rPr>
        <w:t>6.  Corespondenţa cu clasificarea Natura 2000 a habitatelor, precizându-se codul şi denumirea conform acestei clasificări dacă „</w:t>
      </w:r>
      <w:r w:rsidRPr="00E2569C">
        <w:rPr>
          <w:rFonts w:cs="Times New Roman"/>
          <w:i/>
          <w:iCs/>
          <w:color w:val="000000"/>
          <w:szCs w:val="24"/>
        </w:rPr>
        <w:t>Clasificarea tipului de habitat</w:t>
      </w:r>
      <w:r w:rsidR="0038050C" w:rsidRPr="00E2569C">
        <w:rPr>
          <w:rFonts w:cs="Times New Roman"/>
          <w:color w:val="000000"/>
          <w:szCs w:val="24"/>
        </w:rPr>
        <w:t>” nu este „EC” : n</w:t>
      </w:r>
      <w:r w:rsidR="00472C4C" w:rsidRPr="00E2569C">
        <w:rPr>
          <w:rFonts w:cs="Times New Roman"/>
          <w:color w:val="000000"/>
          <w:szCs w:val="24"/>
        </w:rPr>
        <w:t>u este cazul</w:t>
      </w:r>
    </w:p>
    <w:p w:rsidR="00EC7EFA" w:rsidRPr="00E2569C" w:rsidRDefault="001877BA" w:rsidP="005632BB">
      <w:pPr>
        <w:autoSpaceDE w:val="0"/>
        <w:autoSpaceDN w:val="0"/>
        <w:adjustRightInd w:val="0"/>
        <w:spacing w:after="0"/>
        <w:jc w:val="both"/>
        <w:rPr>
          <w:rFonts w:cs="Times New Roman"/>
          <w:color w:val="000000"/>
          <w:szCs w:val="24"/>
        </w:rPr>
      </w:pPr>
      <w:r w:rsidRPr="00E2569C">
        <w:rPr>
          <w:rFonts w:cs="Times New Roman"/>
          <w:color w:val="000000"/>
          <w:szCs w:val="24"/>
        </w:rPr>
        <w:t>7.  Asociaţii vegetale -AV</w:t>
      </w:r>
      <w:r w:rsidR="00C5578C" w:rsidRPr="00E2569C">
        <w:rPr>
          <w:rFonts w:cs="Times New Roman"/>
          <w:color w:val="000000"/>
          <w:szCs w:val="24"/>
        </w:rPr>
        <w:t xml:space="preserve">:  </w:t>
      </w:r>
      <w:r w:rsidR="00EC7EFA" w:rsidRPr="00E2569C">
        <w:rPr>
          <w:rFonts w:cs="Times New Roman"/>
          <w:i/>
          <w:iCs/>
          <w:szCs w:val="24"/>
        </w:rPr>
        <w:t xml:space="preserve">Festuco drymejae-Fagetum </w:t>
      </w:r>
      <w:r w:rsidR="00EC7EFA" w:rsidRPr="00E2569C">
        <w:rPr>
          <w:rFonts w:cs="Times New Roman"/>
          <w:szCs w:val="24"/>
        </w:rPr>
        <w:t xml:space="preserve">Morariu </w:t>
      </w:r>
      <w:r w:rsidR="00EC7EFA" w:rsidRPr="00E2569C">
        <w:rPr>
          <w:rFonts w:cs="Times New Roman"/>
          <w:i/>
          <w:iCs/>
          <w:szCs w:val="24"/>
        </w:rPr>
        <w:t xml:space="preserve">et al. </w:t>
      </w:r>
      <w:r w:rsidR="00EC7EFA" w:rsidRPr="00E2569C">
        <w:rPr>
          <w:rFonts w:cs="Times New Roman"/>
          <w:szCs w:val="24"/>
        </w:rPr>
        <w:t xml:space="preserve">1968; </w:t>
      </w:r>
      <w:r w:rsidR="00EC7EFA" w:rsidRPr="00E2569C">
        <w:rPr>
          <w:rFonts w:cs="Times New Roman"/>
          <w:i/>
          <w:iCs/>
          <w:szCs w:val="24"/>
        </w:rPr>
        <w:t>Hieracio rotun</w:t>
      </w:r>
      <w:r w:rsidR="0002769E" w:rsidRPr="00E2569C">
        <w:rPr>
          <w:rFonts w:cs="Times New Roman"/>
          <w:i/>
          <w:iCs/>
          <w:szCs w:val="24"/>
        </w:rPr>
        <w:t>dati-Fagetumb</w:t>
      </w:r>
      <w:r w:rsidRPr="00E2569C">
        <w:rPr>
          <w:rFonts w:cs="Times New Roman"/>
          <w:szCs w:val="24"/>
        </w:rPr>
        <w:t xml:space="preserve"> Täuber 1987 </w:t>
      </w:r>
      <w:r w:rsidR="00EC7EFA" w:rsidRPr="00E2569C">
        <w:rPr>
          <w:rFonts w:cs="Times New Roman"/>
          <w:szCs w:val="24"/>
        </w:rPr>
        <w:t xml:space="preserve">syn.: </w:t>
      </w:r>
      <w:r w:rsidR="00EC7EFA" w:rsidRPr="00E2569C">
        <w:rPr>
          <w:rFonts w:cs="Times New Roman"/>
          <w:i/>
          <w:iCs/>
          <w:szCs w:val="24"/>
        </w:rPr>
        <w:t xml:space="preserve">Deschampsio flexuosae-Fagetum </w:t>
      </w:r>
      <w:r w:rsidRPr="00E2569C">
        <w:rPr>
          <w:rFonts w:cs="Times New Roman"/>
          <w:szCs w:val="24"/>
        </w:rPr>
        <w:t>Soó 1962</w:t>
      </w:r>
      <w:r w:rsidR="00EC7EFA" w:rsidRPr="00E2569C">
        <w:rPr>
          <w:rFonts w:cs="Times New Roman"/>
          <w:szCs w:val="24"/>
        </w:rPr>
        <w:t>.</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8</w:t>
      </w:r>
      <w:r w:rsidR="00EC7EFA" w:rsidRPr="00E2569C">
        <w:rPr>
          <w:rFonts w:cs="Times New Roman"/>
          <w:color w:val="000000"/>
          <w:szCs w:val="24"/>
        </w:rPr>
        <w:t xml:space="preserve">.  Descrierea generală </w:t>
      </w:r>
      <w:r w:rsidR="00472C4C" w:rsidRPr="00E2569C">
        <w:rPr>
          <w:rFonts w:cs="Times New Roman"/>
          <w:color w:val="000000"/>
          <w:szCs w:val="24"/>
        </w:rPr>
        <w:t xml:space="preserve">a tipului de habitat: </w:t>
      </w:r>
    </w:p>
    <w:p w:rsidR="00EC7EFA" w:rsidRPr="00E2569C" w:rsidRDefault="00EC7EFA" w:rsidP="005632BB">
      <w:pPr>
        <w:spacing w:after="0"/>
        <w:jc w:val="both"/>
        <w:rPr>
          <w:rFonts w:cs="Times New Roman"/>
          <w:iCs/>
          <w:snapToGrid w:val="0"/>
          <w:szCs w:val="24"/>
        </w:rPr>
      </w:pPr>
      <w:r w:rsidRPr="00E2569C">
        <w:rPr>
          <w:rFonts w:cs="Times New Roman"/>
          <w:szCs w:val="24"/>
        </w:rPr>
        <w:t>Acest habitat de făgete pure sau amestecate cu brad şi/sau molid</w:t>
      </w:r>
      <w:r w:rsidRPr="00E2569C">
        <w:rPr>
          <w:rFonts w:cs="Times New Roman"/>
          <w:i/>
          <w:szCs w:val="24"/>
        </w:rPr>
        <w:t xml:space="preserve"> </w:t>
      </w:r>
      <w:r w:rsidRPr="00E2569C">
        <w:rPr>
          <w:rFonts w:cs="Times New Roman"/>
          <w:szCs w:val="24"/>
        </w:rPr>
        <w:t>se dezvoltă pe soluri acide, oli</w:t>
      </w:r>
      <w:r w:rsidR="001877BA" w:rsidRPr="00E2569C">
        <w:rPr>
          <w:rFonts w:cs="Times New Roman"/>
          <w:szCs w:val="24"/>
        </w:rPr>
        <w:t xml:space="preserve">gobazice, umede, superficiale, </w:t>
      </w:r>
      <w:r w:rsidRPr="00E2569C">
        <w:rPr>
          <w:rFonts w:cs="Times New Roman"/>
          <w:szCs w:val="24"/>
        </w:rPr>
        <w:t xml:space="preserve"> scheletice. În stratul ierbos apar frecvent </w:t>
      </w:r>
      <w:r w:rsidRPr="00E2569C">
        <w:rPr>
          <w:rFonts w:cs="Times New Roman"/>
          <w:i/>
          <w:szCs w:val="24"/>
        </w:rPr>
        <w:t>Luzula luzuloides, Polytrichum juniperinum</w:t>
      </w:r>
      <w:r w:rsidRPr="00E2569C">
        <w:rPr>
          <w:rFonts w:cs="Times New Roman"/>
          <w:szCs w:val="24"/>
        </w:rPr>
        <w:t xml:space="preserve"> şi, de multe ori, cu </w:t>
      </w:r>
      <w:r w:rsidRPr="00E2569C">
        <w:rPr>
          <w:rFonts w:cs="Times New Roman"/>
          <w:i/>
          <w:szCs w:val="24"/>
        </w:rPr>
        <w:t>Deschampsia flexuosa, Calamagrostis villosa, Vaccinium myrtillus, Hieracium rotundatum</w:t>
      </w:r>
      <w:r w:rsidRPr="00E2569C">
        <w:rPr>
          <w:rFonts w:cs="Times New Roman"/>
          <w:szCs w:val="24"/>
        </w:rPr>
        <w:t>. Acest tip de habitat se întâlneşte în toţi Carpaţii româneşti în etajul nemoral.</w:t>
      </w:r>
    </w:p>
    <w:p w:rsidR="00EC7EFA" w:rsidRPr="00E2569C" w:rsidRDefault="00EC7EFA" w:rsidP="005632BB">
      <w:pPr>
        <w:spacing w:after="0"/>
        <w:jc w:val="both"/>
        <w:rPr>
          <w:rFonts w:cs="Times New Roman"/>
          <w:iCs/>
          <w:snapToGrid w:val="0"/>
          <w:szCs w:val="24"/>
        </w:rPr>
      </w:pPr>
      <w:r w:rsidRPr="00E2569C">
        <w:rPr>
          <w:rFonts w:cs="Times New Roman"/>
          <w:iCs/>
          <w:snapToGrid w:val="0"/>
          <w:szCs w:val="24"/>
        </w:rPr>
        <w:t>Se dezvoltă pe soluri acide  în Europa centra</w:t>
      </w:r>
      <w:r w:rsidR="00C5578C" w:rsidRPr="00E2569C">
        <w:rPr>
          <w:rFonts w:cs="Times New Roman"/>
          <w:iCs/>
          <w:snapToGrid w:val="0"/>
          <w:szCs w:val="24"/>
        </w:rPr>
        <w:t>lă şi partea nordică a Europei C</w:t>
      </w:r>
      <w:r w:rsidRPr="00E2569C">
        <w:rPr>
          <w:rFonts w:cs="Times New Roman"/>
          <w:iCs/>
          <w:snapToGrid w:val="0"/>
          <w:szCs w:val="24"/>
        </w:rPr>
        <w:t xml:space="preserve">entrale. In stratul lor ierbos sunt caracteristice speciile </w:t>
      </w:r>
      <w:r w:rsidRPr="00E2569C">
        <w:rPr>
          <w:rFonts w:cs="Times New Roman"/>
          <w:i/>
          <w:snapToGrid w:val="0"/>
          <w:szCs w:val="24"/>
        </w:rPr>
        <w:t>Luzula lu</w:t>
      </w:r>
      <w:r w:rsidR="00C5578C" w:rsidRPr="00E2569C">
        <w:rPr>
          <w:rFonts w:cs="Times New Roman"/>
          <w:i/>
          <w:snapToGrid w:val="0"/>
          <w:szCs w:val="24"/>
        </w:rPr>
        <w:t>zuloides, Polytrichum formosum,</w:t>
      </w:r>
      <w:r w:rsidR="00C5578C" w:rsidRPr="00E2569C">
        <w:rPr>
          <w:rFonts w:cs="Times New Roman"/>
          <w:snapToGrid w:val="0"/>
          <w:szCs w:val="24"/>
        </w:rPr>
        <w:t xml:space="preserve"> </w:t>
      </w:r>
      <w:r w:rsidRPr="00E2569C">
        <w:rPr>
          <w:rFonts w:cs="Times New Roman"/>
          <w:snapToGrid w:val="0"/>
          <w:szCs w:val="24"/>
        </w:rPr>
        <w:t>şi</w:t>
      </w:r>
      <w:r w:rsidRPr="00E2569C">
        <w:rPr>
          <w:rFonts w:cs="Times New Roman"/>
          <w:i/>
          <w:snapToGrid w:val="0"/>
          <w:szCs w:val="24"/>
        </w:rPr>
        <w:t xml:space="preserve"> </w:t>
      </w:r>
      <w:r w:rsidRPr="00E2569C">
        <w:rPr>
          <w:rFonts w:cs="Times New Roman"/>
          <w:snapToGrid w:val="0"/>
          <w:szCs w:val="24"/>
        </w:rPr>
        <w:t>adesea</w:t>
      </w:r>
      <w:r w:rsidRPr="00E2569C">
        <w:rPr>
          <w:rFonts w:cs="Times New Roman"/>
          <w:i/>
          <w:snapToGrid w:val="0"/>
          <w:szCs w:val="24"/>
        </w:rPr>
        <w:t xml:space="preserve"> Deschamspia flexuosa, Calamagrostis villosa, Vaccinium myrtilllus, Pteridium aquilinum.  </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9</w:t>
      </w:r>
      <w:r w:rsidR="00472C4C" w:rsidRPr="00E2569C">
        <w:rPr>
          <w:rFonts w:cs="Times New Roman"/>
          <w:color w:val="000000"/>
          <w:szCs w:val="24"/>
        </w:rPr>
        <w:t>.  Specii caracteristice:</w:t>
      </w:r>
      <w:r w:rsidR="0038050C" w:rsidRPr="00E2569C">
        <w:rPr>
          <w:rFonts w:cs="Times New Roman"/>
          <w:color w:val="000000"/>
          <w:szCs w:val="24"/>
        </w:rPr>
        <w:t xml:space="preserve"> </w:t>
      </w:r>
      <w:r w:rsidR="00EC7EFA" w:rsidRPr="00E2569C">
        <w:rPr>
          <w:rFonts w:cs="Times New Roman"/>
          <w:i/>
          <w:iCs/>
          <w:snapToGrid w:val="0"/>
          <w:szCs w:val="24"/>
        </w:rPr>
        <w:t>Fagus sylvatica, Abies alba, Picea abies, Luzula luzuloides, Polytrichum formosum</w:t>
      </w:r>
      <w:r w:rsidR="00EC7EFA" w:rsidRPr="00E2569C">
        <w:rPr>
          <w:rFonts w:cs="Times New Roman"/>
          <w:snapToGrid w:val="0"/>
          <w:szCs w:val="24"/>
        </w:rPr>
        <w:t xml:space="preserve"> și adesea </w:t>
      </w:r>
      <w:r w:rsidR="00EC7EFA" w:rsidRPr="00E2569C">
        <w:rPr>
          <w:rFonts w:cs="Times New Roman"/>
          <w:i/>
          <w:iCs/>
          <w:snapToGrid w:val="0"/>
          <w:szCs w:val="24"/>
        </w:rPr>
        <w:t>Deschampsia flexuosa, Calamagrostis villosa, Vaccinium myrtillus</w:t>
      </w:r>
      <w:r w:rsidR="00EC7EFA" w:rsidRPr="00E2569C">
        <w:rPr>
          <w:rFonts w:cs="Times New Roman"/>
          <w:snapToGrid w:val="0"/>
          <w:szCs w:val="24"/>
        </w:rPr>
        <w:t xml:space="preserve"> şi </w:t>
      </w:r>
      <w:r w:rsidR="00EC7EFA" w:rsidRPr="00E2569C">
        <w:rPr>
          <w:rFonts w:cs="Times New Roman"/>
          <w:i/>
          <w:iCs/>
          <w:snapToGrid w:val="0"/>
          <w:szCs w:val="24"/>
        </w:rPr>
        <w:t>Pteridium aquilinum</w:t>
      </w:r>
      <w:r w:rsidR="00472C4C" w:rsidRPr="00E2569C">
        <w:rPr>
          <w:rFonts w:cs="Times New Roman"/>
          <w:snapToGrid w:val="0"/>
          <w:szCs w:val="24"/>
        </w:rPr>
        <w:t>.</w:t>
      </w:r>
    </w:p>
    <w:p w:rsidR="00EC7EFA" w:rsidRPr="00E2569C" w:rsidRDefault="000670A3" w:rsidP="005632BB">
      <w:pPr>
        <w:autoSpaceDE w:val="0"/>
        <w:autoSpaceDN w:val="0"/>
        <w:adjustRightInd w:val="0"/>
        <w:spacing w:after="0"/>
        <w:jc w:val="both"/>
        <w:rPr>
          <w:rFonts w:cs="Times New Roman"/>
          <w:color w:val="000000"/>
          <w:szCs w:val="24"/>
        </w:rPr>
      </w:pPr>
      <w:r w:rsidRPr="00E2569C">
        <w:rPr>
          <w:rFonts w:cs="Times New Roman"/>
          <w:color w:val="000000"/>
          <w:szCs w:val="24"/>
        </w:rPr>
        <w:t>10</w:t>
      </w:r>
      <w:r w:rsidR="00472C4C" w:rsidRPr="00E2569C">
        <w:rPr>
          <w:rFonts w:cs="Times New Roman"/>
          <w:color w:val="000000"/>
          <w:szCs w:val="24"/>
        </w:rPr>
        <w:t xml:space="preserve">.  Arealul tipului de habitat: </w:t>
      </w:r>
    </w:p>
    <w:p w:rsidR="00EC7EFA" w:rsidRPr="00E2569C" w:rsidRDefault="00EC7EFA" w:rsidP="005632BB">
      <w:pPr>
        <w:widowControl w:val="0"/>
        <w:autoSpaceDE w:val="0"/>
        <w:autoSpaceDN w:val="0"/>
        <w:adjustRightInd w:val="0"/>
        <w:spacing w:after="0"/>
        <w:jc w:val="both"/>
        <w:rPr>
          <w:rFonts w:cs="Times New Roman"/>
          <w:szCs w:val="24"/>
        </w:rPr>
      </w:pPr>
      <w:r w:rsidRPr="00E2569C">
        <w:rPr>
          <w:rFonts w:cs="Times New Roman"/>
          <w:i/>
          <w:szCs w:val="24"/>
        </w:rPr>
        <w:t xml:space="preserve">41.111 - </w:t>
      </w:r>
      <w:r w:rsidRPr="00E2569C">
        <w:rPr>
          <w:rFonts w:cs="Times New Roman"/>
          <w:szCs w:val="24"/>
        </w:rPr>
        <w:t>Păduri medio-europene colinare de fag cu</w:t>
      </w:r>
      <w:r w:rsidRPr="00E2569C">
        <w:rPr>
          <w:rFonts w:cs="Times New Roman"/>
          <w:i/>
          <w:szCs w:val="24"/>
        </w:rPr>
        <w:t xml:space="preserve"> Luzula </w:t>
      </w:r>
      <w:r w:rsidRPr="00E2569C">
        <w:rPr>
          <w:rFonts w:cs="Times New Roman"/>
          <w:szCs w:val="24"/>
        </w:rPr>
        <w:t>este răspândit în lanțurile hercinice puțin înalte și Lorena, din etajul colinar al lanțurilor hercinice înalte, din Jura, de la marginea Alpilor, din dealurile sub-panonice occidentale și intra-panonice, însoțite în mica măsură sau deloc de conifer apărute spontan, și în general cu un amestec de Quercus petraea, sau în anumite cazuri cu Que</w:t>
      </w:r>
      <w:r w:rsidR="00472C4C" w:rsidRPr="00E2569C">
        <w:rPr>
          <w:rFonts w:cs="Times New Roman"/>
          <w:szCs w:val="24"/>
        </w:rPr>
        <w:t>rcus robur, în etajul superior.</w:t>
      </w:r>
    </w:p>
    <w:p w:rsidR="00EC7EFA" w:rsidRPr="00E2569C" w:rsidRDefault="00EC7EFA" w:rsidP="005632BB">
      <w:pPr>
        <w:widowControl w:val="0"/>
        <w:autoSpaceDE w:val="0"/>
        <w:autoSpaceDN w:val="0"/>
        <w:adjustRightInd w:val="0"/>
        <w:spacing w:after="0"/>
        <w:jc w:val="both"/>
        <w:rPr>
          <w:rFonts w:cs="Times New Roman"/>
          <w:szCs w:val="24"/>
        </w:rPr>
      </w:pPr>
      <w:r w:rsidRPr="00E2569C">
        <w:rPr>
          <w:rFonts w:cs="Times New Roman"/>
          <w:i/>
          <w:szCs w:val="24"/>
        </w:rPr>
        <w:t xml:space="preserve">41.112 - </w:t>
      </w:r>
      <w:r w:rsidRPr="00E2569C">
        <w:rPr>
          <w:rFonts w:cs="Times New Roman"/>
          <w:szCs w:val="24"/>
        </w:rPr>
        <w:t>Păduri medio-europene montane de fag cu</w:t>
      </w:r>
      <w:r w:rsidRPr="00E2569C">
        <w:rPr>
          <w:rFonts w:cs="Times New Roman"/>
          <w:i/>
          <w:szCs w:val="24"/>
        </w:rPr>
        <w:t xml:space="preserve"> Luzula </w:t>
      </w:r>
      <w:r w:rsidRPr="00E2569C">
        <w:rPr>
          <w:rFonts w:cs="Times New Roman"/>
          <w:szCs w:val="24"/>
        </w:rPr>
        <w:t>este răspândit în etajele montane și montan superior ale lanțurilor hercinice înalte, de la Vosgi și Pădurea Neagră la patrulaterul boemiam, Jura, Al</w:t>
      </w:r>
      <w:r w:rsidR="00821EEC" w:rsidRPr="00E2569C">
        <w:rPr>
          <w:rFonts w:cs="Times New Roman"/>
          <w:szCs w:val="24"/>
        </w:rPr>
        <w:t xml:space="preserve">pi, Carpați și platoul bavarez conform </w:t>
      </w:r>
      <w:hyperlink r:id="rId13" w:history="1">
        <w:r w:rsidRPr="00E2569C">
          <w:rPr>
            <w:rStyle w:val="Hyperlink"/>
            <w:rFonts w:cs="Times New Roman"/>
            <w:szCs w:val="24"/>
          </w:rPr>
          <w:t>http://eunis.eea.europa.eu/habitats/10185</w:t>
        </w:r>
      </w:hyperlink>
    </w:p>
    <w:p w:rsidR="00EC7EFA" w:rsidRPr="00E2569C" w:rsidRDefault="000670A3" w:rsidP="005632BB">
      <w:pPr>
        <w:autoSpaceDE w:val="0"/>
        <w:autoSpaceDN w:val="0"/>
        <w:adjustRightInd w:val="0"/>
        <w:spacing w:after="0"/>
        <w:jc w:val="both"/>
        <w:rPr>
          <w:rFonts w:cs="Times New Roman"/>
          <w:color w:val="000000"/>
        </w:rPr>
      </w:pPr>
      <w:r w:rsidRPr="00E2569C">
        <w:rPr>
          <w:rFonts w:cs="Times New Roman"/>
          <w:color w:val="000000"/>
        </w:rPr>
        <w:t>11.</w:t>
      </w:r>
      <w:r w:rsidR="00EC7EFA" w:rsidRPr="00E2569C">
        <w:rPr>
          <w:rFonts w:cs="Times New Roman"/>
          <w:color w:val="000000"/>
        </w:rPr>
        <w:t xml:space="preserve">Distribuţia </w:t>
      </w:r>
      <w:r w:rsidR="00562DB7" w:rsidRPr="00E2569C">
        <w:rPr>
          <w:rFonts w:cs="Times New Roman"/>
          <w:color w:val="000000"/>
        </w:rPr>
        <w:t xml:space="preserve">tipului de habitat: </w:t>
      </w:r>
      <w:r w:rsidR="00562DB7" w:rsidRPr="00E2569C">
        <w:rPr>
          <w:rFonts w:cs="Times New Roman"/>
        </w:rPr>
        <w:t>î</w:t>
      </w:r>
      <w:r w:rsidR="00EC7EFA" w:rsidRPr="00E2569C">
        <w:rPr>
          <w:rFonts w:cs="Times New Roman"/>
        </w:rPr>
        <w:t xml:space="preserve">n acest sit acest habitat de interes comunitar este reprezentat doar de un habitat românesc, R4106 - Păduri sud-est carpatice de fag </w:t>
      </w:r>
      <w:r w:rsidR="001877BA" w:rsidRPr="00E2569C">
        <w:rPr>
          <w:rFonts w:cs="Times New Roman"/>
          <w:i/>
          <w:iCs/>
        </w:rPr>
        <w:t>-Fagus sylvatica</w:t>
      </w:r>
      <w:r w:rsidR="00EC7EFA" w:rsidRPr="00E2569C">
        <w:rPr>
          <w:rFonts w:cs="Times New Roman"/>
        </w:rPr>
        <w:t xml:space="preserve"> şi brad</w:t>
      </w:r>
      <w:r w:rsidR="00EC7EFA" w:rsidRPr="00E2569C">
        <w:rPr>
          <w:rFonts w:cs="Times New Roman"/>
          <w:i/>
          <w:iCs/>
        </w:rPr>
        <w:t xml:space="preserve"> </w:t>
      </w:r>
      <w:r w:rsidR="001877BA" w:rsidRPr="00E2569C">
        <w:rPr>
          <w:rFonts w:cs="Times New Roman"/>
        </w:rPr>
        <w:t>-</w:t>
      </w:r>
      <w:r w:rsidR="00EC7EFA" w:rsidRPr="00E2569C">
        <w:rPr>
          <w:rFonts w:cs="Times New Roman"/>
          <w:i/>
          <w:iCs/>
        </w:rPr>
        <w:t>Abies alba</w:t>
      </w:r>
      <w:r w:rsidR="00EC7EFA" w:rsidRPr="00E2569C">
        <w:rPr>
          <w:rFonts w:cs="Times New Roman"/>
        </w:rPr>
        <w:t xml:space="preserve"> cu </w:t>
      </w:r>
      <w:r w:rsidR="00EC7EFA" w:rsidRPr="00E2569C">
        <w:rPr>
          <w:rFonts w:cs="Times New Roman"/>
          <w:i/>
          <w:iCs/>
        </w:rPr>
        <w:t>Hieracium rotundatum</w:t>
      </w:r>
      <w:r w:rsidR="00EC7EFA" w:rsidRPr="00E2569C">
        <w:rPr>
          <w:rFonts w:cs="Times New Roman"/>
        </w:rPr>
        <w:t xml:space="preserve">  ș</w:t>
      </w:r>
      <w:r w:rsidR="00EC7EFA" w:rsidRPr="00E2569C">
        <w:rPr>
          <w:rFonts w:cs="Times New Roman"/>
          <w:color w:val="000000"/>
        </w:rPr>
        <w:t xml:space="preserve">i de un singur tip de pădure </w:t>
      </w:r>
      <w:r w:rsidR="00EC7EFA" w:rsidRPr="00E2569C">
        <w:rPr>
          <w:rFonts w:cs="Times New Roman"/>
        </w:rPr>
        <w:t>4241 – Făget de dealuri cu f</w:t>
      </w:r>
      <w:r w:rsidR="001877BA" w:rsidRPr="00E2569C">
        <w:rPr>
          <w:rFonts w:cs="Times New Roman"/>
        </w:rPr>
        <w:t>loră acidofilă ,i-m</w:t>
      </w:r>
      <w:r w:rsidR="00EC7EFA" w:rsidRPr="00E2569C">
        <w:rPr>
          <w:rFonts w:cs="Times New Roman"/>
        </w:rPr>
        <w:t xml:space="preserve">. Habitatul este foarte puțin răspândit în cadrul acestui sit, și ocupă suprafețe insulare în interiorul pădurii, mai ales în partea </w:t>
      </w:r>
      <w:r w:rsidR="00EC7EFA" w:rsidRPr="00E2569C">
        <w:rPr>
          <w:rFonts w:cs="Times New Roman"/>
        </w:rPr>
        <w:lastRenderedPageBreak/>
        <w:t>estică a a sitului, în apropierea localităților Ac</w:t>
      </w:r>
      <w:r w:rsidR="001E6FDB" w:rsidRPr="00E2569C">
        <w:rPr>
          <w:rFonts w:cs="Times New Roman"/>
        </w:rPr>
        <w:t>iuța, Avram Iancu și Vârfurile.</w:t>
      </w:r>
      <w:r w:rsidRPr="00E2569C">
        <w:rPr>
          <w:rFonts w:cs="Times New Roman"/>
          <w:color w:val="000000"/>
        </w:rPr>
        <w:t xml:space="preserve"> </w:t>
      </w:r>
      <w:r w:rsidR="001877BA" w:rsidRPr="00E2569C">
        <w:rPr>
          <w:rFonts w:cs="Times New Roman"/>
          <w:color w:val="000000"/>
        </w:rPr>
        <w:t>Suprafaţa tipului de habitat</w:t>
      </w:r>
      <w:r w:rsidRPr="00E2569C">
        <w:rPr>
          <w:rFonts w:cs="Times New Roman"/>
          <w:color w:val="000000"/>
        </w:rPr>
        <w:t xml:space="preserve"> în aria naturală protejată este de</w:t>
      </w:r>
      <w:r w:rsidR="001877BA" w:rsidRPr="00E2569C">
        <w:rPr>
          <w:rFonts w:cs="Times New Roman"/>
          <w:color w:val="000000"/>
        </w:rPr>
        <w:t xml:space="preserve"> </w:t>
      </w:r>
      <w:r w:rsidR="00472C4C" w:rsidRPr="00E2569C">
        <w:rPr>
          <w:rFonts w:cs="Times New Roman"/>
          <w:color w:val="000000"/>
        </w:rPr>
        <w:t>232,3 ha</w:t>
      </w:r>
    </w:p>
    <w:p w:rsidR="005D1196" w:rsidRPr="00E2569C" w:rsidRDefault="005D1196" w:rsidP="005632BB">
      <w:pPr>
        <w:autoSpaceDE w:val="0"/>
        <w:autoSpaceDN w:val="0"/>
        <w:adjustRightInd w:val="0"/>
        <w:spacing w:after="0"/>
        <w:jc w:val="both"/>
        <w:rPr>
          <w:rFonts w:cs="Times New Roman"/>
          <w:szCs w:val="24"/>
        </w:rPr>
      </w:pPr>
    </w:p>
    <w:p w:rsidR="00CD2BAB" w:rsidRPr="00E2569C" w:rsidRDefault="00CD2BAB" w:rsidP="005632BB">
      <w:pPr>
        <w:autoSpaceDE w:val="0"/>
        <w:autoSpaceDN w:val="0"/>
        <w:adjustRightInd w:val="0"/>
        <w:spacing w:after="0"/>
        <w:jc w:val="both"/>
        <w:rPr>
          <w:rFonts w:eastAsia="ArialMT" w:cs="Times New Roman"/>
          <w:szCs w:val="24"/>
        </w:rPr>
      </w:pPr>
      <w:r w:rsidRPr="00E2569C">
        <w:rPr>
          <w:rFonts w:eastAsia="ArialMT" w:cs="Times New Roman"/>
          <w:szCs w:val="24"/>
        </w:rPr>
        <w:t>Pentru cartarea tipurilor de habi</w:t>
      </w:r>
      <w:r w:rsidR="00912B98" w:rsidRPr="00E2569C">
        <w:rPr>
          <w:rFonts w:eastAsia="ArialMT" w:cs="Times New Roman"/>
          <w:szCs w:val="24"/>
        </w:rPr>
        <w:t>tate, indiferent de natura lor s-au</w:t>
      </w:r>
      <w:r w:rsidRPr="00E2569C">
        <w:rPr>
          <w:rFonts w:eastAsia="ArialMT" w:cs="Times New Roman"/>
          <w:szCs w:val="24"/>
        </w:rPr>
        <w:t xml:space="preserve"> folosit următoarele materiale cartografice: ortofotoplanuri, imagini</w:t>
      </w:r>
      <w:r w:rsidR="00912B98" w:rsidRPr="00E2569C">
        <w:rPr>
          <w:rFonts w:eastAsia="ArialMT" w:cs="Times New Roman"/>
          <w:szCs w:val="24"/>
        </w:rPr>
        <w:t xml:space="preserve"> satelitare, hărţi topografice scara 1:50.000, hărţi silvice scara </w:t>
      </w:r>
      <w:r w:rsidRPr="00E2569C">
        <w:rPr>
          <w:rFonts w:eastAsia="ArialMT" w:cs="Times New Roman"/>
          <w:szCs w:val="24"/>
        </w:rPr>
        <w:t>1</w:t>
      </w:r>
      <w:r w:rsidR="00912B98" w:rsidRPr="00E2569C">
        <w:rPr>
          <w:rFonts w:eastAsia="ArialMT" w:cs="Times New Roman"/>
          <w:szCs w:val="24"/>
        </w:rPr>
        <w:t>:20.000 şi 1:50.000</w:t>
      </w:r>
      <w:r w:rsidRPr="00E2569C">
        <w:rPr>
          <w:rFonts w:eastAsia="ArialMT" w:cs="Times New Roman"/>
          <w:szCs w:val="24"/>
        </w:rPr>
        <w:t>. Informaţiile de pe aceste hărţi a</w:t>
      </w:r>
      <w:r w:rsidR="00912B98" w:rsidRPr="00E2569C">
        <w:rPr>
          <w:rFonts w:eastAsia="ArialMT" w:cs="Times New Roman"/>
          <w:szCs w:val="24"/>
        </w:rPr>
        <w:t>u fost transpuse în sistem GIS -Geographycal Information System</w:t>
      </w:r>
      <w:r w:rsidRPr="00E2569C">
        <w:rPr>
          <w:rFonts w:eastAsia="ArialMT" w:cs="Times New Roman"/>
          <w:szCs w:val="24"/>
        </w:rPr>
        <w:t xml:space="preserve"> şi peste acestea au fost suprapuse datele amenajistice rezultate din amenajarea fondului forestier. Astfel pentru tipurile de habitate forestiere am folosit ca limite de habitat limitele de unitate amenajistică acolo unde se produce trecerea </w:t>
      </w:r>
      <w:r w:rsidR="00912B98" w:rsidRPr="00E2569C">
        <w:rPr>
          <w:rFonts w:eastAsia="ArialMT" w:cs="Times New Roman"/>
          <w:szCs w:val="24"/>
        </w:rPr>
        <w:t xml:space="preserve">de la un anumit tip de habitat, </w:t>
      </w:r>
      <w:r w:rsidRPr="00E2569C">
        <w:rPr>
          <w:rFonts w:eastAsia="ArialMT" w:cs="Times New Roman"/>
          <w:szCs w:val="24"/>
        </w:rPr>
        <w:t>identi</w:t>
      </w:r>
      <w:r w:rsidR="00912B98" w:rsidRPr="00E2569C">
        <w:rPr>
          <w:rFonts w:eastAsia="ArialMT" w:cs="Times New Roman"/>
          <w:szCs w:val="24"/>
        </w:rPr>
        <w:t>ficat pe baza tipului de pădure</w:t>
      </w:r>
      <w:r w:rsidRPr="00E2569C">
        <w:rPr>
          <w:rFonts w:eastAsia="ArialMT" w:cs="Times New Roman"/>
          <w:szCs w:val="24"/>
        </w:rPr>
        <w:t xml:space="preserve"> la alt tip de habitat. </w:t>
      </w:r>
    </w:p>
    <w:p w:rsidR="00CD2BAB" w:rsidRPr="00E2569C" w:rsidRDefault="00CD2BAB" w:rsidP="005632BB">
      <w:pPr>
        <w:autoSpaceDE w:val="0"/>
        <w:autoSpaceDN w:val="0"/>
        <w:adjustRightInd w:val="0"/>
        <w:spacing w:after="0"/>
        <w:jc w:val="both"/>
        <w:rPr>
          <w:rFonts w:cs="Times New Roman"/>
          <w:szCs w:val="24"/>
        </w:rPr>
      </w:pPr>
      <w:r w:rsidRPr="00E2569C">
        <w:rPr>
          <w:rFonts w:cs="Times New Roman"/>
          <w:szCs w:val="24"/>
        </w:rPr>
        <w:t>Pentru tipurile de habitate de pajişte, tufărişuri, mlaştini şi terenuri înmlăştinate s-a stabilit limitele habitatelor la schimbarea fitocenozelor şi a staţiunilor care le caracterizează. Poziţionarea habitatelor pe hartă s-a făcut cu ajutorul coordonatelor GPS colectate din teren, cu ajutorul receptorului GPS Garmin Dakota 10 și au fost prelucrate în programul ArcGIS 10.</w:t>
      </w:r>
    </w:p>
    <w:p w:rsidR="00912B98" w:rsidRPr="00E2569C" w:rsidRDefault="00912B98" w:rsidP="005632BB">
      <w:pPr>
        <w:spacing w:after="0"/>
        <w:jc w:val="center"/>
        <w:rPr>
          <w:b/>
          <w:lang w:eastAsia="ro-RO"/>
        </w:rPr>
      </w:pPr>
      <w:r w:rsidRPr="00E2569C">
        <w:rPr>
          <w:b/>
          <w:lang w:eastAsia="ro-RO"/>
        </w:rPr>
        <w:t xml:space="preserve">Habitatele </w:t>
      </w:r>
      <w:r w:rsidR="003C6A79" w:rsidRPr="00E2569C">
        <w:rPr>
          <w:b/>
          <w:lang w:eastAsia="ro-RO"/>
        </w:rPr>
        <w:t>Natura 2000</w:t>
      </w:r>
      <w:r w:rsidRPr="00E2569C">
        <w:rPr>
          <w:b/>
          <w:lang w:eastAsia="ro-RO"/>
        </w:rPr>
        <w:t xml:space="preserve"> </w:t>
      </w:r>
      <w:r w:rsidR="003C6A79" w:rsidRPr="00E2569C">
        <w:rPr>
          <w:b/>
          <w:lang w:eastAsia="ro-RO"/>
        </w:rPr>
        <w:t>–</w:t>
      </w:r>
      <w:r w:rsidRPr="00E2569C">
        <w:rPr>
          <w:b/>
          <w:lang w:eastAsia="ro-RO"/>
        </w:rPr>
        <w:t xml:space="preserve"> sinteză</w:t>
      </w:r>
    </w:p>
    <w:p w:rsidR="003C6A79" w:rsidRPr="00E2569C" w:rsidRDefault="003C6A79" w:rsidP="005632BB">
      <w:pPr>
        <w:pStyle w:val="Caption"/>
        <w:keepNext/>
        <w:spacing w:line="360" w:lineRule="auto"/>
        <w:jc w:val="right"/>
        <w:rPr>
          <w:b w:val="0"/>
          <w:sz w:val="24"/>
          <w:szCs w:val="24"/>
        </w:rPr>
      </w:pPr>
      <w:r w:rsidRPr="00E2569C">
        <w:rPr>
          <w:b w:val="0"/>
          <w:sz w:val="24"/>
          <w:szCs w:val="24"/>
        </w:rPr>
        <w:t>Tabelul 1</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5"/>
        <w:gridCol w:w="3260"/>
        <w:gridCol w:w="5424"/>
      </w:tblGrid>
      <w:tr w:rsidR="00CD2BAB" w:rsidRPr="00E2569C" w:rsidTr="00821EEC">
        <w:trPr>
          <w:cantSplit/>
          <w:tblHeader/>
          <w:jc w:val="center"/>
        </w:trPr>
        <w:tc>
          <w:tcPr>
            <w:tcW w:w="1055" w:type="dxa"/>
            <w:shd w:val="clear" w:color="auto" w:fill="FFFFFF" w:themeFill="background1"/>
          </w:tcPr>
          <w:p w:rsidR="00CD2BAB" w:rsidRPr="00E2569C" w:rsidRDefault="00CD2BAB" w:rsidP="005632BB">
            <w:pPr>
              <w:widowControl w:val="0"/>
              <w:spacing w:after="0"/>
              <w:jc w:val="center"/>
              <w:rPr>
                <w:rFonts w:cs="Times New Roman"/>
                <w:szCs w:val="24"/>
              </w:rPr>
            </w:pPr>
            <w:r w:rsidRPr="00E2569C">
              <w:rPr>
                <w:rFonts w:cs="Times New Roman"/>
                <w:szCs w:val="24"/>
              </w:rPr>
              <w:t>Cod</w:t>
            </w:r>
          </w:p>
        </w:tc>
        <w:tc>
          <w:tcPr>
            <w:tcW w:w="3260" w:type="dxa"/>
            <w:shd w:val="clear" w:color="auto" w:fill="FFFFFF" w:themeFill="background1"/>
          </w:tcPr>
          <w:p w:rsidR="00CD2BAB" w:rsidRPr="00E2569C" w:rsidRDefault="00CD2BAB" w:rsidP="005632BB">
            <w:pPr>
              <w:widowControl w:val="0"/>
              <w:spacing w:after="0"/>
              <w:jc w:val="center"/>
              <w:rPr>
                <w:rFonts w:cs="Times New Roman"/>
                <w:szCs w:val="24"/>
              </w:rPr>
            </w:pPr>
            <w:r w:rsidRPr="00E2569C">
              <w:rPr>
                <w:rFonts w:cs="Times New Roman"/>
                <w:szCs w:val="24"/>
              </w:rPr>
              <w:t>Parametru</w:t>
            </w:r>
          </w:p>
        </w:tc>
        <w:tc>
          <w:tcPr>
            <w:tcW w:w="5424" w:type="dxa"/>
            <w:shd w:val="clear" w:color="auto" w:fill="FFFFFF" w:themeFill="background1"/>
          </w:tcPr>
          <w:p w:rsidR="00CD2BAB" w:rsidRPr="00E2569C" w:rsidRDefault="00CD2BAB" w:rsidP="005632BB">
            <w:pPr>
              <w:widowControl w:val="0"/>
              <w:spacing w:after="0"/>
              <w:jc w:val="center"/>
              <w:rPr>
                <w:rFonts w:cs="Times New Roman"/>
                <w:szCs w:val="24"/>
              </w:rPr>
            </w:pPr>
            <w:r w:rsidRPr="00E2569C">
              <w:rPr>
                <w:rFonts w:cs="Times New Roman"/>
                <w:szCs w:val="24"/>
              </w:rPr>
              <w:t>Descriere</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Localizarea tipului de habitat sau a grupului d</w:t>
            </w:r>
            <w:r w:rsidR="003C6A79" w:rsidRPr="00E2569C">
              <w:rPr>
                <w:rFonts w:cs="Times New Roman"/>
                <w:szCs w:val="24"/>
              </w:rPr>
              <w:t>e tipuri de habitate -geometrie</w:t>
            </w:r>
          </w:p>
        </w:tc>
        <w:tc>
          <w:tcPr>
            <w:tcW w:w="5424" w:type="dxa"/>
          </w:tcPr>
          <w:p w:rsidR="00CD2BAB" w:rsidRPr="00E2569C" w:rsidRDefault="00CD2BAB" w:rsidP="005632BB">
            <w:pPr>
              <w:widowControl w:val="0"/>
              <w:spacing w:after="0"/>
              <w:jc w:val="both"/>
              <w:rPr>
                <w:rFonts w:cs="Times New Roman"/>
                <w:szCs w:val="24"/>
              </w:rPr>
            </w:pPr>
            <w:r w:rsidRPr="00E2569C">
              <w:rPr>
                <w:rFonts w:cs="Times New Roman"/>
                <w:szCs w:val="24"/>
              </w:rPr>
              <w:t>Pentru fiecare tip de habitat Natura 2000 s-a elaborat harta de distribuție a acestora, sub formă de poligoane.</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A.2</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Clasificarea tipurilor de habitate</w:t>
            </w:r>
          </w:p>
        </w:tc>
        <w:tc>
          <w:tcPr>
            <w:tcW w:w="5424" w:type="dxa"/>
          </w:tcPr>
          <w:p w:rsidR="00CD2BAB" w:rsidRPr="00E2569C" w:rsidRDefault="00CD2BAB" w:rsidP="005632BB">
            <w:pPr>
              <w:widowControl w:val="0"/>
              <w:spacing w:after="0"/>
              <w:jc w:val="both"/>
              <w:rPr>
                <w:rFonts w:cs="Times New Roman"/>
              </w:rPr>
            </w:pPr>
            <w:r w:rsidRPr="00E2569C">
              <w:rPr>
                <w:rFonts w:cs="Times New Roman"/>
              </w:rPr>
              <w:t>EC - tipuri de habitate de importanţă comunitară;</w:t>
            </w:r>
          </w:p>
          <w:p w:rsidR="00CD2BAB" w:rsidRPr="00E2569C" w:rsidRDefault="00CD2BAB" w:rsidP="005632BB">
            <w:pPr>
              <w:widowControl w:val="0"/>
              <w:spacing w:after="0"/>
              <w:jc w:val="both"/>
              <w:rPr>
                <w:rFonts w:cs="Times New Roman"/>
                <w:szCs w:val="24"/>
              </w:rPr>
            </w:pP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A.2</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1</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6510 – Pajiști de joasă altitudine (</w:t>
            </w:r>
            <w:r w:rsidRPr="00E2569C">
              <w:rPr>
                <w:rFonts w:cs="Times New Roman"/>
                <w:i/>
                <w:szCs w:val="24"/>
                <w:lang w:eastAsia="ro-RO"/>
              </w:rPr>
              <w:t>Alopecurus</w:t>
            </w:r>
            <w:r w:rsidRPr="00E2569C">
              <w:rPr>
                <w:rFonts w:cs="Times New Roman"/>
                <w:szCs w:val="24"/>
                <w:lang w:eastAsia="ro-RO"/>
              </w:rPr>
              <w:t xml:space="preserve"> </w:t>
            </w:r>
            <w:r w:rsidRPr="00E2569C">
              <w:rPr>
                <w:rFonts w:cs="Times New Roman"/>
                <w:i/>
                <w:szCs w:val="24"/>
                <w:lang w:eastAsia="ro-RO"/>
              </w:rPr>
              <w:t>pratensis</w:t>
            </w:r>
            <w:r w:rsidRPr="00E2569C">
              <w:rPr>
                <w:rFonts w:cs="Times New Roman"/>
                <w:szCs w:val="24"/>
                <w:lang w:eastAsia="ro-RO"/>
              </w:rPr>
              <w:t xml:space="preserve">, </w:t>
            </w:r>
            <w:r w:rsidRPr="00E2569C">
              <w:rPr>
                <w:rFonts w:cs="Times New Roman"/>
                <w:i/>
                <w:szCs w:val="24"/>
                <w:lang w:eastAsia="ro-RO"/>
              </w:rPr>
              <w:t>Sanguisorba</w:t>
            </w:r>
            <w:r w:rsidRPr="00E2569C">
              <w:rPr>
                <w:rFonts w:cs="Times New Roman"/>
                <w:szCs w:val="24"/>
                <w:lang w:eastAsia="ro-RO"/>
              </w:rPr>
              <w:t xml:space="preserve"> </w:t>
            </w:r>
            <w:r w:rsidRPr="00E2569C">
              <w:rPr>
                <w:rFonts w:cs="Times New Roman"/>
                <w:i/>
                <w:szCs w:val="24"/>
                <w:lang w:eastAsia="ro-RO"/>
              </w:rPr>
              <w:t>officinalis</w:t>
            </w:r>
            <w:r w:rsidRPr="00E2569C">
              <w:rPr>
                <w:rFonts w:cs="Times New Roman"/>
                <w:szCs w:val="24"/>
                <w:lang w:eastAsia="ro-RO"/>
              </w:rPr>
              <w:t>);</w:t>
            </w:r>
          </w:p>
          <w:p w:rsidR="00CD2BAB" w:rsidRPr="00E2569C" w:rsidRDefault="00CD2BAB" w:rsidP="005632BB">
            <w:pPr>
              <w:widowControl w:val="0"/>
              <w:spacing w:after="0"/>
              <w:jc w:val="both"/>
              <w:rPr>
                <w:rFonts w:cs="Times New Roman"/>
                <w:szCs w:val="24"/>
              </w:rPr>
            </w:pP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A.4</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1-suprafata ha</w:t>
            </w:r>
          </w:p>
        </w:tc>
        <w:tc>
          <w:tcPr>
            <w:tcW w:w="5424" w:type="dxa"/>
          </w:tcPr>
          <w:p w:rsidR="00CD2BAB" w:rsidRPr="00E2569C" w:rsidRDefault="00CD2BAB" w:rsidP="005632BB">
            <w:pPr>
              <w:widowControl w:val="0"/>
              <w:spacing w:after="0"/>
              <w:jc w:val="both"/>
              <w:rPr>
                <w:rFonts w:cs="Times New Roman"/>
                <w:szCs w:val="24"/>
              </w:rPr>
            </w:pPr>
            <w:r w:rsidRPr="00E2569C">
              <w:rPr>
                <w:rFonts w:cs="Times New Roman"/>
                <w:szCs w:val="24"/>
              </w:rPr>
              <w:t>Procentul de acoperire al tipului de habitat 1.</w:t>
            </w:r>
          </w:p>
          <w:p w:rsidR="00CD2BAB" w:rsidRPr="00E2569C" w:rsidRDefault="00CD2BAB" w:rsidP="005632BB">
            <w:pPr>
              <w:widowControl w:val="0"/>
              <w:spacing w:after="0"/>
              <w:jc w:val="both"/>
              <w:rPr>
                <w:rFonts w:cs="Times New Roman"/>
                <w:szCs w:val="24"/>
              </w:rPr>
            </w:pPr>
            <w:r w:rsidRPr="00E2569C">
              <w:rPr>
                <w:rFonts w:cs="Times New Roman"/>
                <w:szCs w:val="24"/>
              </w:rPr>
              <w:t>2,1% - 342,8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A.5.</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2</w:t>
            </w:r>
          </w:p>
        </w:tc>
        <w:tc>
          <w:tcPr>
            <w:tcW w:w="5424" w:type="dxa"/>
          </w:tcPr>
          <w:p w:rsidR="00CD2BAB" w:rsidRPr="00E2569C" w:rsidRDefault="00CD2BAB" w:rsidP="005632BB">
            <w:pPr>
              <w:spacing w:after="0"/>
              <w:jc w:val="both"/>
              <w:rPr>
                <w:rFonts w:cs="Times New Roman"/>
                <w:i/>
                <w:szCs w:val="24"/>
                <w:lang w:eastAsia="ro-RO"/>
              </w:rPr>
            </w:pPr>
            <w:r w:rsidRPr="00E2569C">
              <w:rPr>
                <w:rFonts w:cs="Times New Roman"/>
                <w:szCs w:val="24"/>
                <w:lang w:eastAsia="ro-RO"/>
              </w:rPr>
              <w:t xml:space="preserve">9170 – Păduri de stejar cu carpen de tip </w:t>
            </w:r>
            <w:r w:rsidR="003C6A79" w:rsidRPr="00E2569C">
              <w:rPr>
                <w:rFonts w:cs="Times New Roman"/>
                <w:i/>
                <w:szCs w:val="24"/>
                <w:lang w:eastAsia="ro-RO"/>
              </w:rPr>
              <w:t>Galio- carpinetum;</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A.6.</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2 - suprafata ha</w:t>
            </w:r>
          </w:p>
        </w:tc>
        <w:tc>
          <w:tcPr>
            <w:tcW w:w="5424" w:type="dxa"/>
          </w:tcPr>
          <w:p w:rsidR="00CD2BAB" w:rsidRPr="00E2569C" w:rsidRDefault="00CD2BAB" w:rsidP="005632BB">
            <w:pPr>
              <w:widowControl w:val="0"/>
              <w:spacing w:after="0"/>
              <w:jc w:val="both"/>
              <w:rPr>
                <w:rFonts w:cs="Times New Roman"/>
                <w:szCs w:val="24"/>
              </w:rPr>
            </w:pPr>
            <w:r w:rsidRPr="00E2569C">
              <w:rPr>
                <w:rFonts w:cs="Times New Roman"/>
                <w:szCs w:val="24"/>
              </w:rPr>
              <w:t>5% - 834,7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A.7.</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3</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91M0 – Păduri b</w:t>
            </w:r>
            <w:r w:rsidR="00821EEC" w:rsidRPr="00E2569C">
              <w:rPr>
                <w:rFonts w:cs="Times New Roman"/>
                <w:szCs w:val="24"/>
                <w:lang w:eastAsia="ro-RO"/>
              </w:rPr>
              <w:t>alcano-pontice de cer și gorun;</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A.8.</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3 - suprafata ha</w:t>
            </w:r>
          </w:p>
        </w:tc>
        <w:tc>
          <w:tcPr>
            <w:tcW w:w="5424" w:type="dxa"/>
          </w:tcPr>
          <w:p w:rsidR="00CD2BAB" w:rsidRPr="00E2569C" w:rsidRDefault="00CD2BAB" w:rsidP="005632BB">
            <w:pPr>
              <w:widowControl w:val="0"/>
              <w:spacing w:after="0"/>
              <w:jc w:val="both"/>
              <w:rPr>
                <w:rFonts w:cs="Times New Roman"/>
                <w:szCs w:val="24"/>
              </w:rPr>
            </w:pPr>
            <w:r w:rsidRPr="00E2569C">
              <w:rPr>
                <w:rFonts w:cs="Times New Roman"/>
                <w:szCs w:val="24"/>
              </w:rPr>
              <w:t>0,7% - 121,5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A.9.</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4</w:t>
            </w:r>
          </w:p>
        </w:tc>
        <w:tc>
          <w:tcPr>
            <w:tcW w:w="5424" w:type="dxa"/>
          </w:tcPr>
          <w:p w:rsidR="00CD2BAB" w:rsidRPr="00E2569C" w:rsidRDefault="00CD2BAB" w:rsidP="005632BB">
            <w:pPr>
              <w:spacing w:after="0"/>
              <w:jc w:val="both"/>
              <w:rPr>
                <w:rFonts w:cs="Times New Roman"/>
                <w:i/>
                <w:szCs w:val="24"/>
                <w:lang w:eastAsia="ro-RO"/>
              </w:rPr>
            </w:pPr>
            <w:r w:rsidRPr="00E2569C">
              <w:rPr>
                <w:rFonts w:cs="Times New Roman"/>
                <w:szCs w:val="24"/>
                <w:lang w:eastAsia="ro-RO"/>
              </w:rPr>
              <w:t xml:space="preserve">9130 – Păduri de tip </w:t>
            </w:r>
            <w:r w:rsidR="00821EEC" w:rsidRPr="00E2569C">
              <w:rPr>
                <w:rFonts w:cs="Times New Roman"/>
                <w:i/>
                <w:szCs w:val="24"/>
                <w:lang w:eastAsia="ro-RO"/>
              </w:rPr>
              <w:t>Asperulo-fagetum;</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A.10.</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4 - suprafata ha</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57% - 9430,6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lastRenderedPageBreak/>
              <w:t>A.11.</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5</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91Y0 – Păd</w:t>
            </w:r>
            <w:r w:rsidR="00821EEC" w:rsidRPr="00E2569C">
              <w:rPr>
                <w:rFonts w:cs="Times New Roman"/>
                <w:szCs w:val="24"/>
                <w:lang w:eastAsia="ro-RO"/>
              </w:rPr>
              <w:t>uri dacice de stejar și carpen;</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A.12.</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5 - suprafata ha</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0,8% - 139,4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A.13.</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6</w:t>
            </w:r>
          </w:p>
        </w:tc>
        <w:tc>
          <w:tcPr>
            <w:tcW w:w="5424" w:type="dxa"/>
          </w:tcPr>
          <w:p w:rsidR="00CD2BAB" w:rsidRPr="00E2569C" w:rsidRDefault="00CD2BAB" w:rsidP="005632BB">
            <w:pPr>
              <w:spacing w:after="0"/>
              <w:jc w:val="both"/>
              <w:rPr>
                <w:rFonts w:cs="Times New Roman"/>
                <w:i/>
                <w:szCs w:val="24"/>
                <w:lang w:eastAsia="ro-RO"/>
              </w:rPr>
            </w:pPr>
            <w:r w:rsidRPr="00E2569C">
              <w:rPr>
                <w:rFonts w:cs="Times New Roman"/>
                <w:szCs w:val="24"/>
                <w:lang w:eastAsia="ro-RO"/>
              </w:rPr>
              <w:t xml:space="preserve">91E0* - Păduri aluviale de </w:t>
            </w:r>
            <w:r w:rsidRPr="00E2569C">
              <w:rPr>
                <w:rFonts w:cs="Times New Roman"/>
                <w:i/>
                <w:szCs w:val="24"/>
                <w:lang w:eastAsia="ro-RO"/>
              </w:rPr>
              <w:t xml:space="preserve">Alnus glutionsa </w:t>
            </w:r>
            <w:r w:rsidRPr="00E2569C">
              <w:rPr>
                <w:rFonts w:cs="Times New Roman"/>
                <w:szCs w:val="24"/>
                <w:lang w:eastAsia="ro-RO"/>
              </w:rPr>
              <w:t xml:space="preserve">și </w:t>
            </w:r>
            <w:r w:rsidR="003C6A79" w:rsidRPr="00E2569C">
              <w:rPr>
                <w:rFonts w:cs="Times New Roman"/>
                <w:i/>
                <w:szCs w:val="24"/>
                <w:lang w:eastAsia="ro-RO"/>
              </w:rPr>
              <w:t>Fraxinus excelsior</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A.14.</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6 - suprafata ha</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0,5% - 77,2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A.15.</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Codul tipului de habitat 7</w:t>
            </w:r>
          </w:p>
        </w:tc>
        <w:tc>
          <w:tcPr>
            <w:tcW w:w="5424" w:type="dxa"/>
          </w:tcPr>
          <w:p w:rsidR="00CD2BAB" w:rsidRPr="00E2569C" w:rsidRDefault="00CD2BAB" w:rsidP="005632BB">
            <w:pPr>
              <w:spacing w:after="0"/>
              <w:jc w:val="both"/>
              <w:rPr>
                <w:rFonts w:cs="Times New Roman"/>
                <w:i/>
                <w:szCs w:val="24"/>
                <w:lang w:eastAsia="ro-RO"/>
              </w:rPr>
            </w:pPr>
            <w:r w:rsidRPr="00E2569C">
              <w:rPr>
                <w:rFonts w:cs="Times New Roman"/>
                <w:szCs w:val="24"/>
                <w:lang w:eastAsia="ro-RO"/>
              </w:rPr>
              <w:t xml:space="preserve">9110 – Păduri de fag de tip </w:t>
            </w:r>
            <w:r w:rsidR="00821EEC" w:rsidRPr="00E2569C">
              <w:rPr>
                <w:rFonts w:cs="Times New Roman"/>
                <w:i/>
                <w:szCs w:val="24"/>
                <w:lang w:eastAsia="ro-RO"/>
              </w:rPr>
              <w:t>Luzulo-fagetum.</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A.16.</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Procent tip de habitat 7 - suprafata ha</w:t>
            </w:r>
          </w:p>
        </w:tc>
        <w:tc>
          <w:tcPr>
            <w:tcW w:w="5424" w:type="dxa"/>
          </w:tcPr>
          <w:p w:rsidR="00CD2BAB" w:rsidRPr="00E2569C" w:rsidRDefault="00CD2BAB" w:rsidP="005632BB">
            <w:pPr>
              <w:spacing w:after="0"/>
              <w:jc w:val="both"/>
              <w:rPr>
                <w:rFonts w:cs="Times New Roman"/>
                <w:szCs w:val="24"/>
                <w:lang w:eastAsia="ro-RO"/>
              </w:rPr>
            </w:pPr>
            <w:r w:rsidRPr="00E2569C">
              <w:rPr>
                <w:rFonts w:cs="Times New Roman"/>
                <w:szCs w:val="24"/>
                <w:lang w:eastAsia="ro-RO"/>
              </w:rPr>
              <w:t>2% - 323,3 ha</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 17..</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Calita</w:t>
            </w:r>
            <w:r w:rsidR="003C6A79" w:rsidRPr="00E2569C">
              <w:rPr>
                <w:rFonts w:cs="Times New Roman"/>
                <w:szCs w:val="24"/>
              </w:rPr>
              <w:t>tea datelor referitoare la tipurile</w:t>
            </w:r>
            <w:r w:rsidRPr="00E2569C">
              <w:rPr>
                <w:rFonts w:cs="Times New Roman"/>
                <w:szCs w:val="24"/>
              </w:rPr>
              <w:t xml:space="preserve"> de habitat </w:t>
            </w:r>
          </w:p>
        </w:tc>
        <w:tc>
          <w:tcPr>
            <w:tcW w:w="5424" w:type="dxa"/>
          </w:tcPr>
          <w:p w:rsidR="00CD2BAB" w:rsidRPr="00E2569C" w:rsidRDefault="00CD2BAB" w:rsidP="005632BB">
            <w:pPr>
              <w:widowControl w:val="0"/>
              <w:spacing w:after="0"/>
              <w:jc w:val="both"/>
              <w:rPr>
                <w:rFonts w:cs="Times New Roman"/>
                <w:szCs w:val="24"/>
              </w:rPr>
            </w:pPr>
            <w:r w:rsidRPr="00E2569C">
              <w:rPr>
                <w:rFonts w:cs="Times New Roman"/>
                <w:szCs w:val="24"/>
              </w:rPr>
              <w:t>bună - estimări statistice rob</w:t>
            </w:r>
            <w:r w:rsidR="00821EEC" w:rsidRPr="00E2569C">
              <w:rPr>
                <w:rFonts w:cs="Times New Roman"/>
                <w:szCs w:val="24"/>
              </w:rPr>
              <w:t>uste sau inventarieri complete;</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 18.</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Confidenţialitate</w:t>
            </w:r>
          </w:p>
        </w:tc>
        <w:tc>
          <w:tcPr>
            <w:tcW w:w="5424" w:type="dxa"/>
          </w:tcPr>
          <w:p w:rsidR="00CD2BAB" w:rsidRPr="00E2569C" w:rsidRDefault="00CD2BAB" w:rsidP="005632BB">
            <w:pPr>
              <w:widowControl w:val="0"/>
              <w:spacing w:after="0"/>
              <w:jc w:val="both"/>
              <w:rPr>
                <w:rFonts w:cs="Times New Roman"/>
                <w:szCs w:val="24"/>
              </w:rPr>
            </w:pPr>
            <w:r w:rsidRPr="00E2569C">
              <w:rPr>
                <w:rFonts w:cs="Times New Roman"/>
                <w:szCs w:val="24"/>
              </w:rPr>
              <w:t>Informaţii publice.</w:t>
            </w:r>
          </w:p>
        </w:tc>
      </w:tr>
      <w:tr w:rsidR="00CD2BAB" w:rsidRPr="00E2569C" w:rsidTr="00821EEC">
        <w:trPr>
          <w:cantSplit/>
          <w:tblHeader/>
          <w:jc w:val="center"/>
        </w:trPr>
        <w:tc>
          <w:tcPr>
            <w:tcW w:w="1055" w:type="dxa"/>
          </w:tcPr>
          <w:p w:rsidR="00CD2BAB" w:rsidRPr="00E2569C" w:rsidRDefault="00CD2BAB" w:rsidP="005632BB">
            <w:pPr>
              <w:widowControl w:val="0"/>
              <w:spacing w:after="0"/>
              <w:jc w:val="both"/>
              <w:rPr>
                <w:rFonts w:cs="Times New Roman"/>
                <w:szCs w:val="24"/>
              </w:rPr>
            </w:pPr>
            <w:r w:rsidRPr="00E2569C">
              <w:rPr>
                <w:rFonts w:cs="Times New Roman"/>
                <w:szCs w:val="24"/>
              </w:rPr>
              <w:t>A. 19.</w:t>
            </w:r>
          </w:p>
        </w:tc>
        <w:tc>
          <w:tcPr>
            <w:tcW w:w="3260" w:type="dxa"/>
          </w:tcPr>
          <w:p w:rsidR="00CD2BAB" w:rsidRPr="00E2569C" w:rsidRDefault="00CD2BAB" w:rsidP="005632BB">
            <w:pPr>
              <w:widowControl w:val="0"/>
              <w:spacing w:after="0"/>
              <w:jc w:val="both"/>
              <w:rPr>
                <w:rFonts w:cs="Times New Roman"/>
                <w:szCs w:val="24"/>
              </w:rPr>
            </w:pPr>
            <w:r w:rsidRPr="00E2569C">
              <w:rPr>
                <w:rFonts w:cs="Times New Roman"/>
                <w:szCs w:val="24"/>
              </w:rPr>
              <w:t>Alte detalii</w:t>
            </w:r>
          </w:p>
        </w:tc>
        <w:tc>
          <w:tcPr>
            <w:tcW w:w="5424" w:type="dxa"/>
          </w:tcPr>
          <w:p w:rsidR="00CD2BAB" w:rsidRPr="00E2569C" w:rsidRDefault="00EC7EFA" w:rsidP="005632BB">
            <w:pPr>
              <w:widowControl w:val="0"/>
              <w:spacing w:after="0"/>
              <w:jc w:val="both"/>
              <w:rPr>
                <w:rFonts w:cs="Times New Roman"/>
                <w:szCs w:val="24"/>
              </w:rPr>
            </w:pPr>
            <w:r w:rsidRPr="00E2569C">
              <w:rPr>
                <w:rFonts w:cs="Times New Roman"/>
                <w:szCs w:val="24"/>
              </w:rPr>
              <w:t>Nu sunt</w:t>
            </w:r>
          </w:p>
        </w:tc>
      </w:tr>
    </w:tbl>
    <w:p w:rsidR="00CD2BAB" w:rsidRPr="00E2569C" w:rsidRDefault="00CD2BAB" w:rsidP="005632BB">
      <w:pPr>
        <w:spacing w:after="0"/>
        <w:jc w:val="both"/>
        <w:rPr>
          <w:rFonts w:cs="Times New Roman"/>
          <w:szCs w:val="24"/>
        </w:rPr>
      </w:pPr>
    </w:p>
    <w:p w:rsidR="00912B98" w:rsidRPr="00E2569C" w:rsidRDefault="00912B98" w:rsidP="005632BB">
      <w:pPr>
        <w:spacing w:after="0"/>
        <w:jc w:val="both"/>
        <w:rPr>
          <w:rFonts w:cs="Times New Roman"/>
        </w:rPr>
      </w:pPr>
      <w:bookmarkStart w:id="24" w:name="_Toc327964147"/>
      <w:bookmarkStart w:id="25" w:name="_Toc329095554"/>
      <w:bookmarkStart w:id="26" w:name="_Toc331437305"/>
      <w:r w:rsidRPr="00E2569C">
        <w:rPr>
          <w:rFonts w:cs="Times New Roman"/>
        </w:rPr>
        <w:t>Distribuția acestor habitate de interes conservativ european e</w:t>
      </w:r>
      <w:r w:rsidR="001D5181" w:rsidRPr="00E2569C">
        <w:rPr>
          <w:rFonts w:cs="Times New Roman"/>
        </w:rPr>
        <w:t>ste prezentată în Anexa nr. 14</w:t>
      </w:r>
      <w:r w:rsidR="003C6A79" w:rsidRPr="00E2569C">
        <w:rPr>
          <w:rFonts w:cs="Times New Roman"/>
        </w:rPr>
        <w:t>.</w:t>
      </w:r>
    </w:p>
    <w:p w:rsidR="00912B98" w:rsidRPr="00E2569C" w:rsidRDefault="00912B98" w:rsidP="005632BB">
      <w:pPr>
        <w:pStyle w:val="Heading4"/>
        <w:spacing w:before="0" w:after="0" w:line="360" w:lineRule="auto"/>
        <w:jc w:val="both"/>
        <w:rPr>
          <w:rFonts w:ascii="Times New Roman" w:hAnsi="Times New Roman"/>
          <w:sz w:val="24"/>
          <w:szCs w:val="24"/>
        </w:rPr>
      </w:pPr>
      <w:r w:rsidRPr="00E2569C">
        <w:rPr>
          <w:rFonts w:ascii="Times New Roman" w:hAnsi="Times New Roman"/>
          <w:sz w:val="24"/>
          <w:szCs w:val="24"/>
        </w:rPr>
        <w:t>2.3.2.2. Habitate dupa clasificarea naţionala</w:t>
      </w:r>
    </w:p>
    <w:p w:rsidR="008265AF" w:rsidRPr="00E2569C" w:rsidRDefault="001321C4" w:rsidP="005632BB">
      <w:pPr>
        <w:spacing w:after="0"/>
        <w:jc w:val="both"/>
        <w:rPr>
          <w:rFonts w:cs="Times New Roman"/>
          <w:szCs w:val="24"/>
        </w:rPr>
      </w:pPr>
      <w:r w:rsidRPr="00E2569C">
        <w:rPr>
          <w:rFonts w:cs="Times New Roman"/>
          <w:szCs w:val="24"/>
        </w:rPr>
        <w:t xml:space="preserve">Prin inventarierea efectuată în cursul anului 2014 s-a determinat că aproape 11000 de hectare sunt acoperite de păduri, din care cca. 1888 ha nu au putut fi asimila la nici un habitat forestier de interes comunitar. Aceste cca. 1888 de ha sunt încadrate în diverse tipuri de pădure de gorunete </w:t>
      </w:r>
      <w:r w:rsidR="008265AF" w:rsidRPr="00E2569C">
        <w:rPr>
          <w:rFonts w:cs="Times New Roman"/>
          <w:szCs w:val="24"/>
        </w:rPr>
        <w:t>cum este</w:t>
      </w:r>
      <w:r w:rsidR="00AA7C5A" w:rsidRPr="00E2569C">
        <w:rPr>
          <w:rFonts w:cs="Times New Roman"/>
          <w:szCs w:val="24"/>
        </w:rPr>
        <w:t xml:space="preserve"> </w:t>
      </w:r>
      <w:r w:rsidRPr="00E2569C">
        <w:rPr>
          <w:rFonts w:cs="Times New Roman"/>
        </w:rPr>
        <w:t xml:space="preserve">5131-Gorunet de coastă cu graminee și </w:t>
      </w:r>
      <w:r w:rsidRPr="00E2569C">
        <w:rPr>
          <w:rFonts w:cs="Times New Roman"/>
          <w:i/>
        </w:rPr>
        <w:t>Luzula luzuloides</w:t>
      </w:r>
      <w:r w:rsidR="008265AF" w:rsidRPr="00E2569C">
        <w:rPr>
          <w:rFonts w:cs="Times New Roman"/>
          <w:i/>
        </w:rPr>
        <w:t xml:space="preserve"> </w:t>
      </w:r>
      <w:r w:rsidR="008265AF" w:rsidRPr="00E2569C">
        <w:rPr>
          <w:rFonts w:cs="Times New Roman"/>
        </w:rPr>
        <w:t>care corespunde la</w:t>
      </w:r>
      <w:r w:rsidR="008265AF" w:rsidRPr="00E2569C">
        <w:rPr>
          <w:rFonts w:cs="Times New Roman"/>
          <w:i/>
        </w:rPr>
        <w:t xml:space="preserve"> </w:t>
      </w:r>
      <w:r w:rsidR="008265AF" w:rsidRPr="00E2569C">
        <w:rPr>
          <w:rFonts w:cs="Times New Roman"/>
        </w:rPr>
        <w:t>habitatul de interes național R4130 Păduri dacice de gorun (</w:t>
      </w:r>
      <w:r w:rsidR="008265AF" w:rsidRPr="00E2569C">
        <w:rPr>
          <w:rFonts w:cs="Times New Roman"/>
          <w:i/>
        </w:rPr>
        <w:t>Quercus petraea</w:t>
      </w:r>
      <w:r w:rsidR="008265AF" w:rsidRPr="00E2569C">
        <w:rPr>
          <w:rFonts w:cs="Times New Roman"/>
        </w:rPr>
        <w:t>) și fag (</w:t>
      </w:r>
      <w:r w:rsidR="008265AF" w:rsidRPr="00E2569C">
        <w:rPr>
          <w:rFonts w:cs="Times New Roman"/>
          <w:i/>
        </w:rPr>
        <w:t>Fagus sylvatica</w:t>
      </w:r>
      <w:r w:rsidR="008265AF" w:rsidRPr="00E2569C">
        <w:rPr>
          <w:rFonts w:cs="Times New Roman"/>
        </w:rPr>
        <w:t xml:space="preserve">) cu </w:t>
      </w:r>
      <w:r w:rsidR="008265AF" w:rsidRPr="00E2569C">
        <w:rPr>
          <w:rFonts w:cs="Times New Roman"/>
          <w:i/>
        </w:rPr>
        <w:t>L</w:t>
      </w:r>
      <w:r w:rsidR="00AA7C5A" w:rsidRPr="00E2569C">
        <w:rPr>
          <w:rFonts w:cs="Times New Roman"/>
          <w:i/>
        </w:rPr>
        <w:t xml:space="preserve">embotropis nigricans </w:t>
      </w:r>
      <w:r w:rsidR="00AA7C5A" w:rsidRPr="00E2569C">
        <w:rPr>
          <w:rFonts w:cs="Times New Roman"/>
        </w:rPr>
        <w:t>și</w:t>
      </w:r>
      <w:r w:rsidRPr="00E2569C">
        <w:rPr>
          <w:rFonts w:cs="Times New Roman"/>
        </w:rPr>
        <w:t xml:space="preserve"> 5151 – Gorunet cu</w:t>
      </w:r>
      <w:r w:rsidRPr="00E2569C">
        <w:rPr>
          <w:rFonts w:cs="Times New Roman"/>
          <w:i/>
        </w:rPr>
        <w:t xml:space="preserve"> Luzula luzuloides</w:t>
      </w:r>
      <w:r w:rsidR="008265AF" w:rsidRPr="00E2569C">
        <w:rPr>
          <w:rFonts w:cs="Times New Roman"/>
        </w:rPr>
        <w:t xml:space="preserve"> care corespunde la</w:t>
      </w:r>
      <w:r w:rsidR="008265AF" w:rsidRPr="00E2569C">
        <w:rPr>
          <w:rFonts w:cs="Times New Roman"/>
          <w:i/>
        </w:rPr>
        <w:t xml:space="preserve"> </w:t>
      </w:r>
      <w:r w:rsidR="008265AF" w:rsidRPr="00E2569C">
        <w:rPr>
          <w:rFonts w:cs="Times New Roman"/>
        </w:rPr>
        <w:t xml:space="preserve">habitatul de interes național R4129 Păduri dacice de gorun (Quercus petraea) și fag (Fagus sylvatica) cu </w:t>
      </w:r>
      <w:r w:rsidR="008265AF" w:rsidRPr="00E2569C">
        <w:rPr>
          <w:rFonts w:cs="Times New Roman"/>
          <w:i/>
        </w:rPr>
        <w:t>Festuca drymaea;</w:t>
      </w:r>
    </w:p>
    <w:p w:rsidR="008265AF" w:rsidRPr="00E2569C" w:rsidRDefault="00AA7C5A" w:rsidP="005632BB">
      <w:pPr>
        <w:spacing w:after="0"/>
        <w:jc w:val="both"/>
        <w:rPr>
          <w:rFonts w:cs="Times New Roman"/>
        </w:rPr>
      </w:pPr>
      <w:r w:rsidRPr="00E2569C">
        <w:rPr>
          <w:rFonts w:cs="Times New Roman"/>
        </w:rPr>
        <w:t xml:space="preserve">Tot în cadrul celor 1888 ha există arborete de cer încadrate la tipul de pădure </w:t>
      </w:r>
      <w:r w:rsidR="001321C4" w:rsidRPr="00E2569C">
        <w:rPr>
          <w:rFonts w:cs="Times New Roman"/>
        </w:rPr>
        <w:t>7411 – Amestec normal de go</w:t>
      </w:r>
      <w:r w:rsidR="008265AF" w:rsidRPr="00E2569C">
        <w:rPr>
          <w:rFonts w:cs="Times New Roman"/>
        </w:rPr>
        <w:t xml:space="preserve">run, gârniță și cer sau făgete </w:t>
      </w:r>
      <w:r w:rsidRPr="00E2569C">
        <w:rPr>
          <w:rFonts w:cs="Times New Roman"/>
        </w:rPr>
        <w:t>dar care nu corespunde</w:t>
      </w:r>
      <w:r w:rsidR="008265AF" w:rsidRPr="00E2569C">
        <w:rPr>
          <w:rFonts w:cs="Times New Roman"/>
        </w:rPr>
        <w:t xml:space="preserve"> la</w:t>
      </w:r>
      <w:r w:rsidR="008265AF" w:rsidRPr="00E2569C">
        <w:rPr>
          <w:rFonts w:cs="Times New Roman"/>
          <w:i/>
        </w:rPr>
        <w:t xml:space="preserve"> </w:t>
      </w:r>
      <w:r w:rsidRPr="00E2569C">
        <w:rPr>
          <w:rFonts w:cs="Times New Roman"/>
        </w:rPr>
        <w:t>nici un</w:t>
      </w:r>
      <w:r w:rsidRPr="00E2569C">
        <w:rPr>
          <w:rFonts w:cs="Times New Roman"/>
          <w:i/>
        </w:rPr>
        <w:t xml:space="preserve"> </w:t>
      </w:r>
      <w:r w:rsidRPr="00E2569C">
        <w:rPr>
          <w:rFonts w:cs="Times New Roman"/>
        </w:rPr>
        <w:t xml:space="preserve">habitat </w:t>
      </w:r>
      <w:r w:rsidR="008265AF" w:rsidRPr="00E2569C">
        <w:rPr>
          <w:rFonts w:cs="Times New Roman"/>
        </w:rPr>
        <w:t xml:space="preserve">de interes național </w:t>
      </w:r>
      <w:r w:rsidRPr="00E2569C">
        <w:rPr>
          <w:rFonts w:cs="Times New Roman"/>
        </w:rPr>
        <w:t xml:space="preserve">sau arborete de  fag încadrate la tipul de pădure </w:t>
      </w:r>
      <w:r w:rsidR="001321C4" w:rsidRPr="00E2569C">
        <w:rPr>
          <w:rFonts w:cs="Times New Roman"/>
          <w:szCs w:val="24"/>
        </w:rPr>
        <w:t xml:space="preserve">4281 – Făget de deal cu </w:t>
      </w:r>
      <w:r w:rsidR="001321C4" w:rsidRPr="00E2569C">
        <w:rPr>
          <w:rFonts w:cs="Times New Roman"/>
          <w:i/>
          <w:szCs w:val="24"/>
        </w:rPr>
        <w:t>Festuca drymeia</w:t>
      </w:r>
      <w:r w:rsidR="008265AF" w:rsidRPr="00E2569C">
        <w:rPr>
          <w:rFonts w:cs="Times New Roman"/>
        </w:rPr>
        <w:t xml:space="preserve"> </w:t>
      </w:r>
      <w:r w:rsidR="008265AF" w:rsidRPr="00E2569C">
        <w:rPr>
          <w:rFonts w:cs="Times New Roman"/>
          <w:szCs w:val="24"/>
        </w:rPr>
        <w:t>care</w:t>
      </w:r>
      <w:r w:rsidRPr="00E2569C">
        <w:rPr>
          <w:rFonts w:cs="Times New Roman"/>
          <w:szCs w:val="24"/>
        </w:rPr>
        <w:t>, de asemenea, nu</w:t>
      </w:r>
      <w:r w:rsidR="008265AF" w:rsidRPr="00E2569C">
        <w:rPr>
          <w:rFonts w:cs="Times New Roman"/>
          <w:szCs w:val="24"/>
        </w:rPr>
        <w:t xml:space="preserve"> corespunde</w:t>
      </w:r>
      <w:r w:rsidR="008265AF" w:rsidRPr="00E2569C">
        <w:rPr>
          <w:rFonts w:cs="Times New Roman"/>
          <w:i/>
          <w:szCs w:val="24"/>
        </w:rPr>
        <w:t xml:space="preserve"> </w:t>
      </w:r>
      <w:r w:rsidR="008265AF" w:rsidRPr="00E2569C">
        <w:rPr>
          <w:rFonts w:cs="Times New Roman"/>
          <w:szCs w:val="24"/>
        </w:rPr>
        <w:t xml:space="preserve">la </w:t>
      </w:r>
      <w:r w:rsidRPr="00E2569C">
        <w:rPr>
          <w:rFonts w:cs="Times New Roman"/>
          <w:szCs w:val="24"/>
        </w:rPr>
        <w:t>nici un</w:t>
      </w:r>
      <w:r w:rsidRPr="00E2569C">
        <w:rPr>
          <w:rFonts w:cs="Times New Roman"/>
          <w:i/>
          <w:szCs w:val="24"/>
        </w:rPr>
        <w:t xml:space="preserve"> </w:t>
      </w:r>
      <w:r w:rsidRPr="00E2569C">
        <w:rPr>
          <w:rFonts w:cs="Times New Roman"/>
          <w:szCs w:val="24"/>
        </w:rPr>
        <w:t>habitat</w:t>
      </w:r>
      <w:r w:rsidR="008265AF" w:rsidRPr="00E2569C">
        <w:rPr>
          <w:rFonts w:cs="Times New Roman"/>
          <w:szCs w:val="24"/>
        </w:rPr>
        <w:t xml:space="preserve"> de interes</w:t>
      </w:r>
      <w:r w:rsidRPr="00E2569C">
        <w:rPr>
          <w:rFonts w:cs="Times New Roman"/>
          <w:szCs w:val="24"/>
        </w:rPr>
        <w:t xml:space="preserve"> național.</w:t>
      </w:r>
    </w:p>
    <w:p w:rsidR="001321C4" w:rsidRPr="00E2569C" w:rsidRDefault="001321C4" w:rsidP="005632BB">
      <w:pPr>
        <w:spacing w:after="0"/>
        <w:jc w:val="both"/>
        <w:rPr>
          <w:rFonts w:cs="Times New Roman"/>
        </w:rPr>
      </w:pPr>
      <w:r w:rsidRPr="00E2569C">
        <w:rPr>
          <w:rFonts w:cs="Times New Roman"/>
        </w:rPr>
        <w:t xml:space="preserve">Este de remarcat în cadrul acestui sit tendința de transformare a pășunilor și fânețelor, unele din ele reprezentate chiar de tipul de habitat 6150 Pajiști de altitudini joase cu </w:t>
      </w:r>
      <w:r w:rsidRPr="00E2569C">
        <w:rPr>
          <w:rFonts w:cs="Times New Roman"/>
          <w:i/>
        </w:rPr>
        <w:t xml:space="preserve">Alopecurus pratensis </w:t>
      </w:r>
      <w:r w:rsidRPr="00E2569C">
        <w:rPr>
          <w:rFonts w:cs="Times New Roman"/>
        </w:rPr>
        <w:t>și</w:t>
      </w:r>
      <w:r w:rsidRPr="00E2569C">
        <w:rPr>
          <w:rFonts w:cs="Times New Roman"/>
          <w:i/>
        </w:rPr>
        <w:t xml:space="preserve"> Sanguisorba officinalis, </w:t>
      </w:r>
      <w:r w:rsidRPr="00E2569C">
        <w:rPr>
          <w:rFonts w:cs="Times New Roman"/>
        </w:rPr>
        <w:t>în habitate forestiere și, în special, în habitatul 9130.</w:t>
      </w:r>
    </w:p>
    <w:p w:rsidR="00912B98" w:rsidRPr="00E2569C" w:rsidRDefault="001D5181" w:rsidP="005632BB">
      <w:pPr>
        <w:spacing w:after="0"/>
        <w:jc w:val="both"/>
        <w:rPr>
          <w:rFonts w:cs="Times New Roman"/>
          <w:color w:val="000000" w:themeColor="text1"/>
        </w:rPr>
      </w:pPr>
      <w:r w:rsidRPr="00E2569C">
        <w:rPr>
          <w:rFonts w:cs="Times New Roman"/>
          <w:color w:val="000000" w:themeColor="text1"/>
        </w:rPr>
        <w:t xml:space="preserve">Distribuția acestor habitate </w:t>
      </w:r>
      <w:r w:rsidR="00577ABF" w:rsidRPr="00E2569C">
        <w:rPr>
          <w:rFonts w:cs="Times New Roman"/>
          <w:color w:val="000000" w:themeColor="text1"/>
        </w:rPr>
        <w:t xml:space="preserve">de </w:t>
      </w:r>
      <w:r w:rsidRPr="00E2569C">
        <w:rPr>
          <w:rFonts w:cs="Times New Roman"/>
          <w:color w:val="000000" w:themeColor="text1"/>
        </w:rPr>
        <w:t>interes național</w:t>
      </w:r>
      <w:r w:rsidR="00577ABF" w:rsidRPr="00E2569C">
        <w:rPr>
          <w:rFonts w:cs="Times New Roman"/>
          <w:color w:val="000000" w:themeColor="text1"/>
        </w:rPr>
        <w:t>, alături de</w:t>
      </w:r>
      <w:r w:rsidRPr="00E2569C">
        <w:rPr>
          <w:rFonts w:cs="Times New Roman"/>
          <w:color w:val="000000" w:themeColor="text1"/>
        </w:rPr>
        <w:t xml:space="preserve"> </w:t>
      </w:r>
      <w:r w:rsidR="00577ABF" w:rsidRPr="00E2569C">
        <w:rPr>
          <w:rFonts w:cs="Times New Roman"/>
          <w:color w:val="000000" w:themeColor="text1"/>
        </w:rPr>
        <w:t>habitatele de interes conservativ european este prezentată în a</w:t>
      </w:r>
      <w:r w:rsidRPr="00E2569C">
        <w:rPr>
          <w:rFonts w:cs="Times New Roman"/>
          <w:color w:val="000000" w:themeColor="text1"/>
        </w:rPr>
        <w:t>nexa nr. 15.</w:t>
      </w:r>
    </w:p>
    <w:p w:rsidR="00912B98" w:rsidRPr="00E2569C" w:rsidRDefault="007C4B01" w:rsidP="005632BB">
      <w:pPr>
        <w:pStyle w:val="Heading3"/>
        <w:spacing w:before="0"/>
        <w:rPr>
          <w:lang w:val="ro-RO"/>
        </w:rPr>
      </w:pPr>
      <w:r w:rsidRPr="00E2569C">
        <w:rPr>
          <w:lang w:val="ro-RO"/>
        </w:rPr>
        <w:t xml:space="preserve"> </w:t>
      </w:r>
      <w:bookmarkStart w:id="27" w:name="_Toc427317180"/>
      <w:bookmarkEnd w:id="24"/>
      <w:bookmarkEnd w:id="25"/>
      <w:bookmarkEnd w:id="26"/>
      <w:r w:rsidR="00912B98" w:rsidRPr="00E2569C">
        <w:rPr>
          <w:lang w:val="ro-RO"/>
        </w:rPr>
        <w:t>2.3.3. Flora de interes conservativ</w:t>
      </w:r>
      <w:r w:rsidR="003C6A79" w:rsidRPr="00E2569C">
        <w:rPr>
          <w:lang w:val="ro-RO"/>
        </w:rPr>
        <w:t xml:space="preserve">, </w:t>
      </w:r>
      <w:r w:rsidR="00912B98" w:rsidRPr="00E2569C">
        <w:rPr>
          <w:lang w:val="ro-RO"/>
        </w:rPr>
        <w:t>pentru care a fost declarată</w:t>
      </w:r>
      <w:r w:rsidR="003C6A79" w:rsidRPr="00E2569C">
        <w:rPr>
          <w:lang w:val="ro-RO"/>
        </w:rPr>
        <w:t xml:space="preserve"> aria naturală protejată</w:t>
      </w:r>
      <w:r w:rsidR="00912B98" w:rsidRPr="00E2569C">
        <w:rPr>
          <w:lang w:val="ro-RO"/>
        </w:rPr>
        <w:t>: plante inferioare, plante superioare</w:t>
      </w:r>
      <w:bookmarkEnd w:id="27"/>
      <w:r w:rsidR="00912B98" w:rsidRPr="00E2569C">
        <w:rPr>
          <w:lang w:val="ro-RO"/>
        </w:rPr>
        <w:t xml:space="preserve"> </w:t>
      </w:r>
    </w:p>
    <w:p w:rsidR="003C6A79" w:rsidRPr="00E2569C" w:rsidRDefault="003C6A79" w:rsidP="005632BB">
      <w:pPr>
        <w:spacing w:after="0"/>
      </w:pPr>
      <w:r w:rsidRPr="00E2569C">
        <w:t>Nu este cazul</w:t>
      </w:r>
    </w:p>
    <w:p w:rsidR="00CD2BAB" w:rsidRPr="00E2569C" w:rsidRDefault="0038050C" w:rsidP="005632BB">
      <w:pPr>
        <w:pStyle w:val="Heading3"/>
        <w:spacing w:before="0"/>
        <w:rPr>
          <w:lang w:val="ro-RO"/>
        </w:rPr>
      </w:pPr>
      <w:bookmarkStart w:id="28" w:name="_Toc427317181"/>
      <w:r w:rsidRPr="00E2569C">
        <w:rPr>
          <w:lang w:val="ro-RO"/>
        </w:rPr>
        <w:lastRenderedPageBreak/>
        <w:t>2.3.4 Fauna de interes conservativ</w:t>
      </w:r>
      <w:bookmarkEnd w:id="28"/>
    </w:p>
    <w:p w:rsidR="00C0402F" w:rsidRPr="00E2569C" w:rsidRDefault="00A47D85" w:rsidP="005632BB">
      <w:pPr>
        <w:pStyle w:val="ListParagraph"/>
        <w:numPr>
          <w:ilvl w:val="3"/>
          <w:numId w:val="37"/>
        </w:numPr>
        <w:spacing w:after="0"/>
        <w:ind w:left="0" w:firstLine="0"/>
        <w:jc w:val="both"/>
        <w:rPr>
          <w:rFonts w:cs="Times New Roman"/>
          <w:b/>
          <w:lang w:val="ro-RO"/>
        </w:rPr>
      </w:pPr>
      <w:r w:rsidRPr="00E2569C">
        <w:rPr>
          <w:rFonts w:cs="Times New Roman"/>
          <w:b/>
          <w:lang w:val="ro-RO"/>
        </w:rPr>
        <w:t>Peşti</w:t>
      </w:r>
    </w:p>
    <w:p w:rsidR="00C31D9B" w:rsidRPr="00E2569C" w:rsidRDefault="002E714E" w:rsidP="005632BB">
      <w:pPr>
        <w:spacing w:after="0"/>
        <w:jc w:val="both"/>
        <w:rPr>
          <w:rFonts w:cs="Times New Roman"/>
          <w:szCs w:val="24"/>
        </w:rPr>
      </w:pPr>
      <w:r w:rsidRPr="00E2569C">
        <w:rPr>
          <w:rFonts w:cs="Times New Roman"/>
          <w:szCs w:val="24"/>
        </w:rPr>
        <w:t>În formularul standard al ROSCI0289 sunt incluse şapte specii de peşti de interes comunitar şi anume :</w:t>
      </w:r>
      <w:r w:rsidR="001D5181" w:rsidRPr="00E2569C">
        <w:rPr>
          <w:rFonts w:cs="Times New Roman"/>
          <w:szCs w:val="24"/>
        </w:rPr>
        <w:t xml:space="preserve"> </w:t>
      </w:r>
      <w:r w:rsidR="005F253F" w:rsidRPr="00E2569C">
        <w:rPr>
          <w:i/>
          <w:szCs w:val="24"/>
        </w:rPr>
        <w:t>Gobio albipinnatus</w:t>
      </w:r>
      <w:r w:rsidR="001D5181" w:rsidRPr="00E2569C">
        <w:rPr>
          <w:i/>
          <w:szCs w:val="24"/>
        </w:rPr>
        <w:t xml:space="preserve">, </w:t>
      </w:r>
      <w:r w:rsidR="00581080" w:rsidRPr="00E2569C">
        <w:rPr>
          <w:i/>
          <w:szCs w:val="24"/>
        </w:rPr>
        <w:t>Gobio kessleri</w:t>
      </w:r>
      <w:r w:rsidR="001D5181" w:rsidRPr="00E2569C">
        <w:rPr>
          <w:i/>
          <w:szCs w:val="24"/>
        </w:rPr>
        <w:t xml:space="preserve">, </w:t>
      </w:r>
      <w:r w:rsidRPr="00E2569C">
        <w:rPr>
          <w:i/>
          <w:szCs w:val="24"/>
        </w:rPr>
        <w:t>Rhodeus sericeus amarus</w:t>
      </w:r>
      <w:r w:rsidR="001D5181" w:rsidRPr="00E2569C">
        <w:rPr>
          <w:i/>
          <w:szCs w:val="24"/>
        </w:rPr>
        <w:t xml:space="preserve">, </w:t>
      </w:r>
      <w:r w:rsidR="00953DBD" w:rsidRPr="00E2569C">
        <w:rPr>
          <w:i/>
          <w:szCs w:val="24"/>
        </w:rPr>
        <w:t>Zingel streber</w:t>
      </w:r>
      <w:r w:rsidR="001D5181" w:rsidRPr="00E2569C">
        <w:rPr>
          <w:i/>
          <w:szCs w:val="24"/>
        </w:rPr>
        <w:t xml:space="preserve">, </w:t>
      </w:r>
      <w:r w:rsidRPr="00E2569C">
        <w:rPr>
          <w:i/>
          <w:szCs w:val="24"/>
        </w:rPr>
        <w:t>Sabanejewia aurata</w:t>
      </w:r>
      <w:r w:rsidR="001D5181" w:rsidRPr="00E2569C">
        <w:rPr>
          <w:i/>
          <w:szCs w:val="24"/>
        </w:rPr>
        <w:t xml:space="preserve">, </w:t>
      </w:r>
      <w:r w:rsidRPr="00E2569C">
        <w:rPr>
          <w:i/>
          <w:szCs w:val="24"/>
        </w:rPr>
        <w:t>Barbus meridionalis</w:t>
      </w:r>
      <w:r w:rsidR="001D5181" w:rsidRPr="00E2569C">
        <w:rPr>
          <w:i/>
          <w:szCs w:val="24"/>
        </w:rPr>
        <w:t xml:space="preserve">  și </w:t>
      </w:r>
      <w:r w:rsidRPr="00E2569C">
        <w:rPr>
          <w:i/>
          <w:szCs w:val="24"/>
        </w:rPr>
        <w:t>Eudontomyzon danfordi</w:t>
      </w:r>
      <w:r w:rsidR="001D5181" w:rsidRPr="00E2569C">
        <w:rPr>
          <w:i/>
          <w:szCs w:val="24"/>
        </w:rPr>
        <w:t>.</w:t>
      </w:r>
    </w:p>
    <w:p w:rsidR="007E06CE" w:rsidRPr="00E2569C" w:rsidRDefault="007E06CE" w:rsidP="005632BB">
      <w:pPr>
        <w:pStyle w:val="NoSpacing"/>
        <w:spacing w:line="360" w:lineRule="auto"/>
        <w:jc w:val="both"/>
        <w:rPr>
          <w:szCs w:val="24"/>
        </w:rPr>
      </w:pPr>
    </w:p>
    <w:p w:rsidR="00FC1FB4" w:rsidRPr="00E2569C" w:rsidRDefault="008D0C74" w:rsidP="005632BB">
      <w:pPr>
        <w:spacing w:after="0"/>
        <w:rPr>
          <w:rFonts w:cs="Times New Roman"/>
          <w:szCs w:val="24"/>
        </w:rPr>
      </w:pPr>
      <w:bookmarkStart w:id="29" w:name="_Toc401662137"/>
      <w:r w:rsidRPr="00E2569C">
        <w:rPr>
          <w:rFonts w:cs="Times New Roman"/>
          <w:szCs w:val="24"/>
        </w:rPr>
        <w:t>Date generale ale specie</w:t>
      </w:r>
      <w:r w:rsidR="0016152E" w:rsidRPr="00E2569C">
        <w:rPr>
          <w:rFonts w:cs="Times New Roman"/>
          <w:szCs w:val="24"/>
        </w:rPr>
        <w:t>i</w:t>
      </w:r>
      <w:r w:rsidRPr="00E2569C">
        <w:rPr>
          <w:rFonts w:cs="Times New Roman"/>
          <w:szCs w:val="24"/>
        </w:rPr>
        <w:t xml:space="preserve"> </w:t>
      </w:r>
      <w:r w:rsidRPr="00E2569C">
        <w:rPr>
          <w:rFonts w:cs="Times New Roman"/>
          <w:i/>
          <w:szCs w:val="24"/>
        </w:rPr>
        <w:t>Gobio albipinnatus vladykovi</w:t>
      </w:r>
      <w:r w:rsidR="00953DBD" w:rsidRPr="00E2569C">
        <w:rPr>
          <w:rFonts w:cs="Times New Roman"/>
          <w:szCs w:val="24"/>
        </w:rPr>
        <w:t xml:space="preserve"> Fang</w:t>
      </w:r>
      <w:r w:rsidRPr="00E2569C">
        <w:rPr>
          <w:rFonts w:cs="Times New Roman"/>
          <w:szCs w:val="24"/>
        </w:rPr>
        <w:t>, 1943</w:t>
      </w:r>
      <w:bookmarkEnd w:id="29"/>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Cod Specie - EUNIS501</w:t>
      </w:r>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 xml:space="preserve">Denumirea ştiințifică: </w:t>
      </w:r>
      <w:r w:rsidRPr="00E2569C">
        <w:rPr>
          <w:rFonts w:cs="Times New Roman"/>
          <w:i/>
          <w:lang w:val="ro-RO" w:eastAsia="ro-RO"/>
        </w:rPr>
        <w:t xml:space="preserve">Gobio albipinnatus vladykovi </w:t>
      </w:r>
      <w:r w:rsidRPr="00E2569C">
        <w:rPr>
          <w:rFonts w:cs="Times New Roman"/>
          <w:lang w:val="ro-RO" w:eastAsia="ro-RO"/>
        </w:rPr>
        <w:t>Fang, 1943</w:t>
      </w:r>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Denumirea populară: porcuşorul de şes, murgoi, porcoiaş, porcon, porcoi</w:t>
      </w:r>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Statutul de conservare în România: neevaluat – NE</w:t>
      </w:r>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Descrierea specie: porcuşorul de şes este un ciprinid de talie mică, până la 12 cm, cu corp fusiform, comprimat lateral, aspect care induce un profil dorsal convex. Hrana este procurată de pe fundul/faciesul mediului abiotic, bentofagă, hrană care este reprezentată de diatomee, detritus organic, respectiv larve mici de efemeride.</w:t>
      </w:r>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Perioade critice: mai – iunie deoarece este perioada de reproducere; iunie – iulie deoarece este perioada de predezvoltare; octombrie – noiembrie -depinde de zona geografică deoarece este perioada de migrare în gropile de iernare</w:t>
      </w:r>
    </w:p>
    <w:p w:rsidR="00FC1FB4" w:rsidRPr="00E2569C"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Cerinţe de habitat: preferă apele curgătoare -specie reofilă, din zona de şes a căror facies este compus din nisip fin sau argilă. Evită apele stătătoare sau apele curgătoare care au viteza mare de curgere în detrimentul apelor cu curent slab, 28-45 cm/s. Este o specie solitară, dar uneori se adună în cârduri mici. 8.</w:t>
      </w:r>
    </w:p>
    <w:p w:rsidR="008D0C74" w:rsidRPr="00792868" w:rsidRDefault="00FC1FB4" w:rsidP="005632BB">
      <w:pPr>
        <w:pStyle w:val="ListParagraph"/>
        <w:widowControl w:val="0"/>
        <w:numPr>
          <w:ilvl w:val="6"/>
          <w:numId w:val="8"/>
        </w:numPr>
        <w:spacing w:after="0"/>
        <w:ind w:left="0" w:firstLine="0"/>
        <w:rPr>
          <w:rFonts w:cs="Times New Roman"/>
          <w:szCs w:val="22"/>
          <w:lang w:val="ro-RO"/>
        </w:rPr>
      </w:pPr>
      <w:r w:rsidRPr="00E2569C">
        <w:rPr>
          <w:rFonts w:cs="Times New Roman"/>
          <w:lang w:val="ro-RO"/>
        </w:rPr>
        <w:t xml:space="preserve"> Arealul specie: porcuşorul de şes este răspândit cu precădere în bazinul Dunării de la Bratislava şi până la vărsare. Specia Gobio albipinnatus este considerată specie nativă în Rusia, respectiv Kazahstan.</w:t>
      </w:r>
    </w:p>
    <w:p w:rsidR="008D0C74" w:rsidRPr="00E2569C" w:rsidRDefault="008D0C74" w:rsidP="005632BB">
      <w:pPr>
        <w:spacing w:after="0"/>
        <w:jc w:val="center"/>
        <w:rPr>
          <w:rFonts w:cs="Times New Roman"/>
          <w:szCs w:val="24"/>
        </w:rPr>
      </w:pPr>
      <w:bookmarkStart w:id="30" w:name="_Toc401662138"/>
      <w:r w:rsidRPr="00E2569C">
        <w:rPr>
          <w:rFonts w:cs="Times New Roman"/>
          <w:szCs w:val="24"/>
        </w:rPr>
        <w:t xml:space="preserve">Date specifice speciei </w:t>
      </w:r>
      <w:r w:rsidRPr="00E2569C">
        <w:rPr>
          <w:rFonts w:cs="Times New Roman"/>
          <w:i/>
          <w:szCs w:val="24"/>
        </w:rPr>
        <w:t>Gobio albipinnatus vladykovi</w:t>
      </w:r>
      <w:r w:rsidRPr="00E2569C">
        <w:rPr>
          <w:rFonts w:cs="Times New Roman"/>
          <w:szCs w:val="24"/>
        </w:rPr>
        <w:t xml:space="preserve"> FANG, 1943 la nivelul ariei naturale protejate </w:t>
      </w:r>
      <w:bookmarkEnd w:id="30"/>
    </w:p>
    <w:p w:rsidR="00FC1FB4"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Informaţii specifice speciei: specie prezentă în jumătatea inferioară a sectorului de râu -sectorul de râu care se află în cadrul ariei naturale protejate Defileul Crişului Alb ROSCI0298.</w:t>
      </w:r>
    </w:p>
    <w:p w:rsidR="00FC1FB4"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 xml:space="preserve">Distribuţia speciei harta distribuţiei: </w:t>
      </w:r>
      <w:r w:rsidRPr="00E2569C">
        <w:rPr>
          <w:rFonts w:cs="Times New Roman"/>
          <w:noProof/>
          <w:lang w:val="ro-RO" w:eastAsia="ro-RO"/>
        </w:rPr>
        <w:t>Anexa 16</w:t>
      </w:r>
    </w:p>
    <w:p w:rsidR="00FC1FB4"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 xml:space="preserve">Distribuţia speciei –interpretare: specia </w:t>
      </w:r>
      <w:r w:rsidRPr="00E2569C">
        <w:rPr>
          <w:rFonts w:cs="Times New Roman"/>
          <w:i/>
          <w:lang w:val="ro-RO"/>
        </w:rPr>
        <w:t xml:space="preserve">Gobio albipinnatus vladykovi </w:t>
      </w:r>
      <w:r w:rsidRPr="00E2569C">
        <w:rPr>
          <w:rFonts w:cs="Times New Roman"/>
          <w:lang w:val="ro-RO"/>
        </w:rPr>
        <w:t>Fang, 1943 a fost întâlnită în jumătatea inferioară a sectorului de râu din cadrul sitului Natura 2000. Densitatea medie în punctul/punctele de prelevare a fost de 1,71 indivizi/100m</w:t>
      </w:r>
      <w:r w:rsidRPr="00E2569C">
        <w:rPr>
          <w:rFonts w:cs="Times New Roman"/>
          <w:vertAlign w:val="superscript"/>
          <w:lang w:val="ro-RO"/>
        </w:rPr>
        <w:t>2</w:t>
      </w:r>
      <w:r w:rsidRPr="00E2569C">
        <w:rPr>
          <w:rFonts w:cs="Times New Roman"/>
          <w:lang w:val="ro-RO"/>
        </w:rPr>
        <w:t xml:space="preserve">. </w:t>
      </w:r>
    </w:p>
    <w:p w:rsidR="00FC1FB4"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Statutul de prezenţă –temporal: odihnă şi hranire, iernare și reproducere.</w:t>
      </w:r>
    </w:p>
    <w:p w:rsidR="00FC1FB4"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Statutul de prezenţă –spaţial: larg răspândită</w:t>
      </w:r>
    </w:p>
    <w:p w:rsidR="00FC1FB4"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Statutul de prezenţă –management: native</w:t>
      </w:r>
    </w:p>
    <w:p w:rsidR="003C6A79" w:rsidRPr="00E2569C" w:rsidRDefault="00FC1FB4" w:rsidP="005632BB">
      <w:pPr>
        <w:pStyle w:val="ListParagraph"/>
        <w:numPr>
          <w:ilvl w:val="1"/>
          <w:numId w:val="9"/>
        </w:numPr>
        <w:spacing w:after="0"/>
        <w:ind w:left="0" w:firstLine="0"/>
        <w:jc w:val="both"/>
        <w:rPr>
          <w:rFonts w:cs="Times New Roman"/>
          <w:lang w:val="ro-RO"/>
        </w:rPr>
      </w:pPr>
      <w:r w:rsidRPr="00E2569C">
        <w:rPr>
          <w:rFonts w:cs="Times New Roman"/>
          <w:lang w:val="ro-RO"/>
        </w:rPr>
        <w:t>Abundenţă: comună</w:t>
      </w:r>
    </w:p>
    <w:p w:rsidR="005F253F" w:rsidRPr="00E2569C" w:rsidRDefault="005F253F" w:rsidP="005632BB">
      <w:pPr>
        <w:spacing w:after="0"/>
        <w:jc w:val="both"/>
        <w:rPr>
          <w:rFonts w:cs="Times New Roman"/>
          <w:szCs w:val="24"/>
        </w:rPr>
      </w:pPr>
      <w:bookmarkStart w:id="31" w:name="_Toc401662144"/>
    </w:p>
    <w:p w:rsidR="00581080" w:rsidRPr="00E2569C" w:rsidRDefault="008D0C74" w:rsidP="005632BB">
      <w:pPr>
        <w:spacing w:after="0"/>
        <w:rPr>
          <w:rFonts w:cs="Times New Roman"/>
          <w:szCs w:val="24"/>
        </w:rPr>
      </w:pPr>
      <w:r w:rsidRPr="00E2569C">
        <w:rPr>
          <w:rFonts w:cs="Times New Roman"/>
          <w:szCs w:val="24"/>
        </w:rPr>
        <w:t xml:space="preserve">Date generale ale specie Gobio kessleri banaticus </w:t>
      </w:r>
      <w:r w:rsidR="000F298A" w:rsidRPr="00E2569C">
        <w:rPr>
          <w:rFonts w:cs="Times New Roman"/>
          <w:szCs w:val="24"/>
        </w:rPr>
        <w:t>Bănărescu</w:t>
      </w:r>
      <w:r w:rsidRPr="00E2569C">
        <w:rPr>
          <w:rFonts w:cs="Times New Roman"/>
          <w:szCs w:val="24"/>
        </w:rPr>
        <w:t>, 1953</w:t>
      </w:r>
      <w:bookmarkEnd w:id="31"/>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lastRenderedPageBreak/>
        <w:t xml:space="preserve">Cod Specie </w:t>
      </w:r>
      <w:r w:rsidR="003A6223" w:rsidRPr="00E2569C">
        <w:rPr>
          <w:rFonts w:cs="Times New Roman"/>
          <w:lang w:val="ro-RO"/>
        </w:rPr>
        <w:t>–</w:t>
      </w:r>
      <w:r w:rsidRPr="00E2569C">
        <w:rPr>
          <w:rFonts w:cs="Times New Roman"/>
          <w:lang w:val="ro-RO"/>
        </w:rPr>
        <w:t xml:space="preserve"> EUNIS</w:t>
      </w:r>
      <w:r w:rsidR="003A6223" w:rsidRPr="00E2569C">
        <w:rPr>
          <w:rFonts w:cs="Times New Roman"/>
          <w:lang w:val="ro-RO"/>
        </w:rPr>
        <w:t xml:space="preserve">: </w:t>
      </w:r>
      <w:r w:rsidRPr="00E2569C">
        <w:rPr>
          <w:rFonts w:cs="Times New Roman"/>
          <w:iCs/>
          <w:lang w:val="ro-RO"/>
        </w:rPr>
        <w:t>128851</w:t>
      </w:r>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t>Denumirea ştiințifică</w:t>
      </w:r>
      <w:r w:rsidR="003A6223" w:rsidRPr="00E2569C">
        <w:rPr>
          <w:rFonts w:cs="Times New Roman"/>
          <w:lang w:val="ro-RO"/>
        </w:rPr>
        <w:t>:</w:t>
      </w:r>
      <w:r w:rsidRPr="00E2569C">
        <w:rPr>
          <w:rFonts w:cs="Times New Roman"/>
          <w:lang w:val="ro-RO"/>
        </w:rPr>
        <w:t xml:space="preserve"> </w:t>
      </w:r>
      <w:r w:rsidRPr="00E2569C">
        <w:rPr>
          <w:rFonts w:cs="Times New Roman"/>
          <w:i/>
          <w:lang w:val="ro-RO" w:eastAsia="ro-RO"/>
        </w:rPr>
        <w:t xml:space="preserve">Gobio kessleri banaticus </w:t>
      </w:r>
      <w:r w:rsidRPr="00E2569C">
        <w:rPr>
          <w:rFonts w:cs="Times New Roman"/>
          <w:lang w:val="ro-RO" w:eastAsia="ro-RO"/>
        </w:rPr>
        <w:t>Bănărescu, 1953</w:t>
      </w:r>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t>Denumirea populară</w:t>
      </w:r>
      <w:r w:rsidR="003A6223" w:rsidRPr="00E2569C">
        <w:rPr>
          <w:rFonts w:cs="Times New Roman"/>
          <w:lang w:val="ro-RO"/>
        </w:rPr>
        <w:t xml:space="preserve">: </w:t>
      </w:r>
      <w:r w:rsidRPr="00E2569C">
        <w:rPr>
          <w:rFonts w:cs="Times New Roman"/>
          <w:lang w:val="ro-RO"/>
        </w:rPr>
        <w:t>porcuşorul de nisip, porcon, porcănel, boţog, peşte pistriş, văcar</w:t>
      </w:r>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t>Statutul de conservare în România</w:t>
      </w:r>
      <w:r w:rsidR="003A6223" w:rsidRPr="00E2569C">
        <w:rPr>
          <w:rFonts w:cs="Times New Roman"/>
          <w:lang w:val="ro-RO"/>
        </w:rPr>
        <w:t>: v</w:t>
      </w:r>
      <w:r w:rsidRPr="00E2569C">
        <w:rPr>
          <w:rFonts w:cs="Times New Roman"/>
          <w:lang w:val="ro-RO"/>
        </w:rPr>
        <w:t xml:space="preserve">ulnerabil </w:t>
      </w:r>
      <w:r w:rsidR="003A6223" w:rsidRPr="00E2569C">
        <w:rPr>
          <w:rFonts w:cs="Times New Roman"/>
          <w:lang w:val="ro-RO"/>
        </w:rPr>
        <w:t>–</w:t>
      </w:r>
      <w:r w:rsidRPr="00E2569C">
        <w:rPr>
          <w:rFonts w:cs="Times New Roman"/>
          <w:lang w:val="ro-RO"/>
        </w:rPr>
        <w:t xml:space="preserve"> VU</w:t>
      </w:r>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t xml:space="preserve">Descrierea </w:t>
      </w:r>
      <w:r w:rsidR="003A6223" w:rsidRPr="00E2569C">
        <w:rPr>
          <w:rFonts w:cs="Times New Roman"/>
          <w:lang w:val="ro-RO"/>
        </w:rPr>
        <w:t>specie:</w:t>
      </w:r>
      <w:r w:rsidRPr="00E2569C">
        <w:rPr>
          <w:rFonts w:cs="Times New Roman"/>
          <w:lang w:val="ro-RO"/>
        </w:rPr>
        <w:t xml:space="preserve"> </w:t>
      </w:r>
      <w:r w:rsidR="003A6223" w:rsidRPr="00E2569C">
        <w:rPr>
          <w:rFonts w:cs="Times New Roman"/>
          <w:lang w:val="ro-RO"/>
        </w:rPr>
        <w:t>p</w:t>
      </w:r>
      <w:r w:rsidRPr="00E2569C">
        <w:rPr>
          <w:rFonts w:cs="Times New Roman"/>
          <w:lang w:val="ro-RO"/>
        </w:rPr>
        <w:t>orcușorul de nisip -</w:t>
      </w:r>
      <w:r w:rsidRPr="00E2569C">
        <w:rPr>
          <w:rFonts w:cs="Times New Roman"/>
          <w:i/>
          <w:lang w:val="ro-RO"/>
        </w:rPr>
        <w:t>Gobio kessleri banaticus</w:t>
      </w:r>
      <w:r w:rsidRPr="00E2569C">
        <w:rPr>
          <w:rFonts w:cs="Times New Roman"/>
          <w:lang w:val="ro-RO"/>
        </w:rPr>
        <w:t xml:space="preserve"> este un ciprinid de talie mică, până la 10 cm, cu corp fusiform, uşor comprimat lateral. Capul este relativ mare în raport cu talia, gura mică şi subterminală -inferioară este prevăzută cu o pereche de mustăţi lungi -prelungiri tegumentare. </w:t>
      </w:r>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t>Perioade critice</w:t>
      </w:r>
      <w:r w:rsidR="003A6223" w:rsidRPr="00E2569C">
        <w:rPr>
          <w:rFonts w:cs="Times New Roman"/>
          <w:lang w:val="ro-RO"/>
        </w:rPr>
        <w:t xml:space="preserve">: </w:t>
      </w:r>
      <w:r w:rsidRPr="00E2569C">
        <w:rPr>
          <w:rFonts w:cs="Times New Roman"/>
          <w:lang w:val="ro-RO"/>
        </w:rPr>
        <w:t>mai – iunie deoare</w:t>
      </w:r>
      <w:r w:rsidR="003A6223" w:rsidRPr="00E2569C">
        <w:rPr>
          <w:rFonts w:cs="Times New Roman"/>
          <w:lang w:val="ro-RO"/>
        </w:rPr>
        <w:t xml:space="preserve">ce este perioada de reproducere, </w:t>
      </w:r>
      <w:r w:rsidRPr="00E2569C">
        <w:rPr>
          <w:rFonts w:cs="Times New Roman"/>
          <w:lang w:val="ro-RO"/>
        </w:rPr>
        <w:t>iunie – iulie deoarece</w:t>
      </w:r>
      <w:r w:rsidR="003A6223" w:rsidRPr="00E2569C">
        <w:rPr>
          <w:rFonts w:cs="Times New Roman"/>
          <w:lang w:val="ro-RO"/>
        </w:rPr>
        <w:t xml:space="preserve"> este perioada de predezvoltare, </w:t>
      </w:r>
      <w:r w:rsidRPr="00E2569C">
        <w:rPr>
          <w:rFonts w:cs="Times New Roman"/>
          <w:lang w:val="ro-RO"/>
        </w:rPr>
        <w:t>octombrie – noiembrie -depinde de zona geografică- deoarece este perioada de migrare în „gropile de iernare”.</w:t>
      </w:r>
    </w:p>
    <w:p w:rsidR="003A6223" w:rsidRPr="00E2569C" w:rsidRDefault="00FC1FB4" w:rsidP="005632BB">
      <w:pPr>
        <w:pStyle w:val="ListParagraph"/>
        <w:widowControl w:val="0"/>
        <w:numPr>
          <w:ilvl w:val="2"/>
          <w:numId w:val="9"/>
        </w:numPr>
        <w:tabs>
          <w:tab w:val="clear" w:pos="2160"/>
          <w:tab w:val="num" w:pos="1134"/>
        </w:tabs>
        <w:spacing w:after="0"/>
        <w:ind w:left="0" w:firstLine="0"/>
        <w:rPr>
          <w:rFonts w:cs="Times New Roman"/>
          <w:lang w:val="ro-RO"/>
        </w:rPr>
      </w:pPr>
      <w:r w:rsidRPr="00E2569C">
        <w:rPr>
          <w:rFonts w:cs="Times New Roman"/>
          <w:lang w:val="ro-RO"/>
        </w:rPr>
        <w:t>Cerinţe de habitat</w:t>
      </w:r>
      <w:r w:rsidR="003A6223" w:rsidRPr="00E2569C">
        <w:rPr>
          <w:rFonts w:cs="Times New Roman"/>
          <w:lang w:val="ro-RO"/>
        </w:rPr>
        <w:t>: p</w:t>
      </w:r>
      <w:r w:rsidRPr="00E2569C">
        <w:rPr>
          <w:rFonts w:cs="Times New Roman"/>
          <w:lang w:val="ro-RO"/>
        </w:rPr>
        <w:t>referă apele curgătoare (specie reofilă) cu fund nisipos din partea inferioară a zonei scobarului şi ajunge până în zona crapului, zonă în care este întâlnit mai frecvent; trăiesc în cârduri.</w:t>
      </w:r>
    </w:p>
    <w:p w:rsidR="008D0C74" w:rsidRPr="00E2569C" w:rsidRDefault="00FC1FB4" w:rsidP="005632BB">
      <w:pPr>
        <w:pStyle w:val="ListParagraph"/>
        <w:widowControl w:val="0"/>
        <w:numPr>
          <w:ilvl w:val="2"/>
          <w:numId w:val="9"/>
        </w:numPr>
        <w:tabs>
          <w:tab w:val="clear" w:pos="2160"/>
          <w:tab w:val="num" w:pos="1134"/>
        </w:tabs>
        <w:spacing w:after="0"/>
        <w:ind w:left="0" w:firstLine="0"/>
        <w:jc w:val="both"/>
        <w:rPr>
          <w:rFonts w:cs="Times New Roman"/>
          <w:lang w:val="ro-RO"/>
        </w:rPr>
      </w:pPr>
      <w:r w:rsidRPr="00E2569C">
        <w:rPr>
          <w:rFonts w:cs="Times New Roman"/>
          <w:lang w:val="ro-RO"/>
        </w:rPr>
        <w:t xml:space="preserve">Arealul </w:t>
      </w:r>
      <w:r w:rsidR="003A6223" w:rsidRPr="00E2569C">
        <w:rPr>
          <w:rFonts w:cs="Times New Roman"/>
          <w:lang w:val="ro-RO"/>
        </w:rPr>
        <w:t>specie: p</w:t>
      </w:r>
      <w:r w:rsidRPr="00E2569C">
        <w:rPr>
          <w:rFonts w:cs="Times New Roman"/>
          <w:lang w:val="ro-RO"/>
        </w:rPr>
        <w:t xml:space="preserve">orcuşorul de nisip este răspândit cu precădere în bazinul Dunării, respectiv al Vistulei -Polonia, iar în partea de est arealul speciei ajunge până în Republica Moldova, respectiv Ucraina -Nistru. Este considerată specie nativă în următoarele ţări: România, Republica Moldova, Ucraina, Bulgaria, Serbia, Ungaria, Macedonia, Bosnia şi Herţegovina, Croaţia, Austria, Slovenia, Slovacia, Republica Cehă şi Polonia. </w:t>
      </w:r>
    </w:p>
    <w:p w:rsidR="008D0C74" w:rsidRPr="00E2569C" w:rsidRDefault="008D0C74" w:rsidP="005632BB">
      <w:pPr>
        <w:spacing w:after="0"/>
        <w:rPr>
          <w:rFonts w:cs="Times New Roman"/>
          <w:szCs w:val="24"/>
        </w:rPr>
      </w:pPr>
      <w:bookmarkStart w:id="32" w:name="_Toc401662145"/>
      <w:r w:rsidRPr="00E2569C">
        <w:rPr>
          <w:rFonts w:cs="Times New Roman"/>
          <w:szCs w:val="24"/>
        </w:rPr>
        <w:t xml:space="preserve">Date specifice speciei Gobio kessleri banaticus </w:t>
      </w:r>
      <w:r w:rsidR="000F298A" w:rsidRPr="00E2569C">
        <w:rPr>
          <w:rFonts w:cs="Times New Roman"/>
          <w:szCs w:val="24"/>
        </w:rPr>
        <w:t>B</w:t>
      </w:r>
      <w:r w:rsidR="00CB55E0" w:rsidRPr="00E2569C">
        <w:rPr>
          <w:rFonts w:cs="Times New Roman"/>
          <w:szCs w:val="24"/>
        </w:rPr>
        <w:t>ănărescu</w:t>
      </w:r>
      <w:r w:rsidRPr="00E2569C">
        <w:rPr>
          <w:rFonts w:cs="Times New Roman"/>
          <w:szCs w:val="24"/>
        </w:rPr>
        <w:t>,</w:t>
      </w:r>
      <w:r w:rsidR="00472C4C" w:rsidRPr="00E2569C">
        <w:rPr>
          <w:rFonts w:cs="Times New Roman"/>
          <w:szCs w:val="24"/>
        </w:rPr>
        <w:t xml:space="preserve"> 1953 la nivelul ariei natural</w:t>
      </w:r>
      <w:r w:rsidR="00F56E2D" w:rsidRPr="00E2569C">
        <w:rPr>
          <w:rFonts w:cs="Times New Roman"/>
          <w:szCs w:val="24"/>
        </w:rPr>
        <w:t>e</w:t>
      </w:r>
      <w:r w:rsidR="00472C4C" w:rsidRPr="00E2569C">
        <w:rPr>
          <w:rFonts w:cs="Times New Roman"/>
          <w:szCs w:val="24"/>
        </w:rPr>
        <w:t xml:space="preserve"> </w:t>
      </w:r>
      <w:r w:rsidRPr="00E2569C">
        <w:rPr>
          <w:rFonts w:cs="Times New Roman"/>
          <w:szCs w:val="24"/>
        </w:rPr>
        <w:t xml:space="preserve">protejate </w:t>
      </w:r>
      <w:bookmarkEnd w:id="32"/>
    </w:p>
    <w:p w:rsidR="00BF1936" w:rsidRPr="00E2569C" w:rsidRDefault="003A6223"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Informaţii specifice speciei</w:t>
      </w:r>
      <w:r w:rsidR="00BF1936" w:rsidRPr="00E2569C">
        <w:rPr>
          <w:rFonts w:cs="Times New Roman"/>
          <w:lang w:val="ro-RO"/>
        </w:rPr>
        <w:t>: s</w:t>
      </w:r>
      <w:r w:rsidRPr="00E2569C">
        <w:rPr>
          <w:rFonts w:cs="Times New Roman"/>
          <w:lang w:val="ro-RO"/>
        </w:rPr>
        <w:t>pecie prezentă în tot sectorul de râu care s</w:t>
      </w:r>
      <w:r w:rsidR="00BF1936" w:rsidRPr="00E2569C">
        <w:rPr>
          <w:rFonts w:cs="Times New Roman"/>
          <w:lang w:val="ro-RO"/>
        </w:rPr>
        <w:t xml:space="preserve">e află în cadrul ariei natural </w:t>
      </w:r>
      <w:r w:rsidRPr="00E2569C">
        <w:rPr>
          <w:rFonts w:cs="Times New Roman"/>
          <w:lang w:val="ro-RO"/>
        </w:rPr>
        <w:t>protejate Defileul Crişului Alb ROSCI0298</w:t>
      </w:r>
    </w:p>
    <w:p w:rsidR="00BF1936" w:rsidRPr="00E2569C" w:rsidRDefault="003A6223"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Distribuţia speciei -harta distribuţiei</w:t>
      </w:r>
      <w:r w:rsidR="00BF1936" w:rsidRPr="00E2569C">
        <w:rPr>
          <w:rFonts w:cs="Times New Roman"/>
          <w:lang w:val="ro-RO"/>
        </w:rPr>
        <w:t xml:space="preserve">: </w:t>
      </w:r>
      <w:r w:rsidRPr="00E2569C">
        <w:rPr>
          <w:rFonts w:cs="Times New Roman"/>
          <w:lang w:val="ro-RO"/>
        </w:rPr>
        <w:t>Anexa 17</w:t>
      </w:r>
    </w:p>
    <w:p w:rsidR="00AA0A24" w:rsidRPr="00E2569C" w:rsidRDefault="003A6223"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 xml:space="preserve">Distribuţia speciei </w:t>
      </w:r>
      <w:r w:rsidR="00BF1936" w:rsidRPr="00E2569C">
        <w:rPr>
          <w:rFonts w:cs="Times New Roman"/>
          <w:lang w:val="ro-RO"/>
        </w:rPr>
        <w:t>–</w:t>
      </w:r>
      <w:r w:rsidRPr="00E2569C">
        <w:rPr>
          <w:rFonts w:cs="Times New Roman"/>
          <w:lang w:val="ro-RO"/>
        </w:rPr>
        <w:t>interpretare</w:t>
      </w:r>
      <w:r w:rsidR="00BF1936" w:rsidRPr="00E2569C">
        <w:rPr>
          <w:rFonts w:cs="Times New Roman"/>
          <w:lang w:val="ro-RO"/>
        </w:rPr>
        <w:t xml:space="preserve"> </w:t>
      </w:r>
      <w:r w:rsidRPr="00E2569C">
        <w:rPr>
          <w:rFonts w:cs="Times New Roman"/>
          <w:lang w:val="ro-RO"/>
        </w:rPr>
        <w:t xml:space="preserve">Specia </w:t>
      </w:r>
      <w:r w:rsidRPr="00E2569C">
        <w:rPr>
          <w:rFonts w:cs="Times New Roman"/>
          <w:i/>
          <w:lang w:val="ro-RO"/>
        </w:rPr>
        <w:t xml:space="preserve">Gobio kessleri banaticus </w:t>
      </w:r>
      <w:r w:rsidRPr="00E2569C">
        <w:rPr>
          <w:rFonts w:cs="Times New Roman"/>
          <w:lang w:val="ro-RO"/>
        </w:rPr>
        <w:t>Bănărescu, 1953 în tot sectorul de râu care se află în cadrul ariei naturale protejate.</w:t>
      </w:r>
      <w:r w:rsidR="00BF1936" w:rsidRPr="00E2569C">
        <w:rPr>
          <w:rFonts w:cs="Times New Roman"/>
          <w:lang w:val="ro-RO"/>
        </w:rPr>
        <w:t xml:space="preserve"> </w:t>
      </w:r>
      <w:r w:rsidRPr="00E2569C">
        <w:rPr>
          <w:rFonts w:cs="Times New Roman"/>
          <w:lang w:val="ro-RO"/>
        </w:rPr>
        <w:t>Densitatea medie în punctul/punctele de prelevare a fost de 1,87 indivizi/100m</w:t>
      </w:r>
      <w:r w:rsidRPr="00E2569C">
        <w:rPr>
          <w:rFonts w:cs="Times New Roman"/>
          <w:vertAlign w:val="superscript"/>
          <w:lang w:val="ro-RO"/>
        </w:rPr>
        <w:t>2</w:t>
      </w:r>
      <w:r w:rsidRPr="00E2569C">
        <w:rPr>
          <w:rFonts w:cs="Times New Roman"/>
          <w:lang w:val="ro-RO"/>
        </w:rPr>
        <w:t>.</w:t>
      </w:r>
    </w:p>
    <w:p w:rsidR="00AA0A24" w:rsidRPr="00E2569C" w:rsidRDefault="003A6223"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 xml:space="preserve">Statutul de prezenţă </w:t>
      </w:r>
      <w:r w:rsidR="00AA0A24" w:rsidRPr="00E2569C">
        <w:rPr>
          <w:rFonts w:cs="Times New Roman"/>
          <w:lang w:val="ro-RO"/>
        </w:rPr>
        <w:t>–</w:t>
      </w:r>
      <w:r w:rsidRPr="00E2569C">
        <w:rPr>
          <w:rFonts w:cs="Times New Roman"/>
          <w:lang w:val="ro-RO"/>
        </w:rPr>
        <w:t>temporal</w:t>
      </w:r>
      <w:r w:rsidR="00AA0A24" w:rsidRPr="00E2569C">
        <w:rPr>
          <w:rFonts w:cs="Times New Roman"/>
          <w:lang w:val="ro-RO"/>
        </w:rPr>
        <w:t xml:space="preserve">: odihnă şi hranire, </w:t>
      </w:r>
      <w:r w:rsidRPr="00E2569C">
        <w:rPr>
          <w:rFonts w:cs="Times New Roman"/>
          <w:lang w:val="ro-RO"/>
        </w:rPr>
        <w:t>ier</w:t>
      </w:r>
      <w:r w:rsidR="00AA0A24" w:rsidRPr="00E2569C">
        <w:rPr>
          <w:rFonts w:cs="Times New Roman"/>
          <w:lang w:val="ro-RO"/>
        </w:rPr>
        <w:t xml:space="preserve">nare și </w:t>
      </w:r>
      <w:r w:rsidRPr="00E2569C">
        <w:rPr>
          <w:rFonts w:cs="Times New Roman"/>
          <w:lang w:val="ro-RO"/>
        </w:rPr>
        <w:t>reproducere.</w:t>
      </w:r>
    </w:p>
    <w:p w:rsidR="00AA0A24" w:rsidRPr="00E2569C" w:rsidRDefault="003A6223"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 xml:space="preserve">Statutul de prezenţă </w:t>
      </w:r>
      <w:r w:rsidR="00AA0A24" w:rsidRPr="00E2569C">
        <w:rPr>
          <w:rFonts w:cs="Times New Roman"/>
          <w:lang w:val="ro-RO"/>
        </w:rPr>
        <w:t>–</w:t>
      </w:r>
      <w:r w:rsidRPr="00E2569C">
        <w:rPr>
          <w:rFonts w:cs="Times New Roman"/>
          <w:lang w:val="ro-RO"/>
        </w:rPr>
        <w:t>spaţial</w:t>
      </w:r>
      <w:r w:rsidR="00AA0A24" w:rsidRPr="00E2569C">
        <w:rPr>
          <w:rFonts w:cs="Times New Roman"/>
          <w:lang w:val="ro-RO"/>
        </w:rPr>
        <w:t xml:space="preserve">: </w:t>
      </w:r>
      <w:r w:rsidRPr="00E2569C">
        <w:rPr>
          <w:rFonts w:cs="Times New Roman"/>
          <w:lang w:val="ro-RO"/>
        </w:rPr>
        <w:t>larg răspândită</w:t>
      </w:r>
    </w:p>
    <w:p w:rsidR="00AA0A24" w:rsidRPr="00E2569C" w:rsidRDefault="003A6223"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 xml:space="preserve">Statutul de prezenţă </w:t>
      </w:r>
      <w:r w:rsidR="00AA0A24" w:rsidRPr="00E2569C">
        <w:rPr>
          <w:rFonts w:cs="Times New Roman"/>
          <w:lang w:val="ro-RO"/>
        </w:rPr>
        <w:t>–</w:t>
      </w:r>
      <w:r w:rsidRPr="00E2569C">
        <w:rPr>
          <w:rFonts w:cs="Times New Roman"/>
          <w:lang w:val="ro-RO"/>
        </w:rPr>
        <w:t xml:space="preserve"> management</w:t>
      </w:r>
      <w:r w:rsidR="00AA0A24" w:rsidRPr="00E2569C">
        <w:rPr>
          <w:rFonts w:cs="Times New Roman"/>
          <w:lang w:val="ro-RO"/>
        </w:rPr>
        <w:t>: native</w:t>
      </w:r>
    </w:p>
    <w:p w:rsidR="008D0C74" w:rsidRPr="00792868" w:rsidRDefault="00AA0A24" w:rsidP="005632BB">
      <w:pPr>
        <w:pStyle w:val="ListParagraph"/>
        <w:numPr>
          <w:ilvl w:val="3"/>
          <w:numId w:val="9"/>
        </w:numPr>
        <w:tabs>
          <w:tab w:val="clear" w:pos="2880"/>
          <w:tab w:val="num" w:pos="851"/>
        </w:tabs>
        <w:spacing w:after="0"/>
        <w:ind w:left="0" w:firstLine="0"/>
        <w:jc w:val="both"/>
        <w:rPr>
          <w:rFonts w:cs="Times New Roman"/>
          <w:lang w:val="ro-RO"/>
        </w:rPr>
      </w:pPr>
      <w:r w:rsidRPr="00E2569C">
        <w:rPr>
          <w:rFonts w:cs="Times New Roman"/>
          <w:lang w:val="ro-RO"/>
        </w:rPr>
        <w:t xml:space="preserve">Abundenţă: </w:t>
      </w:r>
      <w:r w:rsidR="003A6223" w:rsidRPr="00E2569C">
        <w:rPr>
          <w:rFonts w:cs="Times New Roman"/>
          <w:lang w:val="ro-RO"/>
        </w:rPr>
        <w:t>comună</w:t>
      </w:r>
    </w:p>
    <w:p w:rsidR="008D0C74" w:rsidRPr="00E2569C" w:rsidRDefault="008D0C74" w:rsidP="005632BB">
      <w:pPr>
        <w:spacing w:after="0"/>
        <w:rPr>
          <w:rFonts w:cs="Times New Roman"/>
          <w:szCs w:val="24"/>
        </w:rPr>
      </w:pPr>
      <w:bookmarkStart w:id="33" w:name="_Toc401662151"/>
      <w:r w:rsidRPr="00E2569C">
        <w:rPr>
          <w:rFonts w:cs="Times New Roman"/>
          <w:szCs w:val="24"/>
        </w:rPr>
        <w:t>Date generale ale spec</w:t>
      </w:r>
      <w:r w:rsidR="00821EEC" w:rsidRPr="00E2569C">
        <w:rPr>
          <w:rFonts w:cs="Times New Roman"/>
          <w:szCs w:val="24"/>
        </w:rPr>
        <w:t>ie Rhodeus sericeus amarus Bloch</w:t>
      </w:r>
      <w:r w:rsidRPr="00E2569C">
        <w:rPr>
          <w:rFonts w:cs="Times New Roman"/>
          <w:szCs w:val="24"/>
        </w:rPr>
        <w:t>, 1782</w:t>
      </w:r>
      <w:bookmarkEnd w:id="33"/>
    </w:p>
    <w:p w:rsidR="00AA0A24" w:rsidRPr="00E2569C" w:rsidRDefault="003A6223"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 xml:space="preserve">Cod Specie </w:t>
      </w:r>
      <w:r w:rsidR="00AA0A24" w:rsidRPr="00E2569C">
        <w:rPr>
          <w:rFonts w:cs="Times New Roman"/>
          <w:lang w:val="ro-RO"/>
        </w:rPr>
        <w:t>–</w:t>
      </w:r>
      <w:r w:rsidRPr="00E2569C">
        <w:rPr>
          <w:rFonts w:cs="Times New Roman"/>
          <w:lang w:val="ro-RO"/>
        </w:rPr>
        <w:t xml:space="preserve"> EUNIS</w:t>
      </w:r>
      <w:r w:rsidR="00AA0A24" w:rsidRPr="00E2569C">
        <w:rPr>
          <w:rFonts w:cs="Times New Roman"/>
          <w:lang w:val="ro-RO"/>
        </w:rPr>
        <w:t xml:space="preserve">: </w:t>
      </w:r>
      <w:r w:rsidRPr="00E2569C">
        <w:rPr>
          <w:rFonts w:cs="Times New Roman"/>
          <w:iCs/>
          <w:lang w:val="ro-RO"/>
        </w:rPr>
        <w:t>582</w:t>
      </w:r>
    </w:p>
    <w:p w:rsidR="00AA0A24" w:rsidRPr="00E2569C" w:rsidRDefault="00AA0A24"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 xml:space="preserve">Denumirea ştiințifică: </w:t>
      </w:r>
      <w:r w:rsidR="003A6223" w:rsidRPr="00E2569C">
        <w:rPr>
          <w:rFonts w:cs="Times New Roman"/>
          <w:i/>
          <w:lang w:val="ro-RO" w:eastAsia="ro-RO"/>
        </w:rPr>
        <w:t xml:space="preserve">Rhodeus sericeus amarus </w:t>
      </w:r>
      <w:r w:rsidR="003A6223" w:rsidRPr="00E2569C">
        <w:rPr>
          <w:rFonts w:cs="Times New Roman"/>
          <w:lang w:val="ro-RO" w:eastAsia="ro-RO"/>
        </w:rPr>
        <w:t>Bloch, 1782</w:t>
      </w:r>
    </w:p>
    <w:p w:rsidR="00AA0A24" w:rsidRPr="00E2569C" w:rsidRDefault="003A6223"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Denumirea populară</w:t>
      </w:r>
      <w:r w:rsidR="00AA0A24" w:rsidRPr="00E2569C">
        <w:rPr>
          <w:rFonts w:cs="Times New Roman"/>
          <w:lang w:val="ro-RO"/>
        </w:rPr>
        <w:t xml:space="preserve">: </w:t>
      </w:r>
      <w:r w:rsidRPr="00E2569C">
        <w:rPr>
          <w:rFonts w:cs="Times New Roman"/>
          <w:lang w:val="ro-RO"/>
        </w:rPr>
        <w:t>boarță, belghiţă, beltiţă, beschie, burtă verde, halan, latiţă, peşte de arin, ţigancă, rânchiţă, sfei, verdeaţă, chișoagă, behlița, plutică</w:t>
      </w:r>
    </w:p>
    <w:p w:rsidR="00AA0A24" w:rsidRPr="00E2569C" w:rsidRDefault="003A6223"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Statutul de conservare în România</w:t>
      </w:r>
      <w:r w:rsidR="00AA0A24" w:rsidRPr="00E2569C">
        <w:rPr>
          <w:rFonts w:cs="Times New Roman"/>
          <w:lang w:val="ro-RO"/>
        </w:rPr>
        <w:t>: n</w:t>
      </w:r>
      <w:r w:rsidRPr="00E2569C">
        <w:rPr>
          <w:rFonts w:cs="Times New Roman"/>
          <w:lang w:val="ro-RO"/>
        </w:rPr>
        <w:t>eevaluat – NE</w:t>
      </w:r>
    </w:p>
    <w:p w:rsidR="00AA0A24" w:rsidRPr="00E2569C" w:rsidRDefault="00AA0A24"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Descrierea specie: s</w:t>
      </w:r>
      <w:r w:rsidR="003A6223" w:rsidRPr="00E2569C">
        <w:rPr>
          <w:rFonts w:cs="Times New Roman"/>
          <w:lang w:val="ro-RO"/>
        </w:rPr>
        <w:t xml:space="preserve">pecie de talie mică, 4-7 cm, rar 11 cm, corp înalt şi comprimat lateral. Capul este comprimat lateral, ochii mari sunt dispuşi în jumătatea anterioară a capului.  Epoca de reproducere are </w:t>
      </w:r>
      <w:r w:rsidR="003A6223" w:rsidRPr="00E2569C">
        <w:rPr>
          <w:rFonts w:cs="Times New Roman"/>
          <w:lang w:val="ro-RO"/>
        </w:rPr>
        <w:lastRenderedPageBreak/>
        <w:t xml:space="preserve">loc în perioada aprilie-august, perioadă în care dimorfismul sexual este pronunţat. </w:t>
      </w:r>
    </w:p>
    <w:p w:rsidR="00AA0A24" w:rsidRPr="00E2569C" w:rsidRDefault="003A6223"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Perioade critice</w:t>
      </w:r>
      <w:r w:rsidR="00AA0A24" w:rsidRPr="00E2569C">
        <w:rPr>
          <w:rFonts w:cs="Times New Roman"/>
          <w:lang w:val="ro-RO"/>
        </w:rPr>
        <w:t xml:space="preserve">: </w:t>
      </w:r>
      <w:r w:rsidRPr="00E2569C">
        <w:rPr>
          <w:rFonts w:cs="Times New Roman"/>
          <w:lang w:val="ro-RO"/>
        </w:rPr>
        <w:t>aprilie – august deoare</w:t>
      </w:r>
      <w:r w:rsidR="00AA0A24" w:rsidRPr="00E2569C">
        <w:rPr>
          <w:rFonts w:cs="Times New Roman"/>
          <w:lang w:val="ro-RO"/>
        </w:rPr>
        <w:t xml:space="preserve">ce este perioada de reproducere, </w:t>
      </w:r>
      <w:r w:rsidRPr="00E2569C">
        <w:rPr>
          <w:rFonts w:cs="Times New Roman"/>
          <w:lang w:val="ro-RO"/>
        </w:rPr>
        <w:t>mai – septembrie deoarece</w:t>
      </w:r>
      <w:r w:rsidR="00AA0A24" w:rsidRPr="00E2569C">
        <w:rPr>
          <w:rFonts w:cs="Times New Roman"/>
          <w:lang w:val="ro-RO"/>
        </w:rPr>
        <w:t xml:space="preserve"> este perioada de predezvoltare și </w:t>
      </w:r>
      <w:r w:rsidRPr="00E2569C">
        <w:rPr>
          <w:rFonts w:cs="Times New Roman"/>
          <w:lang w:val="ro-RO"/>
        </w:rPr>
        <w:t>octombrie – noiembrie -depinde de zona geografică- deoarece este perioada de migrare în „gropile de iernare”.</w:t>
      </w:r>
    </w:p>
    <w:p w:rsidR="00AA0A24" w:rsidRPr="00E2569C" w:rsidRDefault="003A6223"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Cerinţe de habitat</w:t>
      </w:r>
      <w:r w:rsidR="00AA0A24" w:rsidRPr="00E2569C">
        <w:rPr>
          <w:rFonts w:cs="Times New Roman"/>
          <w:lang w:val="ro-RO"/>
        </w:rPr>
        <w:t>: p</w:t>
      </w:r>
      <w:r w:rsidRPr="00E2569C">
        <w:rPr>
          <w:rFonts w:cs="Times New Roman"/>
          <w:lang w:val="ro-RO"/>
        </w:rPr>
        <w:t>referă apele stătătoare sau lin curgătoare, dar este întâlnită frecvent şi în plin curent ajungând chiar până în zona păstrăvului -zona montană.</w:t>
      </w:r>
    </w:p>
    <w:p w:rsidR="008D0C74" w:rsidRPr="00792868" w:rsidRDefault="003A6223" w:rsidP="005632BB">
      <w:pPr>
        <w:pStyle w:val="ListParagraph"/>
        <w:widowControl w:val="0"/>
        <w:numPr>
          <w:ilvl w:val="4"/>
          <w:numId w:val="9"/>
        </w:numPr>
        <w:tabs>
          <w:tab w:val="clear" w:pos="3600"/>
          <w:tab w:val="num" w:pos="851"/>
        </w:tabs>
        <w:spacing w:after="0"/>
        <w:ind w:left="0" w:firstLine="0"/>
        <w:jc w:val="both"/>
        <w:rPr>
          <w:rFonts w:cs="Times New Roman"/>
          <w:lang w:val="ro-RO"/>
        </w:rPr>
      </w:pPr>
      <w:r w:rsidRPr="00E2569C">
        <w:rPr>
          <w:rFonts w:cs="Times New Roman"/>
          <w:lang w:val="ro-RO"/>
        </w:rPr>
        <w:t xml:space="preserve">Arealul </w:t>
      </w:r>
      <w:r w:rsidR="00AA0A24" w:rsidRPr="00E2569C">
        <w:rPr>
          <w:rFonts w:cs="Times New Roman"/>
          <w:lang w:val="ro-RO"/>
        </w:rPr>
        <w:t>specie: a</w:t>
      </w:r>
      <w:r w:rsidRPr="00E2569C">
        <w:rPr>
          <w:rFonts w:cs="Times New Roman"/>
          <w:lang w:val="ro-RO"/>
        </w:rPr>
        <w:t>realul speciei este cuprins între estul Franţei şi Ural, respectiv Caucaz, ajungând la sud până în nordul Asiei Mici.</w:t>
      </w:r>
      <w:r w:rsidR="00AA0A24" w:rsidRPr="00E2569C">
        <w:rPr>
          <w:rFonts w:cs="Times New Roman"/>
          <w:lang w:val="ro-RO"/>
        </w:rPr>
        <w:t xml:space="preserve"> </w:t>
      </w:r>
      <w:r w:rsidRPr="00E2569C">
        <w:rPr>
          <w:rFonts w:cs="Times New Roman"/>
          <w:lang w:val="ro-RO"/>
        </w:rPr>
        <w:t xml:space="preserve">Specia </w:t>
      </w:r>
      <w:r w:rsidRPr="00E2569C">
        <w:rPr>
          <w:rFonts w:cs="Times New Roman"/>
          <w:i/>
          <w:lang w:val="ro-RO"/>
        </w:rPr>
        <w:t>Rhodeus sericeus</w:t>
      </w:r>
      <w:r w:rsidRPr="00E2569C">
        <w:rPr>
          <w:rFonts w:cs="Times New Roman"/>
          <w:lang w:val="ro-RO"/>
        </w:rPr>
        <w:t xml:space="preserve"> este considerată specie nativă în Estonia, Lituania, Rusia şi Turcia. Ultima evaluare a speciei Rhodeus sericeus a fost în anul 1996; subspecia </w:t>
      </w:r>
      <w:r w:rsidRPr="00E2569C">
        <w:rPr>
          <w:rFonts w:cs="Times New Roman"/>
          <w:i/>
          <w:lang w:val="ro-RO"/>
        </w:rPr>
        <w:t>Rhodeus sericeus amarus</w:t>
      </w:r>
      <w:r w:rsidRPr="00E2569C">
        <w:rPr>
          <w:rFonts w:cs="Times New Roman"/>
          <w:lang w:val="ro-RO"/>
        </w:rPr>
        <w:t xml:space="preserve"> apărută/întâlnită în Europa Centrală şi de Est a fost ridicată la nivel de specie -Mrakovčić et al. 1995, Kottelat 1997.</w:t>
      </w:r>
    </w:p>
    <w:p w:rsidR="008D0C74" w:rsidRPr="00E2569C" w:rsidRDefault="008D0C74" w:rsidP="005632BB">
      <w:pPr>
        <w:spacing w:after="0"/>
        <w:rPr>
          <w:rFonts w:cs="Times New Roman"/>
          <w:szCs w:val="24"/>
        </w:rPr>
      </w:pPr>
      <w:bookmarkStart w:id="34" w:name="_Toc401662152"/>
      <w:r w:rsidRPr="00E2569C">
        <w:rPr>
          <w:rFonts w:cs="Times New Roman"/>
          <w:szCs w:val="24"/>
        </w:rPr>
        <w:t xml:space="preserve">Date specifice speciei Rhodeus sericeus amarus </w:t>
      </w:r>
      <w:r w:rsidR="00953DBD" w:rsidRPr="00E2569C">
        <w:rPr>
          <w:rFonts w:cs="Times New Roman"/>
          <w:szCs w:val="24"/>
        </w:rPr>
        <w:t>Bloch</w:t>
      </w:r>
      <w:r w:rsidRPr="00E2569C">
        <w:rPr>
          <w:rFonts w:cs="Times New Roman"/>
          <w:szCs w:val="24"/>
        </w:rPr>
        <w:t xml:space="preserve">, 1782 la nivelul ariei naturale protejate </w:t>
      </w:r>
      <w:bookmarkEnd w:id="34"/>
    </w:p>
    <w:p w:rsidR="00AA0A24" w:rsidRPr="00E2569C"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 xml:space="preserve">Cod Specie </w:t>
      </w:r>
      <w:r w:rsidR="00AA0A24" w:rsidRPr="00E2569C">
        <w:rPr>
          <w:rFonts w:cs="Times New Roman"/>
          <w:lang w:val="ro-RO"/>
        </w:rPr>
        <w:t>–</w:t>
      </w:r>
      <w:r w:rsidRPr="00E2569C">
        <w:rPr>
          <w:rFonts w:cs="Times New Roman"/>
          <w:lang w:val="ro-RO"/>
        </w:rPr>
        <w:t xml:space="preserve"> EUNIS</w:t>
      </w:r>
      <w:r w:rsidR="00AA0A24" w:rsidRPr="00E2569C">
        <w:rPr>
          <w:rFonts w:cs="Times New Roman"/>
          <w:lang w:val="ro-RO"/>
        </w:rPr>
        <w:t xml:space="preserve">: </w:t>
      </w:r>
      <w:r w:rsidRPr="00E2569C">
        <w:rPr>
          <w:rFonts w:cs="Times New Roman"/>
          <w:iCs/>
          <w:lang w:val="ro-RO"/>
        </w:rPr>
        <w:t>582</w:t>
      </w:r>
    </w:p>
    <w:p w:rsidR="00AA0A24" w:rsidRPr="00E2569C"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Denumirea ştiințifică</w:t>
      </w:r>
      <w:r w:rsidR="00AA0A24" w:rsidRPr="00E2569C">
        <w:rPr>
          <w:rFonts w:cs="Times New Roman"/>
          <w:lang w:val="ro-RO"/>
        </w:rPr>
        <w:t>:</w:t>
      </w:r>
      <w:r w:rsidRPr="00E2569C">
        <w:rPr>
          <w:rFonts w:cs="Times New Roman"/>
          <w:lang w:val="ro-RO"/>
        </w:rPr>
        <w:t xml:space="preserve"> </w:t>
      </w:r>
      <w:r w:rsidRPr="00E2569C">
        <w:rPr>
          <w:rFonts w:cs="Times New Roman"/>
          <w:i/>
          <w:lang w:val="ro-RO" w:eastAsia="ro-RO"/>
        </w:rPr>
        <w:t xml:space="preserve">Rhodeus sericeus amarus </w:t>
      </w:r>
      <w:r w:rsidRPr="00E2569C">
        <w:rPr>
          <w:rFonts w:cs="Times New Roman"/>
          <w:lang w:val="ro-RO" w:eastAsia="ro-RO"/>
        </w:rPr>
        <w:t>Bloch, 1782</w:t>
      </w:r>
    </w:p>
    <w:p w:rsidR="00AA0A24" w:rsidRPr="00E2569C"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Denumirea populară</w:t>
      </w:r>
      <w:r w:rsidR="00AA0A24" w:rsidRPr="00E2569C">
        <w:rPr>
          <w:rFonts w:cs="Times New Roman"/>
          <w:lang w:val="ro-RO"/>
        </w:rPr>
        <w:t xml:space="preserve">: </w:t>
      </w:r>
      <w:r w:rsidRPr="00E2569C">
        <w:rPr>
          <w:rFonts w:cs="Times New Roman"/>
          <w:lang w:val="ro-RO"/>
        </w:rPr>
        <w:t>boarță, belghiţă, beltiţă, beschie, burtă verde, halan, latiţă, peşte de arin, ţigancă, rânchiţă, sfei, verdeaţă, chișoagă, behlița, plutică</w:t>
      </w:r>
    </w:p>
    <w:p w:rsidR="00AA0A24" w:rsidRPr="00E2569C"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Statutul de conservare în România</w:t>
      </w:r>
      <w:r w:rsidR="00AA0A24" w:rsidRPr="00E2569C">
        <w:rPr>
          <w:rFonts w:cs="Times New Roman"/>
          <w:lang w:val="ro-RO"/>
        </w:rPr>
        <w:t>: n</w:t>
      </w:r>
      <w:r w:rsidRPr="00E2569C">
        <w:rPr>
          <w:rFonts w:cs="Times New Roman"/>
          <w:lang w:val="ro-RO"/>
        </w:rPr>
        <w:t>eevaluat – NE</w:t>
      </w:r>
    </w:p>
    <w:p w:rsidR="00AA0A24" w:rsidRPr="00E2569C" w:rsidRDefault="00AA0A24"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Descrierea specie: s</w:t>
      </w:r>
      <w:r w:rsidR="00D17382" w:rsidRPr="00E2569C">
        <w:rPr>
          <w:rFonts w:cs="Times New Roman"/>
          <w:lang w:val="ro-RO"/>
        </w:rPr>
        <w:t xml:space="preserve">pecie de talie mică, 4-7 cm, rar 11 cm, corp înalt şi comprimat lateral. Capul este comprimat lateral, ochii mari sunt dispuşi în jumătatea anterioară a capului.  Epoca de reproducere are loc în perioada aprilie-august, perioadă în care dimorfismul sexual este pronunţat. </w:t>
      </w:r>
    </w:p>
    <w:p w:rsidR="00AA0A24" w:rsidRPr="00E2569C"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Perioade critice</w:t>
      </w:r>
      <w:r w:rsidR="00AA0A24" w:rsidRPr="00E2569C">
        <w:rPr>
          <w:rFonts w:cs="Times New Roman"/>
          <w:lang w:val="ro-RO"/>
        </w:rPr>
        <w:t xml:space="preserve">: </w:t>
      </w:r>
      <w:r w:rsidRPr="00E2569C">
        <w:rPr>
          <w:rFonts w:cs="Times New Roman"/>
          <w:lang w:val="ro-RO"/>
        </w:rPr>
        <w:t>aprilie – august deoare</w:t>
      </w:r>
      <w:r w:rsidR="00AA0A24" w:rsidRPr="00E2569C">
        <w:rPr>
          <w:rFonts w:cs="Times New Roman"/>
          <w:lang w:val="ro-RO"/>
        </w:rPr>
        <w:t xml:space="preserve">ce este perioada de reproducere, </w:t>
      </w:r>
      <w:r w:rsidRPr="00E2569C">
        <w:rPr>
          <w:rFonts w:cs="Times New Roman"/>
          <w:lang w:val="ro-RO"/>
        </w:rPr>
        <w:t>mai – septembrie deoarece</w:t>
      </w:r>
      <w:r w:rsidR="00AA0A24" w:rsidRPr="00E2569C">
        <w:rPr>
          <w:rFonts w:cs="Times New Roman"/>
          <w:lang w:val="ro-RO"/>
        </w:rPr>
        <w:t xml:space="preserve"> este perioada de predezvoltare și </w:t>
      </w:r>
      <w:r w:rsidRPr="00E2569C">
        <w:rPr>
          <w:rFonts w:cs="Times New Roman"/>
          <w:lang w:val="ro-RO"/>
        </w:rPr>
        <w:t>octombrie – noiembrie -depinde de zona geografică- deoarece este perioada de migrare în „gropile de iernare”.</w:t>
      </w:r>
    </w:p>
    <w:p w:rsidR="00AA0A24" w:rsidRPr="00E2569C"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Cerinţe de habitat</w:t>
      </w:r>
      <w:r w:rsidR="00AA0A24" w:rsidRPr="00E2569C">
        <w:rPr>
          <w:rFonts w:cs="Times New Roman"/>
          <w:lang w:val="ro-RO"/>
        </w:rPr>
        <w:t>: p</w:t>
      </w:r>
      <w:r w:rsidRPr="00E2569C">
        <w:rPr>
          <w:rFonts w:cs="Times New Roman"/>
          <w:lang w:val="ro-RO"/>
        </w:rPr>
        <w:t>referă apele stătătoare sau lin curgătoare, dar este întâlnită frecvent şi în plin curent ajungând chiar până în zona păstrăvului -zona montană.</w:t>
      </w:r>
    </w:p>
    <w:p w:rsidR="008D0C74" w:rsidRPr="00792868" w:rsidRDefault="00D17382" w:rsidP="005632BB">
      <w:pPr>
        <w:pStyle w:val="ListParagraph"/>
        <w:widowControl w:val="0"/>
        <w:numPr>
          <w:ilvl w:val="5"/>
          <w:numId w:val="9"/>
        </w:numPr>
        <w:tabs>
          <w:tab w:val="clear" w:pos="4320"/>
          <w:tab w:val="num" w:pos="851"/>
        </w:tabs>
        <w:spacing w:after="0"/>
        <w:ind w:left="0" w:firstLine="0"/>
        <w:jc w:val="both"/>
        <w:rPr>
          <w:rFonts w:cs="Times New Roman"/>
          <w:lang w:val="ro-RO"/>
        </w:rPr>
      </w:pPr>
      <w:r w:rsidRPr="00E2569C">
        <w:rPr>
          <w:rFonts w:cs="Times New Roman"/>
          <w:lang w:val="ro-RO"/>
        </w:rPr>
        <w:t xml:space="preserve">Arealul </w:t>
      </w:r>
      <w:r w:rsidR="00AA0A24" w:rsidRPr="00E2569C">
        <w:rPr>
          <w:rFonts w:cs="Times New Roman"/>
          <w:lang w:val="ro-RO"/>
        </w:rPr>
        <w:t xml:space="preserve">specie </w:t>
      </w:r>
      <w:r w:rsidRPr="00E2569C">
        <w:rPr>
          <w:rFonts w:cs="Times New Roman"/>
          <w:lang w:val="ro-RO"/>
        </w:rPr>
        <w:t>Arealul speciei este cuprins între estul Franţei şi Ural, respectiv Caucaz, ajungând la sud până în nordul Asiei Mici.</w:t>
      </w:r>
      <w:r w:rsidR="00AA0A24" w:rsidRPr="00E2569C">
        <w:rPr>
          <w:rFonts w:cs="Times New Roman"/>
          <w:lang w:val="ro-RO"/>
        </w:rPr>
        <w:t xml:space="preserve"> </w:t>
      </w:r>
      <w:r w:rsidRPr="00E2569C">
        <w:rPr>
          <w:rFonts w:cs="Times New Roman"/>
          <w:lang w:val="ro-RO"/>
        </w:rPr>
        <w:t xml:space="preserve">Specia </w:t>
      </w:r>
      <w:r w:rsidRPr="00E2569C">
        <w:rPr>
          <w:rFonts w:cs="Times New Roman"/>
          <w:i/>
          <w:lang w:val="ro-RO"/>
        </w:rPr>
        <w:t>Rhodeus sericeus</w:t>
      </w:r>
      <w:r w:rsidRPr="00E2569C">
        <w:rPr>
          <w:rFonts w:cs="Times New Roman"/>
          <w:lang w:val="ro-RO"/>
        </w:rPr>
        <w:t xml:space="preserve"> este considerată specie nativă în Estonia, Lituania, Rusia şi Turcia. Ultima evaluare a speciei Rhodeus sericeus a fost în anul 1996; subspecia </w:t>
      </w:r>
      <w:r w:rsidRPr="00E2569C">
        <w:rPr>
          <w:rFonts w:cs="Times New Roman"/>
          <w:i/>
          <w:lang w:val="ro-RO"/>
        </w:rPr>
        <w:t>Rhodeus sericeus amarus</w:t>
      </w:r>
      <w:r w:rsidRPr="00E2569C">
        <w:rPr>
          <w:rFonts w:cs="Times New Roman"/>
          <w:lang w:val="ro-RO"/>
        </w:rPr>
        <w:t xml:space="preserve"> apărută/întâlnită în Europa Centrală şi de Est a fost ridicată la nivel de specie -Mrakovčić et al. 1995, Kottelat 1997.</w:t>
      </w:r>
    </w:p>
    <w:p w:rsidR="005F253F" w:rsidRPr="00E2569C" w:rsidRDefault="008D0C74" w:rsidP="005632BB">
      <w:pPr>
        <w:spacing w:after="0"/>
        <w:rPr>
          <w:rFonts w:cs="Times New Roman"/>
          <w:szCs w:val="24"/>
        </w:rPr>
      </w:pPr>
      <w:bookmarkStart w:id="35" w:name="_Toc401662158"/>
      <w:r w:rsidRPr="00E2569C">
        <w:rPr>
          <w:rFonts w:cs="Times New Roman"/>
          <w:szCs w:val="24"/>
        </w:rPr>
        <w:t>Date gener</w:t>
      </w:r>
      <w:r w:rsidR="00953DBD" w:rsidRPr="00E2569C">
        <w:rPr>
          <w:rFonts w:cs="Times New Roman"/>
          <w:szCs w:val="24"/>
        </w:rPr>
        <w:t>ale ale specie Zingel streber Siebold</w:t>
      </w:r>
      <w:r w:rsidRPr="00E2569C">
        <w:rPr>
          <w:rFonts w:cs="Times New Roman"/>
          <w:szCs w:val="24"/>
        </w:rPr>
        <w:t>, 1863</w:t>
      </w:r>
      <w:bookmarkEnd w:id="35"/>
    </w:p>
    <w:p w:rsidR="00AA0A24"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 xml:space="preserve">Cod Specie </w:t>
      </w:r>
      <w:r w:rsidR="00AA0A24" w:rsidRPr="00E2569C">
        <w:rPr>
          <w:rFonts w:cs="Times New Roman"/>
          <w:lang w:val="ro-RO"/>
        </w:rPr>
        <w:t>–</w:t>
      </w:r>
      <w:r w:rsidRPr="00E2569C">
        <w:rPr>
          <w:rFonts w:cs="Times New Roman"/>
          <w:lang w:val="ro-RO"/>
        </w:rPr>
        <w:t xml:space="preserve"> EUNIS</w:t>
      </w:r>
      <w:r w:rsidR="00AA0A24" w:rsidRPr="00E2569C">
        <w:rPr>
          <w:rFonts w:cs="Times New Roman"/>
          <w:lang w:val="ro-RO"/>
        </w:rPr>
        <w:t xml:space="preserve">: </w:t>
      </w:r>
      <w:r w:rsidRPr="00E2569C">
        <w:rPr>
          <w:rFonts w:cs="Times New Roman"/>
          <w:iCs/>
          <w:lang w:val="ro-RO"/>
        </w:rPr>
        <w:t>626</w:t>
      </w:r>
    </w:p>
    <w:p w:rsidR="00662038" w:rsidRPr="00E2569C" w:rsidRDefault="00662038"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 xml:space="preserve">Denumirea ştiințifică: </w:t>
      </w:r>
      <w:r w:rsidR="00D17382" w:rsidRPr="00E2569C">
        <w:rPr>
          <w:rFonts w:cs="Times New Roman"/>
          <w:i/>
          <w:lang w:val="ro-RO" w:eastAsia="ro-RO"/>
        </w:rPr>
        <w:t xml:space="preserve">Zingel streber </w:t>
      </w:r>
      <w:r w:rsidR="00D17382" w:rsidRPr="00E2569C">
        <w:rPr>
          <w:rFonts w:cs="Times New Roman"/>
          <w:lang w:val="ro-RO" w:eastAsia="ro-RO"/>
        </w:rPr>
        <w:t>Siebold, 1863</w:t>
      </w:r>
    </w:p>
    <w:p w:rsidR="00662038"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Denumirea populară</w:t>
      </w:r>
      <w:r w:rsidR="00662038" w:rsidRPr="00E2569C">
        <w:rPr>
          <w:rFonts w:cs="Times New Roman"/>
          <w:lang w:val="ro-RO"/>
        </w:rPr>
        <w:t xml:space="preserve">: </w:t>
      </w:r>
      <w:r w:rsidRPr="00E2569C">
        <w:rPr>
          <w:rFonts w:cs="Times New Roman"/>
          <w:lang w:val="ro-RO"/>
        </w:rPr>
        <w:t>fusar, ciobănaş, fâsar, peşte de piatră, prundar, râp</w:t>
      </w:r>
    </w:p>
    <w:p w:rsidR="00662038"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Statutul de conservare în România</w:t>
      </w:r>
      <w:r w:rsidR="00662038" w:rsidRPr="00E2569C">
        <w:rPr>
          <w:rFonts w:cs="Times New Roman"/>
          <w:lang w:val="ro-RO"/>
        </w:rPr>
        <w:t>: p</w:t>
      </w:r>
      <w:r w:rsidRPr="00E2569C">
        <w:rPr>
          <w:rFonts w:cs="Times New Roman"/>
          <w:lang w:val="ro-RO"/>
        </w:rPr>
        <w:t xml:space="preserve">ericlitat </w:t>
      </w:r>
    </w:p>
    <w:p w:rsidR="00662038"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 xml:space="preserve">Descrierea </w:t>
      </w:r>
      <w:r w:rsidR="00662038" w:rsidRPr="00E2569C">
        <w:rPr>
          <w:rFonts w:cs="Times New Roman"/>
          <w:lang w:val="ro-RO"/>
        </w:rPr>
        <w:t>specie:</w:t>
      </w:r>
      <w:r w:rsidRPr="00E2569C">
        <w:rPr>
          <w:rFonts w:cs="Times New Roman"/>
          <w:lang w:val="ro-RO"/>
        </w:rPr>
        <w:t xml:space="preserve"> </w:t>
      </w:r>
      <w:r w:rsidR="00662038" w:rsidRPr="00E2569C">
        <w:rPr>
          <w:rFonts w:cs="Times New Roman"/>
          <w:lang w:val="ro-RO"/>
        </w:rPr>
        <w:t>f</w:t>
      </w:r>
      <w:r w:rsidRPr="00E2569C">
        <w:rPr>
          <w:rFonts w:cs="Times New Roman"/>
          <w:lang w:val="ro-RO"/>
        </w:rPr>
        <w:t xml:space="preserve">usarul este un percid cu corp alungit, fusiform şi de talie mică, exemplarele </w:t>
      </w:r>
      <w:r w:rsidRPr="00E2569C">
        <w:rPr>
          <w:rFonts w:cs="Times New Roman"/>
          <w:lang w:val="ro-RO"/>
        </w:rPr>
        <w:lastRenderedPageBreak/>
        <w:t xml:space="preserve">obişnuite au o talie de 14 – 16 cm, maxim 22 cm. </w:t>
      </w:r>
    </w:p>
    <w:p w:rsidR="00662038"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Perioade critice</w:t>
      </w:r>
      <w:r w:rsidR="00662038" w:rsidRPr="00E2569C">
        <w:rPr>
          <w:rFonts w:cs="Times New Roman"/>
          <w:lang w:val="ro-RO"/>
        </w:rPr>
        <w:t xml:space="preserve">: </w:t>
      </w:r>
      <w:r w:rsidRPr="00E2569C">
        <w:rPr>
          <w:rFonts w:cs="Times New Roman"/>
          <w:lang w:val="ro-RO"/>
        </w:rPr>
        <w:t>martie – mai deoare</w:t>
      </w:r>
      <w:r w:rsidR="00662038" w:rsidRPr="00E2569C">
        <w:rPr>
          <w:rFonts w:cs="Times New Roman"/>
          <w:lang w:val="ro-RO"/>
        </w:rPr>
        <w:t xml:space="preserve">ce este perioada de reproducere și </w:t>
      </w:r>
      <w:r w:rsidRPr="00E2569C">
        <w:rPr>
          <w:rFonts w:cs="Times New Roman"/>
          <w:lang w:val="ro-RO"/>
        </w:rPr>
        <w:t>aprilie – iunie deoarece este perioada de predezvoltare.</w:t>
      </w:r>
    </w:p>
    <w:p w:rsidR="00662038"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Cerinţe de habitat</w:t>
      </w:r>
      <w:r w:rsidR="00662038" w:rsidRPr="00E2569C">
        <w:rPr>
          <w:rFonts w:cs="Times New Roman"/>
          <w:lang w:val="ro-RO"/>
        </w:rPr>
        <w:t>: p</w:t>
      </w:r>
      <w:r w:rsidRPr="00E2569C">
        <w:rPr>
          <w:rFonts w:cs="Times New Roman"/>
          <w:lang w:val="ro-RO"/>
        </w:rPr>
        <w:t>referă ecosistemele acvatice reofile din zona de deal, respectiv şes şi care au un facies/substrat format din pietriş, nisip sau argilă; coabitează cu pietrarul.</w:t>
      </w:r>
    </w:p>
    <w:p w:rsidR="00581080" w:rsidRPr="00E2569C" w:rsidRDefault="00D17382" w:rsidP="005632BB">
      <w:pPr>
        <w:pStyle w:val="ListParagraph"/>
        <w:widowControl w:val="0"/>
        <w:numPr>
          <w:ilvl w:val="6"/>
          <w:numId w:val="9"/>
        </w:numPr>
        <w:tabs>
          <w:tab w:val="clear" w:pos="5040"/>
          <w:tab w:val="num" w:pos="709"/>
        </w:tabs>
        <w:spacing w:after="0"/>
        <w:ind w:left="0" w:firstLine="0"/>
        <w:jc w:val="both"/>
        <w:rPr>
          <w:rFonts w:cs="Times New Roman"/>
          <w:lang w:val="ro-RO"/>
        </w:rPr>
      </w:pPr>
      <w:r w:rsidRPr="00E2569C">
        <w:rPr>
          <w:rFonts w:cs="Times New Roman"/>
          <w:lang w:val="ro-RO"/>
        </w:rPr>
        <w:t xml:space="preserve">Arealul </w:t>
      </w:r>
      <w:r w:rsidR="00662038" w:rsidRPr="00E2569C">
        <w:rPr>
          <w:rFonts w:cs="Times New Roman"/>
          <w:lang w:val="ro-RO"/>
        </w:rPr>
        <w:t>specie: a</w:t>
      </w:r>
      <w:r w:rsidRPr="00E2569C">
        <w:rPr>
          <w:rFonts w:cs="Times New Roman"/>
          <w:lang w:val="ro-RO"/>
        </w:rPr>
        <w:t xml:space="preserve">realul speciei cuprinde Europa Centrală şi de Est, bazinele fluviilor Dunăre, Dniester şi Vardar. </w:t>
      </w:r>
      <w:r w:rsidRPr="00E2569C">
        <w:rPr>
          <w:rFonts w:cs="Times New Roman"/>
          <w:i/>
          <w:lang w:val="ro-RO"/>
        </w:rPr>
        <w:t>Zingel streber</w:t>
      </w:r>
      <w:r w:rsidRPr="00E2569C">
        <w:rPr>
          <w:rFonts w:cs="Times New Roman"/>
          <w:lang w:val="ro-RO"/>
        </w:rPr>
        <w:t xml:space="preserve"> este considerată specie nativă în România, Austria, Bosnia şi Herzegovina, Croaţia, Bulgaria, Ungaria, Macedonia, Serbia, Republica Moldova, Polonia, Slovacia, Slovenia şi Muntenegru.</w:t>
      </w:r>
    </w:p>
    <w:p w:rsidR="00581080" w:rsidRPr="00E2569C" w:rsidRDefault="00581080" w:rsidP="005632BB">
      <w:pPr>
        <w:spacing w:after="0"/>
        <w:jc w:val="center"/>
        <w:rPr>
          <w:rFonts w:cs="Times New Roman"/>
          <w:b/>
          <w:szCs w:val="24"/>
        </w:rPr>
      </w:pPr>
      <w:bookmarkStart w:id="36" w:name="_Toc401662159"/>
    </w:p>
    <w:p w:rsidR="00662038" w:rsidRPr="00E2569C" w:rsidRDefault="008D0C74" w:rsidP="005632BB">
      <w:pPr>
        <w:spacing w:after="0"/>
        <w:rPr>
          <w:rFonts w:cs="Times New Roman"/>
          <w:szCs w:val="24"/>
        </w:rPr>
      </w:pPr>
      <w:r w:rsidRPr="00E2569C">
        <w:rPr>
          <w:rFonts w:cs="Times New Roman"/>
          <w:szCs w:val="24"/>
        </w:rPr>
        <w:t>Date sp</w:t>
      </w:r>
      <w:r w:rsidR="00953DBD" w:rsidRPr="00E2569C">
        <w:rPr>
          <w:rFonts w:cs="Times New Roman"/>
          <w:szCs w:val="24"/>
        </w:rPr>
        <w:t xml:space="preserve">ecifice speciei Zingel streber </w:t>
      </w:r>
      <w:r w:rsidR="00953DBD" w:rsidRPr="00E2569C">
        <w:rPr>
          <w:rFonts w:cs="Times New Roman"/>
          <w:szCs w:val="24"/>
          <w:lang w:eastAsia="ro-RO"/>
        </w:rPr>
        <w:t>Siebold</w:t>
      </w:r>
      <w:r w:rsidRPr="00E2569C">
        <w:rPr>
          <w:rFonts w:cs="Times New Roman"/>
          <w:szCs w:val="24"/>
        </w:rPr>
        <w:t>, 1863 la nivelul ariei naturale protejate Defileul Crişului Alb ROSCI0298</w:t>
      </w:r>
      <w:bookmarkEnd w:id="36"/>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Specia</w:t>
      </w:r>
      <w:r w:rsidR="00662038" w:rsidRPr="00E2569C">
        <w:rPr>
          <w:rFonts w:cs="Times New Roman"/>
          <w:lang w:val="ro-RO"/>
        </w:rPr>
        <w:t xml:space="preserve"> </w:t>
      </w:r>
      <w:r w:rsidRPr="00E2569C">
        <w:rPr>
          <w:rFonts w:cs="Times New Roman"/>
          <w:i/>
          <w:lang w:val="ro-RO"/>
        </w:rPr>
        <w:t xml:space="preserve">Zingel streber </w:t>
      </w:r>
      <w:r w:rsidRPr="00E2569C">
        <w:rPr>
          <w:rFonts w:cs="Times New Roman"/>
          <w:lang w:val="ro-RO" w:eastAsia="ro-RO"/>
        </w:rPr>
        <w:t>Siebold</w:t>
      </w:r>
      <w:r w:rsidRPr="00E2569C">
        <w:rPr>
          <w:rFonts w:cs="Times New Roman"/>
          <w:lang w:val="ro-RO"/>
        </w:rPr>
        <w:t>, 1863</w:t>
      </w:r>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 xml:space="preserve">Informaţii specifice </w:t>
      </w:r>
      <w:r w:rsidR="00662038" w:rsidRPr="00E2569C">
        <w:rPr>
          <w:rFonts w:cs="Times New Roman"/>
          <w:lang w:val="ro-RO"/>
        </w:rPr>
        <w:t>specie: s</w:t>
      </w:r>
      <w:r w:rsidRPr="00E2569C">
        <w:rPr>
          <w:rFonts w:cs="Times New Roman"/>
          <w:lang w:val="ro-RO"/>
        </w:rPr>
        <w:t>pecie prezentă în toată aria natural protejată Defileul Crişului Alb ROSCI0298.</w:t>
      </w:r>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Distribuţia speciei -harta distribuţiei</w:t>
      </w:r>
      <w:r w:rsidR="00662038" w:rsidRPr="00E2569C">
        <w:rPr>
          <w:rFonts w:cs="Times New Roman"/>
          <w:lang w:val="ro-RO"/>
        </w:rPr>
        <w:t xml:space="preserve">: </w:t>
      </w:r>
      <w:r w:rsidRPr="00E2569C">
        <w:rPr>
          <w:rFonts w:cs="Times New Roman"/>
          <w:lang w:val="ro-RO"/>
        </w:rPr>
        <w:t>Anexa 19</w:t>
      </w:r>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 xml:space="preserve">Distribuţia speciei </w:t>
      </w:r>
      <w:r w:rsidR="00662038" w:rsidRPr="00E2569C">
        <w:rPr>
          <w:rFonts w:cs="Times New Roman"/>
          <w:lang w:val="ro-RO"/>
        </w:rPr>
        <w:t>–</w:t>
      </w:r>
      <w:r w:rsidRPr="00E2569C">
        <w:rPr>
          <w:rFonts w:cs="Times New Roman"/>
          <w:lang w:val="ro-RO"/>
        </w:rPr>
        <w:t>interpretare</w:t>
      </w:r>
      <w:r w:rsidR="00662038" w:rsidRPr="00E2569C">
        <w:rPr>
          <w:rFonts w:cs="Times New Roman"/>
          <w:lang w:val="ro-RO"/>
        </w:rPr>
        <w:t xml:space="preserve"> </w:t>
      </w:r>
      <w:r w:rsidRPr="00E2569C">
        <w:rPr>
          <w:rFonts w:cs="Times New Roman"/>
          <w:lang w:val="ro-RO"/>
        </w:rPr>
        <w:t xml:space="preserve">Specia </w:t>
      </w:r>
      <w:r w:rsidRPr="00E2569C">
        <w:rPr>
          <w:rFonts w:cs="Times New Roman"/>
          <w:i/>
          <w:lang w:val="ro-RO"/>
        </w:rPr>
        <w:t xml:space="preserve">Zingel streber </w:t>
      </w:r>
      <w:r w:rsidRPr="00E2569C">
        <w:rPr>
          <w:rFonts w:cs="Times New Roman"/>
          <w:lang w:val="ro-RO" w:eastAsia="ro-RO"/>
        </w:rPr>
        <w:t>Siebold</w:t>
      </w:r>
      <w:r w:rsidRPr="00E2569C">
        <w:rPr>
          <w:rFonts w:cs="Times New Roman"/>
          <w:lang w:val="ro-RO"/>
        </w:rPr>
        <w:t>, 1863 a fost întâlnită în toată aria natural protejată Defileul Crişului Alb ROSCI0298.</w:t>
      </w:r>
      <w:r w:rsidR="00662038" w:rsidRPr="00E2569C">
        <w:rPr>
          <w:rFonts w:cs="Times New Roman"/>
          <w:lang w:val="ro-RO"/>
        </w:rPr>
        <w:t xml:space="preserve"> </w:t>
      </w:r>
      <w:r w:rsidRPr="00E2569C">
        <w:rPr>
          <w:rFonts w:cs="Times New Roman"/>
          <w:lang w:val="ro-RO"/>
        </w:rPr>
        <w:t>Interogarea ştiinţifică a ariei naturale protejate Defileul Crişului Alb ROSCI0298 a scos în evidenţă următoarele aspecte:</w:t>
      </w:r>
      <w:r w:rsidR="00662038" w:rsidRPr="00E2569C">
        <w:rPr>
          <w:rFonts w:cs="Times New Roman"/>
          <w:lang w:val="ro-RO"/>
        </w:rPr>
        <w:t xml:space="preserve"> </w:t>
      </w:r>
      <w:r w:rsidRPr="00E2569C">
        <w:rPr>
          <w:rFonts w:cs="Times New Roman"/>
          <w:lang w:val="ro-RO"/>
        </w:rPr>
        <w:t xml:space="preserve">2 indivizi din specia </w:t>
      </w:r>
      <w:r w:rsidRPr="00E2569C">
        <w:rPr>
          <w:rFonts w:cs="Times New Roman"/>
          <w:i/>
          <w:lang w:val="ro-RO"/>
        </w:rPr>
        <w:t xml:space="preserve">Zingel streber </w:t>
      </w:r>
      <w:r w:rsidRPr="00E2569C">
        <w:rPr>
          <w:rFonts w:cs="Times New Roman"/>
          <w:lang w:val="ro-RO" w:eastAsia="ro-RO"/>
        </w:rPr>
        <w:t>Siebold</w:t>
      </w:r>
      <w:r w:rsidRPr="00E2569C">
        <w:rPr>
          <w:rFonts w:cs="Times New Roman"/>
          <w:lang w:val="ro-RO"/>
        </w:rPr>
        <w:t>, 1863, 1782</w:t>
      </w:r>
      <w:r w:rsidRPr="00E2569C">
        <w:rPr>
          <w:rFonts w:cs="Times New Roman"/>
          <w:i/>
          <w:lang w:val="ro-RO"/>
        </w:rPr>
        <w:t>/</w:t>
      </w:r>
      <w:r w:rsidRPr="00E2569C">
        <w:rPr>
          <w:rFonts w:cs="Times New Roman"/>
          <w:lang w:val="ro-RO"/>
        </w:rPr>
        <w:t>100 m</w:t>
      </w:r>
      <w:r w:rsidRPr="00E2569C">
        <w:rPr>
          <w:rFonts w:cs="Times New Roman"/>
          <w:vertAlign w:val="superscript"/>
          <w:lang w:val="ro-RO"/>
        </w:rPr>
        <w:t>2</w:t>
      </w:r>
      <w:r w:rsidR="00662038" w:rsidRPr="00E2569C">
        <w:rPr>
          <w:rFonts w:cs="Times New Roman"/>
          <w:lang w:val="ro-RO"/>
        </w:rPr>
        <w:t xml:space="preserve"> – valoare maximă, </w:t>
      </w:r>
      <w:r w:rsidRPr="00E2569C">
        <w:rPr>
          <w:rFonts w:cs="Times New Roman"/>
          <w:lang w:val="ro-RO"/>
        </w:rPr>
        <w:t xml:space="preserve">un individ din specia </w:t>
      </w:r>
      <w:r w:rsidR="00662038" w:rsidRPr="00E2569C">
        <w:rPr>
          <w:rFonts w:cs="Times New Roman"/>
          <w:lang w:val="ro-RO"/>
        </w:rPr>
        <w:t>Zi</w:t>
      </w:r>
      <w:r w:rsidRPr="00E2569C">
        <w:rPr>
          <w:rFonts w:cs="Times New Roman"/>
          <w:i/>
          <w:lang w:val="ro-RO"/>
        </w:rPr>
        <w:t xml:space="preserve">ngel streber </w:t>
      </w:r>
      <w:r w:rsidRPr="00E2569C">
        <w:rPr>
          <w:rFonts w:cs="Times New Roman"/>
          <w:lang w:val="ro-RO" w:eastAsia="ro-RO"/>
        </w:rPr>
        <w:t>Siebold</w:t>
      </w:r>
      <w:r w:rsidRPr="00E2569C">
        <w:rPr>
          <w:rFonts w:cs="Times New Roman"/>
          <w:lang w:val="ro-RO"/>
        </w:rPr>
        <w:t>, 1863, 1782</w:t>
      </w:r>
      <w:r w:rsidRPr="00E2569C">
        <w:rPr>
          <w:rFonts w:cs="Times New Roman"/>
          <w:i/>
          <w:lang w:val="ro-RO"/>
        </w:rPr>
        <w:t>/</w:t>
      </w:r>
      <w:r w:rsidRPr="00E2569C">
        <w:rPr>
          <w:rFonts w:cs="Times New Roman"/>
          <w:lang w:val="ro-RO"/>
        </w:rPr>
        <w:t>100 m</w:t>
      </w:r>
      <w:r w:rsidRPr="00E2569C">
        <w:rPr>
          <w:rFonts w:cs="Times New Roman"/>
          <w:vertAlign w:val="superscript"/>
          <w:lang w:val="ro-RO"/>
        </w:rPr>
        <w:t>2</w:t>
      </w:r>
      <w:r w:rsidRPr="00E2569C">
        <w:rPr>
          <w:rFonts w:cs="Times New Roman"/>
          <w:lang w:val="ro-RO"/>
        </w:rPr>
        <w:t xml:space="preserve"> – valoare minimă.</w:t>
      </w:r>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 xml:space="preserve">Statutul de prezenţă </w:t>
      </w:r>
      <w:r w:rsidR="00662038" w:rsidRPr="00E2569C">
        <w:rPr>
          <w:rFonts w:cs="Times New Roman"/>
          <w:lang w:val="ro-RO"/>
        </w:rPr>
        <w:t>–</w:t>
      </w:r>
      <w:r w:rsidRPr="00E2569C">
        <w:rPr>
          <w:rFonts w:cs="Times New Roman"/>
          <w:lang w:val="ro-RO"/>
        </w:rPr>
        <w:t>temporal</w:t>
      </w:r>
      <w:r w:rsidR="00662038" w:rsidRPr="00E2569C">
        <w:rPr>
          <w:rFonts w:cs="Times New Roman"/>
          <w:lang w:val="ro-RO"/>
        </w:rPr>
        <w:t xml:space="preserve"> odihnă şi hranire, iernare și </w:t>
      </w:r>
      <w:r w:rsidRPr="00E2569C">
        <w:rPr>
          <w:rFonts w:cs="Times New Roman"/>
          <w:lang w:val="ro-RO"/>
        </w:rPr>
        <w:t>reproducere.</w:t>
      </w:r>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 xml:space="preserve">Statutul de prezenţă </w:t>
      </w:r>
      <w:r w:rsidR="00662038" w:rsidRPr="00E2569C">
        <w:rPr>
          <w:rFonts w:cs="Times New Roman"/>
          <w:lang w:val="ro-RO"/>
        </w:rPr>
        <w:t xml:space="preserve">spatial: </w:t>
      </w:r>
      <w:r w:rsidRPr="00E2569C">
        <w:rPr>
          <w:rFonts w:cs="Times New Roman"/>
          <w:lang w:val="ro-RO"/>
        </w:rPr>
        <w:t>larg răspândită</w:t>
      </w:r>
    </w:p>
    <w:p w:rsidR="00662038" w:rsidRPr="00E2569C" w:rsidRDefault="00D17382" w:rsidP="005632BB">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Statutul de prezenţă management</w:t>
      </w:r>
      <w:r w:rsidR="00662038" w:rsidRPr="00E2569C">
        <w:rPr>
          <w:rFonts w:cs="Times New Roman"/>
          <w:lang w:val="ro-RO"/>
        </w:rPr>
        <w:t xml:space="preserve">: </w:t>
      </w:r>
      <w:r w:rsidRPr="00E2569C">
        <w:rPr>
          <w:rFonts w:cs="Times New Roman"/>
          <w:lang w:val="ro-RO"/>
        </w:rPr>
        <w:t>Nativă</w:t>
      </w:r>
    </w:p>
    <w:p w:rsidR="00A21B68" w:rsidRDefault="00D17382" w:rsidP="00A21B68">
      <w:pPr>
        <w:pStyle w:val="ListParagraph"/>
        <w:numPr>
          <w:ilvl w:val="7"/>
          <w:numId w:val="9"/>
        </w:numPr>
        <w:tabs>
          <w:tab w:val="clear" w:pos="5760"/>
          <w:tab w:val="num" w:pos="851"/>
        </w:tabs>
        <w:spacing w:after="0"/>
        <w:ind w:left="0" w:firstLine="0"/>
        <w:rPr>
          <w:rFonts w:cs="Times New Roman"/>
          <w:lang w:val="ro-RO"/>
        </w:rPr>
      </w:pPr>
      <w:r w:rsidRPr="00E2569C">
        <w:rPr>
          <w:rFonts w:cs="Times New Roman"/>
          <w:lang w:val="ro-RO"/>
        </w:rPr>
        <w:t>Abundență: comună</w:t>
      </w:r>
      <w:bookmarkStart w:id="37" w:name="_Toc401662165"/>
    </w:p>
    <w:p w:rsidR="00A21B68" w:rsidRDefault="00A21B68" w:rsidP="00A21B68">
      <w:pPr>
        <w:pStyle w:val="ListParagraph"/>
        <w:spacing w:after="0"/>
        <w:ind w:left="0"/>
        <w:rPr>
          <w:rFonts w:cs="Times New Roman"/>
          <w:lang w:val="ro-RO"/>
        </w:rPr>
      </w:pPr>
    </w:p>
    <w:p w:rsidR="00D67D3C" w:rsidRPr="00A21B68" w:rsidRDefault="00D67D3C" w:rsidP="00A21B68">
      <w:pPr>
        <w:pStyle w:val="ListParagraph"/>
        <w:spacing w:after="0"/>
        <w:ind w:left="0"/>
        <w:rPr>
          <w:rFonts w:cs="Times New Roman"/>
          <w:lang w:val="ro-RO"/>
        </w:rPr>
      </w:pPr>
      <w:r w:rsidRPr="00A21B68">
        <w:rPr>
          <w:rFonts w:cs="Times New Roman"/>
          <w:lang w:val="ro-RO"/>
        </w:rPr>
        <w:t>Date generale ale speci</w:t>
      </w:r>
      <w:r w:rsidR="00662038" w:rsidRPr="00A21B68">
        <w:rPr>
          <w:rFonts w:cs="Times New Roman"/>
          <w:lang w:val="ro-RO"/>
        </w:rPr>
        <w:t>e Sabanejewia aurata balcanica Karaman</w:t>
      </w:r>
      <w:r w:rsidRPr="00A21B68">
        <w:rPr>
          <w:rFonts w:cs="Times New Roman"/>
          <w:lang w:val="ro-RO"/>
        </w:rPr>
        <w:t>, 1922</w:t>
      </w:r>
      <w:bookmarkEnd w:id="37"/>
    </w:p>
    <w:p w:rsidR="00662038" w:rsidRPr="00E2569C" w:rsidRDefault="00D17382" w:rsidP="005632BB">
      <w:pPr>
        <w:pStyle w:val="ListParagraph"/>
        <w:widowControl w:val="0"/>
        <w:numPr>
          <w:ilvl w:val="8"/>
          <w:numId w:val="9"/>
        </w:numPr>
        <w:tabs>
          <w:tab w:val="clear" w:pos="6480"/>
          <w:tab w:val="num" w:pos="851"/>
        </w:tabs>
        <w:spacing w:after="0"/>
        <w:ind w:left="0" w:firstLine="0"/>
        <w:rPr>
          <w:rFonts w:cs="Times New Roman"/>
          <w:lang w:val="ro-RO"/>
        </w:rPr>
      </w:pPr>
      <w:r w:rsidRPr="00E2569C">
        <w:rPr>
          <w:rFonts w:cs="Times New Roman"/>
          <w:lang w:val="ro-RO"/>
        </w:rPr>
        <w:t xml:space="preserve">Cod Specie – EUNIS: </w:t>
      </w:r>
      <w:r w:rsidRPr="00E2569C">
        <w:rPr>
          <w:rFonts w:cs="Times New Roman"/>
          <w:iCs/>
          <w:lang w:val="ro-RO"/>
        </w:rPr>
        <w:t>594</w:t>
      </w:r>
    </w:p>
    <w:p w:rsidR="00662038" w:rsidRPr="00E2569C" w:rsidRDefault="00D17382" w:rsidP="005632BB">
      <w:pPr>
        <w:pStyle w:val="ListParagraph"/>
        <w:widowControl w:val="0"/>
        <w:numPr>
          <w:ilvl w:val="8"/>
          <w:numId w:val="9"/>
        </w:numPr>
        <w:tabs>
          <w:tab w:val="clear" w:pos="6480"/>
          <w:tab w:val="num" w:pos="851"/>
        </w:tabs>
        <w:spacing w:after="0"/>
        <w:ind w:left="0" w:firstLine="0"/>
        <w:rPr>
          <w:rFonts w:cs="Times New Roman"/>
          <w:lang w:val="ro-RO"/>
        </w:rPr>
      </w:pPr>
      <w:r w:rsidRPr="00E2569C">
        <w:rPr>
          <w:rFonts w:cs="Times New Roman"/>
          <w:lang w:val="ro-RO"/>
        </w:rPr>
        <w:t xml:space="preserve">Denumirea ştiințifică: </w:t>
      </w:r>
      <w:r w:rsidRPr="00E2569C">
        <w:rPr>
          <w:rFonts w:cs="Times New Roman"/>
          <w:i/>
          <w:lang w:val="ro-RO" w:eastAsia="ro-RO"/>
        </w:rPr>
        <w:t xml:space="preserve">Sabanejewia aurata balcanica </w:t>
      </w:r>
      <w:r w:rsidRPr="00E2569C">
        <w:rPr>
          <w:rFonts w:cs="Times New Roman"/>
          <w:lang w:val="ro-RO" w:eastAsia="ro-RO"/>
        </w:rPr>
        <w:t>Karaman, 1922</w:t>
      </w:r>
    </w:p>
    <w:p w:rsidR="00662038" w:rsidRPr="00E2569C" w:rsidRDefault="00D17382" w:rsidP="005632BB">
      <w:pPr>
        <w:pStyle w:val="ListParagraph"/>
        <w:widowControl w:val="0"/>
        <w:numPr>
          <w:ilvl w:val="8"/>
          <w:numId w:val="9"/>
        </w:numPr>
        <w:tabs>
          <w:tab w:val="clear" w:pos="6480"/>
          <w:tab w:val="num" w:pos="851"/>
        </w:tabs>
        <w:spacing w:after="0"/>
        <w:ind w:left="0" w:firstLine="0"/>
        <w:rPr>
          <w:rFonts w:cs="Times New Roman"/>
          <w:lang w:val="ro-RO"/>
        </w:rPr>
      </w:pPr>
      <w:r w:rsidRPr="00E2569C">
        <w:rPr>
          <w:rFonts w:cs="Times New Roman"/>
          <w:lang w:val="ro-RO"/>
        </w:rPr>
        <w:t>Denumirea populară: zvârlugă aurie, câră, fâţă, şărpan</w:t>
      </w:r>
    </w:p>
    <w:p w:rsidR="00662038" w:rsidRPr="00E2569C" w:rsidRDefault="00D17382" w:rsidP="005632BB">
      <w:pPr>
        <w:pStyle w:val="ListParagraph"/>
        <w:widowControl w:val="0"/>
        <w:numPr>
          <w:ilvl w:val="8"/>
          <w:numId w:val="9"/>
        </w:numPr>
        <w:tabs>
          <w:tab w:val="clear" w:pos="6480"/>
          <w:tab w:val="num" w:pos="851"/>
        </w:tabs>
        <w:spacing w:after="0"/>
        <w:ind w:left="0" w:firstLine="0"/>
        <w:rPr>
          <w:rFonts w:cs="Times New Roman"/>
          <w:lang w:val="ro-RO"/>
        </w:rPr>
      </w:pPr>
      <w:r w:rsidRPr="00E2569C">
        <w:rPr>
          <w:rFonts w:cs="Times New Roman"/>
          <w:lang w:val="ro-RO"/>
        </w:rPr>
        <w:t xml:space="preserve">Statutul de conservare în România: </w:t>
      </w:r>
      <w:r w:rsidR="00662038" w:rsidRPr="00E2569C">
        <w:rPr>
          <w:rFonts w:cs="Times New Roman"/>
          <w:lang w:val="ro-RO"/>
        </w:rPr>
        <w:t>n</w:t>
      </w:r>
      <w:r w:rsidRPr="00E2569C">
        <w:rPr>
          <w:rFonts w:cs="Times New Roman"/>
          <w:lang w:val="ro-RO"/>
        </w:rPr>
        <w:t>eevaluat – NE</w:t>
      </w:r>
    </w:p>
    <w:p w:rsidR="00662038" w:rsidRPr="00E2569C" w:rsidRDefault="00D17382" w:rsidP="005632BB">
      <w:pPr>
        <w:pStyle w:val="ListParagraph"/>
        <w:widowControl w:val="0"/>
        <w:numPr>
          <w:ilvl w:val="8"/>
          <w:numId w:val="9"/>
        </w:numPr>
        <w:tabs>
          <w:tab w:val="clear" w:pos="6480"/>
          <w:tab w:val="num" w:pos="851"/>
        </w:tabs>
        <w:spacing w:after="0"/>
        <w:ind w:left="0" w:firstLine="0"/>
        <w:rPr>
          <w:rFonts w:cs="Times New Roman"/>
          <w:lang w:val="ro-RO"/>
        </w:rPr>
      </w:pPr>
      <w:r w:rsidRPr="00E2569C">
        <w:rPr>
          <w:rFonts w:cs="Times New Roman"/>
          <w:lang w:val="ro-RO"/>
        </w:rPr>
        <w:t>Descrierea speciei: zvârluga aurie este un cobitid de talie mică, până la 12 cm, cu corp alungit, comprimat lateral cu aspect teniform, dar prezintă o talie mai înaltă, respectiv mai groasă faţă de speciile din genul Cobitis.</w:t>
      </w:r>
    </w:p>
    <w:p w:rsidR="00662038" w:rsidRPr="00E2569C" w:rsidRDefault="00D17382" w:rsidP="005632BB">
      <w:pPr>
        <w:pStyle w:val="ListParagraph"/>
        <w:widowControl w:val="0"/>
        <w:numPr>
          <w:ilvl w:val="8"/>
          <w:numId w:val="9"/>
        </w:numPr>
        <w:tabs>
          <w:tab w:val="clear" w:pos="6480"/>
          <w:tab w:val="num" w:pos="851"/>
        </w:tabs>
        <w:spacing w:after="0"/>
        <w:ind w:left="0" w:firstLine="0"/>
        <w:rPr>
          <w:rFonts w:cs="Times New Roman"/>
          <w:lang w:val="ro-RO"/>
        </w:rPr>
      </w:pPr>
      <w:r w:rsidRPr="00E2569C">
        <w:rPr>
          <w:rFonts w:cs="Times New Roman"/>
          <w:lang w:val="ro-RO"/>
        </w:rPr>
        <w:t>Perioade critice mai – august deoarece este perioada de reproducere și iunie – septembrie deoarece este perioada de predezvoltare</w:t>
      </w:r>
    </w:p>
    <w:p w:rsidR="00662038" w:rsidRPr="00E2569C" w:rsidRDefault="00D17382" w:rsidP="005632BB">
      <w:pPr>
        <w:pStyle w:val="ListParagraph"/>
        <w:widowControl w:val="0"/>
        <w:numPr>
          <w:ilvl w:val="8"/>
          <w:numId w:val="9"/>
        </w:numPr>
        <w:tabs>
          <w:tab w:val="clear" w:pos="6480"/>
          <w:tab w:val="num" w:pos="851"/>
        </w:tabs>
        <w:spacing w:after="0"/>
        <w:ind w:left="0" w:firstLine="0"/>
        <w:jc w:val="both"/>
        <w:rPr>
          <w:rFonts w:cs="Times New Roman"/>
          <w:lang w:val="ro-RO"/>
        </w:rPr>
      </w:pPr>
      <w:r w:rsidRPr="00E2569C">
        <w:rPr>
          <w:rFonts w:cs="Times New Roman"/>
          <w:lang w:val="ro-RO"/>
        </w:rPr>
        <w:t xml:space="preserve">Cerinţe de habitat: preferă apele curgătoare a căror facies este format din prundiş amestecat cu nisip </w:t>
      </w:r>
      <w:r w:rsidRPr="00E2569C">
        <w:rPr>
          <w:rFonts w:cs="Times New Roman"/>
          <w:lang w:val="ro-RO"/>
        </w:rPr>
        <w:lastRenderedPageBreak/>
        <w:t>şi argilă; altitudinea ecosistemelor acvatice reofile nu condiţionează prezenţa ei.</w:t>
      </w:r>
      <w:r w:rsidR="00662038" w:rsidRPr="00E2569C">
        <w:rPr>
          <w:rFonts w:cs="Times New Roman"/>
          <w:lang w:val="ro-RO"/>
        </w:rPr>
        <w:t xml:space="preserve"> Un </w:t>
      </w:r>
      <w:r w:rsidRPr="00E2569C">
        <w:rPr>
          <w:rFonts w:cs="Times New Roman"/>
          <w:lang w:val="ro-RO"/>
        </w:rPr>
        <w:t>obicei/comportament des întâlnit este acela de a se îngropa în substratul/faciesul ecosistemului acvatic.</w:t>
      </w:r>
    </w:p>
    <w:p w:rsidR="00D67D3C" w:rsidRPr="00792868" w:rsidRDefault="00D17382" w:rsidP="005632BB">
      <w:pPr>
        <w:pStyle w:val="ListParagraph"/>
        <w:widowControl w:val="0"/>
        <w:numPr>
          <w:ilvl w:val="8"/>
          <w:numId w:val="9"/>
        </w:numPr>
        <w:tabs>
          <w:tab w:val="clear" w:pos="6480"/>
          <w:tab w:val="num" w:pos="851"/>
        </w:tabs>
        <w:spacing w:after="0"/>
        <w:ind w:left="0" w:firstLine="0"/>
        <w:jc w:val="both"/>
        <w:rPr>
          <w:rFonts w:cs="Times New Roman"/>
          <w:lang w:val="ro-RO"/>
        </w:rPr>
      </w:pPr>
      <w:r w:rsidRPr="00E2569C">
        <w:rPr>
          <w:rFonts w:cs="Times New Roman"/>
          <w:lang w:val="ro-RO"/>
        </w:rPr>
        <w:t>Arealul speciei: zvârluga aurie este considerată specie nativă în: România, Republica Moldova, Albania, Armenia, Austria, Azerbaidjan, Bosnia-Herțegovina, Bulgaria, Croaţia, Republica Cehă, Grecia, Ungaria, Iran, Muntenegru, Rusia, Serbia, Slovacia, Slovenia, Turcia, Ucraina, Uzbekistan. Arealul speciei -www.iucnredlist.org</w:t>
      </w:r>
    </w:p>
    <w:p w:rsidR="00D67D3C" w:rsidRPr="00792868" w:rsidRDefault="00D67D3C" w:rsidP="005632BB">
      <w:pPr>
        <w:spacing w:after="0"/>
        <w:rPr>
          <w:rFonts w:cs="Times New Roman"/>
          <w:szCs w:val="24"/>
        </w:rPr>
      </w:pPr>
      <w:r w:rsidRPr="00792868">
        <w:rPr>
          <w:rFonts w:cs="Times New Roman"/>
          <w:szCs w:val="24"/>
        </w:rPr>
        <w:t xml:space="preserve">Date specifice speciei </w:t>
      </w:r>
      <w:r w:rsidRPr="00792868">
        <w:rPr>
          <w:rFonts w:cs="Times New Roman"/>
          <w:i/>
          <w:szCs w:val="24"/>
        </w:rPr>
        <w:t>Sabanejewia aurata balcanica</w:t>
      </w:r>
      <w:r w:rsidRPr="00792868">
        <w:rPr>
          <w:rFonts w:cs="Times New Roman"/>
          <w:szCs w:val="24"/>
        </w:rPr>
        <w:t xml:space="preserve"> </w:t>
      </w:r>
      <w:r w:rsidR="00953DBD" w:rsidRPr="00792868">
        <w:rPr>
          <w:rFonts w:cs="Times New Roman"/>
          <w:szCs w:val="24"/>
          <w:lang w:eastAsia="ro-RO"/>
        </w:rPr>
        <w:t>Karaman</w:t>
      </w:r>
      <w:r w:rsidRPr="00792868">
        <w:rPr>
          <w:rFonts w:cs="Times New Roman"/>
          <w:szCs w:val="24"/>
        </w:rPr>
        <w:t>, 1922</w:t>
      </w:r>
    </w:p>
    <w:p w:rsidR="00662038" w:rsidRPr="00E2569C" w:rsidRDefault="00D019C0" w:rsidP="005632BB">
      <w:pPr>
        <w:pStyle w:val="ListParagraph"/>
        <w:numPr>
          <w:ilvl w:val="0"/>
          <w:numId w:val="59"/>
        </w:numPr>
        <w:spacing w:after="0"/>
        <w:ind w:left="0" w:firstLine="0"/>
        <w:rPr>
          <w:rFonts w:cs="Times New Roman"/>
          <w:lang w:val="ro-RO"/>
        </w:rPr>
      </w:pPr>
      <w:r w:rsidRPr="00E2569C">
        <w:rPr>
          <w:rFonts w:cs="Times New Roman"/>
          <w:lang w:val="ro-RO"/>
        </w:rPr>
        <w:t xml:space="preserve">Informaţii specifice </w:t>
      </w:r>
      <w:r w:rsidR="00662038" w:rsidRPr="00E2569C">
        <w:rPr>
          <w:rFonts w:cs="Times New Roman"/>
          <w:lang w:val="ro-RO"/>
        </w:rPr>
        <w:t>specie: î</w:t>
      </w:r>
      <w:r w:rsidRPr="00E2569C">
        <w:rPr>
          <w:rFonts w:cs="Times New Roman"/>
          <w:lang w:val="ro-RO"/>
        </w:rPr>
        <w:t xml:space="preserve">n ecosistemul acvatic reofil din aria natural protejată Defileul Crişului Alb ROSCI0298este prezentă subspecia </w:t>
      </w:r>
      <w:r w:rsidRPr="00E2569C">
        <w:rPr>
          <w:rFonts w:cs="Times New Roman"/>
          <w:i/>
          <w:lang w:val="ro-RO"/>
        </w:rPr>
        <w:t>Sabanejewia aurata balcanica.</w:t>
      </w:r>
      <w:r w:rsidRPr="00E2569C">
        <w:rPr>
          <w:rFonts w:cs="Times New Roman"/>
          <w:lang w:val="ro-RO"/>
        </w:rPr>
        <w:t xml:space="preserve"> Specie prezentă în toată aria natural protejată Defileul Crişului Alb ROSCI0298</w:t>
      </w:r>
    </w:p>
    <w:p w:rsidR="00662038" w:rsidRPr="00E2569C" w:rsidRDefault="00D019C0" w:rsidP="005632BB">
      <w:pPr>
        <w:pStyle w:val="ListParagraph"/>
        <w:numPr>
          <w:ilvl w:val="0"/>
          <w:numId w:val="59"/>
        </w:numPr>
        <w:spacing w:after="0"/>
        <w:ind w:left="0" w:firstLine="0"/>
        <w:rPr>
          <w:rFonts w:cs="Times New Roman"/>
          <w:lang w:val="ro-RO"/>
        </w:rPr>
      </w:pPr>
      <w:r w:rsidRPr="00E2569C">
        <w:rPr>
          <w:rFonts w:cs="Times New Roman"/>
          <w:lang w:val="ro-RO"/>
        </w:rPr>
        <w:t>Distribuţia speciei harta distribuţiei</w:t>
      </w:r>
      <w:r w:rsidR="00662038" w:rsidRPr="00E2569C">
        <w:rPr>
          <w:rFonts w:cs="Times New Roman"/>
          <w:lang w:val="ro-RO"/>
        </w:rPr>
        <w:t xml:space="preserve">: </w:t>
      </w:r>
      <w:r w:rsidRPr="00E2569C">
        <w:rPr>
          <w:rFonts w:cs="Times New Roman"/>
          <w:lang w:val="ro-RO"/>
        </w:rPr>
        <w:t>Anexa 20</w:t>
      </w:r>
    </w:p>
    <w:p w:rsidR="00662038" w:rsidRPr="00E2569C" w:rsidRDefault="00D019C0" w:rsidP="005632BB">
      <w:pPr>
        <w:pStyle w:val="ListParagraph"/>
        <w:numPr>
          <w:ilvl w:val="0"/>
          <w:numId w:val="59"/>
        </w:numPr>
        <w:spacing w:after="0"/>
        <w:ind w:left="0" w:firstLine="0"/>
        <w:rPr>
          <w:rFonts w:cs="Times New Roman"/>
          <w:lang w:val="ro-RO"/>
        </w:rPr>
      </w:pPr>
      <w:r w:rsidRPr="00E2569C">
        <w:rPr>
          <w:rFonts w:cs="Times New Roman"/>
          <w:lang w:val="ro-RO"/>
        </w:rPr>
        <w:t>Di</w:t>
      </w:r>
      <w:r w:rsidR="00662038" w:rsidRPr="00E2569C">
        <w:rPr>
          <w:rFonts w:cs="Times New Roman"/>
          <w:lang w:val="ro-RO"/>
        </w:rPr>
        <w:t>stribuţia speciei –interpretare: s</w:t>
      </w:r>
      <w:r w:rsidRPr="00E2569C">
        <w:rPr>
          <w:rFonts w:cs="Times New Roman"/>
          <w:lang w:val="ro-RO"/>
        </w:rPr>
        <w:t xml:space="preserve">pecia </w:t>
      </w:r>
      <w:r w:rsidRPr="00E2569C">
        <w:rPr>
          <w:rFonts w:cs="Times New Roman"/>
          <w:i/>
          <w:lang w:val="ro-RO" w:eastAsia="ro-RO"/>
        </w:rPr>
        <w:t xml:space="preserve">Sabanejewia aurata balcanica </w:t>
      </w:r>
      <w:r w:rsidRPr="00E2569C">
        <w:rPr>
          <w:rFonts w:cs="Times New Roman"/>
          <w:lang w:val="ro-RO" w:eastAsia="ro-RO"/>
        </w:rPr>
        <w:t>Karaman, 1922</w:t>
      </w:r>
      <w:r w:rsidRPr="00E2569C">
        <w:rPr>
          <w:rFonts w:cs="Times New Roman"/>
          <w:i/>
          <w:lang w:val="ro-RO"/>
        </w:rPr>
        <w:t xml:space="preserve"> </w:t>
      </w:r>
      <w:r w:rsidRPr="00E2569C">
        <w:rPr>
          <w:rFonts w:cs="Times New Roman"/>
          <w:lang w:val="ro-RO"/>
        </w:rPr>
        <w:t>a fost întâlnită în toată aria natural protejată Defileul Crişului Alb ROSCI0298.</w:t>
      </w:r>
      <w:r w:rsidR="00662038" w:rsidRPr="00E2569C">
        <w:rPr>
          <w:rFonts w:cs="Times New Roman"/>
          <w:lang w:val="ro-RO"/>
        </w:rPr>
        <w:t xml:space="preserve"> </w:t>
      </w:r>
      <w:r w:rsidRPr="00E2569C">
        <w:rPr>
          <w:rFonts w:cs="Times New Roman"/>
          <w:lang w:val="ro-RO"/>
        </w:rPr>
        <w:t>Interogarea ştiinţifică a ariei naturale protejate Defileul Crişului Alb ROSCI0298 a scos în evidenţă următoarele aspecte:</w:t>
      </w:r>
      <w:r w:rsidR="00662038" w:rsidRPr="00E2569C">
        <w:rPr>
          <w:rFonts w:cs="Times New Roman"/>
          <w:lang w:val="ro-RO"/>
        </w:rPr>
        <w:t xml:space="preserve"> </w:t>
      </w:r>
      <w:r w:rsidRPr="00E2569C">
        <w:rPr>
          <w:rFonts w:cs="Times New Roman"/>
          <w:lang w:val="ro-RO"/>
        </w:rPr>
        <w:t xml:space="preserve">2 indivizi din specia </w:t>
      </w:r>
      <w:r w:rsidRPr="00E2569C">
        <w:rPr>
          <w:rFonts w:cs="Times New Roman"/>
          <w:i/>
          <w:lang w:val="ro-RO" w:eastAsia="ro-RO"/>
        </w:rPr>
        <w:t xml:space="preserve">Sabanejewia aurata balcanica </w:t>
      </w:r>
      <w:r w:rsidRPr="00E2569C">
        <w:rPr>
          <w:rFonts w:cs="Times New Roman"/>
          <w:lang w:val="ro-RO" w:eastAsia="ro-RO"/>
        </w:rPr>
        <w:t>Karaman, 1922</w:t>
      </w:r>
      <w:r w:rsidRPr="00E2569C">
        <w:rPr>
          <w:rFonts w:cs="Times New Roman"/>
          <w:i/>
          <w:lang w:val="ro-RO"/>
        </w:rPr>
        <w:t>/</w:t>
      </w:r>
      <w:r w:rsidRPr="00E2569C">
        <w:rPr>
          <w:rFonts w:cs="Times New Roman"/>
          <w:lang w:val="ro-RO"/>
        </w:rPr>
        <w:t>100 m</w:t>
      </w:r>
      <w:r w:rsidRPr="00E2569C">
        <w:rPr>
          <w:rFonts w:cs="Times New Roman"/>
          <w:vertAlign w:val="superscript"/>
          <w:lang w:val="ro-RO"/>
        </w:rPr>
        <w:t>2</w:t>
      </w:r>
      <w:r w:rsidR="00662038" w:rsidRPr="00E2569C">
        <w:rPr>
          <w:rFonts w:cs="Times New Roman"/>
          <w:lang w:val="ro-RO"/>
        </w:rPr>
        <w:t xml:space="preserve"> – valoare maximă și </w:t>
      </w:r>
      <w:r w:rsidRPr="00E2569C">
        <w:rPr>
          <w:rFonts w:cs="Times New Roman"/>
          <w:lang w:val="ro-RO"/>
        </w:rPr>
        <w:t xml:space="preserve">un individ din specia </w:t>
      </w:r>
      <w:r w:rsidRPr="00E2569C">
        <w:rPr>
          <w:rFonts w:cs="Times New Roman"/>
          <w:i/>
          <w:lang w:val="ro-RO" w:eastAsia="ro-RO"/>
        </w:rPr>
        <w:t xml:space="preserve">Sabanejewia aurata balcanica </w:t>
      </w:r>
      <w:r w:rsidRPr="00E2569C">
        <w:rPr>
          <w:rFonts w:cs="Times New Roman"/>
          <w:lang w:val="ro-RO" w:eastAsia="ro-RO"/>
        </w:rPr>
        <w:t>Karaman, 1922</w:t>
      </w:r>
      <w:r w:rsidRPr="00E2569C">
        <w:rPr>
          <w:rFonts w:cs="Times New Roman"/>
          <w:i/>
          <w:lang w:val="ro-RO"/>
        </w:rPr>
        <w:t>/</w:t>
      </w:r>
      <w:r w:rsidRPr="00E2569C">
        <w:rPr>
          <w:rFonts w:cs="Times New Roman"/>
          <w:lang w:val="ro-RO"/>
        </w:rPr>
        <w:t>100 m</w:t>
      </w:r>
      <w:r w:rsidRPr="00E2569C">
        <w:rPr>
          <w:rFonts w:cs="Times New Roman"/>
          <w:vertAlign w:val="superscript"/>
          <w:lang w:val="ro-RO"/>
        </w:rPr>
        <w:t>2</w:t>
      </w:r>
      <w:r w:rsidRPr="00E2569C">
        <w:rPr>
          <w:rFonts w:cs="Times New Roman"/>
          <w:lang w:val="ro-RO"/>
        </w:rPr>
        <w:t xml:space="preserve"> – valoare minimă. </w:t>
      </w:r>
    </w:p>
    <w:p w:rsidR="00662038" w:rsidRPr="00E2569C" w:rsidRDefault="00662038" w:rsidP="005632BB">
      <w:pPr>
        <w:pStyle w:val="ListParagraph"/>
        <w:numPr>
          <w:ilvl w:val="0"/>
          <w:numId w:val="59"/>
        </w:numPr>
        <w:spacing w:after="0"/>
        <w:ind w:left="0" w:firstLine="0"/>
        <w:rPr>
          <w:rFonts w:cs="Times New Roman"/>
          <w:lang w:val="ro-RO"/>
        </w:rPr>
      </w:pPr>
      <w:r w:rsidRPr="00E2569C">
        <w:rPr>
          <w:rFonts w:cs="Times New Roman"/>
          <w:lang w:val="ro-RO"/>
        </w:rPr>
        <w:t xml:space="preserve">Statutul de prezenţă temporal: odihnă şi hranire, iernare și </w:t>
      </w:r>
      <w:r w:rsidR="00D019C0" w:rsidRPr="00E2569C">
        <w:rPr>
          <w:rFonts w:cs="Times New Roman"/>
          <w:lang w:val="ro-RO"/>
        </w:rPr>
        <w:t>reproducere.</w:t>
      </w:r>
    </w:p>
    <w:p w:rsidR="00662038" w:rsidRPr="00E2569C" w:rsidRDefault="00D019C0" w:rsidP="005632BB">
      <w:pPr>
        <w:pStyle w:val="ListParagraph"/>
        <w:numPr>
          <w:ilvl w:val="0"/>
          <w:numId w:val="59"/>
        </w:numPr>
        <w:spacing w:after="0"/>
        <w:ind w:left="0" w:firstLine="0"/>
        <w:rPr>
          <w:rFonts w:cs="Times New Roman"/>
          <w:lang w:val="ro-RO"/>
        </w:rPr>
      </w:pPr>
      <w:r w:rsidRPr="00E2569C">
        <w:rPr>
          <w:rFonts w:cs="Times New Roman"/>
          <w:lang w:val="ro-RO"/>
        </w:rPr>
        <w:t>Statutul de prezenţă spaţial: larg răspândită</w:t>
      </w:r>
    </w:p>
    <w:p w:rsidR="00662038" w:rsidRPr="00E2569C" w:rsidRDefault="00D019C0" w:rsidP="005632BB">
      <w:pPr>
        <w:pStyle w:val="ListParagraph"/>
        <w:numPr>
          <w:ilvl w:val="0"/>
          <w:numId w:val="59"/>
        </w:numPr>
        <w:spacing w:after="0"/>
        <w:ind w:left="0" w:firstLine="0"/>
        <w:rPr>
          <w:rFonts w:cs="Times New Roman"/>
          <w:lang w:val="ro-RO"/>
        </w:rPr>
      </w:pPr>
      <w:r w:rsidRPr="00E2569C">
        <w:rPr>
          <w:rFonts w:cs="Times New Roman"/>
          <w:lang w:val="ro-RO"/>
        </w:rPr>
        <w:t xml:space="preserve">Statutul de prezenţă management: </w:t>
      </w:r>
      <w:r w:rsidR="00662038" w:rsidRPr="00E2569C">
        <w:rPr>
          <w:rFonts w:cs="Times New Roman"/>
          <w:lang w:val="ro-RO"/>
        </w:rPr>
        <w:t>native</w:t>
      </w:r>
    </w:p>
    <w:p w:rsidR="00D67D3C" w:rsidRPr="00792868" w:rsidRDefault="00D019C0" w:rsidP="005632BB">
      <w:pPr>
        <w:pStyle w:val="ListParagraph"/>
        <w:numPr>
          <w:ilvl w:val="0"/>
          <w:numId w:val="59"/>
        </w:numPr>
        <w:spacing w:after="0"/>
        <w:ind w:left="0" w:firstLine="0"/>
        <w:rPr>
          <w:rFonts w:cs="Times New Roman"/>
          <w:lang w:val="ro-RO"/>
        </w:rPr>
      </w:pPr>
      <w:r w:rsidRPr="00E2569C">
        <w:rPr>
          <w:rFonts w:cs="Times New Roman"/>
          <w:lang w:val="ro-RO"/>
        </w:rPr>
        <w:t>Abundenţă: comună</w:t>
      </w:r>
    </w:p>
    <w:p w:rsidR="00D67D3C" w:rsidRPr="00E2569C" w:rsidRDefault="00D67D3C" w:rsidP="005632BB">
      <w:pPr>
        <w:spacing w:after="0"/>
        <w:rPr>
          <w:rFonts w:cs="Times New Roman"/>
          <w:szCs w:val="24"/>
        </w:rPr>
      </w:pPr>
      <w:bookmarkStart w:id="38" w:name="_Toc401662172"/>
      <w:r w:rsidRPr="00E2569C">
        <w:rPr>
          <w:rFonts w:cs="Times New Roman"/>
          <w:szCs w:val="24"/>
        </w:rPr>
        <w:t>Date generale ale specie Ba</w:t>
      </w:r>
      <w:r w:rsidR="00953DBD" w:rsidRPr="00E2569C">
        <w:rPr>
          <w:rFonts w:cs="Times New Roman"/>
          <w:szCs w:val="24"/>
        </w:rPr>
        <w:t>rbus meridionalis petenyi Heckel</w:t>
      </w:r>
      <w:r w:rsidRPr="00E2569C">
        <w:rPr>
          <w:rFonts w:cs="Times New Roman"/>
          <w:szCs w:val="24"/>
        </w:rPr>
        <w:t>, 1847</w:t>
      </w:r>
      <w:bookmarkEnd w:id="38"/>
    </w:p>
    <w:p w:rsidR="00662038" w:rsidRPr="00E2569C" w:rsidRDefault="00D019C0" w:rsidP="005632BB">
      <w:pPr>
        <w:pStyle w:val="ListParagraph"/>
        <w:widowControl w:val="0"/>
        <w:numPr>
          <w:ilvl w:val="0"/>
          <w:numId w:val="60"/>
        </w:numPr>
        <w:spacing w:after="0"/>
        <w:ind w:left="0" w:firstLine="0"/>
        <w:rPr>
          <w:rFonts w:cs="Times New Roman"/>
          <w:lang w:val="ro-RO"/>
        </w:rPr>
      </w:pPr>
      <w:r w:rsidRPr="00E2569C">
        <w:rPr>
          <w:rFonts w:cs="Times New Roman"/>
          <w:lang w:val="ro-RO"/>
        </w:rPr>
        <w:t xml:space="preserve">Cod Specie </w:t>
      </w:r>
      <w:r w:rsidR="00662038" w:rsidRPr="00E2569C">
        <w:rPr>
          <w:rFonts w:cs="Times New Roman"/>
          <w:lang w:val="ro-RO"/>
        </w:rPr>
        <w:t>–</w:t>
      </w:r>
      <w:r w:rsidRPr="00E2569C">
        <w:rPr>
          <w:rFonts w:cs="Times New Roman"/>
          <w:lang w:val="ro-RO"/>
        </w:rPr>
        <w:t xml:space="preserve"> EUNIS</w:t>
      </w:r>
      <w:r w:rsidR="00662038" w:rsidRPr="00E2569C">
        <w:rPr>
          <w:rFonts w:cs="Times New Roman"/>
          <w:lang w:val="ro-RO"/>
        </w:rPr>
        <w:t xml:space="preserve">: </w:t>
      </w:r>
      <w:r w:rsidRPr="00E2569C">
        <w:rPr>
          <w:rFonts w:cs="Times New Roman"/>
          <w:lang w:val="ro-RO"/>
        </w:rPr>
        <w:t>127537</w:t>
      </w:r>
    </w:p>
    <w:p w:rsidR="00662038" w:rsidRPr="00E2569C" w:rsidRDefault="00662038" w:rsidP="005632BB">
      <w:pPr>
        <w:pStyle w:val="ListParagraph"/>
        <w:widowControl w:val="0"/>
        <w:numPr>
          <w:ilvl w:val="0"/>
          <w:numId w:val="60"/>
        </w:numPr>
        <w:spacing w:after="0"/>
        <w:ind w:left="0" w:firstLine="0"/>
        <w:rPr>
          <w:rFonts w:cs="Times New Roman"/>
          <w:lang w:val="ro-RO"/>
        </w:rPr>
      </w:pPr>
      <w:r w:rsidRPr="00E2569C">
        <w:rPr>
          <w:rFonts w:cs="Times New Roman"/>
          <w:lang w:val="ro-RO"/>
        </w:rPr>
        <w:t xml:space="preserve">Denumirea ştiințifică: </w:t>
      </w:r>
      <w:r w:rsidR="00D019C0" w:rsidRPr="00E2569C">
        <w:rPr>
          <w:rFonts w:cs="Times New Roman"/>
          <w:i/>
          <w:lang w:val="ro-RO" w:eastAsia="ro-RO"/>
        </w:rPr>
        <w:t xml:space="preserve">Barbus meridionalis petenyi </w:t>
      </w:r>
      <w:r w:rsidR="00D019C0" w:rsidRPr="00E2569C">
        <w:rPr>
          <w:rFonts w:cs="Times New Roman"/>
          <w:lang w:val="ro-RO" w:eastAsia="ro-RO"/>
        </w:rPr>
        <w:t>Heckel, 1847</w:t>
      </w:r>
    </w:p>
    <w:p w:rsidR="00662038" w:rsidRPr="00E2569C" w:rsidRDefault="00D019C0" w:rsidP="005632BB">
      <w:pPr>
        <w:pStyle w:val="ListParagraph"/>
        <w:widowControl w:val="0"/>
        <w:numPr>
          <w:ilvl w:val="0"/>
          <w:numId w:val="60"/>
        </w:numPr>
        <w:spacing w:after="0"/>
        <w:ind w:left="0" w:firstLine="0"/>
        <w:rPr>
          <w:rFonts w:cs="Times New Roman"/>
          <w:lang w:val="ro-RO"/>
        </w:rPr>
      </w:pPr>
      <w:r w:rsidRPr="00E2569C">
        <w:rPr>
          <w:rFonts w:cs="Times New Roman"/>
          <w:lang w:val="ro-RO"/>
        </w:rPr>
        <w:t>Denumirea populară</w:t>
      </w:r>
      <w:r w:rsidR="00662038" w:rsidRPr="00E2569C">
        <w:rPr>
          <w:rFonts w:cs="Times New Roman"/>
          <w:lang w:val="ro-RO"/>
        </w:rPr>
        <w:t xml:space="preserve">: </w:t>
      </w:r>
      <w:r w:rsidRPr="00E2569C">
        <w:rPr>
          <w:rFonts w:cs="Times New Roman"/>
          <w:lang w:val="ro-RO"/>
        </w:rPr>
        <w:t>mreană vânătă, moioagă, cârcuşă, mreană de munte, mreană de vale, mreană de nisip, mreană pătată, mreană pestriţă</w:t>
      </w:r>
    </w:p>
    <w:p w:rsidR="00662038" w:rsidRPr="00E2569C" w:rsidRDefault="00D019C0" w:rsidP="005632BB">
      <w:pPr>
        <w:pStyle w:val="ListParagraph"/>
        <w:widowControl w:val="0"/>
        <w:numPr>
          <w:ilvl w:val="0"/>
          <w:numId w:val="60"/>
        </w:numPr>
        <w:spacing w:after="0"/>
        <w:ind w:left="0" w:firstLine="0"/>
        <w:rPr>
          <w:rFonts w:cs="Times New Roman"/>
          <w:lang w:val="ro-RO"/>
        </w:rPr>
      </w:pPr>
      <w:r w:rsidRPr="00E2569C">
        <w:rPr>
          <w:rFonts w:cs="Times New Roman"/>
          <w:lang w:val="ro-RO"/>
        </w:rPr>
        <w:t>Statutul de conservare în România</w:t>
      </w:r>
      <w:r w:rsidR="00662038" w:rsidRPr="00E2569C">
        <w:rPr>
          <w:rFonts w:cs="Times New Roman"/>
          <w:lang w:val="ro-RO"/>
        </w:rPr>
        <w:t>: n</w:t>
      </w:r>
      <w:r w:rsidRPr="00E2569C">
        <w:rPr>
          <w:rFonts w:cs="Times New Roman"/>
          <w:lang w:val="ro-RO"/>
        </w:rPr>
        <w:t xml:space="preserve">eevaluat </w:t>
      </w:r>
    </w:p>
    <w:p w:rsidR="00662038" w:rsidRPr="00E2569C" w:rsidRDefault="00662038" w:rsidP="005632BB">
      <w:pPr>
        <w:pStyle w:val="ListParagraph"/>
        <w:widowControl w:val="0"/>
        <w:numPr>
          <w:ilvl w:val="0"/>
          <w:numId w:val="60"/>
        </w:numPr>
        <w:spacing w:after="0"/>
        <w:ind w:left="0" w:firstLine="0"/>
        <w:rPr>
          <w:rFonts w:cs="Times New Roman"/>
          <w:lang w:val="ro-RO"/>
        </w:rPr>
      </w:pPr>
      <w:r w:rsidRPr="00E2569C">
        <w:rPr>
          <w:rFonts w:cs="Times New Roman"/>
          <w:lang w:val="ro-RO"/>
        </w:rPr>
        <w:t>Descrierea specie: m</w:t>
      </w:r>
      <w:r w:rsidR="00D019C0" w:rsidRPr="00E2569C">
        <w:rPr>
          <w:rFonts w:cs="Times New Roman"/>
          <w:lang w:val="ro-RO"/>
        </w:rPr>
        <w:t>reana vânătă sau moioaga -</w:t>
      </w:r>
      <w:r w:rsidR="00D019C0" w:rsidRPr="00E2569C">
        <w:rPr>
          <w:rFonts w:cs="Times New Roman"/>
          <w:i/>
          <w:lang w:val="ro-RO"/>
        </w:rPr>
        <w:t>Barbus meridionalis petenyi</w:t>
      </w:r>
      <w:r w:rsidR="00D019C0" w:rsidRPr="00E2569C">
        <w:rPr>
          <w:rFonts w:cs="Times New Roman"/>
          <w:lang w:val="ro-RO"/>
        </w:rPr>
        <w:t xml:space="preserve"> este un ciprinid de talie mică-medie -15-28 cm, rar 30 – 35 cm, cu corp fusiform, puţin comprimat lateral, acoperit cu solzi cicloizi mici, inegali ca mărime. </w:t>
      </w:r>
    </w:p>
    <w:p w:rsidR="00662038" w:rsidRPr="00E2569C" w:rsidRDefault="00D019C0" w:rsidP="005632BB">
      <w:pPr>
        <w:pStyle w:val="ListParagraph"/>
        <w:widowControl w:val="0"/>
        <w:numPr>
          <w:ilvl w:val="0"/>
          <w:numId w:val="60"/>
        </w:numPr>
        <w:spacing w:after="0"/>
        <w:ind w:left="0" w:firstLine="0"/>
        <w:rPr>
          <w:rFonts w:cs="Times New Roman"/>
          <w:lang w:val="ro-RO"/>
        </w:rPr>
      </w:pPr>
      <w:r w:rsidRPr="00E2569C">
        <w:rPr>
          <w:rFonts w:cs="Times New Roman"/>
          <w:lang w:val="ro-RO"/>
        </w:rPr>
        <w:t>Per</w:t>
      </w:r>
      <w:r w:rsidR="00662038" w:rsidRPr="00E2569C">
        <w:rPr>
          <w:rFonts w:cs="Times New Roman"/>
          <w:lang w:val="ro-RO"/>
        </w:rPr>
        <w:t xml:space="preserve">ioade critice: </w:t>
      </w:r>
      <w:r w:rsidRPr="00E2569C">
        <w:rPr>
          <w:rFonts w:cs="Times New Roman"/>
          <w:lang w:val="ro-RO"/>
        </w:rPr>
        <w:t>mai – august deoare</w:t>
      </w:r>
      <w:r w:rsidR="00662038" w:rsidRPr="00E2569C">
        <w:rPr>
          <w:rFonts w:cs="Times New Roman"/>
          <w:lang w:val="ro-RO"/>
        </w:rPr>
        <w:t xml:space="preserve">ce este perioada de reproducere și </w:t>
      </w:r>
      <w:r w:rsidRPr="00E2569C">
        <w:rPr>
          <w:rFonts w:cs="Times New Roman"/>
          <w:lang w:val="ro-RO"/>
        </w:rPr>
        <w:t>iunie – septembrie deoarece este perioada de predezvoltare.</w:t>
      </w:r>
    </w:p>
    <w:p w:rsidR="00662038" w:rsidRPr="00E2569C" w:rsidRDefault="00D019C0" w:rsidP="005632BB">
      <w:pPr>
        <w:pStyle w:val="ListParagraph"/>
        <w:widowControl w:val="0"/>
        <w:numPr>
          <w:ilvl w:val="0"/>
          <w:numId w:val="60"/>
        </w:numPr>
        <w:spacing w:after="0"/>
        <w:ind w:left="0" w:firstLine="0"/>
        <w:rPr>
          <w:rFonts w:cs="Times New Roman"/>
          <w:lang w:val="ro-RO"/>
        </w:rPr>
      </w:pPr>
      <w:r w:rsidRPr="00E2569C">
        <w:rPr>
          <w:rFonts w:cs="Times New Roman"/>
          <w:lang w:val="ro-RO"/>
        </w:rPr>
        <w:t>Cerinţe de habitat</w:t>
      </w:r>
      <w:r w:rsidR="00662038" w:rsidRPr="00E2569C">
        <w:rPr>
          <w:rFonts w:cs="Times New Roman"/>
          <w:lang w:val="ro-RO"/>
        </w:rPr>
        <w:t xml:space="preserve">: </w:t>
      </w:r>
      <w:r w:rsidRPr="00E2569C">
        <w:rPr>
          <w:rFonts w:cs="Times New Roman"/>
          <w:lang w:val="ro-RO"/>
        </w:rPr>
        <w:t>Mreana vânătă sau moioaga trăieşte în apele curgătoare (specie reofilă) din regiunile muntoase şi colinare (în aval de zona păstrăvului), situate la o altitudine cuprinsă între 400 – 200 m. Preferă apele reci, fără cascade, bine oxigenate, cu fund pietros şi nisipos. Uneori se întâlneşte şi în unele pâraie mai nămoloase, care vara se încălzesc puternic, însă numai la munte Fiind o specie sedentară se reproduce, se hrăneşte şi iernează în acelaşi loc.</w:t>
      </w:r>
    </w:p>
    <w:p w:rsidR="00D67D3C" w:rsidRPr="00792868" w:rsidRDefault="00D019C0" w:rsidP="005632BB">
      <w:pPr>
        <w:pStyle w:val="ListParagraph"/>
        <w:widowControl w:val="0"/>
        <w:numPr>
          <w:ilvl w:val="0"/>
          <w:numId w:val="60"/>
        </w:numPr>
        <w:spacing w:after="0"/>
        <w:ind w:left="0" w:firstLine="0"/>
        <w:rPr>
          <w:rFonts w:cs="Times New Roman"/>
          <w:lang w:val="ro-RO"/>
        </w:rPr>
      </w:pPr>
      <w:r w:rsidRPr="00E2569C">
        <w:rPr>
          <w:rFonts w:cs="Times New Roman"/>
          <w:lang w:val="ro-RO"/>
        </w:rPr>
        <w:lastRenderedPageBreak/>
        <w:t xml:space="preserve">Arealul </w:t>
      </w:r>
      <w:r w:rsidR="00662038" w:rsidRPr="00E2569C">
        <w:rPr>
          <w:rFonts w:cs="Times New Roman"/>
          <w:lang w:val="ro-RO"/>
        </w:rPr>
        <w:t>specie: a</w:t>
      </w:r>
      <w:r w:rsidRPr="00E2569C">
        <w:rPr>
          <w:rFonts w:cs="Times New Roman"/>
          <w:lang w:val="ro-RO"/>
        </w:rPr>
        <w:t xml:space="preserve">realul european este discontinuu, fiind prezentă în Franţa, Spania, România, Ucraina şi Polonia. Este considerată specie nativă în următoarele ţări: Franţa şi Spania. </w:t>
      </w:r>
    </w:p>
    <w:p w:rsidR="00662038" w:rsidRPr="00E2569C" w:rsidRDefault="00D67D3C" w:rsidP="005632BB">
      <w:pPr>
        <w:spacing w:after="0"/>
        <w:rPr>
          <w:rFonts w:cs="Times New Roman"/>
          <w:szCs w:val="24"/>
        </w:rPr>
      </w:pPr>
      <w:bookmarkStart w:id="39" w:name="_Toc401662173"/>
      <w:r w:rsidRPr="00E2569C">
        <w:rPr>
          <w:rFonts w:cs="Times New Roman"/>
          <w:szCs w:val="24"/>
        </w:rPr>
        <w:t xml:space="preserve">Date specifice speciei Barbus meridionalis petenyi </w:t>
      </w:r>
      <w:r w:rsidR="00953DBD" w:rsidRPr="00E2569C">
        <w:rPr>
          <w:rFonts w:cs="Times New Roman"/>
          <w:szCs w:val="24"/>
          <w:lang w:eastAsia="ro-RO"/>
        </w:rPr>
        <w:t>Heckel</w:t>
      </w:r>
      <w:r w:rsidRPr="00E2569C">
        <w:rPr>
          <w:rFonts w:cs="Times New Roman"/>
          <w:szCs w:val="24"/>
        </w:rPr>
        <w:t>, 1847 la nivelul ariei naturale protejate</w:t>
      </w:r>
      <w:bookmarkEnd w:id="39"/>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 xml:space="preserve">Informaţii specifice </w:t>
      </w:r>
      <w:r w:rsidR="00662038" w:rsidRPr="00E2569C">
        <w:rPr>
          <w:rFonts w:cs="Times New Roman"/>
          <w:lang w:val="ro-RO"/>
        </w:rPr>
        <w:t>specie: s</w:t>
      </w:r>
      <w:r w:rsidRPr="00E2569C">
        <w:rPr>
          <w:rFonts w:cs="Times New Roman"/>
          <w:lang w:val="ro-RO"/>
        </w:rPr>
        <w:t>pecie prezentă în toată aria natural protejată Defileul Crişului Alb ROSCI0298.</w:t>
      </w:r>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Distribuţia speciei -harta distribuţiei</w:t>
      </w:r>
      <w:r w:rsidR="00662038" w:rsidRPr="00E2569C">
        <w:rPr>
          <w:rFonts w:cs="Times New Roman"/>
          <w:lang w:val="ro-RO"/>
        </w:rPr>
        <w:t xml:space="preserve">: </w:t>
      </w:r>
      <w:r w:rsidRPr="00E2569C">
        <w:rPr>
          <w:rFonts w:cs="Times New Roman"/>
          <w:lang w:val="ro-RO"/>
        </w:rPr>
        <w:t>Anexa 21</w:t>
      </w:r>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 xml:space="preserve">Distribuţia speciei </w:t>
      </w:r>
      <w:r w:rsidR="00662038" w:rsidRPr="00E2569C">
        <w:rPr>
          <w:rFonts w:cs="Times New Roman"/>
          <w:lang w:val="ro-RO"/>
        </w:rPr>
        <w:t>–</w:t>
      </w:r>
      <w:r w:rsidRPr="00E2569C">
        <w:rPr>
          <w:rFonts w:cs="Times New Roman"/>
          <w:lang w:val="ro-RO"/>
        </w:rPr>
        <w:t>interpretare</w:t>
      </w:r>
      <w:r w:rsidR="00662038" w:rsidRPr="00E2569C">
        <w:rPr>
          <w:rFonts w:cs="Times New Roman"/>
          <w:lang w:val="ro-RO"/>
        </w:rPr>
        <w:t xml:space="preserve"> </w:t>
      </w:r>
      <w:r w:rsidRPr="00E2569C">
        <w:rPr>
          <w:rFonts w:cs="Times New Roman"/>
          <w:lang w:val="ro-RO"/>
        </w:rPr>
        <w:t>Specie prezentă în toată aria natural protejată Defileul Crişului Alb ROSCI0298.</w:t>
      </w:r>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Densitatea medie în punctul/punctele de prelevare a fost de 9,57 indivizi/100m</w:t>
      </w:r>
      <w:r w:rsidRPr="00E2569C">
        <w:rPr>
          <w:rFonts w:cs="Times New Roman"/>
          <w:vertAlign w:val="superscript"/>
          <w:lang w:val="ro-RO"/>
        </w:rPr>
        <w:t>2</w:t>
      </w:r>
      <w:r w:rsidRPr="00E2569C">
        <w:rPr>
          <w:rFonts w:cs="Times New Roman"/>
          <w:lang w:val="ro-RO"/>
        </w:rPr>
        <w:t>.</w:t>
      </w:r>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 xml:space="preserve">Statutul de prezenţă </w:t>
      </w:r>
      <w:r w:rsidR="00662038" w:rsidRPr="00E2569C">
        <w:rPr>
          <w:rFonts w:cs="Times New Roman"/>
          <w:lang w:val="ro-RO"/>
        </w:rPr>
        <w:t>–</w:t>
      </w:r>
      <w:r w:rsidRPr="00E2569C">
        <w:rPr>
          <w:rFonts w:cs="Times New Roman"/>
          <w:lang w:val="ro-RO"/>
        </w:rPr>
        <w:t>temporal</w:t>
      </w:r>
      <w:r w:rsidR="00662038" w:rsidRPr="00E2569C">
        <w:rPr>
          <w:rFonts w:cs="Times New Roman"/>
          <w:lang w:val="ro-RO"/>
        </w:rPr>
        <w:t xml:space="preserve">: </w:t>
      </w:r>
      <w:r w:rsidRPr="00E2569C">
        <w:rPr>
          <w:rFonts w:cs="Times New Roman"/>
          <w:lang w:val="ro-RO"/>
        </w:rPr>
        <w:t>odihnă ş</w:t>
      </w:r>
      <w:r w:rsidR="00662038" w:rsidRPr="00E2569C">
        <w:rPr>
          <w:rFonts w:cs="Times New Roman"/>
          <w:lang w:val="ro-RO"/>
        </w:rPr>
        <w:t xml:space="preserve">i hranire, iernare și </w:t>
      </w:r>
      <w:r w:rsidRPr="00E2569C">
        <w:rPr>
          <w:rFonts w:cs="Times New Roman"/>
          <w:lang w:val="ro-RO"/>
        </w:rPr>
        <w:t>reproducere.</w:t>
      </w:r>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 xml:space="preserve">Statutul de prezenţă-  </w:t>
      </w:r>
      <w:r w:rsidR="00662038" w:rsidRPr="00E2569C">
        <w:rPr>
          <w:rFonts w:cs="Times New Roman"/>
          <w:lang w:val="ro-RO"/>
        </w:rPr>
        <w:t xml:space="preserve">spatial: </w:t>
      </w:r>
      <w:r w:rsidRPr="00E2569C">
        <w:rPr>
          <w:rFonts w:cs="Times New Roman"/>
          <w:lang w:val="ro-RO"/>
        </w:rPr>
        <w:t>larg răspândită</w:t>
      </w:r>
    </w:p>
    <w:p w:rsidR="00662038" w:rsidRPr="00E2569C" w:rsidRDefault="00D019C0" w:rsidP="005632BB">
      <w:pPr>
        <w:pStyle w:val="ListParagraph"/>
        <w:numPr>
          <w:ilvl w:val="0"/>
          <w:numId w:val="61"/>
        </w:numPr>
        <w:spacing w:after="0"/>
        <w:ind w:left="0" w:firstLine="0"/>
        <w:rPr>
          <w:rFonts w:cs="Times New Roman"/>
          <w:lang w:val="ro-RO"/>
        </w:rPr>
      </w:pPr>
      <w:r w:rsidRPr="00E2569C">
        <w:rPr>
          <w:rFonts w:cs="Times New Roman"/>
          <w:lang w:val="ro-RO"/>
        </w:rPr>
        <w:t>Statutul de prezenţă- management</w:t>
      </w:r>
      <w:r w:rsidR="00662038" w:rsidRPr="00E2569C">
        <w:rPr>
          <w:rFonts w:cs="Times New Roman"/>
          <w:lang w:val="ro-RO"/>
        </w:rPr>
        <w:t>: nativă</w:t>
      </w:r>
    </w:p>
    <w:p w:rsidR="00A21B68" w:rsidRDefault="00662038" w:rsidP="00A21B68">
      <w:pPr>
        <w:pStyle w:val="ListParagraph"/>
        <w:numPr>
          <w:ilvl w:val="0"/>
          <w:numId w:val="61"/>
        </w:numPr>
        <w:spacing w:after="0"/>
        <w:ind w:left="0" w:firstLine="0"/>
        <w:rPr>
          <w:rFonts w:cs="Times New Roman"/>
          <w:lang w:val="ro-RO"/>
        </w:rPr>
      </w:pPr>
      <w:r w:rsidRPr="00E2569C">
        <w:rPr>
          <w:rFonts w:cs="Times New Roman"/>
          <w:lang w:val="ro-RO"/>
        </w:rPr>
        <w:t xml:space="preserve">Abundenţă: </w:t>
      </w:r>
      <w:r w:rsidR="00D019C0" w:rsidRPr="00E2569C">
        <w:rPr>
          <w:rFonts w:cs="Times New Roman"/>
          <w:lang w:val="ro-RO"/>
        </w:rPr>
        <w:t>comună</w:t>
      </w:r>
      <w:bookmarkStart w:id="40" w:name="_Toc401662179"/>
    </w:p>
    <w:p w:rsidR="00A21B68" w:rsidRDefault="00A21B68" w:rsidP="00A21B68">
      <w:pPr>
        <w:pStyle w:val="ListParagraph"/>
        <w:spacing w:after="0"/>
        <w:ind w:left="0"/>
        <w:rPr>
          <w:rFonts w:cs="Times New Roman"/>
          <w:lang w:val="ro-RO"/>
        </w:rPr>
      </w:pPr>
    </w:p>
    <w:p w:rsidR="00D67D3C" w:rsidRPr="00A21B68" w:rsidRDefault="00D67D3C" w:rsidP="00A21B68">
      <w:pPr>
        <w:pStyle w:val="ListParagraph"/>
        <w:spacing w:after="0"/>
        <w:ind w:left="0"/>
        <w:rPr>
          <w:rFonts w:cs="Times New Roman"/>
          <w:lang w:val="ro-RO"/>
        </w:rPr>
      </w:pPr>
      <w:r w:rsidRPr="00A21B68">
        <w:rPr>
          <w:rFonts w:cs="Times New Roman"/>
          <w:lang w:val="ro-RO"/>
        </w:rPr>
        <w:t>Date generale ale sp</w:t>
      </w:r>
      <w:r w:rsidR="00335959" w:rsidRPr="00A21B68">
        <w:rPr>
          <w:rFonts w:cs="Times New Roman"/>
          <w:lang w:val="ro-RO"/>
        </w:rPr>
        <w:t>ecie Eudontomyzon danfordi Regan</w:t>
      </w:r>
      <w:r w:rsidRPr="00A21B68">
        <w:rPr>
          <w:rFonts w:cs="Times New Roman"/>
          <w:lang w:val="ro-RO"/>
        </w:rPr>
        <w:t>, 1911</w:t>
      </w:r>
      <w:bookmarkEnd w:id="40"/>
    </w:p>
    <w:p w:rsidR="00D019C0" w:rsidRPr="00E2569C" w:rsidRDefault="00B01464" w:rsidP="005632BB">
      <w:pPr>
        <w:widowControl w:val="0"/>
        <w:spacing w:after="0"/>
        <w:rPr>
          <w:rFonts w:cs="Times New Roman"/>
          <w:szCs w:val="24"/>
        </w:rPr>
      </w:pPr>
      <w:r w:rsidRPr="00E2569C">
        <w:rPr>
          <w:rFonts w:cs="Times New Roman"/>
          <w:szCs w:val="24"/>
        </w:rPr>
        <w:t xml:space="preserve">Cod Specie – EUNIS: </w:t>
      </w:r>
      <w:r w:rsidR="00D019C0" w:rsidRPr="00E2569C">
        <w:rPr>
          <w:rFonts w:cs="Times New Roman"/>
          <w:szCs w:val="24"/>
        </w:rPr>
        <w:t>8667</w:t>
      </w:r>
    </w:p>
    <w:p w:rsidR="00D019C0" w:rsidRPr="00E2569C" w:rsidRDefault="00B01464" w:rsidP="005632BB">
      <w:pPr>
        <w:widowControl w:val="0"/>
        <w:spacing w:after="0"/>
        <w:rPr>
          <w:rFonts w:cs="Times New Roman"/>
          <w:szCs w:val="24"/>
        </w:rPr>
      </w:pPr>
      <w:r w:rsidRPr="00E2569C">
        <w:rPr>
          <w:rFonts w:cs="Times New Roman"/>
          <w:szCs w:val="24"/>
        </w:rPr>
        <w:t xml:space="preserve">Denumirea ştiințifică: </w:t>
      </w:r>
      <w:r w:rsidR="00D019C0" w:rsidRPr="00E2569C">
        <w:rPr>
          <w:rFonts w:cs="Times New Roman"/>
          <w:i/>
          <w:szCs w:val="24"/>
          <w:lang w:eastAsia="ro-RO"/>
        </w:rPr>
        <w:t xml:space="preserve">Eudontomyzon danfordi </w:t>
      </w:r>
      <w:r w:rsidR="00D019C0" w:rsidRPr="00E2569C">
        <w:rPr>
          <w:rFonts w:cs="Times New Roman"/>
          <w:szCs w:val="24"/>
          <w:lang w:eastAsia="ro-RO"/>
        </w:rPr>
        <w:t>Regan, 1911</w:t>
      </w:r>
    </w:p>
    <w:p w:rsidR="00D019C0" w:rsidRPr="00E2569C" w:rsidRDefault="00B01464" w:rsidP="005632BB">
      <w:pPr>
        <w:widowControl w:val="0"/>
        <w:spacing w:after="0"/>
        <w:rPr>
          <w:rFonts w:cs="Times New Roman"/>
          <w:szCs w:val="24"/>
        </w:rPr>
      </w:pPr>
      <w:r w:rsidRPr="00E2569C">
        <w:rPr>
          <w:rFonts w:cs="Times New Roman"/>
          <w:szCs w:val="24"/>
        </w:rPr>
        <w:t xml:space="preserve">Denumirea populară: </w:t>
      </w:r>
      <w:r w:rsidR="00D019C0" w:rsidRPr="00E2569C">
        <w:rPr>
          <w:rFonts w:cs="Times New Roman"/>
          <w:szCs w:val="24"/>
        </w:rPr>
        <w:t>chişcar, cicar, cicar de smoală, pişcar, sugaci, nouă ochi</w:t>
      </w:r>
    </w:p>
    <w:p w:rsidR="00D019C0" w:rsidRPr="00E2569C" w:rsidRDefault="00D019C0" w:rsidP="005632BB">
      <w:pPr>
        <w:widowControl w:val="0"/>
        <w:spacing w:after="0"/>
        <w:rPr>
          <w:rFonts w:cs="Times New Roman"/>
          <w:szCs w:val="24"/>
        </w:rPr>
      </w:pPr>
      <w:r w:rsidRPr="00E2569C">
        <w:rPr>
          <w:rFonts w:cs="Times New Roman"/>
          <w:szCs w:val="24"/>
        </w:rPr>
        <w:t>St</w:t>
      </w:r>
      <w:r w:rsidR="00B01464" w:rsidRPr="00E2569C">
        <w:rPr>
          <w:rFonts w:cs="Times New Roman"/>
          <w:szCs w:val="24"/>
        </w:rPr>
        <w:t>atutul de conservare în România: p</w:t>
      </w:r>
      <w:r w:rsidRPr="00E2569C">
        <w:rPr>
          <w:rFonts w:cs="Times New Roman"/>
          <w:szCs w:val="24"/>
        </w:rPr>
        <w:t xml:space="preserve">ericlitat </w:t>
      </w:r>
    </w:p>
    <w:p w:rsidR="00D019C0" w:rsidRPr="00E2569C" w:rsidRDefault="00B01464" w:rsidP="005632BB">
      <w:pPr>
        <w:widowControl w:val="0"/>
        <w:spacing w:after="0"/>
        <w:rPr>
          <w:rFonts w:cs="Times New Roman"/>
          <w:szCs w:val="24"/>
        </w:rPr>
      </w:pPr>
      <w:r w:rsidRPr="00E2569C">
        <w:rPr>
          <w:rFonts w:cs="Times New Roman"/>
          <w:szCs w:val="24"/>
        </w:rPr>
        <w:t>Descrierea speciei: c</w:t>
      </w:r>
      <w:r w:rsidR="00D019C0" w:rsidRPr="00E2569C">
        <w:rPr>
          <w:rFonts w:cs="Times New Roman"/>
          <w:szCs w:val="24"/>
        </w:rPr>
        <w:t>hişcarul este un ciclostom de talie mică -15-22 cm, rar 30 cm; 10-25 g a cărui corp este alungit, cilindric, serpentiform, aspect care nu se mai păstrează şi în jumătatea posterioară a corpului.</w:t>
      </w:r>
    </w:p>
    <w:p w:rsidR="00D019C0" w:rsidRPr="00E2569C" w:rsidRDefault="00D019C0" w:rsidP="005632BB">
      <w:pPr>
        <w:widowControl w:val="0"/>
        <w:spacing w:after="0"/>
        <w:rPr>
          <w:rFonts w:cs="Times New Roman"/>
          <w:szCs w:val="24"/>
        </w:rPr>
      </w:pPr>
      <w:r w:rsidRPr="00E2569C">
        <w:rPr>
          <w:rFonts w:cs="Times New Roman"/>
          <w:szCs w:val="24"/>
        </w:rPr>
        <w:t xml:space="preserve">Indivizii care devin adulţi se retrag în zonele mai adânci şi se adăpostesc deseori sub pietre sau se aşează/fixează pe/de peştii vii cu solzi mici prin intermediul dinţilor odontoizi. Odată fixaţi de tegumentul peştilor, extrag prin intermediul limbii sânge, respectiv ţesuturi, procurându-şi în acest mod hrana. </w:t>
      </w:r>
    </w:p>
    <w:p w:rsidR="00D019C0" w:rsidRPr="00E2569C" w:rsidRDefault="00B01464" w:rsidP="005632BB">
      <w:pPr>
        <w:widowControl w:val="0"/>
        <w:spacing w:after="0"/>
        <w:rPr>
          <w:rFonts w:cs="Times New Roman"/>
          <w:szCs w:val="24"/>
        </w:rPr>
      </w:pPr>
      <w:r w:rsidRPr="00E2569C">
        <w:rPr>
          <w:rFonts w:cs="Times New Roman"/>
          <w:szCs w:val="24"/>
        </w:rPr>
        <w:t xml:space="preserve">Perioade critice: </w:t>
      </w:r>
      <w:r w:rsidR="00D019C0" w:rsidRPr="00E2569C">
        <w:rPr>
          <w:rFonts w:cs="Times New Roman"/>
          <w:szCs w:val="24"/>
        </w:rPr>
        <w:t>aprilie – august deoarec</w:t>
      </w:r>
      <w:r w:rsidRPr="00E2569C">
        <w:rPr>
          <w:rFonts w:cs="Times New Roman"/>
          <w:szCs w:val="24"/>
        </w:rPr>
        <w:t xml:space="preserve">e este perioada de reproducere și </w:t>
      </w:r>
      <w:r w:rsidR="00D019C0" w:rsidRPr="00E2569C">
        <w:rPr>
          <w:rFonts w:cs="Times New Roman"/>
          <w:szCs w:val="24"/>
        </w:rPr>
        <w:t>mai – septembrie deoarece este perioada de predezvoltare.</w:t>
      </w:r>
    </w:p>
    <w:p w:rsidR="00D019C0" w:rsidRPr="00E2569C" w:rsidRDefault="00B01464" w:rsidP="005632BB">
      <w:pPr>
        <w:widowControl w:val="0"/>
        <w:spacing w:after="0"/>
        <w:rPr>
          <w:rFonts w:cs="Times New Roman"/>
          <w:szCs w:val="24"/>
        </w:rPr>
      </w:pPr>
      <w:r w:rsidRPr="00E2569C">
        <w:rPr>
          <w:rFonts w:cs="Times New Roman"/>
          <w:szCs w:val="24"/>
        </w:rPr>
        <w:t>Cerinţe de habitat: p</w:t>
      </w:r>
      <w:r w:rsidR="00D019C0" w:rsidRPr="00E2569C">
        <w:rPr>
          <w:rFonts w:cs="Times New Roman"/>
          <w:szCs w:val="24"/>
        </w:rPr>
        <w:t>referă apele curgătoare (specie reofilă) aflate</w:t>
      </w:r>
      <w:r w:rsidRPr="00E2569C">
        <w:rPr>
          <w:rFonts w:cs="Times New Roman"/>
          <w:szCs w:val="24"/>
        </w:rPr>
        <w:t xml:space="preserve"> în zona montană şi submontană. </w:t>
      </w:r>
      <w:r w:rsidR="00D019C0" w:rsidRPr="00E2569C">
        <w:rPr>
          <w:rFonts w:cs="Times New Roman"/>
          <w:szCs w:val="24"/>
        </w:rPr>
        <w:t>Indivizii care devin adulţi se retrag în zonele mai adânci şi se adăpostesc deseori sub pietre sau se aşează/fixează pe/de peştii vii cu solzi mici.</w:t>
      </w:r>
    </w:p>
    <w:p w:rsidR="00D67D3C" w:rsidRPr="00E2569C" w:rsidRDefault="00B01464" w:rsidP="005632BB">
      <w:pPr>
        <w:widowControl w:val="0"/>
        <w:spacing w:after="0"/>
        <w:rPr>
          <w:rFonts w:cs="Times New Roman"/>
          <w:szCs w:val="24"/>
        </w:rPr>
      </w:pPr>
      <w:r w:rsidRPr="00E2569C">
        <w:rPr>
          <w:rFonts w:cs="Times New Roman"/>
          <w:szCs w:val="24"/>
        </w:rPr>
        <w:t>Arealul speciei: e</w:t>
      </w:r>
      <w:r w:rsidR="00D019C0" w:rsidRPr="00E2569C">
        <w:rPr>
          <w:rFonts w:cs="Times New Roman"/>
          <w:szCs w:val="24"/>
        </w:rPr>
        <w:t>ste considerată specie nativă în România, Ungaria, Serbia, Slovacia, Polonia şi Ucraina. Arealul specie -www.iucnredlist.org</w:t>
      </w:r>
    </w:p>
    <w:p w:rsidR="00D67D3C" w:rsidRPr="00E2569C" w:rsidRDefault="00D67D3C" w:rsidP="005632BB">
      <w:pPr>
        <w:spacing w:after="0"/>
        <w:jc w:val="right"/>
        <w:rPr>
          <w:rFonts w:cs="Times New Roman"/>
          <w:szCs w:val="24"/>
        </w:rPr>
      </w:pPr>
    </w:p>
    <w:p w:rsidR="00D67D3C" w:rsidRPr="00E2569C" w:rsidRDefault="00D67D3C" w:rsidP="005632BB">
      <w:pPr>
        <w:spacing w:after="0"/>
        <w:rPr>
          <w:rFonts w:cs="Times New Roman"/>
          <w:szCs w:val="24"/>
        </w:rPr>
      </w:pPr>
      <w:bookmarkStart w:id="41" w:name="_Toc401662180"/>
      <w:r w:rsidRPr="00E2569C">
        <w:rPr>
          <w:rFonts w:cs="Times New Roman"/>
          <w:szCs w:val="24"/>
        </w:rPr>
        <w:t xml:space="preserve">Date specifice speciei Eudontomyzon danfordi </w:t>
      </w:r>
      <w:r w:rsidR="00335959" w:rsidRPr="00E2569C">
        <w:rPr>
          <w:rFonts w:cs="Times New Roman"/>
          <w:szCs w:val="24"/>
          <w:lang w:eastAsia="ro-RO"/>
        </w:rPr>
        <w:t>Regan</w:t>
      </w:r>
      <w:r w:rsidRPr="00E2569C">
        <w:rPr>
          <w:rFonts w:cs="Times New Roman"/>
          <w:szCs w:val="24"/>
        </w:rPr>
        <w:t>, 1911 la nivelul ariei naturale protejate</w:t>
      </w:r>
      <w:bookmarkEnd w:id="41"/>
    </w:p>
    <w:p w:rsidR="00B01464" w:rsidRPr="00E2569C" w:rsidRDefault="00B01464" w:rsidP="005632BB">
      <w:pPr>
        <w:pStyle w:val="ListParagraph"/>
        <w:numPr>
          <w:ilvl w:val="0"/>
          <w:numId w:val="62"/>
        </w:numPr>
        <w:spacing w:after="0"/>
        <w:ind w:left="0" w:firstLine="0"/>
        <w:rPr>
          <w:rFonts w:cs="Times New Roman"/>
          <w:lang w:val="ro-RO"/>
        </w:rPr>
      </w:pPr>
      <w:r w:rsidRPr="00E2569C">
        <w:rPr>
          <w:rFonts w:cs="Times New Roman"/>
          <w:lang w:val="ro-RO"/>
        </w:rPr>
        <w:t xml:space="preserve">Specia: </w:t>
      </w:r>
      <w:r w:rsidR="00D019C0" w:rsidRPr="00E2569C">
        <w:rPr>
          <w:rFonts w:cs="Times New Roman"/>
          <w:i/>
          <w:lang w:val="ro-RO"/>
        </w:rPr>
        <w:t xml:space="preserve">Eudontomyzon danfordi </w:t>
      </w:r>
      <w:r w:rsidR="00D019C0" w:rsidRPr="00E2569C">
        <w:rPr>
          <w:rFonts w:cs="Times New Roman"/>
          <w:lang w:val="ro-RO" w:eastAsia="ro-RO"/>
        </w:rPr>
        <w:t>Regan</w:t>
      </w:r>
      <w:r w:rsidR="00D019C0" w:rsidRPr="00E2569C">
        <w:rPr>
          <w:rFonts w:cs="Times New Roman"/>
          <w:lang w:val="ro-RO"/>
        </w:rPr>
        <w:t>, 1911</w:t>
      </w:r>
    </w:p>
    <w:p w:rsidR="00B01464" w:rsidRPr="00E2569C" w:rsidRDefault="00B01464" w:rsidP="005632BB">
      <w:pPr>
        <w:pStyle w:val="ListParagraph"/>
        <w:numPr>
          <w:ilvl w:val="0"/>
          <w:numId w:val="62"/>
        </w:numPr>
        <w:spacing w:after="0"/>
        <w:ind w:left="0" w:firstLine="0"/>
        <w:rPr>
          <w:rFonts w:cs="Times New Roman"/>
          <w:lang w:val="ro-RO"/>
        </w:rPr>
      </w:pPr>
      <w:r w:rsidRPr="00E2569C">
        <w:rPr>
          <w:rFonts w:cs="Times New Roman"/>
          <w:lang w:val="ro-RO"/>
        </w:rPr>
        <w:t>Informaţii specifice speciei: s</w:t>
      </w:r>
      <w:r w:rsidR="00D019C0" w:rsidRPr="00E2569C">
        <w:rPr>
          <w:rFonts w:cs="Times New Roman"/>
          <w:lang w:val="ro-RO"/>
        </w:rPr>
        <w:t>pecie prezentă în toată aria natural protejată Defileul Crişului Alb ROSCI0298</w:t>
      </w:r>
    </w:p>
    <w:p w:rsidR="00B01464" w:rsidRPr="00E2569C" w:rsidRDefault="00D019C0" w:rsidP="005632BB">
      <w:pPr>
        <w:pStyle w:val="ListParagraph"/>
        <w:numPr>
          <w:ilvl w:val="0"/>
          <w:numId w:val="62"/>
        </w:numPr>
        <w:spacing w:after="0"/>
        <w:ind w:left="0" w:firstLine="0"/>
        <w:rPr>
          <w:rFonts w:cs="Times New Roman"/>
          <w:lang w:val="ro-RO"/>
        </w:rPr>
      </w:pPr>
      <w:r w:rsidRPr="00E2569C">
        <w:rPr>
          <w:rFonts w:cs="Times New Roman"/>
          <w:lang w:val="ro-RO"/>
        </w:rPr>
        <w:lastRenderedPageBreak/>
        <w:t>Distribu</w:t>
      </w:r>
      <w:r w:rsidR="00B01464" w:rsidRPr="00E2569C">
        <w:rPr>
          <w:rFonts w:cs="Times New Roman"/>
          <w:lang w:val="ro-RO"/>
        </w:rPr>
        <w:t xml:space="preserve">ţia speciei -harta distribuţiei: </w:t>
      </w:r>
      <w:r w:rsidRPr="00E2569C">
        <w:rPr>
          <w:rFonts w:cs="Times New Roman"/>
          <w:lang w:val="ro-RO"/>
        </w:rPr>
        <w:t>Anexa 22</w:t>
      </w:r>
    </w:p>
    <w:p w:rsidR="00B01464" w:rsidRPr="00E2569C" w:rsidRDefault="00D019C0" w:rsidP="005632BB">
      <w:pPr>
        <w:pStyle w:val="ListParagraph"/>
        <w:numPr>
          <w:ilvl w:val="0"/>
          <w:numId w:val="62"/>
        </w:numPr>
        <w:spacing w:after="0"/>
        <w:ind w:left="0" w:firstLine="0"/>
        <w:rPr>
          <w:rFonts w:cs="Times New Roman"/>
          <w:lang w:val="ro-RO"/>
        </w:rPr>
      </w:pPr>
      <w:r w:rsidRPr="00E2569C">
        <w:rPr>
          <w:rFonts w:cs="Times New Roman"/>
          <w:lang w:val="ro-RO"/>
        </w:rPr>
        <w:t>Distribuţia speciei interpretare</w:t>
      </w:r>
      <w:r w:rsidR="00B01464" w:rsidRPr="00E2569C">
        <w:rPr>
          <w:rFonts w:cs="Times New Roman"/>
          <w:lang w:val="ro-RO"/>
        </w:rPr>
        <w:t>: l</w:t>
      </w:r>
      <w:r w:rsidRPr="00E2569C">
        <w:rPr>
          <w:rFonts w:cs="Times New Roman"/>
          <w:lang w:val="ro-RO"/>
        </w:rPr>
        <w:t xml:space="preserve">a nivelul ariei naturale protejate Defileul Crişului Alb ROSCI0298, specia </w:t>
      </w:r>
      <w:r w:rsidRPr="00E2569C">
        <w:rPr>
          <w:rFonts w:cs="Times New Roman"/>
          <w:i/>
          <w:lang w:val="ro-RO"/>
        </w:rPr>
        <w:t>Eudontomyzon danfordi</w:t>
      </w:r>
      <w:r w:rsidRPr="00E2569C">
        <w:rPr>
          <w:rFonts w:cs="Times New Roman"/>
          <w:lang w:val="ro-RO"/>
        </w:rPr>
        <w:t xml:space="preserve"> este prezentă punctiform în cadrul ecosistemului acvatic reofil. </w:t>
      </w:r>
    </w:p>
    <w:p w:rsidR="00B01464" w:rsidRPr="00E2569C" w:rsidRDefault="00D019C0" w:rsidP="005632BB">
      <w:pPr>
        <w:pStyle w:val="ListParagraph"/>
        <w:numPr>
          <w:ilvl w:val="0"/>
          <w:numId w:val="62"/>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temporal</w:t>
      </w:r>
      <w:r w:rsidR="00B01464" w:rsidRPr="00E2569C">
        <w:rPr>
          <w:rFonts w:cs="Times New Roman"/>
          <w:lang w:val="ro-RO"/>
        </w:rPr>
        <w:t xml:space="preserve">: odihnă şi hranire, iernare și </w:t>
      </w:r>
      <w:r w:rsidRPr="00E2569C">
        <w:rPr>
          <w:rFonts w:cs="Times New Roman"/>
          <w:lang w:val="ro-RO"/>
        </w:rPr>
        <w:t>reproducere.</w:t>
      </w:r>
    </w:p>
    <w:p w:rsidR="00B01464" w:rsidRPr="00E2569C" w:rsidRDefault="00D019C0" w:rsidP="005632BB">
      <w:pPr>
        <w:pStyle w:val="ListParagraph"/>
        <w:numPr>
          <w:ilvl w:val="0"/>
          <w:numId w:val="62"/>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spaţial</w:t>
      </w:r>
      <w:r w:rsidR="00B01464" w:rsidRPr="00E2569C">
        <w:rPr>
          <w:rFonts w:cs="Times New Roman"/>
          <w:lang w:val="ro-RO"/>
        </w:rPr>
        <w:t xml:space="preserve">: </w:t>
      </w:r>
      <w:r w:rsidRPr="00E2569C">
        <w:rPr>
          <w:rFonts w:cs="Times New Roman"/>
          <w:lang w:val="ro-RO"/>
        </w:rPr>
        <w:t>izolată</w:t>
      </w:r>
    </w:p>
    <w:p w:rsidR="00B01464" w:rsidRPr="00E2569C" w:rsidRDefault="00D019C0" w:rsidP="005632BB">
      <w:pPr>
        <w:pStyle w:val="ListParagraph"/>
        <w:numPr>
          <w:ilvl w:val="0"/>
          <w:numId w:val="62"/>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management</w:t>
      </w:r>
      <w:r w:rsidR="00792868">
        <w:rPr>
          <w:rFonts w:cs="Times New Roman"/>
          <w:lang w:val="ro-RO"/>
        </w:rPr>
        <w:t>: nativ</w:t>
      </w:r>
    </w:p>
    <w:p w:rsidR="00D67D3C" w:rsidRPr="00792868" w:rsidRDefault="00B01464" w:rsidP="005632BB">
      <w:pPr>
        <w:pStyle w:val="ListParagraph"/>
        <w:numPr>
          <w:ilvl w:val="0"/>
          <w:numId w:val="62"/>
        </w:numPr>
        <w:spacing w:after="0"/>
        <w:ind w:left="0" w:firstLine="0"/>
        <w:rPr>
          <w:rFonts w:cs="Times New Roman"/>
          <w:lang w:val="ro-RO"/>
        </w:rPr>
      </w:pPr>
      <w:r w:rsidRPr="00E2569C">
        <w:rPr>
          <w:rFonts w:cs="Times New Roman"/>
          <w:lang w:val="ro-RO"/>
        </w:rPr>
        <w:t xml:space="preserve">Abundenţă: </w:t>
      </w:r>
      <w:r w:rsidR="00D019C0" w:rsidRPr="00E2569C">
        <w:rPr>
          <w:rFonts w:cs="Times New Roman"/>
          <w:lang w:val="ro-RO"/>
        </w:rPr>
        <w:t>rară</w:t>
      </w:r>
    </w:p>
    <w:p w:rsidR="00C0402F" w:rsidRPr="00E2569C" w:rsidRDefault="000800A1" w:rsidP="005632BB">
      <w:pPr>
        <w:pStyle w:val="ListParagraph"/>
        <w:numPr>
          <w:ilvl w:val="3"/>
          <w:numId w:val="37"/>
        </w:numPr>
        <w:spacing w:after="0"/>
        <w:ind w:left="0" w:firstLine="0"/>
        <w:jc w:val="both"/>
        <w:rPr>
          <w:rFonts w:cs="Times New Roman"/>
          <w:b/>
          <w:lang w:val="ro-RO"/>
        </w:rPr>
      </w:pPr>
      <w:r w:rsidRPr="00E2569C">
        <w:rPr>
          <w:rFonts w:cs="Times New Roman"/>
          <w:b/>
          <w:lang w:val="ro-RO"/>
        </w:rPr>
        <w:t xml:space="preserve">Amfibieni </w:t>
      </w:r>
    </w:p>
    <w:p w:rsidR="00753741" w:rsidRPr="00E2569C" w:rsidRDefault="00D51735" w:rsidP="005632BB">
      <w:pPr>
        <w:spacing w:after="0"/>
        <w:jc w:val="both"/>
        <w:rPr>
          <w:rFonts w:cs="Times New Roman"/>
          <w:i/>
          <w:szCs w:val="24"/>
        </w:rPr>
      </w:pPr>
      <w:r w:rsidRPr="00E2569C">
        <w:rPr>
          <w:rFonts w:cs="Times New Roman"/>
          <w:szCs w:val="24"/>
        </w:rPr>
        <w:t>Formularul standard al sitului</w:t>
      </w:r>
      <w:r w:rsidR="001A4D86" w:rsidRPr="00E2569C">
        <w:rPr>
          <w:rFonts w:cs="Times New Roman"/>
          <w:szCs w:val="24"/>
        </w:rPr>
        <w:t xml:space="preserve"> analizat relevă prezenţa în cadrul acestuia a trei specii de i</w:t>
      </w:r>
      <w:r w:rsidR="001B1A65" w:rsidRPr="00E2569C">
        <w:rPr>
          <w:rFonts w:cs="Times New Roman"/>
          <w:szCs w:val="24"/>
        </w:rPr>
        <w:t xml:space="preserve">nteres comunitar de amfibieni : </w:t>
      </w:r>
      <w:r w:rsidR="001A4D86" w:rsidRPr="00E2569C">
        <w:rPr>
          <w:i/>
          <w:szCs w:val="24"/>
        </w:rPr>
        <w:t>Bombina variegata</w:t>
      </w:r>
      <w:r w:rsidR="001B1A65" w:rsidRPr="00E2569C">
        <w:rPr>
          <w:i/>
          <w:szCs w:val="24"/>
        </w:rPr>
        <w:t xml:space="preserve">, Triturus vulgaris ampelensis </w:t>
      </w:r>
      <w:r w:rsidR="001B1A65" w:rsidRPr="00E2569C">
        <w:rPr>
          <w:szCs w:val="24"/>
        </w:rPr>
        <w:t>și</w:t>
      </w:r>
      <w:r w:rsidR="001B1A65" w:rsidRPr="00E2569C">
        <w:rPr>
          <w:i/>
          <w:szCs w:val="24"/>
        </w:rPr>
        <w:t xml:space="preserve"> </w:t>
      </w:r>
      <w:r w:rsidR="001A4D86" w:rsidRPr="00E2569C">
        <w:rPr>
          <w:i/>
          <w:szCs w:val="24"/>
        </w:rPr>
        <w:t>Triturus cristatus</w:t>
      </w:r>
    </w:p>
    <w:p w:rsidR="0092290A" w:rsidRPr="00E2569C" w:rsidRDefault="0092290A" w:rsidP="005632BB">
      <w:pPr>
        <w:spacing w:after="0"/>
        <w:jc w:val="both"/>
        <w:rPr>
          <w:rFonts w:cs="Times New Roman"/>
          <w:szCs w:val="24"/>
        </w:rPr>
      </w:pPr>
    </w:p>
    <w:p w:rsidR="008D0C74" w:rsidRPr="00E2569C" w:rsidRDefault="008D0C74" w:rsidP="005632BB">
      <w:pPr>
        <w:spacing w:after="0"/>
        <w:rPr>
          <w:rFonts w:cs="Times New Roman"/>
          <w:szCs w:val="24"/>
        </w:rPr>
      </w:pPr>
      <w:bookmarkStart w:id="42" w:name="_Toc401213128"/>
      <w:bookmarkStart w:id="43" w:name="_Toc328812612"/>
      <w:r w:rsidRPr="00E2569C">
        <w:rPr>
          <w:rFonts w:cs="Times New Roman"/>
          <w:szCs w:val="24"/>
        </w:rPr>
        <w:t xml:space="preserve">Date generale ale </w:t>
      </w:r>
      <w:r w:rsidR="00855EA4" w:rsidRPr="00E2569C">
        <w:rPr>
          <w:rFonts w:cs="Times New Roman"/>
          <w:szCs w:val="24"/>
        </w:rPr>
        <w:t>specie</w:t>
      </w:r>
      <w:bookmarkEnd w:id="42"/>
      <w:r w:rsidR="00565453" w:rsidRPr="00E2569C">
        <w:rPr>
          <w:rFonts w:cs="Times New Roman"/>
          <w:szCs w:val="24"/>
        </w:rPr>
        <w:t>i</w:t>
      </w:r>
      <w:r w:rsidR="00855EA4" w:rsidRPr="00E2569C">
        <w:rPr>
          <w:rFonts w:cs="Times New Roman"/>
          <w:szCs w:val="24"/>
        </w:rPr>
        <w:t xml:space="preserve"> </w:t>
      </w:r>
      <w:r w:rsidR="00855EA4" w:rsidRPr="00E2569C">
        <w:rPr>
          <w:rFonts w:cs="Times New Roman"/>
          <w:i/>
          <w:szCs w:val="24"/>
        </w:rPr>
        <w:t>Bombina variegata</w:t>
      </w:r>
    </w:p>
    <w:p w:rsidR="00B01464" w:rsidRPr="00E2569C" w:rsidRDefault="00D019C0" w:rsidP="005632BB">
      <w:pPr>
        <w:pStyle w:val="ListParagraph"/>
        <w:numPr>
          <w:ilvl w:val="0"/>
          <w:numId w:val="63"/>
        </w:numPr>
        <w:spacing w:after="0"/>
        <w:ind w:left="0" w:firstLine="0"/>
        <w:rPr>
          <w:rFonts w:cs="Times New Roman"/>
          <w:lang w:val="ro-RO"/>
        </w:rPr>
      </w:pPr>
      <w:r w:rsidRPr="00E2569C">
        <w:rPr>
          <w:rFonts w:cs="Times New Roman"/>
          <w:lang w:val="ro-RO"/>
        </w:rPr>
        <w:t xml:space="preserve">Cod Specie </w:t>
      </w:r>
      <w:r w:rsidR="00B01464" w:rsidRPr="00E2569C">
        <w:rPr>
          <w:rFonts w:cs="Times New Roman"/>
          <w:lang w:val="ro-RO"/>
        </w:rPr>
        <w:t>–</w:t>
      </w:r>
      <w:r w:rsidRPr="00E2569C">
        <w:rPr>
          <w:rFonts w:cs="Times New Roman"/>
          <w:lang w:val="ro-RO"/>
        </w:rPr>
        <w:t xml:space="preserve"> EUNIS</w:t>
      </w:r>
      <w:r w:rsidR="00B01464" w:rsidRPr="00E2569C">
        <w:rPr>
          <w:rFonts w:cs="Times New Roman"/>
          <w:lang w:val="ro-RO"/>
        </w:rPr>
        <w:t xml:space="preserve">: </w:t>
      </w:r>
      <w:r w:rsidRPr="00E2569C">
        <w:rPr>
          <w:rFonts w:cs="Times New Roman"/>
          <w:lang w:val="ro-RO"/>
        </w:rPr>
        <w:t>638</w:t>
      </w:r>
    </w:p>
    <w:p w:rsidR="00B01464" w:rsidRPr="00E2569C" w:rsidRDefault="00B01464" w:rsidP="005632BB">
      <w:pPr>
        <w:pStyle w:val="ListParagraph"/>
        <w:numPr>
          <w:ilvl w:val="0"/>
          <w:numId w:val="63"/>
        </w:numPr>
        <w:spacing w:after="0"/>
        <w:ind w:left="0" w:firstLine="0"/>
        <w:rPr>
          <w:rFonts w:cs="Times New Roman"/>
          <w:lang w:val="ro-RO"/>
        </w:rPr>
      </w:pPr>
      <w:r w:rsidRPr="00E2569C">
        <w:rPr>
          <w:rFonts w:cs="Times New Roman"/>
          <w:lang w:val="ro-RO"/>
        </w:rPr>
        <w:t xml:space="preserve">Denumirea ştiințifică: </w:t>
      </w:r>
      <w:r w:rsidR="00D019C0" w:rsidRPr="00E2569C">
        <w:rPr>
          <w:rFonts w:cs="Times New Roman"/>
          <w:i/>
          <w:lang w:val="ro-RO"/>
        </w:rPr>
        <w:t xml:space="preserve">Bombina variegata </w:t>
      </w:r>
      <w:r w:rsidR="00D019C0" w:rsidRPr="00E2569C">
        <w:rPr>
          <w:rFonts w:cs="Times New Roman"/>
          <w:lang w:val="ro-RO"/>
        </w:rPr>
        <w:t>Linnaeus, 1758</w:t>
      </w:r>
    </w:p>
    <w:p w:rsidR="00B01464" w:rsidRPr="00E2569C" w:rsidRDefault="00D019C0" w:rsidP="005632BB">
      <w:pPr>
        <w:pStyle w:val="ListParagraph"/>
        <w:numPr>
          <w:ilvl w:val="0"/>
          <w:numId w:val="63"/>
        </w:numPr>
        <w:spacing w:after="0"/>
        <w:ind w:left="0" w:firstLine="0"/>
        <w:rPr>
          <w:rFonts w:cs="Times New Roman"/>
          <w:lang w:val="ro-RO"/>
        </w:rPr>
      </w:pPr>
      <w:r w:rsidRPr="00E2569C">
        <w:rPr>
          <w:rFonts w:cs="Times New Roman"/>
          <w:lang w:val="ro-RO"/>
        </w:rPr>
        <w:t>Denumirea populară</w:t>
      </w:r>
      <w:r w:rsidR="00B01464" w:rsidRPr="00E2569C">
        <w:rPr>
          <w:rFonts w:cs="Times New Roman"/>
          <w:lang w:val="ro-RO"/>
        </w:rPr>
        <w:t>: b</w:t>
      </w:r>
      <w:r w:rsidRPr="00E2569C">
        <w:rPr>
          <w:rFonts w:cs="Times New Roman"/>
          <w:lang w:val="ro-RO"/>
        </w:rPr>
        <w:t>uhai de balta cu burta galbenă; izvoraș cu burta galbenă</w:t>
      </w:r>
    </w:p>
    <w:p w:rsidR="00B01464" w:rsidRPr="00E2569C" w:rsidRDefault="00D019C0" w:rsidP="005632BB">
      <w:pPr>
        <w:pStyle w:val="ListParagraph"/>
        <w:numPr>
          <w:ilvl w:val="0"/>
          <w:numId w:val="63"/>
        </w:numPr>
        <w:spacing w:after="0"/>
        <w:ind w:left="0" w:firstLine="0"/>
        <w:rPr>
          <w:rFonts w:cs="Times New Roman"/>
          <w:lang w:val="ro-RO"/>
        </w:rPr>
      </w:pPr>
      <w:r w:rsidRPr="00E2569C">
        <w:rPr>
          <w:rFonts w:cs="Times New Roman"/>
          <w:lang w:val="ro-RO"/>
        </w:rPr>
        <w:t xml:space="preserve">Statutul de conservare în România/Europa </w:t>
      </w:r>
      <w:r w:rsidR="00B01464" w:rsidRPr="00E2569C">
        <w:rPr>
          <w:rFonts w:cs="Times New Roman"/>
          <w:lang w:val="ro-RO"/>
        </w:rPr>
        <w:t>: a</w:t>
      </w:r>
      <w:r w:rsidRPr="00E2569C">
        <w:rPr>
          <w:rFonts w:cs="Times New Roman"/>
          <w:lang w:val="ro-RO"/>
        </w:rPr>
        <w:t>proape amenințat, puțin îngrijorător</w:t>
      </w:r>
      <w:r w:rsidR="00B01464" w:rsidRPr="00E2569C">
        <w:rPr>
          <w:rFonts w:cs="Times New Roman"/>
          <w:lang w:val="ro-RO"/>
        </w:rPr>
        <w:t>;</w:t>
      </w:r>
      <w:r w:rsidRPr="00E2569C">
        <w:rPr>
          <w:rFonts w:cs="Times New Roman"/>
          <w:lang w:val="ro-RO"/>
        </w:rPr>
        <w:t xml:space="preserve"> </w:t>
      </w:r>
      <w:r w:rsidR="00B01464" w:rsidRPr="00E2569C">
        <w:rPr>
          <w:rFonts w:cs="Times New Roman"/>
          <w:lang w:val="ro-RO"/>
        </w:rPr>
        <w:t xml:space="preserve"> n</w:t>
      </w:r>
      <w:r w:rsidRPr="00E2569C">
        <w:rPr>
          <w:rFonts w:cs="Times New Roman"/>
          <w:lang w:val="ro-RO"/>
        </w:rPr>
        <w:t xml:space="preserve">ominalizată în Anexa 3 și  4A al OUG 57/2007 cu  modificările ulterioare/ Anexele </w:t>
      </w:r>
      <w:r w:rsidR="00B01464" w:rsidRPr="00E2569C">
        <w:rPr>
          <w:rFonts w:cs="Times New Roman"/>
          <w:lang w:val="ro-RO"/>
        </w:rPr>
        <w:t>II și IV a Directivei Habitate.</w:t>
      </w:r>
    </w:p>
    <w:p w:rsidR="00B01464" w:rsidRPr="00E2569C" w:rsidRDefault="00B01464" w:rsidP="005632BB">
      <w:pPr>
        <w:pStyle w:val="ListParagraph"/>
        <w:numPr>
          <w:ilvl w:val="0"/>
          <w:numId w:val="63"/>
        </w:numPr>
        <w:spacing w:after="0"/>
        <w:ind w:left="0" w:firstLine="0"/>
        <w:rPr>
          <w:rFonts w:cs="Times New Roman"/>
          <w:lang w:val="ro-RO"/>
        </w:rPr>
      </w:pPr>
      <w:r w:rsidRPr="00E2569C">
        <w:rPr>
          <w:rFonts w:cs="Times New Roman"/>
          <w:lang w:val="ro-RO"/>
        </w:rPr>
        <w:t>Descrierea specie: s</w:t>
      </w:r>
      <w:r w:rsidR="00D019C0" w:rsidRPr="00E2569C">
        <w:rPr>
          <w:rFonts w:cs="Times New Roman"/>
          <w:lang w:val="ro-RO"/>
        </w:rPr>
        <w:t>pecie de talie mică, de 4-5 cm lungime cu aspect îndesat, lățimea capului este mai mare decât lungimea. Botul este rotunjit, ochii mari cu pupilă cordifirmă. Dorsal prezintă verucozități – negi cu un  spin cornos înconjurat de numeroși spini mai mic. Hibridizează cu</w:t>
      </w:r>
      <w:r w:rsidR="00D019C0" w:rsidRPr="00E2569C">
        <w:rPr>
          <w:rFonts w:cs="Times New Roman"/>
          <w:i/>
          <w:lang w:val="ro-RO"/>
        </w:rPr>
        <w:t xml:space="preserve"> Bombina bombina</w:t>
      </w:r>
      <w:r w:rsidR="00D019C0" w:rsidRPr="00E2569C">
        <w:rPr>
          <w:rFonts w:cs="Times New Roman"/>
          <w:lang w:val="ro-RO"/>
        </w:rPr>
        <w:t xml:space="preserve">. Se hrănesc cu nevertebrate. Hibernează în crăpături, sub frunziș, crăpături sau mai rar în nămol. </w:t>
      </w:r>
    </w:p>
    <w:p w:rsidR="00B01464" w:rsidRPr="00E2569C" w:rsidRDefault="00D019C0" w:rsidP="005632BB">
      <w:pPr>
        <w:pStyle w:val="ListParagraph"/>
        <w:numPr>
          <w:ilvl w:val="0"/>
          <w:numId w:val="63"/>
        </w:numPr>
        <w:spacing w:after="0"/>
        <w:ind w:left="0" w:firstLine="0"/>
        <w:rPr>
          <w:rFonts w:cs="Times New Roman"/>
          <w:lang w:val="ro-RO"/>
        </w:rPr>
      </w:pPr>
      <w:r w:rsidRPr="00E2569C">
        <w:rPr>
          <w:rFonts w:cs="Times New Roman"/>
          <w:lang w:val="ro-RO"/>
        </w:rPr>
        <w:t>Perioade critice</w:t>
      </w:r>
      <w:r w:rsidR="00B01464" w:rsidRPr="00E2569C">
        <w:rPr>
          <w:rFonts w:cs="Times New Roman"/>
          <w:lang w:val="ro-RO"/>
        </w:rPr>
        <w:t xml:space="preserve">: </w:t>
      </w:r>
      <w:r w:rsidRPr="00E2569C">
        <w:rPr>
          <w:rFonts w:cs="Times New Roman"/>
          <w:lang w:val="ro-RO"/>
        </w:rPr>
        <w:t xml:space="preserve"> depind de tipul habitatelor de reproducere, apropierea de drumuri circulate etc.  În general sunt sensibile în perioada acvatică atunci când adulții dar și larvele pot fi puternic afectate de traficul de pe drumurile forestiere. </w:t>
      </w:r>
    </w:p>
    <w:p w:rsidR="00B01464" w:rsidRPr="00E2569C" w:rsidRDefault="00D019C0" w:rsidP="005632BB">
      <w:pPr>
        <w:pStyle w:val="ListParagraph"/>
        <w:numPr>
          <w:ilvl w:val="0"/>
          <w:numId w:val="63"/>
        </w:numPr>
        <w:spacing w:after="0"/>
        <w:ind w:left="0" w:firstLine="0"/>
        <w:rPr>
          <w:rFonts w:cs="Times New Roman"/>
          <w:lang w:val="ro-RO"/>
        </w:rPr>
      </w:pPr>
      <w:r w:rsidRPr="00E2569C">
        <w:rPr>
          <w:rFonts w:cs="Times New Roman"/>
          <w:lang w:val="ro-RO"/>
        </w:rPr>
        <w:t>Cerinţe de habitat</w:t>
      </w:r>
      <w:r w:rsidR="00B01464" w:rsidRPr="00E2569C">
        <w:rPr>
          <w:rFonts w:cs="Times New Roman"/>
          <w:lang w:val="ro-RO"/>
        </w:rPr>
        <w:t>: s</w:t>
      </w:r>
      <w:r w:rsidRPr="00E2569C">
        <w:rPr>
          <w:rFonts w:cs="Times New Roman"/>
          <w:lang w:val="ro-RO"/>
        </w:rPr>
        <w:t>pecie foarte puțin pretențioasă prezentă în bălți temporare sau permanente, cu sau fără vegetație, curate sau poluate. Poate fi întâlnit și în pâraie, izvoare, mlaștini cu ochiuri de apă și de multe ori în bălți mici apărute ca urmare a activității umane cum ar fi traficul pe drumuri forestiere, urme de tractor umplute cu apă, denivelări în carosabilul drumului sau în acostament atunci când sunt pline cu apă, bălți formate în rigole, etc.</w:t>
      </w:r>
      <w:r w:rsidR="00B01464" w:rsidRPr="00E2569C">
        <w:rPr>
          <w:rFonts w:cs="Times New Roman"/>
          <w:lang w:val="ro-RO"/>
        </w:rPr>
        <w:t xml:space="preserve"> </w:t>
      </w:r>
      <w:r w:rsidRPr="00E2569C">
        <w:rPr>
          <w:rFonts w:cs="Times New Roman"/>
          <w:lang w:val="ro-RO"/>
        </w:rPr>
        <w:t xml:space="preserve">Este întâlnit din etajul colinar până la 1500-2000 m altitudine. </w:t>
      </w:r>
    </w:p>
    <w:p w:rsidR="008D0C74" w:rsidRPr="00792868" w:rsidRDefault="00D019C0" w:rsidP="005632BB">
      <w:pPr>
        <w:pStyle w:val="ListParagraph"/>
        <w:numPr>
          <w:ilvl w:val="0"/>
          <w:numId w:val="63"/>
        </w:numPr>
        <w:spacing w:after="0"/>
        <w:ind w:left="0" w:firstLine="0"/>
        <w:rPr>
          <w:rFonts w:cs="Times New Roman"/>
          <w:lang w:val="ro-RO"/>
        </w:rPr>
      </w:pPr>
      <w:r w:rsidRPr="00E2569C">
        <w:rPr>
          <w:rFonts w:cs="Times New Roman"/>
          <w:lang w:val="ro-RO"/>
        </w:rPr>
        <w:t xml:space="preserve">Arealul </w:t>
      </w:r>
      <w:r w:rsidR="00B01464" w:rsidRPr="00E2569C">
        <w:rPr>
          <w:rFonts w:cs="Times New Roman"/>
          <w:lang w:val="ro-RO"/>
        </w:rPr>
        <w:t xml:space="preserve">specie: </w:t>
      </w:r>
      <w:r w:rsidRPr="00E2569C">
        <w:rPr>
          <w:rFonts w:eastAsia="Times New Roman" w:cs="Times New Roman"/>
          <w:color w:val="000000"/>
          <w:shd w:val="clear" w:color="auto" w:fill="FFFFFF"/>
          <w:lang w:val="ro-RO"/>
        </w:rPr>
        <w:t>Albania; Austria; Bosnia și Herzegovina; Bulgaria; Croația; Republica Chehă; Franța; Germania; Greecia; Ungaria; Italia; Liechtenstein; Luxembourg; Macedonia, Muntenegru; Olanda; Polonia; România; Serbia; Slovacia; Slovenia; Elveția; Ucraina</w:t>
      </w:r>
      <w:r w:rsidR="00B01464" w:rsidRPr="00E2569C">
        <w:rPr>
          <w:rFonts w:eastAsia="Times New Roman" w:cs="Times New Roman"/>
          <w:color w:val="000000"/>
          <w:shd w:val="clear" w:color="auto" w:fill="FFFFFF"/>
          <w:lang w:val="ro-RO"/>
        </w:rPr>
        <w:t xml:space="preserve">. </w:t>
      </w:r>
      <w:r w:rsidRPr="00E2569C">
        <w:rPr>
          <w:rFonts w:eastAsia="Times New Roman" w:cs="Times New Roman"/>
          <w:color w:val="000000"/>
          <w:shd w:val="clear" w:color="auto" w:fill="FFFFFF"/>
          <w:lang w:val="ro-RO"/>
        </w:rPr>
        <w:t xml:space="preserve">A dispărut în Belgia și este introdusă în Marea Britanie. - </w:t>
      </w:r>
      <w:r w:rsidRPr="00E2569C">
        <w:rPr>
          <w:rFonts w:cs="Times New Roman"/>
          <w:lang w:val="ro-RO"/>
        </w:rPr>
        <w:t>http://eunis.eea.europa.eu/species</w:t>
      </w:r>
    </w:p>
    <w:p w:rsidR="00B01464" w:rsidRPr="00E2569C" w:rsidRDefault="008D0C74" w:rsidP="005632BB">
      <w:pPr>
        <w:spacing w:after="0"/>
        <w:rPr>
          <w:rFonts w:cs="Times New Roman"/>
          <w:szCs w:val="24"/>
        </w:rPr>
      </w:pPr>
      <w:bookmarkStart w:id="44" w:name="_Toc401213129"/>
      <w:r w:rsidRPr="00E2569C">
        <w:rPr>
          <w:rFonts w:cs="Times New Roman"/>
          <w:szCs w:val="24"/>
        </w:rPr>
        <w:t xml:space="preserve">Date specifice speciei </w:t>
      </w:r>
      <w:r w:rsidR="00855EA4" w:rsidRPr="00E2569C">
        <w:rPr>
          <w:rFonts w:cs="Times New Roman"/>
          <w:i/>
          <w:szCs w:val="24"/>
        </w:rPr>
        <w:t>Bombina variegata</w:t>
      </w:r>
      <w:r w:rsidR="00855EA4" w:rsidRPr="00E2569C">
        <w:rPr>
          <w:rFonts w:cs="Times New Roman"/>
          <w:szCs w:val="24"/>
        </w:rPr>
        <w:t xml:space="preserve"> </w:t>
      </w:r>
      <w:r w:rsidRPr="00E2569C">
        <w:rPr>
          <w:rFonts w:cs="Times New Roman"/>
          <w:szCs w:val="24"/>
        </w:rPr>
        <w:t>la nivelul ariei naturale protejate</w:t>
      </w:r>
      <w:bookmarkEnd w:id="44"/>
    </w:p>
    <w:p w:rsidR="00B01464" w:rsidRPr="00E2569C"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 xml:space="preserve">Informaţii specifice </w:t>
      </w:r>
      <w:r w:rsidR="00B01464" w:rsidRPr="00E2569C">
        <w:rPr>
          <w:rFonts w:cs="Times New Roman"/>
          <w:lang w:val="ro-RO"/>
        </w:rPr>
        <w:t xml:space="preserve">specie: </w:t>
      </w:r>
      <w:r w:rsidRPr="00E2569C">
        <w:rPr>
          <w:rFonts w:cs="Times New Roman"/>
          <w:i/>
          <w:lang w:val="ro-RO"/>
        </w:rPr>
        <w:t xml:space="preserve">Bombina variegata </w:t>
      </w:r>
      <w:r w:rsidRPr="00E2569C">
        <w:rPr>
          <w:rFonts w:cs="Times New Roman"/>
          <w:lang w:val="ro-RO"/>
        </w:rPr>
        <w:t xml:space="preserve">poate fi întâlnită în număr mare în toate habitatele caracteristice prezente în sit. Este răspândită atât în bălțile permanente cât mai ales în cele temporare de mici </w:t>
      </w:r>
      <w:r w:rsidRPr="00E2569C">
        <w:rPr>
          <w:rFonts w:cs="Times New Roman"/>
          <w:lang w:val="ro-RO"/>
        </w:rPr>
        <w:lastRenderedPageBreak/>
        <w:t xml:space="preserve">dimensiuni dezvoltate ca urmare a activităților umane. Comună și în pâraie. Frecventă și uneori abundentă în habitate specifice. </w:t>
      </w:r>
    </w:p>
    <w:p w:rsidR="00B01464" w:rsidRPr="00E2569C"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Distribuţia speciei - harta distribuţiei</w:t>
      </w:r>
      <w:r w:rsidR="00B01464" w:rsidRPr="00E2569C">
        <w:rPr>
          <w:rFonts w:cs="Times New Roman"/>
          <w:lang w:val="ro-RO"/>
        </w:rPr>
        <w:t xml:space="preserve">: </w:t>
      </w:r>
      <w:r w:rsidRPr="00E2569C">
        <w:rPr>
          <w:rFonts w:cs="Times New Roman"/>
          <w:lang w:val="ro-RO"/>
        </w:rPr>
        <w:t>Anexa 23</w:t>
      </w:r>
    </w:p>
    <w:p w:rsidR="00B01464" w:rsidRPr="00E2569C"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 xml:space="preserve">Distribuţia speciei </w:t>
      </w:r>
      <w:r w:rsidR="00B01464" w:rsidRPr="00E2569C">
        <w:rPr>
          <w:rFonts w:cs="Times New Roman"/>
          <w:lang w:val="ro-RO"/>
        </w:rPr>
        <w:t>–</w:t>
      </w:r>
      <w:r w:rsidRPr="00E2569C">
        <w:rPr>
          <w:rFonts w:cs="Times New Roman"/>
          <w:lang w:val="ro-RO"/>
        </w:rPr>
        <w:t xml:space="preserve"> interpretare</w:t>
      </w:r>
      <w:r w:rsidR="00B01464" w:rsidRPr="00E2569C">
        <w:rPr>
          <w:rFonts w:cs="Times New Roman"/>
          <w:lang w:val="ro-RO"/>
        </w:rPr>
        <w:t>: s</w:t>
      </w:r>
      <w:r w:rsidRPr="00E2569C">
        <w:rPr>
          <w:rFonts w:cs="Times New Roman"/>
          <w:lang w:val="ro-RO"/>
        </w:rPr>
        <w:t xml:space="preserve">itul este bogat în ape bălți, dispuse de obicei în văile râurilor. Luncile acestora sunt pășunate fiind construite aici bălți de adăpare care sunt colonizate de amfibieni printre care și de </w:t>
      </w:r>
      <w:r w:rsidRPr="00E2569C">
        <w:rPr>
          <w:rFonts w:cs="Times New Roman"/>
          <w:i/>
          <w:lang w:val="ro-RO"/>
        </w:rPr>
        <w:t xml:space="preserve">Bombina variegata. </w:t>
      </w:r>
      <w:r w:rsidR="00B01464" w:rsidRPr="00E2569C">
        <w:rPr>
          <w:rFonts w:cs="Times New Roman"/>
          <w:i/>
          <w:lang w:val="ro-RO"/>
        </w:rPr>
        <w:t xml:space="preserve"> </w:t>
      </w:r>
      <w:r w:rsidRPr="00E2569C">
        <w:rPr>
          <w:rFonts w:cs="Times New Roman"/>
          <w:lang w:val="ro-RO"/>
        </w:rPr>
        <w:t>Situl este bogat în drumuri forestiere circulate, habitatele de reproducere sunt uniform distribuite în special bălțile de pe drumuri și rigolele acestora, și urmează mai ales văile Poate fi întâlnită și pe vers</w:t>
      </w:r>
      <w:r w:rsidR="00B01464" w:rsidRPr="00E2569C">
        <w:rPr>
          <w:rFonts w:cs="Times New Roman"/>
          <w:lang w:val="ro-RO"/>
        </w:rPr>
        <w:t xml:space="preserve">anți acolo unde stagnează apa. </w:t>
      </w:r>
    </w:p>
    <w:p w:rsidR="00B01464" w:rsidRPr="00E2569C"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 xml:space="preserve"> temporal</w:t>
      </w:r>
      <w:r w:rsidR="00B01464" w:rsidRPr="00E2569C">
        <w:rPr>
          <w:rFonts w:cs="Times New Roman"/>
          <w:lang w:val="ro-RO"/>
        </w:rPr>
        <w:t>: r</w:t>
      </w:r>
      <w:r w:rsidRPr="00E2569C">
        <w:rPr>
          <w:rFonts w:cs="Times New Roman"/>
          <w:lang w:val="ro-RO"/>
        </w:rPr>
        <w:t xml:space="preserve">ezidentă </w:t>
      </w:r>
    </w:p>
    <w:p w:rsidR="00B01464" w:rsidRPr="00E2569C"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 xml:space="preserve"> </w:t>
      </w:r>
      <w:r w:rsidR="00B01464" w:rsidRPr="00E2569C">
        <w:rPr>
          <w:rFonts w:cs="Times New Roman"/>
          <w:lang w:val="ro-RO"/>
        </w:rPr>
        <w:t xml:space="preserve">spatial: </w:t>
      </w:r>
      <w:r w:rsidRPr="00E2569C">
        <w:rPr>
          <w:rFonts w:cs="Times New Roman"/>
          <w:lang w:val="ro-RO"/>
        </w:rPr>
        <w:t xml:space="preserve">larg răspândită </w:t>
      </w:r>
    </w:p>
    <w:p w:rsidR="00B01464" w:rsidRPr="00E2569C"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S</w:t>
      </w:r>
      <w:r w:rsidR="00B01464" w:rsidRPr="00E2569C">
        <w:rPr>
          <w:rFonts w:cs="Times New Roman"/>
          <w:lang w:val="ro-RO"/>
        </w:rPr>
        <w:t xml:space="preserve">tatutul de prezenţă – management: </w:t>
      </w:r>
      <w:r w:rsidRPr="00E2569C">
        <w:rPr>
          <w:rFonts w:cs="Times New Roman"/>
          <w:lang w:val="ro-RO"/>
        </w:rPr>
        <w:t xml:space="preserve">nativă </w:t>
      </w:r>
    </w:p>
    <w:p w:rsidR="00A21B68" w:rsidRDefault="00D019C0" w:rsidP="005632BB">
      <w:pPr>
        <w:pStyle w:val="ListParagraph"/>
        <w:numPr>
          <w:ilvl w:val="0"/>
          <w:numId w:val="64"/>
        </w:numPr>
        <w:spacing w:after="0"/>
        <w:ind w:left="0" w:firstLine="0"/>
        <w:rPr>
          <w:rFonts w:cs="Times New Roman"/>
          <w:lang w:val="ro-RO"/>
        </w:rPr>
      </w:pPr>
      <w:r w:rsidRPr="00E2569C">
        <w:rPr>
          <w:rFonts w:cs="Times New Roman"/>
          <w:lang w:val="ro-RO"/>
        </w:rPr>
        <w:t>Abundenţă</w:t>
      </w:r>
      <w:r w:rsidR="00B01464" w:rsidRPr="00E2569C">
        <w:rPr>
          <w:rFonts w:cs="Times New Roman"/>
          <w:lang w:val="ro-RO"/>
        </w:rPr>
        <w:t>:</w:t>
      </w:r>
      <w:r w:rsidRPr="00E2569C">
        <w:rPr>
          <w:rFonts w:cs="Times New Roman"/>
          <w:lang w:val="ro-RO"/>
        </w:rPr>
        <w:t xml:space="preserve"> </w:t>
      </w:r>
      <w:r w:rsidR="00B01464" w:rsidRPr="00E2569C">
        <w:rPr>
          <w:rFonts w:cs="Times New Roman"/>
          <w:lang w:val="ro-RO"/>
        </w:rPr>
        <w:t>c</w:t>
      </w:r>
      <w:r w:rsidRPr="00E2569C">
        <w:rPr>
          <w:rFonts w:cs="Times New Roman"/>
          <w:lang w:val="ro-RO"/>
        </w:rPr>
        <w:t>omună în habitatele casacteristice indiferent de mărimea și gradul lor de afectare.</w:t>
      </w:r>
      <w:bookmarkStart w:id="45" w:name="_Toc401213131"/>
    </w:p>
    <w:p w:rsidR="00A21B68" w:rsidRDefault="00A21B68" w:rsidP="00A21B68">
      <w:pPr>
        <w:pStyle w:val="ListParagraph"/>
        <w:spacing w:after="0"/>
        <w:ind w:left="0"/>
        <w:rPr>
          <w:rFonts w:cs="Times New Roman"/>
          <w:lang w:val="ro-RO"/>
        </w:rPr>
      </w:pPr>
    </w:p>
    <w:p w:rsidR="008D0C74" w:rsidRPr="00A21B68" w:rsidRDefault="008D0C74" w:rsidP="00A21B68">
      <w:pPr>
        <w:pStyle w:val="ListParagraph"/>
        <w:spacing w:after="0"/>
        <w:ind w:left="0"/>
        <w:rPr>
          <w:rFonts w:cs="Times New Roman"/>
          <w:lang w:val="ro-RO"/>
        </w:rPr>
      </w:pPr>
      <w:r w:rsidRPr="00A21B68">
        <w:rPr>
          <w:rFonts w:cs="Times New Roman"/>
        </w:rPr>
        <w:t xml:space="preserve">Date generale ale </w:t>
      </w:r>
      <w:r w:rsidR="00855EA4" w:rsidRPr="00A21B68">
        <w:rPr>
          <w:rFonts w:cs="Times New Roman"/>
        </w:rPr>
        <w:t>specie</w:t>
      </w:r>
      <w:bookmarkEnd w:id="45"/>
      <w:r w:rsidR="00855EA4" w:rsidRPr="00A21B68">
        <w:rPr>
          <w:rFonts w:cs="Times New Roman"/>
        </w:rPr>
        <w:t>i Triturus cristatus</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 xml:space="preserve">Cod Specie </w:t>
      </w:r>
      <w:r w:rsidR="00B01464" w:rsidRPr="00E2569C">
        <w:rPr>
          <w:rFonts w:cs="Times New Roman"/>
          <w:lang w:val="ro-RO"/>
        </w:rPr>
        <w:t>–</w:t>
      </w:r>
      <w:r w:rsidRPr="00E2569C">
        <w:rPr>
          <w:rFonts w:cs="Times New Roman"/>
          <w:lang w:val="ro-RO"/>
        </w:rPr>
        <w:t xml:space="preserve"> EUNIS</w:t>
      </w:r>
      <w:r w:rsidR="00B01464" w:rsidRPr="00E2569C">
        <w:rPr>
          <w:rFonts w:cs="Times New Roman"/>
          <w:lang w:val="ro-RO"/>
        </w:rPr>
        <w:t xml:space="preserve">: </w:t>
      </w:r>
      <w:r w:rsidRPr="00E2569C">
        <w:rPr>
          <w:rFonts w:cs="Times New Roman"/>
          <w:lang w:val="ro-RO"/>
        </w:rPr>
        <w:t>814</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Denumirea ştiințifică</w:t>
      </w:r>
      <w:r w:rsidR="00B01464" w:rsidRPr="00E2569C">
        <w:rPr>
          <w:rFonts w:cs="Times New Roman"/>
          <w:lang w:val="ro-RO"/>
        </w:rPr>
        <w:t>:</w:t>
      </w:r>
      <w:r w:rsidRPr="00E2569C">
        <w:rPr>
          <w:rFonts w:cs="Times New Roman"/>
          <w:lang w:val="ro-RO"/>
        </w:rPr>
        <w:t xml:space="preserve"> </w:t>
      </w:r>
      <w:r w:rsidRPr="00E2569C">
        <w:rPr>
          <w:rFonts w:cs="Times New Roman"/>
          <w:i/>
          <w:lang w:val="ro-RO"/>
        </w:rPr>
        <w:t xml:space="preserve">Triturus cristatus </w:t>
      </w:r>
      <w:r w:rsidRPr="00E2569C">
        <w:rPr>
          <w:rFonts w:cs="Times New Roman"/>
          <w:lang w:val="ro-RO"/>
        </w:rPr>
        <w:t>Laurenti , 1768</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Denumirea populară</w:t>
      </w:r>
      <w:r w:rsidR="00B01464" w:rsidRPr="00E2569C">
        <w:rPr>
          <w:rFonts w:cs="Times New Roman"/>
          <w:lang w:val="ro-RO"/>
        </w:rPr>
        <w:t>: t</w:t>
      </w:r>
      <w:r w:rsidRPr="00E2569C">
        <w:rPr>
          <w:rFonts w:cs="Times New Roman"/>
          <w:lang w:val="ro-RO"/>
        </w:rPr>
        <w:t>riton cu creastă, sălămâzdră cu creastă</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Statutul de conservare în România/Europa</w:t>
      </w:r>
      <w:r w:rsidR="00B01464" w:rsidRPr="00E2569C">
        <w:rPr>
          <w:rFonts w:cs="Times New Roman"/>
          <w:lang w:val="ro-RO"/>
        </w:rPr>
        <w:t>:</w:t>
      </w:r>
      <w:r w:rsidRPr="00E2569C">
        <w:rPr>
          <w:rFonts w:cs="Times New Roman"/>
          <w:lang w:val="ro-RO"/>
        </w:rPr>
        <w:t xml:space="preserve"> </w:t>
      </w:r>
      <w:r w:rsidR="00B01464" w:rsidRPr="00E2569C">
        <w:rPr>
          <w:rFonts w:cs="Times New Roman"/>
          <w:lang w:val="ro-RO"/>
        </w:rPr>
        <w:t>v</w:t>
      </w:r>
      <w:r w:rsidRPr="00E2569C">
        <w:rPr>
          <w:rFonts w:cs="Times New Roman"/>
          <w:lang w:val="ro-RO"/>
        </w:rPr>
        <w:t xml:space="preserve">ulnerabilă -puțin îngrijorător </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 xml:space="preserve">Nominalizată în Anexa 3 și  4A al OUG 57/2007 cu  modificările ulterioare/ Anexele III și IV a Directivei Habitate. </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 xml:space="preserve">Descrierea </w:t>
      </w:r>
      <w:r w:rsidR="00B01464" w:rsidRPr="00E2569C">
        <w:rPr>
          <w:rFonts w:cs="Times New Roman"/>
          <w:lang w:val="ro-RO"/>
        </w:rPr>
        <w:t>specie:</w:t>
      </w:r>
      <w:r w:rsidRPr="00E2569C">
        <w:rPr>
          <w:rFonts w:cs="Times New Roman"/>
          <w:lang w:val="ro-RO"/>
        </w:rPr>
        <w:t xml:space="preserve"> </w:t>
      </w:r>
      <w:r w:rsidR="00B01464" w:rsidRPr="00E2569C">
        <w:rPr>
          <w:rFonts w:cs="Times New Roman"/>
          <w:lang w:val="ro-RO"/>
        </w:rPr>
        <w:t>c</w:t>
      </w:r>
      <w:r w:rsidRPr="00E2569C">
        <w:rPr>
          <w:rFonts w:cs="Times New Roman"/>
          <w:lang w:val="ro-RO"/>
        </w:rPr>
        <w:t>el mai mare triton din România, poate ajunge până la 16 cm lungime. Femelele sunt mai mari decât masculii.Capul este mare, mai lat decât lung, botul rotunjit și fără șanțuri longitudinale. Coada este mai mică sau egală cu corpul, se termină ascuțit. O specie vorace se hrănește cu ponte și mormoloci, larve de tritoni sau chiar adulți mici. Pe uscat pot fi întâlniți în apropie</w:t>
      </w:r>
      <w:r w:rsidR="00B01464" w:rsidRPr="00E2569C">
        <w:rPr>
          <w:rFonts w:cs="Times New Roman"/>
          <w:lang w:val="ro-RO"/>
        </w:rPr>
        <w:t>rea apeiîn diferite adăposturi.</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Perioade critice</w:t>
      </w:r>
      <w:r w:rsidR="00B01464" w:rsidRPr="00E2569C">
        <w:rPr>
          <w:rFonts w:cs="Times New Roman"/>
          <w:lang w:val="ro-RO"/>
        </w:rPr>
        <w:t xml:space="preserve">: </w:t>
      </w:r>
      <w:r w:rsidRPr="00E2569C">
        <w:rPr>
          <w:rFonts w:cs="Times New Roman"/>
          <w:lang w:val="ro-RO"/>
        </w:rPr>
        <w:t xml:space="preserve">depind de tipul habitatelor de reproducere, apropierea de drumuri circulate etc.  În general sunt sensibili în perioada acvatică atunci și în timpul migrațiilor înspre sau dinspre locurile de reproducere. </w:t>
      </w:r>
    </w:p>
    <w:p w:rsidR="00B01464" w:rsidRPr="00E2569C"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Cerinţe de habitat</w:t>
      </w:r>
      <w:r w:rsidR="00B01464" w:rsidRPr="00E2569C">
        <w:rPr>
          <w:rFonts w:cs="Times New Roman"/>
          <w:lang w:val="ro-RO"/>
        </w:rPr>
        <w:t>: s</w:t>
      </w:r>
      <w:r w:rsidRPr="00E2569C">
        <w:rPr>
          <w:rFonts w:cs="Times New Roman"/>
          <w:lang w:val="ro-RO"/>
        </w:rPr>
        <w:t xml:space="preserve">pecie predominant acvatică. Preferă ape stagnante mari, cu vegetație palustră. Poate fi întâlnit adesea și în bazine artificiale, locuri de adăpat, iazuri, piscine etc.  Hibenează în nămol pe fundul apelor sau pe uscat.  Este întâlnit de la 100 la 900 m altitudine. </w:t>
      </w:r>
    </w:p>
    <w:p w:rsidR="008D0C74" w:rsidRPr="00792868" w:rsidRDefault="00D019C0" w:rsidP="005632BB">
      <w:pPr>
        <w:pStyle w:val="ListParagraph"/>
        <w:numPr>
          <w:ilvl w:val="0"/>
          <w:numId w:val="65"/>
        </w:numPr>
        <w:spacing w:after="0"/>
        <w:ind w:left="0" w:firstLine="0"/>
        <w:rPr>
          <w:rFonts w:cs="Times New Roman"/>
          <w:lang w:val="ro-RO"/>
        </w:rPr>
      </w:pPr>
      <w:r w:rsidRPr="00E2569C">
        <w:rPr>
          <w:rFonts w:cs="Times New Roman"/>
          <w:lang w:val="ro-RO"/>
        </w:rPr>
        <w:t xml:space="preserve">Arealul </w:t>
      </w:r>
      <w:r w:rsidR="00B01464" w:rsidRPr="00E2569C">
        <w:rPr>
          <w:rFonts w:cs="Times New Roman"/>
          <w:lang w:val="ro-RO"/>
        </w:rPr>
        <w:t xml:space="preserve">specie: </w:t>
      </w:r>
      <w:r w:rsidRPr="00E2569C">
        <w:rPr>
          <w:rFonts w:eastAsia="Times New Roman" w:cs="Times New Roman"/>
          <w:color w:val="000000"/>
          <w:shd w:val="clear" w:color="auto" w:fill="FFFFFF"/>
          <w:lang w:val="ro-RO"/>
        </w:rPr>
        <w:t>Austria; Belarus; Belgia; RepublicaCehă; Denmarca; Estonia; Franța; Germania; Ungaria; Letonia; Liechtenstein; Lituania; Luxemburg; Moldova; Olanda; Norvegia; Polonia; România; FederațiaRusă; Serbia; Slovacia; Suedia; Elveția; Ucraina, Marea Britanie</w:t>
      </w:r>
    </w:p>
    <w:p w:rsidR="00B01464" w:rsidRPr="00E2569C" w:rsidRDefault="008D0C74" w:rsidP="005632BB">
      <w:pPr>
        <w:spacing w:after="0"/>
        <w:rPr>
          <w:rFonts w:cs="Times New Roman"/>
          <w:szCs w:val="24"/>
        </w:rPr>
      </w:pPr>
      <w:bookmarkStart w:id="46" w:name="_Toc401213132"/>
      <w:r w:rsidRPr="00E2569C">
        <w:rPr>
          <w:rFonts w:cs="Times New Roman"/>
          <w:szCs w:val="24"/>
        </w:rPr>
        <w:t xml:space="preserve">Date specifice speciei </w:t>
      </w:r>
      <w:r w:rsidR="00855EA4" w:rsidRPr="00E2569C">
        <w:rPr>
          <w:rFonts w:cs="Times New Roman"/>
          <w:szCs w:val="24"/>
        </w:rPr>
        <w:t xml:space="preserve">Triturus cristatus </w:t>
      </w:r>
      <w:r w:rsidRPr="00E2569C">
        <w:rPr>
          <w:rFonts w:cs="Times New Roman"/>
          <w:szCs w:val="24"/>
        </w:rPr>
        <w:t>la nivelul ariei naturale protejate</w:t>
      </w:r>
      <w:bookmarkEnd w:id="46"/>
    </w:p>
    <w:p w:rsidR="00B01464" w:rsidRPr="00E2569C" w:rsidRDefault="00D019C0" w:rsidP="005632BB">
      <w:pPr>
        <w:pStyle w:val="ListParagraph"/>
        <w:numPr>
          <w:ilvl w:val="0"/>
          <w:numId w:val="66"/>
        </w:numPr>
        <w:spacing w:after="0"/>
        <w:ind w:left="0" w:firstLine="0"/>
        <w:rPr>
          <w:rFonts w:cs="Times New Roman"/>
          <w:lang w:val="ro-RO"/>
        </w:rPr>
      </w:pPr>
      <w:r w:rsidRPr="00E2569C">
        <w:rPr>
          <w:rFonts w:cs="Times New Roman"/>
          <w:lang w:val="ro-RO"/>
        </w:rPr>
        <w:t xml:space="preserve">Informaţii specifice </w:t>
      </w:r>
      <w:r w:rsidR="00B01464" w:rsidRPr="00E2569C">
        <w:rPr>
          <w:rFonts w:cs="Times New Roman"/>
          <w:lang w:val="ro-RO"/>
        </w:rPr>
        <w:t xml:space="preserve">specie: </w:t>
      </w:r>
      <w:r w:rsidRPr="00E2569C">
        <w:rPr>
          <w:rFonts w:cs="Times New Roman"/>
          <w:i/>
          <w:lang w:val="ro-RO"/>
        </w:rPr>
        <w:t xml:space="preserve">Triturus cristatus </w:t>
      </w:r>
      <w:r w:rsidRPr="00E2569C">
        <w:rPr>
          <w:rFonts w:cs="Times New Roman"/>
          <w:lang w:val="ro-RO"/>
        </w:rPr>
        <w:t>poate fi întâlnitîn sit în toate habitatele specifice.</w:t>
      </w:r>
    </w:p>
    <w:p w:rsidR="00B01464" w:rsidRPr="00E2569C" w:rsidRDefault="00D019C0" w:rsidP="005632BB">
      <w:pPr>
        <w:pStyle w:val="ListParagraph"/>
        <w:numPr>
          <w:ilvl w:val="0"/>
          <w:numId w:val="66"/>
        </w:numPr>
        <w:spacing w:after="0"/>
        <w:ind w:left="0" w:firstLine="0"/>
        <w:rPr>
          <w:rFonts w:cs="Times New Roman"/>
          <w:lang w:val="ro-RO"/>
        </w:rPr>
      </w:pPr>
      <w:r w:rsidRPr="00E2569C">
        <w:rPr>
          <w:rFonts w:cs="Times New Roman"/>
          <w:lang w:val="ro-RO"/>
        </w:rPr>
        <w:lastRenderedPageBreak/>
        <w:t>Distribuţia speciei - harta distribuţiei</w:t>
      </w:r>
      <w:r w:rsidR="00B01464" w:rsidRPr="00E2569C">
        <w:rPr>
          <w:rFonts w:cs="Times New Roman"/>
          <w:lang w:val="ro-RO"/>
        </w:rPr>
        <w:t xml:space="preserve">: </w:t>
      </w:r>
      <w:r w:rsidRPr="00E2569C">
        <w:rPr>
          <w:rFonts w:cs="Times New Roman"/>
          <w:lang w:val="ro-RO"/>
        </w:rPr>
        <w:t>Anexa 24</w:t>
      </w:r>
    </w:p>
    <w:p w:rsidR="00B01464" w:rsidRPr="00444BFE" w:rsidRDefault="00D019C0" w:rsidP="00444BFE">
      <w:pPr>
        <w:pStyle w:val="ListParagraph"/>
        <w:numPr>
          <w:ilvl w:val="0"/>
          <w:numId w:val="66"/>
        </w:numPr>
        <w:spacing w:after="0"/>
        <w:ind w:left="0" w:firstLine="0"/>
        <w:rPr>
          <w:rFonts w:cs="Times New Roman"/>
          <w:lang w:val="ro-RO"/>
        </w:rPr>
      </w:pPr>
      <w:r w:rsidRPr="00E2569C">
        <w:rPr>
          <w:rFonts w:cs="Times New Roman"/>
          <w:lang w:val="ro-RO"/>
        </w:rPr>
        <w:t xml:space="preserve">Distribuţia speciei </w:t>
      </w:r>
      <w:r w:rsidR="00B01464" w:rsidRPr="00E2569C">
        <w:rPr>
          <w:rFonts w:cs="Times New Roman"/>
          <w:lang w:val="ro-RO"/>
        </w:rPr>
        <w:t>–</w:t>
      </w:r>
      <w:r w:rsidRPr="00E2569C">
        <w:rPr>
          <w:rFonts w:cs="Times New Roman"/>
          <w:lang w:val="ro-RO"/>
        </w:rPr>
        <w:t>interpretare</w:t>
      </w:r>
      <w:r w:rsidR="00444BFE">
        <w:rPr>
          <w:rFonts w:cs="Times New Roman"/>
          <w:lang w:val="ro-RO"/>
        </w:rPr>
        <w:t>: s</w:t>
      </w:r>
      <w:r w:rsidRPr="00444BFE">
        <w:rPr>
          <w:rFonts w:cs="Times New Roman"/>
          <w:lang w:val="ro-RO"/>
        </w:rPr>
        <w:t>pecia este întâlnită, uneori în număr de zeci de exemplare în bălțile din văile largi. Este avantajată de prezența bălților de adăpat săpate în luncile folosite ca pășuni.</w:t>
      </w:r>
    </w:p>
    <w:p w:rsidR="00B01464" w:rsidRPr="00E2569C" w:rsidRDefault="00D019C0" w:rsidP="005632BB">
      <w:pPr>
        <w:pStyle w:val="ListParagraph"/>
        <w:numPr>
          <w:ilvl w:val="0"/>
          <w:numId w:val="66"/>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 xml:space="preserve"> temporal</w:t>
      </w:r>
      <w:r w:rsidR="00B01464" w:rsidRPr="00E2569C">
        <w:rPr>
          <w:rFonts w:cs="Times New Roman"/>
          <w:lang w:val="ro-RO"/>
        </w:rPr>
        <w:t xml:space="preserve">: </w:t>
      </w:r>
      <w:r w:rsidRPr="00E2569C">
        <w:rPr>
          <w:rFonts w:cs="Times New Roman"/>
          <w:lang w:val="ro-RO"/>
        </w:rPr>
        <w:t xml:space="preserve">rezidentă </w:t>
      </w:r>
    </w:p>
    <w:p w:rsidR="00B01464" w:rsidRPr="00E2569C" w:rsidRDefault="00D019C0" w:rsidP="005632BB">
      <w:pPr>
        <w:pStyle w:val="ListParagraph"/>
        <w:numPr>
          <w:ilvl w:val="0"/>
          <w:numId w:val="66"/>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 xml:space="preserve"> </w:t>
      </w:r>
      <w:r w:rsidR="00B01464" w:rsidRPr="00E2569C">
        <w:rPr>
          <w:rFonts w:cs="Times New Roman"/>
          <w:lang w:val="ro-RO"/>
        </w:rPr>
        <w:t xml:space="preserve">spatial: </w:t>
      </w:r>
      <w:r w:rsidRPr="00E2569C">
        <w:rPr>
          <w:rFonts w:cs="Times New Roman"/>
          <w:lang w:val="ro-RO"/>
        </w:rPr>
        <w:t xml:space="preserve">marginal, a fost observată într-un număr de 8 locuri. </w:t>
      </w:r>
    </w:p>
    <w:p w:rsidR="00B01464" w:rsidRPr="00E2569C" w:rsidRDefault="00D019C0" w:rsidP="005632BB">
      <w:pPr>
        <w:pStyle w:val="ListParagraph"/>
        <w:numPr>
          <w:ilvl w:val="0"/>
          <w:numId w:val="66"/>
        </w:numPr>
        <w:spacing w:after="0"/>
        <w:ind w:left="0" w:firstLine="0"/>
        <w:rPr>
          <w:rFonts w:cs="Times New Roman"/>
          <w:lang w:val="ro-RO"/>
        </w:rPr>
      </w:pPr>
      <w:r w:rsidRPr="00E2569C">
        <w:rPr>
          <w:rFonts w:cs="Times New Roman"/>
          <w:lang w:val="ro-RO"/>
        </w:rPr>
        <w:t xml:space="preserve">Statutul de prezenţă </w:t>
      </w:r>
      <w:r w:rsidR="00B01464" w:rsidRPr="00E2569C">
        <w:rPr>
          <w:rFonts w:cs="Times New Roman"/>
          <w:lang w:val="ro-RO"/>
        </w:rPr>
        <w:t>–</w:t>
      </w:r>
      <w:r w:rsidRPr="00E2569C">
        <w:rPr>
          <w:rFonts w:cs="Times New Roman"/>
          <w:lang w:val="ro-RO"/>
        </w:rPr>
        <w:t xml:space="preserve"> management</w:t>
      </w:r>
      <w:r w:rsidR="00B01464" w:rsidRPr="00E2569C">
        <w:rPr>
          <w:rFonts w:cs="Times New Roman"/>
          <w:lang w:val="ro-RO"/>
        </w:rPr>
        <w:t xml:space="preserve">: </w:t>
      </w:r>
      <w:r w:rsidRPr="00E2569C">
        <w:rPr>
          <w:rFonts w:cs="Times New Roman"/>
          <w:lang w:val="ro-RO"/>
        </w:rPr>
        <w:t xml:space="preserve">nativă </w:t>
      </w:r>
    </w:p>
    <w:p w:rsidR="00A21B68" w:rsidRDefault="00B01464" w:rsidP="00A21B68">
      <w:pPr>
        <w:pStyle w:val="ListParagraph"/>
        <w:numPr>
          <w:ilvl w:val="0"/>
          <w:numId w:val="66"/>
        </w:numPr>
        <w:spacing w:after="0"/>
        <w:ind w:left="0" w:firstLine="0"/>
        <w:rPr>
          <w:rFonts w:cs="Times New Roman"/>
          <w:lang w:val="ro-RO"/>
        </w:rPr>
      </w:pPr>
      <w:r w:rsidRPr="00E2569C">
        <w:rPr>
          <w:rFonts w:cs="Times New Roman"/>
          <w:lang w:val="ro-RO"/>
        </w:rPr>
        <w:t xml:space="preserve">Abundenţă: </w:t>
      </w:r>
      <w:r w:rsidR="00D019C0" w:rsidRPr="00E2569C">
        <w:rPr>
          <w:rFonts w:cs="Times New Roman"/>
          <w:lang w:val="ro-RO"/>
        </w:rPr>
        <w:t>comună</w:t>
      </w:r>
      <w:bookmarkStart w:id="47" w:name="_Toc401213134"/>
    </w:p>
    <w:p w:rsidR="00A21B68" w:rsidRDefault="00A21B68" w:rsidP="00A21B68">
      <w:pPr>
        <w:pStyle w:val="ListParagraph"/>
        <w:spacing w:after="0"/>
        <w:ind w:left="0"/>
        <w:rPr>
          <w:rFonts w:cs="Times New Roman"/>
          <w:lang w:val="ro-RO"/>
        </w:rPr>
      </w:pPr>
    </w:p>
    <w:p w:rsidR="008D0C74" w:rsidRPr="00A21B68" w:rsidRDefault="008D0C74" w:rsidP="00A21B68">
      <w:pPr>
        <w:pStyle w:val="ListParagraph"/>
        <w:spacing w:after="0"/>
        <w:ind w:left="0"/>
        <w:rPr>
          <w:rFonts w:cs="Times New Roman"/>
          <w:lang w:val="ro-RO"/>
        </w:rPr>
      </w:pPr>
      <w:r w:rsidRPr="00A21B68">
        <w:rPr>
          <w:rFonts w:cs="Times New Roman"/>
          <w:lang w:val="ro-RO"/>
        </w:rPr>
        <w:t>Date generale ale speciei</w:t>
      </w:r>
      <w:bookmarkEnd w:id="47"/>
      <w:r w:rsidR="00855EA4" w:rsidRPr="00A21B68">
        <w:rPr>
          <w:rFonts w:cs="Times New Roman"/>
          <w:lang w:val="ro-RO"/>
        </w:rPr>
        <w:t xml:space="preserve"> Triturus vulgaris ampelensis</w:t>
      </w:r>
    </w:p>
    <w:p w:rsidR="00B01464" w:rsidRPr="00E2569C" w:rsidRDefault="00D019C0" w:rsidP="005632BB">
      <w:pPr>
        <w:pStyle w:val="ListParagraph"/>
        <w:numPr>
          <w:ilvl w:val="0"/>
          <w:numId w:val="67"/>
        </w:numPr>
        <w:spacing w:after="0"/>
        <w:ind w:left="0" w:firstLine="0"/>
        <w:rPr>
          <w:rFonts w:cs="Times New Roman"/>
          <w:lang w:val="ro-RO"/>
        </w:rPr>
      </w:pPr>
      <w:r w:rsidRPr="00E2569C">
        <w:rPr>
          <w:rFonts w:cs="Times New Roman"/>
          <w:lang w:val="ro-RO"/>
        </w:rPr>
        <w:t xml:space="preserve">Cod Specie </w:t>
      </w:r>
      <w:r w:rsidR="00B01464" w:rsidRPr="00E2569C">
        <w:rPr>
          <w:rFonts w:cs="Times New Roman"/>
          <w:lang w:val="ro-RO"/>
        </w:rPr>
        <w:t>–</w:t>
      </w:r>
      <w:r w:rsidRPr="00E2569C">
        <w:rPr>
          <w:rFonts w:cs="Times New Roman"/>
          <w:lang w:val="ro-RO"/>
        </w:rPr>
        <w:t xml:space="preserve"> EUNIS</w:t>
      </w:r>
      <w:r w:rsidR="00B01464" w:rsidRPr="00E2569C">
        <w:rPr>
          <w:rFonts w:cs="Times New Roman"/>
          <w:lang w:val="ro-RO"/>
        </w:rPr>
        <w:t xml:space="preserve">: </w:t>
      </w:r>
      <w:r w:rsidRPr="00E2569C">
        <w:rPr>
          <w:rFonts w:cs="Times New Roman"/>
          <w:lang w:val="ro-RO"/>
        </w:rPr>
        <w:t>17205</w:t>
      </w:r>
    </w:p>
    <w:p w:rsidR="00B01464" w:rsidRPr="00E2569C" w:rsidRDefault="00B01464" w:rsidP="005632BB">
      <w:pPr>
        <w:pStyle w:val="ListParagraph"/>
        <w:numPr>
          <w:ilvl w:val="0"/>
          <w:numId w:val="67"/>
        </w:numPr>
        <w:spacing w:after="0"/>
        <w:ind w:left="0" w:firstLine="0"/>
        <w:rPr>
          <w:rFonts w:cs="Times New Roman"/>
          <w:lang w:val="ro-RO"/>
        </w:rPr>
      </w:pPr>
      <w:r w:rsidRPr="00E2569C">
        <w:rPr>
          <w:rFonts w:cs="Times New Roman"/>
          <w:lang w:val="ro-RO"/>
        </w:rPr>
        <w:t xml:space="preserve">Denumirea ştiințifică: </w:t>
      </w:r>
      <w:r w:rsidR="00D019C0" w:rsidRPr="00E2569C">
        <w:rPr>
          <w:rFonts w:cs="Times New Roman"/>
          <w:i/>
          <w:lang w:val="ro-RO"/>
        </w:rPr>
        <w:t>Triturus cristatus ampelensis</w:t>
      </w:r>
      <w:r w:rsidR="00D019C0" w:rsidRPr="00E2569C">
        <w:rPr>
          <w:rFonts w:cs="Times New Roman"/>
          <w:lang w:val="ro-RO"/>
        </w:rPr>
        <w:t xml:space="preserve"> Fuhn, 1951</w:t>
      </w:r>
    </w:p>
    <w:p w:rsidR="00B01464" w:rsidRPr="00E2569C" w:rsidRDefault="00D019C0" w:rsidP="005632BB">
      <w:pPr>
        <w:pStyle w:val="ListParagraph"/>
        <w:numPr>
          <w:ilvl w:val="0"/>
          <w:numId w:val="67"/>
        </w:numPr>
        <w:spacing w:after="0"/>
        <w:ind w:left="0" w:firstLine="0"/>
        <w:rPr>
          <w:rFonts w:cs="Times New Roman"/>
          <w:lang w:val="ro-RO"/>
        </w:rPr>
      </w:pPr>
      <w:r w:rsidRPr="00E2569C">
        <w:rPr>
          <w:rFonts w:cs="Times New Roman"/>
          <w:lang w:val="ro-RO"/>
        </w:rPr>
        <w:t>Denumirea populară</w:t>
      </w:r>
      <w:r w:rsidR="00B01464" w:rsidRPr="00E2569C">
        <w:rPr>
          <w:rFonts w:cs="Times New Roman"/>
          <w:lang w:val="ro-RO"/>
        </w:rPr>
        <w:t>: t</w:t>
      </w:r>
      <w:r w:rsidRPr="00E2569C">
        <w:rPr>
          <w:rFonts w:cs="Times New Roman"/>
          <w:lang w:val="ro-RO"/>
        </w:rPr>
        <w:t>riton transilvănean, triton comun transilvănean</w:t>
      </w:r>
    </w:p>
    <w:p w:rsidR="009F0659" w:rsidRPr="00E2569C" w:rsidRDefault="00D019C0" w:rsidP="005632BB">
      <w:pPr>
        <w:pStyle w:val="ListParagraph"/>
        <w:numPr>
          <w:ilvl w:val="0"/>
          <w:numId w:val="67"/>
        </w:numPr>
        <w:spacing w:after="0"/>
        <w:ind w:left="0" w:firstLine="0"/>
        <w:rPr>
          <w:rFonts w:cs="Times New Roman"/>
          <w:lang w:val="ro-RO"/>
        </w:rPr>
      </w:pPr>
      <w:r w:rsidRPr="00E2569C">
        <w:rPr>
          <w:rFonts w:cs="Times New Roman"/>
          <w:lang w:val="ro-RO"/>
        </w:rPr>
        <w:t xml:space="preserve">Statutul </w:t>
      </w:r>
      <w:r w:rsidR="00B01464" w:rsidRPr="00E2569C">
        <w:rPr>
          <w:rFonts w:cs="Times New Roman"/>
          <w:lang w:val="ro-RO"/>
        </w:rPr>
        <w:t>de conservare în România/Europa: n</w:t>
      </w:r>
      <w:r w:rsidRPr="00E2569C">
        <w:rPr>
          <w:rFonts w:cs="Times New Roman"/>
          <w:lang w:val="ro-RO"/>
        </w:rPr>
        <w:t>epericlitată/puțin îngrijorător</w:t>
      </w:r>
      <w:r w:rsidR="009F0659" w:rsidRPr="00E2569C">
        <w:rPr>
          <w:rFonts w:cs="Times New Roman"/>
          <w:lang w:val="ro-RO"/>
        </w:rPr>
        <w:t>.</w:t>
      </w:r>
      <w:r w:rsidRPr="00E2569C">
        <w:rPr>
          <w:rFonts w:cs="Times New Roman"/>
          <w:lang w:val="ro-RO"/>
        </w:rPr>
        <w:t xml:space="preserve"> Nominalizată în Anexa 3 și  4A al OUG 57/2007 cu  modificările ulterioare/ Anexele III și IV a Directivei Habitate. </w:t>
      </w:r>
    </w:p>
    <w:p w:rsidR="009F0659" w:rsidRPr="00E2569C" w:rsidRDefault="009F0659" w:rsidP="005632BB">
      <w:pPr>
        <w:pStyle w:val="ListParagraph"/>
        <w:numPr>
          <w:ilvl w:val="0"/>
          <w:numId w:val="67"/>
        </w:numPr>
        <w:spacing w:after="0"/>
        <w:ind w:left="0" w:firstLine="0"/>
        <w:rPr>
          <w:rFonts w:cs="Times New Roman"/>
          <w:lang w:val="ro-RO"/>
        </w:rPr>
      </w:pPr>
      <w:r w:rsidRPr="00E2569C">
        <w:rPr>
          <w:rFonts w:cs="Times New Roman"/>
          <w:lang w:val="ro-RO"/>
        </w:rPr>
        <w:t>Descrierea specie: c</w:t>
      </w:r>
      <w:r w:rsidR="00D019C0" w:rsidRPr="00E2569C">
        <w:rPr>
          <w:rFonts w:cs="Times New Roman"/>
          <w:lang w:val="ro-RO"/>
        </w:rPr>
        <w:t xml:space="preserve">reasta dorsală a masculului în timpul rutului este scundă de obicei până la 4 mm înălțime. Creasta începe din dreptul zonei occipitale și crește treptat atingând înălțimea maxima îndreptul cloacei. Creasta este striată cu galben și negru și este foarte puțin vălurită. Adulții intră în apă în martie și pot să rămână până în iulie. Este o specie vorace care se hrănește cu ponte și mormoloci, larve de tritoni sau chiar adulți mici. Pe uscat pot fi întâlniți în apropierea apeiîn diferite adăposturi. </w:t>
      </w:r>
    </w:p>
    <w:p w:rsidR="009F0659" w:rsidRPr="00E2569C" w:rsidRDefault="00D019C0" w:rsidP="005632BB">
      <w:pPr>
        <w:pStyle w:val="ListParagraph"/>
        <w:numPr>
          <w:ilvl w:val="0"/>
          <w:numId w:val="67"/>
        </w:numPr>
        <w:spacing w:after="0"/>
        <w:ind w:left="0" w:firstLine="0"/>
        <w:rPr>
          <w:rFonts w:cs="Times New Roman"/>
          <w:lang w:val="ro-RO"/>
        </w:rPr>
      </w:pPr>
      <w:r w:rsidRPr="00E2569C">
        <w:rPr>
          <w:rFonts w:cs="Times New Roman"/>
          <w:lang w:val="ro-RO"/>
        </w:rPr>
        <w:t>Perioade critice</w:t>
      </w:r>
      <w:r w:rsidR="009F0659" w:rsidRPr="00E2569C">
        <w:rPr>
          <w:rFonts w:cs="Times New Roman"/>
          <w:lang w:val="ro-RO"/>
        </w:rPr>
        <w:t>: p</w:t>
      </w:r>
      <w:r w:rsidRPr="00E2569C">
        <w:rPr>
          <w:rFonts w:cs="Times New Roman"/>
          <w:lang w:val="ro-RO"/>
        </w:rPr>
        <w:t xml:space="preserve">erioadele critice depind de tipul habitatelor de reproducere, apropierea de drumuri circulate etc. În general sunt sensibili în perioada acvatică atunci și în timpul migrațiilor înspre sau dinspre locurile de reproducere. </w:t>
      </w:r>
    </w:p>
    <w:p w:rsidR="009F0659" w:rsidRPr="00E2569C" w:rsidRDefault="00D019C0" w:rsidP="005632BB">
      <w:pPr>
        <w:pStyle w:val="ListParagraph"/>
        <w:numPr>
          <w:ilvl w:val="0"/>
          <w:numId w:val="67"/>
        </w:numPr>
        <w:spacing w:after="0"/>
        <w:ind w:left="0" w:firstLine="0"/>
        <w:rPr>
          <w:rFonts w:cs="Times New Roman"/>
          <w:lang w:val="ro-RO"/>
        </w:rPr>
      </w:pPr>
      <w:r w:rsidRPr="00E2569C">
        <w:rPr>
          <w:rFonts w:cs="Times New Roman"/>
          <w:lang w:val="ro-RO"/>
        </w:rPr>
        <w:t>Cerinţe de habitat</w:t>
      </w:r>
      <w:r w:rsidR="009F0659" w:rsidRPr="00E2569C">
        <w:rPr>
          <w:rFonts w:cs="Times New Roman"/>
          <w:lang w:val="ro-RO"/>
        </w:rPr>
        <w:t>: s</w:t>
      </w:r>
      <w:r w:rsidRPr="00E2569C">
        <w:rPr>
          <w:rFonts w:cs="Times New Roman"/>
          <w:lang w:val="ro-RO"/>
        </w:rPr>
        <w:t xml:space="preserve">pecie predominant acvatică. Preferă bălțile stagnante cu vegetație sau fără fiind întâlnit adese ori în bălți limnocrene limpezi. Hibenează în nămol pe fundul apelor sau pe uscat. Este întâlnit de la 300 la 1100 m altitudine. </w:t>
      </w:r>
    </w:p>
    <w:p w:rsidR="008D0C74" w:rsidRPr="00792868" w:rsidRDefault="00D019C0" w:rsidP="005632BB">
      <w:pPr>
        <w:pStyle w:val="ListParagraph"/>
        <w:numPr>
          <w:ilvl w:val="0"/>
          <w:numId w:val="67"/>
        </w:numPr>
        <w:spacing w:after="0"/>
        <w:ind w:left="0" w:firstLine="0"/>
        <w:rPr>
          <w:rFonts w:cs="Times New Roman"/>
          <w:lang w:val="ro-RO"/>
        </w:rPr>
      </w:pPr>
      <w:r w:rsidRPr="00E2569C">
        <w:rPr>
          <w:rFonts w:cs="Times New Roman"/>
          <w:lang w:val="ro-RO"/>
        </w:rPr>
        <w:t>Arealul subspeciei</w:t>
      </w:r>
      <w:r w:rsidR="009F0659" w:rsidRPr="00E2569C">
        <w:rPr>
          <w:rFonts w:cs="Times New Roman"/>
          <w:lang w:val="ro-RO"/>
        </w:rPr>
        <w:t xml:space="preserve">: </w:t>
      </w:r>
      <w:r w:rsidRPr="00E2569C">
        <w:rPr>
          <w:rFonts w:eastAsia="Times New Roman" w:cs="Times New Roman"/>
          <w:shd w:val="clear" w:color="auto" w:fill="FFFFFF"/>
          <w:lang w:val="ro-RO"/>
        </w:rPr>
        <w:t xml:space="preserve">Podișul Transilvaniei, Munții Apuseni și zone din vecinătatea acestora. </w:t>
      </w:r>
    </w:p>
    <w:p w:rsidR="008D0C74" w:rsidRPr="00E2569C" w:rsidRDefault="008D0C74" w:rsidP="005632BB">
      <w:pPr>
        <w:spacing w:after="0"/>
        <w:rPr>
          <w:rFonts w:cs="Times New Roman"/>
          <w:szCs w:val="24"/>
          <w:lang w:eastAsia="de-DE"/>
        </w:rPr>
      </w:pPr>
      <w:bookmarkStart w:id="48" w:name="_Toc401213135"/>
      <w:r w:rsidRPr="00E2569C">
        <w:rPr>
          <w:rFonts w:cs="Times New Roman"/>
          <w:szCs w:val="24"/>
          <w:lang w:eastAsia="de-DE"/>
        </w:rPr>
        <w:t xml:space="preserve">Date specifice </w:t>
      </w:r>
      <w:r w:rsidR="00855EA4" w:rsidRPr="00E2569C">
        <w:rPr>
          <w:rFonts w:cs="Times New Roman"/>
          <w:szCs w:val="24"/>
          <w:lang w:eastAsia="de-DE"/>
        </w:rPr>
        <w:t xml:space="preserve">speciei </w:t>
      </w:r>
      <w:r w:rsidR="00855EA4" w:rsidRPr="00E2569C">
        <w:rPr>
          <w:rFonts w:cs="Times New Roman"/>
          <w:szCs w:val="24"/>
        </w:rPr>
        <w:t>Triturus vulgaris ampelensis</w:t>
      </w:r>
      <w:r w:rsidRPr="00E2569C">
        <w:rPr>
          <w:rFonts w:cs="Times New Roman"/>
          <w:szCs w:val="24"/>
          <w:lang w:eastAsia="de-DE"/>
        </w:rPr>
        <w:t xml:space="preserve"> la nivelul ariei naturale protejate</w:t>
      </w:r>
      <w:bookmarkEnd w:id="48"/>
    </w:p>
    <w:p w:rsidR="009F0659"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t xml:space="preserve">Informaţii specifice </w:t>
      </w:r>
      <w:r w:rsidR="009F0659" w:rsidRPr="00E2569C">
        <w:rPr>
          <w:rFonts w:cs="Times New Roman"/>
          <w:lang w:val="ro-RO"/>
        </w:rPr>
        <w:t xml:space="preserve">specie: </w:t>
      </w:r>
      <w:r w:rsidRPr="00E2569C">
        <w:rPr>
          <w:rFonts w:cs="Times New Roman"/>
          <w:i/>
          <w:lang w:val="ro-RO"/>
        </w:rPr>
        <w:t>Triturus vulgaris ampelensis</w:t>
      </w:r>
      <w:r w:rsidRPr="00E2569C">
        <w:rPr>
          <w:rFonts w:cs="Times New Roman"/>
          <w:lang w:val="ro-RO"/>
        </w:rPr>
        <w:t xml:space="preserve">este comună în sit în toate habitatele cu ape stagnante în special în văile râurilor. </w:t>
      </w:r>
    </w:p>
    <w:p w:rsidR="009F0659"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t>Distribuţia speciei harta distribuţiei</w:t>
      </w:r>
      <w:r w:rsidR="009F0659" w:rsidRPr="00E2569C">
        <w:rPr>
          <w:rFonts w:cs="Times New Roman"/>
          <w:lang w:val="ro-RO"/>
        </w:rPr>
        <w:t xml:space="preserve">: </w:t>
      </w:r>
      <w:r w:rsidRPr="00E2569C">
        <w:rPr>
          <w:rFonts w:cs="Times New Roman"/>
          <w:lang w:val="ro-RO"/>
        </w:rPr>
        <w:t>Anexa 25</w:t>
      </w:r>
    </w:p>
    <w:p w:rsidR="009F0659"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t>Distribuţia speciei interpretare</w:t>
      </w:r>
      <w:r w:rsidR="009F0659" w:rsidRPr="00E2569C">
        <w:rPr>
          <w:rFonts w:cs="Times New Roman"/>
          <w:lang w:val="ro-RO"/>
        </w:rPr>
        <w:t>: s</w:t>
      </w:r>
      <w:r w:rsidRPr="00E2569C">
        <w:rPr>
          <w:rFonts w:cs="Times New Roman"/>
          <w:lang w:val="ro-RO"/>
        </w:rPr>
        <w:t xml:space="preserve">pecia este larg răspândită în sit colonizând, uneori în număr mare, toate habitatele cu ape stagnante din sit. Colonizează atât habitatele naturale cât mai ales cele create de om cum ar fi bălți artificiale din pășuni folosite ca locuri de adăpat, șanțuri și bălți de drenaj, canale etc. </w:t>
      </w:r>
    </w:p>
    <w:p w:rsidR="009F0659"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t xml:space="preserve">Statutul de prezenţă </w:t>
      </w:r>
      <w:r w:rsidR="009F0659" w:rsidRPr="00E2569C">
        <w:rPr>
          <w:rFonts w:cs="Times New Roman"/>
          <w:lang w:val="ro-RO"/>
        </w:rPr>
        <w:t>–</w:t>
      </w:r>
      <w:r w:rsidRPr="00E2569C">
        <w:rPr>
          <w:rFonts w:cs="Times New Roman"/>
          <w:lang w:val="ro-RO"/>
        </w:rPr>
        <w:t>temporal</w:t>
      </w:r>
      <w:r w:rsidR="009F0659" w:rsidRPr="00E2569C">
        <w:rPr>
          <w:rFonts w:cs="Times New Roman"/>
          <w:lang w:val="ro-RO"/>
        </w:rPr>
        <w:t>: r</w:t>
      </w:r>
      <w:r w:rsidRPr="00E2569C">
        <w:rPr>
          <w:rFonts w:cs="Times New Roman"/>
          <w:lang w:val="ro-RO"/>
        </w:rPr>
        <w:t xml:space="preserve">ezidentă </w:t>
      </w:r>
    </w:p>
    <w:p w:rsidR="009F0659"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t xml:space="preserve">Statutul de prezenţă </w:t>
      </w:r>
      <w:r w:rsidR="009F0659" w:rsidRPr="00E2569C">
        <w:rPr>
          <w:rFonts w:cs="Times New Roman"/>
          <w:lang w:val="ro-RO"/>
        </w:rPr>
        <w:t>spatial: a</w:t>
      </w:r>
      <w:r w:rsidRPr="00E2569C">
        <w:rPr>
          <w:rFonts w:cs="Times New Roman"/>
          <w:lang w:val="ro-RO"/>
        </w:rPr>
        <w:t xml:space="preserve"> fost observată în 19 locuri în special în văile Zimbru și Tăcășele.</w:t>
      </w:r>
    </w:p>
    <w:p w:rsidR="009F0659"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t>Statutul de prezenţă management</w:t>
      </w:r>
      <w:r w:rsidR="009F0659" w:rsidRPr="00E2569C">
        <w:rPr>
          <w:rFonts w:cs="Times New Roman"/>
          <w:lang w:val="ro-RO"/>
        </w:rPr>
        <w:t xml:space="preserve">: </w:t>
      </w:r>
      <w:r w:rsidRPr="00E2569C">
        <w:rPr>
          <w:rFonts w:cs="Times New Roman"/>
          <w:lang w:val="ro-RO"/>
        </w:rPr>
        <w:t xml:space="preserve">nativă </w:t>
      </w:r>
    </w:p>
    <w:p w:rsidR="00BD1EE7" w:rsidRPr="00E2569C" w:rsidRDefault="00D019C0" w:rsidP="005632BB">
      <w:pPr>
        <w:pStyle w:val="ListParagraph"/>
        <w:numPr>
          <w:ilvl w:val="0"/>
          <w:numId w:val="68"/>
        </w:numPr>
        <w:spacing w:after="0"/>
        <w:ind w:left="0" w:firstLine="0"/>
        <w:rPr>
          <w:rFonts w:cs="Times New Roman"/>
          <w:lang w:val="ro-RO"/>
        </w:rPr>
      </w:pPr>
      <w:r w:rsidRPr="00E2569C">
        <w:rPr>
          <w:rFonts w:cs="Times New Roman"/>
          <w:lang w:val="ro-RO"/>
        </w:rPr>
        <w:lastRenderedPageBreak/>
        <w:t>Abundenţă</w:t>
      </w:r>
      <w:r w:rsidR="009F0659" w:rsidRPr="00E2569C">
        <w:rPr>
          <w:rFonts w:cs="Times New Roman"/>
          <w:lang w:val="ro-RO"/>
        </w:rPr>
        <w:t>:</w:t>
      </w:r>
      <w:r w:rsidRPr="00E2569C">
        <w:rPr>
          <w:rFonts w:cs="Times New Roman"/>
          <w:lang w:val="ro-RO"/>
        </w:rPr>
        <w:t xml:space="preserve"> comună</w:t>
      </w:r>
    </w:p>
    <w:p w:rsidR="00997446" w:rsidRPr="00E2569C" w:rsidRDefault="00997446" w:rsidP="005632BB">
      <w:pPr>
        <w:spacing w:after="0"/>
        <w:jc w:val="both"/>
        <w:rPr>
          <w:rFonts w:cs="Times New Roman"/>
          <w:b/>
          <w:szCs w:val="24"/>
        </w:rPr>
      </w:pPr>
    </w:p>
    <w:p w:rsidR="00BF165B" w:rsidRPr="00E2569C" w:rsidRDefault="00BF165B" w:rsidP="005632BB">
      <w:pPr>
        <w:pStyle w:val="ListParagraph"/>
        <w:numPr>
          <w:ilvl w:val="3"/>
          <w:numId w:val="37"/>
        </w:numPr>
        <w:spacing w:after="0"/>
        <w:ind w:left="0" w:firstLine="0"/>
        <w:jc w:val="both"/>
        <w:rPr>
          <w:rFonts w:cs="Times New Roman"/>
          <w:b/>
          <w:lang w:val="ro-RO"/>
        </w:rPr>
      </w:pPr>
      <w:r w:rsidRPr="00E2569C">
        <w:rPr>
          <w:rFonts w:cs="Times New Roman"/>
          <w:b/>
          <w:lang w:val="ro-RO"/>
        </w:rPr>
        <w:t>Mamifere</w:t>
      </w:r>
    </w:p>
    <w:p w:rsidR="00103EDD" w:rsidRPr="00E2569C" w:rsidRDefault="00103EDD" w:rsidP="005632BB">
      <w:pPr>
        <w:spacing w:after="0"/>
        <w:jc w:val="both"/>
        <w:rPr>
          <w:rFonts w:cs="Times New Roman"/>
          <w:szCs w:val="24"/>
        </w:rPr>
      </w:pPr>
      <w:r w:rsidRPr="00E2569C">
        <w:rPr>
          <w:rFonts w:cs="Times New Roman"/>
          <w:szCs w:val="24"/>
        </w:rPr>
        <w:t>Formularul standard al ROSCI0298 Defileul Crişului Alb, relevă prezenţa în cadrul acestuia a patru specii de</w:t>
      </w:r>
      <w:r w:rsidR="001B1A65" w:rsidRPr="00E2569C">
        <w:rPr>
          <w:rFonts w:cs="Times New Roman"/>
          <w:szCs w:val="24"/>
        </w:rPr>
        <w:t xml:space="preserve"> mamifere de interes comunitar: </w:t>
      </w:r>
      <w:r w:rsidR="00855EA4" w:rsidRPr="00E2569C">
        <w:rPr>
          <w:i/>
          <w:szCs w:val="24"/>
        </w:rPr>
        <w:t>Ursus arctos</w:t>
      </w:r>
      <w:r w:rsidR="001B1A65" w:rsidRPr="00E2569C">
        <w:rPr>
          <w:i/>
          <w:szCs w:val="24"/>
        </w:rPr>
        <w:t xml:space="preserve">, </w:t>
      </w:r>
      <w:r w:rsidR="0002769E" w:rsidRPr="00E2569C">
        <w:rPr>
          <w:i/>
          <w:szCs w:val="24"/>
        </w:rPr>
        <w:t xml:space="preserve">Canis lupus, </w:t>
      </w:r>
      <w:r w:rsidR="00855EA4" w:rsidRPr="00E2569C">
        <w:rPr>
          <w:i/>
          <w:szCs w:val="24"/>
        </w:rPr>
        <w:t>Lynx lynx</w:t>
      </w:r>
      <w:r w:rsidR="0002769E" w:rsidRPr="00E2569C">
        <w:rPr>
          <w:i/>
          <w:szCs w:val="24"/>
        </w:rPr>
        <w:t xml:space="preserve"> </w:t>
      </w:r>
      <w:r w:rsidR="0002769E" w:rsidRPr="00E2569C">
        <w:rPr>
          <w:szCs w:val="24"/>
        </w:rPr>
        <w:t>și</w:t>
      </w:r>
      <w:r w:rsidR="0002769E" w:rsidRPr="00E2569C">
        <w:rPr>
          <w:i/>
          <w:szCs w:val="24"/>
        </w:rPr>
        <w:t xml:space="preserve"> </w:t>
      </w:r>
      <w:r w:rsidR="00855EA4" w:rsidRPr="00E2569C">
        <w:rPr>
          <w:i/>
          <w:szCs w:val="24"/>
        </w:rPr>
        <w:t>Lutra lutra</w:t>
      </w:r>
      <w:r w:rsidRPr="00E2569C">
        <w:rPr>
          <w:i/>
          <w:szCs w:val="24"/>
        </w:rPr>
        <w:t xml:space="preserve"> </w:t>
      </w:r>
    </w:p>
    <w:p w:rsidR="00103EDD" w:rsidRPr="00E2569C" w:rsidRDefault="00103EDD" w:rsidP="005632BB">
      <w:pPr>
        <w:spacing w:after="0"/>
        <w:jc w:val="both"/>
        <w:rPr>
          <w:rFonts w:cs="Times New Roman"/>
          <w:szCs w:val="24"/>
        </w:rPr>
      </w:pPr>
      <w:r w:rsidRPr="00E2569C">
        <w:rPr>
          <w:rFonts w:cs="Times New Roman"/>
          <w:szCs w:val="24"/>
        </w:rPr>
        <w:t>Cercetările în teren care fundamentează prezentul plan de management confirmă prezenţa acestor patru specii de mamifere în cadrul sitului.</w:t>
      </w:r>
    </w:p>
    <w:p w:rsidR="00997446" w:rsidRPr="00E2569C" w:rsidRDefault="00103EDD" w:rsidP="005632BB">
      <w:pPr>
        <w:spacing w:after="0"/>
        <w:jc w:val="both"/>
        <w:rPr>
          <w:rFonts w:cs="Times New Roman"/>
          <w:szCs w:val="24"/>
        </w:rPr>
      </w:pPr>
      <w:r w:rsidRPr="00E2569C">
        <w:rPr>
          <w:rFonts w:cs="Times New Roman"/>
          <w:szCs w:val="24"/>
        </w:rPr>
        <w:t>Defileul Crişului Alb</w:t>
      </w:r>
      <w:r w:rsidRPr="00E2569C">
        <w:rPr>
          <w:rFonts w:cs="Times New Roman"/>
          <w:i/>
          <w:szCs w:val="24"/>
        </w:rPr>
        <w:t xml:space="preserve"> </w:t>
      </w:r>
      <w:r w:rsidRPr="00E2569C">
        <w:rPr>
          <w:rFonts w:cs="Times New Roman"/>
          <w:szCs w:val="24"/>
        </w:rPr>
        <w:t>protejează o zonă de conexiune esenţială între Munţii Bihorului şi Munţii Zărandului, fiind zonă centrală – împreună cu Zărandul de Est şi Munţii Metaliferi – pentru distribuţia unor specii precum lupul, râsul şi posibilă zonă de expansiune pentru urs, făcând parte din coridorul structural şi funcţional Apuseni – Meridionali. De asemenea, Defileul Crişului Alb protejează efective numeroase de vidră, ce populează habitate diverse, care au conexiune unele cu altele, astfel formând un nucleu valoros de vidră ca făcând parte dintr-o populaţie viabilă din această regiune</w:t>
      </w:r>
      <w:r w:rsidRPr="00E2569C">
        <w:rPr>
          <w:rFonts w:cs="Times New Roman"/>
          <w:i/>
          <w:szCs w:val="24"/>
        </w:rPr>
        <w:t xml:space="preserve">. </w:t>
      </w:r>
    </w:p>
    <w:p w:rsidR="00BD1EE7" w:rsidRPr="00E2569C" w:rsidRDefault="00BD1EE7" w:rsidP="005632BB">
      <w:pPr>
        <w:spacing w:after="0"/>
        <w:jc w:val="center"/>
        <w:rPr>
          <w:rFonts w:cs="Times New Roman"/>
          <w:b/>
          <w:szCs w:val="24"/>
        </w:rPr>
      </w:pPr>
    </w:p>
    <w:p w:rsidR="00997446" w:rsidRPr="00E2569C" w:rsidRDefault="00BF165B" w:rsidP="005632BB">
      <w:pPr>
        <w:spacing w:after="0"/>
        <w:rPr>
          <w:rFonts w:cs="Times New Roman"/>
          <w:i/>
          <w:szCs w:val="24"/>
        </w:rPr>
      </w:pPr>
      <w:r w:rsidRPr="00E2569C">
        <w:rPr>
          <w:rFonts w:cs="Times New Roman"/>
          <w:szCs w:val="24"/>
        </w:rPr>
        <w:t xml:space="preserve">Date generale ale speciei </w:t>
      </w:r>
      <w:r w:rsidRPr="00E2569C">
        <w:rPr>
          <w:rFonts w:cs="Times New Roman"/>
          <w:i/>
          <w:szCs w:val="24"/>
        </w:rPr>
        <w:t>Ursus arctos</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Cod Specie – Natura 2000</w:t>
      </w:r>
      <w:r w:rsidR="004A6B57" w:rsidRPr="00E2569C">
        <w:rPr>
          <w:rFonts w:cs="Times New Roman"/>
          <w:lang w:val="ro-RO"/>
        </w:rPr>
        <w:t xml:space="preserve">: </w:t>
      </w:r>
      <w:r w:rsidRPr="00E2569C">
        <w:rPr>
          <w:rFonts w:cs="Times New Roman"/>
          <w:color w:val="000000"/>
          <w:shd w:val="clear" w:color="auto" w:fill="FFFFFF"/>
          <w:lang w:val="ro-RO"/>
        </w:rPr>
        <w:t>1354</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Denumirea ştiințifică</w:t>
      </w:r>
      <w:r w:rsidR="004A6B57" w:rsidRPr="00E2569C">
        <w:rPr>
          <w:rFonts w:cs="Times New Roman"/>
          <w:lang w:val="ro-RO"/>
        </w:rPr>
        <w:t>:</w:t>
      </w:r>
      <w:r w:rsidRPr="00E2569C">
        <w:rPr>
          <w:rFonts w:cs="Times New Roman"/>
          <w:lang w:val="ro-RO"/>
        </w:rPr>
        <w:t xml:space="preserve"> </w:t>
      </w:r>
      <w:r w:rsidR="004A6B57" w:rsidRPr="00E2569C">
        <w:rPr>
          <w:rFonts w:cs="Times New Roman"/>
          <w:lang w:val="ro-RO"/>
        </w:rPr>
        <w:t>U</w:t>
      </w:r>
      <w:r w:rsidRPr="00E2569C">
        <w:rPr>
          <w:rFonts w:cs="Times New Roman"/>
          <w:i/>
          <w:lang w:val="ro-RO"/>
        </w:rPr>
        <w:t>rsus arctos</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Denumirea populară</w:t>
      </w:r>
      <w:r w:rsidR="004A6B57" w:rsidRPr="00E2569C">
        <w:rPr>
          <w:rFonts w:cs="Times New Roman"/>
          <w:lang w:val="ro-RO"/>
        </w:rPr>
        <w:t>: u</w:t>
      </w:r>
      <w:r w:rsidRPr="00E2569C">
        <w:rPr>
          <w:rFonts w:cs="Times New Roman"/>
          <w:lang w:val="ro-RO"/>
        </w:rPr>
        <w:t>rsul brun</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Statutul de conservare în România/Europa</w:t>
      </w:r>
      <w:r w:rsidR="004A6B57" w:rsidRPr="00E2569C">
        <w:rPr>
          <w:rFonts w:cs="Times New Roman"/>
          <w:lang w:val="ro-RO"/>
        </w:rPr>
        <w:t>: s</w:t>
      </w:r>
      <w:r w:rsidRPr="00E2569C">
        <w:rPr>
          <w:rFonts w:cs="Times New Roman"/>
          <w:lang w:val="ro-RO"/>
        </w:rPr>
        <w:t xml:space="preserve">pecia este protejată prin: Directiva specii și habitate, anexele II și IV a Directivei Consiliului Europei 92/43/CEE adoptată la 21 mai 1992, respectiv prin </w:t>
      </w:r>
      <w:r w:rsidRPr="00E2569C">
        <w:rPr>
          <w:rFonts w:cs="Times New Roman"/>
          <w:color w:val="000000"/>
          <w:lang w:val="ro-RO"/>
        </w:rPr>
        <w:t xml:space="preserve">OUG 57-2007, OUG 154-2008 privind regimul ariilor naturale protejate, conservarea habitatelor naturale a florei și faunei sălbatice, anexele II și IV. </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 xml:space="preserve">Descrierea </w:t>
      </w:r>
      <w:r w:rsidR="004A6B57" w:rsidRPr="00E2569C">
        <w:rPr>
          <w:rFonts w:cs="Times New Roman"/>
          <w:lang w:val="ro-RO"/>
        </w:rPr>
        <w:t>specie:</w:t>
      </w:r>
      <w:r w:rsidRPr="00E2569C">
        <w:rPr>
          <w:rFonts w:cs="Times New Roman"/>
          <w:lang w:val="ro-RO"/>
        </w:rPr>
        <w:t xml:space="preserve"> </w:t>
      </w:r>
      <w:r w:rsidRPr="00E2569C">
        <w:rPr>
          <w:rFonts w:cs="Times New Roman"/>
          <w:i/>
          <w:lang w:val="ro-RO"/>
        </w:rPr>
        <w:t>Ursus arctos</w:t>
      </w:r>
      <w:r w:rsidRPr="00E2569C">
        <w:rPr>
          <w:rFonts w:cs="Times New Roman"/>
          <w:lang w:val="ro-RO"/>
        </w:rPr>
        <w:t xml:space="preserve"> este o specie inconfundabilă chiar și pentru un neavizat. Un adult poate ajunge la circa 150-200 cm lungime totală, adică de la vârful nasului până la vârful cozii, și o înălțime la greabăn de 90-150 cm. Greutatea variază mult în funcție de vârstă, perioadă a anului, sex, starea de sănătate, calitatea habitatului și cunoștiințele exemplarelor privind localizarea și procurarea hranei. Greutatea medie a urșilor din România este de 100-200 kg în cazul femelelor și 140-320 kg în cel al masculilor. </w:t>
      </w:r>
      <w:r w:rsidR="004A6B57" w:rsidRPr="00E2569C">
        <w:rPr>
          <w:rFonts w:cs="Times New Roman"/>
          <w:lang w:val="ro-RO"/>
        </w:rPr>
        <w:t xml:space="preserve"> </w:t>
      </w:r>
      <w:r w:rsidRPr="00E2569C">
        <w:rPr>
          <w:rFonts w:cs="Times New Roman"/>
          <w:lang w:val="ro-RO"/>
        </w:rPr>
        <w:t>Majoritatea indivizilor au o blană de culoare brună cu variații uneori destul de mari de la un individ la altul: de la brun deschis la brun închis aproape negru.</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Perioade critice</w:t>
      </w:r>
      <w:r w:rsidR="004A6B57" w:rsidRPr="00E2569C">
        <w:rPr>
          <w:rFonts w:cs="Times New Roman"/>
          <w:lang w:val="ro-RO"/>
        </w:rPr>
        <w:t>: s</w:t>
      </w:r>
      <w:r w:rsidRPr="00E2569C">
        <w:rPr>
          <w:rFonts w:cs="Times New Roman"/>
          <w:lang w:val="ro-RO"/>
        </w:rPr>
        <w:t>ezonul hyemal care durează din decembrie până în martie prezintă un risc ridicat de mortalitate în cazul indivizilor care intră în iarnă cu rezerve insuficiente de grăsimi. Perioada de reproducere: iunie-iulie, prezintă un risc crescut de rănire în cazul masculilor care se luptă pentru câștigarea femelelor. Deși specia și-a dezvoltat mecanisme etologice de evitare a posibilelor fatalități totuși unele exemplare riscă în această perioadă să primească lovituri fatale.</w:t>
      </w:r>
    </w:p>
    <w:p w:rsidR="004A6B57" w:rsidRPr="00E2569C"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Cerinţe de habitat</w:t>
      </w:r>
      <w:r w:rsidR="004A6B57" w:rsidRPr="00E2569C">
        <w:rPr>
          <w:rFonts w:cs="Times New Roman"/>
          <w:lang w:val="ro-RO"/>
        </w:rPr>
        <w:t>: u</w:t>
      </w:r>
      <w:r w:rsidRPr="00E2569C">
        <w:rPr>
          <w:rFonts w:cs="Times New Roman"/>
          <w:lang w:val="ro-RO"/>
        </w:rPr>
        <w:t>rsul brun ocup</w:t>
      </w:r>
      <w:r w:rsidR="004A6B57" w:rsidRPr="00E2569C">
        <w:rPr>
          <w:rFonts w:cs="Times New Roman"/>
          <w:lang w:val="ro-RO"/>
        </w:rPr>
        <w:t>ă habitate din cele mai diverse,  d</w:t>
      </w:r>
      <w:r w:rsidRPr="00E2569C">
        <w:rPr>
          <w:rFonts w:cs="Times New Roman"/>
          <w:lang w:val="ro-RO"/>
        </w:rPr>
        <w:t xml:space="preserve">e la stepele Asiei centrale, la pădurile de foioase și de conifere, la zona de tundră din America de Nord și Rusia. Altitudinal se întâlnește </w:t>
      </w:r>
      <w:r w:rsidRPr="00E2569C">
        <w:rPr>
          <w:rFonts w:cs="Times New Roman"/>
          <w:lang w:val="ro-RO"/>
        </w:rPr>
        <w:lastRenderedPageBreak/>
        <w:t xml:space="preserve">din zonele marine de coastă până în pășunile alpine. Exemplare izolate au fost observate chiar și la altitudini de 5000 de metri. Dintre toate speciile de urși existente la ora actuală în lume </w:t>
      </w:r>
      <w:r w:rsidRPr="00E2569C">
        <w:rPr>
          <w:rFonts w:cs="Times New Roman"/>
          <w:i/>
          <w:lang w:val="ro-RO"/>
        </w:rPr>
        <w:t>Ursus arctos</w:t>
      </w:r>
      <w:r w:rsidRPr="00E2569C">
        <w:rPr>
          <w:rFonts w:cs="Times New Roman"/>
          <w:lang w:val="ro-RO"/>
        </w:rPr>
        <w:t xml:space="preserve"> ocupă cea mai mare diversitate de habitate dând dovadă de o capacitate extraordinară de adaptare. Condițiile ca </w:t>
      </w:r>
      <w:r w:rsidR="004A6B57" w:rsidRPr="00E2569C">
        <w:rPr>
          <w:rFonts w:cs="Times New Roman"/>
          <w:lang w:val="ro-RO"/>
        </w:rPr>
        <w:t xml:space="preserve">specia să ocupe un habitat sunt </w:t>
      </w:r>
      <w:r w:rsidRPr="00E2569C">
        <w:rPr>
          <w:rFonts w:cs="Times New Roman"/>
          <w:lang w:val="ro-RO"/>
        </w:rPr>
        <w:t>să asigure surse de hrană variată, vegetală și animală</w:t>
      </w:r>
      <w:r w:rsidR="004A6B57" w:rsidRPr="00E2569C">
        <w:rPr>
          <w:rFonts w:cs="Times New Roman"/>
          <w:lang w:val="ro-RO"/>
        </w:rPr>
        <w:t xml:space="preserve"> și suficientă și </w:t>
      </w:r>
      <w:r w:rsidRPr="00E2569C">
        <w:rPr>
          <w:rFonts w:cs="Times New Roman"/>
          <w:lang w:val="ro-RO"/>
        </w:rPr>
        <w:t>să asigure locuri de odihnă și adăpost.</w:t>
      </w:r>
    </w:p>
    <w:p w:rsidR="00855EA4" w:rsidRPr="00792868" w:rsidRDefault="00D019C0" w:rsidP="005632BB">
      <w:pPr>
        <w:pStyle w:val="ListParagraph"/>
        <w:numPr>
          <w:ilvl w:val="0"/>
          <w:numId w:val="69"/>
        </w:numPr>
        <w:spacing w:after="0"/>
        <w:ind w:left="0" w:firstLine="0"/>
        <w:rPr>
          <w:rFonts w:cs="Times New Roman"/>
          <w:lang w:val="ro-RO"/>
        </w:rPr>
      </w:pPr>
      <w:r w:rsidRPr="00E2569C">
        <w:rPr>
          <w:rFonts w:cs="Times New Roman"/>
          <w:lang w:val="ro-RO"/>
        </w:rPr>
        <w:t xml:space="preserve">Arealul </w:t>
      </w:r>
      <w:r w:rsidR="004A6B57" w:rsidRPr="00E2569C">
        <w:rPr>
          <w:rFonts w:cs="Times New Roman"/>
          <w:lang w:val="ro-RO"/>
        </w:rPr>
        <w:t>specie: u</w:t>
      </w:r>
      <w:r w:rsidRPr="00E2569C">
        <w:rPr>
          <w:rFonts w:cs="Times New Roman"/>
          <w:lang w:val="ro-RO"/>
        </w:rPr>
        <w:t xml:space="preserve">rsul brun este distribuit la nivel mondial în America de Nord, în Europa de Nord, în Asia și Asia Mică, în Lanțul Carpatic, în vechea Iugoslavie, în Pirinei etc. </w:t>
      </w:r>
      <w:bookmarkStart w:id="49" w:name="_Toc329095557"/>
      <w:bookmarkStart w:id="50" w:name="_Toc331437308"/>
    </w:p>
    <w:p w:rsidR="00042283" w:rsidRPr="00E2569C" w:rsidRDefault="00042283" w:rsidP="005632BB">
      <w:pPr>
        <w:spacing w:after="0"/>
        <w:rPr>
          <w:rFonts w:cs="Times New Roman"/>
          <w:szCs w:val="24"/>
        </w:rPr>
      </w:pPr>
      <w:r w:rsidRPr="00E2569C">
        <w:rPr>
          <w:rFonts w:cs="Times New Roman"/>
          <w:szCs w:val="24"/>
        </w:rPr>
        <w:t xml:space="preserve">Date specifice speciei </w:t>
      </w:r>
      <w:r w:rsidRPr="00E2569C">
        <w:rPr>
          <w:rFonts w:cs="Times New Roman"/>
          <w:i/>
          <w:szCs w:val="24"/>
        </w:rPr>
        <w:t>Ursus arctos</w:t>
      </w:r>
      <w:r w:rsidRPr="00E2569C">
        <w:rPr>
          <w:rFonts w:cs="Times New Roman"/>
          <w:szCs w:val="24"/>
        </w:rPr>
        <w:t xml:space="preserve"> la nivelul ariei naturale protejate</w:t>
      </w:r>
    </w:p>
    <w:p w:rsidR="004A6B57" w:rsidRPr="00E2569C"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 xml:space="preserve">Informaţii specifice </w:t>
      </w:r>
      <w:r w:rsidR="004A6B57" w:rsidRPr="00E2569C">
        <w:rPr>
          <w:rFonts w:cs="Times New Roman"/>
          <w:lang w:val="ro-RO"/>
        </w:rPr>
        <w:t xml:space="preserve">specie: </w:t>
      </w:r>
      <w:r w:rsidRPr="00E2569C">
        <w:rPr>
          <w:rFonts w:cs="Times New Roman"/>
          <w:lang w:val="ro-RO"/>
        </w:rPr>
        <w:t>Exemplarele aflate la nivelul ROSCI0298 Defileul Crişului Alb sunt habituate cu p</w:t>
      </w:r>
      <w:r w:rsidR="004A6B57" w:rsidRPr="00E2569C">
        <w:rPr>
          <w:rFonts w:cs="Times New Roman"/>
          <w:lang w:val="ro-RO"/>
        </w:rPr>
        <w:t>rezența deja constantă a omului; l</w:t>
      </w:r>
      <w:r w:rsidRPr="00E2569C">
        <w:rPr>
          <w:rFonts w:cs="Times New Roman"/>
          <w:lang w:val="ro-RO"/>
        </w:rPr>
        <w:t>a nivelul sitului ursul brun poate explora trofic întreaga suprafață a acestuia, dar pe timpul zilei se retrage în zonele împădurite evitând suprafețele unde se fac exploatări de material lemnos sau unde există o densitate mare de culegători de ciuperci sau fructe de pădure. Ca zone de odihnă folosește arealele împădurite de pe versanții cu declivitate ridicată.</w:t>
      </w:r>
    </w:p>
    <w:p w:rsidR="004A6B57" w:rsidRPr="00E2569C"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Distribuţia speciei - harta distribuţiei</w:t>
      </w:r>
      <w:r w:rsidR="004A6B57" w:rsidRPr="00E2569C">
        <w:rPr>
          <w:rFonts w:cs="Times New Roman"/>
          <w:lang w:val="ro-RO"/>
        </w:rPr>
        <w:t xml:space="preserve">: </w:t>
      </w:r>
      <w:r w:rsidRPr="00E2569C">
        <w:rPr>
          <w:rFonts w:cs="Times New Roman"/>
          <w:lang w:val="ro-RO"/>
        </w:rPr>
        <w:t>Anexa 26</w:t>
      </w:r>
    </w:p>
    <w:p w:rsidR="004A6B57" w:rsidRPr="00E2569C"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 xml:space="preserve">Distribuţia speciei </w:t>
      </w:r>
      <w:r w:rsidR="004A6B57" w:rsidRPr="00E2569C">
        <w:rPr>
          <w:rFonts w:cs="Times New Roman"/>
          <w:lang w:val="ro-RO"/>
        </w:rPr>
        <w:t>–</w:t>
      </w:r>
      <w:r w:rsidRPr="00E2569C">
        <w:rPr>
          <w:rFonts w:cs="Times New Roman"/>
          <w:lang w:val="ro-RO"/>
        </w:rPr>
        <w:t xml:space="preserve"> interpretare</w:t>
      </w:r>
      <w:r w:rsidR="004A6B57" w:rsidRPr="00E2569C">
        <w:rPr>
          <w:rFonts w:cs="Times New Roman"/>
          <w:lang w:val="ro-RO"/>
        </w:rPr>
        <w:t>: s</w:t>
      </w:r>
      <w:r w:rsidRPr="00E2569C">
        <w:rPr>
          <w:rFonts w:cs="Times New Roman"/>
          <w:lang w:val="ro-RO"/>
        </w:rPr>
        <w:t>pecia utilizează pentru hrănire toată suprafața sitului pe când pentru odihnă folosește zonele puternic împădurite cu versanți mai abrupți.</w:t>
      </w:r>
    </w:p>
    <w:p w:rsidR="004A6B57" w:rsidRPr="00E2569C"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Statutul de prezenţă –temporal</w:t>
      </w:r>
      <w:r w:rsidR="004A6B57" w:rsidRPr="00E2569C">
        <w:rPr>
          <w:rFonts w:cs="Times New Roman"/>
          <w:lang w:val="ro-RO"/>
        </w:rPr>
        <w:t>: r</w:t>
      </w:r>
      <w:r w:rsidRPr="00E2569C">
        <w:rPr>
          <w:rFonts w:cs="Times New Roman"/>
          <w:lang w:val="ro-RO"/>
        </w:rPr>
        <w:t xml:space="preserve">ezidentă </w:t>
      </w:r>
    </w:p>
    <w:p w:rsidR="004A6B57" w:rsidRPr="00E2569C"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 xml:space="preserve"> </w:t>
      </w:r>
      <w:r w:rsidR="004A6B57" w:rsidRPr="00E2569C">
        <w:rPr>
          <w:rFonts w:cs="Times New Roman"/>
          <w:lang w:val="ro-RO"/>
        </w:rPr>
        <w:t xml:space="preserve">spatial: </w:t>
      </w:r>
      <w:r w:rsidRPr="00E2569C">
        <w:rPr>
          <w:rFonts w:cs="Times New Roman"/>
          <w:lang w:val="ro-RO"/>
        </w:rPr>
        <w:t xml:space="preserve">larg răspândită </w:t>
      </w:r>
    </w:p>
    <w:p w:rsidR="004A6B57" w:rsidRPr="00E2569C"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 xml:space="preserve"> management</w:t>
      </w:r>
      <w:r w:rsidR="004A6B57" w:rsidRPr="00E2569C">
        <w:rPr>
          <w:rFonts w:cs="Times New Roman"/>
          <w:lang w:val="ro-RO"/>
        </w:rPr>
        <w:t xml:space="preserve">: </w:t>
      </w:r>
      <w:r w:rsidRPr="00E2569C">
        <w:rPr>
          <w:rFonts w:cs="Times New Roman"/>
          <w:lang w:val="ro-RO"/>
        </w:rPr>
        <w:t xml:space="preserve">nativă </w:t>
      </w:r>
    </w:p>
    <w:p w:rsidR="006028C1" w:rsidRPr="00792868" w:rsidRDefault="00D019C0" w:rsidP="005632BB">
      <w:pPr>
        <w:pStyle w:val="ListParagraph"/>
        <w:numPr>
          <w:ilvl w:val="0"/>
          <w:numId w:val="70"/>
        </w:numPr>
        <w:spacing w:after="0"/>
        <w:ind w:left="0" w:firstLine="0"/>
        <w:rPr>
          <w:rFonts w:cs="Times New Roman"/>
          <w:lang w:val="ro-RO"/>
        </w:rPr>
      </w:pPr>
      <w:r w:rsidRPr="00E2569C">
        <w:rPr>
          <w:rFonts w:cs="Times New Roman"/>
          <w:lang w:val="ro-RO"/>
        </w:rPr>
        <w:t>Abundenţă</w:t>
      </w:r>
      <w:r w:rsidR="004A6B57" w:rsidRPr="00E2569C">
        <w:rPr>
          <w:rFonts w:cs="Times New Roman"/>
          <w:lang w:val="ro-RO"/>
        </w:rPr>
        <w:t>:</w:t>
      </w:r>
      <w:r w:rsidRPr="00E2569C">
        <w:rPr>
          <w:rFonts w:cs="Times New Roman"/>
          <w:lang w:val="ro-RO"/>
        </w:rPr>
        <w:t xml:space="preserve"> </w:t>
      </w:r>
      <w:r w:rsidR="004A6B57" w:rsidRPr="00E2569C">
        <w:rPr>
          <w:rFonts w:cs="Times New Roman"/>
          <w:lang w:val="ro-RO"/>
        </w:rPr>
        <w:t>p</w:t>
      </w:r>
      <w:r w:rsidRPr="00E2569C">
        <w:rPr>
          <w:rFonts w:cs="Times New Roman"/>
          <w:lang w:val="ro-RO"/>
        </w:rPr>
        <w:t>rezenţă certă</w:t>
      </w:r>
    </w:p>
    <w:p w:rsidR="004A6B57" w:rsidRPr="00E2569C" w:rsidRDefault="006028C1" w:rsidP="005632BB">
      <w:pPr>
        <w:spacing w:after="0"/>
        <w:rPr>
          <w:rFonts w:cs="Times New Roman"/>
          <w:i/>
          <w:szCs w:val="24"/>
        </w:rPr>
      </w:pPr>
      <w:r w:rsidRPr="00E2569C">
        <w:rPr>
          <w:rFonts w:cs="Times New Roman"/>
          <w:szCs w:val="24"/>
        </w:rPr>
        <w:t xml:space="preserve">Date generale ale speciei </w:t>
      </w:r>
      <w:r w:rsidRPr="00E2569C">
        <w:rPr>
          <w:rFonts w:cs="Times New Roman"/>
          <w:i/>
          <w:szCs w:val="24"/>
        </w:rPr>
        <w:t>Canis lupus</w:t>
      </w:r>
    </w:p>
    <w:p w:rsidR="004A6B57" w:rsidRPr="00E2569C" w:rsidRDefault="00D019C0" w:rsidP="005632BB">
      <w:pPr>
        <w:pStyle w:val="ListParagraph"/>
        <w:numPr>
          <w:ilvl w:val="0"/>
          <w:numId w:val="71"/>
        </w:numPr>
        <w:spacing w:after="0"/>
        <w:ind w:left="0" w:firstLine="0"/>
        <w:rPr>
          <w:rFonts w:cs="Times New Roman"/>
          <w:i/>
          <w:lang w:val="ro-RO"/>
        </w:rPr>
      </w:pPr>
      <w:r w:rsidRPr="00E2569C">
        <w:rPr>
          <w:rFonts w:cs="Times New Roman"/>
          <w:lang w:val="ro-RO"/>
        </w:rPr>
        <w:t>Cod Specie – Natura 2000</w:t>
      </w:r>
      <w:r w:rsidR="004A6B57" w:rsidRPr="00E2569C">
        <w:rPr>
          <w:rFonts w:cs="Times New Roman"/>
          <w:lang w:val="ro-RO"/>
        </w:rPr>
        <w:t xml:space="preserve">: </w:t>
      </w:r>
      <w:r w:rsidRPr="00E2569C">
        <w:rPr>
          <w:rFonts w:cs="Times New Roman"/>
          <w:lang w:val="ro-RO"/>
        </w:rPr>
        <w:t>1361</w:t>
      </w:r>
    </w:p>
    <w:p w:rsidR="004A6B57" w:rsidRPr="00E2569C" w:rsidRDefault="00D019C0" w:rsidP="005632BB">
      <w:pPr>
        <w:pStyle w:val="ListParagraph"/>
        <w:numPr>
          <w:ilvl w:val="0"/>
          <w:numId w:val="71"/>
        </w:numPr>
        <w:spacing w:after="0"/>
        <w:ind w:left="0" w:firstLine="0"/>
        <w:rPr>
          <w:rFonts w:cs="Times New Roman"/>
          <w:i/>
          <w:lang w:val="ro-RO"/>
        </w:rPr>
      </w:pPr>
      <w:r w:rsidRPr="00E2569C">
        <w:rPr>
          <w:rFonts w:cs="Times New Roman"/>
          <w:lang w:val="ro-RO"/>
        </w:rPr>
        <w:t>Denumirea ştiințifică</w:t>
      </w:r>
      <w:r w:rsidR="004A6B57" w:rsidRPr="00E2569C">
        <w:rPr>
          <w:rFonts w:cs="Times New Roman"/>
          <w:lang w:val="ro-RO"/>
        </w:rPr>
        <w:t>:</w:t>
      </w:r>
      <w:r w:rsidRPr="00E2569C">
        <w:rPr>
          <w:rFonts w:cs="Times New Roman"/>
          <w:lang w:val="ro-RO"/>
        </w:rPr>
        <w:t xml:space="preserve"> </w:t>
      </w:r>
      <w:r w:rsidRPr="00E2569C">
        <w:rPr>
          <w:rFonts w:cs="Times New Roman"/>
          <w:i/>
          <w:lang w:val="ro-RO"/>
        </w:rPr>
        <w:t>Canis lupus</w:t>
      </w:r>
    </w:p>
    <w:p w:rsidR="004A6B57" w:rsidRPr="00E2569C" w:rsidRDefault="00D019C0" w:rsidP="005632BB">
      <w:pPr>
        <w:pStyle w:val="ListParagraph"/>
        <w:numPr>
          <w:ilvl w:val="0"/>
          <w:numId w:val="71"/>
        </w:numPr>
        <w:spacing w:after="0"/>
        <w:ind w:left="0" w:firstLine="0"/>
        <w:rPr>
          <w:rFonts w:cs="Times New Roman"/>
          <w:i/>
          <w:lang w:val="ro-RO"/>
        </w:rPr>
      </w:pPr>
      <w:r w:rsidRPr="00E2569C">
        <w:rPr>
          <w:rFonts w:cs="Times New Roman"/>
          <w:lang w:val="ro-RO"/>
        </w:rPr>
        <w:t>Denumirea populară</w:t>
      </w:r>
      <w:r w:rsidR="004A6B57" w:rsidRPr="00E2569C">
        <w:rPr>
          <w:rFonts w:cs="Times New Roman"/>
          <w:lang w:val="ro-RO"/>
        </w:rPr>
        <w:t>: l</w:t>
      </w:r>
      <w:r w:rsidRPr="00E2569C">
        <w:rPr>
          <w:rFonts w:cs="Times New Roman"/>
          <w:lang w:val="ro-RO"/>
        </w:rPr>
        <w:t>up</w:t>
      </w:r>
    </w:p>
    <w:p w:rsidR="004A6B57" w:rsidRPr="00E2569C" w:rsidRDefault="00D019C0" w:rsidP="005632BB">
      <w:pPr>
        <w:pStyle w:val="ListParagraph"/>
        <w:numPr>
          <w:ilvl w:val="0"/>
          <w:numId w:val="71"/>
        </w:numPr>
        <w:spacing w:after="0"/>
        <w:ind w:left="0" w:firstLine="0"/>
        <w:rPr>
          <w:rFonts w:cs="Times New Roman"/>
          <w:i/>
          <w:lang w:val="ro-RO"/>
        </w:rPr>
      </w:pPr>
      <w:r w:rsidRPr="00E2569C">
        <w:rPr>
          <w:rFonts w:cs="Times New Roman"/>
          <w:lang w:val="ro-RO"/>
        </w:rPr>
        <w:t>Statutul de conservare în România/Europa</w:t>
      </w:r>
      <w:r w:rsidR="004A6B57" w:rsidRPr="00E2569C">
        <w:rPr>
          <w:rFonts w:cs="Times New Roman"/>
          <w:lang w:val="ro-RO"/>
        </w:rPr>
        <w:t>: s</w:t>
      </w:r>
      <w:r w:rsidRPr="00E2569C">
        <w:rPr>
          <w:rFonts w:cs="Times New Roman"/>
          <w:lang w:val="ro-RO"/>
        </w:rPr>
        <w:t xml:space="preserve">pecia are statut de protecție strictă prin Directiva specii și habitate, anexele II și IV a Directivei Consiliului Europei 92/43/CEE adoptată la 21 mai 1992, respectiv prin </w:t>
      </w:r>
      <w:r w:rsidRPr="00E2569C">
        <w:rPr>
          <w:rFonts w:cs="Times New Roman"/>
          <w:color w:val="000000"/>
          <w:lang w:val="ro-RO"/>
        </w:rPr>
        <w:t xml:space="preserve">OUG 57-2007, OUG 154-2008 privind regimul ariilor naturale protejate, conservarea habitatelor naturale a florei și faunei sălbatice -anexele II și IV. </w:t>
      </w:r>
    </w:p>
    <w:p w:rsidR="004A6B57" w:rsidRPr="00E2569C" w:rsidRDefault="00D019C0" w:rsidP="005632BB">
      <w:pPr>
        <w:pStyle w:val="ListParagraph"/>
        <w:numPr>
          <w:ilvl w:val="0"/>
          <w:numId w:val="71"/>
        </w:numPr>
        <w:spacing w:after="0"/>
        <w:ind w:left="0" w:firstLine="0"/>
        <w:jc w:val="both"/>
        <w:rPr>
          <w:rFonts w:cs="Times New Roman"/>
          <w:i/>
          <w:lang w:val="ro-RO"/>
        </w:rPr>
      </w:pPr>
      <w:r w:rsidRPr="00E2569C">
        <w:rPr>
          <w:rFonts w:cs="Times New Roman"/>
          <w:lang w:val="ro-RO"/>
        </w:rPr>
        <w:t xml:space="preserve">Descrierea </w:t>
      </w:r>
      <w:r w:rsidR="004A6B57" w:rsidRPr="00E2569C">
        <w:rPr>
          <w:rFonts w:cs="Times New Roman"/>
          <w:lang w:val="ro-RO"/>
        </w:rPr>
        <w:t>specie:</w:t>
      </w:r>
      <w:r w:rsidRPr="00E2569C">
        <w:rPr>
          <w:rFonts w:cs="Times New Roman"/>
          <w:lang w:val="ro-RO"/>
        </w:rPr>
        <w:t xml:space="preserve"> </w:t>
      </w:r>
      <w:r w:rsidR="004A6B57" w:rsidRPr="00E2569C">
        <w:rPr>
          <w:rFonts w:cs="Times New Roman"/>
          <w:lang w:val="ro-RO"/>
        </w:rPr>
        <w:t>e</w:t>
      </w:r>
      <w:r w:rsidRPr="00E2569C">
        <w:rPr>
          <w:rFonts w:cs="Times New Roman"/>
          <w:lang w:val="ro-RO"/>
        </w:rPr>
        <w:t xml:space="preserve">ste cel mai mare canid din fauna Europeană. Înălțimea la greabăn ajunge la 60-75 cm, masculii fiind mai mari decât femelele. Lungimea cu tot cu coadă este de 1500-1650 mm . Greutatea unui adult se încadrează de regulă în limitele a 25-35 kg dar unele exemplare au ajuns la greutăți mult mai mari peste 50 kg, cel mai mare exemplar a cântărit 86 kg. Blana este variabilă ca și colorit. Majoritatea indivizilor sunt brun-cenușii dar există și exemplare albe sau chiar negre. </w:t>
      </w:r>
    </w:p>
    <w:p w:rsidR="004A6B57" w:rsidRPr="00E2569C" w:rsidRDefault="00D019C0" w:rsidP="005632BB">
      <w:pPr>
        <w:pStyle w:val="ListParagraph"/>
        <w:numPr>
          <w:ilvl w:val="0"/>
          <w:numId w:val="71"/>
        </w:numPr>
        <w:spacing w:after="0"/>
        <w:ind w:left="0" w:firstLine="0"/>
        <w:jc w:val="both"/>
        <w:rPr>
          <w:rFonts w:cs="Times New Roman"/>
          <w:i/>
          <w:lang w:val="ro-RO"/>
        </w:rPr>
      </w:pPr>
      <w:r w:rsidRPr="00E2569C">
        <w:rPr>
          <w:rFonts w:cs="Times New Roman"/>
          <w:lang w:val="ro-RO"/>
        </w:rPr>
        <w:t>Perioade critice</w:t>
      </w:r>
      <w:r w:rsidR="004A6B57" w:rsidRPr="00E2569C">
        <w:rPr>
          <w:rFonts w:cs="Times New Roman"/>
          <w:lang w:val="ro-RO"/>
        </w:rPr>
        <w:t>: p</w:t>
      </w:r>
      <w:r w:rsidRPr="00E2569C">
        <w:rPr>
          <w:rFonts w:cs="Times New Roman"/>
          <w:lang w:val="ro-RO"/>
        </w:rPr>
        <w:t>erioadele cele mai critice sunt reprezentate de lunile în care sunt crescuți puii, mai exact în perioada în care puii sunt mici, se deplasează anevoios iar hrana principală este constituită din laptele matern. De regulă aceasta se plasează temporal în lunile mai până în iulie.</w:t>
      </w:r>
      <w:r w:rsidR="004A6B57" w:rsidRPr="00E2569C">
        <w:rPr>
          <w:rFonts w:cs="Times New Roman"/>
          <w:lang w:val="ro-RO"/>
        </w:rPr>
        <w:t xml:space="preserve"> </w:t>
      </w:r>
      <w:r w:rsidRPr="00E2569C">
        <w:rPr>
          <w:rFonts w:cs="Times New Roman"/>
          <w:lang w:val="ro-RO"/>
        </w:rPr>
        <w:t xml:space="preserve">Anii în care aloc explozii </w:t>
      </w:r>
      <w:r w:rsidRPr="00E2569C">
        <w:rPr>
          <w:rFonts w:cs="Times New Roman"/>
          <w:lang w:val="ro-RO"/>
        </w:rPr>
        <w:lastRenderedPageBreak/>
        <w:t>demografice la rozătoare sunt adesea caracterizați prin creșterea riscului de infectare cu diverși paraziți sau bacterii posibil mortale pentru subadulți și adulți deopotrivă.</w:t>
      </w:r>
    </w:p>
    <w:p w:rsidR="004A6B57" w:rsidRPr="00E2569C" w:rsidRDefault="00D019C0" w:rsidP="005632BB">
      <w:pPr>
        <w:pStyle w:val="ListParagraph"/>
        <w:numPr>
          <w:ilvl w:val="0"/>
          <w:numId w:val="71"/>
        </w:numPr>
        <w:spacing w:after="0"/>
        <w:ind w:left="0" w:firstLine="0"/>
        <w:jc w:val="both"/>
        <w:rPr>
          <w:rFonts w:cs="Times New Roman"/>
          <w:i/>
          <w:lang w:val="ro-RO"/>
        </w:rPr>
      </w:pPr>
      <w:r w:rsidRPr="00E2569C">
        <w:rPr>
          <w:rFonts w:cs="Times New Roman"/>
          <w:lang w:val="ro-RO"/>
        </w:rPr>
        <w:t>Cerinţe de habitat</w:t>
      </w:r>
      <w:r w:rsidR="004A6B57" w:rsidRPr="00E2569C">
        <w:rPr>
          <w:rFonts w:cs="Times New Roman"/>
          <w:lang w:val="ro-RO"/>
        </w:rPr>
        <w:t>: e</w:t>
      </w:r>
      <w:r w:rsidRPr="00E2569C">
        <w:rPr>
          <w:rFonts w:cs="Times New Roman"/>
          <w:lang w:val="ro-RO"/>
        </w:rPr>
        <w:t>ste o specie deosebit de adaptabilă la condiții ecologice extrem de diferite, cu condiția lipsei unor competitori</w:t>
      </w:r>
      <w:r w:rsidR="004A6B57" w:rsidRPr="00E2569C">
        <w:rPr>
          <w:rFonts w:cs="Times New Roman"/>
          <w:lang w:val="ro-RO"/>
        </w:rPr>
        <w:t xml:space="preserve"> de nișă și a presiunilor umane; v</w:t>
      </w:r>
      <w:r w:rsidRPr="00E2569C">
        <w:rPr>
          <w:rFonts w:cs="Times New Roman"/>
          <w:lang w:val="ro-RO"/>
        </w:rPr>
        <w:t xml:space="preserve">izuina în care lupoaica fată presupune existența unor zone liniștite, cu hrană abundentă și neapărat prezența unui izvor </w:t>
      </w:r>
      <w:r w:rsidR="004A6B57" w:rsidRPr="00E2569C">
        <w:rPr>
          <w:rFonts w:cs="Times New Roman"/>
          <w:lang w:val="ro-RO"/>
        </w:rPr>
        <w:t>cu apă permanent; î</w:t>
      </w:r>
      <w:r w:rsidRPr="00E2569C">
        <w:rPr>
          <w:rFonts w:cs="Times New Roman"/>
          <w:lang w:val="ro-RO"/>
        </w:rPr>
        <w:t>n condițiile din România, unde dieta lupului constă preponderent din căprior, mistreț, și cerb, habitatul optim trebuie să prezinte efective medii spre ridicate ale acestor specii.</w:t>
      </w:r>
    </w:p>
    <w:p w:rsidR="00855EA4" w:rsidRPr="00792868" w:rsidRDefault="00D019C0" w:rsidP="005632BB">
      <w:pPr>
        <w:pStyle w:val="ListParagraph"/>
        <w:numPr>
          <w:ilvl w:val="0"/>
          <w:numId w:val="71"/>
        </w:numPr>
        <w:spacing w:after="0"/>
        <w:ind w:left="0" w:firstLine="0"/>
        <w:jc w:val="both"/>
        <w:rPr>
          <w:rFonts w:cs="Times New Roman"/>
          <w:i/>
          <w:lang w:val="ro-RO"/>
        </w:rPr>
      </w:pPr>
      <w:r w:rsidRPr="00E2569C">
        <w:rPr>
          <w:rFonts w:cs="Times New Roman"/>
          <w:lang w:val="ro-RO"/>
        </w:rPr>
        <w:t xml:space="preserve">Arealul </w:t>
      </w:r>
      <w:r w:rsidR="004A6B57" w:rsidRPr="00E2569C">
        <w:rPr>
          <w:rFonts w:cs="Times New Roman"/>
          <w:lang w:val="ro-RO"/>
        </w:rPr>
        <w:t>specie: s</w:t>
      </w:r>
      <w:r w:rsidRPr="00E2569C">
        <w:rPr>
          <w:rFonts w:cs="Times New Roman"/>
          <w:lang w:val="ro-RO"/>
        </w:rPr>
        <w:t xml:space="preserve">pecia are un areal larg de răspândire, fiind prezentă pe continentul european, asiatic și nord </w:t>
      </w:r>
      <w:r w:rsidR="004A6B57" w:rsidRPr="00E2569C">
        <w:rPr>
          <w:rFonts w:cs="Times New Roman"/>
          <w:lang w:val="ro-RO"/>
        </w:rPr>
        <w:t>American; î</w:t>
      </w:r>
      <w:r w:rsidRPr="00E2569C">
        <w:rPr>
          <w:rFonts w:cs="Times New Roman"/>
          <w:lang w:val="ro-RO"/>
        </w:rPr>
        <w:t>n Europa populații însemnate se găsesc în Rusia și în sud-estul continentului, în țările fostului bloc comunist unde specia nu a fost persecutată atât de intens și mai ales atât de eficient precum în partea occidentală.</w:t>
      </w:r>
    </w:p>
    <w:p w:rsidR="006028C1" w:rsidRPr="00E2569C" w:rsidRDefault="006028C1" w:rsidP="005632BB">
      <w:pPr>
        <w:spacing w:after="0"/>
        <w:rPr>
          <w:rFonts w:cs="Times New Roman"/>
          <w:szCs w:val="24"/>
        </w:rPr>
      </w:pPr>
      <w:r w:rsidRPr="00E2569C">
        <w:rPr>
          <w:rFonts w:cs="Times New Roman"/>
          <w:szCs w:val="24"/>
        </w:rPr>
        <w:t xml:space="preserve">Date specifice speciei </w:t>
      </w:r>
      <w:r w:rsidRPr="00E2569C">
        <w:rPr>
          <w:rFonts w:cs="Times New Roman"/>
          <w:i/>
          <w:szCs w:val="24"/>
        </w:rPr>
        <w:t>Canis lupus</w:t>
      </w:r>
      <w:r w:rsidRPr="00E2569C">
        <w:rPr>
          <w:rFonts w:cs="Times New Roman"/>
          <w:szCs w:val="24"/>
        </w:rPr>
        <w:t xml:space="preserve"> la nivelul ariei protejate</w:t>
      </w:r>
    </w:p>
    <w:p w:rsidR="004A6B57" w:rsidRPr="00E2569C" w:rsidRDefault="00BF1936" w:rsidP="005632BB">
      <w:pPr>
        <w:pStyle w:val="ListParagraph"/>
        <w:numPr>
          <w:ilvl w:val="0"/>
          <w:numId w:val="72"/>
        </w:numPr>
        <w:spacing w:after="0"/>
        <w:ind w:left="0" w:firstLine="0"/>
        <w:rPr>
          <w:rFonts w:cs="Times New Roman"/>
          <w:lang w:val="ro-RO"/>
        </w:rPr>
      </w:pPr>
      <w:r w:rsidRPr="00E2569C">
        <w:rPr>
          <w:rFonts w:cs="Times New Roman"/>
          <w:lang w:val="ro-RO"/>
        </w:rPr>
        <w:t xml:space="preserve">Informaţii specifice </w:t>
      </w:r>
      <w:r w:rsidR="004A6B57" w:rsidRPr="00E2569C">
        <w:rPr>
          <w:rFonts w:cs="Times New Roman"/>
          <w:lang w:val="ro-RO"/>
        </w:rPr>
        <w:t>specie: l</w:t>
      </w:r>
      <w:r w:rsidRPr="00E2569C">
        <w:rPr>
          <w:rFonts w:cs="Times New Roman"/>
          <w:lang w:val="ro-RO"/>
        </w:rPr>
        <w:t xml:space="preserve">a nivelul sitului specia utilizează toate habitatele, atât împădurite cât și neîmpădurite și deci poate fi observată direct sau indirect (sub formă de urme, lăsături, marcaje teritoriale, etc) oriunde în limitele ariei protejate. Totuși deplasarea exemplarelor de lup pe suprafața sitului nu se face după modelul brownian ci în funcție de perturbațiile care se ivesc, activități umane, relocarea prăzii, grosimea stratului de zăpadă, etc. </w:t>
      </w:r>
    </w:p>
    <w:p w:rsidR="004A6B57" w:rsidRPr="00E2569C" w:rsidRDefault="00BF1936" w:rsidP="005632BB">
      <w:pPr>
        <w:pStyle w:val="ListParagraph"/>
        <w:numPr>
          <w:ilvl w:val="0"/>
          <w:numId w:val="72"/>
        </w:numPr>
        <w:spacing w:after="0"/>
        <w:ind w:left="0" w:firstLine="0"/>
        <w:rPr>
          <w:rFonts w:cs="Times New Roman"/>
          <w:lang w:val="ro-RO"/>
        </w:rPr>
      </w:pPr>
      <w:r w:rsidRPr="00E2569C">
        <w:rPr>
          <w:rFonts w:cs="Times New Roman"/>
          <w:lang w:val="ro-RO"/>
        </w:rPr>
        <w:t>Distribuţia speciei - harta distribuţiei</w:t>
      </w:r>
      <w:r w:rsidR="004A6B57" w:rsidRPr="00E2569C">
        <w:rPr>
          <w:rFonts w:cs="Times New Roman"/>
          <w:lang w:val="ro-RO"/>
        </w:rPr>
        <w:t xml:space="preserve">: </w:t>
      </w:r>
      <w:r w:rsidRPr="00E2569C">
        <w:rPr>
          <w:rFonts w:cs="Times New Roman"/>
          <w:lang w:val="ro-RO"/>
        </w:rPr>
        <w:t>Anexa 27</w:t>
      </w:r>
    </w:p>
    <w:p w:rsidR="004A6B57" w:rsidRPr="00E2569C" w:rsidRDefault="00BF1936" w:rsidP="005632BB">
      <w:pPr>
        <w:pStyle w:val="ListParagraph"/>
        <w:numPr>
          <w:ilvl w:val="0"/>
          <w:numId w:val="72"/>
        </w:numPr>
        <w:spacing w:after="0"/>
        <w:ind w:left="0" w:firstLine="0"/>
        <w:rPr>
          <w:rFonts w:cs="Times New Roman"/>
          <w:lang w:val="ro-RO"/>
        </w:rPr>
      </w:pPr>
      <w:r w:rsidRPr="00E2569C">
        <w:rPr>
          <w:rFonts w:cs="Times New Roman"/>
          <w:lang w:val="ro-RO"/>
        </w:rPr>
        <w:t xml:space="preserve">Distribuţia speciei </w:t>
      </w:r>
      <w:r w:rsidR="004A6B57" w:rsidRPr="00E2569C">
        <w:rPr>
          <w:rFonts w:cs="Times New Roman"/>
          <w:lang w:val="ro-RO"/>
        </w:rPr>
        <w:t>–</w:t>
      </w:r>
      <w:r w:rsidRPr="00E2569C">
        <w:rPr>
          <w:rFonts w:cs="Times New Roman"/>
          <w:lang w:val="ro-RO"/>
        </w:rPr>
        <w:t>interpretare</w:t>
      </w:r>
      <w:r w:rsidR="004A6B57" w:rsidRPr="00E2569C">
        <w:rPr>
          <w:rFonts w:cs="Times New Roman"/>
          <w:lang w:val="ro-RO"/>
        </w:rPr>
        <w:t>: s</w:t>
      </w:r>
      <w:r w:rsidRPr="00E2569C">
        <w:rPr>
          <w:rFonts w:cs="Times New Roman"/>
          <w:lang w:val="ro-RO"/>
        </w:rPr>
        <w:t>pecia se deplasează în căutarea hranei pe întreaga suprafață a sitului.</w:t>
      </w:r>
    </w:p>
    <w:p w:rsidR="004A6B57" w:rsidRPr="00E2569C" w:rsidRDefault="00BF1936" w:rsidP="005632BB">
      <w:pPr>
        <w:pStyle w:val="ListParagraph"/>
        <w:numPr>
          <w:ilvl w:val="0"/>
          <w:numId w:val="72"/>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 xml:space="preserve"> temporal</w:t>
      </w:r>
      <w:r w:rsidR="004A6B57" w:rsidRPr="00E2569C">
        <w:rPr>
          <w:rFonts w:cs="Times New Roman"/>
          <w:lang w:val="ro-RO"/>
        </w:rPr>
        <w:t>: r</w:t>
      </w:r>
      <w:r w:rsidRPr="00E2569C">
        <w:rPr>
          <w:rFonts w:cs="Times New Roman"/>
          <w:lang w:val="ro-RO"/>
        </w:rPr>
        <w:t xml:space="preserve">ezidentă </w:t>
      </w:r>
    </w:p>
    <w:p w:rsidR="004A6B57" w:rsidRPr="00E2569C" w:rsidRDefault="00BF1936" w:rsidP="005632BB">
      <w:pPr>
        <w:pStyle w:val="ListParagraph"/>
        <w:numPr>
          <w:ilvl w:val="0"/>
          <w:numId w:val="72"/>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spatial: l</w:t>
      </w:r>
      <w:r w:rsidRPr="00E2569C">
        <w:rPr>
          <w:rFonts w:cs="Times New Roman"/>
          <w:lang w:val="ro-RO"/>
        </w:rPr>
        <w:t xml:space="preserve">arg răspândită </w:t>
      </w:r>
    </w:p>
    <w:p w:rsidR="004A6B57" w:rsidRPr="00E2569C" w:rsidRDefault="00BF1936" w:rsidP="005632BB">
      <w:pPr>
        <w:pStyle w:val="ListParagraph"/>
        <w:numPr>
          <w:ilvl w:val="0"/>
          <w:numId w:val="72"/>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management</w:t>
      </w:r>
      <w:r w:rsidR="004A6B57" w:rsidRPr="00E2569C">
        <w:rPr>
          <w:rFonts w:cs="Times New Roman"/>
          <w:lang w:val="ro-RO"/>
        </w:rPr>
        <w:t>: n</w:t>
      </w:r>
      <w:r w:rsidRPr="00E2569C">
        <w:rPr>
          <w:rFonts w:cs="Times New Roman"/>
          <w:lang w:val="ro-RO"/>
        </w:rPr>
        <w:t xml:space="preserve">ativă </w:t>
      </w:r>
    </w:p>
    <w:p w:rsidR="006028C1" w:rsidRPr="00792868" w:rsidRDefault="004A6B57" w:rsidP="005632BB">
      <w:pPr>
        <w:pStyle w:val="ListParagraph"/>
        <w:numPr>
          <w:ilvl w:val="0"/>
          <w:numId w:val="72"/>
        </w:numPr>
        <w:spacing w:after="0"/>
        <w:ind w:left="0" w:firstLine="0"/>
        <w:rPr>
          <w:rFonts w:cs="Times New Roman"/>
          <w:lang w:val="ro-RO"/>
        </w:rPr>
      </w:pPr>
      <w:r w:rsidRPr="00E2569C">
        <w:rPr>
          <w:rFonts w:cs="Times New Roman"/>
          <w:lang w:val="ro-RO"/>
        </w:rPr>
        <w:t>Abundenţă: p</w:t>
      </w:r>
      <w:r w:rsidR="00BF1936" w:rsidRPr="00E2569C">
        <w:rPr>
          <w:rFonts w:cs="Times New Roman"/>
          <w:lang w:val="ro-RO"/>
        </w:rPr>
        <w:t>rezenţă certă</w:t>
      </w:r>
    </w:p>
    <w:p w:rsidR="00042283" w:rsidRPr="00E2569C" w:rsidRDefault="00042283" w:rsidP="005632BB">
      <w:pPr>
        <w:spacing w:after="0"/>
        <w:rPr>
          <w:rFonts w:cs="Times New Roman"/>
          <w:i/>
          <w:szCs w:val="24"/>
        </w:rPr>
      </w:pPr>
      <w:r w:rsidRPr="00E2569C">
        <w:rPr>
          <w:rFonts w:cs="Times New Roman"/>
          <w:szCs w:val="24"/>
        </w:rPr>
        <w:t xml:space="preserve">Date </w:t>
      </w:r>
      <w:r w:rsidR="006028C1" w:rsidRPr="00E2569C">
        <w:rPr>
          <w:rFonts w:cs="Times New Roman"/>
          <w:szCs w:val="24"/>
        </w:rPr>
        <w:t>generale ale</w:t>
      </w:r>
      <w:r w:rsidRPr="00E2569C">
        <w:rPr>
          <w:rFonts w:cs="Times New Roman"/>
          <w:szCs w:val="24"/>
        </w:rPr>
        <w:t xml:space="preserve"> speciei </w:t>
      </w:r>
      <w:r w:rsidR="00855EA4" w:rsidRPr="00E2569C">
        <w:rPr>
          <w:rFonts w:cs="Times New Roman"/>
          <w:i/>
          <w:szCs w:val="24"/>
        </w:rPr>
        <w:t>Lynx lynx</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Cod Specie – Natura 2000</w:t>
      </w:r>
      <w:r w:rsidR="004A6B57" w:rsidRPr="00E2569C">
        <w:rPr>
          <w:rFonts w:cs="Times New Roman"/>
          <w:lang w:val="ro-RO"/>
        </w:rPr>
        <w:t xml:space="preserve">: </w:t>
      </w:r>
      <w:r w:rsidRPr="00E2569C">
        <w:rPr>
          <w:rFonts w:cs="Times New Roman"/>
          <w:lang w:val="ro-RO"/>
        </w:rPr>
        <w:t>1361</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Denumirea ştiințifică</w:t>
      </w:r>
      <w:r w:rsidR="004A6B57" w:rsidRPr="00E2569C">
        <w:rPr>
          <w:rFonts w:cs="Times New Roman"/>
          <w:lang w:val="ro-RO"/>
        </w:rPr>
        <w:t>:</w:t>
      </w:r>
      <w:r w:rsidRPr="00E2569C">
        <w:rPr>
          <w:rFonts w:cs="Times New Roman"/>
          <w:lang w:val="ro-RO"/>
        </w:rPr>
        <w:t xml:space="preserve"> Lynx lynx</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Denumirea populară</w:t>
      </w:r>
      <w:r w:rsidR="004A6B57" w:rsidRPr="00E2569C">
        <w:rPr>
          <w:rFonts w:cs="Times New Roman"/>
          <w:lang w:val="ro-RO"/>
        </w:rPr>
        <w:t>: r</w:t>
      </w:r>
      <w:r w:rsidRPr="00E2569C">
        <w:rPr>
          <w:rFonts w:cs="Times New Roman"/>
          <w:lang w:val="ro-RO"/>
        </w:rPr>
        <w:t>âs</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Statutul de conservare în România/Europa</w:t>
      </w:r>
      <w:r w:rsidR="004A6B57" w:rsidRPr="00E2569C">
        <w:rPr>
          <w:rFonts w:cs="Times New Roman"/>
          <w:lang w:val="ro-RO"/>
        </w:rPr>
        <w:t>:</w:t>
      </w:r>
      <w:r w:rsidRPr="00E2569C">
        <w:rPr>
          <w:rFonts w:cs="Times New Roman"/>
          <w:lang w:val="ro-RO"/>
        </w:rPr>
        <w:t xml:space="preserve"> Directiva specii și habitate, anexele II și IV a Directivei Consiliului Europei 92/43/CEE adoptată la 21 mai 1992, </w:t>
      </w:r>
      <w:r w:rsidRPr="00E2569C">
        <w:rPr>
          <w:rFonts w:cs="Times New Roman"/>
          <w:color w:val="000000"/>
          <w:lang w:val="ro-RO"/>
        </w:rPr>
        <w:t>OUG 57-2007, OUG 154-2008 privind regimul ariilor naturale protejate, conservarea habitatelor naturale a florei și faunei sălbatice Convenţia de la Berna, anexa III - Legea nr 13 din 11.03.1993;</w:t>
      </w:r>
      <w:r w:rsidR="004A6B57" w:rsidRPr="00E2569C">
        <w:rPr>
          <w:rFonts w:cs="Times New Roman"/>
          <w:color w:val="000000"/>
          <w:lang w:val="ro-RO"/>
        </w:rPr>
        <w:t xml:space="preserve"> </w:t>
      </w:r>
      <w:r w:rsidRPr="00E2569C">
        <w:rPr>
          <w:rFonts w:cs="Times New Roman"/>
          <w:color w:val="000000"/>
          <w:lang w:val="ro-RO"/>
        </w:rPr>
        <w:t>CITES apendixul II valid din 24 iunie 2010</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 xml:space="preserve">Descrierea </w:t>
      </w:r>
      <w:r w:rsidR="004A6B57" w:rsidRPr="00E2569C">
        <w:rPr>
          <w:rFonts w:cs="Times New Roman"/>
          <w:lang w:val="ro-RO"/>
        </w:rPr>
        <w:t>specie:</w:t>
      </w:r>
      <w:r w:rsidRPr="00E2569C">
        <w:rPr>
          <w:rFonts w:cs="Times New Roman"/>
          <w:lang w:val="ro-RO"/>
        </w:rPr>
        <w:t xml:space="preserve"> </w:t>
      </w:r>
      <w:r w:rsidRPr="00E2569C">
        <w:rPr>
          <w:rFonts w:cs="Times New Roman"/>
          <w:i/>
          <w:lang w:val="ro-RO"/>
        </w:rPr>
        <w:t>Lynx lynx</w:t>
      </w:r>
      <w:r w:rsidRPr="00E2569C">
        <w:rPr>
          <w:rFonts w:cs="Times New Roman"/>
          <w:lang w:val="ro-RO"/>
        </w:rPr>
        <w:t xml:space="preserve"> este cel mai mare reprezentant al genului </w:t>
      </w:r>
      <w:r w:rsidRPr="00E2569C">
        <w:rPr>
          <w:rFonts w:cs="Times New Roman"/>
          <w:i/>
          <w:lang w:val="ro-RO"/>
        </w:rPr>
        <w:t>Lynx</w:t>
      </w:r>
      <w:r w:rsidRPr="00E2569C">
        <w:rPr>
          <w:rFonts w:cs="Times New Roman"/>
          <w:lang w:val="ro-RO"/>
        </w:rPr>
        <w:t xml:space="preserve"> la nivel mondial având o înălțime la umăr de cca. 70 cm și o lungime cuprinsă între 80-130cm. Greutatea variază în funcție de sex și de zona geografică, exemplarele din Siberia fiind mai mari decât cele europene. Masculii cântăresc 18-30 kg cu o medie de 21,6 kg (n=103), iar femelele au între 8-21 kg cu o medie de 18,1 kg. Ca și aspect este o </w:t>
      </w:r>
      <w:r w:rsidRPr="00E2569C">
        <w:rPr>
          <w:rFonts w:cs="Times New Roman"/>
          <w:lang w:val="ro-RO"/>
        </w:rPr>
        <w:lastRenderedPageBreak/>
        <w:t>specie inconfundabilă caracterizându-se prin: coada scurtă, urechile întotdeuna cu peri lungi cu aspect de moț la vârfuri și blana brun-roșcată sau cu tente cenușii și pete punctiforme de culoare închisă mai mult sau mai puțin evidente.</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Perioade critice</w:t>
      </w:r>
      <w:r w:rsidR="004A6B57" w:rsidRPr="00E2569C">
        <w:rPr>
          <w:rFonts w:cs="Times New Roman"/>
          <w:lang w:val="ro-RO"/>
        </w:rPr>
        <w:t>: m</w:t>
      </w:r>
      <w:r w:rsidRPr="00E2569C">
        <w:rPr>
          <w:rFonts w:cs="Times New Roman"/>
          <w:lang w:val="ro-RO"/>
        </w:rPr>
        <w:t>ortalitatea la acestă specie este extrem de ridicată mai ales în cazul juven</w:t>
      </w:r>
      <w:r w:rsidR="004A6B57" w:rsidRPr="00E2569C">
        <w:rPr>
          <w:rFonts w:cs="Times New Roman"/>
          <w:lang w:val="ro-RO"/>
        </w:rPr>
        <w:t>ililor și a exemplarelor tinere; c</w:t>
      </w:r>
      <w:r w:rsidRPr="00E2569C">
        <w:rPr>
          <w:rFonts w:cs="Times New Roman"/>
          <w:lang w:val="ro-RO"/>
        </w:rPr>
        <w:t>a atare perioadele critice sunt reprezentate de lunile de primăvară și vară, mai-iulie când circa 50% dintre pui nu suprav</w:t>
      </w:r>
      <w:r w:rsidR="004A6B57" w:rsidRPr="00E2569C">
        <w:rPr>
          <w:rFonts w:cs="Times New Roman"/>
          <w:lang w:val="ro-RO"/>
        </w:rPr>
        <w:t>iețuiesc;</w:t>
      </w:r>
      <w:r w:rsidRPr="00E2569C">
        <w:rPr>
          <w:rFonts w:cs="Times New Roman"/>
          <w:lang w:val="ro-RO"/>
        </w:rPr>
        <w:t xml:space="preserve"> </w:t>
      </w:r>
      <w:r w:rsidR="004A6B57" w:rsidRPr="00E2569C">
        <w:rPr>
          <w:rFonts w:cs="Times New Roman"/>
          <w:lang w:val="ro-RO"/>
        </w:rPr>
        <w:t>a</w:t>
      </w:r>
      <w:r w:rsidRPr="00E2569C">
        <w:rPr>
          <w:rFonts w:cs="Times New Roman"/>
          <w:lang w:val="ro-RO"/>
        </w:rPr>
        <w:t>poi în cazul subadulților urmează o altă perioadă critică: octombrie-februarie în care aceștia de regulă părăsesc teritoriul femelei și devin independenți nestăpâning însă complet arta de a captura prada. 80% din indivizii tineri care devin independenți nu supraviețuiesc până în al doilea an de viață.</w:t>
      </w:r>
    </w:p>
    <w:p w:rsidR="004A6B57"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Cerinţe de habitat</w:t>
      </w:r>
      <w:r w:rsidR="004A6B57" w:rsidRPr="00E2569C">
        <w:rPr>
          <w:rFonts w:cs="Times New Roman"/>
          <w:lang w:val="ro-RO"/>
        </w:rPr>
        <w:t>: s</w:t>
      </w:r>
      <w:r w:rsidRPr="00E2569C">
        <w:rPr>
          <w:rFonts w:cs="Times New Roman"/>
          <w:lang w:val="ro-RO"/>
        </w:rPr>
        <w:t>pecia este destul de plastică din punct de vedere al cerințelor de habitat ceea ce i-a permis să populaze o mare parte a Europei și Asiei. Se întâlnește într-o varietate mare de habitate: păduri de diferite tipuri, stâncării, zone semideșertice, tundră, etc. Habitatele optime trebuie să ofere zone liniștite pentru odihnă și creșterea puilor precum și efective medii sau ridicate de ungulate: în special căprior.</w:t>
      </w:r>
    </w:p>
    <w:p w:rsidR="00870428" w:rsidRPr="00E2569C" w:rsidRDefault="00BF1936" w:rsidP="005632BB">
      <w:pPr>
        <w:pStyle w:val="ListParagraph"/>
        <w:numPr>
          <w:ilvl w:val="0"/>
          <w:numId w:val="73"/>
        </w:numPr>
        <w:spacing w:after="0"/>
        <w:ind w:left="0" w:firstLine="0"/>
        <w:rPr>
          <w:rFonts w:cs="Times New Roman"/>
          <w:lang w:val="ro-RO"/>
        </w:rPr>
      </w:pPr>
      <w:r w:rsidRPr="00E2569C">
        <w:rPr>
          <w:rFonts w:cs="Times New Roman"/>
          <w:lang w:val="ro-RO"/>
        </w:rPr>
        <w:t xml:space="preserve">Arealul </w:t>
      </w:r>
      <w:r w:rsidR="004A6B57" w:rsidRPr="00E2569C">
        <w:rPr>
          <w:rFonts w:cs="Times New Roman"/>
          <w:lang w:val="ro-RO"/>
        </w:rPr>
        <w:t>specie: s</w:t>
      </w:r>
      <w:r w:rsidRPr="00E2569C">
        <w:rPr>
          <w:rFonts w:cs="Times New Roman"/>
          <w:lang w:val="ro-RO"/>
        </w:rPr>
        <w:t xml:space="preserve">pecia este raspândită în toată Asia și Europa de Nord. Se găsește în lanțul carpatic, în Asia Mică. Arealul vestic ajunge până în estul Franței. Actualmente  populația </w:t>
      </w:r>
      <w:r w:rsidR="004A6B57" w:rsidRPr="00E2569C">
        <w:rPr>
          <w:rFonts w:cs="Times New Roman"/>
          <w:lang w:val="ro-RO"/>
        </w:rPr>
        <w:t xml:space="preserve">din România </w:t>
      </w:r>
      <w:r w:rsidRPr="00E2569C">
        <w:rPr>
          <w:rFonts w:cs="Times New Roman"/>
          <w:lang w:val="ro-RO"/>
        </w:rPr>
        <w:t xml:space="preserve">de </w:t>
      </w:r>
      <w:r w:rsidRPr="00E2569C">
        <w:rPr>
          <w:rFonts w:cs="Times New Roman"/>
          <w:i/>
          <w:lang w:val="ro-RO"/>
        </w:rPr>
        <w:t>Lynx lynx</w:t>
      </w:r>
      <w:r w:rsidRPr="00E2569C">
        <w:rPr>
          <w:rFonts w:cs="Times New Roman"/>
          <w:lang w:val="ro-RO"/>
        </w:rPr>
        <w:t xml:space="preserve"> este estimată la circa 1.182-1.374 exemplare și pare a se menține constantă </w:t>
      </w:r>
    </w:p>
    <w:p w:rsidR="00870428" w:rsidRPr="00E2569C" w:rsidRDefault="00042283" w:rsidP="005632BB">
      <w:pPr>
        <w:spacing w:after="0"/>
        <w:rPr>
          <w:rFonts w:cs="Times New Roman"/>
          <w:szCs w:val="24"/>
        </w:rPr>
      </w:pPr>
      <w:r w:rsidRPr="00E2569C">
        <w:rPr>
          <w:rFonts w:cs="Times New Roman"/>
          <w:szCs w:val="24"/>
        </w:rPr>
        <w:t xml:space="preserve">Date specifice speciei </w:t>
      </w:r>
      <w:r w:rsidR="00F068A4" w:rsidRPr="00E2569C">
        <w:rPr>
          <w:rFonts w:cs="Times New Roman"/>
          <w:i/>
          <w:szCs w:val="24"/>
        </w:rPr>
        <w:t>L</w:t>
      </w:r>
      <w:r w:rsidR="006028C1" w:rsidRPr="00E2569C">
        <w:rPr>
          <w:rFonts w:cs="Times New Roman"/>
          <w:i/>
          <w:szCs w:val="24"/>
        </w:rPr>
        <w:t>ynx lynx</w:t>
      </w:r>
      <w:r w:rsidR="006028C1" w:rsidRPr="00E2569C">
        <w:rPr>
          <w:rFonts w:cs="Times New Roman"/>
          <w:szCs w:val="24"/>
        </w:rPr>
        <w:t xml:space="preserve"> </w:t>
      </w:r>
      <w:r w:rsidRPr="00E2569C">
        <w:rPr>
          <w:rFonts w:cs="Times New Roman"/>
          <w:szCs w:val="24"/>
        </w:rPr>
        <w:t>la n</w:t>
      </w:r>
      <w:r w:rsidR="00BF1936" w:rsidRPr="00E2569C">
        <w:rPr>
          <w:rFonts w:cs="Times New Roman"/>
          <w:szCs w:val="24"/>
        </w:rPr>
        <w:t>ivelul ariei naturale protejate</w:t>
      </w:r>
    </w:p>
    <w:p w:rsidR="004A6B57" w:rsidRPr="00E2569C" w:rsidRDefault="00BF1936" w:rsidP="005632BB">
      <w:pPr>
        <w:pStyle w:val="ListParagraph"/>
        <w:numPr>
          <w:ilvl w:val="0"/>
          <w:numId w:val="74"/>
        </w:numPr>
        <w:spacing w:after="0"/>
        <w:ind w:left="0" w:firstLine="0"/>
        <w:rPr>
          <w:rFonts w:cs="Times New Roman"/>
          <w:lang w:val="ro-RO"/>
        </w:rPr>
      </w:pPr>
      <w:r w:rsidRPr="00E2569C">
        <w:rPr>
          <w:rFonts w:cs="Times New Roman"/>
          <w:lang w:val="ro-RO"/>
        </w:rPr>
        <w:t xml:space="preserve">Informaţii specifice </w:t>
      </w:r>
      <w:r w:rsidR="004A6B57" w:rsidRPr="00E2569C">
        <w:rPr>
          <w:rFonts w:cs="Times New Roman"/>
          <w:lang w:val="ro-RO"/>
        </w:rPr>
        <w:t>specie: s</w:t>
      </w:r>
      <w:r w:rsidRPr="00E2569C">
        <w:rPr>
          <w:rFonts w:cs="Times New Roman"/>
          <w:lang w:val="ro-RO"/>
        </w:rPr>
        <w:t>pecia este rezidentă la nivelul sitului unde teoretic se deplasează pe întreaga sa suprafață. Specia utilizează atât habitatele împădurite cât și cele de abrupt, pășunile cu ierburi înalte sau pășunile împădurite, zonele de ecoton, și chiar împrejurimile imediate ale așezărilor umane.</w:t>
      </w:r>
    </w:p>
    <w:p w:rsidR="004A6B57" w:rsidRPr="00E2569C" w:rsidRDefault="00BF1936" w:rsidP="005632BB">
      <w:pPr>
        <w:pStyle w:val="ListParagraph"/>
        <w:numPr>
          <w:ilvl w:val="0"/>
          <w:numId w:val="74"/>
        </w:numPr>
        <w:spacing w:after="0"/>
        <w:ind w:left="0" w:firstLine="0"/>
        <w:rPr>
          <w:rFonts w:cs="Times New Roman"/>
          <w:lang w:val="ro-RO"/>
        </w:rPr>
      </w:pPr>
      <w:r w:rsidRPr="00E2569C">
        <w:rPr>
          <w:rFonts w:cs="Times New Roman"/>
          <w:lang w:val="ro-RO"/>
        </w:rPr>
        <w:t>Distribuţia speciei -harta distribuţiei</w:t>
      </w:r>
      <w:r w:rsidR="004A6B57" w:rsidRPr="00E2569C">
        <w:rPr>
          <w:rFonts w:cs="Times New Roman"/>
          <w:lang w:val="ro-RO"/>
        </w:rPr>
        <w:t xml:space="preserve">: </w:t>
      </w:r>
      <w:r w:rsidRPr="00E2569C">
        <w:rPr>
          <w:rFonts w:cs="Times New Roman"/>
          <w:lang w:val="ro-RO"/>
        </w:rPr>
        <w:t>Anexa 28</w:t>
      </w:r>
    </w:p>
    <w:p w:rsidR="004A6B57" w:rsidRPr="00E2569C" w:rsidRDefault="00BF1936" w:rsidP="005632BB">
      <w:pPr>
        <w:pStyle w:val="ListParagraph"/>
        <w:numPr>
          <w:ilvl w:val="0"/>
          <w:numId w:val="74"/>
        </w:numPr>
        <w:spacing w:after="0"/>
        <w:ind w:left="0" w:firstLine="0"/>
        <w:rPr>
          <w:rFonts w:cs="Times New Roman"/>
          <w:lang w:val="ro-RO"/>
        </w:rPr>
      </w:pPr>
      <w:r w:rsidRPr="00E2569C">
        <w:rPr>
          <w:rFonts w:cs="Times New Roman"/>
          <w:lang w:val="ro-RO"/>
        </w:rPr>
        <w:t xml:space="preserve">Distribuţia speciei </w:t>
      </w:r>
      <w:r w:rsidR="004A6B57" w:rsidRPr="00E2569C">
        <w:rPr>
          <w:rFonts w:cs="Times New Roman"/>
          <w:lang w:val="ro-RO"/>
        </w:rPr>
        <w:t>–</w:t>
      </w:r>
      <w:r w:rsidRPr="00E2569C">
        <w:rPr>
          <w:rFonts w:cs="Times New Roman"/>
          <w:lang w:val="ro-RO"/>
        </w:rPr>
        <w:t>interpretare</w:t>
      </w:r>
      <w:r w:rsidR="004A6B57" w:rsidRPr="00E2569C">
        <w:rPr>
          <w:rFonts w:cs="Times New Roman"/>
          <w:lang w:val="ro-RO"/>
        </w:rPr>
        <w:t>: t</w:t>
      </w:r>
      <w:r w:rsidRPr="00E2569C">
        <w:rPr>
          <w:rFonts w:cs="Times New Roman"/>
          <w:lang w:val="ro-RO"/>
        </w:rPr>
        <w:t>eoretic ocupă întregul sit, însă utilizează preponderant partea sudică.</w:t>
      </w:r>
    </w:p>
    <w:p w:rsidR="004A6B57" w:rsidRPr="00E2569C" w:rsidRDefault="00BF1936" w:rsidP="005632BB">
      <w:pPr>
        <w:pStyle w:val="ListParagraph"/>
        <w:numPr>
          <w:ilvl w:val="0"/>
          <w:numId w:val="74"/>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 xml:space="preserve"> temporal</w:t>
      </w:r>
      <w:r w:rsidR="004A6B57" w:rsidRPr="00E2569C">
        <w:rPr>
          <w:rFonts w:cs="Times New Roman"/>
          <w:lang w:val="ro-RO"/>
        </w:rPr>
        <w:t>: r</w:t>
      </w:r>
      <w:r w:rsidRPr="00E2569C">
        <w:rPr>
          <w:rFonts w:cs="Times New Roman"/>
          <w:lang w:val="ro-RO"/>
        </w:rPr>
        <w:t xml:space="preserve">ezidentă </w:t>
      </w:r>
    </w:p>
    <w:p w:rsidR="004A6B57" w:rsidRPr="00E2569C" w:rsidRDefault="00BF1936" w:rsidP="005632BB">
      <w:pPr>
        <w:pStyle w:val="ListParagraph"/>
        <w:numPr>
          <w:ilvl w:val="0"/>
          <w:numId w:val="74"/>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spaţial</w:t>
      </w:r>
      <w:r w:rsidR="004A6B57" w:rsidRPr="00E2569C">
        <w:rPr>
          <w:rFonts w:cs="Times New Roman"/>
          <w:lang w:val="ro-RO"/>
        </w:rPr>
        <w:t>: l</w:t>
      </w:r>
      <w:r w:rsidRPr="00E2569C">
        <w:rPr>
          <w:rFonts w:cs="Times New Roman"/>
          <w:lang w:val="ro-RO"/>
        </w:rPr>
        <w:t xml:space="preserve">arg răspândită </w:t>
      </w:r>
    </w:p>
    <w:p w:rsidR="004A6B57" w:rsidRPr="00E2569C" w:rsidRDefault="00BF1936" w:rsidP="005632BB">
      <w:pPr>
        <w:pStyle w:val="ListParagraph"/>
        <w:numPr>
          <w:ilvl w:val="0"/>
          <w:numId w:val="74"/>
        </w:numPr>
        <w:spacing w:after="0"/>
        <w:ind w:left="0" w:firstLine="0"/>
        <w:rPr>
          <w:rFonts w:cs="Times New Roman"/>
          <w:lang w:val="ro-RO"/>
        </w:rPr>
      </w:pPr>
      <w:r w:rsidRPr="00E2569C">
        <w:rPr>
          <w:rFonts w:cs="Times New Roman"/>
          <w:lang w:val="ro-RO"/>
        </w:rPr>
        <w:t xml:space="preserve">Statutul de prezenţă </w:t>
      </w:r>
      <w:r w:rsidR="004A6B57" w:rsidRPr="00E2569C">
        <w:rPr>
          <w:rFonts w:cs="Times New Roman"/>
          <w:lang w:val="ro-RO"/>
        </w:rPr>
        <w:t>–</w:t>
      </w:r>
      <w:r w:rsidRPr="00E2569C">
        <w:rPr>
          <w:rFonts w:cs="Times New Roman"/>
          <w:lang w:val="ro-RO"/>
        </w:rPr>
        <w:t xml:space="preserve"> management</w:t>
      </w:r>
      <w:r w:rsidR="004A6B57" w:rsidRPr="00E2569C">
        <w:rPr>
          <w:rFonts w:cs="Times New Roman"/>
          <w:lang w:val="ro-RO"/>
        </w:rPr>
        <w:t>: n</w:t>
      </w:r>
      <w:r w:rsidRPr="00E2569C">
        <w:rPr>
          <w:rFonts w:cs="Times New Roman"/>
          <w:lang w:val="ro-RO"/>
        </w:rPr>
        <w:t xml:space="preserve">ativă </w:t>
      </w:r>
    </w:p>
    <w:p w:rsidR="006028C1" w:rsidRPr="00792868" w:rsidRDefault="004A6B57" w:rsidP="005632BB">
      <w:pPr>
        <w:pStyle w:val="ListParagraph"/>
        <w:numPr>
          <w:ilvl w:val="0"/>
          <w:numId w:val="74"/>
        </w:numPr>
        <w:spacing w:after="0"/>
        <w:ind w:left="0" w:firstLine="0"/>
        <w:rPr>
          <w:rFonts w:cs="Times New Roman"/>
          <w:lang w:val="ro-RO"/>
        </w:rPr>
      </w:pPr>
      <w:r w:rsidRPr="00E2569C">
        <w:rPr>
          <w:rFonts w:cs="Times New Roman"/>
          <w:lang w:val="ro-RO"/>
        </w:rPr>
        <w:t>Abundenţă: p</w:t>
      </w:r>
      <w:r w:rsidR="00BF1936" w:rsidRPr="00E2569C">
        <w:rPr>
          <w:rFonts w:cs="Times New Roman"/>
          <w:lang w:val="ro-RO"/>
        </w:rPr>
        <w:t>rezenţă certă</w:t>
      </w:r>
    </w:p>
    <w:p w:rsidR="006028C1" w:rsidRPr="00E2569C" w:rsidRDefault="00F068A4" w:rsidP="005632BB">
      <w:pPr>
        <w:spacing w:after="0"/>
        <w:rPr>
          <w:rFonts w:cs="Times New Roman"/>
          <w:i/>
          <w:szCs w:val="24"/>
        </w:rPr>
      </w:pPr>
      <w:r w:rsidRPr="00E2569C">
        <w:rPr>
          <w:rFonts w:cs="Times New Roman"/>
          <w:szCs w:val="24"/>
        </w:rPr>
        <w:t xml:space="preserve">Date generale ale speciei </w:t>
      </w:r>
      <w:r w:rsidRPr="00E2569C">
        <w:rPr>
          <w:rFonts w:cs="Times New Roman"/>
          <w:i/>
          <w:szCs w:val="24"/>
        </w:rPr>
        <w:t>Lutra lutra</w:t>
      </w:r>
    </w:p>
    <w:p w:rsidR="00C94FD8" w:rsidRPr="00E2569C" w:rsidRDefault="00C94FD8" w:rsidP="005632BB">
      <w:pPr>
        <w:pStyle w:val="ListParagraph"/>
        <w:numPr>
          <w:ilvl w:val="0"/>
          <w:numId w:val="75"/>
        </w:numPr>
        <w:spacing w:after="0"/>
        <w:ind w:left="0" w:firstLine="0"/>
        <w:rPr>
          <w:rFonts w:cs="Times New Roman"/>
          <w:lang w:val="ro-RO"/>
        </w:rPr>
      </w:pPr>
      <w:r w:rsidRPr="00E2569C">
        <w:rPr>
          <w:rFonts w:cs="Times New Roman"/>
          <w:lang w:val="ro-RO"/>
        </w:rPr>
        <w:t xml:space="preserve">Cod Specie – Natura 2000: </w:t>
      </w:r>
      <w:r w:rsidR="00BF1936" w:rsidRPr="00E2569C">
        <w:rPr>
          <w:rFonts w:cs="Times New Roman"/>
          <w:lang w:val="ro-RO"/>
        </w:rPr>
        <w:t>1355</w:t>
      </w:r>
    </w:p>
    <w:p w:rsidR="00C94FD8" w:rsidRPr="00E2569C"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 xml:space="preserve">Denumirea ştiințifică </w:t>
      </w:r>
      <w:r w:rsidR="00C94FD8" w:rsidRPr="00E2569C">
        <w:rPr>
          <w:rFonts w:cs="Times New Roman"/>
          <w:lang w:val="ro-RO"/>
        </w:rPr>
        <w:t xml:space="preserve">: </w:t>
      </w:r>
      <w:r w:rsidRPr="00E2569C">
        <w:rPr>
          <w:rFonts w:cs="Times New Roman"/>
          <w:i/>
          <w:lang w:val="ro-RO"/>
        </w:rPr>
        <w:t>Lutra lutra</w:t>
      </w:r>
    </w:p>
    <w:p w:rsidR="00C94FD8" w:rsidRPr="00E2569C"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Denumirea populară</w:t>
      </w:r>
      <w:r w:rsidR="00C94FD8" w:rsidRPr="00E2569C">
        <w:rPr>
          <w:rFonts w:cs="Times New Roman"/>
          <w:lang w:val="ro-RO"/>
        </w:rPr>
        <w:t>: v</w:t>
      </w:r>
      <w:r w:rsidRPr="00E2569C">
        <w:rPr>
          <w:rFonts w:cs="Times New Roman"/>
          <w:lang w:val="ro-RO"/>
        </w:rPr>
        <w:t>idra</w:t>
      </w:r>
    </w:p>
    <w:p w:rsidR="00C94FD8" w:rsidRPr="00E2569C"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Statutul de conservare în România/Europa</w:t>
      </w:r>
      <w:r w:rsidR="00C94FD8" w:rsidRPr="00E2569C">
        <w:rPr>
          <w:rFonts w:cs="Times New Roman"/>
          <w:lang w:val="ro-RO"/>
        </w:rPr>
        <w:t>:</w:t>
      </w:r>
      <w:r w:rsidRPr="00E2569C">
        <w:rPr>
          <w:rFonts w:cs="Times New Roman"/>
          <w:lang w:val="ro-RO"/>
        </w:rPr>
        <w:t xml:space="preserve"> Directiva specii și habitate, anexele II și IV a Directivei Consiliului Europei 92/43/CEE adoptată la 21 mai 1992, </w:t>
      </w:r>
      <w:r w:rsidRPr="00E2569C">
        <w:rPr>
          <w:rFonts w:cs="Times New Roman"/>
          <w:color w:val="000000"/>
          <w:lang w:val="ro-RO"/>
        </w:rPr>
        <w:t>OUG 57-2007, OUG 154-2008 privind regimul ariilor naturale protejate, conservarea habitatelor naturale a florei și faunei sălbatice, anexele II, IV;</w:t>
      </w:r>
    </w:p>
    <w:p w:rsidR="00C94FD8" w:rsidRPr="00E2569C"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 xml:space="preserve">Descrierea </w:t>
      </w:r>
      <w:r w:rsidR="00C94FD8" w:rsidRPr="00E2569C">
        <w:rPr>
          <w:rFonts w:cs="Times New Roman"/>
          <w:lang w:val="ro-RO"/>
        </w:rPr>
        <w:t>specie:</w:t>
      </w:r>
      <w:r w:rsidRPr="00E2569C">
        <w:rPr>
          <w:rFonts w:cs="Times New Roman"/>
          <w:lang w:val="ro-RO"/>
        </w:rPr>
        <w:t xml:space="preserve"> </w:t>
      </w:r>
      <w:r w:rsidRPr="00E2569C">
        <w:rPr>
          <w:rFonts w:cs="Times New Roman"/>
          <w:i/>
          <w:lang w:val="ro-RO"/>
        </w:rPr>
        <w:t>Lutra lutra</w:t>
      </w:r>
      <w:r w:rsidRPr="00E2569C">
        <w:rPr>
          <w:rFonts w:cs="Times New Roman"/>
          <w:lang w:val="ro-RO"/>
        </w:rPr>
        <w:t xml:space="preserve"> este o specie inconfundabilă chiar și pentru cei neavizați atunci când este observată pe uscat. În apă însă, persoanele lipsite de experiență pot confunda animalul cu rozătoarele </w:t>
      </w:r>
      <w:r w:rsidRPr="00E2569C">
        <w:rPr>
          <w:rFonts w:cs="Times New Roman"/>
          <w:lang w:val="ro-RO"/>
        </w:rPr>
        <w:lastRenderedPageBreak/>
        <w:t xml:space="preserve">acvatice de talie mare precum bizamul, nutria sau castorul. </w:t>
      </w:r>
      <w:r w:rsidR="00C94FD8" w:rsidRPr="00E2569C">
        <w:rPr>
          <w:rFonts w:cs="Times New Roman"/>
          <w:lang w:val="ro-RO"/>
        </w:rPr>
        <w:t xml:space="preserve"> </w:t>
      </w:r>
      <w:r w:rsidRPr="00E2569C">
        <w:rPr>
          <w:rFonts w:cs="Times New Roman"/>
          <w:lang w:val="ro-RO"/>
        </w:rPr>
        <w:t xml:space="preserve">Înfățișarea generală este caracteristică mustelidelor, cu mențiunea că specia prezintă o serie de adaptări la mediul acvatic. Astfel corpul este alungit puternic, membrele sunt scurte, coada bine dezvoltată și musculoasă. Lungimea raportată în monografiile de specialitate, se încadrează în limitele a 80-135 cm, masculii fiind ușor mai mari decât femelele. </w:t>
      </w:r>
    </w:p>
    <w:p w:rsidR="00C94FD8" w:rsidRPr="00E2569C"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Perioade critice</w:t>
      </w:r>
      <w:r w:rsidR="00C94FD8" w:rsidRPr="00E2569C">
        <w:rPr>
          <w:rFonts w:cs="Times New Roman"/>
          <w:lang w:val="ro-RO"/>
        </w:rPr>
        <w:t xml:space="preserve">: </w:t>
      </w:r>
      <w:r w:rsidRPr="00E2569C">
        <w:rPr>
          <w:rFonts w:cs="Times New Roman"/>
          <w:lang w:val="ro-RO"/>
        </w:rPr>
        <w:t>Sunt reprezentate de perioadele postdispersie: care adesea se suprapun lunilor octombrie-ianuarie. Cum specia nu are un sezon strict de reproducere dispersia exemplarelor tinere se poate desfășura și în alte perioade de timp.</w:t>
      </w:r>
    </w:p>
    <w:p w:rsidR="00C94FD8" w:rsidRPr="00E2569C"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Cerinţe de habitat</w:t>
      </w:r>
      <w:r w:rsidR="00C94FD8" w:rsidRPr="00E2569C">
        <w:rPr>
          <w:rFonts w:cs="Times New Roman"/>
          <w:lang w:val="ro-RO"/>
        </w:rPr>
        <w:t>: p</w:t>
      </w:r>
      <w:r w:rsidRPr="00E2569C">
        <w:rPr>
          <w:rFonts w:cs="Times New Roman"/>
          <w:lang w:val="ro-RO"/>
        </w:rPr>
        <w:t>opulează râurile, lacurile naturale și artificiale și chiar țărmurile marine. Pe altitudine urcă până la cca 1000 de metri în Alpi și mult mai sus în Himalaya. Prezența speciei este condiționată evident de hrană și de vegetația abundentă din preajma apelor.</w:t>
      </w:r>
    </w:p>
    <w:p w:rsidR="00001806" w:rsidRPr="00792868" w:rsidRDefault="00BF1936" w:rsidP="005632BB">
      <w:pPr>
        <w:pStyle w:val="ListParagraph"/>
        <w:numPr>
          <w:ilvl w:val="0"/>
          <w:numId w:val="75"/>
        </w:numPr>
        <w:spacing w:after="0"/>
        <w:ind w:left="0" w:firstLine="0"/>
        <w:rPr>
          <w:rFonts w:cs="Times New Roman"/>
          <w:lang w:val="ro-RO"/>
        </w:rPr>
      </w:pPr>
      <w:r w:rsidRPr="00E2569C">
        <w:rPr>
          <w:rFonts w:cs="Times New Roman"/>
          <w:lang w:val="ro-RO"/>
        </w:rPr>
        <w:t xml:space="preserve">Arealul </w:t>
      </w:r>
      <w:r w:rsidR="00C94FD8" w:rsidRPr="00E2569C">
        <w:rPr>
          <w:rFonts w:cs="Times New Roman"/>
          <w:lang w:val="ro-RO"/>
        </w:rPr>
        <w:t>specie: c</w:t>
      </w:r>
      <w:r w:rsidRPr="00E2569C">
        <w:rPr>
          <w:rFonts w:cs="Times New Roman"/>
          <w:lang w:val="ro-RO"/>
        </w:rPr>
        <w:t xml:space="preserve">a și distribuție specia este una larg răspândită, întâlnindu-se de pe malurile Atlanticului până la cel al Pacificului. În nord ajunge până în nordul Rusiei și peninsula scandinavă iar în sud ajunge în râurile din nordul Africii, Turcia, Iran, Pakistan, Nepal, India, Sri Lanka și chiar Vietnam. Altitudinal se poate întâlni de la nivelul măriilor și oceanelor până la 3000-4000 m în râurile montane ale Tibetului. </w:t>
      </w:r>
    </w:p>
    <w:p w:rsidR="00C94FD8" w:rsidRPr="00E2569C" w:rsidRDefault="00F068A4" w:rsidP="005632BB">
      <w:pPr>
        <w:spacing w:after="0"/>
        <w:rPr>
          <w:rFonts w:cs="Times New Roman"/>
          <w:szCs w:val="24"/>
        </w:rPr>
      </w:pPr>
      <w:r w:rsidRPr="00E2569C">
        <w:rPr>
          <w:rFonts w:cs="Times New Roman"/>
          <w:szCs w:val="24"/>
        </w:rPr>
        <w:t xml:space="preserve">Date specifice speciei </w:t>
      </w:r>
      <w:r w:rsidRPr="00E2569C">
        <w:rPr>
          <w:rFonts w:cs="Times New Roman"/>
          <w:i/>
          <w:szCs w:val="24"/>
        </w:rPr>
        <w:t>Lutra lutra</w:t>
      </w:r>
      <w:r w:rsidR="00BF1936" w:rsidRPr="00E2569C">
        <w:rPr>
          <w:rFonts w:cs="Times New Roman"/>
          <w:szCs w:val="24"/>
        </w:rPr>
        <w:t xml:space="preserve"> la nivelul ariei protejate</w:t>
      </w:r>
    </w:p>
    <w:p w:rsidR="00C94FD8" w:rsidRPr="00E2569C"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 xml:space="preserve">Informaţii specifice </w:t>
      </w:r>
      <w:r w:rsidR="00C94FD8" w:rsidRPr="00E2569C">
        <w:rPr>
          <w:rFonts w:cs="Times New Roman"/>
          <w:lang w:val="ro-RO"/>
        </w:rPr>
        <w:t>specie: s</w:t>
      </w:r>
      <w:r w:rsidRPr="00E2569C">
        <w:rPr>
          <w:rFonts w:cs="Times New Roman"/>
          <w:lang w:val="ro-RO"/>
        </w:rPr>
        <w:t xml:space="preserve">pecia este larg răspândită la nivelul sitului de-a lungul cursurilor principale de apă, în orice sezon ecologic. </w:t>
      </w:r>
    </w:p>
    <w:p w:rsidR="00C94FD8" w:rsidRPr="00E2569C"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Distribuţia speciei -harta distribuţiei</w:t>
      </w:r>
      <w:r w:rsidR="00C94FD8" w:rsidRPr="00E2569C">
        <w:rPr>
          <w:rFonts w:cs="Times New Roman"/>
          <w:lang w:val="ro-RO"/>
        </w:rPr>
        <w:t xml:space="preserve">: </w:t>
      </w:r>
      <w:r w:rsidRPr="00E2569C">
        <w:rPr>
          <w:rFonts w:cs="Times New Roman"/>
          <w:lang w:val="ro-RO"/>
        </w:rPr>
        <w:t>Anexa 29</w:t>
      </w:r>
    </w:p>
    <w:p w:rsidR="00C94FD8" w:rsidRPr="00E2569C"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 xml:space="preserve">Distribuţia speciei </w:t>
      </w:r>
      <w:r w:rsidR="00C94FD8" w:rsidRPr="00E2569C">
        <w:rPr>
          <w:rFonts w:cs="Times New Roman"/>
          <w:lang w:val="ro-RO"/>
        </w:rPr>
        <w:t>–</w:t>
      </w:r>
      <w:r w:rsidRPr="00E2569C">
        <w:rPr>
          <w:rFonts w:cs="Times New Roman"/>
          <w:lang w:val="ro-RO"/>
        </w:rPr>
        <w:t xml:space="preserve"> interpretare</w:t>
      </w:r>
      <w:r w:rsidR="00C94FD8" w:rsidRPr="00E2569C">
        <w:rPr>
          <w:rFonts w:cs="Times New Roman"/>
          <w:lang w:val="ro-RO"/>
        </w:rPr>
        <w:t>: s</w:t>
      </w:r>
      <w:r w:rsidRPr="00E2569C">
        <w:rPr>
          <w:rFonts w:cs="Times New Roman"/>
          <w:lang w:val="ro-RO"/>
        </w:rPr>
        <w:t>pecia apare ocazional pe cursul Someșului Rece de la intrarea în sit până la izvoarele Someșului.</w:t>
      </w:r>
    </w:p>
    <w:p w:rsidR="00C94FD8" w:rsidRPr="00E2569C"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 xml:space="preserve">Statutul de prezenţă </w:t>
      </w:r>
      <w:r w:rsidR="00C94FD8" w:rsidRPr="00E2569C">
        <w:rPr>
          <w:rFonts w:cs="Times New Roman"/>
          <w:lang w:val="ro-RO"/>
        </w:rPr>
        <w:t>–</w:t>
      </w:r>
      <w:r w:rsidRPr="00E2569C">
        <w:rPr>
          <w:rFonts w:cs="Times New Roman"/>
          <w:lang w:val="ro-RO"/>
        </w:rPr>
        <w:t xml:space="preserve"> temporal</w:t>
      </w:r>
      <w:r w:rsidR="00C94FD8" w:rsidRPr="00E2569C">
        <w:rPr>
          <w:rFonts w:cs="Times New Roman"/>
          <w:lang w:val="ro-RO"/>
        </w:rPr>
        <w:t xml:space="preserve">: </w:t>
      </w:r>
      <w:r w:rsidRPr="00E2569C">
        <w:rPr>
          <w:rFonts w:cs="Times New Roman"/>
          <w:lang w:val="ro-RO"/>
        </w:rPr>
        <w:t xml:space="preserve">rezidentă </w:t>
      </w:r>
    </w:p>
    <w:p w:rsidR="00C94FD8" w:rsidRPr="00E2569C"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 xml:space="preserve">Statutul de prezenţă </w:t>
      </w:r>
      <w:r w:rsidR="00C94FD8" w:rsidRPr="00E2569C">
        <w:rPr>
          <w:rFonts w:cs="Times New Roman"/>
          <w:lang w:val="ro-RO"/>
        </w:rPr>
        <w:t>–</w:t>
      </w:r>
      <w:r w:rsidRPr="00E2569C">
        <w:rPr>
          <w:rFonts w:cs="Times New Roman"/>
          <w:lang w:val="ro-RO"/>
        </w:rPr>
        <w:t xml:space="preserve"> </w:t>
      </w:r>
      <w:r w:rsidR="00C94FD8" w:rsidRPr="00E2569C">
        <w:rPr>
          <w:rFonts w:cs="Times New Roman"/>
          <w:lang w:val="ro-RO"/>
        </w:rPr>
        <w:t xml:space="preserve">spatial: </w:t>
      </w:r>
      <w:r w:rsidRPr="00E2569C">
        <w:rPr>
          <w:rFonts w:cs="Times New Roman"/>
          <w:lang w:val="ro-RO"/>
        </w:rPr>
        <w:t>răspândită</w:t>
      </w:r>
    </w:p>
    <w:p w:rsidR="00C94FD8" w:rsidRPr="00E2569C"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 xml:space="preserve">Statutul de prezenţă </w:t>
      </w:r>
      <w:r w:rsidR="00C94FD8" w:rsidRPr="00E2569C">
        <w:rPr>
          <w:rFonts w:cs="Times New Roman"/>
          <w:lang w:val="ro-RO"/>
        </w:rPr>
        <w:t>–</w:t>
      </w:r>
      <w:r w:rsidRPr="00E2569C">
        <w:rPr>
          <w:rFonts w:cs="Times New Roman"/>
          <w:lang w:val="ro-RO"/>
        </w:rPr>
        <w:t xml:space="preserve"> management</w:t>
      </w:r>
      <w:r w:rsidR="00C94FD8" w:rsidRPr="00E2569C">
        <w:rPr>
          <w:rFonts w:cs="Times New Roman"/>
          <w:lang w:val="ro-RO"/>
        </w:rPr>
        <w:t>: native</w:t>
      </w:r>
    </w:p>
    <w:p w:rsidR="00DD34B3" w:rsidRDefault="00BF1936" w:rsidP="005632BB">
      <w:pPr>
        <w:pStyle w:val="ListParagraph"/>
        <w:numPr>
          <w:ilvl w:val="0"/>
          <w:numId w:val="76"/>
        </w:numPr>
        <w:spacing w:after="0"/>
        <w:ind w:left="0" w:firstLine="0"/>
        <w:rPr>
          <w:rFonts w:cs="Times New Roman"/>
          <w:lang w:val="ro-RO"/>
        </w:rPr>
      </w:pPr>
      <w:r w:rsidRPr="00E2569C">
        <w:rPr>
          <w:rFonts w:cs="Times New Roman"/>
          <w:lang w:val="ro-RO"/>
        </w:rPr>
        <w:t>Abundenţă</w:t>
      </w:r>
      <w:r w:rsidR="00C94FD8" w:rsidRPr="00E2569C">
        <w:rPr>
          <w:rFonts w:cs="Times New Roman"/>
          <w:lang w:val="ro-RO"/>
        </w:rPr>
        <w:t>:</w:t>
      </w:r>
      <w:r w:rsidRPr="00E2569C">
        <w:rPr>
          <w:rFonts w:cs="Times New Roman"/>
          <w:lang w:val="ro-RO"/>
        </w:rPr>
        <w:t xml:space="preserve"> prezenţă certă </w:t>
      </w:r>
      <w:bookmarkEnd w:id="49"/>
      <w:bookmarkEnd w:id="50"/>
    </w:p>
    <w:p w:rsidR="005632BB" w:rsidRPr="00E2569C" w:rsidRDefault="005632BB" w:rsidP="005632BB">
      <w:pPr>
        <w:pStyle w:val="ListParagraph"/>
        <w:spacing w:after="0"/>
        <w:ind w:left="0"/>
        <w:rPr>
          <w:rFonts w:cs="Times New Roman"/>
          <w:lang w:val="ro-RO"/>
        </w:rPr>
      </w:pPr>
    </w:p>
    <w:p w:rsidR="003F409C" w:rsidRPr="005632BB" w:rsidRDefault="008263B5" w:rsidP="005632BB">
      <w:pPr>
        <w:pStyle w:val="Heading3"/>
        <w:spacing w:before="0"/>
        <w:rPr>
          <w:lang w:val="ro-RO"/>
        </w:rPr>
      </w:pPr>
      <w:bookmarkStart w:id="51" w:name="_Toc327964148"/>
      <w:bookmarkStart w:id="52" w:name="_Toc329095558"/>
      <w:bookmarkStart w:id="53" w:name="_Toc331437309"/>
      <w:bookmarkStart w:id="54" w:name="_Toc427317182"/>
      <w:r w:rsidRPr="00E2569C">
        <w:rPr>
          <w:lang w:val="ro-RO"/>
        </w:rPr>
        <w:t>2.3.4. Alte specii de floră şi faună relevante pentru aria naturală protejată</w:t>
      </w:r>
      <w:bookmarkEnd w:id="51"/>
      <w:bookmarkEnd w:id="52"/>
      <w:bookmarkEnd w:id="53"/>
      <w:bookmarkEnd w:id="54"/>
    </w:p>
    <w:p w:rsidR="008263B5" w:rsidRPr="00E2569C" w:rsidRDefault="00FF5680" w:rsidP="005632BB">
      <w:pPr>
        <w:spacing w:after="0"/>
        <w:jc w:val="both"/>
      </w:pPr>
      <w:r w:rsidRPr="00E2569C">
        <w:rPr>
          <w:rFonts w:cs="Times New Roman"/>
          <w:szCs w:val="24"/>
        </w:rPr>
        <w:t xml:space="preserve">În cadrul sitului Natura 2000 există </w:t>
      </w:r>
      <w:r w:rsidRPr="00E2569C">
        <w:t>Rezervația N</w:t>
      </w:r>
      <w:r w:rsidR="001606BD" w:rsidRPr="00E2569C">
        <w:t xml:space="preserve">aturală </w:t>
      </w:r>
      <w:r w:rsidRPr="00E2569C">
        <w:t xml:space="preserve">Baltele Gurahonț, </w:t>
      </w:r>
      <w:r w:rsidR="001606BD" w:rsidRPr="00E2569C">
        <w:t xml:space="preserve">aflată în apropierea drumului național </w:t>
      </w:r>
      <w:hyperlink r:id="rId14" w:tooltip="DN79A" w:history="1">
        <w:r w:rsidR="001606BD" w:rsidRPr="00E2569C">
          <w:rPr>
            <w:rStyle w:val="Hyperlink"/>
            <w:color w:val="000000" w:themeColor="text1"/>
            <w:u w:val="none"/>
          </w:rPr>
          <w:t>DN79A</w:t>
        </w:r>
      </w:hyperlink>
      <w:r w:rsidR="001606BD" w:rsidRPr="00E2569C">
        <w:t xml:space="preserve">, în partea estică a </w:t>
      </w:r>
      <w:r w:rsidRPr="00E2569C">
        <w:t>Comunei Gurahonț</w:t>
      </w:r>
      <w:r w:rsidR="001606BD" w:rsidRPr="00E2569C">
        <w:t xml:space="preserve">, pe versantul sud-estic al </w:t>
      </w:r>
      <w:r w:rsidR="001606BD" w:rsidRPr="00E2569C">
        <w:rPr>
          <w:i/>
          <w:iCs/>
        </w:rPr>
        <w:t>„Dealului Baltele”</w:t>
      </w:r>
      <w:r w:rsidRPr="00E2569C">
        <w:t xml:space="preserve">, are o suprafață de 2 ha şi reprezinta o pajişte </w:t>
      </w:r>
      <w:r w:rsidR="00C354BB" w:rsidRPr="00E2569C">
        <w:t>pe care se găseşte albăstreaua -</w:t>
      </w:r>
      <w:r w:rsidRPr="00E2569C">
        <w:rPr>
          <w:i/>
        </w:rPr>
        <w:t>Centaurea simonkaiana Hayak</w:t>
      </w:r>
      <w:r w:rsidRPr="00E2569C">
        <w:t>. Datorită acestei plante rare, care nu se mai găseşte nicăieri în judeţ, s-a înfiinţat rezervaţia, fiind un caz unic în România când se înfiinţează o rezervaţie botanică ce protejează o singură specie ierboasă. Este o planta xerofiltă ce înfloreşte pe la jumătatea lunii iulie şi ţine până în august.</w:t>
      </w:r>
      <w:r w:rsidRPr="00E2569C">
        <w:br/>
        <w:t>Pe lângă albăstrea, în covorul ierbos se găsesc şi alte specii mai rare, precu</w:t>
      </w:r>
      <w:r w:rsidR="00C354BB" w:rsidRPr="00E2569C">
        <w:t>m o specie de usturoi sălbatic -</w:t>
      </w:r>
      <w:r w:rsidRPr="00E2569C">
        <w:rPr>
          <w:i/>
        </w:rPr>
        <w:t>Allium flavum</w:t>
      </w:r>
      <w:r w:rsidR="00C354BB" w:rsidRPr="00E2569C">
        <w:t>, garoafa de câmp -</w:t>
      </w:r>
      <w:r w:rsidRPr="00E2569C">
        <w:rPr>
          <w:i/>
        </w:rPr>
        <w:t>Dianthus carthusianorum</w:t>
      </w:r>
      <w:r w:rsidRPr="00E2569C">
        <w:t xml:space="preserve">, </w:t>
      </w:r>
      <w:r w:rsidRPr="00E2569C">
        <w:rPr>
          <w:i/>
        </w:rPr>
        <w:t>Prunella laciniata</w:t>
      </w:r>
      <w:r w:rsidRPr="00E2569C">
        <w:t xml:space="preserve">, </w:t>
      </w:r>
      <w:r w:rsidRPr="00E2569C">
        <w:rPr>
          <w:i/>
        </w:rPr>
        <w:t xml:space="preserve">Inula britannica, Lythrum </w:t>
      </w:r>
      <w:r w:rsidRPr="00E2569C">
        <w:rPr>
          <w:i/>
        </w:rPr>
        <w:lastRenderedPageBreak/>
        <w:t xml:space="preserve">hyssopifolia, Petrorhagia prolifera, Petrorhagia saxifraga, Scleranthus perennis, Sedum hispanicum, Sedum sexangulare </w:t>
      </w:r>
      <w:r w:rsidRPr="00E2569C">
        <w:t>etc.</w:t>
      </w:r>
    </w:p>
    <w:p w:rsidR="00C354BB" w:rsidRPr="00E2569C" w:rsidRDefault="00C354BB" w:rsidP="005632BB">
      <w:pPr>
        <w:spacing w:after="0"/>
        <w:jc w:val="both"/>
      </w:pPr>
    </w:p>
    <w:p w:rsidR="00755A69" w:rsidRPr="00E2569C" w:rsidRDefault="00C0402F" w:rsidP="005632BB">
      <w:pPr>
        <w:pStyle w:val="Heading2"/>
        <w:spacing w:before="0" w:after="0" w:line="360" w:lineRule="auto"/>
        <w:contextualSpacing/>
        <w:jc w:val="both"/>
        <w:rPr>
          <w:rFonts w:ascii="Times New Roman" w:hAnsi="Times New Roman" w:cs="Times New Roman"/>
          <w:i w:val="0"/>
          <w:sz w:val="24"/>
          <w:szCs w:val="24"/>
        </w:rPr>
      </w:pPr>
      <w:bookmarkStart w:id="55" w:name="_Toc427317183"/>
      <w:r w:rsidRPr="00E2569C">
        <w:rPr>
          <w:rFonts w:ascii="Times New Roman" w:hAnsi="Times New Roman" w:cs="Times New Roman"/>
          <w:i w:val="0"/>
          <w:sz w:val="24"/>
          <w:szCs w:val="24"/>
        </w:rPr>
        <w:t xml:space="preserve">2.4. </w:t>
      </w:r>
      <w:bookmarkEnd w:id="43"/>
      <w:r w:rsidR="00814737" w:rsidRPr="00E2569C">
        <w:rPr>
          <w:rFonts w:ascii="Times New Roman" w:hAnsi="Times New Roman" w:cs="Times New Roman"/>
          <w:i w:val="0"/>
          <w:sz w:val="24"/>
          <w:szCs w:val="24"/>
        </w:rPr>
        <w:t xml:space="preserve"> Informații socio-economice, impacturi şi ameninţări</w:t>
      </w:r>
      <w:bookmarkEnd w:id="55"/>
    </w:p>
    <w:p w:rsidR="00814737" w:rsidRPr="00E2569C" w:rsidRDefault="00814737" w:rsidP="005632BB">
      <w:pPr>
        <w:spacing w:after="0"/>
        <w:contextualSpacing/>
        <w:jc w:val="both"/>
        <w:rPr>
          <w:rFonts w:eastAsia="Times New Roman" w:cs="Times New Roman"/>
          <w:b/>
          <w:bCs/>
          <w:szCs w:val="24"/>
        </w:rPr>
      </w:pPr>
      <w:r w:rsidRPr="00E2569C">
        <w:rPr>
          <w:rFonts w:eastAsia="Times New Roman" w:cs="Times New Roman"/>
          <w:b/>
          <w:bCs/>
          <w:szCs w:val="24"/>
        </w:rPr>
        <w:t>2.4.1. Informaţii Socio-economice şi Culturale</w:t>
      </w:r>
    </w:p>
    <w:p w:rsidR="00814737" w:rsidRPr="00E2569C" w:rsidRDefault="00814737" w:rsidP="005632BB">
      <w:pPr>
        <w:spacing w:after="0"/>
        <w:rPr>
          <w:rFonts w:cs="Times New Roman"/>
          <w:b/>
        </w:rPr>
      </w:pPr>
      <w:r w:rsidRPr="00E2569C">
        <w:rPr>
          <w:rFonts w:cs="Times New Roman"/>
          <w:b/>
          <w:bCs/>
        </w:rPr>
        <w:t>2.4.1.1. Comunităţile locale si factorii interesaţi</w:t>
      </w:r>
    </w:p>
    <w:p w:rsidR="00565CDB" w:rsidRPr="00E2569C" w:rsidRDefault="00814737" w:rsidP="005632BB">
      <w:pPr>
        <w:spacing w:after="0"/>
        <w:contextualSpacing/>
        <w:jc w:val="both"/>
        <w:rPr>
          <w:rFonts w:cs="Times New Roman"/>
          <w:szCs w:val="24"/>
        </w:rPr>
      </w:pPr>
      <w:r w:rsidRPr="00E2569C">
        <w:rPr>
          <w:rFonts w:cs="Times New Roman"/>
          <w:i/>
          <w:szCs w:val="24"/>
        </w:rPr>
        <w:t xml:space="preserve"> </w:t>
      </w:r>
      <w:r w:rsidR="006F5F16" w:rsidRPr="00E2569C">
        <w:rPr>
          <w:rFonts w:cs="Times New Roman"/>
          <w:szCs w:val="24"/>
        </w:rPr>
        <w:t>Aria protejată ROSCI0298 Defileul Crişului Alb ocupa o suprafaţă de 16.558 ha şi este situată conform limitelor actuale în judeţele Arad şi Hunedoara, pe teritoriul comunelor Brazii, Dezna, Dieci, Gurahonţ, Hălmagiu, Pleşc</w:t>
      </w:r>
      <w:r w:rsidR="00001806" w:rsidRPr="00E2569C">
        <w:rPr>
          <w:rFonts w:cs="Times New Roman"/>
          <w:szCs w:val="24"/>
        </w:rPr>
        <w:t xml:space="preserve">uţa, Vârfurile şi Vaţa de Jos. </w:t>
      </w:r>
    </w:p>
    <w:p w:rsidR="006D128E" w:rsidRPr="00E2569C" w:rsidRDefault="006D128E" w:rsidP="005632BB">
      <w:pPr>
        <w:spacing w:after="0"/>
        <w:jc w:val="center"/>
        <w:rPr>
          <w:rFonts w:cs="Times New Roman"/>
          <w:b/>
          <w:szCs w:val="24"/>
        </w:rPr>
      </w:pPr>
      <w:r w:rsidRPr="00E2569C">
        <w:rPr>
          <w:rFonts w:cs="Times New Roman"/>
          <w:b/>
          <w:szCs w:val="24"/>
        </w:rPr>
        <w:t>Distribuţia suprafeţelor/unităților administrativ teritoriale</w:t>
      </w:r>
      <w:r w:rsidR="006F5F16" w:rsidRPr="00E2569C">
        <w:rPr>
          <w:rFonts w:cs="Times New Roman"/>
          <w:b/>
          <w:szCs w:val="24"/>
        </w:rPr>
        <w:t xml:space="preserve"> în interiorul sitului </w:t>
      </w:r>
    </w:p>
    <w:p w:rsidR="006F5F16" w:rsidRPr="00E2569C" w:rsidRDefault="006F5F16" w:rsidP="005632BB">
      <w:pPr>
        <w:spacing w:after="0"/>
        <w:jc w:val="center"/>
        <w:rPr>
          <w:rFonts w:cs="Times New Roman"/>
          <w:b/>
          <w:szCs w:val="24"/>
        </w:rPr>
      </w:pPr>
      <w:r w:rsidRPr="00E2569C">
        <w:rPr>
          <w:rFonts w:cs="Times New Roman"/>
          <w:b/>
          <w:szCs w:val="24"/>
        </w:rPr>
        <w:t>Natura 2000 Defileul Crişului Alb</w:t>
      </w:r>
    </w:p>
    <w:p w:rsidR="00001806" w:rsidRPr="00E2569C" w:rsidRDefault="00001806" w:rsidP="005632BB">
      <w:pPr>
        <w:spacing w:after="0"/>
        <w:jc w:val="right"/>
        <w:rPr>
          <w:rFonts w:cs="Times New Roman"/>
          <w:szCs w:val="24"/>
        </w:rPr>
      </w:pPr>
      <w:r w:rsidRPr="00E2569C">
        <w:rPr>
          <w:rFonts w:cs="Times New Roman"/>
          <w:szCs w:val="24"/>
        </w:rPr>
        <w:t>Tabelul</w:t>
      </w:r>
      <w:r w:rsidR="00792868">
        <w:rPr>
          <w:rFonts w:cs="Times New Roman"/>
          <w:szCs w:val="24"/>
        </w:rPr>
        <w:t xml:space="preserve"> 2</w:t>
      </w:r>
    </w:p>
    <w:tbl>
      <w:tblPr>
        <w:tblW w:w="8387" w:type="dxa"/>
        <w:jc w:val="center"/>
        <w:tblCellMar>
          <w:left w:w="0" w:type="dxa"/>
          <w:right w:w="0" w:type="dxa"/>
        </w:tblCellMar>
        <w:tblLook w:val="0000" w:firstRow="0" w:lastRow="0" w:firstColumn="0" w:lastColumn="0" w:noHBand="0" w:noVBand="0"/>
      </w:tblPr>
      <w:tblGrid>
        <w:gridCol w:w="2292"/>
        <w:gridCol w:w="1843"/>
        <w:gridCol w:w="2268"/>
        <w:gridCol w:w="1984"/>
      </w:tblGrid>
      <w:tr w:rsidR="006F5F16" w:rsidRPr="00E2569C" w:rsidTr="00C34845">
        <w:trPr>
          <w:trHeight w:val="255"/>
          <w:jc w:val="center"/>
        </w:trPr>
        <w:tc>
          <w:tcPr>
            <w:tcW w:w="2292" w:type="dxa"/>
            <w:tcBorders>
              <w:top w:val="single" w:sz="4" w:space="0" w:color="auto"/>
              <w:left w:val="single" w:sz="4" w:space="0" w:color="auto"/>
              <w:bottom w:val="single" w:sz="4" w:space="0" w:color="auto"/>
              <w:right w:val="single" w:sz="4" w:space="0" w:color="auto"/>
            </w:tcBorders>
            <w:noWrap/>
            <w:vAlign w:val="bottom"/>
          </w:tcPr>
          <w:p w:rsidR="006F5F16" w:rsidRPr="00E2569C" w:rsidRDefault="006F5F16" w:rsidP="005632BB">
            <w:pPr>
              <w:spacing w:after="0"/>
              <w:jc w:val="center"/>
              <w:rPr>
                <w:rFonts w:cs="Times New Roman"/>
                <w:b/>
                <w:szCs w:val="24"/>
              </w:rPr>
            </w:pPr>
            <w:r w:rsidRPr="00E2569C">
              <w:rPr>
                <w:rFonts w:cs="Times New Roman"/>
                <w:b/>
                <w:szCs w:val="24"/>
              </w:rPr>
              <w:t>Judeţul</w:t>
            </w:r>
          </w:p>
        </w:tc>
        <w:tc>
          <w:tcPr>
            <w:tcW w:w="1843" w:type="dxa"/>
            <w:tcBorders>
              <w:top w:val="single" w:sz="4" w:space="0" w:color="auto"/>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b/>
                <w:szCs w:val="24"/>
              </w:rPr>
            </w:pPr>
            <w:r w:rsidRPr="00E2569C">
              <w:rPr>
                <w:rFonts w:cs="Times New Roman"/>
                <w:b/>
                <w:szCs w:val="24"/>
              </w:rPr>
              <w:t>Localitatea</w:t>
            </w:r>
          </w:p>
        </w:tc>
        <w:tc>
          <w:tcPr>
            <w:tcW w:w="2268" w:type="dxa"/>
            <w:tcBorders>
              <w:top w:val="single" w:sz="4" w:space="0" w:color="auto"/>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b/>
                <w:szCs w:val="24"/>
              </w:rPr>
            </w:pPr>
            <w:r w:rsidRPr="00E2569C">
              <w:rPr>
                <w:rFonts w:cs="Times New Roman"/>
                <w:b/>
                <w:szCs w:val="24"/>
              </w:rPr>
              <w:t>Suprafata (ha)</w:t>
            </w:r>
          </w:p>
        </w:tc>
        <w:tc>
          <w:tcPr>
            <w:tcW w:w="1984" w:type="dxa"/>
            <w:tcBorders>
              <w:top w:val="single" w:sz="4" w:space="0" w:color="auto"/>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b/>
                <w:szCs w:val="24"/>
              </w:rPr>
            </w:pPr>
            <w:r w:rsidRPr="00E2569C">
              <w:rPr>
                <w:rFonts w:cs="Times New Roman"/>
                <w:b/>
                <w:szCs w:val="24"/>
              </w:rPr>
              <w:t>%</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Hunedoara</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Vaţa de Jos</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11,09</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0,066976</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Dezna</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1,43</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0,008636</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Hălmagiu</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257,74</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1,556574</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Vârfurile</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1783,63</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10,77191</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Pleşcuţa</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6988,84</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42,20783</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Gurahonţ</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7145,75</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43,15546</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Dieci</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363,05</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2,192575</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F94AE6" w:rsidP="005632BB">
            <w:pPr>
              <w:spacing w:after="0"/>
              <w:jc w:val="center"/>
              <w:rPr>
                <w:rFonts w:cs="Times New Roman"/>
                <w:szCs w:val="24"/>
              </w:rPr>
            </w:pPr>
            <w:r w:rsidRPr="00E2569C">
              <w:rPr>
                <w:rFonts w:cs="Times New Roman"/>
                <w:szCs w:val="24"/>
              </w:rPr>
              <w:t>Arad</w:t>
            </w: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Brazii</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6,63</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0,040041</w:t>
            </w:r>
          </w:p>
        </w:tc>
      </w:tr>
      <w:tr w:rsidR="006F5F16" w:rsidRPr="00E2569C" w:rsidTr="00C34845">
        <w:trPr>
          <w:trHeight w:val="255"/>
          <w:jc w:val="center"/>
        </w:trPr>
        <w:tc>
          <w:tcPr>
            <w:tcW w:w="2292" w:type="dxa"/>
            <w:tcBorders>
              <w:top w:val="nil"/>
              <w:left w:val="single" w:sz="4" w:space="0" w:color="auto"/>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p>
        </w:tc>
        <w:tc>
          <w:tcPr>
            <w:tcW w:w="1843"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Total</w:t>
            </w:r>
          </w:p>
        </w:tc>
        <w:tc>
          <w:tcPr>
            <w:tcW w:w="2268"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16558,16</w:t>
            </w:r>
          </w:p>
        </w:tc>
        <w:tc>
          <w:tcPr>
            <w:tcW w:w="1984" w:type="dxa"/>
            <w:tcBorders>
              <w:top w:val="nil"/>
              <w:left w:val="nil"/>
              <w:bottom w:val="single" w:sz="4" w:space="0" w:color="auto"/>
              <w:right w:val="single" w:sz="4" w:space="0" w:color="auto"/>
            </w:tcBorders>
            <w:noWrap/>
            <w:vAlign w:val="bottom"/>
          </w:tcPr>
          <w:p w:rsidR="006F5F16" w:rsidRPr="00E2569C" w:rsidRDefault="006F5F16" w:rsidP="005632BB">
            <w:pPr>
              <w:spacing w:after="0"/>
              <w:jc w:val="center"/>
              <w:rPr>
                <w:rFonts w:cs="Times New Roman"/>
                <w:szCs w:val="24"/>
              </w:rPr>
            </w:pPr>
            <w:r w:rsidRPr="00E2569C">
              <w:rPr>
                <w:rFonts w:cs="Times New Roman"/>
                <w:szCs w:val="24"/>
              </w:rPr>
              <w:t>100</w:t>
            </w:r>
          </w:p>
        </w:tc>
      </w:tr>
    </w:tbl>
    <w:p w:rsidR="006F5F16" w:rsidRPr="00E2569C" w:rsidRDefault="006F5F16" w:rsidP="005632BB">
      <w:pPr>
        <w:autoSpaceDE w:val="0"/>
        <w:autoSpaceDN w:val="0"/>
        <w:adjustRightInd w:val="0"/>
        <w:spacing w:after="0"/>
        <w:jc w:val="both"/>
        <w:rPr>
          <w:rFonts w:cs="Times New Roman"/>
          <w:szCs w:val="24"/>
        </w:rPr>
      </w:pPr>
    </w:p>
    <w:p w:rsidR="006F5F16" w:rsidRPr="00E2569C" w:rsidRDefault="006F5F16" w:rsidP="005632BB">
      <w:pPr>
        <w:autoSpaceDE w:val="0"/>
        <w:autoSpaceDN w:val="0"/>
        <w:adjustRightInd w:val="0"/>
        <w:spacing w:after="0"/>
        <w:jc w:val="both"/>
        <w:rPr>
          <w:rFonts w:cs="Times New Roman"/>
          <w:szCs w:val="24"/>
        </w:rPr>
      </w:pPr>
      <w:r w:rsidRPr="00E2569C">
        <w:rPr>
          <w:rFonts w:cs="Times New Roman"/>
          <w:szCs w:val="24"/>
        </w:rPr>
        <w:t>Din datele de mai sus se observă că terenurile din situl Natura 2000 ROSCI 0298 Defileul Crişului Alb, aşa cum sunt limitele trasate în prezent, fac parte din judeţele Arad (99,93%) şi Hunedoara (0,067%) şi nu 100% din judeţul Arad, aşa cum este menţionat în formularul standard al sitului, aprobat prin ordinul MMP nr. 2387/2011 pentru modificarea Ordinului ministrului mediului şi dezvoltării durabile nr. 1964/2007 privind instituirea regimului de arie naturală protejată a siturilor de importanţă comunitară, ca parte integrantă a reţelei ecologice europene Natura 2000 în România. Credem că acest lucru se datorează unei erori de trasare a limitelor sitului, o ajustare a acesteia fiind necesară.</w:t>
      </w:r>
    </w:p>
    <w:p w:rsidR="006F5F16" w:rsidRPr="00E2569C" w:rsidRDefault="006F5F16" w:rsidP="005632BB">
      <w:pPr>
        <w:autoSpaceDE w:val="0"/>
        <w:autoSpaceDN w:val="0"/>
        <w:adjustRightInd w:val="0"/>
        <w:spacing w:after="0"/>
        <w:jc w:val="both"/>
        <w:rPr>
          <w:rFonts w:cs="Times New Roman"/>
          <w:szCs w:val="24"/>
        </w:rPr>
      </w:pPr>
      <w:r w:rsidRPr="00E2569C">
        <w:rPr>
          <w:rFonts w:cs="Times New Roman"/>
          <w:szCs w:val="24"/>
        </w:rPr>
        <w:tab/>
        <w:t>De asemenea, se observă că 3 dintre localităţi, situate periferic, deţin sub 1% teritorii în interiorul sitului Natura 2000 RO SCI 0298 Defileul Crişului Alb: Vaţa de Jos, Dezna şi Brazii.</w:t>
      </w:r>
    </w:p>
    <w:p w:rsidR="006F5F16" w:rsidRPr="00E2569C" w:rsidRDefault="006F5F16" w:rsidP="005632BB">
      <w:pPr>
        <w:spacing w:after="0"/>
        <w:jc w:val="both"/>
        <w:rPr>
          <w:rFonts w:cs="Times New Roman"/>
          <w:szCs w:val="24"/>
        </w:rPr>
      </w:pPr>
      <w:r w:rsidRPr="00E2569C">
        <w:rPr>
          <w:rFonts w:cs="Times New Roman"/>
          <w:szCs w:val="24"/>
        </w:rPr>
        <w:t xml:space="preserve">Conturarea profilului ocupaţional al comunităţilor umane din bazinul depresionar al Crişului Alb reflectă  legăturile intime dintre locuitori şi suportul teritorial al existenţei lor. Aşadar, principalele activităţi sunt corelate, în continuare, cu resursele forestiere bogate pe care le oferă un spaţiu montan accesibil locuirii, fapt demonstrat de densitatea mare a aşezărilor, complementar acestea fiind însoţite şi de practicile agropastorale, </w:t>
      </w:r>
      <w:r w:rsidRPr="00E2569C">
        <w:rPr>
          <w:rFonts w:cs="Times New Roman"/>
          <w:szCs w:val="24"/>
        </w:rPr>
        <w:lastRenderedPageBreak/>
        <w:t xml:space="preserve">susţinute de întinse suprafeţe ocupate cu păşuni şi fâneţe, şi de cele turistice. </w:t>
      </w:r>
      <w:r w:rsidRPr="00E2569C">
        <w:rPr>
          <w:rFonts w:cs="Times New Roman"/>
          <w:bCs/>
          <w:szCs w:val="24"/>
        </w:rPr>
        <w:t>Activităţile tradiţionale</w:t>
      </w:r>
      <w:r w:rsidRPr="00E2569C">
        <w:rPr>
          <w:rFonts w:cs="Times New Roman"/>
          <w:szCs w:val="24"/>
        </w:rPr>
        <w:t xml:space="preserve"> în acest spaţiu sunt cele agro-pastorale, deşi numeroasele restricţii naturale în acest sens nu permit forme economice eminamente agricole. Ulterior, ele au fost substituite de exploatările forestiere, acestea din urmă fiind mult mai rentabile şi beneficiind de existenţa unei pieţe de desfacere în expansiune. </w:t>
      </w:r>
    </w:p>
    <w:p w:rsidR="00A747A9" w:rsidRPr="00E2569C" w:rsidRDefault="000C407A" w:rsidP="005632BB">
      <w:pPr>
        <w:spacing w:after="0"/>
        <w:jc w:val="both"/>
        <w:rPr>
          <w:rFonts w:cs="Times New Roman"/>
          <w:szCs w:val="24"/>
        </w:rPr>
      </w:pPr>
      <w:r w:rsidRPr="00E2569C">
        <w:rPr>
          <w:rFonts w:cs="Times New Roman"/>
          <w:szCs w:val="24"/>
        </w:rPr>
        <w:t xml:space="preserve">Prezentarea unităților teritorial administrative aflate pe cuprinsul ariei naturale </w:t>
      </w:r>
      <w:r w:rsidR="0004158E" w:rsidRPr="00E2569C">
        <w:rPr>
          <w:rFonts w:cs="Times New Roman"/>
          <w:szCs w:val="24"/>
        </w:rPr>
        <w:t>protejate se găsește în anexa 30</w:t>
      </w:r>
      <w:r w:rsidR="00C9762D" w:rsidRPr="00E2569C">
        <w:rPr>
          <w:rFonts w:cs="Times New Roman"/>
          <w:szCs w:val="24"/>
        </w:rPr>
        <w:t>.</w:t>
      </w:r>
    </w:p>
    <w:p w:rsidR="00CC62CD" w:rsidRPr="00E2569C" w:rsidRDefault="00CC62CD" w:rsidP="005632BB">
      <w:pPr>
        <w:spacing w:after="0"/>
        <w:jc w:val="center"/>
        <w:rPr>
          <w:rFonts w:cs="Times New Roman"/>
          <w:b/>
          <w:szCs w:val="24"/>
        </w:rPr>
      </w:pPr>
      <w:r w:rsidRPr="00E2569C">
        <w:rPr>
          <w:rFonts w:cs="Times New Roman"/>
          <w:b/>
          <w:szCs w:val="24"/>
        </w:rPr>
        <w:t>Factori interesați</w:t>
      </w:r>
    </w:p>
    <w:p w:rsidR="00CC62CD" w:rsidRPr="00E2569C" w:rsidRDefault="00001806" w:rsidP="005632BB">
      <w:pPr>
        <w:spacing w:after="0"/>
        <w:jc w:val="right"/>
        <w:rPr>
          <w:rFonts w:cs="Times New Roman"/>
          <w:szCs w:val="24"/>
        </w:rPr>
      </w:pPr>
      <w:r w:rsidRPr="00E2569C">
        <w:rPr>
          <w:rFonts w:cs="Times New Roman"/>
          <w:szCs w:val="24"/>
        </w:rPr>
        <w:t>Tabelul</w:t>
      </w:r>
      <w:r w:rsidR="00792868">
        <w:rPr>
          <w:rFonts w:cs="Times New Roman"/>
          <w:szCs w:val="24"/>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96"/>
        <w:gridCol w:w="2257"/>
        <w:gridCol w:w="2693"/>
        <w:gridCol w:w="3544"/>
      </w:tblGrid>
      <w:tr w:rsidR="005D18CF" w:rsidRPr="00E2569C" w:rsidTr="00A747A9">
        <w:tc>
          <w:tcPr>
            <w:tcW w:w="1996" w:type="dxa"/>
            <w:shd w:val="clear" w:color="auto" w:fill="FFFFFF" w:themeFill="background1"/>
          </w:tcPr>
          <w:p w:rsidR="005D18CF" w:rsidRPr="00E2569C" w:rsidRDefault="005D18CF" w:rsidP="005632BB">
            <w:pPr>
              <w:spacing w:after="0"/>
              <w:contextualSpacing/>
              <w:jc w:val="center"/>
              <w:rPr>
                <w:rFonts w:eastAsia="Times New Roman" w:cs="Times New Roman"/>
                <w:b/>
                <w:szCs w:val="24"/>
              </w:rPr>
            </w:pPr>
            <w:r w:rsidRPr="00E2569C">
              <w:rPr>
                <w:rFonts w:eastAsia="Times New Roman" w:cs="Times New Roman"/>
                <w:b/>
                <w:szCs w:val="24"/>
              </w:rPr>
              <w:t>Factorul inte</w:t>
            </w:r>
            <w:r w:rsidR="00A747A9" w:rsidRPr="00E2569C">
              <w:rPr>
                <w:rFonts w:eastAsia="Times New Roman" w:cs="Times New Roman"/>
                <w:b/>
                <w:szCs w:val="24"/>
              </w:rPr>
              <w:t>resat ș</w:t>
            </w:r>
            <w:r w:rsidRPr="00E2569C">
              <w:rPr>
                <w:rFonts w:eastAsia="Times New Roman" w:cs="Times New Roman"/>
                <w:b/>
                <w:szCs w:val="24"/>
              </w:rPr>
              <w:t>i principalele sale caracteristici</w:t>
            </w:r>
          </w:p>
        </w:tc>
        <w:tc>
          <w:tcPr>
            <w:tcW w:w="2257" w:type="dxa"/>
            <w:shd w:val="clear" w:color="auto" w:fill="FFFFFF" w:themeFill="background1"/>
          </w:tcPr>
          <w:p w:rsidR="005D18CF" w:rsidRPr="00E2569C" w:rsidRDefault="005D18CF" w:rsidP="005632BB">
            <w:pPr>
              <w:spacing w:after="0"/>
              <w:contextualSpacing/>
              <w:jc w:val="center"/>
              <w:rPr>
                <w:rFonts w:eastAsia="Times New Roman" w:cs="Times New Roman"/>
                <w:b/>
                <w:bCs/>
                <w:szCs w:val="24"/>
              </w:rPr>
            </w:pPr>
            <w:r w:rsidRPr="00E2569C">
              <w:rPr>
                <w:rFonts w:eastAsia="Times New Roman" w:cs="Times New Roman"/>
                <w:b/>
                <w:bCs/>
                <w:szCs w:val="24"/>
              </w:rPr>
              <w:t>Cum sunt afectate interesele acestuia de probleme</w:t>
            </w:r>
          </w:p>
        </w:tc>
        <w:tc>
          <w:tcPr>
            <w:tcW w:w="2693" w:type="dxa"/>
            <w:shd w:val="clear" w:color="auto" w:fill="FFFFFF" w:themeFill="background1"/>
          </w:tcPr>
          <w:p w:rsidR="005D18CF" w:rsidRPr="00E2569C" w:rsidRDefault="005D18CF" w:rsidP="005632BB">
            <w:pPr>
              <w:spacing w:after="0"/>
              <w:contextualSpacing/>
              <w:jc w:val="center"/>
              <w:rPr>
                <w:rFonts w:eastAsia="Times New Roman" w:cs="Times New Roman"/>
                <w:b/>
                <w:bCs/>
                <w:szCs w:val="24"/>
              </w:rPr>
            </w:pPr>
            <w:r w:rsidRPr="00E2569C">
              <w:rPr>
                <w:rFonts w:eastAsia="Times New Roman" w:cs="Times New Roman"/>
                <w:b/>
                <w:bCs/>
                <w:szCs w:val="24"/>
              </w:rPr>
              <w:t>Capacitate</w:t>
            </w:r>
            <w:r w:rsidR="00D670CE" w:rsidRPr="00E2569C">
              <w:rPr>
                <w:rFonts w:eastAsia="Times New Roman" w:cs="Times New Roman"/>
                <w:b/>
                <w:bCs/>
                <w:szCs w:val="24"/>
              </w:rPr>
              <w:t>a și motivaț</w:t>
            </w:r>
            <w:r w:rsidR="00A747A9" w:rsidRPr="00E2569C">
              <w:rPr>
                <w:rFonts w:eastAsia="Times New Roman" w:cs="Times New Roman"/>
                <w:b/>
                <w:bCs/>
                <w:szCs w:val="24"/>
              </w:rPr>
              <w:t>ia de a face schimbă</w:t>
            </w:r>
            <w:r w:rsidRPr="00E2569C">
              <w:rPr>
                <w:rFonts w:eastAsia="Times New Roman" w:cs="Times New Roman"/>
                <w:b/>
                <w:bCs/>
                <w:szCs w:val="24"/>
              </w:rPr>
              <w:t>ri</w:t>
            </w:r>
          </w:p>
        </w:tc>
        <w:tc>
          <w:tcPr>
            <w:tcW w:w="3544" w:type="dxa"/>
            <w:shd w:val="clear" w:color="auto" w:fill="FFFFFF" w:themeFill="background1"/>
          </w:tcPr>
          <w:p w:rsidR="005D18CF" w:rsidRPr="00E2569C" w:rsidRDefault="00A747A9" w:rsidP="005632BB">
            <w:pPr>
              <w:spacing w:after="0"/>
              <w:contextualSpacing/>
              <w:jc w:val="center"/>
              <w:rPr>
                <w:rFonts w:eastAsia="Times New Roman" w:cs="Times New Roman"/>
                <w:b/>
                <w:bCs/>
                <w:szCs w:val="24"/>
              </w:rPr>
            </w:pPr>
            <w:r w:rsidRPr="00E2569C">
              <w:rPr>
                <w:rFonts w:eastAsia="Times New Roman" w:cs="Times New Roman"/>
                <w:b/>
                <w:bCs/>
                <w:szCs w:val="24"/>
              </w:rPr>
              <w:t>Acțiuni posibile care să</w:t>
            </w:r>
            <w:r w:rsidR="005D18CF" w:rsidRPr="00E2569C">
              <w:rPr>
                <w:rFonts w:eastAsia="Times New Roman" w:cs="Times New Roman"/>
                <w:b/>
                <w:bCs/>
                <w:szCs w:val="24"/>
              </w:rPr>
              <w:t xml:space="preserve"> se adreseze intereselor factorului interesat</w:t>
            </w:r>
          </w:p>
        </w:tc>
      </w:tr>
      <w:tr w:rsidR="005D18CF" w:rsidRPr="00E2569C" w:rsidTr="00A747A9">
        <w:tc>
          <w:tcPr>
            <w:tcW w:w="10490" w:type="dxa"/>
            <w:gridSpan w:val="4"/>
            <w:shd w:val="clear" w:color="auto" w:fill="FFFFFF" w:themeFill="background1"/>
          </w:tcPr>
          <w:p w:rsidR="005D18CF" w:rsidRPr="00E2569C" w:rsidRDefault="00D670CE" w:rsidP="005632BB">
            <w:pPr>
              <w:spacing w:after="0"/>
              <w:contextualSpacing/>
              <w:jc w:val="both"/>
              <w:rPr>
                <w:rFonts w:eastAsia="Times New Roman" w:cs="Times New Roman"/>
                <w:bCs/>
                <w:szCs w:val="24"/>
              </w:rPr>
            </w:pPr>
            <w:r w:rsidRPr="00E2569C">
              <w:rPr>
                <w:rFonts w:eastAsia="Times New Roman" w:cs="Times New Roman"/>
                <w:szCs w:val="24"/>
              </w:rPr>
              <w:t>Guvern și entităț</w:t>
            </w:r>
            <w:r w:rsidR="005D18CF" w:rsidRPr="00E2569C">
              <w:rPr>
                <w:rFonts w:eastAsia="Times New Roman" w:cs="Times New Roman"/>
                <w:szCs w:val="24"/>
              </w:rPr>
              <w:t>i subordonate acestuia</w:t>
            </w:r>
          </w:p>
        </w:tc>
      </w:tr>
      <w:tr w:rsidR="005D18CF" w:rsidRPr="00E2569C" w:rsidTr="00A747A9">
        <w:tc>
          <w:tcPr>
            <w:tcW w:w="1996" w:type="dxa"/>
            <w:shd w:val="clear" w:color="auto" w:fill="FFFFFF" w:themeFill="background1"/>
          </w:tcPr>
          <w:p w:rsidR="005D18CF" w:rsidRPr="00E2569C" w:rsidRDefault="005D18CF" w:rsidP="005632BB">
            <w:pPr>
              <w:spacing w:after="0"/>
              <w:contextualSpacing/>
              <w:jc w:val="both"/>
              <w:rPr>
                <w:rFonts w:eastAsia="Times New Roman" w:cs="Times New Roman"/>
                <w:szCs w:val="24"/>
              </w:rPr>
            </w:pPr>
            <w:r w:rsidRPr="00E2569C">
              <w:rPr>
                <w:rFonts w:eastAsia="Times New Roman" w:cs="Times New Roman"/>
                <w:szCs w:val="24"/>
              </w:rPr>
              <w:t>Ministerul Mediului</w:t>
            </w:r>
            <w:r w:rsidR="003D0D57">
              <w:rPr>
                <w:rFonts w:eastAsia="Times New Roman" w:cs="Times New Roman"/>
                <w:szCs w:val="24"/>
              </w:rPr>
              <w:t>,</w:t>
            </w:r>
            <w:r w:rsidR="00792868">
              <w:rPr>
                <w:rFonts w:eastAsia="Times New Roman" w:cs="Times New Roman"/>
                <w:szCs w:val="24"/>
              </w:rPr>
              <w:t xml:space="preserve"> </w:t>
            </w:r>
            <w:r w:rsidR="003D0D57">
              <w:rPr>
                <w:rFonts w:eastAsia="Times New Roman" w:cs="Times New Roman"/>
                <w:szCs w:val="24"/>
              </w:rPr>
              <w:t>Apelor și Pădurilor</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Respons</w:t>
            </w:r>
            <w:r w:rsidR="0004158E" w:rsidRPr="00E2569C">
              <w:rPr>
                <w:rFonts w:eastAsia="Times New Roman" w:cs="Times New Roman"/>
                <w:bCs/>
                <w:szCs w:val="24"/>
              </w:rPr>
              <w:t>abil pentru aprobarea/avizarea planurilor de m</w:t>
            </w:r>
            <w:r w:rsidRPr="00E2569C">
              <w:rPr>
                <w:rFonts w:eastAsia="Times New Roman" w:cs="Times New Roman"/>
                <w:bCs/>
                <w:szCs w:val="24"/>
              </w:rPr>
              <w:t>anagement.</w:t>
            </w:r>
          </w:p>
        </w:tc>
        <w:tc>
          <w:tcPr>
            <w:tcW w:w="2693" w:type="dxa"/>
            <w:shd w:val="clear" w:color="auto" w:fill="FFFFFF" w:themeFill="background1"/>
          </w:tcPr>
          <w:p w:rsidR="005D18CF" w:rsidRPr="00E2569C" w:rsidRDefault="0004158E" w:rsidP="005632BB">
            <w:pPr>
              <w:spacing w:after="0"/>
              <w:contextualSpacing/>
              <w:jc w:val="both"/>
              <w:rPr>
                <w:rFonts w:eastAsia="Times New Roman" w:cs="Times New Roman"/>
                <w:bCs/>
                <w:szCs w:val="24"/>
              </w:rPr>
            </w:pPr>
            <w:r w:rsidRPr="00E2569C">
              <w:rPr>
                <w:rFonts w:eastAsia="Times New Roman" w:cs="Times New Roman"/>
                <w:bCs/>
                <w:szCs w:val="24"/>
              </w:rPr>
              <w:t>Motivaț</w:t>
            </w:r>
            <w:r w:rsidR="005D18CF" w:rsidRPr="00E2569C">
              <w:rPr>
                <w:rFonts w:eastAsia="Times New Roman" w:cs="Times New Roman"/>
                <w:bCs/>
                <w:szCs w:val="24"/>
              </w:rPr>
              <w:t>ia se bazeaza pe conformarea cu cadr</w:t>
            </w:r>
            <w:r w:rsidRPr="00E2569C">
              <w:rPr>
                <w:rFonts w:eastAsia="Times New Roman" w:cs="Times New Roman"/>
                <w:bCs/>
                <w:szCs w:val="24"/>
              </w:rPr>
              <w:t>ul legislativ pentru aprobarea p</w:t>
            </w:r>
            <w:r w:rsidR="005D18CF" w:rsidRPr="00E2569C">
              <w:rPr>
                <w:rFonts w:eastAsia="Times New Roman" w:cs="Times New Roman"/>
                <w:bCs/>
                <w:szCs w:val="24"/>
              </w:rPr>
              <w:t>lanurilor de management, oblig</w:t>
            </w:r>
            <w:r w:rsidRPr="00E2569C">
              <w:rPr>
                <w:rFonts w:eastAsia="Times New Roman" w:cs="Times New Roman"/>
                <w:bCs/>
                <w:szCs w:val="24"/>
              </w:rPr>
              <w:t>atii asumate odata cu aderarea ță</w:t>
            </w:r>
            <w:r w:rsidR="005D18CF" w:rsidRPr="00E2569C">
              <w:rPr>
                <w:rFonts w:eastAsia="Times New Roman" w:cs="Times New Roman"/>
                <w:bCs/>
                <w:szCs w:val="24"/>
              </w:rPr>
              <w:t>rii noa</w:t>
            </w:r>
            <w:r w:rsidRPr="00E2569C">
              <w:rPr>
                <w:rFonts w:eastAsia="Times New Roman" w:cs="Times New Roman"/>
                <w:bCs/>
                <w:szCs w:val="24"/>
              </w:rPr>
              <w:t>s</w:t>
            </w:r>
            <w:r w:rsidR="005D18CF" w:rsidRPr="00E2569C">
              <w:rPr>
                <w:rFonts w:eastAsia="Times New Roman" w:cs="Times New Roman"/>
                <w:bCs/>
                <w:szCs w:val="24"/>
              </w:rPr>
              <w:t>tre l</w:t>
            </w:r>
            <w:r w:rsidRPr="00E2569C">
              <w:rPr>
                <w:rFonts w:eastAsia="Times New Roman" w:cs="Times New Roman"/>
                <w:bCs/>
                <w:szCs w:val="24"/>
              </w:rPr>
              <w:t>a Uniunea Europeană</w:t>
            </w:r>
          </w:p>
        </w:tc>
        <w:tc>
          <w:tcPr>
            <w:tcW w:w="3544"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Pregă</w:t>
            </w:r>
            <w:r w:rsidR="005D18CF" w:rsidRPr="00E2569C">
              <w:rPr>
                <w:rFonts w:eastAsia="Times New Roman" w:cs="Times New Roman"/>
                <w:bCs/>
                <w:szCs w:val="24"/>
              </w:rPr>
              <w:t>tirea pr</w:t>
            </w:r>
            <w:r w:rsidRPr="00E2569C">
              <w:rPr>
                <w:rFonts w:eastAsia="Times New Roman" w:cs="Times New Roman"/>
                <w:bCs/>
                <w:szCs w:val="24"/>
              </w:rPr>
              <w:t>opunerilor pentru noi politici în domeniul protecț</w:t>
            </w:r>
            <w:r w:rsidR="005D18CF" w:rsidRPr="00E2569C">
              <w:rPr>
                <w:rFonts w:eastAsia="Times New Roman" w:cs="Times New Roman"/>
                <w:bCs/>
                <w:szCs w:val="24"/>
              </w:rPr>
              <w:t>iei mediului.</w:t>
            </w:r>
          </w:p>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Proiectul propune o bază</w:t>
            </w:r>
            <w:r w:rsidR="005D18CF" w:rsidRPr="00E2569C">
              <w:rPr>
                <w:rFonts w:eastAsia="Times New Roman" w:cs="Times New Roman"/>
                <w:bCs/>
                <w:szCs w:val="24"/>
              </w:rPr>
              <w:t xml:space="preserve"> de date care poate </w:t>
            </w:r>
            <w:r w:rsidRPr="00E2569C">
              <w:rPr>
                <w:rFonts w:eastAsia="Times New Roman" w:cs="Times New Roman"/>
                <w:bCs/>
                <w:szCs w:val="24"/>
              </w:rPr>
              <w:t>fi necesară în contextul raportărilor obligatorii către UE privind starea de conservare</w:t>
            </w:r>
            <w:r w:rsidR="005D18CF" w:rsidRPr="00E2569C">
              <w:rPr>
                <w:rFonts w:eastAsia="Times New Roman" w:cs="Times New Roman"/>
                <w:bCs/>
                <w:szCs w:val="24"/>
              </w:rPr>
              <w:t xml:space="preserve"> a specii</w:t>
            </w:r>
            <w:r w:rsidRPr="00E2569C">
              <w:rPr>
                <w:rFonts w:eastAsia="Times New Roman" w:cs="Times New Roman"/>
                <w:bCs/>
                <w:szCs w:val="24"/>
              </w:rPr>
              <w:t>lor ș</w:t>
            </w:r>
            <w:r w:rsidR="005D18CF" w:rsidRPr="00E2569C">
              <w:rPr>
                <w:rFonts w:eastAsia="Times New Roman" w:cs="Times New Roman"/>
                <w:bCs/>
                <w:szCs w:val="24"/>
              </w:rPr>
              <w:t>i habitatelor.</w:t>
            </w:r>
          </w:p>
        </w:tc>
      </w:tr>
      <w:tr w:rsidR="005D18CF" w:rsidRPr="00E2569C" w:rsidTr="00A747A9">
        <w:tc>
          <w:tcPr>
            <w:tcW w:w="1996" w:type="dxa"/>
            <w:shd w:val="clear" w:color="auto" w:fill="FFFFFF" w:themeFill="background1"/>
          </w:tcPr>
          <w:p w:rsidR="005D18CF" w:rsidRPr="00E2569C" w:rsidRDefault="0004158E" w:rsidP="005632BB">
            <w:pPr>
              <w:spacing w:after="0"/>
              <w:contextualSpacing/>
              <w:jc w:val="both"/>
              <w:rPr>
                <w:rFonts w:eastAsia="Times New Roman" w:cs="Times New Roman"/>
                <w:szCs w:val="24"/>
              </w:rPr>
            </w:pPr>
            <w:r w:rsidRPr="00E2569C">
              <w:rPr>
                <w:rFonts w:eastAsia="Times New Roman" w:cs="Times New Roman"/>
                <w:szCs w:val="24"/>
              </w:rPr>
              <w:t>Agenț</w:t>
            </w:r>
            <w:r w:rsidR="005D18CF" w:rsidRPr="00E2569C">
              <w:rPr>
                <w:rFonts w:eastAsia="Times New Roman" w:cs="Times New Roman"/>
                <w:szCs w:val="24"/>
              </w:rPr>
              <w:t>ia pentru Protectia Mediului Arad şi Hunedoara</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Respons</w:t>
            </w:r>
            <w:r w:rsidR="0004158E" w:rsidRPr="00E2569C">
              <w:rPr>
                <w:rFonts w:eastAsia="Times New Roman" w:cs="Times New Roman"/>
                <w:bCs/>
                <w:szCs w:val="24"/>
              </w:rPr>
              <w:t>abil pentru aprobarea/avizarea planului de m</w:t>
            </w:r>
            <w:r w:rsidRPr="00E2569C">
              <w:rPr>
                <w:rFonts w:eastAsia="Times New Roman" w:cs="Times New Roman"/>
                <w:bCs/>
                <w:szCs w:val="24"/>
              </w:rPr>
              <w:t xml:space="preserve">anagement. </w:t>
            </w:r>
          </w:p>
        </w:tc>
        <w:tc>
          <w:tcPr>
            <w:tcW w:w="2693"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Experti</w:t>
            </w:r>
            <w:r w:rsidR="0004158E" w:rsidRPr="00E2569C">
              <w:rPr>
                <w:rFonts w:eastAsia="Times New Roman" w:cs="Times New Roman"/>
                <w:bCs/>
                <w:szCs w:val="24"/>
              </w:rPr>
              <w:t xml:space="preserve"> disponibili si posibil implicaț</w:t>
            </w:r>
            <w:r w:rsidRPr="00E2569C">
              <w:rPr>
                <w:rFonts w:eastAsia="Times New Roman" w:cs="Times New Roman"/>
                <w:bCs/>
                <w:szCs w:val="24"/>
              </w:rPr>
              <w:t>i in proiect. Pe</w:t>
            </w:r>
            <w:r w:rsidR="0004158E" w:rsidRPr="00E2569C">
              <w:rPr>
                <w:rFonts w:eastAsia="Times New Roman" w:cs="Times New Roman"/>
                <w:bCs/>
                <w:szCs w:val="24"/>
              </w:rPr>
              <w:t>rsonal specializat în avizarea planul de m</w:t>
            </w:r>
            <w:r w:rsidRPr="00E2569C">
              <w:rPr>
                <w:rFonts w:eastAsia="Times New Roman" w:cs="Times New Roman"/>
                <w:bCs/>
                <w:szCs w:val="24"/>
              </w:rPr>
              <w:t>anagement</w:t>
            </w:r>
          </w:p>
        </w:tc>
        <w:tc>
          <w:tcPr>
            <w:tcW w:w="3544"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w:t>
            </w:r>
            <w:r w:rsidR="00E97B6F">
              <w:rPr>
                <w:rFonts w:eastAsia="Times New Roman" w:cs="Times New Roman"/>
                <w:bCs/>
                <w:szCs w:val="24"/>
              </w:rPr>
              <w:t>area la întâlniri/workshop-uri;</w:t>
            </w:r>
          </w:p>
        </w:tc>
      </w:tr>
      <w:tr w:rsidR="005D18CF" w:rsidRPr="00E2569C" w:rsidTr="00A747A9">
        <w:tc>
          <w:tcPr>
            <w:tcW w:w="10490" w:type="dxa"/>
            <w:gridSpan w:val="4"/>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szCs w:val="24"/>
              </w:rPr>
              <w:t>Autorităti locale și entităț</w:t>
            </w:r>
            <w:r w:rsidR="005D18CF" w:rsidRPr="00E2569C">
              <w:rPr>
                <w:rFonts w:eastAsia="Times New Roman" w:cs="Times New Roman"/>
                <w:szCs w:val="24"/>
              </w:rPr>
              <w:t>i subordonate</w:t>
            </w:r>
          </w:p>
        </w:tc>
      </w:tr>
      <w:tr w:rsidR="005D18CF" w:rsidRPr="00E2569C" w:rsidTr="00A747A9">
        <w:tc>
          <w:tcPr>
            <w:tcW w:w="1996" w:type="dxa"/>
            <w:shd w:val="clear" w:color="auto" w:fill="FFFFFF" w:themeFill="background1"/>
          </w:tcPr>
          <w:p w:rsidR="005D18CF" w:rsidRPr="00E2569C" w:rsidRDefault="00ED2041" w:rsidP="005632BB">
            <w:pPr>
              <w:spacing w:after="0"/>
              <w:contextualSpacing/>
              <w:jc w:val="both"/>
              <w:rPr>
                <w:rFonts w:eastAsia="Times New Roman" w:cs="Times New Roman"/>
                <w:szCs w:val="24"/>
              </w:rPr>
            </w:pPr>
            <w:r w:rsidRPr="00E2569C">
              <w:rPr>
                <w:rFonts w:eastAsia="Times New Roman" w:cs="Times New Roman"/>
                <w:szCs w:val="24"/>
              </w:rPr>
              <w:t>Primă</w:t>
            </w:r>
            <w:r w:rsidR="005D18CF" w:rsidRPr="00E2569C">
              <w:rPr>
                <w:rFonts w:eastAsia="Times New Roman" w:cs="Times New Roman"/>
                <w:szCs w:val="24"/>
              </w:rPr>
              <w:t xml:space="preserve">riile din localităţile </w:t>
            </w:r>
            <w:r w:rsidR="005D18CF" w:rsidRPr="00E2569C">
              <w:rPr>
                <w:rFonts w:cs="Times New Roman"/>
                <w:szCs w:val="24"/>
              </w:rPr>
              <w:t>Brazii, Dezna, Dieci, Gurahonţ, Hălmagiu, Pleşcuţa, Vârfurile şi Vaţa de Jos</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Interese pri</w:t>
            </w:r>
            <w:r w:rsidR="00ED2041" w:rsidRPr="00E2569C">
              <w:rPr>
                <w:rFonts w:eastAsia="Times New Roman" w:cs="Times New Roman"/>
                <w:bCs/>
                <w:szCs w:val="24"/>
              </w:rPr>
              <w:t>vind dezvolta</w:t>
            </w:r>
            <w:r w:rsidR="00E97B6F">
              <w:rPr>
                <w:rFonts w:eastAsia="Times New Roman" w:cs="Times New Roman"/>
                <w:bCs/>
                <w:szCs w:val="24"/>
              </w:rPr>
              <w:t>rea socio-economică în zona, deț</w:t>
            </w:r>
            <w:r w:rsidR="00ED2041" w:rsidRPr="00E2569C">
              <w:rPr>
                <w:rFonts w:eastAsia="Times New Roman" w:cs="Times New Roman"/>
                <w:bCs/>
                <w:szCs w:val="24"/>
              </w:rPr>
              <w:t>inerea și administrarea de terenuri î</w:t>
            </w:r>
            <w:r w:rsidRPr="00E2569C">
              <w:rPr>
                <w:rFonts w:eastAsia="Times New Roman" w:cs="Times New Roman"/>
                <w:bCs/>
                <w:szCs w:val="24"/>
              </w:rPr>
              <w:t>n zona ariei protejate</w:t>
            </w:r>
          </w:p>
        </w:tc>
        <w:tc>
          <w:tcPr>
            <w:tcW w:w="2693" w:type="dxa"/>
            <w:shd w:val="clear" w:color="auto" w:fill="FFFFFF" w:themeFill="background1"/>
          </w:tcPr>
          <w:p w:rsidR="005D18CF" w:rsidRPr="00E2569C" w:rsidRDefault="00E97B6F" w:rsidP="005632BB">
            <w:pPr>
              <w:spacing w:after="0"/>
              <w:contextualSpacing/>
              <w:jc w:val="both"/>
              <w:rPr>
                <w:rFonts w:eastAsia="Times New Roman" w:cs="Times New Roman"/>
                <w:bCs/>
                <w:szCs w:val="24"/>
              </w:rPr>
            </w:pPr>
            <w:r>
              <w:rPr>
                <w:rFonts w:eastAsia="Times New Roman" w:cs="Times New Roman"/>
                <w:bCs/>
                <w:szCs w:val="24"/>
              </w:rPr>
              <w:t>D</w:t>
            </w:r>
            <w:r w:rsidR="00ED2041" w:rsidRPr="00E2569C">
              <w:rPr>
                <w:rFonts w:eastAsia="Times New Roman" w:cs="Times New Roman"/>
                <w:bCs/>
                <w:szCs w:val="24"/>
              </w:rPr>
              <w:t>ezvoltarea socio-economică a unităț</w:t>
            </w:r>
            <w:r w:rsidR="005D18CF" w:rsidRPr="00E2569C">
              <w:rPr>
                <w:rFonts w:eastAsia="Times New Roman" w:cs="Times New Roman"/>
                <w:bCs/>
                <w:szCs w:val="24"/>
              </w:rPr>
              <w:t>ilor administrativ teritoriale</w:t>
            </w:r>
            <w:r w:rsidR="00ED2041" w:rsidRPr="00E2569C">
              <w:rPr>
                <w:rFonts w:eastAsia="Times New Roman" w:cs="Times New Roman"/>
                <w:bCs/>
                <w:szCs w:val="24"/>
              </w:rPr>
              <w:t xml:space="preserve"> de pe arealul ariei protejate și din vecină</w:t>
            </w:r>
            <w:r w:rsidR="005D18CF" w:rsidRPr="00E2569C">
              <w:rPr>
                <w:rFonts w:eastAsia="Times New Roman" w:cs="Times New Roman"/>
                <w:bCs/>
                <w:szCs w:val="24"/>
              </w:rPr>
              <w:t>tatea acestuia.</w:t>
            </w:r>
          </w:p>
        </w:tc>
        <w:tc>
          <w:tcPr>
            <w:tcW w:w="3544"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participarea la întâlniri/workshop-uri organizate în vederea realizării și avizării planului de management; p</w:t>
            </w:r>
            <w:r w:rsidR="005D18CF" w:rsidRPr="00E2569C">
              <w:rPr>
                <w:rFonts w:cs="Times New Roman"/>
                <w:bCs/>
                <w:szCs w:val="24"/>
              </w:rPr>
              <w:t>r</w:t>
            </w:r>
            <w:r w:rsidRPr="00E2569C">
              <w:rPr>
                <w:rFonts w:eastAsia="Times New Roman" w:cs="Times New Roman"/>
                <w:bCs/>
                <w:szCs w:val="24"/>
              </w:rPr>
              <w:t>omovarea zonei și impulsionarea dezvoltă</w:t>
            </w:r>
            <w:r w:rsidR="005D18CF" w:rsidRPr="00E2569C">
              <w:rPr>
                <w:rFonts w:eastAsia="Times New Roman" w:cs="Times New Roman"/>
                <w:bCs/>
                <w:szCs w:val="24"/>
              </w:rPr>
              <w:t>rii socio-</w:t>
            </w:r>
            <w:r w:rsidR="005D18CF" w:rsidRPr="00E2569C">
              <w:rPr>
                <w:rFonts w:eastAsia="Times New Roman" w:cs="Times New Roman"/>
                <w:bCs/>
                <w:szCs w:val="24"/>
              </w:rPr>
              <w:lastRenderedPageBreak/>
              <w:t>eco</w:t>
            </w:r>
            <w:r w:rsidRPr="00E2569C">
              <w:rPr>
                <w:rFonts w:eastAsia="Times New Roman" w:cs="Times New Roman"/>
                <w:bCs/>
                <w:szCs w:val="24"/>
              </w:rPr>
              <w:t>nomice prin intermediul dezvoltă</w:t>
            </w:r>
            <w:r w:rsidR="005D18CF" w:rsidRPr="00E2569C">
              <w:rPr>
                <w:rFonts w:eastAsia="Times New Roman" w:cs="Times New Roman"/>
                <w:bCs/>
                <w:szCs w:val="24"/>
              </w:rPr>
              <w:t>rii turis</w:t>
            </w:r>
            <w:r w:rsidRPr="00E2569C">
              <w:rPr>
                <w:rFonts w:eastAsia="Times New Roman" w:cs="Times New Roman"/>
                <w:bCs/>
                <w:szCs w:val="24"/>
              </w:rPr>
              <w:t xml:space="preserve">mului </w:t>
            </w:r>
          </w:p>
        </w:tc>
      </w:tr>
      <w:tr w:rsidR="005D18CF" w:rsidRPr="00E2569C" w:rsidTr="00A747A9">
        <w:tc>
          <w:tcPr>
            <w:tcW w:w="1996" w:type="dxa"/>
            <w:shd w:val="clear" w:color="auto" w:fill="FFFFFF" w:themeFill="background1"/>
          </w:tcPr>
          <w:p w:rsidR="005D18CF" w:rsidRPr="00E2569C" w:rsidRDefault="00A747A9" w:rsidP="005632BB">
            <w:pPr>
              <w:spacing w:after="0"/>
              <w:contextualSpacing/>
              <w:jc w:val="both"/>
              <w:rPr>
                <w:rFonts w:eastAsia="Times New Roman" w:cs="Times New Roman"/>
                <w:szCs w:val="24"/>
              </w:rPr>
            </w:pPr>
            <w:r w:rsidRPr="00E2569C">
              <w:rPr>
                <w:rFonts w:eastAsia="Times New Roman" w:cs="Times New Roman"/>
                <w:szCs w:val="24"/>
              </w:rPr>
              <w:lastRenderedPageBreak/>
              <w:t>Direcția Silvică</w:t>
            </w:r>
            <w:r w:rsidR="005D18CF" w:rsidRPr="00E2569C">
              <w:rPr>
                <w:rFonts w:eastAsia="Times New Roman" w:cs="Times New Roman"/>
                <w:szCs w:val="24"/>
              </w:rPr>
              <w:t xml:space="preserve"> Arad</w:t>
            </w:r>
            <w:r w:rsidR="004A144D" w:rsidRPr="00E2569C">
              <w:rPr>
                <w:rFonts w:eastAsia="Times New Roman" w:cs="Times New Roman"/>
                <w:szCs w:val="24"/>
              </w:rPr>
              <w:t>, Ocoale silvice private</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G</w:t>
            </w:r>
            <w:r w:rsidR="004A144D" w:rsidRPr="00E2569C">
              <w:rPr>
                <w:rFonts w:eastAsia="Times New Roman" w:cs="Times New Roman"/>
                <w:bCs/>
                <w:szCs w:val="24"/>
              </w:rPr>
              <w:t>estionari al fondului forestier â din zonă</w:t>
            </w:r>
            <w:r w:rsidRPr="00E2569C">
              <w:rPr>
                <w:rFonts w:eastAsia="Times New Roman" w:cs="Times New Roman"/>
                <w:bCs/>
                <w:szCs w:val="24"/>
              </w:rPr>
              <w:t>.</w:t>
            </w:r>
          </w:p>
        </w:tc>
        <w:tc>
          <w:tcPr>
            <w:tcW w:w="2693"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Exercitarea unui management dura</w:t>
            </w:r>
            <w:r w:rsidR="004A144D" w:rsidRPr="00E2569C">
              <w:rPr>
                <w:rFonts w:eastAsia="Times New Roman" w:cs="Times New Roman"/>
                <w:bCs/>
                <w:szCs w:val="24"/>
              </w:rPr>
              <w:t xml:space="preserve">bil al fondului </w:t>
            </w:r>
            <w:r w:rsidR="00E97B6F">
              <w:rPr>
                <w:rFonts w:eastAsia="Times New Roman" w:cs="Times New Roman"/>
                <w:bCs/>
                <w:szCs w:val="24"/>
              </w:rPr>
              <w:t>forestier</w:t>
            </w:r>
            <w:r w:rsidR="00ED2041" w:rsidRPr="00E2569C">
              <w:rPr>
                <w:rFonts w:eastAsia="Times New Roman" w:cs="Times New Roman"/>
                <w:bCs/>
                <w:szCs w:val="24"/>
              </w:rPr>
              <w:t xml:space="preserve"> din interiorul și imediata vecină</w:t>
            </w:r>
            <w:r w:rsidRPr="00E2569C">
              <w:rPr>
                <w:rFonts w:eastAsia="Times New Roman" w:cs="Times New Roman"/>
                <w:bCs/>
                <w:szCs w:val="24"/>
              </w:rPr>
              <w:t>tate a ariei protejate</w:t>
            </w:r>
          </w:p>
        </w:tc>
        <w:tc>
          <w:tcPr>
            <w:tcW w:w="3544" w:type="dxa"/>
            <w:shd w:val="clear" w:color="auto" w:fill="FFFFFF" w:themeFill="background1"/>
          </w:tcPr>
          <w:p w:rsidR="00ED2041"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participarea la întâlniri/workshop-uri;</w:t>
            </w:r>
          </w:p>
          <w:p w:rsidR="005D18CF" w:rsidRPr="00E2569C" w:rsidRDefault="005D18CF" w:rsidP="005632BB">
            <w:pPr>
              <w:spacing w:after="0"/>
              <w:contextualSpacing/>
              <w:jc w:val="both"/>
              <w:rPr>
                <w:rFonts w:eastAsia="Times New Roman" w:cs="Times New Roman"/>
                <w:bCs/>
                <w:szCs w:val="24"/>
              </w:rPr>
            </w:pPr>
          </w:p>
        </w:tc>
      </w:tr>
      <w:tr w:rsidR="005D18CF" w:rsidRPr="00E2569C" w:rsidTr="00A747A9">
        <w:trPr>
          <w:trHeight w:val="230"/>
        </w:trPr>
        <w:tc>
          <w:tcPr>
            <w:tcW w:w="1996" w:type="dxa"/>
            <w:shd w:val="clear" w:color="auto" w:fill="FFFFFF" w:themeFill="background1"/>
          </w:tcPr>
          <w:p w:rsidR="005D18CF" w:rsidRPr="00E2569C" w:rsidRDefault="00A747A9" w:rsidP="005632BB">
            <w:pPr>
              <w:spacing w:after="0"/>
              <w:contextualSpacing/>
              <w:jc w:val="both"/>
              <w:rPr>
                <w:rFonts w:eastAsia="Times New Roman" w:cs="Times New Roman"/>
                <w:szCs w:val="24"/>
              </w:rPr>
            </w:pPr>
            <w:r w:rsidRPr="00E2569C">
              <w:rPr>
                <w:rFonts w:eastAsia="Times New Roman" w:cs="Times New Roman"/>
                <w:szCs w:val="24"/>
              </w:rPr>
              <w:t>Unitățile ș</w:t>
            </w:r>
            <w:r w:rsidR="005D18CF" w:rsidRPr="00E2569C">
              <w:rPr>
                <w:rFonts w:eastAsia="Times New Roman" w:cs="Times New Roman"/>
                <w:szCs w:val="24"/>
              </w:rPr>
              <w:t xml:space="preserve">colare situate </w:t>
            </w:r>
            <w:r w:rsidR="005D18CF" w:rsidRPr="00E2569C">
              <w:rPr>
                <w:rFonts w:cs="Times New Roman"/>
                <w:szCs w:val="24"/>
              </w:rPr>
              <w:t xml:space="preserve">în localităţile din interiorul şi din </w:t>
            </w:r>
            <w:r w:rsidRPr="00E2569C">
              <w:rPr>
                <w:rFonts w:cs="Times New Roman"/>
                <w:szCs w:val="24"/>
              </w:rPr>
              <w:t>pro</w:t>
            </w:r>
            <w:r w:rsidR="005D18CF" w:rsidRPr="00E2569C">
              <w:rPr>
                <w:rFonts w:cs="Times New Roman"/>
                <w:szCs w:val="24"/>
              </w:rPr>
              <w:t>ximitatea sitului</w:t>
            </w:r>
          </w:p>
        </w:tc>
        <w:tc>
          <w:tcPr>
            <w:tcW w:w="2257" w:type="dxa"/>
            <w:shd w:val="clear" w:color="auto" w:fill="FFFFFF" w:themeFill="background1"/>
          </w:tcPr>
          <w:p w:rsidR="005D18CF" w:rsidRPr="00E2569C" w:rsidRDefault="00A747A9" w:rsidP="005632BB">
            <w:pPr>
              <w:spacing w:after="0"/>
              <w:contextualSpacing/>
              <w:jc w:val="both"/>
              <w:rPr>
                <w:rFonts w:eastAsia="Times New Roman" w:cs="Times New Roman"/>
                <w:bCs/>
                <w:szCs w:val="24"/>
              </w:rPr>
            </w:pPr>
            <w:r w:rsidRPr="00E2569C">
              <w:rPr>
                <w:rFonts w:eastAsia="Times New Roman" w:cs="Times New Roman"/>
                <w:bCs/>
                <w:szCs w:val="24"/>
              </w:rPr>
              <w:t>Responsabile de activităților educative instituț</w:t>
            </w:r>
            <w:r w:rsidR="005D18CF" w:rsidRPr="00E2569C">
              <w:rPr>
                <w:rFonts w:eastAsia="Times New Roman" w:cs="Times New Roman"/>
                <w:bCs/>
                <w:szCs w:val="24"/>
              </w:rPr>
              <w:t>ionalizate in</w:t>
            </w:r>
            <w:r w:rsidRPr="00E2569C">
              <w:rPr>
                <w:rFonts w:eastAsia="Times New Roman" w:cs="Times New Roman"/>
                <w:bCs/>
                <w:szCs w:val="24"/>
              </w:rPr>
              <w:t xml:space="preserve"> rândul comunităț</w:t>
            </w:r>
            <w:r w:rsidR="005D18CF" w:rsidRPr="00E2569C">
              <w:rPr>
                <w:rFonts w:eastAsia="Times New Roman" w:cs="Times New Roman"/>
                <w:bCs/>
                <w:szCs w:val="24"/>
              </w:rPr>
              <w:t>ilor situate pe arealul ariei protejate</w:t>
            </w:r>
          </w:p>
        </w:tc>
        <w:tc>
          <w:tcPr>
            <w:tcW w:w="2693"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Îmbunatatirea calității vieții în arealul protejat; creșterea gradului de conștientizare în randul tinerii generații; îmbunătățirea calității activităților școlare prin introducerea de acțiuni cu specific regional</w:t>
            </w:r>
          </w:p>
        </w:tc>
        <w:tc>
          <w:tcPr>
            <w:tcW w:w="3544" w:type="dxa"/>
            <w:shd w:val="clear" w:color="auto" w:fill="FFFFFF" w:themeFill="background1"/>
          </w:tcPr>
          <w:p w:rsidR="00ED2041"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participarea la întâlniri/workshop-uri;</w:t>
            </w:r>
          </w:p>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Contribuie la creșterea gradului de conș</w:t>
            </w:r>
            <w:r w:rsidR="005D18CF" w:rsidRPr="00E2569C">
              <w:rPr>
                <w:rFonts w:eastAsia="Times New Roman" w:cs="Times New Roman"/>
                <w:bCs/>
                <w:szCs w:val="24"/>
              </w:rPr>
              <w:t>tientiza</w:t>
            </w:r>
            <w:r w:rsidRPr="00E2569C">
              <w:rPr>
                <w:rFonts w:eastAsia="Times New Roman" w:cs="Times New Roman"/>
                <w:bCs/>
                <w:szCs w:val="24"/>
              </w:rPr>
              <w:t>re prin participarea la activităț</w:t>
            </w:r>
            <w:r w:rsidR="005D18CF" w:rsidRPr="00E2569C">
              <w:rPr>
                <w:rFonts w:eastAsia="Times New Roman" w:cs="Times New Roman"/>
                <w:bCs/>
                <w:szCs w:val="24"/>
              </w:rPr>
              <w:t>ile de informare şi conştientizare</w:t>
            </w:r>
          </w:p>
        </w:tc>
      </w:tr>
      <w:tr w:rsidR="005D18CF" w:rsidRPr="00E2569C" w:rsidTr="00A747A9">
        <w:tc>
          <w:tcPr>
            <w:tcW w:w="10490" w:type="dxa"/>
            <w:gridSpan w:val="4"/>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szCs w:val="24"/>
              </w:rPr>
              <w:t>Institutii academice</w:t>
            </w:r>
          </w:p>
        </w:tc>
      </w:tr>
      <w:tr w:rsidR="005D18CF" w:rsidRPr="00E2569C" w:rsidTr="00A747A9">
        <w:tc>
          <w:tcPr>
            <w:tcW w:w="1996" w:type="dxa"/>
            <w:shd w:val="clear" w:color="auto" w:fill="FFFFFF" w:themeFill="background1"/>
          </w:tcPr>
          <w:p w:rsidR="005D18CF" w:rsidRPr="00E2569C" w:rsidRDefault="00E97B6F" w:rsidP="005632BB">
            <w:pPr>
              <w:spacing w:after="0"/>
              <w:contextualSpacing/>
              <w:jc w:val="both"/>
              <w:rPr>
                <w:rFonts w:cs="Times New Roman"/>
                <w:szCs w:val="24"/>
              </w:rPr>
            </w:pPr>
            <w:r>
              <w:rPr>
                <w:rFonts w:cs="Times New Roman"/>
                <w:szCs w:val="24"/>
              </w:rPr>
              <w:t>Universități</w:t>
            </w:r>
          </w:p>
        </w:tc>
        <w:tc>
          <w:tcPr>
            <w:tcW w:w="2257" w:type="dxa"/>
            <w:shd w:val="clear" w:color="auto" w:fill="FFFFFF" w:themeFill="background1"/>
          </w:tcPr>
          <w:p w:rsidR="005D18CF" w:rsidRPr="00E2569C" w:rsidRDefault="00A747A9" w:rsidP="005632BB">
            <w:pPr>
              <w:spacing w:after="0"/>
              <w:contextualSpacing/>
              <w:jc w:val="both"/>
              <w:rPr>
                <w:rFonts w:eastAsia="Times New Roman" w:cs="Times New Roman"/>
                <w:bCs/>
                <w:szCs w:val="24"/>
              </w:rPr>
            </w:pPr>
            <w:r w:rsidRPr="00E2569C">
              <w:rPr>
                <w:rFonts w:eastAsia="Times New Roman" w:cs="Times New Roman"/>
                <w:bCs/>
                <w:szCs w:val="24"/>
              </w:rPr>
              <w:t>Activitatea curenta de cercetare derulată, diseminarea de informații și educare a tinerilor cecetători.</w:t>
            </w:r>
          </w:p>
        </w:tc>
        <w:tc>
          <w:tcPr>
            <w:tcW w:w="2693"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Cercetări, efectuarea de studii, experți disponibili cointeresați în studierea și managementul ariei protejate și in conservarea biodiversității</w:t>
            </w:r>
          </w:p>
        </w:tc>
        <w:tc>
          <w:tcPr>
            <w:tcW w:w="3544" w:type="dxa"/>
            <w:shd w:val="clear" w:color="auto" w:fill="FFFFFF" w:themeFill="background1"/>
          </w:tcPr>
          <w:p w:rsidR="00ED2041"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participarea la întâlniri/workshop-uri;</w:t>
            </w:r>
          </w:p>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Participarea la activitatile de informare şi conştientizare</w:t>
            </w:r>
          </w:p>
        </w:tc>
      </w:tr>
      <w:tr w:rsidR="00E97B6F" w:rsidRPr="00E2569C" w:rsidTr="00A747A9">
        <w:tc>
          <w:tcPr>
            <w:tcW w:w="1996" w:type="dxa"/>
            <w:shd w:val="clear" w:color="auto" w:fill="FFFFFF" w:themeFill="background1"/>
          </w:tcPr>
          <w:p w:rsidR="00E97B6F" w:rsidRPr="00E2569C" w:rsidRDefault="00E97B6F" w:rsidP="005632BB">
            <w:pPr>
              <w:spacing w:after="0"/>
              <w:contextualSpacing/>
              <w:jc w:val="both"/>
              <w:rPr>
                <w:rFonts w:eastAsia="Times New Roman" w:cs="Times New Roman"/>
                <w:szCs w:val="24"/>
              </w:rPr>
            </w:pPr>
            <w:r w:rsidRPr="00E2569C">
              <w:rPr>
                <w:rFonts w:eastAsia="Times New Roman" w:cs="Times New Roman"/>
                <w:szCs w:val="24"/>
              </w:rPr>
              <w:t>Institute de cercetare</w:t>
            </w:r>
          </w:p>
        </w:tc>
        <w:tc>
          <w:tcPr>
            <w:tcW w:w="2257" w:type="dxa"/>
            <w:shd w:val="clear" w:color="auto" w:fill="FFFFFF" w:themeFill="background1"/>
          </w:tcPr>
          <w:p w:rsidR="00E97B6F" w:rsidRPr="00E2569C" w:rsidRDefault="00E97B6F" w:rsidP="005632BB">
            <w:pPr>
              <w:spacing w:after="0"/>
              <w:contextualSpacing/>
              <w:jc w:val="both"/>
              <w:rPr>
                <w:rFonts w:eastAsia="Times New Roman" w:cs="Times New Roman"/>
                <w:szCs w:val="24"/>
              </w:rPr>
            </w:pPr>
            <w:r w:rsidRPr="00E2569C">
              <w:rPr>
                <w:rFonts w:eastAsia="Times New Roman" w:cs="Times New Roman"/>
                <w:szCs w:val="24"/>
              </w:rPr>
              <w:t>Intreprind cercetări asupra speciilor și habitatelor de interes comunitar.</w:t>
            </w:r>
          </w:p>
        </w:tc>
        <w:tc>
          <w:tcPr>
            <w:tcW w:w="2693" w:type="dxa"/>
            <w:shd w:val="clear" w:color="auto" w:fill="FFFFFF" w:themeFill="background1"/>
          </w:tcPr>
          <w:p w:rsidR="00E97B6F" w:rsidRPr="00E2569C" w:rsidRDefault="00E97B6F" w:rsidP="005632BB">
            <w:pPr>
              <w:spacing w:after="0"/>
              <w:contextualSpacing/>
              <w:jc w:val="both"/>
              <w:rPr>
                <w:rFonts w:eastAsia="Times New Roman" w:cs="Times New Roman"/>
                <w:szCs w:val="24"/>
              </w:rPr>
            </w:pPr>
            <w:r w:rsidRPr="00E2569C">
              <w:rPr>
                <w:rFonts w:eastAsia="Times New Roman" w:cs="Times New Roman"/>
                <w:szCs w:val="24"/>
              </w:rPr>
              <w:t>Instituirea de noi standarde și metodologii pentru cercetare, evaluare și monitorizare.</w:t>
            </w:r>
          </w:p>
        </w:tc>
        <w:tc>
          <w:tcPr>
            <w:tcW w:w="3544" w:type="dxa"/>
            <w:shd w:val="clear" w:color="auto" w:fill="FFFFFF" w:themeFill="background1"/>
          </w:tcPr>
          <w:p w:rsidR="00E97B6F" w:rsidRPr="00E2569C" w:rsidRDefault="00E97B6F" w:rsidP="005632BB">
            <w:pPr>
              <w:spacing w:after="0"/>
              <w:contextualSpacing/>
              <w:jc w:val="both"/>
              <w:rPr>
                <w:rFonts w:eastAsia="Times New Roman" w:cs="Times New Roman"/>
                <w:szCs w:val="24"/>
              </w:rPr>
            </w:pPr>
            <w:r w:rsidRPr="00E2569C">
              <w:rPr>
                <w:rFonts w:eastAsia="Times New Roman" w:cs="Times New Roman"/>
                <w:szCs w:val="24"/>
              </w:rPr>
              <w:t>Participarea in cadrul activitatii și a subactivităților de fundamentare ştiinţifică.</w:t>
            </w:r>
          </w:p>
        </w:tc>
      </w:tr>
      <w:tr w:rsidR="005D18CF" w:rsidRPr="00E2569C" w:rsidTr="00A747A9">
        <w:tc>
          <w:tcPr>
            <w:tcW w:w="10490" w:type="dxa"/>
            <w:gridSpan w:val="4"/>
            <w:shd w:val="clear" w:color="auto" w:fill="FFFFFF" w:themeFill="background1"/>
          </w:tcPr>
          <w:p w:rsidR="005D18CF" w:rsidRPr="00E2569C" w:rsidRDefault="00A747A9" w:rsidP="005632BB">
            <w:pPr>
              <w:spacing w:after="0"/>
              <w:contextualSpacing/>
              <w:jc w:val="both"/>
              <w:rPr>
                <w:rFonts w:eastAsia="Times New Roman" w:cs="Times New Roman"/>
                <w:bCs/>
                <w:szCs w:val="24"/>
              </w:rPr>
            </w:pPr>
            <w:r w:rsidRPr="00E2569C">
              <w:rPr>
                <w:rFonts w:eastAsia="Times New Roman" w:cs="Times New Roman"/>
                <w:szCs w:val="24"/>
              </w:rPr>
              <w:t>Organizaț</w:t>
            </w:r>
            <w:r w:rsidR="005D18CF" w:rsidRPr="00E2569C">
              <w:rPr>
                <w:rFonts w:eastAsia="Times New Roman" w:cs="Times New Roman"/>
                <w:szCs w:val="24"/>
              </w:rPr>
              <w:t xml:space="preserve">ii non-guvernamentale </w:t>
            </w:r>
          </w:p>
        </w:tc>
      </w:tr>
      <w:tr w:rsidR="005D18CF" w:rsidRPr="00E2569C" w:rsidTr="00A747A9">
        <w:tc>
          <w:tcPr>
            <w:tcW w:w="1996" w:type="dxa"/>
            <w:shd w:val="clear" w:color="auto" w:fill="FFFFFF" w:themeFill="background1"/>
          </w:tcPr>
          <w:p w:rsidR="005D18CF" w:rsidRPr="00E2569C" w:rsidRDefault="005D18CF" w:rsidP="005632BB">
            <w:pPr>
              <w:spacing w:after="0"/>
              <w:contextualSpacing/>
              <w:jc w:val="both"/>
              <w:rPr>
                <w:rFonts w:eastAsia="Times New Roman" w:cs="Times New Roman"/>
                <w:szCs w:val="24"/>
              </w:rPr>
            </w:pPr>
            <w:r w:rsidRPr="00E2569C">
              <w:rPr>
                <w:rFonts w:eastAsia="Times New Roman" w:cs="Times New Roman"/>
                <w:szCs w:val="24"/>
              </w:rPr>
              <w:t>ONG-uri în domeniul protecţiei mediului şi a biodiversităţii</w:t>
            </w:r>
          </w:p>
          <w:p w:rsidR="005D18CF" w:rsidRPr="00E2569C" w:rsidRDefault="005D18CF" w:rsidP="005632BB">
            <w:pPr>
              <w:spacing w:after="0"/>
              <w:contextualSpacing/>
              <w:jc w:val="both"/>
              <w:rPr>
                <w:rFonts w:eastAsia="Times New Roman" w:cs="Times New Roman"/>
                <w:szCs w:val="24"/>
              </w:rPr>
            </w:pPr>
          </w:p>
        </w:tc>
        <w:tc>
          <w:tcPr>
            <w:tcW w:w="2257" w:type="dxa"/>
            <w:shd w:val="clear" w:color="auto" w:fill="FFFFFF" w:themeFill="background1"/>
          </w:tcPr>
          <w:p w:rsidR="005D18CF" w:rsidRPr="00E2569C" w:rsidRDefault="00A747A9" w:rsidP="005632BB">
            <w:pPr>
              <w:spacing w:after="0"/>
              <w:contextualSpacing/>
              <w:jc w:val="both"/>
              <w:rPr>
                <w:rFonts w:eastAsia="Times New Roman" w:cs="Times New Roman"/>
                <w:bCs/>
                <w:szCs w:val="24"/>
              </w:rPr>
            </w:pPr>
            <w:r w:rsidRPr="00E2569C">
              <w:rPr>
                <w:rFonts w:eastAsia="Times New Roman" w:cs="Times New Roman"/>
                <w:bCs/>
                <w:szCs w:val="24"/>
              </w:rPr>
              <w:t>Activități î</w:t>
            </w:r>
            <w:r w:rsidR="005D18CF" w:rsidRPr="00E2569C">
              <w:rPr>
                <w:rFonts w:eastAsia="Times New Roman" w:cs="Times New Roman"/>
                <w:bCs/>
                <w:szCs w:val="24"/>
              </w:rPr>
              <w:t>n zona ariilor protejate</w:t>
            </w:r>
          </w:p>
        </w:tc>
        <w:tc>
          <w:tcPr>
            <w:tcW w:w="2693"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Imp</w:t>
            </w:r>
            <w:r w:rsidR="00A747A9" w:rsidRPr="00E2569C">
              <w:rPr>
                <w:rFonts w:eastAsia="Times New Roman" w:cs="Times New Roman"/>
                <w:bCs/>
                <w:szCs w:val="24"/>
              </w:rPr>
              <w:t>licarea în activități de protecț</w:t>
            </w:r>
            <w:r w:rsidRPr="00E2569C">
              <w:rPr>
                <w:rFonts w:eastAsia="Times New Roman" w:cs="Times New Roman"/>
                <w:bCs/>
                <w:szCs w:val="24"/>
              </w:rPr>
              <w:t>ie a naturii</w:t>
            </w:r>
          </w:p>
        </w:tc>
        <w:tc>
          <w:tcPr>
            <w:tcW w:w="3544"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w:t>
            </w:r>
            <w:r w:rsidR="005D18CF" w:rsidRPr="00E2569C">
              <w:rPr>
                <w:rFonts w:eastAsia="Times New Roman" w:cs="Times New Roman"/>
                <w:bCs/>
                <w:szCs w:val="24"/>
              </w:rPr>
              <w:t xml:space="preserve"> la luarea decizilor privind </w:t>
            </w:r>
            <w:r w:rsidRPr="00E2569C">
              <w:rPr>
                <w:rFonts w:eastAsia="Times New Roman" w:cs="Times New Roman"/>
                <w:bCs/>
                <w:szCs w:val="24"/>
              </w:rPr>
              <w:t xml:space="preserve">Șitul Natura 2000 </w:t>
            </w:r>
            <w:r w:rsidR="005D18CF" w:rsidRPr="00E2569C">
              <w:rPr>
                <w:rFonts w:eastAsia="Times New Roman" w:cs="Times New Roman"/>
                <w:bCs/>
                <w:szCs w:val="24"/>
              </w:rPr>
              <w:t xml:space="preserve"> si privind problemele de mediu </w:t>
            </w:r>
            <w:r w:rsidRPr="00E2569C">
              <w:rPr>
                <w:rFonts w:eastAsia="Times New Roman" w:cs="Times New Roman"/>
                <w:bCs/>
                <w:szCs w:val="24"/>
              </w:rPr>
              <w:t>din zona, prin participarea la î</w:t>
            </w:r>
            <w:r w:rsidR="005D18CF" w:rsidRPr="00E2569C">
              <w:rPr>
                <w:rFonts w:eastAsia="Times New Roman" w:cs="Times New Roman"/>
                <w:bCs/>
                <w:szCs w:val="24"/>
              </w:rPr>
              <w:t>ntalniri/work-shop-uri</w:t>
            </w:r>
          </w:p>
          <w:p w:rsidR="005D18CF" w:rsidRPr="00E2569C" w:rsidRDefault="0004158E" w:rsidP="005632BB">
            <w:pPr>
              <w:spacing w:after="0"/>
              <w:contextualSpacing/>
              <w:jc w:val="both"/>
              <w:rPr>
                <w:rFonts w:eastAsia="Times New Roman" w:cs="Times New Roman"/>
                <w:bCs/>
                <w:szCs w:val="24"/>
              </w:rPr>
            </w:pPr>
            <w:r w:rsidRPr="00E2569C">
              <w:rPr>
                <w:rFonts w:eastAsia="Times New Roman" w:cs="Times New Roman"/>
                <w:bCs/>
                <w:szCs w:val="24"/>
              </w:rPr>
              <w:t xml:space="preserve">Acces la baza de date și la studiile </w:t>
            </w:r>
            <w:r w:rsidRPr="00E2569C">
              <w:rPr>
                <w:rFonts w:eastAsia="Times New Roman" w:cs="Times New Roman"/>
                <w:bCs/>
                <w:szCs w:val="24"/>
              </w:rPr>
              <w:lastRenderedPageBreak/>
              <w:t>realizate î</w:t>
            </w:r>
            <w:r w:rsidR="005D18CF" w:rsidRPr="00E2569C">
              <w:rPr>
                <w:rFonts w:eastAsia="Times New Roman" w:cs="Times New Roman"/>
                <w:bCs/>
                <w:szCs w:val="24"/>
              </w:rPr>
              <w:t>n cadrul Proiectului</w:t>
            </w:r>
          </w:p>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Acces la infrastructura de vizitare</w:t>
            </w:r>
          </w:p>
        </w:tc>
      </w:tr>
      <w:tr w:rsidR="005D18CF" w:rsidRPr="00E2569C" w:rsidTr="00A747A9">
        <w:tc>
          <w:tcPr>
            <w:tcW w:w="10490" w:type="dxa"/>
            <w:gridSpan w:val="4"/>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szCs w:val="24"/>
              </w:rPr>
              <w:lastRenderedPageBreak/>
              <w:t>Sectorul privat</w:t>
            </w:r>
          </w:p>
        </w:tc>
      </w:tr>
      <w:tr w:rsidR="005D18CF" w:rsidRPr="00E2569C" w:rsidTr="00A747A9">
        <w:tc>
          <w:tcPr>
            <w:tcW w:w="1996" w:type="dxa"/>
            <w:shd w:val="clear" w:color="auto" w:fill="FFFFFF" w:themeFill="background1"/>
          </w:tcPr>
          <w:p w:rsidR="005D18CF" w:rsidRPr="00E2569C" w:rsidRDefault="005D18CF" w:rsidP="005632BB">
            <w:pPr>
              <w:spacing w:after="0"/>
              <w:contextualSpacing/>
              <w:jc w:val="both"/>
              <w:rPr>
                <w:rFonts w:eastAsia="Times New Roman" w:cs="Times New Roman"/>
                <w:szCs w:val="24"/>
              </w:rPr>
            </w:pPr>
            <w:r w:rsidRPr="00E2569C">
              <w:rPr>
                <w:rFonts w:eastAsia="Times New Roman" w:cs="Times New Roman"/>
                <w:szCs w:val="24"/>
              </w:rPr>
              <w:t xml:space="preserve">Proprietari de teren </w:t>
            </w:r>
          </w:p>
        </w:tc>
        <w:tc>
          <w:tcPr>
            <w:tcW w:w="2257"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Deținători de teren din vecină</w:t>
            </w:r>
            <w:r w:rsidR="005D18CF" w:rsidRPr="00E2569C">
              <w:rPr>
                <w:rFonts w:eastAsia="Times New Roman" w:cs="Times New Roman"/>
                <w:bCs/>
                <w:szCs w:val="24"/>
              </w:rPr>
              <w:t xml:space="preserve">tatea </w:t>
            </w:r>
            <w:r w:rsidR="005D18CF" w:rsidRPr="00E2569C">
              <w:rPr>
                <w:rFonts w:cs="Times New Roman"/>
                <w:bCs/>
                <w:szCs w:val="24"/>
              </w:rPr>
              <w:t>ariei protejate</w:t>
            </w:r>
            <w:r w:rsidR="005D18CF" w:rsidRPr="00E2569C">
              <w:rPr>
                <w:rFonts w:eastAsia="Times New Roman" w:cs="Times New Roman"/>
                <w:bCs/>
                <w:szCs w:val="24"/>
              </w:rPr>
              <w:t>.</w:t>
            </w:r>
          </w:p>
        </w:tc>
        <w:tc>
          <w:tcPr>
            <w:tcW w:w="2693"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Conservarea v</w:t>
            </w:r>
            <w:r w:rsidR="00D670CE" w:rsidRPr="00E2569C">
              <w:rPr>
                <w:rFonts w:eastAsia="Times New Roman" w:cs="Times New Roman"/>
                <w:bCs/>
                <w:szCs w:val="24"/>
              </w:rPr>
              <w:t>alorii proprietăț</w:t>
            </w:r>
            <w:r w:rsidRPr="00E2569C">
              <w:rPr>
                <w:rFonts w:eastAsia="Times New Roman" w:cs="Times New Roman"/>
                <w:bCs/>
                <w:szCs w:val="24"/>
              </w:rPr>
              <w:t>ii; dezvol</w:t>
            </w:r>
            <w:r w:rsidR="00ED2041" w:rsidRPr="00E2569C">
              <w:rPr>
                <w:rFonts w:eastAsia="Times New Roman" w:cs="Times New Roman"/>
                <w:bCs/>
                <w:szCs w:val="24"/>
              </w:rPr>
              <w:t>tarea socio-economică</w:t>
            </w:r>
            <w:r w:rsidRPr="00E2569C">
              <w:rPr>
                <w:rFonts w:eastAsia="Times New Roman" w:cs="Times New Roman"/>
                <w:bCs/>
                <w:szCs w:val="24"/>
              </w:rPr>
              <w:t xml:space="preserve"> </w:t>
            </w:r>
            <w:r w:rsidR="00ED2041" w:rsidRPr="00E2569C">
              <w:rPr>
                <w:rFonts w:eastAsia="Times New Roman" w:cs="Times New Roman"/>
                <w:bCs/>
                <w:szCs w:val="24"/>
              </w:rPr>
              <w:t xml:space="preserve">a </w:t>
            </w:r>
            <w:r w:rsidRPr="00E2569C">
              <w:rPr>
                <w:rFonts w:eastAsia="Times New Roman" w:cs="Times New Roman"/>
                <w:bCs/>
                <w:szCs w:val="24"/>
              </w:rPr>
              <w:t>zonei</w:t>
            </w:r>
          </w:p>
        </w:tc>
        <w:tc>
          <w:tcPr>
            <w:tcW w:w="3544" w:type="dxa"/>
            <w:shd w:val="clear" w:color="auto" w:fill="FFFFFF" w:themeFill="background1"/>
          </w:tcPr>
          <w:p w:rsidR="00ED2041"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participarea la întâlniri/workshop-uri;</w:t>
            </w:r>
          </w:p>
          <w:p w:rsidR="005D18CF" w:rsidRPr="00E2569C" w:rsidRDefault="0004158E" w:rsidP="005632BB">
            <w:pPr>
              <w:spacing w:after="0"/>
              <w:contextualSpacing/>
              <w:jc w:val="both"/>
              <w:rPr>
                <w:rFonts w:eastAsia="Times New Roman" w:cs="Times New Roman"/>
                <w:bCs/>
                <w:szCs w:val="24"/>
              </w:rPr>
            </w:pPr>
            <w:r w:rsidRPr="00E2569C">
              <w:rPr>
                <w:rFonts w:eastAsia="Times New Roman" w:cs="Times New Roman"/>
                <w:bCs/>
                <w:szCs w:val="24"/>
              </w:rPr>
              <w:t>Participarea la activităț</w:t>
            </w:r>
            <w:r w:rsidR="00ED2041" w:rsidRPr="00E2569C">
              <w:rPr>
                <w:rFonts w:eastAsia="Times New Roman" w:cs="Times New Roman"/>
                <w:bCs/>
                <w:szCs w:val="24"/>
              </w:rPr>
              <w:t>ile de informare şi conştientizare</w:t>
            </w:r>
          </w:p>
        </w:tc>
      </w:tr>
      <w:tr w:rsidR="005D18CF" w:rsidRPr="00E2569C" w:rsidTr="00A747A9">
        <w:trPr>
          <w:trHeight w:val="1630"/>
        </w:trPr>
        <w:tc>
          <w:tcPr>
            <w:tcW w:w="1996" w:type="dxa"/>
            <w:shd w:val="clear" w:color="auto" w:fill="FFFFFF" w:themeFill="background1"/>
          </w:tcPr>
          <w:p w:rsidR="005D18CF" w:rsidRPr="00E2569C" w:rsidRDefault="00A747A9" w:rsidP="005632BB">
            <w:pPr>
              <w:spacing w:after="0"/>
              <w:contextualSpacing/>
              <w:jc w:val="both"/>
              <w:rPr>
                <w:rFonts w:eastAsia="Times New Roman" w:cs="Times New Roman"/>
                <w:szCs w:val="24"/>
              </w:rPr>
            </w:pPr>
            <w:r w:rsidRPr="00E2569C">
              <w:rPr>
                <w:rFonts w:eastAsia="Times New Roman" w:cs="Times New Roman"/>
                <w:szCs w:val="24"/>
              </w:rPr>
              <w:t>Agenți</w:t>
            </w:r>
            <w:r w:rsidR="005D18CF" w:rsidRPr="00E2569C">
              <w:rPr>
                <w:rFonts w:eastAsia="Times New Roman" w:cs="Times New Roman"/>
                <w:szCs w:val="24"/>
              </w:rPr>
              <w:t xml:space="preserve"> economici </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Detinatori de afaceri in domeni</w:t>
            </w:r>
            <w:r w:rsidR="00D670CE" w:rsidRPr="00E2569C">
              <w:rPr>
                <w:rFonts w:eastAsia="Times New Roman" w:cs="Times New Roman"/>
                <w:bCs/>
                <w:szCs w:val="24"/>
              </w:rPr>
              <w:t>ul turismului, dar nu exclusiv î</w:t>
            </w:r>
            <w:r w:rsidRPr="00E2569C">
              <w:rPr>
                <w:rFonts w:eastAsia="Times New Roman" w:cs="Times New Roman"/>
                <w:bCs/>
                <w:szCs w:val="24"/>
              </w:rPr>
              <w:t xml:space="preserve">n interiorul sau la limita </w:t>
            </w:r>
            <w:r w:rsidRPr="00E2569C">
              <w:rPr>
                <w:rFonts w:cs="Times New Roman"/>
                <w:bCs/>
                <w:szCs w:val="24"/>
              </w:rPr>
              <w:t>ariei protejate</w:t>
            </w:r>
          </w:p>
        </w:tc>
        <w:tc>
          <w:tcPr>
            <w:tcW w:w="2693" w:type="dxa"/>
            <w:shd w:val="clear" w:color="auto" w:fill="FFFFFF" w:themeFill="background1"/>
          </w:tcPr>
          <w:p w:rsidR="005D18CF" w:rsidRPr="00E2569C" w:rsidRDefault="00D670CE" w:rsidP="005632BB">
            <w:pPr>
              <w:spacing w:after="0"/>
              <w:contextualSpacing/>
              <w:jc w:val="both"/>
              <w:rPr>
                <w:rFonts w:eastAsia="Times New Roman" w:cs="Times New Roman"/>
                <w:bCs/>
                <w:szCs w:val="24"/>
              </w:rPr>
            </w:pPr>
            <w:r w:rsidRPr="00E2569C">
              <w:rPr>
                <w:rFonts w:eastAsia="Times New Roman" w:cs="Times New Roman"/>
                <w:bCs/>
                <w:szCs w:val="24"/>
              </w:rPr>
              <w:t>Conservarea valorii proprietății; dezvoltarea socio-economică</w:t>
            </w:r>
            <w:r w:rsidR="005D18CF" w:rsidRPr="00E2569C">
              <w:rPr>
                <w:rFonts w:eastAsia="Times New Roman" w:cs="Times New Roman"/>
                <w:bCs/>
                <w:szCs w:val="24"/>
              </w:rPr>
              <w:t xml:space="preserve"> a zonei</w:t>
            </w:r>
          </w:p>
        </w:tc>
        <w:tc>
          <w:tcPr>
            <w:tcW w:w="3544" w:type="dxa"/>
            <w:shd w:val="clear" w:color="auto" w:fill="FFFFFF" w:themeFill="background1"/>
          </w:tcPr>
          <w:p w:rsidR="00ED2041"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 la luarea decizilor privind Situl Natura 2000 și privind problemele de mediu din zonă, prin participarea la întâlniri/workshop-uri;</w:t>
            </w:r>
          </w:p>
          <w:p w:rsidR="005D18CF" w:rsidRPr="00E2569C" w:rsidRDefault="0004158E" w:rsidP="005632BB">
            <w:pPr>
              <w:spacing w:after="0"/>
              <w:contextualSpacing/>
              <w:jc w:val="both"/>
              <w:rPr>
                <w:rFonts w:eastAsia="Times New Roman" w:cs="Times New Roman"/>
                <w:bCs/>
                <w:szCs w:val="24"/>
              </w:rPr>
            </w:pPr>
            <w:r w:rsidRPr="00E2569C">
              <w:rPr>
                <w:rFonts w:eastAsia="Times New Roman" w:cs="Times New Roman"/>
                <w:bCs/>
                <w:szCs w:val="24"/>
              </w:rPr>
              <w:t>Participarea la activitățile de informare şi conştientizare</w:t>
            </w:r>
          </w:p>
        </w:tc>
      </w:tr>
      <w:tr w:rsidR="005D18CF" w:rsidRPr="00E2569C" w:rsidTr="00A747A9">
        <w:trPr>
          <w:trHeight w:val="340"/>
        </w:trPr>
        <w:tc>
          <w:tcPr>
            <w:tcW w:w="1996"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Asociaț</w:t>
            </w:r>
            <w:r w:rsidR="005D18CF" w:rsidRPr="00E2569C">
              <w:rPr>
                <w:rFonts w:eastAsia="Times New Roman" w:cs="Times New Roman"/>
                <w:bCs/>
                <w:szCs w:val="24"/>
              </w:rPr>
              <w:t xml:space="preserve">ii ale fermierilor </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Cunoasterea cadrului legal pentru situl Natura 2000</w:t>
            </w:r>
          </w:p>
        </w:tc>
        <w:tc>
          <w:tcPr>
            <w:tcW w:w="2693"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Creș</w:t>
            </w:r>
            <w:r w:rsidR="005D18CF" w:rsidRPr="00E2569C">
              <w:rPr>
                <w:rFonts w:eastAsia="Times New Roman" w:cs="Times New Roman"/>
                <w:bCs/>
                <w:szCs w:val="24"/>
              </w:rPr>
              <w:t>terea capacitate p</w:t>
            </w:r>
            <w:r w:rsidRPr="00E2569C">
              <w:rPr>
                <w:rFonts w:eastAsia="Times New Roman" w:cs="Times New Roman"/>
                <w:bCs/>
                <w:szCs w:val="24"/>
              </w:rPr>
              <w:t>entru schimbare ș</w:t>
            </w:r>
            <w:r w:rsidR="005D18CF" w:rsidRPr="00E2569C">
              <w:rPr>
                <w:rFonts w:eastAsia="Times New Roman" w:cs="Times New Roman"/>
                <w:bCs/>
                <w:szCs w:val="24"/>
              </w:rPr>
              <w:t>i adaptare la noile standarde impuse odata cu aderarea la</w:t>
            </w:r>
            <w:r w:rsidRPr="00E2569C">
              <w:rPr>
                <w:rFonts w:eastAsia="Times New Roman" w:cs="Times New Roman"/>
                <w:bCs/>
                <w:szCs w:val="24"/>
              </w:rPr>
              <w:t xml:space="preserve"> </w:t>
            </w:r>
            <w:r w:rsidR="00D670CE" w:rsidRPr="00E2569C">
              <w:rPr>
                <w:rFonts w:eastAsia="Times New Roman" w:cs="Times New Roman"/>
                <w:bCs/>
                <w:szCs w:val="24"/>
              </w:rPr>
              <w:t>Uniunea Europeană</w:t>
            </w:r>
            <w:r w:rsidRPr="00E2569C">
              <w:rPr>
                <w:rFonts w:eastAsia="Times New Roman" w:cs="Times New Roman"/>
                <w:bCs/>
                <w:szCs w:val="24"/>
              </w:rPr>
              <w:t>; dezvoltarea socio-economică</w:t>
            </w:r>
            <w:r w:rsidR="005D18CF" w:rsidRPr="00E2569C">
              <w:rPr>
                <w:rFonts w:eastAsia="Times New Roman" w:cs="Times New Roman"/>
                <w:bCs/>
                <w:szCs w:val="24"/>
              </w:rPr>
              <w:t xml:space="preserve"> a zonei</w:t>
            </w:r>
          </w:p>
        </w:tc>
        <w:tc>
          <w:tcPr>
            <w:tcW w:w="3544"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w:t>
            </w:r>
            <w:r w:rsidR="005D18CF" w:rsidRPr="00E2569C">
              <w:rPr>
                <w:rFonts w:eastAsia="Times New Roman" w:cs="Times New Roman"/>
                <w:bCs/>
                <w:szCs w:val="24"/>
              </w:rPr>
              <w:t xml:space="preserve"> la l</w:t>
            </w:r>
            <w:r w:rsidRPr="00E2569C">
              <w:rPr>
                <w:rFonts w:eastAsia="Times New Roman" w:cs="Times New Roman"/>
                <w:bCs/>
                <w:szCs w:val="24"/>
              </w:rPr>
              <w:t>uarea decizilor privind Situl Natura 2000 ș</w:t>
            </w:r>
            <w:r w:rsidR="005D18CF" w:rsidRPr="00E2569C">
              <w:rPr>
                <w:rFonts w:eastAsia="Times New Roman" w:cs="Times New Roman"/>
                <w:bCs/>
                <w:szCs w:val="24"/>
              </w:rPr>
              <w:t xml:space="preserve">i privind problemele de mediu </w:t>
            </w:r>
            <w:r w:rsidRPr="00E2569C">
              <w:rPr>
                <w:rFonts w:eastAsia="Times New Roman" w:cs="Times New Roman"/>
                <w:bCs/>
                <w:szCs w:val="24"/>
              </w:rPr>
              <w:t>din zonă, prin participarea la întâlniri/work</w:t>
            </w:r>
            <w:r w:rsidR="005D18CF" w:rsidRPr="00E2569C">
              <w:rPr>
                <w:rFonts w:eastAsia="Times New Roman" w:cs="Times New Roman"/>
                <w:bCs/>
                <w:szCs w:val="24"/>
              </w:rPr>
              <w:t>shop-uri;</w:t>
            </w:r>
          </w:p>
          <w:p w:rsidR="005D18CF" w:rsidRPr="00E2569C" w:rsidRDefault="0004158E" w:rsidP="005632BB">
            <w:pPr>
              <w:spacing w:after="0"/>
              <w:contextualSpacing/>
              <w:jc w:val="both"/>
              <w:rPr>
                <w:rFonts w:eastAsia="Times New Roman" w:cs="Times New Roman"/>
                <w:bCs/>
                <w:szCs w:val="24"/>
              </w:rPr>
            </w:pPr>
            <w:r w:rsidRPr="00E2569C">
              <w:rPr>
                <w:rFonts w:eastAsia="Times New Roman" w:cs="Times New Roman"/>
                <w:bCs/>
                <w:szCs w:val="24"/>
              </w:rPr>
              <w:t>Participarea la activitățile de informare şi conştientizare</w:t>
            </w:r>
          </w:p>
        </w:tc>
      </w:tr>
      <w:tr w:rsidR="005D18CF" w:rsidRPr="00E2569C" w:rsidTr="00A747A9">
        <w:trPr>
          <w:trHeight w:val="350"/>
        </w:trPr>
        <w:tc>
          <w:tcPr>
            <w:tcW w:w="1996" w:type="dxa"/>
            <w:shd w:val="clear" w:color="auto" w:fill="FFFFFF" w:themeFill="background1"/>
          </w:tcPr>
          <w:p w:rsidR="005D18CF" w:rsidRPr="00E2569C" w:rsidRDefault="005D18CF" w:rsidP="005632BB">
            <w:pPr>
              <w:spacing w:after="0"/>
              <w:contextualSpacing/>
              <w:jc w:val="both"/>
              <w:rPr>
                <w:rFonts w:eastAsia="Times New Roman" w:cs="Times New Roman"/>
                <w:szCs w:val="24"/>
              </w:rPr>
            </w:pPr>
            <w:r w:rsidRPr="00E2569C">
              <w:rPr>
                <w:rFonts w:cs="Times New Roman"/>
                <w:szCs w:val="24"/>
              </w:rPr>
              <w:t>Camera</w:t>
            </w:r>
            <w:r w:rsidR="00ED2041" w:rsidRPr="00E2569C">
              <w:rPr>
                <w:rFonts w:eastAsia="Times New Roman" w:cs="Times New Roman"/>
                <w:szCs w:val="24"/>
              </w:rPr>
              <w:t xml:space="preserve"> de Comerț ș</w:t>
            </w:r>
            <w:r w:rsidRPr="00E2569C">
              <w:rPr>
                <w:rFonts w:eastAsia="Times New Roman" w:cs="Times New Roman"/>
                <w:szCs w:val="24"/>
              </w:rPr>
              <w:t xml:space="preserve">i Industrie din </w:t>
            </w:r>
            <w:r w:rsidRPr="00E2569C">
              <w:rPr>
                <w:rFonts w:cs="Times New Roman"/>
                <w:szCs w:val="24"/>
              </w:rPr>
              <w:t>Arad şi Deva</w:t>
            </w:r>
          </w:p>
        </w:tc>
        <w:tc>
          <w:tcPr>
            <w:tcW w:w="2257" w:type="dxa"/>
            <w:shd w:val="clear" w:color="auto" w:fill="FFFFFF" w:themeFill="background1"/>
          </w:tcPr>
          <w:p w:rsidR="005D18CF" w:rsidRPr="00E2569C" w:rsidRDefault="005D18CF" w:rsidP="005632BB">
            <w:pPr>
              <w:spacing w:after="0"/>
              <w:contextualSpacing/>
              <w:jc w:val="both"/>
              <w:rPr>
                <w:rFonts w:eastAsia="Times New Roman" w:cs="Times New Roman"/>
                <w:bCs/>
                <w:szCs w:val="24"/>
              </w:rPr>
            </w:pPr>
            <w:r w:rsidRPr="00E2569C">
              <w:rPr>
                <w:rFonts w:eastAsia="Times New Roman" w:cs="Times New Roman"/>
                <w:bCs/>
                <w:szCs w:val="24"/>
              </w:rPr>
              <w:t>Respon</w:t>
            </w:r>
            <w:r w:rsidR="00ED2041" w:rsidRPr="00E2569C">
              <w:rPr>
                <w:rFonts w:eastAsia="Times New Roman" w:cs="Times New Roman"/>
                <w:bCs/>
                <w:szCs w:val="24"/>
              </w:rPr>
              <w:t>sabili de impulsionarea dezvoltă</w:t>
            </w:r>
            <w:r w:rsidRPr="00E2569C">
              <w:rPr>
                <w:rFonts w:eastAsia="Times New Roman" w:cs="Times New Roman"/>
                <w:bCs/>
                <w:szCs w:val="24"/>
              </w:rPr>
              <w:t>rii economice a zonei</w:t>
            </w:r>
          </w:p>
        </w:tc>
        <w:tc>
          <w:tcPr>
            <w:tcW w:w="2693"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Dezvoltarea socio-economică</w:t>
            </w:r>
            <w:r w:rsidR="005D18CF" w:rsidRPr="00E2569C">
              <w:rPr>
                <w:rFonts w:eastAsia="Times New Roman" w:cs="Times New Roman"/>
                <w:bCs/>
                <w:szCs w:val="24"/>
              </w:rPr>
              <w:t xml:space="preserve"> a zonei; Conservarea resurselor care pot fi valorificate prin dezvoltarea eco-turismului</w:t>
            </w:r>
          </w:p>
        </w:tc>
        <w:tc>
          <w:tcPr>
            <w:tcW w:w="3544" w:type="dxa"/>
            <w:shd w:val="clear" w:color="auto" w:fill="FFFFFF" w:themeFill="background1"/>
          </w:tcPr>
          <w:p w:rsidR="005D18CF" w:rsidRPr="00E2569C" w:rsidRDefault="00ED2041" w:rsidP="005632BB">
            <w:pPr>
              <w:spacing w:after="0"/>
              <w:contextualSpacing/>
              <w:jc w:val="both"/>
              <w:rPr>
                <w:rFonts w:eastAsia="Times New Roman" w:cs="Times New Roman"/>
                <w:bCs/>
                <w:szCs w:val="24"/>
              </w:rPr>
            </w:pPr>
            <w:r w:rsidRPr="00E2569C">
              <w:rPr>
                <w:rFonts w:eastAsia="Times New Roman" w:cs="Times New Roman"/>
                <w:bCs/>
                <w:szCs w:val="24"/>
              </w:rPr>
              <w:t>Parte activă</w:t>
            </w:r>
            <w:r w:rsidR="005D18CF" w:rsidRPr="00E2569C">
              <w:rPr>
                <w:rFonts w:eastAsia="Times New Roman" w:cs="Times New Roman"/>
                <w:bCs/>
                <w:szCs w:val="24"/>
              </w:rPr>
              <w:t xml:space="preserve"> </w:t>
            </w:r>
            <w:r w:rsidRPr="00E2569C">
              <w:rPr>
                <w:rFonts w:eastAsia="Times New Roman" w:cs="Times New Roman"/>
                <w:bCs/>
                <w:szCs w:val="24"/>
              </w:rPr>
              <w:t>la luarea decizilor privind sit</w:t>
            </w:r>
            <w:r w:rsidR="005D18CF" w:rsidRPr="00E2569C">
              <w:rPr>
                <w:rFonts w:eastAsia="Times New Roman" w:cs="Times New Roman"/>
                <w:bCs/>
                <w:szCs w:val="24"/>
              </w:rPr>
              <w:t>ul</w:t>
            </w:r>
            <w:r w:rsidRPr="00E2569C">
              <w:rPr>
                <w:rFonts w:eastAsia="Times New Roman" w:cs="Times New Roman"/>
                <w:bCs/>
                <w:szCs w:val="24"/>
              </w:rPr>
              <w:t xml:space="preserve"> Natura 2000 ș</w:t>
            </w:r>
            <w:r w:rsidR="005D18CF" w:rsidRPr="00E2569C">
              <w:rPr>
                <w:rFonts w:eastAsia="Times New Roman" w:cs="Times New Roman"/>
                <w:bCs/>
                <w:szCs w:val="24"/>
              </w:rPr>
              <w:t>i priv</w:t>
            </w:r>
            <w:r w:rsidRPr="00E2569C">
              <w:rPr>
                <w:rFonts w:eastAsia="Times New Roman" w:cs="Times New Roman"/>
                <w:bCs/>
                <w:szCs w:val="24"/>
              </w:rPr>
              <w:t>ind problemele de mediu din zonă, prin participarea la întâlniri/work</w:t>
            </w:r>
            <w:r w:rsidR="005D18CF" w:rsidRPr="00E2569C">
              <w:rPr>
                <w:rFonts w:eastAsia="Times New Roman" w:cs="Times New Roman"/>
                <w:bCs/>
                <w:szCs w:val="24"/>
              </w:rPr>
              <w:t>shop-uri;</w:t>
            </w:r>
          </w:p>
        </w:tc>
      </w:tr>
      <w:tr w:rsidR="00A747A9" w:rsidRPr="00E2569C" w:rsidTr="00A747A9">
        <w:trPr>
          <w:trHeight w:val="350"/>
        </w:trPr>
        <w:tc>
          <w:tcPr>
            <w:tcW w:w="1996" w:type="dxa"/>
            <w:shd w:val="clear" w:color="auto" w:fill="FFFFFF" w:themeFill="background1"/>
          </w:tcPr>
          <w:p w:rsidR="00A747A9" w:rsidRPr="00E2569C" w:rsidRDefault="00A747A9" w:rsidP="005632BB">
            <w:pPr>
              <w:spacing w:after="0"/>
              <w:contextualSpacing/>
              <w:jc w:val="both"/>
              <w:rPr>
                <w:rFonts w:cs="Times New Roman"/>
                <w:szCs w:val="24"/>
              </w:rPr>
            </w:pPr>
            <w:r w:rsidRPr="00E2569C">
              <w:rPr>
                <w:rFonts w:cs="Times New Roman"/>
                <w:szCs w:val="24"/>
              </w:rPr>
              <w:t>Asociații de vânătoare și pescuit</w:t>
            </w:r>
          </w:p>
        </w:tc>
        <w:tc>
          <w:tcPr>
            <w:tcW w:w="2257" w:type="dxa"/>
            <w:shd w:val="clear" w:color="auto" w:fill="FFFFFF" w:themeFill="background1"/>
          </w:tcPr>
          <w:p w:rsidR="00A747A9" w:rsidRPr="00E2569C" w:rsidRDefault="00A747A9" w:rsidP="005632BB">
            <w:pPr>
              <w:spacing w:after="0"/>
              <w:contextualSpacing/>
              <w:jc w:val="both"/>
              <w:rPr>
                <w:rFonts w:eastAsia="Times New Roman" w:cs="Times New Roman"/>
                <w:bCs/>
                <w:szCs w:val="24"/>
              </w:rPr>
            </w:pPr>
            <w:r w:rsidRPr="00E2569C">
              <w:rPr>
                <w:rFonts w:eastAsia="Times New Roman" w:cs="Times New Roman"/>
                <w:bCs/>
                <w:szCs w:val="24"/>
              </w:rPr>
              <w:t>Administratori ai fondurilor de vânătoare și pescuit</w:t>
            </w:r>
          </w:p>
        </w:tc>
        <w:tc>
          <w:tcPr>
            <w:tcW w:w="2693" w:type="dxa"/>
            <w:shd w:val="clear" w:color="auto" w:fill="FFFFFF" w:themeFill="background1"/>
          </w:tcPr>
          <w:p w:rsidR="004A144D" w:rsidRPr="00E2569C" w:rsidRDefault="004A144D" w:rsidP="005632BB">
            <w:pPr>
              <w:spacing w:after="0"/>
              <w:contextualSpacing/>
              <w:jc w:val="both"/>
              <w:rPr>
                <w:rFonts w:eastAsia="Times New Roman" w:cs="Times New Roman"/>
                <w:bCs/>
                <w:szCs w:val="24"/>
              </w:rPr>
            </w:pPr>
            <w:r w:rsidRPr="00E2569C">
              <w:rPr>
                <w:rFonts w:eastAsia="Times New Roman" w:cs="Times New Roman"/>
                <w:bCs/>
                <w:szCs w:val="24"/>
              </w:rPr>
              <w:t>Exercitarea unui management durabil al fondului piscicol și cinegetic din interiorul și imediata vecinătate a ariei protejate</w:t>
            </w:r>
          </w:p>
          <w:p w:rsidR="00D670CE" w:rsidRPr="00E2569C" w:rsidRDefault="00D670CE" w:rsidP="005632BB">
            <w:pPr>
              <w:spacing w:after="0"/>
              <w:contextualSpacing/>
              <w:jc w:val="both"/>
              <w:rPr>
                <w:rFonts w:eastAsia="Times New Roman" w:cs="Times New Roman"/>
                <w:bCs/>
                <w:szCs w:val="24"/>
              </w:rPr>
            </w:pPr>
            <w:r w:rsidRPr="00E2569C">
              <w:rPr>
                <w:rFonts w:eastAsia="Times New Roman" w:cs="Times New Roman"/>
                <w:bCs/>
                <w:szCs w:val="24"/>
              </w:rPr>
              <w:lastRenderedPageBreak/>
              <w:t>Fonduri de vânătoare și pescuit în care sunt prezente cele zece specii de interes comunitar</w:t>
            </w:r>
          </w:p>
        </w:tc>
        <w:tc>
          <w:tcPr>
            <w:tcW w:w="3544" w:type="dxa"/>
            <w:shd w:val="clear" w:color="auto" w:fill="FFFFFF" w:themeFill="background1"/>
          </w:tcPr>
          <w:p w:rsidR="00A747A9" w:rsidRPr="00E2569C" w:rsidRDefault="00D670CE" w:rsidP="005632BB">
            <w:pPr>
              <w:spacing w:after="0"/>
              <w:contextualSpacing/>
              <w:jc w:val="both"/>
              <w:rPr>
                <w:rFonts w:eastAsia="Times New Roman" w:cs="Times New Roman"/>
                <w:bCs/>
                <w:szCs w:val="24"/>
              </w:rPr>
            </w:pPr>
            <w:r w:rsidRPr="00E2569C">
              <w:rPr>
                <w:rFonts w:eastAsia="Times New Roman" w:cs="Times New Roman"/>
                <w:bCs/>
                <w:szCs w:val="24"/>
              </w:rPr>
              <w:lastRenderedPageBreak/>
              <w:t>Monitorizarea comună a celor patru specii de mamifere și a celor șase specii de pești</w:t>
            </w:r>
          </w:p>
        </w:tc>
      </w:tr>
    </w:tbl>
    <w:p w:rsidR="006F5F16" w:rsidRPr="00E2569C" w:rsidRDefault="006F5F16" w:rsidP="005632BB">
      <w:pPr>
        <w:spacing w:after="0"/>
        <w:contextualSpacing/>
        <w:jc w:val="both"/>
        <w:rPr>
          <w:rFonts w:cs="Times New Roman"/>
          <w:i/>
          <w:szCs w:val="24"/>
        </w:rPr>
      </w:pPr>
    </w:p>
    <w:p w:rsidR="00814737" w:rsidRPr="00E2569C" w:rsidRDefault="00814737" w:rsidP="005632BB">
      <w:pPr>
        <w:spacing w:after="0"/>
        <w:contextualSpacing/>
        <w:jc w:val="both"/>
        <w:rPr>
          <w:rFonts w:cs="Times New Roman"/>
          <w:b/>
          <w:bCs/>
          <w:szCs w:val="24"/>
        </w:rPr>
      </w:pPr>
      <w:r w:rsidRPr="00E2569C">
        <w:rPr>
          <w:rFonts w:cs="Times New Roman"/>
          <w:b/>
          <w:bCs/>
          <w:szCs w:val="24"/>
        </w:rPr>
        <w:t xml:space="preserve">2.4.1.2. Utilizarea terenurilor </w:t>
      </w:r>
    </w:p>
    <w:p w:rsidR="005D18CF" w:rsidRPr="00E2569C" w:rsidRDefault="005D18CF" w:rsidP="005632BB">
      <w:pPr>
        <w:spacing w:after="0"/>
        <w:jc w:val="both"/>
        <w:rPr>
          <w:rFonts w:cs="Times New Roman"/>
          <w:szCs w:val="24"/>
          <w:lang w:eastAsia="de-DE"/>
        </w:rPr>
      </w:pPr>
      <w:r w:rsidRPr="00E2569C">
        <w:rPr>
          <w:rFonts w:cs="Times New Roman"/>
          <w:szCs w:val="24"/>
          <w:lang w:eastAsia="de-DE"/>
        </w:rPr>
        <w:t>Utilizarea terenului prezintă aspecte puternic contrastante la nivelul ariei protejate în analiză, diferenţierile fiind impuse de o serie de factori ca: tipurile de relief specific zonei montane, petrografia diferită a substratului, topoclimate diferite impuse de expoziţia versanţilor, vegetaţie şi tipuri de soluri.</w:t>
      </w:r>
    </w:p>
    <w:p w:rsidR="005D18CF" w:rsidRPr="00E2569C" w:rsidRDefault="005D18CF" w:rsidP="005632BB">
      <w:pPr>
        <w:spacing w:after="0"/>
        <w:jc w:val="both"/>
        <w:rPr>
          <w:rFonts w:cs="Times New Roman"/>
          <w:szCs w:val="24"/>
          <w:lang w:eastAsia="de-DE"/>
        </w:rPr>
      </w:pPr>
      <w:r w:rsidRPr="00E2569C">
        <w:rPr>
          <w:rFonts w:cs="Times New Roman"/>
          <w:szCs w:val="24"/>
          <w:lang w:eastAsia="de-DE"/>
        </w:rPr>
        <w:t>Următoarele tipuri de utilizare a terenurilor au fost identificate în cadrul ariei protejate:</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Păduri de foioase</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Păşuni secundare</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Terenuri predominant agricole</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Zone de tranziţie cu arbuşti</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Terenuri arabile neirigate</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Zone de culturi complexe</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Cursuri de apă</w:t>
      </w:r>
    </w:p>
    <w:p w:rsidR="005D18CF" w:rsidRPr="00E2569C"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Spaţiu urban discontinuu şi spaţiu rural</w:t>
      </w:r>
    </w:p>
    <w:p w:rsidR="005632BB" w:rsidRPr="00E84017" w:rsidRDefault="005D18CF" w:rsidP="005632BB">
      <w:pPr>
        <w:pStyle w:val="ListParagraph"/>
        <w:numPr>
          <w:ilvl w:val="0"/>
          <w:numId w:val="11"/>
        </w:numPr>
        <w:spacing w:after="0"/>
        <w:ind w:left="0" w:firstLine="0"/>
        <w:jc w:val="both"/>
        <w:rPr>
          <w:rFonts w:cs="Times New Roman"/>
          <w:lang w:val="ro-RO" w:eastAsia="de-DE"/>
        </w:rPr>
      </w:pPr>
      <w:r w:rsidRPr="00E2569C">
        <w:rPr>
          <w:rFonts w:cs="Times New Roman"/>
          <w:lang w:val="ro-RO" w:eastAsia="de-DE"/>
        </w:rPr>
        <w:t>Unităţi industriale sau comerciale</w:t>
      </w:r>
    </w:p>
    <w:p w:rsidR="009511DB" w:rsidRPr="00E2569C" w:rsidRDefault="009511DB" w:rsidP="005632BB">
      <w:pPr>
        <w:spacing w:after="0"/>
        <w:jc w:val="center"/>
        <w:rPr>
          <w:rFonts w:cs="Times New Roman"/>
          <w:b/>
          <w:szCs w:val="24"/>
        </w:rPr>
      </w:pPr>
      <w:r w:rsidRPr="00E2569C">
        <w:rPr>
          <w:rFonts w:cs="Times New Roman"/>
          <w:b/>
          <w:szCs w:val="24"/>
        </w:rPr>
        <w:t>Categorii de folosinţă a terenului</w:t>
      </w:r>
      <w:r w:rsidR="0080037F" w:rsidRPr="00E2569C">
        <w:rPr>
          <w:rFonts w:cs="Times New Roman"/>
          <w:b/>
          <w:szCs w:val="24"/>
        </w:rPr>
        <w:t xml:space="preserve"> pe localități</w:t>
      </w:r>
    </w:p>
    <w:p w:rsidR="0080037F" w:rsidRPr="00E2569C" w:rsidRDefault="0080037F" w:rsidP="005632BB">
      <w:pPr>
        <w:spacing w:after="0"/>
        <w:jc w:val="right"/>
        <w:rPr>
          <w:rFonts w:cs="Times New Roman"/>
          <w:szCs w:val="24"/>
        </w:rPr>
      </w:pPr>
      <w:r w:rsidRPr="00E2569C">
        <w:rPr>
          <w:rFonts w:cs="Times New Roman"/>
          <w:szCs w:val="24"/>
        </w:rPr>
        <w:t>Tabelul</w:t>
      </w:r>
      <w:r w:rsidR="00E97B6F">
        <w:rPr>
          <w:rFonts w:cs="Times New Roman"/>
          <w:szCs w:val="24"/>
        </w:rPr>
        <w:t xml:space="preserve"> 4</w:t>
      </w:r>
    </w:p>
    <w:tbl>
      <w:tblPr>
        <w:tblW w:w="10595" w:type="dxa"/>
        <w:tblInd w:w="97" w:type="dxa"/>
        <w:tblLayout w:type="fixed"/>
        <w:tblLook w:val="00A0" w:firstRow="1" w:lastRow="0" w:firstColumn="1" w:lastColumn="0" w:noHBand="0" w:noVBand="0"/>
      </w:tblPr>
      <w:tblGrid>
        <w:gridCol w:w="1571"/>
        <w:gridCol w:w="992"/>
        <w:gridCol w:w="850"/>
        <w:gridCol w:w="1276"/>
        <w:gridCol w:w="992"/>
        <w:gridCol w:w="803"/>
        <w:gridCol w:w="1560"/>
        <w:gridCol w:w="1417"/>
        <w:gridCol w:w="1134"/>
      </w:tblGrid>
      <w:tr w:rsidR="009511DB" w:rsidRPr="00E2569C" w:rsidTr="0080037F">
        <w:trPr>
          <w:trHeight w:val="315"/>
        </w:trPr>
        <w:tc>
          <w:tcPr>
            <w:tcW w:w="1571" w:type="dxa"/>
            <w:vMerge w:val="restart"/>
            <w:tcBorders>
              <w:top w:val="single" w:sz="8" w:space="0" w:color="auto"/>
              <w:left w:val="single" w:sz="8" w:space="0" w:color="auto"/>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Localitatea</w:t>
            </w:r>
          </w:p>
        </w:tc>
        <w:tc>
          <w:tcPr>
            <w:tcW w:w="9024" w:type="dxa"/>
            <w:gridSpan w:val="8"/>
            <w:tcBorders>
              <w:top w:val="single" w:sz="8" w:space="0" w:color="auto"/>
              <w:left w:val="nil"/>
              <w:bottom w:val="single" w:sz="4" w:space="0" w:color="auto"/>
              <w:right w:val="single" w:sz="8" w:space="0" w:color="000000"/>
            </w:tcBorders>
            <w:shd w:val="clear" w:color="auto" w:fill="FFFFFF"/>
            <w:vAlign w:val="center"/>
            <w:hideMark/>
          </w:tcPr>
          <w:p w:rsidR="009511DB" w:rsidRPr="00E2569C" w:rsidRDefault="009511DB" w:rsidP="005632BB">
            <w:pPr>
              <w:spacing w:after="0"/>
              <w:jc w:val="center"/>
              <w:rPr>
                <w:rFonts w:eastAsia="Times New Roman" w:cs="Times New Roman"/>
                <w:b/>
                <w:bCs/>
                <w:szCs w:val="24"/>
                <w:lang w:eastAsia="en-US"/>
              </w:rPr>
            </w:pPr>
            <w:r w:rsidRPr="00E2569C">
              <w:rPr>
                <w:rFonts w:cs="Times New Roman"/>
                <w:b/>
                <w:bCs/>
                <w:szCs w:val="24"/>
                <w:lang w:eastAsia="en-US"/>
              </w:rPr>
              <w:t>TEREN</w:t>
            </w:r>
          </w:p>
        </w:tc>
      </w:tr>
      <w:tr w:rsidR="009511DB" w:rsidRPr="00E2569C" w:rsidTr="0080037F">
        <w:trPr>
          <w:trHeight w:val="1575"/>
        </w:trPr>
        <w:tc>
          <w:tcPr>
            <w:tcW w:w="1571" w:type="dxa"/>
            <w:vMerge/>
            <w:tcBorders>
              <w:top w:val="single" w:sz="8" w:space="0" w:color="auto"/>
              <w:left w:val="single" w:sz="8" w:space="0" w:color="auto"/>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p>
        </w:tc>
        <w:tc>
          <w:tcPr>
            <w:tcW w:w="992" w:type="dxa"/>
            <w:tcBorders>
              <w:top w:val="nil"/>
              <w:left w:val="nil"/>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Total teren agricol (ha)</w:t>
            </w:r>
          </w:p>
        </w:tc>
        <w:tc>
          <w:tcPr>
            <w:tcW w:w="850" w:type="dxa"/>
            <w:tcBorders>
              <w:top w:val="nil"/>
              <w:left w:val="nil"/>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Teren arabil   (ha)</w:t>
            </w:r>
          </w:p>
        </w:tc>
        <w:tc>
          <w:tcPr>
            <w:tcW w:w="1276" w:type="dxa"/>
            <w:tcBorders>
              <w:top w:val="nil"/>
              <w:left w:val="nil"/>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Total teren neagricol (ha)</w:t>
            </w:r>
          </w:p>
        </w:tc>
        <w:tc>
          <w:tcPr>
            <w:tcW w:w="992" w:type="dxa"/>
            <w:tcBorders>
              <w:top w:val="nil"/>
              <w:left w:val="nil"/>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Păduri (ha)</w:t>
            </w:r>
          </w:p>
        </w:tc>
        <w:tc>
          <w:tcPr>
            <w:tcW w:w="803" w:type="dxa"/>
            <w:tcBorders>
              <w:top w:val="nil"/>
              <w:left w:val="nil"/>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Ape     (ha)</w:t>
            </w:r>
          </w:p>
        </w:tc>
        <w:tc>
          <w:tcPr>
            <w:tcW w:w="1560" w:type="dxa"/>
            <w:tcBorders>
              <w:top w:val="nil"/>
              <w:left w:val="nil"/>
              <w:bottom w:val="single" w:sz="4" w:space="0" w:color="auto"/>
              <w:right w:val="single" w:sz="4"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Suprafata totala administrata de CL</w:t>
            </w:r>
            <w:r w:rsidR="00C9762D" w:rsidRPr="00E2569C">
              <w:rPr>
                <w:rFonts w:cs="Times New Roman"/>
                <w:b/>
                <w:bCs/>
                <w:szCs w:val="24"/>
                <w:lang w:eastAsia="en-US"/>
              </w:rPr>
              <w:t xml:space="preserve"> </w:t>
            </w:r>
            <w:r w:rsidRPr="00E2569C">
              <w:rPr>
                <w:rFonts w:cs="Times New Roman"/>
                <w:b/>
                <w:bCs/>
                <w:szCs w:val="24"/>
                <w:lang w:eastAsia="en-US"/>
              </w:rPr>
              <w:t>(ha)</w:t>
            </w:r>
          </w:p>
        </w:tc>
        <w:tc>
          <w:tcPr>
            <w:tcW w:w="1417" w:type="dxa"/>
            <w:tcBorders>
              <w:top w:val="nil"/>
              <w:left w:val="nil"/>
              <w:bottom w:val="single" w:sz="4" w:space="0" w:color="auto"/>
              <w:right w:val="single" w:sz="4" w:space="0" w:color="auto"/>
            </w:tcBorders>
            <w:vAlign w:val="center"/>
            <w:hideMark/>
          </w:tcPr>
          <w:p w:rsidR="009511DB" w:rsidRPr="00E2569C" w:rsidRDefault="0080037F" w:rsidP="005632BB">
            <w:pPr>
              <w:spacing w:after="0"/>
              <w:jc w:val="both"/>
              <w:rPr>
                <w:rFonts w:eastAsia="Times New Roman" w:cs="Times New Roman"/>
                <w:b/>
                <w:bCs/>
                <w:szCs w:val="24"/>
                <w:lang w:eastAsia="en-US"/>
              </w:rPr>
            </w:pPr>
            <w:r w:rsidRPr="00E2569C">
              <w:rPr>
                <w:rFonts w:cs="Times New Roman"/>
                <w:b/>
                <w:bCs/>
                <w:szCs w:val="24"/>
                <w:lang w:eastAsia="en-US"/>
              </w:rPr>
              <w:t>Nea</w:t>
            </w:r>
            <w:r w:rsidR="009511DB" w:rsidRPr="00E2569C">
              <w:rPr>
                <w:rFonts w:cs="Times New Roman"/>
                <w:b/>
                <w:bCs/>
                <w:szCs w:val="24"/>
                <w:lang w:eastAsia="en-US"/>
              </w:rPr>
              <w:t xml:space="preserve">gricol </w:t>
            </w:r>
          </w:p>
          <w:p w:rsidR="009511DB" w:rsidRPr="00E2569C" w:rsidRDefault="009511DB" w:rsidP="005632BB">
            <w:pPr>
              <w:spacing w:after="0"/>
              <w:jc w:val="both"/>
              <w:rPr>
                <w:rFonts w:cs="Times New Roman"/>
                <w:b/>
                <w:bCs/>
                <w:szCs w:val="24"/>
                <w:lang w:eastAsia="en-US"/>
              </w:rPr>
            </w:pPr>
            <w:r w:rsidRPr="00E2569C">
              <w:rPr>
                <w:rFonts w:cs="Times New Roman"/>
                <w:b/>
                <w:bCs/>
                <w:szCs w:val="24"/>
                <w:lang w:eastAsia="en-US"/>
              </w:rPr>
              <w:t>CL</w:t>
            </w:r>
          </w:p>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(ha)</w:t>
            </w:r>
          </w:p>
        </w:tc>
        <w:tc>
          <w:tcPr>
            <w:tcW w:w="1134" w:type="dxa"/>
            <w:tcBorders>
              <w:top w:val="nil"/>
              <w:left w:val="nil"/>
              <w:bottom w:val="single" w:sz="4" w:space="0" w:color="auto"/>
              <w:right w:val="single" w:sz="8" w:space="0" w:color="auto"/>
            </w:tcBorders>
            <w:vAlign w:val="center"/>
            <w:hideMark/>
          </w:tcPr>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 xml:space="preserve">Agri-col </w:t>
            </w:r>
          </w:p>
          <w:p w:rsidR="009511DB" w:rsidRPr="00E2569C" w:rsidRDefault="009511DB" w:rsidP="005632BB">
            <w:pPr>
              <w:spacing w:after="0"/>
              <w:jc w:val="both"/>
              <w:rPr>
                <w:rFonts w:cs="Times New Roman"/>
                <w:b/>
                <w:bCs/>
                <w:szCs w:val="24"/>
                <w:lang w:eastAsia="en-US"/>
              </w:rPr>
            </w:pPr>
            <w:r w:rsidRPr="00E2569C">
              <w:rPr>
                <w:rFonts w:cs="Times New Roman"/>
                <w:b/>
                <w:bCs/>
                <w:szCs w:val="24"/>
                <w:lang w:eastAsia="en-US"/>
              </w:rPr>
              <w:t>CL</w:t>
            </w:r>
          </w:p>
          <w:p w:rsidR="009511DB" w:rsidRPr="00E2569C" w:rsidRDefault="009511DB" w:rsidP="005632BB">
            <w:pPr>
              <w:spacing w:after="0"/>
              <w:jc w:val="both"/>
              <w:rPr>
                <w:rFonts w:eastAsia="Times New Roman" w:cs="Times New Roman"/>
                <w:b/>
                <w:bCs/>
                <w:szCs w:val="24"/>
                <w:lang w:eastAsia="en-US"/>
              </w:rPr>
            </w:pPr>
            <w:r w:rsidRPr="00E2569C">
              <w:rPr>
                <w:rFonts w:cs="Times New Roman"/>
                <w:b/>
                <w:bCs/>
                <w:szCs w:val="24"/>
                <w:lang w:eastAsia="en-US"/>
              </w:rPr>
              <w:t>(ha)</w:t>
            </w:r>
          </w:p>
        </w:tc>
      </w:tr>
      <w:tr w:rsidR="009511DB" w:rsidRPr="00E2569C" w:rsidTr="0080037F">
        <w:trPr>
          <w:trHeight w:val="315"/>
        </w:trPr>
        <w:tc>
          <w:tcPr>
            <w:tcW w:w="1571" w:type="dxa"/>
            <w:tcBorders>
              <w:top w:val="nil"/>
              <w:left w:val="single" w:sz="8" w:space="0" w:color="auto"/>
              <w:bottom w:val="single" w:sz="4"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Brazii</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4.117</w:t>
            </w:r>
          </w:p>
        </w:tc>
        <w:tc>
          <w:tcPr>
            <w:tcW w:w="85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771</w:t>
            </w:r>
          </w:p>
        </w:tc>
        <w:tc>
          <w:tcPr>
            <w:tcW w:w="1276"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7.849</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7.420</w:t>
            </w:r>
          </w:p>
        </w:tc>
        <w:tc>
          <w:tcPr>
            <w:tcW w:w="803"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95</w:t>
            </w:r>
          </w:p>
        </w:tc>
        <w:tc>
          <w:tcPr>
            <w:tcW w:w="156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2.173</w:t>
            </w:r>
          </w:p>
        </w:tc>
        <w:tc>
          <w:tcPr>
            <w:tcW w:w="1417"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935</w:t>
            </w:r>
          </w:p>
        </w:tc>
        <w:tc>
          <w:tcPr>
            <w:tcW w:w="1134" w:type="dxa"/>
            <w:tcBorders>
              <w:top w:val="nil"/>
              <w:left w:val="nil"/>
              <w:bottom w:val="single" w:sz="4"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1.238</w:t>
            </w:r>
          </w:p>
        </w:tc>
      </w:tr>
      <w:tr w:rsidR="009511DB" w:rsidRPr="00E2569C" w:rsidTr="0080037F">
        <w:trPr>
          <w:trHeight w:val="315"/>
        </w:trPr>
        <w:tc>
          <w:tcPr>
            <w:tcW w:w="1571" w:type="dxa"/>
            <w:tcBorders>
              <w:top w:val="nil"/>
              <w:left w:val="single" w:sz="8" w:space="0" w:color="auto"/>
              <w:bottom w:val="single" w:sz="4"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Dezna</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3.612</w:t>
            </w:r>
          </w:p>
        </w:tc>
        <w:tc>
          <w:tcPr>
            <w:tcW w:w="85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1.779</w:t>
            </w:r>
          </w:p>
        </w:tc>
        <w:tc>
          <w:tcPr>
            <w:tcW w:w="1276"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4.720</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4.375</w:t>
            </w:r>
          </w:p>
        </w:tc>
        <w:tc>
          <w:tcPr>
            <w:tcW w:w="803"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85</w:t>
            </w:r>
          </w:p>
        </w:tc>
        <w:tc>
          <w:tcPr>
            <w:tcW w:w="156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1.265</w:t>
            </w:r>
          </w:p>
        </w:tc>
        <w:tc>
          <w:tcPr>
            <w:tcW w:w="1417"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889</w:t>
            </w:r>
          </w:p>
        </w:tc>
        <w:tc>
          <w:tcPr>
            <w:tcW w:w="1134" w:type="dxa"/>
            <w:tcBorders>
              <w:top w:val="nil"/>
              <w:left w:val="nil"/>
              <w:bottom w:val="single" w:sz="4"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376</w:t>
            </w:r>
          </w:p>
        </w:tc>
      </w:tr>
      <w:tr w:rsidR="009511DB" w:rsidRPr="00E2569C" w:rsidTr="0080037F">
        <w:trPr>
          <w:trHeight w:val="315"/>
        </w:trPr>
        <w:tc>
          <w:tcPr>
            <w:tcW w:w="1571" w:type="dxa"/>
            <w:tcBorders>
              <w:top w:val="nil"/>
              <w:left w:val="single" w:sz="8" w:space="0" w:color="auto"/>
              <w:bottom w:val="single" w:sz="4"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Dieci</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4.991</w:t>
            </w:r>
          </w:p>
        </w:tc>
        <w:tc>
          <w:tcPr>
            <w:tcW w:w="85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3.185</w:t>
            </w:r>
          </w:p>
        </w:tc>
        <w:tc>
          <w:tcPr>
            <w:tcW w:w="1276"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3.478</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3.055</w:t>
            </w:r>
          </w:p>
        </w:tc>
        <w:tc>
          <w:tcPr>
            <w:tcW w:w="803"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95</w:t>
            </w:r>
          </w:p>
        </w:tc>
        <w:tc>
          <w:tcPr>
            <w:tcW w:w="156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1.316</w:t>
            </w:r>
          </w:p>
        </w:tc>
        <w:tc>
          <w:tcPr>
            <w:tcW w:w="1417"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w:t>
            </w:r>
          </w:p>
        </w:tc>
        <w:tc>
          <w:tcPr>
            <w:tcW w:w="1134" w:type="dxa"/>
            <w:tcBorders>
              <w:top w:val="nil"/>
              <w:left w:val="nil"/>
              <w:bottom w:val="single" w:sz="4"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1.307</w:t>
            </w:r>
          </w:p>
        </w:tc>
      </w:tr>
      <w:tr w:rsidR="009511DB" w:rsidRPr="00E2569C" w:rsidTr="0080037F">
        <w:trPr>
          <w:trHeight w:val="315"/>
        </w:trPr>
        <w:tc>
          <w:tcPr>
            <w:tcW w:w="1571" w:type="dxa"/>
            <w:tcBorders>
              <w:top w:val="nil"/>
              <w:left w:val="single" w:sz="8" w:space="0" w:color="auto"/>
              <w:bottom w:val="single" w:sz="4"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Gurahonţ</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7.147</w:t>
            </w:r>
          </w:p>
        </w:tc>
        <w:tc>
          <w:tcPr>
            <w:tcW w:w="85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2.184</w:t>
            </w:r>
          </w:p>
        </w:tc>
        <w:tc>
          <w:tcPr>
            <w:tcW w:w="1276"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9.705</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9.039</w:t>
            </w:r>
          </w:p>
        </w:tc>
        <w:tc>
          <w:tcPr>
            <w:tcW w:w="803"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139</w:t>
            </w:r>
          </w:p>
        </w:tc>
        <w:tc>
          <w:tcPr>
            <w:tcW w:w="156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2.867</w:t>
            </w:r>
          </w:p>
        </w:tc>
        <w:tc>
          <w:tcPr>
            <w:tcW w:w="1417"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1.917</w:t>
            </w:r>
          </w:p>
        </w:tc>
        <w:tc>
          <w:tcPr>
            <w:tcW w:w="1134" w:type="dxa"/>
            <w:tcBorders>
              <w:top w:val="nil"/>
              <w:left w:val="nil"/>
              <w:bottom w:val="single" w:sz="4"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950</w:t>
            </w:r>
          </w:p>
        </w:tc>
      </w:tr>
      <w:tr w:rsidR="009511DB" w:rsidRPr="00E2569C" w:rsidTr="0080037F">
        <w:trPr>
          <w:trHeight w:val="315"/>
        </w:trPr>
        <w:tc>
          <w:tcPr>
            <w:tcW w:w="1571" w:type="dxa"/>
            <w:tcBorders>
              <w:top w:val="nil"/>
              <w:left w:val="single" w:sz="8" w:space="0" w:color="auto"/>
              <w:bottom w:val="single" w:sz="4"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Hălmagiu</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4.164</w:t>
            </w:r>
          </w:p>
        </w:tc>
        <w:tc>
          <w:tcPr>
            <w:tcW w:w="85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1.385</w:t>
            </w:r>
          </w:p>
        </w:tc>
        <w:tc>
          <w:tcPr>
            <w:tcW w:w="1276"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4.239</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3.682</w:t>
            </w:r>
          </w:p>
        </w:tc>
        <w:tc>
          <w:tcPr>
            <w:tcW w:w="803"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58</w:t>
            </w:r>
          </w:p>
        </w:tc>
        <w:tc>
          <w:tcPr>
            <w:tcW w:w="156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453</w:t>
            </w:r>
          </w:p>
        </w:tc>
        <w:tc>
          <w:tcPr>
            <w:tcW w:w="1417"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129</w:t>
            </w:r>
          </w:p>
        </w:tc>
        <w:tc>
          <w:tcPr>
            <w:tcW w:w="1134" w:type="dxa"/>
            <w:tcBorders>
              <w:top w:val="nil"/>
              <w:left w:val="nil"/>
              <w:bottom w:val="single" w:sz="4"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324</w:t>
            </w:r>
          </w:p>
        </w:tc>
      </w:tr>
      <w:tr w:rsidR="009511DB" w:rsidRPr="00E2569C" w:rsidTr="0080037F">
        <w:trPr>
          <w:trHeight w:val="315"/>
        </w:trPr>
        <w:tc>
          <w:tcPr>
            <w:tcW w:w="1571" w:type="dxa"/>
            <w:tcBorders>
              <w:top w:val="nil"/>
              <w:left w:val="single" w:sz="8" w:space="0" w:color="auto"/>
              <w:bottom w:val="single" w:sz="4"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Pleşcuţa</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3.822</w:t>
            </w:r>
          </w:p>
        </w:tc>
        <w:tc>
          <w:tcPr>
            <w:tcW w:w="85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576</w:t>
            </w:r>
          </w:p>
        </w:tc>
        <w:tc>
          <w:tcPr>
            <w:tcW w:w="1276"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4.068</w:t>
            </w:r>
          </w:p>
        </w:tc>
        <w:tc>
          <w:tcPr>
            <w:tcW w:w="992"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3.728</w:t>
            </w:r>
          </w:p>
        </w:tc>
        <w:tc>
          <w:tcPr>
            <w:tcW w:w="803"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72</w:t>
            </w:r>
          </w:p>
        </w:tc>
        <w:tc>
          <w:tcPr>
            <w:tcW w:w="1560"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2.639</w:t>
            </w:r>
          </w:p>
        </w:tc>
        <w:tc>
          <w:tcPr>
            <w:tcW w:w="1417" w:type="dxa"/>
            <w:tcBorders>
              <w:top w:val="nil"/>
              <w:left w:val="nil"/>
              <w:bottom w:val="single" w:sz="4"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457</w:t>
            </w:r>
          </w:p>
        </w:tc>
        <w:tc>
          <w:tcPr>
            <w:tcW w:w="1134" w:type="dxa"/>
            <w:tcBorders>
              <w:top w:val="nil"/>
              <w:left w:val="nil"/>
              <w:bottom w:val="single" w:sz="4"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2.182</w:t>
            </w:r>
          </w:p>
        </w:tc>
      </w:tr>
      <w:tr w:rsidR="009511DB" w:rsidRPr="00E2569C" w:rsidTr="0080037F">
        <w:trPr>
          <w:trHeight w:val="330"/>
        </w:trPr>
        <w:tc>
          <w:tcPr>
            <w:tcW w:w="1571" w:type="dxa"/>
            <w:tcBorders>
              <w:top w:val="nil"/>
              <w:left w:val="single" w:sz="8" w:space="0" w:color="auto"/>
              <w:bottom w:val="single" w:sz="8" w:space="0" w:color="auto"/>
              <w:right w:val="single" w:sz="4" w:space="0" w:color="auto"/>
            </w:tcBorders>
            <w:noWrap/>
            <w:vAlign w:val="bottom"/>
            <w:hideMark/>
          </w:tcPr>
          <w:p w:rsidR="009511DB" w:rsidRPr="00E2569C" w:rsidRDefault="00C9762D" w:rsidP="005632BB">
            <w:pPr>
              <w:spacing w:after="0"/>
              <w:jc w:val="both"/>
              <w:rPr>
                <w:rFonts w:eastAsia="Times New Roman" w:cs="Times New Roman"/>
                <w:bCs/>
                <w:szCs w:val="24"/>
                <w:lang w:eastAsia="en-US"/>
              </w:rPr>
            </w:pPr>
            <w:r w:rsidRPr="00E2569C">
              <w:rPr>
                <w:rFonts w:cs="Times New Roman"/>
                <w:bCs/>
                <w:szCs w:val="24"/>
                <w:lang w:eastAsia="en-US"/>
              </w:rPr>
              <w:t>Vârfurile</w:t>
            </w:r>
          </w:p>
        </w:tc>
        <w:tc>
          <w:tcPr>
            <w:tcW w:w="992"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4.738</w:t>
            </w:r>
          </w:p>
        </w:tc>
        <w:tc>
          <w:tcPr>
            <w:tcW w:w="850"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1.373</w:t>
            </w:r>
          </w:p>
        </w:tc>
        <w:tc>
          <w:tcPr>
            <w:tcW w:w="1276"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10.442</w:t>
            </w:r>
          </w:p>
        </w:tc>
        <w:tc>
          <w:tcPr>
            <w:tcW w:w="992"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10.127</w:t>
            </w:r>
          </w:p>
        </w:tc>
        <w:tc>
          <w:tcPr>
            <w:tcW w:w="803"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18</w:t>
            </w:r>
          </w:p>
        </w:tc>
        <w:tc>
          <w:tcPr>
            <w:tcW w:w="1560"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167</w:t>
            </w:r>
          </w:p>
        </w:tc>
        <w:tc>
          <w:tcPr>
            <w:tcW w:w="1417" w:type="dxa"/>
            <w:tcBorders>
              <w:top w:val="nil"/>
              <w:left w:val="nil"/>
              <w:bottom w:val="single" w:sz="8" w:space="0" w:color="auto"/>
              <w:right w:val="single" w:sz="4"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167</w:t>
            </w:r>
          </w:p>
        </w:tc>
        <w:tc>
          <w:tcPr>
            <w:tcW w:w="1134" w:type="dxa"/>
            <w:tcBorders>
              <w:top w:val="nil"/>
              <w:left w:val="nil"/>
              <w:bottom w:val="single" w:sz="8" w:space="0" w:color="auto"/>
              <w:right w:val="single" w:sz="8" w:space="0" w:color="auto"/>
            </w:tcBorders>
            <w:vAlign w:val="bottom"/>
            <w:hideMark/>
          </w:tcPr>
          <w:p w:rsidR="009511DB" w:rsidRPr="00E2569C" w:rsidRDefault="009511DB" w:rsidP="005632BB">
            <w:pPr>
              <w:spacing w:after="0"/>
              <w:jc w:val="both"/>
              <w:rPr>
                <w:rFonts w:eastAsia="Times New Roman" w:cs="Times New Roman"/>
                <w:szCs w:val="24"/>
                <w:lang w:eastAsia="en-US"/>
              </w:rPr>
            </w:pPr>
            <w:r w:rsidRPr="00E2569C">
              <w:rPr>
                <w:rFonts w:cs="Times New Roman"/>
                <w:szCs w:val="24"/>
                <w:lang w:eastAsia="en-US"/>
              </w:rPr>
              <w:t>0</w:t>
            </w:r>
          </w:p>
        </w:tc>
      </w:tr>
    </w:tbl>
    <w:p w:rsidR="000C407A" w:rsidRPr="00E2569C" w:rsidRDefault="000C407A" w:rsidP="005632BB">
      <w:pPr>
        <w:spacing w:after="0"/>
        <w:jc w:val="both"/>
        <w:rPr>
          <w:rFonts w:eastAsia="Times New Roman" w:cs="Times New Roman"/>
          <w:szCs w:val="24"/>
        </w:rPr>
      </w:pPr>
    </w:p>
    <w:p w:rsidR="009511DB" w:rsidRPr="00E2569C" w:rsidRDefault="000C407A" w:rsidP="005632BB">
      <w:pPr>
        <w:spacing w:after="0"/>
        <w:jc w:val="both"/>
        <w:rPr>
          <w:rFonts w:eastAsia="Times New Roman" w:cs="Times New Roman"/>
          <w:szCs w:val="24"/>
        </w:rPr>
      </w:pPr>
      <w:r w:rsidRPr="00E2569C">
        <w:rPr>
          <w:rFonts w:eastAsia="Times New Roman" w:cs="Times New Roman"/>
          <w:szCs w:val="24"/>
        </w:rPr>
        <w:t>Modul de utilizare a terenului din aria protejată este pre</w:t>
      </w:r>
      <w:r w:rsidR="0004158E" w:rsidRPr="00E2569C">
        <w:rPr>
          <w:rFonts w:eastAsia="Times New Roman" w:cs="Times New Roman"/>
          <w:szCs w:val="24"/>
        </w:rPr>
        <w:t>zentat în harta din anexa nr. 31</w:t>
      </w:r>
      <w:r w:rsidRPr="00E2569C">
        <w:rPr>
          <w:rFonts w:eastAsia="Times New Roman" w:cs="Times New Roman"/>
          <w:szCs w:val="24"/>
        </w:rPr>
        <w:t>.</w:t>
      </w:r>
    </w:p>
    <w:p w:rsidR="005D18CF" w:rsidRPr="00E2569C" w:rsidRDefault="005D18CF" w:rsidP="005632BB">
      <w:pPr>
        <w:spacing w:after="0"/>
        <w:contextualSpacing/>
        <w:jc w:val="both"/>
        <w:rPr>
          <w:rFonts w:cs="Times New Roman"/>
          <w:b/>
          <w:szCs w:val="24"/>
        </w:rPr>
      </w:pPr>
    </w:p>
    <w:p w:rsidR="005D18CF" w:rsidRPr="00E2569C" w:rsidRDefault="005D18CF" w:rsidP="005632BB">
      <w:pPr>
        <w:spacing w:after="0"/>
        <w:contextualSpacing/>
        <w:jc w:val="both"/>
        <w:rPr>
          <w:rFonts w:cs="Times New Roman"/>
          <w:b/>
          <w:szCs w:val="24"/>
        </w:rPr>
      </w:pPr>
      <w:r w:rsidRPr="00E2569C">
        <w:rPr>
          <w:rFonts w:cs="Times New Roman"/>
          <w:b/>
          <w:bCs/>
          <w:szCs w:val="24"/>
        </w:rPr>
        <w:lastRenderedPageBreak/>
        <w:t>2.4.1.3. Situatia juridica a terenurilor</w:t>
      </w:r>
    </w:p>
    <w:p w:rsidR="00E534FD" w:rsidRPr="00E2569C" w:rsidRDefault="00DD2BEC" w:rsidP="005632BB">
      <w:pPr>
        <w:spacing w:after="0"/>
        <w:jc w:val="both"/>
      </w:pPr>
      <w:r w:rsidRPr="00E2569C">
        <w:rPr>
          <w:rFonts w:cs="Times New Roman"/>
          <w:szCs w:val="24"/>
        </w:rPr>
        <w:t xml:space="preserve">Terenurile de pe suprafața sitului Natura 2000 se găsesc în proprietate în  </w:t>
      </w:r>
      <w:r w:rsidR="00475A2E" w:rsidRPr="00E2569C">
        <w:rPr>
          <w:rFonts w:cs="Times New Roman"/>
          <w:szCs w:val="24"/>
        </w:rPr>
        <w:t xml:space="preserve">domeniul public al statului </w:t>
      </w:r>
      <w:r w:rsidRPr="00E2569C">
        <w:rPr>
          <w:rFonts w:cs="Times New Roman"/>
          <w:szCs w:val="24"/>
        </w:rPr>
        <w:t>, în domeniul public al unităţilor</w:t>
      </w:r>
      <w:r w:rsidR="00475A2E" w:rsidRPr="00E2569C">
        <w:rPr>
          <w:rFonts w:cs="Times New Roman"/>
          <w:szCs w:val="24"/>
        </w:rPr>
        <w:t xml:space="preserve"> administrativ-teritoriale</w:t>
      </w:r>
      <w:r w:rsidRPr="00E2569C">
        <w:rPr>
          <w:rFonts w:cs="Times New Roman"/>
          <w:szCs w:val="24"/>
        </w:rPr>
        <w:t>, în proprietatea p</w:t>
      </w:r>
      <w:r w:rsidR="00475A2E" w:rsidRPr="00E2569C">
        <w:rPr>
          <w:rFonts w:cs="Times New Roman"/>
          <w:szCs w:val="24"/>
        </w:rPr>
        <w:t>rivată a persoanelor fizice,</w:t>
      </w:r>
      <w:r w:rsidRPr="00E2569C">
        <w:rPr>
          <w:rFonts w:cs="Times New Roman"/>
          <w:szCs w:val="24"/>
        </w:rPr>
        <w:t xml:space="preserve"> proprietatea priv</w:t>
      </w:r>
      <w:r w:rsidR="00475A2E" w:rsidRPr="00E2569C">
        <w:rPr>
          <w:rFonts w:cs="Times New Roman"/>
          <w:szCs w:val="24"/>
        </w:rPr>
        <w:t xml:space="preserve">ată a persoanelor juridice, </w:t>
      </w:r>
      <w:r w:rsidRPr="00E2569C">
        <w:rPr>
          <w:rFonts w:cs="Times New Roman"/>
          <w:szCs w:val="24"/>
        </w:rPr>
        <w:t>neputându-se realiz</w:t>
      </w:r>
      <w:r w:rsidR="00E534FD" w:rsidRPr="00E2569C">
        <w:rPr>
          <w:rFonts w:cs="Times New Roman"/>
          <w:szCs w:val="24"/>
        </w:rPr>
        <w:t xml:space="preserve">a o sinteză a acestora. </w:t>
      </w:r>
      <w:r w:rsidR="00475A2E" w:rsidRPr="00E2569C">
        <w:rPr>
          <w:rFonts w:cs="Times New Roman"/>
          <w:szCs w:val="24"/>
        </w:rPr>
        <w:t>O c</w:t>
      </w:r>
      <w:r w:rsidR="00D15C3B" w:rsidRPr="00E2569C">
        <w:rPr>
          <w:rFonts w:cs="Times New Roman"/>
          <w:szCs w:val="24"/>
        </w:rPr>
        <w:t xml:space="preserve">entralizarea </w:t>
      </w:r>
      <w:r w:rsidR="00475A2E" w:rsidRPr="00E2569C">
        <w:rPr>
          <w:rFonts w:cs="Times New Roman"/>
          <w:szCs w:val="24"/>
        </w:rPr>
        <w:t xml:space="preserve">a </w:t>
      </w:r>
      <w:r w:rsidR="00D15C3B" w:rsidRPr="00E2569C">
        <w:rPr>
          <w:rFonts w:cs="Times New Roman"/>
          <w:szCs w:val="24"/>
        </w:rPr>
        <w:t>situaţiei juridice a terenurilor</w:t>
      </w:r>
      <w:r w:rsidR="00E534FD" w:rsidRPr="00E2569C">
        <w:rPr>
          <w:rFonts w:cs="Times New Roman"/>
          <w:szCs w:val="24"/>
        </w:rPr>
        <w:t xml:space="preserve"> și caracterizarea s</w:t>
      </w:r>
      <w:r w:rsidR="0004158E" w:rsidRPr="00E2569C">
        <w:rPr>
          <w:rFonts w:cs="Times New Roman"/>
          <w:szCs w:val="24"/>
        </w:rPr>
        <w:t xml:space="preserve">ituaţiei juridice a terenurilor </w:t>
      </w:r>
      <w:r w:rsidR="00D15C3B" w:rsidRPr="00E2569C">
        <w:rPr>
          <w:rFonts w:cs="Times New Roman"/>
          <w:szCs w:val="24"/>
        </w:rPr>
        <w:t xml:space="preserve">aflate în interiorul ariei naturale protejate prin centralizarea datelor referitoare la tipul de proprietate, apreciind procentul din suprafaţa ariei naturale protejate, </w:t>
      </w:r>
      <w:r w:rsidR="00E534FD" w:rsidRPr="00E2569C">
        <w:rPr>
          <w:rFonts w:cs="Times New Roman"/>
          <w:szCs w:val="24"/>
        </w:rPr>
        <w:t xml:space="preserve">procentele şi suprafeţele aferente diferitelor tipuri de proprietate, drepturile legale asupra terenului, acordurile de management dacă acestea există şi orice aspect considerant relavant se va face </w:t>
      </w:r>
      <w:r w:rsidR="00475A2E" w:rsidRPr="00E2569C">
        <w:rPr>
          <w:rFonts w:cs="Times New Roman"/>
          <w:szCs w:val="24"/>
        </w:rPr>
        <w:t xml:space="preserve">în pe parcursul implementării planului de management. </w:t>
      </w:r>
      <w:r w:rsidR="009D18AB" w:rsidRPr="00E2569C">
        <w:rPr>
          <w:rFonts w:cs="Times New Roman"/>
          <w:szCs w:val="24"/>
        </w:rPr>
        <w:t>Ea</w:t>
      </w:r>
      <w:r w:rsidR="00E534FD" w:rsidRPr="00E2569C">
        <w:rPr>
          <w:rFonts w:cs="Times New Roman"/>
          <w:szCs w:val="24"/>
        </w:rPr>
        <w:t xml:space="preserve"> va constitui</w:t>
      </w:r>
      <w:r w:rsidR="00475A2E" w:rsidRPr="00E2569C">
        <w:rPr>
          <w:rFonts w:cs="Times New Roman"/>
          <w:szCs w:val="24"/>
        </w:rPr>
        <w:t xml:space="preserve">, deci, </w:t>
      </w:r>
      <w:r w:rsidR="00E534FD" w:rsidRPr="00E2569C">
        <w:rPr>
          <w:rFonts w:cs="Times New Roman"/>
          <w:szCs w:val="24"/>
        </w:rPr>
        <w:t>o activitate în</w:t>
      </w:r>
      <w:r w:rsidR="00D55BBD" w:rsidRPr="00E2569C">
        <w:rPr>
          <w:rFonts w:cs="Times New Roman"/>
          <w:szCs w:val="24"/>
        </w:rPr>
        <w:t xml:space="preserve"> cadrul planului de management. </w:t>
      </w:r>
      <w:r w:rsidR="00E534FD" w:rsidRPr="00E2569C">
        <w:t>La finele implementării actualului plan de management s</w:t>
      </w:r>
      <w:r w:rsidR="00D15C3B" w:rsidRPr="00E2569C">
        <w:t>e vor prezenta date referitoare la deţinătorul de drept, administratorul, gestionarul, utilizatorul terenurilor şi perioada pentru care se află în administrare, gestiune sau utilizare respectivul teren din cadrul ariei naturale protejate.</w:t>
      </w:r>
    </w:p>
    <w:p w:rsidR="00475A2E" w:rsidRPr="00E2569C" w:rsidRDefault="00475A2E" w:rsidP="005632BB">
      <w:pPr>
        <w:spacing w:after="0"/>
        <w:jc w:val="both"/>
        <w:rPr>
          <w:rFonts w:cs="Times New Roman"/>
          <w:szCs w:val="24"/>
        </w:rPr>
      </w:pPr>
    </w:p>
    <w:p w:rsidR="005D18CF" w:rsidRPr="00E2569C" w:rsidRDefault="005D18CF" w:rsidP="005632BB">
      <w:pPr>
        <w:spacing w:after="0"/>
        <w:contextualSpacing/>
        <w:jc w:val="both"/>
        <w:rPr>
          <w:rFonts w:cs="Times New Roman"/>
          <w:b/>
          <w:szCs w:val="24"/>
        </w:rPr>
      </w:pPr>
      <w:r w:rsidRPr="00E2569C">
        <w:rPr>
          <w:rFonts w:cs="Times New Roman"/>
          <w:b/>
          <w:szCs w:val="24"/>
        </w:rPr>
        <w:t xml:space="preserve">2.4.1.4. Administratori şi gestionari </w:t>
      </w:r>
    </w:p>
    <w:p w:rsidR="005D18CF" w:rsidRPr="00E2569C" w:rsidRDefault="0013048B" w:rsidP="005632BB">
      <w:pPr>
        <w:spacing w:after="0"/>
        <w:contextualSpacing/>
        <w:jc w:val="both"/>
      </w:pPr>
      <w:r w:rsidRPr="00E2569C">
        <w:rPr>
          <w:rFonts w:cs="Times New Roman"/>
          <w:szCs w:val="24"/>
        </w:rPr>
        <w:t>Ponderea cea mai mare în aria protejată o reprezintă terenurile împădurite (păduri și vegetației forestieră în afara fondului forestier). Pentru acestea există ș</w:t>
      </w:r>
      <w:r w:rsidR="00E5504C" w:rsidRPr="00E2569C">
        <w:rPr>
          <w:rFonts w:cs="Times New Roman"/>
          <w:szCs w:val="24"/>
        </w:rPr>
        <w:t xml:space="preserve">i cei mai mulți administratori care gestionează o mare suprafață de terenuri împădurite. Acești administratori sunt de stat – Ocolul Silvic Gurahonț sau privați Ocolul Silvic Codrii Iancului și Ocolul Silvic Codrii Zărandului. Albia minoră a Crișului Alb este administrată de Administrația Națională Apele Române prin </w:t>
      </w:r>
      <w:r w:rsidR="00E5504C" w:rsidRPr="00E2569C">
        <w:t xml:space="preserve">Administraţia Bazinală de Apă </w:t>
      </w:r>
      <w:r w:rsidR="00E5504C" w:rsidRPr="00E2569C">
        <w:rPr>
          <w:iCs/>
        </w:rPr>
        <w:t>Crişuri</w:t>
      </w:r>
      <w:r w:rsidR="00E5504C" w:rsidRPr="00E2569C">
        <w:t xml:space="preserve"> Oradea.</w:t>
      </w:r>
      <w:r w:rsidR="00C71ED9" w:rsidRPr="00E2569C">
        <w:t xml:space="preserve"> Administratorii terenurilor sunt prezentați în anexa nr. 32.</w:t>
      </w:r>
    </w:p>
    <w:p w:rsidR="00C71ED9" w:rsidRPr="00760BC7" w:rsidRDefault="00A77C08" w:rsidP="005632BB">
      <w:pPr>
        <w:spacing w:after="0"/>
        <w:contextualSpacing/>
        <w:jc w:val="both"/>
        <w:rPr>
          <w:rFonts w:cs="Times New Roman"/>
          <w:szCs w:val="24"/>
        </w:rPr>
      </w:pPr>
      <w:r w:rsidRPr="00E2569C">
        <w:t>Administratori importanți ai terenurilor din interiorul ariei protejate sunt și cei care gestionează fondurile de vânătoare și pescuit.</w:t>
      </w:r>
      <w:r w:rsidR="00C71ED9" w:rsidRPr="00E2569C">
        <w:t xml:space="preserve"> Sunt patru gestionari de fonduri de vânătoare și pescuit: Direcția Silvică Arad care gestionează fondul de vânătoare nr. 60 Dumbrava și fondul de vânătoare nr. 55 Moneasa, Agenția Județeană a Vânătorului și Pescarului Sportiv care gestionează fondul de vânătoare nr. 61 Crocna Zimbru, Asociaţia de </w:t>
      </w:r>
      <w:r w:rsidR="00C71ED9" w:rsidRPr="00E2569C">
        <w:rPr>
          <w:iCs/>
        </w:rPr>
        <w:t>Vânătoare</w:t>
      </w:r>
      <w:r w:rsidR="00C71ED9" w:rsidRPr="00E2569C">
        <w:t xml:space="preserve"> şi Pescuit Sportiv Crisius </w:t>
      </w:r>
      <w:r w:rsidR="00C71ED9" w:rsidRPr="00E2569C">
        <w:rPr>
          <w:iCs/>
        </w:rPr>
        <w:t xml:space="preserve">Socodor care gestionează </w:t>
      </w:r>
      <w:r w:rsidR="00C71ED9" w:rsidRPr="00E2569C">
        <w:t xml:space="preserve">fondul de vânătoare nr. 62 Avram Iancu Magulicea și Asociaţia Vânătorilor şi Pescarilor Sportivi </w:t>
      </w:r>
      <w:r w:rsidR="00C71ED9" w:rsidRPr="00E2569C">
        <w:rPr>
          <w:iCs/>
        </w:rPr>
        <w:t xml:space="preserve">Grizzly care gestionează </w:t>
      </w:r>
      <w:r w:rsidR="00C71ED9" w:rsidRPr="00E2569C">
        <w:t xml:space="preserve">fondul de vânătoare nr. 64 Tisa </w:t>
      </w:r>
      <w:r w:rsidR="00760BC7">
        <w:t xml:space="preserve">- </w:t>
      </w:r>
      <w:r w:rsidR="00C71ED9" w:rsidRPr="00E2569C">
        <w:t xml:space="preserve">Luncșoara. </w:t>
      </w:r>
      <w:r w:rsidR="00760BC7">
        <w:rPr>
          <w:rFonts w:cs="Times New Roman"/>
          <w:szCs w:val="24"/>
        </w:rPr>
        <w:t>Harta cu fondurile de vânăt</w:t>
      </w:r>
      <w:r w:rsidR="00C71ED9" w:rsidRPr="00E2569C">
        <w:rPr>
          <w:rFonts w:cs="Times New Roman"/>
          <w:szCs w:val="24"/>
        </w:rPr>
        <w:t>o</w:t>
      </w:r>
      <w:r w:rsidR="00760BC7">
        <w:rPr>
          <w:rFonts w:cs="Times New Roman"/>
          <w:szCs w:val="24"/>
        </w:rPr>
        <w:t>a</w:t>
      </w:r>
      <w:r w:rsidR="00C71ED9" w:rsidRPr="00E2569C">
        <w:rPr>
          <w:rFonts w:cs="Times New Roman"/>
          <w:szCs w:val="24"/>
        </w:rPr>
        <w:t xml:space="preserve">re și gestionarii acestora este prezentată în anexa </w:t>
      </w:r>
      <w:r w:rsidR="00492ADC" w:rsidRPr="00E2569C">
        <w:rPr>
          <w:rFonts w:cs="Times New Roman"/>
          <w:szCs w:val="24"/>
        </w:rPr>
        <w:t xml:space="preserve">nr. </w:t>
      </w:r>
      <w:r w:rsidR="00C71ED9" w:rsidRPr="00E2569C">
        <w:rPr>
          <w:rFonts w:cs="Times New Roman"/>
          <w:szCs w:val="24"/>
        </w:rPr>
        <w:t>33.</w:t>
      </w:r>
    </w:p>
    <w:p w:rsidR="00760BC7" w:rsidRPr="005632BB" w:rsidRDefault="005D18CF" w:rsidP="005632BB">
      <w:pPr>
        <w:spacing w:after="0"/>
        <w:contextualSpacing/>
        <w:jc w:val="both"/>
        <w:rPr>
          <w:rFonts w:cs="Times New Roman"/>
          <w:b/>
          <w:szCs w:val="24"/>
        </w:rPr>
      </w:pPr>
      <w:r w:rsidRPr="00E2569C">
        <w:rPr>
          <w:rFonts w:cs="Times New Roman"/>
          <w:b/>
          <w:szCs w:val="24"/>
        </w:rPr>
        <w:t>2.4.1.5. Infrastructură şi construcţii</w:t>
      </w:r>
    </w:p>
    <w:p w:rsidR="00D15C3B" w:rsidRPr="00E2569C" w:rsidRDefault="00D15C3B" w:rsidP="005632BB">
      <w:pPr>
        <w:spacing w:after="0"/>
        <w:jc w:val="center"/>
        <w:rPr>
          <w:rFonts w:cs="Times New Roman"/>
          <w:b/>
          <w:szCs w:val="24"/>
        </w:rPr>
      </w:pPr>
      <w:r w:rsidRPr="00E2569C">
        <w:rPr>
          <w:rFonts w:cs="Times New Roman"/>
          <w:b/>
          <w:szCs w:val="24"/>
        </w:rPr>
        <w:t>Descrierea infrastructurii şi construcţiilor</w:t>
      </w:r>
    </w:p>
    <w:p w:rsidR="004A144D" w:rsidRPr="00E2569C" w:rsidRDefault="00E97B6F" w:rsidP="005632BB">
      <w:pPr>
        <w:spacing w:after="0"/>
        <w:jc w:val="right"/>
        <w:rPr>
          <w:rFonts w:cs="Times New Roman"/>
          <w:szCs w:val="24"/>
        </w:rPr>
      </w:pPr>
      <w:r>
        <w:rPr>
          <w:rFonts w:cs="Times New Roman"/>
          <w:szCs w:val="24"/>
        </w:rPr>
        <w:t>Tabelul 5</w:t>
      </w:r>
    </w:p>
    <w:tbl>
      <w:tblPr>
        <w:tblW w:w="10348" w:type="dxa"/>
        <w:tblInd w:w="250" w:type="dxa"/>
        <w:tblLayout w:type="fixed"/>
        <w:tblLook w:val="00A0" w:firstRow="1" w:lastRow="0" w:firstColumn="1" w:lastColumn="0" w:noHBand="0" w:noVBand="0"/>
      </w:tblPr>
      <w:tblGrid>
        <w:gridCol w:w="1276"/>
        <w:gridCol w:w="1417"/>
        <w:gridCol w:w="993"/>
        <w:gridCol w:w="992"/>
        <w:gridCol w:w="992"/>
        <w:gridCol w:w="1134"/>
        <w:gridCol w:w="851"/>
        <w:gridCol w:w="1417"/>
        <w:gridCol w:w="1276"/>
      </w:tblGrid>
      <w:tr w:rsidR="00021555" w:rsidRPr="00E2569C" w:rsidTr="000564F1">
        <w:trPr>
          <w:trHeight w:val="315"/>
        </w:trPr>
        <w:tc>
          <w:tcPr>
            <w:tcW w:w="1276" w:type="dxa"/>
            <w:vMerge w:val="restart"/>
            <w:tcBorders>
              <w:top w:val="single" w:sz="8" w:space="0" w:color="auto"/>
              <w:left w:val="single" w:sz="8" w:space="0" w:color="auto"/>
              <w:bottom w:val="single" w:sz="4" w:space="0" w:color="auto"/>
              <w:right w:val="single" w:sz="4" w:space="0" w:color="auto"/>
            </w:tcBorders>
            <w:vAlign w:val="center"/>
            <w:hideMark/>
          </w:tcPr>
          <w:p w:rsidR="00021555" w:rsidRPr="00E2569C" w:rsidRDefault="000564F1" w:rsidP="005632BB">
            <w:pPr>
              <w:spacing w:after="0"/>
              <w:jc w:val="center"/>
              <w:rPr>
                <w:rFonts w:eastAsia="Times New Roman" w:cs="Times New Roman"/>
                <w:b/>
                <w:bCs/>
                <w:szCs w:val="24"/>
                <w:lang w:eastAsia="en-US"/>
              </w:rPr>
            </w:pPr>
            <w:bookmarkStart w:id="56" w:name="_Toc329095568"/>
            <w:bookmarkStart w:id="57" w:name="_Toc331437319"/>
            <w:r>
              <w:rPr>
                <w:rFonts w:cs="Times New Roman"/>
                <w:b/>
                <w:bCs/>
                <w:szCs w:val="24"/>
                <w:lang w:eastAsia="en-US"/>
              </w:rPr>
              <w:t>Localitate</w:t>
            </w:r>
          </w:p>
        </w:tc>
        <w:tc>
          <w:tcPr>
            <w:tcW w:w="9072" w:type="dxa"/>
            <w:gridSpan w:val="8"/>
            <w:tcBorders>
              <w:top w:val="single" w:sz="8" w:space="0" w:color="auto"/>
              <w:left w:val="nil"/>
              <w:bottom w:val="single" w:sz="4" w:space="0" w:color="auto"/>
              <w:right w:val="single" w:sz="8" w:space="0" w:color="000000"/>
            </w:tcBorders>
            <w:shd w:val="clear" w:color="auto" w:fill="FFFFFF"/>
            <w:vAlign w:val="center"/>
            <w:hideMark/>
          </w:tcPr>
          <w:p w:rsidR="00021555" w:rsidRPr="00E2569C" w:rsidRDefault="000E6EFD" w:rsidP="005632BB">
            <w:pPr>
              <w:spacing w:after="0"/>
              <w:jc w:val="center"/>
              <w:rPr>
                <w:rFonts w:eastAsia="Times New Roman" w:cs="Times New Roman"/>
                <w:b/>
                <w:bCs/>
                <w:szCs w:val="24"/>
                <w:lang w:eastAsia="en-US"/>
              </w:rPr>
            </w:pPr>
            <w:r w:rsidRPr="00E2569C">
              <w:rPr>
                <w:rFonts w:cs="Times New Roman"/>
                <w:b/>
                <w:bCs/>
                <w:szCs w:val="24"/>
                <w:lang w:eastAsia="en-US"/>
              </w:rPr>
              <w:t>Infrastructura</w:t>
            </w:r>
            <w:r w:rsidR="00E97B6F">
              <w:rPr>
                <w:rFonts w:cs="Times New Roman"/>
                <w:b/>
                <w:bCs/>
                <w:szCs w:val="24"/>
                <w:lang w:eastAsia="en-US"/>
              </w:rPr>
              <w:t xml:space="preserve"> (km)</w:t>
            </w:r>
          </w:p>
        </w:tc>
      </w:tr>
      <w:tr w:rsidR="00021555" w:rsidRPr="00E2569C" w:rsidTr="000564F1">
        <w:trPr>
          <w:trHeight w:val="2157"/>
        </w:trPr>
        <w:tc>
          <w:tcPr>
            <w:tcW w:w="1276" w:type="dxa"/>
            <w:vMerge/>
            <w:tcBorders>
              <w:top w:val="single" w:sz="8" w:space="0" w:color="auto"/>
              <w:left w:val="single" w:sz="8" w:space="0" w:color="auto"/>
              <w:bottom w:val="single" w:sz="4" w:space="0" w:color="auto"/>
              <w:right w:val="single" w:sz="4" w:space="0" w:color="auto"/>
            </w:tcBorders>
            <w:vAlign w:val="center"/>
            <w:hideMark/>
          </w:tcPr>
          <w:p w:rsidR="00021555" w:rsidRPr="00E2569C" w:rsidRDefault="00021555" w:rsidP="005632BB">
            <w:pPr>
              <w:spacing w:after="0"/>
              <w:jc w:val="both"/>
              <w:rPr>
                <w:rFonts w:eastAsia="Times New Roman" w:cs="Times New Roman"/>
                <w:bCs/>
                <w:szCs w:val="24"/>
                <w:lang w:eastAsia="en-US"/>
              </w:rPr>
            </w:pPr>
          </w:p>
        </w:tc>
        <w:tc>
          <w:tcPr>
            <w:tcW w:w="1417" w:type="dxa"/>
            <w:tcBorders>
              <w:top w:val="nil"/>
              <w:left w:val="nil"/>
              <w:bottom w:val="single" w:sz="4" w:space="0" w:color="auto"/>
              <w:right w:val="single" w:sz="4" w:space="0" w:color="auto"/>
            </w:tcBorders>
            <w:vAlign w:val="center"/>
            <w:hideMark/>
          </w:tcPr>
          <w:p w:rsidR="00021555" w:rsidRPr="00E2569C" w:rsidRDefault="00E97B6F" w:rsidP="005632BB">
            <w:pPr>
              <w:spacing w:after="0"/>
              <w:jc w:val="both"/>
              <w:rPr>
                <w:rFonts w:eastAsia="Times New Roman" w:cs="Times New Roman"/>
                <w:bCs/>
                <w:szCs w:val="24"/>
                <w:lang w:eastAsia="en-US"/>
              </w:rPr>
            </w:pPr>
            <w:r>
              <w:rPr>
                <w:rFonts w:cs="Times New Roman"/>
                <w:bCs/>
                <w:szCs w:val="24"/>
                <w:lang w:eastAsia="en-US"/>
              </w:rPr>
              <w:t xml:space="preserve">Lungime totală dru-muri </w:t>
            </w:r>
          </w:p>
        </w:tc>
        <w:tc>
          <w:tcPr>
            <w:tcW w:w="993" w:type="dxa"/>
            <w:tcBorders>
              <w:top w:val="nil"/>
              <w:left w:val="nil"/>
              <w:bottom w:val="single" w:sz="4" w:space="0" w:color="auto"/>
              <w:right w:val="single" w:sz="4" w:space="0" w:color="auto"/>
            </w:tcBorders>
            <w:vAlign w:val="center"/>
            <w:hideMark/>
          </w:tcPr>
          <w:p w:rsidR="00021555" w:rsidRPr="00E2569C" w:rsidRDefault="00E97B6F" w:rsidP="005632BB">
            <w:pPr>
              <w:spacing w:after="0"/>
              <w:jc w:val="both"/>
              <w:rPr>
                <w:rFonts w:eastAsia="Times New Roman" w:cs="Times New Roman"/>
                <w:bCs/>
                <w:szCs w:val="24"/>
                <w:lang w:eastAsia="en-US"/>
              </w:rPr>
            </w:pPr>
            <w:r>
              <w:rPr>
                <w:rFonts w:cs="Times New Roman"/>
                <w:bCs/>
                <w:szCs w:val="24"/>
                <w:lang w:eastAsia="en-US"/>
              </w:rPr>
              <w:t>Pietruit</w:t>
            </w:r>
          </w:p>
        </w:tc>
        <w:tc>
          <w:tcPr>
            <w:tcW w:w="992" w:type="dxa"/>
            <w:tcBorders>
              <w:top w:val="nil"/>
              <w:left w:val="nil"/>
              <w:bottom w:val="single" w:sz="4" w:space="0" w:color="auto"/>
              <w:right w:val="single" w:sz="4" w:space="0" w:color="auto"/>
            </w:tcBorders>
            <w:vAlign w:val="center"/>
            <w:hideMark/>
          </w:tcPr>
          <w:p w:rsidR="00021555" w:rsidRPr="00E2569C" w:rsidRDefault="00E97B6F" w:rsidP="005632BB">
            <w:pPr>
              <w:spacing w:after="0"/>
              <w:jc w:val="both"/>
              <w:rPr>
                <w:rFonts w:eastAsia="Times New Roman" w:cs="Times New Roman"/>
                <w:bCs/>
                <w:szCs w:val="24"/>
                <w:lang w:eastAsia="en-US"/>
              </w:rPr>
            </w:pPr>
            <w:r>
              <w:rPr>
                <w:rFonts w:cs="Times New Roman"/>
                <w:bCs/>
                <w:szCs w:val="24"/>
                <w:lang w:eastAsia="en-US"/>
              </w:rPr>
              <w:t>Pă</w:t>
            </w:r>
            <w:r w:rsidR="00021555" w:rsidRPr="00E2569C">
              <w:rPr>
                <w:rFonts w:cs="Times New Roman"/>
                <w:bCs/>
                <w:szCs w:val="24"/>
                <w:lang w:eastAsia="en-US"/>
              </w:rPr>
              <w:t>mânt</w:t>
            </w:r>
          </w:p>
        </w:tc>
        <w:tc>
          <w:tcPr>
            <w:tcW w:w="992" w:type="dxa"/>
            <w:tcBorders>
              <w:top w:val="nil"/>
              <w:left w:val="nil"/>
              <w:bottom w:val="single" w:sz="4" w:space="0" w:color="auto"/>
              <w:right w:val="single" w:sz="4" w:space="0" w:color="auto"/>
            </w:tcBorders>
            <w:vAlign w:val="center"/>
            <w:hideMark/>
          </w:tcPr>
          <w:p w:rsidR="00021555" w:rsidRPr="00E2569C" w:rsidRDefault="00E97B6F" w:rsidP="005632BB">
            <w:pPr>
              <w:spacing w:after="0"/>
              <w:jc w:val="both"/>
              <w:rPr>
                <w:rFonts w:eastAsia="Times New Roman" w:cs="Times New Roman"/>
                <w:bCs/>
                <w:szCs w:val="24"/>
                <w:lang w:eastAsia="en-US"/>
              </w:rPr>
            </w:pPr>
            <w:r>
              <w:rPr>
                <w:rFonts w:cs="Times New Roman"/>
                <w:bCs/>
                <w:szCs w:val="24"/>
                <w:lang w:eastAsia="en-US"/>
              </w:rPr>
              <w:t>Moder-niza</w:t>
            </w:r>
            <w:r w:rsidR="00021555" w:rsidRPr="00E2569C">
              <w:rPr>
                <w:rFonts w:cs="Times New Roman"/>
                <w:bCs/>
                <w:szCs w:val="24"/>
                <w:lang w:eastAsia="en-US"/>
              </w:rPr>
              <w:t>te</w:t>
            </w:r>
          </w:p>
        </w:tc>
        <w:tc>
          <w:tcPr>
            <w:tcW w:w="1134" w:type="dxa"/>
            <w:tcBorders>
              <w:top w:val="nil"/>
              <w:left w:val="nil"/>
              <w:bottom w:val="single" w:sz="4" w:space="0" w:color="auto"/>
              <w:right w:val="single" w:sz="4" w:space="0" w:color="auto"/>
            </w:tcBorders>
            <w:vAlign w:val="center"/>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 xml:space="preserve">Lungime strazi si drumuri iluminate </w:t>
            </w:r>
          </w:p>
        </w:tc>
        <w:tc>
          <w:tcPr>
            <w:tcW w:w="851" w:type="dxa"/>
            <w:tcBorders>
              <w:top w:val="nil"/>
              <w:left w:val="nil"/>
              <w:bottom w:val="single" w:sz="4" w:space="0" w:color="auto"/>
              <w:right w:val="single" w:sz="4" w:space="0" w:color="auto"/>
            </w:tcBorders>
            <w:vAlign w:val="center"/>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Reţele</w:t>
            </w:r>
            <w:r w:rsidR="00E97B6F">
              <w:rPr>
                <w:rFonts w:cs="Times New Roman"/>
                <w:bCs/>
                <w:szCs w:val="24"/>
                <w:lang w:eastAsia="en-US"/>
              </w:rPr>
              <w:t xml:space="preserve"> electrice </w:t>
            </w:r>
          </w:p>
        </w:tc>
        <w:tc>
          <w:tcPr>
            <w:tcW w:w="1417" w:type="dxa"/>
            <w:tcBorders>
              <w:top w:val="nil"/>
              <w:left w:val="nil"/>
              <w:bottom w:val="single" w:sz="4" w:space="0" w:color="auto"/>
              <w:right w:val="single" w:sz="4" w:space="0" w:color="auto"/>
            </w:tcBorders>
            <w:vAlign w:val="center"/>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Lungimea reţelei de d</w:t>
            </w:r>
            <w:r w:rsidR="00E97B6F">
              <w:rPr>
                <w:rFonts w:cs="Times New Roman"/>
                <w:bCs/>
                <w:szCs w:val="24"/>
                <w:lang w:eastAsia="en-US"/>
              </w:rPr>
              <w:t xml:space="preserve">istribuţie a apei potabile </w:t>
            </w:r>
          </w:p>
        </w:tc>
        <w:tc>
          <w:tcPr>
            <w:tcW w:w="1276" w:type="dxa"/>
            <w:tcBorders>
              <w:top w:val="nil"/>
              <w:left w:val="nil"/>
              <w:bottom w:val="single" w:sz="4" w:space="0" w:color="auto"/>
              <w:right w:val="single" w:sz="8" w:space="0" w:color="auto"/>
            </w:tcBorders>
            <w:vAlign w:val="center"/>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Lun</w:t>
            </w:r>
            <w:r w:rsidR="00E97B6F">
              <w:rPr>
                <w:rFonts w:cs="Times New Roman"/>
                <w:bCs/>
                <w:szCs w:val="24"/>
                <w:lang w:eastAsia="en-US"/>
              </w:rPr>
              <w:t>gimea reţelei de canalizare</w:t>
            </w:r>
          </w:p>
        </w:tc>
      </w:tr>
      <w:tr w:rsidR="00021555" w:rsidRPr="00E2569C" w:rsidTr="000564F1">
        <w:trPr>
          <w:trHeight w:val="315"/>
        </w:trPr>
        <w:tc>
          <w:tcPr>
            <w:tcW w:w="1276" w:type="dxa"/>
            <w:tcBorders>
              <w:top w:val="nil"/>
              <w:left w:val="single" w:sz="8" w:space="0" w:color="auto"/>
              <w:bottom w:val="single" w:sz="4"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lastRenderedPageBreak/>
              <w:t>B</w:t>
            </w:r>
            <w:r w:rsidR="000E6EFD" w:rsidRPr="00E2569C">
              <w:rPr>
                <w:rFonts w:cs="Times New Roman"/>
                <w:bCs/>
                <w:szCs w:val="24"/>
                <w:lang w:eastAsia="en-US"/>
              </w:rPr>
              <w:t>razii</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29</w:t>
            </w:r>
          </w:p>
        </w:tc>
        <w:tc>
          <w:tcPr>
            <w:tcW w:w="993"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18</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5</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6</w:t>
            </w:r>
          </w:p>
        </w:tc>
        <w:tc>
          <w:tcPr>
            <w:tcW w:w="1134"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21</w:t>
            </w:r>
          </w:p>
        </w:tc>
        <w:tc>
          <w:tcPr>
            <w:tcW w:w="851"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25</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20</w:t>
            </w:r>
          </w:p>
        </w:tc>
        <w:tc>
          <w:tcPr>
            <w:tcW w:w="1276" w:type="dxa"/>
            <w:tcBorders>
              <w:top w:val="nil"/>
              <w:left w:val="nil"/>
              <w:bottom w:val="single" w:sz="4"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r>
      <w:tr w:rsidR="00021555" w:rsidRPr="00E2569C" w:rsidTr="000564F1">
        <w:trPr>
          <w:trHeight w:val="315"/>
        </w:trPr>
        <w:tc>
          <w:tcPr>
            <w:tcW w:w="1276" w:type="dxa"/>
            <w:tcBorders>
              <w:top w:val="nil"/>
              <w:left w:val="single" w:sz="8" w:space="0" w:color="auto"/>
              <w:bottom w:val="single" w:sz="4"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D</w:t>
            </w:r>
            <w:r w:rsidR="000E6EFD" w:rsidRPr="00E2569C">
              <w:rPr>
                <w:rFonts w:cs="Times New Roman"/>
                <w:bCs/>
                <w:szCs w:val="24"/>
                <w:lang w:eastAsia="en-US"/>
              </w:rPr>
              <w:t>ezna</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22</w:t>
            </w:r>
          </w:p>
        </w:tc>
        <w:tc>
          <w:tcPr>
            <w:tcW w:w="993"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5</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17</w:t>
            </w:r>
          </w:p>
        </w:tc>
        <w:tc>
          <w:tcPr>
            <w:tcW w:w="1134"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37</w:t>
            </w:r>
          </w:p>
        </w:tc>
        <w:tc>
          <w:tcPr>
            <w:tcW w:w="851"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37</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20,85</w:t>
            </w:r>
          </w:p>
        </w:tc>
        <w:tc>
          <w:tcPr>
            <w:tcW w:w="1276" w:type="dxa"/>
            <w:tcBorders>
              <w:top w:val="nil"/>
              <w:left w:val="nil"/>
              <w:bottom w:val="single" w:sz="4"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12,38</w:t>
            </w:r>
          </w:p>
        </w:tc>
      </w:tr>
      <w:tr w:rsidR="00021555" w:rsidRPr="00E2569C" w:rsidTr="000564F1">
        <w:trPr>
          <w:trHeight w:val="315"/>
        </w:trPr>
        <w:tc>
          <w:tcPr>
            <w:tcW w:w="1276" w:type="dxa"/>
            <w:tcBorders>
              <w:top w:val="nil"/>
              <w:left w:val="single" w:sz="8" w:space="0" w:color="auto"/>
              <w:bottom w:val="single" w:sz="4"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D</w:t>
            </w:r>
            <w:r w:rsidR="000E6EFD" w:rsidRPr="00E2569C">
              <w:rPr>
                <w:rFonts w:cs="Times New Roman"/>
                <w:bCs/>
                <w:szCs w:val="24"/>
                <w:lang w:eastAsia="en-US"/>
              </w:rPr>
              <w:t>ieci</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19</w:t>
            </w:r>
          </w:p>
        </w:tc>
        <w:tc>
          <w:tcPr>
            <w:tcW w:w="993"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14</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5</w:t>
            </w:r>
          </w:p>
        </w:tc>
        <w:tc>
          <w:tcPr>
            <w:tcW w:w="1134"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10</w:t>
            </w:r>
          </w:p>
        </w:tc>
        <w:tc>
          <w:tcPr>
            <w:tcW w:w="851"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50</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4,2</w:t>
            </w:r>
          </w:p>
        </w:tc>
        <w:tc>
          <w:tcPr>
            <w:tcW w:w="1276" w:type="dxa"/>
            <w:tcBorders>
              <w:top w:val="nil"/>
              <w:left w:val="nil"/>
              <w:bottom w:val="single" w:sz="4"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0,7</w:t>
            </w:r>
          </w:p>
        </w:tc>
      </w:tr>
      <w:tr w:rsidR="00021555" w:rsidRPr="00E2569C" w:rsidTr="000564F1">
        <w:trPr>
          <w:trHeight w:val="315"/>
        </w:trPr>
        <w:tc>
          <w:tcPr>
            <w:tcW w:w="1276" w:type="dxa"/>
            <w:tcBorders>
              <w:top w:val="nil"/>
              <w:left w:val="single" w:sz="8" w:space="0" w:color="auto"/>
              <w:bottom w:val="single" w:sz="4"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G</w:t>
            </w:r>
            <w:r w:rsidR="000E6EFD" w:rsidRPr="00E2569C">
              <w:rPr>
                <w:rFonts w:cs="Times New Roman"/>
                <w:bCs/>
                <w:szCs w:val="24"/>
                <w:lang w:eastAsia="en-US"/>
              </w:rPr>
              <w:t>urahonț</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48</w:t>
            </w:r>
          </w:p>
        </w:tc>
        <w:tc>
          <w:tcPr>
            <w:tcW w:w="993"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43</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3</w:t>
            </w:r>
          </w:p>
        </w:tc>
        <w:tc>
          <w:tcPr>
            <w:tcW w:w="1134"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49</w:t>
            </w:r>
          </w:p>
        </w:tc>
        <w:tc>
          <w:tcPr>
            <w:tcW w:w="851"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49</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23</w:t>
            </w:r>
          </w:p>
        </w:tc>
        <w:tc>
          <w:tcPr>
            <w:tcW w:w="1276" w:type="dxa"/>
            <w:tcBorders>
              <w:top w:val="nil"/>
              <w:left w:val="nil"/>
              <w:bottom w:val="single" w:sz="4"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7</w:t>
            </w:r>
          </w:p>
        </w:tc>
      </w:tr>
      <w:tr w:rsidR="00021555" w:rsidRPr="00E2569C" w:rsidTr="000564F1">
        <w:trPr>
          <w:trHeight w:val="630"/>
        </w:trPr>
        <w:tc>
          <w:tcPr>
            <w:tcW w:w="1276" w:type="dxa"/>
            <w:tcBorders>
              <w:top w:val="nil"/>
              <w:left w:val="single" w:sz="8" w:space="0" w:color="auto"/>
              <w:bottom w:val="single" w:sz="4"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H</w:t>
            </w:r>
            <w:r w:rsidR="000E6EFD" w:rsidRPr="00E2569C">
              <w:rPr>
                <w:rFonts w:cs="Times New Roman"/>
                <w:bCs/>
                <w:szCs w:val="24"/>
                <w:lang w:eastAsia="en-US"/>
              </w:rPr>
              <w:t>ălmagiu</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123</w:t>
            </w:r>
          </w:p>
        </w:tc>
        <w:tc>
          <w:tcPr>
            <w:tcW w:w="993"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96</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17</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10</w:t>
            </w:r>
          </w:p>
        </w:tc>
        <w:tc>
          <w:tcPr>
            <w:tcW w:w="1134"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65</w:t>
            </w:r>
          </w:p>
        </w:tc>
        <w:tc>
          <w:tcPr>
            <w:tcW w:w="851"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 </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6</w:t>
            </w:r>
          </w:p>
        </w:tc>
        <w:tc>
          <w:tcPr>
            <w:tcW w:w="1276" w:type="dxa"/>
            <w:tcBorders>
              <w:top w:val="nil"/>
              <w:left w:val="nil"/>
              <w:bottom w:val="single" w:sz="4"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9 în  execuţie</w:t>
            </w:r>
          </w:p>
        </w:tc>
      </w:tr>
      <w:tr w:rsidR="00021555" w:rsidRPr="00E2569C" w:rsidTr="000564F1">
        <w:trPr>
          <w:trHeight w:val="315"/>
        </w:trPr>
        <w:tc>
          <w:tcPr>
            <w:tcW w:w="1276" w:type="dxa"/>
            <w:tcBorders>
              <w:top w:val="nil"/>
              <w:left w:val="single" w:sz="8" w:space="0" w:color="auto"/>
              <w:bottom w:val="single" w:sz="4"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P</w:t>
            </w:r>
            <w:r w:rsidR="000E6EFD" w:rsidRPr="00E2569C">
              <w:rPr>
                <w:rFonts w:cs="Times New Roman"/>
                <w:bCs/>
                <w:szCs w:val="24"/>
                <w:lang w:eastAsia="en-US"/>
              </w:rPr>
              <w:t>leșcuța</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26</w:t>
            </w:r>
          </w:p>
        </w:tc>
        <w:tc>
          <w:tcPr>
            <w:tcW w:w="993"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22</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c>
          <w:tcPr>
            <w:tcW w:w="992"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4</w:t>
            </w:r>
          </w:p>
        </w:tc>
        <w:tc>
          <w:tcPr>
            <w:tcW w:w="1134"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16</w:t>
            </w:r>
          </w:p>
        </w:tc>
        <w:tc>
          <w:tcPr>
            <w:tcW w:w="851"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16</w:t>
            </w:r>
          </w:p>
        </w:tc>
        <w:tc>
          <w:tcPr>
            <w:tcW w:w="1417" w:type="dxa"/>
            <w:tcBorders>
              <w:top w:val="nil"/>
              <w:left w:val="nil"/>
              <w:bottom w:val="single" w:sz="4"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c>
          <w:tcPr>
            <w:tcW w:w="1276" w:type="dxa"/>
            <w:tcBorders>
              <w:top w:val="nil"/>
              <w:left w:val="nil"/>
              <w:bottom w:val="single" w:sz="4"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r>
      <w:tr w:rsidR="00021555" w:rsidRPr="00E2569C" w:rsidTr="000564F1">
        <w:trPr>
          <w:trHeight w:val="330"/>
        </w:trPr>
        <w:tc>
          <w:tcPr>
            <w:tcW w:w="1276" w:type="dxa"/>
            <w:tcBorders>
              <w:top w:val="nil"/>
              <w:left w:val="single" w:sz="8" w:space="0" w:color="auto"/>
              <w:bottom w:val="single" w:sz="8" w:space="0" w:color="auto"/>
              <w:right w:val="single" w:sz="4" w:space="0" w:color="auto"/>
            </w:tcBorders>
            <w:noWrap/>
            <w:vAlign w:val="bottom"/>
            <w:hideMark/>
          </w:tcPr>
          <w:p w:rsidR="00021555" w:rsidRPr="00E2569C" w:rsidRDefault="00021555" w:rsidP="005632BB">
            <w:pPr>
              <w:spacing w:after="0"/>
              <w:jc w:val="both"/>
              <w:rPr>
                <w:rFonts w:eastAsia="Times New Roman" w:cs="Times New Roman"/>
                <w:bCs/>
                <w:szCs w:val="24"/>
                <w:lang w:eastAsia="en-US"/>
              </w:rPr>
            </w:pPr>
            <w:r w:rsidRPr="00E2569C">
              <w:rPr>
                <w:rFonts w:cs="Times New Roman"/>
                <w:bCs/>
                <w:szCs w:val="24"/>
                <w:lang w:eastAsia="en-US"/>
              </w:rPr>
              <w:t>V</w:t>
            </w:r>
            <w:r w:rsidR="000E6EFD" w:rsidRPr="00E2569C">
              <w:rPr>
                <w:rFonts w:cs="Times New Roman"/>
                <w:bCs/>
                <w:szCs w:val="24"/>
                <w:lang w:eastAsia="en-US"/>
              </w:rPr>
              <w:t>ârfurile</w:t>
            </w:r>
          </w:p>
        </w:tc>
        <w:tc>
          <w:tcPr>
            <w:tcW w:w="1417"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158</w:t>
            </w:r>
          </w:p>
        </w:tc>
        <w:tc>
          <w:tcPr>
            <w:tcW w:w="993"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152</w:t>
            </w:r>
          </w:p>
        </w:tc>
        <w:tc>
          <w:tcPr>
            <w:tcW w:w="992"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c>
          <w:tcPr>
            <w:tcW w:w="992"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6</w:t>
            </w:r>
          </w:p>
        </w:tc>
        <w:tc>
          <w:tcPr>
            <w:tcW w:w="1134"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65</w:t>
            </w:r>
          </w:p>
        </w:tc>
        <w:tc>
          <w:tcPr>
            <w:tcW w:w="851"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65</w:t>
            </w:r>
          </w:p>
        </w:tc>
        <w:tc>
          <w:tcPr>
            <w:tcW w:w="1417" w:type="dxa"/>
            <w:tcBorders>
              <w:top w:val="nil"/>
              <w:left w:val="nil"/>
              <w:bottom w:val="single" w:sz="8" w:space="0" w:color="auto"/>
              <w:right w:val="single" w:sz="4"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12</w:t>
            </w:r>
          </w:p>
        </w:tc>
        <w:tc>
          <w:tcPr>
            <w:tcW w:w="1276" w:type="dxa"/>
            <w:tcBorders>
              <w:top w:val="nil"/>
              <w:left w:val="nil"/>
              <w:bottom w:val="single" w:sz="8" w:space="0" w:color="auto"/>
              <w:right w:val="single" w:sz="8" w:space="0" w:color="auto"/>
            </w:tcBorders>
            <w:vAlign w:val="bottom"/>
            <w:hideMark/>
          </w:tcPr>
          <w:p w:rsidR="00021555" w:rsidRPr="00E2569C" w:rsidRDefault="00021555" w:rsidP="005632BB">
            <w:pPr>
              <w:spacing w:after="0"/>
              <w:jc w:val="both"/>
              <w:rPr>
                <w:rFonts w:eastAsia="Times New Roman" w:cs="Times New Roman"/>
                <w:szCs w:val="24"/>
                <w:lang w:eastAsia="en-US"/>
              </w:rPr>
            </w:pPr>
            <w:r w:rsidRPr="00E2569C">
              <w:rPr>
                <w:rFonts w:cs="Times New Roman"/>
                <w:szCs w:val="24"/>
                <w:lang w:eastAsia="en-US"/>
              </w:rPr>
              <w:t>0</w:t>
            </w:r>
          </w:p>
        </w:tc>
      </w:tr>
      <w:bookmarkEnd w:id="56"/>
      <w:bookmarkEnd w:id="57"/>
    </w:tbl>
    <w:p w:rsidR="000E6EFD" w:rsidRPr="00E2569C" w:rsidRDefault="000E6EFD" w:rsidP="005632BB">
      <w:pPr>
        <w:spacing w:after="0"/>
        <w:jc w:val="both"/>
        <w:rPr>
          <w:rFonts w:cs="Times New Roman"/>
          <w:szCs w:val="24"/>
        </w:rPr>
      </w:pPr>
    </w:p>
    <w:p w:rsidR="00D15C3B" w:rsidRPr="00E2569C" w:rsidRDefault="004A144D" w:rsidP="005632BB">
      <w:pPr>
        <w:spacing w:after="0"/>
        <w:jc w:val="center"/>
        <w:rPr>
          <w:rFonts w:cs="Times New Roman"/>
          <w:b/>
          <w:szCs w:val="24"/>
        </w:rPr>
      </w:pPr>
      <w:r w:rsidRPr="00E2569C">
        <w:rPr>
          <w:rFonts w:cs="Times New Roman"/>
          <w:b/>
          <w:szCs w:val="24"/>
        </w:rPr>
        <w:t>B</w:t>
      </w:r>
      <w:r w:rsidR="00D15C3B" w:rsidRPr="00E2569C">
        <w:rPr>
          <w:rFonts w:cs="Times New Roman"/>
          <w:b/>
          <w:szCs w:val="24"/>
        </w:rPr>
        <w:t>unurilor culturale clasate în patrimoniul cultural naţional</w:t>
      </w:r>
    </w:p>
    <w:p w:rsidR="004A144D" w:rsidRPr="00E2569C" w:rsidRDefault="004A144D" w:rsidP="005632BB">
      <w:pPr>
        <w:spacing w:after="0"/>
        <w:jc w:val="right"/>
        <w:rPr>
          <w:rFonts w:cs="Times New Roman"/>
          <w:szCs w:val="24"/>
        </w:rPr>
      </w:pPr>
      <w:r w:rsidRPr="00E2569C">
        <w:rPr>
          <w:rFonts w:cs="Times New Roman"/>
          <w:szCs w:val="24"/>
        </w:rPr>
        <w:t>Tabelul</w:t>
      </w:r>
      <w:r w:rsidR="000564F1">
        <w:rPr>
          <w:rFonts w:cs="Times New Roman"/>
          <w:szCs w:val="24"/>
        </w:rPr>
        <w:t xml:space="preserve"> 6</w:t>
      </w:r>
    </w:p>
    <w:tbl>
      <w:tblPr>
        <w:tblW w:w="9781" w:type="dxa"/>
        <w:tblInd w:w="817" w:type="dxa"/>
        <w:tblLook w:val="00A0" w:firstRow="1" w:lastRow="0" w:firstColumn="1" w:lastColumn="0" w:noHBand="0" w:noVBand="0"/>
      </w:tblPr>
      <w:tblGrid>
        <w:gridCol w:w="1785"/>
        <w:gridCol w:w="990"/>
        <w:gridCol w:w="1230"/>
        <w:gridCol w:w="1152"/>
        <w:gridCol w:w="1325"/>
        <w:gridCol w:w="1598"/>
        <w:gridCol w:w="1701"/>
      </w:tblGrid>
      <w:tr w:rsidR="00FB3748" w:rsidRPr="00E2569C" w:rsidTr="00E84017">
        <w:trPr>
          <w:trHeight w:val="300"/>
        </w:trPr>
        <w:tc>
          <w:tcPr>
            <w:tcW w:w="1785" w:type="dxa"/>
            <w:vMerge w:val="restart"/>
            <w:tcBorders>
              <w:top w:val="single" w:sz="8" w:space="0" w:color="auto"/>
              <w:left w:val="single" w:sz="8" w:space="0" w:color="auto"/>
              <w:bottom w:val="single" w:sz="4" w:space="0" w:color="auto"/>
              <w:right w:val="single" w:sz="4" w:space="0" w:color="auto"/>
            </w:tcBorders>
            <w:vAlign w:val="center"/>
            <w:hideMark/>
          </w:tcPr>
          <w:p w:rsidR="00FB3748" w:rsidRPr="00E2569C" w:rsidRDefault="000E6EFD" w:rsidP="005632BB">
            <w:pPr>
              <w:spacing w:after="0"/>
              <w:jc w:val="center"/>
              <w:rPr>
                <w:rFonts w:eastAsia="Times New Roman" w:cs="Times New Roman"/>
                <w:b/>
                <w:bCs/>
                <w:szCs w:val="24"/>
              </w:rPr>
            </w:pPr>
            <w:r w:rsidRPr="00E2569C">
              <w:rPr>
                <w:rFonts w:eastAsia="Times New Roman" w:cs="Times New Roman"/>
                <w:b/>
                <w:bCs/>
                <w:szCs w:val="24"/>
              </w:rPr>
              <w:t>Localitatea</w:t>
            </w:r>
          </w:p>
        </w:tc>
        <w:tc>
          <w:tcPr>
            <w:tcW w:w="7996" w:type="dxa"/>
            <w:gridSpan w:val="6"/>
            <w:tcBorders>
              <w:top w:val="single" w:sz="8" w:space="0" w:color="auto"/>
              <w:left w:val="nil"/>
              <w:bottom w:val="single" w:sz="4" w:space="0" w:color="auto"/>
              <w:right w:val="single" w:sz="8" w:space="0" w:color="000000"/>
            </w:tcBorders>
            <w:shd w:val="clear" w:color="auto" w:fill="FFFFFF"/>
            <w:vAlign w:val="center"/>
            <w:hideMark/>
          </w:tcPr>
          <w:p w:rsidR="00FB3748" w:rsidRPr="00E2569C" w:rsidRDefault="000E6EFD" w:rsidP="005632BB">
            <w:pPr>
              <w:spacing w:after="0"/>
              <w:jc w:val="center"/>
              <w:rPr>
                <w:rFonts w:eastAsia="Times New Roman" w:cs="Times New Roman"/>
                <w:b/>
                <w:bCs/>
                <w:szCs w:val="24"/>
              </w:rPr>
            </w:pPr>
            <w:r w:rsidRPr="00E2569C">
              <w:rPr>
                <w:rFonts w:cs="Times New Roman"/>
                <w:b/>
                <w:bCs/>
                <w:szCs w:val="24"/>
              </w:rPr>
              <w:t>Bunuri culturale</w:t>
            </w:r>
          </w:p>
        </w:tc>
      </w:tr>
      <w:tr w:rsidR="00FB3748" w:rsidRPr="00E2569C" w:rsidTr="00E84017">
        <w:trPr>
          <w:trHeight w:val="765"/>
        </w:trPr>
        <w:tc>
          <w:tcPr>
            <w:tcW w:w="1785" w:type="dxa"/>
            <w:vMerge/>
            <w:tcBorders>
              <w:top w:val="single" w:sz="8" w:space="0" w:color="auto"/>
              <w:left w:val="single" w:sz="8" w:space="0" w:color="auto"/>
              <w:bottom w:val="single" w:sz="4" w:space="0" w:color="auto"/>
              <w:right w:val="single" w:sz="4" w:space="0" w:color="auto"/>
            </w:tcBorders>
            <w:vAlign w:val="center"/>
            <w:hideMark/>
          </w:tcPr>
          <w:p w:rsidR="00FB3748" w:rsidRPr="00E2569C" w:rsidRDefault="00FB3748" w:rsidP="005632BB">
            <w:pPr>
              <w:spacing w:after="0"/>
              <w:jc w:val="center"/>
              <w:rPr>
                <w:rFonts w:eastAsia="Times New Roman" w:cs="Times New Roman"/>
                <w:b/>
                <w:bCs/>
                <w:szCs w:val="24"/>
              </w:rPr>
            </w:pPr>
          </w:p>
        </w:tc>
        <w:tc>
          <w:tcPr>
            <w:tcW w:w="990" w:type="dxa"/>
            <w:tcBorders>
              <w:top w:val="nil"/>
              <w:left w:val="nil"/>
              <w:bottom w:val="single" w:sz="4" w:space="0" w:color="auto"/>
              <w:right w:val="single" w:sz="4" w:space="0" w:color="auto"/>
            </w:tcBorders>
            <w:vAlign w:val="center"/>
            <w:hideMark/>
          </w:tcPr>
          <w:p w:rsidR="00FB3748" w:rsidRPr="00E2569C" w:rsidRDefault="00FB3748" w:rsidP="005632BB">
            <w:pPr>
              <w:spacing w:after="0"/>
              <w:jc w:val="center"/>
              <w:rPr>
                <w:rFonts w:eastAsia="Times New Roman" w:cs="Times New Roman"/>
                <w:b/>
                <w:bCs/>
                <w:szCs w:val="24"/>
              </w:rPr>
            </w:pPr>
            <w:r w:rsidRPr="00E2569C">
              <w:rPr>
                <w:rFonts w:cs="Times New Roman"/>
                <w:b/>
                <w:bCs/>
                <w:szCs w:val="24"/>
              </w:rPr>
              <w:t>Biserici</w:t>
            </w:r>
          </w:p>
        </w:tc>
        <w:tc>
          <w:tcPr>
            <w:tcW w:w="1230" w:type="dxa"/>
            <w:tcBorders>
              <w:top w:val="nil"/>
              <w:left w:val="nil"/>
              <w:bottom w:val="single" w:sz="4" w:space="0" w:color="auto"/>
              <w:right w:val="single" w:sz="4" w:space="0" w:color="auto"/>
            </w:tcBorders>
            <w:vAlign w:val="center"/>
            <w:hideMark/>
          </w:tcPr>
          <w:p w:rsidR="00FB3748" w:rsidRPr="00E2569C" w:rsidRDefault="00FB3748" w:rsidP="005632BB">
            <w:pPr>
              <w:spacing w:after="0"/>
              <w:jc w:val="center"/>
              <w:rPr>
                <w:rFonts w:eastAsia="Times New Roman" w:cs="Times New Roman"/>
                <w:b/>
                <w:bCs/>
                <w:szCs w:val="24"/>
              </w:rPr>
            </w:pPr>
            <w:r w:rsidRPr="00E2569C">
              <w:rPr>
                <w:rFonts w:cs="Times New Roman"/>
                <w:b/>
                <w:bCs/>
                <w:szCs w:val="24"/>
              </w:rPr>
              <w:t>Mănăstiri</w:t>
            </w:r>
          </w:p>
        </w:tc>
        <w:tc>
          <w:tcPr>
            <w:tcW w:w="1152" w:type="dxa"/>
            <w:tcBorders>
              <w:top w:val="nil"/>
              <w:left w:val="nil"/>
              <w:bottom w:val="single" w:sz="4" w:space="0" w:color="auto"/>
              <w:right w:val="single" w:sz="4" w:space="0" w:color="auto"/>
            </w:tcBorders>
            <w:vAlign w:val="center"/>
            <w:hideMark/>
          </w:tcPr>
          <w:p w:rsidR="00FB3748" w:rsidRPr="00E2569C" w:rsidRDefault="00FB3748" w:rsidP="005632BB">
            <w:pPr>
              <w:spacing w:after="0"/>
              <w:jc w:val="center"/>
              <w:rPr>
                <w:rFonts w:eastAsia="Times New Roman" w:cs="Times New Roman"/>
                <w:b/>
                <w:bCs/>
                <w:szCs w:val="24"/>
              </w:rPr>
            </w:pPr>
            <w:r w:rsidRPr="00E2569C">
              <w:rPr>
                <w:rFonts w:cs="Times New Roman"/>
                <w:b/>
                <w:bCs/>
                <w:szCs w:val="24"/>
              </w:rPr>
              <w:t>Cimitire</w:t>
            </w:r>
          </w:p>
        </w:tc>
        <w:tc>
          <w:tcPr>
            <w:tcW w:w="1325" w:type="dxa"/>
            <w:tcBorders>
              <w:top w:val="nil"/>
              <w:left w:val="nil"/>
              <w:bottom w:val="single" w:sz="4" w:space="0" w:color="auto"/>
              <w:right w:val="single" w:sz="4" w:space="0" w:color="auto"/>
            </w:tcBorders>
            <w:vAlign w:val="center"/>
            <w:hideMark/>
          </w:tcPr>
          <w:p w:rsidR="00FB3748" w:rsidRPr="00E2569C" w:rsidRDefault="00FB3748" w:rsidP="005632BB">
            <w:pPr>
              <w:spacing w:after="0"/>
              <w:jc w:val="center"/>
              <w:rPr>
                <w:rFonts w:eastAsia="Times New Roman" w:cs="Times New Roman"/>
                <w:b/>
                <w:bCs/>
                <w:szCs w:val="24"/>
              </w:rPr>
            </w:pPr>
            <w:r w:rsidRPr="00E2569C">
              <w:rPr>
                <w:rFonts w:cs="Times New Roman"/>
                <w:b/>
                <w:bCs/>
                <w:szCs w:val="24"/>
              </w:rPr>
              <w:t>Cămine culturale</w:t>
            </w:r>
          </w:p>
        </w:tc>
        <w:tc>
          <w:tcPr>
            <w:tcW w:w="1598" w:type="dxa"/>
            <w:tcBorders>
              <w:top w:val="nil"/>
              <w:left w:val="nil"/>
              <w:bottom w:val="single" w:sz="4" w:space="0" w:color="auto"/>
              <w:right w:val="single" w:sz="4" w:space="0" w:color="auto"/>
            </w:tcBorders>
            <w:vAlign w:val="center"/>
            <w:hideMark/>
          </w:tcPr>
          <w:p w:rsidR="00FB3748" w:rsidRPr="00E2569C" w:rsidRDefault="00FB3748" w:rsidP="005632BB">
            <w:pPr>
              <w:spacing w:after="0"/>
              <w:jc w:val="center"/>
              <w:rPr>
                <w:rFonts w:eastAsia="Times New Roman" w:cs="Times New Roman"/>
                <w:b/>
                <w:bCs/>
                <w:szCs w:val="24"/>
              </w:rPr>
            </w:pPr>
            <w:r w:rsidRPr="00E2569C">
              <w:rPr>
                <w:rFonts w:cs="Times New Roman"/>
                <w:b/>
                <w:bCs/>
                <w:szCs w:val="24"/>
              </w:rPr>
              <w:t>Biblioteci publice</w:t>
            </w:r>
          </w:p>
        </w:tc>
        <w:tc>
          <w:tcPr>
            <w:tcW w:w="1701" w:type="dxa"/>
            <w:tcBorders>
              <w:top w:val="nil"/>
              <w:left w:val="nil"/>
              <w:bottom w:val="single" w:sz="4" w:space="0" w:color="auto"/>
              <w:right w:val="single" w:sz="8" w:space="0" w:color="auto"/>
            </w:tcBorders>
            <w:vAlign w:val="center"/>
            <w:hideMark/>
          </w:tcPr>
          <w:p w:rsidR="00FB3748" w:rsidRPr="00E2569C" w:rsidRDefault="000E6EFD" w:rsidP="005632BB">
            <w:pPr>
              <w:spacing w:after="0"/>
              <w:jc w:val="center"/>
              <w:rPr>
                <w:rFonts w:eastAsia="Times New Roman" w:cs="Times New Roman"/>
                <w:b/>
                <w:bCs/>
                <w:szCs w:val="24"/>
              </w:rPr>
            </w:pPr>
            <w:r w:rsidRPr="00E2569C">
              <w:rPr>
                <w:rFonts w:cs="Times New Roman"/>
                <w:b/>
                <w:bCs/>
                <w:szCs w:val="24"/>
              </w:rPr>
              <w:t>Muzee</w:t>
            </w:r>
          </w:p>
        </w:tc>
      </w:tr>
      <w:tr w:rsidR="00FB3748" w:rsidRPr="00E2569C" w:rsidTr="00E84017">
        <w:trPr>
          <w:trHeight w:val="300"/>
        </w:trPr>
        <w:tc>
          <w:tcPr>
            <w:tcW w:w="1785" w:type="dxa"/>
            <w:tcBorders>
              <w:top w:val="nil"/>
              <w:left w:val="single" w:sz="8" w:space="0" w:color="auto"/>
              <w:bottom w:val="single" w:sz="4" w:space="0" w:color="auto"/>
              <w:right w:val="single" w:sz="4" w:space="0" w:color="auto"/>
            </w:tcBorders>
            <w:noWrap/>
            <w:vAlign w:val="bottom"/>
            <w:hideMark/>
          </w:tcPr>
          <w:p w:rsidR="00FB3748" w:rsidRPr="00E2569C" w:rsidRDefault="00F343C6" w:rsidP="005632BB">
            <w:pPr>
              <w:spacing w:after="0"/>
              <w:jc w:val="center"/>
              <w:rPr>
                <w:rFonts w:eastAsia="Times New Roman" w:cs="Times New Roman"/>
                <w:bCs/>
                <w:szCs w:val="24"/>
              </w:rPr>
            </w:pPr>
            <w:r w:rsidRPr="00E2569C">
              <w:rPr>
                <w:rFonts w:cs="Times New Roman"/>
                <w:bCs/>
                <w:szCs w:val="24"/>
              </w:rPr>
              <w:t>Brazii</w:t>
            </w:r>
          </w:p>
        </w:tc>
        <w:tc>
          <w:tcPr>
            <w:tcW w:w="99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12</w:t>
            </w:r>
          </w:p>
        </w:tc>
        <w:tc>
          <w:tcPr>
            <w:tcW w:w="123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152"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6</w:t>
            </w:r>
          </w:p>
        </w:tc>
        <w:tc>
          <w:tcPr>
            <w:tcW w:w="1325"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6</w:t>
            </w:r>
          </w:p>
        </w:tc>
        <w:tc>
          <w:tcPr>
            <w:tcW w:w="1598"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701" w:type="dxa"/>
            <w:tcBorders>
              <w:top w:val="nil"/>
              <w:left w:val="nil"/>
              <w:bottom w:val="single" w:sz="4"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r w:rsidR="00FB3748" w:rsidRPr="00E2569C" w:rsidTr="00E84017">
        <w:trPr>
          <w:trHeight w:val="300"/>
        </w:trPr>
        <w:tc>
          <w:tcPr>
            <w:tcW w:w="1785" w:type="dxa"/>
            <w:tcBorders>
              <w:top w:val="nil"/>
              <w:left w:val="single" w:sz="8" w:space="0" w:color="auto"/>
              <w:bottom w:val="single" w:sz="4" w:space="0" w:color="auto"/>
              <w:right w:val="single" w:sz="4" w:space="0" w:color="auto"/>
            </w:tcBorders>
            <w:noWrap/>
            <w:vAlign w:val="bottom"/>
            <w:hideMark/>
          </w:tcPr>
          <w:p w:rsidR="00FB3748" w:rsidRPr="00E2569C" w:rsidRDefault="00F343C6" w:rsidP="005632BB">
            <w:pPr>
              <w:spacing w:after="0"/>
              <w:jc w:val="center"/>
              <w:rPr>
                <w:rFonts w:eastAsia="Times New Roman" w:cs="Times New Roman"/>
                <w:bCs/>
                <w:szCs w:val="24"/>
              </w:rPr>
            </w:pPr>
            <w:r w:rsidRPr="00E2569C">
              <w:rPr>
                <w:rFonts w:cs="Times New Roman"/>
                <w:bCs/>
                <w:szCs w:val="24"/>
              </w:rPr>
              <w:t>Dezna</w:t>
            </w:r>
          </w:p>
        </w:tc>
        <w:tc>
          <w:tcPr>
            <w:tcW w:w="99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9</w:t>
            </w:r>
          </w:p>
        </w:tc>
        <w:tc>
          <w:tcPr>
            <w:tcW w:w="123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152"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5</w:t>
            </w:r>
          </w:p>
        </w:tc>
        <w:tc>
          <w:tcPr>
            <w:tcW w:w="1325"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5</w:t>
            </w:r>
          </w:p>
        </w:tc>
        <w:tc>
          <w:tcPr>
            <w:tcW w:w="1598"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701" w:type="dxa"/>
            <w:tcBorders>
              <w:top w:val="nil"/>
              <w:left w:val="nil"/>
              <w:bottom w:val="single" w:sz="4"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r w:rsidR="00FB3748" w:rsidRPr="00E2569C" w:rsidTr="00E84017">
        <w:trPr>
          <w:trHeight w:val="300"/>
        </w:trPr>
        <w:tc>
          <w:tcPr>
            <w:tcW w:w="1785" w:type="dxa"/>
            <w:tcBorders>
              <w:top w:val="nil"/>
              <w:left w:val="single" w:sz="8" w:space="0" w:color="auto"/>
              <w:bottom w:val="single" w:sz="4" w:space="0" w:color="auto"/>
              <w:right w:val="single" w:sz="4" w:space="0" w:color="auto"/>
            </w:tcBorders>
            <w:noWrap/>
            <w:vAlign w:val="bottom"/>
            <w:hideMark/>
          </w:tcPr>
          <w:p w:rsidR="00FB3748" w:rsidRPr="00E2569C" w:rsidRDefault="00F343C6" w:rsidP="005632BB">
            <w:pPr>
              <w:spacing w:after="0"/>
              <w:jc w:val="center"/>
              <w:rPr>
                <w:rFonts w:eastAsia="Times New Roman" w:cs="Times New Roman"/>
                <w:bCs/>
                <w:szCs w:val="24"/>
              </w:rPr>
            </w:pPr>
            <w:r w:rsidRPr="00E2569C">
              <w:rPr>
                <w:rFonts w:cs="Times New Roman"/>
                <w:bCs/>
                <w:szCs w:val="24"/>
              </w:rPr>
              <w:t>Dieci</w:t>
            </w:r>
          </w:p>
        </w:tc>
        <w:tc>
          <w:tcPr>
            <w:tcW w:w="99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9</w:t>
            </w:r>
          </w:p>
        </w:tc>
        <w:tc>
          <w:tcPr>
            <w:tcW w:w="123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152"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4</w:t>
            </w:r>
          </w:p>
        </w:tc>
        <w:tc>
          <w:tcPr>
            <w:tcW w:w="1325"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4</w:t>
            </w:r>
          </w:p>
        </w:tc>
        <w:tc>
          <w:tcPr>
            <w:tcW w:w="1598"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701" w:type="dxa"/>
            <w:tcBorders>
              <w:top w:val="nil"/>
              <w:left w:val="nil"/>
              <w:bottom w:val="single" w:sz="4"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r w:rsidR="00FB3748" w:rsidRPr="00E2569C" w:rsidTr="00E84017">
        <w:trPr>
          <w:trHeight w:val="300"/>
        </w:trPr>
        <w:tc>
          <w:tcPr>
            <w:tcW w:w="1785" w:type="dxa"/>
            <w:tcBorders>
              <w:top w:val="nil"/>
              <w:left w:val="single" w:sz="8" w:space="0" w:color="auto"/>
              <w:bottom w:val="single" w:sz="4" w:space="0" w:color="auto"/>
              <w:right w:val="single" w:sz="4" w:space="0" w:color="auto"/>
            </w:tcBorders>
            <w:noWrap/>
            <w:vAlign w:val="bottom"/>
            <w:hideMark/>
          </w:tcPr>
          <w:p w:rsidR="00FB3748" w:rsidRPr="00E2569C" w:rsidRDefault="00FB3748" w:rsidP="005632BB">
            <w:pPr>
              <w:spacing w:after="0"/>
              <w:jc w:val="center"/>
              <w:rPr>
                <w:rFonts w:eastAsia="Times New Roman" w:cs="Times New Roman"/>
                <w:bCs/>
                <w:szCs w:val="24"/>
              </w:rPr>
            </w:pPr>
            <w:r w:rsidRPr="00E2569C">
              <w:rPr>
                <w:rFonts w:cs="Times New Roman"/>
                <w:bCs/>
                <w:szCs w:val="24"/>
              </w:rPr>
              <w:t>G</w:t>
            </w:r>
            <w:r w:rsidR="00F343C6" w:rsidRPr="00E2569C">
              <w:rPr>
                <w:rFonts w:cs="Times New Roman"/>
                <w:bCs/>
                <w:szCs w:val="24"/>
              </w:rPr>
              <w:t>urahonț</w:t>
            </w:r>
          </w:p>
        </w:tc>
        <w:tc>
          <w:tcPr>
            <w:tcW w:w="99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23</w:t>
            </w:r>
          </w:p>
        </w:tc>
        <w:tc>
          <w:tcPr>
            <w:tcW w:w="123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152"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14</w:t>
            </w:r>
          </w:p>
        </w:tc>
        <w:tc>
          <w:tcPr>
            <w:tcW w:w="1325"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10</w:t>
            </w:r>
          </w:p>
        </w:tc>
        <w:tc>
          <w:tcPr>
            <w:tcW w:w="1598"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701" w:type="dxa"/>
            <w:tcBorders>
              <w:top w:val="nil"/>
              <w:left w:val="nil"/>
              <w:bottom w:val="single" w:sz="4"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r w:rsidR="00FB3748" w:rsidRPr="00E2569C" w:rsidTr="00E84017">
        <w:trPr>
          <w:trHeight w:val="300"/>
        </w:trPr>
        <w:tc>
          <w:tcPr>
            <w:tcW w:w="1785" w:type="dxa"/>
            <w:tcBorders>
              <w:top w:val="nil"/>
              <w:left w:val="single" w:sz="8" w:space="0" w:color="auto"/>
              <w:bottom w:val="single" w:sz="4" w:space="0" w:color="auto"/>
              <w:right w:val="single" w:sz="4" w:space="0" w:color="auto"/>
            </w:tcBorders>
            <w:noWrap/>
            <w:vAlign w:val="bottom"/>
            <w:hideMark/>
          </w:tcPr>
          <w:p w:rsidR="00FB3748" w:rsidRPr="00E2569C" w:rsidRDefault="00FB3748" w:rsidP="005632BB">
            <w:pPr>
              <w:spacing w:after="0"/>
              <w:jc w:val="center"/>
              <w:rPr>
                <w:rFonts w:eastAsia="Times New Roman" w:cs="Times New Roman"/>
                <w:bCs/>
                <w:szCs w:val="24"/>
              </w:rPr>
            </w:pPr>
            <w:r w:rsidRPr="00E2569C">
              <w:rPr>
                <w:rFonts w:cs="Times New Roman"/>
                <w:bCs/>
                <w:szCs w:val="24"/>
              </w:rPr>
              <w:t>H</w:t>
            </w:r>
            <w:r w:rsidR="00F343C6" w:rsidRPr="00E2569C">
              <w:rPr>
                <w:rFonts w:cs="Times New Roman"/>
                <w:bCs/>
                <w:szCs w:val="24"/>
              </w:rPr>
              <w:t>ălmagiu</w:t>
            </w:r>
          </w:p>
        </w:tc>
        <w:tc>
          <w:tcPr>
            <w:tcW w:w="99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15</w:t>
            </w:r>
          </w:p>
        </w:tc>
        <w:tc>
          <w:tcPr>
            <w:tcW w:w="123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152"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12</w:t>
            </w:r>
          </w:p>
        </w:tc>
        <w:tc>
          <w:tcPr>
            <w:tcW w:w="1325"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9</w:t>
            </w:r>
          </w:p>
        </w:tc>
        <w:tc>
          <w:tcPr>
            <w:tcW w:w="1598"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701" w:type="dxa"/>
            <w:tcBorders>
              <w:top w:val="nil"/>
              <w:left w:val="nil"/>
              <w:bottom w:val="single" w:sz="4"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r w:rsidR="00FB3748" w:rsidRPr="00E2569C" w:rsidTr="00E84017">
        <w:trPr>
          <w:trHeight w:val="300"/>
        </w:trPr>
        <w:tc>
          <w:tcPr>
            <w:tcW w:w="1785" w:type="dxa"/>
            <w:tcBorders>
              <w:top w:val="nil"/>
              <w:left w:val="single" w:sz="8" w:space="0" w:color="auto"/>
              <w:bottom w:val="single" w:sz="4" w:space="0" w:color="auto"/>
              <w:right w:val="single" w:sz="4" w:space="0" w:color="auto"/>
            </w:tcBorders>
            <w:noWrap/>
            <w:vAlign w:val="bottom"/>
            <w:hideMark/>
          </w:tcPr>
          <w:p w:rsidR="00FB3748" w:rsidRPr="00E2569C" w:rsidRDefault="00F343C6" w:rsidP="005632BB">
            <w:pPr>
              <w:spacing w:after="0"/>
              <w:jc w:val="center"/>
              <w:rPr>
                <w:rFonts w:eastAsia="Times New Roman" w:cs="Times New Roman"/>
                <w:bCs/>
                <w:szCs w:val="24"/>
              </w:rPr>
            </w:pPr>
            <w:r w:rsidRPr="00E2569C">
              <w:rPr>
                <w:rFonts w:cs="Times New Roman"/>
                <w:bCs/>
                <w:szCs w:val="24"/>
              </w:rPr>
              <w:t>Pleșcuța</w:t>
            </w:r>
          </w:p>
        </w:tc>
        <w:tc>
          <w:tcPr>
            <w:tcW w:w="99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7</w:t>
            </w:r>
          </w:p>
        </w:tc>
        <w:tc>
          <w:tcPr>
            <w:tcW w:w="1230"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152"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7</w:t>
            </w:r>
          </w:p>
        </w:tc>
        <w:tc>
          <w:tcPr>
            <w:tcW w:w="1325"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7</w:t>
            </w:r>
          </w:p>
        </w:tc>
        <w:tc>
          <w:tcPr>
            <w:tcW w:w="1598" w:type="dxa"/>
            <w:tcBorders>
              <w:top w:val="nil"/>
              <w:left w:val="nil"/>
              <w:bottom w:val="single" w:sz="4"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701" w:type="dxa"/>
            <w:tcBorders>
              <w:top w:val="nil"/>
              <w:left w:val="nil"/>
              <w:bottom w:val="single" w:sz="4"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r w:rsidR="00FB3748" w:rsidRPr="00E2569C" w:rsidTr="00E84017">
        <w:trPr>
          <w:trHeight w:val="315"/>
        </w:trPr>
        <w:tc>
          <w:tcPr>
            <w:tcW w:w="1785" w:type="dxa"/>
            <w:tcBorders>
              <w:top w:val="nil"/>
              <w:left w:val="single" w:sz="8" w:space="0" w:color="auto"/>
              <w:bottom w:val="single" w:sz="8" w:space="0" w:color="auto"/>
              <w:right w:val="single" w:sz="4" w:space="0" w:color="auto"/>
            </w:tcBorders>
            <w:noWrap/>
            <w:vAlign w:val="bottom"/>
            <w:hideMark/>
          </w:tcPr>
          <w:p w:rsidR="00FB3748" w:rsidRPr="00E2569C" w:rsidRDefault="00F343C6" w:rsidP="005632BB">
            <w:pPr>
              <w:spacing w:after="0"/>
              <w:jc w:val="center"/>
              <w:rPr>
                <w:rFonts w:eastAsia="Times New Roman" w:cs="Times New Roman"/>
                <w:bCs/>
                <w:szCs w:val="24"/>
              </w:rPr>
            </w:pPr>
            <w:r w:rsidRPr="00E2569C">
              <w:rPr>
                <w:rFonts w:cs="Times New Roman"/>
                <w:bCs/>
                <w:szCs w:val="24"/>
              </w:rPr>
              <w:t>Vârfurile</w:t>
            </w:r>
          </w:p>
        </w:tc>
        <w:tc>
          <w:tcPr>
            <w:tcW w:w="990" w:type="dxa"/>
            <w:tcBorders>
              <w:top w:val="nil"/>
              <w:left w:val="nil"/>
              <w:bottom w:val="single" w:sz="8"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8</w:t>
            </w:r>
          </w:p>
        </w:tc>
        <w:tc>
          <w:tcPr>
            <w:tcW w:w="1230" w:type="dxa"/>
            <w:tcBorders>
              <w:top w:val="nil"/>
              <w:left w:val="nil"/>
              <w:bottom w:val="single" w:sz="8"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c>
          <w:tcPr>
            <w:tcW w:w="1152" w:type="dxa"/>
            <w:tcBorders>
              <w:top w:val="nil"/>
              <w:left w:val="nil"/>
              <w:bottom w:val="single" w:sz="8"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8</w:t>
            </w:r>
          </w:p>
        </w:tc>
        <w:tc>
          <w:tcPr>
            <w:tcW w:w="1325" w:type="dxa"/>
            <w:tcBorders>
              <w:top w:val="nil"/>
              <w:left w:val="nil"/>
              <w:bottom w:val="single" w:sz="8"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8</w:t>
            </w:r>
          </w:p>
        </w:tc>
        <w:tc>
          <w:tcPr>
            <w:tcW w:w="1598" w:type="dxa"/>
            <w:tcBorders>
              <w:top w:val="nil"/>
              <w:left w:val="nil"/>
              <w:bottom w:val="single" w:sz="8" w:space="0" w:color="auto"/>
              <w:right w:val="single" w:sz="4"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1</w:t>
            </w:r>
          </w:p>
        </w:tc>
        <w:tc>
          <w:tcPr>
            <w:tcW w:w="1701" w:type="dxa"/>
            <w:tcBorders>
              <w:top w:val="nil"/>
              <w:left w:val="nil"/>
              <w:bottom w:val="single" w:sz="8" w:space="0" w:color="auto"/>
              <w:right w:val="single" w:sz="8" w:space="0" w:color="auto"/>
            </w:tcBorders>
            <w:vAlign w:val="bottom"/>
            <w:hideMark/>
          </w:tcPr>
          <w:p w:rsidR="00FB3748" w:rsidRPr="00E2569C" w:rsidRDefault="00FB3748" w:rsidP="005632BB">
            <w:pPr>
              <w:spacing w:after="0"/>
              <w:jc w:val="center"/>
              <w:rPr>
                <w:rFonts w:eastAsia="Times New Roman" w:cs="Times New Roman"/>
                <w:szCs w:val="24"/>
              </w:rPr>
            </w:pPr>
            <w:r w:rsidRPr="00E2569C">
              <w:rPr>
                <w:rFonts w:cs="Times New Roman"/>
                <w:szCs w:val="24"/>
              </w:rPr>
              <w:t>0</w:t>
            </w:r>
          </w:p>
        </w:tc>
      </w:tr>
    </w:tbl>
    <w:p w:rsidR="001F3DCB" w:rsidRPr="00E2569C" w:rsidRDefault="00FB3748" w:rsidP="005632BB">
      <w:pPr>
        <w:spacing w:after="0"/>
        <w:jc w:val="both"/>
        <w:rPr>
          <w:rFonts w:cs="Times New Roman"/>
          <w:szCs w:val="24"/>
        </w:rPr>
      </w:pPr>
      <w:bookmarkStart w:id="58" w:name="_Toc329095569"/>
      <w:bookmarkStart w:id="59" w:name="_Toc331437320"/>
      <w:r w:rsidRPr="00E2569C">
        <w:rPr>
          <w:rFonts w:cs="Times New Roman"/>
          <w:szCs w:val="24"/>
        </w:rPr>
        <w:t xml:space="preserve">În tabelul de mai sus se prezintă infrastructura pentru culte, cultură şi artă </w:t>
      </w:r>
      <w:r w:rsidR="00F343C6" w:rsidRPr="00E2569C">
        <w:rPr>
          <w:rFonts w:cs="Times New Roman"/>
          <w:szCs w:val="24"/>
        </w:rPr>
        <w:t>din localităţile din interiorul Sitului N</w:t>
      </w:r>
      <w:r w:rsidRPr="00E2569C">
        <w:rPr>
          <w:rFonts w:cs="Times New Roman"/>
          <w:szCs w:val="24"/>
        </w:rPr>
        <w:t>atura 2000 RO SCI 0298 Defileul Crişului Alb, acesta constă în: 83 de biserici, o mănăstire, 56 de cimitire, 49 cămine culturale şi 6 biblioteci publice.</w:t>
      </w:r>
    </w:p>
    <w:p w:rsidR="003B0E51" w:rsidRPr="00760BC7" w:rsidRDefault="001F3DCB" w:rsidP="00760BC7">
      <w:pPr>
        <w:spacing w:after="0"/>
        <w:jc w:val="both"/>
        <w:rPr>
          <w:rFonts w:cs="Times New Roman"/>
          <w:szCs w:val="24"/>
        </w:rPr>
      </w:pPr>
      <w:r w:rsidRPr="00E2569C">
        <w:rPr>
          <w:rFonts w:cs="Times New Roman"/>
          <w:szCs w:val="24"/>
        </w:rPr>
        <w:t>Principala cale de acces în interiorul sitului este drumul național 79A care intră în interiorul sitului Natura 2000 în apropierea localității Gurahonț și iese în apropierea localității Vârfurile. O altă cale de acces principală este calea ferată Arad – Brad, care se găsește de-a lungul cursului Crișului Alb. În rest între diversele localități există drumuri comunale, în fondul forestier mai multe drumuri forestiere pietruite, iar la diversele terenuri agricole, fânețe și pășuni există drumuri de pământ. Principalele elemente de infrastructură din interiorul ariei protejate sunt prezentate în harta din anexa 34.</w:t>
      </w:r>
      <w:bookmarkEnd w:id="58"/>
      <w:bookmarkEnd w:id="59"/>
    </w:p>
    <w:p w:rsidR="003F409C" w:rsidRPr="00E2569C" w:rsidRDefault="00132D1A" w:rsidP="005632BB">
      <w:pPr>
        <w:pStyle w:val="Heading3"/>
        <w:spacing w:before="0"/>
        <w:rPr>
          <w:lang w:val="ro-RO"/>
        </w:rPr>
      </w:pPr>
      <w:bookmarkStart w:id="60" w:name="_Toc427317184"/>
      <w:r w:rsidRPr="00E2569C">
        <w:rPr>
          <w:lang w:val="ro-RO"/>
        </w:rPr>
        <w:t>2.4.2 Impacturi</w:t>
      </w:r>
      <w:bookmarkEnd w:id="60"/>
    </w:p>
    <w:p w:rsidR="00ED5191" w:rsidRPr="00E2569C" w:rsidRDefault="00DC0A67" w:rsidP="005632BB">
      <w:pPr>
        <w:spacing w:after="0"/>
      </w:pPr>
      <w:r w:rsidRPr="00E2569C">
        <w:t>2.4.2.1 P</w:t>
      </w:r>
      <w:r w:rsidR="00EA263D" w:rsidRPr="00E2569C">
        <w:t>resiuni -impacturi trecute si prezente</w:t>
      </w:r>
    </w:p>
    <w:p w:rsidR="00872A68" w:rsidRDefault="00872A68" w:rsidP="005632BB">
      <w:pPr>
        <w:pStyle w:val="Heading4"/>
        <w:spacing w:before="0" w:after="0" w:line="360" w:lineRule="auto"/>
        <w:contextualSpacing/>
        <w:jc w:val="both"/>
        <w:rPr>
          <w:rFonts w:ascii="Times New Roman" w:hAnsi="Times New Roman"/>
          <w:b w:val="0"/>
          <w:sz w:val="24"/>
          <w:szCs w:val="24"/>
        </w:rPr>
      </w:pPr>
      <w:r w:rsidRPr="00E2569C">
        <w:rPr>
          <w:rFonts w:ascii="Times New Roman" w:hAnsi="Times New Roman"/>
          <w:b w:val="0"/>
          <w:sz w:val="24"/>
          <w:szCs w:val="24"/>
        </w:rPr>
        <w:t>În cadrul ariei protejate Defileul Crişului Alb, activitățile antropice sunt relativ intense, ca urmare a accesului relativ facil. Activitatea umană în zonă este reprezentată de activități forestiere, activități agro-pastorale și activități turistice.</w:t>
      </w:r>
    </w:p>
    <w:p w:rsidR="00760BC7" w:rsidRPr="00760BC7" w:rsidRDefault="00760BC7" w:rsidP="00760BC7"/>
    <w:p w:rsidR="00C120B3" w:rsidRPr="00E2569C" w:rsidRDefault="00C120B3" w:rsidP="005632BB">
      <w:pPr>
        <w:spacing w:after="0"/>
        <w:jc w:val="center"/>
        <w:rPr>
          <w:rFonts w:cs="Times New Roman"/>
          <w:b/>
          <w:szCs w:val="24"/>
        </w:rPr>
      </w:pPr>
      <w:r w:rsidRPr="00E2569C">
        <w:rPr>
          <w:rFonts w:cs="Times New Roman"/>
          <w:b/>
          <w:szCs w:val="24"/>
        </w:rPr>
        <w:lastRenderedPageBreak/>
        <w:t>Presiuni la adresa habitatelor de interes comunitar</w:t>
      </w:r>
    </w:p>
    <w:p w:rsidR="007F298F" w:rsidRPr="00E2569C" w:rsidRDefault="000564F1" w:rsidP="005632BB">
      <w:pPr>
        <w:spacing w:after="0"/>
        <w:jc w:val="right"/>
        <w:rPr>
          <w:rFonts w:cs="Times New Roman"/>
          <w:szCs w:val="24"/>
        </w:rPr>
      </w:pPr>
      <w:r>
        <w:rPr>
          <w:rFonts w:cs="Times New Roman"/>
          <w:szCs w:val="24"/>
        </w:rPr>
        <w:t>Tabelul 7</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1984"/>
        <w:gridCol w:w="992"/>
        <w:gridCol w:w="5954"/>
      </w:tblGrid>
      <w:tr w:rsidR="005E6736" w:rsidRPr="00E2569C" w:rsidTr="000564F1">
        <w:trPr>
          <w:trHeight w:val="1020"/>
        </w:trPr>
        <w:tc>
          <w:tcPr>
            <w:tcW w:w="1575" w:type="dxa"/>
            <w:shd w:val="clear" w:color="auto" w:fill="auto"/>
            <w:tcMar>
              <w:top w:w="15" w:type="dxa"/>
              <w:left w:w="15" w:type="dxa"/>
              <w:bottom w:w="0" w:type="dxa"/>
              <w:right w:w="15" w:type="dxa"/>
            </w:tcMar>
          </w:tcPr>
          <w:p w:rsidR="005E6736" w:rsidRPr="00E2569C" w:rsidRDefault="005E6736" w:rsidP="005632BB">
            <w:pPr>
              <w:spacing w:after="0"/>
              <w:jc w:val="center"/>
              <w:rPr>
                <w:rFonts w:cs="Times New Roman"/>
                <w:b/>
                <w:szCs w:val="24"/>
              </w:rPr>
            </w:pPr>
            <w:r w:rsidRPr="00E2569C">
              <w:rPr>
                <w:rFonts w:cs="Times New Roman"/>
                <w:b/>
                <w:szCs w:val="24"/>
              </w:rPr>
              <w:t>Denumire habitat</w:t>
            </w:r>
          </w:p>
        </w:tc>
        <w:tc>
          <w:tcPr>
            <w:tcW w:w="1984" w:type="dxa"/>
            <w:shd w:val="clear" w:color="auto" w:fill="auto"/>
            <w:tcMar>
              <w:top w:w="15" w:type="dxa"/>
              <w:left w:w="15" w:type="dxa"/>
              <w:bottom w:w="0" w:type="dxa"/>
              <w:right w:w="15" w:type="dxa"/>
            </w:tcMar>
          </w:tcPr>
          <w:p w:rsidR="005E6736" w:rsidRPr="00E2569C" w:rsidRDefault="005E6736" w:rsidP="005632BB">
            <w:pPr>
              <w:spacing w:after="0"/>
              <w:jc w:val="center"/>
              <w:rPr>
                <w:rFonts w:cs="Times New Roman"/>
                <w:b/>
                <w:szCs w:val="24"/>
              </w:rPr>
            </w:pPr>
            <w:r w:rsidRPr="00E2569C">
              <w:rPr>
                <w:rFonts w:cs="Times New Roman"/>
                <w:b/>
                <w:szCs w:val="24"/>
              </w:rPr>
              <w:t>Presiuni</w:t>
            </w:r>
          </w:p>
        </w:tc>
        <w:tc>
          <w:tcPr>
            <w:tcW w:w="992" w:type="dxa"/>
          </w:tcPr>
          <w:p w:rsidR="005E6736" w:rsidRPr="00E2569C" w:rsidRDefault="005E6736" w:rsidP="005632BB">
            <w:pPr>
              <w:spacing w:after="0"/>
              <w:jc w:val="center"/>
              <w:rPr>
                <w:rFonts w:cs="Times New Roman"/>
                <w:b/>
                <w:szCs w:val="24"/>
              </w:rPr>
            </w:pPr>
            <w:r w:rsidRPr="00E2569C">
              <w:rPr>
                <w:rFonts w:cs="Times New Roman"/>
                <w:b/>
                <w:szCs w:val="24"/>
              </w:rPr>
              <w:t>Intensitate</w:t>
            </w:r>
          </w:p>
        </w:tc>
        <w:tc>
          <w:tcPr>
            <w:tcW w:w="5954" w:type="dxa"/>
            <w:shd w:val="clear" w:color="auto" w:fill="auto"/>
            <w:tcMar>
              <w:top w:w="15" w:type="dxa"/>
              <w:left w:w="15" w:type="dxa"/>
              <w:bottom w:w="0" w:type="dxa"/>
              <w:right w:w="15" w:type="dxa"/>
            </w:tcMar>
          </w:tcPr>
          <w:p w:rsidR="005E6736" w:rsidRPr="00E2569C" w:rsidRDefault="005E6736" w:rsidP="005632BB">
            <w:pPr>
              <w:spacing w:after="0"/>
              <w:jc w:val="center"/>
              <w:rPr>
                <w:rFonts w:cs="Times New Roman"/>
                <w:b/>
                <w:szCs w:val="24"/>
              </w:rPr>
            </w:pPr>
            <w:r w:rsidRPr="00E2569C">
              <w:rPr>
                <w:rFonts w:cs="Times New Roman"/>
                <w:b/>
                <w:szCs w:val="24"/>
              </w:rPr>
              <w:t>Descrierea presiunii</w:t>
            </w:r>
          </w:p>
        </w:tc>
      </w:tr>
      <w:tr w:rsidR="00966199" w:rsidRPr="00E2569C" w:rsidTr="000564F1">
        <w:trPr>
          <w:trHeight w:val="1247"/>
        </w:trPr>
        <w:tc>
          <w:tcPr>
            <w:tcW w:w="1575" w:type="dxa"/>
            <w:vMerge w:val="restart"/>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6510 - Pajiști de altitudine joase (</w:t>
            </w:r>
            <w:r w:rsidRPr="00E2569C">
              <w:rPr>
                <w:rFonts w:cs="Times New Roman"/>
                <w:i/>
                <w:szCs w:val="24"/>
              </w:rPr>
              <w:t>Alopecurus pratensis Sanguisorba officinalis</w:t>
            </w:r>
            <w:r w:rsidRPr="00E2569C">
              <w:rPr>
                <w:rFonts w:cs="Times New Roman"/>
                <w:szCs w:val="24"/>
              </w:rPr>
              <w:t xml:space="preserve">) </w:t>
            </w: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 xml:space="preserve">A03.01 </w:t>
            </w:r>
            <w:r w:rsidR="007F3E4D" w:rsidRPr="00E2569C">
              <w:rPr>
                <w:rFonts w:cs="Times New Roman"/>
                <w:szCs w:val="24"/>
              </w:rPr>
              <w:t xml:space="preserve">Cosire intensivă sau intensificarea cosirii </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7F3E4D" w:rsidRPr="00E2569C" w:rsidRDefault="007F3E4D" w:rsidP="005632BB">
            <w:pPr>
              <w:spacing w:after="0"/>
              <w:jc w:val="both"/>
              <w:rPr>
                <w:rFonts w:cs="Times New Roman"/>
                <w:szCs w:val="24"/>
              </w:rPr>
            </w:pPr>
            <w:r w:rsidRPr="00E2569C">
              <w:rPr>
                <w:rFonts w:cs="Times New Roman"/>
                <w:szCs w:val="24"/>
              </w:rPr>
              <w:t>Cositul înainte de fructificarea speciior duce la reducerea diversității specifice a pajiștilor, la fel ca și transformarea fânețelor în pășuni.</w:t>
            </w:r>
          </w:p>
        </w:tc>
      </w:tr>
      <w:tr w:rsidR="00966199" w:rsidRPr="00E2569C" w:rsidTr="000564F1">
        <w:trPr>
          <w:trHeight w:val="725"/>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A07 Utilizarea produselor biocice, hormoni și substanțe chimice</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6D128E" w:rsidP="005632BB">
            <w:pPr>
              <w:spacing w:after="0"/>
              <w:jc w:val="both"/>
              <w:rPr>
                <w:rFonts w:cs="Times New Roman"/>
                <w:szCs w:val="24"/>
              </w:rPr>
            </w:pPr>
            <w:r w:rsidRPr="00E2569C">
              <w:rPr>
                <w:rFonts w:cs="Times New Roman"/>
                <w:szCs w:val="24"/>
              </w:rPr>
              <w:t>F</w:t>
            </w:r>
            <w:r w:rsidR="00966199" w:rsidRPr="00E2569C">
              <w:rPr>
                <w:rFonts w:cs="Times New Roman"/>
                <w:szCs w:val="24"/>
              </w:rPr>
              <w:t>olosirea fertilizatorilor chimici.</w:t>
            </w:r>
          </w:p>
          <w:p w:rsidR="00966199" w:rsidRPr="00E2569C" w:rsidRDefault="00966199" w:rsidP="005632BB">
            <w:pPr>
              <w:spacing w:after="0"/>
              <w:jc w:val="both"/>
              <w:rPr>
                <w:rFonts w:cs="Times New Roman"/>
                <w:szCs w:val="24"/>
              </w:rPr>
            </w:pPr>
          </w:p>
        </w:tc>
      </w:tr>
      <w:tr w:rsidR="00966199" w:rsidRPr="00E2569C" w:rsidTr="000564F1">
        <w:trPr>
          <w:trHeight w:val="1241"/>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A04.03 Abandonarea sistemelor pastorale, lipsa pășunatului</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r>
      <w:tr w:rsidR="00966199" w:rsidRPr="00E2569C" w:rsidTr="000564F1">
        <w:trPr>
          <w:trHeight w:val="1702"/>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A06.02.02 Abandonarea culesului fructelor din livezi</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Abandonarea livezilor conduce la degradarea fânețelor suprapuse pe aceste livezi, deoarece acestea la rândul lor numai sunt cosite.</w:t>
            </w:r>
          </w:p>
        </w:tc>
      </w:tr>
      <w:tr w:rsidR="00966199" w:rsidRPr="00E2569C" w:rsidTr="000564F1">
        <w:trPr>
          <w:trHeight w:val="944"/>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C94FD8" w:rsidP="005632BB">
            <w:pPr>
              <w:spacing w:after="0"/>
              <w:jc w:val="both"/>
              <w:rPr>
                <w:rFonts w:cs="Times New Roman"/>
                <w:szCs w:val="24"/>
              </w:rPr>
            </w:pPr>
            <w:r w:rsidRPr="00E2569C">
              <w:rPr>
                <w:rFonts w:cs="Times New Roman"/>
                <w:szCs w:val="24"/>
              </w:rPr>
              <w:t>A03.03 Abandonarea cositului</w:t>
            </w:r>
          </w:p>
        </w:tc>
        <w:tc>
          <w:tcPr>
            <w:tcW w:w="992" w:type="dxa"/>
          </w:tcPr>
          <w:p w:rsidR="00966199" w:rsidRPr="00E2569C" w:rsidRDefault="006D128E"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r>
      <w:tr w:rsidR="00966199" w:rsidRPr="00E2569C" w:rsidTr="000564F1">
        <w:trPr>
          <w:trHeight w:val="416"/>
        </w:trPr>
        <w:tc>
          <w:tcPr>
            <w:tcW w:w="1575" w:type="dxa"/>
            <w:vMerge w:val="restart"/>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 xml:space="preserve">91E0* - Păduri aluviale cu </w:t>
            </w:r>
            <w:r w:rsidRPr="00E2569C">
              <w:rPr>
                <w:rFonts w:cs="Times New Roman"/>
                <w:i/>
                <w:szCs w:val="24"/>
              </w:rPr>
              <w:t>Alnus glutinosa</w:t>
            </w:r>
            <w:r w:rsidRPr="00E2569C">
              <w:rPr>
                <w:rFonts w:cs="Times New Roman"/>
                <w:szCs w:val="24"/>
              </w:rPr>
              <w:t xml:space="preserve"> și </w:t>
            </w:r>
            <w:r w:rsidRPr="00E2569C">
              <w:rPr>
                <w:rFonts w:cs="Times New Roman"/>
                <w:i/>
                <w:szCs w:val="24"/>
              </w:rPr>
              <w:t>Fraxinus excelsior (Alno-Padion, Alnion incanae,</w:t>
            </w:r>
            <w:r w:rsidRPr="00E2569C">
              <w:rPr>
                <w:rFonts w:cs="Times New Roman"/>
                <w:i/>
                <w:szCs w:val="24"/>
              </w:rPr>
              <w:br/>
              <w:t>Salicion albae)</w:t>
            </w: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D01.02 Drumuri, autostrăzi</w:t>
            </w:r>
          </w:p>
          <w:p w:rsidR="00966199" w:rsidRPr="00E2569C" w:rsidRDefault="00966199" w:rsidP="005632BB">
            <w:pPr>
              <w:spacing w:after="0"/>
              <w:jc w:val="both"/>
              <w:rPr>
                <w:rFonts w:cs="Times New Roman"/>
                <w:szCs w:val="24"/>
              </w:rPr>
            </w:pPr>
            <w:r w:rsidRPr="00E2569C">
              <w:rPr>
                <w:rFonts w:cs="Times New Roman"/>
                <w:szCs w:val="24"/>
              </w:rPr>
              <w:t>D01.04 Căi ferate, căi ferate de mare viteză</w:t>
            </w:r>
          </w:p>
          <w:p w:rsidR="00966199" w:rsidRPr="00E2569C" w:rsidRDefault="00966199" w:rsidP="005632BB">
            <w:pPr>
              <w:spacing w:after="0"/>
              <w:jc w:val="both"/>
              <w:rPr>
                <w:rFonts w:cs="Times New Roman"/>
                <w:szCs w:val="24"/>
              </w:rPr>
            </w:pP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 xml:space="preserve">În prezent se remarcă o diferență semnificativă de stare de conservare între habitatele situate pe malul drept și cele situate pe malul stâng al Crișului. Acestă diferență este dată de faptul că în apropiere de malul stâng se găsește calea ferată și drumul județean 79A și DC51, care reprezintă căi de dispersie a speciilor invazive </w:t>
            </w:r>
            <w:r w:rsidRPr="00E2569C">
              <w:rPr>
                <w:rFonts w:cs="Times New Roman"/>
                <w:i/>
                <w:szCs w:val="24"/>
              </w:rPr>
              <w:t xml:space="preserve">Robinia pseudoacacia, </w:t>
            </w:r>
            <w:r w:rsidRPr="00E2569C">
              <w:rPr>
                <w:i/>
              </w:rPr>
              <w:t>Falopia japonica, Amorpha fruticosa, Acer negundo</w:t>
            </w:r>
          </w:p>
        </w:tc>
      </w:tr>
      <w:tr w:rsidR="00966199" w:rsidRPr="00E2569C" w:rsidTr="000564F1">
        <w:trPr>
          <w:trHeight w:val="416"/>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C01.01 Extragerea de nisip și pietriș</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57555A" w:rsidP="005632BB">
            <w:pPr>
              <w:spacing w:after="0"/>
              <w:jc w:val="both"/>
              <w:rPr>
                <w:rFonts w:cs="Times New Roman"/>
                <w:szCs w:val="24"/>
              </w:rPr>
            </w:pPr>
            <w:r w:rsidRPr="00E2569C">
              <w:rPr>
                <w:rFonts w:cs="Times New Roman"/>
                <w:szCs w:val="24"/>
              </w:rPr>
              <w:t xml:space="preserve">Extragerea de pietriș afectează continuitatea </w:t>
            </w:r>
            <w:r w:rsidR="00C625E5" w:rsidRPr="00E2569C">
              <w:rPr>
                <w:rFonts w:cs="Times New Roman"/>
                <w:szCs w:val="24"/>
              </w:rPr>
              <w:t>habitatului prin tăierea arborilor sau prin scăderea patului albiei</w:t>
            </w:r>
          </w:p>
        </w:tc>
      </w:tr>
      <w:tr w:rsidR="00966199" w:rsidRPr="00E2569C" w:rsidTr="000564F1">
        <w:trPr>
          <w:trHeight w:val="622"/>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 xml:space="preserve">I01 Invazia unor specii non native </w:t>
            </w:r>
            <w:r w:rsidRPr="00E2569C">
              <w:rPr>
                <w:rFonts w:cs="Times New Roman"/>
                <w:i/>
                <w:szCs w:val="24"/>
              </w:rPr>
              <w:t xml:space="preserve">Robinia </w:t>
            </w:r>
            <w:r w:rsidRPr="00E2569C">
              <w:rPr>
                <w:rFonts w:cs="Times New Roman"/>
                <w:i/>
                <w:szCs w:val="24"/>
              </w:rPr>
              <w:lastRenderedPageBreak/>
              <w:t xml:space="preserve">pseudoacacia, </w:t>
            </w:r>
            <w:r w:rsidRPr="00E2569C">
              <w:rPr>
                <w:i/>
              </w:rPr>
              <w:t>Falopia japonica, Amorpha fruticosa, Acer negundo</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lastRenderedPageBreak/>
              <w:t>Scăzută</w:t>
            </w:r>
          </w:p>
        </w:tc>
        <w:tc>
          <w:tcPr>
            <w:tcW w:w="5954" w:type="dxa"/>
            <w:shd w:val="clear" w:color="auto" w:fill="auto"/>
            <w:tcMar>
              <w:top w:w="15" w:type="dxa"/>
              <w:left w:w="15" w:type="dxa"/>
              <w:bottom w:w="0" w:type="dxa"/>
              <w:right w:w="15" w:type="dxa"/>
            </w:tcMar>
          </w:tcPr>
          <w:p w:rsidR="00966199" w:rsidRPr="00E2569C" w:rsidRDefault="00C427B1" w:rsidP="005632BB">
            <w:pPr>
              <w:spacing w:after="0"/>
              <w:jc w:val="both"/>
              <w:rPr>
                <w:rFonts w:cs="Times New Roman"/>
                <w:szCs w:val="24"/>
              </w:rPr>
            </w:pPr>
            <w:r w:rsidRPr="00E2569C">
              <w:rPr>
                <w:rFonts w:cs="Times New Roman"/>
                <w:szCs w:val="24"/>
              </w:rPr>
              <w:t xml:space="preserve">Acest habitat găsindu-se de-a lungul cursurilor de apă care reprezintă o cale naturală de răspândire a speciilor invazive prin deplasarea semințelor și depunerea lor pe maluri </w:t>
            </w:r>
          </w:p>
        </w:tc>
      </w:tr>
      <w:tr w:rsidR="00966199" w:rsidRPr="00E2569C" w:rsidTr="000564F1">
        <w:trPr>
          <w:trHeight w:val="764"/>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B03 Tăierea arborilor fără replantare</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Au loc tăieri de arbori ilegale din acest habitat datorită accesibilități ușoare.</w:t>
            </w:r>
          </w:p>
        </w:tc>
      </w:tr>
      <w:tr w:rsidR="00966199" w:rsidRPr="00E2569C" w:rsidTr="000564F1">
        <w:trPr>
          <w:trHeight w:val="764"/>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H04.03 Alte forme de poluare a aerului</w:t>
            </w:r>
          </w:p>
          <w:p w:rsidR="00966199" w:rsidRPr="00E2569C" w:rsidRDefault="00966199" w:rsidP="005632BB">
            <w:pPr>
              <w:spacing w:after="0"/>
              <w:jc w:val="both"/>
              <w:rPr>
                <w:rFonts w:cs="Times New Roman"/>
                <w:szCs w:val="24"/>
              </w:rPr>
            </w:pP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Situarea arboretelor de-a lungul căilor de comunicație (în cea mai mare parte drumuri pietruite) conduce la o poluare cu praf datorită circulației în perioadele secetoase.</w:t>
            </w:r>
          </w:p>
        </w:tc>
      </w:tr>
      <w:tr w:rsidR="00653EBA" w:rsidRPr="00E2569C" w:rsidTr="000564F1">
        <w:trPr>
          <w:trHeight w:val="3703"/>
        </w:trPr>
        <w:tc>
          <w:tcPr>
            <w:tcW w:w="1575" w:type="dxa"/>
            <w:vMerge w:val="restart"/>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9170- Pãduri de stejar cu carpen de tip </w:t>
            </w:r>
            <w:r w:rsidRPr="00E2569C">
              <w:rPr>
                <w:rFonts w:cs="Times New Roman"/>
                <w:i/>
                <w:szCs w:val="24"/>
              </w:rPr>
              <w:t>Galio-Carpinetum</w:t>
            </w: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B02.01.02 Replantari cu specii non native </w:t>
            </w:r>
            <w:r w:rsidRPr="00E2569C">
              <w:rPr>
                <w:rFonts w:cs="Times New Roman"/>
                <w:i/>
                <w:szCs w:val="24"/>
              </w:rPr>
              <w:t>Picea abies, Larix decidua, Pinus sylvestris, Abies alba, Robinia pseudoacacia</w:t>
            </w:r>
          </w:p>
        </w:tc>
        <w:tc>
          <w:tcPr>
            <w:tcW w:w="992" w:type="dxa"/>
          </w:tcPr>
          <w:p w:rsidR="00653EBA" w:rsidRPr="00E2569C" w:rsidRDefault="00653EBA" w:rsidP="005632BB">
            <w:pPr>
              <w:spacing w:after="0"/>
              <w:jc w:val="center"/>
              <w:rPr>
                <w:rFonts w:cs="Times New Roman"/>
                <w:iCs/>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iCs/>
                <w:szCs w:val="24"/>
              </w:rPr>
              <w:t xml:space="preserve">Această activitate se realizează este mai puțin pregnantă în cadrul acestui habitat, afectând doar cca. 10 % din suprafața ocupată de habitat. </w:t>
            </w:r>
          </w:p>
          <w:p w:rsidR="00653EBA" w:rsidRPr="00E2569C" w:rsidRDefault="00653EBA" w:rsidP="005632BB">
            <w:pPr>
              <w:spacing w:after="0"/>
              <w:jc w:val="both"/>
              <w:rPr>
                <w:rFonts w:cs="Times New Roman"/>
                <w:szCs w:val="24"/>
              </w:rPr>
            </w:pPr>
            <w:r w:rsidRPr="00E2569C">
              <w:rPr>
                <w:rFonts w:cs="Times New Roman"/>
                <w:szCs w:val="24"/>
              </w:rPr>
              <w:t>În cadrul acestui habitat specia salcâm (</w:t>
            </w:r>
            <w:r w:rsidRPr="00E2569C">
              <w:rPr>
                <w:rFonts w:cs="Times New Roman"/>
                <w:i/>
                <w:szCs w:val="24"/>
              </w:rPr>
              <w:t>Robinia pseudoacacia</w:t>
            </w:r>
            <w:r w:rsidRPr="00E2569C">
              <w:rPr>
                <w:rFonts w:cs="Times New Roman"/>
                <w:szCs w:val="24"/>
              </w:rPr>
              <w:t>) introdusă pe</w:t>
            </w:r>
            <w:r w:rsidR="000564F1">
              <w:rPr>
                <w:rFonts w:cs="Times New Roman"/>
                <w:szCs w:val="24"/>
              </w:rPr>
              <w:t xml:space="preserve"> cale artificială are deja un c</w:t>
            </w:r>
            <w:r w:rsidRPr="00E2569C">
              <w:rPr>
                <w:rFonts w:cs="Times New Roman"/>
                <w:szCs w:val="24"/>
              </w:rPr>
              <w:t xml:space="preserve">aracter invaziv, degradând treptat structura acestui habitat. </w:t>
            </w:r>
          </w:p>
        </w:tc>
      </w:tr>
      <w:tr w:rsidR="00653EBA" w:rsidRPr="00E2569C" w:rsidTr="000564F1">
        <w:trPr>
          <w:trHeight w:val="1942"/>
        </w:trPr>
        <w:tc>
          <w:tcPr>
            <w:tcW w:w="1575" w:type="dxa"/>
            <w:vMerge/>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J01.01 Incendii</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C427B1" w:rsidP="005632BB">
            <w:pPr>
              <w:spacing w:after="0"/>
              <w:jc w:val="both"/>
              <w:rPr>
                <w:rFonts w:cs="Times New Roman"/>
                <w:iCs/>
                <w:szCs w:val="24"/>
              </w:rPr>
            </w:pPr>
            <w:r w:rsidRPr="00E2569C">
              <w:rPr>
                <w:rFonts w:cs="Times New Roman"/>
                <w:szCs w:val="24"/>
              </w:rPr>
              <w:t>Incendiile reprezintă o modalitate prin care salcâmul ajunge să se regenereze din sămânță; doar în urma incendiilor sămânța salcâmului poate să germineze, știut fiind faptul că speciia se regenerează în alte condiții numai pe cale vegetativă din lăstari sau drajoni</w:t>
            </w:r>
          </w:p>
        </w:tc>
      </w:tr>
      <w:tr w:rsidR="00653EBA" w:rsidRPr="00E2569C" w:rsidTr="000564F1">
        <w:trPr>
          <w:trHeight w:val="2649"/>
        </w:trPr>
        <w:tc>
          <w:tcPr>
            <w:tcW w:w="1575" w:type="dxa"/>
            <w:vMerge w:val="restart"/>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91M0 - Păduri balcano-panonice de cer și gorun </w:t>
            </w: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B02.01.02 Replantari cu specii non native</w:t>
            </w:r>
          </w:p>
          <w:p w:rsidR="00653EBA" w:rsidRPr="00E2569C" w:rsidRDefault="00653EBA" w:rsidP="005632BB">
            <w:pPr>
              <w:spacing w:after="0"/>
              <w:jc w:val="both"/>
              <w:rPr>
                <w:rFonts w:cs="Times New Roman"/>
                <w:szCs w:val="24"/>
              </w:rPr>
            </w:pPr>
            <w:r w:rsidRPr="00E2569C">
              <w:rPr>
                <w:rFonts w:cs="Times New Roman"/>
                <w:i/>
                <w:szCs w:val="24"/>
              </w:rPr>
              <w:t xml:space="preserve">Picea abies, Larix decidua, Pinus sylvestris, Abies alba, </w:t>
            </w:r>
            <w:r w:rsidRPr="00E2569C">
              <w:rPr>
                <w:rStyle w:val="Emphasis"/>
                <w:rFonts w:cs="Times New Roman"/>
                <w:szCs w:val="24"/>
              </w:rPr>
              <w:t>Pseudotsuga menziesii, Pinus nigra</w:t>
            </w:r>
          </w:p>
        </w:tc>
        <w:tc>
          <w:tcPr>
            <w:tcW w:w="992" w:type="dxa"/>
          </w:tcPr>
          <w:p w:rsidR="00653EBA" w:rsidRPr="00E2569C" w:rsidRDefault="00747490" w:rsidP="005632BB">
            <w:pPr>
              <w:spacing w:after="0"/>
              <w:jc w:val="center"/>
              <w:rPr>
                <w:rFonts w:cs="Times New Roman"/>
                <w:szCs w:val="24"/>
              </w:rPr>
            </w:pPr>
            <w:r w:rsidRPr="00E2569C">
              <w:rPr>
                <w:rFonts w:cs="Times New Roman"/>
                <w:szCs w:val="24"/>
              </w:rPr>
              <w:t>Medie</w:t>
            </w:r>
          </w:p>
        </w:tc>
        <w:tc>
          <w:tcPr>
            <w:tcW w:w="595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Plantațiile cu rășinoase și salcâm au afectat deja statutul de conservare a acestui habitat localizat în cea mai mare parte în apropierea localităților Valea Mare, Zimbru, Gura Văii.</w:t>
            </w:r>
          </w:p>
          <w:p w:rsidR="00653EBA" w:rsidRPr="00E2569C" w:rsidRDefault="00653EBA" w:rsidP="005632BB">
            <w:pPr>
              <w:spacing w:after="0"/>
              <w:jc w:val="both"/>
              <w:rPr>
                <w:rFonts w:cs="Times New Roman"/>
                <w:szCs w:val="24"/>
              </w:rPr>
            </w:pPr>
          </w:p>
        </w:tc>
      </w:tr>
      <w:tr w:rsidR="00653EBA" w:rsidRPr="00E2569C" w:rsidTr="000564F1">
        <w:trPr>
          <w:trHeight w:val="274"/>
        </w:trPr>
        <w:tc>
          <w:tcPr>
            <w:tcW w:w="1575" w:type="dxa"/>
            <w:vMerge/>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I01 Invazia unor specii non native </w:t>
            </w:r>
            <w:r w:rsidRPr="00E2569C">
              <w:rPr>
                <w:rFonts w:cs="Times New Roman"/>
                <w:i/>
                <w:szCs w:val="24"/>
              </w:rPr>
              <w:t xml:space="preserve">Robinia </w:t>
            </w:r>
            <w:r w:rsidRPr="00E2569C">
              <w:rPr>
                <w:rFonts w:cs="Times New Roman"/>
                <w:i/>
                <w:szCs w:val="24"/>
              </w:rPr>
              <w:lastRenderedPageBreak/>
              <w:t>pseudoacacia</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lastRenderedPageBreak/>
              <w:t>Scăzută</w:t>
            </w:r>
          </w:p>
        </w:tc>
        <w:tc>
          <w:tcPr>
            <w:tcW w:w="5954" w:type="dxa"/>
            <w:shd w:val="clear" w:color="auto" w:fill="auto"/>
            <w:tcMar>
              <w:top w:w="15" w:type="dxa"/>
              <w:left w:w="15" w:type="dxa"/>
              <w:bottom w:w="0" w:type="dxa"/>
              <w:right w:w="15" w:type="dxa"/>
            </w:tcMar>
          </w:tcPr>
          <w:p w:rsidR="00653EBA" w:rsidRPr="00E2569C" w:rsidRDefault="004560F7" w:rsidP="005632BB">
            <w:pPr>
              <w:spacing w:after="0"/>
              <w:jc w:val="both"/>
              <w:rPr>
                <w:rFonts w:cs="Times New Roman"/>
                <w:szCs w:val="24"/>
              </w:rPr>
            </w:pPr>
            <w:r w:rsidRPr="00E2569C">
              <w:rPr>
                <w:rFonts w:cs="Times New Roman"/>
                <w:szCs w:val="24"/>
              </w:rPr>
              <w:t>Acest habitat găsindu-se la altitudini mai joase, în apropierea localităților</w:t>
            </w:r>
            <w:r w:rsidR="00C427B1" w:rsidRPr="00E2569C">
              <w:rPr>
                <w:rFonts w:cs="Times New Roman"/>
                <w:szCs w:val="24"/>
              </w:rPr>
              <w:t>, unde există și mai mult salcâm, ajunge să fie învadat de această specie</w:t>
            </w:r>
            <w:r w:rsidR="000564F1">
              <w:rPr>
                <w:rFonts w:cs="Times New Roman"/>
                <w:szCs w:val="24"/>
              </w:rPr>
              <w:t>- salcâm</w:t>
            </w:r>
          </w:p>
        </w:tc>
      </w:tr>
      <w:tr w:rsidR="00653EBA" w:rsidRPr="00E2569C" w:rsidTr="000564F1">
        <w:trPr>
          <w:trHeight w:val="841"/>
        </w:trPr>
        <w:tc>
          <w:tcPr>
            <w:tcW w:w="1575" w:type="dxa"/>
            <w:vMerge/>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J01.01 Incendii</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AB7642" w:rsidP="005632BB">
            <w:pPr>
              <w:spacing w:after="0"/>
              <w:jc w:val="both"/>
              <w:rPr>
                <w:rFonts w:cs="Times New Roman"/>
                <w:szCs w:val="24"/>
              </w:rPr>
            </w:pPr>
            <w:r w:rsidRPr="00E2569C">
              <w:rPr>
                <w:rFonts w:cs="Times New Roman"/>
                <w:szCs w:val="24"/>
              </w:rPr>
              <w:t>Incendiile reprezintă o modalitate prin care salcâmul ajunge să se regenereze din sămânță; doar în urma incendiilor sămânța salcâmului poate să germine</w:t>
            </w:r>
            <w:r w:rsidR="00C427B1" w:rsidRPr="00E2569C">
              <w:rPr>
                <w:rFonts w:cs="Times New Roman"/>
                <w:szCs w:val="24"/>
              </w:rPr>
              <w:t>ze, știut fiind faptul că speci</w:t>
            </w:r>
            <w:r w:rsidRPr="00E2569C">
              <w:rPr>
                <w:rFonts w:cs="Times New Roman"/>
                <w:szCs w:val="24"/>
              </w:rPr>
              <w:t>a se regenerează în alte condiții numai pe cale vegetativă</w:t>
            </w:r>
            <w:r w:rsidR="000564F1">
              <w:rPr>
                <w:rFonts w:cs="Times New Roman"/>
                <w:szCs w:val="24"/>
              </w:rPr>
              <w:t>,</w:t>
            </w:r>
            <w:r w:rsidRPr="00E2569C">
              <w:rPr>
                <w:rFonts w:cs="Times New Roman"/>
                <w:szCs w:val="24"/>
              </w:rPr>
              <w:t xml:space="preserve"> </w:t>
            </w:r>
            <w:r w:rsidR="00C427B1" w:rsidRPr="00E2569C">
              <w:rPr>
                <w:rFonts w:cs="Times New Roman"/>
                <w:szCs w:val="24"/>
              </w:rPr>
              <w:t>di</w:t>
            </w:r>
            <w:r w:rsidRPr="00E2569C">
              <w:rPr>
                <w:rFonts w:cs="Times New Roman"/>
                <w:szCs w:val="24"/>
              </w:rPr>
              <w:t>n lăstari sau drajoni</w:t>
            </w:r>
          </w:p>
        </w:tc>
      </w:tr>
      <w:tr w:rsidR="00966199" w:rsidRPr="00E2569C" w:rsidTr="000564F1">
        <w:trPr>
          <w:trHeight w:val="841"/>
        </w:trPr>
        <w:tc>
          <w:tcPr>
            <w:tcW w:w="1575" w:type="dxa"/>
            <w:vMerge w:val="restart"/>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 xml:space="preserve">9130 - Păduri de fag de tip </w:t>
            </w:r>
            <w:r w:rsidRPr="00E2569C">
              <w:rPr>
                <w:rFonts w:cs="Times New Roman"/>
                <w:i/>
                <w:szCs w:val="24"/>
              </w:rPr>
              <w:t>Asperulo-Fagetum</w:t>
            </w: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B02.01.02 Replantari cu specii non native</w:t>
            </w:r>
          </w:p>
          <w:p w:rsidR="00966199" w:rsidRPr="00E2569C" w:rsidRDefault="00966199" w:rsidP="005632BB">
            <w:pPr>
              <w:spacing w:after="0"/>
              <w:jc w:val="both"/>
              <w:rPr>
                <w:rFonts w:cs="Times New Roman"/>
                <w:szCs w:val="24"/>
              </w:rPr>
            </w:pPr>
            <w:r w:rsidRPr="00E2569C">
              <w:rPr>
                <w:rFonts w:cs="Times New Roman"/>
                <w:i/>
                <w:szCs w:val="24"/>
              </w:rPr>
              <w:t>Picea abies, Larix decidua, Pinus sylvestris, Abies alba</w:t>
            </w:r>
            <w:r w:rsidR="000564F1">
              <w:rPr>
                <w:rFonts w:cs="Times New Roman"/>
                <w:i/>
                <w:szCs w:val="24"/>
              </w:rPr>
              <w:t>, Robinia pseudoacacia</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În cadrul acestui habitat specia salcâm (</w:t>
            </w:r>
            <w:r w:rsidRPr="00E2569C">
              <w:rPr>
                <w:rFonts w:cs="Times New Roman"/>
                <w:i/>
                <w:szCs w:val="24"/>
              </w:rPr>
              <w:t>Robinia pseudoacacia</w:t>
            </w:r>
            <w:r w:rsidRPr="00E2569C">
              <w:rPr>
                <w:rFonts w:cs="Times New Roman"/>
                <w:szCs w:val="24"/>
              </w:rPr>
              <w:t>) introdusă pe cale artificială are deja un caracter invaziv, degradând treptat structura acestui habitat. Revenirea la o structură naturală a habitatului este mult mai dificil de realizat în viitor, față de înlocuirea rășinoaselor.</w:t>
            </w:r>
          </w:p>
          <w:p w:rsidR="00966199" w:rsidRPr="00E2569C" w:rsidRDefault="00966199" w:rsidP="005632BB">
            <w:pPr>
              <w:spacing w:after="0"/>
              <w:jc w:val="both"/>
              <w:rPr>
                <w:rFonts w:cs="Times New Roman"/>
                <w:szCs w:val="24"/>
              </w:rPr>
            </w:pPr>
          </w:p>
        </w:tc>
      </w:tr>
      <w:tr w:rsidR="00966199" w:rsidRPr="00E2569C" w:rsidTr="000564F1">
        <w:trPr>
          <w:trHeight w:val="1258"/>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H04.03 A</w:t>
            </w:r>
            <w:r w:rsidR="00C9762D" w:rsidRPr="00E2569C">
              <w:rPr>
                <w:rFonts w:cs="Times New Roman"/>
                <w:szCs w:val="24"/>
              </w:rPr>
              <w:t>lte tipuri de poluare a aerului</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Poluarea cu praf de la exploatările de piatră afectează arboretele și speciile asociate a acestui habitat situat în apropierea carierelor.</w:t>
            </w:r>
          </w:p>
        </w:tc>
      </w:tr>
      <w:tr w:rsidR="00966199" w:rsidRPr="00E2569C" w:rsidTr="000564F1">
        <w:trPr>
          <w:trHeight w:val="822"/>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C9762D" w:rsidP="005632BB">
            <w:pPr>
              <w:spacing w:after="0"/>
              <w:jc w:val="both"/>
              <w:rPr>
                <w:rFonts w:cs="Times New Roman"/>
                <w:szCs w:val="24"/>
              </w:rPr>
            </w:pPr>
            <w:r w:rsidRPr="00E2569C">
              <w:rPr>
                <w:rFonts w:cs="Times New Roman"/>
                <w:szCs w:val="24"/>
              </w:rPr>
              <w:t>C01.01.01 Cariere de piatră</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Carierele de piatră, numeroase, din zona sitului reduc din suprafața ocupată de acest habitat.</w:t>
            </w:r>
          </w:p>
        </w:tc>
      </w:tr>
      <w:tr w:rsidR="00653EBA" w:rsidRPr="00E2569C" w:rsidTr="000564F1">
        <w:trPr>
          <w:trHeight w:val="1263"/>
        </w:trPr>
        <w:tc>
          <w:tcPr>
            <w:tcW w:w="1575" w:type="dxa"/>
            <w:vMerge/>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J01.01 Incendii</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C625E5" w:rsidP="005632BB">
            <w:pPr>
              <w:spacing w:after="0"/>
              <w:jc w:val="both"/>
              <w:rPr>
                <w:rFonts w:cs="Times New Roman"/>
                <w:szCs w:val="24"/>
              </w:rPr>
            </w:pPr>
            <w:r w:rsidRPr="00E2569C">
              <w:rPr>
                <w:rFonts w:cs="Times New Roman"/>
                <w:szCs w:val="24"/>
              </w:rPr>
              <w:t>Incendiile reprezintă o modalitate prin care salcâmul ajunge să se regenereze din sămânță; doar în urma incendiilor sămânța salcâmului poate să germineze, știut fiind faptul că specia se regenerează în alte condiții numai pe cale vegetativă din lăstari sau drajoni</w:t>
            </w:r>
          </w:p>
        </w:tc>
      </w:tr>
      <w:tr w:rsidR="00966199" w:rsidRPr="00E2569C" w:rsidTr="000564F1">
        <w:trPr>
          <w:trHeight w:val="1834"/>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i/>
                <w:szCs w:val="24"/>
              </w:rPr>
            </w:pPr>
            <w:r w:rsidRPr="00E2569C">
              <w:rPr>
                <w:rFonts w:cs="Times New Roman"/>
                <w:szCs w:val="24"/>
              </w:rPr>
              <w:t xml:space="preserve">I01 Invazia unor specii non native </w:t>
            </w:r>
            <w:r w:rsidRPr="00E2569C">
              <w:rPr>
                <w:rFonts w:cs="Times New Roman"/>
                <w:i/>
                <w:szCs w:val="24"/>
              </w:rPr>
              <w:t>Robinia pseudoacacia</w:t>
            </w:r>
          </w:p>
          <w:p w:rsidR="00966199" w:rsidRPr="00E2569C" w:rsidRDefault="00966199" w:rsidP="005632BB">
            <w:pPr>
              <w:spacing w:after="0"/>
              <w:jc w:val="both"/>
              <w:rPr>
                <w:rFonts w:cs="Times New Roman"/>
                <w:szCs w:val="24"/>
              </w:rPr>
            </w:pP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În cadrul acestui habitat specia salcâm (</w:t>
            </w:r>
            <w:r w:rsidRPr="00E2569C">
              <w:rPr>
                <w:rFonts w:cs="Times New Roman"/>
                <w:i/>
                <w:szCs w:val="24"/>
              </w:rPr>
              <w:t>Robinia pseudoacacia</w:t>
            </w:r>
            <w:r w:rsidRPr="00E2569C">
              <w:rPr>
                <w:rFonts w:cs="Times New Roman"/>
                <w:szCs w:val="24"/>
              </w:rPr>
              <w:t>) introdusă pe cale artificială are deja un caracter invaziv, degradând treptat structura acestui habitat. Revenirea la o structură naturală a habitatului este mult mai dificil de realizat în viitor, față de înlocuirea rășinoaselor.</w:t>
            </w:r>
          </w:p>
        </w:tc>
      </w:tr>
      <w:tr w:rsidR="00966199" w:rsidRPr="00E2569C" w:rsidTr="000564F1">
        <w:trPr>
          <w:trHeight w:val="1193"/>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 xml:space="preserve">D02.01 </w:t>
            </w:r>
            <w:r w:rsidR="00C9762D" w:rsidRPr="00E2569C">
              <w:rPr>
                <w:rFonts w:cs="Times New Roman"/>
                <w:szCs w:val="24"/>
              </w:rPr>
              <w:t>Liniile electrice și telefonice</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Prezența liniilor electrice restricținează instalarea cu arbori din structura naturală a habitatului</w:t>
            </w:r>
          </w:p>
        </w:tc>
      </w:tr>
      <w:tr w:rsidR="00966199" w:rsidRPr="00E2569C" w:rsidTr="000564F1">
        <w:trPr>
          <w:trHeight w:val="1192"/>
        </w:trPr>
        <w:tc>
          <w:tcPr>
            <w:tcW w:w="1575" w:type="dxa"/>
            <w:vMerge/>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B02.02 Tăieri rase, exploatarea tuturor arborilor</w:t>
            </w:r>
          </w:p>
        </w:tc>
        <w:tc>
          <w:tcPr>
            <w:tcW w:w="992" w:type="dxa"/>
          </w:tcPr>
          <w:p w:rsidR="00966199" w:rsidRPr="00E2569C" w:rsidRDefault="005276AC"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66199" w:rsidRPr="00E2569C" w:rsidRDefault="00966199" w:rsidP="005632BB">
            <w:pPr>
              <w:spacing w:after="0"/>
              <w:jc w:val="both"/>
              <w:rPr>
                <w:rFonts w:cs="Times New Roman"/>
                <w:szCs w:val="24"/>
              </w:rPr>
            </w:pPr>
            <w:r w:rsidRPr="00E2569C">
              <w:rPr>
                <w:rFonts w:cs="Times New Roman"/>
                <w:szCs w:val="24"/>
              </w:rPr>
              <w:t>Uneori eliminarea pe suprafețe mari a fagului și carpenului dă posibilitatea instalării salcâmului în defavoarea speciilor native.</w:t>
            </w:r>
          </w:p>
        </w:tc>
      </w:tr>
      <w:tr w:rsidR="00653EBA" w:rsidRPr="00E2569C" w:rsidTr="000564F1">
        <w:trPr>
          <w:trHeight w:val="2544"/>
        </w:trPr>
        <w:tc>
          <w:tcPr>
            <w:tcW w:w="1575" w:type="dxa"/>
            <w:vMerge w:val="restart"/>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lastRenderedPageBreak/>
              <w:t>91Y0 - Păduri dacice de stejar și carpen</w:t>
            </w: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B02.01.02 Replantari cu specii non native, în principal cu </w:t>
            </w:r>
            <w:r w:rsidRPr="00E2569C">
              <w:rPr>
                <w:rFonts w:cs="Times New Roman"/>
                <w:i/>
                <w:szCs w:val="24"/>
              </w:rPr>
              <w:t xml:space="preserve">Castanea sativa și mai puțin cu Picea abies și Larix decidua </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Aceste practici afectează deja starea de conservare a acestui habitat. Dacă  castanul comestibil este înlocuit cu specii edificatoare acestui tip de habitat se poate ajunge ușor la un stare de conservare favorabilă.</w:t>
            </w:r>
          </w:p>
        </w:tc>
      </w:tr>
      <w:tr w:rsidR="00653EBA" w:rsidRPr="00E2569C" w:rsidTr="000564F1">
        <w:trPr>
          <w:trHeight w:val="1973"/>
        </w:trPr>
        <w:tc>
          <w:tcPr>
            <w:tcW w:w="1575" w:type="dxa"/>
            <w:vMerge/>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J01.01 Incendii</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AB7642" w:rsidP="005632BB">
            <w:pPr>
              <w:spacing w:after="0"/>
              <w:jc w:val="both"/>
              <w:rPr>
                <w:rFonts w:cs="Times New Roman"/>
                <w:szCs w:val="24"/>
              </w:rPr>
            </w:pPr>
            <w:r w:rsidRPr="00E2569C">
              <w:rPr>
                <w:rFonts w:cs="Times New Roman"/>
                <w:szCs w:val="24"/>
              </w:rPr>
              <w:t>Incendiile reprezintă o modalitate prin care salcâmul ajunge să se regenereze din sămânță; doar în urma incendiilor sămânța salcâmului poate să germineze, știut fiind faptul că speciia se regenerează în alte condiții numai pe cale vegetativă</w:t>
            </w:r>
            <w:r w:rsidR="000564F1">
              <w:rPr>
                <w:rFonts w:cs="Times New Roman"/>
                <w:szCs w:val="24"/>
              </w:rPr>
              <w:t>,</w:t>
            </w:r>
            <w:r w:rsidRPr="00E2569C">
              <w:rPr>
                <w:rFonts w:cs="Times New Roman"/>
                <w:szCs w:val="24"/>
              </w:rPr>
              <w:t xml:space="preserve"> din lăstari sau drajoni</w:t>
            </w:r>
          </w:p>
        </w:tc>
      </w:tr>
      <w:tr w:rsidR="00653EBA" w:rsidRPr="00E2569C" w:rsidTr="000564F1">
        <w:trPr>
          <w:trHeight w:val="1266"/>
        </w:trPr>
        <w:tc>
          <w:tcPr>
            <w:tcW w:w="1575" w:type="dxa"/>
            <w:vMerge w:val="restart"/>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9110 - Păduri de fag de tip </w:t>
            </w:r>
            <w:r w:rsidRPr="00E2569C">
              <w:rPr>
                <w:rFonts w:cs="Times New Roman"/>
                <w:i/>
                <w:szCs w:val="24"/>
              </w:rPr>
              <w:t>Luzulo-Fagetum</w:t>
            </w:r>
            <w:r w:rsidRPr="00E2569C">
              <w:rPr>
                <w:rFonts w:cs="Times New Roman"/>
                <w:szCs w:val="24"/>
              </w:rPr>
              <w:t xml:space="preserve"> </w:t>
            </w: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 xml:space="preserve">B02.01.02 Replantări cu specii non native, în principal cu </w:t>
            </w:r>
            <w:r w:rsidRPr="00E2569C">
              <w:rPr>
                <w:rFonts w:cs="Times New Roman"/>
                <w:i/>
                <w:szCs w:val="24"/>
              </w:rPr>
              <w:t xml:space="preserve">Picea abies, Larix decidua, Pinus sylvestris, </w:t>
            </w:r>
            <w:r w:rsidRPr="00E2569C">
              <w:rPr>
                <w:rStyle w:val="Emphasis"/>
                <w:rFonts w:cs="Times New Roman"/>
                <w:szCs w:val="24"/>
              </w:rPr>
              <w:t>Pseudotsuga menziesii, Pinus nigra</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În cadrul acestui  habitat au fost realizate plantații, în principal, cu pin silvestru, unele chiar în urmă cu 100 ani. Dacă sunt continuate starea de conservar</w:t>
            </w:r>
            <w:r w:rsidR="000564F1">
              <w:rPr>
                <w:rFonts w:cs="Times New Roman"/>
                <w:szCs w:val="24"/>
              </w:rPr>
              <w:t>e a habitatului va fi afectată .</w:t>
            </w:r>
          </w:p>
        </w:tc>
      </w:tr>
      <w:tr w:rsidR="00653EBA" w:rsidRPr="00E2569C" w:rsidTr="000564F1">
        <w:trPr>
          <w:trHeight w:val="2120"/>
        </w:trPr>
        <w:tc>
          <w:tcPr>
            <w:tcW w:w="1575" w:type="dxa"/>
            <w:vMerge/>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p>
        </w:tc>
        <w:tc>
          <w:tcPr>
            <w:tcW w:w="1984" w:type="dxa"/>
            <w:shd w:val="clear" w:color="auto" w:fill="auto"/>
            <w:tcMar>
              <w:top w:w="15" w:type="dxa"/>
              <w:left w:w="15" w:type="dxa"/>
              <w:bottom w:w="0" w:type="dxa"/>
              <w:right w:w="15" w:type="dxa"/>
            </w:tcMar>
          </w:tcPr>
          <w:p w:rsidR="00653EBA" w:rsidRPr="00E2569C" w:rsidRDefault="00653EBA" w:rsidP="005632BB">
            <w:pPr>
              <w:spacing w:after="0"/>
              <w:jc w:val="both"/>
              <w:rPr>
                <w:rFonts w:cs="Times New Roman"/>
                <w:szCs w:val="24"/>
              </w:rPr>
            </w:pPr>
            <w:r w:rsidRPr="00E2569C">
              <w:rPr>
                <w:rFonts w:cs="Times New Roman"/>
                <w:szCs w:val="24"/>
              </w:rPr>
              <w:t>J01.01 Incendii</w:t>
            </w:r>
          </w:p>
        </w:tc>
        <w:tc>
          <w:tcPr>
            <w:tcW w:w="992" w:type="dxa"/>
          </w:tcPr>
          <w:p w:rsidR="00653EBA" w:rsidRPr="00E2569C" w:rsidRDefault="00653EBA"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53EBA" w:rsidRPr="00E2569C" w:rsidRDefault="006D128E" w:rsidP="005632BB">
            <w:pPr>
              <w:spacing w:after="0"/>
              <w:jc w:val="both"/>
              <w:rPr>
                <w:rFonts w:cs="Times New Roman"/>
                <w:szCs w:val="24"/>
              </w:rPr>
            </w:pPr>
            <w:r w:rsidRPr="00E2569C">
              <w:rPr>
                <w:rFonts w:cs="Times New Roman"/>
                <w:szCs w:val="24"/>
              </w:rPr>
              <w:t xml:space="preserve">Incendiile reprezintă o modalitate prin care salcâmul ajunge să se regenereze din sămânță; </w:t>
            </w:r>
            <w:r w:rsidR="00AB7642" w:rsidRPr="00E2569C">
              <w:rPr>
                <w:rFonts w:cs="Times New Roman"/>
                <w:szCs w:val="24"/>
              </w:rPr>
              <w:t xml:space="preserve">doar </w:t>
            </w:r>
            <w:r w:rsidRPr="00E2569C">
              <w:rPr>
                <w:rFonts w:cs="Times New Roman"/>
                <w:szCs w:val="24"/>
              </w:rPr>
              <w:t xml:space="preserve">în urma incendiilor sămânța salcâmului </w:t>
            </w:r>
            <w:r w:rsidR="00AB7642" w:rsidRPr="00E2569C">
              <w:rPr>
                <w:rFonts w:cs="Times New Roman"/>
                <w:szCs w:val="24"/>
              </w:rPr>
              <w:t>poate să germineze, știut fiind faptul că speciia se regenerează în alte condiț</w:t>
            </w:r>
            <w:r w:rsidR="00C9762D" w:rsidRPr="00E2569C">
              <w:rPr>
                <w:rFonts w:cs="Times New Roman"/>
                <w:szCs w:val="24"/>
              </w:rPr>
              <w:t>ii numai pe cale vegetativă di</w:t>
            </w:r>
            <w:r w:rsidR="00AB7642" w:rsidRPr="00E2569C">
              <w:rPr>
                <w:rFonts w:cs="Times New Roman"/>
                <w:szCs w:val="24"/>
              </w:rPr>
              <w:t>n lăstari sau drajoni</w:t>
            </w:r>
          </w:p>
        </w:tc>
      </w:tr>
    </w:tbl>
    <w:p w:rsidR="007F298F" w:rsidRPr="00E2569C" w:rsidRDefault="007F298F" w:rsidP="005632BB">
      <w:pPr>
        <w:tabs>
          <w:tab w:val="left" w:pos="709"/>
        </w:tabs>
        <w:spacing w:after="0"/>
        <w:jc w:val="both"/>
        <w:rPr>
          <w:rFonts w:cs="Times New Roman"/>
          <w:szCs w:val="24"/>
        </w:rPr>
      </w:pPr>
    </w:p>
    <w:p w:rsidR="007F298F" w:rsidRPr="00E2569C" w:rsidRDefault="007F298F" w:rsidP="005632BB">
      <w:pPr>
        <w:spacing w:after="0"/>
        <w:jc w:val="center"/>
        <w:rPr>
          <w:rFonts w:cs="Times New Roman"/>
          <w:b/>
          <w:szCs w:val="24"/>
          <w:lang w:eastAsia="de-DE"/>
        </w:rPr>
      </w:pPr>
      <w:r w:rsidRPr="00E2569C">
        <w:rPr>
          <w:rFonts w:cs="Times New Roman"/>
          <w:b/>
          <w:szCs w:val="24"/>
          <w:lang w:eastAsia="de-DE"/>
        </w:rPr>
        <w:t>Presiuni la adresa speciilor de interes comunitar</w:t>
      </w:r>
    </w:p>
    <w:p w:rsidR="007F298F" w:rsidRPr="00E2569C" w:rsidRDefault="000564F1" w:rsidP="005632BB">
      <w:pPr>
        <w:spacing w:after="0"/>
        <w:jc w:val="right"/>
        <w:rPr>
          <w:rFonts w:cs="Times New Roman"/>
          <w:szCs w:val="24"/>
        </w:rPr>
      </w:pPr>
      <w:r>
        <w:rPr>
          <w:rFonts w:cs="Times New Roman"/>
          <w:szCs w:val="24"/>
        </w:rPr>
        <w:t>Tabelul 8</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5"/>
        <w:gridCol w:w="1701"/>
        <w:gridCol w:w="1275"/>
        <w:gridCol w:w="5954"/>
      </w:tblGrid>
      <w:tr w:rsidR="007F298F" w:rsidRPr="00E2569C" w:rsidTr="005632BB">
        <w:trPr>
          <w:trHeight w:val="1020"/>
        </w:trPr>
        <w:tc>
          <w:tcPr>
            <w:tcW w:w="1575" w:type="dxa"/>
            <w:shd w:val="clear" w:color="auto" w:fill="auto"/>
            <w:tcMar>
              <w:top w:w="15" w:type="dxa"/>
              <w:left w:w="15" w:type="dxa"/>
              <w:bottom w:w="0" w:type="dxa"/>
              <w:right w:w="15" w:type="dxa"/>
            </w:tcMar>
          </w:tcPr>
          <w:p w:rsidR="007F298F" w:rsidRPr="00E2569C" w:rsidRDefault="007F298F" w:rsidP="005632BB">
            <w:pPr>
              <w:spacing w:after="0"/>
              <w:jc w:val="center"/>
              <w:rPr>
                <w:rFonts w:cs="Times New Roman"/>
                <w:b/>
                <w:szCs w:val="24"/>
              </w:rPr>
            </w:pPr>
            <w:r w:rsidRPr="00E2569C">
              <w:rPr>
                <w:rFonts w:cs="Times New Roman"/>
                <w:b/>
                <w:szCs w:val="24"/>
              </w:rPr>
              <w:t>Denumire specie</w:t>
            </w:r>
          </w:p>
        </w:tc>
        <w:tc>
          <w:tcPr>
            <w:tcW w:w="1701" w:type="dxa"/>
            <w:shd w:val="clear" w:color="auto" w:fill="auto"/>
            <w:tcMar>
              <w:top w:w="15" w:type="dxa"/>
              <w:left w:w="15" w:type="dxa"/>
              <w:bottom w:w="0" w:type="dxa"/>
              <w:right w:w="15" w:type="dxa"/>
            </w:tcMar>
          </w:tcPr>
          <w:p w:rsidR="007F298F" w:rsidRPr="00E2569C" w:rsidRDefault="007F298F" w:rsidP="005632BB">
            <w:pPr>
              <w:spacing w:after="0"/>
              <w:jc w:val="center"/>
              <w:rPr>
                <w:rFonts w:cs="Times New Roman"/>
                <w:b/>
                <w:szCs w:val="24"/>
              </w:rPr>
            </w:pPr>
            <w:r w:rsidRPr="00E2569C">
              <w:rPr>
                <w:rFonts w:cs="Times New Roman"/>
                <w:b/>
                <w:szCs w:val="24"/>
              </w:rPr>
              <w:t>Presiuni</w:t>
            </w:r>
          </w:p>
        </w:tc>
        <w:tc>
          <w:tcPr>
            <w:tcW w:w="1275" w:type="dxa"/>
          </w:tcPr>
          <w:p w:rsidR="007F298F" w:rsidRPr="00E2569C" w:rsidRDefault="007F298F" w:rsidP="005632BB">
            <w:pPr>
              <w:spacing w:after="0"/>
              <w:jc w:val="center"/>
              <w:rPr>
                <w:rFonts w:cs="Times New Roman"/>
                <w:b/>
                <w:szCs w:val="24"/>
              </w:rPr>
            </w:pPr>
            <w:r w:rsidRPr="00E2569C">
              <w:rPr>
                <w:rFonts w:cs="Times New Roman"/>
                <w:b/>
                <w:szCs w:val="24"/>
              </w:rPr>
              <w:t>Intensitate</w:t>
            </w:r>
          </w:p>
        </w:tc>
        <w:tc>
          <w:tcPr>
            <w:tcW w:w="5954" w:type="dxa"/>
            <w:shd w:val="clear" w:color="auto" w:fill="auto"/>
            <w:tcMar>
              <w:top w:w="15" w:type="dxa"/>
              <w:left w:w="15" w:type="dxa"/>
              <w:bottom w:w="0" w:type="dxa"/>
              <w:right w:w="15" w:type="dxa"/>
            </w:tcMar>
          </w:tcPr>
          <w:p w:rsidR="007F298F" w:rsidRPr="00E2569C" w:rsidRDefault="007F298F" w:rsidP="005632BB">
            <w:pPr>
              <w:spacing w:after="0"/>
              <w:jc w:val="center"/>
              <w:rPr>
                <w:rFonts w:cs="Times New Roman"/>
                <w:b/>
                <w:szCs w:val="24"/>
              </w:rPr>
            </w:pPr>
            <w:r w:rsidRPr="00E2569C">
              <w:rPr>
                <w:rFonts w:cs="Times New Roman"/>
                <w:b/>
                <w:szCs w:val="24"/>
              </w:rPr>
              <w:t>Descrierea presiunii</w:t>
            </w:r>
          </w:p>
        </w:tc>
      </w:tr>
      <w:tr w:rsidR="00C85A20" w:rsidRPr="00E2569C" w:rsidTr="005632BB">
        <w:trPr>
          <w:trHeight w:val="416"/>
        </w:trPr>
        <w:tc>
          <w:tcPr>
            <w:tcW w:w="1575" w:type="dxa"/>
            <w:vMerge w:val="restart"/>
            <w:shd w:val="clear" w:color="auto" w:fill="auto"/>
            <w:tcMar>
              <w:top w:w="15" w:type="dxa"/>
              <w:left w:w="15" w:type="dxa"/>
              <w:bottom w:w="0" w:type="dxa"/>
              <w:right w:w="15" w:type="dxa"/>
            </w:tcMar>
          </w:tcPr>
          <w:p w:rsidR="00C85A20" w:rsidRPr="00E2569C" w:rsidRDefault="00C85A20" w:rsidP="005632BB">
            <w:pPr>
              <w:spacing w:after="0"/>
              <w:jc w:val="center"/>
              <w:rPr>
                <w:rFonts w:cs="Times New Roman"/>
                <w:b/>
                <w:szCs w:val="24"/>
              </w:rPr>
            </w:pPr>
            <w:r w:rsidRPr="00E2569C">
              <w:rPr>
                <w:i/>
                <w:szCs w:val="24"/>
              </w:rPr>
              <w:t xml:space="preserve">Gobio albipinnatus, </w:t>
            </w:r>
            <w:r w:rsidRPr="00E2569C">
              <w:rPr>
                <w:i/>
                <w:szCs w:val="24"/>
              </w:rPr>
              <w:lastRenderedPageBreak/>
              <w:t>Gobio kessleri, Rhodeus sericeus amarus, Zingel streber, Sabanejewia aurata, Barbus meridionalis  și Eudontomyzon danfordi.</w:t>
            </w:r>
          </w:p>
        </w:tc>
        <w:tc>
          <w:tcPr>
            <w:tcW w:w="1701" w:type="dxa"/>
            <w:shd w:val="clear" w:color="auto" w:fill="auto"/>
            <w:tcMar>
              <w:top w:w="15" w:type="dxa"/>
              <w:left w:w="15" w:type="dxa"/>
              <w:bottom w:w="0" w:type="dxa"/>
              <w:right w:w="15" w:type="dxa"/>
            </w:tcMar>
          </w:tcPr>
          <w:p w:rsidR="00C85A20" w:rsidRPr="00E2569C" w:rsidRDefault="00EA38D5" w:rsidP="005632BB">
            <w:pPr>
              <w:spacing w:after="0"/>
              <w:rPr>
                <w:rFonts w:cs="Times New Roman"/>
                <w:b/>
                <w:szCs w:val="24"/>
              </w:rPr>
            </w:pPr>
            <w:r w:rsidRPr="00E2569C">
              <w:rPr>
                <w:rFonts w:cs="Times New Roman"/>
                <w:szCs w:val="24"/>
              </w:rPr>
              <w:lastRenderedPageBreak/>
              <w:t xml:space="preserve">J02.06.01 </w:t>
            </w:r>
            <w:r w:rsidR="00C85A20" w:rsidRPr="00E2569C">
              <w:rPr>
                <w:rFonts w:cs="Times New Roman"/>
                <w:szCs w:val="24"/>
              </w:rPr>
              <w:t xml:space="preserve">Captarea apei de </w:t>
            </w:r>
            <w:r w:rsidR="00C85A20" w:rsidRPr="00E2569C">
              <w:rPr>
                <w:rFonts w:cs="Times New Roman"/>
                <w:szCs w:val="24"/>
              </w:rPr>
              <w:lastRenderedPageBreak/>
              <w:t>suprafaţă</w:t>
            </w:r>
            <w:r w:rsidR="00653EBA" w:rsidRPr="00E2569C">
              <w:rPr>
                <w:rFonts w:cs="Times New Roman"/>
                <w:szCs w:val="24"/>
              </w:rPr>
              <w:t xml:space="preserve"> pentru </w:t>
            </w:r>
            <w:r w:rsidRPr="00E2569C">
              <w:rPr>
                <w:rFonts w:cs="Times New Roman"/>
                <w:szCs w:val="24"/>
              </w:rPr>
              <w:t>agricultură</w:t>
            </w:r>
          </w:p>
        </w:tc>
        <w:tc>
          <w:tcPr>
            <w:tcW w:w="1275" w:type="dxa"/>
          </w:tcPr>
          <w:p w:rsidR="00C85A20" w:rsidRPr="00E2569C" w:rsidRDefault="00C85A20" w:rsidP="005632BB">
            <w:pPr>
              <w:spacing w:after="0"/>
              <w:jc w:val="center"/>
              <w:rPr>
                <w:rFonts w:cs="Times New Roman"/>
                <w:b/>
                <w:szCs w:val="24"/>
              </w:rPr>
            </w:pPr>
            <w:r w:rsidRPr="00E2569C">
              <w:rPr>
                <w:rFonts w:cs="Times New Roman"/>
                <w:szCs w:val="24"/>
              </w:rPr>
              <w:lastRenderedPageBreak/>
              <w:t>Scăzută</w:t>
            </w:r>
          </w:p>
        </w:tc>
        <w:tc>
          <w:tcPr>
            <w:tcW w:w="5954" w:type="dxa"/>
            <w:shd w:val="clear" w:color="auto" w:fill="auto"/>
            <w:tcMar>
              <w:top w:w="15" w:type="dxa"/>
              <w:left w:w="15" w:type="dxa"/>
              <w:bottom w:w="0" w:type="dxa"/>
              <w:right w:w="15" w:type="dxa"/>
            </w:tcMar>
          </w:tcPr>
          <w:p w:rsidR="00C85A20" w:rsidRPr="00E2569C" w:rsidRDefault="00C85A20" w:rsidP="005632BB">
            <w:pPr>
              <w:spacing w:after="0"/>
              <w:jc w:val="both"/>
              <w:rPr>
                <w:rFonts w:cs="Times New Roman"/>
                <w:szCs w:val="24"/>
              </w:rPr>
            </w:pPr>
            <w:r w:rsidRPr="00E2569C">
              <w:rPr>
                <w:rFonts w:cs="Times New Roman"/>
                <w:szCs w:val="24"/>
              </w:rPr>
              <w:t xml:space="preserve">Utilizarea apei de suprafaţă prin captarea ei pentru irigarea culturilor agricole şi pentru consumul populaţiei reprezintă o </w:t>
            </w:r>
            <w:r w:rsidRPr="00E2569C">
              <w:rPr>
                <w:rFonts w:cs="Times New Roman"/>
                <w:szCs w:val="24"/>
              </w:rPr>
              <w:lastRenderedPageBreak/>
              <w:t>ameninţare pentru ihtiofauna din ecosistemul acvatic reofil Crişul Alb</w:t>
            </w:r>
            <w:r w:rsidR="000564F1">
              <w:rPr>
                <w:rFonts w:cs="Times New Roman"/>
                <w:szCs w:val="24"/>
              </w:rPr>
              <w:t>,</w:t>
            </w:r>
            <w:r w:rsidRPr="00E2569C">
              <w:rPr>
                <w:rFonts w:cs="Times New Roman"/>
                <w:szCs w:val="24"/>
              </w:rPr>
              <w:t xml:space="preserve"> deoarece reduce semnificativ habitatele de hrănire, reproducere şi odihnă, scade productivitatea natural</w:t>
            </w:r>
            <w:r w:rsidR="000564F1">
              <w:rPr>
                <w:rFonts w:cs="Times New Roman"/>
                <w:szCs w:val="24"/>
              </w:rPr>
              <w:t>ă</w:t>
            </w:r>
            <w:r w:rsidRPr="00E2569C">
              <w:rPr>
                <w:rFonts w:cs="Times New Roman"/>
                <w:szCs w:val="24"/>
              </w:rPr>
              <w:t xml:space="preserve"> și scade biomasa ihtiofaunei.</w:t>
            </w:r>
          </w:p>
        </w:tc>
      </w:tr>
      <w:tr w:rsidR="00C85A20" w:rsidRPr="00E2569C" w:rsidTr="005632BB">
        <w:trPr>
          <w:trHeight w:val="1020"/>
        </w:trPr>
        <w:tc>
          <w:tcPr>
            <w:tcW w:w="1575" w:type="dxa"/>
            <w:vMerge/>
            <w:shd w:val="clear" w:color="auto" w:fill="auto"/>
            <w:tcMar>
              <w:top w:w="15" w:type="dxa"/>
              <w:left w:w="15" w:type="dxa"/>
              <w:bottom w:w="0" w:type="dxa"/>
              <w:right w:w="15" w:type="dxa"/>
            </w:tcMar>
          </w:tcPr>
          <w:p w:rsidR="00C85A20" w:rsidRPr="00E2569C" w:rsidRDefault="00C85A20"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C85A20" w:rsidRPr="00E2569C" w:rsidRDefault="005A1956" w:rsidP="005632BB">
            <w:pPr>
              <w:spacing w:after="0"/>
              <w:rPr>
                <w:rFonts w:cs="Times New Roman"/>
                <w:szCs w:val="24"/>
              </w:rPr>
            </w:pPr>
            <w:r w:rsidRPr="00E2569C">
              <w:rPr>
                <w:rFonts w:cs="Times New Roman"/>
                <w:szCs w:val="24"/>
              </w:rPr>
              <w:t>C01.01 Extragere</w:t>
            </w:r>
            <w:r w:rsidR="00C85A20" w:rsidRPr="00E2569C">
              <w:rPr>
                <w:rFonts w:cs="Times New Roman"/>
                <w:szCs w:val="24"/>
              </w:rPr>
              <w:t xml:space="preserve"> de </w:t>
            </w:r>
            <w:r w:rsidRPr="00E2569C">
              <w:rPr>
                <w:rFonts w:cs="Times New Roman"/>
                <w:szCs w:val="24"/>
              </w:rPr>
              <w:t xml:space="preserve">nisip și pietriș </w:t>
            </w:r>
          </w:p>
        </w:tc>
        <w:tc>
          <w:tcPr>
            <w:tcW w:w="1275" w:type="dxa"/>
          </w:tcPr>
          <w:p w:rsidR="00C85A20" w:rsidRPr="00E2569C" w:rsidRDefault="00C85A20" w:rsidP="005632BB">
            <w:pPr>
              <w:spacing w:after="0"/>
              <w:jc w:val="center"/>
              <w:rPr>
                <w:rFonts w:cs="Times New Roman"/>
                <w:szCs w:val="24"/>
              </w:rPr>
            </w:pPr>
            <w:r w:rsidRPr="00E2569C">
              <w:rPr>
                <w:rFonts w:cs="Times New Roman"/>
                <w:szCs w:val="24"/>
              </w:rPr>
              <w:t>Medie</w:t>
            </w:r>
          </w:p>
        </w:tc>
        <w:tc>
          <w:tcPr>
            <w:tcW w:w="5954" w:type="dxa"/>
            <w:shd w:val="clear" w:color="auto" w:fill="auto"/>
            <w:tcMar>
              <w:top w:w="15" w:type="dxa"/>
              <w:left w:w="15" w:type="dxa"/>
              <w:bottom w:w="0" w:type="dxa"/>
              <w:right w:w="15" w:type="dxa"/>
            </w:tcMar>
          </w:tcPr>
          <w:p w:rsidR="00C85A20" w:rsidRPr="00E2569C" w:rsidRDefault="00C85A20" w:rsidP="005632BB">
            <w:pPr>
              <w:spacing w:after="0"/>
              <w:jc w:val="both"/>
              <w:rPr>
                <w:rFonts w:cs="Times New Roman"/>
                <w:szCs w:val="24"/>
              </w:rPr>
            </w:pPr>
            <w:r w:rsidRPr="00E2569C">
              <w:rPr>
                <w:rFonts w:cs="Times New Roman"/>
                <w:szCs w:val="24"/>
              </w:rPr>
              <w:t>Extragerea de agregate minerale din albia minoră a râului Crişul Alb reprezintă o ameninţare pentru ihtiofaună deoarece:</w:t>
            </w:r>
          </w:p>
          <w:p w:rsidR="00C85A20" w:rsidRPr="00E2569C" w:rsidRDefault="00C85A20" w:rsidP="005632BB">
            <w:pPr>
              <w:spacing w:after="0"/>
              <w:jc w:val="both"/>
              <w:rPr>
                <w:rFonts w:cs="Times New Roman"/>
                <w:szCs w:val="24"/>
              </w:rPr>
            </w:pPr>
            <w:r w:rsidRPr="00E2569C">
              <w:rPr>
                <w:rFonts w:cs="Times New Roman"/>
                <w:szCs w:val="24"/>
              </w:rPr>
              <w:t>- perturbă procesul de reproducere al peştilor;</w:t>
            </w:r>
          </w:p>
          <w:p w:rsidR="00C85A20" w:rsidRPr="00E2569C" w:rsidRDefault="00C85A20" w:rsidP="005632BB">
            <w:pPr>
              <w:spacing w:after="0"/>
              <w:jc w:val="both"/>
              <w:rPr>
                <w:rFonts w:cs="Times New Roman"/>
                <w:szCs w:val="24"/>
              </w:rPr>
            </w:pPr>
            <w:r w:rsidRPr="00E2569C">
              <w:rPr>
                <w:rFonts w:cs="Times New Roman"/>
                <w:szCs w:val="24"/>
              </w:rPr>
              <w:t>- produsele sexuale – icrele/ovulele- sunt afectate de masa de suspensii rezultate/angrenate în urma extragerii de agregate minerale deoarece sparg corionul sau aderă de suprafaţa icrei/ovulului sufocând astfel embrionul;</w:t>
            </w:r>
          </w:p>
          <w:p w:rsidR="00C85A20" w:rsidRPr="00E2569C" w:rsidRDefault="00C85A20" w:rsidP="005632BB">
            <w:pPr>
              <w:spacing w:after="0"/>
              <w:jc w:val="both"/>
              <w:rPr>
                <w:rFonts w:cs="Times New Roman"/>
                <w:szCs w:val="24"/>
              </w:rPr>
            </w:pPr>
            <w:r w:rsidRPr="00E2569C">
              <w:rPr>
                <w:rFonts w:cs="Times New Roman"/>
                <w:szCs w:val="24"/>
              </w:rPr>
              <w:t>- predezvoltarea este alterată.</w:t>
            </w:r>
          </w:p>
        </w:tc>
      </w:tr>
      <w:tr w:rsidR="00C85A20" w:rsidRPr="00E2569C" w:rsidTr="005632BB">
        <w:trPr>
          <w:trHeight w:val="1020"/>
        </w:trPr>
        <w:tc>
          <w:tcPr>
            <w:tcW w:w="1575" w:type="dxa"/>
            <w:vMerge/>
            <w:shd w:val="clear" w:color="auto" w:fill="auto"/>
            <w:tcMar>
              <w:top w:w="15" w:type="dxa"/>
              <w:left w:w="15" w:type="dxa"/>
              <w:bottom w:w="0" w:type="dxa"/>
              <w:right w:w="15" w:type="dxa"/>
            </w:tcMar>
          </w:tcPr>
          <w:p w:rsidR="00C85A20" w:rsidRPr="00E2569C" w:rsidRDefault="00C85A20"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C85A20" w:rsidRPr="00E2569C" w:rsidRDefault="00653EBA" w:rsidP="005632BB">
            <w:pPr>
              <w:spacing w:after="0"/>
              <w:rPr>
                <w:rFonts w:cs="Times New Roman"/>
                <w:b/>
                <w:szCs w:val="24"/>
              </w:rPr>
            </w:pPr>
            <w:r w:rsidRPr="00E2569C">
              <w:rPr>
                <w:rFonts w:cs="Times New Roman"/>
                <w:szCs w:val="24"/>
              </w:rPr>
              <w:t>H01.08 Poluarea difuză a apelor de suprafață cauzată de apa de canalizare menajeră și alte ape uzate</w:t>
            </w:r>
          </w:p>
        </w:tc>
        <w:tc>
          <w:tcPr>
            <w:tcW w:w="1275" w:type="dxa"/>
          </w:tcPr>
          <w:p w:rsidR="00C85A20" w:rsidRPr="00E2569C" w:rsidRDefault="00C85A20"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52601" w:rsidRPr="000564F1" w:rsidRDefault="00C85A20" w:rsidP="005632BB">
            <w:pPr>
              <w:spacing w:after="0"/>
              <w:jc w:val="both"/>
              <w:rPr>
                <w:rFonts w:cs="Times New Roman"/>
                <w:szCs w:val="24"/>
              </w:rPr>
            </w:pPr>
            <w:r w:rsidRPr="00E2569C">
              <w:rPr>
                <w:rFonts w:cs="Times New Roman"/>
                <w:szCs w:val="24"/>
              </w:rPr>
              <w:t>Staţiile de epurare neretehnologizate</w:t>
            </w:r>
            <w:r w:rsidR="00653EBA" w:rsidRPr="00E2569C">
              <w:rPr>
                <w:rFonts w:cs="Times New Roman"/>
                <w:szCs w:val="24"/>
              </w:rPr>
              <w:t xml:space="preserve"> sau inexistente</w:t>
            </w:r>
            <w:r w:rsidRPr="00E2569C">
              <w:rPr>
                <w:rFonts w:cs="Times New Roman"/>
                <w:szCs w:val="24"/>
              </w:rPr>
              <w:t xml:space="preserve"> reprezintă o ameninţare pe termen scurt şi mediu pentru mediul abiotic şi a</w:t>
            </w:r>
            <w:r w:rsidR="000564F1">
              <w:rPr>
                <w:rFonts w:cs="Times New Roman"/>
                <w:szCs w:val="24"/>
              </w:rPr>
              <w:t xml:space="preserve">biotic. </w:t>
            </w:r>
            <w:r w:rsidR="00952601" w:rsidRPr="00E2569C">
              <w:rPr>
                <w:rFonts w:cs="Times New Roman"/>
                <w:szCs w:val="24"/>
              </w:rPr>
              <w:t>Defecţiunile tehnice în procesul de tratare a volumului de apă menajeră reprezintă o ameninţare pentru „tabloul” ihtiofaunistic al sitului deoarece mediul abiotic este alterat din punct de vedere chimic şi microbiologic.</w:t>
            </w:r>
          </w:p>
        </w:tc>
      </w:tr>
      <w:tr w:rsidR="00C85A20" w:rsidRPr="00E2569C" w:rsidTr="005632BB">
        <w:trPr>
          <w:trHeight w:val="1020"/>
        </w:trPr>
        <w:tc>
          <w:tcPr>
            <w:tcW w:w="1575" w:type="dxa"/>
            <w:vMerge/>
            <w:shd w:val="clear" w:color="auto" w:fill="auto"/>
            <w:tcMar>
              <w:top w:w="15" w:type="dxa"/>
              <w:left w:w="15" w:type="dxa"/>
              <w:bottom w:w="0" w:type="dxa"/>
              <w:right w:w="15" w:type="dxa"/>
            </w:tcMar>
          </w:tcPr>
          <w:p w:rsidR="00C85A20" w:rsidRPr="00E2569C" w:rsidRDefault="00C85A20"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C85A20" w:rsidRPr="00E2569C" w:rsidRDefault="005A1956" w:rsidP="005632BB">
            <w:pPr>
              <w:spacing w:after="0"/>
              <w:rPr>
                <w:rFonts w:cs="Times New Roman"/>
                <w:szCs w:val="24"/>
              </w:rPr>
            </w:pPr>
            <w:r w:rsidRPr="00E2569C">
              <w:rPr>
                <w:rFonts w:cs="Times New Roman"/>
                <w:szCs w:val="24"/>
              </w:rPr>
              <w:t xml:space="preserve">F01.01 </w:t>
            </w:r>
            <w:r w:rsidR="00C85A20" w:rsidRPr="00E2569C">
              <w:rPr>
                <w:rFonts w:cs="Times New Roman"/>
                <w:szCs w:val="24"/>
              </w:rPr>
              <w:t>Piscicultura</w:t>
            </w:r>
            <w:r w:rsidRPr="00E2569C">
              <w:rPr>
                <w:rFonts w:cs="Times New Roman"/>
                <w:szCs w:val="24"/>
              </w:rPr>
              <w:t xml:space="preserve"> </w:t>
            </w:r>
            <w:r w:rsidR="00952601" w:rsidRPr="00E2569C">
              <w:rPr>
                <w:rFonts w:cs="Times New Roman"/>
                <w:szCs w:val="24"/>
              </w:rPr>
              <w:t>intensivă</w:t>
            </w:r>
            <w:r w:rsidRPr="00E2569C">
              <w:rPr>
                <w:rFonts w:cs="Times New Roman"/>
                <w:szCs w:val="24"/>
              </w:rPr>
              <w:t>, intensificată</w:t>
            </w:r>
          </w:p>
        </w:tc>
        <w:tc>
          <w:tcPr>
            <w:tcW w:w="1275" w:type="dxa"/>
          </w:tcPr>
          <w:p w:rsidR="00C85A20" w:rsidRPr="00E2569C" w:rsidRDefault="00C85A20"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C85A20" w:rsidRPr="00E2569C" w:rsidRDefault="00C85A20" w:rsidP="005632BB">
            <w:pPr>
              <w:spacing w:after="0"/>
              <w:jc w:val="both"/>
              <w:rPr>
                <w:rFonts w:cs="Times New Roman"/>
                <w:szCs w:val="24"/>
              </w:rPr>
            </w:pPr>
            <w:r w:rsidRPr="00E2569C">
              <w:rPr>
                <w:rFonts w:cs="Times New Roman"/>
                <w:szCs w:val="24"/>
              </w:rPr>
              <w:t>Exploataţiile piscicole (heleșteiele) care au legătură directă cu ecosistemul acvatic reofil Crişul Alb reprezintă o ameninţare pentru ihtiofaună deoarece:</w:t>
            </w:r>
          </w:p>
          <w:p w:rsidR="00C85A20" w:rsidRPr="00E2569C" w:rsidRDefault="00C85A20" w:rsidP="005632BB">
            <w:pPr>
              <w:spacing w:after="0"/>
              <w:jc w:val="both"/>
              <w:rPr>
                <w:rFonts w:cs="Times New Roman"/>
                <w:szCs w:val="24"/>
              </w:rPr>
            </w:pPr>
            <w:r w:rsidRPr="00E2569C">
              <w:rPr>
                <w:rFonts w:cs="Times New Roman"/>
                <w:szCs w:val="24"/>
              </w:rPr>
              <w:t>- se captează un volum mare de apă, reducându-se astfel mediul abiotic;</w:t>
            </w:r>
          </w:p>
          <w:p w:rsidR="00C85A20" w:rsidRPr="00E2569C" w:rsidRDefault="00C85A20" w:rsidP="005632BB">
            <w:pPr>
              <w:spacing w:after="0"/>
              <w:jc w:val="both"/>
              <w:rPr>
                <w:rFonts w:cs="Times New Roman"/>
                <w:szCs w:val="24"/>
              </w:rPr>
            </w:pPr>
            <w:r w:rsidRPr="00E2569C">
              <w:rPr>
                <w:rFonts w:cs="Times New Roman"/>
                <w:szCs w:val="24"/>
              </w:rPr>
              <w:t>- prevenirea şi combaterea fenomenelor patologice nu se face într-un mod corespunzător în exploataţiile piscicole fapt ce favorizează apariţia unor fenomene patologice nespecifice în râul Crişul Alb;</w:t>
            </w:r>
          </w:p>
          <w:p w:rsidR="00C85A20" w:rsidRPr="00E2569C" w:rsidRDefault="00C85A20" w:rsidP="005632BB">
            <w:pPr>
              <w:spacing w:after="0"/>
              <w:rPr>
                <w:rFonts w:cs="Times New Roman"/>
                <w:szCs w:val="24"/>
              </w:rPr>
            </w:pPr>
            <w:r w:rsidRPr="00E2569C">
              <w:rPr>
                <w:rFonts w:cs="Times New Roman"/>
                <w:szCs w:val="24"/>
              </w:rPr>
              <w:t>- pătrunderea/evadarea unor specii de peşti prin sistemul de evacuare al heleșteielor în râul Crăşul Alb fapt ce produce dezechilibre trofice.</w:t>
            </w:r>
          </w:p>
        </w:tc>
      </w:tr>
      <w:tr w:rsidR="00C85A20" w:rsidRPr="00E2569C" w:rsidTr="005632BB">
        <w:trPr>
          <w:trHeight w:val="416"/>
        </w:trPr>
        <w:tc>
          <w:tcPr>
            <w:tcW w:w="1575" w:type="dxa"/>
            <w:vMerge/>
            <w:shd w:val="clear" w:color="auto" w:fill="auto"/>
            <w:tcMar>
              <w:top w:w="15" w:type="dxa"/>
              <w:left w:w="15" w:type="dxa"/>
              <w:bottom w:w="0" w:type="dxa"/>
              <w:right w:w="15" w:type="dxa"/>
            </w:tcMar>
          </w:tcPr>
          <w:p w:rsidR="00C85A20" w:rsidRPr="00E2569C" w:rsidRDefault="00C85A20"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vAlign w:val="center"/>
          </w:tcPr>
          <w:p w:rsidR="00C85A20" w:rsidRPr="00E2569C" w:rsidRDefault="00952601" w:rsidP="005632BB">
            <w:pPr>
              <w:spacing w:after="0"/>
              <w:jc w:val="both"/>
              <w:rPr>
                <w:rFonts w:cs="Times New Roman"/>
                <w:szCs w:val="24"/>
              </w:rPr>
            </w:pPr>
            <w:r w:rsidRPr="00E2569C">
              <w:rPr>
                <w:rFonts w:cs="Times New Roman"/>
                <w:szCs w:val="24"/>
              </w:rPr>
              <w:t>F02.01.01 Pescuit cu capcane, vârșe, vintire etc.</w:t>
            </w:r>
          </w:p>
        </w:tc>
        <w:tc>
          <w:tcPr>
            <w:tcW w:w="1275" w:type="dxa"/>
          </w:tcPr>
          <w:p w:rsidR="00C85A20" w:rsidRPr="00E2569C" w:rsidRDefault="00C85A20"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C85A20" w:rsidRPr="00E2569C" w:rsidRDefault="00C85A20" w:rsidP="005632BB">
            <w:pPr>
              <w:spacing w:after="0"/>
              <w:jc w:val="both"/>
              <w:rPr>
                <w:rFonts w:cs="Times New Roman"/>
                <w:szCs w:val="24"/>
              </w:rPr>
            </w:pPr>
            <w:r w:rsidRPr="00E2569C">
              <w:rPr>
                <w:rFonts w:cs="Times New Roman"/>
                <w:szCs w:val="24"/>
              </w:rPr>
              <w:t>Braconajul şi pescuitul excesiv reprezintă o ameninţare pentru ihtiofauna din ecosistemul acvatic reofil Crişul Alb deoarece comunităţile piscicole/populaţiile de peşti scad din punct de vedere numeric.</w:t>
            </w:r>
          </w:p>
          <w:p w:rsidR="00C85A20" w:rsidRPr="00E2569C" w:rsidRDefault="00C85A20" w:rsidP="005632BB">
            <w:pPr>
              <w:spacing w:after="0"/>
              <w:jc w:val="both"/>
              <w:rPr>
                <w:rFonts w:cs="Times New Roman"/>
                <w:szCs w:val="24"/>
              </w:rPr>
            </w:pPr>
            <w:r w:rsidRPr="00E2569C">
              <w:rPr>
                <w:rFonts w:cs="Times New Roman"/>
                <w:szCs w:val="24"/>
              </w:rPr>
              <w:lastRenderedPageBreak/>
              <w:t>Scăderea comunităților piscicole/po</w:t>
            </w:r>
            <w:r w:rsidR="000564F1">
              <w:rPr>
                <w:rFonts w:cs="Times New Roman"/>
                <w:szCs w:val="24"/>
              </w:rPr>
              <w:t xml:space="preserve">pulaţiilor de peşti pot induce: </w:t>
            </w:r>
            <w:r w:rsidRPr="00E2569C">
              <w:rPr>
                <w:rFonts w:cs="Times New Roman"/>
                <w:szCs w:val="24"/>
              </w:rPr>
              <w:t>apariţia</w:t>
            </w:r>
            <w:r w:rsidR="000564F1">
              <w:rPr>
                <w:rFonts w:cs="Times New Roman"/>
                <w:szCs w:val="24"/>
              </w:rPr>
              <w:t xml:space="preserve"> fenomenului de consagvinizare, </w:t>
            </w:r>
            <w:r w:rsidRPr="00E2569C">
              <w:rPr>
                <w:rFonts w:cs="Times New Roman"/>
                <w:szCs w:val="24"/>
              </w:rPr>
              <w:t>migrarea popul</w:t>
            </w:r>
            <w:r w:rsidR="000564F1">
              <w:rPr>
                <w:rFonts w:cs="Times New Roman"/>
                <w:szCs w:val="24"/>
              </w:rPr>
              <w:t xml:space="preserve">aţiilor de peşti și </w:t>
            </w:r>
            <w:r w:rsidRPr="00E2569C">
              <w:rPr>
                <w:rFonts w:cs="Times New Roman"/>
                <w:szCs w:val="24"/>
              </w:rPr>
              <w:t>dezechilibre în spectrul trofic.</w:t>
            </w:r>
          </w:p>
        </w:tc>
      </w:tr>
      <w:tr w:rsidR="00C85A20" w:rsidRPr="00E2569C" w:rsidTr="005632BB">
        <w:trPr>
          <w:trHeight w:val="1020"/>
        </w:trPr>
        <w:tc>
          <w:tcPr>
            <w:tcW w:w="1575" w:type="dxa"/>
            <w:vMerge/>
            <w:shd w:val="clear" w:color="auto" w:fill="auto"/>
            <w:tcMar>
              <w:top w:w="15" w:type="dxa"/>
              <w:left w:w="15" w:type="dxa"/>
              <w:bottom w:w="0" w:type="dxa"/>
              <w:right w:w="15" w:type="dxa"/>
            </w:tcMar>
          </w:tcPr>
          <w:p w:rsidR="00C85A20" w:rsidRPr="00E2569C" w:rsidRDefault="00C85A20"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C85A20" w:rsidRPr="00E2569C" w:rsidRDefault="00952601" w:rsidP="005632BB">
            <w:pPr>
              <w:spacing w:after="0"/>
              <w:rPr>
                <w:rFonts w:cs="Times New Roman"/>
                <w:szCs w:val="24"/>
              </w:rPr>
            </w:pPr>
            <w:r w:rsidRPr="00E2569C">
              <w:rPr>
                <w:rFonts w:cs="Times New Roman"/>
                <w:szCs w:val="24"/>
              </w:rPr>
              <w:t>E03.04. Alte tipuri de depozitări</w:t>
            </w:r>
          </w:p>
        </w:tc>
        <w:tc>
          <w:tcPr>
            <w:tcW w:w="1275" w:type="dxa"/>
          </w:tcPr>
          <w:p w:rsidR="00C85A20" w:rsidRPr="00E2569C" w:rsidRDefault="00C85A20"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952601" w:rsidRPr="00E2569C" w:rsidRDefault="00952601" w:rsidP="005632BB">
            <w:pPr>
              <w:spacing w:after="0"/>
              <w:rPr>
                <w:rFonts w:cs="Times New Roman"/>
                <w:szCs w:val="24"/>
              </w:rPr>
            </w:pPr>
            <w:r w:rsidRPr="00E2569C">
              <w:rPr>
                <w:rFonts w:cs="Times New Roman"/>
                <w:szCs w:val="24"/>
              </w:rPr>
              <w:t xml:space="preserve">Depozitarea de deşeuri rezultate din prelucrarea lemnului în apropierea albiei minore, respectiv în albia majoră </w:t>
            </w:r>
          </w:p>
          <w:p w:rsidR="00C85A20" w:rsidRPr="00E2569C" w:rsidRDefault="000564F1" w:rsidP="005632BB">
            <w:pPr>
              <w:spacing w:after="0"/>
              <w:rPr>
                <w:rFonts w:cs="Times New Roman"/>
                <w:szCs w:val="24"/>
              </w:rPr>
            </w:pPr>
            <w:r>
              <w:rPr>
                <w:rFonts w:cs="Times New Roman"/>
                <w:szCs w:val="24"/>
              </w:rPr>
              <w:t xml:space="preserve">Ca efect </w:t>
            </w:r>
            <w:r w:rsidR="00C85A20" w:rsidRPr="00E2569C">
              <w:rPr>
                <w:rFonts w:cs="Times New Roman"/>
                <w:szCs w:val="24"/>
              </w:rPr>
              <w:t>se schimbă compo</w:t>
            </w:r>
            <w:r w:rsidR="00C9762D" w:rsidRPr="00E2569C">
              <w:rPr>
                <w:rFonts w:cs="Times New Roman"/>
                <w:szCs w:val="24"/>
              </w:rPr>
              <w:t xml:space="preserve">ziţia chimică şi fizică a apei, </w:t>
            </w:r>
            <w:r w:rsidR="00C85A20" w:rsidRPr="00E2569C">
              <w:rPr>
                <w:rFonts w:cs="Times New Roman"/>
                <w:szCs w:val="24"/>
              </w:rPr>
              <w:t>scade transparenţa a</w:t>
            </w:r>
            <w:r w:rsidR="00C9762D" w:rsidRPr="00E2569C">
              <w:rPr>
                <w:rFonts w:cs="Times New Roman"/>
                <w:szCs w:val="24"/>
              </w:rPr>
              <w:t>pei, creşte turbiditatea apei</w:t>
            </w:r>
            <w:r>
              <w:rPr>
                <w:rFonts w:cs="Times New Roman"/>
                <w:szCs w:val="24"/>
              </w:rPr>
              <w:t xml:space="preserve">, </w:t>
            </w:r>
            <w:r w:rsidR="00C85A20" w:rsidRPr="00E2569C">
              <w:rPr>
                <w:rFonts w:cs="Times New Roman"/>
                <w:szCs w:val="24"/>
              </w:rPr>
              <w:t>decesul embrionilor datorită faptului că suspensile fine ad</w:t>
            </w:r>
            <w:r>
              <w:rPr>
                <w:rFonts w:cs="Times New Roman"/>
                <w:szCs w:val="24"/>
              </w:rPr>
              <w:t xml:space="preserve">eră de suprafaţa icrei/icrelor și </w:t>
            </w:r>
            <w:r w:rsidR="00C85A20" w:rsidRPr="00E2569C">
              <w:rPr>
                <w:rFonts w:cs="Times New Roman"/>
                <w:szCs w:val="24"/>
              </w:rPr>
              <w:t xml:space="preserve"> decesul alevinilor de peşte deoarece nu reuşesc să-şi umple vezica gazoasă ca urmare a faptului că pelicula de tensiune superficială conţine suspensii fine şi este greu penetrabilă.</w:t>
            </w:r>
          </w:p>
        </w:tc>
      </w:tr>
      <w:tr w:rsidR="009C4C34" w:rsidRPr="00E2569C" w:rsidTr="005632BB">
        <w:trPr>
          <w:trHeight w:val="1020"/>
        </w:trPr>
        <w:tc>
          <w:tcPr>
            <w:tcW w:w="1575" w:type="dxa"/>
            <w:shd w:val="clear" w:color="auto" w:fill="auto"/>
            <w:tcMar>
              <w:top w:w="15" w:type="dxa"/>
              <w:left w:w="15" w:type="dxa"/>
              <w:bottom w:w="0" w:type="dxa"/>
              <w:right w:w="15" w:type="dxa"/>
            </w:tcMar>
          </w:tcPr>
          <w:p w:rsidR="009C4C34" w:rsidRPr="00E2569C" w:rsidRDefault="006A71DA" w:rsidP="005632BB">
            <w:pPr>
              <w:spacing w:after="0"/>
              <w:jc w:val="center"/>
              <w:rPr>
                <w:rFonts w:cs="Times New Roman"/>
                <w:b/>
                <w:szCs w:val="24"/>
              </w:rPr>
            </w:pPr>
            <w:r w:rsidRPr="00E2569C">
              <w:rPr>
                <w:rFonts w:cs="Times New Roman"/>
                <w:bCs/>
                <w:i/>
                <w:szCs w:val="24"/>
              </w:rPr>
              <w:t>Bombina variegata</w:t>
            </w:r>
            <w:r w:rsidRPr="00E2569C">
              <w:rPr>
                <w:rFonts w:cs="Times New Roman"/>
                <w:bCs/>
                <w:szCs w:val="24"/>
              </w:rPr>
              <w:t xml:space="preserve">, </w:t>
            </w:r>
            <w:r w:rsidRPr="00E2569C">
              <w:rPr>
                <w:rFonts w:cs="Times New Roman"/>
                <w:i/>
                <w:szCs w:val="24"/>
              </w:rPr>
              <w:t xml:space="preserve">Triturus vulgaris ampelensis </w:t>
            </w:r>
            <w:r w:rsidRPr="00E2569C">
              <w:rPr>
                <w:rFonts w:cs="Times New Roman"/>
                <w:bCs/>
                <w:szCs w:val="24"/>
              </w:rPr>
              <w:t xml:space="preserve"> și </w:t>
            </w:r>
            <w:r w:rsidRPr="00E2569C">
              <w:rPr>
                <w:rFonts w:cs="Times New Roman"/>
                <w:bCs/>
                <w:i/>
                <w:szCs w:val="24"/>
              </w:rPr>
              <w:t>Triturus cristatus</w:t>
            </w:r>
            <w:r w:rsidRPr="00E2569C">
              <w:rPr>
                <w:rFonts w:cs="Times New Roman"/>
                <w:bCs/>
                <w:szCs w:val="24"/>
              </w:rPr>
              <w:t>.</w:t>
            </w:r>
          </w:p>
        </w:tc>
        <w:tc>
          <w:tcPr>
            <w:tcW w:w="1701" w:type="dxa"/>
            <w:shd w:val="clear" w:color="auto" w:fill="auto"/>
            <w:tcMar>
              <w:top w:w="15" w:type="dxa"/>
              <w:left w:w="15" w:type="dxa"/>
              <w:bottom w:w="0" w:type="dxa"/>
              <w:right w:w="15" w:type="dxa"/>
            </w:tcMar>
          </w:tcPr>
          <w:p w:rsidR="009C4C34" w:rsidRPr="00E2569C" w:rsidRDefault="002B1E60" w:rsidP="005632BB">
            <w:pPr>
              <w:spacing w:after="0"/>
              <w:rPr>
                <w:rFonts w:cs="Times New Roman"/>
                <w:szCs w:val="24"/>
              </w:rPr>
            </w:pPr>
            <w:r w:rsidRPr="00E2569C">
              <w:rPr>
                <w:rFonts w:cs="Times New Roman"/>
                <w:szCs w:val="24"/>
              </w:rPr>
              <w:t>G01.03 Vehicule cu motor</w:t>
            </w:r>
          </w:p>
        </w:tc>
        <w:tc>
          <w:tcPr>
            <w:tcW w:w="1275" w:type="dxa"/>
          </w:tcPr>
          <w:p w:rsidR="009C4C34" w:rsidRPr="00E2569C" w:rsidRDefault="00390ADE"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A71DA" w:rsidRPr="00E2569C" w:rsidRDefault="006A71DA" w:rsidP="005632BB">
            <w:pPr>
              <w:spacing w:after="0"/>
              <w:jc w:val="both"/>
              <w:rPr>
                <w:rFonts w:cs="Times New Roman"/>
                <w:bCs/>
                <w:szCs w:val="24"/>
              </w:rPr>
            </w:pPr>
            <w:r w:rsidRPr="00E2569C">
              <w:rPr>
                <w:rFonts w:cs="Times New Roman"/>
                <w:bCs/>
                <w:szCs w:val="24"/>
              </w:rPr>
              <w:t>Principalul factor cu influență negativă îl reprezintă traficul motorizat pe drumurile forestiere din sit. În special vehiculele de mare viteză cum ar fi  ATV, motociclete de teren provoacă deranj puternic, creșterea turbidității</w:t>
            </w:r>
            <w:r w:rsidR="004A7DEF" w:rsidRPr="00E2569C">
              <w:rPr>
                <w:rFonts w:cs="Times New Roman"/>
                <w:bCs/>
                <w:szCs w:val="24"/>
              </w:rPr>
              <w:t xml:space="preserve"> apei</w:t>
            </w:r>
            <w:r w:rsidRPr="00E2569C">
              <w:rPr>
                <w:rFonts w:cs="Times New Roman"/>
                <w:bCs/>
                <w:szCs w:val="24"/>
              </w:rPr>
              <w:t xml:space="preserve">, omorârea adulților și a larvelor. </w:t>
            </w:r>
          </w:p>
          <w:p w:rsidR="009C4C34" w:rsidRPr="00E2569C" w:rsidRDefault="006A71DA" w:rsidP="005632BB">
            <w:pPr>
              <w:spacing w:after="0"/>
              <w:jc w:val="both"/>
              <w:rPr>
                <w:rFonts w:cs="Times New Roman"/>
                <w:bCs/>
                <w:szCs w:val="24"/>
              </w:rPr>
            </w:pPr>
            <w:r w:rsidRPr="00E2569C">
              <w:rPr>
                <w:rFonts w:cs="Times New Roman"/>
                <w:bCs/>
                <w:szCs w:val="24"/>
              </w:rPr>
              <w:t>Traversarea pâraielor de către utilajele forestiere este un alt</w:t>
            </w:r>
            <w:r w:rsidR="003B5EA5">
              <w:rPr>
                <w:rFonts w:cs="Times New Roman"/>
                <w:bCs/>
                <w:szCs w:val="24"/>
              </w:rPr>
              <w:t xml:space="preserve"> factor de influență negativă. </w:t>
            </w:r>
          </w:p>
        </w:tc>
      </w:tr>
      <w:tr w:rsidR="00F77324" w:rsidRPr="00E2569C" w:rsidTr="005632BB">
        <w:trPr>
          <w:trHeight w:val="1020"/>
        </w:trPr>
        <w:tc>
          <w:tcPr>
            <w:tcW w:w="1575" w:type="dxa"/>
            <w:shd w:val="clear" w:color="auto" w:fill="auto"/>
            <w:tcMar>
              <w:top w:w="15" w:type="dxa"/>
              <w:left w:w="15" w:type="dxa"/>
              <w:bottom w:w="0" w:type="dxa"/>
              <w:right w:w="15" w:type="dxa"/>
            </w:tcMar>
          </w:tcPr>
          <w:p w:rsidR="00F77324" w:rsidRPr="00E2569C" w:rsidRDefault="00F77324"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F77324" w:rsidRPr="00E2569C" w:rsidRDefault="008B2B70" w:rsidP="005632BB">
            <w:pPr>
              <w:spacing w:after="0"/>
              <w:rPr>
                <w:rFonts w:cs="Times New Roman"/>
                <w:szCs w:val="24"/>
              </w:rPr>
            </w:pPr>
            <w:r w:rsidRPr="00E2569C">
              <w:rPr>
                <w:rFonts w:cs="Times New Roman"/>
                <w:szCs w:val="24"/>
              </w:rPr>
              <w:t xml:space="preserve">A04.03 Abandonarea sistemelor pastorale, lipsa pășunatului </w:t>
            </w:r>
          </w:p>
        </w:tc>
        <w:tc>
          <w:tcPr>
            <w:tcW w:w="1275" w:type="dxa"/>
          </w:tcPr>
          <w:p w:rsidR="00F77324" w:rsidRPr="00E2569C" w:rsidRDefault="00390ADE"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A71DA" w:rsidRPr="00E2569C" w:rsidRDefault="006A71DA" w:rsidP="005632BB">
            <w:pPr>
              <w:spacing w:after="0"/>
              <w:jc w:val="both"/>
              <w:rPr>
                <w:rFonts w:cs="Times New Roman"/>
                <w:szCs w:val="24"/>
              </w:rPr>
            </w:pPr>
            <w:r w:rsidRPr="00E2569C">
              <w:rPr>
                <w:rFonts w:cs="Times New Roman"/>
                <w:szCs w:val="24"/>
              </w:rPr>
              <w:t>Factorul principal de influență negativă ar fi scăderea pășunatului fapt care ar reduce interesul proprietarilor de animale pentru curățirea și întreținerea bălților pentru adăpat.</w:t>
            </w:r>
          </w:p>
          <w:p w:rsidR="006A71DA" w:rsidRPr="00E2569C" w:rsidRDefault="006A71DA" w:rsidP="005632BB">
            <w:pPr>
              <w:spacing w:after="0"/>
              <w:jc w:val="both"/>
              <w:rPr>
                <w:rFonts w:cs="Times New Roman"/>
                <w:szCs w:val="24"/>
              </w:rPr>
            </w:pPr>
            <w:r w:rsidRPr="00E2569C">
              <w:rPr>
                <w:rFonts w:cs="Times New Roman"/>
                <w:szCs w:val="24"/>
              </w:rPr>
              <w:t>Se știe din literatură că pe pășunile pe care pasc bivolii numărul de amfibieni e mai mare, iar bălțile sunt mai puțin colmatate. Acest fapt este datorat comportamentului specific acestor mamifere de talie mare care, pe de o parte folosesc bălțile din pășuni ca locuri de scăldat, împiedicând astfel instalarea de vegetație submersă viguroasă, și pe de altă parte se hrănesc cu specii nepăscute de alte animale, specii palustre, de margine de mal sau chiar care cresc submers împiedicând și prin acest fel colmatarea ș</w:t>
            </w:r>
            <w:r w:rsidR="003B5EA5">
              <w:rPr>
                <w:rFonts w:cs="Times New Roman"/>
                <w:szCs w:val="24"/>
              </w:rPr>
              <w:t>i mai apoi înierbarea bălților</w:t>
            </w:r>
            <w:r w:rsidRPr="00E2569C">
              <w:rPr>
                <w:rFonts w:cs="Times New Roman"/>
                <w:szCs w:val="24"/>
              </w:rPr>
              <w:t>. Scăderea numărului de bivoli de pe pășunile din sit poate fi considerată astfel drept un factor de influență negativă.</w:t>
            </w:r>
          </w:p>
          <w:p w:rsidR="00F77324" w:rsidRPr="00E2569C" w:rsidRDefault="00880701" w:rsidP="005632BB">
            <w:pPr>
              <w:spacing w:after="0"/>
              <w:jc w:val="both"/>
              <w:rPr>
                <w:rFonts w:cs="Times New Roman"/>
                <w:szCs w:val="24"/>
              </w:rPr>
            </w:pPr>
            <w:r w:rsidRPr="00E2569C">
              <w:rPr>
                <w:rFonts w:cs="Times New Roman"/>
                <w:szCs w:val="24"/>
              </w:rPr>
              <w:t>Prognoza evoluției în condițiile date: în cazul scă</w:t>
            </w:r>
            <w:r w:rsidR="00562B7E" w:rsidRPr="00E2569C">
              <w:rPr>
                <w:rFonts w:cs="Times New Roman"/>
                <w:szCs w:val="24"/>
              </w:rPr>
              <w:t xml:space="preserve">derii pășunatului și mai ales a </w:t>
            </w:r>
            <w:r w:rsidRPr="00E2569C">
              <w:rPr>
                <w:rFonts w:cs="Times New Roman"/>
                <w:szCs w:val="24"/>
              </w:rPr>
              <w:t xml:space="preserve">dispariției bivolilor de pe pășuni </w:t>
            </w:r>
            <w:r w:rsidRPr="00E2569C">
              <w:rPr>
                <w:rFonts w:cs="Times New Roman"/>
                <w:szCs w:val="24"/>
              </w:rPr>
              <w:lastRenderedPageBreak/>
              <w:t xml:space="preserve">popuațiile de amfibieni care folosesc ca loc de reproducere bălțile folosite la adăpat și scăldat vor suferi o scădere puternică a populaților. </w:t>
            </w:r>
          </w:p>
        </w:tc>
      </w:tr>
      <w:tr w:rsidR="00F77324" w:rsidRPr="00E2569C" w:rsidTr="005632BB">
        <w:trPr>
          <w:trHeight w:val="1020"/>
        </w:trPr>
        <w:tc>
          <w:tcPr>
            <w:tcW w:w="1575" w:type="dxa"/>
            <w:shd w:val="clear" w:color="auto" w:fill="auto"/>
            <w:tcMar>
              <w:top w:w="15" w:type="dxa"/>
              <w:left w:w="15" w:type="dxa"/>
              <w:bottom w:w="0" w:type="dxa"/>
              <w:right w:w="15" w:type="dxa"/>
            </w:tcMar>
          </w:tcPr>
          <w:p w:rsidR="00F77324" w:rsidRPr="00E2569C" w:rsidRDefault="00F77324"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F77324" w:rsidRPr="00E2569C" w:rsidRDefault="008B2B70" w:rsidP="005632BB">
            <w:pPr>
              <w:spacing w:after="0"/>
              <w:rPr>
                <w:rFonts w:cs="Times New Roman"/>
                <w:szCs w:val="24"/>
              </w:rPr>
            </w:pPr>
            <w:r w:rsidRPr="00E2569C">
              <w:rPr>
                <w:rFonts w:cs="Times New Roman"/>
                <w:szCs w:val="24"/>
              </w:rPr>
              <w:t>A10.01 Îndepărtarea gardurilor vii și a crângurilor sau a tufișurilor</w:t>
            </w:r>
          </w:p>
        </w:tc>
        <w:tc>
          <w:tcPr>
            <w:tcW w:w="1275" w:type="dxa"/>
          </w:tcPr>
          <w:p w:rsidR="00F77324" w:rsidRPr="00E2569C" w:rsidRDefault="00390ADE"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F77324" w:rsidRPr="00E2569C" w:rsidRDefault="006A71DA" w:rsidP="005632BB">
            <w:pPr>
              <w:spacing w:after="0"/>
              <w:jc w:val="both"/>
              <w:rPr>
                <w:rFonts w:cs="Times New Roman"/>
                <w:szCs w:val="24"/>
              </w:rPr>
            </w:pPr>
            <w:r w:rsidRPr="00E2569C">
              <w:rPr>
                <w:rFonts w:cs="Times New Roman"/>
                <w:szCs w:val="24"/>
              </w:rPr>
              <w:t xml:space="preserve">Un alt factor de influență negativă este constituit din curățarea excesivă a pajiștilor și pășunilor de vegetația lemnosă sau chiar de vegetația palustră cum ar fi zonele acoperite cu </w:t>
            </w:r>
            <w:r w:rsidRPr="00E2569C">
              <w:rPr>
                <w:rFonts w:cs="Times New Roman"/>
                <w:i/>
                <w:szCs w:val="24"/>
              </w:rPr>
              <w:t xml:space="preserve">Juncus sp. </w:t>
            </w:r>
            <w:r w:rsidRPr="00E2569C">
              <w:rPr>
                <w:rFonts w:cs="Times New Roman"/>
                <w:szCs w:val="24"/>
              </w:rPr>
              <w:t>Pajiștile și pășunile pentru care se primește subvenție obligatoriu trebuie curățate, zonele necurățate de vegetație lemnoasă sa de cea palustră sunt exceptate de la subvenționare. Acest fapt însă distruge locurile de adăpost din timpul migrațiilor, importante zone de hrănire și chiar hibernacule pentru speciile de amfibieni prezenți în bălțile din aceste pajiști.</w:t>
            </w:r>
          </w:p>
        </w:tc>
      </w:tr>
      <w:tr w:rsidR="006A71DA" w:rsidRPr="00E2569C" w:rsidTr="005632BB">
        <w:trPr>
          <w:trHeight w:val="1020"/>
        </w:trPr>
        <w:tc>
          <w:tcPr>
            <w:tcW w:w="1575" w:type="dxa"/>
            <w:shd w:val="clear" w:color="auto" w:fill="auto"/>
            <w:tcMar>
              <w:top w:w="15" w:type="dxa"/>
              <w:left w:w="15" w:type="dxa"/>
              <w:bottom w:w="0" w:type="dxa"/>
              <w:right w:w="15" w:type="dxa"/>
            </w:tcMar>
          </w:tcPr>
          <w:p w:rsidR="006A71DA" w:rsidRPr="00E2569C" w:rsidRDefault="006A71DA"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6A71DA" w:rsidRPr="00E2569C" w:rsidRDefault="008B2B70" w:rsidP="005632BB">
            <w:pPr>
              <w:spacing w:after="0"/>
              <w:rPr>
                <w:rFonts w:cs="Times New Roman"/>
                <w:szCs w:val="24"/>
              </w:rPr>
            </w:pPr>
            <w:r w:rsidRPr="00E2569C">
              <w:rPr>
                <w:rFonts w:cs="Times New Roman"/>
                <w:szCs w:val="24"/>
              </w:rPr>
              <w:t>J01.01 Incendii</w:t>
            </w:r>
          </w:p>
        </w:tc>
        <w:tc>
          <w:tcPr>
            <w:tcW w:w="1275" w:type="dxa"/>
          </w:tcPr>
          <w:p w:rsidR="006A71DA" w:rsidRPr="00E2569C" w:rsidRDefault="00390ADE" w:rsidP="005632BB">
            <w:pPr>
              <w:spacing w:after="0"/>
              <w:jc w:val="center"/>
              <w:rPr>
                <w:rFonts w:cs="Times New Roman"/>
                <w:szCs w:val="24"/>
              </w:rPr>
            </w:pPr>
            <w:r w:rsidRPr="00E2569C">
              <w:rPr>
                <w:rFonts w:cs="Times New Roman"/>
                <w:szCs w:val="24"/>
              </w:rPr>
              <w:t>Medie</w:t>
            </w:r>
          </w:p>
        </w:tc>
        <w:tc>
          <w:tcPr>
            <w:tcW w:w="5954" w:type="dxa"/>
            <w:shd w:val="clear" w:color="auto" w:fill="auto"/>
            <w:tcMar>
              <w:top w:w="15" w:type="dxa"/>
              <w:left w:w="15" w:type="dxa"/>
              <w:bottom w:w="0" w:type="dxa"/>
              <w:right w:w="15" w:type="dxa"/>
            </w:tcMar>
          </w:tcPr>
          <w:p w:rsidR="006A71DA" w:rsidRPr="00E2569C" w:rsidRDefault="006A71DA" w:rsidP="005632BB">
            <w:pPr>
              <w:spacing w:after="0"/>
              <w:jc w:val="both"/>
              <w:rPr>
                <w:rFonts w:cs="Times New Roman"/>
                <w:szCs w:val="24"/>
              </w:rPr>
            </w:pPr>
            <w:r w:rsidRPr="00E2569C">
              <w:rPr>
                <w:rFonts w:cs="Times New Roman"/>
                <w:szCs w:val="24"/>
              </w:rPr>
              <w:t>Legat de modul de întreținere al pajiștilor și pășunilor apare un nou tip de factor cu influență negative reprezentat de incendierea deliberată a vegetației în timpul primăverii. Pe lângă impactul direct provocat de uciderea exemplarelor adulte care se îndreaptă spre locurile de reproducere, incendierea crează și distrugerea locurilor de adăpost, degradarea zonelor de hrănire și a adăposturilor folosite în timpul fazei terestre.</w:t>
            </w:r>
          </w:p>
        </w:tc>
      </w:tr>
      <w:tr w:rsidR="006A71DA" w:rsidRPr="00E2569C" w:rsidTr="005632BB">
        <w:trPr>
          <w:trHeight w:val="725"/>
        </w:trPr>
        <w:tc>
          <w:tcPr>
            <w:tcW w:w="1575" w:type="dxa"/>
            <w:shd w:val="clear" w:color="auto" w:fill="auto"/>
            <w:tcMar>
              <w:top w:w="15" w:type="dxa"/>
              <w:left w:w="15" w:type="dxa"/>
              <w:bottom w:w="0" w:type="dxa"/>
              <w:right w:w="15" w:type="dxa"/>
            </w:tcMar>
          </w:tcPr>
          <w:p w:rsidR="006A71DA" w:rsidRPr="00E2569C" w:rsidRDefault="006A71DA"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6A71DA" w:rsidRPr="00E2569C" w:rsidRDefault="005C7D87" w:rsidP="005632BB">
            <w:pPr>
              <w:spacing w:after="0"/>
              <w:rPr>
                <w:rFonts w:cs="Times New Roman"/>
                <w:szCs w:val="24"/>
              </w:rPr>
            </w:pPr>
            <w:r w:rsidRPr="00E2569C">
              <w:rPr>
                <w:rFonts w:eastAsia="Times New Roman"/>
                <w:color w:val="000000"/>
                <w:szCs w:val="24"/>
              </w:rPr>
              <w:t>G05.11 Moartea sau rănirea prin coliziune</w:t>
            </w:r>
          </w:p>
        </w:tc>
        <w:tc>
          <w:tcPr>
            <w:tcW w:w="1275" w:type="dxa"/>
          </w:tcPr>
          <w:p w:rsidR="006A71DA" w:rsidRPr="00E2569C" w:rsidRDefault="00390ADE"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A71DA" w:rsidRPr="00E2569C" w:rsidRDefault="006A71DA" w:rsidP="005632BB">
            <w:pPr>
              <w:spacing w:after="0"/>
              <w:jc w:val="both"/>
              <w:rPr>
                <w:rFonts w:cs="Times New Roman"/>
                <w:szCs w:val="24"/>
              </w:rPr>
            </w:pPr>
            <w:r w:rsidRPr="00E2569C">
              <w:rPr>
                <w:rFonts w:cs="Times New Roman"/>
                <w:szCs w:val="24"/>
              </w:rPr>
              <w:t>Un alt pericol este constituit de drumul național care raversează situl. Bălțile care adăpostesc amfibienii sunt dispuse între drum și pădure astfel că amfibienii sunt nevoiți să treacă peste drum în timpul migrațiilor înspre și dinspre locurile de reprducere. Cu toate că nu au fost văzute mortalități în masă pe drumurile din sit, probabil datorită traficului scăzut, impactul produs de trafic poate fi considerat drept un factor cu influență negativă.</w:t>
            </w:r>
          </w:p>
        </w:tc>
      </w:tr>
      <w:tr w:rsidR="006A71DA" w:rsidRPr="00E2569C" w:rsidTr="005632BB">
        <w:trPr>
          <w:trHeight w:val="1020"/>
        </w:trPr>
        <w:tc>
          <w:tcPr>
            <w:tcW w:w="1575" w:type="dxa"/>
            <w:shd w:val="clear" w:color="auto" w:fill="auto"/>
            <w:tcMar>
              <w:top w:w="15" w:type="dxa"/>
              <w:left w:w="15" w:type="dxa"/>
              <w:bottom w:w="0" w:type="dxa"/>
              <w:right w:w="15" w:type="dxa"/>
            </w:tcMar>
          </w:tcPr>
          <w:p w:rsidR="006A71DA" w:rsidRPr="00E2569C" w:rsidRDefault="006A71DA"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6A71DA" w:rsidRPr="00E2569C" w:rsidRDefault="006A0D58" w:rsidP="005632BB">
            <w:pPr>
              <w:spacing w:after="0"/>
              <w:rPr>
                <w:rFonts w:cs="Times New Roman"/>
                <w:szCs w:val="24"/>
              </w:rPr>
            </w:pPr>
            <w:r w:rsidRPr="00E2569C">
              <w:rPr>
                <w:rFonts w:cs="Times New Roman"/>
                <w:szCs w:val="24"/>
              </w:rPr>
              <w:t xml:space="preserve">J02.15 </w:t>
            </w:r>
            <w:r w:rsidRPr="00E2569C">
              <w:rPr>
                <w:rFonts w:eastAsia="Times New Roman"/>
                <w:color w:val="000000"/>
                <w:szCs w:val="24"/>
              </w:rPr>
              <w:t>Alte schimbări ale condiţiilor hidraulice cauzate de activităţi umane</w:t>
            </w:r>
          </w:p>
        </w:tc>
        <w:tc>
          <w:tcPr>
            <w:tcW w:w="1275" w:type="dxa"/>
          </w:tcPr>
          <w:p w:rsidR="006A71DA" w:rsidRPr="00E2569C" w:rsidRDefault="00390ADE" w:rsidP="005632BB">
            <w:pPr>
              <w:spacing w:after="0"/>
              <w:jc w:val="center"/>
              <w:rPr>
                <w:rFonts w:cs="Times New Roman"/>
                <w:b/>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6A71DA" w:rsidRPr="00E2569C" w:rsidRDefault="006A71DA" w:rsidP="005632BB">
            <w:pPr>
              <w:spacing w:after="0"/>
              <w:jc w:val="both"/>
              <w:rPr>
                <w:rFonts w:cs="Times New Roman"/>
                <w:szCs w:val="24"/>
              </w:rPr>
            </w:pPr>
            <w:r w:rsidRPr="00E2569C">
              <w:rPr>
                <w:rFonts w:cs="Times New Roman"/>
                <w:szCs w:val="24"/>
              </w:rPr>
              <w:t>Canalele de drenaj din fânețe și culture agricole sunt hab</w:t>
            </w:r>
            <w:r w:rsidR="005C7D87" w:rsidRPr="00E2569C">
              <w:rPr>
                <w:rFonts w:cs="Times New Roman"/>
                <w:szCs w:val="24"/>
              </w:rPr>
              <w:t>i</w:t>
            </w:r>
            <w:r w:rsidRPr="00E2569C">
              <w:rPr>
                <w:rFonts w:cs="Times New Roman"/>
                <w:szCs w:val="24"/>
              </w:rPr>
              <w:t xml:space="preserve">tate intens folosite de unii amfibieni din sit, mai ales de tritonul comun astfel că sunt deosebit de importante.  Propritarii de teren însă, cu toate că mențin în prezent aceste canale de drenaj și bălțile care se formează la baza dealului, bălți în care se acumulează apa drenată, doresc ca autoritățile să intervină pentru eliminarea completă a apei prin canalizarea </w:t>
            </w:r>
            <w:r w:rsidRPr="00E2569C">
              <w:rPr>
                <w:rFonts w:cs="Times New Roman"/>
                <w:szCs w:val="24"/>
              </w:rPr>
              <w:lastRenderedPageBreak/>
              <w:t>acesteia în râurile și pâraiele învecinate. Acest fapt ar duce la dispariția unor populații relative mari de amfibieni.</w:t>
            </w:r>
          </w:p>
          <w:p w:rsidR="00880701" w:rsidRPr="00E2569C" w:rsidRDefault="00880701" w:rsidP="005632BB">
            <w:pPr>
              <w:spacing w:after="0"/>
              <w:jc w:val="both"/>
              <w:rPr>
                <w:rFonts w:cs="Times New Roman"/>
                <w:szCs w:val="24"/>
              </w:rPr>
            </w:pPr>
            <w:r w:rsidRPr="00E2569C">
              <w:rPr>
                <w:rFonts w:cs="Times New Roman"/>
                <w:szCs w:val="24"/>
              </w:rPr>
              <w:t>În cazul punerii în practică a ideilor cu privire la canalizarea șanțurilor și bălților de decolmatare a fânețelor și culturilor agricole populațiile de amfibieni, în special a specie</w:t>
            </w:r>
            <w:r w:rsidR="006A0D58" w:rsidRPr="00E2569C">
              <w:rPr>
                <w:rFonts w:cs="Times New Roman"/>
                <w:szCs w:val="24"/>
              </w:rPr>
              <w:t>i</w:t>
            </w:r>
            <w:r w:rsidRPr="00E2569C">
              <w:rPr>
                <w:rFonts w:cs="Times New Roman"/>
                <w:szCs w:val="24"/>
              </w:rPr>
              <w:t xml:space="preserve"> </w:t>
            </w:r>
            <w:r w:rsidRPr="00E2569C">
              <w:rPr>
                <w:rFonts w:cs="Times New Roman"/>
                <w:i/>
                <w:szCs w:val="24"/>
              </w:rPr>
              <w:t xml:space="preserve">Triturus vulgaris ampelensis </w:t>
            </w:r>
            <w:r w:rsidR="006A0D58" w:rsidRPr="00E2569C">
              <w:rPr>
                <w:rFonts w:cs="Times New Roman"/>
                <w:szCs w:val="24"/>
              </w:rPr>
              <w:t>v</w:t>
            </w:r>
            <w:r w:rsidRPr="00E2569C">
              <w:rPr>
                <w:rFonts w:cs="Times New Roman"/>
                <w:szCs w:val="24"/>
              </w:rPr>
              <w:t xml:space="preserve">or fi puternic </w:t>
            </w:r>
            <w:r w:rsidR="003B5EA5">
              <w:rPr>
                <w:rFonts w:cs="Times New Roman"/>
                <w:szCs w:val="24"/>
              </w:rPr>
              <w:t>afectate</w:t>
            </w:r>
          </w:p>
        </w:tc>
      </w:tr>
      <w:tr w:rsidR="006A71DA" w:rsidRPr="00E2569C" w:rsidTr="005632BB">
        <w:trPr>
          <w:trHeight w:val="1020"/>
        </w:trPr>
        <w:tc>
          <w:tcPr>
            <w:tcW w:w="1575" w:type="dxa"/>
            <w:shd w:val="clear" w:color="auto" w:fill="auto"/>
            <w:tcMar>
              <w:top w:w="15" w:type="dxa"/>
              <w:left w:w="15" w:type="dxa"/>
              <w:bottom w:w="0" w:type="dxa"/>
              <w:right w:w="15" w:type="dxa"/>
            </w:tcMar>
          </w:tcPr>
          <w:p w:rsidR="006A71DA" w:rsidRPr="00E2569C" w:rsidRDefault="006A71DA" w:rsidP="005632BB">
            <w:pPr>
              <w:spacing w:after="0"/>
              <w:jc w:val="center"/>
              <w:rPr>
                <w:rFonts w:cs="Times New Roman"/>
                <w:b/>
                <w:szCs w:val="24"/>
              </w:rPr>
            </w:pPr>
          </w:p>
        </w:tc>
        <w:tc>
          <w:tcPr>
            <w:tcW w:w="1701" w:type="dxa"/>
            <w:shd w:val="clear" w:color="auto" w:fill="auto"/>
            <w:tcMar>
              <w:top w:w="15" w:type="dxa"/>
              <w:left w:w="15" w:type="dxa"/>
              <w:bottom w:w="0" w:type="dxa"/>
              <w:right w:w="15" w:type="dxa"/>
            </w:tcMar>
          </w:tcPr>
          <w:p w:rsidR="006A71DA" w:rsidRPr="00E2569C" w:rsidRDefault="006A0D58" w:rsidP="005632BB">
            <w:pPr>
              <w:spacing w:after="0"/>
              <w:rPr>
                <w:rFonts w:cs="Times New Roman"/>
                <w:szCs w:val="24"/>
              </w:rPr>
            </w:pPr>
            <w:r w:rsidRPr="00E2569C">
              <w:rPr>
                <w:rFonts w:cs="Times New Roman"/>
                <w:szCs w:val="24"/>
              </w:rPr>
              <w:t>E03.04. Alte tipuri de depozitări</w:t>
            </w:r>
          </w:p>
        </w:tc>
        <w:tc>
          <w:tcPr>
            <w:tcW w:w="1275" w:type="dxa"/>
          </w:tcPr>
          <w:p w:rsidR="006A71DA" w:rsidRPr="00E2569C" w:rsidRDefault="006A71DA" w:rsidP="005632BB">
            <w:pPr>
              <w:spacing w:after="0"/>
              <w:jc w:val="center"/>
              <w:rPr>
                <w:rFonts w:cs="Times New Roman"/>
                <w:b/>
                <w:szCs w:val="24"/>
              </w:rPr>
            </w:pPr>
          </w:p>
        </w:tc>
        <w:tc>
          <w:tcPr>
            <w:tcW w:w="5954" w:type="dxa"/>
            <w:shd w:val="clear" w:color="auto" w:fill="auto"/>
            <w:tcMar>
              <w:top w:w="15" w:type="dxa"/>
              <w:left w:w="15" w:type="dxa"/>
              <w:bottom w:w="0" w:type="dxa"/>
              <w:right w:w="15" w:type="dxa"/>
            </w:tcMar>
          </w:tcPr>
          <w:p w:rsidR="006A71DA" w:rsidRPr="00E2569C" w:rsidRDefault="003B5EA5" w:rsidP="005632BB">
            <w:pPr>
              <w:spacing w:after="0"/>
              <w:jc w:val="both"/>
              <w:rPr>
                <w:rFonts w:cs="Times New Roman"/>
                <w:szCs w:val="24"/>
              </w:rPr>
            </w:pPr>
            <w:r>
              <w:rPr>
                <w:rFonts w:cs="Times New Roman"/>
                <w:szCs w:val="24"/>
              </w:rPr>
              <w:t>Este o altă activitate cu influență negativă observa</w:t>
            </w:r>
            <w:r w:rsidR="00880701" w:rsidRPr="00E2569C">
              <w:rPr>
                <w:rFonts w:cs="Times New Roman"/>
                <w:szCs w:val="24"/>
              </w:rPr>
              <w:t>t</w:t>
            </w:r>
            <w:r>
              <w:rPr>
                <w:rFonts w:cs="Times New Roman"/>
                <w:szCs w:val="24"/>
              </w:rPr>
              <w:t>ă</w:t>
            </w:r>
            <w:r w:rsidR="00880701" w:rsidRPr="00E2569C">
              <w:rPr>
                <w:rFonts w:cs="Times New Roman"/>
                <w:szCs w:val="24"/>
              </w:rPr>
              <w:t>, rar,  în apropierea satelor este umplerea bălților cu rumeguș. Aceste suprafețe nu mai pot să fie folosite ca habitate de reproducere pentru amfibieni</w:t>
            </w:r>
            <w:r w:rsidR="006A0D58" w:rsidRPr="00E2569C">
              <w:rPr>
                <w:rFonts w:cs="Times New Roman"/>
                <w:szCs w:val="24"/>
              </w:rPr>
              <w:t>.</w:t>
            </w:r>
          </w:p>
        </w:tc>
      </w:tr>
      <w:tr w:rsidR="007F298F" w:rsidRPr="00E2569C" w:rsidTr="005632BB">
        <w:trPr>
          <w:trHeight w:val="1998"/>
        </w:trPr>
        <w:tc>
          <w:tcPr>
            <w:tcW w:w="1575" w:type="dxa"/>
            <w:vMerge w:val="restart"/>
            <w:shd w:val="clear" w:color="auto" w:fill="auto"/>
            <w:tcMar>
              <w:top w:w="15" w:type="dxa"/>
              <w:left w:w="15" w:type="dxa"/>
              <w:bottom w:w="0" w:type="dxa"/>
              <w:right w:w="15" w:type="dxa"/>
            </w:tcMar>
          </w:tcPr>
          <w:p w:rsidR="007F298F" w:rsidRPr="00E2569C" w:rsidRDefault="00561343" w:rsidP="005632BB">
            <w:pPr>
              <w:spacing w:after="0"/>
              <w:jc w:val="both"/>
              <w:rPr>
                <w:rFonts w:cs="Times New Roman"/>
                <w:szCs w:val="24"/>
              </w:rPr>
            </w:pPr>
            <w:r w:rsidRPr="00E2569C">
              <w:rPr>
                <w:rFonts w:cs="Times New Roman"/>
                <w:szCs w:val="24"/>
              </w:rPr>
              <w:t>Ursul</w:t>
            </w:r>
            <w:r w:rsidR="009C4C34" w:rsidRPr="00E2569C">
              <w:rPr>
                <w:rFonts w:cs="Times New Roman"/>
                <w:szCs w:val="24"/>
              </w:rPr>
              <w:t>, râsul, lupul</w:t>
            </w:r>
          </w:p>
        </w:tc>
        <w:tc>
          <w:tcPr>
            <w:tcW w:w="1701" w:type="dxa"/>
            <w:shd w:val="clear" w:color="auto" w:fill="auto"/>
            <w:tcMar>
              <w:top w:w="15" w:type="dxa"/>
              <w:left w:w="15" w:type="dxa"/>
              <w:bottom w:w="0" w:type="dxa"/>
              <w:right w:w="15" w:type="dxa"/>
            </w:tcMar>
          </w:tcPr>
          <w:p w:rsidR="007F298F" w:rsidRPr="00E2569C" w:rsidRDefault="007F298F" w:rsidP="005632BB">
            <w:pPr>
              <w:autoSpaceDE w:val="0"/>
              <w:autoSpaceDN w:val="0"/>
              <w:adjustRightInd w:val="0"/>
              <w:spacing w:after="0"/>
              <w:jc w:val="both"/>
              <w:rPr>
                <w:bCs/>
                <w:szCs w:val="24"/>
              </w:rPr>
            </w:pPr>
            <w:r w:rsidRPr="00E2569C">
              <w:rPr>
                <w:rFonts w:cs="Times New Roman"/>
                <w:szCs w:val="24"/>
              </w:rPr>
              <w:t xml:space="preserve">A03.01 </w:t>
            </w:r>
            <w:r w:rsidR="00561343" w:rsidRPr="00E2569C">
              <w:rPr>
                <w:bCs/>
                <w:szCs w:val="24"/>
              </w:rPr>
              <w:t>Turism motorizat</w:t>
            </w: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7F298F" w:rsidRPr="00E2569C" w:rsidRDefault="00561343" w:rsidP="005632BB">
            <w:pPr>
              <w:autoSpaceDE w:val="0"/>
              <w:autoSpaceDN w:val="0"/>
              <w:adjustRightInd w:val="0"/>
              <w:spacing w:after="0"/>
              <w:jc w:val="both"/>
              <w:rPr>
                <w:rFonts w:eastAsia="TimesNewRoman"/>
                <w:szCs w:val="24"/>
              </w:rPr>
            </w:pPr>
            <w:r w:rsidRPr="00E2569C">
              <w:rPr>
                <w:rFonts w:eastAsia="TimesNewRoman"/>
                <w:szCs w:val="24"/>
              </w:rPr>
              <w:t>Infrastructura de turism se</w:t>
            </w:r>
            <w:r w:rsidR="00390ADE" w:rsidRPr="00E2569C">
              <w:rPr>
                <w:rFonts w:eastAsia="TimesNewRoman"/>
                <w:szCs w:val="24"/>
              </w:rPr>
              <w:t xml:space="preserve"> </w:t>
            </w:r>
            <w:r w:rsidR="005632BB">
              <w:rPr>
                <w:rFonts w:eastAsia="TimesNewRoman"/>
                <w:szCs w:val="24"/>
              </w:rPr>
              <w:t>dezvoltă</w:t>
            </w:r>
            <w:r w:rsidRPr="00E2569C">
              <w:rPr>
                <w:rFonts w:eastAsia="TimesNewRoman"/>
                <w:szCs w:val="24"/>
              </w:rPr>
              <w:t xml:space="preserve"> acum si </w:t>
            </w:r>
            <w:r w:rsidR="005632BB">
              <w:rPr>
                <w:rFonts w:eastAsia="TimesNewRoman"/>
                <w:szCs w:val="24"/>
              </w:rPr>
              <w:t>zonele turistice trebuie să ofere activităț</w:t>
            </w:r>
            <w:r w:rsidRPr="00E2569C">
              <w:rPr>
                <w:rFonts w:eastAsia="TimesNewRoman"/>
                <w:szCs w:val="24"/>
              </w:rPr>
              <w:t xml:space="preserve">i diverse pentru </w:t>
            </w:r>
            <w:r w:rsidR="005632BB">
              <w:rPr>
                <w:rFonts w:eastAsia="TimesNewRoman"/>
                <w:szCs w:val="24"/>
              </w:rPr>
              <w:t>turiș</w:t>
            </w:r>
            <w:r w:rsidRPr="00E2569C">
              <w:rPr>
                <w:rFonts w:eastAsia="TimesNewRoman"/>
                <w:szCs w:val="24"/>
              </w:rPr>
              <w:t>ti. Folosirea u</w:t>
            </w:r>
            <w:r w:rsidR="005632BB">
              <w:rPr>
                <w:rFonts w:eastAsia="TimesNewRoman"/>
                <w:szCs w:val="24"/>
              </w:rPr>
              <w:t>nui vehicul este o modalitate ușoară</w:t>
            </w:r>
            <w:r w:rsidRPr="00E2569C">
              <w:rPr>
                <w:rFonts w:eastAsia="TimesNewRoman"/>
                <w:szCs w:val="24"/>
              </w:rPr>
              <w:t xml:space="preserve"> de a explora natura. Degradarea habitatului c</w:t>
            </w:r>
            <w:r w:rsidR="005632BB">
              <w:rPr>
                <w:rFonts w:eastAsia="TimesNewRoman"/>
                <w:szCs w:val="24"/>
              </w:rPr>
              <w:t>are poate afecta puii. Distribuț</w:t>
            </w:r>
            <w:r w:rsidRPr="00E2569C">
              <w:rPr>
                <w:rFonts w:eastAsia="TimesNewRoman"/>
                <w:szCs w:val="24"/>
              </w:rPr>
              <w:t>ia speciei afectată de zgomot și prezența umană</w:t>
            </w:r>
            <w:r w:rsidR="007F298F" w:rsidRPr="00E2569C">
              <w:rPr>
                <w:rFonts w:cs="Times New Roman"/>
                <w:szCs w:val="24"/>
              </w:rPr>
              <w:t xml:space="preserve">. </w:t>
            </w:r>
          </w:p>
        </w:tc>
      </w:tr>
      <w:tr w:rsidR="007F298F" w:rsidRPr="00E2569C" w:rsidTr="005632BB">
        <w:trPr>
          <w:trHeight w:val="1683"/>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561343" w:rsidRPr="00E2569C" w:rsidRDefault="00561343" w:rsidP="005632BB">
            <w:pPr>
              <w:spacing w:after="0"/>
              <w:jc w:val="both"/>
              <w:rPr>
                <w:rFonts w:cs="Times New Roman"/>
                <w:szCs w:val="24"/>
              </w:rPr>
            </w:pPr>
            <w:r w:rsidRPr="00E2569C">
              <w:rPr>
                <w:rFonts w:cs="Times New Roman"/>
                <w:szCs w:val="24"/>
              </w:rPr>
              <w:t>D01.02 Drumuri, autostrăzi</w:t>
            </w:r>
          </w:p>
          <w:p w:rsidR="007F298F" w:rsidRPr="00E2569C" w:rsidRDefault="007F298F" w:rsidP="005632BB">
            <w:pPr>
              <w:spacing w:after="0"/>
              <w:jc w:val="both"/>
              <w:rPr>
                <w:rFonts w:cs="Times New Roman"/>
                <w:szCs w:val="24"/>
              </w:rPr>
            </w:pP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561343" w:rsidRPr="00E2569C" w:rsidRDefault="00561343" w:rsidP="005632BB">
            <w:pPr>
              <w:autoSpaceDE w:val="0"/>
              <w:autoSpaceDN w:val="0"/>
              <w:adjustRightInd w:val="0"/>
              <w:spacing w:after="0"/>
              <w:jc w:val="both"/>
              <w:rPr>
                <w:rFonts w:eastAsia="TimesNewRoman"/>
                <w:szCs w:val="24"/>
              </w:rPr>
            </w:pPr>
            <w:r w:rsidRPr="00E2569C">
              <w:rPr>
                <w:rFonts w:eastAsia="TimesNewRoman"/>
                <w:szCs w:val="24"/>
              </w:rPr>
              <w:t>Dezvoltarea infrastructurii de tra</w:t>
            </w:r>
            <w:r w:rsidR="005632BB">
              <w:rPr>
                <w:rFonts w:eastAsia="TimesNewRoman"/>
                <w:szCs w:val="24"/>
              </w:rPr>
              <w:t>nsport pentru a creș</w:t>
            </w:r>
            <w:r w:rsidRPr="00E2569C">
              <w:rPr>
                <w:rFonts w:eastAsia="TimesNewRoman"/>
                <w:szCs w:val="24"/>
              </w:rPr>
              <w:t>te viteza de deplasare a autotur</w:t>
            </w:r>
            <w:r w:rsidR="00C625E5" w:rsidRPr="00E2569C">
              <w:rPr>
                <w:rFonts w:eastAsia="TimesNewRoman"/>
                <w:szCs w:val="24"/>
              </w:rPr>
              <w:t>ismelor și în habitatul ursului; fragmentarea habitatului; a</w:t>
            </w:r>
            <w:r w:rsidRPr="00E2569C">
              <w:rPr>
                <w:rFonts w:eastAsia="TimesNewRoman"/>
                <w:szCs w:val="24"/>
              </w:rPr>
              <w:t>fectarea dispersiei indivizilor juvenili</w:t>
            </w:r>
            <w:r w:rsidR="005632BB">
              <w:rPr>
                <w:rFonts w:eastAsia="TimesNewRoman"/>
                <w:szCs w:val="24"/>
              </w:rPr>
              <w:t xml:space="preserve"> </w:t>
            </w:r>
            <w:r w:rsidR="005632BB">
              <w:rPr>
                <w:szCs w:val="24"/>
              </w:rPr>
              <w:t>DN</w:t>
            </w:r>
            <w:r w:rsidR="003B5EA5">
              <w:rPr>
                <w:szCs w:val="24"/>
              </w:rPr>
              <w:t xml:space="preserve"> 79 A / Gurahonț</w:t>
            </w:r>
            <w:r w:rsidRPr="00E2569C">
              <w:rPr>
                <w:szCs w:val="24"/>
              </w:rPr>
              <w:t xml:space="preserve"> </w:t>
            </w:r>
            <w:r w:rsidR="003B5EA5">
              <w:rPr>
                <w:szCs w:val="24"/>
              </w:rPr>
              <w:t>Vâ</w:t>
            </w:r>
            <w:r w:rsidRPr="00E2569C">
              <w:rPr>
                <w:szCs w:val="24"/>
              </w:rPr>
              <w:t>rfurile</w:t>
            </w:r>
          </w:p>
        </w:tc>
      </w:tr>
      <w:tr w:rsidR="007F298F" w:rsidRPr="00E2569C" w:rsidTr="005632BB">
        <w:trPr>
          <w:trHeight w:val="442"/>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r w:rsidRPr="00E2569C">
              <w:rPr>
                <w:rFonts w:cs="Times New Roman"/>
                <w:szCs w:val="24"/>
              </w:rPr>
              <w:t>A07 Utilizarea produselor biocice, hormoni și substanțe chimice</w:t>
            </w: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5E1509" w:rsidRPr="00E2569C" w:rsidRDefault="005632BB" w:rsidP="005632BB">
            <w:pPr>
              <w:autoSpaceDE w:val="0"/>
              <w:autoSpaceDN w:val="0"/>
              <w:adjustRightInd w:val="0"/>
              <w:spacing w:after="0"/>
              <w:jc w:val="both"/>
              <w:rPr>
                <w:rFonts w:eastAsia="TimesNewRoman"/>
                <w:szCs w:val="24"/>
              </w:rPr>
            </w:pPr>
            <w:r>
              <w:rPr>
                <w:rFonts w:eastAsia="TimesNewRoman"/>
                <w:szCs w:val="24"/>
              </w:rPr>
              <w:t>Schimbări în distribuția și structura populaț</w:t>
            </w:r>
            <w:r w:rsidR="00561343" w:rsidRPr="00E2569C">
              <w:rPr>
                <w:rFonts w:eastAsia="TimesNewRoman"/>
                <w:szCs w:val="24"/>
              </w:rPr>
              <w:t>iei. Folosirea atractantilor prim</w:t>
            </w:r>
            <w:r>
              <w:rPr>
                <w:rFonts w:eastAsia="TimesNewRoman"/>
                <w:szCs w:val="24"/>
              </w:rPr>
              <w:t>avara poate contribui la schimbă</w:t>
            </w:r>
            <w:r w:rsidR="00561343" w:rsidRPr="00E2569C">
              <w:rPr>
                <w:rFonts w:eastAsia="TimesNewRoman"/>
                <w:szCs w:val="24"/>
              </w:rPr>
              <w:t xml:space="preserve">ri </w:t>
            </w:r>
            <w:r>
              <w:rPr>
                <w:rFonts w:eastAsia="TimesNewRoman"/>
                <w:szCs w:val="24"/>
              </w:rPr>
              <w:t>de comportament care duc la obij</w:t>
            </w:r>
            <w:r w:rsidR="00561343" w:rsidRPr="00E2569C">
              <w:rPr>
                <w:rFonts w:eastAsia="TimesNewRoman"/>
                <w:szCs w:val="24"/>
              </w:rPr>
              <w:t>nuirea cu omul.</w:t>
            </w:r>
          </w:p>
        </w:tc>
      </w:tr>
      <w:tr w:rsidR="007F298F" w:rsidRPr="00E2569C" w:rsidTr="005632BB">
        <w:trPr>
          <w:trHeight w:val="1241"/>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2B1E60" w:rsidP="005632BB">
            <w:pPr>
              <w:spacing w:after="0"/>
              <w:jc w:val="both"/>
              <w:rPr>
                <w:rFonts w:cs="Times New Roman"/>
                <w:szCs w:val="24"/>
              </w:rPr>
            </w:pPr>
            <w:r w:rsidRPr="00E2569C">
              <w:rPr>
                <w:rFonts w:eastAsia="TimesNewRoman"/>
                <w:szCs w:val="24"/>
              </w:rPr>
              <w:t>E01.01 Habitare dispersată – locuințe risipite,  disperse</w:t>
            </w:r>
          </w:p>
        </w:tc>
        <w:tc>
          <w:tcPr>
            <w:tcW w:w="1275" w:type="dxa"/>
          </w:tcPr>
          <w:p w:rsidR="007F298F" w:rsidRPr="00E2569C" w:rsidRDefault="00390ADE" w:rsidP="005632BB">
            <w:pPr>
              <w:spacing w:after="0"/>
              <w:jc w:val="center"/>
              <w:rPr>
                <w:rFonts w:cs="Times New Roman"/>
                <w:szCs w:val="24"/>
              </w:rPr>
            </w:pPr>
            <w:r w:rsidRPr="00E2569C">
              <w:rPr>
                <w:rFonts w:cs="Times New Roman"/>
                <w:szCs w:val="24"/>
              </w:rPr>
              <w:t>Medie</w:t>
            </w:r>
          </w:p>
        </w:tc>
        <w:tc>
          <w:tcPr>
            <w:tcW w:w="5954" w:type="dxa"/>
            <w:shd w:val="clear" w:color="auto" w:fill="auto"/>
            <w:tcMar>
              <w:top w:w="15" w:type="dxa"/>
              <w:left w:w="15" w:type="dxa"/>
              <w:bottom w:w="0" w:type="dxa"/>
              <w:right w:w="15" w:type="dxa"/>
            </w:tcMar>
          </w:tcPr>
          <w:p w:rsidR="007F298F" w:rsidRPr="00E2569C" w:rsidRDefault="002B1E60" w:rsidP="005632BB">
            <w:pPr>
              <w:spacing w:after="0"/>
              <w:jc w:val="both"/>
              <w:rPr>
                <w:rFonts w:eastAsia="TimesNewRoman"/>
                <w:szCs w:val="24"/>
              </w:rPr>
            </w:pPr>
            <w:r w:rsidRPr="00E2569C">
              <w:rPr>
                <w:rFonts w:eastAsia="TimesNewRoman"/>
                <w:szCs w:val="24"/>
              </w:rPr>
              <w:t>Habitatul îș</w:t>
            </w:r>
            <w:r w:rsidR="00F46B57" w:rsidRPr="00E2569C">
              <w:rPr>
                <w:rFonts w:eastAsia="TimesNewRoman"/>
                <w:szCs w:val="24"/>
              </w:rPr>
              <w:t>i pierde capa</w:t>
            </w:r>
            <w:r w:rsidRPr="00E2569C">
              <w:rPr>
                <w:rFonts w:eastAsia="TimesNewRoman"/>
                <w:szCs w:val="24"/>
              </w:rPr>
              <w:t>citatea de suport pentru populații sănătoase ș</w:t>
            </w:r>
            <w:r w:rsidR="00F46B57" w:rsidRPr="00E2569C">
              <w:rPr>
                <w:rFonts w:eastAsia="TimesNewRoman"/>
                <w:szCs w:val="24"/>
              </w:rPr>
              <w:t>i puternice. Deranjul uman schimb</w:t>
            </w:r>
            <w:r w:rsidRPr="00E2569C">
              <w:rPr>
                <w:rFonts w:eastAsia="TimesNewRoman"/>
                <w:szCs w:val="24"/>
              </w:rPr>
              <w:t>ă</w:t>
            </w:r>
            <w:r w:rsidR="00F46B57" w:rsidRPr="00E2569C">
              <w:rPr>
                <w:rFonts w:eastAsia="TimesNewRoman"/>
                <w:szCs w:val="24"/>
              </w:rPr>
              <w:t xml:space="preserve">  co</w:t>
            </w:r>
            <w:r w:rsidR="00991768" w:rsidRPr="00E2569C">
              <w:rPr>
                <w:rFonts w:eastAsia="TimesNewRoman"/>
                <w:szCs w:val="24"/>
              </w:rPr>
              <w:t>mportamentul natural al ursului</w:t>
            </w:r>
          </w:p>
        </w:tc>
      </w:tr>
      <w:tr w:rsidR="007F298F" w:rsidRPr="00E2569C" w:rsidTr="005632BB">
        <w:trPr>
          <w:trHeight w:val="2326"/>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3D1E14" w:rsidP="005632BB">
            <w:pPr>
              <w:autoSpaceDE w:val="0"/>
              <w:autoSpaceDN w:val="0"/>
              <w:adjustRightInd w:val="0"/>
              <w:spacing w:after="0"/>
              <w:jc w:val="both"/>
              <w:rPr>
                <w:bCs/>
                <w:szCs w:val="24"/>
              </w:rPr>
            </w:pPr>
            <w:r w:rsidRPr="00E2569C">
              <w:rPr>
                <w:bCs/>
                <w:szCs w:val="24"/>
              </w:rPr>
              <w:t xml:space="preserve">A05.01 </w:t>
            </w:r>
            <w:r w:rsidR="003B5EA5">
              <w:rPr>
                <w:bCs/>
                <w:szCs w:val="24"/>
              </w:rPr>
              <w:t>Creș</w:t>
            </w:r>
            <w:r w:rsidR="00F46B57" w:rsidRPr="00E2569C">
              <w:rPr>
                <w:bCs/>
                <w:szCs w:val="24"/>
              </w:rPr>
              <w:t>terea animalelor</w:t>
            </w:r>
          </w:p>
        </w:tc>
        <w:tc>
          <w:tcPr>
            <w:tcW w:w="1275" w:type="dxa"/>
          </w:tcPr>
          <w:p w:rsidR="007F298F" w:rsidRPr="00E2569C" w:rsidRDefault="003D1E14" w:rsidP="005632BB">
            <w:pPr>
              <w:spacing w:after="0"/>
              <w:jc w:val="center"/>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F46B57" w:rsidRPr="00E2569C" w:rsidRDefault="003B5EA5" w:rsidP="005632BB">
            <w:pPr>
              <w:autoSpaceDE w:val="0"/>
              <w:autoSpaceDN w:val="0"/>
              <w:adjustRightInd w:val="0"/>
              <w:spacing w:after="0"/>
              <w:jc w:val="both"/>
              <w:rPr>
                <w:rFonts w:eastAsia="TimesNewRoman"/>
                <w:szCs w:val="24"/>
              </w:rPr>
            </w:pPr>
            <w:r>
              <w:rPr>
                <w:rFonts w:eastAsia="TimesNewRoman"/>
                <w:szCs w:val="24"/>
              </w:rPr>
              <w:t>Creșterea animalelor în habitatul ursului este o sursă</w:t>
            </w:r>
            <w:r w:rsidR="00F46B57" w:rsidRPr="00E2569C">
              <w:rPr>
                <w:rFonts w:eastAsia="TimesNewRoman"/>
                <w:szCs w:val="24"/>
              </w:rPr>
              <w:t xml:space="preserve"> de conflict datorit</w:t>
            </w:r>
            <w:r>
              <w:rPr>
                <w:rFonts w:eastAsia="TimesNewRoman"/>
                <w:szCs w:val="24"/>
              </w:rPr>
              <w:t>ă</w:t>
            </w:r>
            <w:r w:rsidR="00F46B57" w:rsidRPr="00E2569C">
              <w:rPr>
                <w:rFonts w:eastAsia="TimesNewRoman"/>
                <w:szCs w:val="24"/>
              </w:rPr>
              <w:t xml:space="preserve"> comportame</w:t>
            </w:r>
            <w:r w:rsidR="00991768" w:rsidRPr="00E2569C">
              <w:rPr>
                <w:rFonts w:eastAsia="TimesNewRoman"/>
                <w:szCs w:val="24"/>
              </w:rPr>
              <w:t xml:space="preserve">ntului oportunist al acestuia. </w:t>
            </w:r>
            <w:r>
              <w:rPr>
                <w:rFonts w:eastAsia="TimesNewRoman"/>
                <w:szCs w:val="24"/>
                <w:lang w:eastAsia="ja-JP"/>
              </w:rPr>
              <w:t>Câini ciobanești sunt î</w:t>
            </w:r>
            <w:r w:rsidR="00AA785A" w:rsidRPr="00E2569C">
              <w:rPr>
                <w:rFonts w:eastAsia="TimesNewRoman"/>
                <w:szCs w:val="24"/>
                <w:lang w:eastAsia="ja-JP"/>
              </w:rPr>
              <w:t>n majoritatea cazurilor vectori pentru tr</w:t>
            </w:r>
            <w:r>
              <w:rPr>
                <w:rFonts w:eastAsia="TimesNewRoman"/>
                <w:szCs w:val="24"/>
                <w:lang w:eastAsia="ja-JP"/>
              </w:rPr>
              <w:t>ansmiterea de boli animalelor să</w:t>
            </w:r>
            <w:r w:rsidR="00AA785A" w:rsidRPr="00E2569C">
              <w:rPr>
                <w:rFonts w:eastAsia="TimesNewRoman"/>
                <w:szCs w:val="24"/>
                <w:lang w:eastAsia="ja-JP"/>
              </w:rPr>
              <w:t>lbatice.</w:t>
            </w:r>
            <w:r w:rsidR="00991768" w:rsidRPr="00E2569C">
              <w:rPr>
                <w:rFonts w:eastAsia="TimesNewRoman"/>
                <w:szCs w:val="24"/>
              </w:rPr>
              <w:t xml:space="preserve"> </w:t>
            </w:r>
            <w:r w:rsidR="00F46B57" w:rsidRPr="00E2569C">
              <w:rPr>
                <w:rFonts w:eastAsia="TimesNewRoman"/>
                <w:szCs w:val="24"/>
              </w:rPr>
              <w:t>Ursul foloseste resurs</w:t>
            </w:r>
            <w:r>
              <w:rPr>
                <w:rFonts w:eastAsia="TimesNewRoman"/>
                <w:szCs w:val="24"/>
              </w:rPr>
              <w:t>ele de hrana disponibile, generând conflicte cu crescă</w:t>
            </w:r>
            <w:r w:rsidR="00F46B57" w:rsidRPr="00E2569C">
              <w:rPr>
                <w:rFonts w:eastAsia="TimesNewRoman"/>
                <w:szCs w:val="24"/>
              </w:rPr>
              <w:t>torii de animale</w:t>
            </w:r>
          </w:p>
        </w:tc>
      </w:tr>
      <w:tr w:rsidR="007F298F" w:rsidRPr="00E2569C" w:rsidTr="005632BB">
        <w:trPr>
          <w:trHeight w:val="1585"/>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3D1E14" w:rsidP="005632BB">
            <w:pPr>
              <w:autoSpaceDE w:val="0"/>
              <w:autoSpaceDN w:val="0"/>
              <w:adjustRightInd w:val="0"/>
              <w:spacing w:after="0"/>
              <w:jc w:val="both"/>
              <w:rPr>
                <w:bCs/>
                <w:szCs w:val="24"/>
              </w:rPr>
            </w:pPr>
            <w:r w:rsidRPr="00E2569C">
              <w:rPr>
                <w:bCs/>
                <w:szCs w:val="24"/>
              </w:rPr>
              <w:t xml:space="preserve">F03.02.03 </w:t>
            </w:r>
            <w:r w:rsidR="00F46B57" w:rsidRPr="00E2569C">
              <w:rPr>
                <w:bCs/>
                <w:szCs w:val="24"/>
              </w:rPr>
              <w:t>Capcane, otrava, braconaj</w:t>
            </w:r>
            <w:r w:rsidR="00F46B57" w:rsidRPr="00E2569C">
              <w:rPr>
                <w:rFonts w:cs="Times New Roman"/>
                <w:szCs w:val="24"/>
              </w:rPr>
              <w:t xml:space="preserve"> </w:t>
            </w:r>
          </w:p>
        </w:tc>
        <w:tc>
          <w:tcPr>
            <w:tcW w:w="1275" w:type="dxa"/>
          </w:tcPr>
          <w:p w:rsidR="007F298F" w:rsidRPr="00E2569C" w:rsidRDefault="00390ADE" w:rsidP="005632BB">
            <w:pPr>
              <w:spacing w:after="0"/>
              <w:jc w:val="center"/>
              <w:rPr>
                <w:rFonts w:cs="Times New Roman"/>
                <w:szCs w:val="24"/>
              </w:rPr>
            </w:pPr>
            <w:r w:rsidRPr="00E2569C">
              <w:rPr>
                <w:rFonts w:cs="Times New Roman"/>
                <w:szCs w:val="24"/>
              </w:rPr>
              <w:t>Medie</w:t>
            </w:r>
          </w:p>
        </w:tc>
        <w:tc>
          <w:tcPr>
            <w:tcW w:w="5954" w:type="dxa"/>
            <w:shd w:val="clear" w:color="auto" w:fill="auto"/>
            <w:tcMar>
              <w:top w:w="15" w:type="dxa"/>
              <w:left w:w="15" w:type="dxa"/>
              <w:bottom w:w="0" w:type="dxa"/>
              <w:right w:w="15" w:type="dxa"/>
            </w:tcMar>
          </w:tcPr>
          <w:p w:rsidR="002F5313" w:rsidRPr="00E2569C" w:rsidRDefault="00AA785A" w:rsidP="005632BB">
            <w:pPr>
              <w:autoSpaceDE w:val="0"/>
              <w:autoSpaceDN w:val="0"/>
              <w:adjustRightInd w:val="0"/>
              <w:spacing w:after="0"/>
              <w:jc w:val="both"/>
              <w:rPr>
                <w:rFonts w:eastAsia="TimesNewRoman"/>
                <w:szCs w:val="24"/>
                <w:lang w:eastAsia="ja-JP"/>
              </w:rPr>
            </w:pPr>
            <w:r w:rsidRPr="00E2569C">
              <w:rPr>
                <w:rFonts w:eastAsia="TimesNewRoman"/>
                <w:szCs w:val="24"/>
                <w:lang w:eastAsia="ja-JP"/>
              </w:rPr>
              <w:t>Lup</w:t>
            </w:r>
            <w:r w:rsidR="00747490" w:rsidRPr="00E2569C">
              <w:rPr>
                <w:rFonts w:eastAsia="TimesNewRoman"/>
                <w:szCs w:val="24"/>
                <w:lang w:eastAsia="ja-JP"/>
              </w:rPr>
              <w:t>ul</w:t>
            </w:r>
            <w:r w:rsidR="003B5EA5">
              <w:rPr>
                <w:rFonts w:eastAsia="TimesNewRoman"/>
                <w:szCs w:val="24"/>
                <w:lang w:eastAsia="ja-JP"/>
              </w:rPr>
              <w:t xml:space="preserve"> și ursul</w:t>
            </w:r>
            <w:r w:rsidR="00747490" w:rsidRPr="00E2569C">
              <w:rPr>
                <w:rFonts w:eastAsia="TimesNewRoman"/>
                <w:szCs w:val="24"/>
                <w:lang w:eastAsia="ja-JP"/>
              </w:rPr>
              <w:t xml:space="preserve"> </w:t>
            </w:r>
            <w:r w:rsidR="003B5EA5">
              <w:rPr>
                <w:rFonts w:eastAsia="TimesNewRoman"/>
                <w:szCs w:val="24"/>
                <w:lang w:eastAsia="ja-JP"/>
              </w:rPr>
              <w:t>sunt</w:t>
            </w:r>
            <w:r w:rsidR="00747490" w:rsidRPr="00E2569C">
              <w:rPr>
                <w:rFonts w:eastAsia="TimesNewRoman"/>
                <w:szCs w:val="24"/>
                <w:lang w:eastAsia="ja-JP"/>
              </w:rPr>
              <w:t xml:space="preserve"> considerat</w:t>
            </w:r>
            <w:r w:rsidR="003B5EA5">
              <w:rPr>
                <w:rFonts w:eastAsia="TimesNewRoman"/>
                <w:szCs w:val="24"/>
                <w:lang w:eastAsia="ja-JP"/>
              </w:rPr>
              <w:t>e</w:t>
            </w:r>
            <w:r w:rsidR="00747490" w:rsidRPr="00E2569C">
              <w:rPr>
                <w:rFonts w:eastAsia="TimesNewRoman"/>
                <w:szCs w:val="24"/>
                <w:lang w:eastAsia="ja-JP"/>
              </w:rPr>
              <w:t xml:space="preserve"> o ameninț</w:t>
            </w:r>
            <w:r w:rsidRPr="00E2569C">
              <w:rPr>
                <w:rFonts w:eastAsia="TimesNewRoman"/>
                <w:szCs w:val="24"/>
                <w:lang w:eastAsia="ja-JP"/>
              </w:rPr>
              <w:t xml:space="preserve">are </w:t>
            </w:r>
            <w:r w:rsidR="00747490" w:rsidRPr="00E2569C">
              <w:rPr>
                <w:rFonts w:eastAsia="TimesNewRoman"/>
                <w:szCs w:val="24"/>
                <w:lang w:eastAsia="ja-JP"/>
              </w:rPr>
              <w:t>majoră</w:t>
            </w:r>
            <w:r w:rsidRPr="00E2569C">
              <w:rPr>
                <w:rFonts w:eastAsia="TimesNewRoman"/>
                <w:szCs w:val="24"/>
                <w:lang w:eastAsia="ja-JP"/>
              </w:rPr>
              <w:t xml:space="preserve"> pentru animalele domestice si speciile de</w:t>
            </w:r>
            <w:r w:rsidR="003B5EA5">
              <w:rPr>
                <w:rFonts w:eastAsia="TimesNewRoman"/>
                <w:szCs w:val="24"/>
                <w:lang w:eastAsia="ja-JP"/>
              </w:rPr>
              <w:t xml:space="preserve"> ungulate de interes cinegetic</w:t>
            </w:r>
            <w:r w:rsidR="00991768" w:rsidRPr="00E2569C">
              <w:rPr>
                <w:rFonts w:eastAsia="TimesNewRoman"/>
                <w:szCs w:val="24"/>
                <w:lang w:eastAsia="ja-JP"/>
              </w:rPr>
              <w:t xml:space="preserve"> </w:t>
            </w:r>
            <w:r w:rsidR="003B5EA5">
              <w:rPr>
                <w:szCs w:val="24"/>
              </w:rPr>
              <w:t>și ca urmare sunt braconate în cadrul vânătorilor organizate sau de către localnici.</w:t>
            </w:r>
          </w:p>
        </w:tc>
      </w:tr>
      <w:tr w:rsidR="007F298F" w:rsidRPr="00E2569C" w:rsidTr="005632BB">
        <w:trPr>
          <w:trHeight w:val="416"/>
        </w:trPr>
        <w:tc>
          <w:tcPr>
            <w:tcW w:w="1575" w:type="dxa"/>
            <w:vMerge w:val="restart"/>
            <w:shd w:val="clear" w:color="auto" w:fill="auto"/>
            <w:tcMar>
              <w:top w:w="15" w:type="dxa"/>
              <w:left w:w="15" w:type="dxa"/>
              <w:bottom w:w="0" w:type="dxa"/>
              <w:right w:w="15" w:type="dxa"/>
            </w:tcMar>
          </w:tcPr>
          <w:p w:rsidR="007F298F" w:rsidRPr="00E2569C" w:rsidRDefault="009C4C34" w:rsidP="005632BB">
            <w:pPr>
              <w:spacing w:after="0"/>
              <w:jc w:val="both"/>
              <w:rPr>
                <w:rFonts w:cs="Times New Roman"/>
                <w:szCs w:val="24"/>
              </w:rPr>
            </w:pPr>
            <w:r w:rsidRPr="00E2569C">
              <w:rPr>
                <w:rFonts w:cs="Times New Roman"/>
                <w:szCs w:val="24"/>
              </w:rPr>
              <w:t>Vidra</w:t>
            </w:r>
          </w:p>
        </w:tc>
        <w:tc>
          <w:tcPr>
            <w:tcW w:w="1701" w:type="dxa"/>
            <w:shd w:val="clear" w:color="auto" w:fill="auto"/>
            <w:tcMar>
              <w:top w:w="15" w:type="dxa"/>
              <w:left w:w="15" w:type="dxa"/>
              <w:bottom w:w="0" w:type="dxa"/>
              <w:right w:w="15" w:type="dxa"/>
            </w:tcMar>
          </w:tcPr>
          <w:p w:rsidR="007F298F" w:rsidRPr="00E2569C" w:rsidRDefault="003B5EA5" w:rsidP="005632BB">
            <w:pPr>
              <w:spacing w:after="0"/>
              <w:jc w:val="both"/>
              <w:rPr>
                <w:rFonts w:cs="Times New Roman"/>
                <w:szCs w:val="24"/>
              </w:rPr>
            </w:pPr>
            <w:r w:rsidRPr="00E2569C">
              <w:rPr>
                <w:rFonts w:cs="Times New Roman"/>
                <w:szCs w:val="24"/>
              </w:rPr>
              <w:t xml:space="preserve">H01.08 Poluarea difuză a apelor de suprafață cauzată de apa de canalizare menajeră și alte ape uzate </w:t>
            </w: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7F298F" w:rsidRPr="00E2569C" w:rsidRDefault="009C4C34" w:rsidP="005632BB">
            <w:pPr>
              <w:spacing w:after="0"/>
              <w:jc w:val="both"/>
              <w:rPr>
                <w:rFonts w:cs="Times New Roman"/>
                <w:szCs w:val="24"/>
              </w:rPr>
            </w:pPr>
            <w:r w:rsidRPr="00E2569C">
              <w:rPr>
                <w:rFonts w:cs="Times New Roman"/>
                <w:szCs w:val="24"/>
              </w:rPr>
              <w:t>Poluarea apelor cu utilizarea produselor biocide, hormoni şi substanţe chimice provenind din activităţi agricole, zootehnie și de apă menajeră.</w:t>
            </w:r>
          </w:p>
        </w:tc>
      </w:tr>
      <w:tr w:rsidR="007F298F" w:rsidRPr="00E2569C" w:rsidTr="005632BB">
        <w:trPr>
          <w:trHeight w:val="416"/>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r w:rsidRPr="00E2569C">
              <w:rPr>
                <w:rFonts w:cs="Times New Roman"/>
                <w:szCs w:val="24"/>
              </w:rPr>
              <w:t>C01.01 Extragerea de nisip și pietriș</w:t>
            </w: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7F298F" w:rsidRPr="00E2569C" w:rsidRDefault="009C4C34" w:rsidP="005632BB">
            <w:pPr>
              <w:spacing w:after="0"/>
              <w:jc w:val="both"/>
              <w:rPr>
                <w:rFonts w:cs="Times New Roman"/>
                <w:szCs w:val="24"/>
              </w:rPr>
            </w:pPr>
            <w:r w:rsidRPr="00E2569C">
              <w:rPr>
                <w:rFonts w:cs="Times New Roman"/>
                <w:bCs/>
                <w:szCs w:val="24"/>
              </w:rPr>
              <w:t>Mineritul şi extracţile de nisip duc la perturbare, deranj si pierderea habitatelor.</w:t>
            </w:r>
          </w:p>
        </w:tc>
      </w:tr>
      <w:tr w:rsidR="007F298F" w:rsidRPr="00E2569C" w:rsidTr="005632BB">
        <w:trPr>
          <w:trHeight w:val="622"/>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3B5EA5" w:rsidP="005632BB">
            <w:pPr>
              <w:spacing w:after="0"/>
              <w:jc w:val="both"/>
              <w:rPr>
                <w:rFonts w:cs="Times New Roman"/>
                <w:szCs w:val="24"/>
              </w:rPr>
            </w:pPr>
            <w:r w:rsidRPr="00E2569C">
              <w:rPr>
                <w:bCs/>
                <w:szCs w:val="24"/>
              </w:rPr>
              <w:t xml:space="preserve">A05.01 </w:t>
            </w:r>
            <w:r>
              <w:rPr>
                <w:bCs/>
                <w:szCs w:val="24"/>
              </w:rPr>
              <w:t>Creș</w:t>
            </w:r>
            <w:r w:rsidRPr="00E2569C">
              <w:rPr>
                <w:bCs/>
                <w:szCs w:val="24"/>
              </w:rPr>
              <w:t>terea animalelor</w:t>
            </w: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7F298F" w:rsidRPr="00E2569C" w:rsidRDefault="009C4C34" w:rsidP="005632BB">
            <w:pPr>
              <w:spacing w:after="0"/>
              <w:jc w:val="both"/>
              <w:rPr>
                <w:rFonts w:cs="Times New Roman"/>
                <w:szCs w:val="24"/>
              </w:rPr>
            </w:pPr>
            <w:r w:rsidRPr="00E2569C">
              <w:rPr>
                <w:rFonts w:cs="Times New Roman"/>
                <w:szCs w:val="24"/>
              </w:rPr>
              <w:t xml:space="preserve">Trecerea, în ultimii ani, de la păşunatul cu vite mari la păşunatul cu oi si capre, implică şi necesitatea câinilor de pază care, neîngrijiţi şi nesupravegheaţi, </w:t>
            </w:r>
            <w:r w:rsidRPr="00E2569C">
              <w:rPr>
                <w:rFonts w:cs="Times New Roman"/>
                <w:bCs/>
                <w:noProof/>
                <w:szCs w:val="24"/>
              </w:rPr>
              <w:t>provoacă pagube în rândul populaţiilor de vidră, prinzând exemplarele adulte sau juvenile de pe mal, mai ales în situațiile când stânele și locurile de târlire sunt lângă habitatele acvatice și umede.</w:t>
            </w:r>
          </w:p>
        </w:tc>
      </w:tr>
      <w:tr w:rsidR="007F298F" w:rsidRPr="00E2569C" w:rsidTr="005632BB">
        <w:trPr>
          <w:trHeight w:val="300"/>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r w:rsidRPr="00E2569C">
              <w:rPr>
                <w:rFonts w:cs="Times New Roman"/>
                <w:szCs w:val="24"/>
              </w:rPr>
              <w:t>B03 Tăierea arborilor fără replantare</w:t>
            </w: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Medie</w:t>
            </w:r>
          </w:p>
        </w:tc>
        <w:tc>
          <w:tcPr>
            <w:tcW w:w="5954" w:type="dxa"/>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r w:rsidRPr="00E2569C">
              <w:rPr>
                <w:rFonts w:cs="Times New Roman"/>
                <w:szCs w:val="24"/>
              </w:rPr>
              <w:t>Au loc tăieri de arbori ilegale din habitat</w:t>
            </w:r>
            <w:r w:rsidR="003B5EA5">
              <w:rPr>
                <w:rFonts w:cs="Times New Roman"/>
                <w:szCs w:val="24"/>
              </w:rPr>
              <w:t>ul în care trăiește vidra</w:t>
            </w:r>
            <w:r w:rsidRPr="00E2569C">
              <w:rPr>
                <w:rFonts w:cs="Times New Roman"/>
                <w:szCs w:val="24"/>
              </w:rPr>
              <w:t xml:space="preserve"> d</w:t>
            </w:r>
            <w:r w:rsidR="003B5EA5">
              <w:rPr>
                <w:rFonts w:cs="Times New Roman"/>
                <w:szCs w:val="24"/>
              </w:rPr>
              <w:t>atorită accesibilități ușoare, ceea ce conduce la abandonarea adăposturilor</w:t>
            </w:r>
          </w:p>
        </w:tc>
      </w:tr>
      <w:tr w:rsidR="007F298F" w:rsidRPr="00E2569C" w:rsidTr="005632BB">
        <w:trPr>
          <w:trHeight w:val="764"/>
        </w:trPr>
        <w:tc>
          <w:tcPr>
            <w:tcW w:w="1575" w:type="dxa"/>
            <w:vMerge/>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p>
        </w:tc>
        <w:tc>
          <w:tcPr>
            <w:tcW w:w="1701" w:type="dxa"/>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r w:rsidRPr="00E2569C">
              <w:rPr>
                <w:rFonts w:cs="Times New Roman"/>
                <w:szCs w:val="24"/>
              </w:rPr>
              <w:t>H04.03 Alte forme de poluare a aerului</w:t>
            </w:r>
          </w:p>
          <w:p w:rsidR="007F298F" w:rsidRPr="00E2569C" w:rsidRDefault="007F298F" w:rsidP="005632BB">
            <w:pPr>
              <w:spacing w:after="0"/>
              <w:jc w:val="both"/>
              <w:rPr>
                <w:rFonts w:cs="Times New Roman"/>
                <w:szCs w:val="24"/>
              </w:rPr>
            </w:pPr>
          </w:p>
        </w:tc>
        <w:tc>
          <w:tcPr>
            <w:tcW w:w="1275" w:type="dxa"/>
          </w:tcPr>
          <w:p w:rsidR="007F298F" w:rsidRPr="00E2569C" w:rsidRDefault="00390ADE" w:rsidP="005632BB">
            <w:pPr>
              <w:spacing w:after="0"/>
              <w:jc w:val="both"/>
              <w:rPr>
                <w:rFonts w:cs="Times New Roman"/>
                <w:szCs w:val="24"/>
              </w:rPr>
            </w:pPr>
            <w:r w:rsidRPr="00E2569C">
              <w:rPr>
                <w:rFonts w:cs="Times New Roman"/>
                <w:szCs w:val="24"/>
              </w:rPr>
              <w:t>Scăzută</w:t>
            </w:r>
          </w:p>
        </w:tc>
        <w:tc>
          <w:tcPr>
            <w:tcW w:w="5954" w:type="dxa"/>
            <w:shd w:val="clear" w:color="auto" w:fill="auto"/>
            <w:tcMar>
              <w:top w:w="15" w:type="dxa"/>
              <w:left w:w="15" w:type="dxa"/>
              <w:bottom w:w="0" w:type="dxa"/>
              <w:right w:w="15" w:type="dxa"/>
            </w:tcMar>
          </w:tcPr>
          <w:p w:rsidR="007F298F" w:rsidRPr="00E2569C" w:rsidRDefault="007F298F" w:rsidP="005632BB">
            <w:pPr>
              <w:spacing w:after="0"/>
              <w:jc w:val="both"/>
              <w:rPr>
                <w:rFonts w:cs="Times New Roman"/>
                <w:szCs w:val="24"/>
              </w:rPr>
            </w:pPr>
            <w:r w:rsidRPr="00E2569C">
              <w:rPr>
                <w:rFonts w:cs="Times New Roman"/>
                <w:szCs w:val="24"/>
              </w:rPr>
              <w:t>Situarea arboretelor de-a lungul căilor de comunicație (în cea mai mare parte drumuri pietruite) conduce la o poluare cu praf datorită circulației în perioadele secetoase.</w:t>
            </w:r>
          </w:p>
        </w:tc>
      </w:tr>
    </w:tbl>
    <w:p w:rsidR="00744599" w:rsidRPr="00E2569C" w:rsidRDefault="00C625E5" w:rsidP="005632BB">
      <w:pPr>
        <w:tabs>
          <w:tab w:val="left" w:pos="709"/>
        </w:tabs>
        <w:spacing w:after="0"/>
        <w:jc w:val="both"/>
        <w:rPr>
          <w:rFonts w:cs="Times New Roman"/>
          <w:szCs w:val="24"/>
        </w:rPr>
      </w:pPr>
      <w:r w:rsidRPr="00E2569C">
        <w:rPr>
          <w:rFonts w:cs="Times New Roman"/>
          <w:szCs w:val="24"/>
        </w:rPr>
        <w:t>Hărțile presiunilor actuale asupra habitatelor și speciilor sunt prezentate</w:t>
      </w:r>
      <w:r w:rsidR="00C9762D" w:rsidRPr="00E2569C">
        <w:rPr>
          <w:rFonts w:cs="Times New Roman"/>
          <w:szCs w:val="24"/>
        </w:rPr>
        <w:t xml:space="preserve"> în anexele</w:t>
      </w:r>
      <w:r w:rsidR="00BC2E72">
        <w:rPr>
          <w:rFonts w:cs="Times New Roman"/>
          <w:szCs w:val="24"/>
        </w:rPr>
        <w:t xml:space="preserve"> 35, 36, 37, 38, 39</w:t>
      </w:r>
      <w:r w:rsidR="00744599" w:rsidRPr="00E2569C">
        <w:rPr>
          <w:rFonts w:cs="Times New Roman"/>
          <w:szCs w:val="24"/>
        </w:rPr>
        <w:t xml:space="preserve">. </w:t>
      </w:r>
    </w:p>
    <w:p w:rsidR="00EA263D" w:rsidRPr="00E2569C" w:rsidRDefault="00EA263D" w:rsidP="005632BB">
      <w:pPr>
        <w:spacing w:after="0"/>
      </w:pPr>
      <w:r w:rsidRPr="00E2569C">
        <w:t xml:space="preserve">2.4.2.2 Amenințări -impacturi viitoare previzibile </w:t>
      </w:r>
    </w:p>
    <w:p w:rsidR="00E168A3" w:rsidRPr="00E2569C" w:rsidRDefault="00E168A3" w:rsidP="005632BB">
      <w:pPr>
        <w:spacing w:after="0"/>
        <w:jc w:val="center"/>
        <w:rPr>
          <w:rFonts w:cs="Times New Roman"/>
          <w:b/>
          <w:szCs w:val="24"/>
          <w:lang w:eastAsia="de-DE"/>
        </w:rPr>
      </w:pPr>
      <w:r w:rsidRPr="00E2569C">
        <w:rPr>
          <w:rFonts w:cs="Times New Roman"/>
          <w:b/>
          <w:szCs w:val="24"/>
          <w:lang w:eastAsia="de-DE"/>
        </w:rPr>
        <w:t>Amenințări la adresa habiatetelor de interes comunitar</w:t>
      </w:r>
    </w:p>
    <w:p w:rsidR="00E168A3" w:rsidRPr="00E2569C" w:rsidRDefault="000564F1" w:rsidP="005632BB">
      <w:pPr>
        <w:tabs>
          <w:tab w:val="left" w:pos="709"/>
        </w:tabs>
        <w:spacing w:after="0"/>
        <w:jc w:val="right"/>
        <w:rPr>
          <w:rFonts w:cs="Times New Roman"/>
          <w:szCs w:val="24"/>
        </w:rPr>
      </w:pPr>
      <w:r>
        <w:rPr>
          <w:rFonts w:cs="Times New Roman"/>
          <w:szCs w:val="24"/>
        </w:rPr>
        <w:t>Tabelul nr. 9</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00"/>
        <w:gridCol w:w="2551"/>
        <w:gridCol w:w="1418"/>
        <w:gridCol w:w="4394"/>
      </w:tblGrid>
      <w:tr w:rsidR="00562B7E" w:rsidRPr="00E2569C" w:rsidTr="005632BB">
        <w:trPr>
          <w:trHeight w:val="1020"/>
        </w:trPr>
        <w:tc>
          <w:tcPr>
            <w:tcW w:w="2000" w:type="dxa"/>
            <w:shd w:val="clear" w:color="auto" w:fill="auto"/>
            <w:tcMar>
              <w:top w:w="15" w:type="dxa"/>
              <w:left w:w="15" w:type="dxa"/>
              <w:bottom w:w="0" w:type="dxa"/>
              <w:right w:w="15" w:type="dxa"/>
            </w:tcMar>
          </w:tcPr>
          <w:p w:rsidR="00562B7E" w:rsidRPr="00E2569C" w:rsidRDefault="00562B7E" w:rsidP="005632BB">
            <w:pPr>
              <w:spacing w:after="0"/>
              <w:jc w:val="center"/>
              <w:rPr>
                <w:rFonts w:cs="Times New Roman"/>
                <w:b/>
                <w:szCs w:val="24"/>
              </w:rPr>
            </w:pPr>
            <w:r w:rsidRPr="00E2569C">
              <w:rPr>
                <w:rFonts w:cs="Times New Roman"/>
                <w:b/>
                <w:szCs w:val="24"/>
              </w:rPr>
              <w:t>Denumire habitat</w:t>
            </w:r>
          </w:p>
        </w:tc>
        <w:tc>
          <w:tcPr>
            <w:tcW w:w="2551" w:type="dxa"/>
            <w:shd w:val="clear" w:color="auto" w:fill="auto"/>
            <w:tcMar>
              <w:top w:w="15" w:type="dxa"/>
              <w:left w:w="15" w:type="dxa"/>
              <w:bottom w:w="0" w:type="dxa"/>
              <w:right w:w="15" w:type="dxa"/>
            </w:tcMar>
          </w:tcPr>
          <w:p w:rsidR="00562B7E" w:rsidRPr="00E2569C" w:rsidRDefault="00BC2E72" w:rsidP="005632BB">
            <w:pPr>
              <w:spacing w:after="0"/>
              <w:jc w:val="center"/>
              <w:rPr>
                <w:rFonts w:cs="Times New Roman"/>
                <w:b/>
                <w:szCs w:val="24"/>
              </w:rPr>
            </w:pPr>
            <w:r>
              <w:rPr>
                <w:rFonts w:cs="Times New Roman"/>
                <w:b/>
                <w:szCs w:val="24"/>
              </w:rPr>
              <w:t>Amenințări</w:t>
            </w:r>
          </w:p>
        </w:tc>
        <w:tc>
          <w:tcPr>
            <w:tcW w:w="1418" w:type="dxa"/>
          </w:tcPr>
          <w:p w:rsidR="00562B7E" w:rsidRPr="00E2569C" w:rsidRDefault="00562B7E" w:rsidP="005632BB">
            <w:pPr>
              <w:spacing w:after="0"/>
              <w:jc w:val="center"/>
              <w:rPr>
                <w:rFonts w:cs="Times New Roman"/>
                <w:b/>
                <w:szCs w:val="24"/>
              </w:rPr>
            </w:pPr>
            <w:r w:rsidRPr="00E2569C">
              <w:rPr>
                <w:rFonts w:cs="Times New Roman"/>
                <w:b/>
                <w:szCs w:val="24"/>
              </w:rPr>
              <w:t>Intensitate</w:t>
            </w:r>
          </w:p>
        </w:tc>
        <w:tc>
          <w:tcPr>
            <w:tcW w:w="4394" w:type="dxa"/>
            <w:shd w:val="clear" w:color="auto" w:fill="auto"/>
            <w:tcMar>
              <w:top w:w="15" w:type="dxa"/>
              <w:left w:w="15" w:type="dxa"/>
              <w:bottom w:w="0" w:type="dxa"/>
              <w:right w:w="15" w:type="dxa"/>
            </w:tcMar>
          </w:tcPr>
          <w:p w:rsidR="00562B7E" w:rsidRPr="00E2569C" w:rsidRDefault="00F62BAE" w:rsidP="005632BB">
            <w:pPr>
              <w:spacing w:after="0"/>
              <w:jc w:val="center"/>
              <w:rPr>
                <w:rFonts w:cs="Times New Roman"/>
                <w:b/>
                <w:szCs w:val="24"/>
              </w:rPr>
            </w:pPr>
            <w:r w:rsidRPr="00E2569C">
              <w:rPr>
                <w:rFonts w:cs="Times New Roman"/>
                <w:b/>
                <w:szCs w:val="24"/>
              </w:rPr>
              <w:t>Descrierea amenințării</w:t>
            </w:r>
          </w:p>
        </w:tc>
      </w:tr>
      <w:tr w:rsidR="00562B7E" w:rsidRPr="00E2569C" w:rsidTr="005632BB">
        <w:trPr>
          <w:trHeight w:val="416"/>
        </w:trPr>
        <w:tc>
          <w:tcPr>
            <w:tcW w:w="2000" w:type="dxa"/>
            <w:vMerge w:val="restart"/>
            <w:shd w:val="clear" w:color="auto" w:fill="auto"/>
            <w:tcMar>
              <w:top w:w="15" w:type="dxa"/>
              <w:left w:w="15" w:type="dxa"/>
              <w:bottom w:w="0" w:type="dxa"/>
              <w:right w:w="15" w:type="dxa"/>
            </w:tcMar>
          </w:tcPr>
          <w:p w:rsidR="00562B7E" w:rsidRPr="00E2569C" w:rsidRDefault="00562B7E" w:rsidP="005632BB">
            <w:pPr>
              <w:spacing w:after="0"/>
              <w:jc w:val="both"/>
              <w:rPr>
                <w:rFonts w:cs="Times New Roman"/>
                <w:szCs w:val="24"/>
              </w:rPr>
            </w:pPr>
            <w:r w:rsidRPr="00E2569C">
              <w:rPr>
                <w:rFonts w:cs="Times New Roman"/>
                <w:szCs w:val="24"/>
              </w:rPr>
              <w:t xml:space="preserve">91E0* - Păduri aluviale cu </w:t>
            </w:r>
            <w:r w:rsidRPr="00E2569C">
              <w:rPr>
                <w:rFonts w:cs="Times New Roman"/>
                <w:i/>
                <w:szCs w:val="24"/>
              </w:rPr>
              <w:t xml:space="preserve">Alnus </w:t>
            </w:r>
            <w:r w:rsidRPr="00E2569C">
              <w:rPr>
                <w:rFonts w:cs="Times New Roman"/>
                <w:i/>
                <w:szCs w:val="24"/>
              </w:rPr>
              <w:lastRenderedPageBreak/>
              <w:t>glutinosa</w:t>
            </w:r>
            <w:r w:rsidRPr="00E2569C">
              <w:rPr>
                <w:rFonts w:cs="Times New Roman"/>
                <w:szCs w:val="24"/>
              </w:rPr>
              <w:t xml:space="preserve"> și </w:t>
            </w:r>
            <w:r w:rsidRPr="00E2569C">
              <w:rPr>
                <w:rFonts w:cs="Times New Roman"/>
                <w:i/>
                <w:szCs w:val="24"/>
              </w:rPr>
              <w:t>Fraxinus excelsior (Alno-Padion, Alnion incanae,</w:t>
            </w:r>
            <w:r w:rsidRPr="00E2569C">
              <w:rPr>
                <w:rFonts w:cs="Times New Roman"/>
                <w:i/>
                <w:szCs w:val="24"/>
              </w:rPr>
              <w:br/>
              <w:t>Salicion albae)</w:t>
            </w:r>
          </w:p>
        </w:tc>
        <w:tc>
          <w:tcPr>
            <w:tcW w:w="2551" w:type="dxa"/>
            <w:shd w:val="clear" w:color="auto" w:fill="auto"/>
            <w:tcMar>
              <w:top w:w="15" w:type="dxa"/>
              <w:left w:w="15" w:type="dxa"/>
              <w:bottom w:w="0" w:type="dxa"/>
              <w:right w:w="15" w:type="dxa"/>
            </w:tcMar>
          </w:tcPr>
          <w:p w:rsidR="00562B7E" w:rsidRPr="00E2569C" w:rsidRDefault="00562B7E" w:rsidP="005632BB">
            <w:pPr>
              <w:spacing w:after="0"/>
              <w:jc w:val="both"/>
              <w:rPr>
                <w:rFonts w:cs="Times New Roman"/>
                <w:szCs w:val="24"/>
              </w:rPr>
            </w:pPr>
            <w:r w:rsidRPr="00E2569C">
              <w:rPr>
                <w:rFonts w:cs="Times New Roman"/>
                <w:szCs w:val="24"/>
              </w:rPr>
              <w:lastRenderedPageBreak/>
              <w:t>J02.05.05 Hidrocentrale mici, stăvilare</w:t>
            </w:r>
          </w:p>
          <w:p w:rsidR="00562B7E" w:rsidRPr="00E2569C" w:rsidRDefault="00562B7E" w:rsidP="005632BB">
            <w:pPr>
              <w:spacing w:after="0"/>
              <w:jc w:val="both"/>
              <w:rPr>
                <w:rFonts w:cs="Times New Roman"/>
                <w:szCs w:val="24"/>
              </w:rPr>
            </w:pPr>
          </w:p>
        </w:tc>
        <w:tc>
          <w:tcPr>
            <w:tcW w:w="1418" w:type="dxa"/>
          </w:tcPr>
          <w:p w:rsidR="00562B7E" w:rsidRPr="00E2569C" w:rsidRDefault="00943458" w:rsidP="005632BB">
            <w:pPr>
              <w:spacing w:after="0"/>
              <w:jc w:val="both"/>
              <w:rPr>
                <w:rFonts w:cs="Times New Roman"/>
                <w:szCs w:val="24"/>
              </w:rPr>
            </w:pPr>
            <w:r w:rsidRPr="00E2569C">
              <w:rPr>
                <w:rFonts w:cs="Times New Roman"/>
                <w:szCs w:val="24"/>
              </w:rPr>
              <w:lastRenderedPageBreak/>
              <w:t>Scăzută</w:t>
            </w:r>
          </w:p>
        </w:tc>
        <w:tc>
          <w:tcPr>
            <w:tcW w:w="4394" w:type="dxa"/>
            <w:shd w:val="clear" w:color="auto" w:fill="auto"/>
            <w:tcMar>
              <w:top w:w="15" w:type="dxa"/>
              <w:left w:w="15" w:type="dxa"/>
              <w:bottom w:w="0" w:type="dxa"/>
              <w:right w:w="15" w:type="dxa"/>
            </w:tcMar>
          </w:tcPr>
          <w:p w:rsidR="00562B7E" w:rsidRPr="00E2569C" w:rsidRDefault="003B5EA5" w:rsidP="005632BB">
            <w:pPr>
              <w:spacing w:after="0"/>
              <w:jc w:val="both"/>
              <w:rPr>
                <w:rFonts w:cs="Times New Roman"/>
                <w:szCs w:val="24"/>
              </w:rPr>
            </w:pPr>
            <w:r>
              <w:rPr>
                <w:rFonts w:cs="Times New Roman"/>
                <w:szCs w:val="24"/>
              </w:rPr>
              <w:t xml:space="preserve">Aceste amenajări hidrotehnice conduc la scăderea suprafeței ocupate de către acest </w:t>
            </w:r>
            <w:r>
              <w:rPr>
                <w:rFonts w:cs="Times New Roman"/>
                <w:szCs w:val="24"/>
              </w:rPr>
              <w:lastRenderedPageBreak/>
              <w:t>habitat</w:t>
            </w:r>
          </w:p>
        </w:tc>
      </w:tr>
      <w:tr w:rsidR="00562B7E" w:rsidRPr="00E2569C" w:rsidTr="005632BB">
        <w:trPr>
          <w:trHeight w:val="416"/>
        </w:trPr>
        <w:tc>
          <w:tcPr>
            <w:tcW w:w="2000" w:type="dxa"/>
            <w:vMerge/>
            <w:shd w:val="clear" w:color="auto" w:fill="auto"/>
            <w:tcMar>
              <w:top w:w="15" w:type="dxa"/>
              <w:left w:w="15" w:type="dxa"/>
              <w:bottom w:w="0" w:type="dxa"/>
              <w:right w:w="15" w:type="dxa"/>
            </w:tcMar>
          </w:tcPr>
          <w:p w:rsidR="00562B7E" w:rsidRPr="00E2569C" w:rsidRDefault="00562B7E" w:rsidP="005632BB">
            <w:pPr>
              <w:spacing w:after="0"/>
              <w:jc w:val="both"/>
              <w:rPr>
                <w:rFonts w:cs="Times New Roman"/>
                <w:szCs w:val="24"/>
              </w:rPr>
            </w:pPr>
          </w:p>
        </w:tc>
        <w:tc>
          <w:tcPr>
            <w:tcW w:w="2551" w:type="dxa"/>
            <w:shd w:val="clear" w:color="auto" w:fill="auto"/>
            <w:tcMar>
              <w:top w:w="15" w:type="dxa"/>
              <w:left w:w="15" w:type="dxa"/>
              <w:bottom w:w="0" w:type="dxa"/>
              <w:right w:w="15" w:type="dxa"/>
            </w:tcMar>
          </w:tcPr>
          <w:p w:rsidR="00562B7E" w:rsidRPr="00E2569C" w:rsidRDefault="00562B7E" w:rsidP="005632BB">
            <w:pPr>
              <w:spacing w:after="0"/>
              <w:jc w:val="both"/>
              <w:rPr>
                <w:rFonts w:cs="Times New Roman"/>
                <w:szCs w:val="24"/>
              </w:rPr>
            </w:pPr>
            <w:r w:rsidRPr="00E2569C">
              <w:rPr>
                <w:rFonts w:cs="Times New Roman"/>
                <w:szCs w:val="24"/>
              </w:rPr>
              <w:t>J02.05.02 Modificarea structurii cursurilor de apă continentale</w:t>
            </w:r>
          </w:p>
        </w:tc>
        <w:tc>
          <w:tcPr>
            <w:tcW w:w="1418" w:type="dxa"/>
          </w:tcPr>
          <w:p w:rsidR="00562B7E" w:rsidRPr="00E2569C" w:rsidRDefault="00943458" w:rsidP="005632BB">
            <w:pPr>
              <w:spacing w:after="0"/>
              <w:jc w:val="both"/>
              <w:rPr>
                <w:rFonts w:cs="Times New Roman"/>
                <w:szCs w:val="24"/>
              </w:rPr>
            </w:pPr>
            <w:r w:rsidRPr="00E2569C">
              <w:rPr>
                <w:rFonts w:cs="Times New Roman"/>
                <w:szCs w:val="24"/>
              </w:rPr>
              <w:t>Scăzută</w:t>
            </w:r>
          </w:p>
        </w:tc>
        <w:tc>
          <w:tcPr>
            <w:tcW w:w="4394" w:type="dxa"/>
            <w:shd w:val="clear" w:color="auto" w:fill="auto"/>
            <w:tcMar>
              <w:top w:w="15" w:type="dxa"/>
              <w:left w:w="15" w:type="dxa"/>
              <w:bottom w:w="0" w:type="dxa"/>
              <w:right w:w="15" w:type="dxa"/>
            </w:tcMar>
          </w:tcPr>
          <w:p w:rsidR="00562B7E" w:rsidRPr="00E2569C" w:rsidRDefault="003B5EA5" w:rsidP="005632BB">
            <w:pPr>
              <w:spacing w:after="0"/>
              <w:jc w:val="both"/>
              <w:rPr>
                <w:rFonts w:cs="Times New Roman"/>
                <w:szCs w:val="24"/>
              </w:rPr>
            </w:pPr>
            <w:r>
              <w:rPr>
                <w:rFonts w:cs="Times New Roman"/>
                <w:szCs w:val="24"/>
              </w:rPr>
              <w:t>Regularizarea cursurilor de apă se face de cele mai multe ori prin tăierea vegetației riverane, atumând afectând starea de conservare a acestui habitat</w:t>
            </w:r>
          </w:p>
        </w:tc>
      </w:tr>
      <w:tr w:rsidR="008C497D" w:rsidRPr="00E2569C" w:rsidTr="005632BB">
        <w:trPr>
          <w:trHeight w:val="416"/>
        </w:trPr>
        <w:tc>
          <w:tcPr>
            <w:tcW w:w="2000" w:type="dxa"/>
            <w:shd w:val="clear" w:color="auto" w:fill="auto"/>
            <w:tcMar>
              <w:top w:w="15" w:type="dxa"/>
              <w:left w:w="15" w:type="dxa"/>
              <w:bottom w:w="0" w:type="dxa"/>
              <w:right w:w="15" w:type="dxa"/>
            </w:tcMar>
          </w:tcPr>
          <w:p w:rsidR="008C497D" w:rsidRPr="00E2569C" w:rsidRDefault="008C497D" w:rsidP="005632BB">
            <w:pPr>
              <w:spacing w:after="0"/>
              <w:jc w:val="both"/>
              <w:rPr>
                <w:rFonts w:cs="Times New Roman"/>
                <w:szCs w:val="24"/>
              </w:rPr>
            </w:pPr>
            <w:r w:rsidRPr="00E2569C">
              <w:rPr>
                <w:rFonts w:cs="Times New Roman"/>
                <w:szCs w:val="24"/>
              </w:rPr>
              <w:t>91M0 - Păduri balcano-panonice de cer și gorun</w:t>
            </w:r>
          </w:p>
        </w:tc>
        <w:tc>
          <w:tcPr>
            <w:tcW w:w="2551" w:type="dxa"/>
            <w:shd w:val="clear" w:color="auto" w:fill="auto"/>
            <w:tcMar>
              <w:top w:w="15" w:type="dxa"/>
              <w:left w:w="15" w:type="dxa"/>
              <w:bottom w:w="0" w:type="dxa"/>
              <w:right w:w="15" w:type="dxa"/>
            </w:tcMar>
          </w:tcPr>
          <w:p w:rsidR="008C497D" w:rsidRPr="00E2569C" w:rsidRDefault="008C497D" w:rsidP="005632BB">
            <w:pPr>
              <w:spacing w:after="0"/>
              <w:jc w:val="both"/>
              <w:rPr>
                <w:rFonts w:cs="Times New Roman"/>
                <w:szCs w:val="24"/>
              </w:rPr>
            </w:pPr>
            <w:r w:rsidRPr="00E2569C">
              <w:rPr>
                <w:rFonts w:cs="Times New Roman"/>
                <w:szCs w:val="24"/>
              </w:rPr>
              <w:t>Ridicat - I01 Invazia unor specii non native -</w:t>
            </w:r>
            <w:r w:rsidRPr="00E2569C">
              <w:rPr>
                <w:rFonts w:cs="Times New Roman"/>
                <w:i/>
                <w:szCs w:val="24"/>
              </w:rPr>
              <w:t>Robinia pseudoacacia</w:t>
            </w:r>
          </w:p>
        </w:tc>
        <w:tc>
          <w:tcPr>
            <w:tcW w:w="1418" w:type="dxa"/>
          </w:tcPr>
          <w:p w:rsidR="008C497D" w:rsidRPr="00E2569C" w:rsidRDefault="008C497D" w:rsidP="005632BB">
            <w:pPr>
              <w:spacing w:after="0"/>
              <w:jc w:val="both"/>
              <w:rPr>
                <w:rFonts w:cs="Times New Roman"/>
                <w:szCs w:val="24"/>
              </w:rPr>
            </w:pPr>
            <w:r w:rsidRPr="00E2569C">
              <w:rPr>
                <w:rFonts w:cs="Times New Roman"/>
                <w:szCs w:val="24"/>
              </w:rPr>
              <w:t>Ridicată</w:t>
            </w:r>
          </w:p>
        </w:tc>
        <w:tc>
          <w:tcPr>
            <w:tcW w:w="4394" w:type="dxa"/>
            <w:shd w:val="clear" w:color="auto" w:fill="auto"/>
            <w:tcMar>
              <w:top w:w="15" w:type="dxa"/>
              <w:left w:w="15" w:type="dxa"/>
              <w:bottom w:w="0" w:type="dxa"/>
              <w:right w:w="15" w:type="dxa"/>
            </w:tcMar>
          </w:tcPr>
          <w:p w:rsidR="008C497D" w:rsidRPr="00E2569C" w:rsidRDefault="008C497D" w:rsidP="005632BB">
            <w:pPr>
              <w:spacing w:after="0"/>
              <w:jc w:val="both"/>
              <w:rPr>
                <w:rFonts w:cs="Times New Roman"/>
                <w:szCs w:val="24"/>
              </w:rPr>
            </w:pPr>
            <w:r w:rsidRPr="00E2569C">
              <w:rPr>
                <w:rFonts w:cs="Times New Roman"/>
                <w:szCs w:val="24"/>
              </w:rPr>
              <w:t>Această amenințare va avea un impact crescut în viitor datorită caracterului invaziv a</w:t>
            </w:r>
            <w:r w:rsidR="00271CD2">
              <w:rPr>
                <w:rFonts w:cs="Times New Roman"/>
                <w:szCs w:val="24"/>
              </w:rPr>
              <w:t>l</w:t>
            </w:r>
            <w:r w:rsidRPr="00E2569C">
              <w:rPr>
                <w:rFonts w:cs="Times New Roman"/>
                <w:szCs w:val="24"/>
              </w:rPr>
              <w:t xml:space="preserve"> salcâmului. Aceasă specie apare cu precădere la marginea localităților unde este prezent și acest habitat. Cu toate că salcâmul se regenerează numai prin lăstari și drajoni, are o tendință crescută de ocupare a terenurilor descoperite și ajunge să invadeze și acest tip de habitat</w:t>
            </w:r>
          </w:p>
        </w:tc>
      </w:tr>
    </w:tbl>
    <w:p w:rsidR="00BC2E72" w:rsidRPr="00E2569C" w:rsidRDefault="00BC2E72" w:rsidP="005632BB">
      <w:pPr>
        <w:spacing w:after="0"/>
        <w:jc w:val="center"/>
        <w:rPr>
          <w:rFonts w:cs="Times New Roman"/>
          <w:szCs w:val="24"/>
          <w:lang w:eastAsia="de-DE"/>
        </w:rPr>
      </w:pPr>
    </w:p>
    <w:p w:rsidR="00E168A3" w:rsidRPr="00E2569C" w:rsidRDefault="00E168A3" w:rsidP="005632BB">
      <w:pPr>
        <w:spacing w:after="0"/>
        <w:jc w:val="center"/>
        <w:rPr>
          <w:rFonts w:cs="Times New Roman"/>
          <w:szCs w:val="24"/>
          <w:lang w:eastAsia="de-DE"/>
        </w:rPr>
      </w:pPr>
      <w:r w:rsidRPr="00E2569C">
        <w:rPr>
          <w:rFonts w:cs="Times New Roman"/>
          <w:szCs w:val="24"/>
          <w:lang w:eastAsia="de-DE"/>
        </w:rPr>
        <w:t>Amenințări la adresa speciilor de interes comunitar</w:t>
      </w:r>
    </w:p>
    <w:p w:rsidR="00E168A3" w:rsidRPr="00E2569C" w:rsidRDefault="00E168A3" w:rsidP="005632BB">
      <w:pPr>
        <w:tabs>
          <w:tab w:val="left" w:pos="709"/>
        </w:tabs>
        <w:spacing w:after="0"/>
        <w:jc w:val="right"/>
        <w:rPr>
          <w:rFonts w:cs="Times New Roman"/>
          <w:szCs w:val="24"/>
        </w:rPr>
      </w:pPr>
      <w:r w:rsidRPr="00E2569C">
        <w:rPr>
          <w:rFonts w:cs="Times New Roman"/>
          <w:szCs w:val="24"/>
        </w:rPr>
        <w:t>Tabelul nr.</w:t>
      </w:r>
      <w:r w:rsidR="000564F1">
        <w:rPr>
          <w:rFonts w:cs="Times New Roman"/>
          <w:szCs w:val="24"/>
        </w:rPr>
        <w:t xml:space="preserve"> 10</w:t>
      </w:r>
    </w:p>
    <w:tbl>
      <w:tblPr>
        <w:tblW w:w="102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6"/>
        <w:gridCol w:w="2268"/>
        <w:gridCol w:w="1418"/>
        <w:gridCol w:w="4394"/>
      </w:tblGrid>
      <w:tr w:rsidR="00E168A3" w:rsidRPr="00E2569C" w:rsidTr="005632BB">
        <w:trPr>
          <w:trHeight w:val="1020"/>
        </w:trPr>
        <w:tc>
          <w:tcPr>
            <w:tcW w:w="2126" w:type="dxa"/>
            <w:shd w:val="clear" w:color="auto" w:fill="auto"/>
            <w:tcMar>
              <w:top w:w="15" w:type="dxa"/>
              <w:left w:w="15" w:type="dxa"/>
              <w:bottom w:w="0" w:type="dxa"/>
              <w:right w:w="15" w:type="dxa"/>
            </w:tcMar>
          </w:tcPr>
          <w:p w:rsidR="00E168A3" w:rsidRPr="00E2569C" w:rsidRDefault="00E168A3" w:rsidP="005632BB">
            <w:pPr>
              <w:spacing w:after="0"/>
              <w:jc w:val="center"/>
              <w:rPr>
                <w:rFonts w:cs="Times New Roman"/>
                <w:b/>
                <w:szCs w:val="24"/>
              </w:rPr>
            </w:pPr>
            <w:r w:rsidRPr="00E2569C">
              <w:rPr>
                <w:rFonts w:cs="Times New Roman"/>
                <w:b/>
                <w:szCs w:val="24"/>
              </w:rPr>
              <w:t>Denumire specie</w:t>
            </w:r>
          </w:p>
        </w:tc>
        <w:tc>
          <w:tcPr>
            <w:tcW w:w="2268" w:type="dxa"/>
            <w:shd w:val="clear" w:color="auto" w:fill="auto"/>
            <w:tcMar>
              <w:top w:w="15" w:type="dxa"/>
              <w:left w:w="15" w:type="dxa"/>
              <w:bottom w:w="0" w:type="dxa"/>
              <w:right w:w="15" w:type="dxa"/>
            </w:tcMar>
          </w:tcPr>
          <w:p w:rsidR="00E168A3" w:rsidRPr="00E2569C" w:rsidRDefault="00BC2E72" w:rsidP="005632BB">
            <w:pPr>
              <w:spacing w:after="0"/>
              <w:jc w:val="center"/>
              <w:rPr>
                <w:rFonts w:cs="Times New Roman"/>
                <w:b/>
                <w:szCs w:val="24"/>
              </w:rPr>
            </w:pPr>
            <w:r>
              <w:rPr>
                <w:rFonts w:cs="Times New Roman"/>
                <w:b/>
                <w:szCs w:val="24"/>
              </w:rPr>
              <w:t>Amenințări</w:t>
            </w:r>
          </w:p>
        </w:tc>
        <w:tc>
          <w:tcPr>
            <w:tcW w:w="1418" w:type="dxa"/>
          </w:tcPr>
          <w:p w:rsidR="00E168A3" w:rsidRPr="00E2569C" w:rsidRDefault="00E168A3" w:rsidP="005632BB">
            <w:pPr>
              <w:spacing w:after="0"/>
              <w:jc w:val="center"/>
              <w:rPr>
                <w:rFonts w:cs="Times New Roman"/>
                <w:b/>
                <w:szCs w:val="24"/>
              </w:rPr>
            </w:pPr>
            <w:r w:rsidRPr="00E2569C">
              <w:rPr>
                <w:rFonts w:cs="Times New Roman"/>
                <w:b/>
                <w:szCs w:val="24"/>
              </w:rPr>
              <w:t>Intensitate</w:t>
            </w:r>
          </w:p>
        </w:tc>
        <w:tc>
          <w:tcPr>
            <w:tcW w:w="4394" w:type="dxa"/>
            <w:shd w:val="clear" w:color="auto" w:fill="auto"/>
            <w:tcMar>
              <w:top w:w="15" w:type="dxa"/>
              <w:left w:w="15" w:type="dxa"/>
              <w:bottom w:w="0" w:type="dxa"/>
              <w:right w:w="15" w:type="dxa"/>
            </w:tcMar>
          </w:tcPr>
          <w:p w:rsidR="00E168A3" w:rsidRPr="00E2569C" w:rsidRDefault="00E168A3" w:rsidP="005632BB">
            <w:pPr>
              <w:spacing w:after="0"/>
              <w:jc w:val="center"/>
              <w:rPr>
                <w:rFonts w:cs="Times New Roman"/>
                <w:b/>
                <w:szCs w:val="24"/>
              </w:rPr>
            </w:pPr>
            <w:r w:rsidRPr="00E2569C">
              <w:rPr>
                <w:rFonts w:cs="Times New Roman"/>
                <w:b/>
                <w:szCs w:val="24"/>
              </w:rPr>
              <w:t xml:space="preserve">Descrierea </w:t>
            </w:r>
            <w:r w:rsidR="00F62BAE" w:rsidRPr="00E2569C">
              <w:rPr>
                <w:rFonts w:cs="Times New Roman"/>
                <w:b/>
                <w:szCs w:val="24"/>
              </w:rPr>
              <w:t>amenințării</w:t>
            </w:r>
          </w:p>
        </w:tc>
      </w:tr>
      <w:tr w:rsidR="00E168A3" w:rsidRPr="00E2569C" w:rsidTr="005632BB">
        <w:trPr>
          <w:trHeight w:val="416"/>
        </w:trPr>
        <w:tc>
          <w:tcPr>
            <w:tcW w:w="2126" w:type="dxa"/>
            <w:vMerge w:val="restart"/>
            <w:shd w:val="clear" w:color="auto" w:fill="auto"/>
            <w:tcMar>
              <w:top w:w="15" w:type="dxa"/>
              <w:left w:w="15" w:type="dxa"/>
              <w:bottom w:w="0" w:type="dxa"/>
              <w:right w:w="15" w:type="dxa"/>
            </w:tcMar>
          </w:tcPr>
          <w:p w:rsidR="00E168A3" w:rsidRPr="00E2569C" w:rsidRDefault="00E168A3" w:rsidP="005632BB">
            <w:pPr>
              <w:spacing w:after="0"/>
              <w:jc w:val="both"/>
              <w:rPr>
                <w:rFonts w:cs="Times New Roman"/>
                <w:szCs w:val="24"/>
              </w:rPr>
            </w:pPr>
            <w:r w:rsidRPr="00E2569C">
              <w:rPr>
                <w:i/>
                <w:szCs w:val="24"/>
              </w:rPr>
              <w:t>Gobio albipinnatus, Gobio kessleri, Rhodeus sericeus amarus, Zingel streber, Sabanejewia</w:t>
            </w:r>
            <w:r w:rsidR="00EA2415" w:rsidRPr="00E2569C">
              <w:rPr>
                <w:i/>
                <w:szCs w:val="24"/>
              </w:rPr>
              <w:t>, Vidra</w:t>
            </w:r>
            <w:r w:rsidRPr="00E2569C">
              <w:rPr>
                <w:i/>
                <w:szCs w:val="24"/>
              </w:rPr>
              <w:t xml:space="preserve"> aurata, Barbus meridionalis  și Eudontomyzon danfordi, Lutra </w:t>
            </w:r>
            <w:r w:rsidR="004D7F59" w:rsidRPr="00E2569C">
              <w:rPr>
                <w:i/>
                <w:szCs w:val="24"/>
              </w:rPr>
              <w:t>lutra</w:t>
            </w:r>
          </w:p>
        </w:tc>
        <w:tc>
          <w:tcPr>
            <w:tcW w:w="2268" w:type="dxa"/>
            <w:shd w:val="clear" w:color="auto" w:fill="auto"/>
            <w:tcMar>
              <w:top w:w="15" w:type="dxa"/>
              <w:left w:w="15" w:type="dxa"/>
              <w:bottom w:w="0" w:type="dxa"/>
              <w:right w:w="15" w:type="dxa"/>
            </w:tcMar>
          </w:tcPr>
          <w:p w:rsidR="00E168A3" w:rsidRPr="00E2569C" w:rsidRDefault="00E168A3" w:rsidP="005632BB">
            <w:pPr>
              <w:spacing w:after="0"/>
              <w:jc w:val="both"/>
              <w:rPr>
                <w:rFonts w:cs="Times New Roman"/>
                <w:szCs w:val="24"/>
              </w:rPr>
            </w:pPr>
            <w:r w:rsidRPr="00E2569C">
              <w:rPr>
                <w:rFonts w:cs="Times New Roman"/>
                <w:szCs w:val="24"/>
              </w:rPr>
              <w:t>J02.05.05 Hidrocentrale mici, stăvilare</w:t>
            </w:r>
          </w:p>
          <w:p w:rsidR="00E168A3" w:rsidRPr="00E2569C" w:rsidRDefault="00E168A3" w:rsidP="005632BB">
            <w:pPr>
              <w:spacing w:after="0"/>
              <w:jc w:val="both"/>
              <w:rPr>
                <w:rFonts w:cs="Times New Roman"/>
                <w:szCs w:val="24"/>
              </w:rPr>
            </w:pPr>
          </w:p>
        </w:tc>
        <w:tc>
          <w:tcPr>
            <w:tcW w:w="1418" w:type="dxa"/>
          </w:tcPr>
          <w:p w:rsidR="00E168A3" w:rsidRPr="00E2569C" w:rsidRDefault="00F62BAE" w:rsidP="005632BB">
            <w:pPr>
              <w:spacing w:after="0"/>
              <w:jc w:val="center"/>
              <w:rPr>
                <w:rFonts w:cs="Times New Roman"/>
                <w:szCs w:val="24"/>
              </w:rPr>
            </w:pPr>
            <w:r w:rsidRPr="00E2569C">
              <w:rPr>
                <w:rFonts w:cs="Times New Roman"/>
                <w:szCs w:val="24"/>
              </w:rPr>
              <w:t>Scăzută</w:t>
            </w:r>
          </w:p>
        </w:tc>
        <w:tc>
          <w:tcPr>
            <w:tcW w:w="4394" w:type="dxa"/>
            <w:shd w:val="clear" w:color="auto" w:fill="auto"/>
            <w:tcMar>
              <w:top w:w="15" w:type="dxa"/>
              <w:left w:w="15" w:type="dxa"/>
              <w:bottom w:w="0" w:type="dxa"/>
              <w:right w:w="15" w:type="dxa"/>
            </w:tcMar>
          </w:tcPr>
          <w:p w:rsidR="00E168A3" w:rsidRPr="00E2569C" w:rsidRDefault="00271CD2" w:rsidP="005632BB">
            <w:pPr>
              <w:spacing w:after="0"/>
              <w:jc w:val="both"/>
              <w:rPr>
                <w:rFonts w:cs="Times New Roman"/>
                <w:szCs w:val="24"/>
              </w:rPr>
            </w:pPr>
            <w:r>
              <w:rPr>
                <w:rFonts w:cs="Times New Roman"/>
                <w:szCs w:val="24"/>
              </w:rPr>
              <w:t>Aceste investiții reduc cantitatea de apă din râu și afectează populațiile de pești din râu</w:t>
            </w:r>
          </w:p>
        </w:tc>
      </w:tr>
      <w:tr w:rsidR="00E168A3" w:rsidRPr="00E2569C" w:rsidTr="005632BB">
        <w:trPr>
          <w:trHeight w:val="416"/>
        </w:trPr>
        <w:tc>
          <w:tcPr>
            <w:tcW w:w="2126" w:type="dxa"/>
            <w:vMerge/>
            <w:shd w:val="clear" w:color="auto" w:fill="auto"/>
            <w:tcMar>
              <w:top w:w="15" w:type="dxa"/>
              <w:left w:w="15" w:type="dxa"/>
              <w:bottom w:w="0" w:type="dxa"/>
              <w:right w:w="15" w:type="dxa"/>
            </w:tcMar>
          </w:tcPr>
          <w:p w:rsidR="00E168A3" w:rsidRPr="00E2569C" w:rsidRDefault="00E168A3" w:rsidP="005632BB">
            <w:pPr>
              <w:spacing w:after="0"/>
              <w:jc w:val="both"/>
              <w:rPr>
                <w:rFonts w:cs="Times New Roman"/>
                <w:szCs w:val="24"/>
              </w:rPr>
            </w:pPr>
          </w:p>
        </w:tc>
        <w:tc>
          <w:tcPr>
            <w:tcW w:w="2268" w:type="dxa"/>
            <w:shd w:val="clear" w:color="auto" w:fill="auto"/>
            <w:tcMar>
              <w:top w:w="15" w:type="dxa"/>
              <w:left w:w="15" w:type="dxa"/>
              <w:bottom w:w="0" w:type="dxa"/>
              <w:right w:w="15" w:type="dxa"/>
            </w:tcMar>
          </w:tcPr>
          <w:p w:rsidR="00E168A3" w:rsidRPr="00E2569C" w:rsidRDefault="00E168A3" w:rsidP="005632BB">
            <w:pPr>
              <w:spacing w:after="0"/>
              <w:jc w:val="both"/>
              <w:rPr>
                <w:rFonts w:cs="Times New Roman"/>
                <w:szCs w:val="24"/>
              </w:rPr>
            </w:pPr>
            <w:r w:rsidRPr="00E2569C">
              <w:rPr>
                <w:rFonts w:cs="Times New Roman"/>
                <w:szCs w:val="24"/>
              </w:rPr>
              <w:t>J02.05.02 Modificarea structurii cursurilor de apă continentale</w:t>
            </w:r>
          </w:p>
        </w:tc>
        <w:tc>
          <w:tcPr>
            <w:tcW w:w="1418" w:type="dxa"/>
          </w:tcPr>
          <w:p w:rsidR="00E168A3" w:rsidRPr="00E2569C" w:rsidRDefault="00F62BAE" w:rsidP="005632BB">
            <w:pPr>
              <w:spacing w:after="0"/>
              <w:jc w:val="center"/>
              <w:rPr>
                <w:rFonts w:cs="Times New Roman"/>
                <w:szCs w:val="24"/>
              </w:rPr>
            </w:pPr>
            <w:r w:rsidRPr="00E2569C">
              <w:rPr>
                <w:rFonts w:cs="Times New Roman"/>
                <w:szCs w:val="24"/>
              </w:rPr>
              <w:t>Scăzută</w:t>
            </w:r>
          </w:p>
        </w:tc>
        <w:tc>
          <w:tcPr>
            <w:tcW w:w="4394" w:type="dxa"/>
            <w:shd w:val="clear" w:color="auto" w:fill="auto"/>
            <w:tcMar>
              <w:top w:w="15" w:type="dxa"/>
              <w:left w:w="15" w:type="dxa"/>
              <w:bottom w:w="0" w:type="dxa"/>
              <w:right w:w="15" w:type="dxa"/>
            </w:tcMar>
          </w:tcPr>
          <w:p w:rsidR="00E168A3" w:rsidRPr="00E2569C" w:rsidRDefault="00271CD2" w:rsidP="005632BB">
            <w:pPr>
              <w:spacing w:after="0"/>
              <w:jc w:val="both"/>
              <w:rPr>
                <w:rFonts w:cs="Times New Roman"/>
                <w:szCs w:val="24"/>
              </w:rPr>
            </w:pPr>
            <w:r>
              <w:rPr>
                <w:rFonts w:cs="Times New Roman"/>
                <w:szCs w:val="24"/>
              </w:rPr>
              <w:t>Condițiile biotice și abiotice a cursurilor de apă se modifică substanțial</w:t>
            </w:r>
          </w:p>
        </w:tc>
      </w:tr>
      <w:tr w:rsidR="005A1956" w:rsidRPr="00E2569C" w:rsidTr="005632BB">
        <w:trPr>
          <w:trHeight w:val="416"/>
        </w:trPr>
        <w:tc>
          <w:tcPr>
            <w:tcW w:w="2126" w:type="dxa"/>
            <w:shd w:val="clear" w:color="auto" w:fill="auto"/>
            <w:tcMar>
              <w:top w:w="15" w:type="dxa"/>
              <w:left w:w="15" w:type="dxa"/>
              <w:bottom w:w="0" w:type="dxa"/>
              <w:right w:w="15" w:type="dxa"/>
            </w:tcMar>
          </w:tcPr>
          <w:p w:rsidR="005A1956" w:rsidRPr="00E2569C" w:rsidRDefault="005A1956" w:rsidP="005632BB">
            <w:pPr>
              <w:spacing w:after="0"/>
              <w:jc w:val="both"/>
              <w:rPr>
                <w:rFonts w:cs="Times New Roman"/>
                <w:szCs w:val="24"/>
              </w:rPr>
            </w:pPr>
            <w:r w:rsidRPr="00E2569C">
              <w:rPr>
                <w:rFonts w:cs="Times New Roman"/>
                <w:szCs w:val="24"/>
              </w:rPr>
              <w:t>Lup</w:t>
            </w:r>
          </w:p>
        </w:tc>
        <w:tc>
          <w:tcPr>
            <w:tcW w:w="2268" w:type="dxa"/>
            <w:shd w:val="clear" w:color="auto" w:fill="auto"/>
            <w:tcMar>
              <w:top w:w="15" w:type="dxa"/>
              <w:left w:w="15" w:type="dxa"/>
              <w:bottom w:w="0" w:type="dxa"/>
              <w:right w:w="15" w:type="dxa"/>
            </w:tcMar>
          </w:tcPr>
          <w:p w:rsidR="005A1956" w:rsidRPr="00E2569C" w:rsidRDefault="005A1956" w:rsidP="005632BB">
            <w:pPr>
              <w:spacing w:after="0"/>
              <w:jc w:val="both"/>
              <w:rPr>
                <w:rFonts w:cs="Times New Roman"/>
                <w:szCs w:val="24"/>
              </w:rPr>
            </w:pPr>
            <w:r w:rsidRPr="00E2569C">
              <w:rPr>
                <w:rFonts w:cs="Times New Roman"/>
                <w:szCs w:val="24"/>
              </w:rPr>
              <w:t>M02.04 Migrația speciilor-no</w:t>
            </w:r>
            <w:r w:rsidR="00271CD2">
              <w:rPr>
                <w:rFonts w:cs="Times New Roman"/>
                <w:szCs w:val="24"/>
              </w:rPr>
              <w:t>u venite</w:t>
            </w:r>
            <w:r w:rsidRPr="00E2569C">
              <w:rPr>
                <w:rFonts w:cs="Times New Roman"/>
                <w:szCs w:val="24"/>
              </w:rPr>
              <w:t xml:space="preserve"> natural</w:t>
            </w:r>
          </w:p>
        </w:tc>
        <w:tc>
          <w:tcPr>
            <w:tcW w:w="1418" w:type="dxa"/>
          </w:tcPr>
          <w:p w:rsidR="005A1956" w:rsidRPr="00E2569C" w:rsidRDefault="00F62BAE" w:rsidP="005632BB">
            <w:pPr>
              <w:spacing w:after="0"/>
              <w:jc w:val="center"/>
              <w:rPr>
                <w:rFonts w:cs="Times New Roman"/>
                <w:szCs w:val="24"/>
              </w:rPr>
            </w:pPr>
            <w:r w:rsidRPr="00E2569C">
              <w:rPr>
                <w:rFonts w:cs="Times New Roman"/>
                <w:szCs w:val="24"/>
              </w:rPr>
              <w:t>Scăzută</w:t>
            </w:r>
          </w:p>
        </w:tc>
        <w:tc>
          <w:tcPr>
            <w:tcW w:w="4394" w:type="dxa"/>
            <w:shd w:val="clear" w:color="auto" w:fill="auto"/>
            <w:tcMar>
              <w:top w:w="15" w:type="dxa"/>
              <w:left w:w="15" w:type="dxa"/>
              <w:bottom w:w="0" w:type="dxa"/>
              <w:right w:w="15" w:type="dxa"/>
            </w:tcMar>
          </w:tcPr>
          <w:p w:rsidR="005A1956" w:rsidRPr="00E2569C" w:rsidRDefault="00271CD2" w:rsidP="005632BB">
            <w:pPr>
              <w:spacing w:after="0"/>
              <w:jc w:val="both"/>
              <w:rPr>
                <w:rFonts w:cs="Times New Roman"/>
                <w:szCs w:val="24"/>
              </w:rPr>
            </w:pPr>
            <w:r>
              <w:rPr>
                <w:rFonts w:cs="Times New Roman"/>
                <w:szCs w:val="24"/>
              </w:rPr>
              <w:t>Șacalul este o specie nou venită în vestul României care poate intra în competiție cu lupul</w:t>
            </w:r>
          </w:p>
        </w:tc>
      </w:tr>
    </w:tbl>
    <w:p w:rsidR="00E168A3" w:rsidRPr="00E2569C" w:rsidRDefault="00747490" w:rsidP="005632BB">
      <w:pPr>
        <w:tabs>
          <w:tab w:val="left" w:pos="709"/>
        </w:tabs>
        <w:spacing w:after="0"/>
        <w:jc w:val="both"/>
        <w:rPr>
          <w:rFonts w:cs="Times New Roman"/>
          <w:szCs w:val="24"/>
        </w:rPr>
      </w:pPr>
      <w:r w:rsidRPr="00E2569C">
        <w:rPr>
          <w:rFonts w:cs="Times New Roman"/>
          <w:szCs w:val="24"/>
        </w:rPr>
        <w:t xml:space="preserve">Hărțile amenințărilor viitoare la nivelul ariei naturale protejate sunt prezentate în anexa </w:t>
      </w:r>
      <w:r w:rsidR="00BC2E72">
        <w:rPr>
          <w:rFonts w:cs="Times New Roman"/>
          <w:szCs w:val="24"/>
        </w:rPr>
        <w:t>nr. 40</w:t>
      </w:r>
    </w:p>
    <w:p w:rsidR="003B703A" w:rsidRPr="00E2569C" w:rsidRDefault="003B703A" w:rsidP="005632BB">
      <w:pPr>
        <w:spacing w:after="0"/>
        <w:jc w:val="both"/>
        <w:rPr>
          <w:rFonts w:cs="Times New Roman"/>
          <w:szCs w:val="24"/>
        </w:rPr>
      </w:pPr>
    </w:p>
    <w:p w:rsidR="00C0402F" w:rsidRPr="00E2569C" w:rsidRDefault="00C0402F" w:rsidP="005632BB">
      <w:pPr>
        <w:pStyle w:val="Heading1"/>
      </w:pPr>
      <w:bookmarkStart w:id="61" w:name="_Toc427317185"/>
      <w:r w:rsidRPr="00E2569C">
        <w:t>CAPITOLUL 3. EVALUAREA STĂRII DE CONSERVAREA SPECIILOR ȘI HABITATELOR</w:t>
      </w:r>
      <w:bookmarkEnd w:id="61"/>
      <w:r w:rsidRPr="00E2569C">
        <w:t xml:space="preserve"> </w:t>
      </w:r>
    </w:p>
    <w:p w:rsidR="00EB3E7D" w:rsidRPr="00E2569C" w:rsidRDefault="00EB3E7D" w:rsidP="005632BB">
      <w:pPr>
        <w:spacing w:after="0"/>
        <w:jc w:val="both"/>
        <w:rPr>
          <w:rFonts w:cs="Times New Roman"/>
          <w:b/>
          <w:bCs/>
          <w:i/>
          <w:iCs/>
          <w:szCs w:val="24"/>
          <w:u w:val="single"/>
        </w:rPr>
      </w:pPr>
    </w:p>
    <w:p w:rsidR="00EB3E7D" w:rsidRPr="00E2569C" w:rsidRDefault="00EB3E7D" w:rsidP="005632BB">
      <w:pPr>
        <w:spacing w:after="0"/>
        <w:jc w:val="both"/>
        <w:rPr>
          <w:rFonts w:cs="Times New Roman"/>
          <w:szCs w:val="24"/>
        </w:rPr>
      </w:pPr>
      <w:r w:rsidRPr="00E2569C">
        <w:rPr>
          <w:rFonts w:cs="Times New Roman"/>
          <w:b/>
          <w:bCs/>
          <w:iCs/>
          <w:szCs w:val="24"/>
        </w:rPr>
        <w:t>3.1. Evaluarea starii de conservare a fiecarui habitat de interes conservativ</w:t>
      </w:r>
    </w:p>
    <w:p w:rsidR="00AF2A73" w:rsidRPr="00E2569C" w:rsidRDefault="00AF2A73" w:rsidP="005632BB">
      <w:pPr>
        <w:autoSpaceDE w:val="0"/>
        <w:autoSpaceDN w:val="0"/>
        <w:adjustRightInd w:val="0"/>
        <w:spacing w:after="0"/>
        <w:jc w:val="both"/>
        <w:rPr>
          <w:rFonts w:cs="Times New Roman"/>
          <w:color w:val="000000"/>
          <w:szCs w:val="24"/>
        </w:rPr>
      </w:pPr>
    </w:p>
    <w:p w:rsidR="00AF2A73" w:rsidRPr="00E2569C" w:rsidRDefault="00826B11" w:rsidP="005632BB">
      <w:pPr>
        <w:autoSpaceDE w:val="0"/>
        <w:autoSpaceDN w:val="0"/>
        <w:adjustRightInd w:val="0"/>
        <w:spacing w:after="0"/>
        <w:jc w:val="both"/>
        <w:rPr>
          <w:rFonts w:cs="Times New Roman"/>
          <w:color w:val="000000"/>
          <w:szCs w:val="24"/>
        </w:rPr>
      </w:pPr>
      <w:r w:rsidRPr="00E2569C">
        <w:rPr>
          <w:rFonts w:cs="Times New Roman"/>
          <w:color w:val="000000"/>
          <w:szCs w:val="24"/>
        </w:rPr>
        <w:t>Habitatul</w:t>
      </w:r>
      <w:r w:rsidR="00AF2A73" w:rsidRPr="00E2569C">
        <w:rPr>
          <w:rFonts w:cs="Times New Roman"/>
          <w:color w:val="000000"/>
          <w:szCs w:val="24"/>
        </w:rPr>
        <w:t xml:space="preserve"> </w:t>
      </w:r>
      <w:r w:rsidR="00AF2A73" w:rsidRPr="00E2569C">
        <w:rPr>
          <w:rFonts w:cs="Times New Roman"/>
          <w:szCs w:val="24"/>
        </w:rPr>
        <w:t xml:space="preserve">9170 - Păduri de stejar cu carpen de tip </w:t>
      </w:r>
      <w:r w:rsidR="00AF2A73" w:rsidRPr="00E2569C">
        <w:rPr>
          <w:rFonts w:cs="Times New Roman"/>
          <w:i/>
          <w:szCs w:val="24"/>
        </w:rPr>
        <w:t>Galio-Carpinetum</w:t>
      </w:r>
    </w:p>
    <w:p w:rsidR="00AF2A73" w:rsidRPr="00E2569C" w:rsidRDefault="00AF2A73" w:rsidP="005632BB">
      <w:pPr>
        <w:pStyle w:val="ListParagraph"/>
        <w:numPr>
          <w:ilvl w:val="0"/>
          <w:numId w:val="39"/>
        </w:numPr>
        <w:autoSpaceDE w:val="0"/>
        <w:autoSpaceDN w:val="0"/>
        <w:adjustRightInd w:val="0"/>
        <w:spacing w:after="0"/>
        <w:ind w:left="0" w:firstLine="0"/>
        <w:jc w:val="both"/>
        <w:rPr>
          <w:rFonts w:cs="Times New Roman"/>
          <w:color w:val="000000"/>
          <w:lang w:val="ro-RO"/>
        </w:rPr>
      </w:pPr>
      <w:r w:rsidRPr="00E2569C">
        <w:rPr>
          <w:rFonts w:cs="Times New Roman"/>
          <w:color w:val="000000"/>
          <w:lang w:val="ro-RO"/>
        </w:rPr>
        <w:t>Evaluarea la nivel național</w:t>
      </w:r>
    </w:p>
    <w:p w:rsidR="00AF2A73" w:rsidRPr="00E2569C" w:rsidRDefault="00AF2A73"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Este răspândit pe toate dealurile peri- și intracarpatice din sudul și estul țării, în etajul nemoral, subetajul pădurilor de gorun și de amestec cu gorun  conform </w:t>
      </w:r>
      <w:r w:rsidRPr="00E2569C">
        <w:rPr>
          <w:rStyle w:val="st"/>
          <w:i/>
          <w:szCs w:val="24"/>
        </w:rPr>
        <w:t xml:space="preserve">N. </w:t>
      </w:r>
      <w:r w:rsidRPr="00E2569C">
        <w:rPr>
          <w:rStyle w:val="Emphasis"/>
          <w:rFonts w:cs="Times New Roman"/>
          <w:i w:val="0"/>
          <w:szCs w:val="24"/>
        </w:rPr>
        <w:t>Donita</w:t>
      </w:r>
      <w:r w:rsidRPr="00E2569C">
        <w:rPr>
          <w:rStyle w:val="st"/>
          <w:i/>
          <w:szCs w:val="24"/>
        </w:rPr>
        <w:t>,</w:t>
      </w:r>
      <w:r w:rsidRPr="00E2569C">
        <w:rPr>
          <w:rStyle w:val="st"/>
          <w:szCs w:val="24"/>
        </w:rPr>
        <w:t xml:space="preserve"> </w:t>
      </w:r>
      <w:r w:rsidRPr="00E2569C">
        <w:rPr>
          <w:rStyle w:val="st"/>
          <w:i/>
          <w:szCs w:val="24"/>
        </w:rPr>
        <w:t>et al</w:t>
      </w:r>
      <w:r w:rsidRPr="00E2569C">
        <w:rPr>
          <w:rStyle w:val="st"/>
          <w:szCs w:val="24"/>
        </w:rPr>
        <w:t>., 2005</w:t>
      </w:r>
      <w:r w:rsidRPr="00E2569C">
        <w:rPr>
          <w:rStyle w:val="Emphasis"/>
          <w:rFonts w:cs="Times New Roman"/>
          <w:szCs w:val="24"/>
        </w:rPr>
        <w:t>.</w:t>
      </w:r>
    </w:p>
    <w:p w:rsidR="00AF2A73" w:rsidRPr="00E2569C" w:rsidRDefault="00AF2A73"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Suprafaţa tipului de habitat la nivel naţional -ha: </w:t>
      </w:r>
      <w:r w:rsidRPr="00E2569C">
        <w:rPr>
          <w:rFonts w:cs="Times New Roman"/>
          <w:szCs w:val="24"/>
        </w:rPr>
        <w:t xml:space="preserve">habitatul acoperă cca 45.000 ha,  conform </w:t>
      </w:r>
      <w:r w:rsidRPr="00E2569C">
        <w:rPr>
          <w:rStyle w:val="Emphasis"/>
          <w:rFonts w:cs="Times New Roman"/>
          <w:i w:val="0"/>
          <w:szCs w:val="24"/>
        </w:rPr>
        <w:t>Donita</w:t>
      </w:r>
      <w:r w:rsidRPr="00E2569C">
        <w:rPr>
          <w:rStyle w:val="Emphasis"/>
          <w:rFonts w:cs="Times New Roman"/>
          <w:szCs w:val="24"/>
        </w:rPr>
        <w:t xml:space="preserve"> et al., 2005</w:t>
      </w:r>
    </w:p>
    <w:p w:rsidR="00AF2A73" w:rsidRPr="00E2569C" w:rsidRDefault="008F1D90" w:rsidP="005632BB">
      <w:pPr>
        <w:pStyle w:val="ListParagraph"/>
        <w:numPr>
          <w:ilvl w:val="0"/>
          <w:numId w:val="39"/>
        </w:numPr>
        <w:spacing w:after="0"/>
        <w:ind w:left="0" w:firstLine="0"/>
        <w:rPr>
          <w:rFonts w:cs="Times New Roman"/>
          <w:lang w:val="ro-RO"/>
        </w:rPr>
      </w:pPr>
      <w:r>
        <w:rPr>
          <w:rFonts w:cs="Times New Roman"/>
          <w:lang w:val="ro-RO"/>
        </w:rPr>
        <w:t>Evaluarea la nivel biogeograf</w:t>
      </w:r>
      <w:r w:rsidR="00AF2A73" w:rsidRPr="00E2569C">
        <w:rPr>
          <w:rFonts w:cs="Times New Roman"/>
          <w:lang w:val="ro-RO"/>
        </w:rPr>
        <w:t>ic</w:t>
      </w:r>
    </w:p>
    <w:p w:rsidR="00AF2A73" w:rsidRPr="00E2569C" w:rsidRDefault="00AF2A73" w:rsidP="005632BB">
      <w:pPr>
        <w:autoSpaceDE w:val="0"/>
        <w:autoSpaceDN w:val="0"/>
        <w:adjustRightInd w:val="0"/>
        <w:spacing w:after="0"/>
        <w:jc w:val="both"/>
        <w:rPr>
          <w:rFonts w:cs="Times New Roman"/>
          <w:color w:val="000000"/>
          <w:szCs w:val="24"/>
        </w:rPr>
      </w:pPr>
      <w:r w:rsidRPr="00E2569C">
        <w:rPr>
          <w:rFonts w:cs="Times New Roman"/>
          <w:color w:val="000000"/>
          <w:szCs w:val="24"/>
        </w:rPr>
        <w:t xml:space="preserve">Tipul de habitat </w:t>
      </w:r>
      <w:r w:rsidRPr="00E2569C">
        <w:rPr>
          <w:rFonts w:cs="Times New Roman"/>
          <w:szCs w:val="24"/>
        </w:rPr>
        <w:t xml:space="preserve">9170 - Păduri de stejar cu carpen de tip </w:t>
      </w:r>
      <w:r w:rsidRPr="00E2569C">
        <w:rPr>
          <w:rFonts w:cs="Times New Roman"/>
          <w:i/>
          <w:szCs w:val="24"/>
        </w:rPr>
        <w:t>Galio-Carpinetum</w:t>
      </w:r>
      <w:r w:rsidRPr="00E2569C">
        <w:rPr>
          <w:rFonts w:cs="Times New Roman"/>
          <w:szCs w:val="24"/>
        </w:rPr>
        <w:t xml:space="preserve"> a fost identificat pe tot cuprinsul sitului Natura 2000 ROSCI0289 Defileul Crișului Alb. El corespunde tipului de habitat din România R4123 Păduri dacice de gorun -</w:t>
      </w:r>
      <w:r w:rsidRPr="00E2569C">
        <w:rPr>
          <w:rFonts w:cs="Times New Roman"/>
          <w:i/>
          <w:szCs w:val="24"/>
        </w:rPr>
        <w:t>Quercus petrea</w:t>
      </w:r>
      <w:r w:rsidRPr="00E2569C">
        <w:rPr>
          <w:rFonts w:cs="Times New Roman"/>
          <w:szCs w:val="24"/>
        </w:rPr>
        <w:t>, fag -</w:t>
      </w:r>
      <w:r w:rsidRPr="00E2569C">
        <w:rPr>
          <w:rFonts w:cs="Times New Roman"/>
          <w:i/>
          <w:szCs w:val="24"/>
        </w:rPr>
        <w:t>Fagus sylvatica</w:t>
      </w:r>
      <w:r w:rsidRPr="00E2569C">
        <w:rPr>
          <w:rFonts w:cs="Times New Roman"/>
          <w:szCs w:val="24"/>
        </w:rPr>
        <w:t xml:space="preserve"> și carpen -</w:t>
      </w:r>
      <w:r w:rsidRPr="00E2569C">
        <w:rPr>
          <w:rFonts w:cs="Times New Roman"/>
          <w:i/>
          <w:szCs w:val="24"/>
        </w:rPr>
        <w:t xml:space="preserve">Carpinus betulus </w:t>
      </w:r>
      <w:r w:rsidRPr="00E2569C">
        <w:rPr>
          <w:rFonts w:cs="Times New Roman"/>
          <w:szCs w:val="24"/>
        </w:rPr>
        <w:t>cu</w:t>
      </w:r>
      <w:r w:rsidRPr="00E2569C">
        <w:rPr>
          <w:rFonts w:cs="Times New Roman"/>
          <w:i/>
          <w:szCs w:val="24"/>
        </w:rPr>
        <w:t xml:space="preserve"> Carex pilosa</w:t>
      </w:r>
      <w:r w:rsidRPr="00E2569C">
        <w:rPr>
          <w:rFonts w:cs="Times New Roman"/>
          <w:szCs w:val="24"/>
        </w:rPr>
        <w:t>.</w:t>
      </w:r>
    </w:p>
    <w:p w:rsidR="00AF2A73" w:rsidRPr="00E2569C" w:rsidRDefault="00AF2A73" w:rsidP="005632BB">
      <w:pPr>
        <w:pStyle w:val="NoSpacing"/>
        <w:spacing w:line="360" w:lineRule="auto"/>
        <w:jc w:val="both"/>
        <w:rPr>
          <w:szCs w:val="24"/>
        </w:rPr>
      </w:pPr>
      <w:r w:rsidRPr="00E2569C">
        <w:rPr>
          <w:szCs w:val="24"/>
        </w:rPr>
        <w:t>Tipurile de pădure care corespund acestui tip de habitat și identificate în această zonă sunt: 5211 - Goruneto-făget cu floră de mull –s, 5212 - Goruneto-făget cu floră de mull –m, 5231 - Goruneto-făget cu Festuca drymeia –m, 5241 - Goruneto-făget cu Luzula luzuloides –i, 5312 - Șleau de deal cu gorun și fag de productivitate superioară –s, 5314 - Șleau de deal cu gorun și fag de productivitate mijlocie -m</w:t>
      </w:r>
    </w:p>
    <w:p w:rsidR="00AF2A73" w:rsidRPr="00E2569C" w:rsidRDefault="00AF2A73"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de prezenţă:  larg răspândit</w:t>
      </w:r>
    </w:p>
    <w:p w:rsidR="00FE17D9" w:rsidRPr="000564F1" w:rsidRDefault="00AF2A73"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w:t>
      </w:r>
      <w:r w:rsidR="000564F1">
        <w:rPr>
          <w:rFonts w:cs="Times New Roman"/>
          <w:color w:val="000000"/>
          <w:szCs w:val="24"/>
        </w:rPr>
        <w:t>e prezenţă -management: natural</w:t>
      </w:r>
    </w:p>
    <w:p w:rsidR="00AF2A73" w:rsidRPr="00FE17D9" w:rsidRDefault="00FE17D9" w:rsidP="005632BB">
      <w:pPr>
        <w:spacing w:after="0"/>
        <w:rPr>
          <w:rFonts w:cs="Times New Roman"/>
        </w:rPr>
      </w:pPr>
      <w:r w:rsidRPr="00FE17D9">
        <w:rPr>
          <w:rFonts w:cs="Times New Roman"/>
        </w:rPr>
        <w:t>Evaluarea stării de conservare a habitatului 9170</w:t>
      </w:r>
    </w:p>
    <w:p w:rsidR="00A14FFE" w:rsidRPr="00FE17D9" w:rsidRDefault="00FE17D9" w:rsidP="005632BB">
      <w:pPr>
        <w:spacing w:after="0"/>
        <w:rPr>
          <w:rFonts w:cs="Times New Roman"/>
          <w:szCs w:val="24"/>
        </w:rPr>
      </w:pPr>
      <w:r>
        <w:rPr>
          <w:rFonts w:cs="Times New Roman"/>
          <w:szCs w:val="24"/>
        </w:rPr>
        <w:t>E</w:t>
      </w:r>
      <w:r w:rsidR="00A14FFE" w:rsidRPr="00FE17D9">
        <w:rPr>
          <w:rFonts w:cs="Times New Roman"/>
          <w:szCs w:val="24"/>
        </w:rPr>
        <w:t>valuarea stării de conservare a tipului de habitat 9170</w:t>
      </w:r>
      <w:r w:rsidRPr="00FE17D9">
        <w:rPr>
          <w:rFonts w:cs="Times New Roman"/>
          <w:szCs w:val="24"/>
        </w:rPr>
        <w:t xml:space="preserve"> </w:t>
      </w:r>
      <w:r w:rsidR="00A14FFE" w:rsidRPr="00FE17D9">
        <w:rPr>
          <w:rFonts w:cs="Times New Roman"/>
          <w:szCs w:val="24"/>
        </w:rPr>
        <w:t>din punct de vedere al suprafeţei ocupate</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Clasificarea tipului de habitat: EC - tip de habitat de importanţă comunitară;</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Codul unic al tipului de habitat: 9170</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Suprafaţa ocupată de tipul de habitat în aria naturală protejată: 834,7 ha</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 xml:space="preserve">Calitatea datelor pentru suprafaţa ocupată de tipul de  habitat în aria naturală protejată: </w:t>
      </w:r>
      <w:r w:rsidRPr="00E2569C">
        <w:rPr>
          <w:rFonts w:cs="Times New Roman"/>
          <w:i/>
          <w:lang w:val="ro-RO"/>
        </w:rPr>
        <w:t>bună</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 xml:space="preserve">Raportul dintre suprafaţa ocupată de tipul de habitat în aria naturală protejată şi suprafaţa ocupată de acesta la nivel national: </w:t>
      </w:r>
      <w:r w:rsidRPr="00E2569C">
        <w:rPr>
          <w:rFonts w:cs="Times New Roman"/>
          <w:i/>
          <w:lang w:val="ro-RO"/>
        </w:rPr>
        <w:t>1,9 %</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Suprafaţa ocupată de tipul de habitat în aria naturală  comparată cu suprafaţa totală ocupată de acesta la nivel national:  nesemnificativă</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Suprafaţa reevaluată</w:t>
      </w:r>
      <w:r w:rsidRPr="00E2569C" w:rsidDel="001B3DA5">
        <w:rPr>
          <w:rFonts w:cs="Times New Roman"/>
          <w:lang w:val="ro-RO"/>
        </w:rPr>
        <w:t xml:space="preserve"> </w:t>
      </w:r>
      <w:r w:rsidRPr="00E2569C">
        <w:rPr>
          <w:rFonts w:cs="Times New Roman"/>
          <w:lang w:val="ro-RO"/>
        </w:rPr>
        <w:t>ocupată de tipul de habitat estimată în planul de management anterior: nu este cazul</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Suprafaţa de referinţă pentru starea favorabilă a tipului de habitat</w:t>
      </w:r>
      <w:r w:rsidRPr="00E2569C" w:rsidDel="001B3DA5">
        <w:rPr>
          <w:rFonts w:cs="Times New Roman"/>
          <w:lang w:val="ro-RO"/>
        </w:rPr>
        <w:t xml:space="preserve"> </w:t>
      </w:r>
      <w:r w:rsidRPr="00E2569C">
        <w:rPr>
          <w:rFonts w:cs="Times New Roman"/>
          <w:lang w:val="ro-RO"/>
        </w:rPr>
        <w:t>în aria naturală protejată: 834,7 ha</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Metodologia de apreciere a suprafeţei de referinţă pentru starea favorabilă a tipului de habitat din aria naturală protejată</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 xml:space="preserve">Suprafața de referință pentru starea de conservare a habitatului 9170 a rezultat din datele adunate din amenajamentele silvice din anul 1994. </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Raportul dintre suprafaţa de referinţă pentru starea favorabilă a tipului de habitat şi suprafaţa actuală ocupată: ”≈” – aproximativ egal</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lastRenderedPageBreak/>
        <w:t>Tendinţa actuală a suprafeţei tipului de habitat: ”0” – stabilă (suprafața a rămas constantă față de suprafața de referință favorabilă în urma comparației datelor din amenajamentele din anul 1994 și cel din anul 2004)</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Reducerea suprafeţei tipului de habitat se datorează restaurării altui tip de habitat: nu este cazul</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Explicaţii asupra motivului descreşterii suprafeţei tipului de habitat: nu este cazul</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Calitatea datelor privind tendinţa actuală a suprafeţei tipului de habitat: bună - inventarieri complete</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Magnitudinea tendinţei actuale a suprafeţei tipului de habitat: nu este cazul</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Magnitudinea tendinţei actuale a suprafeţei tipului de  habitat exprimată prin calificative: nu este cazul</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Schimbări în tiparul de distribuţie a suprafeţelor tipului de habitat: nu există schimbări în tiparul de distribuţie al suprafeţelor tipului de habitat în cadrul ariei naturale protejate sau acestea sunt nesemnificative</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 xml:space="preserve">Starea de conservare a tipului de habitat din punct de vedere al suprafeţei ocupate: ”FV” – favorabilă, </w:t>
      </w:r>
    </w:p>
    <w:p w:rsidR="009B1A7A"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 xml:space="preserve">Tendinţa stării de conservare a tipului de habitat din punct de vedere al suprafeţei ocupate: ”0” – este stabilă, </w:t>
      </w:r>
    </w:p>
    <w:p w:rsidR="00A14FFE" w:rsidRPr="00E2569C" w:rsidRDefault="009B1A7A" w:rsidP="005632BB">
      <w:pPr>
        <w:pStyle w:val="ListParagraph"/>
        <w:numPr>
          <w:ilvl w:val="0"/>
          <w:numId w:val="77"/>
        </w:numPr>
        <w:spacing w:after="0"/>
        <w:ind w:left="0" w:firstLine="0"/>
        <w:jc w:val="both"/>
        <w:rPr>
          <w:rFonts w:cs="Times New Roman"/>
          <w:lang w:val="ro-RO"/>
        </w:rPr>
      </w:pPr>
      <w:r w:rsidRPr="00E2569C">
        <w:rPr>
          <w:rFonts w:cs="Times New Roman"/>
          <w:lang w:val="ro-RO"/>
        </w:rPr>
        <w:t>Detalii asupra stării de conservare a tipului de habitat din punct de vedere al suprafeţei ocupate: nu este cazul</w:t>
      </w:r>
    </w:p>
    <w:p w:rsidR="00A14FFE" w:rsidRPr="00E2569C" w:rsidRDefault="00A14FFE" w:rsidP="005632BB">
      <w:pPr>
        <w:spacing w:after="0"/>
        <w:jc w:val="both"/>
        <w:rPr>
          <w:rFonts w:cs="Times New Roman"/>
          <w:szCs w:val="24"/>
        </w:rPr>
      </w:pPr>
      <w:r w:rsidRPr="00E2569C">
        <w:rPr>
          <w:rFonts w:cs="Times New Roman"/>
          <w:szCs w:val="24"/>
        </w:rPr>
        <w:t>Din punct de vedere al primului parametru starea de conservare este una favorabilă, deoarece tendinţa actuală a suprafeţei tipului de habitat</w:t>
      </w:r>
      <w:r w:rsidRPr="00E2569C" w:rsidDel="00D90EBE">
        <w:rPr>
          <w:rFonts w:cs="Times New Roman"/>
          <w:szCs w:val="24"/>
        </w:rPr>
        <w:t xml:space="preserve"> </w:t>
      </w:r>
      <w:r w:rsidRPr="00E2569C">
        <w:rPr>
          <w:rFonts w:cs="Times New Roman"/>
          <w:szCs w:val="24"/>
        </w:rPr>
        <w:t>este stabilă și suprafaţa ocupată de tipul de habitat în aria naturală protejată</w:t>
      </w:r>
      <w:r w:rsidRPr="00E2569C" w:rsidDel="00287DA6">
        <w:rPr>
          <w:rFonts w:cs="Times New Roman"/>
          <w:szCs w:val="24"/>
        </w:rPr>
        <w:t xml:space="preserve"> </w:t>
      </w:r>
      <w:r w:rsidRPr="00E2569C">
        <w:rPr>
          <w:rFonts w:cs="Times New Roman"/>
          <w:szCs w:val="24"/>
        </w:rPr>
        <w:t>nu este mai mică decât suprafaţa de referinţă pentru starea favorabilă a tipului de habitat</w:t>
      </w:r>
      <w:r w:rsidRPr="00E2569C" w:rsidDel="001B3DA5">
        <w:rPr>
          <w:rFonts w:cs="Times New Roman"/>
          <w:szCs w:val="24"/>
        </w:rPr>
        <w:t xml:space="preserve"> </w:t>
      </w:r>
      <w:r w:rsidRPr="00E2569C">
        <w:rPr>
          <w:rFonts w:cs="Times New Roman"/>
          <w:szCs w:val="24"/>
        </w:rPr>
        <w:t>din aria naturală protejată și nu există schimbări în tiparul de distribuţie al suprafeţelor tipului de habitat în c</w:t>
      </w:r>
      <w:r w:rsidR="00AF2A73" w:rsidRPr="00E2569C">
        <w:rPr>
          <w:rFonts w:cs="Times New Roman"/>
          <w:szCs w:val="24"/>
        </w:rPr>
        <w:t>adrul ariei naturale protejate.</w:t>
      </w:r>
    </w:p>
    <w:p w:rsidR="00A14FFE" w:rsidRPr="00E2569C" w:rsidRDefault="00A14FFE" w:rsidP="005632BB">
      <w:pPr>
        <w:spacing w:after="0"/>
        <w:jc w:val="both"/>
        <w:rPr>
          <w:rFonts w:cs="Times New Roman"/>
          <w:szCs w:val="24"/>
        </w:rPr>
      </w:pPr>
      <w:r w:rsidRPr="00E2569C">
        <w:rPr>
          <w:rFonts w:cs="Times New Roman"/>
          <w:szCs w:val="24"/>
        </w:rPr>
        <w:t xml:space="preserve">Pentru evaluarea habitatului din punctul de vedere a structurii și funcțiilor specifice necesare pentru conservarea sa pe termen lung au fost folosite </w:t>
      </w:r>
      <w:r w:rsidR="008446BF" w:rsidRPr="00E2569C">
        <w:rPr>
          <w:rFonts w:cs="Times New Roman"/>
          <w:szCs w:val="24"/>
        </w:rPr>
        <w:t>mai multe criterii</w:t>
      </w:r>
      <w:r w:rsidRPr="00E2569C">
        <w:rPr>
          <w:rFonts w:cs="Times New Roman"/>
          <w:szCs w:val="24"/>
        </w:rPr>
        <w:t xml:space="preserve"> criterii și este de remarcat că pentru toate aceste criterii rezultă un indicator verde. Habitatul este format din mai mult de 73% arborete naturale fundamentale, precum și faptul că 89% din suprafața habitatului este ocupată de specii cheie. Datorită faptului că specia cea mai răspândită este gorunul (</w:t>
      </w:r>
      <w:r w:rsidRPr="00E2569C">
        <w:rPr>
          <w:rFonts w:cs="Times New Roman"/>
          <w:i/>
          <w:szCs w:val="24"/>
        </w:rPr>
        <w:t>Quercus petrea</w:t>
      </w:r>
      <w:r w:rsidRPr="00E2569C">
        <w:rPr>
          <w:rFonts w:cs="Times New Roman"/>
          <w:szCs w:val="24"/>
        </w:rPr>
        <w:t>), o specie valoroasă din punct de vedere economic, nu a existat o tendință de înlocuire a acestuia cu plantații de rășinoase, speciile alohtone o</w:t>
      </w:r>
      <w:r w:rsidR="009B1A7A" w:rsidRPr="00E2569C">
        <w:rPr>
          <w:rFonts w:cs="Times New Roman"/>
          <w:szCs w:val="24"/>
        </w:rPr>
        <w:t>cupând numai 11% din suprafață.</w:t>
      </w:r>
    </w:p>
    <w:p w:rsidR="00A14FFE" w:rsidRPr="00E2569C" w:rsidRDefault="00A14FFE" w:rsidP="005632BB">
      <w:pPr>
        <w:spacing w:after="0"/>
        <w:jc w:val="center"/>
        <w:rPr>
          <w:rFonts w:cs="Times New Roman"/>
          <w:b/>
          <w:szCs w:val="24"/>
        </w:rPr>
      </w:pPr>
      <w:r w:rsidRPr="00E2569C">
        <w:rPr>
          <w:rFonts w:cs="Times New Roman"/>
          <w:b/>
          <w:szCs w:val="24"/>
        </w:rPr>
        <w:t>Sinteza evaluă</w:t>
      </w:r>
      <w:r w:rsidR="007A2A30" w:rsidRPr="00E2569C">
        <w:rPr>
          <w:rFonts w:cs="Times New Roman"/>
          <w:b/>
          <w:szCs w:val="24"/>
        </w:rPr>
        <w:t>r</w:t>
      </w:r>
      <w:r w:rsidRPr="00E2569C">
        <w:rPr>
          <w:rFonts w:cs="Times New Roman"/>
          <w:b/>
          <w:szCs w:val="24"/>
        </w:rPr>
        <w:t xml:space="preserve">ii stării de conservare </w:t>
      </w:r>
    </w:p>
    <w:p w:rsidR="00A14FFE" w:rsidRPr="00E2569C" w:rsidRDefault="00A14FFE" w:rsidP="005632BB">
      <w:pPr>
        <w:spacing w:after="0"/>
        <w:jc w:val="center"/>
        <w:rPr>
          <w:rFonts w:cs="Times New Roman"/>
          <w:b/>
          <w:szCs w:val="24"/>
        </w:rPr>
      </w:pPr>
      <w:r w:rsidRPr="00E2569C">
        <w:rPr>
          <w:rFonts w:cs="Times New Roman"/>
          <w:b/>
          <w:szCs w:val="24"/>
        </w:rPr>
        <w:t>din punct de vedere al structurii și funcțiilor habitatului 9170</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w:t>
      </w:r>
      <w:r w:rsidR="00AD7729" w:rsidRPr="00E2569C">
        <w:rPr>
          <w:rFonts w:cs="Times New Roman"/>
          <w:szCs w:val="24"/>
        </w:rPr>
        <w:t>1</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24"/>
        <w:gridCol w:w="4394"/>
      </w:tblGrid>
      <w:tr w:rsidR="00A14FFE" w:rsidRPr="00E2569C" w:rsidTr="00FE17D9">
        <w:trPr>
          <w:cantSplit/>
          <w:tblHeader/>
        </w:trPr>
        <w:tc>
          <w:tcPr>
            <w:tcW w:w="720" w:type="dxa"/>
            <w:tcBorders>
              <w:bottom w:val="single" w:sz="4" w:space="0" w:color="auto"/>
            </w:tcBorders>
            <w:shd w:val="clear" w:color="auto" w:fill="FFFFFF" w:themeFill="background1"/>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5124" w:type="dxa"/>
            <w:tcBorders>
              <w:bottom w:val="single" w:sz="4" w:space="0" w:color="auto"/>
            </w:tcBorders>
            <w:shd w:val="clear" w:color="auto" w:fill="FFFFFF" w:themeFill="background1"/>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4394" w:type="dxa"/>
            <w:tcBorders>
              <w:bottom w:val="single" w:sz="4" w:space="0" w:color="auto"/>
            </w:tcBorders>
            <w:shd w:val="clear" w:color="auto" w:fill="FFFFFF" w:themeFill="background1"/>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A119E9" w:rsidRPr="00E2569C" w:rsidTr="00FE17D9">
        <w:trPr>
          <w:cantSplit/>
          <w:tblHeader/>
        </w:trPr>
        <w:tc>
          <w:tcPr>
            <w:tcW w:w="720" w:type="dxa"/>
            <w:tcBorders>
              <w:bottom w:val="single" w:sz="4" w:space="0" w:color="auto"/>
            </w:tcBorders>
            <w:shd w:val="clear" w:color="auto" w:fill="FFFFFF" w:themeFill="background1"/>
          </w:tcPr>
          <w:p w:rsidR="00A119E9" w:rsidRPr="00E2569C" w:rsidRDefault="00A119E9" w:rsidP="005632BB">
            <w:pPr>
              <w:spacing w:after="0"/>
              <w:jc w:val="both"/>
              <w:rPr>
                <w:rFonts w:cs="Times New Roman"/>
                <w:szCs w:val="24"/>
              </w:rPr>
            </w:pPr>
            <w:r w:rsidRPr="00E2569C">
              <w:rPr>
                <w:rFonts w:cs="Times New Roman"/>
                <w:szCs w:val="24"/>
              </w:rPr>
              <w:t>E.1.</w:t>
            </w:r>
          </w:p>
        </w:tc>
        <w:tc>
          <w:tcPr>
            <w:tcW w:w="5124" w:type="dxa"/>
            <w:tcBorders>
              <w:bottom w:val="single" w:sz="4" w:space="0" w:color="auto"/>
            </w:tcBorders>
            <w:shd w:val="clear" w:color="auto" w:fill="FFFFFF" w:themeFill="background1"/>
          </w:tcPr>
          <w:p w:rsidR="00A119E9" w:rsidRPr="00E2569C" w:rsidRDefault="00A119E9" w:rsidP="005632BB">
            <w:pPr>
              <w:spacing w:after="0"/>
              <w:jc w:val="both"/>
              <w:rPr>
                <w:rFonts w:cs="Times New Roman"/>
                <w:szCs w:val="24"/>
              </w:rPr>
            </w:pPr>
            <w:r w:rsidRPr="00E2569C">
              <w:rPr>
                <w:rFonts w:cs="Times New Roman"/>
                <w:szCs w:val="24"/>
              </w:rPr>
              <w:t>Clasificarea tipului de habitat</w:t>
            </w:r>
          </w:p>
        </w:tc>
        <w:tc>
          <w:tcPr>
            <w:tcW w:w="4394" w:type="dxa"/>
            <w:tcBorders>
              <w:bottom w:val="single" w:sz="4" w:space="0" w:color="auto"/>
            </w:tcBorders>
            <w:shd w:val="clear" w:color="auto" w:fill="FFFFFF" w:themeFill="background1"/>
          </w:tcPr>
          <w:p w:rsidR="00A119E9" w:rsidRPr="00E2569C" w:rsidRDefault="00A119E9" w:rsidP="005632BB">
            <w:pPr>
              <w:spacing w:after="0"/>
              <w:jc w:val="both"/>
              <w:rPr>
                <w:rFonts w:cs="Times New Roman"/>
                <w:szCs w:val="24"/>
              </w:rPr>
            </w:pPr>
            <w:r w:rsidRPr="00E2569C">
              <w:rPr>
                <w:rFonts w:cs="Times New Roman"/>
                <w:szCs w:val="24"/>
              </w:rPr>
              <w:t>EC - tip de habitat de importanţă comunitară;</w:t>
            </w:r>
          </w:p>
        </w:tc>
      </w:tr>
      <w:tr w:rsidR="00A119E9" w:rsidRPr="00E2569C" w:rsidTr="00FE17D9">
        <w:trPr>
          <w:cantSplit/>
          <w:tblHeader/>
        </w:trPr>
        <w:tc>
          <w:tcPr>
            <w:tcW w:w="720" w:type="dxa"/>
            <w:tcBorders>
              <w:bottom w:val="single" w:sz="4" w:space="0" w:color="auto"/>
            </w:tcBorders>
            <w:shd w:val="clear" w:color="auto" w:fill="FFFFFF" w:themeFill="background1"/>
          </w:tcPr>
          <w:p w:rsidR="00A119E9" w:rsidRPr="00E2569C" w:rsidRDefault="00A119E9" w:rsidP="005632BB">
            <w:pPr>
              <w:spacing w:after="0"/>
              <w:jc w:val="both"/>
              <w:rPr>
                <w:rFonts w:cs="Times New Roman"/>
                <w:szCs w:val="24"/>
              </w:rPr>
            </w:pPr>
            <w:r w:rsidRPr="00E2569C">
              <w:rPr>
                <w:rFonts w:cs="Times New Roman"/>
                <w:szCs w:val="24"/>
              </w:rPr>
              <w:t>E.2.</w:t>
            </w:r>
          </w:p>
        </w:tc>
        <w:tc>
          <w:tcPr>
            <w:tcW w:w="5124" w:type="dxa"/>
            <w:tcBorders>
              <w:bottom w:val="single" w:sz="4" w:space="0" w:color="auto"/>
            </w:tcBorders>
            <w:shd w:val="clear" w:color="auto" w:fill="FFFFFF" w:themeFill="background1"/>
          </w:tcPr>
          <w:p w:rsidR="00A119E9" w:rsidRPr="00E2569C" w:rsidRDefault="00A119E9" w:rsidP="005632BB">
            <w:pPr>
              <w:spacing w:after="0"/>
              <w:jc w:val="both"/>
              <w:rPr>
                <w:rFonts w:cs="Times New Roman"/>
                <w:szCs w:val="24"/>
              </w:rPr>
            </w:pPr>
            <w:r w:rsidRPr="00E2569C">
              <w:rPr>
                <w:rFonts w:cs="Times New Roman"/>
                <w:szCs w:val="24"/>
              </w:rPr>
              <w:t>Codul unic al tipului de habitat</w:t>
            </w:r>
          </w:p>
        </w:tc>
        <w:tc>
          <w:tcPr>
            <w:tcW w:w="4394" w:type="dxa"/>
            <w:tcBorders>
              <w:bottom w:val="single" w:sz="4" w:space="0" w:color="auto"/>
            </w:tcBorders>
            <w:shd w:val="clear" w:color="auto" w:fill="FFFFFF" w:themeFill="background1"/>
          </w:tcPr>
          <w:p w:rsidR="00A119E9" w:rsidRPr="00E2569C" w:rsidRDefault="00A119E9" w:rsidP="005632BB">
            <w:pPr>
              <w:spacing w:after="0"/>
              <w:jc w:val="both"/>
              <w:rPr>
                <w:rFonts w:cs="Times New Roman"/>
                <w:szCs w:val="24"/>
              </w:rPr>
            </w:pPr>
            <w:r w:rsidRPr="00E2569C">
              <w:rPr>
                <w:rFonts w:cs="Times New Roman"/>
                <w:szCs w:val="24"/>
              </w:rPr>
              <w:t>9170</w:t>
            </w:r>
          </w:p>
        </w:tc>
      </w:tr>
      <w:tr w:rsidR="00A14FFE" w:rsidRPr="00E2569C" w:rsidTr="00FE17D9">
        <w:trPr>
          <w:cantSplit/>
          <w:tblHeader/>
        </w:trPr>
        <w:tc>
          <w:tcPr>
            <w:tcW w:w="720" w:type="dxa"/>
            <w:shd w:val="clear" w:color="auto" w:fill="FFFFFF" w:themeFill="background1"/>
          </w:tcPr>
          <w:p w:rsidR="00A14FFE" w:rsidRPr="00E2569C" w:rsidRDefault="00A14FFE" w:rsidP="005632BB">
            <w:pPr>
              <w:spacing w:after="0"/>
              <w:jc w:val="both"/>
              <w:rPr>
                <w:rFonts w:cs="Times New Roman"/>
                <w:szCs w:val="24"/>
              </w:rPr>
            </w:pPr>
            <w:r w:rsidRPr="00E2569C">
              <w:rPr>
                <w:rFonts w:cs="Times New Roman"/>
                <w:szCs w:val="24"/>
              </w:rPr>
              <w:lastRenderedPageBreak/>
              <w:t>F.3</w:t>
            </w:r>
          </w:p>
        </w:tc>
        <w:tc>
          <w:tcPr>
            <w:tcW w:w="5124" w:type="dxa"/>
            <w:shd w:val="clear" w:color="auto" w:fill="FFFFFF" w:themeFill="background1"/>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w:t>
            </w:r>
          </w:p>
        </w:tc>
        <w:tc>
          <w:tcPr>
            <w:tcW w:w="4394" w:type="dxa"/>
            <w:shd w:val="clear" w:color="auto" w:fill="FFFFFF" w:themeFill="background1"/>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 incluzând şi speciile sale tipice se află în condiţii bune, fără deteriorări semnificative</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F.4</w:t>
            </w:r>
          </w:p>
        </w:tc>
        <w:tc>
          <w:tcPr>
            <w:tcW w:w="5124"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4394"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”FV” - favorabilă </w:t>
            </w:r>
          </w:p>
        </w:tc>
      </w:tr>
      <w:tr w:rsidR="00A14FFE" w:rsidRPr="00E2569C" w:rsidDel="00C10FA8" w:rsidTr="00FE17D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F.5</w:t>
            </w:r>
          </w:p>
        </w:tc>
        <w:tc>
          <w:tcPr>
            <w:tcW w:w="5124"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”0” – este stabilă, </w:t>
            </w:r>
          </w:p>
          <w:p w:rsidR="00A14FFE" w:rsidRPr="00E2569C" w:rsidDel="00C10FA8" w:rsidRDefault="00A14FFE" w:rsidP="005632BB">
            <w:pPr>
              <w:spacing w:after="0"/>
              <w:jc w:val="both"/>
              <w:rPr>
                <w:rFonts w:cs="Times New Roman"/>
                <w:i/>
                <w:szCs w:val="24"/>
              </w:rPr>
            </w:pPr>
          </w:p>
        </w:tc>
      </w:tr>
      <w:tr w:rsidR="00A14FFE" w:rsidRPr="00E2569C" w:rsidDel="00C10FA8" w:rsidTr="00FE17D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F.6</w:t>
            </w:r>
          </w:p>
        </w:tc>
        <w:tc>
          <w:tcPr>
            <w:tcW w:w="5124"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Detalii asupra stării de conservare a tipului de habitat din punct de vedere al structurii şi al funcţiilor specifice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i/>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r w:rsidRPr="00E2569C">
        <w:rPr>
          <w:rFonts w:cs="Times New Roman"/>
          <w:szCs w:val="24"/>
        </w:rPr>
        <w:t>Din punct de vedere a structurii şi funcţiilor tipului de habitat 9170, incluzând şi speciile sale tipice, starea de conservare este favorabilă.</w:t>
      </w:r>
    </w:p>
    <w:p w:rsidR="00A14FFE" w:rsidRPr="00E2569C" w:rsidRDefault="00A14FFE" w:rsidP="005632BB">
      <w:pPr>
        <w:spacing w:after="0"/>
        <w:jc w:val="both"/>
        <w:rPr>
          <w:rFonts w:cs="Times New Roman"/>
          <w:szCs w:val="24"/>
        </w:rPr>
      </w:pPr>
      <w:r w:rsidRPr="00E2569C">
        <w:rPr>
          <w:rFonts w:cs="Times New Roman"/>
          <w:szCs w:val="24"/>
        </w:rPr>
        <w:t>Evaluarea stării de conservare a tipului de habitat din punct de vedere al perspectivelo</w:t>
      </w:r>
      <w:r w:rsidR="00AD7729" w:rsidRPr="00E2569C">
        <w:rPr>
          <w:rFonts w:cs="Times New Roman"/>
          <w:szCs w:val="24"/>
        </w:rPr>
        <w:t xml:space="preserve">r tipului de habitat în viitor. </w:t>
      </w:r>
      <w:r w:rsidRPr="00E2569C">
        <w:rPr>
          <w:rFonts w:cs="Times New Roman"/>
          <w:szCs w:val="24"/>
        </w:rPr>
        <w:t>Pentru evaluarea stării de conservare a habitatului 9170 din aceste puncte de vedere au fost luați în considerare factorii antropici negativi limitativi determ</w:t>
      </w:r>
      <w:r w:rsidR="009B1A7A" w:rsidRPr="00E2569C">
        <w:rPr>
          <w:rFonts w:cs="Times New Roman"/>
          <w:szCs w:val="24"/>
        </w:rPr>
        <w:t>inați, menționați în continuare.</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 xml:space="preserve">Tendinţa viitoare a suprafeţei tipului de habitat:”0” – stabilă, </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 xml:space="preserve">Raportul dintre suprafaţa de referinţă pentru starea favorabilă şi suprafaţa tipului de habitat în viitor : ”≈” – aproximativ egal, </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Perspectivele tipului de habitat în viitor: FV – perspective bune</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Viabilitatea pe termen lung a tipului de habitat: viabilitatea pe termen lung a tipului de habitat este asigurată</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 xml:space="preserve">Intensitatea presiunilor actuale asupra tipului de habitat: </w:t>
      </w:r>
      <w:r w:rsidRPr="00E2569C">
        <w:rPr>
          <w:rStyle w:val="Emphasis"/>
          <w:i w:val="0"/>
          <w:lang w:val="ro-RO"/>
        </w:rPr>
        <w:t>scăzut</w:t>
      </w:r>
      <w:r w:rsidRPr="00E2569C">
        <w:rPr>
          <w:rFonts w:cs="Times New Roman"/>
          <w:lang w:val="ro-RO"/>
        </w:rPr>
        <w:t xml:space="preserve"> - B02.01.02 Replantări cu specii non native </w:t>
      </w:r>
      <w:r w:rsidRPr="00E2569C">
        <w:rPr>
          <w:rFonts w:cs="Times New Roman"/>
          <w:i/>
          <w:lang w:val="ro-RO"/>
        </w:rPr>
        <w:t>Quercus rubra, Robinia pseudoacacia,</w:t>
      </w:r>
      <w:r w:rsidRPr="00E2569C">
        <w:rPr>
          <w:rFonts w:cs="Times New Roman"/>
          <w:lang w:val="ro-RO"/>
        </w:rPr>
        <w:t xml:space="preserve"> </w:t>
      </w:r>
      <w:r w:rsidRPr="00E2569C">
        <w:rPr>
          <w:rFonts w:cs="Times New Roman"/>
          <w:i/>
          <w:lang w:val="ro-RO"/>
        </w:rPr>
        <w:t xml:space="preserve">Picea abies, Larix decidua, Pinus sylvestris, </w:t>
      </w:r>
      <w:r w:rsidRPr="00E2569C">
        <w:rPr>
          <w:rStyle w:val="Emphasis"/>
          <w:lang w:val="ro-RO"/>
        </w:rPr>
        <w:t xml:space="preserve">Pseudotsuga menziesii, Pinus nigra,  </w:t>
      </w:r>
      <w:r w:rsidRPr="00E2569C">
        <w:rPr>
          <w:rFonts w:cs="Times New Roman"/>
          <w:lang w:val="ro-RO"/>
        </w:rPr>
        <w:t>scăzut - J01.01 Incendii</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viitoare asupra tipului de habitat: scăzut, având în vedere că actualele norme silvice nu mai permit înlocuirea speciilor cheie din arboretele natural fundamentale cu specii non native, intensiviitatea amenințărilor viitoare va fi scăzută</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Starea de conservare a tipului de habitatul din punct de vedere al perspectivelor sale viitoare: ”FV” – favorabilă</w:t>
      </w:r>
    </w:p>
    <w:p w:rsidR="009B1A7A"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t>Tendinţa stării de conservare a tipului de habitatul din punct de vedere al perspectivelor sale viitoare: nu este cazul</w:t>
      </w:r>
    </w:p>
    <w:p w:rsidR="00A14FFE" w:rsidRPr="00E2569C" w:rsidRDefault="009B1A7A" w:rsidP="005632BB">
      <w:pPr>
        <w:pStyle w:val="ListParagraph"/>
        <w:numPr>
          <w:ilvl w:val="0"/>
          <w:numId w:val="78"/>
        </w:numPr>
        <w:spacing w:after="0"/>
        <w:ind w:left="0" w:firstLine="0"/>
        <w:jc w:val="both"/>
        <w:rPr>
          <w:rFonts w:cs="Times New Roman"/>
          <w:lang w:val="ro-RO"/>
        </w:rPr>
      </w:pPr>
      <w:r w:rsidRPr="00E2569C">
        <w:rPr>
          <w:rFonts w:cs="Times New Roman"/>
          <w:lang w:val="ro-RO"/>
        </w:rPr>
        <w:lastRenderedPageBreak/>
        <w:t>Detalii asupra stării de conservare a tipului de habitatul din punct de vedere al perspectivelor sale viitoare: nu este cazul</w:t>
      </w:r>
    </w:p>
    <w:p w:rsidR="003D25F9" w:rsidRPr="00E2569C" w:rsidRDefault="00A14FFE" w:rsidP="005632BB">
      <w:pPr>
        <w:spacing w:after="0"/>
        <w:jc w:val="both"/>
        <w:rPr>
          <w:rFonts w:cs="Times New Roman"/>
          <w:szCs w:val="24"/>
        </w:rPr>
      </w:pPr>
      <w:r w:rsidRPr="00E2569C">
        <w:rPr>
          <w:rFonts w:cs="Times New Roman"/>
          <w:szCs w:val="24"/>
        </w:rPr>
        <w:t>Habitatul 9170 din punct de vedere al perspectivelor viitoare ale acestuia are o stare de conservare favorabilă, deoarece principalele impacturi, respectiv presiunile actuale şi ameninţările viitoare nu vor avea în viitor un efect semnificativ asupra tipului de habitat și perspectivele tipului de habitat în viitor sunt bune și viabilitatea pe termen lung a tip</w:t>
      </w:r>
      <w:r w:rsidR="00AD7729" w:rsidRPr="00E2569C">
        <w:rPr>
          <w:rFonts w:cs="Times New Roman"/>
          <w:szCs w:val="24"/>
        </w:rPr>
        <w:t>ului de habitat este asigurată.</w:t>
      </w:r>
    </w:p>
    <w:p w:rsidR="003D25F9" w:rsidRPr="00E2569C" w:rsidRDefault="003D25F9" w:rsidP="005632BB">
      <w:pPr>
        <w:spacing w:after="0"/>
        <w:jc w:val="both"/>
        <w:rPr>
          <w:rFonts w:cs="Times New Roman"/>
          <w:szCs w:val="24"/>
        </w:rPr>
      </w:pPr>
      <w:r w:rsidRPr="00E2569C">
        <w:rPr>
          <w:rFonts w:cs="Times New Roman"/>
          <w:szCs w:val="24"/>
        </w:rPr>
        <w:t>Evaluarea globală a stării de conservare a tipului de habitat 9170</w:t>
      </w:r>
    </w:p>
    <w:p w:rsidR="00826B11" w:rsidRPr="00E2569C" w:rsidRDefault="00876A70" w:rsidP="005632BB">
      <w:pPr>
        <w:spacing w:after="0"/>
        <w:jc w:val="both"/>
        <w:rPr>
          <w:rFonts w:cs="Times New Roman"/>
          <w:szCs w:val="24"/>
        </w:rPr>
      </w:pPr>
      <w:r w:rsidRPr="00E2569C">
        <w:rPr>
          <w:rFonts w:cs="Times New Roman"/>
          <w:szCs w:val="24"/>
        </w:rPr>
        <w:t>Având în vedere că toți cei 3 parametrii de mai sus -starea de conservare a tipului de habitat din punct de vedere al suprafeţei ocupate, starea de conservare a tipului de habitat din punct de vedere al structurii şi al funcţiilor specific și starea de conservare a tipului de habitatul din punct de vedere al perspectivelor sale viitoare - sunt în stare de conservare favorabilă, starea globală de conservare a acestui habitat este favorabilă.</w:t>
      </w:r>
      <w:r w:rsidR="003D25F9" w:rsidRPr="00E2569C">
        <w:rPr>
          <w:rFonts w:cs="Times New Roman"/>
          <w:szCs w:val="24"/>
        </w:rPr>
        <w:t xml:space="preserve"> </w:t>
      </w:r>
      <w:r w:rsidRPr="00E2569C">
        <w:rPr>
          <w:rFonts w:cs="Times New Roman"/>
          <w:szCs w:val="24"/>
        </w:rPr>
        <w:t xml:space="preserve">Habitatul 9170 Păduri de stejar cu carpen de tip </w:t>
      </w:r>
      <w:r w:rsidRPr="00E2569C">
        <w:rPr>
          <w:rFonts w:cs="Times New Roman"/>
          <w:i/>
          <w:szCs w:val="24"/>
        </w:rPr>
        <w:t xml:space="preserve">Galio-Carpinetum </w:t>
      </w:r>
      <w:r w:rsidRPr="00E2569C">
        <w:rPr>
          <w:rFonts w:cs="Times New Roman"/>
          <w:szCs w:val="24"/>
        </w:rPr>
        <w:t>este habitatul cu starea de conservare cea mai favorabilă dintre toate habitatele forestiere care au fost găsite în situl Natura 2000</w:t>
      </w:r>
      <w:r w:rsidRPr="00E2569C">
        <w:rPr>
          <w:rFonts w:cs="Times New Roman"/>
          <w:i/>
          <w:szCs w:val="24"/>
        </w:rPr>
        <w:t xml:space="preserve"> </w:t>
      </w:r>
      <w:r w:rsidRPr="00E2569C">
        <w:rPr>
          <w:rFonts w:cs="Times New Roman"/>
          <w:szCs w:val="24"/>
        </w:rPr>
        <w:t>ROSCI0289 Defileul Crișului Alb, în principal datorită faptului că a fost foarte puțin afectat antropic de managementul forestier, iar presiunile exercitate sunt puține și cu un impact redus</w:t>
      </w:r>
      <w:r w:rsidRPr="00E2569C">
        <w:rPr>
          <w:rFonts w:cs="Times New Roman"/>
          <w:i/>
          <w:szCs w:val="24"/>
        </w:rPr>
        <w:t>.</w:t>
      </w:r>
    </w:p>
    <w:p w:rsidR="00876A70" w:rsidRPr="00E2569C" w:rsidRDefault="00876A70" w:rsidP="005632BB">
      <w:pPr>
        <w:spacing w:after="0"/>
        <w:jc w:val="both"/>
        <w:rPr>
          <w:rFonts w:cs="Times New Roman"/>
          <w:iCs/>
          <w:szCs w:val="24"/>
        </w:rPr>
      </w:pPr>
    </w:p>
    <w:p w:rsidR="00826B11" w:rsidRPr="00E2569C" w:rsidRDefault="00826B11" w:rsidP="005632BB">
      <w:pPr>
        <w:spacing w:after="0"/>
        <w:jc w:val="both"/>
        <w:rPr>
          <w:rFonts w:cs="Times New Roman"/>
          <w:szCs w:val="24"/>
        </w:rPr>
      </w:pPr>
      <w:r w:rsidRPr="00E2569C">
        <w:rPr>
          <w:rFonts w:cs="Times New Roman"/>
          <w:szCs w:val="24"/>
        </w:rPr>
        <w:t>Habitatul 91M0 -  Păduri balcano-panonice de cer și gorun</w:t>
      </w:r>
    </w:p>
    <w:p w:rsidR="00826B11" w:rsidRPr="00E2569C" w:rsidRDefault="00826B11" w:rsidP="005632BB">
      <w:pPr>
        <w:pStyle w:val="ListParagraph"/>
        <w:numPr>
          <w:ilvl w:val="0"/>
          <w:numId w:val="40"/>
        </w:numPr>
        <w:autoSpaceDE w:val="0"/>
        <w:autoSpaceDN w:val="0"/>
        <w:adjustRightInd w:val="0"/>
        <w:spacing w:after="0"/>
        <w:ind w:left="0" w:firstLine="0"/>
        <w:jc w:val="both"/>
        <w:rPr>
          <w:rFonts w:cs="Times New Roman"/>
          <w:lang w:val="ro-RO"/>
        </w:rPr>
      </w:pPr>
      <w:r w:rsidRPr="00E2569C">
        <w:rPr>
          <w:rFonts w:cs="Times New Roman"/>
          <w:lang w:val="ro-RO"/>
        </w:rPr>
        <w:t>Evaluarea la nivel național</w:t>
      </w:r>
    </w:p>
    <w:p w:rsidR="00826B11" w:rsidRPr="00E2569C" w:rsidRDefault="00826B11" w:rsidP="005632BB">
      <w:pPr>
        <w:autoSpaceDE w:val="0"/>
        <w:autoSpaceDN w:val="0"/>
        <w:adjustRightInd w:val="0"/>
        <w:spacing w:after="0"/>
        <w:jc w:val="both"/>
        <w:rPr>
          <w:rFonts w:cs="Times New Roman"/>
          <w:i/>
          <w:szCs w:val="24"/>
        </w:rPr>
      </w:pPr>
      <w:r w:rsidRPr="00E2569C">
        <w:rPr>
          <w:rFonts w:cs="Times New Roman"/>
          <w:szCs w:val="24"/>
        </w:rPr>
        <w:t xml:space="preserve">Este răspândit în Câmpia Panonică, pe dealurile și câmpiile din vestul și sudul României.  Este distribuit în general la altitudini cuprinse între 250 și 600 m deasupra nivelului mării și dezvoltate pe substrate diferite:calcar, andezite, bazalt, loess, argilă, nisip, etc., pe soluri brune slab acide, de obicei profunde. (Gafta </w:t>
      </w:r>
      <w:r w:rsidRPr="00E2569C">
        <w:rPr>
          <w:rFonts w:cs="Times New Roman"/>
          <w:i/>
          <w:szCs w:val="24"/>
        </w:rPr>
        <w:t xml:space="preserve">et. </w:t>
      </w:r>
      <w:r w:rsidRPr="00E2569C">
        <w:rPr>
          <w:rFonts w:cs="Times New Roman"/>
          <w:szCs w:val="24"/>
        </w:rPr>
        <w:t>al</w:t>
      </w:r>
      <w:r w:rsidR="003F409C" w:rsidRPr="00E2569C">
        <w:rPr>
          <w:rFonts w:cs="Times New Roman"/>
          <w:i/>
          <w:szCs w:val="24"/>
        </w:rPr>
        <w:t xml:space="preserve">). </w:t>
      </w:r>
      <w:r w:rsidRPr="00E2569C">
        <w:rPr>
          <w:rFonts w:cs="Times New Roman"/>
          <w:szCs w:val="24"/>
        </w:rPr>
        <w:t xml:space="preserve">Conform datelor de la link-ul </w:t>
      </w:r>
    </w:p>
    <w:p w:rsidR="00826B11" w:rsidRPr="00E2569C" w:rsidRDefault="00F07C2E" w:rsidP="005632BB">
      <w:pPr>
        <w:autoSpaceDE w:val="0"/>
        <w:autoSpaceDN w:val="0"/>
        <w:adjustRightInd w:val="0"/>
        <w:spacing w:after="0"/>
        <w:jc w:val="both"/>
        <w:rPr>
          <w:rFonts w:cs="Times New Roman"/>
          <w:color w:val="0000FF"/>
          <w:szCs w:val="24"/>
          <w:u w:val="single"/>
        </w:rPr>
      </w:pPr>
      <w:hyperlink r:id="rId15" w:history="1">
        <w:r w:rsidR="00826B11" w:rsidRPr="00E2569C">
          <w:rPr>
            <w:rStyle w:val="Hyperlink"/>
            <w:rFonts w:cs="Times New Roman"/>
            <w:szCs w:val="24"/>
          </w:rPr>
          <w:t>http://forum.eionet.europa.eu/x_habitat-art17report/library/datasheets/habitats/forests/forests/91m0-pannonian-balkanic</w:t>
        </w:r>
      </w:hyperlink>
      <w:r w:rsidR="003F409C" w:rsidRPr="00E2569C">
        <w:rPr>
          <w:rStyle w:val="Hyperlink"/>
          <w:rFonts w:cs="Times New Roman"/>
          <w:szCs w:val="24"/>
        </w:rPr>
        <w:t xml:space="preserve"> </w:t>
      </w:r>
      <w:r w:rsidR="00826B11" w:rsidRPr="00E2569C">
        <w:rPr>
          <w:rStyle w:val="Hyperlink"/>
          <w:rFonts w:cs="Times New Roman"/>
          <w:color w:val="auto"/>
          <w:szCs w:val="24"/>
          <w:u w:val="none"/>
        </w:rPr>
        <w:t>acest habitat este răspândit în zona sudică și centrală a Europei și are o stare de conservare favorabilă în țări ca Grecia, Italia și Spania și nefavorabilă rea în Ungaria.</w:t>
      </w:r>
    </w:p>
    <w:p w:rsidR="00826B11" w:rsidRPr="008F1D90" w:rsidRDefault="00826B11" w:rsidP="005632BB">
      <w:pPr>
        <w:autoSpaceDE w:val="0"/>
        <w:autoSpaceDN w:val="0"/>
        <w:adjustRightInd w:val="0"/>
        <w:spacing w:after="0"/>
        <w:jc w:val="both"/>
        <w:rPr>
          <w:rFonts w:cs="Times New Roman"/>
          <w:snapToGrid w:val="0"/>
          <w:szCs w:val="24"/>
        </w:rPr>
      </w:pPr>
      <w:r w:rsidRPr="00E2569C">
        <w:rPr>
          <w:rFonts w:cs="Times New Roman"/>
          <w:snapToGrid w:val="0"/>
          <w:szCs w:val="24"/>
        </w:rPr>
        <w:t>Este frecvent întâlnit în dealurile și munții joși din partea de vest și de sud a României, în etajul nemoral, subetajul pădurilor de gorun și de amestec cu gorun.</w:t>
      </w:r>
      <w:r w:rsidR="00A119E9" w:rsidRPr="00E2569C">
        <w:rPr>
          <w:rFonts w:cs="Times New Roman"/>
          <w:snapToGrid w:val="0"/>
          <w:szCs w:val="24"/>
        </w:rPr>
        <w:t xml:space="preserve"> </w:t>
      </w:r>
      <w:r w:rsidR="00A119E9" w:rsidRPr="00E2569C">
        <w:rPr>
          <w:rFonts w:cs="Times New Roman"/>
          <w:szCs w:val="24"/>
        </w:rPr>
        <w:t>H</w:t>
      </w:r>
      <w:r w:rsidRPr="00E2569C">
        <w:rPr>
          <w:rFonts w:cs="Times New Roman"/>
          <w:szCs w:val="24"/>
        </w:rPr>
        <w:t>abitatul acoperă cca. 180000 ha în România</w:t>
      </w:r>
      <w:r w:rsidR="003F409C" w:rsidRPr="00E2569C">
        <w:rPr>
          <w:rFonts w:cs="Times New Roman"/>
          <w:szCs w:val="24"/>
        </w:rPr>
        <w:t>.</w:t>
      </w:r>
    </w:p>
    <w:p w:rsidR="00826B11" w:rsidRPr="00E2569C" w:rsidRDefault="00826B11" w:rsidP="005632BB">
      <w:pPr>
        <w:pStyle w:val="ListParagraph"/>
        <w:numPr>
          <w:ilvl w:val="0"/>
          <w:numId w:val="40"/>
        </w:numPr>
        <w:autoSpaceDE w:val="0"/>
        <w:autoSpaceDN w:val="0"/>
        <w:adjustRightInd w:val="0"/>
        <w:spacing w:after="0"/>
        <w:ind w:left="0" w:firstLine="0"/>
        <w:jc w:val="both"/>
        <w:rPr>
          <w:rFonts w:cs="Times New Roman"/>
          <w:color w:val="000000"/>
          <w:lang w:val="ro-RO"/>
        </w:rPr>
      </w:pPr>
      <w:r w:rsidRPr="00E2569C">
        <w:rPr>
          <w:rFonts w:cs="Times New Roman"/>
          <w:color w:val="000000"/>
          <w:lang w:val="ro-RO"/>
        </w:rPr>
        <w:t>Evaluarea la nivel biogeografic</w:t>
      </w:r>
    </w:p>
    <w:p w:rsidR="00826B11" w:rsidRPr="00E2569C" w:rsidRDefault="00826B11" w:rsidP="005632BB">
      <w:pPr>
        <w:spacing w:after="0"/>
        <w:jc w:val="both"/>
        <w:rPr>
          <w:rFonts w:cs="Times New Roman"/>
          <w:szCs w:val="24"/>
        </w:rPr>
      </w:pPr>
      <w:r w:rsidRPr="00E2569C">
        <w:rPr>
          <w:rFonts w:cs="Times New Roman"/>
          <w:szCs w:val="24"/>
        </w:rPr>
        <w:t xml:space="preserve">În urma evaluării realizate habitatul 91M0 se găsește răspândit doar în partea nordică a Sitului Natura 2000 ROSCI0289 Defileul Crișului Alb, ocupând în general marginea zonelor împădurite, din </w:t>
      </w:r>
      <w:r w:rsidR="008446BF" w:rsidRPr="00E2569C">
        <w:rPr>
          <w:rFonts w:cs="Times New Roman"/>
          <w:szCs w:val="24"/>
        </w:rPr>
        <w:t xml:space="preserve">în apropierea așezărilor umane. </w:t>
      </w:r>
      <w:r w:rsidRPr="00E2569C">
        <w:rPr>
          <w:rFonts w:cs="Times New Roman"/>
          <w:szCs w:val="24"/>
        </w:rPr>
        <w:t>În acest sit habitatulul 91M0 -  Păduri balcano-panonice de cer și gorun este constituit doar două tipuri de habitate românești. Acestea sunt R4140 - Păduri dacice – balcanice de gorun -</w:t>
      </w:r>
      <w:r w:rsidRPr="00E2569C">
        <w:rPr>
          <w:rFonts w:cs="Times New Roman"/>
          <w:i/>
          <w:iCs/>
          <w:szCs w:val="24"/>
        </w:rPr>
        <w:t>Quercus petraea</w:t>
      </w:r>
      <w:r w:rsidRPr="00E2569C">
        <w:rPr>
          <w:rFonts w:cs="Times New Roman"/>
          <w:szCs w:val="24"/>
        </w:rPr>
        <w:t xml:space="preserve">, cer </w:t>
      </w:r>
      <w:r w:rsidRPr="00E2569C">
        <w:rPr>
          <w:rFonts w:cs="Times New Roman"/>
          <w:iCs/>
          <w:szCs w:val="24"/>
        </w:rPr>
        <w:t>-</w:t>
      </w:r>
      <w:r w:rsidRPr="00E2569C">
        <w:rPr>
          <w:rFonts w:cs="Times New Roman"/>
          <w:i/>
          <w:iCs/>
          <w:szCs w:val="24"/>
        </w:rPr>
        <w:t>Quercus cerris</w:t>
      </w:r>
      <w:r w:rsidRPr="00E2569C">
        <w:rPr>
          <w:rFonts w:cs="Times New Roman"/>
          <w:szCs w:val="24"/>
        </w:rPr>
        <w:t xml:space="preserve"> şi tei argintiu </w:t>
      </w:r>
      <w:r w:rsidRPr="00E2569C">
        <w:rPr>
          <w:rFonts w:cs="Times New Roman"/>
          <w:iCs/>
          <w:szCs w:val="24"/>
        </w:rPr>
        <w:t>-</w:t>
      </w:r>
      <w:r w:rsidRPr="00E2569C">
        <w:rPr>
          <w:rFonts w:cs="Times New Roman"/>
          <w:i/>
          <w:iCs/>
          <w:szCs w:val="24"/>
        </w:rPr>
        <w:t>Tilia tomentosa</w:t>
      </w:r>
      <w:r w:rsidRPr="00E2569C">
        <w:rPr>
          <w:rFonts w:cs="Times New Roman"/>
          <w:szCs w:val="24"/>
        </w:rPr>
        <w:t xml:space="preserve"> cu </w:t>
      </w:r>
      <w:r w:rsidRPr="00E2569C">
        <w:rPr>
          <w:rFonts w:cs="Times New Roman"/>
          <w:i/>
          <w:iCs/>
          <w:szCs w:val="24"/>
        </w:rPr>
        <w:t>Lychnis coronaria</w:t>
      </w:r>
      <w:r w:rsidRPr="00E2569C">
        <w:rPr>
          <w:rFonts w:cs="Times New Roman"/>
          <w:szCs w:val="24"/>
        </w:rPr>
        <w:t xml:space="preserve"> </w:t>
      </w:r>
      <w:r w:rsidRPr="00E2569C">
        <w:rPr>
          <w:rFonts w:cs="Times New Roman"/>
          <w:color w:val="000000"/>
          <w:szCs w:val="24"/>
        </w:rPr>
        <w:t xml:space="preserve"> și R4149 </w:t>
      </w:r>
      <w:r w:rsidRPr="00E2569C">
        <w:rPr>
          <w:rFonts w:cs="Times New Roman"/>
          <w:szCs w:val="24"/>
        </w:rPr>
        <w:t xml:space="preserve">- Păduri danubian–balcanice de cer </w:t>
      </w:r>
      <w:r w:rsidRPr="00E2569C">
        <w:rPr>
          <w:rFonts w:cs="Times New Roman"/>
          <w:i/>
          <w:iCs/>
          <w:szCs w:val="24"/>
        </w:rPr>
        <w:t>Quercus cerris</w:t>
      </w:r>
      <w:r w:rsidRPr="00E2569C">
        <w:rPr>
          <w:rFonts w:cs="Times New Roman"/>
          <w:i/>
          <w:szCs w:val="24"/>
        </w:rPr>
        <w:t xml:space="preserve"> </w:t>
      </w:r>
      <w:r w:rsidRPr="00E2569C">
        <w:rPr>
          <w:rFonts w:cs="Times New Roman"/>
          <w:szCs w:val="24"/>
        </w:rPr>
        <w:t>cu</w:t>
      </w:r>
      <w:r w:rsidRPr="00E2569C">
        <w:rPr>
          <w:rFonts w:cs="Times New Roman"/>
          <w:i/>
          <w:szCs w:val="24"/>
        </w:rPr>
        <w:t xml:space="preserve"> </w:t>
      </w:r>
      <w:r w:rsidRPr="00E2569C">
        <w:rPr>
          <w:rFonts w:cs="Times New Roman"/>
          <w:i/>
          <w:iCs/>
          <w:szCs w:val="24"/>
        </w:rPr>
        <w:t>Pulmonaria mollis</w:t>
      </w:r>
      <w:r w:rsidRPr="00E2569C">
        <w:rPr>
          <w:rFonts w:cs="Times New Roman"/>
          <w:color w:val="000000"/>
          <w:szCs w:val="24"/>
        </w:rPr>
        <w:t xml:space="preserve">. </w:t>
      </w:r>
    </w:p>
    <w:p w:rsidR="00826B11" w:rsidRPr="00E2569C" w:rsidRDefault="00826B11" w:rsidP="005632BB">
      <w:pPr>
        <w:spacing w:after="0"/>
        <w:jc w:val="both"/>
        <w:rPr>
          <w:rFonts w:cs="Times New Roman"/>
          <w:color w:val="000000"/>
          <w:szCs w:val="24"/>
        </w:rPr>
      </w:pPr>
      <w:r w:rsidRPr="00E2569C">
        <w:rPr>
          <w:rFonts w:cs="Times New Roman"/>
          <w:color w:val="000000"/>
          <w:szCs w:val="24"/>
        </w:rPr>
        <w:t xml:space="preserve">Tipurile de pădure care au fot găsite aici și corespund acestui tip de habitat sunt: </w:t>
      </w:r>
      <w:r w:rsidRPr="00E2569C">
        <w:rPr>
          <w:rFonts w:cs="Times New Roman"/>
          <w:szCs w:val="24"/>
        </w:rPr>
        <w:t>7511 - Șleao-ceret de deal cu gorun –m</w:t>
      </w:r>
      <w:r w:rsidRPr="00E2569C">
        <w:rPr>
          <w:rFonts w:cs="Times New Roman"/>
          <w:color w:val="000000"/>
          <w:szCs w:val="24"/>
        </w:rPr>
        <w:t xml:space="preserve">, </w:t>
      </w:r>
      <w:r w:rsidRPr="00E2569C">
        <w:rPr>
          <w:rFonts w:cs="Times New Roman"/>
          <w:szCs w:val="24"/>
        </w:rPr>
        <w:t>7111 - Ceret normal de dealuri –s</w:t>
      </w:r>
      <w:r w:rsidRPr="00E2569C">
        <w:rPr>
          <w:rFonts w:cs="Times New Roman"/>
          <w:color w:val="000000"/>
          <w:szCs w:val="24"/>
        </w:rPr>
        <w:t xml:space="preserve">, </w:t>
      </w:r>
      <w:r w:rsidRPr="00E2569C">
        <w:rPr>
          <w:rFonts w:cs="Times New Roman"/>
          <w:szCs w:val="24"/>
        </w:rPr>
        <w:t>7112 - Ceret de dealuri de productivitate mijlocie -m</w:t>
      </w:r>
    </w:p>
    <w:p w:rsidR="00826B11" w:rsidRPr="00E2569C" w:rsidRDefault="00826B11" w:rsidP="005632BB">
      <w:pPr>
        <w:widowControl w:val="0"/>
        <w:autoSpaceDE w:val="0"/>
        <w:autoSpaceDN w:val="0"/>
        <w:adjustRightInd w:val="0"/>
        <w:spacing w:after="0"/>
        <w:jc w:val="both"/>
        <w:rPr>
          <w:rFonts w:cs="Times New Roman"/>
          <w:szCs w:val="24"/>
        </w:rPr>
      </w:pPr>
      <w:r w:rsidRPr="00E2569C">
        <w:rPr>
          <w:rFonts w:cs="Times New Roman"/>
          <w:szCs w:val="24"/>
        </w:rPr>
        <w:lastRenderedPageBreak/>
        <w:t>7113 - Ceret de dealuri de productivitate inferioară -i</w:t>
      </w:r>
    </w:p>
    <w:p w:rsidR="00826B11" w:rsidRPr="00E2569C" w:rsidRDefault="00826B11"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de prezenţă -spaţial:  puțin răspândit</w:t>
      </w:r>
    </w:p>
    <w:p w:rsidR="00826B11" w:rsidRPr="00E2569C" w:rsidRDefault="00826B11"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de prezenţă -management: natural</w:t>
      </w:r>
    </w:p>
    <w:p w:rsidR="00826B11" w:rsidRPr="00E2569C" w:rsidRDefault="00826B11" w:rsidP="005632BB">
      <w:pPr>
        <w:spacing w:after="0"/>
        <w:jc w:val="both"/>
        <w:rPr>
          <w:rFonts w:cs="Times New Roman"/>
          <w:iCs/>
          <w:szCs w:val="24"/>
        </w:rPr>
      </w:pPr>
    </w:p>
    <w:p w:rsidR="00A14FFE" w:rsidRPr="00E2569C" w:rsidRDefault="00A14FFE" w:rsidP="005632BB">
      <w:pPr>
        <w:spacing w:after="0"/>
        <w:jc w:val="both"/>
        <w:rPr>
          <w:rFonts w:cs="Times New Roman"/>
          <w:iCs/>
          <w:szCs w:val="24"/>
        </w:rPr>
      </w:pPr>
      <w:r w:rsidRPr="00E2569C">
        <w:rPr>
          <w:rFonts w:cs="Times New Roman"/>
          <w:iCs/>
          <w:szCs w:val="24"/>
        </w:rPr>
        <w:t>Evaluarea stării de conservare a habitatului de interes conservativ 91M0</w:t>
      </w:r>
    </w:p>
    <w:p w:rsidR="00A14FFE" w:rsidRPr="00E2569C" w:rsidRDefault="00A14FFE" w:rsidP="005632BB">
      <w:pPr>
        <w:spacing w:after="0"/>
        <w:jc w:val="both"/>
        <w:rPr>
          <w:rFonts w:cs="Times New Roman"/>
          <w:iCs/>
          <w:szCs w:val="24"/>
        </w:rPr>
      </w:pPr>
      <w:r w:rsidRPr="00E2569C">
        <w:rPr>
          <w:rFonts w:cs="Times New Roman"/>
          <w:szCs w:val="24"/>
        </w:rPr>
        <w:t xml:space="preserve">Evaluarea stării de conservare a tipului de habitat din punct de vedere al suprafeţei acoperite de către tipul de habitat </w:t>
      </w:r>
    </w:p>
    <w:p w:rsidR="00A14FFE" w:rsidRPr="00E2569C" w:rsidRDefault="00A14FFE" w:rsidP="005632BB">
      <w:pPr>
        <w:spacing w:after="0"/>
        <w:jc w:val="both"/>
        <w:rPr>
          <w:rFonts w:cs="Times New Roman"/>
          <w:szCs w:val="24"/>
        </w:rPr>
      </w:pPr>
      <w:r w:rsidRPr="00E2569C">
        <w:rPr>
          <w:rFonts w:cs="Times New Roman"/>
          <w:szCs w:val="24"/>
        </w:rPr>
        <w:t xml:space="preserve">Din punct de vedere al primului criteriu suprafața acoperită de habitatul 91M0 este de 121,5 ha, această suprafață rezultând din măsurarea cu softul ArcMap10 a suprafeței habitatului. </w:t>
      </w:r>
    </w:p>
    <w:p w:rsidR="00A14FFE" w:rsidRPr="009D78C4" w:rsidRDefault="00A14FFE" w:rsidP="005632BB">
      <w:pPr>
        <w:spacing w:after="0"/>
        <w:jc w:val="both"/>
        <w:rPr>
          <w:rFonts w:cs="Times New Roman"/>
          <w:szCs w:val="24"/>
        </w:rPr>
      </w:pPr>
      <w:r w:rsidRPr="00E2569C">
        <w:rPr>
          <w:rFonts w:cs="Times New Roman"/>
          <w:szCs w:val="24"/>
        </w:rPr>
        <w:t xml:space="preserve">Acestă suprafață trebuie luată ca referință în acest caz, deorece nu există date din trecut cu privire la suprafața ocupată de către acest habitat. Această valoare a rezultat din datele adunate din amenajamentele silvice care conțineau date din anul 1994. Acestă valoare a fost comparată cu suprafața pe care o acoperă acest habitat 20 de ani mai târziu. Cum suprafața nu s-a modificat, putem considera constantă față de aria de repartiție luată drept referință favorabilă. </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Clasificarea tipului de habitat</w:t>
      </w:r>
      <w:r>
        <w:rPr>
          <w:rFonts w:cs="Times New Roman"/>
        </w:rPr>
        <w:t xml:space="preserve">: </w:t>
      </w:r>
      <w:r w:rsidRPr="009D78C4">
        <w:rPr>
          <w:rFonts w:cs="Times New Roman"/>
        </w:rPr>
        <w:t>EC - tip de habitat de importanţă comunitară;</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Codul unic al tipului de habitat</w:t>
      </w:r>
      <w:r>
        <w:rPr>
          <w:rFonts w:cs="Times New Roman"/>
        </w:rPr>
        <w:t xml:space="preserve">: </w:t>
      </w:r>
      <w:r w:rsidRPr="009D78C4">
        <w:rPr>
          <w:rFonts w:cs="Times New Roman"/>
        </w:rPr>
        <w:t>91M0</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Suprafaţa ocupată de tipul de habitat în aria naturală protejată</w:t>
      </w:r>
      <w:r>
        <w:rPr>
          <w:rFonts w:cs="Times New Roman"/>
        </w:rPr>
        <w:t xml:space="preserve">: </w:t>
      </w:r>
      <w:r w:rsidRPr="009D78C4">
        <w:rPr>
          <w:rFonts w:cs="Times New Roman"/>
        </w:rPr>
        <w:t>121,5 ha</w:t>
      </w:r>
    </w:p>
    <w:p w:rsidR="009D78C4" w:rsidRPr="00760BC7" w:rsidRDefault="009D78C4" w:rsidP="005632BB">
      <w:pPr>
        <w:pStyle w:val="ListParagraph"/>
        <w:numPr>
          <w:ilvl w:val="0"/>
          <w:numId w:val="128"/>
        </w:numPr>
        <w:spacing w:after="0"/>
        <w:ind w:left="0" w:firstLine="0"/>
        <w:jc w:val="both"/>
        <w:rPr>
          <w:rFonts w:cs="Times New Roman"/>
        </w:rPr>
      </w:pPr>
      <w:r w:rsidRPr="009D78C4">
        <w:rPr>
          <w:rFonts w:cs="Times New Roman"/>
        </w:rPr>
        <w:t>Calitatea datelor pentru suprafaţa ocupată de tipul de  habitat în aria naturală protejată</w:t>
      </w:r>
      <w:r>
        <w:rPr>
          <w:rFonts w:cs="Times New Roman"/>
        </w:rPr>
        <w:t xml:space="preserve">: </w:t>
      </w:r>
      <w:r w:rsidR="00760BC7">
        <w:rPr>
          <w:rFonts w:cs="Times New Roman"/>
        </w:rPr>
        <w:t>b</w:t>
      </w:r>
      <w:r w:rsidRPr="00760BC7">
        <w:rPr>
          <w:rFonts w:cs="Times New Roman"/>
        </w:rPr>
        <w:t>ună</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 xml:space="preserve">Raportul dintre suprafaţa ocupată de tipul de habitat în aria naturală protejată şi suprafaţa ocupată de acesta la nivel </w:t>
      </w:r>
      <w:r>
        <w:rPr>
          <w:rFonts w:cs="Times New Roman"/>
        </w:rPr>
        <w:t xml:space="preserve">national: </w:t>
      </w:r>
      <w:r w:rsidRPr="009D78C4">
        <w:rPr>
          <w:rFonts w:cs="Times New Roman"/>
        </w:rPr>
        <w:t>0,07%</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 xml:space="preserve">Suprafaţa ocupată de tipul de habitat în aria naturală  comparată cu suprafaţa totală ocupată de acesta la nivel </w:t>
      </w:r>
      <w:r>
        <w:rPr>
          <w:rFonts w:cs="Times New Roman"/>
        </w:rPr>
        <w:t>national:</w:t>
      </w:r>
      <w:r w:rsidRPr="009D78C4">
        <w:rPr>
          <w:rFonts w:cs="Times New Roman"/>
        </w:rPr>
        <w:t xml:space="preserve"> </w:t>
      </w:r>
      <w:r>
        <w:rPr>
          <w:rFonts w:cs="Times New Roman"/>
        </w:rPr>
        <w:t>N</w:t>
      </w:r>
      <w:r w:rsidRPr="009D78C4">
        <w:rPr>
          <w:rFonts w:cs="Times New Roman"/>
        </w:rPr>
        <w:t>esemnificativă</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Suprafaţa reevaluată</w:t>
      </w:r>
      <w:r w:rsidRPr="009D78C4" w:rsidDel="001B3DA5">
        <w:rPr>
          <w:rFonts w:cs="Times New Roman"/>
        </w:rPr>
        <w:t xml:space="preserve"> </w:t>
      </w:r>
      <w:r w:rsidRPr="009D78C4">
        <w:rPr>
          <w:rFonts w:cs="Times New Roman"/>
        </w:rPr>
        <w:t>ocupată de tipul de habitat estimată în planul de management anterior</w:t>
      </w:r>
      <w:r>
        <w:rPr>
          <w:rFonts w:cs="Times New Roman"/>
        </w:rPr>
        <w:t>: N</w:t>
      </w:r>
      <w:r w:rsidRPr="009D78C4">
        <w:rPr>
          <w:rFonts w:cs="Times New Roman"/>
        </w:rPr>
        <w:t>u este cazul</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Suprafaţa de referinţă pentru starea favorabilă a tipului de habitat</w:t>
      </w:r>
      <w:r w:rsidRPr="009D78C4" w:rsidDel="001B3DA5">
        <w:rPr>
          <w:rFonts w:cs="Times New Roman"/>
        </w:rPr>
        <w:t xml:space="preserve"> </w:t>
      </w:r>
      <w:r w:rsidRPr="009D78C4">
        <w:rPr>
          <w:rFonts w:cs="Times New Roman"/>
        </w:rPr>
        <w:t>în aria naturală protejată</w:t>
      </w:r>
      <w:r>
        <w:rPr>
          <w:rFonts w:cs="Times New Roman"/>
        </w:rPr>
        <w:t xml:space="preserve">: </w:t>
      </w:r>
      <w:r w:rsidRPr="009D78C4">
        <w:rPr>
          <w:rFonts w:cs="Times New Roman"/>
        </w:rPr>
        <w:t>121,5 ha</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Metodologia de apreciere a suprafeţei de referinţă pentru starea favorabilă a tipului de habitat din aria naturală protejată</w:t>
      </w:r>
      <w:r>
        <w:rPr>
          <w:rFonts w:cs="Times New Roman"/>
        </w:rPr>
        <w:t>: S</w:t>
      </w:r>
      <w:r w:rsidRPr="009D78C4">
        <w:rPr>
          <w:rFonts w:cs="Times New Roman"/>
        </w:rPr>
        <w:t>uprafața de referință pentru starea de conservare a habitatului 91M0 a rezultat din datele adunate din amenajamentele silvice din anul 1994, precum și din datele colectate de pe suprafețele de pășuni sau fânețe împădurite</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Raportul dintre suprafaţa de referinţă pentru starea favorabilă a tipului de habitat şi suprafaţa actuală ocupată</w:t>
      </w:r>
      <w:r>
        <w:rPr>
          <w:rFonts w:cs="Times New Roman"/>
        </w:rPr>
        <w:t xml:space="preserve">: </w:t>
      </w:r>
      <w:r w:rsidRPr="009D78C4">
        <w:rPr>
          <w:rFonts w:cs="Times New Roman"/>
        </w:rPr>
        <w:t>”≈” – aproximativ egal</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Tendinţa actuală a suprafeţei tipului de habitat</w:t>
      </w:r>
      <w:r>
        <w:rPr>
          <w:rFonts w:cs="Times New Roman"/>
        </w:rPr>
        <w:t xml:space="preserve">: </w:t>
      </w:r>
      <w:r w:rsidRPr="009D78C4">
        <w:rPr>
          <w:rFonts w:cs="Times New Roman"/>
        </w:rPr>
        <w:t xml:space="preserve">”+” –crescătoare (suprafața ocupată de acest habitat tinde să crească datorită împăduririi naturale a multor pășuni și fânețe cu specii cheie specifice acestui tip de habitat) </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Reducerea suprafeţei tipului de habitat se datorează r</w:t>
      </w:r>
      <w:r>
        <w:rPr>
          <w:rFonts w:cs="Times New Roman"/>
        </w:rPr>
        <w:t>estaurării altui tip de habitat: N</w:t>
      </w:r>
      <w:r w:rsidRPr="009D78C4">
        <w:rPr>
          <w:rFonts w:cs="Times New Roman"/>
        </w:rPr>
        <w:t>u este cazul</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Explicaţii asupra motivului descreşterii suprafeţei tipului de habitat</w:t>
      </w:r>
      <w:r>
        <w:rPr>
          <w:rFonts w:cs="Times New Roman"/>
        </w:rPr>
        <w:t>: N</w:t>
      </w:r>
      <w:r w:rsidRPr="009D78C4">
        <w:rPr>
          <w:rFonts w:cs="Times New Roman"/>
        </w:rPr>
        <w:t>u este cazul</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lastRenderedPageBreak/>
        <w:t>Calitatea datelor privind tendinţa actuală a suprafeţei tipului de habitat</w:t>
      </w:r>
      <w:r>
        <w:rPr>
          <w:rFonts w:cs="Times New Roman"/>
        </w:rPr>
        <w:t>: B</w:t>
      </w:r>
      <w:r w:rsidRPr="009D78C4">
        <w:rPr>
          <w:rFonts w:cs="Times New Roman"/>
        </w:rPr>
        <w:t>ună - inventarieri complete</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Magnitudinea tendinţei actuale a suprafeţei tipului de habitat</w:t>
      </w:r>
      <w:r>
        <w:rPr>
          <w:rFonts w:cs="Times New Roman"/>
        </w:rPr>
        <w:t xml:space="preserve">: </w:t>
      </w:r>
      <w:r w:rsidRPr="009D78C4">
        <w:rPr>
          <w:rFonts w:cs="Times New Roman"/>
        </w:rPr>
        <w:t>2%</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Magnitudinea tendinţei actuale a suprafeţei tipului de  habitat exprimată prin calificative</w:t>
      </w:r>
      <w:r>
        <w:rPr>
          <w:rFonts w:cs="Times New Roman"/>
        </w:rPr>
        <w:t>: N</w:t>
      </w:r>
      <w:r w:rsidRPr="009D78C4">
        <w:rPr>
          <w:rFonts w:cs="Times New Roman"/>
        </w:rPr>
        <w:t>u este cazul</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Schimbări în tiparul de distribuţie a suprafeţelor tipului de habitat</w:t>
      </w:r>
      <w:r>
        <w:rPr>
          <w:rFonts w:cs="Times New Roman"/>
        </w:rPr>
        <w:t>: N</w:t>
      </w:r>
      <w:r w:rsidRPr="009D78C4">
        <w:rPr>
          <w:rFonts w:cs="Times New Roman"/>
        </w:rPr>
        <w:t>u există schimbări în tiparul de distribuţie al suprafeţelor tipului de habitat în cadrul ariei naturale protejate sau acestea sunt nesemnificative</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 xml:space="preserve">Starea de conservare a tipului de habitat din punct </w:t>
      </w:r>
      <w:r>
        <w:rPr>
          <w:rFonts w:cs="Times New Roman"/>
        </w:rPr>
        <w:t>de vedere al suprafeţei ocupate: ”FV” – favorabilă</w:t>
      </w:r>
    </w:p>
    <w:p w:rsidR="009D78C4" w:rsidRDefault="009D78C4" w:rsidP="005632BB">
      <w:pPr>
        <w:pStyle w:val="ListParagraph"/>
        <w:numPr>
          <w:ilvl w:val="0"/>
          <w:numId w:val="128"/>
        </w:numPr>
        <w:spacing w:after="0"/>
        <w:ind w:left="0" w:firstLine="0"/>
        <w:jc w:val="both"/>
        <w:rPr>
          <w:rFonts w:cs="Times New Roman"/>
        </w:rPr>
      </w:pPr>
      <w:r w:rsidRPr="009D78C4">
        <w:rPr>
          <w:rFonts w:cs="Times New Roman"/>
        </w:rPr>
        <w:t xml:space="preserve">Tendinţa stării de conservare a tipului de habitat din punct de vedere al suprafeţei ocupate </w:t>
      </w:r>
      <w:r>
        <w:rPr>
          <w:rFonts w:cs="Times New Roman"/>
        </w:rPr>
        <w:t xml:space="preserve">: </w:t>
      </w:r>
      <w:r w:rsidRPr="009D78C4">
        <w:rPr>
          <w:rFonts w:cs="Times New Roman"/>
        </w:rPr>
        <w:t xml:space="preserve">”0” – este stabilă </w:t>
      </w:r>
    </w:p>
    <w:p w:rsidR="00A14FFE" w:rsidRPr="009D78C4" w:rsidRDefault="009D78C4" w:rsidP="005632BB">
      <w:pPr>
        <w:pStyle w:val="ListParagraph"/>
        <w:numPr>
          <w:ilvl w:val="0"/>
          <w:numId w:val="128"/>
        </w:numPr>
        <w:spacing w:after="0"/>
        <w:ind w:left="0" w:firstLine="0"/>
        <w:jc w:val="both"/>
        <w:rPr>
          <w:rFonts w:cs="Times New Roman"/>
        </w:rPr>
      </w:pPr>
      <w:r w:rsidRPr="009D78C4">
        <w:rPr>
          <w:rFonts w:cs="Times New Roman"/>
        </w:rPr>
        <w:t>Detalii asupra stării de conservare a tipului de habitat din punct de vedere al suprafeţei ocupate</w:t>
      </w:r>
      <w:r>
        <w:rPr>
          <w:rFonts w:cs="Times New Roman"/>
        </w:rPr>
        <w:t>: N</w:t>
      </w:r>
      <w:r w:rsidRPr="009D78C4">
        <w:rPr>
          <w:rFonts w:cs="Times New Roman"/>
        </w:rPr>
        <w:t>u este cazul</w:t>
      </w:r>
    </w:p>
    <w:p w:rsidR="00A14FFE" w:rsidRPr="00E2569C" w:rsidRDefault="00A14FFE" w:rsidP="005632BB">
      <w:pPr>
        <w:spacing w:after="0"/>
        <w:jc w:val="both"/>
        <w:rPr>
          <w:rFonts w:cs="Times New Roman"/>
          <w:szCs w:val="24"/>
        </w:rPr>
      </w:pPr>
      <w:r w:rsidRPr="00E2569C">
        <w:rPr>
          <w:rFonts w:cs="Times New Roman"/>
          <w:szCs w:val="24"/>
        </w:rPr>
        <w:t>Din punct de vedere al primului parametru starea de conservare este una favorabilă, deoarece tendinţa actuală a suprafeţei tipului de habitat</w:t>
      </w:r>
      <w:r w:rsidRPr="00E2569C" w:rsidDel="00D90EBE">
        <w:rPr>
          <w:rFonts w:cs="Times New Roman"/>
          <w:szCs w:val="24"/>
        </w:rPr>
        <w:t xml:space="preserve"> </w:t>
      </w:r>
      <w:r w:rsidRPr="00E2569C">
        <w:rPr>
          <w:rFonts w:cs="Times New Roman"/>
          <w:szCs w:val="24"/>
        </w:rPr>
        <w:t>este crescătoare și suprafaţa ocupată de tipul de habitat în aria naturală protejată nu este mai mică decât suprafaţa de referinţă pentru starea favorabilă a tipului de habitat</w:t>
      </w:r>
      <w:r w:rsidRPr="00E2569C" w:rsidDel="001B3DA5">
        <w:rPr>
          <w:rFonts w:cs="Times New Roman"/>
          <w:szCs w:val="24"/>
        </w:rPr>
        <w:t xml:space="preserve"> </w:t>
      </w:r>
      <w:r w:rsidRPr="00E2569C">
        <w:rPr>
          <w:rFonts w:cs="Times New Roman"/>
          <w:szCs w:val="24"/>
        </w:rPr>
        <w:t>din aria naturală protejată și nu există schimbări în tiparul de distribuţie al suprafeţelor tipului de habitat în cadrul ariei naturale protejate.</w:t>
      </w: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tipului de habitat din punct de vedere al structurii şi funcţiilor specifice tipului de habitat </w:t>
      </w:r>
    </w:p>
    <w:p w:rsidR="00A14FFE" w:rsidRPr="00E2569C" w:rsidRDefault="00A14FFE" w:rsidP="005632BB">
      <w:pPr>
        <w:spacing w:after="0"/>
        <w:jc w:val="both"/>
        <w:rPr>
          <w:rFonts w:cs="Times New Roman"/>
          <w:szCs w:val="24"/>
        </w:rPr>
      </w:pPr>
      <w:r w:rsidRPr="00E2569C">
        <w:rPr>
          <w:rFonts w:cs="Times New Roman"/>
          <w:szCs w:val="24"/>
        </w:rPr>
        <w:t xml:space="preserve">În cadrul acestui habitat speciile cele mai frecvente sunt </w:t>
      </w:r>
      <w:r w:rsidRPr="00E2569C">
        <w:rPr>
          <w:rFonts w:cs="Times New Roman"/>
          <w:i/>
          <w:szCs w:val="24"/>
        </w:rPr>
        <w:t xml:space="preserve">Quercus cerris </w:t>
      </w:r>
      <w:r w:rsidRPr="00E2569C">
        <w:rPr>
          <w:rFonts w:cs="Times New Roman"/>
          <w:szCs w:val="24"/>
        </w:rPr>
        <w:t>și</w:t>
      </w:r>
      <w:r w:rsidRPr="00E2569C">
        <w:rPr>
          <w:rFonts w:cs="Times New Roman"/>
          <w:i/>
          <w:szCs w:val="24"/>
        </w:rPr>
        <w:t xml:space="preserve"> Carpinus betulus </w:t>
      </w:r>
      <w:r w:rsidRPr="00E2569C">
        <w:rPr>
          <w:rFonts w:cs="Times New Roman"/>
          <w:szCs w:val="24"/>
        </w:rPr>
        <w:t xml:space="preserve">ocupând două treimi din suprafața habitatului. Arboretele din cadrul acestui habitat sunt numai în proporție de 60% natural fundamentale, 18% fiind arborete artificiale, constituite din plantații de rășinoase sau de salcâm. Și din punct de vedere al regenerării există un indicator portocaliu, deoarece numai în proporție de 57% regenerarea habitatului se realizează din sămânță. </w:t>
      </w:r>
    </w:p>
    <w:p w:rsidR="00A14FFE" w:rsidRPr="00E2569C" w:rsidRDefault="00A14FFE" w:rsidP="005632BB">
      <w:pPr>
        <w:spacing w:after="0"/>
        <w:jc w:val="center"/>
        <w:rPr>
          <w:rFonts w:cs="Times New Roman"/>
          <w:b/>
          <w:szCs w:val="24"/>
        </w:rPr>
      </w:pPr>
      <w:r w:rsidRPr="00E2569C">
        <w:rPr>
          <w:rFonts w:cs="Times New Roman"/>
          <w:b/>
          <w:szCs w:val="24"/>
        </w:rPr>
        <w:t>Sinteza evaluării stării de conservare</w:t>
      </w:r>
    </w:p>
    <w:p w:rsidR="00A14FFE" w:rsidRPr="00E2569C" w:rsidRDefault="00A14FFE" w:rsidP="005632BB">
      <w:pPr>
        <w:spacing w:after="0"/>
        <w:jc w:val="center"/>
        <w:rPr>
          <w:rFonts w:cs="Times New Roman"/>
          <w:b/>
          <w:szCs w:val="24"/>
        </w:rPr>
      </w:pPr>
      <w:r w:rsidRPr="00E2569C">
        <w:rPr>
          <w:rFonts w:cs="Times New Roman"/>
          <w:b/>
          <w:szCs w:val="24"/>
        </w:rPr>
        <w:t>din punct de vedere al structurii și funcțiilor habitatului 91M0</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12</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90"/>
        <w:gridCol w:w="5528"/>
      </w:tblGrid>
      <w:tr w:rsidR="00A14FFE" w:rsidRPr="00E2569C" w:rsidTr="00271CD2">
        <w:trPr>
          <w:cantSplit/>
          <w:tblHead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3990"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5528"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A14FFE" w:rsidRPr="00E2569C" w:rsidTr="00271CD2">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E.1.</w:t>
            </w:r>
          </w:p>
        </w:tc>
        <w:tc>
          <w:tcPr>
            <w:tcW w:w="399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Clasificarea tipului de habitat</w:t>
            </w:r>
          </w:p>
        </w:tc>
        <w:tc>
          <w:tcPr>
            <w:tcW w:w="552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EC - tip de ha</w:t>
            </w:r>
            <w:r w:rsidR="00FE17D9">
              <w:rPr>
                <w:rFonts w:cs="Times New Roman"/>
                <w:szCs w:val="24"/>
              </w:rPr>
              <w:t>bitat de importanţă comunitară;</w:t>
            </w:r>
          </w:p>
        </w:tc>
      </w:tr>
      <w:tr w:rsidR="00A14FFE" w:rsidRPr="00E2569C" w:rsidTr="00271CD2">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E.2.</w:t>
            </w:r>
          </w:p>
        </w:tc>
        <w:tc>
          <w:tcPr>
            <w:tcW w:w="399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Codul unic al tipului de habitat</w:t>
            </w:r>
          </w:p>
        </w:tc>
        <w:tc>
          <w:tcPr>
            <w:tcW w:w="552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91M0</w:t>
            </w:r>
          </w:p>
        </w:tc>
      </w:tr>
      <w:tr w:rsidR="00A14FFE" w:rsidRPr="00E2569C" w:rsidTr="00271CD2">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F.3</w:t>
            </w:r>
          </w:p>
        </w:tc>
        <w:tc>
          <w:tcPr>
            <w:tcW w:w="399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w:t>
            </w:r>
          </w:p>
        </w:tc>
        <w:tc>
          <w:tcPr>
            <w:tcW w:w="552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23% din suprafaţa tipului de habitat în aria naturală protejată este deteriorată în ceea ce priveşte structura şi funcţiile habitatului (incluzând şi speciile sale tipice)</w:t>
            </w:r>
          </w:p>
        </w:tc>
      </w:tr>
      <w:tr w:rsidR="00A14FFE" w:rsidRPr="00E2569C" w:rsidTr="00271CD2">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F.4</w:t>
            </w:r>
          </w:p>
        </w:tc>
        <w:tc>
          <w:tcPr>
            <w:tcW w:w="399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552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”U1” – nefavorabilă - inadecvată </w:t>
            </w:r>
          </w:p>
          <w:p w:rsidR="00A14FFE" w:rsidRPr="00E2569C" w:rsidRDefault="00A14FFE" w:rsidP="005632BB">
            <w:pPr>
              <w:spacing w:after="0"/>
              <w:jc w:val="both"/>
              <w:rPr>
                <w:rFonts w:cs="Times New Roman"/>
                <w:szCs w:val="24"/>
              </w:rPr>
            </w:pPr>
          </w:p>
        </w:tc>
      </w:tr>
      <w:tr w:rsidR="00A14FFE" w:rsidRPr="00E2569C" w:rsidDel="00C10FA8" w:rsidTr="00271CD2">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lastRenderedPageBreak/>
              <w:t>F.5</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”0” – este stabilă, </w:t>
            </w:r>
          </w:p>
          <w:p w:rsidR="00A14FFE" w:rsidRPr="00E2569C" w:rsidDel="00C10FA8" w:rsidRDefault="00A14FFE" w:rsidP="005632BB">
            <w:pPr>
              <w:spacing w:after="0"/>
              <w:jc w:val="both"/>
              <w:rPr>
                <w:rFonts w:cs="Times New Roman"/>
                <w:i/>
                <w:szCs w:val="24"/>
              </w:rPr>
            </w:pPr>
          </w:p>
        </w:tc>
      </w:tr>
      <w:tr w:rsidR="00A14FFE" w:rsidRPr="00E2569C" w:rsidDel="00C10FA8" w:rsidTr="00271CD2">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F.6</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Detalii asupra stării de conservare a tipului de habitat din punct de vedere al structurii şi al funcţiilor specifice</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i/>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r w:rsidRPr="00E2569C">
        <w:rPr>
          <w:rFonts w:cs="Times New Roman"/>
          <w:szCs w:val="24"/>
        </w:rPr>
        <w:t>Din punct de vedere a structurii şi funcţiilor tipului de habitat 91M0, incluzând şi speciile sale tipice, starea de conservare este nefavorabilă inadecvată, deoarece 23% din suprafaţa tipului de habitat în aria naturală protejată este deteriorată în ceea ce priveşte structura şi funcţiile habitatului.</w:t>
      </w: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tipului de habitat din punct de vedere al perspectivelor tipului de habitat în viitor </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Tendinţa viitoare a suprafeţei tipului de habitat: ”+” – crescătoare</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Raportul dintre suprafaţa de referinţă pentru starea favorabilă şi suprafaţa tipului de habitat în viitor : ”≈” – aproximativ egal</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Perspectivele tipului de habitat în viitor: FV – perspective bune</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Efectul cumulat al impacturilor asupra tipului de habitat în viitor: mediu - impacturile, respectiv presiunile actuale şi/sau ameninţările viitoare, vor avea în viitor un efect cumulat mediu, semnificativ asupra tipului de habitat, afectând  semnificativ viabilitatea pe termen lung a tipului de habitat</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Viabilitatea pe termen lung a tipului de habitat: viabilitatea pe termen lung a tipului de habitat nu este asigurată</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Intensitatea presiunilor actuale asupra tipului de habitat: scăzut B02.01.02 Replantări cu specii non native, în principal cu (</w:t>
      </w:r>
      <w:r w:rsidRPr="00E2569C">
        <w:rPr>
          <w:rFonts w:cs="Times New Roman"/>
          <w:i/>
          <w:lang w:val="ro-RO"/>
        </w:rPr>
        <w:t xml:space="preserve">Picea abies, Larix decidua, Pinus sylvestris, </w:t>
      </w:r>
      <w:r w:rsidRPr="00E2569C">
        <w:rPr>
          <w:rStyle w:val="Emphasis"/>
          <w:lang w:val="ro-RO"/>
        </w:rPr>
        <w:t xml:space="preserve">Pseudotsuga menziesii, Pinus nigra), </w:t>
      </w:r>
      <w:r w:rsidRPr="00E2569C">
        <w:rPr>
          <w:rFonts w:cs="Times New Roman"/>
          <w:lang w:val="ro-RO"/>
        </w:rPr>
        <w:t>mediu I01 Invazia unor specii non native -</w:t>
      </w:r>
      <w:r w:rsidRPr="00E2569C">
        <w:rPr>
          <w:rFonts w:cs="Times New Roman"/>
          <w:i/>
          <w:lang w:val="ro-RO"/>
        </w:rPr>
        <w:t xml:space="preserve">Robinia pseudoacacia, </w:t>
      </w:r>
      <w:r w:rsidRPr="00E2569C">
        <w:rPr>
          <w:rFonts w:cs="Times New Roman"/>
          <w:lang w:val="ro-RO"/>
        </w:rPr>
        <w:t>scăzut A04.02.01 Pășunat non intensiv cu vaci, scăzut J01.01 Incendierea miriștilor</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viitoare asupra tipului de habitat: ridicat - I01 Invazia unor specii non native (</w:t>
      </w:r>
      <w:r w:rsidRPr="00E2569C">
        <w:rPr>
          <w:rFonts w:cs="Times New Roman"/>
          <w:i/>
          <w:lang w:val="ro-RO"/>
        </w:rPr>
        <w:t xml:space="preserve">Robinia pseudoacacia) </w:t>
      </w:r>
      <w:r w:rsidRPr="00E2569C">
        <w:rPr>
          <w:rFonts w:cs="Times New Roman"/>
          <w:lang w:val="ro-RO"/>
        </w:rPr>
        <w:t>această amenințare va avea un impact crescut în viitor datorită caracterului invaziv a salcâmului. Aceasă specie apare cu precădere la marginea localităților unde este prezent și acest habitat. Cu toate că salcâmul se regenerează numai prin lăstari și drajoni, are o tendință crescută de ocupare a terenurilor descoperite și ajunge să invadeze și acest tip de habitat</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Starea de conservare a tipului de habitatul din punct de vedere al perspectivelor sale viitoare: ”U1” – nefavorabilă - inadecvată,</w:t>
      </w:r>
    </w:p>
    <w:p w:rsidR="007A2A30" w:rsidRPr="00E2569C"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Tendinţa stării de conservare a tipului de habitatul din punct de vedere al perspectivelor sale viitoare: ”0” – este stabile</w:t>
      </w:r>
    </w:p>
    <w:p w:rsidR="00A14FFE" w:rsidRPr="000564F1" w:rsidRDefault="007A2A30" w:rsidP="005632BB">
      <w:pPr>
        <w:pStyle w:val="ListParagraph"/>
        <w:numPr>
          <w:ilvl w:val="0"/>
          <w:numId w:val="79"/>
        </w:numPr>
        <w:spacing w:after="0"/>
        <w:ind w:left="0" w:firstLine="0"/>
        <w:jc w:val="both"/>
        <w:rPr>
          <w:rFonts w:cs="Times New Roman"/>
          <w:lang w:val="ro-RO"/>
        </w:rPr>
      </w:pPr>
      <w:r w:rsidRPr="00E2569C">
        <w:rPr>
          <w:rFonts w:cs="Times New Roman"/>
          <w:lang w:val="ro-RO"/>
        </w:rPr>
        <w:t>Detalii asupra stării de conservare a tipului de habitat din punct de vedere al perspectivelor sale viitoare: nu este cazul</w:t>
      </w:r>
    </w:p>
    <w:p w:rsidR="00E95BB3" w:rsidRPr="00E2569C" w:rsidRDefault="00A14FFE" w:rsidP="005632BB">
      <w:pPr>
        <w:spacing w:after="0"/>
        <w:jc w:val="both"/>
        <w:rPr>
          <w:rFonts w:cs="Times New Roman"/>
          <w:szCs w:val="24"/>
        </w:rPr>
      </w:pPr>
      <w:r w:rsidRPr="00E2569C">
        <w:rPr>
          <w:rFonts w:cs="Times New Roman"/>
          <w:szCs w:val="24"/>
        </w:rPr>
        <w:lastRenderedPageBreak/>
        <w:t>Habitatul 91M0 din punct de vedere al perspectivelor viitoare ale acestuia are o stare de conservare nefavorabilă inadecvată, deoarece principalele principalele impacturile, respectiv presiunile actuale şi ameninţările viitoare, vor avea în viitor un efect mare asupra tipului de habitat și viabilitatea pe termen lung a tipulu</w:t>
      </w:r>
      <w:r w:rsidR="000564F1">
        <w:rPr>
          <w:rFonts w:cs="Times New Roman"/>
          <w:szCs w:val="24"/>
        </w:rPr>
        <w:t>i de habitat nu este asigurată.</w:t>
      </w:r>
    </w:p>
    <w:p w:rsidR="00A14FFE" w:rsidRPr="00E2569C" w:rsidRDefault="00A14FFE" w:rsidP="005632BB">
      <w:pPr>
        <w:spacing w:after="0"/>
        <w:jc w:val="both"/>
        <w:rPr>
          <w:rFonts w:cs="Times New Roman"/>
          <w:i/>
          <w:iCs/>
          <w:szCs w:val="24"/>
        </w:rPr>
      </w:pPr>
      <w:r w:rsidRPr="00E2569C">
        <w:rPr>
          <w:rFonts w:cs="Times New Roman"/>
          <w:szCs w:val="24"/>
        </w:rPr>
        <w:t>Evaluarea globală a stării de conservare a tipului de habitat 91M0</w:t>
      </w:r>
    </w:p>
    <w:p w:rsidR="00A14FFE" w:rsidRPr="00E2569C" w:rsidRDefault="00A14FFE" w:rsidP="005632BB">
      <w:pPr>
        <w:spacing w:after="0"/>
        <w:jc w:val="both"/>
        <w:rPr>
          <w:rFonts w:cs="Times New Roman"/>
          <w:szCs w:val="24"/>
        </w:rPr>
      </w:pPr>
      <w:r w:rsidRPr="00E2569C">
        <w:rPr>
          <w:rFonts w:cs="Times New Roman"/>
          <w:szCs w:val="24"/>
        </w:rPr>
        <w:t>A</w:t>
      </w:r>
      <w:r w:rsidR="003F409C" w:rsidRPr="00E2569C">
        <w:rPr>
          <w:rFonts w:cs="Times New Roman"/>
          <w:szCs w:val="24"/>
        </w:rPr>
        <w:t>vând în vedere că 2 parametrii -</w:t>
      </w:r>
      <w:r w:rsidRPr="00E2569C">
        <w:rPr>
          <w:rFonts w:cs="Times New Roman"/>
          <w:szCs w:val="24"/>
        </w:rPr>
        <w:t>starea de conservare a tipului de habitat din punct de vedere al structurii şi al funcţiilor specifice și starea de conservare a tipului de habitatul din punct de vedere a</w:t>
      </w:r>
      <w:r w:rsidR="003F409C" w:rsidRPr="00E2569C">
        <w:rPr>
          <w:rFonts w:cs="Times New Roman"/>
          <w:szCs w:val="24"/>
        </w:rPr>
        <w:t>l perspectivelor sale viitoare -</w:t>
      </w:r>
      <w:r w:rsidRPr="00E2569C">
        <w:rPr>
          <w:rFonts w:cs="Times New Roman"/>
          <w:szCs w:val="24"/>
        </w:rPr>
        <w:t>sunt în stare de conservare nefavorabilă inadecvată, starea globală de conservare a acestui habitat  este nefavorabilă inadecvată.</w:t>
      </w:r>
      <w:r w:rsidR="00876A70" w:rsidRPr="00E2569C">
        <w:rPr>
          <w:rFonts w:cs="Times New Roman"/>
          <w:szCs w:val="24"/>
        </w:rPr>
        <w:t xml:space="preserve"> Habitatul 91M0 Păduri balcano-panonice de cer și gorun este habitatul cu o stare de conservare nefavorabilă inadecvată datorită faptului că structura şi funcţiile specifice sunt deteriorate pe o suprafață de cca.23% din suprafața ocupată de habitat  și datorită faptului că presiunile exercitate de</w:t>
      </w:r>
      <w:r w:rsidR="003D25F9" w:rsidRPr="00E2569C">
        <w:rPr>
          <w:rFonts w:cs="Times New Roman"/>
          <w:szCs w:val="24"/>
        </w:rPr>
        <w:t xml:space="preserve"> către specia invazivă, salcâm -</w:t>
      </w:r>
      <w:r w:rsidR="00876A70" w:rsidRPr="00E2569C">
        <w:rPr>
          <w:rFonts w:cs="Times New Roman"/>
          <w:i/>
          <w:szCs w:val="24"/>
        </w:rPr>
        <w:t>Robinia pseudoacacia</w:t>
      </w:r>
      <w:r w:rsidR="003D25F9" w:rsidRPr="00E2569C">
        <w:rPr>
          <w:rFonts w:cs="Times New Roman"/>
          <w:szCs w:val="24"/>
        </w:rPr>
        <w:t xml:space="preserve"> </w:t>
      </w:r>
      <w:r w:rsidR="00876A70" w:rsidRPr="00E2569C">
        <w:rPr>
          <w:rFonts w:cs="Times New Roman"/>
          <w:szCs w:val="24"/>
        </w:rPr>
        <w:t>sunt mari și cu o tendință de creștere a impactului negativ în viitor.</w:t>
      </w:r>
    </w:p>
    <w:p w:rsidR="00A119E9" w:rsidRPr="00E2569C" w:rsidRDefault="00A119E9" w:rsidP="005632BB">
      <w:pPr>
        <w:spacing w:after="0"/>
        <w:jc w:val="both"/>
        <w:rPr>
          <w:rFonts w:cs="Times New Roman"/>
          <w:i/>
          <w:iCs/>
          <w:szCs w:val="24"/>
        </w:rPr>
      </w:pPr>
    </w:p>
    <w:p w:rsidR="003F409C" w:rsidRPr="000564F1" w:rsidRDefault="00A119E9" w:rsidP="005632BB">
      <w:pPr>
        <w:spacing w:after="0"/>
        <w:jc w:val="both"/>
        <w:rPr>
          <w:rFonts w:cs="Times New Roman"/>
          <w:i/>
          <w:lang w:eastAsia="ro-RO"/>
        </w:rPr>
      </w:pPr>
      <w:r w:rsidRPr="00E2569C">
        <w:rPr>
          <w:rFonts w:cs="Times New Roman"/>
          <w:szCs w:val="24"/>
        </w:rPr>
        <w:t xml:space="preserve">Habitatul 9130 -  </w:t>
      </w:r>
      <w:r w:rsidR="00913123" w:rsidRPr="00E2569C">
        <w:rPr>
          <w:rFonts w:cs="Times New Roman"/>
          <w:lang w:eastAsia="ro-RO"/>
        </w:rPr>
        <w:t xml:space="preserve">Păduri de tip </w:t>
      </w:r>
      <w:r w:rsidR="00913123" w:rsidRPr="00E2569C">
        <w:rPr>
          <w:rFonts w:cs="Times New Roman"/>
          <w:i/>
          <w:lang w:eastAsia="ro-RO"/>
        </w:rPr>
        <w:t>Asperulo-fagetum</w:t>
      </w:r>
    </w:p>
    <w:p w:rsidR="00A119E9" w:rsidRPr="00E2569C" w:rsidRDefault="003F409C" w:rsidP="005632BB">
      <w:pPr>
        <w:pStyle w:val="ListParagraph"/>
        <w:numPr>
          <w:ilvl w:val="0"/>
          <w:numId w:val="41"/>
        </w:numPr>
        <w:autoSpaceDE w:val="0"/>
        <w:autoSpaceDN w:val="0"/>
        <w:adjustRightInd w:val="0"/>
        <w:spacing w:after="0"/>
        <w:ind w:left="0" w:firstLine="0"/>
        <w:jc w:val="both"/>
        <w:rPr>
          <w:rFonts w:cs="Times New Roman"/>
          <w:lang w:val="ro-RO"/>
        </w:rPr>
      </w:pPr>
      <w:r w:rsidRPr="00E2569C">
        <w:rPr>
          <w:rFonts w:cs="Times New Roman"/>
          <w:lang w:val="ro-RO"/>
        </w:rPr>
        <w:t>Evaluarea la nivel naț</w:t>
      </w:r>
      <w:r w:rsidR="00A119E9" w:rsidRPr="00E2569C">
        <w:rPr>
          <w:rFonts w:cs="Times New Roman"/>
          <w:lang w:val="ro-RO"/>
        </w:rPr>
        <w:t>ional</w:t>
      </w:r>
    </w:p>
    <w:p w:rsidR="00A119E9" w:rsidRPr="00E2569C" w:rsidRDefault="00A119E9" w:rsidP="005632BB">
      <w:pPr>
        <w:spacing w:after="0"/>
        <w:jc w:val="both"/>
        <w:rPr>
          <w:rFonts w:cs="Times New Roman"/>
          <w:iCs/>
          <w:snapToGrid w:val="0"/>
        </w:rPr>
      </w:pPr>
      <w:r w:rsidRPr="00E2569C">
        <w:rPr>
          <w:rFonts w:cs="Times New Roman"/>
          <w:iCs/>
          <w:snapToGrid w:val="0"/>
        </w:rPr>
        <w:t>Subtip 41.131 Păduri medio-europeane colinare și neutrofile de fag sunt reprezentate şi în Carpaţi, fiind răspândit în munţi mai mici sau în regiunile periferice ale munţilor mai înalţi (întâlnit mai ales în Apuseni)</w:t>
      </w:r>
    </w:p>
    <w:p w:rsidR="00A119E9" w:rsidRPr="00E2569C" w:rsidRDefault="00A119E9" w:rsidP="005632BB">
      <w:pPr>
        <w:pStyle w:val="BodyText"/>
        <w:spacing w:after="0" w:line="360" w:lineRule="auto"/>
        <w:jc w:val="both"/>
        <w:rPr>
          <w:snapToGrid w:val="0"/>
          <w:lang w:val="ro-RO" w:eastAsia="en-US"/>
        </w:rPr>
      </w:pPr>
      <w:r w:rsidRPr="00E2569C">
        <w:rPr>
          <w:snapToGrid w:val="0"/>
          <w:lang w:val="ro-RO" w:eastAsia="en-US"/>
        </w:rPr>
        <w:t xml:space="preserve">Subtip 41.133 </w:t>
      </w:r>
      <w:r w:rsidRPr="00E2569C">
        <w:rPr>
          <w:iCs/>
          <w:snapToGrid w:val="0"/>
          <w:lang w:val="ro-RO"/>
        </w:rPr>
        <w:t>Pădurile medio-europene montane și neutrofile de fag</w:t>
      </w:r>
      <w:r w:rsidRPr="00E2569C">
        <w:rPr>
          <w:snapToGrid w:val="0"/>
          <w:lang w:val="ro-RO" w:eastAsia="en-US"/>
        </w:rPr>
        <w:t xml:space="preserve"> sunt răspândite în lanţul carpatic, în etajul montan până montan superior, unde creşte în amestec cu bradul.</w:t>
      </w:r>
    </w:p>
    <w:p w:rsidR="00A119E9" w:rsidRPr="00E2569C" w:rsidRDefault="00A119E9" w:rsidP="005632BB">
      <w:pPr>
        <w:pStyle w:val="BodyText"/>
        <w:spacing w:after="0" w:line="360" w:lineRule="auto"/>
        <w:jc w:val="both"/>
        <w:rPr>
          <w:snapToGrid w:val="0"/>
          <w:lang w:val="ro-RO" w:eastAsia="en-US"/>
        </w:rPr>
      </w:pPr>
      <w:r w:rsidRPr="00E2569C">
        <w:rPr>
          <w:snapToGrid w:val="0"/>
          <w:lang w:val="ro-RO" w:eastAsia="en-US"/>
        </w:rPr>
        <w:t>Habitatul este răspândit în toate dealurile peri- și intra carpatice, ca și în partea inferioară a Carpaților, în etajul nemoral (R4118, R4119), precum și în Podișul Central Moldovenesc, în etajul nemoral, subetajul pădurilor de gorun și de amestec cu gorun.</w:t>
      </w:r>
      <w:r w:rsidR="00683C44" w:rsidRPr="00E2569C">
        <w:rPr>
          <w:snapToGrid w:val="0"/>
          <w:lang w:val="ro-RO" w:eastAsia="en-US"/>
        </w:rPr>
        <w:t xml:space="preserve"> </w:t>
      </w:r>
      <w:r w:rsidRPr="00E2569C">
        <w:rPr>
          <w:lang w:val="ro-RO"/>
        </w:rPr>
        <w:t xml:space="preserve">Habitatul acoperă cca 770.000 ha  conform Doniță </w:t>
      </w:r>
      <w:r w:rsidRPr="00E2569C">
        <w:rPr>
          <w:i/>
          <w:lang w:val="ro-RO"/>
        </w:rPr>
        <w:t xml:space="preserve">et al., </w:t>
      </w:r>
      <w:r w:rsidRPr="00E2569C">
        <w:rPr>
          <w:lang w:val="ro-RO"/>
        </w:rPr>
        <w:t>Habitatele din România</w:t>
      </w:r>
    </w:p>
    <w:p w:rsidR="00A119E9" w:rsidRPr="00E2569C" w:rsidRDefault="00A119E9" w:rsidP="005632BB">
      <w:pPr>
        <w:pStyle w:val="ListParagraph"/>
        <w:numPr>
          <w:ilvl w:val="0"/>
          <w:numId w:val="41"/>
        </w:numPr>
        <w:spacing w:after="0"/>
        <w:ind w:left="0" w:firstLine="0"/>
        <w:jc w:val="both"/>
        <w:rPr>
          <w:rFonts w:cs="Times New Roman"/>
          <w:iCs/>
          <w:lang w:val="ro-RO"/>
        </w:rPr>
      </w:pPr>
      <w:r w:rsidRPr="00E2569C">
        <w:rPr>
          <w:rFonts w:cs="Times New Roman"/>
          <w:iCs/>
          <w:lang w:val="ro-RO"/>
        </w:rPr>
        <w:t xml:space="preserve">Evaluarea la nivel biogeografic </w:t>
      </w:r>
    </w:p>
    <w:p w:rsidR="00913123" w:rsidRPr="00E2569C" w:rsidRDefault="00913123" w:rsidP="005632BB">
      <w:pPr>
        <w:widowControl w:val="0"/>
        <w:autoSpaceDE w:val="0"/>
        <w:autoSpaceDN w:val="0"/>
        <w:adjustRightInd w:val="0"/>
        <w:spacing w:after="0"/>
        <w:jc w:val="both"/>
        <w:rPr>
          <w:rFonts w:cs="Times New Roman"/>
          <w:i/>
          <w:iCs/>
        </w:rPr>
      </w:pPr>
      <w:r w:rsidRPr="00E2569C">
        <w:rPr>
          <w:rFonts w:cs="Times New Roman"/>
        </w:rPr>
        <w:t xml:space="preserve">Habitatul 9130 - Păduri de fag de tip </w:t>
      </w:r>
      <w:r w:rsidRPr="00E2569C">
        <w:rPr>
          <w:rFonts w:cs="Times New Roman"/>
          <w:i/>
        </w:rPr>
        <w:t xml:space="preserve">Asperulo-Fagetum </w:t>
      </w:r>
      <w:r w:rsidRPr="00E2569C">
        <w:rPr>
          <w:rFonts w:cs="Times New Roman"/>
        </w:rPr>
        <w:t xml:space="preserve"> a fost identificat pe tot cuprinsul sitului Natura 2000 ROSCI0289 Defileul Crișului Alb și are corespondent  toate cele trei habitate românești:  R4118 - Păduri dacice de fag -</w:t>
      </w:r>
      <w:r w:rsidRPr="00E2569C">
        <w:rPr>
          <w:rFonts w:cs="Times New Roman"/>
          <w:i/>
          <w:iCs/>
        </w:rPr>
        <w:t>Fagus sylvatica</w:t>
      </w:r>
      <w:r w:rsidRPr="00E2569C">
        <w:rPr>
          <w:rFonts w:cs="Times New Roman"/>
        </w:rPr>
        <w:t xml:space="preserve"> şi carpen -</w:t>
      </w:r>
      <w:r w:rsidRPr="00E2569C">
        <w:rPr>
          <w:rFonts w:cs="Times New Roman"/>
          <w:i/>
          <w:iCs/>
        </w:rPr>
        <w:t>Carpinus betulus</w:t>
      </w:r>
      <w:r w:rsidRPr="00E2569C">
        <w:rPr>
          <w:rFonts w:cs="Times New Roman"/>
        </w:rPr>
        <w:t xml:space="preserve"> cu </w:t>
      </w:r>
      <w:r w:rsidRPr="00E2569C">
        <w:rPr>
          <w:rFonts w:cs="Times New Roman"/>
          <w:i/>
          <w:iCs/>
        </w:rPr>
        <w:t>Dentaria bulbifera</w:t>
      </w:r>
      <w:r w:rsidRPr="00E2569C">
        <w:rPr>
          <w:rFonts w:cs="Times New Roman"/>
        </w:rPr>
        <w:t>, R4119 - Păduri dacice de fag -</w:t>
      </w:r>
      <w:r w:rsidRPr="00E2569C">
        <w:rPr>
          <w:rFonts w:cs="Times New Roman"/>
          <w:i/>
          <w:iCs/>
        </w:rPr>
        <w:t>Fagus sylvatica</w:t>
      </w:r>
      <w:r w:rsidRPr="00E2569C">
        <w:rPr>
          <w:rFonts w:cs="Times New Roman"/>
        </w:rPr>
        <w:t xml:space="preserve"> şi carpen -</w:t>
      </w:r>
      <w:r w:rsidRPr="00E2569C">
        <w:rPr>
          <w:rFonts w:cs="Times New Roman"/>
          <w:i/>
          <w:iCs/>
        </w:rPr>
        <w:t>Carpinus betulus</w:t>
      </w:r>
      <w:r w:rsidRPr="00E2569C">
        <w:rPr>
          <w:rFonts w:cs="Times New Roman"/>
        </w:rPr>
        <w:t xml:space="preserve"> cu </w:t>
      </w:r>
      <w:r w:rsidRPr="00E2569C">
        <w:rPr>
          <w:rFonts w:cs="Times New Roman"/>
          <w:i/>
          <w:iCs/>
        </w:rPr>
        <w:t>Carex pilosa</w:t>
      </w:r>
      <w:r w:rsidRPr="00E2569C">
        <w:rPr>
          <w:rFonts w:cs="Times New Roman"/>
        </w:rPr>
        <w:t xml:space="preserve"> și R4120 - Păduri moldave mixte de fag </w:t>
      </w:r>
      <w:r w:rsidRPr="00E2569C">
        <w:rPr>
          <w:rFonts w:cs="Times New Roman"/>
          <w:i/>
          <w:iCs/>
        </w:rPr>
        <w:t xml:space="preserve">-Fagus sylvatica </w:t>
      </w:r>
      <w:r w:rsidRPr="00E2569C">
        <w:rPr>
          <w:rFonts w:cs="Times New Roman"/>
        </w:rPr>
        <w:t xml:space="preserve">şi tei argintiu </w:t>
      </w:r>
      <w:r w:rsidRPr="00E2569C">
        <w:rPr>
          <w:rFonts w:cs="Times New Roman"/>
          <w:i/>
          <w:iCs/>
        </w:rPr>
        <w:t xml:space="preserve">-Tilia tomentosa </w:t>
      </w:r>
      <w:r w:rsidRPr="00E2569C">
        <w:rPr>
          <w:rFonts w:cs="Times New Roman"/>
        </w:rPr>
        <w:t xml:space="preserve">cu </w:t>
      </w:r>
      <w:r w:rsidRPr="00E2569C">
        <w:rPr>
          <w:rFonts w:cs="Times New Roman"/>
          <w:i/>
          <w:iCs/>
        </w:rPr>
        <w:t>Carex brevicollis.</w:t>
      </w:r>
    </w:p>
    <w:p w:rsidR="00913123" w:rsidRPr="00E2569C" w:rsidRDefault="00913123" w:rsidP="005632BB">
      <w:pPr>
        <w:widowControl w:val="0"/>
        <w:autoSpaceDE w:val="0"/>
        <w:autoSpaceDN w:val="0"/>
        <w:adjustRightInd w:val="0"/>
        <w:spacing w:after="0"/>
        <w:jc w:val="both"/>
        <w:rPr>
          <w:rFonts w:cs="Times New Roman"/>
        </w:rPr>
      </w:pPr>
      <w:r w:rsidRPr="00E2569C">
        <w:rPr>
          <w:szCs w:val="24"/>
        </w:rPr>
        <w:t>Tipurile de pădure care corespund acestui tip de habitat și identificate în această zonă sunt:</w:t>
      </w:r>
      <w:r w:rsidRPr="00E2569C">
        <w:rPr>
          <w:rFonts w:cs="Times New Roman"/>
        </w:rPr>
        <w:t xml:space="preserve"> 4211 - Făget de deal cu floră de mull –s, 4212 - Făget de deal pe soluri schetetice cu floră de mull –m, 4215 - Făget de dealuri cu floră de mull –m, 4311 - Făgeto-cărpinet cu floră de mull –s, 4312 - Făgeto-cărpinet cu floră de mull –m, 4321 - Făgeto-cărpinet cu </w:t>
      </w:r>
      <w:r w:rsidRPr="00E2569C">
        <w:rPr>
          <w:rFonts w:cs="Times New Roman"/>
          <w:i/>
        </w:rPr>
        <w:t>Carex pilosa</w:t>
      </w:r>
      <w:r w:rsidRPr="00E2569C">
        <w:rPr>
          <w:rFonts w:cs="Times New Roman"/>
        </w:rPr>
        <w:t xml:space="preserve"> –m, 4331 - Făget amestecat din reagiunea de dealuri –m, 4332 - Făget amestecat din reagiunea de dealuri –s, 4333 - Făget amestecat din reagiunea de dealuri –i</w:t>
      </w:r>
    </w:p>
    <w:p w:rsidR="00913123" w:rsidRPr="00E2569C" w:rsidRDefault="008446BF" w:rsidP="005632BB">
      <w:pPr>
        <w:widowControl w:val="0"/>
        <w:autoSpaceDE w:val="0"/>
        <w:autoSpaceDN w:val="0"/>
        <w:adjustRightInd w:val="0"/>
        <w:spacing w:after="0"/>
        <w:jc w:val="both"/>
        <w:rPr>
          <w:rFonts w:cs="Times New Roman"/>
        </w:rPr>
      </w:pPr>
      <w:r w:rsidRPr="00E2569C">
        <w:rPr>
          <w:rFonts w:cs="Times New Roman"/>
          <w:color w:val="000000"/>
        </w:rPr>
        <w:t>Statutul de prezenţă:  l</w:t>
      </w:r>
      <w:r w:rsidR="00913123" w:rsidRPr="00E2569C">
        <w:rPr>
          <w:rFonts w:cs="Times New Roman"/>
          <w:color w:val="000000"/>
        </w:rPr>
        <w:t>arg răspândit</w:t>
      </w:r>
    </w:p>
    <w:p w:rsidR="00913123" w:rsidRPr="00E2569C" w:rsidRDefault="00913123" w:rsidP="005632BB">
      <w:pPr>
        <w:autoSpaceDE w:val="0"/>
        <w:autoSpaceDN w:val="0"/>
        <w:adjustRightInd w:val="0"/>
        <w:spacing w:after="0"/>
        <w:jc w:val="both"/>
        <w:rPr>
          <w:rFonts w:cs="Times New Roman"/>
          <w:color w:val="000000"/>
        </w:rPr>
      </w:pPr>
      <w:r w:rsidRPr="00E2569C">
        <w:rPr>
          <w:rFonts w:cs="Times New Roman"/>
          <w:color w:val="000000"/>
        </w:rPr>
        <w:lastRenderedPageBreak/>
        <w:t>Statutul de prezenţă -management: natural</w:t>
      </w:r>
    </w:p>
    <w:p w:rsidR="00A14FFE" w:rsidRPr="00E2569C" w:rsidRDefault="00A14FFE" w:rsidP="005632BB">
      <w:pPr>
        <w:spacing w:after="0"/>
        <w:jc w:val="both"/>
        <w:rPr>
          <w:rFonts w:cs="Times New Roman"/>
          <w:iCs/>
          <w:szCs w:val="24"/>
        </w:rPr>
      </w:pPr>
      <w:r w:rsidRPr="00E2569C">
        <w:rPr>
          <w:rFonts w:cs="Times New Roman"/>
          <w:iCs/>
          <w:szCs w:val="24"/>
        </w:rPr>
        <w:t>Evaluarea stării de conservare a habitatului de interes conservativ 9130</w:t>
      </w:r>
    </w:p>
    <w:p w:rsidR="003D25F9" w:rsidRPr="00E2569C" w:rsidRDefault="00A14FFE" w:rsidP="005632BB">
      <w:pPr>
        <w:spacing w:after="0"/>
        <w:jc w:val="both"/>
        <w:rPr>
          <w:rFonts w:cs="Times New Roman"/>
          <w:iCs/>
          <w:szCs w:val="24"/>
        </w:rPr>
      </w:pPr>
      <w:r w:rsidRPr="00E2569C">
        <w:rPr>
          <w:rFonts w:cs="Times New Roman"/>
          <w:szCs w:val="24"/>
        </w:rPr>
        <w:t xml:space="preserve">Evaluarea stării de conservare a tipului de habitat din punct de vedere al suprafeţei acoperite de către tipul de habitat </w:t>
      </w:r>
    </w:p>
    <w:p w:rsidR="007A2A30" w:rsidRPr="00E2569C" w:rsidRDefault="00A14FFE" w:rsidP="005632BB">
      <w:pPr>
        <w:spacing w:after="0"/>
        <w:jc w:val="both"/>
        <w:rPr>
          <w:rFonts w:cs="Times New Roman"/>
          <w:szCs w:val="24"/>
        </w:rPr>
      </w:pPr>
      <w:r w:rsidRPr="00E2569C">
        <w:rPr>
          <w:rFonts w:cs="Times New Roman"/>
          <w:szCs w:val="24"/>
        </w:rPr>
        <w:t xml:space="preserve">Din punct de vedere al primului criteriu suprafața acoperită de habitatul 9130 este de 9430,6 ha, această suprafață rezultând din măsurarea cu softul ArcMap10 a suprafeței habitatului. Acestă suprafață este mai mare decât suprafața de referință pentru starea favorabilă a tipului de habitat, deoarece în ultimii zeci de ani a avut loc o creștere a suprafeței ocupată de acest habitat datorită împăduririi pășinilor și fânețelor. Suprafața de referință pentru starea favorabilă a habitatului 9130 este estimată la cca. 8000 ha. Această valoare rezultă din datele adunate din amenajamentele silvice care conțineau date din anul 1984 și 1994 și se estimează că această suprafață a existat înainte de procesul de impădurire a fânețelor și pășunilor din interiorul sitului. </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Clasificarea tipului de habitat: EC - tip de habitat de importanţă comunitară;</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Codul unic al tipului de habitat: 9130</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 xml:space="preserve">Suprafaţa ocupată de tipul de habitat în aria naturală protejată: </w:t>
      </w:r>
      <w:r w:rsidRPr="00760BC7">
        <w:rPr>
          <w:rFonts w:cs="Times New Roman"/>
          <w:lang w:val="ro-RO"/>
        </w:rPr>
        <w:t>9430,6 ha</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Calitatea datelor pentru suprafaţa ocupată de tipul de  habitat în aria naturală protejată:</w:t>
      </w:r>
      <w:r w:rsidRPr="00E2569C">
        <w:rPr>
          <w:rFonts w:cs="Times New Roman"/>
          <w:i/>
          <w:lang w:val="ro-RO"/>
        </w:rPr>
        <w:t xml:space="preserve"> bună</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 xml:space="preserve">Raportul dintre suprafaţa ocupată de tipul de habitat în aria naturală protejată şi suprafaţa ocupată de acesta la nivel national: </w:t>
      </w:r>
      <w:r w:rsidRPr="00760BC7">
        <w:rPr>
          <w:rFonts w:cs="Times New Roman"/>
          <w:lang w:val="ro-RO"/>
        </w:rPr>
        <w:t>1,24%</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Suprafaţa ocupată de tipul de habitat în aria naturală  comparată cu suprafaţa totală ocupată de acesta la nivel national: nesemnificativă</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Suprafaţa reevaluată</w:t>
      </w:r>
      <w:r w:rsidRPr="00E2569C" w:rsidDel="001B3DA5">
        <w:rPr>
          <w:rFonts w:cs="Times New Roman"/>
          <w:lang w:val="ro-RO"/>
        </w:rPr>
        <w:t xml:space="preserve"> </w:t>
      </w:r>
      <w:r w:rsidRPr="00E2569C">
        <w:rPr>
          <w:rFonts w:cs="Times New Roman"/>
          <w:lang w:val="ro-RO"/>
        </w:rPr>
        <w:t>ocupată de tipul de habitat estimată în planul de management anterior: nu este cazul</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Suprafaţa de referinţă pentru starea favorabilă a tipului de habitat</w:t>
      </w:r>
      <w:r w:rsidRPr="00E2569C" w:rsidDel="001B3DA5">
        <w:rPr>
          <w:rFonts w:cs="Times New Roman"/>
          <w:lang w:val="ro-RO"/>
        </w:rPr>
        <w:t xml:space="preserve"> </w:t>
      </w:r>
      <w:r w:rsidRPr="00E2569C">
        <w:rPr>
          <w:rFonts w:cs="Times New Roman"/>
          <w:lang w:val="ro-RO"/>
        </w:rPr>
        <w:t>în aria naturală protejată: 8000 ha</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 xml:space="preserve">Metodologia de apreciere a suprafeţei de referinţă pentru starea favorabilă a tipului de habitat din aria naturală protejată: preluarea suprafețelor din amenajamentele silvice din anul 1984 și 1994 </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Raportul dintre suprafaţa de referinţă pentru starea favorabilă a tipului de habitat şi suprafaţa actuală ocupată: ”&gt;” – mai mare</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Tendinţa actuală a suprafeţei tipului de habitat: ”+” –crescătoare,</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Reducerea suprafeţei tipului de habitat se datorează restaurării altui tip de habitat: nu este cazul</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Explicaţii asupra motivului descreşterii suprafeţei tipului de habitat: nu este cazul</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 xml:space="preserve">Calitatea datelor privind tendinţa actuală a suprafeţei tipului de habitat: bună - inventarieri complete </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Magnitudinea tendinţei actuale a suprafeţei tipului de habitat: 1% pe an din suprafața actuală</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Magnitudinea tendinţei actuale a suprafeţei tipului de  habitat exprimată prin calificative: nu este cazul</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Schimbări în tiparul de distribuţie a suprafeţelor tipului de habitat: există schimbări majore în tiparul de distribuţie al suprafeţelor tipului de habitat în cadrul ariei naturale protejate</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lastRenderedPageBreak/>
        <w:t xml:space="preserve">Starea de conservare a tipului de habitat din punct de vedere al suprafeţei ocupate: ”FV” – favorabilă, </w:t>
      </w:r>
    </w:p>
    <w:p w:rsidR="007A2A30" w:rsidRPr="00E2569C"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Tendinţa stării de conservare a tipului de habitat din punct de vedere al suprafeţei ocupate : ”+” – se îmbunătăţeşte,</w:t>
      </w:r>
    </w:p>
    <w:p w:rsidR="007A2A30" w:rsidRPr="000564F1" w:rsidRDefault="007A2A30" w:rsidP="005632BB">
      <w:pPr>
        <w:pStyle w:val="ListParagraph"/>
        <w:numPr>
          <w:ilvl w:val="0"/>
          <w:numId w:val="80"/>
        </w:numPr>
        <w:spacing w:after="0"/>
        <w:ind w:left="0" w:firstLine="0"/>
        <w:jc w:val="both"/>
        <w:rPr>
          <w:rFonts w:cs="Times New Roman"/>
          <w:lang w:val="ro-RO"/>
        </w:rPr>
      </w:pPr>
      <w:r w:rsidRPr="00E2569C">
        <w:rPr>
          <w:rFonts w:cs="Times New Roman"/>
          <w:lang w:val="ro-RO"/>
        </w:rPr>
        <w:t>Detalii asupra stării de conservare a tipului de habitat din punct de vedere al suprafeţei ocupate: nu este cazul</w:t>
      </w:r>
    </w:p>
    <w:p w:rsidR="00A14FFE" w:rsidRPr="00E2569C" w:rsidRDefault="00A14FFE" w:rsidP="005632BB">
      <w:pPr>
        <w:spacing w:after="0"/>
        <w:jc w:val="both"/>
        <w:rPr>
          <w:rFonts w:cs="Times New Roman"/>
          <w:szCs w:val="24"/>
        </w:rPr>
      </w:pPr>
      <w:r w:rsidRPr="00E2569C">
        <w:rPr>
          <w:rFonts w:cs="Times New Roman"/>
          <w:szCs w:val="24"/>
        </w:rPr>
        <w:t>Din punct de vedere al primului parametru starea de conservare este una favorabilă, deoarece tendinţa actuală a suprafeţei tipului de habitat</w:t>
      </w:r>
      <w:r w:rsidRPr="00E2569C" w:rsidDel="00D90EBE">
        <w:rPr>
          <w:rFonts w:cs="Times New Roman"/>
          <w:szCs w:val="24"/>
        </w:rPr>
        <w:t xml:space="preserve"> </w:t>
      </w:r>
      <w:r w:rsidRPr="00E2569C">
        <w:rPr>
          <w:rFonts w:cs="Times New Roman"/>
          <w:szCs w:val="24"/>
        </w:rPr>
        <w:t>este crescătoare, raportul dintre suprafaţa de referinţă pentru starea favorabilă a tipului de habitat şi suprafaţa actuală ocupată are valoarea ”&gt;”  și tiparul de distribuţie al suprafeţelor tipului de habitat în cadrul ariei naturale protejate are o tendință crescătoare.</w:t>
      </w: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tipului de habitat din punct de vedere al structurii şi funcţiilor specifice tipului de habitat </w:t>
      </w:r>
    </w:p>
    <w:p w:rsidR="00683C44" w:rsidRPr="000564F1" w:rsidRDefault="00A14FFE" w:rsidP="005632BB">
      <w:pPr>
        <w:spacing w:after="0"/>
        <w:jc w:val="both"/>
        <w:rPr>
          <w:rFonts w:cs="Times New Roman"/>
          <w:szCs w:val="24"/>
        </w:rPr>
      </w:pPr>
      <w:r w:rsidRPr="00E2569C">
        <w:rPr>
          <w:rFonts w:cs="Times New Roman"/>
          <w:szCs w:val="24"/>
        </w:rPr>
        <w:t>În urma evalării structurii și funcțiilor specifice rezultă că starea  de conservare a habitatului 9130 este una favorabilă, dar la limită deoarece exact 70% din suprafața ocupată de habitat este ocupată de arborete natural fundamentale, iar regenerarea din sămânță se realizează exact pe 70% din sămânță. 90% din suprafața habitatului este ocupată de specii cheie, iar speciile alohtone</w:t>
      </w:r>
      <w:r w:rsidR="000564F1">
        <w:rPr>
          <w:rFonts w:cs="Times New Roman"/>
          <w:szCs w:val="24"/>
        </w:rPr>
        <w:t xml:space="preserve"> ocupă numai 12% din suprafață.</w:t>
      </w:r>
    </w:p>
    <w:p w:rsidR="00A14FFE" w:rsidRPr="00E2569C" w:rsidRDefault="00A14FFE" w:rsidP="005632BB">
      <w:pPr>
        <w:spacing w:after="0"/>
        <w:jc w:val="center"/>
        <w:rPr>
          <w:rFonts w:cs="Times New Roman"/>
          <w:b/>
          <w:szCs w:val="24"/>
        </w:rPr>
      </w:pPr>
      <w:r w:rsidRPr="00E2569C">
        <w:rPr>
          <w:rFonts w:cs="Times New Roman"/>
          <w:b/>
          <w:szCs w:val="24"/>
        </w:rPr>
        <w:t>Sinteza evaluării stării de conservare</w:t>
      </w:r>
    </w:p>
    <w:p w:rsidR="00A14FFE" w:rsidRPr="00E2569C" w:rsidRDefault="00A14FFE" w:rsidP="005632BB">
      <w:pPr>
        <w:spacing w:after="0"/>
        <w:jc w:val="center"/>
        <w:rPr>
          <w:rFonts w:cs="Times New Roman"/>
          <w:b/>
          <w:szCs w:val="24"/>
        </w:rPr>
      </w:pPr>
      <w:r w:rsidRPr="00E2569C">
        <w:rPr>
          <w:rFonts w:cs="Times New Roman"/>
          <w:b/>
          <w:szCs w:val="24"/>
        </w:rPr>
        <w:t>din punct de vedere al structurii și funcțiilor habitatului 9130</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w:t>
      </w:r>
      <w:r w:rsidR="00913123" w:rsidRPr="00E2569C">
        <w:rPr>
          <w:rFonts w:cs="Times New Roman"/>
          <w:szCs w:val="24"/>
        </w:rPr>
        <w:t>1</w:t>
      </w:r>
      <w:r w:rsidR="00271CD2">
        <w:rPr>
          <w:rFonts w:cs="Times New Roman"/>
          <w:szCs w:val="24"/>
        </w:rPr>
        <w:t>3</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40"/>
        <w:gridCol w:w="4678"/>
      </w:tblGrid>
      <w:tr w:rsidR="00A14FFE" w:rsidRPr="00E2569C" w:rsidTr="00FE17D9">
        <w:trPr>
          <w:cantSplit/>
          <w:tblHead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4840"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4678"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A14FFE" w:rsidRPr="00E2569C" w:rsidTr="00FE17D9">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E.1.</w:t>
            </w:r>
          </w:p>
        </w:tc>
        <w:tc>
          <w:tcPr>
            <w:tcW w:w="484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Clasificarea tipului de habitat</w:t>
            </w:r>
          </w:p>
        </w:tc>
        <w:tc>
          <w:tcPr>
            <w:tcW w:w="467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EC - tip de ha</w:t>
            </w:r>
            <w:r w:rsidR="00FE17D9">
              <w:rPr>
                <w:rFonts w:cs="Times New Roman"/>
                <w:szCs w:val="24"/>
              </w:rPr>
              <w:t>bitat de importanţă comunitară;</w:t>
            </w:r>
          </w:p>
        </w:tc>
      </w:tr>
      <w:tr w:rsidR="00A14FFE" w:rsidRPr="00E2569C" w:rsidTr="00FE17D9">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E.2.</w:t>
            </w:r>
          </w:p>
        </w:tc>
        <w:tc>
          <w:tcPr>
            <w:tcW w:w="484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Codul unic al tipului de habitat</w:t>
            </w:r>
          </w:p>
        </w:tc>
        <w:tc>
          <w:tcPr>
            <w:tcW w:w="467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9130</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F.3</w:t>
            </w:r>
          </w:p>
        </w:tc>
        <w:tc>
          <w:tcPr>
            <w:tcW w:w="484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w:t>
            </w:r>
          </w:p>
        </w:tc>
        <w:tc>
          <w:tcPr>
            <w:tcW w:w="467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 incluzând şi speciile sale tipice se află în condiţii bune, fără deteriorări semnificative</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F.4</w:t>
            </w:r>
          </w:p>
        </w:tc>
        <w:tc>
          <w:tcPr>
            <w:tcW w:w="484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467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”FV” – favorabilă </w:t>
            </w:r>
          </w:p>
          <w:p w:rsidR="00A14FFE" w:rsidRPr="00E2569C" w:rsidRDefault="00A14FFE" w:rsidP="005632BB">
            <w:pPr>
              <w:spacing w:after="0"/>
              <w:jc w:val="both"/>
              <w:rPr>
                <w:rFonts w:cs="Times New Roman"/>
                <w:szCs w:val="24"/>
              </w:rPr>
            </w:pPr>
          </w:p>
        </w:tc>
      </w:tr>
      <w:tr w:rsidR="00A14FFE" w:rsidRPr="00E2569C" w:rsidDel="00C10FA8" w:rsidTr="00FE17D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F.5</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”0” – este stabilă, </w:t>
            </w:r>
          </w:p>
          <w:p w:rsidR="00A14FFE" w:rsidRPr="00E2569C" w:rsidDel="00C10FA8" w:rsidRDefault="00A14FFE" w:rsidP="005632BB">
            <w:pPr>
              <w:spacing w:after="0"/>
              <w:jc w:val="both"/>
              <w:rPr>
                <w:rFonts w:cs="Times New Roman"/>
                <w:i/>
                <w:szCs w:val="24"/>
              </w:rPr>
            </w:pPr>
          </w:p>
        </w:tc>
      </w:tr>
      <w:tr w:rsidR="00A14FFE" w:rsidRPr="00E2569C" w:rsidDel="00C10FA8" w:rsidTr="00FE17D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F.6</w:t>
            </w:r>
          </w:p>
        </w:tc>
        <w:tc>
          <w:tcPr>
            <w:tcW w:w="484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Detalii asupra stării de conservare a tipului de habitat din punct de vedere al structurii şi al funcţiilor specifice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i/>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r w:rsidRPr="00E2569C">
        <w:rPr>
          <w:rFonts w:cs="Times New Roman"/>
          <w:szCs w:val="24"/>
        </w:rPr>
        <w:lastRenderedPageBreak/>
        <w:t xml:space="preserve">Evaluarea stării de conservare a tipului de habitat din punct de vedere al perspectivelor tipului de habitat în viitor – descriere.  </w:t>
      </w:r>
    </w:p>
    <w:p w:rsidR="006365B9" w:rsidRPr="00E2569C" w:rsidRDefault="00A14FFE" w:rsidP="005632BB">
      <w:pPr>
        <w:spacing w:after="0"/>
        <w:jc w:val="both"/>
        <w:rPr>
          <w:rFonts w:cs="Times New Roman"/>
          <w:szCs w:val="24"/>
        </w:rPr>
      </w:pPr>
      <w:r w:rsidRPr="00E2569C">
        <w:rPr>
          <w:rFonts w:cs="Times New Roman"/>
          <w:szCs w:val="24"/>
        </w:rPr>
        <w:t>Pentru evaluarea stării de conservare a habitatului 9130 din aceste puncte de vedere a fost luați în considerare factorii antropici negativi li</w:t>
      </w:r>
      <w:r w:rsidR="00683C44" w:rsidRPr="00E2569C">
        <w:rPr>
          <w:rFonts w:cs="Times New Roman"/>
          <w:szCs w:val="24"/>
        </w:rPr>
        <w:t>mitative determinați, menționați</w:t>
      </w:r>
      <w:r w:rsidR="000564F1">
        <w:rPr>
          <w:rFonts w:cs="Times New Roman"/>
          <w:szCs w:val="24"/>
        </w:rPr>
        <w:t xml:space="preserve"> în continuare.</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Tendinţa viitoare a suprafeţei tipului de habitat: ”+” – crescătoare</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Raportul dintre suprafaţa de referinţă pentru starea favorabilă şi suprafaţa tipului de habitat în viitor : ”&gt;” – mai mare</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Perspectivele tipului de habitat în viitor: FV – favorabilă</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Viabilitatea pe termen lung a tipului de habitat: viabilitatea pe termen lung a tipului de habitat ar putea fi asigurată;</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 xml:space="preserve">Intensitatea presiunilor actuale asupra tipului de habitat: scăzut - B02.01.02 Replantări cu specii non native, în principal cu </w:t>
      </w:r>
      <w:r w:rsidRPr="00E2569C">
        <w:rPr>
          <w:rFonts w:cs="Times New Roman"/>
          <w:i/>
          <w:lang w:val="ro-RO"/>
        </w:rPr>
        <w:t xml:space="preserve">Picea abies, Larix decidua, Pinus sylvestris, Abies alba, </w:t>
      </w:r>
      <w:r w:rsidRPr="00E2569C">
        <w:rPr>
          <w:rFonts w:cs="Times New Roman"/>
          <w:lang w:val="ro-RO"/>
        </w:rPr>
        <w:t xml:space="preserve">scăzut  - H04.03 Alte tipuri de poluare a aerului, scăzut - C01.01.01 Cariere de piatră, scăzut - J01.01 Incendii, scăzut - I01 Invazia unor specii non native </w:t>
      </w:r>
      <w:r w:rsidRPr="00E2569C">
        <w:rPr>
          <w:rFonts w:cs="Times New Roman"/>
          <w:i/>
          <w:lang w:val="ro-RO"/>
        </w:rPr>
        <w:t xml:space="preserve">Robinia pseudoacacia, </w:t>
      </w:r>
      <w:r w:rsidRPr="00E2569C">
        <w:rPr>
          <w:rFonts w:cs="Times New Roman"/>
          <w:lang w:val="ro-RO"/>
        </w:rPr>
        <w:t>scăzut - D02.01 Liniile electrice și telefonice, scăzut - B02.02 Tăieri rase, exploatarea tuturor arborilor</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 xml:space="preserve">viitoare asupra tipului de habitat: scăzut </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Nu au fost identificate amenințări la adresa acestui tip de habitat: starea de conservare a tipului de habitatul din punct de vedere al perspectivelor sale viitoare: ”FV” – favorabilă</w:t>
      </w:r>
    </w:p>
    <w:p w:rsidR="006365B9" w:rsidRPr="00E2569C"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Tendinţa stării de conservare a tipului de habitatul din punct de vedere al perspectivelor sale viitoare: nu este cazul</w:t>
      </w:r>
    </w:p>
    <w:p w:rsidR="00A14FFE" w:rsidRPr="000564F1" w:rsidRDefault="006365B9" w:rsidP="005632BB">
      <w:pPr>
        <w:pStyle w:val="ListParagraph"/>
        <w:numPr>
          <w:ilvl w:val="0"/>
          <w:numId w:val="81"/>
        </w:numPr>
        <w:spacing w:after="0"/>
        <w:ind w:left="0" w:firstLine="0"/>
        <w:jc w:val="both"/>
        <w:rPr>
          <w:rFonts w:cs="Times New Roman"/>
          <w:lang w:val="ro-RO"/>
        </w:rPr>
      </w:pPr>
      <w:r w:rsidRPr="00E2569C">
        <w:rPr>
          <w:rFonts w:cs="Times New Roman"/>
          <w:lang w:val="ro-RO"/>
        </w:rPr>
        <w:t>Detalii asupra stării de conservare a tipului de habitatul din punct de vedere al perspectivelor sale viitoare: nu este cazul</w:t>
      </w:r>
    </w:p>
    <w:p w:rsidR="00A14FFE" w:rsidRPr="00E2569C" w:rsidRDefault="00A14FFE" w:rsidP="005632BB">
      <w:pPr>
        <w:spacing w:after="0"/>
        <w:jc w:val="both"/>
        <w:rPr>
          <w:rFonts w:cs="Times New Roman"/>
          <w:i/>
          <w:iCs/>
          <w:szCs w:val="24"/>
        </w:rPr>
      </w:pPr>
      <w:r w:rsidRPr="00E2569C">
        <w:rPr>
          <w:rFonts w:cs="Times New Roman"/>
          <w:szCs w:val="24"/>
        </w:rPr>
        <w:t>Evaluarea globală a stării de con</w:t>
      </w:r>
      <w:r w:rsidR="003D25F9" w:rsidRPr="00E2569C">
        <w:rPr>
          <w:rFonts w:cs="Times New Roman"/>
          <w:szCs w:val="24"/>
        </w:rPr>
        <w:t xml:space="preserve">servare a tipului de habitat </w:t>
      </w:r>
      <w:r w:rsidR="006365B9" w:rsidRPr="00E2569C">
        <w:rPr>
          <w:rFonts w:cs="Times New Roman"/>
          <w:szCs w:val="24"/>
        </w:rPr>
        <w:t>9130</w:t>
      </w:r>
    </w:p>
    <w:p w:rsidR="00A14FFE" w:rsidRPr="00E2569C" w:rsidRDefault="00A14FFE" w:rsidP="005632BB">
      <w:pPr>
        <w:spacing w:after="0"/>
        <w:jc w:val="both"/>
        <w:rPr>
          <w:rFonts w:cs="Times New Roman"/>
          <w:szCs w:val="24"/>
        </w:rPr>
      </w:pPr>
      <w:r w:rsidRPr="00E2569C">
        <w:rPr>
          <w:rFonts w:cs="Times New Roman"/>
          <w:szCs w:val="24"/>
        </w:rPr>
        <w:t>Având în vedere că toț</w:t>
      </w:r>
      <w:r w:rsidR="009D78C4">
        <w:rPr>
          <w:rFonts w:cs="Times New Roman"/>
          <w:szCs w:val="24"/>
        </w:rPr>
        <w:t>i cei 3 parametrii de mai sus -</w:t>
      </w:r>
      <w:r w:rsidRPr="00E2569C">
        <w:rPr>
          <w:rFonts w:cs="Times New Roman"/>
          <w:szCs w:val="24"/>
        </w:rPr>
        <w:t xml:space="preserve">starea de conservare a tipului de habitat din punct de vedere al suprafeţei ocupate, starea de conservare a tipului de habitat din punct de vedere al structurii şi al funcţiilor specific și starea de conservare a tipului de habitatul din punct de vedere al </w:t>
      </w:r>
      <w:r w:rsidR="009D78C4">
        <w:rPr>
          <w:rFonts w:cs="Times New Roman"/>
          <w:szCs w:val="24"/>
        </w:rPr>
        <w:t>perspectivelor sale viitoare-</w:t>
      </w:r>
      <w:r w:rsidRPr="00E2569C">
        <w:rPr>
          <w:rFonts w:cs="Times New Roman"/>
          <w:szCs w:val="24"/>
        </w:rPr>
        <w:t xml:space="preserve"> sunt în stare de conservare favorabilă, starea globală de conservare a acestui habitat este favorabilă.</w:t>
      </w:r>
      <w:r w:rsidR="00876A70" w:rsidRPr="00E2569C">
        <w:rPr>
          <w:rFonts w:cs="Times New Roman"/>
          <w:szCs w:val="24"/>
        </w:rPr>
        <w:t xml:space="preserve"> Habitatul 9130 este al doilea habitat cu starea de conservare favorabilă dintre toate habitatele forestiere care au fost găsite în situl Natura 2000</w:t>
      </w:r>
      <w:r w:rsidR="00876A70" w:rsidRPr="00E2569C">
        <w:rPr>
          <w:rFonts w:cs="Times New Roman"/>
          <w:i/>
          <w:szCs w:val="24"/>
        </w:rPr>
        <w:t xml:space="preserve"> </w:t>
      </w:r>
      <w:r w:rsidR="00876A70" w:rsidRPr="00E2569C">
        <w:rPr>
          <w:rFonts w:cs="Times New Roman"/>
          <w:szCs w:val="24"/>
        </w:rPr>
        <w:t>ROSCI0289 Defileul Crișului Alb, în principal datorită faptului că suprafața ocupată este foarte mare și are o tendință de creștere.</w:t>
      </w:r>
    </w:p>
    <w:p w:rsidR="00943458" w:rsidRPr="00E2569C" w:rsidRDefault="00943458" w:rsidP="005632BB">
      <w:pPr>
        <w:spacing w:after="0"/>
        <w:jc w:val="both"/>
        <w:rPr>
          <w:rFonts w:cs="Times New Roman"/>
          <w:szCs w:val="24"/>
        </w:rPr>
      </w:pPr>
    </w:p>
    <w:p w:rsidR="00943458" w:rsidRPr="000564F1" w:rsidRDefault="00913123" w:rsidP="005632BB">
      <w:pPr>
        <w:spacing w:after="0"/>
        <w:jc w:val="both"/>
        <w:rPr>
          <w:rFonts w:cs="Times New Roman"/>
          <w:lang w:eastAsia="ro-RO"/>
        </w:rPr>
      </w:pPr>
      <w:r w:rsidRPr="00E2569C">
        <w:rPr>
          <w:rFonts w:cs="Times New Roman"/>
          <w:szCs w:val="24"/>
        </w:rPr>
        <w:t>Habitatul 91Y0</w:t>
      </w:r>
      <w:r w:rsidR="00806432" w:rsidRPr="00E2569C">
        <w:rPr>
          <w:rFonts w:cs="Times New Roman"/>
          <w:szCs w:val="24"/>
        </w:rPr>
        <w:t xml:space="preserve"> - </w:t>
      </w:r>
      <w:r w:rsidR="00806432" w:rsidRPr="00E2569C">
        <w:rPr>
          <w:rFonts w:cs="Times New Roman"/>
          <w:lang w:eastAsia="ro-RO"/>
        </w:rPr>
        <w:t>Păduri dacice de stejar și carpen</w:t>
      </w:r>
    </w:p>
    <w:p w:rsidR="00913123" w:rsidRPr="00E2569C" w:rsidRDefault="00913123" w:rsidP="005632BB">
      <w:pPr>
        <w:pStyle w:val="ListParagraph"/>
        <w:numPr>
          <w:ilvl w:val="0"/>
          <w:numId w:val="42"/>
        </w:numPr>
        <w:spacing w:after="0"/>
        <w:ind w:left="0" w:firstLine="0"/>
        <w:jc w:val="both"/>
        <w:rPr>
          <w:rFonts w:cs="Times New Roman"/>
          <w:lang w:val="ro-RO"/>
        </w:rPr>
      </w:pPr>
      <w:r w:rsidRPr="00E2569C">
        <w:rPr>
          <w:rFonts w:cs="Times New Roman"/>
          <w:lang w:val="ro-RO"/>
        </w:rPr>
        <w:t>Evaluarea la nivel național</w:t>
      </w:r>
    </w:p>
    <w:p w:rsidR="00913123" w:rsidRPr="00E2569C" w:rsidRDefault="00913123" w:rsidP="005632BB">
      <w:pPr>
        <w:autoSpaceDE w:val="0"/>
        <w:autoSpaceDN w:val="0"/>
        <w:adjustRightInd w:val="0"/>
        <w:spacing w:after="0"/>
        <w:jc w:val="both"/>
        <w:rPr>
          <w:rFonts w:cs="Times New Roman"/>
          <w:color w:val="000000"/>
          <w:szCs w:val="24"/>
        </w:rPr>
      </w:pPr>
      <w:r w:rsidRPr="00E2569C">
        <w:rPr>
          <w:rFonts w:cs="Times New Roman"/>
          <w:color w:val="000000"/>
          <w:szCs w:val="24"/>
        </w:rPr>
        <w:lastRenderedPageBreak/>
        <w:t>Î</w:t>
      </w:r>
      <w:r w:rsidRPr="00E2569C">
        <w:rPr>
          <w:rFonts w:cs="Times New Roman"/>
          <w:snapToGrid w:val="0"/>
          <w:szCs w:val="24"/>
          <w:lang w:eastAsia="en-US"/>
        </w:rPr>
        <w:t>n România este reprezentat de pădurile care există în Transilvania, Banat, Crişana, Muntenia -Greaca, Moldova - Colinele Tutovei, Colinele Elanului. Este răspândit în toate dealurile peri- și intracarpatice din vestul și centrul țării, în etajul nemoral, subetajul pădurilor de gorun și de amestec cu gorun -R4124, în dealurile din nordul țării, Podișul Sucevei, Dealurile Dorohoiului în etajul nemoral, subetajul pădurilor de gorun și de amestec cu gorun, podișurile din estul României și Subcarpații de Curbură -R4125, în etajul nemoral, subetajul pădurilor de gorun și de amestec cu gorun -R4126,</w:t>
      </w:r>
      <w:r w:rsidRPr="00E2569C">
        <w:rPr>
          <w:rFonts w:cs="Times New Roman"/>
          <w:color w:val="000000"/>
          <w:szCs w:val="24"/>
        </w:rPr>
        <w:t xml:space="preserve"> pe dealurile din vestul, nordul și centrul României, în zona pădurilor de stejar, subzona</w:t>
      </w:r>
      <w:r w:rsidR="009D78C4">
        <w:rPr>
          <w:rFonts w:cs="Times New Roman"/>
          <w:color w:val="000000"/>
          <w:szCs w:val="24"/>
        </w:rPr>
        <w:t xml:space="preserve"> pădurilor de stejari mezofili -R4143</w:t>
      </w:r>
      <w:r w:rsidRPr="00E2569C">
        <w:rPr>
          <w:rFonts w:cs="Times New Roman"/>
          <w:color w:val="000000"/>
          <w:szCs w:val="24"/>
        </w:rPr>
        <w:t>, Câmpia Dunării, Podișul Central Moldoven</w:t>
      </w:r>
      <w:r w:rsidR="008446BF" w:rsidRPr="00E2569C">
        <w:rPr>
          <w:rFonts w:cs="Times New Roman"/>
          <w:color w:val="000000"/>
          <w:szCs w:val="24"/>
        </w:rPr>
        <w:t xml:space="preserve">esc -R4147. </w:t>
      </w:r>
      <w:r w:rsidRPr="00E2569C">
        <w:rPr>
          <w:rFonts w:cs="Times New Roman"/>
          <w:szCs w:val="24"/>
        </w:rPr>
        <w:t xml:space="preserve">Habitatul acoperă cca 206.000 ha în România  conform Doniță </w:t>
      </w:r>
      <w:r w:rsidRPr="00E2569C">
        <w:rPr>
          <w:rFonts w:cs="Times New Roman"/>
          <w:i/>
          <w:szCs w:val="24"/>
        </w:rPr>
        <w:t>et al.</w:t>
      </w:r>
      <w:r w:rsidRPr="00E2569C">
        <w:rPr>
          <w:rFonts w:cs="Times New Roman"/>
          <w:szCs w:val="24"/>
        </w:rPr>
        <w:t xml:space="preserve"> 2005  și cca. 422.000 ha  conform Stăncioiu </w:t>
      </w:r>
      <w:r w:rsidRPr="00E2569C">
        <w:rPr>
          <w:rFonts w:cs="Times New Roman"/>
          <w:i/>
          <w:szCs w:val="24"/>
        </w:rPr>
        <w:t xml:space="preserve">et al. </w:t>
      </w:r>
      <w:r w:rsidRPr="00E2569C">
        <w:rPr>
          <w:rFonts w:cs="Times New Roman"/>
          <w:szCs w:val="24"/>
        </w:rPr>
        <w:t>2008</w:t>
      </w:r>
    </w:p>
    <w:p w:rsidR="00913123" w:rsidRPr="00E2569C" w:rsidRDefault="00913123" w:rsidP="005632BB">
      <w:pPr>
        <w:pStyle w:val="ListParagraph"/>
        <w:numPr>
          <w:ilvl w:val="0"/>
          <w:numId w:val="42"/>
        </w:numPr>
        <w:spacing w:after="0"/>
        <w:ind w:left="0" w:firstLine="0"/>
        <w:jc w:val="both"/>
        <w:rPr>
          <w:rFonts w:cs="Times New Roman"/>
          <w:bCs/>
          <w:color w:val="000000"/>
          <w:lang w:val="ro-RO"/>
        </w:rPr>
      </w:pPr>
      <w:r w:rsidRPr="00E2569C">
        <w:rPr>
          <w:rFonts w:cs="Times New Roman"/>
          <w:bCs/>
          <w:color w:val="000000"/>
          <w:lang w:val="ro-RO"/>
        </w:rPr>
        <w:t>Evaluarea la nivel biogeografic</w:t>
      </w:r>
    </w:p>
    <w:p w:rsidR="00913123" w:rsidRPr="00E2569C" w:rsidRDefault="00913123" w:rsidP="005632BB">
      <w:pPr>
        <w:spacing w:after="0"/>
        <w:jc w:val="both"/>
        <w:rPr>
          <w:rFonts w:cs="Times New Roman"/>
          <w:szCs w:val="24"/>
        </w:rPr>
      </w:pPr>
      <w:r w:rsidRPr="00E2569C">
        <w:rPr>
          <w:rFonts w:cs="Times New Roman"/>
          <w:szCs w:val="24"/>
        </w:rPr>
        <w:t>În urma evaluării realizate habitatul 91Y0 se găsește răspândit neuniform pe toată suprafața împădurită a sitului Natura 2000 Defileul Crișului Alb, la altitudini mai joase și la marginea zonelor cu pădure.</w:t>
      </w:r>
    </w:p>
    <w:p w:rsidR="00913123" w:rsidRPr="00E2569C" w:rsidRDefault="00913123" w:rsidP="005632BB">
      <w:pPr>
        <w:spacing w:after="0"/>
        <w:jc w:val="both"/>
        <w:rPr>
          <w:rFonts w:cs="Times New Roman"/>
          <w:szCs w:val="24"/>
        </w:rPr>
      </w:pPr>
      <w:r w:rsidRPr="00E2569C">
        <w:rPr>
          <w:rFonts w:cs="Times New Roman"/>
          <w:szCs w:val="24"/>
        </w:rPr>
        <w:t>În acest sit acest habitat de interes comunitar este reprezentat doar de două habitate românești R4124 - Păduri dacice de gorun -</w:t>
      </w:r>
      <w:r w:rsidRPr="00E2569C">
        <w:rPr>
          <w:rFonts w:cs="Times New Roman"/>
          <w:i/>
          <w:iCs/>
          <w:szCs w:val="24"/>
        </w:rPr>
        <w:t>Quercus petraea</w:t>
      </w:r>
      <w:r w:rsidRPr="00E2569C">
        <w:rPr>
          <w:rFonts w:cs="Times New Roman"/>
          <w:i/>
          <w:szCs w:val="24"/>
        </w:rPr>
        <w:t>,</w:t>
      </w:r>
      <w:r w:rsidRPr="00E2569C">
        <w:rPr>
          <w:rFonts w:cs="Times New Roman"/>
          <w:szCs w:val="24"/>
        </w:rPr>
        <w:t xml:space="preserve"> fag -</w:t>
      </w:r>
      <w:r w:rsidRPr="00E2569C">
        <w:rPr>
          <w:rFonts w:cs="Times New Roman"/>
          <w:i/>
          <w:iCs/>
          <w:szCs w:val="24"/>
        </w:rPr>
        <w:t>Fagus sylvatica</w:t>
      </w:r>
      <w:r w:rsidRPr="00E2569C">
        <w:rPr>
          <w:rFonts w:cs="Times New Roman"/>
          <w:szCs w:val="24"/>
        </w:rPr>
        <w:t xml:space="preserve"> şi carpen</w:t>
      </w:r>
      <w:r w:rsidRPr="00E2569C">
        <w:rPr>
          <w:rFonts w:cs="Times New Roman"/>
          <w:iCs/>
          <w:szCs w:val="24"/>
        </w:rPr>
        <w:t xml:space="preserve"> -</w:t>
      </w:r>
      <w:r w:rsidRPr="00E2569C">
        <w:rPr>
          <w:rFonts w:cs="Times New Roman"/>
          <w:i/>
          <w:iCs/>
          <w:szCs w:val="24"/>
        </w:rPr>
        <w:t>Carpinus betulus</w:t>
      </w:r>
      <w:r w:rsidRPr="00E2569C">
        <w:rPr>
          <w:rFonts w:cs="Times New Roman"/>
          <w:szCs w:val="24"/>
        </w:rPr>
        <w:t xml:space="preserve">  cu </w:t>
      </w:r>
      <w:r w:rsidRPr="00E2569C">
        <w:rPr>
          <w:rFonts w:cs="Times New Roman"/>
          <w:i/>
          <w:iCs/>
          <w:szCs w:val="24"/>
        </w:rPr>
        <w:t>Lathyrus hallersteinii</w:t>
      </w:r>
      <w:r w:rsidRPr="00E2569C">
        <w:rPr>
          <w:rFonts w:cs="Times New Roman"/>
          <w:i/>
          <w:szCs w:val="24"/>
        </w:rPr>
        <w:t xml:space="preserve"> </w:t>
      </w:r>
      <w:r w:rsidRPr="00E2569C">
        <w:rPr>
          <w:rFonts w:cs="Times New Roman"/>
          <w:szCs w:val="24"/>
        </w:rPr>
        <w:t>și R4128 - Păduri getice – dacice de gorun -</w:t>
      </w:r>
      <w:r w:rsidRPr="00E2569C">
        <w:rPr>
          <w:rFonts w:cs="Times New Roman"/>
          <w:i/>
          <w:iCs/>
          <w:szCs w:val="24"/>
        </w:rPr>
        <w:t>Quercus petraea</w:t>
      </w:r>
      <w:r w:rsidRPr="00E2569C">
        <w:rPr>
          <w:rFonts w:cs="Times New Roman"/>
          <w:i/>
          <w:szCs w:val="24"/>
        </w:rPr>
        <w:t xml:space="preserve"> </w:t>
      </w:r>
      <w:r w:rsidRPr="00E2569C">
        <w:rPr>
          <w:rFonts w:cs="Times New Roman"/>
          <w:szCs w:val="24"/>
        </w:rPr>
        <w:t>cu</w:t>
      </w:r>
      <w:r w:rsidRPr="00E2569C">
        <w:rPr>
          <w:rFonts w:cs="Times New Roman"/>
          <w:i/>
          <w:szCs w:val="24"/>
        </w:rPr>
        <w:t xml:space="preserve"> </w:t>
      </w:r>
      <w:r w:rsidRPr="00E2569C">
        <w:rPr>
          <w:rFonts w:cs="Times New Roman"/>
          <w:i/>
          <w:iCs/>
          <w:szCs w:val="24"/>
        </w:rPr>
        <w:t>Dentaria bulbifera.</w:t>
      </w:r>
    </w:p>
    <w:p w:rsidR="00913123" w:rsidRPr="00E2569C" w:rsidRDefault="00913123" w:rsidP="005632BB">
      <w:pPr>
        <w:spacing w:after="0"/>
        <w:jc w:val="both"/>
        <w:rPr>
          <w:rFonts w:cs="Times New Roman"/>
          <w:color w:val="000000"/>
          <w:szCs w:val="24"/>
        </w:rPr>
      </w:pPr>
      <w:r w:rsidRPr="00E2569C">
        <w:rPr>
          <w:rFonts w:cs="Times New Roman"/>
          <w:color w:val="000000"/>
          <w:szCs w:val="24"/>
        </w:rPr>
        <w:t xml:space="preserve">Tipurile de pădure care au fot găsite aici și corespund acestui tip de habitat sunt: </w:t>
      </w:r>
      <w:r w:rsidRPr="00E2569C">
        <w:rPr>
          <w:rFonts w:cs="Times New Roman"/>
          <w:szCs w:val="24"/>
        </w:rPr>
        <w:t>5111 – Gorunet normal cu floră de mull –s</w:t>
      </w:r>
      <w:r w:rsidRPr="00E2569C">
        <w:rPr>
          <w:rFonts w:cs="Times New Roman"/>
          <w:color w:val="000000"/>
          <w:szCs w:val="24"/>
        </w:rPr>
        <w:t xml:space="preserve">, </w:t>
      </w:r>
      <w:r w:rsidRPr="00E2569C">
        <w:rPr>
          <w:rFonts w:cs="Times New Roman"/>
          <w:szCs w:val="24"/>
        </w:rPr>
        <w:t>5311 – Goruneto-șleau cu fag de productivitate superioară –s</w:t>
      </w:r>
      <w:r w:rsidRPr="00E2569C">
        <w:rPr>
          <w:rFonts w:cs="Times New Roman"/>
          <w:color w:val="000000"/>
          <w:szCs w:val="24"/>
        </w:rPr>
        <w:t xml:space="preserve">, </w:t>
      </w:r>
      <w:r w:rsidRPr="00E2569C">
        <w:rPr>
          <w:rFonts w:cs="Times New Roman"/>
          <w:szCs w:val="24"/>
        </w:rPr>
        <w:t>5323 – Goruneto-șleau de productivitate mijlocie -m</w:t>
      </w:r>
    </w:p>
    <w:p w:rsidR="00913123" w:rsidRPr="00E2569C" w:rsidRDefault="00913123"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de prezenţă -spaţial: foarte puțin răspândit</w:t>
      </w:r>
    </w:p>
    <w:p w:rsidR="00913123" w:rsidRPr="000564F1" w:rsidRDefault="00913123"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w:t>
      </w:r>
      <w:r w:rsidR="000564F1">
        <w:rPr>
          <w:rFonts w:cs="Times New Roman"/>
          <w:color w:val="000000"/>
          <w:szCs w:val="24"/>
        </w:rPr>
        <w:t>e prezenţă -management: natural</w:t>
      </w:r>
    </w:p>
    <w:p w:rsidR="00A14FFE" w:rsidRPr="00E2569C" w:rsidRDefault="00A14FFE" w:rsidP="005632BB">
      <w:pPr>
        <w:spacing w:after="0"/>
        <w:jc w:val="both"/>
        <w:rPr>
          <w:rFonts w:cs="Times New Roman"/>
          <w:iCs/>
          <w:szCs w:val="24"/>
        </w:rPr>
      </w:pPr>
      <w:r w:rsidRPr="00E2569C">
        <w:rPr>
          <w:rFonts w:cs="Times New Roman"/>
          <w:iCs/>
          <w:szCs w:val="24"/>
        </w:rPr>
        <w:t>Evaluarea stării de conservare a habitatului de interes conservativ 91Y0</w:t>
      </w:r>
    </w:p>
    <w:p w:rsidR="00A14FFE" w:rsidRPr="00E2569C" w:rsidRDefault="00A14FFE" w:rsidP="005632BB">
      <w:pPr>
        <w:spacing w:after="0"/>
        <w:jc w:val="both"/>
        <w:rPr>
          <w:rFonts w:cs="Times New Roman"/>
          <w:iCs/>
          <w:szCs w:val="24"/>
        </w:rPr>
      </w:pPr>
      <w:r w:rsidRPr="00E2569C">
        <w:rPr>
          <w:rFonts w:cs="Times New Roman"/>
          <w:szCs w:val="24"/>
        </w:rPr>
        <w:t xml:space="preserve">Evaluarea stării de conservare a tipului de habitat din punct de vedere al suprafeţei acoperite de către tipul de habitat </w:t>
      </w:r>
    </w:p>
    <w:p w:rsidR="00A14FFE" w:rsidRPr="00E2569C" w:rsidRDefault="00A14FFE" w:rsidP="005632BB">
      <w:pPr>
        <w:spacing w:after="0"/>
        <w:jc w:val="both"/>
        <w:rPr>
          <w:rFonts w:cs="Times New Roman"/>
          <w:szCs w:val="24"/>
        </w:rPr>
      </w:pPr>
      <w:r w:rsidRPr="00E2569C">
        <w:rPr>
          <w:rFonts w:cs="Times New Roman"/>
          <w:szCs w:val="24"/>
        </w:rPr>
        <w:t xml:space="preserve">Din punct de vedere al primului criteriu suprafața acoperită de habitatul 91Y0 este de 139,4 ha, această suprafață rezultând din măsurarea cu softul ArcMap10 a suprafeței habitatului. Această valoare a rezultat din datele adunate din amenajamentele silvice care conțineau date din anul 1994. Acestă valoare a fost comparată cu suprafața pe care acest habitat o acoperă 10 de ani mai târziu. Cum suprafața nu s-a modificat, putem considera constantă față de aria de repartiție luată drept referință favorabilă. </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Clasificarea tipului de habitat: EC - tip de habitat de importanţă comunitară;</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Codul unic al tipului de habitat: 91Y0</w:t>
      </w:r>
    </w:p>
    <w:p w:rsidR="006365B9" w:rsidRPr="00760BC7"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 xml:space="preserve">Suprafaţa ocupată de tipul de habitat în aria naturală protejată: </w:t>
      </w:r>
      <w:r w:rsidRPr="00760BC7">
        <w:rPr>
          <w:rFonts w:cs="Times New Roman"/>
          <w:lang w:val="ro-RO"/>
        </w:rPr>
        <w:t>139,4 ha</w:t>
      </w:r>
    </w:p>
    <w:p w:rsidR="006365B9" w:rsidRPr="00760BC7"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 xml:space="preserve">Calitatea datelor pentru suprafaţa ocupată de tipul de  habitat în aria naturală protejată: </w:t>
      </w:r>
      <w:r w:rsidRPr="00760BC7">
        <w:rPr>
          <w:rFonts w:cs="Times New Roman"/>
          <w:lang w:val="ro-RO"/>
        </w:rPr>
        <w:t>bună</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 xml:space="preserve">Raportul dintre suprafaţa ocupată de tipul de habitat în aria naturală protejată şi suprafaţa ocupată de acesta la nivel national: </w:t>
      </w:r>
      <w:r w:rsidRPr="00760BC7">
        <w:rPr>
          <w:rFonts w:cs="Times New Roman"/>
          <w:lang w:val="ro-RO"/>
        </w:rPr>
        <w:t>0,07%</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Suprafaţa ocupată de tipul de habitat în aria naturală  comparată cu suprafaţa totală ocupată de acesta la nivel national: nesemnificativă</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lastRenderedPageBreak/>
        <w:t>Suprafaţa reevaluată</w:t>
      </w:r>
      <w:r w:rsidRPr="00E2569C" w:rsidDel="001B3DA5">
        <w:rPr>
          <w:rFonts w:cs="Times New Roman"/>
          <w:lang w:val="ro-RO"/>
        </w:rPr>
        <w:t xml:space="preserve"> </w:t>
      </w:r>
      <w:r w:rsidRPr="00E2569C">
        <w:rPr>
          <w:rFonts w:cs="Times New Roman"/>
          <w:lang w:val="ro-RO"/>
        </w:rPr>
        <w:t>ocupată de tipul de habitat estimată în planul de management anterior: nu este cazul</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Suprafaţa de referinţă pentru starea favorabilă a tipului de habitat</w:t>
      </w:r>
      <w:r w:rsidRPr="00E2569C" w:rsidDel="001B3DA5">
        <w:rPr>
          <w:rFonts w:cs="Times New Roman"/>
          <w:lang w:val="ro-RO"/>
        </w:rPr>
        <w:t xml:space="preserve"> </w:t>
      </w:r>
      <w:r w:rsidRPr="00E2569C">
        <w:rPr>
          <w:rFonts w:cs="Times New Roman"/>
          <w:lang w:val="ro-RO"/>
        </w:rPr>
        <w:t>în aria naturală protejată: 139,4 ha</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 xml:space="preserve">Metodologia de apreciere a suprafeţei de referinţă pentru starea favorabilă a tipului de habitat din aria naturală protejată: suprafața de referință pentru starea de conservare a habitatului 91Y0 a rezultat din datele adunate din amenajamentele silvice din anul 1994. </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Raportul dintre suprafaţa de referinţă pentru starea favorabilă a tipului de habitat şi suprafaţa actuală ocupată: ”≈” – aproximativ egal</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Tendinţa actuală a suprafeţei tip</w:t>
      </w:r>
      <w:r w:rsidR="00FE17D9">
        <w:rPr>
          <w:rFonts w:cs="Times New Roman"/>
          <w:lang w:val="ro-RO"/>
        </w:rPr>
        <w:t xml:space="preserve">ului de habitat: ”0” – stabilă, </w:t>
      </w:r>
      <w:r w:rsidRPr="00E2569C">
        <w:rPr>
          <w:rFonts w:cs="Times New Roman"/>
          <w:lang w:val="ro-RO"/>
        </w:rPr>
        <w:t>suprafața a rămas constantă față de suprafața de referință favorabilă în urma comparației datelor din amenajamentele din</w:t>
      </w:r>
      <w:r w:rsidR="00FE17D9">
        <w:rPr>
          <w:rFonts w:cs="Times New Roman"/>
          <w:lang w:val="ro-RO"/>
        </w:rPr>
        <w:t xml:space="preserve"> anul 1994 și cel din anul 2014</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Reducerea suprafeţei tipului de habitat se datorează restaurării altui tip de habitat: nu este cazul</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Explicaţii asupra motivului descreşterii suprafeţei tipului de habitat: nu este cazul</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Calitatea datelor privind tendinţa actuală a suprafeţei tipului de habitat: bună - inventarieri complete</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Magnitudinea tendinţei actuale a suprafeţei tipului de habitat: nu este cazul</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Magnitudinea tendinţei actuale a suprafeţei tipului de  habitat exprimată prin calificative: nu este cazul</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Schimbări în tiparul de distribuţie a suprafeţelor tipului de habitat: nu există schimbări în tiparul de distribuţie al suprafeţelor tipului de habitat în cadrul ariei naturale protejate sau acestea sunt nesemnificative</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 xml:space="preserve">Starea de conservare a tipului de habitat din punct de vedere al suprafeţei ocupate: ”FV” – favorabilă, </w:t>
      </w:r>
    </w:p>
    <w:p w:rsidR="006365B9" w:rsidRPr="00E2569C"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 xml:space="preserve">Tendinţa stării de conservare a tipului de habitat din punct de vedere al suprafeţei ocupate : ”0” – este stabilă, </w:t>
      </w:r>
    </w:p>
    <w:p w:rsidR="00A14FFE" w:rsidRPr="008F1D90" w:rsidRDefault="006365B9" w:rsidP="005632BB">
      <w:pPr>
        <w:pStyle w:val="ListParagraph"/>
        <w:numPr>
          <w:ilvl w:val="0"/>
          <w:numId w:val="82"/>
        </w:numPr>
        <w:spacing w:after="0"/>
        <w:ind w:left="0" w:firstLine="0"/>
        <w:jc w:val="both"/>
        <w:rPr>
          <w:rFonts w:cs="Times New Roman"/>
          <w:lang w:val="ro-RO"/>
        </w:rPr>
      </w:pPr>
      <w:r w:rsidRPr="00E2569C">
        <w:rPr>
          <w:rFonts w:cs="Times New Roman"/>
          <w:lang w:val="ro-RO"/>
        </w:rPr>
        <w:t>Detalii asupra stării de conservare a tipului de habitat din punct de vedere al suprafeţei ocupate: Nnu este cazul</w:t>
      </w:r>
    </w:p>
    <w:p w:rsidR="00A14FFE" w:rsidRPr="00E2569C" w:rsidRDefault="00A14FFE" w:rsidP="005632BB">
      <w:pPr>
        <w:spacing w:after="0"/>
        <w:jc w:val="both"/>
        <w:rPr>
          <w:rFonts w:cs="Times New Roman"/>
          <w:szCs w:val="24"/>
        </w:rPr>
      </w:pPr>
      <w:r w:rsidRPr="00E2569C">
        <w:rPr>
          <w:rFonts w:cs="Times New Roman"/>
          <w:szCs w:val="24"/>
        </w:rPr>
        <w:t>Din punct de vedere al primului parametru starea de conservare este una favorabilă, deoarece tendinţa actuală a suprafeţei tipului de habitat</w:t>
      </w:r>
      <w:r w:rsidRPr="00E2569C" w:rsidDel="00D90EBE">
        <w:rPr>
          <w:rFonts w:cs="Times New Roman"/>
          <w:szCs w:val="24"/>
        </w:rPr>
        <w:t xml:space="preserve"> </w:t>
      </w:r>
      <w:r w:rsidRPr="00E2569C">
        <w:rPr>
          <w:rFonts w:cs="Times New Roman"/>
          <w:szCs w:val="24"/>
        </w:rPr>
        <w:t>este stabilă și nu există schimbări în tiparul de distribuţie al suprafeţelor tipului de habitat în cadrul ariei naturale protejate sau acestea sunt nesemnificative.</w:t>
      </w:r>
    </w:p>
    <w:p w:rsidR="00A14FFE" w:rsidRPr="00E2569C" w:rsidRDefault="00A14FFE" w:rsidP="005632BB">
      <w:pPr>
        <w:spacing w:after="0"/>
        <w:jc w:val="both"/>
        <w:rPr>
          <w:rFonts w:cs="Times New Roman"/>
          <w:szCs w:val="24"/>
        </w:rPr>
      </w:pPr>
      <w:r w:rsidRPr="00E2569C">
        <w:rPr>
          <w:rFonts w:cs="Times New Roman"/>
          <w:szCs w:val="24"/>
        </w:rPr>
        <w:t>Evaluarea stării de conservare a tipului de habitat din punct de vedere al structurii şi funcţiilor</w:t>
      </w:r>
      <w:r w:rsidR="00806432" w:rsidRPr="00E2569C">
        <w:rPr>
          <w:rFonts w:cs="Times New Roman"/>
          <w:szCs w:val="24"/>
        </w:rPr>
        <w:t xml:space="preserve"> specifice tipului de habitat </w:t>
      </w:r>
    </w:p>
    <w:p w:rsidR="00A14FFE" w:rsidRPr="00E2569C" w:rsidRDefault="00A14FFE" w:rsidP="005632BB">
      <w:pPr>
        <w:spacing w:after="0"/>
        <w:jc w:val="both"/>
        <w:rPr>
          <w:rFonts w:cs="Times New Roman"/>
          <w:szCs w:val="24"/>
        </w:rPr>
      </w:pPr>
      <w:r w:rsidRPr="00E2569C">
        <w:rPr>
          <w:rFonts w:cs="Times New Roman"/>
          <w:szCs w:val="24"/>
        </w:rPr>
        <w:t>Pentru evaluarea habitatului din punctul de vedere a structurii și funcțiilor specifice necesare pentru conservarea sa pe termen lung au fost folosite criteriile menționat</w:t>
      </w:r>
      <w:r w:rsidR="00806432" w:rsidRPr="00E2569C">
        <w:rPr>
          <w:rFonts w:cs="Times New Roman"/>
          <w:szCs w:val="24"/>
        </w:rPr>
        <w:t>e mai sus și este de remarcat</w:t>
      </w:r>
      <w:r w:rsidRPr="00E2569C">
        <w:rPr>
          <w:rFonts w:cs="Times New Roman"/>
          <w:szCs w:val="24"/>
        </w:rPr>
        <w:t xml:space="preserve"> că pentru majoritatea dintre criterii rezultă un indicator portocaliu. Problema acestui habitat este faptul că proporția arboretelor natural fundamentale este foarte mică (sub 67%), lipsa unei litiere continue, precum și faptul că doar 39%  din arborete au o vârstă peste 80 de ani. </w:t>
      </w:r>
    </w:p>
    <w:p w:rsidR="008446BF" w:rsidRPr="00E2569C" w:rsidRDefault="00A14FFE" w:rsidP="005632BB">
      <w:pPr>
        <w:spacing w:after="0"/>
        <w:jc w:val="both"/>
        <w:rPr>
          <w:rFonts w:cs="Times New Roman"/>
          <w:szCs w:val="24"/>
        </w:rPr>
      </w:pPr>
      <w:r w:rsidRPr="00E2569C">
        <w:rPr>
          <w:rFonts w:cs="Times New Roman"/>
          <w:szCs w:val="24"/>
        </w:rPr>
        <w:lastRenderedPageBreak/>
        <w:t>Se poate concluziona că din perspectiva structurii și funcțiilor specifice starea de conservare este una nefavorabilă inadecvată, fiind pe departe habitatul forestier cel mai afectat negativ în privința structurii</w:t>
      </w:r>
      <w:r w:rsidR="008446BF" w:rsidRPr="00E2569C">
        <w:rPr>
          <w:rFonts w:cs="Times New Roman"/>
          <w:szCs w:val="24"/>
        </w:rPr>
        <w:t xml:space="preserve"> și funcțiilor sale specifice. </w:t>
      </w:r>
    </w:p>
    <w:p w:rsidR="00A14FFE" w:rsidRPr="00E2569C" w:rsidRDefault="00A14FFE" w:rsidP="005632BB">
      <w:pPr>
        <w:spacing w:after="0"/>
        <w:jc w:val="center"/>
        <w:rPr>
          <w:rFonts w:cs="Times New Roman"/>
          <w:b/>
          <w:szCs w:val="24"/>
        </w:rPr>
      </w:pPr>
      <w:r w:rsidRPr="00E2569C">
        <w:rPr>
          <w:rFonts w:cs="Times New Roman"/>
          <w:b/>
          <w:szCs w:val="24"/>
        </w:rPr>
        <w:t xml:space="preserve">Sinteza evaluării stării de conservare </w:t>
      </w:r>
      <w:r w:rsidR="00F62BAE" w:rsidRPr="00E2569C">
        <w:rPr>
          <w:rFonts w:cs="Times New Roman"/>
          <w:b/>
          <w:szCs w:val="24"/>
        </w:rPr>
        <w:t xml:space="preserve"> </w:t>
      </w:r>
      <w:r w:rsidRPr="00E2569C">
        <w:rPr>
          <w:rFonts w:cs="Times New Roman"/>
          <w:b/>
          <w:szCs w:val="24"/>
        </w:rPr>
        <w:t>din punct de vedere al structurii și funcțiilor habitatului 91Y0</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14</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8"/>
        <w:gridCol w:w="4678"/>
      </w:tblGrid>
      <w:tr w:rsidR="00A14FFE" w:rsidRPr="00E2569C" w:rsidTr="00FE17D9">
        <w:trPr>
          <w:cantSplit/>
          <w:tblHead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4698"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4678"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A14FFE" w:rsidRPr="00E2569C" w:rsidTr="00FE17D9">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E.1.</w:t>
            </w:r>
          </w:p>
        </w:tc>
        <w:tc>
          <w:tcPr>
            <w:tcW w:w="469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Clasificarea tipului de habitat</w:t>
            </w:r>
          </w:p>
        </w:tc>
        <w:tc>
          <w:tcPr>
            <w:tcW w:w="467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EC - tip de h</w:t>
            </w:r>
            <w:r w:rsidR="00FE17D9">
              <w:rPr>
                <w:rFonts w:cs="Times New Roman"/>
                <w:szCs w:val="24"/>
              </w:rPr>
              <w:t>abitat de importanţă comunitară</w:t>
            </w:r>
          </w:p>
        </w:tc>
      </w:tr>
      <w:tr w:rsidR="00A14FFE" w:rsidRPr="00E2569C" w:rsidTr="00FE17D9">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E.2.</w:t>
            </w:r>
          </w:p>
        </w:tc>
        <w:tc>
          <w:tcPr>
            <w:tcW w:w="469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Codul unic al tipului de habitat</w:t>
            </w:r>
          </w:p>
        </w:tc>
        <w:tc>
          <w:tcPr>
            <w:tcW w:w="4678"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91Y0</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F.3</w:t>
            </w:r>
          </w:p>
        </w:tc>
        <w:tc>
          <w:tcPr>
            <w:tcW w:w="469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w:t>
            </w:r>
          </w:p>
        </w:tc>
        <w:tc>
          <w:tcPr>
            <w:tcW w:w="467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22% din suprafaţa tipului de habitat în aria naturală protejată este deteriorată în ceea ce priveşte structura şi funcţiile habitatului (incluzând şi speciile sale tipice);</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F.4</w:t>
            </w:r>
          </w:p>
        </w:tc>
        <w:tc>
          <w:tcPr>
            <w:tcW w:w="469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4678"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”U1” – nefavorabilă - inadecvată, </w:t>
            </w:r>
          </w:p>
          <w:p w:rsidR="00A14FFE" w:rsidRPr="00E2569C" w:rsidRDefault="00A14FFE" w:rsidP="005632BB">
            <w:pPr>
              <w:spacing w:after="0"/>
              <w:jc w:val="both"/>
              <w:rPr>
                <w:rFonts w:cs="Times New Roman"/>
                <w:szCs w:val="24"/>
              </w:rPr>
            </w:pPr>
          </w:p>
        </w:tc>
      </w:tr>
      <w:tr w:rsidR="00A14FFE" w:rsidRPr="00E2569C" w:rsidDel="00C10FA8" w:rsidTr="00FE17D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F.5</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”0” – este stabilă, </w:t>
            </w:r>
          </w:p>
          <w:p w:rsidR="00A14FFE" w:rsidRPr="00E2569C" w:rsidDel="00C10FA8" w:rsidRDefault="00A14FFE" w:rsidP="005632BB">
            <w:pPr>
              <w:spacing w:after="0"/>
              <w:jc w:val="both"/>
              <w:rPr>
                <w:rFonts w:cs="Times New Roman"/>
                <w:i/>
                <w:szCs w:val="24"/>
              </w:rPr>
            </w:pPr>
          </w:p>
        </w:tc>
      </w:tr>
      <w:tr w:rsidR="00A14FFE" w:rsidRPr="00E2569C" w:rsidDel="00C10FA8" w:rsidTr="00FE17D9">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F.6</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Detalii asupra stării de conservare a tipului de habitat din punct de vedere al structurii şi al funcţiilor specifice</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i/>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r w:rsidRPr="00E2569C">
        <w:rPr>
          <w:rFonts w:cs="Times New Roman"/>
          <w:szCs w:val="24"/>
        </w:rPr>
        <w:t>Din punct de vedere a structurii şi funcţiilor tipului de habitat 91Y0, incluzând şi speciile sale tipice starea de conservare este nefavorabilă inadecvată, deoarece 22% din suprafaţa tipului de habitat în aria naturală protejată este deteriorată în ceea ce priveşte structura şi funcţiile habitatului.</w:t>
      </w:r>
    </w:p>
    <w:p w:rsidR="00A14FFE" w:rsidRPr="00E2569C" w:rsidRDefault="00A14FFE" w:rsidP="005632BB">
      <w:pPr>
        <w:spacing w:after="0"/>
        <w:jc w:val="both"/>
        <w:rPr>
          <w:rFonts w:cs="Times New Roman"/>
          <w:szCs w:val="24"/>
        </w:rPr>
      </w:pPr>
      <w:r w:rsidRPr="00E2569C">
        <w:rPr>
          <w:rFonts w:cs="Times New Roman"/>
          <w:szCs w:val="24"/>
        </w:rPr>
        <w:t>Evaluarea stării de conservare a tipului de habitat din punct de vedere al perspectivelor</w:t>
      </w:r>
      <w:r w:rsidR="00943458" w:rsidRPr="00E2569C">
        <w:rPr>
          <w:rFonts w:cs="Times New Roman"/>
          <w:szCs w:val="24"/>
        </w:rPr>
        <w:t xml:space="preserve"> tipului de habitat în viitor </w:t>
      </w:r>
    </w:p>
    <w:p w:rsidR="00A14FFE" w:rsidRPr="00E2569C" w:rsidRDefault="00A14FFE" w:rsidP="005632BB">
      <w:pPr>
        <w:spacing w:after="0"/>
        <w:jc w:val="both"/>
        <w:rPr>
          <w:rFonts w:cs="Times New Roman"/>
          <w:szCs w:val="24"/>
        </w:rPr>
      </w:pPr>
      <w:r w:rsidRPr="00E2569C">
        <w:rPr>
          <w:rFonts w:cs="Times New Roman"/>
          <w:szCs w:val="24"/>
        </w:rPr>
        <w:t>Pentru evaluarea stării de conservare a habitatului 91Y0 din aceste puncte de vedere a fost luați în considerare factorii antropici negativi l</w:t>
      </w:r>
      <w:r w:rsidR="00943458" w:rsidRPr="00E2569C">
        <w:rPr>
          <w:rFonts w:cs="Times New Roman"/>
          <w:szCs w:val="24"/>
        </w:rPr>
        <w:t>imitativi determinați, menționaț</w:t>
      </w:r>
      <w:r w:rsidRPr="00E2569C">
        <w:rPr>
          <w:rFonts w:cs="Times New Roman"/>
          <w:szCs w:val="24"/>
        </w:rPr>
        <w:t>i în continuare.</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 xml:space="preserve">Tendinţa viitoare a suprafeţei tipului de habitat: ”0” – stabilă, </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 xml:space="preserve">Raportul dintre suprafaţa de referinţă pentru starea favorabilă şi suprafaţa tipului de habitat în viitor:  ”≈” – aproximativ egal, </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Perspectivele tipului de habitat în viitor: U2 – perspective inadecvate</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Efectul cumulat al impacturilor asupra tipului de habitat în viitor: scăzut - impacturile, respectiv presiunile actuale şi ameninţările viitoare, vor avea un efect cumulat scăzut sau nesemnificativ asupra tipului de habitat, neafectând semnificativ viabilitatea pe termen lung a tipului de habitat;</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lastRenderedPageBreak/>
        <w:t>Viabilitatea pe termen lung a tipului de habitat: viabilitatea pe termen lung a tipului de habitat este asigurată</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 xml:space="preserve">Intensitatea presiunilor actuale asupra tipului de habitat: </w:t>
      </w:r>
      <w:r w:rsidRPr="00E2569C">
        <w:rPr>
          <w:rStyle w:val="Emphasis"/>
          <w:lang w:val="ro-RO"/>
        </w:rPr>
        <w:t>scăzut</w:t>
      </w:r>
      <w:r w:rsidRPr="00E2569C">
        <w:rPr>
          <w:rFonts w:cs="Times New Roman"/>
          <w:lang w:val="ro-RO"/>
        </w:rPr>
        <w:t xml:space="preserve"> - B02.01.02 Replantări cu specii non native </w:t>
      </w:r>
      <w:r w:rsidRPr="00E2569C">
        <w:rPr>
          <w:rFonts w:cs="Times New Roman"/>
          <w:i/>
          <w:lang w:val="ro-RO"/>
        </w:rPr>
        <w:t>Quercus rubra, Robinia pseudoacacia,</w:t>
      </w:r>
      <w:r w:rsidRPr="00E2569C">
        <w:rPr>
          <w:rFonts w:cs="Times New Roman"/>
          <w:lang w:val="ro-RO"/>
        </w:rPr>
        <w:t xml:space="preserve"> </w:t>
      </w:r>
      <w:r w:rsidRPr="00E2569C">
        <w:rPr>
          <w:rFonts w:cs="Times New Roman"/>
          <w:i/>
          <w:lang w:val="ro-RO"/>
        </w:rPr>
        <w:t xml:space="preserve">Picea abies, Larix decidua, Pinus sylvestris, </w:t>
      </w:r>
      <w:r w:rsidRPr="00E2569C">
        <w:rPr>
          <w:rStyle w:val="Emphasis"/>
          <w:lang w:val="ro-RO"/>
        </w:rPr>
        <w:t>Pseudotsuga menziesii, Pinus nigra, s</w:t>
      </w:r>
      <w:r w:rsidRPr="00E2569C">
        <w:rPr>
          <w:rFonts w:cs="Times New Roman"/>
          <w:lang w:val="ro-RO"/>
        </w:rPr>
        <w:t>căzut J01.01 Incendii</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 xml:space="preserve">viitoare asupra tipului de habitat: scăzut, având în vedere că actualele norme silvice nu mai permit înlocuirea speciilor cheie din arboretele natural fundamentale cu specii non native intensiviitatea amenințărilor viitoare va fi scăzută </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Starea de conservare a tipului de habitatul din punct de vedere al perspectivelor sale viitoare: ”FV” – favorabilă</w:t>
      </w:r>
    </w:p>
    <w:p w:rsidR="006365B9" w:rsidRPr="00E2569C"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Tendinţa stării de conservare a tipului de habitatul din punct de vedere al perspectivelor sale viitoare: nu este cazul</w:t>
      </w:r>
    </w:p>
    <w:p w:rsidR="00A14FFE" w:rsidRPr="00271CD2" w:rsidRDefault="006365B9" w:rsidP="005632BB">
      <w:pPr>
        <w:pStyle w:val="ListParagraph"/>
        <w:numPr>
          <w:ilvl w:val="0"/>
          <w:numId w:val="83"/>
        </w:numPr>
        <w:spacing w:after="0"/>
        <w:ind w:left="0" w:firstLine="0"/>
        <w:jc w:val="both"/>
        <w:rPr>
          <w:rFonts w:cs="Times New Roman"/>
          <w:lang w:val="ro-RO"/>
        </w:rPr>
      </w:pPr>
      <w:r w:rsidRPr="00E2569C">
        <w:rPr>
          <w:rFonts w:cs="Times New Roman"/>
          <w:lang w:val="ro-RO"/>
        </w:rPr>
        <w:t>Detalii asupra stării de conservare a tipului de habitatul din punct de vedere al perspectivelor sale viitoare: nu este cazul</w:t>
      </w:r>
    </w:p>
    <w:p w:rsidR="00A14FFE" w:rsidRPr="00E2569C" w:rsidRDefault="00A14FFE" w:rsidP="005632BB">
      <w:pPr>
        <w:spacing w:after="0"/>
        <w:jc w:val="both"/>
        <w:rPr>
          <w:rFonts w:cs="Times New Roman"/>
          <w:i/>
          <w:iCs/>
          <w:szCs w:val="24"/>
        </w:rPr>
      </w:pPr>
      <w:r w:rsidRPr="00E2569C">
        <w:rPr>
          <w:rFonts w:cs="Times New Roman"/>
          <w:szCs w:val="24"/>
        </w:rPr>
        <w:t>Evaluarea globală a stării de conservare a tipului de habitat 91Y0</w:t>
      </w:r>
    </w:p>
    <w:p w:rsidR="00A14FFE" w:rsidRPr="00E2569C" w:rsidRDefault="00A14FFE" w:rsidP="005632BB">
      <w:pPr>
        <w:spacing w:after="0"/>
        <w:jc w:val="both"/>
        <w:rPr>
          <w:rFonts w:cs="Times New Roman"/>
          <w:iCs/>
          <w:szCs w:val="24"/>
        </w:rPr>
      </w:pPr>
      <w:r w:rsidRPr="00E2569C">
        <w:rPr>
          <w:rFonts w:cs="Times New Roman"/>
          <w:szCs w:val="24"/>
        </w:rPr>
        <w:t>Starea globală de conservare a acestui habitat este estimată în funcție de statu</w:t>
      </w:r>
      <w:r w:rsidR="00806432" w:rsidRPr="00E2569C">
        <w:rPr>
          <w:rFonts w:cs="Times New Roman"/>
          <w:szCs w:val="24"/>
        </w:rPr>
        <w:t>tul celor 3 parametri folosiți -</w:t>
      </w:r>
      <w:r w:rsidRPr="00E2569C">
        <w:rPr>
          <w:rFonts w:cs="Times New Roman"/>
          <w:szCs w:val="24"/>
        </w:rPr>
        <w:t>distribuția și suprafața acoperită de tipul de habitat, structura și funcțiile specifice -inclusiv speciile asoc</w:t>
      </w:r>
      <w:r w:rsidR="00806432" w:rsidRPr="00E2569C">
        <w:rPr>
          <w:rFonts w:cs="Times New Roman"/>
          <w:szCs w:val="24"/>
        </w:rPr>
        <w:t>iate, și perspectivele viitoare</w:t>
      </w:r>
      <w:r w:rsidRPr="00E2569C">
        <w:rPr>
          <w:rFonts w:cs="Times New Roman"/>
          <w:szCs w:val="24"/>
        </w:rPr>
        <w:t xml:space="preserve">. </w:t>
      </w:r>
      <w:r w:rsidR="00876A70" w:rsidRPr="00E2569C">
        <w:rPr>
          <w:rFonts w:cs="Times New Roman"/>
          <w:szCs w:val="24"/>
        </w:rPr>
        <w:t xml:space="preserve"> Habitatul 91Y0 este un alt habitat cu starea de conservare nefavorabilă inadecvată din cele găsite în situl Natura 2000</w:t>
      </w:r>
      <w:r w:rsidR="00876A70" w:rsidRPr="00E2569C">
        <w:rPr>
          <w:rFonts w:cs="Times New Roman"/>
          <w:i/>
          <w:szCs w:val="24"/>
        </w:rPr>
        <w:t xml:space="preserve"> </w:t>
      </w:r>
      <w:r w:rsidR="00876A70" w:rsidRPr="00E2569C">
        <w:rPr>
          <w:rFonts w:cs="Times New Roman"/>
          <w:szCs w:val="24"/>
        </w:rPr>
        <w:t>ROSCI0289 Defileul Crișului Alb, în principal datorită faptului că că structura și funcțiile specifice au fost afectate de managementul forestier din trecut</w:t>
      </w:r>
      <w:r w:rsidR="003D25F9" w:rsidRPr="00E2569C">
        <w:rPr>
          <w:rFonts w:cs="Times New Roman"/>
          <w:szCs w:val="24"/>
        </w:rPr>
        <w:t>.</w:t>
      </w:r>
    </w:p>
    <w:p w:rsidR="00A14FFE" w:rsidRPr="00E2569C" w:rsidRDefault="00A14FFE" w:rsidP="005632BB">
      <w:pPr>
        <w:spacing w:after="0"/>
        <w:jc w:val="both"/>
        <w:rPr>
          <w:rFonts w:cs="Times New Roman"/>
          <w:szCs w:val="24"/>
        </w:rPr>
      </w:pPr>
    </w:p>
    <w:p w:rsidR="00943458" w:rsidRPr="00E2569C" w:rsidRDefault="00806432" w:rsidP="005632BB">
      <w:pPr>
        <w:spacing w:after="0"/>
        <w:jc w:val="both"/>
        <w:rPr>
          <w:rFonts w:cs="Times New Roman"/>
          <w:i/>
          <w:lang w:eastAsia="ro-RO"/>
        </w:rPr>
      </w:pPr>
      <w:r w:rsidRPr="00E2569C">
        <w:rPr>
          <w:rFonts w:cs="Times New Roman"/>
          <w:lang w:eastAsia="ro-RO"/>
        </w:rPr>
        <w:t xml:space="preserve">Habitatul 9110 – Păduri de fag de tip </w:t>
      </w:r>
      <w:r w:rsidR="00271CD2">
        <w:rPr>
          <w:rFonts w:cs="Times New Roman"/>
          <w:i/>
          <w:lang w:eastAsia="ro-RO"/>
        </w:rPr>
        <w:t>Luzulo-fagetum</w:t>
      </w:r>
    </w:p>
    <w:p w:rsidR="00806432" w:rsidRPr="00E2569C" w:rsidRDefault="00806432" w:rsidP="005632BB">
      <w:pPr>
        <w:pStyle w:val="ListParagraph"/>
        <w:numPr>
          <w:ilvl w:val="0"/>
          <w:numId w:val="43"/>
        </w:numPr>
        <w:spacing w:after="0"/>
        <w:ind w:left="0" w:firstLine="0"/>
        <w:jc w:val="both"/>
        <w:rPr>
          <w:rFonts w:cs="Times New Roman"/>
          <w:snapToGrid w:val="0"/>
          <w:lang w:val="ro-RO"/>
        </w:rPr>
      </w:pPr>
      <w:r w:rsidRPr="00E2569C">
        <w:rPr>
          <w:rFonts w:cs="Times New Roman"/>
          <w:snapToGrid w:val="0"/>
          <w:lang w:val="ro-RO"/>
        </w:rPr>
        <w:t>Evaluarea la nivel național</w:t>
      </w:r>
    </w:p>
    <w:p w:rsidR="00806432" w:rsidRPr="008F1D90" w:rsidRDefault="00806432" w:rsidP="005632BB">
      <w:pPr>
        <w:spacing w:after="0"/>
        <w:jc w:val="both"/>
        <w:rPr>
          <w:rFonts w:cs="Times New Roman"/>
          <w:snapToGrid w:val="0"/>
          <w:szCs w:val="24"/>
        </w:rPr>
      </w:pPr>
      <w:r w:rsidRPr="00E2569C">
        <w:rPr>
          <w:rFonts w:cs="Times New Roman"/>
          <w:snapToGrid w:val="0"/>
          <w:szCs w:val="24"/>
        </w:rPr>
        <w:t xml:space="preserve">Este un subtip de pădure de fag acidofilă bine reprezentat în Carpaţi Orientali, Meridionali şi Occidentali)din etajul montan inferior  şi montan mijlociu, constituind, în funcţie de altitudine, păduri de </w:t>
      </w:r>
      <w:r w:rsidRPr="00E2569C">
        <w:rPr>
          <w:rFonts w:cs="Times New Roman"/>
          <w:i/>
          <w:iCs/>
          <w:snapToGrid w:val="0"/>
          <w:szCs w:val="24"/>
        </w:rPr>
        <w:t>Fagus sylvatica</w:t>
      </w:r>
      <w:r w:rsidRPr="00E2569C">
        <w:rPr>
          <w:rFonts w:cs="Times New Roman"/>
          <w:snapToGrid w:val="0"/>
          <w:szCs w:val="24"/>
        </w:rPr>
        <w:t xml:space="preserve">, </w:t>
      </w:r>
      <w:r w:rsidRPr="00E2569C">
        <w:rPr>
          <w:rFonts w:cs="Times New Roman"/>
          <w:i/>
          <w:iCs/>
          <w:snapToGrid w:val="0"/>
          <w:szCs w:val="24"/>
        </w:rPr>
        <w:t>Fagus sylvatica-Abies alba, Fagus sylvatica-Abies alba-Picea excelsa</w:t>
      </w:r>
      <w:r w:rsidR="008446BF" w:rsidRPr="00E2569C">
        <w:rPr>
          <w:rFonts w:cs="Times New Roman"/>
          <w:snapToGrid w:val="0"/>
          <w:szCs w:val="24"/>
        </w:rPr>
        <w:t xml:space="preserve">. </w:t>
      </w:r>
      <w:r w:rsidRPr="00E2569C">
        <w:rPr>
          <w:rFonts w:cs="Times New Roman"/>
          <w:szCs w:val="24"/>
        </w:rPr>
        <w:t xml:space="preserve">Habitatul acoperă cca </w:t>
      </w:r>
      <w:r w:rsidR="008446BF" w:rsidRPr="00E2569C">
        <w:rPr>
          <w:rFonts w:cs="Times New Roman"/>
          <w:szCs w:val="24"/>
        </w:rPr>
        <w:t>973.000 ha în România conform Do</w:t>
      </w:r>
      <w:r w:rsidRPr="00E2569C">
        <w:rPr>
          <w:rFonts w:cs="Times New Roman"/>
          <w:szCs w:val="24"/>
        </w:rPr>
        <w:t xml:space="preserve">niță </w:t>
      </w:r>
      <w:r w:rsidRPr="00E2569C">
        <w:rPr>
          <w:rFonts w:cs="Times New Roman"/>
          <w:i/>
          <w:szCs w:val="24"/>
        </w:rPr>
        <w:t>et al</w:t>
      </w:r>
      <w:r w:rsidRPr="00E2569C">
        <w:rPr>
          <w:rFonts w:cs="Times New Roman"/>
          <w:szCs w:val="24"/>
        </w:rPr>
        <w:t>. - Habitatele din România</w:t>
      </w:r>
    </w:p>
    <w:p w:rsidR="00806432" w:rsidRPr="00E2569C" w:rsidRDefault="00806432" w:rsidP="005632BB">
      <w:pPr>
        <w:pStyle w:val="ListParagraph"/>
        <w:numPr>
          <w:ilvl w:val="0"/>
          <w:numId w:val="43"/>
        </w:numPr>
        <w:spacing w:after="0"/>
        <w:ind w:left="0" w:firstLine="0"/>
        <w:jc w:val="both"/>
        <w:rPr>
          <w:rFonts w:cs="Times New Roman"/>
          <w:iCs/>
          <w:lang w:val="ro-RO"/>
        </w:rPr>
      </w:pPr>
      <w:r w:rsidRPr="00E2569C">
        <w:rPr>
          <w:rFonts w:cs="Times New Roman"/>
          <w:iCs/>
          <w:lang w:val="ro-RO"/>
        </w:rPr>
        <w:t>Evaluarea la nivel biogeografic</w:t>
      </w:r>
    </w:p>
    <w:p w:rsidR="00806432" w:rsidRPr="00E2569C" w:rsidRDefault="00806432" w:rsidP="005632BB">
      <w:pPr>
        <w:widowControl w:val="0"/>
        <w:autoSpaceDE w:val="0"/>
        <w:autoSpaceDN w:val="0"/>
        <w:adjustRightInd w:val="0"/>
        <w:spacing w:after="0"/>
        <w:jc w:val="both"/>
        <w:rPr>
          <w:rFonts w:cs="Times New Roman"/>
          <w:szCs w:val="24"/>
        </w:rPr>
      </w:pPr>
      <w:r w:rsidRPr="00E2569C">
        <w:rPr>
          <w:rFonts w:cs="Times New Roman"/>
          <w:szCs w:val="24"/>
        </w:rPr>
        <w:t xml:space="preserve">În acest sit acest habitat de interes comunitar este reprezentat doar de un habitat românesc, R4106 - Păduri sud-est carpatice de fag </w:t>
      </w:r>
      <w:r w:rsidRPr="00E2569C">
        <w:rPr>
          <w:rFonts w:cs="Times New Roman"/>
          <w:i/>
          <w:iCs/>
          <w:szCs w:val="24"/>
        </w:rPr>
        <w:t>-Fagus sylvatica</w:t>
      </w:r>
      <w:r w:rsidRPr="00E2569C">
        <w:rPr>
          <w:rFonts w:cs="Times New Roman"/>
          <w:szCs w:val="24"/>
        </w:rPr>
        <w:t xml:space="preserve"> şi brad</w:t>
      </w:r>
      <w:r w:rsidRPr="00E2569C">
        <w:rPr>
          <w:rFonts w:cs="Times New Roman"/>
          <w:i/>
          <w:iCs/>
          <w:szCs w:val="24"/>
        </w:rPr>
        <w:t xml:space="preserve"> </w:t>
      </w:r>
      <w:r w:rsidRPr="00E2569C">
        <w:rPr>
          <w:rFonts w:cs="Times New Roman"/>
          <w:szCs w:val="24"/>
        </w:rPr>
        <w:t>-</w:t>
      </w:r>
      <w:r w:rsidRPr="00E2569C">
        <w:rPr>
          <w:rFonts w:cs="Times New Roman"/>
          <w:i/>
          <w:iCs/>
          <w:szCs w:val="24"/>
        </w:rPr>
        <w:t>Abies alba</w:t>
      </w:r>
      <w:r w:rsidRPr="00E2569C">
        <w:rPr>
          <w:rFonts w:cs="Times New Roman"/>
          <w:szCs w:val="24"/>
        </w:rPr>
        <w:t xml:space="preserve"> cu </w:t>
      </w:r>
      <w:r w:rsidRPr="00E2569C">
        <w:rPr>
          <w:rFonts w:cs="Times New Roman"/>
          <w:i/>
          <w:iCs/>
          <w:szCs w:val="24"/>
        </w:rPr>
        <w:t>Hieracium rotundatum</w:t>
      </w:r>
      <w:r w:rsidRPr="00E2569C">
        <w:rPr>
          <w:rFonts w:cs="Times New Roman"/>
          <w:szCs w:val="24"/>
        </w:rPr>
        <w:t xml:space="preserve">  ș</w:t>
      </w:r>
      <w:r w:rsidRPr="00E2569C">
        <w:rPr>
          <w:rFonts w:cs="Times New Roman"/>
          <w:color w:val="000000"/>
          <w:szCs w:val="24"/>
        </w:rPr>
        <w:t xml:space="preserve">i de un singur tip de pădure </w:t>
      </w:r>
      <w:r w:rsidRPr="00E2569C">
        <w:rPr>
          <w:rFonts w:cs="Times New Roman"/>
          <w:szCs w:val="24"/>
        </w:rPr>
        <w:t>4241 – Făget de dealuri cu floră acidofilă ,i-m. Habitatul este foarte puțin răspândit în cadrul acestui sit, și ocupă suprafețe insulare în interiorul pădurii, mai ales în partea estică a a sitului, în apropierea localităților Aciuța, Avram Iancu și Vârfurile.</w:t>
      </w:r>
    </w:p>
    <w:p w:rsidR="00806432" w:rsidRPr="00E2569C" w:rsidRDefault="00806432"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de prezenţă -spaţial:  foarte puțin răspândit</w:t>
      </w:r>
    </w:p>
    <w:p w:rsidR="00806432" w:rsidRPr="00E2569C" w:rsidRDefault="00806432" w:rsidP="005632BB">
      <w:pPr>
        <w:autoSpaceDE w:val="0"/>
        <w:autoSpaceDN w:val="0"/>
        <w:adjustRightInd w:val="0"/>
        <w:spacing w:after="0"/>
        <w:jc w:val="both"/>
        <w:rPr>
          <w:rFonts w:cs="Times New Roman"/>
          <w:color w:val="000000"/>
          <w:szCs w:val="24"/>
        </w:rPr>
      </w:pPr>
      <w:r w:rsidRPr="00E2569C">
        <w:rPr>
          <w:rFonts w:cs="Times New Roman"/>
          <w:color w:val="000000"/>
          <w:szCs w:val="24"/>
        </w:rPr>
        <w:t>Statutul de prezenţă -management: natural</w:t>
      </w:r>
    </w:p>
    <w:p w:rsidR="00806432" w:rsidRPr="00E2569C" w:rsidRDefault="00806432" w:rsidP="005632BB">
      <w:pPr>
        <w:spacing w:after="0"/>
        <w:jc w:val="both"/>
        <w:rPr>
          <w:rFonts w:cs="Times New Roman"/>
          <w:i/>
          <w:iCs/>
          <w:szCs w:val="24"/>
        </w:rPr>
      </w:pPr>
    </w:p>
    <w:p w:rsidR="00A14FFE" w:rsidRPr="00E2569C" w:rsidRDefault="00A14FFE" w:rsidP="005632BB">
      <w:pPr>
        <w:spacing w:after="0"/>
        <w:jc w:val="both"/>
        <w:rPr>
          <w:rFonts w:cs="Times New Roman"/>
          <w:iCs/>
          <w:szCs w:val="24"/>
        </w:rPr>
      </w:pPr>
      <w:r w:rsidRPr="00E2569C">
        <w:rPr>
          <w:rFonts w:cs="Times New Roman"/>
          <w:iCs/>
          <w:szCs w:val="24"/>
        </w:rPr>
        <w:lastRenderedPageBreak/>
        <w:t>Evaluarea stării de conservare a habitatului de interes conservativ 9110</w:t>
      </w:r>
    </w:p>
    <w:p w:rsidR="00A14FFE" w:rsidRPr="00E2569C" w:rsidRDefault="00A14FFE" w:rsidP="005632BB">
      <w:pPr>
        <w:spacing w:after="0"/>
        <w:jc w:val="both"/>
        <w:rPr>
          <w:rFonts w:cs="Times New Roman"/>
          <w:iCs/>
          <w:szCs w:val="24"/>
        </w:rPr>
      </w:pPr>
      <w:r w:rsidRPr="00E2569C">
        <w:rPr>
          <w:rFonts w:cs="Times New Roman"/>
          <w:szCs w:val="24"/>
        </w:rPr>
        <w:t xml:space="preserve">Evaluarea stării de conservare a tipului de habitat din punct de vedere al suprafeţei acoperite de către tipul de habitat </w:t>
      </w:r>
      <w:r w:rsidRPr="00E2569C">
        <w:rPr>
          <w:rFonts w:cs="Times New Roman"/>
          <w:iCs/>
          <w:szCs w:val="24"/>
        </w:rPr>
        <w:t>– descriere.</w:t>
      </w:r>
    </w:p>
    <w:p w:rsidR="00A14FFE" w:rsidRPr="00E2569C" w:rsidRDefault="00A14FFE" w:rsidP="005632BB">
      <w:pPr>
        <w:spacing w:after="0"/>
        <w:jc w:val="both"/>
        <w:rPr>
          <w:rFonts w:cs="Times New Roman"/>
          <w:szCs w:val="24"/>
        </w:rPr>
      </w:pPr>
      <w:r w:rsidRPr="00E2569C">
        <w:rPr>
          <w:rFonts w:cs="Times New Roman"/>
          <w:szCs w:val="24"/>
        </w:rPr>
        <w:t xml:space="preserve">Din punct de vedere al primului criteriu suprafața acoperită de habitatul 9110 este de 232,3 ha, această suprafață rezultând din măsurarea cu softul ArcMap10 a suprafeței habitatului. Această valoare a rezultat din datele adunate din amenajamentele silvice care conțineau date din anul 1994. Acestă valoare a fost comparată cu suprafața pe care acest habitat o acoperă 10 de ani mai târziu. Cum suprafața nu s-a modificat, putem considera constantă față de aria de repartiție luată drept referință favorabilă. </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Clasificarea tipului de habitat</w:t>
      </w:r>
      <w:r w:rsidR="00716927" w:rsidRPr="00E2569C">
        <w:rPr>
          <w:rFonts w:cs="Times New Roman"/>
          <w:lang w:val="ro-RO"/>
        </w:rPr>
        <w:t xml:space="preserve">: </w:t>
      </w:r>
      <w:r w:rsidRPr="00E2569C">
        <w:rPr>
          <w:rFonts w:cs="Times New Roman"/>
          <w:lang w:val="ro-RO"/>
        </w:rPr>
        <w:t>EC - tip de habitat de importanţă comunitară;</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Codul unic al tipului de habitat</w:t>
      </w:r>
      <w:r w:rsidR="00716927" w:rsidRPr="00E2569C">
        <w:rPr>
          <w:rFonts w:cs="Times New Roman"/>
          <w:lang w:val="ro-RO"/>
        </w:rPr>
        <w:t xml:space="preserve">: </w:t>
      </w:r>
      <w:r w:rsidRPr="00E2569C">
        <w:rPr>
          <w:rFonts w:cs="Times New Roman"/>
          <w:lang w:val="ro-RO"/>
        </w:rPr>
        <w:t>9110</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Suprafaţa ocupată de tipul de habitat în aria naturală protejată</w:t>
      </w:r>
      <w:r w:rsidR="00716927" w:rsidRPr="00E2569C">
        <w:rPr>
          <w:rFonts w:cs="Times New Roman"/>
          <w:lang w:val="ro-RO"/>
        </w:rPr>
        <w:t xml:space="preserve">: </w:t>
      </w:r>
      <w:r w:rsidRPr="00760BC7">
        <w:rPr>
          <w:rFonts w:cs="Times New Roman"/>
          <w:lang w:val="ro-RO"/>
        </w:rPr>
        <w:t>232,3 ha</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Calitatea datelor pentru suprafaţa ocupată de tipul de  habitat în aria naturală protejată</w:t>
      </w:r>
      <w:r w:rsidR="00716927" w:rsidRPr="00E2569C">
        <w:rPr>
          <w:rFonts w:cs="Times New Roman"/>
          <w:lang w:val="ro-RO"/>
        </w:rPr>
        <w:t xml:space="preserve">: </w:t>
      </w:r>
      <w:r w:rsidR="00716927" w:rsidRPr="00760BC7">
        <w:rPr>
          <w:rFonts w:cs="Times New Roman"/>
          <w:lang w:val="ro-RO"/>
        </w:rPr>
        <w:t>b</w:t>
      </w:r>
      <w:r w:rsidRPr="00760BC7">
        <w:rPr>
          <w:rFonts w:cs="Times New Roman"/>
          <w:lang w:val="ro-RO"/>
        </w:rPr>
        <w:t>ună</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 xml:space="preserve">Raportul dintre suprafaţa ocupată de tipul de habitat în aria naturală protejată şi suprafaţa ocupată de acesta la nivel </w:t>
      </w:r>
      <w:r w:rsidR="00716927" w:rsidRPr="00E2569C">
        <w:rPr>
          <w:rFonts w:cs="Times New Roman"/>
          <w:lang w:val="ro-RO"/>
        </w:rPr>
        <w:t xml:space="preserve">national: </w:t>
      </w:r>
      <w:r w:rsidRPr="00760BC7">
        <w:rPr>
          <w:rFonts w:cs="Times New Roman"/>
          <w:lang w:val="ro-RO"/>
        </w:rPr>
        <w:t>0,02%</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 xml:space="preserve">Suprafaţa ocupată de tipul de habitat în aria naturală  comparată cu suprafaţa totală ocupată de acesta la nivel </w:t>
      </w:r>
      <w:r w:rsidR="00716927" w:rsidRPr="00E2569C">
        <w:rPr>
          <w:rFonts w:cs="Times New Roman"/>
          <w:lang w:val="ro-RO"/>
        </w:rPr>
        <w:t>national:</w:t>
      </w:r>
      <w:r w:rsidRPr="00E2569C">
        <w:rPr>
          <w:rFonts w:cs="Times New Roman"/>
          <w:lang w:val="ro-RO"/>
        </w:rPr>
        <w:t xml:space="preserve"> </w:t>
      </w:r>
      <w:r w:rsidR="00716927" w:rsidRPr="00E2569C">
        <w:rPr>
          <w:rFonts w:cs="Times New Roman"/>
          <w:lang w:val="ro-RO"/>
        </w:rPr>
        <w:t>n</w:t>
      </w:r>
      <w:r w:rsidRPr="00E2569C">
        <w:rPr>
          <w:rFonts w:cs="Times New Roman"/>
          <w:lang w:val="ro-RO"/>
        </w:rPr>
        <w:t>esemnificativă</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Suprafaţa reevaluată</w:t>
      </w:r>
      <w:r w:rsidRPr="00E2569C" w:rsidDel="001B3DA5">
        <w:rPr>
          <w:rFonts w:cs="Times New Roman"/>
          <w:lang w:val="ro-RO"/>
        </w:rPr>
        <w:t xml:space="preserve"> </w:t>
      </w:r>
      <w:r w:rsidRPr="00E2569C">
        <w:rPr>
          <w:rFonts w:cs="Times New Roman"/>
          <w:lang w:val="ro-RO"/>
        </w:rPr>
        <w:t>ocupată de tipul de habitat estimată în planul de management anterior</w:t>
      </w:r>
      <w:r w:rsidR="00716927" w:rsidRPr="00E2569C">
        <w:rPr>
          <w:rFonts w:cs="Times New Roman"/>
          <w:lang w:val="ro-RO"/>
        </w:rPr>
        <w:t>: n</w:t>
      </w:r>
      <w:r w:rsidRPr="00E2569C">
        <w:rPr>
          <w:rFonts w:cs="Times New Roman"/>
          <w:lang w:val="ro-RO"/>
        </w:rPr>
        <w:t>u este cazul</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Suprafaţa de referinţă pentru starea favorabilă a tipului de habitat</w:t>
      </w:r>
      <w:r w:rsidRPr="00E2569C" w:rsidDel="001B3DA5">
        <w:rPr>
          <w:rFonts w:cs="Times New Roman"/>
          <w:lang w:val="ro-RO"/>
        </w:rPr>
        <w:t xml:space="preserve"> </w:t>
      </w:r>
      <w:r w:rsidRPr="00E2569C">
        <w:rPr>
          <w:rFonts w:cs="Times New Roman"/>
          <w:lang w:val="ro-RO"/>
        </w:rPr>
        <w:t>în aria naturală protejată</w:t>
      </w:r>
      <w:r w:rsidR="00716927" w:rsidRPr="00E2569C">
        <w:rPr>
          <w:rFonts w:cs="Times New Roman"/>
          <w:lang w:val="ro-RO"/>
        </w:rPr>
        <w:t xml:space="preserve">: </w:t>
      </w:r>
      <w:r w:rsidRPr="00E2569C">
        <w:rPr>
          <w:rFonts w:cs="Times New Roman"/>
          <w:lang w:val="ro-RO"/>
        </w:rPr>
        <w:t>232,3 ha</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Metodologia de apreciere a suprafeţei de referinţă pentru starea favorabilă a tipului de habitat din aria naturală protejată</w:t>
      </w:r>
      <w:r w:rsidR="00716927" w:rsidRPr="00E2569C">
        <w:rPr>
          <w:rFonts w:cs="Times New Roman"/>
          <w:lang w:val="ro-RO"/>
        </w:rPr>
        <w:t>: s</w:t>
      </w:r>
      <w:r w:rsidRPr="00E2569C">
        <w:rPr>
          <w:rFonts w:cs="Times New Roman"/>
          <w:lang w:val="ro-RO"/>
        </w:rPr>
        <w:t xml:space="preserve">uprafața de referință pentru starea de conservare a habitatului 9110 a rezultat din datele adunate din amenajamentele silvice din anul 1994. </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Raportul dintre suprafaţa de referinţă pentru starea favorabilă a tipului de habitat şi suprafaţa actuală ocupată</w:t>
      </w:r>
      <w:r w:rsidR="00716927" w:rsidRPr="00E2569C">
        <w:rPr>
          <w:rFonts w:cs="Times New Roman"/>
          <w:lang w:val="ro-RO"/>
        </w:rPr>
        <w:t xml:space="preserve">: </w:t>
      </w:r>
      <w:r w:rsidRPr="00E2569C">
        <w:rPr>
          <w:rFonts w:cs="Times New Roman"/>
          <w:lang w:val="ro-RO"/>
        </w:rPr>
        <w:t>”≈” – aproximativ egal</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Tendinţa actuală a suprafeţei tipului de habitat</w:t>
      </w:r>
      <w:r w:rsidR="00716927" w:rsidRPr="00E2569C">
        <w:rPr>
          <w:rFonts w:cs="Times New Roman"/>
          <w:lang w:val="ro-RO"/>
        </w:rPr>
        <w:t xml:space="preserve">: </w:t>
      </w:r>
      <w:r w:rsidRPr="00E2569C">
        <w:rPr>
          <w:rFonts w:cs="Times New Roman"/>
          <w:lang w:val="ro-RO"/>
        </w:rPr>
        <w:t xml:space="preserve">”0” – stabilă, </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Reducerea suprafeţei tipului de habitat se datorează restaurării altui tip de habitat</w:t>
      </w:r>
      <w:r w:rsidR="00716927" w:rsidRPr="00E2569C">
        <w:rPr>
          <w:rFonts w:cs="Times New Roman"/>
          <w:lang w:val="ro-RO"/>
        </w:rPr>
        <w:t>:</w:t>
      </w:r>
      <w:r w:rsidRPr="00E2569C">
        <w:rPr>
          <w:rFonts w:cs="Times New Roman"/>
          <w:lang w:val="ro-RO"/>
        </w:rPr>
        <w:t xml:space="preserve"> </w:t>
      </w:r>
      <w:r w:rsidR="00716927" w:rsidRPr="00E2569C">
        <w:rPr>
          <w:rFonts w:cs="Times New Roman"/>
          <w:lang w:val="ro-RO"/>
        </w:rPr>
        <w:t>n</w:t>
      </w:r>
      <w:r w:rsidRPr="00E2569C">
        <w:rPr>
          <w:rFonts w:cs="Times New Roman"/>
          <w:lang w:val="ro-RO"/>
        </w:rPr>
        <w:t>u este cazul</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Explicaţii asupra motivului descreşterii suprafeţei tipului de habitat</w:t>
      </w:r>
      <w:r w:rsidR="00716927" w:rsidRPr="00E2569C">
        <w:rPr>
          <w:rFonts w:cs="Times New Roman"/>
          <w:lang w:val="ro-RO"/>
        </w:rPr>
        <w:t>: n</w:t>
      </w:r>
      <w:r w:rsidRPr="00E2569C">
        <w:rPr>
          <w:rFonts w:cs="Times New Roman"/>
          <w:lang w:val="ro-RO"/>
        </w:rPr>
        <w:t>u este cazul</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Calitatea datelor privind tendinţa actuală a suprafeţei tipului de habitat</w:t>
      </w:r>
      <w:r w:rsidR="00716927" w:rsidRPr="00E2569C">
        <w:rPr>
          <w:rFonts w:cs="Times New Roman"/>
          <w:lang w:val="ro-RO"/>
        </w:rPr>
        <w:t>: b</w:t>
      </w:r>
      <w:r w:rsidRPr="00E2569C">
        <w:rPr>
          <w:rFonts w:cs="Times New Roman"/>
          <w:lang w:val="ro-RO"/>
        </w:rPr>
        <w:t>una – inventarieri complete</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Magnitudinea tendinţei actuale a suprafeţei tipului de habitat</w:t>
      </w:r>
      <w:r w:rsidR="00716927" w:rsidRPr="00E2569C">
        <w:rPr>
          <w:rFonts w:cs="Times New Roman"/>
          <w:lang w:val="ro-RO"/>
        </w:rPr>
        <w:t>: n</w:t>
      </w:r>
      <w:r w:rsidRPr="00E2569C">
        <w:rPr>
          <w:rFonts w:cs="Times New Roman"/>
          <w:lang w:val="ro-RO"/>
        </w:rPr>
        <w:t>u este cazul</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Magnitudinea tendinţei actuale a suprafeţei tipului de  habitat exprimată prin calificative</w:t>
      </w:r>
      <w:r w:rsidR="00716927" w:rsidRPr="00E2569C">
        <w:rPr>
          <w:rFonts w:cs="Times New Roman"/>
          <w:lang w:val="ro-RO"/>
        </w:rPr>
        <w:t>: n</w:t>
      </w:r>
      <w:r w:rsidRPr="00E2569C">
        <w:rPr>
          <w:rFonts w:cs="Times New Roman"/>
          <w:lang w:val="ro-RO"/>
        </w:rPr>
        <w:t>u este cazul</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 xml:space="preserve">Schimbări în tiparul de distribuţie a </w:t>
      </w:r>
      <w:r w:rsidR="00716927" w:rsidRPr="00E2569C">
        <w:rPr>
          <w:rFonts w:cs="Times New Roman"/>
          <w:lang w:val="ro-RO"/>
        </w:rPr>
        <w:t>suprafeţelor tipului de habitat:</w:t>
      </w:r>
      <w:r w:rsidRPr="00E2569C">
        <w:rPr>
          <w:rFonts w:cs="Times New Roman"/>
          <w:lang w:val="ro-RO"/>
        </w:rPr>
        <w:t xml:space="preserve"> </w:t>
      </w:r>
      <w:r w:rsidR="00716927" w:rsidRPr="00E2569C">
        <w:rPr>
          <w:rFonts w:cs="Times New Roman"/>
          <w:lang w:val="ro-RO"/>
        </w:rPr>
        <w:t>n</w:t>
      </w:r>
      <w:r w:rsidRPr="00E2569C">
        <w:rPr>
          <w:rFonts w:cs="Times New Roman"/>
          <w:lang w:val="ro-RO"/>
        </w:rPr>
        <w:t>u există schimbări în tiparul de distribuţie al suprafeţelor tipului de habitat în cadrul ariei naturale protejate sau acestea sunt nesemnificative</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Starea de conservare a tipului de habitat din punct de vedere al suprafeţei ocupate</w:t>
      </w:r>
      <w:r w:rsidR="00716927" w:rsidRPr="00E2569C">
        <w:rPr>
          <w:rFonts w:cs="Times New Roman"/>
          <w:lang w:val="ro-RO"/>
        </w:rPr>
        <w:t>:</w:t>
      </w:r>
      <w:r w:rsidRPr="00E2569C">
        <w:rPr>
          <w:rFonts w:cs="Times New Roman"/>
          <w:lang w:val="ro-RO"/>
        </w:rPr>
        <w:t xml:space="preserve"> ”FV” – favorabilă</w:t>
      </w:r>
    </w:p>
    <w:p w:rsidR="00716927"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t>Tendinţa stării de conservare a tipului de habitat din punct de vedere al suprafeţei ocupate</w:t>
      </w:r>
      <w:r w:rsidR="00716927" w:rsidRPr="00E2569C">
        <w:rPr>
          <w:rFonts w:cs="Times New Roman"/>
          <w:lang w:val="ro-RO"/>
        </w:rPr>
        <w:t>:</w:t>
      </w:r>
      <w:r w:rsidRPr="00E2569C">
        <w:rPr>
          <w:rFonts w:cs="Times New Roman"/>
          <w:lang w:val="ro-RO"/>
        </w:rPr>
        <w:t xml:space="preserve"> ”0” – este stabilă, </w:t>
      </w:r>
    </w:p>
    <w:p w:rsidR="006365B9" w:rsidRPr="00E2569C" w:rsidRDefault="006365B9" w:rsidP="005632BB">
      <w:pPr>
        <w:pStyle w:val="ListParagraph"/>
        <w:numPr>
          <w:ilvl w:val="0"/>
          <w:numId w:val="84"/>
        </w:numPr>
        <w:spacing w:after="0"/>
        <w:ind w:left="0" w:firstLine="0"/>
        <w:jc w:val="both"/>
        <w:rPr>
          <w:rFonts w:cs="Times New Roman"/>
          <w:lang w:val="ro-RO"/>
        </w:rPr>
      </w:pPr>
      <w:r w:rsidRPr="00E2569C">
        <w:rPr>
          <w:rFonts w:cs="Times New Roman"/>
          <w:lang w:val="ro-RO"/>
        </w:rPr>
        <w:lastRenderedPageBreak/>
        <w:t>Detalii asupra stării de conservare a tipului de habitat din punct de vedere al suprafeţei ocupate</w:t>
      </w:r>
      <w:r w:rsidR="00716927" w:rsidRPr="00E2569C">
        <w:rPr>
          <w:rFonts w:cs="Times New Roman"/>
          <w:lang w:val="ro-RO"/>
        </w:rPr>
        <w:t>: n</w:t>
      </w:r>
      <w:r w:rsidRPr="00E2569C">
        <w:rPr>
          <w:rFonts w:cs="Times New Roman"/>
          <w:lang w:val="ro-RO"/>
        </w:rPr>
        <w:t>u este cazul</w:t>
      </w:r>
    </w:p>
    <w:p w:rsidR="00A14FFE" w:rsidRPr="00E2569C" w:rsidRDefault="00A14FFE" w:rsidP="005632BB">
      <w:pPr>
        <w:spacing w:after="0"/>
        <w:jc w:val="both"/>
        <w:rPr>
          <w:rFonts w:cs="Times New Roman"/>
          <w:szCs w:val="24"/>
          <w:u w:val="single"/>
        </w:rPr>
      </w:pPr>
    </w:p>
    <w:p w:rsidR="00A14FFE" w:rsidRPr="00E2569C" w:rsidRDefault="00A14FFE" w:rsidP="005632BB">
      <w:pPr>
        <w:spacing w:after="0"/>
        <w:jc w:val="both"/>
        <w:rPr>
          <w:rFonts w:cs="Times New Roman"/>
          <w:szCs w:val="24"/>
        </w:rPr>
      </w:pPr>
      <w:r w:rsidRPr="00E2569C">
        <w:rPr>
          <w:rFonts w:cs="Times New Roman"/>
          <w:szCs w:val="24"/>
        </w:rPr>
        <w:t>Din punct de vedere al primului parametru starea de conservare este una favorabilă, deoarece tendinţa actuală a suprafeţei tipului de habitat</w:t>
      </w:r>
      <w:r w:rsidRPr="00E2569C" w:rsidDel="00D90EBE">
        <w:rPr>
          <w:rFonts w:cs="Times New Roman"/>
          <w:szCs w:val="24"/>
        </w:rPr>
        <w:t xml:space="preserve"> </w:t>
      </w:r>
      <w:r w:rsidRPr="00E2569C">
        <w:rPr>
          <w:rFonts w:cs="Times New Roman"/>
          <w:szCs w:val="24"/>
        </w:rPr>
        <w:t>este stabilă și nu există schimbări în tiparul de distribuţie al suprafeţelor tipului de habitat în cadrul ariei naturale protejate.</w:t>
      </w:r>
    </w:p>
    <w:p w:rsidR="00A14FFE" w:rsidRPr="00E2569C" w:rsidRDefault="00A14FFE" w:rsidP="005632BB">
      <w:pPr>
        <w:spacing w:after="0"/>
        <w:jc w:val="both"/>
        <w:rPr>
          <w:rFonts w:cs="Times New Roman"/>
          <w:szCs w:val="24"/>
        </w:rPr>
      </w:pPr>
      <w:r w:rsidRPr="00E2569C">
        <w:rPr>
          <w:rFonts w:cs="Times New Roman"/>
          <w:szCs w:val="24"/>
        </w:rPr>
        <w:t>Evaluarea stării de conservare a tipului de habitat din punct de vedere al structurii şi funcţiilor</w:t>
      </w:r>
      <w:r w:rsidR="00806432" w:rsidRPr="00E2569C">
        <w:rPr>
          <w:rFonts w:cs="Times New Roman"/>
          <w:szCs w:val="24"/>
        </w:rPr>
        <w:t xml:space="preserve"> specifice tipului de habitat </w:t>
      </w:r>
    </w:p>
    <w:p w:rsidR="00A14FFE" w:rsidRPr="00E2569C" w:rsidRDefault="00A14FFE" w:rsidP="005632BB">
      <w:pPr>
        <w:spacing w:after="0"/>
        <w:jc w:val="both"/>
        <w:rPr>
          <w:rFonts w:cs="Times New Roman"/>
          <w:szCs w:val="24"/>
        </w:rPr>
      </w:pPr>
      <w:r w:rsidRPr="00E2569C">
        <w:rPr>
          <w:rFonts w:cs="Times New Roman"/>
          <w:szCs w:val="24"/>
        </w:rPr>
        <w:t xml:space="preserve">Arboretele din cadrul acestui habitat sunt încadrate la un singur tip de pădure 4241 –Făget de dealuri cu floră acidofilă (i-m). El reprezintă corespondentul făgetului cu </w:t>
      </w:r>
      <w:r w:rsidRPr="00E2569C">
        <w:rPr>
          <w:rFonts w:cs="Times New Roman"/>
          <w:i/>
          <w:szCs w:val="24"/>
        </w:rPr>
        <w:t>Luzula albida</w:t>
      </w:r>
      <w:r w:rsidRPr="00E2569C">
        <w:rPr>
          <w:rFonts w:cs="Times New Roman"/>
          <w:szCs w:val="24"/>
        </w:rPr>
        <w:t xml:space="preserve"> din zona montană. Arboretele din cadrul acestui tip de pădure sunt constituite din </w:t>
      </w:r>
      <w:r w:rsidRPr="00E2569C">
        <w:rPr>
          <w:rFonts w:cs="Times New Roman"/>
          <w:i/>
          <w:szCs w:val="24"/>
        </w:rPr>
        <w:t>Fagus sylvatica</w:t>
      </w:r>
      <w:r w:rsidRPr="00E2569C">
        <w:rPr>
          <w:rFonts w:cs="Times New Roman"/>
          <w:szCs w:val="24"/>
        </w:rPr>
        <w:t xml:space="preserve"> la care se adaugă </w:t>
      </w:r>
      <w:r w:rsidRPr="00E2569C">
        <w:rPr>
          <w:rFonts w:cs="Times New Roman"/>
          <w:i/>
          <w:szCs w:val="24"/>
        </w:rPr>
        <w:t xml:space="preserve">Quercus petrea, Carpinus betulus, Betula pendula, Populus  tremula, Tilia platyphyllos, Prunus avium </w:t>
      </w:r>
      <w:r w:rsidRPr="00E2569C">
        <w:rPr>
          <w:rFonts w:cs="Times New Roman"/>
          <w:szCs w:val="24"/>
        </w:rPr>
        <w:t>și în cazuri mai rare</w:t>
      </w:r>
      <w:r w:rsidRPr="00E2569C">
        <w:rPr>
          <w:rFonts w:cs="Times New Roman"/>
          <w:i/>
          <w:szCs w:val="24"/>
        </w:rPr>
        <w:t xml:space="preserve"> Pinus sylvestris. </w:t>
      </w:r>
      <w:r w:rsidRPr="00E2569C">
        <w:rPr>
          <w:rFonts w:cs="Times New Roman"/>
          <w:szCs w:val="24"/>
        </w:rPr>
        <w:t xml:space="preserve">În cadrul acestui habitat speciile cele mai frecvente sunt </w:t>
      </w:r>
      <w:r w:rsidRPr="00E2569C">
        <w:rPr>
          <w:rFonts w:cs="Times New Roman"/>
          <w:i/>
          <w:szCs w:val="24"/>
        </w:rPr>
        <w:t xml:space="preserve">Fagus sylvatica </w:t>
      </w:r>
      <w:r w:rsidRPr="00E2569C">
        <w:rPr>
          <w:rFonts w:cs="Times New Roman"/>
          <w:szCs w:val="24"/>
        </w:rPr>
        <w:t>și</w:t>
      </w:r>
      <w:r w:rsidRPr="00E2569C">
        <w:rPr>
          <w:rFonts w:cs="Times New Roman"/>
          <w:i/>
          <w:szCs w:val="24"/>
        </w:rPr>
        <w:t xml:space="preserve"> Carpinus betulus </w:t>
      </w:r>
      <w:r w:rsidRPr="00E2569C">
        <w:rPr>
          <w:rFonts w:cs="Times New Roman"/>
          <w:szCs w:val="24"/>
        </w:rPr>
        <w:t>ocupând aproape 75% din suprafața habitatului.Pentru evaluarea habitatului din punctul de vedere a structurii și funcțiilor specifice necesare pentru conservarea sa pe termen lung au fost folosite mult mai multe criterii și este de remarcat că că pentru câteva din aceste criterii rezultă un indicator portocaliu. Problema acestui habitat este faptul că proporția arboretelor natural fundamentale este foarte mică (sub 60%), lipsa unei litiere continue.</w:t>
      </w:r>
    </w:p>
    <w:p w:rsidR="008446BF" w:rsidRPr="00E2569C" w:rsidRDefault="00A14FFE" w:rsidP="005632BB">
      <w:pPr>
        <w:spacing w:after="0"/>
        <w:jc w:val="both"/>
        <w:rPr>
          <w:rFonts w:cs="Times New Roman"/>
          <w:szCs w:val="24"/>
        </w:rPr>
      </w:pPr>
      <w:r w:rsidRPr="00E2569C">
        <w:rPr>
          <w:rFonts w:cs="Times New Roman"/>
          <w:szCs w:val="24"/>
        </w:rPr>
        <w:t>Din punct de vedere a structurii şi funcţiilor tipului de habitat 9110, incluzând şi speciile sale tipice</w:t>
      </w:r>
      <w:r w:rsidR="00760BC7">
        <w:rPr>
          <w:rFonts w:cs="Times New Roman"/>
          <w:szCs w:val="24"/>
        </w:rPr>
        <w:t>,</w:t>
      </w:r>
      <w:r w:rsidRPr="00E2569C">
        <w:rPr>
          <w:rFonts w:cs="Times New Roman"/>
          <w:szCs w:val="24"/>
        </w:rPr>
        <w:t xml:space="preserve"> starea de conservar</w:t>
      </w:r>
      <w:r w:rsidR="00271CD2">
        <w:rPr>
          <w:rFonts w:cs="Times New Roman"/>
          <w:szCs w:val="24"/>
        </w:rPr>
        <w:t>e este nefavorabilă inadecvată.</w:t>
      </w:r>
    </w:p>
    <w:p w:rsidR="00A14FFE" w:rsidRPr="00E2569C" w:rsidRDefault="00A14FFE" w:rsidP="005632BB">
      <w:pPr>
        <w:spacing w:after="0"/>
        <w:jc w:val="center"/>
        <w:rPr>
          <w:rFonts w:cs="Times New Roman"/>
          <w:b/>
          <w:szCs w:val="24"/>
        </w:rPr>
      </w:pPr>
      <w:r w:rsidRPr="00E2569C">
        <w:rPr>
          <w:rFonts w:cs="Times New Roman"/>
          <w:b/>
          <w:szCs w:val="24"/>
        </w:rPr>
        <w:t xml:space="preserve">Sinteza evaluării stării de conservare </w:t>
      </w:r>
    </w:p>
    <w:p w:rsidR="00A14FFE" w:rsidRPr="00E2569C" w:rsidRDefault="00A14FFE" w:rsidP="005632BB">
      <w:pPr>
        <w:spacing w:after="0"/>
        <w:jc w:val="center"/>
        <w:rPr>
          <w:rFonts w:cs="Times New Roman"/>
          <w:b/>
          <w:szCs w:val="24"/>
        </w:rPr>
      </w:pPr>
      <w:r w:rsidRPr="00E2569C">
        <w:rPr>
          <w:rFonts w:cs="Times New Roman"/>
          <w:b/>
          <w:szCs w:val="24"/>
        </w:rPr>
        <w:t>din punct de vedere al structurii și funcțiilor habitatului 9110</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15</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15"/>
        <w:gridCol w:w="4961"/>
      </w:tblGrid>
      <w:tr w:rsidR="00A14FFE" w:rsidRPr="00E2569C" w:rsidTr="00806432">
        <w:trPr>
          <w:cantSplit/>
          <w:tblHead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4415"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4961" w:type="dxa"/>
            <w:tcBorders>
              <w:bottom w:val="single" w:sz="4" w:space="0" w:color="auto"/>
            </w:tcBorders>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A14FFE" w:rsidRPr="00E2569C" w:rsidTr="00806432">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E.1.</w:t>
            </w:r>
          </w:p>
        </w:tc>
        <w:tc>
          <w:tcPr>
            <w:tcW w:w="4415"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Clasificarea tipului de habitat</w:t>
            </w:r>
          </w:p>
        </w:tc>
        <w:tc>
          <w:tcPr>
            <w:tcW w:w="4961"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EC - tip de habitat de importanţă comunitară;</w:t>
            </w:r>
          </w:p>
          <w:p w:rsidR="00A14FFE" w:rsidRPr="00E2569C" w:rsidRDefault="00A14FFE" w:rsidP="005632BB">
            <w:pPr>
              <w:spacing w:after="0"/>
              <w:jc w:val="both"/>
              <w:rPr>
                <w:rFonts w:cs="Times New Roman"/>
                <w:szCs w:val="24"/>
              </w:rPr>
            </w:pPr>
          </w:p>
        </w:tc>
      </w:tr>
      <w:tr w:rsidR="00A14FFE" w:rsidRPr="00E2569C" w:rsidTr="00806432">
        <w:trPr>
          <w:cantSplit/>
          <w:tblHeader/>
        </w:trPr>
        <w:tc>
          <w:tcPr>
            <w:tcW w:w="720"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E.2.</w:t>
            </w:r>
          </w:p>
        </w:tc>
        <w:tc>
          <w:tcPr>
            <w:tcW w:w="4415"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Codul unic al tipului de habitat</w:t>
            </w:r>
          </w:p>
        </w:tc>
        <w:tc>
          <w:tcPr>
            <w:tcW w:w="4961" w:type="dxa"/>
            <w:tcBorders>
              <w:bottom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9110</w:t>
            </w:r>
          </w:p>
        </w:tc>
      </w:tr>
      <w:tr w:rsidR="00A14FFE" w:rsidRPr="00E2569C" w:rsidTr="00806432">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F.3</w:t>
            </w:r>
          </w:p>
        </w:tc>
        <w:tc>
          <w:tcPr>
            <w:tcW w:w="4415"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mai mult de 13% din suprafaţa tipului de habitat în aria naturală protejată este deteriorată în ceea ce priveşte structura şi funcţiile habitatului</w:t>
            </w:r>
          </w:p>
        </w:tc>
      </w:tr>
      <w:tr w:rsidR="00A14FFE" w:rsidRPr="00E2569C" w:rsidTr="00806432">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F.4</w:t>
            </w:r>
          </w:p>
        </w:tc>
        <w:tc>
          <w:tcPr>
            <w:tcW w:w="4415"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”U1” – nefavorabilă - inadecvată, </w:t>
            </w:r>
          </w:p>
          <w:p w:rsidR="00A14FFE" w:rsidRPr="00E2569C" w:rsidRDefault="00A14FFE" w:rsidP="005632BB">
            <w:pPr>
              <w:spacing w:after="0"/>
              <w:jc w:val="both"/>
              <w:rPr>
                <w:rFonts w:cs="Times New Roman"/>
                <w:szCs w:val="24"/>
              </w:rPr>
            </w:pPr>
          </w:p>
        </w:tc>
      </w:tr>
      <w:tr w:rsidR="00A14FFE" w:rsidRPr="00E2569C" w:rsidDel="00C10FA8" w:rsidTr="00806432">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F.5</w:t>
            </w:r>
          </w:p>
        </w:tc>
        <w:tc>
          <w:tcPr>
            <w:tcW w:w="4415"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”0” – este stabilă, </w:t>
            </w:r>
          </w:p>
          <w:p w:rsidR="00A14FFE" w:rsidRPr="00E2569C" w:rsidDel="00C10FA8" w:rsidRDefault="00A14FFE" w:rsidP="005632BB">
            <w:pPr>
              <w:spacing w:after="0"/>
              <w:jc w:val="both"/>
              <w:rPr>
                <w:rFonts w:cs="Times New Roman"/>
                <w:i/>
                <w:szCs w:val="24"/>
              </w:rPr>
            </w:pPr>
          </w:p>
        </w:tc>
      </w:tr>
      <w:tr w:rsidR="00A14FFE" w:rsidRPr="00E2569C" w:rsidDel="00C10FA8" w:rsidTr="00806432">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RDefault="00A14FFE" w:rsidP="005632BB">
            <w:pPr>
              <w:spacing w:after="0"/>
              <w:jc w:val="both"/>
              <w:rPr>
                <w:rFonts w:cs="Times New Roman"/>
                <w:szCs w:val="24"/>
              </w:rPr>
            </w:pPr>
            <w:r w:rsidRPr="00E2569C">
              <w:rPr>
                <w:rFonts w:cs="Times New Roman"/>
                <w:szCs w:val="24"/>
              </w:rPr>
              <w:lastRenderedPageBreak/>
              <w:t>F.6</w:t>
            </w:r>
          </w:p>
        </w:tc>
        <w:tc>
          <w:tcPr>
            <w:tcW w:w="4415"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Detalii asupra stării de conservare a tipului de habitat din punct de vedere al structurii şi al funcţiilor specifice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14FFE" w:rsidRPr="00E2569C" w:rsidDel="00C10FA8" w:rsidRDefault="00A14FFE" w:rsidP="005632BB">
            <w:pPr>
              <w:spacing w:after="0"/>
              <w:jc w:val="both"/>
              <w:rPr>
                <w:rFonts w:cs="Times New Roman"/>
                <w:i/>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tipului de habitat din punct de vedere al perspectivelor tipului de habitat în viitor </w:t>
      </w:r>
    </w:p>
    <w:p w:rsidR="008446BF" w:rsidRPr="00E2569C" w:rsidRDefault="00A14FFE" w:rsidP="005632BB">
      <w:pPr>
        <w:spacing w:after="0"/>
        <w:jc w:val="both"/>
        <w:rPr>
          <w:rFonts w:cs="Times New Roman"/>
          <w:szCs w:val="24"/>
        </w:rPr>
      </w:pPr>
      <w:r w:rsidRPr="00E2569C">
        <w:rPr>
          <w:rFonts w:cs="Times New Roman"/>
          <w:szCs w:val="24"/>
        </w:rPr>
        <w:t>Pentru evaluarea stării de conservare a habitatului 9110 din aceste puncte de vedere a fost luați în considerare factorii antropici negativi limitative determinați, menționate în continuare.</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 xml:space="preserve">Tendinţa viitoare a suprafeţei tipului de habitat: ”0” – stabilă, </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 xml:space="preserve">Raportul dintre suprafaţa de referinţă pentru starea favorabilă şi suprafaţa tipului de habitat în viitor </w:t>
      </w:r>
      <w:r w:rsidR="000A5284" w:rsidRPr="00E2569C">
        <w:rPr>
          <w:rFonts w:cs="Times New Roman"/>
          <w:lang w:val="ro-RO"/>
        </w:rPr>
        <w:t xml:space="preserve">: </w:t>
      </w:r>
      <w:r w:rsidRPr="00E2569C">
        <w:rPr>
          <w:rFonts w:cs="Times New Roman"/>
          <w:lang w:val="ro-RO"/>
        </w:rPr>
        <w:t xml:space="preserve">”≈” – aproximativ egal, </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Perspectivele tipului de habitat în viitor</w:t>
      </w:r>
      <w:r w:rsidR="000A5284" w:rsidRPr="00E2569C">
        <w:rPr>
          <w:rFonts w:cs="Times New Roman"/>
          <w:lang w:val="ro-RO"/>
        </w:rPr>
        <w:t xml:space="preserve">: </w:t>
      </w:r>
      <w:r w:rsidRPr="00E2569C">
        <w:rPr>
          <w:rFonts w:cs="Times New Roman"/>
          <w:lang w:val="ro-RO"/>
        </w:rPr>
        <w:t>U2 – perspective inadecvate</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Efectul cumulat al impacturilor asupra tipului de habitat în viitor</w:t>
      </w:r>
      <w:r w:rsidR="000A5284" w:rsidRPr="00E2569C">
        <w:rPr>
          <w:rFonts w:cs="Times New Roman"/>
          <w:lang w:val="ro-RO"/>
        </w:rPr>
        <w:t>: s</w:t>
      </w:r>
      <w:r w:rsidRPr="00E2569C">
        <w:rPr>
          <w:rFonts w:cs="Times New Roman"/>
          <w:lang w:val="ro-RO"/>
        </w:rPr>
        <w:t>căzut - impacturile, respectiv presiunile actuale şi ameninţările viitoare, vor avea un efect cumulat scăzut sau nesemnificativ asupra tipului de habitat, neafectând semnificativ viabilitatea pe termen lung a tipului de habitat;</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Viabilitatea pe termen lung a tipului de habitat</w:t>
      </w:r>
      <w:r w:rsidR="000A5284" w:rsidRPr="00E2569C">
        <w:rPr>
          <w:rFonts w:cs="Times New Roman"/>
          <w:lang w:val="ro-RO"/>
        </w:rPr>
        <w:t>: v</w:t>
      </w:r>
      <w:r w:rsidRPr="00E2569C">
        <w:rPr>
          <w:rFonts w:cs="Times New Roman"/>
          <w:lang w:val="ro-RO"/>
        </w:rPr>
        <w:t>iabilitatea pe termen lung a tipului de habitat ar putea fi asigurată;</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Intensitatea presiunilor actuale asupra tipului de habitat</w:t>
      </w:r>
      <w:r w:rsidR="000A5284" w:rsidRPr="00E2569C">
        <w:rPr>
          <w:rFonts w:cs="Times New Roman"/>
          <w:lang w:val="ro-RO"/>
        </w:rPr>
        <w:t>: s</w:t>
      </w:r>
      <w:r w:rsidRPr="00E2569C">
        <w:rPr>
          <w:rFonts w:cs="Times New Roman"/>
          <w:lang w:val="ro-RO"/>
        </w:rPr>
        <w:t xml:space="preserve">căzut - B02.01.02 Replantări cu specii non native, în principal cu </w:t>
      </w:r>
      <w:r w:rsidRPr="00E2569C">
        <w:rPr>
          <w:rFonts w:cs="Times New Roman"/>
          <w:i/>
          <w:lang w:val="ro-RO"/>
        </w:rPr>
        <w:t xml:space="preserve">Picea abies, Larix decidua, Pinus sylvestris, </w:t>
      </w:r>
      <w:r w:rsidRPr="00E2569C">
        <w:rPr>
          <w:rStyle w:val="Emphasis"/>
          <w:lang w:val="ro-RO"/>
        </w:rPr>
        <w:t>Pseudotsuga menziesii, Pinus nigra</w:t>
      </w:r>
      <w:r w:rsidR="000A5284" w:rsidRPr="00E2569C">
        <w:rPr>
          <w:rStyle w:val="Emphasis"/>
          <w:lang w:val="ro-RO"/>
        </w:rPr>
        <w:t xml:space="preserve">, </w:t>
      </w:r>
      <w:r w:rsidR="000A5284" w:rsidRPr="00E2569C">
        <w:rPr>
          <w:rFonts w:cs="Times New Roman"/>
          <w:lang w:val="ro-RO"/>
        </w:rPr>
        <w:t>s</w:t>
      </w:r>
      <w:r w:rsidRPr="00E2569C">
        <w:rPr>
          <w:rFonts w:cs="Times New Roman"/>
          <w:lang w:val="ro-RO"/>
        </w:rPr>
        <w:t>căzut - J01.01 Incendii</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viitoare asupra tipului de habitat</w:t>
      </w:r>
      <w:r w:rsidR="000A5284" w:rsidRPr="00E2569C">
        <w:rPr>
          <w:rFonts w:cs="Times New Roman"/>
          <w:lang w:val="ro-RO"/>
        </w:rPr>
        <w:t>:</w:t>
      </w:r>
      <w:r w:rsidRPr="00E2569C">
        <w:rPr>
          <w:rFonts w:cs="Times New Roman"/>
          <w:lang w:val="ro-RO"/>
        </w:rPr>
        <w:t xml:space="preserve"> </w:t>
      </w:r>
      <w:r w:rsidR="000A5284" w:rsidRPr="00E2569C">
        <w:rPr>
          <w:rFonts w:cs="Times New Roman"/>
          <w:lang w:val="ro-RO"/>
        </w:rPr>
        <w:t>scăzut, a</w:t>
      </w:r>
      <w:r w:rsidRPr="00E2569C">
        <w:rPr>
          <w:rFonts w:cs="Times New Roman"/>
          <w:lang w:val="ro-RO"/>
        </w:rPr>
        <w:t>vând în vedere că actualele norme silvice nu mai permit înlocuirea speciilor cheie din arboretele natural fundamentale cu specii non native intensivitatea amenințărilor viitoare va fi scăzută</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Starea de conservare a tipului de habitatul din punct de vedere al perspectivelor sale viitoare</w:t>
      </w:r>
      <w:r w:rsidR="000A5284" w:rsidRPr="00E2569C">
        <w:rPr>
          <w:rFonts w:cs="Times New Roman"/>
          <w:lang w:val="ro-RO"/>
        </w:rPr>
        <w:t xml:space="preserve">: </w:t>
      </w:r>
      <w:r w:rsidRPr="00E2569C">
        <w:rPr>
          <w:rFonts w:cs="Times New Roman"/>
          <w:lang w:val="ro-RO"/>
        </w:rPr>
        <w:t>”FV” – favorabilă</w:t>
      </w:r>
    </w:p>
    <w:p w:rsidR="000A5284"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Tendinţa stării de conservare a tipului de habitatul din punct de vedere al perspectivelor sale viitoare</w:t>
      </w:r>
      <w:r w:rsidR="000A5284" w:rsidRPr="00E2569C">
        <w:rPr>
          <w:rFonts w:cs="Times New Roman"/>
          <w:lang w:val="ro-RO"/>
        </w:rPr>
        <w:t>: n</w:t>
      </w:r>
      <w:r w:rsidRPr="00E2569C">
        <w:rPr>
          <w:rFonts w:cs="Times New Roman"/>
          <w:lang w:val="ro-RO"/>
        </w:rPr>
        <w:t>u este cazul</w:t>
      </w:r>
    </w:p>
    <w:p w:rsidR="00A14FFE" w:rsidRPr="00E2569C" w:rsidRDefault="00716927" w:rsidP="005632BB">
      <w:pPr>
        <w:pStyle w:val="ListParagraph"/>
        <w:numPr>
          <w:ilvl w:val="0"/>
          <w:numId w:val="85"/>
        </w:numPr>
        <w:spacing w:after="0"/>
        <w:ind w:left="0" w:firstLine="0"/>
        <w:jc w:val="both"/>
        <w:rPr>
          <w:rFonts w:cs="Times New Roman"/>
          <w:lang w:val="ro-RO"/>
        </w:rPr>
      </w:pPr>
      <w:r w:rsidRPr="00E2569C">
        <w:rPr>
          <w:rFonts w:cs="Times New Roman"/>
          <w:lang w:val="ro-RO"/>
        </w:rPr>
        <w:t>Detalii asupra stării de conservare a tipului de habitatul din punct de vedere al perspectivelor sale viitoare</w:t>
      </w:r>
      <w:r w:rsidR="000A5284" w:rsidRPr="00E2569C">
        <w:rPr>
          <w:rFonts w:cs="Times New Roman"/>
          <w:lang w:val="ro-RO"/>
        </w:rPr>
        <w:t>:</w:t>
      </w:r>
      <w:r w:rsidRPr="00E2569C">
        <w:rPr>
          <w:rFonts w:cs="Times New Roman"/>
          <w:lang w:val="ro-RO"/>
        </w:rPr>
        <w:t xml:space="preserve"> </w:t>
      </w:r>
      <w:r w:rsidR="000A5284" w:rsidRPr="00E2569C">
        <w:rPr>
          <w:rFonts w:cs="Times New Roman"/>
          <w:lang w:val="ro-RO"/>
        </w:rPr>
        <w:t>n</w:t>
      </w:r>
      <w:r w:rsidRPr="00E2569C">
        <w:rPr>
          <w:rFonts w:cs="Times New Roman"/>
          <w:lang w:val="ro-RO"/>
        </w:rPr>
        <w:t>u este cazul</w:t>
      </w:r>
    </w:p>
    <w:p w:rsidR="003D25F9" w:rsidRPr="00E2569C" w:rsidRDefault="00A14FFE" w:rsidP="005632BB">
      <w:pPr>
        <w:spacing w:after="0"/>
        <w:jc w:val="both"/>
        <w:rPr>
          <w:rFonts w:cs="Times New Roman"/>
          <w:szCs w:val="24"/>
        </w:rPr>
      </w:pPr>
      <w:r w:rsidRPr="00E2569C">
        <w:rPr>
          <w:rFonts w:cs="Times New Roman"/>
          <w:szCs w:val="24"/>
        </w:rPr>
        <w:t>Habitat 9110 din punct de vedere al perspectivelor viitoare ale acestuia are o stare de conservare favorabilă, deoarece principalele impacturi, respectiv presiunile actuale şi ameninţările viitoare nu vor avea în viitor un efect semnificativ asupra tipului de habitat și perspectivele tipului de habitat în viitor sunt bune și  viabilitatea pe termen lung a tip</w:t>
      </w:r>
      <w:r w:rsidR="00271CD2">
        <w:rPr>
          <w:rFonts w:cs="Times New Roman"/>
          <w:szCs w:val="24"/>
        </w:rPr>
        <w:t>ului de habitat este asigurată.</w:t>
      </w:r>
    </w:p>
    <w:p w:rsidR="00A14FFE" w:rsidRPr="00E2569C" w:rsidRDefault="00A14FFE" w:rsidP="005632BB">
      <w:pPr>
        <w:spacing w:after="0"/>
        <w:jc w:val="both"/>
        <w:rPr>
          <w:rFonts w:cs="Times New Roman"/>
          <w:i/>
          <w:iCs/>
          <w:szCs w:val="24"/>
        </w:rPr>
      </w:pPr>
      <w:r w:rsidRPr="00E2569C">
        <w:rPr>
          <w:rFonts w:cs="Times New Roman"/>
          <w:szCs w:val="24"/>
        </w:rPr>
        <w:t>Evaluarea globală a stării de co</w:t>
      </w:r>
      <w:r w:rsidR="003D25F9" w:rsidRPr="00E2569C">
        <w:rPr>
          <w:rFonts w:cs="Times New Roman"/>
          <w:szCs w:val="24"/>
        </w:rPr>
        <w:t xml:space="preserve">nservare a tipului de habitat </w:t>
      </w:r>
      <w:r w:rsidR="00FE17D9">
        <w:rPr>
          <w:rFonts w:cs="Times New Roman"/>
          <w:szCs w:val="24"/>
        </w:rPr>
        <w:t>9110</w:t>
      </w:r>
    </w:p>
    <w:p w:rsidR="00A14FFE" w:rsidRPr="00E2569C" w:rsidRDefault="00A14FFE" w:rsidP="005632BB">
      <w:pPr>
        <w:spacing w:after="0"/>
        <w:jc w:val="both"/>
        <w:rPr>
          <w:rFonts w:cs="Times New Roman"/>
          <w:iCs/>
          <w:szCs w:val="24"/>
        </w:rPr>
      </w:pPr>
      <w:r w:rsidRPr="00E2569C">
        <w:rPr>
          <w:rFonts w:cs="Times New Roman"/>
          <w:szCs w:val="24"/>
        </w:rPr>
        <w:t>Având în</w:t>
      </w:r>
      <w:r w:rsidR="00806432" w:rsidRPr="00E2569C">
        <w:rPr>
          <w:rFonts w:cs="Times New Roman"/>
          <w:szCs w:val="24"/>
        </w:rPr>
        <w:t xml:space="preserve"> vedere că unul din parametrii -</w:t>
      </w:r>
      <w:r w:rsidRPr="00E2569C">
        <w:rPr>
          <w:rFonts w:cs="Times New Roman"/>
          <w:szCs w:val="24"/>
        </w:rPr>
        <w:t>starea de conservare a tipului de habitat din punct de vedere al struct</w:t>
      </w:r>
      <w:r w:rsidR="00806432" w:rsidRPr="00E2569C">
        <w:rPr>
          <w:rFonts w:cs="Times New Roman"/>
          <w:szCs w:val="24"/>
        </w:rPr>
        <w:t>urii şi al funcţiilor specifice-</w:t>
      </w:r>
      <w:r w:rsidRPr="00E2569C">
        <w:rPr>
          <w:rFonts w:cs="Times New Roman"/>
          <w:szCs w:val="24"/>
        </w:rPr>
        <w:t xml:space="preserve"> este în stare de conservare nevaforabilă inadecvată, starea globală de </w:t>
      </w:r>
      <w:r w:rsidRPr="00E2569C">
        <w:rPr>
          <w:rFonts w:cs="Times New Roman"/>
          <w:szCs w:val="24"/>
        </w:rPr>
        <w:lastRenderedPageBreak/>
        <w:t>conservare a acestui habitat este nevaforabilă inadecvată.</w:t>
      </w:r>
      <w:r w:rsidR="00876A70" w:rsidRPr="00E2569C">
        <w:rPr>
          <w:rFonts w:cs="Times New Roman"/>
          <w:szCs w:val="24"/>
        </w:rPr>
        <w:t xml:space="preserve"> Habitatul 9110 Păduri de fag de tip </w:t>
      </w:r>
      <w:r w:rsidR="00876A70" w:rsidRPr="00E2569C">
        <w:rPr>
          <w:rFonts w:cs="Times New Roman"/>
          <w:i/>
          <w:szCs w:val="24"/>
        </w:rPr>
        <w:t>Luzulo-Fagetum</w:t>
      </w:r>
      <w:r w:rsidR="00876A70" w:rsidRPr="00E2569C">
        <w:rPr>
          <w:rFonts w:cs="Times New Roman"/>
          <w:iCs/>
          <w:szCs w:val="24"/>
        </w:rPr>
        <w:t xml:space="preserve"> </w:t>
      </w:r>
      <w:r w:rsidR="00876A70" w:rsidRPr="00E2569C">
        <w:rPr>
          <w:rFonts w:cs="Times New Roman"/>
          <w:szCs w:val="24"/>
        </w:rPr>
        <w:t>este un habitat cu stare de conservare nefavorabilă inadecvată datorită funcțiilor și structuri acestuia care a fost afectate de managementul forestier din trecut.</w:t>
      </w:r>
    </w:p>
    <w:p w:rsidR="00806432" w:rsidRPr="00E2569C" w:rsidRDefault="00806432" w:rsidP="005632BB">
      <w:pPr>
        <w:spacing w:after="0"/>
        <w:jc w:val="both"/>
        <w:rPr>
          <w:rFonts w:cs="Times New Roman"/>
          <w:lang w:eastAsia="ro-RO"/>
        </w:rPr>
      </w:pPr>
    </w:p>
    <w:p w:rsidR="00806432" w:rsidRPr="00E2569C" w:rsidRDefault="00806432" w:rsidP="005632BB">
      <w:pPr>
        <w:spacing w:after="0"/>
        <w:jc w:val="both"/>
        <w:rPr>
          <w:rFonts w:cs="Times New Roman"/>
          <w:i/>
          <w:lang w:eastAsia="ro-RO"/>
        </w:rPr>
      </w:pPr>
      <w:r w:rsidRPr="00E2569C">
        <w:rPr>
          <w:rFonts w:cs="Times New Roman"/>
          <w:lang w:eastAsia="ro-RO"/>
        </w:rPr>
        <w:t xml:space="preserve">Habitatul 91E0* - Păduri aluviale de </w:t>
      </w:r>
      <w:r w:rsidRPr="00E2569C">
        <w:rPr>
          <w:rFonts w:cs="Times New Roman"/>
          <w:i/>
          <w:lang w:eastAsia="ro-RO"/>
        </w:rPr>
        <w:t xml:space="preserve">Alnus glutionsa </w:t>
      </w:r>
      <w:r w:rsidRPr="00E2569C">
        <w:rPr>
          <w:rFonts w:cs="Times New Roman"/>
          <w:lang w:eastAsia="ro-RO"/>
        </w:rPr>
        <w:t xml:space="preserve">și </w:t>
      </w:r>
      <w:r w:rsidRPr="00E2569C">
        <w:rPr>
          <w:rFonts w:cs="Times New Roman"/>
          <w:i/>
          <w:lang w:eastAsia="ro-RO"/>
        </w:rPr>
        <w:t>Fraxinus excelsior</w:t>
      </w:r>
    </w:p>
    <w:p w:rsidR="004A04EA" w:rsidRPr="00E2569C" w:rsidRDefault="004A04EA" w:rsidP="005632BB">
      <w:pPr>
        <w:pStyle w:val="ListParagraph"/>
        <w:numPr>
          <w:ilvl w:val="0"/>
          <w:numId w:val="44"/>
        </w:numPr>
        <w:spacing w:after="0"/>
        <w:ind w:left="0" w:firstLine="0"/>
        <w:jc w:val="both"/>
        <w:rPr>
          <w:rFonts w:cs="Times New Roman"/>
          <w:lang w:val="ro-RO" w:eastAsia="ro-RO"/>
        </w:rPr>
      </w:pPr>
      <w:r w:rsidRPr="00E2569C">
        <w:rPr>
          <w:rFonts w:cs="Times New Roman"/>
          <w:lang w:val="ro-RO" w:eastAsia="ro-RO"/>
        </w:rPr>
        <w:t>Evaluarea la nivel national</w:t>
      </w:r>
    </w:p>
    <w:p w:rsidR="008446BF" w:rsidRPr="008F1D90" w:rsidRDefault="004A04EA" w:rsidP="005632BB">
      <w:pPr>
        <w:spacing w:after="0"/>
        <w:jc w:val="both"/>
        <w:rPr>
          <w:rFonts w:cs="Times New Roman"/>
          <w:szCs w:val="24"/>
          <w:lang w:eastAsia="ro-RO"/>
        </w:rPr>
      </w:pPr>
      <w:r w:rsidRPr="00E2569C">
        <w:rPr>
          <w:rFonts w:cs="Times New Roman"/>
          <w:lang w:eastAsia="ro-RO"/>
        </w:rPr>
        <w:t>Habitatul 91E0* este</w:t>
      </w:r>
      <w:r w:rsidR="008446BF" w:rsidRPr="00E2569C">
        <w:rPr>
          <w:rFonts w:cs="Times New Roman"/>
          <w:lang w:eastAsia="ro-RO"/>
        </w:rPr>
        <w:t xml:space="preserve"> răspândit la nivelul țării în foarte multe situri Natura 2000. </w:t>
      </w:r>
      <w:r w:rsidRPr="00E2569C">
        <w:rPr>
          <w:rFonts w:cs="Times New Roman"/>
          <w:szCs w:val="24"/>
          <w:lang w:eastAsia="ro-RO"/>
        </w:rPr>
        <w:t xml:space="preserve">Habitatul 91E0* subtipul R4402 ocupă circa 4.000 ha, din care 2.500 ha în sudul şi câte 750 </w:t>
      </w:r>
      <w:r w:rsidR="008F1D90">
        <w:rPr>
          <w:rFonts w:cs="Times New Roman"/>
          <w:szCs w:val="24"/>
          <w:lang w:eastAsia="ro-RO"/>
        </w:rPr>
        <w:t>ha în vestul şi estul României.</w:t>
      </w:r>
    </w:p>
    <w:p w:rsidR="004A04EA" w:rsidRPr="00E2569C" w:rsidRDefault="004A04EA" w:rsidP="005632BB">
      <w:pPr>
        <w:pStyle w:val="ListParagraph"/>
        <w:numPr>
          <w:ilvl w:val="0"/>
          <w:numId w:val="44"/>
        </w:numPr>
        <w:autoSpaceDE w:val="0"/>
        <w:autoSpaceDN w:val="0"/>
        <w:adjustRightInd w:val="0"/>
        <w:spacing w:after="0"/>
        <w:ind w:left="0" w:firstLine="0"/>
        <w:jc w:val="both"/>
        <w:rPr>
          <w:rFonts w:cs="Times New Roman"/>
          <w:lang w:val="ro-RO"/>
        </w:rPr>
      </w:pPr>
      <w:r w:rsidRPr="00E2569C">
        <w:rPr>
          <w:rFonts w:cs="Times New Roman"/>
          <w:lang w:val="ro-RO"/>
        </w:rPr>
        <w:t>Evaluarea la nivel biogeografic</w:t>
      </w:r>
    </w:p>
    <w:p w:rsidR="004A04EA" w:rsidRPr="00E2569C" w:rsidRDefault="004A04EA" w:rsidP="005632BB">
      <w:pPr>
        <w:pStyle w:val="Subtitle"/>
        <w:spacing w:before="0" w:after="0" w:line="360" w:lineRule="auto"/>
        <w:jc w:val="both"/>
        <w:rPr>
          <w:b w:val="0"/>
          <w:sz w:val="24"/>
          <w:szCs w:val="24"/>
          <w:lang w:val="ro-RO"/>
        </w:rPr>
      </w:pPr>
      <w:r w:rsidRPr="00E2569C">
        <w:rPr>
          <w:b w:val="0"/>
          <w:sz w:val="24"/>
          <w:szCs w:val="24"/>
          <w:lang w:val="ro-RO"/>
        </w:rPr>
        <w:t>În urma evaluării realizate habitatul 91E0* se găsește de-a lungul cursului Râului Crișul Alb și al afluenților acestuia, pe luncile pe care s-au depus aluviuni.</w:t>
      </w:r>
    </w:p>
    <w:p w:rsidR="004A04EA" w:rsidRPr="00E2569C" w:rsidRDefault="004A04EA" w:rsidP="005632BB">
      <w:pPr>
        <w:widowControl w:val="0"/>
        <w:autoSpaceDE w:val="0"/>
        <w:autoSpaceDN w:val="0"/>
        <w:adjustRightInd w:val="0"/>
        <w:spacing w:after="0"/>
        <w:jc w:val="both"/>
        <w:rPr>
          <w:rFonts w:cs="Times New Roman"/>
          <w:szCs w:val="24"/>
        </w:rPr>
      </w:pPr>
      <w:r w:rsidRPr="00E2569C">
        <w:rPr>
          <w:rFonts w:cs="Times New Roman"/>
          <w:szCs w:val="24"/>
        </w:rPr>
        <w:t xml:space="preserve">Corespondentul conform clasificării habitatelor din România a habitatul 91E0* la nivelul sitului Natura 2000 Defileul Crișului Alb este R4402 - Păduri daco – getice de lunci colinare de anin negru </w:t>
      </w:r>
      <w:r w:rsidRPr="00E2569C">
        <w:rPr>
          <w:rFonts w:cs="Times New Roman"/>
          <w:i/>
          <w:iCs/>
          <w:szCs w:val="24"/>
        </w:rPr>
        <w:t>(Alnus glutinosa)</w:t>
      </w:r>
      <w:r w:rsidRPr="00E2569C">
        <w:rPr>
          <w:rFonts w:cs="Times New Roman"/>
          <w:szCs w:val="24"/>
        </w:rPr>
        <w:t xml:space="preserve"> cu </w:t>
      </w:r>
      <w:r w:rsidRPr="00E2569C">
        <w:rPr>
          <w:rFonts w:cs="Times New Roman"/>
          <w:i/>
          <w:iCs/>
          <w:szCs w:val="24"/>
        </w:rPr>
        <w:t>Stellaria nemorum</w:t>
      </w:r>
      <w:r w:rsidRPr="00E2569C">
        <w:rPr>
          <w:rFonts w:cs="Times New Roman"/>
          <w:szCs w:val="24"/>
        </w:rPr>
        <w:t xml:space="preserve"> Tipurile de pădure care au fot găsite aici și corespund acestui tip de habitat sunt: 9712 – Aniniș pe soluri gleizate de productivitate mijlocie –m, 9714 – Aniniș negru pe soluri aluviale în lunci înalte –m, 9721 – Zăvoi de anin negru –s, 9722 – Anin negru pur de productivitate superioară din regiunea de dealuri –s, 9723 – Zăvoi de anin negru –m, 9911 – Amestec de anin negru și anin alb din regiunea deluroasă -s.</w:t>
      </w:r>
    </w:p>
    <w:p w:rsidR="004A04EA" w:rsidRPr="00E2569C" w:rsidRDefault="004A04EA" w:rsidP="005632BB">
      <w:pPr>
        <w:autoSpaceDE w:val="0"/>
        <w:autoSpaceDN w:val="0"/>
        <w:adjustRightInd w:val="0"/>
        <w:spacing w:after="0"/>
        <w:jc w:val="both"/>
        <w:rPr>
          <w:rFonts w:cs="Times New Roman"/>
          <w:szCs w:val="24"/>
        </w:rPr>
      </w:pPr>
      <w:r w:rsidRPr="00E2569C">
        <w:rPr>
          <w:rFonts w:cs="Times New Roman"/>
          <w:szCs w:val="24"/>
        </w:rPr>
        <w:t>Statutul de prezenţă -spaţial:  foarte puțin răspândit</w:t>
      </w:r>
    </w:p>
    <w:p w:rsidR="004A04EA" w:rsidRPr="00271CD2" w:rsidRDefault="004A04EA" w:rsidP="005632BB">
      <w:pPr>
        <w:autoSpaceDE w:val="0"/>
        <w:autoSpaceDN w:val="0"/>
        <w:adjustRightInd w:val="0"/>
        <w:spacing w:after="0"/>
        <w:jc w:val="both"/>
        <w:rPr>
          <w:rFonts w:cs="Times New Roman"/>
          <w:szCs w:val="24"/>
        </w:rPr>
      </w:pPr>
      <w:r w:rsidRPr="00E2569C">
        <w:rPr>
          <w:rFonts w:cs="Times New Roman"/>
          <w:szCs w:val="24"/>
        </w:rPr>
        <w:t>Statutul d</w:t>
      </w:r>
      <w:r w:rsidR="00271CD2">
        <w:rPr>
          <w:rFonts w:cs="Times New Roman"/>
          <w:szCs w:val="24"/>
        </w:rPr>
        <w:t>e prezenţă -management: natural</w:t>
      </w:r>
    </w:p>
    <w:p w:rsidR="00A14FFE" w:rsidRPr="00E2569C" w:rsidRDefault="00A14FFE" w:rsidP="005632BB">
      <w:pPr>
        <w:spacing w:after="0"/>
        <w:jc w:val="both"/>
        <w:rPr>
          <w:rFonts w:cs="Times New Roman"/>
          <w:iCs/>
          <w:szCs w:val="24"/>
        </w:rPr>
      </w:pPr>
      <w:r w:rsidRPr="00E2569C">
        <w:rPr>
          <w:rFonts w:cs="Times New Roman"/>
          <w:iCs/>
          <w:szCs w:val="24"/>
        </w:rPr>
        <w:t>Evaluarea stării de conservare a habitatului de interes conservativ 91E0*</w:t>
      </w:r>
    </w:p>
    <w:p w:rsidR="00A14FFE" w:rsidRPr="00E2569C" w:rsidRDefault="00A14FFE" w:rsidP="005632BB">
      <w:pPr>
        <w:spacing w:after="0"/>
        <w:jc w:val="both"/>
        <w:rPr>
          <w:rFonts w:cs="Times New Roman"/>
          <w:iCs/>
          <w:szCs w:val="24"/>
        </w:rPr>
      </w:pPr>
      <w:r w:rsidRPr="00E2569C">
        <w:rPr>
          <w:rFonts w:cs="Times New Roman"/>
          <w:szCs w:val="24"/>
        </w:rPr>
        <w:t xml:space="preserve">Evaluarea stării de conservare a tipului de habitat din punct de vedere al suprafeţei acoperite de către tipul de habitat </w:t>
      </w:r>
    </w:p>
    <w:p w:rsidR="009D78C4" w:rsidRDefault="00A14FFE" w:rsidP="005632BB">
      <w:pPr>
        <w:spacing w:after="0"/>
        <w:jc w:val="both"/>
        <w:rPr>
          <w:rFonts w:cs="Times New Roman"/>
          <w:szCs w:val="24"/>
        </w:rPr>
      </w:pPr>
      <w:r w:rsidRPr="00E2569C">
        <w:rPr>
          <w:rFonts w:cs="Times New Roman"/>
          <w:szCs w:val="24"/>
        </w:rPr>
        <w:t>Din punct de vedere al primului criteriu suprafața acoperită de habitatul 9110 este de 77,2 ha, această suprafață rezultând din măsurarea cu softul ArcMap10 a suprafeței habitatului. Această valoare a rezultat din datele adunate din amenajamentele silvice care conțineau date din anul 1994. Acestă valoare a fost comparată cu suprafața pe care acest habitat o acoperă 10 de ani mai târziu. Cum suprafața nu s-a modificat, putem considera constantă față de aria de repartiție luată drept referință favorabilă.</w:t>
      </w:r>
    </w:p>
    <w:p w:rsidR="009D78C4" w:rsidRPr="003675F5" w:rsidRDefault="009D78C4" w:rsidP="005632BB">
      <w:pPr>
        <w:pStyle w:val="ListParagraph"/>
        <w:numPr>
          <w:ilvl w:val="0"/>
          <w:numId w:val="129"/>
        </w:numPr>
        <w:spacing w:after="0"/>
        <w:ind w:left="0" w:firstLine="0"/>
        <w:jc w:val="both"/>
        <w:rPr>
          <w:rFonts w:cs="Times New Roman"/>
        </w:rPr>
      </w:pPr>
      <w:r w:rsidRPr="003675F5">
        <w:rPr>
          <w:rFonts w:cs="Times New Roman"/>
        </w:rPr>
        <w:t>Clasificarea tipului de habitat: EC - tip de habitat de importanţă comunitară;</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Codul unic al tipului de habitat</w:t>
      </w:r>
      <w:r>
        <w:rPr>
          <w:rFonts w:cs="Times New Roman"/>
        </w:rPr>
        <w:t xml:space="preserve">: </w:t>
      </w:r>
      <w:r w:rsidRPr="009D78C4">
        <w:rPr>
          <w:rFonts w:cs="Times New Roman"/>
        </w:rPr>
        <w:t>91E0*</w:t>
      </w:r>
    </w:p>
    <w:p w:rsidR="009D78C4" w:rsidRPr="00760BC7" w:rsidRDefault="009D78C4" w:rsidP="005632BB">
      <w:pPr>
        <w:pStyle w:val="ListParagraph"/>
        <w:numPr>
          <w:ilvl w:val="0"/>
          <w:numId w:val="129"/>
        </w:numPr>
        <w:spacing w:after="0"/>
        <w:ind w:left="0" w:firstLine="0"/>
        <w:jc w:val="both"/>
        <w:rPr>
          <w:rFonts w:cs="Times New Roman"/>
        </w:rPr>
      </w:pPr>
      <w:r w:rsidRPr="009D78C4">
        <w:rPr>
          <w:rFonts w:cs="Times New Roman"/>
        </w:rPr>
        <w:t>Suprafaţa ocupată de tipul de habitat în aria naturală protejată</w:t>
      </w:r>
      <w:r>
        <w:rPr>
          <w:rFonts w:cs="Times New Roman"/>
        </w:rPr>
        <w:t xml:space="preserve">: </w:t>
      </w:r>
      <w:r w:rsidRPr="00760BC7">
        <w:rPr>
          <w:rFonts w:cs="Times New Roman"/>
        </w:rPr>
        <w:t>77,2 ha</w:t>
      </w:r>
    </w:p>
    <w:p w:rsidR="009D78C4" w:rsidRPr="00760BC7" w:rsidRDefault="009D78C4" w:rsidP="005632BB">
      <w:pPr>
        <w:pStyle w:val="ListParagraph"/>
        <w:numPr>
          <w:ilvl w:val="0"/>
          <w:numId w:val="129"/>
        </w:numPr>
        <w:spacing w:after="0"/>
        <w:ind w:left="0" w:firstLine="0"/>
        <w:jc w:val="both"/>
        <w:rPr>
          <w:rFonts w:cs="Times New Roman"/>
        </w:rPr>
      </w:pPr>
      <w:r w:rsidRPr="009D78C4">
        <w:rPr>
          <w:rFonts w:cs="Times New Roman"/>
        </w:rPr>
        <w:t>Calitatea datelor pentru suprafaţa ocupată de tipul de  habitat în aria naturală protejată</w:t>
      </w:r>
      <w:r>
        <w:rPr>
          <w:rFonts w:cs="Times New Roman"/>
        </w:rPr>
        <w:t xml:space="preserve">: </w:t>
      </w:r>
      <w:r w:rsidRPr="00760BC7">
        <w:rPr>
          <w:rFonts w:cs="Times New Roman"/>
        </w:rPr>
        <w:t>bună</w:t>
      </w:r>
    </w:p>
    <w:p w:rsidR="009D78C4" w:rsidRPr="00760BC7" w:rsidRDefault="009D78C4" w:rsidP="005632BB">
      <w:pPr>
        <w:pStyle w:val="ListParagraph"/>
        <w:numPr>
          <w:ilvl w:val="0"/>
          <w:numId w:val="129"/>
        </w:numPr>
        <w:spacing w:after="0"/>
        <w:ind w:left="0" w:firstLine="0"/>
        <w:jc w:val="both"/>
        <w:rPr>
          <w:rFonts w:cs="Times New Roman"/>
        </w:rPr>
      </w:pPr>
      <w:r w:rsidRPr="009D78C4">
        <w:rPr>
          <w:rFonts w:cs="Times New Roman"/>
        </w:rPr>
        <w:t xml:space="preserve">Raportul dintre suprafaţa ocupată de tipul de habitat în aria naturală protejată şi suprafaţa ocupată de acesta la nivel </w:t>
      </w:r>
      <w:r>
        <w:rPr>
          <w:rFonts w:cs="Times New Roman"/>
        </w:rPr>
        <w:t xml:space="preserve">national: </w:t>
      </w:r>
      <w:r w:rsidRPr="00760BC7">
        <w:rPr>
          <w:rFonts w:cs="Times New Roman"/>
        </w:rPr>
        <w:t>1,96%</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 xml:space="preserve">Suprafaţa ocupată de tipul de habitat în aria naturală  comparată cu suprafaţa totală ocupată de acesta la nivel </w:t>
      </w:r>
      <w:r>
        <w:rPr>
          <w:rFonts w:cs="Times New Roman"/>
        </w:rPr>
        <w:t>national:</w:t>
      </w:r>
      <w:r w:rsidRPr="009D78C4">
        <w:rPr>
          <w:rFonts w:cs="Times New Roman"/>
        </w:rPr>
        <w:t xml:space="preserve"> </w:t>
      </w:r>
      <w:r>
        <w:rPr>
          <w:rFonts w:cs="Times New Roman"/>
        </w:rPr>
        <w:t>n</w:t>
      </w:r>
      <w:r w:rsidRPr="009D78C4">
        <w:rPr>
          <w:rFonts w:cs="Times New Roman"/>
        </w:rPr>
        <w:t>esemnificativă</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lastRenderedPageBreak/>
        <w:t>Suprafaţa reevaluată</w:t>
      </w:r>
      <w:r w:rsidRPr="009D78C4" w:rsidDel="001B3DA5">
        <w:rPr>
          <w:rFonts w:cs="Times New Roman"/>
        </w:rPr>
        <w:t xml:space="preserve"> </w:t>
      </w:r>
      <w:r w:rsidRPr="009D78C4">
        <w:rPr>
          <w:rFonts w:cs="Times New Roman"/>
        </w:rPr>
        <w:t>ocupată de tipul de habitat estimată în planul de management anterior</w:t>
      </w:r>
      <w:r>
        <w:rPr>
          <w:rFonts w:cs="Times New Roman"/>
        </w:rPr>
        <w:t>: n</w:t>
      </w:r>
      <w:r w:rsidRPr="009D78C4">
        <w:rPr>
          <w:rFonts w:cs="Times New Roman"/>
        </w:rPr>
        <w:t>u este cazul</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Suprafaţa de referinţă pentru starea favorabilă a tipului de habitat</w:t>
      </w:r>
      <w:r w:rsidRPr="009D78C4" w:rsidDel="001B3DA5">
        <w:rPr>
          <w:rFonts w:cs="Times New Roman"/>
        </w:rPr>
        <w:t xml:space="preserve"> </w:t>
      </w:r>
      <w:r w:rsidRPr="009D78C4">
        <w:rPr>
          <w:rFonts w:cs="Times New Roman"/>
        </w:rPr>
        <w:t>în aria naturală protejată</w:t>
      </w:r>
      <w:r>
        <w:rPr>
          <w:rFonts w:cs="Times New Roman"/>
        </w:rPr>
        <w:t xml:space="preserve">: </w:t>
      </w:r>
      <w:r w:rsidRPr="009D78C4">
        <w:rPr>
          <w:rFonts w:cs="Times New Roman"/>
        </w:rPr>
        <w:t>77,2 ha</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Metodologia de apreciere a suprafeţei de referinţă pentru starea favorabilă a tipului de habitat din aria naturală protejată</w:t>
      </w:r>
      <w:r>
        <w:rPr>
          <w:rFonts w:cs="Times New Roman"/>
        </w:rPr>
        <w:t>: s</w:t>
      </w:r>
      <w:r w:rsidRPr="009D78C4">
        <w:rPr>
          <w:rFonts w:cs="Times New Roman"/>
        </w:rPr>
        <w:t>uprafața de referință pentru starea de conservare a habitatului 91E0</w:t>
      </w:r>
      <w:r w:rsidRPr="009D78C4">
        <w:rPr>
          <w:rFonts w:cs="Times New Roman"/>
          <w:vertAlign w:val="superscript"/>
        </w:rPr>
        <w:t>*</w:t>
      </w:r>
      <w:r w:rsidRPr="009D78C4">
        <w:rPr>
          <w:rFonts w:cs="Times New Roman"/>
        </w:rPr>
        <w:t xml:space="preserve"> a rezultat din imagini aeriene mai vechi</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Raportul dintre suprafaţa de referinţă pentru starea favorabilă a tipului de habitat şi suprafaţa actuală ocupată</w:t>
      </w:r>
      <w:r>
        <w:rPr>
          <w:rFonts w:cs="Times New Roman"/>
        </w:rPr>
        <w:t xml:space="preserve">: </w:t>
      </w:r>
      <w:r w:rsidRPr="009D78C4">
        <w:rPr>
          <w:rFonts w:cs="Times New Roman"/>
        </w:rPr>
        <w:t>”≈” – aproximativ egal</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Tendinţa actuală a suprafeţei tipului de habitat</w:t>
      </w:r>
      <w:r>
        <w:rPr>
          <w:rFonts w:cs="Times New Roman"/>
        </w:rPr>
        <w:t xml:space="preserve">: </w:t>
      </w:r>
      <w:r w:rsidRPr="009D78C4">
        <w:rPr>
          <w:rFonts w:cs="Times New Roman"/>
        </w:rPr>
        <w:t xml:space="preserve">”0” – stabilă, </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Reducerea suprafeţei tipului de habitat se datorează restaurării altui tip de habitat</w:t>
      </w:r>
      <w:r>
        <w:rPr>
          <w:rFonts w:cs="Times New Roman"/>
        </w:rPr>
        <w:t>:</w:t>
      </w:r>
      <w:r w:rsidRPr="009D78C4">
        <w:rPr>
          <w:rFonts w:cs="Times New Roman"/>
        </w:rPr>
        <w:t xml:space="preserve"> </w:t>
      </w:r>
      <w:r>
        <w:rPr>
          <w:rFonts w:cs="Times New Roman"/>
        </w:rPr>
        <w:t>n</w:t>
      </w:r>
      <w:r w:rsidRPr="009D78C4">
        <w:rPr>
          <w:rFonts w:cs="Times New Roman"/>
        </w:rPr>
        <w:t>u este cazul</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Explicaţii asupra motivului descreşterii suprafeţei tipului de habitat</w:t>
      </w:r>
      <w:r>
        <w:rPr>
          <w:rFonts w:cs="Times New Roman"/>
        </w:rPr>
        <w:t>: n</w:t>
      </w:r>
      <w:r w:rsidRPr="009D78C4">
        <w:rPr>
          <w:rFonts w:cs="Times New Roman"/>
        </w:rPr>
        <w:t>u este cazul</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Calitatea datelor privind tendinţa actuală a suprafeţei tipului de habitat</w:t>
      </w:r>
      <w:r>
        <w:rPr>
          <w:rFonts w:cs="Times New Roman"/>
        </w:rPr>
        <w:t>: b</w:t>
      </w:r>
      <w:r w:rsidRPr="009D78C4">
        <w:rPr>
          <w:rFonts w:cs="Times New Roman"/>
        </w:rPr>
        <w:t>una – inventarieri complete</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Magnitudinea tendinţei actuale a suprafeţei tipului de habitat</w:t>
      </w:r>
      <w:r>
        <w:rPr>
          <w:rFonts w:cs="Times New Roman"/>
        </w:rPr>
        <w:t>: n</w:t>
      </w:r>
      <w:r w:rsidRPr="009D78C4">
        <w:rPr>
          <w:rFonts w:cs="Times New Roman"/>
        </w:rPr>
        <w:t>u este cazul</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Magnitudinea tendinţei actuale a suprafeţei tipului de  habitat exprimată prin calificative</w:t>
      </w:r>
      <w:r>
        <w:rPr>
          <w:rFonts w:cs="Times New Roman"/>
        </w:rPr>
        <w:t>: n</w:t>
      </w:r>
      <w:r w:rsidRPr="009D78C4">
        <w:rPr>
          <w:rFonts w:cs="Times New Roman"/>
        </w:rPr>
        <w:t>u este cazul</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 xml:space="preserve">Schimbări în tiparul de distribuţie a </w:t>
      </w:r>
      <w:r>
        <w:rPr>
          <w:rFonts w:cs="Times New Roman"/>
        </w:rPr>
        <w:t>suprafeţelor tipului de habitat:</w:t>
      </w:r>
      <w:r w:rsidRPr="009D78C4">
        <w:rPr>
          <w:rFonts w:cs="Times New Roman"/>
        </w:rPr>
        <w:t xml:space="preserve"> </w:t>
      </w:r>
      <w:r>
        <w:rPr>
          <w:rFonts w:cs="Times New Roman"/>
        </w:rPr>
        <w:t>n</w:t>
      </w:r>
      <w:r w:rsidRPr="009D78C4">
        <w:rPr>
          <w:rFonts w:cs="Times New Roman"/>
        </w:rPr>
        <w:t>u există schimbări în tiparul de distribuţie al suprafeţelor tipului de habitat în cadrul ariei naturale protejate sau acestea sunt nesemnificative</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Starea de conservare a tipului de habitat din punct de vedere al suprafeţei ocupate</w:t>
      </w:r>
      <w:r>
        <w:rPr>
          <w:rFonts w:cs="Times New Roman"/>
        </w:rPr>
        <w:t>:</w:t>
      </w:r>
      <w:r w:rsidRPr="009D78C4">
        <w:rPr>
          <w:rFonts w:cs="Times New Roman"/>
        </w:rPr>
        <w:t xml:space="preserve"> ”FV” – favorabilă</w:t>
      </w:r>
    </w:p>
    <w:p w:rsidR="009D78C4" w:rsidRDefault="009D78C4" w:rsidP="005632BB">
      <w:pPr>
        <w:pStyle w:val="ListParagraph"/>
        <w:numPr>
          <w:ilvl w:val="0"/>
          <w:numId w:val="129"/>
        </w:numPr>
        <w:spacing w:after="0"/>
        <w:ind w:left="0" w:firstLine="0"/>
        <w:jc w:val="both"/>
        <w:rPr>
          <w:rFonts w:cs="Times New Roman"/>
        </w:rPr>
      </w:pPr>
      <w:r w:rsidRPr="009D78C4">
        <w:rPr>
          <w:rFonts w:cs="Times New Roman"/>
        </w:rPr>
        <w:t>Tendinţa stării de conservare a tipului de habitat din punct de vedere al suprafeţei ocupate</w:t>
      </w:r>
      <w:r>
        <w:rPr>
          <w:rFonts w:cs="Times New Roman"/>
        </w:rPr>
        <w:t>:</w:t>
      </w:r>
      <w:r w:rsidRPr="009D78C4">
        <w:rPr>
          <w:rFonts w:cs="Times New Roman"/>
        </w:rPr>
        <w:t xml:space="preserve"> ”0” – este stabilă, </w:t>
      </w:r>
    </w:p>
    <w:p w:rsidR="00A14FFE" w:rsidRPr="00FE17D9" w:rsidRDefault="009D78C4" w:rsidP="005632BB">
      <w:pPr>
        <w:pStyle w:val="ListParagraph"/>
        <w:numPr>
          <w:ilvl w:val="0"/>
          <w:numId w:val="129"/>
        </w:numPr>
        <w:spacing w:after="0"/>
        <w:ind w:left="0" w:firstLine="0"/>
        <w:jc w:val="both"/>
        <w:rPr>
          <w:rFonts w:cs="Times New Roman"/>
        </w:rPr>
      </w:pPr>
      <w:r w:rsidRPr="009D78C4">
        <w:rPr>
          <w:rFonts w:cs="Times New Roman"/>
        </w:rPr>
        <w:t>Detalii asupra stării de conservare a tipului de habitat din punct de vedere al suprafeţei ocupate</w:t>
      </w:r>
      <w:r>
        <w:rPr>
          <w:rFonts w:cs="Times New Roman"/>
        </w:rPr>
        <w:t>: n</w:t>
      </w:r>
      <w:r w:rsidRPr="009D78C4">
        <w:rPr>
          <w:rFonts w:cs="Times New Roman"/>
        </w:rPr>
        <w:t>u este cazul</w:t>
      </w:r>
    </w:p>
    <w:p w:rsidR="00A14FFE" w:rsidRPr="00E2569C" w:rsidRDefault="00A14FFE" w:rsidP="005632BB">
      <w:pPr>
        <w:spacing w:after="0"/>
        <w:jc w:val="both"/>
        <w:rPr>
          <w:rFonts w:cs="Times New Roman"/>
          <w:szCs w:val="24"/>
        </w:rPr>
      </w:pPr>
      <w:r w:rsidRPr="00E2569C">
        <w:rPr>
          <w:rFonts w:cs="Times New Roman"/>
          <w:szCs w:val="24"/>
        </w:rPr>
        <w:t>Din punct de vedere al primului parametru starea de conservare este una favorabilă, deoarece tendinţa actuală a suprafeţei tipului de habitat</w:t>
      </w:r>
      <w:r w:rsidRPr="00E2569C" w:rsidDel="00D90EBE">
        <w:rPr>
          <w:rFonts w:cs="Times New Roman"/>
          <w:szCs w:val="24"/>
        </w:rPr>
        <w:t xml:space="preserve"> </w:t>
      </w:r>
      <w:r w:rsidRPr="00E2569C">
        <w:rPr>
          <w:rFonts w:cs="Times New Roman"/>
          <w:szCs w:val="24"/>
        </w:rPr>
        <w:t>este stabilă și nu există schimbări în tiparul de distribuţie al suprafeţelor tipului de habitat în c</w:t>
      </w:r>
      <w:r w:rsidR="00806432" w:rsidRPr="00E2569C">
        <w:rPr>
          <w:rFonts w:cs="Times New Roman"/>
          <w:szCs w:val="24"/>
        </w:rPr>
        <w:t>adrul ariei naturale protejate.</w:t>
      </w: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tipului de habitat din punct de vedere al structurii şi funcţiilor specifice tipului de habitat </w:t>
      </w:r>
    </w:p>
    <w:p w:rsidR="00A14FFE" w:rsidRPr="00E2569C" w:rsidRDefault="00A14FFE" w:rsidP="005632BB">
      <w:pPr>
        <w:spacing w:after="0"/>
        <w:jc w:val="both"/>
        <w:rPr>
          <w:rFonts w:cs="Times New Roman"/>
          <w:szCs w:val="24"/>
        </w:rPr>
      </w:pPr>
      <w:r w:rsidRPr="00E2569C">
        <w:rPr>
          <w:rFonts w:cs="Times New Roman"/>
          <w:szCs w:val="24"/>
        </w:rPr>
        <w:t>Pentru evaluarea habitatului din punct de vedere al structurii și funcțiilor specifice au fost folosite mai multe criterii. Principala problemă remarcată referitor al starea de conservare a tipului de habitat Natura 2000 91E0* este prezența speciilor invazive pe suprafețele de habitat din imediata vecinătate a căii ferate, în special.</w:t>
      </w:r>
    </w:p>
    <w:p w:rsidR="00A14FFE" w:rsidRPr="00E2569C" w:rsidRDefault="00A14FFE" w:rsidP="005632BB">
      <w:pPr>
        <w:spacing w:after="0"/>
        <w:jc w:val="both"/>
        <w:rPr>
          <w:rFonts w:cs="Times New Roman"/>
          <w:szCs w:val="24"/>
          <w:lang w:eastAsia="ro-RO"/>
        </w:rPr>
      </w:pPr>
      <w:r w:rsidRPr="00E2569C">
        <w:rPr>
          <w:rFonts w:cs="Times New Roman"/>
          <w:szCs w:val="24"/>
          <w:lang w:eastAsia="ro-RO"/>
        </w:rPr>
        <w:t>Stratul arborilor, compus din anin negru (</w:t>
      </w:r>
      <w:r w:rsidRPr="00E2569C">
        <w:rPr>
          <w:rFonts w:cs="Times New Roman"/>
          <w:i/>
          <w:iCs/>
          <w:szCs w:val="24"/>
          <w:lang w:eastAsia="ro-RO"/>
        </w:rPr>
        <w:t>Alnus glutinosa</w:t>
      </w:r>
      <w:r w:rsidRPr="00E2569C">
        <w:rPr>
          <w:rFonts w:cs="Times New Roman"/>
          <w:szCs w:val="24"/>
          <w:lang w:eastAsia="ro-RO"/>
        </w:rPr>
        <w:t>), exclusiv sau cu amestec redus de frasin (</w:t>
      </w:r>
      <w:r w:rsidRPr="00E2569C">
        <w:rPr>
          <w:rFonts w:cs="Times New Roman"/>
          <w:i/>
          <w:iCs/>
          <w:szCs w:val="24"/>
          <w:lang w:eastAsia="ro-RO"/>
        </w:rPr>
        <w:t>Fraxinus angustifolia</w:t>
      </w:r>
      <w:r w:rsidRPr="00E2569C">
        <w:rPr>
          <w:rFonts w:cs="Times New Roman"/>
          <w:szCs w:val="24"/>
          <w:lang w:eastAsia="ro-RO"/>
        </w:rPr>
        <w:t>), ulm (</w:t>
      </w:r>
      <w:r w:rsidRPr="00E2569C">
        <w:rPr>
          <w:rFonts w:cs="Times New Roman"/>
          <w:i/>
          <w:iCs/>
          <w:szCs w:val="24"/>
          <w:lang w:eastAsia="ro-RO"/>
        </w:rPr>
        <w:t>Ulmus laevis</w:t>
      </w:r>
      <w:r w:rsidRPr="00E2569C">
        <w:rPr>
          <w:rFonts w:cs="Times New Roman"/>
          <w:szCs w:val="24"/>
          <w:lang w:eastAsia="ro-RO"/>
        </w:rPr>
        <w:t>), plop negru şi alb (</w:t>
      </w:r>
      <w:r w:rsidRPr="00E2569C">
        <w:rPr>
          <w:rFonts w:cs="Times New Roman"/>
          <w:i/>
          <w:iCs/>
          <w:szCs w:val="24"/>
          <w:lang w:eastAsia="ro-RO"/>
        </w:rPr>
        <w:t>Populus nigra, P. alba</w:t>
      </w:r>
      <w:r w:rsidRPr="00E2569C">
        <w:rPr>
          <w:rFonts w:cs="Times New Roman"/>
          <w:szCs w:val="24"/>
          <w:lang w:eastAsia="ro-RO"/>
        </w:rPr>
        <w:t>), sălcii (</w:t>
      </w:r>
      <w:r w:rsidRPr="00E2569C">
        <w:rPr>
          <w:rFonts w:cs="Times New Roman"/>
          <w:i/>
          <w:iCs/>
          <w:szCs w:val="24"/>
          <w:lang w:eastAsia="ro-RO"/>
        </w:rPr>
        <w:t>Salix fragilis, S. alba</w:t>
      </w:r>
      <w:r w:rsidRPr="00E2569C">
        <w:rPr>
          <w:rFonts w:cs="Times New Roman"/>
          <w:szCs w:val="24"/>
          <w:lang w:eastAsia="ro-RO"/>
        </w:rPr>
        <w:t>), jugastru (</w:t>
      </w:r>
      <w:r w:rsidRPr="00E2569C">
        <w:rPr>
          <w:rFonts w:cs="Times New Roman"/>
          <w:i/>
          <w:iCs/>
          <w:szCs w:val="24"/>
          <w:lang w:eastAsia="ro-RO"/>
        </w:rPr>
        <w:t>Acer campestre</w:t>
      </w:r>
      <w:r w:rsidRPr="00E2569C">
        <w:rPr>
          <w:rFonts w:cs="Times New Roman"/>
          <w:szCs w:val="24"/>
          <w:lang w:eastAsia="ro-RO"/>
        </w:rPr>
        <w:t xml:space="preserve">), are acoperire variabilă 70–80% şi înălţimi de 20–25 m la 100 de ani. Stratul arbuştilor, dezvoltat variabil, compus din </w:t>
      </w:r>
      <w:r w:rsidRPr="00E2569C">
        <w:rPr>
          <w:rFonts w:cs="Times New Roman"/>
          <w:i/>
          <w:iCs/>
          <w:szCs w:val="24"/>
          <w:lang w:eastAsia="ro-RO"/>
        </w:rPr>
        <w:t xml:space="preserve">Frangula alnus, Cornus sanguinea, Sambucus nigra, </w:t>
      </w:r>
      <w:r w:rsidRPr="00E2569C">
        <w:rPr>
          <w:rFonts w:cs="Times New Roman"/>
          <w:i/>
          <w:iCs/>
          <w:szCs w:val="24"/>
          <w:lang w:eastAsia="ro-RO"/>
        </w:rPr>
        <w:lastRenderedPageBreak/>
        <w:t xml:space="preserve">Corylus avellana, Viburnum opulus, Crataegus monogyna; </w:t>
      </w:r>
      <w:r w:rsidRPr="00E2569C">
        <w:rPr>
          <w:rFonts w:cs="Times New Roman"/>
          <w:szCs w:val="24"/>
          <w:lang w:eastAsia="ro-RO"/>
        </w:rPr>
        <w:t xml:space="preserve">frecvent liana </w:t>
      </w:r>
      <w:r w:rsidRPr="00E2569C">
        <w:rPr>
          <w:rFonts w:cs="Times New Roman"/>
          <w:i/>
          <w:iCs/>
          <w:szCs w:val="24"/>
          <w:lang w:eastAsia="ro-RO"/>
        </w:rPr>
        <w:t xml:space="preserve">Humulus lupulus. </w:t>
      </w:r>
      <w:r w:rsidRPr="00E2569C">
        <w:rPr>
          <w:rFonts w:cs="Times New Roman"/>
          <w:szCs w:val="24"/>
          <w:lang w:eastAsia="ro-RO"/>
        </w:rPr>
        <w:t xml:space="preserve">Stratul ierburilor şi subarbuştilor, format din specii higrofile de tip </w:t>
      </w:r>
      <w:r w:rsidRPr="00E2569C">
        <w:rPr>
          <w:rFonts w:cs="Times New Roman"/>
          <w:i/>
          <w:iCs/>
          <w:szCs w:val="24"/>
          <w:lang w:eastAsia="ro-RO"/>
        </w:rPr>
        <w:t>Rubus caesius-Aegopodium podagraria.</w:t>
      </w:r>
    </w:p>
    <w:p w:rsidR="008446BF" w:rsidRPr="00E2569C" w:rsidRDefault="00A14FFE" w:rsidP="005632BB">
      <w:pPr>
        <w:spacing w:after="0"/>
        <w:jc w:val="both"/>
        <w:rPr>
          <w:rFonts w:cs="Times New Roman"/>
          <w:szCs w:val="24"/>
        </w:rPr>
      </w:pPr>
      <w:r w:rsidRPr="00E2569C">
        <w:rPr>
          <w:rFonts w:cs="Times New Roman"/>
          <w:szCs w:val="24"/>
        </w:rPr>
        <w:t>Din punct de vedere a structurii şi funcţiilor tipului de habitat 91E0*, incluzând şi speciile sale tipice starea de conservar</w:t>
      </w:r>
      <w:r w:rsidR="00271CD2">
        <w:rPr>
          <w:rFonts w:cs="Times New Roman"/>
          <w:szCs w:val="24"/>
        </w:rPr>
        <w:t>e este nefavorabilă inadecvată.</w:t>
      </w:r>
    </w:p>
    <w:p w:rsidR="00A14FFE" w:rsidRPr="00E2569C" w:rsidRDefault="00A14FFE" w:rsidP="005632BB">
      <w:pPr>
        <w:spacing w:after="0"/>
        <w:jc w:val="center"/>
        <w:rPr>
          <w:rFonts w:cs="Times New Roman"/>
          <w:b/>
          <w:szCs w:val="24"/>
        </w:rPr>
      </w:pPr>
      <w:r w:rsidRPr="00E2569C">
        <w:rPr>
          <w:rFonts w:cs="Times New Roman"/>
          <w:b/>
          <w:szCs w:val="24"/>
        </w:rPr>
        <w:t xml:space="preserve">Sinteza evaluării stării de conservare </w:t>
      </w:r>
    </w:p>
    <w:p w:rsidR="00A14FFE" w:rsidRPr="00E2569C" w:rsidRDefault="00A14FFE" w:rsidP="005632BB">
      <w:pPr>
        <w:spacing w:after="0"/>
        <w:jc w:val="center"/>
        <w:rPr>
          <w:rFonts w:cs="Times New Roman"/>
          <w:b/>
          <w:szCs w:val="24"/>
        </w:rPr>
      </w:pPr>
      <w:r w:rsidRPr="00E2569C">
        <w:rPr>
          <w:rFonts w:cs="Times New Roman"/>
          <w:b/>
          <w:szCs w:val="24"/>
        </w:rPr>
        <w:t>din punct de vedere al structurii și funcțiilor habitatului 91E0</w:t>
      </w:r>
      <w:r w:rsidRPr="00E2569C">
        <w:rPr>
          <w:rFonts w:cs="Times New Roman"/>
          <w:b/>
          <w:szCs w:val="24"/>
          <w:vertAlign w:val="superscript"/>
        </w:rPr>
        <w:t>*</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16</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415"/>
        <w:gridCol w:w="4961"/>
      </w:tblGrid>
      <w:tr w:rsidR="00A14FFE" w:rsidRPr="00E2569C" w:rsidTr="00FE17D9">
        <w:trPr>
          <w:cantSplit/>
          <w:tblHeader/>
        </w:trPr>
        <w:tc>
          <w:tcPr>
            <w:tcW w:w="720" w:type="dxa"/>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4415" w:type="dxa"/>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4961" w:type="dxa"/>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E.1.</w:t>
            </w:r>
          </w:p>
        </w:tc>
        <w:tc>
          <w:tcPr>
            <w:tcW w:w="4415"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Clasificarea tipului de habitat</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EC - tip de habit</w:t>
            </w:r>
            <w:r w:rsidR="00FE17D9">
              <w:rPr>
                <w:rFonts w:cs="Times New Roman"/>
                <w:szCs w:val="24"/>
              </w:rPr>
              <w:t>at de importanţă comunitară;</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E.2.</w:t>
            </w:r>
          </w:p>
        </w:tc>
        <w:tc>
          <w:tcPr>
            <w:tcW w:w="4415"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Codul unic al tipului de habitat</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91E0*</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F.3</w:t>
            </w:r>
          </w:p>
        </w:tc>
        <w:tc>
          <w:tcPr>
            <w:tcW w:w="4415"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Structura şi funcţiile tipului de habitat</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mai mult de 13% din suprafaţa tipului de habitat în aria naturală protejată este deteriorată în ceea ce priveşte structura şi funcţiile habitatului</w:t>
            </w:r>
          </w:p>
        </w:tc>
      </w:tr>
      <w:tr w:rsidR="00A14FFE" w:rsidRPr="00E2569C"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F.4</w:t>
            </w:r>
          </w:p>
        </w:tc>
        <w:tc>
          <w:tcPr>
            <w:tcW w:w="4415"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”U1” – nefavorabilă - inadecvată, </w:t>
            </w:r>
          </w:p>
          <w:p w:rsidR="00A14FFE" w:rsidRPr="00E2569C" w:rsidRDefault="00A14FFE" w:rsidP="005632BB">
            <w:pPr>
              <w:spacing w:after="0"/>
              <w:jc w:val="both"/>
              <w:rPr>
                <w:rFonts w:cs="Times New Roman"/>
                <w:szCs w:val="24"/>
              </w:rPr>
            </w:pPr>
          </w:p>
        </w:tc>
      </w:tr>
      <w:tr w:rsidR="00A14FFE" w:rsidRPr="00E2569C" w:rsidDel="00C10FA8"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F.5</w:t>
            </w:r>
          </w:p>
        </w:tc>
        <w:tc>
          <w:tcPr>
            <w:tcW w:w="4415" w:type="dxa"/>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4961"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 xml:space="preserve">”0” – este stabilă, </w:t>
            </w:r>
          </w:p>
          <w:p w:rsidR="00A14FFE" w:rsidRPr="00E2569C" w:rsidDel="00C10FA8" w:rsidRDefault="00A14FFE" w:rsidP="005632BB">
            <w:pPr>
              <w:spacing w:after="0"/>
              <w:jc w:val="both"/>
              <w:rPr>
                <w:rFonts w:cs="Times New Roman"/>
                <w:i/>
                <w:szCs w:val="24"/>
              </w:rPr>
            </w:pPr>
          </w:p>
        </w:tc>
      </w:tr>
      <w:tr w:rsidR="00A14FFE" w:rsidRPr="00E2569C" w:rsidDel="00C10FA8" w:rsidTr="00FE17D9">
        <w:trPr>
          <w:cantSplit/>
          <w:tblHeader/>
        </w:trPr>
        <w:tc>
          <w:tcPr>
            <w:tcW w:w="720" w:type="dxa"/>
            <w:shd w:val="clear" w:color="auto" w:fill="auto"/>
          </w:tcPr>
          <w:p w:rsidR="00A14FFE" w:rsidRPr="00E2569C" w:rsidRDefault="00A14FFE" w:rsidP="005632BB">
            <w:pPr>
              <w:spacing w:after="0"/>
              <w:jc w:val="both"/>
              <w:rPr>
                <w:rFonts w:cs="Times New Roman"/>
                <w:szCs w:val="24"/>
              </w:rPr>
            </w:pPr>
            <w:r w:rsidRPr="00E2569C">
              <w:rPr>
                <w:rFonts w:cs="Times New Roman"/>
                <w:szCs w:val="24"/>
              </w:rPr>
              <w:t>F.6</w:t>
            </w:r>
          </w:p>
        </w:tc>
        <w:tc>
          <w:tcPr>
            <w:tcW w:w="4415" w:type="dxa"/>
            <w:shd w:val="clear" w:color="auto" w:fill="auto"/>
          </w:tcPr>
          <w:p w:rsidR="00A14FFE" w:rsidRPr="00E2569C" w:rsidDel="00C10FA8" w:rsidRDefault="00A14FFE" w:rsidP="005632BB">
            <w:pPr>
              <w:spacing w:after="0"/>
              <w:jc w:val="both"/>
              <w:rPr>
                <w:rFonts w:cs="Times New Roman"/>
                <w:szCs w:val="24"/>
              </w:rPr>
            </w:pPr>
            <w:r w:rsidRPr="00E2569C">
              <w:rPr>
                <w:rFonts w:cs="Times New Roman"/>
                <w:szCs w:val="24"/>
              </w:rPr>
              <w:t>Detalii asupra stării de conservare a tipului de habitat din punct de vedere al structurii şi al funcţiilor specifice</w:t>
            </w:r>
          </w:p>
        </w:tc>
        <w:tc>
          <w:tcPr>
            <w:tcW w:w="4961" w:type="dxa"/>
            <w:shd w:val="clear" w:color="auto" w:fill="auto"/>
          </w:tcPr>
          <w:p w:rsidR="00A14FFE" w:rsidRPr="00E2569C" w:rsidDel="00C10FA8" w:rsidRDefault="00A14FFE" w:rsidP="005632BB">
            <w:pPr>
              <w:spacing w:after="0"/>
              <w:jc w:val="both"/>
              <w:rPr>
                <w:rFonts w:cs="Times New Roman"/>
                <w:i/>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tipului de habitat din punct de vedere al perspectivelor tipului de habitat în viitor – descriere.  </w:t>
      </w:r>
    </w:p>
    <w:p w:rsidR="00A14FFE" w:rsidRPr="00E2569C" w:rsidRDefault="00A14FFE" w:rsidP="005632BB">
      <w:pPr>
        <w:spacing w:after="0"/>
        <w:jc w:val="both"/>
        <w:rPr>
          <w:rFonts w:cs="Times New Roman"/>
          <w:szCs w:val="24"/>
        </w:rPr>
      </w:pPr>
      <w:r w:rsidRPr="00E2569C">
        <w:rPr>
          <w:rFonts w:cs="Times New Roman"/>
          <w:szCs w:val="24"/>
        </w:rPr>
        <w:t>Pentru evaluarea stării de conservare a habitatului 91E0* din aceste puncte de vedere a fost luați în considerare factorii antropici negativi limitative determinați, menționate în continuare.</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Tendinţa viitoare a suprafeţei tipului de habitat</w:t>
      </w:r>
      <w:r>
        <w:rPr>
          <w:rFonts w:cs="Times New Roman"/>
        </w:rPr>
        <w:t xml:space="preserve">: </w:t>
      </w:r>
      <w:r w:rsidRPr="003675F5">
        <w:rPr>
          <w:rFonts w:cs="Times New Roman"/>
        </w:rPr>
        <w:t xml:space="preserve">”0” – stabilă, </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 xml:space="preserve">Raportul dintre suprafaţa de referinţă pentru starea favorabilă şi suprafaţa tipului de habitat în viitor </w:t>
      </w:r>
      <w:r>
        <w:rPr>
          <w:rFonts w:cs="Times New Roman"/>
        </w:rPr>
        <w:t xml:space="preserve">: </w:t>
      </w:r>
      <w:r w:rsidRPr="003675F5">
        <w:rPr>
          <w:rFonts w:cs="Times New Roman"/>
        </w:rPr>
        <w:t xml:space="preserve">”≈” – aproximativ egal, </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Perspectivele tipului de habitat în viitor</w:t>
      </w:r>
      <w:r>
        <w:rPr>
          <w:rFonts w:cs="Times New Roman"/>
        </w:rPr>
        <w:t xml:space="preserve">: </w:t>
      </w:r>
      <w:r w:rsidRPr="003675F5">
        <w:rPr>
          <w:rFonts w:cs="Times New Roman"/>
        </w:rPr>
        <w:t>U2 – perspective inadecvate</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Efectul cumulat al impacturilor asupra tipului de habitat în viitor</w:t>
      </w:r>
      <w:r>
        <w:rPr>
          <w:rFonts w:cs="Times New Roman"/>
        </w:rPr>
        <w:t>: s</w:t>
      </w:r>
      <w:r w:rsidRPr="003675F5">
        <w:rPr>
          <w:rFonts w:cs="Times New Roman"/>
        </w:rPr>
        <w:t>căzut - impacturile, respectiv presiunile actuale şi ameninţările viitoare, vor avea un efect cumulat scăzut sau nesemnificativ asupra tipului de habitat, neafectând semnificativ viabilitatea pe termen lung a tipului de habitat;</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Viabilitatea pe termen lung a tipului de habitat</w:t>
      </w:r>
      <w:r>
        <w:rPr>
          <w:rFonts w:cs="Times New Roman"/>
        </w:rPr>
        <w:t>: v</w:t>
      </w:r>
      <w:r w:rsidRPr="003675F5">
        <w:rPr>
          <w:rFonts w:cs="Times New Roman"/>
        </w:rPr>
        <w:t>iabilitatea pe termen lung a tipului de habitat ar putea fi asigurată;</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lastRenderedPageBreak/>
        <w:t>Intensitatea presiunilor actuale asupra tipului de habitat</w:t>
      </w:r>
      <w:r>
        <w:rPr>
          <w:rFonts w:cs="Times New Roman"/>
        </w:rPr>
        <w:t xml:space="preserve">: </w:t>
      </w:r>
      <w:r w:rsidRPr="003675F5">
        <w:rPr>
          <w:rFonts w:cs="Times New Roman"/>
        </w:rPr>
        <w:t xml:space="preserve"> </w:t>
      </w:r>
      <w:r>
        <w:rPr>
          <w:rFonts w:cs="Times New Roman"/>
        </w:rPr>
        <w:t>s</w:t>
      </w:r>
      <w:r w:rsidRPr="003675F5">
        <w:rPr>
          <w:rFonts w:cs="Times New Roman"/>
        </w:rPr>
        <w:t>căzut</w:t>
      </w:r>
      <w:r>
        <w:rPr>
          <w:rFonts w:cs="Times New Roman"/>
        </w:rPr>
        <w:t xml:space="preserve"> -</w:t>
      </w:r>
      <w:r w:rsidRPr="003675F5">
        <w:rPr>
          <w:rFonts w:cs="Times New Roman"/>
        </w:rPr>
        <w:t xml:space="preserve"> I01 Invazia unor specii non native </w:t>
      </w:r>
      <w:r w:rsidRPr="003675F5">
        <w:rPr>
          <w:rFonts w:cs="Times New Roman"/>
          <w:i/>
        </w:rPr>
        <w:t xml:space="preserve">Robinia pseudoacacia, </w:t>
      </w:r>
      <w:r w:rsidRPr="003675F5">
        <w:rPr>
          <w:i/>
        </w:rPr>
        <w:t>Falopia japonica, Amorpha fruticosa, Acer negundo</w:t>
      </w:r>
      <w:r>
        <w:rPr>
          <w:i/>
        </w:rPr>
        <w:t xml:space="preserve">, </w:t>
      </w:r>
      <w:r>
        <w:rPr>
          <w:rFonts w:cs="Times New Roman"/>
        </w:rPr>
        <w:t>s</w:t>
      </w:r>
      <w:r w:rsidRPr="003675F5">
        <w:rPr>
          <w:rFonts w:cs="Times New Roman"/>
        </w:rPr>
        <w:t xml:space="preserve">căzut </w:t>
      </w:r>
      <w:r>
        <w:rPr>
          <w:rFonts w:cs="Times New Roman"/>
        </w:rPr>
        <w:t xml:space="preserve">- </w:t>
      </w:r>
      <w:r w:rsidRPr="003675F5">
        <w:rPr>
          <w:rFonts w:cs="Times New Roman"/>
        </w:rPr>
        <w:t>D01.02 Drumuri, autostrăzi</w:t>
      </w:r>
      <w:r>
        <w:rPr>
          <w:rFonts w:cs="Times New Roman"/>
        </w:rPr>
        <w:t>, s</w:t>
      </w:r>
      <w:r w:rsidRPr="003675F5">
        <w:rPr>
          <w:rFonts w:cs="Times New Roman"/>
        </w:rPr>
        <w:t>căzut</w:t>
      </w:r>
      <w:r>
        <w:rPr>
          <w:rFonts w:cs="Times New Roman"/>
        </w:rPr>
        <w:t xml:space="preserve"> -</w:t>
      </w:r>
      <w:r w:rsidRPr="003675F5">
        <w:rPr>
          <w:rFonts w:cs="Times New Roman"/>
        </w:rPr>
        <w:t xml:space="preserve"> D01.04 Căi ferate, căi ferate de mare viteză</w:t>
      </w:r>
      <w:r>
        <w:rPr>
          <w:rFonts w:cs="Times New Roman"/>
        </w:rPr>
        <w:t>, s</w:t>
      </w:r>
      <w:r w:rsidRPr="003675F5">
        <w:rPr>
          <w:rFonts w:cs="Times New Roman"/>
        </w:rPr>
        <w:t xml:space="preserve">căzut </w:t>
      </w:r>
      <w:r>
        <w:rPr>
          <w:rFonts w:cs="Times New Roman"/>
        </w:rPr>
        <w:t xml:space="preserve">- </w:t>
      </w:r>
      <w:r w:rsidRPr="003675F5">
        <w:rPr>
          <w:rFonts w:cs="Times New Roman"/>
        </w:rPr>
        <w:t>C01.01 Extragerea de nisip și pietriș</w:t>
      </w:r>
      <w:r>
        <w:rPr>
          <w:rFonts w:cs="Times New Roman"/>
        </w:rPr>
        <w:t>, s</w:t>
      </w:r>
      <w:r w:rsidRPr="003675F5">
        <w:rPr>
          <w:rFonts w:cs="Times New Roman"/>
        </w:rPr>
        <w:t xml:space="preserve">căzut </w:t>
      </w:r>
      <w:r>
        <w:rPr>
          <w:rFonts w:cs="Times New Roman"/>
        </w:rPr>
        <w:t xml:space="preserve">- </w:t>
      </w:r>
      <w:r w:rsidRPr="003675F5">
        <w:rPr>
          <w:rFonts w:cs="Times New Roman"/>
        </w:rPr>
        <w:t>B03 Tăierea arborilor fără replantare</w:t>
      </w:r>
      <w:r>
        <w:rPr>
          <w:rFonts w:cs="Times New Roman"/>
        </w:rPr>
        <w:t>, s</w:t>
      </w:r>
      <w:r w:rsidRPr="003675F5">
        <w:rPr>
          <w:rFonts w:cs="Times New Roman"/>
        </w:rPr>
        <w:t xml:space="preserve">căzut </w:t>
      </w:r>
      <w:r>
        <w:rPr>
          <w:rFonts w:cs="Times New Roman"/>
        </w:rPr>
        <w:t xml:space="preserve">- </w:t>
      </w:r>
      <w:r w:rsidRPr="003675F5">
        <w:rPr>
          <w:rFonts w:cs="Times New Roman"/>
        </w:rPr>
        <w:t>H04.03 Alte forme de poluare a aerului</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Intensitatea ameninţărilor</w:t>
      </w:r>
      <w:r w:rsidRPr="003675F5" w:rsidDel="004536D0">
        <w:rPr>
          <w:rFonts w:cs="Times New Roman"/>
        </w:rPr>
        <w:t xml:space="preserve"> </w:t>
      </w:r>
      <w:r w:rsidRPr="003675F5">
        <w:rPr>
          <w:rFonts w:cs="Times New Roman"/>
        </w:rPr>
        <w:t xml:space="preserve">viitoare asupra tipului de habitat </w:t>
      </w:r>
      <w:r>
        <w:rPr>
          <w:rFonts w:cs="Times New Roman"/>
        </w:rPr>
        <w:t>: s</w:t>
      </w:r>
      <w:r w:rsidRPr="003675F5">
        <w:rPr>
          <w:rFonts w:cs="Times New Roman"/>
        </w:rPr>
        <w:t>căzută</w:t>
      </w:r>
      <w:r>
        <w:rPr>
          <w:rFonts w:cs="Times New Roman"/>
        </w:rPr>
        <w:t xml:space="preserve"> </w:t>
      </w:r>
      <w:r w:rsidRPr="003675F5">
        <w:rPr>
          <w:rFonts w:cs="Times New Roman"/>
        </w:rPr>
        <w:t>J02.05.05 Hidrocentrale mici, stăvilare</w:t>
      </w:r>
      <w:r>
        <w:rPr>
          <w:rFonts w:cs="Times New Roman"/>
        </w:rPr>
        <w:t xml:space="preserve">, </w:t>
      </w:r>
      <w:r w:rsidRPr="003675F5">
        <w:rPr>
          <w:rFonts w:cs="Times New Roman"/>
        </w:rPr>
        <w:t>J02.05.02 Modificarea structurii cursurilor de apă continentale</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Starea de conservare a tipului de habitatul din punct de vedere al perspectivelor sale viitoare</w:t>
      </w:r>
      <w:r>
        <w:rPr>
          <w:rFonts w:cs="Times New Roman"/>
        </w:rPr>
        <w:t xml:space="preserve">: </w:t>
      </w:r>
      <w:r w:rsidRPr="003675F5">
        <w:rPr>
          <w:rFonts w:cs="Times New Roman"/>
        </w:rPr>
        <w:t xml:space="preserve">”FV” – </w:t>
      </w:r>
    </w:p>
    <w:p w:rsidR="003675F5" w:rsidRDefault="003675F5" w:rsidP="005632BB">
      <w:pPr>
        <w:pStyle w:val="ListParagraph"/>
        <w:numPr>
          <w:ilvl w:val="0"/>
          <w:numId w:val="130"/>
        </w:numPr>
        <w:spacing w:after="0"/>
        <w:ind w:left="0" w:firstLine="0"/>
        <w:jc w:val="both"/>
        <w:rPr>
          <w:rFonts w:cs="Times New Roman"/>
        </w:rPr>
      </w:pPr>
      <w:r w:rsidRPr="003675F5">
        <w:rPr>
          <w:rFonts w:cs="Times New Roman"/>
        </w:rPr>
        <w:t>Tendinţa stării de conservare a tipului de habitatul din punct de vedere al perspectivelor sale viitoare</w:t>
      </w:r>
      <w:r>
        <w:rPr>
          <w:rFonts w:cs="Times New Roman"/>
        </w:rPr>
        <w:t>: n</w:t>
      </w:r>
      <w:r w:rsidRPr="003675F5">
        <w:rPr>
          <w:rFonts w:cs="Times New Roman"/>
        </w:rPr>
        <w:t>u este cazul</w:t>
      </w:r>
    </w:p>
    <w:p w:rsidR="00A14FFE" w:rsidRPr="00271CD2" w:rsidRDefault="003675F5" w:rsidP="005632BB">
      <w:pPr>
        <w:pStyle w:val="ListParagraph"/>
        <w:numPr>
          <w:ilvl w:val="0"/>
          <w:numId w:val="130"/>
        </w:numPr>
        <w:spacing w:after="0"/>
        <w:ind w:left="0" w:firstLine="0"/>
        <w:jc w:val="both"/>
        <w:rPr>
          <w:rFonts w:cs="Times New Roman"/>
        </w:rPr>
      </w:pPr>
      <w:r w:rsidRPr="003675F5">
        <w:rPr>
          <w:rFonts w:cs="Times New Roman"/>
        </w:rPr>
        <w:t>Detalii asupra stării de conservare a tipului de habitatul din punct de vedere al perspectivelor sale viitoare</w:t>
      </w:r>
      <w:r>
        <w:rPr>
          <w:rFonts w:cs="Times New Roman"/>
        </w:rPr>
        <w:t>:</w:t>
      </w:r>
      <w:r w:rsidRPr="003675F5">
        <w:rPr>
          <w:rFonts w:cs="Times New Roman"/>
        </w:rPr>
        <w:t xml:space="preserve"> </w:t>
      </w:r>
      <w:r>
        <w:rPr>
          <w:rFonts w:cs="Times New Roman"/>
        </w:rPr>
        <w:t>n</w:t>
      </w:r>
      <w:r w:rsidRPr="003675F5">
        <w:rPr>
          <w:rFonts w:cs="Times New Roman"/>
        </w:rPr>
        <w:t>u este cazul</w:t>
      </w:r>
      <w:r w:rsidR="00A14FFE" w:rsidRPr="003675F5">
        <w:rPr>
          <w:rFonts w:cs="Times New Roman"/>
          <w:b/>
        </w:rPr>
        <w:t xml:space="preserve"> </w:t>
      </w:r>
    </w:p>
    <w:p w:rsidR="00A14FFE" w:rsidRPr="00E2569C" w:rsidRDefault="00A14FFE" w:rsidP="005632BB">
      <w:pPr>
        <w:spacing w:after="0"/>
        <w:jc w:val="both"/>
        <w:rPr>
          <w:rStyle w:val="st"/>
          <w:szCs w:val="24"/>
        </w:rPr>
      </w:pPr>
      <w:r w:rsidRPr="00E2569C">
        <w:rPr>
          <w:rFonts w:cs="Times New Roman"/>
          <w:szCs w:val="24"/>
        </w:rPr>
        <w:t>Habitat 91E0* din punct de vedere al perspectivelor viitoare ale acestuia are o stare de conservare nefavorabilă inadecvată, deoarece</w:t>
      </w:r>
      <w:r w:rsidRPr="00E2569C">
        <w:rPr>
          <w:rStyle w:val="st"/>
          <w:szCs w:val="24"/>
        </w:rPr>
        <w:t xml:space="preserve"> se află sub presiunea speciilor invazive ca arțarul </w:t>
      </w:r>
      <w:r w:rsidRPr="00E2569C">
        <w:rPr>
          <w:rFonts w:cs="Times New Roman"/>
          <w:szCs w:val="24"/>
        </w:rPr>
        <w:t xml:space="preserve">american - </w:t>
      </w:r>
      <w:r w:rsidRPr="00E2569C">
        <w:rPr>
          <w:rFonts w:cs="Times New Roman"/>
          <w:i/>
          <w:szCs w:val="24"/>
        </w:rPr>
        <w:t>Acer negundo</w:t>
      </w:r>
      <w:r w:rsidRPr="00E2569C">
        <w:rPr>
          <w:rFonts w:cs="Times New Roman"/>
          <w:szCs w:val="24"/>
        </w:rPr>
        <w:t>, salcâmul -</w:t>
      </w:r>
      <w:r w:rsidRPr="00E2569C">
        <w:rPr>
          <w:rStyle w:val="st"/>
          <w:szCs w:val="24"/>
        </w:rPr>
        <w:t>Robinia pseudoacacia, amorfa -</w:t>
      </w:r>
      <w:r w:rsidRPr="00E2569C">
        <w:rPr>
          <w:rStyle w:val="st"/>
          <w:i/>
          <w:szCs w:val="24"/>
        </w:rPr>
        <w:t>Amorpha fruticosa, Falopia japonica</w:t>
      </w:r>
      <w:r w:rsidRPr="00E2569C">
        <w:rPr>
          <w:rStyle w:val="st"/>
          <w:szCs w:val="24"/>
        </w:rPr>
        <w:t>.</w:t>
      </w:r>
    </w:p>
    <w:p w:rsidR="00A14FFE" w:rsidRPr="00E2569C" w:rsidRDefault="00A14FFE" w:rsidP="005632BB">
      <w:pPr>
        <w:spacing w:after="0"/>
        <w:jc w:val="both"/>
        <w:rPr>
          <w:rFonts w:cs="Times New Roman"/>
          <w:i/>
          <w:iCs/>
          <w:szCs w:val="24"/>
        </w:rPr>
      </w:pPr>
      <w:r w:rsidRPr="00E2569C">
        <w:rPr>
          <w:rFonts w:cs="Times New Roman"/>
          <w:szCs w:val="24"/>
        </w:rPr>
        <w:t>Evaluarea globală a stării de conservare a tipului de habitat</w:t>
      </w:r>
    </w:p>
    <w:p w:rsidR="00A14FFE" w:rsidRPr="00E2569C" w:rsidRDefault="00876A70" w:rsidP="005632BB">
      <w:pPr>
        <w:spacing w:after="0"/>
        <w:jc w:val="both"/>
        <w:rPr>
          <w:rFonts w:cs="Times New Roman"/>
          <w:szCs w:val="24"/>
        </w:rPr>
      </w:pPr>
      <w:r w:rsidRPr="00E2569C">
        <w:rPr>
          <w:rFonts w:cs="Times New Roman"/>
          <w:szCs w:val="24"/>
        </w:rPr>
        <w:t xml:space="preserve">Habitatul 91E0* </w:t>
      </w:r>
      <w:r w:rsidRPr="00E2569C">
        <w:rPr>
          <w:rStyle w:val="st"/>
          <w:szCs w:val="24"/>
        </w:rPr>
        <w:t xml:space="preserve">Păduri aluviale de </w:t>
      </w:r>
      <w:r w:rsidRPr="00E2569C">
        <w:rPr>
          <w:rStyle w:val="st"/>
          <w:i/>
          <w:szCs w:val="24"/>
        </w:rPr>
        <w:t>Alnus glutinosa</w:t>
      </w:r>
      <w:r w:rsidRPr="00E2569C">
        <w:rPr>
          <w:rStyle w:val="st"/>
          <w:szCs w:val="24"/>
        </w:rPr>
        <w:t xml:space="preserve"> şi </w:t>
      </w:r>
      <w:r w:rsidRPr="00E2569C">
        <w:rPr>
          <w:rStyle w:val="st"/>
          <w:i/>
          <w:szCs w:val="24"/>
        </w:rPr>
        <w:t>Fraxinus excelsior - Alno-Padion, Alnio incanae, Salicion albae</w:t>
      </w:r>
      <w:r w:rsidRPr="00E2569C">
        <w:rPr>
          <w:rStyle w:val="st"/>
          <w:szCs w:val="24"/>
        </w:rPr>
        <w:t xml:space="preserve">,  </w:t>
      </w:r>
      <w:r w:rsidRPr="00E2569C">
        <w:rPr>
          <w:rFonts w:cs="Times New Roman"/>
          <w:szCs w:val="24"/>
        </w:rPr>
        <w:t xml:space="preserve">este un habitat cu stare de conservare nefavorabilă inadecvată datorită funcțiilor și structuri acestuia care a fost afectat de managementul forestier din trecut. </w:t>
      </w:r>
      <w:r w:rsidR="00A14FFE" w:rsidRPr="00E2569C">
        <w:rPr>
          <w:rFonts w:cs="Times New Roman"/>
          <w:szCs w:val="24"/>
        </w:rPr>
        <w:t>Având în</w:t>
      </w:r>
      <w:r w:rsidR="004A04EA" w:rsidRPr="00E2569C">
        <w:rPr>
          <w:rFonts w:cs="Times New Roman"/>
          <w:szCs w:val="24"/>
        </w:rPr>
        <w:t xml:space="preserve"> vedere că unul din parametrii -</w:t>
      </w:r>
      <w:r w:rsidR="00A14FFE" w:rsidRPr="00E2569C">
        <w:rPr>
          <w:rFonts w:cs="Times New Roman"/>
          <w:szCs w:val="24"/>
        </w:rPr>
        <w:t>starea de conservare a tipului de habitat din punct de vedere al struct</w:t>
      </w:r>
      <w:r w:rsidR="004A04EA" w:rsidRPr="00E2569C">
        <w:rPr>
          <w:rFonts w:cs="Times New Roman"/>
          <w:szCs w:val="24"/>
        </w:rPr>
        <w:t>urii şi al funcţiilor specifice-</w:t>
      </w:r>
      <w:r w:rsidR="00A14FFE" w:rsidRPr="00E2569C">
        <w:rPr>
          <w:rFonts w:cs="Times New Roman"/>
          <w:szCs w:val="24"/>
        </w:rPr>
        <w:t xml:space="preserve"> este în stare de conservare nevaforabilă inadecvată, starea globală de conservare a acestui habitat este nevaforabilă inadecvată.</w:t>
      </w:r>
    </w:p>
    <w:p w:rsidR="00876A70" w:rsidRPr="00E2569C" w:rsidRDefault="00A14FFE" w:rsidP="005632BB">
      <w:pPr>
        <w:spacing w:after="0"/>
        <w:jc w:val="both"/>
        <w:rPr>
          <w:rFonts w:cs="Times New Roman"/>
          <w:szCs w:val="24"/>
        </w:rPr>
      </w:pPr>
      <w:r w:rsidRPr="00E2569C">
        <w:rPr>
          <w:rFonts w:cs="Times New Roman"/>
          <w:szCs w:val="24"/>
        </w:rPr>
        <w:t xml:space="preserve">Pentru ca această stare globală de conservare a habitatului forestier 91E0* Păduri aluviale de </w:t>
      </w:r>
      <w:r w:rsidRPr="00E2569C">
        <w:rPr>
          <w:rFonts w:cs="Times New Roman"/>
          <w:i/>
          <w:szCs w:val="24"/>
        </w:rPr>
        <w:t>Alnus incana și Fraxinus excelsior</w:t>
      </w:r>
      <w:r w:rsidRPr="00E2569C">
        <w:rPr>
          <w:rFonts w:cs="Times New Roman"/>
          <w:szCs w:val="24"/>
        </w:rPr>
        <w:t xml:space="preserve"> să devină una favorabilă este necesar reducerea presiunii exercitate de către speciile invazive și reducerea tăierilor ilegale efectuate în acest habitat.</w:t>
      </w:r>
      <w:r w:rsidR="00876A70" w:rsidRPr="00E2569C">
        <w:rPr>
          <w:rFonts w:cs="Times New Roman"/>
          <w:szCs w:val="24"/>
        </w:rPr>
        <w:t xml:space="preserve"> </w:t>
      </w:r>
    </w:p>
    <w:p w:rsidR="00271CD2" w:rsidRDefault="00271CD2" w:rsidP="005632BB">
      <w:pPr>
        <w:spacing w:after="0"/>
        <w:jc w:val="both"/>
        <w:rPr>
          <w:rFonts w:cs="Times New Roman"/>
          <w:iCs/>
          <w:szCs w:val="24"/>
        </w:rPr>
      </w:pPr>
    </w:p>
    <w:p w:rsidR="00F62BAE" w:rsidRPr="00271CD2" w:rsidRDefault="004A04EA" w:rsidP="005632BB">
      <w:pPr>
        <w:spacing w:after="0"/>
        <w:jc w:val="both"/>
        <w:rPr>
          <w:rFonts w:cs="Times New Roman"/>
          <w:i/>
          <w:lang w:eastAsia="ro-RO"/>
        </w:rPr>
      </w:pPr>
      <w:r w:rsidRPr="00E2569C">
        <w:rPr>
          <w:rFonts w:cs="Times New Roman"/>
          <w:iCs/>
          <w:szCs w:val="24"/>
        </w:rPr>
        <w:t xml:space="preserve">Habitatul </w:t>
      </w:r>
      <w:r w:rsidR="00A14FFE" w:rsidRPr="00E2569C">
        <w:rPr>
          <w:rFonts w:cs="Times New Roman"/>
          <w:szCs w:val="24"/>
        </w:rPr>
        <w:t>6510</w:t>
      </w:r>
      <w:r w:rsidRPr="00E2569C">
        <w:rPr>
          <w:rFonts w:cs="Times New Roman"/>
          <w:szCs w:val="24"/>
        </w:rPr>
        <w:t xml:space="preserve">-  </w:t>
      </w:r>
      <w:r w:rsidRPr="00E2569C">
        <w:rPr>
          <w:rFonts w:cs="Times New Roman"/>
          <w:lang w:eastAsia="ro-RO"/>
        </w:rPr>
        <w:t xml:space="preserve">Pajiști de joasă altitudine cu </w:t>
      </w:r>
      <w:r w:rsidRPr="00E2569C">
        <w:rPr>
          <w:rFonts w:cs="Times New Roman"/>
          <w:i/>
          <w:lang w:eastAsia="ro-RO"/>
        </w:rPr>
        <w:t>Alopecurus</w:t>
      </w:r>
      <w:r w:rsidRPr="00E2569C">
        <w:rPr>
          <w:rFonts w:cs="Times New Roman"/>
          <w:lang w:eastAsia="ro-RO"/>
        </w:rPr>
        <w:t xml:space="preserve"> </w:t>
      </w:r>
      <w:r w:rsidRPr="00E2569C">
        <w:rPr>
          <w:rFonts w:cs="Times New Roman"/>
          <w:i/>
          <w:lang w:eastAsia="ro-RO"/>
        </w:rPr>
        <w:t>pratensis</w:t>
      </w:r>
      <w:r w:rsidRPr="00E2569C">
        <w:rPr>
          <w:rFonts w:cs="Times New Roman"/>
          <w:lang w:eastAsia="ro-RO"/>
        </w:rPr>
        <w:t xml:space="preserve">, </w:t>
      </w:r>
      <w:r w:rsidRPr="00E2569C">
        <w:rPr>
          <w:rFonts w:cs="Times New Roman"/>
          <w:i/>
          <w:lang w:eastAsia="ro-RO"/>
        </w:rPr>
        <w:t>Sanguisorba</w:t>
      </w:r>
      <w:r w:rsidRPr="00E2569C">
        <w:rPr>
          <w:rFonts w:cs="Times New Roman"/>
          <w:lang w:eastAsia="ro-RO"/>
        </w:rPr>
        <w:t xml:space="preserve"> </w:t>
      </w:r>
      <w:r w:rsidRPr="00E2569C">
        <w:rPr>
          <w:rFonts w:cs="Times New Roman"/>
          <w:i/>
          <w:lang w:eastAsia="ro-RO"/>
        </w:rPr>
        <w:t>officinalis</w:t>
      </w:r>
    </w:p>
    <w:p w:rsidR="00CA374A" w:rsidRPr="00E2569C" w:rsidRDefault="004A04EA" w:rsidP="005632BB">
      <w:pPr>
        <w:pStyle w:val="ListParagraph"/>
        <w:numPr>
          <w:ilvl w:val="0"/>
          <w:numId w:val="38"/>
        </w:numPr>
        <w:autoSpaceDE w:val="0"/>
        <w:autoSpaceDN w:val="0"/>
        <w:adjustRightInd w:val="0"/>
        <w:spacing w:after="0"/>
        <w:ind w:left="0" w:firstLine="0"/>
        <w:jc w:val="both"/>
        <w:rPr>
          <w:rFonts w:cs="Times New Roman"/>
          <w:lang w:val="ro-RO"/>
        </w:rPr>
      </w:pPr>
      <w:r w:rsidRPr="00E2569C">
        <w:rPr>
          <w:rFonts w:cs="Times New Roman"/>
          <w:lang w:val="ro-RO"/>
        </w:rPr>
        <w:t xml:space="preserve">Evaluarea la </w:t>
      </w:r>
      <w:r w:rsidR="00CA374A" w:rsidRPr="00E2569C">
        <w:rPr>
          <w:rFonts w:cs="Times New Roman"/>
          <w:lang w:val="ro-RO"/>
        </w:rPr>
        <w:t>nivel națíonal</w:t>
      </w:r>
    </w:p>
    <w:p w:rsidR="00CA374A" w:rsidRPr="00E2569C" w:rsidRDefault="00CA374A" w:rsidP="005632BB">
      <w:pPr>
        <w:autoSpaceDE w:val="0"/>
        <w:autoSpaceDN w:val="0"/>
        <w:adjustRightInd w:val="0"/>
        <w:spacing w:after="0"/>
        <w:jc w:val="both"/>
        <w:rPr>
          <w:rFonts w:cs="Times New Roman"/>
          <w:szCs w:val="24"/>
        </w:rPr>
      </w:pPr>
      <w:r w:rsidRPr="00E2569C">
        <w:rPr>
          <w:rFonts w:cs="Times New Roman"/>
          <w:snapToGrid w:val="0"/>
          <w:szCs w:val="24"/>
        </w:rPr>
        <w:t>Acest tip de habitat se întâlneşte pe soluri ușor până la moderat fertilizate. Este foarte bogat în specii, fiind răspândit de la şes până în etajul submontan, Arrhenatherion. Aceste pajişti folosite exetensiv  prezintă o biodiversitate foarte mare, fiind bogate în plante cu flori, care le dau un aspect viu, foarte colorat. Ele se cosesc abia după înflorirea majorităţii speciilor, ritmul de cosire fiind odată sau de două ori pe an. Habitatul are diferite subtipuri de la umede până la uscate.</w:t>
      </w:r>
    </w:p>
    <w:p w:rsidR="00AD7729" w:rsidRPr="00E2569C" w:rsidRDefault="00AD7729" w:rsidP="005632BB">
      <w:pPr>
        <w:autoSpaceDE w:val="0"/>
        <w:autoSpaceDN w:val="0"/>
        <w:adjustRightInd w:val="0"/>
        <w:spacing w:after="0"/>
        <w:jc w:val="both"/>
        <w:rPr>
          <w:rFonts w:cs="Times New Roman"/>
          <w:szCs w:val="24"/>
        </w:rPr>
      </w:pPr>
      <w:r w:rsidRPr="00E2569C">
        <w:rPr>
          <w:rFonts w:cs="Times New Roman"/>
          <w:szCs w:val="24"/>
        </w:rPr>
        <w:t xml:space="preserve">Conform Doniță, 2005 suprafața acestui tip de habitat este de 500-600 ha. Apreciem că această referire la suprafață nu face referire la nivel național, ci face referire la suprafațe compacte de câte 500-600 ha dispuse în diverse zone ale țării. </w:t>
      </w:r>
    </w:p>
    <w:p w:rsidR="00A14FFE" w:rsidRPr="00E2569C" w:rsidRDefault="004A04EA" w:rsidP="005632BB">
      <w:pPr>
        <w:autoSpaceDE w:val="0"/>
        <w:autoSpaceDN w:val="0"/>
        <w:adjustRightInd w:val="0"/>
        <w:spacing w:after="0"/>
        <w:jc w:val="both"/>
        <w:rPr>
          <w:rFonts w:cs="Times New Roman"/>
          <w:szCs w:val="24"/>
        </w:rPr>
      </w:pPr>
      <w:r w:rsidRPr="00E2569C">
        <w:rPr>
          <w:rFonts w:cs="Times New Roman"/>
          <w:szCs w:val="24"/>
        </w:rPr>
        <w:lastRenderedPageBreak/>
        <w:t>Habitatul ocupă cca.</w:t>
      </w:r>
      <w:r w:rsidR="008C497D" w:rsidRPr="00E2569C">
        <w:rPr>
          <w:rFonts w:cs="Times New Roman"/>
          <w:szCs w:val="24"/>
        </w:rPr>
        <w:t xml:space="preserve"> 520.000 ha  conform   </w:t>
      </w:r>
      <w:hyperlink r:id="rId16" w:history="1">
        <w:r w:rsidR="00AD7729" w:rsidRPr="00E2569C">
          <w:rPr>
            <w:rStyle w:val="Hyperlink"/>
            <w:rFonts w:cs="Times New Roman"/>
            <w:szCs w:val="24"/>
            <w:lang w:eastAsia="ro-RO"/>
          </w:rPr>
          <w:t>http://bd.eionet.europa.eu/activities/Reporting/Article_17/Reports_2013/Member_State_Deliveries</w:t>
        </w:r>
      </w:hyperlink>
    </w:p>
    <w:p w:rsidR="004A04EA" w:rsidRPr="00E2569C" w:rsidRDefault="004A04EA" w:rsidP="005632BB">
      <w:pPr>
        <w:pStyle w:val="ListParagraph"/>
        <w:numPr>
          <w:ilvl w:val="0"/>
          <w:numId w:val="38"/>
        </w:numPr>
        <w:spacing w:after="0"/>
        <w:ind w:left="0" w:firstLine="0"/>
        <w:jc w:val="both"/>
        <w:rPr>
          <w:rFonts w:cs="Times New Roman"/>
          <w:lang w:val="ro-RO"/>
        </w:rPr>
      </w:pPr>
      <w:r w:rsidRPr="00E2569C">
        <w:rPr>
          <w:rFonts w:cs="Times New Roman"/>
          <w:lang w:val="ro-RO"/>
        </w:rPr>
        <w:t>Evaluarea la nivel biogeografic</w:t>
      </w:r>
    </w:p>
    <w:p w:rsidR="004A04EA" w:rsidRPr="00E2569C" w:rsidRDefault="004A04EA" w:rsidP="005632BB">
      <w:pPr>
        <w:autoSpaceDE w:val="0"/>
        <w:autoSpaceDN w:val="0"/>
        <w:adjustRightInd w:val="0"/>
        <w:spacing w:after="0"/>
        <w:jc w:val="both"/>
        <w:rPr>
          <w:rFonts w:cs="Times New Roman"/>
          <w:color w:val="000000"/>
        </w:rPr>
      </w:pPr>
      <w:r w:rsidRPr="00E2569C">
        <w:rPr>
          <w:rFonts w:cs="Times New Roman"/>
          <w:color w:val="000000"/>
        </w:rPr>
        <w:t xml:space="preserve">Acest tip de habitat este răspândit pe zonele colinare și de luncă din Situl Natura 2000 Defileul Crișului Alb, atât în apropierea comunităților umane cât și în apropierea pădurilor. </w:t>
      </w:r>
    </w:p>
    <w:p w:rsidR="004A04EA" w:rsidRPr="00E2569C" w:rsidRDefault="004A04EA" w:rsidP="005632BB">
      <w:pPr>
        <w:spacing w:after="0"/>
        <w:jc w:val="both"/>
        <w:rPr>
          <w:rFonts w:cs="Times New Roman"/>
        </w:rPr>
      </w:pPr>
      <w:r w:rsidRPr="00E2569C">
        <w:rPr>
          <w:rFonts w:cs="Times New Roman"/>
        </w:rPr>
        <w:t xml:space="preserve"> Lista tipurilor de habitate în sistemul Românesc de clasificare: R3802, R3803, R3804.</w:t>
      </w:r>
    </w:p>
    <w:p w:rsidR="008C497D" w:rsidRPr="00E2569C" w:rsidRDefault="004A04EA" w:rsidP="005632BB">
      <w:pPr>
        <w:spacing w:after="0"/>
        <w:jc w:val="both"/>
        <w:rPr>
          <w:rFonts w:cs="Times New Roman"/>
        </w:rPr>
      </w:pPr>
      <w:r w:rsidRPr="00E2569C">
        <w:rPr>
          <w:rFonts w:cs="Times New Roman"/>
          <w:color w:val="000000"/>
        </w:rPr>
        <w:t>Statutul de prezență: izolat</w:t>
      </w:r>
    </w:p>
    <w:p w:rsidR="003675F5" w:rsidRDefault="003675F5" w:rsidP="005632BB">
      <w:pPr>
        <w:spacing w:after="0"/>
        <w:jc w:val="both"/>
        <w:rPr>
          <w:rFonts w:cs="Times New Roman"/>
        </w:rPr>
      </w:pPr>
    </w:p>
    <w:p w:rsidR="004A04EA" w:rsidRPr="00E2569C" w:rsidRDefault="004A04EA" w:rsidP="005632BB">
      <w:pPr>
        <w:spacing w:after="0"/>
        <w:jc w:val="both"/>
        <w:rPr>
          <w:rFonts w:cs="Times New Roman"/>
        </w:rPr>
      </w:pPr>
      <w:r w:rsidRPr="00E2569C">
        <w:rPr>
          <w:rFonts w:cs="Times New Roman"/>
        </w:rPr>
        <w:t>Evaluarea stării de conservare a habitatului 6510</w:t>
      </w:r>
    </w:p>
    <w:p w:rsidR="00A14FFE" w:rsidRPr="003675F5" w:rsidRDefault="00A14FFE" w:rsidP="005632BB">
      <w:pPr>
        <w:spacing w:after="0"/>
        <w:jc w:val="both"/>
        <w:rPr>
          <w:rFonts w:cs="Times New Roman"/>
          <w:szCs w:val="24"/>
        </w:rPr>
      </w:pPr>
      <w:r w:rsidRPr="003675F5">
        <w:rPr>
          <w:rFonts w:cs="Times New Roman"/>
          <w:szCs w:val="24"/>
        </w:rPr>
        <w:t>Evaluarea stării de conservare a tipului de habitat</w:t>
      </w:r>
      <w:r w:rsidR="003675F5" w:rsidRPr="003675F5">
        <w:rPr>
          <w:rFonts w:cs="Times New Roman"/>
          <w:szCs w:val="24"/>
        </w:rPr>
        <w:t xml:space="preserve"> 6510</w:t>
      </w:r>
      <w:r w:rsidRPr="003675F5">
        <w:rPr>
          <w:rFonts w:cs="Times New Roman"/>
          <w:szCs w:val="24"/>
        </w:rPr>
        <w:t xml:space="preserve"> din punct de vedere </w:t>
      </w:r>
      <w:r w:rsidR="003675F5" w:rsidRPr="003675F5">
        <w:rPr>
          <w:rFonts w:cs="Times New Roman"/>
          <w:szCs w:val="24"/>
        </w:rPr>
        <w:t xml:space="preserve">al suprafeţei acoperite </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Clasificarea tipului de habitat</w:t>
      </w:r>
      <w:r>
        <w:rPr>
          <w:rFonts w:cs="Times New Roman"/>
        </w:rPr>
        <w:t xml:space="preserve">: </w:t>
      </w:r>
      <w:r w:rsidRPr="003675F5">
        <w:rPr>
          <w:rFonts w:cs="Times New Roman"/>
        </w:rPr>
        <w:t>EC - tip de habitat de importanţă comunitară;</w:t>
      </w:r>
    </w:p>
    <w:p w:rsidR="003675F5" w:rsidRPr="003675F5" w:rsidRDefault="003675F5" w:rsidP="005632BB">
      <w:pPr>
        <w:pStyle w:val="ListParagraph"/>
        <w:numPr>
          <w:ilvl w:val="0"/>
          <w:numId w:val="131"/>
        </w:numPr>
        <w:spacing w:after="0"/>
        <w:ind w:left="0" w:firstLine="0"/>
        <w:jc w:val="both"/>
        <w:rPr>
          <w:rFonts w:cs="Times New Roman"/>
        </w:rPr>
      </w:pPr>
      <w:r w:rsidRPr="003675F5">
        <w:rPr>
          <w:rFonts w:cs="Times New Roman"/>
        </w:rPr>
        <w:t>Codul unic al tipului de habitat</w:t>
      </w:r>
      <w:r>
        <w:rPr>
          <w:rFonts w:cs="Times New Roman"/>
        </w:rPr>
        <w:t xml:space="preserve">: </w:t>
      </w:r>
      <w:r w:rsidRPr="003675F5">
        <w:rPr>
          <w:rFonts w:cs="Times New Roman"/>
        </w:rPr>
        <w:t xml:space="preserve">6510 Pajiști de joasă altitudine cu </w:t>
      </w:r>
      <w:r w:rsidRPr="003675F5">
        <w:rPr>
          <w:rFonts w:cs="Times New Roman"/>
          <w:i/>
        </w:rPr>
        <w:t>Alopecurus pratense, Sanguisorba officinalis</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Suprafaţa ocupată de tipul de habitat în aria naturală protejată</w:t>
      </w:r>
      <w:r>
        <w:rPr>
          <w:rFonts w:cs="Times New Roman"/>
        </w:rPr>
        <w:t xml:space="preserve">: </w:t>
      </w:r>
      <w:r w:rsidRPr="003675F5">
        <w:rPr>
          <w:rFonts w:cs="Times New Roman"/>
        </w:rPr>
        <w:t>290 ha</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Calitatea datelor pentru suprafaţa ocupată de tipul de  habitat în aria naturală protejată</w:t>
      </w:r>
      <w:r>
        <w:rPr>
          <w:rFonts w:cs="Times New Roman"/>
        </w:rPr>
        <w:t xml:space="preserve">: </w:t>
      </w:r>
      <w:r w:rsidRPr="003675F5">
        <w:rPr>
          <w:rFonts w:cs="Times New Roman"/>
        </w:rPr>
        <w:t>bună - estimări statistice robuste sau inventarieri complete;</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 xml:space="preserve">Raportul dintre suprafaţa ocupată de tipul de habitat în aria naturală protejată şi suprafaţa ocupată de acesta la nivel </w:t>
      </w:r>
      <w:r>
        <w:rPr>
          <w:rFonts w:cs="Times New Roman"/>
        </w:rPr>
        <w:t xml:space="preserve">national: </w:t>
      </w:r>
      <w:r w:rsidRPr="003675F5">
        <w:rPr>
          <w:rFonts w:cs="Times New Roman"/>
          <w:lang w:eastAsia="ro-RO"/>
        </w:rPr>
        <w:t>0,05%</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 xml:space="preserve">Suprafaţa ocupată de tipul de habitat în aria naturală  comparată cu suprafaţa totală ocupată de acesta la nivel </w:t>
      </w:r>
      <w:r>
        <w:rPr>
          <w:rFonts w:cs="Times New Roman"/>
        </w:rPr>
        <w:t>national:</w:t>
      </w:r>
      <w:r w:rsidRPr="003675F5">
        <w:rPr>
          <w:rFonts w:cs="Times New Roman"/>
        </w:rPr>
        <w:t xml:space="preserve"> nesemnificativă. </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Suprafaţa reevaluată</w:t>
      </w:r>
      <w:r w:rsidRPr="003675F5" w:rsidDel="001B3DA5">
        <w:rPr>
          <w:rFonts w:cs="Times New Roman"/>
        </w:rPr>
        <w:t xml:space="preserve"> </w:t>
      </w:r>
      <w:r w:rsidRPr="003675F5">
        <w:rPr>
          <w:rFonts w:cs="Times New Roman"/>
        </w:rPr>
        <w:t>ocupată de tipul de habitat estimată în planul de management anterior</w:t>
      </w:r>
      <w:r>
        <w:rPr>
          <w:rFonts w:cs="Times New Roman"/>
        </w:rPr>
        <w:t>: n</w:t>
      </w:r>
      <w:r w:rsidRPr="003675F5">
        <w:rPr>
          <w:rFonts w:cs="Times New Roman"/>
        </w:rPr>
        <w:t>u este cazul</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Suprafaţa de referinţă pentru starea favorabilă a tipului de habitat</w:t>
      </w:r>
      <w:r w:rsidRPr="003675F5" w:rsidDel="001B3DA5">
        <w:rPr>
          <w:rFonts w:cs="Times New Roman"/>
        </w:rPr>
        <w:t xml:space="preserve"> </w:t>
      </w:r>
      <w:r w:rsidRPr="003675F5">
        <w:rPr>
          <w:rFonts w:cs="Times New Roman"/>
        </w:rPr>
        <w:t>în aria naturală protejată</w:t>
      </w:r>
      <w:r>
        <w:rPr>
          <w:rFonts w:cs="Times New Roman"/>
        </w:rPr>
        <w:t>: s</w:t>
      </w:r>
      <w:r w:rsidRPr="003675F5">
        <w:rPr>
          <w:rFonts w:cs="Times New Roman"/>
        </w:rPr>
        <w:t>uprafața de referință nu a fost evaluată.</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Metodologia de apreciere a suprafeţei de referinţă pentru starea favorabilă a tipului de habitat din aria naturală protejată</w:t>
      </w:r>
      <w:r>
        <w:rPr>
          <w:rFonts w:cs="Times New Roman"/>
        </w:rPr>
        <w:t>: n</w:t>
      </w:r>
      <w:r w:rsidRPr="003675F5">
        <w:rPr>
          <w:rFonts w:cs="Times New Roman"/>
        </w:rPr>
        <w:t xml:space="preserve">u este cazul. </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Raportul dintre suprafaţa de referinţă pentru starea favorabilă a tipului de habitat şi suprafaţa actuală ocupată</w:t>
      </w:r>
      <w:r>
        <w:rPr>
          <w:rFonts w:cs="Times New Roman"/>
        </w:rPr>
        <w:t xml:space="preserve">: </w:t>
      </w:r>
      <w:r w:rsidRPr="003675F5">
        <w:rPr>
          <w:rFonts w:cs="Times New Roman"/>
        </w:rPr>
        <w:t xml:space="preserve">”≈” – aproximativ egal, </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Tendinţa actuală a suprafeţei tipului de habitat</w:t>
      </w:r>
      <w:r>
        <w:rPr>
          <w:rFonts w:cs="Times New Roman"/>
        </w:rPr>
        <w:t xml:space="preserve">: </w:t>
      </w:r>
      <w:r w:rsidRPr="003675F5">
        <w:rPr>
          <w:rFonts w:cs="Times New Roman"/>
        </w:rPr>
        <w:t>”-” – descrescătoare</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Reducerea suprafeţei tipului de habitat se datorează restaurării altui tip de habitat</w:t>
      </w:r>
      <w:r>
        <w:rPr>
          <w:rFonts w:cs="Times New Roman"/>
        </w:rPr>
        <w:t>:</w:t>
      </w:r>
      <w:r w:rsidRPr="003675F5">
        <w:rPr>
          <w:rFonts w:cs="Times New Roman"/>
        </w:rPr>
        <w:t xml:space="preserve"> da</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Explicaţii asupra motivului descreşterii suprafeţei tipului de habitat</w:t>
      </w:r>
      <w:r>
        <w:rPr>
          <w:rFonts w:cs="Times New Roman"/>
        </w:rPr>
        <w:t>: d</w:t>
      </w:r>
      <w:r w:rsidRPr="003675F5">
        <w:rPr>
          <w:rFonts w:cs="Times New Roman"/>
        </w:rPr>
        <w:t xml:space="preserve">escreșterea în timp a suprafețelor habitatului 6510 se datorează și instalării pe cale naturală a habitatelor forestiere limitrofe, în special a 9130 Păduri de tip Asperulo-fagetum, datorită abandonării practicilor tradiționale care mențineau integritatea pajiștilor din acest tip de habitat. </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Calitatea datelor privind tendinţa actuală a suprafeţei tipului de habitat</w:t>
      </w:r>
      <w:r>
        <w:rPr>
          <w:rFonts w:cs="Times New Roman"/>
        </w:rPr>
        <w:t xml:space="preserve">: </w:t>
      </w:r>
      <w:r w:rsidRPr="003675F5">
        <w:rPr>
          <w:rFonts w:cs="Times New Roman"/>
        </w:rPr>
        <w:t>bună - estimări statistice robuste sau inventarieri complete;</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lastRenderedPageBreak/>
        <w:t>Magnitudinea tendinţei actuale a suprafeţei tipului de habitat</w:t>
      </w:r>
      <w:r>
        <w:rPr>
          <w:rFonts w:cs="Times New Roman"/>
        </w:rPr>
        <w:t xml:space="preserve">: </w:t>
      </w:r>
      <w:r w:rsidRPr="003675F5">
        <w:rPr>
          <w:rFonts w:cs="Times New Roman"/>
        </w:rPr>
        <w:t>Nu sunt date suficiente.</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Magnitudinea tendinţei actuale a suprafeţei tipului de  habitat exprimată prin calificative</w:t>
      </w:r>
      <w:r>
        <w:rPr>
          <w:rFonts w:cs="Times New Roman"/>
        </w:rPr>
        <w:t xml:space="preserve">: </w:t>
      </w:r>
      <w:r w:rsidRPr="003675F5">
        <w:rPr>
          <w:rFonts w:cs="Times New Roman"/>
        </w:rPr>
        <w:t>&lt;5%;</w:t>
      </w:r>
    </w:p>
    <w:p w:rsidR="003675F5" w:rsidRDefault="003675F5" w:rsidP="005632BB">
      <w:pPr>
        <w:pStyle w:val="ListParagraph"/>
        <w:numPr>
          <w:ilvl w:val="0"/>
          <w:numId w:val="131"/>
        </w:numPr>
        <w:spacing w:after="0"/>
        <w:ind w:left="0" w:firstLine="0"/>
        <w:jc w:val="both"/>
        <w:rPr>
          <w:rFonts w:cs="Times New Roman"/>
        </w:rPr>
      </w:pPr>
      <w:r w:rsidRPr="003675F5">
        <w:rPr>
          <w:rFonts w:cs="Times New Roman"/>
        </w:rPr>
        <w:t xml:space="preserve">Schimbări în tiparul de distribuţie a </w:t>
      </w:r>
      <w:r>
        <w:rPr>
          <w:rFonts w:cs="Times New Roman"/>
        </w:rPr>
        <w:t>suprafeţelor tipului de habitat:</w:t>
      </w:r>
      <w:r w:rsidRPr="003675F5">
        <w:rPr>
          <w:rFonts w:cs="Times New Roman"/>
        </w:rPr>
        <w:t xml:space="preserve"> </w:t>
      </w:r>
      <w:r>
        <w:rPr>
          <w:rFonts w:cs="Times New Roman"/>
        </w:rPr>
        <w:t>n</w:t>
      </w:r>
      <w:r w:rsidRPr="003675F5">
        <w:rPr>
          <w:rFonts w:cs="Times New Roman"/>
        </w:rPr>
        <w:t>u există schimbări în tiparul de distribuţie al suprafeţelor tipului de habitat în cadrul ariei naturale protejate sau acestea sunt nesemnificative;</w:t>
      </w:r>
    </w:p>
    <w:p w:rsidR="00A14FFE" w:rsidRPr="00FE17D9" w:rsidRDefault="003675F5" w:rsidP="005632BB">
      <w:pPr>
        <w:pStyle w:val="ListParagraph"/>
        <w:numPr>
          <w:ilvl w:val="0"/>
          <w:numId w:val="131"/>
        </w:numPr>
        <w:spacing w:after="0"/>
        <w:ind w:left="0" w:firstLine="0"/>
        <w:jc w:val="both"/>
        <w:rPr>
          <w:rFonts w:cs="Times New Roman"/>
        </w:rPr>
      </w:pPr>
      <w:r w:rsidRPr="003675F5">
        <w:rPr>
          <w:rFonts w:cs="Times New Roman"/>
        </w:rPr>
        <w:t>Starea de conservare a tipului de habitat din punct de vedere al suprafeţei ocupate</w:t>
      </w:r>
      <w:r>
        <w:rPr>
          <w:rFonts w:cs="Times New Roman"/>
        </w:rPr>
        <w:t>:</w:t>
      </w:r>
      <w:r w:rsidRPr="003675F5">
        <w:rPr>
          <w:rFonts w:cs="Times New Roman"/>
        </w:rPr>
        <w:t xml:space="preserve"> ”U1” – nefavorabilă - inadecvată, </w:t>
      </w:r>
    </w:p>
    <w:p w:rsidR="00A14FFE" w:rsidRPr="00FE17D9" w:rsidRDefault="00A14FFE" w:rsidP="005632BB">
      <w:pPr>
        <w:spacing w:after="0"/>
        <w:jc w:val="center"/>
        <w:rPr>
          <w:rFonts w:cs="Times New Roman"/>
          <w:b/>
          <w:szCs w:val="24"/>
        </w:rPr>
      </w:pPr>
      <w:r w:rsidRPr="00FE17D9">
        <w:rPr>
          <w:rFonts w:cs="Times New Roman"/>
          <w:b/>
          <w:szCs w:val="24"/>
        </w:rPr>
        <w:t>Evaluarea stării de conservare a tipului de habitat din punct de vedere al structurii şi funcţiilor specifice tipului de habitat</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17</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828"/>
        <w:gridCol w:w="5386"/>
      </w:tblGrid>
      <w:tr w:rsidR="00A14FFE" w:rsidRPr="00E2569C" w:rsidTr="00271CD2">
        <w:trPr>
          <w:cantSplit/>
          <w:trHeight w:val="406"/>
          <w:tblHeader/>
        </w:trPr>
        <w:tc>
          <w:tcPr>
            <w:tcW w:w="850" w:type="dxa"/>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Nr.</w:t>
            </w:r>
          </w:p>
        </w:tc>
        <w:tc>
          <w:tcPr>
            <w:tcW w:w="3828" w:type="dxa"/>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Parametru</w:t>
            </w:r>
          </w:p>
        </w:tc>
        <w:tc>
          <w:tcPr>
            <w:tcW w:w="5386" w:type="dxa"/>
            <w:shd w:val="clear" w:color="auto" w:fill="auto"/>
          </w:tcPr>
          <w:p w:rsidR="00A14FFE" w:rsidRPr="00E2569C" w:rsidRDefault="00A14FFE" w:rsidP="005632BB">
            <w:pPr>
              <w:spacing w:after="0"/>
              <w:jc w:val="center"/>
              <w:rPr>
                <w:rFonts w:cs="Times New Roman"/>
                <w:b/>
                <w:szCs w:val="24"/>
              </w:rPr>
            </w:pPr>
            <w:r w:rsidRPr="00E2569C">
              <w:rPr>
                <w:rFonts w:cs="Times New Roman"/>
                <w:b/>
                <w:szCs w:val="24"/>
              </w:rPr>
              <w:t>Descriere</w:t>
            </w:r>
          </w:p>
        </w:tc>
      </w:tr>
      <w:tr w:rsidR="000E37C5" w:rsidRPr="00E2569C" w:rsidTr="00271CD2">
        <w:trPr>
          <w:cantSplit/>
          <w:tblHeader/>
        </w:trPr>
        <w:tc>
          <w:tcPr>
            <w:tcW w:w="850"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E.1.</w:t>
            </w:r>
          </w:p>
        </w:tc>
        <w:tc>
          <w:tcPr>
            <w:tcW w:w="3828"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Clasificarea tipului de habitat</w:t>
            </w:r>
          </w:p>
        </w:tc>
        <w:tc>
          <w:tcPr>
            <w:tcW w:w="5386" w:type="dxa"/>
            <w:shd w:val="clear" w:color="auto" w:fill="auto"/>
          </w:tcPr>
          <w:p w:rsidR="000E37C5" w:rsidRPr="00E2569C" w:rsidRDefault="009B443B" w:rsidP="005632BB">
            <w:pPr>
              <w:spacing w:after="0"/>
              <w:jc w:val="both"/>
              <w:rPr>
                <w:rStyle w:val="CharChar7"/>
                <w:rFonts w:ascii="Times New Roman" w:hAnsi="Times New Roman" w:cs="Times New Roman"/>
                <w:sz w:val="24"/>
                <w:szCs w:val="24"/>
              </w:rPr>
            </w:pPr>
            <w:r w:rsidRPr="00E2569C">
              <w:rPr>
                <w:rStyle w:val="CharChar7"/>
                <w:rFonts w:ascii="Times New Roman" w:hAnsi="Times New Roman" w:cs="Times New Roman"/>
                <w:sz w:val="24"/>
                <w:szCs w:val="24"/>
              </w:rPr>
              <w:t>EC</w:t>
            </w:r>
          </w:p>
        </w:tc>
      </w:tr>
      <w:tr w:rsidR="000E37C5" w:rsidRPr="00E2569C" w:rsidTr="00271CD2">
        <w:trPr>
          <w:cantSplit/>
          <w:tblHeader/>
        </w:trPr>
        <w:tc>
          <w:tcPr>
            <w:tcW w:w="850"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E.2.</w:t>
            </w:r>
          </w:p>
        </w:tc>
        <w:tc>
          <w:tcPr>
            <w:tcW w:w="3828"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Codul unic al tipului de habitat</w:t>
            </w:r>
          </w:p>
        </w:tc>
        <w:tc>
          <w:tcPr>
            <w:tcW w:w="5386"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6510 – Pajițti de joasă altitudine cu Alopecurus pratense și sanguisorba officinalis</w:t>
            </w:r>
          </w:p>
        </w:tc>
      </w:tr>
      <w:tr w:rsidR="000E37C5" w:rsidRPr="00E2569C" w:rsidTr="00271CD2">
        <w:trPr>
          <w:cantSplit/>
          <w:tblHeader/>
        </w:trPr>
        <w:tc>
          <w:tcPr>
            <w:tcW w:w="850"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F.3</w:t>
            </w:r>
          </w:p>
        </w:tc>
        <w:tc>
          <w:tcPr>
            <w:tcW w:w="3828"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Structura şi funcţiile tipului de habitat</w:t>
            </w:r>
          </w:p>
        </w:tc>
        <w:tc>
          <w:tcPr>
            <w:tcW w:w="5386"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 xml:space="preserve">structura şi funcţiile tipului de habitat, incluzând şi speciile sale tipice se află în condiţii bune, </w:t>
            </w:r>
            <w:r w:rsidR="009B443B" w:rsidRPr="00E2569C">
              <w:rPr>
                <w:rFonts w:cs="Times New Roman"/>
                <w:szCs w:val="24"/>
              </w:rPr>
              <w:t>fără deteriorări semnificative;</w:t>
            </w:r>
          </w:p>
        </w:tc>
      </w:tr>
      <w:tr w:rsidR="000E37C5" w:rsidRPr="00E2569C" w:rsidTr="00271CD2">
        <w:trPr>
          <w:cantSplit/>
          <w:tblHeader/>
        </w:trPr>
        <w:tc>
          <w:tcPr>
            <w:tcW w:w="850"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F.4</w:t>
            </w:r>
          </w:p>
        </w:tc>
        <w:tc>
          <w:tcPr>
            <w:tcW w:w="3828"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Starea de conservare a tipului de habitat din punct de vedere al structurii şi al funcţiilor specifice</w:t>
            </w:r>
          </w:p>
        </w:tc>
        <w:tc>
          <w:tcPr>
            <w:tcW w:w="5386" w:type="dxa"/>
            <w:shd w:val="clear" w:color="auto" w:fill="auto"/>
          </w:tcPr>
          <w:p w:rsidR="000E37C5" w:rsidRPr="00E2569C" w:rsidRDefault="000E37C5" w:rsidP="005632BB">
            <w:pPr>
              <w:spacing w:after="0"/>
              <w:jc w:val="both"/>
              <w:rPr>
                <w:rFonts w:cs="Times New Roman"/>
                <w:szCs w:val="24"/>
              </w:rPr>
            </w:pPr>
          </w:p>
          <w:p w:rsidR="000E37C5" w:rsidRPr="00E2569C" w:rsidRDefault="000E37C5" w:rsidP="005632BB">
            <w:pPr>
              <w:spacing w:after="0"/>
              <w:jc w:val="both"/>
              <w:rPr>
                <w:rFonts w:cs="Times New Roman"/>
                <w:szCs w:val="24"/>
              </w:rPr>
            </w:pPr>
            <w:r w:rsidRPr="00E2569C">
              <w:rPr>
                <w:rFonts w:cs="Times New Roman"/>
                <w:szCs w:val="24"/>
              </w:rPr>
              <w:t>”FV” – favorabilă</w:t>
            </w:r>
          </w:p>
        </w:tc>
      </w:tr>
      <w:tr w:rsidR="000E37C5" w:rsidRPr="00E2569C" w:rsidDel="00C10FA8" w:rsidTr="00271CD2">
        <w:trPr>
          <w:trHeight w:val="1537"/>
        </w:trPr>
        <w:tc>
          <w:tcPr>
            <w:tcW w:w="850" w:type="dxa"/>
            <w:shd w:val="clear" w:color="auto" w:fill="auto"/>
          </w:tcPr>
          <w:p w:rsidR="000E37C5" w:rsidRPr="00E2569C" w:rsidRDefault="000E37C5" w:rsidP="005632BB">
            <w:pPr>
              <w:spacing w:after="0"/>
              <w:jc w:val="both"/>
              <w:rPr>
                <w:rFonts w:cs="Times New Roman"/>
                <w:szCs w:val="24"/>
              </w:rPr>
            </w:pPr>
            <w:r w:rsidRPr="00E2569C">
              <w:rPr>
                <w:rFonts w:cs="Times New Roman"/>
                <w:szCs w:val="24"/>
              </w:rPr>
              <w:t>F.5</w:t>
            </w:r>
          </w:p>
        </w:tc>
        <w:tc>
          <w:tcPr>
            <w:tcW w:w="3828" w:type="dxa"/>
            <w:shd w:val="clear" w:color="auto" w:fill="auto"/>
          </w:tcPr>
          <w:p w:rsidR="000E37C5" w:rsidRPr="00E2569C" w:rsidDel="00C10FA8" w:rsidRDefault="000E37C5" w:rsidP="005632BB">
            <w:pPr>
              <w:spacing w:after="0"/>
              <w:jc w:val="both"/>
              <w:rPr>
                <w:rFonts w:cs="Times New Roman"/>
                <w:szCs w:val="24"/>
              </w:rPr>
            </w:pPr>
            <w:r w:rsidRPr="00E2569C">
              <w:rPr>
                <w:rFonts w:cs="Times New Roman"/>
                <w:szCs w:val="24"/>
              </w:rPr>
              <w:t>Tendinţa stării de conservare a tipului de habitat din punct de vedere al structurii şi al funcţiilor specifice</w:t>
            </w:r>
          </w:p>
        </w:tc>
        <w:tc>
          <w:tcPr>
            <w:tcW w:w="5386" w:type="dxa"/>
            <w:shd w:val="clear" w:color="auto" w:fill="auto"/>
          </w:tcPr>
          <w:p w:rsidR="000E37C5" w:rsidRPr="00E2569C" w:rsidDel="00C10FA8" w:rsidRDefault="000E37C5" w:rsidP="005632BB">
            <w:pPr>
              <w:spacing w:after="0"/>
              <w:jc w:val="both"/>
              <w:rPr>
                <w:rFonts w:cs="Times New Roman"/>
                <w:szCs w:val="24"/>
              </w:rPr>
            </w:pPr>
            <w:r w:rsidRPr="00E2569C">
              <w:rPr>
                <w:rFonts w:cs="Times New Roman"/>
                <w:szCs w:val="24"/>
              </w:rPr>
              <w:t xml:space="preserve"> = constantă</w:t>
            </w:r>
          </w:p>
        </w:tc>
      </w:tr>
    </w:tbl>
    <w:p w:rsidR="00A14FFE" w:rsidRPr="00E2569C" w:rsidRDefault="00A14FFE" w:rsidP="005632BB">
      <w:pPr>
        <w:spacing w:after="0"/>
        <w:jc w:val="both"/>
        <w:rPr>
          <w:rFonts w:cs="Times New Roman"/>
          <w:iCs/>
          <w:szCs w:val="24"/>
        </w:rPr>
      </w:pPr>
    </w:p>
    <w:p w:rsidR="00A14FFE" w:rsidRDefault="00A14FFE" w:rsidP="005632BB">
      <w:pPr>
        <w:spacing w:after="0"/>
        <w:jc w:val="both"/>
        <w:rPr>
          <w:rFonts w:cs="Times New Roman"/>
          <w:szCs w:val="24"/>
        </w:rPr>
      </w:pPr>
      <w:r w:rsidRPr="00E2569C">
        <w:rPr>
          <w:rFonts w:cs="Times New Roman"/>
          <w:szCs w:val="24"/>
        </w:rPr>
        <w:t>Evaluarea stării de conservare a tipului de habitat din punct de vedere al perspectivelor tipului de habitat în viitor</w:t>
      </w:r>
    </w:p>
    <w:p w:rsidR="003675F5" w:rsidRDefault="003675F5" w:rsidP="005632BB">
      <w:pPr>
        <w:pStyle w:val="ListParagraph"/>
        <w:numPr>
          <w:ilvl w:val="0"/>
          <w:numId w:val="132"/>
        </w:numPr>
        <w:spacing w:after="0"/>
        <w:ind w:left="0" w:firstLine="0"/>
        <w:jc w:val="both"/>
        <w:rPr>
          <w:rFonts w:cs="Times New Roman"/>
        </w:rPr>
      </w:pPr>
      <w:r w:rsidRPr="003675F5">
        <w:rPr>
          <w:rFonts w:cs="Times New Roman"/>
        </w:rPr>
        <w:t>Tendinţa viitoare a suprafeţei tipului de habitat</w:t>
      </w:r>
      <w:r>
        <w:rPr>
          <w:rFonts w:cs="Times New Roman"/>
        </w:rPr>
        <w:t xml:space="preserve">: </w:t>
      </w:r>
      <w:r w:rsidRPr="003675F5">
        <w:rPr>
          <w:rFonts w:cs="Times New Roman"/>
        </w:rPr>
        <w:t xml:space="preserve">”0” – stabilă, </w:t>
      </w:r>
    </w:p>
    <w:p w:rsidR="003675F5" w:rsidRDefault="003675F5" w:rsidP="005632BB">
      <w:pPr>
        <w:pStyle w:val="ListParagraph"/>
        <w:numPr>
          <w:ilvl w:val="0"/>
          <w:numId w:val="132"/>
        </w:numPr>
        <w:spacing w:after="0"/>
        <w:ind w:left="0" w:firstLine="0"/>
        <w:jc w:val="both"/>
        <w:rPr>
          <w:rFonts w:cs="Times New Roman"/>
        </w:rPr>
      </w:pPr>
      <w:r w:rsidRPr="003675F5">
        <w:rPr>
          <w:rFonts w:cs="Times New Roman"/>
        </w:rPr>
        <w:t xml:space="preserve">Raportul dintre suprafaţa de referinţă pentru starea favorabilă şi suprafaţa tipului de habitat în viitor </w:t>
      </w:r>
      <w:r>
        <w:rPr>
          <w:rFonts w:cs="Times New Roman"/>
        </w:rPr>
        <w:t xml:space="preserve">: </w:t>
      </w:r>
      <w:r w:rsidRPr="003675F5">
        <w:rPr>
          <w:rFonts w:cs="Times New Roman"/>
        </w:rPr>
        <w:t xml:space="preserve">”≈” – aproximativ egal, </w:t>
      </w:r>
    </w:p>
    <w:p w:rsidR="003675F5" w:rsidRDefault="003675F5" w:rsidP="005632BB">
      <w:pPr>
        <w:pStyle w:val="ListParagraph"/>
        <w:numPr>
          <w:ilvl w:val="0"/>
          <w:numId w:val="132"/>
        </w:numPr>
        <w:spacing w:after="0"/>
        <w:ind w:left="0" w:firstLine="0"/>
        <w:jc w:val="both"/>
        <w:rPr>
          <w:rFonts w:cs="Times New Roman"/>
        </w:rPr>
      </w:pPr>
      <w:r w:rsidRPr="003675F5">
        <w:rPr>
          <w:rFonts w:cs="Times New Roman"/>
        </w:rPr>
        <w:t>Perspectivele tipului de habitat în viitor</w:t>
      </w:r>
      <w:r>
        <w:rPr>
          <w:rFonts w:cs="Times New Roman"/>
        </w:rPr>
        <w:t xml:space="preserve">: </w:t>
      </w:r>
      <w:r w:rsidRPr="003675F5">
        <w:rPr>
          <w:rFonts w:cs="Times New Roman"/>
        </w:rPr>
        <w:t>FV – perspective bune</w:t>
      </w:r>
    </w:p>
    <w:p w:rsidR="003675F5" w:rsidRDefault="003675F5" w:rsidP="005632BB">
      <w:pPr>
        <w:pStyle w:val="ListParagraph"/>
        <w:numPr>
          <w:ilvl w:val="0"/>
          <w:numId w:val="132"/>
        </w:numPr>
        <w:spacing w:after="0"/>
        <w:ind w:left="0" w:firstLine="0"/>
        <w:jc w:val="both"/>
        <w:rPr>
          <w:rFonts w:cs="Times New Roman"/>
        </w:rPr>
      </w:pPr>
      <w:r w:rsidRPr="003675F5">
        <w:rPr>
          <w:rFonts w:cs="Times New Roman"/>
        </w:rPr>
        <w:t>Efectul cumulat al impacturilor asupra tipului de habitat în viitor</w:t>
      </w:r>
      <w:r>
        <w:rPr>
          <w:rFonts w:cs="Times New Roman"/>
        </w:rPr>
        <w:t>: s</w:t>
      </w:r>
      <w:r w:rsidRPr="003675F5">
        <w:rPr>
          <w:rFonts w:cs="Times New Roman"/>
        </w:rPr>
        <w:t>căzut - impacturile, respectiv presiunile actuale şi ameninţările viitoare, vor avea un efect cumulat scăzut sau nesemnificativ asupra tipului de habitat, neafectând semnificativ viabilitatea pe termen lung a tipului de habitat;</w:t>
      </w:r>
    </w:p>
    <w:p w:rsidR="003675F5" w:rsidRDefault="003675F5" w:rsidP="005632BB">
      <w:pPr>
        <w:pStyle w:val="ListParagraph"/>
        <w:numPr>
          <w:ilvl w:val="0"/>
          <w:numId w:val="132"/>
        </w:numPr>
        <w:spacing w:after="0"/>
        <w:ind w:left="0" w:firstLine="0"/>
        <w:jc w:val="both"/>
        <w:rPr>
          <w:rFonts w:cs="Times New Roman"/>
        </w:rPr>
      </w:pPr>
      <w:r w:rsidRPr="003675F5">
        <w:rPr>
          <w:rFonts w:cs="Times New Roman"/>
        </w:rPr>
        <w:t>Viabilitatea pe termen lung a tipului de habitat</w:t>
      </w:r>
      <w:r>
        <w:rPr>
          <w:rFonts w:cs="Times New Roman"/>
        </w:rPr>
        <w:t xml:space="preserve">: </w:t>
      </w:r>
      <w:r w:rsidRPr="003675F5">
        <w:rPr>
          <w:rFonts w:cs="Times New Roman"/>
        </w:rPr>
        <w:t>viabilitatea pe termen lung a tipului de habitat ar putea fi asigurată;</w:t>
      </w:r>
    </w:p>
    <w:p w:rsidR="00FE17D9" w:rsidRDefault="003675F5" w:rsidP="005632BB">
      <w:pPr>
        <w:pStyle w:val="ListParagraph"/>
        <w:numPr>
          <w:ilvl w:val="0"/>
          <w:numId w:val="132"/>
        </w:numPr>
        <w:spacing w:after="0"/>
        <w:ind w:left="0" w:firstLine="0"/>
        <w:jc w:val="both"/>
        <w:rPr>
          <w:rFonts w:cs="Times New Roman"/>
        </w:rPr>
      </w:pPr>
      <w:r w:rsidRPr="003675F5">
        <w:rPr>
          <w:rFonts w:cs="Times New Roman"/>
        </w:rPr>
        <w:t>Intensitatea presiunilor actuale asupra tipului de habitat</w:t>
      </w:r>
      <w:r>
        <w:rPr>
          <w:rFonts w:cs="Times New Roman"/>
        </w:rPr>
        <w:t>: s</w:t>
      </w:r>
      <w:r w:rsidRPr="003675F5">
        <w:rPr>
          <w:rFonts w:cs="Times New Roman"/>
        </w:rPr>
        <w:t>căzut - A03.01 A03.01 Cosire intensivă sau intensificarea cosirii</w:t>
      </w:r>
      <w:r>
        <w:rPr>
          <w:rFonts w:cs="Times New Roman"/>
        </w:rPr>
        <w:t xml:space="preserve">, </w:t>
      </w:r>
      <w:r w:rsidRPr="003675F5">
        <w:rPr>
          <w:rFonts w:cs="Times New Roman"/>
        </w:rPr>
        <w:t>scăzut - A07 Utilizarea produselor biocice, hormoni și substanțe chimice</w:t>
      </w:r>
      <w:r>
        <w:rPr>
          <w:rFonts w:cs="Times New Roman"/>
        </w:rPr>
        <w:t xml:space="preserve">, </w:t>
      </w:r>
      <w:r w:rsidRPr="003675F5">
        <w:rPr>
          <w:rFonts w:cs="Times New Roman"/>
        </w:rPr>
        <w:t xml:space="preserve">scăzut - </w:t>
      </w:r>
      <w:r w:rsidRPr="003675F5">
        <w:rPr>
          <w:rFonts w:cs="Times New Roman"/>
        </w:rPr>
        <w:lastRenderedPageBreak/>
        <w:t>A04.03 Abandonarea sistemelor pastorale, lipsa pășunatului</w:t>
      </w:r>
      <w:r>
        <w:rPr>
          <w:rFonts w:cs="Times New Roman"/>
        </w:rPr>
        <w:t xml:space="preserve">, </w:t>
      </w:r>
      <w:r w:rsidRPr="003675F5">
        <w:rPr>
          <w:rFonts w:cs="Times New Roman"/>
        </w:rPr>
        <w:t>scăzut - A06.02.02 Abandonarea culesului fructelor din livezi</w:t>
      </w:r>
      <w:r>
        <w:rPr>
          <w:rFonts w:cs="Times New Roman"/>
        </w:rPr>
        <w:t xml:space="preserve">, </w:t>
      </w:r>
      <w:r w:rsidRPr="003675F5">
        <w:rPr>
          <w:rFonts w:cs="Times New Roman"/>
        </w:rPr>
        <w:t>scăzut -  A03.03 Abandonarea cositului</w:t>
      </w:r>
      <w:r w:rsidR="00FE17D9">
        <w:rPr>
          <w:rFonts w:cs="Times New Roman"/>
        </w:rPr>
        <w:t>; p</w:t>
      </w:r>
      <w:r w:rsidRPr="00FE17D9">
        <w:rPr>
          <w:rFonts w:cs="Times New Roman"/>
        </w:rPr>
        <w:t xml:space="preserve">resiunile legate de instalarea habitatelor forestiere și lipsa abandonării practicilor tradiționale, precum și suprapășunatul pot fi diminuate prin intermediul unor măsuri de management adecvate. </w:t>
      </w:r>
    </w:p>
    <w:p w:rsidR="00FE17D9" w:rsidRDefault="003675F5" w:rsidP="005632BB">
      <w:pPr>
        <w:pStyle w:val="ListParagraph"/>
        <w:numPr>
          <w:ilvl w:val="0"/>
          <w:numId w:val="132"/>
        </w:numPr>
        <w:spacing w:after="0"/>
        <w:ind w:left="0" w:firstLine="0"/>
        <w:jc w:val="both"/>
        <w:rPr>
          <w:rFonts w:cs="Times New Roman"/>
        </w:rPr>
      </w:pPr>
      <w:r w:rsidRPr="00FE17D9">
        <w:rPr>
          <w:rFonts w:cs="Times New Roman"/>
        </w:rPr>
        <w:t>Intensitatea ameninţărilor</w:t>
      </w:r>
      <w:r w:rsidRPr="00FE17D9" w:rsidDel="004536D0">
        <w:rPr>
          <w:rFonts w:cs="Times New Roman"/>
        </w:rPr>
        <w:t xml:space="preserve"> </w:t>
      </w:r>
      <w:r w:rsidRPr="00FE17D9">
        <w:rPr>
          <w:rFonts w:cs="Times New Roman"/>
        </w:rPr>
        <w:t>vii</w:t>
      </w:r>
      <w:r w:rsidR="00FE17D9">
        <w:rPr>
          <w:rFonts w:cs="Times New Roman"/>
        </w:rPr>
        <w:t>toare asupra tipului de habitat: s</w:t>
      </w:r>
      <w:r w:rsidRPr="00FE17D9">
        <w:rPr>
          <w:rFonts w:cs="Times New Roman"/>
        </w:rPr>
        <w:t xml:space="preserve">căzut </w:t>
      </w:r>
    </w:p>
    <w:p w:rsidR="00FE17D9" w:rsidRDefault="003675F5" w:rsidP="005632BB">
      <w:pPr>
        <w:pStyle w:val="ListParagraph"/>
        <w:numPr>
          <w:ilvl w:val="0"/>
          <w:numId w:val="132"/>
        </w:numPr>
        <w:spacing w:after="0"/>
        <w:ind w:left="0" w:firstLine="0"/>
        <w:jc w:val="both"/>
        <w:rPr>
          <w:rFonts w:cs="Times New Roman"/>
        </w:rPr>
      </w:pPr>
      <w:r w:rsidRPr="00FE17D9">
        <w:rPr>
          <w:rFonts w:cs="Times New Roman"/>
        </w:rPr>
        <w:t xml:space="preserve">Starea de conservare a tipului de habitatul din punct de vedere al perspectivelor sale viitoare: ”FV” – favorabilă, </w:t>
      </w:r>
    </w:p>
    <w:p w:rsidR="00FE17D9" w:rsidRDefault="003675F5" w:rsidP="005632BB">
      <w:pPr>
        <w:pStyle w:val="ListParagraph"/>
        <w:numPr>
          <w:ilvl w:val="0"/>
          <w:numId w:val="132"/>
        </w:numPr>
        <w:spacing w:after="0"/>
        <w:ind w:left="0" w:firstLine="0"/>
        <w:jc w:val="both"/>
        <w:rPr>
          <w:rFonts w:cs="Times New Roman"/>
        </w:rPr>
      </w:pPr>
      <w:r w:rsidRPr="00FE17D9">
        <w:rPr>
          <w:rFonts w:cs="Times New Roman"/>
        </w:rPr>
        <w:t xml:space="preserve">Tendinţa stării de conservare a tipului de habitatul din punct de vedere al perspectivelor sale viitoare: ”0” – este stabilă, </w:t>
      </w:r>
    </w:p>
    <w:p w:rsidR="00A14FFE" w:rsidRPr="00271CD2" w:rsidRDefault="003675F5" w:rsidP="005632BB">
      <w:pPr>
        <w:pStyle w:val="ListParagraph"/>
        <w:numPr>
          <w:ilvl w:val="0"/>
          <w:numId w:val="132"/>
        </w:numPr>
        <w:spacing w:after="0"/>
        <w:ind w:left="0" w:firstLine="0"/>
        <w:jc w:val="both"/>
        <w:rPr>
          <w:rFonts w:cs="Times New Roman"/>
        </w:rPr>
      </w:pPr>
      <w:r w:rsidRPr="00FE17D9">
        <w:rPr>
          <w:rFonts w:cs="Times New Roman"/>
        </w:rPr>
        <w:t xml:space="preserve">Detalii asupra stării de conservare a tipului de habitatul din punct de vedere al perspectivelor sale viitoare : nu este cazul. </w:t>
      </w:r>
    </w:p>
    <w:p w:rsidR="00A14FFE" w:rsidRPr="00E2569C" w:rsidRDefault="00A14FFE" w:rsidP="005632BB">
      <w:pPr>
        <w:spacing w:after="0"/>
        <w:jc w:val="both"/>
        <w:rPr>
          <w:rFonts w:cs="Times New Roman"/>
          <w:szCs w:val="24"/>
        </w:rPr>
      </w:pPr>
      <w:r w:rsidRPr="00E2569C">
        <w:rPr>
          <w:rFonts w:cs="Times New Roman"/>
          <w:szCs w:val="24"/>
        </w:rPr>
        <w:t xml:space="preserve">Evaluarea globala a stării de </w:t>
      </w:r>
      <w:r w:rsidR="009B443B" w:rsidRPr="00E2569C">
        <w:rPr>
          <w:rFonts w:cs="Times New Roman"/>
          <w:szCs w:val="24"/>
        </w:rPr>
        <w:t>conservare a tipului de habitat</w:t>
      </w:r>
    </w:p>
    <w:p w:rsidR="00F62BAE" w:rsidRDefault="00876A70" w:rsidP="005632BB">
      <w:pPr>
        <w:spacing w:after="0"/>
        <w:jc w:val="both"/>
        <w:rPr>
          <w:rFonts w:cs="Times New Roman"/>
          <w:szCs w:val="24"/>
        </w:rPr>
      </w:pPr>
      <w:r w:rsidRPr="00E2569C">
        <w:rPr>
          <w:rFonts w:cs="Times New Roman"/>
          <w:szCs w:val="24"/>
        </w:rPr>
        <w:t xml:space="preserve">Starea de conservare globală a tipului de habitat 6510 Pajiști de josă altitudine cu </w:t>
      </w:r>
      <w:r w:rsidRPr="00E2569C">
        <w:rPr>
          <w:rFonts w:cs="Times New Roman"/>
          <w:i/>
          <w:szCs w:val="24"/>
        </w:rPr>
        <w:t xml:space="preserve">Alopecurus pratense și Sanguisorba officinalis </w:t>
      </w:r>
      <w:r w:rsidRPr="00E2569C">
        <w:rPr>
          <w:rFonts w:cs="Times New Roman"/>
          <w:szCs w:val="24"/>
        </w:rPr>
        <w:t>a fost evaluată ca U1 nefavorabilă – inadecvată, datorită faptului că suprafața acestui tip de habitat este în scădere, la nivelul zonei studiate. Structura habitatului se menține bună și funcțiile sale ecologice pot fi asigurate pe viitor, chiar și în condițiile în care există factori antropici care au impact asupra acestui habitat. Perspectivele viitoare, în cazul implementării planului de management sunt bune, măsurile de management fiind utile pentru menținerea/imbunătățirea stării de conservare a acestui tip de habitat.</w:t>
      </w:r>
    </w:p>
    <w:p w:rsidR="00271CD2" w:rsidRPr="00E2569C" w:rsidRDefault="00271CD2" w:rsidP="005632BB">
      <w:pPr>
        <w:spacing w:after="0"/>
        <w:jc w:val="both"/>
        <w:rPr>
          <w:rFonts w:cs="Times New Roman"/>
          <w:szCs w:val="24"/>
        </w:rPr>
      </w:pPr>
    </w:p>
    <w:p w:rsidR="00A14FFE" w:rsidRPr="00E2569C" w:rsidRDefault="00A14FFE" w:rsidP="005632BB">
      <w:pPr>
        <w:pStyle w:val="Heading2"/>
        <w:spacing w:before="0" w:after="0" w:line="360" w:lineRule="auto"/>
        <w:contextualSpacing/>
        <w:jc w:val="both"/>
        <w:rPr>
          <w:rFonts w:ascii="Times New Roman" w:hAnsi="Times New Roman" w:cs="Times New Roman"/>
          <w:i w:val="0"/>
          <w:sz w:val="24"/>
          <w:szCs w:val="24"/>
          <w:highlight w:val="red"/>
        </w:rPr>
      </w:pPr>
      <w:bookmarkStart w:id="62" w:name="_Toc427317186"/>
      <w:r w:rsidRPr="00E2569C">
        <w:rPr>
          <w:rFonts w:ascii="Times New Roman" w:hAnsi="Times New Roman" w:cs="Times New Roman"/>
          <w:i w:val="0"/>
          <w:sz w:val="24"/>
          <w:szCs w:val="24"/>
        </w:rPr>
        <w:t>3.2. Evaluarea stării de conservare a speciilor de interes conservativ</w:t>
      </w:r>
      <w:bookmarkEnd w:id="62"/>
    </w:p>
    <w:p w:rsidR="00A14FFE" w:rsidRPr="00E2569C" w:rsidRDefault="00A14FFE" w:rsidP="005632BB">
      <w:pPr>
        <w:pStyle w:val="Heading3"/>
        <w:spacing w:before="0"/>
        <w:rPr>
          <w:lang w:val="ro-RO"/>
        </w:rPr>
      </w:pPr>
      <w:bookmarkStart w:id="63" w:name="_Toc427317187"/>
      <w:r w:rsidRPr="00E2569C">
        <w:rPr>
          <w:lang w:val="ro-RO"/>
        </w:rPr>
        <w:t>3.2.3. Evaluarea stării de conservare pentru speciile de peşti</w:t>
      </w:r>
      <w:bookmarkEnd w:id="63"/>
    </w:p>
    <w:p w:rsidR="00A14FFE" w:rsidRPr="00E2569C" w:rsidRDefault="00A14FFE" w:rsidP="005632BB">
      <w:pPr>
        <w:spacing w:after="0"/>
        <w:jc w:val="both"/>
        <w:rPr>
          <w:rFonts w:cs="Times New Roman"/>
          <w:szCs w:val="24"/>
        </w:rPr>
      </w:pPr>
      <w:r w:rsidRPr="00E2569C">
        <w:rPr>
          <w:rFonts w:cs="Times New Roman"/>
          <w:szCs w:val="24"/>
        </w:rPr>
        <w:t>Interogarea ştiinţifică a ariei naturale protejate Defileul Crişului Alb ROSCI0298 a scos în evidenţă faptul că ihtiofauna, respectiv toate speciile de peşti de interes comunitar beneficiază de o stare de conservare favorabilă.</w:t>
      </w:r>
    </w:p>
    <w:p w:rsidR="00947338" w:rsidRPr="00E2569C" w:rsidRDefault="00947338" w:rsidP="005632BB">
      <w:pPr>
        <w:spacing w:after="0"/>
        <w:jc w:val="both"/>
        <w:rPr>
          <w:rFonts w:cs="Times New Roman"/>
          <w:i/>
          <w:szCs w:val="24"/>
        </w:rPr>
      </w:pPr>
    </w:p>
    <w:p w:rsidR="00947338" w:rsidRPr="00E2569C" w:rsidRDefault="00947338" w:rsidP="005632BB">
      <w:pPr>
        <w:spacing w:after="0"/>
        <w:jc w:val="both"/>
        <w:rPr>
          <w:rFonts w:cs="Times New Roman"/>
          <w:szCs w:val="24"/>
        </w:rPr>
      </w:pPr>
      <w:r w:rsidRPr="00E2569C">
        <w:rPr>
          <w:rFonts w:cs="Times New Roman"/>
          <w:i/>
          <w:szCs w:val="24"/>
        </w:rPr>
        <w:t xml:space="preserve">Gobio albipinnatus vladykovi - </w:t>
      </w:r>
      <w:r w:rsidR="00876A70" w:rsidRPr="00E2569C">
        <w:rPr>
          <w:rFonts w:cs="Times New Roman"/>
          <w:szCs w:val="24"/>
        </w:rPr>
        <w:t>Porcuşorul de şes</w:t>
      </w:r>
    </w:p>
    <w:p w:rsidR="00947338" w:rsidRPr="00E2569C" w:rsidRDefault="00947338" w:rsidP="005632BB">
      <w:pPr>
        <w:pStyle w:val="ListParagraph"/>
        <w:numPr>
          <w:ilvl w:val="0"/>
          <w:numId w:val="45"/>
        </w:numPr>
        <w:spacing w:after="0"/>
        <w:ind w:left="0" w:firstLine="0"/>
        <w:jc w:val="both"/>
        <w:rPr>
          <w:rFonts w:cs="Times New Roman"/>
          <w:lang w:val="ro-RO"/>
        </w:rPr>
      </w:pPr>
      <w:r w:rsidRPr="00E2569C">
        <w:rPr>
          <w:rFonts w:cs="Times New Roman"/>
          <w:lang w:val="ro-RO"/>
        </w:rPr>
        <w:t>Evaluarea națională</w:t>
      </w:r>
    </w:p>
    <w:p w:rsidR="00947338" w:rsidRPr="00E2569C" w:rsidRDefault="00947338" w:rsidP="005632BB">
      <w:pPr>
        <w:spacing w:after="0"/>
        <w:jc w:val="both"/>
        <w:rPr>
          <w:rFonts w:cs="Times New Roman"/>
          <w:szCs w:val="24"/>
        </w:rPr>
      </w:pPr>
      <w:r w:rsidRPr="00E2569C">
        <w:rPr>
          <w:rFonts w:cs="Times New Roman"/>
          <w:szCs w:val="24"/>
        </w:rPr>
        <w:t>Porcuşorul de şes este răspândit cu precădere în următoarele ecosisteme acvatice reofile: Dunăre, Tur, Someş, Crasna, Beretău, Crişul Repede, Crişul Negru, Crişul Alb, Teuz, Mureş, Târnava, Bega, Timiş, Bârzava, Caraş, Berzeasca, Cerna, Olt, Vedea, Argeş, Ialomiţa, Siret şi Prut.</w:t>
      </w:r>
    </w:p>
    <w:p w:rsidR="00947338" w:rsidRPr="00E2569C" w:rsidRDefault="00947338" w:rsidP="005632BB">
      <w:pPr>
        <w:spacing w:after="0"/>
        <w:jc w:val="both"/>
        <w:rPr>
          <w:rFonts w:cs="Times New Roman"/>
          <w:szCs w:val="24"/>
        </w:rPr>
      </w:pPr>
      <w:r w:rsidRPr="00E2569C">
        <w:rPr>
          <w:rFonts w:cs="Times New Roman"/>
          <w:szCs w:val="24"/>
        </w:rPr>
        <w:t>Po</w:t>
      </w:r>
      <w:r w:rsidR="00285C11">
        <w:rPr>
          <w:rFonts w:cs="Times New Roman"/>
          <w:szCs w:val="24"/>
        </w:rPr>
        <w:t>pulația națională Clasa 11-12 i</w:t>
      </w:r>
    </w:p>
    <w:p w:rsidR="00947338" w:rsidRPr="00E2569C" w:rsidRDefault="00947338" w:rsidP="005632BB">
      <w:pPr>
        <w:pStyle w:val="ListParagraph"/>
        <w:numPr>
          <w:ilvl w:val="0"/>
          <w:numId w:val="45"/>
        </w:numPr>
        <w:spacing w:after="0"/>
        <w:ind w:left="0" w:firstLine="0"/>
        <w:jc w:val="both"/>
        <w:rPr>
          <w:rFonts w:cs="Times New Roman"/>
          <w:lang w:val="ro-RO"/>
        </w:rPr>
      </w:pPr>
      <w:r w:rsidRPr="00E2569C">
        <w:rPr>
          <w:rFonts w:cs="Times New Roman"/>
          <w:lang w:val="ro-RO"/>
        </w:rPr>
        <w:t>Evaluarea la nivel biogeographic</w:t>
      </w:r>
    </w:p>
    <w:p w:rsidR="00947338" w:rsidRPr="00E2569C" w:rsidRDefault="00947338" w:rsidP="005632BB">
      <w:pPr>
        <w:spacing w:after="0"/>
        <w:jc w:val="both"/>
        <w:rPr>
          <w:rFonts w:cs="Times New Roman"/>
        </w:rPr>
      </w:pPr>
      <w:r w:rsidRPr="00E2569C">
        <w:rPr>
          <w:rFonts w:cs="Times New Roman"/>
        </w:rPr>
        <w:t xml:space="preserve">Specia </w:t>
      </w:r>
      <w:r w:rsidRPr="00E2569C">
        <w:rPr>
          <w:rFonts w:cs="Times New Roman"/>
          <w:i/>
        </w:rPr>
        <w:t xml:space="preserve">Gobio albipinnatus vladykovi </w:t>
      </w:r>
      <w:r w:rsidRPr="00E2569C">
        <w:rPr>
          <w:rFonts w:cs="Times New Roman"/>
        </w:rPr>
        <w:t xml:space="preserve">Fang, 1943 a fost întâlnită în jumătatea inferioară a sectorului de râu </w:t>
      </w:r>
      <w:r w:rsidR="009B443B" w:rsidRPr="00E2569C">
        <w:rPr>
          <w:rFonts w:cs="Times New Roman"/>
        </w:rPr>
        <w:t xml:space="preserve">din cadrul sitului Natura 2000. </w:t>
      </w:r>
      <w:r w:rsidRPr="00E2569C">
        <w:rPr>
          <w:rFonts w:cs="Times New Roman"/>
        </w:rPr>
        <w:t>Densitatea medie în punctul/punctele de prelevare a fost de 1,71 indivizi/100m</w:t>
      </w:r>
      <w:r w:rsidRPr="00E2569C">
        <w:rPr>
          <w:rFonts w:cs="Times New Roman"/>
          <w:vertAlign w:val="superscript"/>
        </w:rPr>
        <w:t>2</w:t>
      </w:r>
      <w:r w:rsidRPr="00E2569C">
        <w:rPr>
          <w:rFonts w:cs="Times New Roman"/>
        </w:rPr>
        <w:t>.</w:t>
      </w:r>
    </w:p>
    <w:p w:rsidR="00CA0975" w:rsidRPr="00E2569C" w:rsidRDefault="00A14FFE" w:rsidP="005632BB">
      <w:pPr>
        <w:spacing w:after="0"/>
        <w:jc w:val="both"/>
        <w:rPr>
          <w:rFonts w:cs="Times New Roman"/>
          <w:i/>
          <w:szCs w:val="24"/>
        </w:rPr>
      </w:pPr>
      <w:r w:rsidRPr="00E2569C">
        <w:rPr>
          <w:rFonts w:cs="Times New Roman"/>
          <w:szCs w:val="24"/>
        </w:rPr>
        <w:t xml:space="preserve">Evaluarea stării de conservare a speciei de interes comunitar </w:t>
      </w:r>
      <w:r w:rsidRPr="00E2569C">
        <w:rPr>
          <w:rFonts w:cs="Times New Roman"/>
          <w:i/>
          <w:szCs w:val="24"/>
        </w:rPr>
        <w:t>Gobio albipinnatus vladykovi</w:t>
      </w:r>
      <w:bookmarkStart w:id="64" w:name="_Toc401662139"/>
    </w:p>
    <w:p w:rsidR="00CA0975" w:rsidRPr="00E2569C" w:rsidRDefault="00CA0975" w:rsidP="005632BB">
      <w:pPr>
        <w:spacing w:after="0"/>
      </w:pPr>
      <w:r w:rsidRPr="00E2569C">
        <w:lastRenderedPageBreak/>
        <w:t>Evaluarea stării de conservare a speciei Gobio albipinnatus vladykovi din punctul de vedere al populaţiei speciei</w:t>
      </w:r>
      <w:bookmarkEnd w:id="64"/>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 xml:space="preserve">Specia: </w:t>
      </w:r>
      <w:r w:rsidRPr="00E2569C">
        <w:rPr>
          <w:rFonts w:cs="Times New Roman"/>
          <w:i/>
          <w:lang w:val="ro-RO"/>
        </w:rPr>
        <w:t xml:space="preserve">Gobio albipinnatus vladykovi </w:t>
      </w:r>
      <w:r w:rsidRPr="00E2569C">
        <w:rPr>
          <w:rFonts w:cs="Times New Roman"/>
          <w:lang w:val="ro-RO"/>
        </w:rPr>
        <w:t>FANG, 1943</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Tipul populaţiei în aria natural protejată/Statut de prezenţă temporală a speciilor: p</w:t>
      </w:r>
      <w:r w:rsidR="00E2569C" w:rsidRPr="00E2569C">
        <w:rPr>
          <w:rFonts w:cs="Times New Roman"/>
          <w:lang w:val="ro-RO"/>
        </w:rPr>
        <w:t>opulaţie permanentă -sedentară/rezidentă</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 xml:space="preserve">Mărimea populaţiei speciei în aria naturală protejată: 1.000-5.000 i –clasa 5 </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Calitatea datelor referitoare la populaţia speciei din aria naturală protejată: bună</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Raportul dintre mărimea populaţiei speciei în aria naturală protejată şi mărimea populaţiei naţionale : 0-2 % (clasa „C” din formularul standard Natura 2000)</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Mărimea populaţiei speciei în aria naturală protejată comparata cu mărimea populaţiei naţionale: nesemnificativă</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Mărimea reevaluată a populaţiei estimate în planul de management anterior: nu este cazul</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Mărimea populaţiei de referinţă pentru starea favorabilă în aria naturală protejată: 5.000-10.000 i (clasa 6)</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Metodologia de apreciere a mărimii populaţiei de referinţă pentru starea favorabilă: la baza metodologiei de apreciere au stat sursele bibliograbice (publicate după anul 2000) şi datele obţinute din teren; interogarea ştiinţifică a ariei naturale protejate Defileul Crişului Alb ROSCI0298 a scos în evidenţă faptul că densitatea medie în punctul/punctele de prelevare a fost de 1,71 indivizi/100m</w:t>
      </w:r>
      <w:r w:rsidRPr="00E2569C">
        <w:rPr>
          <w:rFonts w:cs="Times New Roman"/>
          <w:vertAlign w:val="superscript"/>
          <w:lang w:val="ro-RO"/>
        </w:rPr>
        <w:t>2</w:t>
      </w:r>
      <w:r w:rsidRPr="00E2569C">
        <w:rPr>
          <w:rFonts w:cs="Times New Roman"/>
          <w:lang w:val="ro-RO"/>
        </w:rPr>
        <w:t>.</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Raportul dintre mărimea populaţiei de referinţă pentru starea favorabilă şi mărimea populaţiei actuale: ”&gt;” – mai mare</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Tendinţa actuală a mărimii populaţiei specie: aria naturală protejată Defileul Crişului Alb ROSCI0298 nu a beneficiat de un planul de management anterior, ”0” – stabile</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 xml:space="preserve">Calitatea datelor privind tendinţa actuală a mărimii populaţiei specie: bună </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Magnitudinea tendinţei actuale a mărimii populaţiei specie: nu există suficiente informaţii pentru a putea aprecia magnitudinea tendinţa actuală a mărimii populaţiei specie</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Magnitudinea tendinţei actuale a mărimii populaţiei speciei exprimată prin calificative: nu există suficiente informaţii pentru a putea aprecia magnitudinea tendinţei actuale a mărimii populaţiei specie</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Structura populaţiei specie: structura populaţiei pe vârste, mortalitatea şi natalitatea deviază de la normal, însă nu mult</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Starea de conservare din punct de vedere al populaţiei specie: ”FV” – favorabilă</w:t>
      </w:r>
    </w:p>
    <w:p w:rsidR="00CA0975" w:rsidRPr="00E2569C"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Tendinţa stării de conservare din punct de vedere al populaţiei specie: ”0” – este stabile</w:t>
      </w:r>
    </w:p>
    <w:p w:rsidR="00CA0975" w:rsidRPr="00271CD2" w:rsidRDefault="00CA0975" w:rsidP="005632BB">
      <w:pPr>
        <w:pStyle w:val="ListParagraph"/>
        <w:widowControl w:val="0"/>
        <w:numPr>
          <w:ilvl w:val="0"/>
          <w:numId w:val="87"/>
        </w:numPr>
        <w:spacing w:after="0"/>
        <w:ind w:left="0" w:firstLine="0"/>
        <w:jc w:val="both"/>
        <w:rPr>
          <w:rFonts w:cs="Times New Roman"/>
          <w:lang w:val="ro-RO"/>
        </w:rPr>
      </w:pPr>
      <w:r w:rsidRPr="00E2569C">
        <w:rPr>
          <w:rFonts w:cs="Times New Roman"/>
          <w:lang w:val="ro-RO"/>
        </w:rPr>
        <w:t>Starea de conservare necunoscută din punct de vedere al populaţiei: nu este cazul</w:t>
      </w:r>
    </w:p>
    <w:p w:rsidR="00CC3B0E" w:rsidRPr="00E2569C" w:rsidRDefault="00CA0975" w:rsidP="005632BB">
      <w:pPr>
        <w:spacing w:after="0"/>
        <w:jc w:val="both"/>
        <w:rPr>
          <w:rFonts w:cs="Times New Roman"/>
          <w:szCs w:val="24"/>
        </w:rPr>
      </w:pPr>
      <w:r w:rsidRPr="00E2569C">
        <w:rPr>
          <w:rFonts w:cs="Times New Roman"/>
          <w:szCs w:val="24"/>
        </w:rPr>
        <w:t xml:space="preserve">Evaluarea stării de conservare a speciei din punctul de vedere al habitatului speciei </w:t>
      </w:r>
      <w:r w:rsidRPr="00E2569C">
        <w:rPr>
          <w:rFonts w:cs="Times New Roman"/>
          <w:i/>
          <w:szCs w:val="24"/>
        </w:rPr>
        <w:t>Gobio albipinnatus vladykovi</w:t>
      </w:r>
      <w:r w:rsidR="00E2569C" w:rsidRPr="00E2569C">
        <w:rPr>
          <w:rFonts w:cs="Times New Roman"/>
          <w:szCs w:val="24"/>
        </w:rPr>
        <w:t xml:space="preserve"> </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Suprafaţa habitatului speciei în aria naturală protejată</w:t>
      </w:r>
      <w:r w:rsidR="00CC3B0E" w:rsidRPr="00E2569C">
        <w:rPr>
          <w:rFonts w:cs="Times New Roman"/>
          <w:lang w:val="ro-RO"/>
        </w:rPr>
        <w:t xml:space="preserve">: </w:t>
      </w:r>
      <w:r w:rsidRPr="00E2569C">
        <w:rPr>
          <w:rFonts w:cs="Times New Roman"/>
          <w:lang w:val="ro-RO"/>
        </w:rPr>
        <w:t>24-30 ha</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Calitatea datelor pentru suprafaţa habitatului </w:t>
      </w:r>
      <w:r w:rsidR="00CC3B0E" w:rsidRPr="00E2569C">
        <w:rPr>
          <w:rFonts w:cs="Times New Roman"/>
          <w:lang w:val="ro-RO"/>
        </w:rPr>
        <w:t xml:space="preserve">specie: </w:t>
      </w:r>
      <w:r w:rsidRPr="00E2569C">
        <w:rPr>
          <w:rFonts w:cs="Times New Roman"/>
          <w:lang w:val="ro-RO"/>
        </w:rPr>
        <w:t xml:space="preserve">bună </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lastRenderedPageBreak/>
        <w:t>Suprafaţa reevaluată a habitatului speciei din planul de management anterior</w:t>
      </w:r>
      <w:r w:rsidR="00CC3B0E" w:rsidRPr="00E2569C">
        <w:rPr>
          <w:rFonts w:cs="Times New Roman"/>
          <w:lang w:val="ro-RO"/>
        </w:rPr>
        <w:t>: n</w:t>
      </w:r>
      <w:r w:rsidRPr="00E2569C">
        <w:rPr>
          <w:rFonts w:cs="Times New Roman"/>
          <w:lang w:val="ro-RO"/>
        </w:rPr>
        <w:t>u este cazul</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Suprafaţa adecvată a habitatului speciei în aria naturală protejată</w:t>
      </w:r>
      <w:r w:rsidR="00CC3B0E" w:rsidRPr="00E2569C">
        <w:rPr>
          <w:rFonts w:cs="Times New Roman"/>
          <w:lang w:val="ro-RO"/>
        </w:rPr>
        <w:t xml:space="preserve">: </w:t>
      </w:r>
      <w:r w:rsidRPr="00E2569C">
        <w:rPr>
          <w:rFonts w:cs="Times New Roman"/>
          <w:lang w:val="ro-RO"/>
        </w:rPr>
        <w:t>35 ha</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Metodologia de apreciere a suprafeţei  adecvate a habitatului speciei în aria naturală protejată</w:t>
      </w:r>
      <w:r w:rsidR="00CC3B0E" w:rsidRPr="00E2569C">
        <w:rPr>
          <w:rFonts w:cs="Times New Roman"/>
          <w:lang w:val="ro-RO"/>
        </w:rPr>
        <w:t>: p</w:t>
      </w:r>
      <w:r w:rsidRPr="00E2569C">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Raportul dintre suprafaţa adecvată a habitatului speciei şi suprafaţa actuală a habitatului </w:t>
      </w:r>
      <w:r w:rsidR="00CC3B0E" w:rsidRPr="00E2569C">
        <w:rPr>
          <w:rFonts w:cs="Times New Roman"/>
          <w:lang w:val="ro-RO"/>
        </w:rPr>
        <w:t xml:space="preserve">specie: </w:t>
      </w:r>
      <w:r w:rsidRPr="00E2569C">
        <w:rPr>
          <w:rFonts w:cs="Times New Roman"/>
          <w:lang w:val="ro-RO"/>
        </w:rPr>
        <w:t>”≈” – aproximativ egal</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Tendinţa actuală a suprafeţei habitatului </w:t>
      </w:r>
      <w:r w:rsidR="00CC3B0E" w:rsidRPr="00E2569C">
        <w:rPr>
          <w:rFonts w:cs="Times New Roman"/>
          <w:lang w:val="ro-RO"/>
        </w:rPr>
        <w:t xml:space="preserve">specie: </w:t>
      </w:r>
      <w:r w:rsidRPr="00E2569C">
        <w:rPr>
          <w:rFonts w:cs="Times New Roman"/>
          <w:lang w:val="ro-RO"/>
        </w:rPr>
        <w:t xml:space="preserve">”0” – </w:t>
      </w:r>
      <w:r w:rsidR="00CC3B0E" w:rsidRPr="00E2569C">
        <w:rPr>
          <w:rFonts w:cs="Times New Roman"/>
          <w:lang w:val="ro-RO"/>
        </w:rPr>
        <w:t>stabile</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Calitatea datelor privind tendinţa actuală a suprafeţei habitatului </w:t>
      </w:r>
      <w:r w:rsidR="00CC3B0E" w:rsidRPr="00E2569C">
        <w:rPr>
          <w:rFonts w:cs="Times New Roman"/>
          <w:lang w:val="ro-RO"/>
        </w:rPr>
        <w:t xml:space="preserve">specie: </w:t>
      </w:r>
      <w:r w:rsidRPr="00E2569C">
        <w:rPr>
          <w:rFonts w:cs="Times New Roman"/>
          <w:lang w:val="ro-RO"/>
        </w:rPr>
        <w:t xml:space="preserve">bună </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Calitatea habitatului speciei în aria naturală protejată</w:t>
      </w:r>
      <w:r w:rsidR="00CC3B0E" w:rsidRPr="00E2569C">
        <w:rPr>
          <w:rFonts w:cs="Times New Roman"/>
          <w:lang w:val="ro-RO"/>
        </w:rPr>
        <w:t xml:space="preserve">: </w:t>
      </w:r>
      <w:r w:rsidRPr="00E2569C">
        <w:rPr>
          <w:rFonts w:cs="Times New Roman"/>
          <w:lang w:val="ro-RO"/>
        </w:rPr>
        <w:t xml:space="preserve">bună </w:t>
      </w:r>
      <w:r w:rsidR="00CC3B0E" w:rsidRPr="00E2569C">
        <w:rPr>
          <w:rFonts w:cs="Times New Roman"/>
          <w:lang w:val="ro-RO"/>
        </w:rPr>
        <w:t>–</w:t>
      </w:r>
      <w:r w:rsidRPr="00E2569C">
        <w:rPr>
          <w:rFonts w:cs="Times New Roman"/>
          <w:lang w:val="ro-RO"/>
        </w:rPr>
        <w:t>adecvată</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Tendinţa actuală a calităţii habitatului </w:t>
      </w:r>
      <w:r w:rsidR="00CC3B0E" w:rsidRPr="00E2569C">
        <w:rPr>
          <w:rFonts w:cs="Times New Roman"/>
          <w:lang w:val="ro-RO"/>
        </w:rPr>
        <w:t xml:space="preserve">specie: </w:t>
      </w:r>
      <w:r w:rsidRPr="00E2569C">
        <w:rPr>
          <w:rFonts w:cs="Times New Roman"/>
          <w:lang w:val="ro-RO"/>
        </w:rPr>
        <w:t xml:space="preserve">”0” – </w:t>
      </w:r>
      <w:r w:rsidR="00CC3B0E" w:rsidRPr="00E2569C">
        <w:rPr>
          <w:rFonts w:cs="Times New Roman"/>
          <w:lang w:val="ro-RO"/>
        </w:rPr>
        <w:t>stabile</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Calitatea datelor privind tendinţa actuală a calităţii habitatului </w:t>
      </w:r>
      <w:r w:rsidR="00CC3B0E" w:rsidRPr="00E2569C">
        <w:rPr>
          <w:rFonts w:cs="Times New Roman"/>
          <w:lang w:val="ro-RO"/>
        </w:rPr>
        <w:t xml:space="preserve">specie: </w:t>
      </w:r>
      <w:r w:rsidRPr="00E2569C">
        <w:rPr>
          <w:rFonts w:cs="Times New Roman"/>
          <w:lang w:val="ro-RO"/>
        </w:rPr>
        <w:t xml:space="preserve">bună </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Tendinţa actuală globală a habitatului speciei funcţie de tendinţa suprafeţei şi de tendinţa calităţii habitatului </w:t>
      </w:r>
      <w:r w:rsidR="00CC3B0E" w:rsidRPr="00E2569C">
        <w:rPr>
          <w:rFonts w:cs="Times New Roman"/>
          <w:lang w:val="ro-RO"/>
        </w:rPr>
        <w:t xml:space="preserve">specie: </w:t>
      </w:r>
      <w:r w:rsidRPr="00E2569C">
        <w:rPr>
          <w:rFonts w:cs="Times New Roman"/>
          <w:lang w:val="ro-RO"/>
        </w:rPr>
        <w:t xml:space="preserve">”0” – </w:t>
      </w:r>
      <w:r w:rsidR="00CC3B0E" w:rsidRPr="00E2569C">
        <w:rPr>
          <w:rFonts w:cs="Times New Roman"/>
          <w:lang w:val="ro-RO"/>
        </w:rPr>
        <w:t>stabile</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Starea de conservare din punct de vedere al habitatului </w:t>
      </w:r>
      <w:r w:rsidR="00CC3B0E" w:rsidRPr="00E2569C">
        <w:rPr>
          <w:rFonts w:cs="Times New Roman"/>
          <w:lang w:val="ro-RO"/>
        </w:rPr>
        <w:t xml:space="preserve">specie: </w:t>
      </w:r>
      <w:r w:rsidRPr="00E2569C">
        <w:rPr>
          <w:rFonts w:cs="Times New Roman"/>
          <w:lang w:val="ro-RO"/>
        </w:rPr>
        <w:t>”FV” – favorabilă</w:t>
      </w:r>
    </w:p>
    <w:p w:rsidR="00CC3B0E" w:rsidRPr="00E2569C"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Tendinţa stării de conservare din punct de vedere al habitatului </w:t>
      </w:r>
      <w:r w:rsidR="00CC3B0E" w:rsidRPr="00E2569C">
        <w:rPr>
          <w:rFonts w:cs="Times New Roman"/>
          <w:lang w:val="ro-RO"/>
        </w:rPr>
        <w:t xml:space="preserve">specie: </w:t>
      </w:r>
      <w:r w:rsidRPr="00E2569C">
        <w:rPr>
          <w:rFonts w:cs="Times New Roman"/>
          <w:lang w:val="ro-RO"/>
        </w:rPr>
        <w:t xml:space="preserve">”0” – este </w:t>
      </w:r>
      <w:r w:rsidR="00CC3B0E" w:rsidRPr="00E2569C">
        <w:rPr>
          <w:rFonts w:cs="Times New Roman"/>
          <w:lang w:val="ro-RO"/>
        </w:rPr>
        <w:t>stabile</w:t>
      </w:r>
    </w:p>
    <w:p w:rsidR="00A14FFE" w:rsidRPr="00271CD2" w:rsidRDefault="0071624C" w:rsidP="005632BB">
      <w:pPr>
        <w:pStyle w:val="ListParagraph"/>
        <w:widowControl w:val="0"/>
        <w:numPr>
          <w:ilvl w:val="0"/>
          <w:numId w:val="86"/>
        </w:numPr>
        <w:spacing w:after="0"/>
        <w:ind w:left="0" w:firstLine="0"/>
        <w:jc w:val="both"/>
        <w:rPr>
          <w:rFonts w:cs="Times New Roman"/>
          <w:lang w:val="ro-RO"/>
        </w:rPr>
      </w:pPr>
      <w:r w:rsidRPr="00E2569C">
        <w:rPr>
          <w:rFonts w:cs="Times New Roman"/>
          <w:lang w:val="ro-RO"/>
        </w:rPr>
        <w:t xml:space="preserve">Starea de conservare necunoscută din punct de vedere al habitatului </w:t>
      </w:r>
      <w:r w:rsidR="00CC3B0E" w:rsidRPr="00E2569C">
        <w:rPr>
          <w:rFonts w:cs="Times New Roman"/>
          <w:lang w:val="ro-RO"/>
        </w:rPr>
        <w:t>specie: n</w:t>
      </w:r>
      <w:r w:rsidRPr="00E2569C">
        <w:rPr>
          <w:rFonts w:cs="Times New Roman"/>
          <w:lang w:val="ro-RO"/>
        </w:rPr>
        <w:t>u este cazul</w:t>
      </w:r>
    </w:p>
    <w:p w:rsidR="00A14FFE" w:rsidRPr="00E2569C" w:rsidRDefault="00A14FFE" w:rsidP="005632BB">
      <w:pPr>
        <w:spacing w:after="0"/>
        <w:jc w:val="both"/>
        <w:rPr>
          <w:rFonts w:cs="Times New Roman"/>
          <w:szCs w:val="24"/>
        </w:rPr>
      </w:pPr>
      <w:r w:rsidRPr="00E2569C">
        <w:rPr>
          <w:rFonts w:cs="Times New Roman"/>
          <w:szCs w:val="24"/>
        </w:rPr>
        <w:t>Evaluarea stării de conservare a speciei din punct de vedere  al perspectivelor specie Gobio albipinnatus vladykovi în viitor</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Tendinţa viitoare a mărimii populaţiei</w:t>
      </w:r>
      <w:r w:rsidR="00190A13" w:rsidRPr="00E2569C">
        <w:rPr>
          <w:rFonts w:cs="Times New Roman"/>
          <w:lang w:val="ro-RO"/>
        </w:rPr>
        <w:t xml:space="preserve">: </w:t>
      </w:r>
      <w:r w:rsidRPr="00E2569C">
        <w:rPr>
          <w:rFonts w:cs="Times New Roman"/>
          <w:lang w:val="ro-RO"/>
        </w:rPr>
        <w:t>”+” – crescătoare</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 xml:space="preserve">Raportul dintre mărimea populaţiei de referinţă pentru starea favorabilă şi mărimea populaţiei viitoare a speciei </w:t>
      </w:r>
      <w:r w:rsidR="00190A13" w:rsidRPr="00E2569C">
        <w:rPr>
          <w:rFonts w:cs="Times New Roman"/>
          <w:lang w:val="ro-RO"/>
        </w:rPr>
        <w:t xml:space="preserve">: </w:t>
      </w:r>
      <w:r w:rsidRPr="00E2569C">
        <w:rPr>
          <w:rFonts w:cs="Times New Roman"/>
          <w:lang w:val="ro-RO"/>
        </w:rPr>
        <w:t>”&gt;” – mai mare</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Perspectivele speciei din punct de vedere al populaţiei</w:t>
      </w:r>
      <w:r w:rsidR="00190A13" w:rsidRPr="00E2569C">
        <w:rPr>
          <w:rFonts w:cs="Times New Roman"/>
          <w:lang w:val="ro-RO"/>
        </w:rPr>
        <w:t xml:space="preserve">: </w:t>
      </w:r>
      <w:r w:rsidRPr="00E2569C">
        <w:rPr>
          <w:rFonts w:cs="Times New Roman"/>
          <w:lang w:val="ro-RO"/>
        </w:rPr>
        <w:t>FV – perspective bune</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 xml:space="preserve">Tendinţa viitoare a suprafeţei habitatului </w:t>
      </w:r>
      <w:r w:rsidR="00190A13" w:rsidRPr="00E2569C">
        <w:rPr>
          <w:rFonts w:cs="Times New Roman"/>
          <w:lang w:val="ro-RO"/>
        </w:rPr>
        <w:t xml:space="preserve">specie: </w:t>
      </w:r>
      <w:r w:rsidRPr="00E2569C">
        <w:rPr>
          <w:rFonts w:cs="Times New Roman"/>
          <w:lang w:val="ro-RO"/>
        </w:rPr>
        <w:t>”+” – crescătoare</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 xml:space="preserve">Raportul dintre suprafaţa adecvată a habitatului speciei şi suprafaţa habitatului speciei în viitor </w:t>
      </w:r>
      <w:r w:rsidR="00190A13" w:rsidRPr="00E2569C">
        <w:rPr>
          <w:rFonts w:cs="Times New Roman"/>
          <w:lang w:val="ro-RO"/>
        </w:rPr>
        <w:t xml:space="preserve">: </w:t>
      </w:r>
      <w:r w:rsidRPr="00E2569C">
        <w:rPr>
          <w:rFonts w:cs="Times New Roman"/>
          <w:lang w:val="ro-RO"/>
        </w:rPr>
        <w:t>”≈” – aproximativ egal</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 xml:space="preserve">Perspectivele speciei din punct de vedere al habitatului </w:t>
      </w:r>
      <w:r w:rsidR="00190A13" w:rsidRPr="00E2569C">
        <w:rPr>
          <w:rFonts w:cs="Times New Roman"/>
          <w:lang w:val="ro-RO"/>
        </w:rPr>
        <w:t xml:space="preserve">specie: </w:t>
      </w:r>
      <w:r w:rsidRPr="00E2569C">
        <w:rPr>
          <w:rFonts w:cs="Times New Roman"/>
          <w:lang w:val="ro-RO"/>
        </w:rPr>
        <w:t>FV – favorabilă</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Perspectivele speciei în viitor</w:t>
      </w:r>
      <w:r w:rsidR="00190A13" w:rsidRPr="00E2569C">
        <w:rPr>
          <w:rFonts w:cs="Times New Roman"/>
          <w:lang w:val="ro-RO"/>
        </w:rPr>
        <w:t xml:space="preserve">: </w:t>
      </w:r>
      <w:r w:rsidRPr="00E2569C">
        <w:rPr>
          <w:rFonts w:cs="Times New Roman"/>
          <w:lang w:val="ro-RO"/>
        </w:rPr>
        <w:t>”FV” – favorabilă</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Efectul cumulat al impacturilor asupra speciei în viitor</w:t>
      </w:r>
      <w:r w:rsidR="00190A13" w:rsidRPr="00E2569C">
        <w:rPr>
          <w:rFonts w:cs="Times New Roman"/>
          <w:lang w:val="ro-RO"/>
        </w:rPr>
        <w:t>: s</w:t>
      </w:r>
      <w:r w:rsidRPr="00E2569C">
        <w:rPr>
          <w:rFonts w:cs="Times New Roman"/>
          <w:lang w:val="ro-RO"/>
        </w:rPr>
        <w:t xml:space="preserve">căzut - impacturile, respectiv presiunile actuale şi ameninţările viitoare, vor avea un efect cumulat scăzut sau nesemnificativ asupra speciei, neafectând semnificativ viabilitatea pe termen lung a </w:t>
      </w:r>
      <w:r w:rsidR="00190A13" w:rsidRPr="00E2569C">
        <w:rPr>
          <w:rFonts w:cs="Times New Roman"/>
          <w:lang w:val="ro-RO"/>
        </w:rPr>
        <w:t>specie</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 xml:space="preserve">Intensitatea presiunilor actuale asupra </w:t>
      </w:r>
      <w:r w:rsidR="00190A13" w:rsidRPr="00E2569C">
        <w:rPr>
          <w:rFonts w:cs="Times New Roman"/>
          <w:lang w:val="ro-RO"/>
        </w:rPr>
        <w:t>specie:</w:t>
      </w:r>
      <w:r w:rsidRPr="00E2569C">
        <w:rPr>
          <w:rFonts w:cs="Times New Roman"/>
          <w:lang w:val="ro-RO"/>
        </w:rPr>
        <w:t xml:space="preserve"> </w:t>
      </w:r>
      <w:r w:rsidR="00190A13" w:rsidRPr="00E2569C">
        <w:rPr>
          <w:rFonts w:cs="Times New Roman"/>
          <w:lang w:val="ro-RO"/>
        </w:rPr>
        <w:t>s</w:t>
      </w:r>
      <w:r w:rsidRPr="00E2569C">
        <w:rPr>
          <w:rFonts w:cs="Times New Roman"/>
          <w:lang w:val="ro-RO"/>
        </w:rPr>
        <w:t>căzută</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 xml:space="preserve">viitoare asupra </w:t>
      </w:r>
      <w:r w:rsidR="00190A13" w:rsidRPr="00E2569C">
        <w:rPr>
          <w:rFonts w:cs="Times New Roman"/>
          <w:lang w:val="ro-RO"/>
        </w:rPr>
        <w:t>specie: s</w:t>
      </w:r>
      <w:r w:rsidRPr="00E2569C">
        <w:rPr>
          <w:rFonts w:cs="Times New Roman"/>
          <w:lang w:val="ro-RO"/>
        </w:rPr>
        <w:t>căzută</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 xml:space="preserve">Viabilitatea pe termen lung a </w:t>
      </w:r>
      <w:r w:rsidR="00190A13" w:rsidRPr="00E2569C">
        <w:rPr>
          <w:rFonts w:cs="Times New Roman"/>
          <w:lang w:val="ro-RO"/>
        </w:rPr>
        <w:t xml:space="preserve">specie: </w:t>
      </w:r>
      <w:r w:rsidRPr="00E2569C">
        <w:rPr>
          <w:rFonts w:cs="Times New Roman"/>
          <w:lang w:val="ro-RO"/>
        </w:rPr>
        <w:t>viabilitatea pe termen lung a speciei este asigurată</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lastRenderedPageBreak/>
        <w:t>Starea de conservare din punct de vedere al perspectivelor speciei în viitor</w:t>
      </w:r>
      <w:r w:rsidR="00190A13" w:rsidRPr="00E2569C">
        <w:rPr>
          <w:rFonts w:cs="Times New Roman"/>
          <w:lang w:val="ro-RO"/>
        </w:rPr>
        <w:t xml:space="preserve">: </w:t>
      </w:r>
      <w:r w:rsidRPr="00E2569C">
        <w:rPr>
          <w:rFonts w:cs="Times New Roman"/>
          <w:lang w:val="ro-RO"/>
        </w:rPr>
        <w:t>”FV” – favorabilă</w:t>
      </w:r>
    </w:p>
    <w:p w:rsidR="00190A13"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Tendinţa stării de conservare din punct de vedere al perspectivelor speciei în viitor</w:t>
      </w:r>
      <w:r w:rsidR="00190A13" w:rsidRPr="00E2569C">
        <w:rPr>
          <w:rFonts w:cs="Times New Roman"/>
          <w:lang w:val="ro-RO"/>
        </w:rPr>
        <w:t xml:space="preserve">: </w:t>
      </w:r>
      <w:r w:rsidRPr="00E2569C">
        <w:rPr>
          <w:rFonts w:cs="Times New Roman"/>
          <w:lang w:val="ro-RO"/>
        </w:rPr>
        <w:t>”+” – crescătoare</w:t>
      </w:r>
    </w:p>
    <w:p w:rsidR="00A14FFE" w:rsidRPr="00E2569C" w:rsidRDefault="0071624C" w:rsidP="005632BB">
      <w:pPr>
        <w:pStyle w:val="ListParagraph"/>
        <w:widowControl w:val="0"/>
        <w:numPr>
          <w:ilvl w:val="0"/>
          <w:numId w:val="88"/>
        </w:numPr>
        <w:spacing w:after="0"/>
        <w:ind w:left="0" w:firstLine="0"/>
        <w:jc w:val="both"/>
        <w:rPr>
          <w:rFonts w:cs="Times New Roman"/>
          <w:lang w:val="ro-RO"/>
        </w:rPr>
      </w:pPr>
      <w:r w:rsidRPr="00E2569C">
        <w:rPr>
          <w:rFonts w:cs="Times New Roman"/>
          <w:lang w:val="ro-RO"/>
        </w:rPr>
        <w:t>Starea de conservare necunoscută din punct de vedere al perspectivelor speciei în viitor</w:t>
      </w:r>
      <w:r w:rsidR="00190A13" w:rsidRPr="00E2569C">
        <w:rPr>
          <w:rFonts w:cs="Times New Roman"/>
          <w:lang w:val="ro-RO"/>
        </w:rPr>
        <w:t>: n</w:t>
      </w:r>
      <w:r w:rsidRPr="00E2569C">
        <w:rPr>
          <w:rFonts w:cs="Times New Roman"/>
          <w:lang w:val="ro-RO"/>
        </w:rPr>
        <w:t>u este cazul</w:t>
      </w:r>
    </w:p>
    <w:p w:rsidR="00A14FFE" w:rsidRPr="00E2569C" w:rsidRDefault="00A14FFE" w:rsidP="005632BB">
      <w:pPr>
        <w:spacing w:after="0"/>
        <w:jc w:val="center"/>
        <w:rPr>
          <w:rFonts w:cs="Times New Roman"/>
          <w:szCs w:val="24"/>
        </w:rPr>
      </w:pPr>
      <w:r w:rsidRPr="00E2569C">
        <w:rPr>
          <w:rFonts w:cs="Times New Roman"/>
          <w:szCs w:val="24"/>
        </w:rPr>
        <w:t>Evaluarea globala a speciei Gobio albipinnatus vladykovi</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18</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782"/>
        <w:gridCol w:w="4171"/>
      </w:tblGrid>
      <w:tr w:rsidR="00A14FFE" w:rsidRPr="00E2569C" w:rsidTr="00820EA6">
        <w:trPr>
          <w:jc w:val="center"/>
        </w:trPr>
        <w:tc>
          <w:tcPr>
            <w:tcW w:w="1116" w:type="dxa"/>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782" w:type="dxa"/>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171" w:type="dxa"/>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820EA6">
        <w:trPr>
          <w:jc w:val="center"/>
        </w:trPr>
        <w:tc>
          <w:tcPr>
            <w:tcW w:w="111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782"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171" w:type="dxa"/>
            <w:shd w:val="clear" w:color="auto" w:fill="auto"/>
          </w:tcPr>
          <w:p w:rsidR="00A14FFE" w:rsidRPr="00E2569C" w:rsidRDefault="00A14FFE" w:rsidP="005632BB">
            <w:pPr>
              <w:spacing w:after="0"/>
              <w:jc w:val="both"/>
              <w:rPr>
                <w:rFonts w:cs="Times New Roman"/>
                <w:szCs w:val="24"/>
              </w:rPr>
            </w:pPr>
            <w:r w:rsidRPr="00E2569C">
              <w:rPr>
                <w:rFonts w:cs="Times New Roman"/>
                <w:i/>
                <w:szCs w:val="24"/>
              </w:rPr>
              <w:t xml:space="preserve">Gobio albipinnatus vladykovi </w:t>
            </w:r>
            <w:r w:rsidR="00947338" w:rsidRPr="00E2569C">
              <w:rPr>
                <w:rFonts w:cs="Times New Roman"/>
                <w:szCs w:val="24"/>
              </w:rPr>
              <w:t>FANG, 1943</w:t>
            </w:r>
          </w:p>
        </w:tc>
      </w:tr>
      <w:tr w:rsidR="00A14FFE" w:rsidRPr="00E2569C" w:rsidTr="00820EA6">
        <w:trPr>
          <w:jc w:val="center"/>
        </w:trPr>
        <w:tc>
          <w:tcPr>
            <w:tcW w:w="111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782"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171"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Populaţie permanentă -sedentară/rezidentă</w:t>
            </w:r>
          </w:p>
        </w:tc>
      </w:tr>
      <w:tr w:rsidR="00A14FFE" w:rsidRPr="00E2569C" w:rsidTr="00820EA6">
        <w:trPr>
          <w:jc w:val="center"/>
        </w:trPr>
        <w:tc>
          <w:tcPr>
            <w:tcW w:w="1116"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782"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171"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820EA6">
        <w:trPr>
          <w:jc w:val="center"/>
        </w:trPr>
        <w:tc>
          <w:tcPr>
            <w:tcW w:w="1116"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782"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171"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 – îmbunătăţeşte</w:t>
            </w:r>
          </w:p>
        </w:tc>
      </w:tr>
      <w:tr w:rsidR="00A14FFE" w:rsidRPr="00E2569C" w:rsidTr="00820EA6">
        <w:trPr>
          <w:jc w:val="center"/>
        </w:trPr>
        <w:tc>
          <w:tcPr>
            <w:tcW w:w="1116"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782"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171"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820EA6">
        <w:trPr>
          <w:jc w:val="center"/>
        </w:trPr>
        <w:tc>
          <w:tcPr>
            <w:tcW w:w="1116"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782"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171"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E2569C" w:rsidRPr="00E2569C" w:rsidRDefault="00E2569C" w:rsidP="005632BB">
      <w:pPr>
        <w:spacing w:after="0"/>
        <w:rPr>
          <w:rFonts w:cs="Times New Roman"/>
          <w:i/>
          <w:szCs w:val="24"/>
        </w:rPr>
      </w:pPr>
    </w:p>
    <w:p w:rsidR="00F62BAE" w:rsidRPr="00E2569C" w:rsidRDefault="00F62BAE" w:rsidP="005632BB">
      <w:pPr>
        <w:spacing w:after="0"/>
        <w:rPr>
          <w:rFonts w:cs="Times New Roman"/>
          <w:szCs w:val="24"/>
        </w:rPr>
      </w:pPr>
      <w:r w:rsidRPr="00E2569C">
        <w:rPr>
          <w:rFonts w:cs="Times New Roman"/>
          <w:i/>
          <w:szCs w:val="24"/>
        </w:rPr>
        <w:t>Gobio kessleri banaticus –</w:t>
      </w:r>
      <w:r w:rsidRPr="00E2569C">
        <w:rPr>
          <w:rFonts w:cs="Times New Roman"/>
          <w:szCs w:val="24"/>
        </w:rPr>
        <w:t>porcușorul de nisip</w:t>
      </w:r>
    </w:p>
    <w:p w:rsidR="00F62BAE" w:rsidRPr="00E2569C" w:rsidRDefault="00F62BAE" w:rsidP="005632BB">
      <w:pPr>
        <w:pStyle w:val="ListParagraph"/>
        <w:numPr>
          <w:ilvl w:val="0"/>
          <w:numId w:val="46"/>
        </w:numPr>
        <w:spacing w:after="0"/>
        <w:ind w:left="0" w:firstLine="0"/>
        <w:rPr>
          <w:rFonts w:cs="Times New Roman"/>
          <w:lang w:val="ro-RO"/>
        </w:rPr>
      </w:pPr>
      <w:r w:rsidRPr="00E2569C">
        <w:rPr>
          <w:rFonts w:cs="Times New Roman"/>
          <w:lang w:val="ro-RO"/>
        </w:rPr>
        <w:t>Evaluarea la nivel national</w:t>
      </w:r>
    </w:p>
    <w:p w:rsidR="00F62BAE" w:rsidRPr="00E2569C" w:rsidRDefault="00F62BAE" w:rsidP="005632BB">
      <w:pPr>
        <w:widowControl w:val="0"/>
        <w:spacing w:after="0"/>
        <w:jc w:val="both"/>
        <w:rPr>
          <w:rFonts w:cs="Times New Roman"/>
        </w:rPr>
      </w:pPr>
      <w:r w:rsidRPr="00E2569C">
        <w:rPr>
          <w:rFonts w:cs="Times New Roman"/>
        </w:rPr>
        <w:t>După Bănărescu, 1964, porcuşorul de nisip este răspândit cu precădere în ecosistemele acvatice reofile: Tur, Someşul Mare, Someşul Mic, Someş, Beretău, Crişul Repede, Mureş, Arieş, Târnava Mare, Sebeş, Beriu, Strei, Cerna, Olt, Sâmbăta, Cabin, Hârtibaciu, Olăneşti, Olteţ, Vedea, Siret, Suc</w:t>
      </w:r>
      <w:r w:rsidR="009B443B" w:rsidRPr="00E2569C">
        <w:rPr>
          <w:rFonts w:cs="Times New Roman"/>
        </w:rPr>
        <w:t xml:space="preserve">eava, Şomuz, Moldova şi Trotuş. </w:t>
      </w:r>
      <w:r w:rsidRPr="00E2569C">
        <w:rPr>
          <w:rFonts w:cs="Times New Roman"/>
        </w:rPr>
        <w:t xml:space="preserve">În ecosistemele acvatice reofile din Banat, respectiv în râurile Crişul Alb şi Negru, Gobio kessleri este înlocuit cu subspecia </w:t>
      </w:r>
      <w:r w:rsidRPr="00E2569C">
        <w:rPr>
          <w:rFonts w:cs="Times New Roman"/>
          <w:i/>
        </w:rPr>
        <w:t>Gobio kessleri banaticus</w:t>
      </w:r>
      <w:r w:rsidRPr="00E2569C">
        <w:rPr>
          <w:rFonts w:cs="Times New Roman"/>
        </w:rPr>
        <w:t xml:space="preserve"> Bănărescu 1953, rase sau forme intermediare.</w:t>
      </w:r>
    </w:p>
    <w:p w:rsidR="00F62BAE" w:rsidRPr="00E2569C" w:rsidRDefault="00285C11" w:rsidP="005632BB">
      <w:pPr>
        <w:widowControl w:val="0"/>
        <w:spacing w:after="0"/>
        <w:jc w:val="both"/>
        <w:rPr>
          <w:rFonts w:cs="Times New Roman"/>
          <w:szCs w:val="24"/>
        </w:rPr>
      </w:pPr>
      <w:r>
        <w:rPr>
          <w:rFonts w:cs="Times New Roman"/>
        </w:rPr>
        <w:t>Populația</w:t>
      </w:r>
      <w:r w:rsidR="00F62BAE" w:rsidRPr="00E2569C">
        <w:rPr>
          <w:rFonts w:cs="Times New Roman"/>
        </w:rPr>
        <w:t xml:space="preserve"> națională </w:t>
      </w:r>
      <w:r w:rsidR="00F62BAE" w:rsidRPr="00E2569C">
        <w:rPr>
          <w:rFonts w:cs="Times New Roman"/>
          <w:szCs w:val="24"/>
        </w:rPr>
        <w:t>Clasa 9-10 i</w:t>
      </w:r>
    </w:p>
    <w:p w:rsidR="00F62BAE" w:rsidRPr="00E2569C" w:rsidRDefault="00F62BAE" w:rsidP="005632BB">
      <w:pPr>
        <w:widowControl w:val="0"/>
        <w:spacing w:after="0"/>
        <w:jc w:val="both"/>
        <w:rPr>
          <w:rFonts w:cs="Times New Roman"/>
        </w:rPr>
      </w:pPr>
    </w:p>
    <w:p w:rsidR="00DF6CCB" w:rsidRPr="00E2569C" w:rsidRDefault="00F62BAE" w:rsidP="005632BB">
      <w:pPr>
        <w:pStyle w:val="ListParagraph"/>
        <w:numPr>
          <w:ilvl w:val="0"/>
          <w:numId w:val="46"/>
        </w:numPr>
        <w:spacing w:after="0"/>
        <w:ind w:left="0" w:firstLine="0"/>
        <w:rPr>
          <w:rFonts w:cs="Times New Roman"/>
          <w:lang w:val="ro-RO"/>
        </w:rPr>
      </w:pPr>
      <w:r w:rsidRPr="00E2569C">
        <w:rPr>
          <w:rFonts w:cs="Times New Roman"/>
          <w:lang w:val="ro-RO"/>
        </w:rPr>
        <w:t xml:space="preserve">Evalarea la nivel </w:t>
      </w:r>
      <w:r w:rsidR="00DF6CCB" w:rsidRPr="00E2569C">
        <w:rPr>
          <w:rFonts w:cs="Times New Roman"/>
          <w:lang w:val="ro-RO"/>
        </w:rPr>
        <w:t>biogeograf</w:t>
      </w:r>
      <w:r w:rsidRPr="00E2569C">
        <w:rPr>
          <w:rFonts w:cs="Times New Roman"/>
          <w:lang w:val="ro-RO"/>
        </w:rPr>
        <w:t xml:space="preserve">ic </w:t>
      </w:r>
    </w:p>
    <w:p w:rsidR="00DF6CCB" w:rsidRPr="00E2569C" w:rsidRDefault="00DF6CCB" w:rsidP="005632BB">
      <w:pPr>
        <w:spacing w:after="0"/>
        <w:jc w:val="both"/>
        <w:rPr>
          <w:rFonts w:cs="Times New Roman"/>
        </w:rPr>
      </w:pPr>
      <w:r w:rsidRPr="00E2569C">
        <w:rPr>
          <w:rFonts w:cs="Times New Roman"/>
        </w:rPr>
        <w:t xml:space="preserve">Specia </w:t>
      </w:r>
      <w:r w:rsidRPr="00E2569C">
        <w:rPr>
          <w:rFonts w:cs="Times New Roman"/>
          <w:i/>
        </w:rPr>
        <w:t xml:space="preserve">Gobio kessleri banaticus </w:t>
      </w:r>
      <w:r w:rsidRPr="00E2569C">
        <w:rPr>
          <w:rFonts w:cs="Times New Roman"/>
        </w:rPr>
        <w:t>Bănărescu, 1953 în tot sectorul de râu care se află în c</w:t>
      </w:r>
      <w:r w:rsidR="009B443B" w:rsidRPr="00E2569C">
        <w:rPr>
          <w:rFonts w:cs="Times New Roman"/>
        </w:rPr>
        <w:t xml:space="preserve">adrul ariei naturale protejate. </w:t>
      </w:r>
      <w:r w:rsidRPr="00E2569C">
        <w:rPr>
          <w:rFonts w:cs="Times New Roman"/>
        </w:rPr>
        <w:t>Densitatea medie în punctul/punctele de prelevare a fost de 1,87 indivizi/100m</w:t>
      </w:r>
      <w:r w:rsidRPr="00E2569C">
        <w:rPr>
          <w:rFonts w:cs="Times New Roman"/>
          <w:vertAlign w:val="superscript"/>
        </w:rPr>
        <w:t>2</w:t>
      </w:r>
      <w:r w:rsidR="00271CD2">
        <w:rPr>
          <w:rFonts w:cs="Times New Roman"/>
        </w:rPr>
        <w:t>.</w:t>
      </w:r>
    </w:p>
    <w:p w:rsidR="00DF6CCB" w:rsidRPr="00E2569C" w:rsidRDefault="00DF6CCB" w:rsidP="005632BB">
      <w:pPr>
        <w:spacing w:after="0"/>
        <w:rPr>
          <w:rFonts w:cs="Times New Roman"/>
        </w:rPr>
      </w:pPr>
      <w:r w:rsidRPr="00E2569C">
        <w:rPr>
          <w:rFonts w:cs="Times New Roman"/>
        </w:rPr>
        <w:t xml:space="preserve">Evaluarea stării de conservare a speciei </w:t>
      </w:r>
      <w:r w:rsidRPr="00E2569C">
        <w:rPr>
          <w:rFonts w:cs="Times New Roman"/>
          <w:i/>
        </w:rPr>
        <w:t>Gobio kessleri banaticus</w:t>
      </w:r>
    </w:p>
    <w:p w:rsidR="00A14FFE" w:rsidRPr="00E2569C" w:rsidRDefault="00A14FFE" w:rsidP="005632BB">
      <w:pPr>
        <w:spacing w:after="0"/>
        <w:jc w:val="both"/>
        <w:rPr>
          <w:rFonts w:cs="Times New Roman"/>
          <w:szCs w:val="24"/>
        </w:rPr>
      </w:pPr>
      <w:r w:rsidRPr="00E2569C">
        <w:rPr>
          <w:rFonts w:cs="Times New Roman"/>
          <w:szCs w:val="24"/>
        </w:rPr>
        <w:t xml:space="preserve">Evaluarea stării de conservare a speciei </w:t>
      </w:r>
      <w:r w:rsidRPr="00E2569C">
        <w:rPr>
          <w:rFonts w:cs="Times New Roman"/>
          <w:i/>
          <w:szCs w:val="24"/>
        </w:rPr>
        <w:t xml:space="preserve">Gobio kessleri banaticus </w:t>
      </w:r>
      <w:r w:rsidRPr="00E2569C">
        <w:rPr>
          <w:rFonts w:cs="Times New Roman"/>
          <w:szCs w:val="24"/>
        </w:rPr>
        <w:t>din punctul de vedere al populaţiei speciei</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Specia</w:t>
      </w:r>
      <w:r w:rsidR="00190A13" w:rsidRPr="00E2569C">
        <w:rPr>
          <w:rFonts w:cs="Times New Roman"/>
          <w:lang w:val="ro-RO"/>
        </w:rPr>
        <w:t xml:space="preserve">: </w:t>
      </w:r>
      <w:r w:rsidRPr="00E2569C">
        <w:rPr>
          <w:rFonts w:cs="Times New Roman"/>
          <w:i/>
          <w:lang w:val="ro-RO"/>
        </w:rPr>
        <w:t xml:space="preserve">Gobio kessleri banaticus </w:t>
      </w:r>
      <w:r w:rsidR="005632BB">
        <w:rPr>
          <w:rFonts w:cs="Times New Roman"/>
          <w:lang w:val="ro-RO"/>
        </w:rPr>
        <w:t>B</w:t>
      </w:r>
      <w:r w:rsidR="005632BB" w:rsidRPr="00E2569C">
        <w:rPr>
          <w:rFonts w:cs="Times New Roman"/>
          <w:lang w:val="ro-RO"/>
        </w:rPr>
        <w:t>ănărescu</w:t>
      </w:r>
      <w:r w:rsidRPr="00E2569C">
        <w:rPr>
          <w:rFonts w:cs="Times New Roman"/>
          <w:lang w:val="ro-RO"/>
        </w:rPr>
        <w:t>, 1953</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Tipul populaţiei în aria natural protejată/Statut de prezenţă temporală a speciilor</w:t>
      </w:r>
      <w:r w:rsidR="00190A13" w:rsidRPr="00E2569C">
        <w:rPr>
          <w:rFonts w:cs="Times New Roman"/>
          <w:lang w:val="ro-RO"/>
        </w:rPr>
        <w:t>: p</w:t>
      </w:r>
      <w:r w:rsidRPr="00E2569C">
        <w:rPr>
          <w:rFonts w:cs="Times New Roman"/>
          <w:lang w:val="ro-RO"/>
        </w:rPr>
        <w:t>opulaţie permanentă -sedentară/rezidentă</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Mărimea populaţiei speciei în aria naturală protejată</w:t>
      </w:r>
      <w:r w:rsidR="00190A13" w:rsidRPr="00E2569C">
        <w:rPr>
          <w:rFonts w:cs="Times New Roman"/>
          <w:lang w:val="ro-RO"/>
        </w:rPr>
        <w:t xml:space="preserve">: </w:t>
      </w:r>
      <w:r w:rsidRPr="00E2569C">
        <w:rPr>
          <w:rFonts w:cs="Times New Roman"/>
          <w:lang w:val="ro-RO"/>
        </w:rPr>
        <w:t>5.000-10.000 i - clasa 6</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Calitatea datelor referitoare la populaţia speciei din aria naturală protejată</w:t>
      </w:r>
      <w:r w:rsidR="00190A13" w:rsidRPr="00E2569C">
        <w:rPr>
          <w:rFonts w:cs="Times New Roman"/>
          <w:lang w:val="ro-RO"/>
        </w:rPr>
        <w:t>:</w:t>
      </w:r>
      <w:r w:rsidRPr="00E2569C">
        <w:rPr>
          <w:rFonts w:cs="Times New Roman"/>
          <w:lang w:val="ro-RO"/>
        </w:rPr>
        <w:t xml:space="preserve"> bună</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Raportul dintre mărimea populaţiei speciei în aria naturală protejată şi mărimea populaţiei naţionale </w:t>
      </w:r>
      <w:r w:rsidR="00190A13" w:rsidRPr="00E2569C">
        <w:rPr>
          <w:rFonts w:cs="Times New Roman"/>
          <w:lang w:val="ro-RO"/>
        </w:rPr>
        <w:t xml:space="preserve">: </w:t>
      </w:r>
      <w:r w:rsidRPr="00E2569C">
        <w:rPr>
          <w:rFonts w:cs="Times New Roman"/>
          <w:lang w:val="ro-RO"/>
        </w:rPr>
        <w:lastRenderedPageBreak/>
        <w:t>0-2 % - clasa „C” din formularul standard Natura 2000</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Mărimea populaţiei speciei în aria naturală protejată comparata cu mărimea populaţiei naţionale</w:t>
      </w:r>
      <w:r w:rsidR="00190A13" w:rsidRPr="00E2569C">
        <w:rPr>
          <w:rFonts w:cs="Times New Roman"/>
          <w:lang w:val="ro-RO"/>
        </w:rPr>
        <w:t xml:space="preserve">: </w:t>
      </w:r>
      <w:r w:rsidRPr="00E2569C">
        <w:rPr>
          <w:rFonts w:cs="Times New Roman"/>
          <w:lang w:val="ro-RO"/>
        </w:rPr>
        <w:t>nesemnificativă</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Mărimea reevaluată a populaţiei estimate în planul de management anterior</w:t>
      </w:r>
      <w:r w:rsidR="00190A13" w:rsidRPr="00E2569C">
        <w:rPr>
          <w:rFonts w:cs="Times New Roman"/>
          <w:lang w:val="ro-RO"/>
        </w:rPr>
        <w:t>: n</w:t>
      </w:r>
      <w:r w:rsidRPr="00E2569C">
        <w:rPr>
          <w:rFonts w:cs="Times New Roman"/>
          <w:lang w:val="ro-RO"/>
        </w:rPr>
        <w:t>u este cazul</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Mărimea populaţiei de referinţă pentru starea favorabilă în aria naturală protejată</w:t>
      </w:r>
      <w:r w:rsidR="00190A13" w:rsidRPr="00E2569C">
        <w:rPr>
          <w:rFonts w:cs="Times New Roman"/>
          <w:lang w:val="ro-RO"/>
        </w:rPr>
        <w:t xml:space="preserve">: </w:t>
      </w:r>
      <w:r w:rsidRPr="00E2569C">
        <w:rPr>
          <w:rFonts w:cs="Times New Roman"/>
          <w:lang w:val="ro-RO"/>
        </w:rPr>
        <w:t>10.000-50.000 i - clasa 7</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Metodologia de apreciere a mărimii populaţiei de referinţă pentru starea favorabilă</w:t>
      </w:r>
      <w:r w:rsidR="00190A13" w:rsidRPr="00E2569C">
        <w:rPr>
          <w:rFonts w:cs="Times New Roman"/>
          <w:lang w:val="ro-RO"/>
        </w:rPr>
        <w:t>: l</w:t>
      </w:r>
      <w:r w:rsidRPr="00E2569C">
        <w:rPr>
          <w:rFonts w:cs="Times New Roman"/>
          <w:lang w:val="ro-RO"/>
        </w:rPr>
        <w:t>a baza metodologiei de apreciere au stat sursele bibliograbi</w:t>
      </w:r>
      <w:r w:rsidR="00190A13" w:rsidRPr="00E2569C">
        <w:rPr>
          <w:rFonts w:cs="Times New Roman"/>
          <w:lang w:val="ro-RO"/>
        </w:rPr>
        <w:t>ce şi datele obţinute din teren;</w:t>
      </w:r>
      <w:r w:rsidRPr="00E2569C">
        <w:rPr>
          <w:rFonts w:cs="Times New Roman"/>
          <w:lang w:val="ro-RO"/>
        </w:rPr>
        <w:t xml:space="preserve"> </w:t>
      </w:r>
      <w:r w:rsidR="00190A13" w:rsidRPr="00E2569C">
        <w:rPr>
          <w:rFonts w:cs="Times New Roman"/>
          <w:lang w:val="ro-RO"/>
        </w:rPr>
        <w:t>i</w:t>
      </w:r>
      <w:r w:rsidRPr="00E2569C">
        <w:rPr>
          <w:rFonts w:cs="Times New Roman"/>
          <w:lang w:val="ro-RO"/>
        </w:rPr>
        <w:t>nterogarea ştiinţifică a ariei naturale protejate Defileul Crişului Alb ROSCI0298 a scos în evidenţă faptul că densitatea medie în punctul/punctele de prelevare a fost de 1,81 indivizi/100m</w:t>
      </w:r>
      <w:r w:rsidRPr="00E2569C">
        <w:rPr>
          <w:rFonts w:cs="Times New Roman"/>
          <w:vertAlign w:val="superscript"/>
          <w:lang w:val="ro-RO"/>
        </w:rPr>
        <w:t>2</w:t>
      </w:r>
      <w:r w:rsidRPr="00E2569C">
        <w:rPr>
          <w:rFonts w:cs="Times New Roman"/>
          <w:lang w:val="ro-RO"/>
        </w:rPr>
        <w:t>.</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Raportul dintre mărimea populaţiei de referinţă pentru starea favorabilă şi mărimea populaţiei actuale</w:t>
      </w:r>
      <w:r w:rsidR="00190A13" w:rsidRPr="00E2569C">
        <w:rPr>
          <w:rFonts w:cs="Times New Roman"/>
          <w:lang w:val="ro-RO"/>
        </w:rPr>
        <w:t xml:space="preserve">: </w:t>
      </w:r>
      <w:r w:rsidRPr="00E2569C">
        <w:rPr>
          <w:rFonts w:cs="Times New Roman"/>
          <w:lang w:val="ro-RO"/>
        </w:rPr>
        <w:t>”&gt;” – mai mare</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Tendinţa actuală a mărimii populaţiei </w:t>
      </w:r>
      <w:r w:rsidR="00190A13" w:rsidRPr="00E2569C">
        <w:rPr>
          <w:rFonts w:cs="Times New Roman"/>
          <w:lang w:val="ro-RO"/>
        </w:rPr>
        <w:t>specie: a</w:t>
      </w:r>
      <w:r w:rsidRPr="00E2569C">
        <w:rPr>
          <w:rFonts w:cs="Times New Roman"/>
          <w:lang w:val="ro-RO"/>
        </w:rPr>
        <w:t>ria natural</w:t>
      </w:r>
      <w:r w:rsidR="00190A13" w:rsidRPr="00E2569C">
        <w:rPr>
          <w:rFonts w:cs="Times New Roman"/>
          <w:lang w:val="ro-RO"/>
        </w:rPr>
        <w:t>ă</w:t>
      </w:r>
      <w:r w:rsidRPr="00E2569C">
        <w:rPr>
          <w:rFonts w:cs="Times New Roman"/>
          <w:lang w:val="ro-RO"/>
        </w:rPr>
        <w:t xml:space="preserve"> protejată Defileul Crişului Alb ROSCI0298 nu a beneficiat de un planul de management anterior</w:t>
      </w:r>
      <w:r w:rsidR="00190A13" w:rsidRPr="00E2569C">
        <w:rPr>
          <w:rFonts w:cs="Times New Roman"/>
          <w:lang w:val="ro-RO"/>
        </w:rPr>
        <w:t xml:space="preserve">: </w:t>
      </w:r>
      <w:r w:rsidRPr="00E2569C">
        <w:rPr>
          <w:rFonts w:cs="Times New Roman"/>
          <w:lang w:val="ro-RO"/>
        </w:rPr>
        <w:t xml:space="preserve">”0” – </w:t>
      </w:r>
      <w:r w:rsidR="00190A13" w:rsidRPr="00E2569C">
        <w:rPr>
          <w:rFonts w:cs="Times New Roman"/>
          <w:lang w:val="ro-RO"/>
        </w:rPr>
        <w:t>stabile</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Calitatea datelor privind tendinţa actuală a mărimii populaţiei </w:t>
      </w:r>
      <w:r w:rsidR="00190A13" w:rsidRPr="00E2569C">
        <w:rPr>
          <w:rFonts w:cs="Times New Roman"/>
          <w:lang w:val="ro-RO"/>
        </w:rPr>
        <w:t xml:space="preserve">specie: </w:t>
      </w:r>
      <w:r w:rsidRPr="00E2569C">
        <w:rPr>
          <w:rFonts w:cs="Times New Roman"/>
          <w:lang w:val="ro-RO"/>
        </w:rPr>
        <w:t xml:space="preserve">bună </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Magnitudinea tendinţei actuale a mărimii populaţiei </w:t>
      </w:r>
      <w:r w:rsidR="00190A13" w:rsidRPr="00E2569C">
        <w:rPr>
          <w:rFonts w:cs="Times New Roman"/>
          <w:lang w:val="ro-RO"/>
        </w:rPr>
        <w:t xml:space="preserve">specie: </w:t>
      </w:r>
      <w:r w:rsidRPr="00E2569C">
        <w:rPr>
          <w:rFonts w:cs="Times New Roman"/>
          <w:lang w:val="ro-RO"/>
        </w:rPr>
        <w:t xml:space="preserve">nu există suficiente informaţii pentru a putea aprecia magnitudinea tendinţa actuală a mărimii populaţiei </w:t>
      </w:r>
      <w:r w:rsidR="00190A13" w:rsidRPr="00E2569C">
        <w:rPr>
          <w:rFonts w:cs="Times New Roman"/>
          <w:lang w:val="ro-RO"/>
        </w:rPr>
        <w:t>specie</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Magnitudinea tendinţei actuale a mărimii populaţiei speciei exprimată prin calificative</w:t>
      </w:r>
      <w:r w:rsidR="00190A13" w:rsidRPr="00E2569C">
        <w:rPr>
          <w:rFonts w:cs="Times New Roman"/>
          <w:lang w:val="ro-RO"/>
        </w:rPr>
        <w:t xml:space="preserve">: </w:t>
      </w:r>
      <w:r w:rsidRPr="00E2569C">
        <w:rPr>
          <w:rFonts w:cs="Times New Roman"/>
          <w:lang w:val="ro-RO"/>
        </w:rPr>
        <w:t xml:space="preserve">nu există suficiente informaţii pentru a putea aprecia magnitudinea tendinţei actuale a mărimii populaţiei </w:t>
      </w:r>
      <w:r w:rsidR="00190A13" w:rsidRPr="00E2569C">
        <w:rPr>
          <w:rFonts w:cs="Times New Roman"/>
          <w:lang w:val="ro-RO"/>
        </w:rPr>
        <w:t>specie</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Structura populaţiei </w:t>
      </w:r>
      <w:r w:rsidR="00190A13" w:rsidRPr="00E2569C">
        <w:rPr>
          <w:rFonts w:cs="Times New Roman"/>
          <w:lang w:val="ro-RO"/>
        </w:rPr>
        <w:t xml:space="preserve">specie: </w:t>
      </w:r>
      <w:r w:rsidRPr="00E2569C">
        <w:rPr>
          <w:rFonts w:cs="Times New Roman"/>
          <w:lang w:val="ro-RO"/>
        </w:rPr>
        <w:t>structura populaţiei pe vârste, mortalitatea şi natalitatea deviază de la normal, însă nu mult</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Starea de conservare din punct de vedere al populaţiei </w:t>
      </w:r>
      <w:r w:rsidR="00190A13" w:rsidRPr="00E2569C">
        <w:rPr>
          <w:rFonts w:cs="Times New Roman"/>
          <w:lang w:val="ro-RO"/>
        </w:rPr>
        <w:t xml:space="preserve">specie: </w:t>
      </w:r>
      <w:r w:rsidRPr="00E2569C">
        <w:rPr>
          <w:rFonts w:cs="Times New Roman"/>
          <w:lang w:val="ro-RO"/>
        </w:rPr>
        <w:t>”FV” – favorabilă</w:t>
      </w:r>
    </w:p>
    <w:p w:rsidR="00190A13"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 xml:space="preserve">Tendinţa stării de conservare din punct de vedere al populaţiei </w:t>
      </w:r>
      <w:r w:rsidR="00190A13" w:rsidRPr="00E2569C">
        <w:rPr>
          <w:rFonts w:cs="Times New Roman"/>
          <w:lang w:val="ro-RO"/>
        </w:rPr>
        <w:t xml:space="preserve">specie: </w:t>
      </w:r>
      <w:r w:rsidRPr="00E2569C">
        <w:rPr>
          <w:rFonts w:cs="Times New Roman"/>
          <w:lang w:val="ro-RO"/>
        </w:rPr>
        <w:t xml:space="preserve">”0” – este </w:t>
      </w:r>
      <w:r w:rsidR="00190A13" w:rsidRPr="00E2569C">
        <w:rPr>
          <w:rFonts w:cs="Times New Roman"/>
          <w:lang w:val="ro-RO"/>
        </w:rPr>
        <w:t>stabile</w:t>
      </w:r>
    </w:p>
    <w:p w:rsidR="0071624C" w:rsidRPr="00E2569C" w:rsidRDefault="0071624C" w:rsidP="005632BB">
      <w:pPr>
        <w:pStyle w:val="ListParagraph"/>
        <w:widowControl w:val="0"/>
        <w:numPr>
          <w:ilvl w:val="0"/>
          <w:numId w:val="89"/>
        </w:numPr>
        <w:spacing w:after="0"/>
        <w:ind w:left="0" w:firstLine="0"/>
        <w:jc w:val="both"/>
        <w:rPr>
          <w:rFonts w:cs="Times New Roman"/>
          <w:lang w:val="ro-RO"/>
        </w:rPr>
      </w:pPr>
      <w:r w:rsidRPr="00E2569C">
        <w:rPr>
          <w:rFonts w:cs="Times New Roman"/>
          <w:lang w:val="ro-RO"/>
        </w:rPr>
        <w:t>Starea de conservare necunoscută din punct de vedere al populaţiei</w:t>
      </w:r>
      <w:r w:rsidR="00190A13" w:rsidRPr="00E2569C">
        <w:rPr>
          <w:rFonts w:cs="Times New Roman"/>
          <w:lang w:val="ro-RO"/>
        </w:rPr>
        <w:t>: n</w:t>
      </w:r>
      <w:r w:rsidRPr="00E2569C">
        <w:rPr>
          <w:rFonts w:cs="Times New Roman"/>
          <w:lang w:val="ro-RO"/>
        </w:rPr>
        <w:t>u este cazul</w:t>
      </w:r>
    </w:p>
    <w:p w:rsidR="00A14FFE" w:rsidRPr="00E2569C" w:rsidRDefault="00A14FFE" w:rsidP="005632BB">
      <w:pPr>
        <w:spacing w:after="0"/>
        <w:rPr>
          <w:rFonts w:cs="Times New Roman"/>
          <w:szCs w:val="24"/>
        </w:rPr>
      </w:pPr>
      <w:r w:rsidRPr="00E2569C">
        <w:rPr>
          <w:rFonts w:cs="Times New Roman"/>
          <w:szCs w:val="24"/>
        </w:rPr>
        <w:t xml:space="preserve">Evaluarea stării de conservare a speciei din punctul de vedere al habitatului speciei Gobio kessleri banaticus </w:t>
      </w:r>
    </w:p>
    <w:p w:rsidR="00190A13"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Suprafaţa habitatului speciei în aria naturală protejată</w:t>
      </w:r>
      <w:r w:rsidR="00190A13" w:rsidRPr="00E2569C">
        <w:rPr>
          <w:rFonts w:cs="Times New Roman"/>
          <w:lang w:val="ro-RO"/>
        </w:rPr>
        <w:t xml:space="preserve">: </w:t>
      </w:r>
      <w:r w:rsidRPr="00E2569C">
        <w:rPr>
          <w:rFonts w:cs="Times New Roman"/>
          <w:lang w:val="ro-RO"/>
        </w:rPr>
        <w:t>45-50 ha</w:t>
      </w:r>
    </w:p>
    <w:p w:rsidR="00190A13"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Calitatea datelor pentru suprafaţa habitatului </w:t>
      </w:r>
      <w:r w:rsidR="00190A13" w:rsidRPr="00E2569C">
        <w:rPr>
          <w:rFonts w:cs="Times New Roman"/>
          <w:lang w:val="ro-RO"/>
        </w:rPr>
        <w:t xml:space="preserve">specie: </w:t>
      </w:r>
      <w:r w:rsidRPr="00E2569C">
        <w:rPr>
          <w:rFonts w:cs="Times New Roman"/>
          <w:lang w:val="ro-RO"/>
        </w:rPr>
        <w:t xml:space="preserve">bună </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Suprafaţa reevaluată a habitatului speciei din planul de management anterior</w:t>
      </w:r>
      <w:r w:rsidR="00190A13" w:rsidRPr="00E2569C">
        <w:rPr>
          <w:rFonts w:cs="Times New Roman"/>
          <w:lang w:val="ro-RO"/>
        </w:rPr>
        <w:t>: n</w:t>
      </w:r>
      <w:r w:rsidRPr="00E2569C">
        <w:rPr>
          <w:rFonts w:cs="Times New Roman"/>
          <w:lang w:val="ro-RO"/>
        </w:rPr>
        <w:t>u este cazul</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Suprafaţa adecvată a habitatului speciei în aria naturală protejată</w:t>
      </w:r>
      <w:r w:rsidR="00820EA6" w:rsidRPr="00E2569C">
        <w:rPr>
          <w:rFonts w:cs="Times New Roman"/>
          <w:lang w:val="ro-RO"/>
        </w:rPr>
        <w:t xml:space="preserve">: </w:t>
      </w:r>
      <w:r w:rsidRPr="00E2569C">
        <w:rPr>
          <w:rFonts w:cs="Times New Roman"/>
          <w:lang w:val="ro-RO"/>
        </w:rPr>
        <w:t>55 ha</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Metodologia de apreciere a suprafeţei  adecvate a habitatului speciei în aria naturală protejată</w:t>
      </w:r>
      <w:r w:rsidR="00820EA6" w:rsidRPr="00E2569C">
        <w:rPr>
          <w:rFonts w:cs="Times New Roman"/>
          <w:lang w:val="ro-RO"/>
        </w:rPr>
        <w:t>: p</w:t>
      </w:r>
      <w:r w:rsidRPr="00E2569C">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Raportul dintre suprafaţa adecvată a habitatului speciei şi suprafaţa actuală a habitatului </w:t>
      </w:r>
      <w:r w:rsidR="00820EA6" w:rsidRPr="00E2569C">
        <w:rPr>
          <w:rFonts w:cs="Times New Roman"/>
          <w:lang w:val="ro-RO"/>
        </w:rPr>
        <w:t xml:space="preserve">specie: </w:t>
      </w:r>
      <w:r w:rsidRPr="00E2569C">
        <w:rPr>
          <w:rFonts w:cs="Times New Roman"/>
          <w:lang w:val="ro-RO"/>
        </w:rPr>
        <w:t>”≈” – aproximativ egal</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lastRenderedPageBreak/>
        <w:t xml:space="preserve">Tendinţa actuală a suprafeţei habitatului </w:t>
      </w:r>
      <w:r w:rsidR="00820EA6" w:rsidRPr="00E2569C">
        <w:rPr>
          <w:rFonts w:cs="Times New Roman"/>
          <w:lang w:val="ro-RO"/>
        </w:rPr>
        <w:t xml:space="preserve">specie: </w:t>
      </w:r>
      <w:r w:rsidRPr="00E2569C">
        <w:rPr>
          <w:rFonts w:cs="Times New Roman"/>
          <w:lang w:val="ro-RO"/>
        </w:rPr>
        <w:t xml:space="preserve">”0” – </w:t>
      </w:r>
      <w:r w:rsidR="00820EA6" w:rsidRPr="00E2569C">
        <w:rPr>
          <w:rFonts w:cs="Times New Roman"/>
          <w:lang w:val="ro-RO"/>
        </w:rPr>
        <w:t>stabile</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Calitatea datelor privind tendinţa actuală a suprafeţei habitatului </w:t>
      </w:r>
      <w:r w:rsidR="00820EA6" w:rsidRPr="00E2569C">
        <w:rPr>
          <w:rFonts w:cs="Times New Roman"/>
          <w:lang w:val="ro-RO"/>
        </w:rPr>
        <w:t xml:space="preserve">specie: </w:t>
      </w:r>
      <w:r w:rsidRPr="00E2569C">
        <w:rPr>
          <w:rFonts w:cs="Times New Roman"/>
          <w:lang w:val="ro-RO"/>
        </w:rPr>
        <w:t xml:space="preserve">bună </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Calitatea habitatului speciei în aria naturală protejată</w:t>
      </w:r>
      <w:r w:rsidR="00820EA6" w:rsidRPr="00E2569C">
        <w:rPr>
          <w:rFonts w:cs="Times New Roman"/>
          <w:lang w:val="ro-RO"/>
        </w:rPr>
        <w:t xml:space="preserve">: </w:t>
      </w:r>
      <w:r w:rsidRPr="00E2569C">
        <w:rPr>
          <w:rFonts w:cs="Times New Roman"/>
          <w:lang w:val="ro-RO"/>
        </w:rPr>
        <w:t>bună (adecvată)</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Tendinţa actuală a calităţii habitatului </w:t>
      </w:r>
      <w:r w:rsidR="00820EA6" w:rsidRPr="00E2569C">
        <w:rPr>
          <w:rFonts w:cs="Times New Roman"/>
          <w:lang w:val="ro-RO"/>
        </w:rPr>
        <w:t xml:space="preserve">specie: </w:t>
      </w:r>
      <w:r w:rsidRPr="00E2569C">
        <w:rPr>
          <w:rFonts w:cs="Times New Roman"/>
          <w:lang w:val="ro-RO"/>
        </w:rPr>
        <w:t xml:space="preserve">”0” – </w:t>
      </w:r>
      <w:r w:rsidR="00820EA6" w:rsidRPr="00E2569C">
        <w:rPr>
          <w:rFonts w:cs="Times New Roman"/>
          <w:lang w:val="ro-RO"/>
        </w:rPr>
        <w:t>stabile</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Calitatea datelor privind tendinţa actuală a calităţii habitatului </w:t>
      </w:r>
      <w:r w:rsidR="00820EA6" w:rsidRPr="00E2569C">
        <w:rPr>
          <w:rFonts w:cs="Times New Roman"/>
          <w:lang w:val="ro-RO"/>
        </w:rPr>
        <w:t xml:space="preserve">specie: </w:t>
      </w:r>
      <w:r w:rsidRPr="00E2569C">
        <w:rPr>
          <w:rFonts w:cs="Times New Roman"/>
          <w:lang w:val="ro-RO"/>
        </w:rPr>
        <w:t xml:space="preserve">bună </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Tendinţa actuală globală a habitatului speciei funcţie de tendinţa suprafeţei şi de tendinţa calităţii habitatului </w:t>
      </w:r>
      <w:r w:rsidR="00820EA6" w:rsidRPr="00E2569C">
        <w:rPr>
          <w:rFonts w:cs="Times New Roman"/>
          <w:lang w:val="ro-RO"/>
        </w:rPr>
        <w:t xml:space="preserve">specie: </w:t>
      </w:r>
      <w:r w:rsidRPr="00E2569C">
        <w:rPr>
          <w:rFonts w:cs="Times New Roman"/>
          <w:lang w:val="ro-RO"/>
        </w:rPr>
        <w:t xml:space="preserve">”0” – </w:t>
      </w:r>
      <w:r w:rsidR="00820EA6" w:rsidRPr="00E2569C">
        <w:rPr>
          <w:rFonts w:cs="Times New Roman"/>
          <w:lang w:val="ro-RO"/>
        </w:rPr>
        <w:t>stabile</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Starea de conservare din punct de vedere al habitatului </w:t>
      </w:r>
      <w:r w:rsidR="00820EA6" w:rsidRPr="00E2569C">
        <w:rPr>
          <w:rFonts w:cs="Times New Roman"/>
          <w:lang w:val="ro-RO"/>
        </w:rPr>
        <w:t xml:space="preserve">specie: </w:t>
      </w:r>
      <w:r w:rsidRPr="00E2569C">
        <w:rPr>
          <w:rFonts w:cs="Times New Roman"/>
          <w:lang w:val="ro-RO"/>
        </w:rPr>
        <w:t>”FV” – favorabilă</w:t>
      </w:r>
    </w:p>
    <w:p w:rsidR="00820EA6" w:rsidRPr="00E2569C"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Tendinţa stării de conservare din punct de vedere al habitatului </w:t>
      </w:r>
      <w:r w:rsidR="00820EA6" w:rsidRPr="00E2569C">
        <w:rPr>
          <w:rFonts w:cs="Times New Roman"/>
          <w:lang w:val="ro-RO"/>
        </w:rPr>
        <w:t xml:space="preserve">specie: </w:t>
      </w:r>
      <w:r w:rsidRPr="00E2569C">
        <w:rPr>
          <w:rFonts w:cs="Times New Roman"/>
          <w:lang w:val="ro-RO"/>
        </w:rPr>
        <w:t xml:space="preserve">”0” – este </w:t>
      </w:r>
      <w:r w:rsidR="00820EA6" w:rsidRPr="00E2569C">
        <w:rPr>
          <w:rFonts w:cs="Times New Roman"/>
          <w:lang w:val="ro-RO"/>
        </w:rPr>
        <w:t>stabile</w:t>
      </w:r>
    </w:p>
    <w:p w:rsidR="00A14FFE" w:rsidRPr="00271CD2" w:rsidRDefault="0071624C" w:rsidP="005632BB">
      <w:pPr>
        <w:pStyle w:val="ListParagraph"/>
        <w:widowControl w:val="0"/>
        <w:numPr>
          <w:ilvl w:val="0"/>
          <w:numId w:val="90"/>
        </w:numPr>
        <w:spacing w:after="0"/>
        <w:ind w:left="0" w:firstLine="0"/>
        <w:jc w:val="both"/>
        <w:rPr>
          <w:rFonts w:cs="Times New Roman"/>
          <w:lang w:val="ro-RO"/>
        </w:rPr>
      </w:pPr>
      <w:r w:rsidRPr="00E2569C">
        <w:rPr>
          <w:rFonts w:cs="Times New Roman"/>
          <w:lang w:val="ro-RO"/>
        </w:rPr>
        <w:t xml:space="preserve">Starea de conservare necunoscută din punct de vedere al habitatului </w:t>
      </w:r>
      <w:r w:rsidR="00820EA6" w:rsidRPr="00E2569C">
        <w:rPr>
          <w:rFonts w:cs="Times New Roman"/>
          <w:lang w:val="ro-RO"/>
        </w:rPr>
        <w:t>specie: n</w:t>
      </w:r>
      <w:r w:rsidRPr="00E2569C">
        <w:rPr>
          <w:rFonts w:cs="Times New Roman"/>
          <w:lang w:val="ro-RO"/>
        </w:rPr>
        <w:t>u este cazul</w:t>
      </w:r>
    </w:p>
    <w:p w:rsidR="00A14FFE" w:rsidRPr="00E2569C" w:rsidRDefault="00A14FFE" w:rsidP="005632BB">
      <w:pPr>
        <w:spacing w:after="0"/>
        <w:jc w:val="both"/>
        <w:rPr>
          <w:rFonts w:cs="Times New Roman"/>
          <w:szCs w:val="24"/>
        </w:rPr>
      </w:pPr>
      <w:r w:rsidRPr="00E2569C">
        <w:rPr>
          <w:rFonts w:cs="Times New Roman"/>
          <w:szCs w:val="24"/>
        </w:rPr>
        <w:t>Evaluarea stării de conservare a speciei din punct de vedere  al perspectivelor specie</w:t>
      </w:r>
      <w:r w:rsidR="00DF6CCB" w:rsidRPr="00E2569C">
        <w:rPr>
          <w:rFonts w:cs="Times New Roman"/>
          <w:szCs w:val="24"/>
        </w:rPr>
        <w:t>i</w:t>
      </w:r>
      <w:r w:rsidRPr="00E2569C">
        <w:rPr>
          <w:rFonts w:cs="Times New Roman"/>
          <w:szCs w:val="24"/>
        </w:rPr>
        <w:t xml:space="preserve"> Gobio kessleri banaticus B</w:t>
      </w:r>
      <w:r w:rsidR="00DF6CCB" w:rsidRPr="00E2569C">
        <w:rPr>
          <w:rFonts w:cs="Times New Roman"/>
          <w:szCs w:val="24"/>
        </w:rPr>
        <w:t>ănărescu</w:t>
      </w:r>
      <w:r w:rsidRPr="00E2569C">
        <w:rPr>
          <w:rFonts w:cs="Times New Roman"/>
          <w:szCs w:val="24"/>
        </w:rPr>
        <w:t>, 1953 în viitor</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Tendinţa viitoare a mărimii populaţiei</w:t>
      </w:r>
      <w:r w:rsidR="00820EA6" w:rsidRPr="00E2569C">
        <w:rPr>
          <w:rFonts w:cs="Times New Roman"/>
          <w:lang w:val="ro-RO"/>
        </w:rPr>
        <w:t xml:space="preserve">: </w:t>
      </w:r>
      <w:r w:rsidRPr="00E2569C">
        <w:rPr>
          <w:rFonts w:cs="Times New Roman"/>
          <w:lang w:val="ro-RO"/>
        </w:rPr>
        <w:t>”+” – crescătoare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Raportul dintre mărimea populaţiei de referinţă pentru starea favorabilă şi mărime</w:t>
      </w:r>
      <w:r w:rsidR="00820EA6" w:rsidRPr="00E2569C">
        <w:rPr>
          <w:rFonts w:cs="Times New Roman"/>
          <w:lang w:val="ro-RO"/>
        </w:rPr>
        <w:t xml:space="preserve">a populaţiei viitoare a speciei: </w:t>
      </w:r>
      <w:r w:rsidRPr="00E2569C">
        <w:rPr>
          <w:rFonts w:cs="Times New Roman"/>
          <w:lang w:val="ro-RO"/>
        </w:rPr>
        <w:t>”&gt;” – mai mare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Perspectivele speciei din punct de vedere al populaţiei</w:t>
      </w:r>
      <w:r w:rsidR="00820EA6" w:rsidRPr="00E2569C">
        <w:rPr>
          <w:rFonts w:cs="Times New Roman"/>
          <w:lang w:val="ro-RO"/>
        </w:rPr>
        <w:t xml:space="preserve">: </w:t>
      </w:r>
      <w:r w:rsidRPr="00E2569C">
        <w:rPr>
          <w:rFonts w:cs="Times New Roman"/>
          <w:lang w:val="ro-RO"/>
        </w:rPr>
        <w:t>FV – perspective bune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 xml:space="preserve">Tendinţa viitoare a suprafeţei habitatului </w:t>
      </w:r>
      <w:r w:rsidR="00820EA6" w:rsidRPr="00E2569C">
        <w:rPr>
          <w:rFonts w:cs="Times New Roman"/>
          <w:lang w:val="ro-RO"/>
        </w:rPr>
        <w:t xml:space="preserve">specie: </w:t>
      </w:r>
      <w:r w:rsidRPr="00E2569C">
        <w:rPr>
          <w:rFonts w:cs="Times New Roman"/>
          <w:lang w:val="ro-RO"/>
        </w:rPr>
        <w:t>”+” – crescătoare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 xml:space="preserve">Raportul dintre suprafaţa adecvată a habitatului speciei şi suprafaţa habitatului speciei în viitor </w:t>
      </w:r>
      <w:r w:rsidR="00820EA6" w:rsidRPr="00E2569C">
        <w:rPr>
          <w:rFonts w:cs="Times New Roman"/>
          <w:lang w:val="ro-RO"/>
        </w:rPr>
        <w:t xml:space="preserve">: </w:t>
      </w:r>
      <w:r w:rsidRPr="00E2569C">
        <w:rPr>
          <w:rFonts w:cs="Times New Roman"/>
          <w:lang w:val="ro-RO"/>
        </w:rPr>
        <w:t>”≈” – aproximativ egal</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 xml:space="preserve">Perspectivele speciei din punct de vedere al habitatului </w:t>
      </w:r>
      <w:r w:rsidR="00820EA6" w:rsidRPr="00E2569C">
        <w:rPr>
          <w:rFonts w:cs="Times New Roman"/>
          <w:lang w:val="ro-RO"/>
        </w:rPr>
        <w:t xml:space="preserve">specie: </w:t>
      </w:r>
      <w:r w:rsidRPr="00E2569C">
        <w:rPr>
          <w:rFonts w:cs="Times New Roman"/>
          <w:lang w:val="ro-RO"/>
        </w:rPr>
        <w:t>FV – favorabile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Perspectivele speciei în viitor</w:t>
      </w:r>
      <w:r w:rsidR="00820EA6" w:rsidRPr="00E2569C">
        <w:rPr>
          <w:rFonts w:cs="Times New Roman"/>
          <w:lang w:val="ro-RO"/>
        </w:rPr>
        <w:t xml:space="preserve">: </w:t>
      </w:r>
      <w:r w:rsidRPr="00E2569C">
        <w:rPr>
          <w:rFonts w:cs="Times New Roman"/>
          <w:lang w:val="ro-RO"/>
        </w:rPr>
        <w:t>”FV” – favorabile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Efectul cumulat al impacturilor asupra speciei în viitor</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 xml:space="preserve">Scăzut - impacturile, respectiv presiunile actuale şi ameninţările viitoare, vor avea un efect cumulat scăzut sau nesemnificativ asupra speciei, neafectând semnificativ viabilitatea pe termen lung a </w:t>
      </w:r>
      <w:r w:rsidR="00820EA6" w:rsidRPr="00E2569C">
        <w:rPr>
          <w:rFonts w:cs="Times New Roman"/>
          <w:lang w:val="ro-RO"/>
        </w:rPr>
        <w:t>specie</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 xml:space="preserve">Intensitatea presiunilor actuale asupra </w:t>
      </w:r>
      <w:r w:rsidR="00820EA6" w:rsidRPr="00E2569C">
        <w:rPr>
          <w:rFonts w:cs="Times New Roman"/>
          <w:lang w:val="ro-RO"/>
        </w:rPr>
        <w:t>specie: m</w:t>
      </w:r>
      <w:r w:rsidRPr="00E2569C">
        <w:rPr>
          <w:rFonts w:cs="Times New Roman"/>
          <w:lang w:val="ro-RO"/>
        </w:rPr>
        <w:t>ediu</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 xml:space="preserve">viitoare asupra </w:t>
      </w:r>
      <w:r w:rsidR="00820EA6" w:rsidRPr="00E2569C">
        <w:rPr>
          <w:rFonts w:cs="Times New Roman"/>
          <w:lang w:val="ro-RO"/>
        </w:rPr>
        <w:t xml:space="preserve">specie: </w:t>
      </w:r>
      <w:r w:rsidRPr="00E2569C">
        <w:rPr>
          <w:rFonts w:cs="Times New Roman"/>
          <w:lang w:val="ro-RO"/>
        </w:rPr>
        <w:t>Mediu</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 xml:space="preserve">Viabilitatea pe termen lung a </w:t>
      </w:r>
      <w:r w:rsidR="00820EA6" w:rsidRPr="00E2569C">
        <w:rPr>
          <w:rFonts w:cs="Times New Roman"/>
          <w:lang w:val="ro-RO"/>
        </w:rPr>
        <w:t xml:space="preserve">specie: </w:t>
      </w:r>
      <w:r w:rsidRPr="00E2569C">
        <w:rPr>
          <w:rFonts w:cs="Times New Roman"/>
          <w:lang w:val="ro-RO"/>
        </w:rPr>
        <w:t>viabilitatea pe termen lung a speciei este asigurată</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Starea de conservare din punct de vedere al perspectivelor speciei în viitor</w:t>
      </w:r>
      <w:r w:rsidR="00820EA6" w:rsidRPr="00E2569C">
        <w:rPr>
          <w:rFonts w:cs="Times New Roman"/>
          <w:lang w:val="ro-RO"/>
        </w:rPr>
        <w:t xml:space="preserve">: </w:t>
      </w:r>
      <w:r w:rsidRPr="00E2569C">
        <w:rPr>
          <w:rFonts w:cs="Times New Roman"/>
          <w:lang w:val="ro-RO"/>
        </w:rPr>
        <w:t>”FV” – favorabilă</w:t>
      </w:r>
    </w:p>
    <w:p w:rsidR="00820EA6"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Tendinţa stării de conservare din punct de vedere al perspectivelor speciei în viitor</w:t>
      </w:r>
      <w:r w:rsidR="00820EA6" w:rsidRPr="00E2569C">
        <w:rPr>
          <w:rFonts w:cs="Times New Roman"/>
          <w:lang w:val="ro-RO"/>
        </w:rPr>
        <w:t xml:space="preserve">: </w:t>
      </w:r>
      <w:r w:rsidRPr="00E2569C">
        <w:rPr>
          <w:rFonts w:cs="Times New Roman"/>
          <w:lang w:val="ro-RO"/>
        </w:rPr>
        <w:t>”+” – crescătoare</w:t>
      </w:r>
    </w:p>
    <w:p w:rsidR="00A14FFE" w:rsidRPr="00E2569C" w:rsidRDefault="0071624C" w:rsidP="005632BB">
      <w:pPr>
        <w:pStyle w:val="ListParagraph"/>
        <w:widowControl w:val="0"/>
        <w:numPr>
          <w:ilvl w:val="0"/>
          <w:numId w:val="91"/>
        </w:numPr>
        <w:spacing w:after="0"/>
        <w:ind w:left="0" w:firstLine="0"/>
        <w:jc w:val="both"/>
        <w:rPr>
          <w:rFonts w:cs="Times New Roman"/>
          <w:lang w:val="ro-RO"/>
        </w:rPr>
      </w:pPr>
      <w:r w:rsidRPr="00E2569C">
        <w:rPr>
          <w:rFonts w:cs="Times New Roman"/>
          <w:lang w:val="ro-RO"/>
        </w:rPr>
        <w:t>Starea de conservare necunoscută din punct de vedere al perspectivelor speciei în viitor</w:t>
      </w:r>
      <w:r w:rsidR="00820EA6" w:rsidRPr="00E2569C">
        <w:rPr>
          <w:rFonts w:cs="Times New Roman"/>
          <w:lang w:val="ro-RO"/>
        </w:rPr>
        <w:t>: n</w:t>
      </w:r>
      <w:r w:rsidRPr="00E2569C">
        <w:rPr>
          <w:rFonts w:cs="Times New Roman"/>
          <w:lang w:val="ro-RO"/>
        </w:rPr>
        <w:t>u este cazul</w:t>
      </w:r>
    </w:p>
    <w:p w:rsidR="00A14FFE" w:rsidRPr="00E2569C" w:rsidRDefault="00A14FFE" w:rsidP="005632BB">
      <w:pPr>
        <w:spacing w:after="0"/>
        <w:jc w:val="center"/>
        <w:rPr>
          <w:rFonts w:cs="Times New Roman"/>
          <w:b/>
          <w:szCs w:val="24"/>
        </w:rPr>
      </w:pPr>
      <w:r w:rsidRPr="00E2569C">
        <w:rPr>
          <w:rFonts w:cs="Times New Roman"/>
          <w:b/>
          <w:szCs w:val="24"/>
        </w:rPr>
        <w:t xml:space="preserve">Evaluarea globala a speciei Gobio kessleri banaticus </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19</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6"/>
        <w:gridCol w:w="4536"/>
      </w:tblGrid>
      <w:tr w:rsidR="00A14FFE" w:rsidRPr="00E2569C" w:rsidTr="00271CD2">
        <w:trPr>
          <w:jc w:val="center"/>
        </w:trPr>
        <w:tc>
          <w:tcPr>
            <w:tcW w:w="720"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696"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536"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271CD2">
        <w:trPr>
          <w:trHeight w:val="420"/>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536" w:type="dxa"/>
            <w:shd w:val="clear" w:color="auto" w:fill="auto"/>
          </w:tcPr>
          <w:p w:rsidR="00A14FFE" w:rsidRPr="00E2569C" w:rsidRDefault="00A14FFE" w:rsidP="005632BB">
            <w:pPr>
              <w:spacing w:after="0"/>
              <w:jc w:val="both"/>
              <w:rPr>
                <w:rFonts w:cs="Times New Roman"/>
                <w:szCs w:val="24"/>
              </w:rPr>
            </w:pPr>
            <w:r w:rsidRPr="00E2569C">
              <w:rPr>
                <w:rFonts w:cs="Times New Roman"/>
                <w:i/>
                <w:szCs w:val="24"/>
              </w:rPr>
              <w:t xml:space="preserve">Gobio kessleri banaticus </w:t>
            </w:r>
            <w:r w:rsidRPr="00E2569C">
              <w:rPr>
                <w:rFonts w:cs="Times New Roman"/>
                <w:szCs w:val="24"/>
              </w:rPr>
              <w:t>B</w:t>
            </w:r>
            <w:r w:rsidR="00947338" w:rsidRPr="00E2569C">
              <w:rPr>
                <w:rFonts w:cs="Times New Roman"/>
                <w:szCs w:val="24"/>
              </w:rPr>
              <w:t>ănărescu</w:t>
            </w:r>
            <w:r w:rsidR="00820EA6" w:rsidRPr="00E2569C">
              <w:rPr>
                <w:rFonts w:cs="Times New Roman"/>
                <w:szCs w:val="24"/>
              </w:rPr>
              <w:t>, 1953</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 xml:space="preserve">Tipul populaţiei speciei în aria naturală </w:t>
            </w:r>
            <w:r w:rsidRPr="00E2569C">
              <w:rPr>
                <w:rFonts w:cs="Times New Roman"/>
                <w:szCs w:val="24"/>
              </w:rPr>
              <w:lastRenderedPageBreak/>
              <w:t>protejată</w:t>
            </w:r>
          </w:p>
        </w:tc>
        <w:tc>
          <w:tcPr>
            <w:tcW w:w="4536" w:type="dxa"/>
            <w:shd w:val="clear" w:color="auto" w:fill="auto"/>
            <w:vAlign w:val="center"/>
          </w:tcPr>
          <w:p w:rsidR="00A14FFE" w:rsidRPr="00E2569C" w:rsidRDefault="009B443B" w:rsidP="005632BB">
            <w:pPr>
              <w:widowControl w:val="0"/>
              <w:spacing w:after="0"/>
              <w:jc w:val="both"/>
              <w:rPr>
                <w:rFonts w:cs="Times New Roman"/>
                <w:szCs w:val="24"/>
              </w:rPr>
            </w:pPr>
            <w:r w:rsidRPr="00E2569C">
              <w:rPr>
                <w:rFonts w:cs="Times New Roman"/>
                <w:szCs w:val="24"/>
              </w:rPr>
              <w:lastRenderedPageBreak/>
              <w:t>Populaţie permanentă -sedentară/rezidentă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7"/>
              </w:numPr>
              <w:tabs>
                <w:tab w:val="left" w:pos="0"/>
                <w:tab w:val="left" w:pos="80"/>
                <w:tab w:val="left" w:pos="222"/>
              </w:tabs>
              <w:spacing w:after="0"/>
              <w:ind w:left="0" w:firstLine="0"/>
              <w:jc w:val="both"/>
              <w:rPr>
                <w:rFonts w:cs="Times New Roman"/>
                <w:szCs w:val="24"/>
              </w:rPr>
            </w:pP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53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7"/>
              </w:numPr>
              <w:spacing w:after="0"/>
              <w:ind w:left="0" w:firstLine="0"/>
              <w:jc w:val="both"/>
              <w:rPr>
                <w:rFonts w:cs="Times New Roman"/>
                <w:szCs w:val="24"/>
              </w:rPr>
            </w:pPr>
          </w:p>
        </w:tc>
        <w:tc>
          <w:tcPr>
            <w:tcW w:w="469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53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 – crescătoare</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7"/>
              </w:numPr>
              <w:spacing w:after="0"/>
              <w:ind w:left="0" w:firstLine="0"/>
              <w:jc w:val="both"/>
              <w:rPr>
                <w:rFonts w:cs="Times New Roman"/>
                <w:szCs w:val="24"/>
              </w:rPr>
            </w:pPr>
          </w:p>
        </w:tc>
        <w:tc>
          <w:tcPr>
            <w:tcW w:w="469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53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7"/>
              </w:numPr>
              <w:spacing w:after="0"/>
              <w:ind w:left="0" w:firstLine="0"/>
              <w:jc w:val="both"/>
              <w:rPr>
                <w:rFonts w:cs="Times New Roman"/>
                <w:szCs w:val="24"/>
              </w:rPr>
            </w:pP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536"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DF6CCB" w:rsidRPr="00760BC7" w:rsidRDefault="00271CD2" w:rsidP="005632BB">
      <w:pPr>
        <w:widowControl w:val="0"/>
        <w:spacing w:after="0"/>
        <w:jc w:val="both"/>
        <w:rPr>
          <w:rFonts w:cs="Times New Roman"/>
          <w:szCs w:val="24"/>
        </w:rPr>
      </w:pPr>
      <w:r>
        <w:rPr>
          <w:rFonts w:cs="Times New Roman"/>
          <w:i/>
          <w:szCs w:val="24"/>
        </w:rPr>
        <w:t xml:space="preserve">Rhodeus sericeus amarus- </w:t>
      </w:r>
      <w:r w:rsidRPr="00760BC7">
        <w:rPr>
          <w:rFonts w:cs="Times New Roman"/>
          <w:szCs w:val="24"/>
        </w:rPr>
        <w:t>boarța</w:t>
      </w:r>
    </w:p>
    <w:p w:rsidR="00DF6CCB" w:rsidRPr="00E2569C" w:rsidRDefault="00DF6CCB" w:rsidP="005632BB">
      <w:pPr>
        <w:pStyle w:val="ListParagraph"/>
        <w:widowControl w:val="0"/>
        <w:numPr>
          <w:ilvl w:val="0"/>
          <w:numId w:val="47"/>
        </w:numPr>
        <w:spacing w:after="0"/>
        <w:ind w:left="0" w:firstLine="0"/>
        <w:jc w:val="both"/>
        <w:rPr>
          <w:rFonts w:cs="Times New Roman"/>
          <w:lang w:val="ro-RO"/>
        </w:rPr>
      </w:pPr>
      <w:r w:rsidRPr="00E2569C">
        <w:rPr>
          <w:rFonts w:cs="Times New Roman"/>
          <w:lang w:val="ro-RO"/>
        </w:rPr>
        <w:t>Evaluarea la nivel național</w:t>
      </w:r>
    </w:p>
    <w:p w:rsidR="00DF6CCB" w:rsidRPr="00E2569C" w:rsidRDefault="00DF6CCB" w:rsidP="005632BB">
      <w:pPr>
        <w:widowControl w:val="0"/>
        <w:spacing w:after="0"/>
        <w:jc w:val="both"/>
        <w:rPr>
          <w:rFonts w:cs="Times New Roman"/>
          <w:szCs w:val="24"/>
        </w:rPr>
      </w:pPr>
      <w:r w:rsidRPr="00E2569C">
        <w:rPr>
          <w:rFonts w:cs="Times New Roman"/>
          <w:szCs w:val="24"/>
        </w:rPr>
        <w:t>Boarţa este întâlnită frecvent în amjoritatea ecosistemelor acvatice dulcicole. După Bănărescu 1964, boarţa este întâlnită în următoarele ecosisteme acvatice reofile: Dunăre, Tisa, Iza, Sighet, Tur, Someşul Mare, Someşul Mic, Crasna, Beretău, Crişul Repede, Crişul Negru, Crişul Alb, Risculiţa, Canalul colector al Crişurilor, Topliţa, Târnava Mare, Arieş, Strei, Bega, Timiş, Şurgan, Pogănici, Caraş, Near, Cerna, Jiu, Olt, Argeş, Dâmboviţa, Sabra, Ialomiţa etc.</w:t>
      </w:r>
      <w:r w:rsidR="009B443B" w:rsidRPr="00E2569C">
        <w:rPr>
          <w:rFonts w:cs="Times New Roman"/>
          <w:szCs w:val="24"/>
        </w:rPr>
        <w:t xml:space="preserve"> </w:t>
      </w:r>
      <w:r w:rsidRPr="00E2569C">
        <w:rPr>
          <w:rFonts w:cs="Times New Roman"/>
          <w:szCs w:val="24"/>
        </w:rPr>
        <w:t>Populația națională: clasa 12-13 i</w:t>
      </w:r>
    </w:p>
    <w:p w:rsidR="00DF6CCB" w:rsidRPr="00E2569C" w:rsidRDefault="00DF6CCB" w:rsidP="005632BB">
      <w:pPr>
        <w:pStyle w:val="ListParagraph"/>
        <w:widowControl w:val="0"/>
        <w:numPr>
          <w:ilvl w:val="0"/>
          <w:numId w:val="47"/>
        </w:numPr>
        <w:spacing w:after="0"/>
        <w:ind w:left="0" w:firstLine="0"/>
        <w:jc w:val="both"/>
        <w:rPr>
          <w:rFonts w:cs="Times New Roman"/>
          <w:lang w:val="ro-RO"/>
        </w:rPr>
      </w:pPr>
      <w:r w:rsidRPr="00E2569C">
        <w:rPr>
          <w:rFonts w:cs="Times New Roman"/>
          <w:lang w:val="ro-RO"/>
        </w:rPr>
        <w:t>Evaluarea la nivel biogeographic</w:t>
      </w:r>
    </w:p>
    <w:p w:rsidR="00DF6CCB" w:rsidRPr="00E2569C" w:rsidRDefault="00DF6CCB" w:rsidP="005632BB">
      <w:pPr>
        <w:spacing w:after="0"/>
        <w:jc w:val="both"/>
        <w:rPr>
          <w:rFonts w:cs="Times New Roman"/>
        </w:rPr>
      </w:pPr>
      <w:r w:rsidRPr="00E2569C">
        <w:rPr>
          <w:rFonts w:cs="Times New Roman"/>
        </w:rPr>
        <w:t xml:space="preserve">Specia </w:t>
      </w:r>
      <w:r w:rsidRPr="00E2569C">
        <w:rPr>
          <w:rFonts w:cs="Times New Roman"/>
          <w:i/>
        </w:rPr>
        <w:t xml:space="preserve">Rhodeus sericeus amarus </w:t>
      </w:r>
      <w:r w:rsidRPr="00E2569C">
        <w:rPr>
          <w:rFonts w:cs="Times New Roman"/>
        </w:rPr>
        <w:t>Bloch, 1782 a fost întâlnită în toată aria naturală protejată D</w:t>
      </w:r>
      <w:r w:rsidR="009B443B" w:rsidRPr="00E2569C">
        <w:rPr>
          <w:rFonts w:cs="Times New Roman"/>
        </w:rPr>
        <w:t xml:space="preserve">efileul Crişului Alb ROSCI0298. </w:t>
      </w:r>
      <w:r w:rsidRPr="00E2569C">
        <w:rPr>
          <w:rFonts w:cs="Times New Roman"/>
          <w:szCs w:val="24"/>
        </w:rPr>
        <w:t xml:space="preserve">Interogarea ştiinţifică a ariei naturale protejate Defileul Crişului Alb ROSCI0298 a scos în evidenţă următoarele aspecte: 21 indivizi din specia </w:t>
      </w:r>
      <w:r w:rsidRPr="00E2569C">
        <w:rPr>
          <w:rFonts w:cs="Times New Roman"/>
          <w:i/>
          <w:szCs w:val="24"/>
        </w:rPr>
        <w:t xml:space="preserve">Rhodeus sericeus amarus </w:t>
      </w:r>
      <w:r w:rsidRPr="00E2569C">
        <w:rPr>
          <w:rFonts w:cs="Times New Roman"/>
          <w:szCs w:val="24"/>
        </w:rPr>
        <w:t>Bloch, 1782</w:t>
      </w:r>
      <w:r w:rsidRPr="00E2569C">
        <w:rPr>
          <w:rFonts w:cs="Times New Roman"/>
          <w:i/>
          <w:szCs w:val="24"/>
        </w:rPr>
        <w:t>/</w:t>
      </w:r>
      <w:r w:rsidRPr="00E2569C">
        <w:rPr>
          <w:rFonts w:cs="Times New Roman"/>
          <w:szCs w:val="24"/>
        </w:rPr>
        <w:t>100 m</w:t>
      </w:r>
      <w:r w:rsidRPr="00E2569C">
        <w:rPr>
          <w:rFonts w:cs="Times New Roman"/>
          <w:szCs w:val="24"/>
          <w:vertAlign w:val="superscript"/>
        </w:rPr>
        <w:t>2</w:t>
      </w:r>
      <w:r w:rsidRPr="00E2569C">
        <w:rPr>
          <w:rFonts w:cs="Times New Roman"/>
          <w:szCs w:val="24"/>
        </w:rPr>
        <w:t xml:space="preserve"> – valoare maximă, un individ din specia </w:t>
      </w:r>
      <w:r w:rsidRPr="00E2569C">
        <w:rPr>
          <w:rFonts w:cs="Times New Roman"/>
          <w:i/>
          <w:szCs w:val="24"/>
        </w:rPr>
        <w:t xml:space="preserve">Rhodeus sericeus amarus </w:t>
      </w:r>
      <w:r w:rsidRPr="00E2569C">
        <w:rPr>
          <w:rFonts w:cs="Times New Roman"/>
          <w:szCs w:val="24"/>
        </w:rPr>
        <w:t>Bloch, 1782</w:t>
      </w:r>
      <w:r w:rsidRPr="00E2569C">
        <w:rPr>
          <w:rFonts w:cs="Times New Roman"/>
          <w:i/>
          <w:szCs w:val="24"/>
        </w:rPr>
        <w:t>/</w:t>
      </w:r>
      <w:r w:rsidRPr="00E2569C">
        <w:rPr>
          <w:rFonts w:cs="Times New Roman"/>
          <w:szCs w:val="24"/>
        </w:rPr>
        <w:t>100 m</w:t>
      </w:r>
      <w:r w:rsidRPr="00E2569C">
        <w:rPr>
          <w:rFonts w:cs="Times New Roman"/>
          <w:szCs w:val="24"/>
          <w:vertAlign w:val="superscript"/>
        </w:rPr>
        <w:t>2</w:t>
      </w:r>
      <w:r w:rsidRPr="00E2569C">
        <w:rPr>
          <w:rFonts w:cs="Times New Roman"/>
          <w:szCs w:val="24"/>
        </w:rPr>
        <w:t xml:space="preserve"> – valoare minimă.</w:t>
      </w:r>
    </w:p>
    <w:p w:rsidR="00A14FFE" w:rsidRPr="00E2569C" w:rsidRDefault="00A14FFE" w:rsidP="005632BB">
      <w:pPr>
        <w:spacing w:after="0"/>
        <w:jc w:val="both"/>
        <w:rPr>
          <w:rFonts w:cs="Times New Roman"/>
          <w:i/>
          <w:szCs w:val="24"/>
        </w:rPr>
      </w:pPr>
      <w:r w:rsidRPr="00E2569C">
        <w:rPr>
          <w:rFonts w:cs="Times New Roman"/>
          <w:szCs w:val="24"/>
        </w:rPr>
        <w:t xml:space="preserve">Evaluarea stării de conservare a speciei de interes comunitar </w:t>
      </w:r>
      <w:r w:rsidRPr="00E2569C">
        <w:rPr>
          <w:rFonts w:cs="Times New Roman"/>
          <w:i/>
          <w:szCs w:val="24"/>
        </w:rPr>
        <w:t>Rhodeus sericeus amarus</w:t>
      </w:r>
    </w:p>
    <w:p w:rsidR="00A14FFE" w:rsidRPr="00E2569C" w:rsidRDefault="00A14FFE" w:rsidP="005632BB">
      <w:pPr>
        <w:spacing w:after="0"/>
        <w:rPr>
          <w:rFonts w:cs="Times New Roman"/>
          <w:szCs w:val="24"/>
        </w:rPr>
      </w:pPr>
      <w:r w:rsidRPr="00E2569C">
        <w:rPr>
          <w:rFonts w:cs="Times New Roman"/>
          <w:szCs w:val="24"/>
        </w:rPr>
        <w:t>Evaluarea stării de conservare a speci</w:t>
      </w:r>
      <w:r w:rsidR="00947338" w:rsidRPr="00E2569C">
        <w:rPr>
          <w:rFonts w:cs="Times New Roman"/>
          <w:szCs w:val="24"/>
        </w:rPr>
        <w:t xml:space="preserve">ei Rhodeus sericeus amarus </w:t>
      </w:r>
      <w:r w:rsidRPr="00E2569C">
        <w:rPr>
          <w:rFonts w:cs="Times New Roman"/>
          <w:szCs w:val="24"/>
        </w:rPr>
        <w:t>din punctul de vedere al populaţiei speciei</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 xml:space="preserve">Specia: </w:t>
      </w:r>
      <w:r w:rsidRPr="00E2569C">
        <w:rPr>
          <w:rFonts w:cs="Times New Roman"/>
          <w:i/>
          <w:lang w:val="ro-RO"/>
        </w:rPr>
        <w:t xml:space="preserve">Rhodeus sericeus amarus </w:t>
      </w:r>
      <w:r w:rsidRPr="00E2569C">
        <w:rPr>
          <w:rFonts w:cs="Times New Roman"/>
          <w:lang w:val="ro-RO"/>
        </w:rPr>
        <w:t>Bloch, 1782</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Tipul populaţiei în aria naturală protejată/Statut de prezenţă temporală a speciilor: populaţie permanentă -sedentară/rezidentă</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Mărimea populaţiei speciei în aria naturală protejată: 10.000-50.000 i - clasa 7</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Calitatea datelor referitoare la populaţia speciei din aria naturală protejată: bună</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Raportul dintre mărimea populaţiei speciei în aria naturală protejată şi mărimea populaţiei naţionale : 0-2 %  -clasa „C” din formularul standard Natura 2000</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Mărimea populaţiei speciei în aria naturală protejată comparata cu mărimea populaţiei naţionale: nesemnificativă</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Mărimea reevaluată a populaţiei estimate în planul de management anterior: nu este cazul</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Mărimea populaţiei de referinţă pentru starea favorabilă în aria naturală protejată: 10.000-50.000 i -clasa 7</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Metodologia de apreciere a mărimii populaţiei de referinţă pentru starea favorabilă: la baza metodologiei de apreciere au stat sursele bibliograbice şi datele obţinute din teren; interogarea ştiinţifică a ariei naturale protejate Defileul Crişului Alb ROSCI0298 a scos în evidenţă faptul că densitatea medie în punctul/punctele de prelevare a fost de 11,31 indivizi/100m</w:t>
      </w:r>
      <w:r w:rsidRPr="00E2569C">
        <w:rPr>
          <w:rFonts w:cs="Times New Roman"/>
          <w:vertAlign w:val="superscript"/>
          <w:lang w:val="ro-RO"/>
        </w:rPr>
        <w:t>2</w:t>
      </w:r>
      <w:r w:rsidRPr="00E2569C">
        <w:rPr>
          <w:rFonts w:cs="Times New Roman"/>
          <w:lang w:val="ro-RO"/>
        </w:rPr>
        <w:t>.</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lastRenderedPageBreak/>
        <w:t>Raportul dintre mărimea populaţiei de referinţă pentru starea favorabilă şi mărimea populaţiei actuale: ”≈” – aproximativ egal</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Tendinţa actuală a mărimii populaţiei specie: aria naturală protejată Defileul Crişului Alb ROSCI0298 nu a beneficiat de un planul de management anterior: ”0” – stabile</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 xml:space="preserve">Calitatea datelor privind tendinţa actuală a mărimii populaţiei specie: bună </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Magnitudinea tendinţei actuale a mărimii populaţiei specie: nu există suficiente informaţii pentru a putea aprecia magnitudinea tendinţa actuală a mărimii populaţiei specie</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Magnitudinea tendinţei actuale a mărimii populaţiei speciei exprimată prin calificative: nu există suficiente informaţii pentru a putea aprecia magnitudinea tendinţei actuale a mărimii populaţiei specie</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Structura populaţiei specie: structura populaţiei pe vârste, mortalitatea şi natalitatea deviază de la normal, însă nu mult</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Starea de conservare din punct de vedere al populaţiei specie: ”FV” – favorabilă</w:t>
      </w:r>
    </w:p>
    <w:p w:rsidR="00820EA6" w:rsidRPr="00E2569C"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Tendinţa stării de conservare din punct de vedere al populaţiei specie: ”0” – este stabile</w:t>
      </w:r>
    </w:p>
    <w:p w:rsidR="00A14FFE" w:rsidRPr="00271CD2" w:rsidRDefault="00820EA6" w:rsidP="005632BB">
      <w:pPr>
        <w:pStyle w:val="ListParagraph"/>
        <w:widowControl w:val="0"/>
        <w:numPr>
          <w:ilvl w:val="0"/>
          <w:numId w:val="92"/>
        </w:numPr>
        <w:spacing w:after="0"/>
        <w:ind w:left="0" w:firstLine="0"/>
        <w:jc w:val="both"/>
        <w:rPr>
          <w:rFonts w:cs="Times New Roman"/>
          <w:lang w:val="ro-RO"/>
        </w:rPr>
      </w:pPr>
      <w:r w:rsidRPr="00E2569C">
        <w:rPr>
          <w:rFonts w:cs="Times New Roman"/>
          <w:lang w:val="ro-RO"/>
        </w:rPr>
        <w:t>Starea de conservare necunoscută din punct de vedere al populaţiei: nu este cazul</w:t>
      </w:r>
    </w:p>
    <w:p w:rsidR="00A14FFE" w:rsidRPr="00E2569C" w:rsidRDefault="00A14FFE" w:rsidP="005632BB">
      <w:pPr>
        <w:spacing w:after="0"/>
        <w:jc w:val="both"/>
        <w:rPr>
          <w:rFonts w:cs="Times New Roman"/>
          <w:szCs w:val="24"/>
        </w:rPr>
      </w:pPr>
      <w:r w:rsidRPr="00E2569C">
        <w:rPr>
          <w:rFonts w:cs="Times New Roman"/>
          <w:szCs w:val="24"/>
        </w:rPr>
        <w:t>Evaluarea stării de conservare a speciei din punctul de vedere al habitatului spe</w:t>
      </w:r>
      <w:r w:rsidR="00947338" w:rsidRPr="00E2569C">
        <w:rPr>
          <w:rFonts w:cs="Times New Roman"/>
          <w:szCs w:val="24"/>
        </w:rPr>
        <w:t xml:space="preserve">ciei Rhodeus sericeus amarus </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Suprafaţa habitatului speciei în aria naturală protejată</w:t>
      </w:r>
      <w:r w:rsidR="00783E8B" w:rsidRPr="00E2569C">
        <w:rPr>
          <w:rFonts w:cs="Times New Roman"/>
          <w:lang w:val="ro-RO"/>
        </w:rPr>
        <w:t xml:space="preserve">: </w:t>
      </w:r>
      <w:r w:rsidRPr="00E2569C">
        <w:rPr>
          <w:rFonts w:cs="Times New Roman"/>
          <w:lang w:val="ro-RO"/>
        </w:rPr>
        <w:t>45-50 ha</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Calitatea datelor pentru suprafaţa habitatului </w:t>
      </w:r>
      <w:r w:rsidR="00783E8B" w:rsidRPr="00E2569C">
        <w:rPr>
          <w:rFonts w:cs="Times New Roman"/>
          <w:lang w:val="ro-RO"/>
        </w:rPr>
        <w:t xml:space="preserve">specie: </w:t>
      </w:r>
      <w:r w:rsidRPr="00E2569C">
        <w:rPr>
          <w:rFonts w:cs="Times New Roman"/>
          <w:lang w:val="ro-RO"/>
        </w:rPr>
        <w:t xml:space="preserve">bună </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Suprafaţa reevaluată a habitatului speciei din planul de management anterior</w:t>
      </w:r>
      <w:r w:rsidR="00783E8B" w:rsidRPr="00E2569C">
        <w:rPr>
          <w:rFonts w:cs="Times New Roman"/>
          <w:lang w:val="ro-RO"/>
        </w:rPr>
        <w:t xml:space="preserve">: nu </w:t>
      </w:r>
      <w:r w:rsidRPr="00E2569C">
        <w:rPr>
          <w:rFonts w:cs="Times New Roman"/>
          <w:lang w:val="ro-RO"/>
        </w:rPr>
        <w:t>este cazul</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Suprafaţa adecvată a habitatului speciei în aria naturală protejată</w:t>
      </w:r>
      <w:r w:rsidR="00783E8B" w:rsidRPr="00E2569C">
        <w:rPr>
          <w:rFonts w:cs="Times New Roman"/>
          <w:lang w:val="ro-RO"/>
        </w:rPr>
        <w:t xml:space="preserve">: </w:t>
      </w:r>
      <w:r w:rsidRPr="00E2569C">
        <w:rPr>
          <w:rFonts w:cs="Times New Roman"/>
          <w:lang w:val="ro-RO"/>
        </w:rPr>
        <w:t>55 ha</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Metodologia de apreciere a suprafeţei  adecvate a habitatului speciei în aria naturală protejată</w:t>
      </w:r>
      <w:r w:rsidR="00783E8B" w:rsidRPr="00E2569C">
        <w:rPr>
          <w:rFonts w:cs="Times New Roman"/>
          <w:lang w:val="ro-RO"/>
        </w:rPr>
        <w:t>: p</w:t>
      </w:r>
      <w:r w:rsidRPr="00E2569C">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Raportul dintre suprafaţa adecvată a habitatului speciei şi suprafaţa actuală a habitatului </w:t>
      </w:r>
      <w:r w:rsidR="00783E8B" w:rsidRPr="00E2569C">
        <w:rPr>
          <w:rFonts w:cs="Times New Roman"/>
          <w:lang w:val="ro-RO"/>
        </w:rPr>
        <w:t xml:space="preserve">specie: </w:t>
      </w:r>
      <w:r w:rsidRPr="00E2569C">
        <w:rPr>
          <w:rFonts w:cs="Times New Roman"/>
          <w:lang w:val="ro-RO"/>
        </w:rPr>
        <w:t>” ≈” – aproximativ egal</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Tendinţa actuală a suprafeţei habitatului </w:t>
      </w:r>
      <w:r w:rsidR="00783E8B" w:rsidRPr="00E2569C">
        <w:rPr>
          <w:rFonts w:cs="Times New Roman"/>
          <w:lang w:val="ro-RO"/>
        </w:rPr>
        <w:t xml:space="preserve">specie: </w:t>
      </w:r>
      <w:r w:rsidRPr="00E2569C">
        <w:rPr>
          <w:rFonts w:cs="Times New Roman"/>
          <w:lang w:val="ro-RO"/>
        </w:rPr>
        <w:t xml:space="preserve">”0” – </w:t>
      </w:r>
      <w:r w:rsidR="00783E8B" w:rsidRPr="00E2569C">
        <w:rPr>
          <w:rFonts w:cs="Times New Roman"/>
          <w:lang w:val="ro-RO"/>
        </w:rPr>
        <w:t>stabilă</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Calitatea datelor privind tendinţa actuală a suprafeţei habitatului </w:t>
      </w:r>
      <w:r w:rsidR="00783E8B" w:rsidRPr="00E2569C">
        <w:rPr>
          <w:rFonts w:cs="Times New Roman"/>
          <w:lang w:val="ro-RO"/>
        </w:rPr>
        <w:t xml:space="preserve">specie: </w:t>
      </w:r>
      <w:r w:rsidRPr="00E2569C">
        <w:rPr>
          <w:rFonts w:cs="Times New Roman"/>
          <w:lang w:val="ro-RO"/>
        </w:rPr>
        <w:t xml:space="preserve">bună </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Calitatea habitatului spe</w:t>
      </w:r>
      <w:r w:rsidR="00783E8B" w:rsidRPr="00E2569C">
        <w:rPr>
          <w:rFonts w:cs="Times New Roman"/>
          <w:lang w:val="ro-RO"/>
        </w:rPr>
        <w:t>ciei în aria naturală protejată: bună –adecvată</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Tendinţa actuală </w:t>
      </w:r>
      <w:r w:rsidR="00783E8B" w:rsidRPr="00E2569C">
        <w:rPr>
          <w:rFonts w:cs="Times New Roman"/>
          <w:lang w:val="ro-RO"/>
        </w:rPr>
        <w:t xml:space="preserve">a calităţii habitatului speciei: </w:t>
      </w:r>
      <w:r w:rsidRPr="00E2569C">
        <w:rPr>
          <w:rFonts w:cs="Times New Roman"/>
          <w:lang w:val="ro-RO"/>
        </w:rPr>
        <w:t xml:space="preserve">”0” – </w:t>
      </w:r>
      <w:r w:rsidR="00783E8B" w:rsidRPr="00E2569C">
        <w:rPr>
          <w:rFonts w:cs="Times New Roman"/>
          <w:lang w:val="ro-RO"/>
        </w:rPr>
        <w:t>stabile</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Calitatea datelor privind tendinţa actuală a calităţii habitatului </w:t>
      </w:r>
      <w:r w:rsidR="00783E8B" w:rsidRPr="00E2569C">
        <w:rPr>
          <w:rFonts w:cs="Times New Roman"/>
          <w:lang w:val="ro-RO"/>
        </w:rPr>
        <w:t xml:space="preserve">specie: </w:t>
      </w:r>
      <w:r w:rsidRPr="00E2569C">
        <w:rPr>
          <w:rFonts w:cs="Times New Roman"/>
          <w:lang w:val="ro-RO"/>
        </w:rPr>
        <w:t xml:space="preserve">bună </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Tendinţa actuală globală a habitatului speciei funcţie de tendinţa suprafeţei şi de tendinţa calităţii habitatului </w:t>
      </w:r>
      <w:r w:rsidR="00783E8B" w:rsidRPr="00E2569C">
        <w:rPr>
          <w:rFonts w:cs="Times New Roman"/>
          <w:lang w:val="ro-RO"/>
        </w:rPr>
        <w:t xml:space="preserve">specie: </w:t>
      </w:r>
      <w:r w:rsidRPr="00E2569C">
        <w:rPr>
          <w:rFonts w:cs="Times New Roman"/>
          <w:lang w:val="ro-RO"/>
        </w:rPr>
        <w:t xml:space="preserve">”0” – </w:t>
      </w:r>
      <w:r w:rsidR="00783E8B" w:rsidRPr="00E2569C">
        <w:rPr>
          <w:rFonts w:cs="Times New Roman"/>
          <w:lang w:val="ro-RO"/>
        </w:rPr>
        <w:t>stabile</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Starea de conservare din punct de vedere al habitatului </w:t>
      </w:r>
      <w:r w:rsidR="00783E8B" w:rsidRPr="00E2569C">
        <w:rPr>
          <w:rFonts w:cs="Times New Roman"/>
          <w:lang w:val="ro-RO"/>
        </w:rPr>
        <w:t xml:space="preserve">specie: </w:t>
      </w:r>
      <w:r w:rsidRPr="00E2569C">
        <w:rPr>
          <w:rFonts w:cs="Times New Roman"/>
          <w:lang w:val="ro-RO"/>
        </w:rPr>
        <w:t>”FV” – favorabilă</w:t>
      </w:r>
    </w:p>
    <w:p w:rsidR="00783E8B" w:rsidRPr="00E2569C"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Tendinţa stării de conservare din punct de vedere al habitatului </w:t>
      </w:r>
      <w:r w:rsidR="00783E8B" w:rsidRPr="00E2569C">
        <w:rPr>
          <w:rFonts w:cs="Times New Roman"/>
          <w:lang w:val="ro-RO"/>
        </w:rPr>
        <w:t xml:space="preserve">specie: </w:t>
      </w:r>
      <w:r w:rsidRPr="00E2569C">
        <w:rPr>
          <w:rFonts w:cs="Times New Roman"/>
          <w:lang w:val="ro-RO"/>
        </w:rPr>
        <w:t xml:space="preserve">”0” – este </w:t>
      </w:r>
      <w:r w:rsidR="00783E8B" w:rsidRPr="00E2569C">
        <w:rPr>
          <w:rFonts w:cs="Times New Roman"/>
          <w:lang w:val="ro-RO"/>
        </w:rPr>
        <w:t>stabilă</w:t>
      </w:r>
    </w:p>
    <w:p w:rsidR="00A14FFE" w:rsidRPr="00271CD2" w:rsidRDefault="0071624C" w:rsidP="005632BB">
      <w:pPr>
        <w:pStyle w:val="ListParagraph"/>
        <w:widowControl w:val="0"/>
        <w:numPr>
          <w:ilvl w:val="0"/>
          <w:numId w:val="93"/>
        </w:numPr>
        <w:spacing w:after="0"/>
        <w:ind w:left="0" w:firstLine="0"/>
        <w:jc w:val="both"/>
        <w:rPr>
          <w:rFonts w:cs="Times New Roman"/>
          <w:lang w:val="ro-RO"/>
        </w:rPr>
      </w:pPr>
      <w:r w:rsidRPr="00E2569C">
        <w:rPr>
          <w:rFonts w:cs="Times New Roman"/>
          <w:lang w:val="ro-RO"/>
        </w:rPr>
        <w:t xml:space="preserve">Starea de conservare necunoscută din punct de vedere al habitatului </w:t>
      </w:r>
      <w:r w:rsidR="00783E8B" w:rsidRPr="00E2569C">
        <w:rPr>
          <w:rFonts w:cs="Times New Roman"/>
          <w:lang w:val="ro-RO"/>
        </w:rPr>
        <w:t>specie: n</w:t>
      </w:r>
      <w:r w:rsidRPr="00E2569C">
        <w:rPr>
          <w:rFonts w:cs="Times New Roman"/>
          <w:lang w:val="ro-RO"/>
        </w:rPr>
        <w:t>u este cazul</w:t>
      </w:r>
    </w:p>
    <w:p w:rsidR="00A14FFE" w:rsidRPr="00E2569C" w:rsidRDefault="00A14FFE" w:rsidP="005632BB">
      <w:pPr>
        <w:spacing w:after="0"/>
        <w:jc w:val="both"/>
        <w:rPr>
          <w:rFonts w:cs="Times New Roman"/>
          <w:szCs w:val="24"/>
        </w:rPr>
      </w:pPr>
      <w:r w:rsidRPr="00E2569C">
        <w:rPr>
          <w:rFonts w:cs="Times New Roman"/>
          <w:szCs w:val="24"/>
        </w:rPr>
        <w:lastRenderedPageBreak/>
        <w:t>Evaluarea stării de conservare a speciei din punct de vedere al perspectivelor spec</w:t>
      </w:r>
      <w:r w:rsidR="00947338" w:rsidRPr="00E2569C">
        <w:rPr>
          <w:rFonts w:cs="Times New Roman"/>
          <w:szCs w:val="24"/>
        </w:rPr>
        <w:t xml:space="preserve">ie Rhodeus sericeus amarus </w:t>
      </w:r>
      <w:r w:rsidRPr="00E2569C">
        <w:rPr>
          <w:rFonts w:cs="Times New Roman"/>
          <w:szCs w:val="24"/>
        </w:rPr>
        <w:t>în viitor</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Tendinţa viitoare a mărimii populaţiei</w:t>
      </w:r>
      <w:r w:rsidR="00783E8B" w:rsidRPr="00E2569C">
        <w:rPr>
          <w:rFonts w:cs="Times New Roman"/>
          <w:lang w:val="ro-RO"/>
        </w:rPr>
        <w:t xml:space="preserve">: </w:t>
      </w:r>
      <w:r w:rsidRPr="00E2569C">
        <w:rPr>
          <w:rFonts w:cs="Times New Roman"/>
          <w:lang w:val="ro-RO"/>
        </w:rPr>
        <w:t xml:space="preserve">”0” – </w:t>
      </w:r>
      <w:r w:rsidR="00E2569C" w:rsidRPr="00E2569C">
        <w:rPr>
          <w:rFonts w:cs="Times New Roman"/>
          <w:lang w:val="ro-RO"/>
        </w:rPr>
        <w:t>stabilă</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Raportul dintre mărimea populaţiei de referinţă pentru starea favorabilă şi mărime</w:t>
      </w:r>
      <w:r w:rsidR="00783E8B" w:rsidRPr="00E2569C">
        <w:rPr>
          <w:rFonts w:cs="Times New Roman"/>
          <w:lang w:val="ro-RO"/>
        </w:rPr>
        <w:t xml:space="preserve">a populaţiei viitoare a speciei: </w:t>
      </w:r>
      <w:r w:rsidRPr="00E2569C">
        <w:rPr>
          <w:rFonts w:cs="Times New Roman"/>
          <w:lang w:val="ro-RO"/>
        </w:rPr>
        <w:t>”≈” – aproximativ egal</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Perspectivele speciei din punct de vedere al populaţiei</w:t>
      </w:r>
      <w:r w:rsidR="00783E8B" w:rsidRPr="00E2569C">
        <w:rPr>
          <w:rFonts w:cs="Times New Roman"/>
          <w:lang w:val="ro-RO"/>
        </w:rPr>
        <w:t xml:space="preserve">: </w:t>
      </w:r>
      <w:r w:rsidRPr="00E2569C">
        <w:rPr>
          <w:rFonts w:cs="Times New Roman"/>
          <w:lang w:val="ro-RO"/>
        </w:rPr>
        <w:t>FV – perspective bune</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 xml:space="preserve">Tendinţa viitoare a suprafeţei habitatului </w:t>
      </w:r>
      <w:r w:rsidR="00783E8B" w:rsidRPr="00E2569C">
        <w:rPr>
          <w:rFonts w:cs="Times New Roman"/>
          <w:lang w:val="ro-RO"/>
        </w:rPr>
        <w:t xml:space="preserve">specie: </w:t>
      </w:r>
      <w:r w:rsidRPr="00E2569C">
        <w:rPr>
          <w:rFonts w:cs="Times New Roman"/>
          <w:lang w:val="ro-RO"/>
        </w:rPr>
        <w:t>”+” – crescătoare</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 xml:space="preserve">Raportul dintre suprafaţa adecvată a habitatului speciei şi suprafaţa habitatului speciei în viitor </w:t>
      </w:r>
      <w:r w:rsidR="00783E8B" w:rsidRPr="00E2569C">
        <w:rPr>
          <w:rFonts w:cs="Times New Roman"/>
          <w:lang w:val="ro-RO"/>
        </w:rPr>
        <w:t xml:space="preserve">: </w:t>
      </w:r>
      <w:r w:rsidRPr="00E2569C">
        <w:rPr>
          <w:rFonts w:cs="Times New Roman"/>
          <w:lang w:val="ro-RO"/>
        </w:rPr>
        <w:t>”≈” – aproximativ egal</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 xml:space="preserve">Perspectivele speciei din punct de vedere al habitatului </w:t>
      </w:r>
      <w:r w:rsidR="00783E8B" w:rsidRPr="00E2569C">
        <w:rPr>
          <w:rFonts w:cs="Times New Roman"/>
          <w:lang w:val="ro-RO"/>
        </w:rPr>
        <w:t xml:space="preserve">specie. </w:t>
      </w:r>
      <w:r w:rsidRPr="00E2569C">
        <w:rPr>
          <w:rFonts w:cs="Times New Roman"/>
          <w:lang w:val="ro-RO"/>
        </w:rPr>
        <w:t>FV – favorabile</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Perspectivele speciei în viitor</w:t>
      </w:r>
      <w:r w:rsidR="00783E8B" w:rsidRPr="00E2569C">
        <w:rPr>
          <w:rFonts w:cs="Times New Roman"/>
          <w:lang w:val="ro-RO"/>
        </w:rPr>
        <w:t xml:space="preserve">: </w:t>
      </w:r>
      <w:r w:rsidRPr="00E2569C">
        <w:rPr>
          <w:rFonts w:cs="Times New Roman"/>
          <w:lang w:val="ro-RO"/>
        </w:rPr>
        <w:t>”FV” – favorabile</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Efectul cumulat al impacturilor asupra speciei în viitor</w:t>
      </w:r>
      <w:r w:rsidR="00783E8B" w:rsidRPr="00E2569C">
        <w:rPr>
          <w:rFonts w:cs="Times New Roman"/>
          <w:lang w:val="ro-RO"/>
        </w:rPr>
        <w:t>: s</w:t>
      </w:r>
      <w:r w:rsidRPr="00E2569C">
        <w:rPr>
          <w:rFonts w:cs="Times New Roman"/>
          <w:lang w:val="ro-RO"/>
        </w:rPr>
        <w:t xml:space="preserve">căzut - impacturile, respectiv presiunile actuale şi ameninţările viitoare, vor avea un efect cumulat scăzut sau nesemnificativ asupra speciei, neafectând semnificativ viabilitatea pe termen lung a </w:t>
      </w:r>
      <w:r w:rsidR="00783E8B" w:rsidRPr="00E2569C">
        <w:rPr>
          <w:rFonts w:cs="Times New Roman"/>
          <w:lang w:val="ro-RO"/>
        </w:rPr>
        <w:t>specie</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Intensitatea pre</w:t>
      </w:r>
      <w:r w:rsidR="00783E8B" w:rsidRPr="00E2569C">
        <w:rPr>
          <w:rFonts w:cs="Times New Roman"/>
          <w:lang w:val="ro-RO"/>
        </w:rPr>
        <w:t>siunilor actuale asupra specie: m</w:t>
      </w:r>
      <w:r w:rsidRPr="00E2569C">
        <w:rPr>
          <w:rFonts w:cs="Times New Roman"/>
          <w:lang w:val="ro-RO"/>
        </w:rPr>
        <w:t>ediu</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 xml:space="preserve">viitoare asupra </w:t>
      </w:r>
      <w:r w:rsidR="00783E8B" w:rsidRPr="00E2569C">
        <w:rPr>
          <w:rFonts w:cs="Times New Roman"/>
          <w:lang w:val="ro-RO"/>
        </w:rPr>
        <w:t>specie: m</w:t>
      </w:r>
      <w:r w:rsidRPr="00E2569C">
        <w:rPr>
          <w:rFonts w:cs="Times New Roman"/>
          <w:lang w:val="ro-RO"/>
        </w:rPr>
        <w:t>ediu</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 xml:space="preserve">Viabilitatea pe termen lung a </w:t>
      </w:r>
      <w:r w:rsidR="00783E8B" w:rsidRPr="00E2569C">
        <w:rPr>
          <w:rFonts w:cs="Times New Roman"/>
          <w:lang w:val="ro-RO"/>
        </w:rPr>
        <w:t xml:space="preserve">specie: </w:t>
      </w:r>
      <w:r w:rsidRPr="00E2569C">
        <w:rPr>
          <w:rFonts w:cs="Times New Roman"/>
          <w:lang w:val="ro-RO"/>
        </w:rPr>
        <w:t>viabilitatea pe termen lung a speciei este asigurată</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Starea de conservare din punct de vedere al perspectivelor speciei în viitor</w:t>
      </w:r>
      <w:r w:rsidR="00783E8B" w:rsidRPr="00E2569C">
        <w:rPr>
          <w:rFonts w:cs="Times New Roman"/>
          <w:lang w:val="ro-RO"/>
        </w:rPr>
        <w:t xml:space="preserve">: </w:t>
      </w:r>
      <w:r w:rsidRPr="00E2569C">
        <w:rPr>
          <w:rFonts w:cs="Times New Roman"/>
          <w:lang w:val="ro-RO"/>
        </w:rPr>
        <w:t>”FV” – favorabilă</w:t>
      </w:r>
    </w:p>
    <w:p w:rsidR="00783E8B"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Tendinţa stării de conservare din punct de vedere al perspectivelor speciei în viitor</w:t>
      </w:r>
      <w:r w:rsidR="00783E8B" w:rsidRPr="00E2569C">
        <w:rPr>
          <w:rFonts w:cs="Times New Roman"/>
          <w:lang w:val="ro-RO"/>
        </w:rPr>
        <w:t xml:space="preserve">: </w:t>
      </w:r>
      <w:r w:rsidRPr="00E2569C">
        <w:rPr>
          <w:rFonts w:cs="Times New Roman"/>
          <w:lang w:val="ro-RO"/>
        </w:rPr>
        <w:t>”+” – se îmbunătăţeşte</w:t>
      </w:r>
    </w:p>
    <w:p w:rsidR="00A14FFE" w:rsidRPr="00E2569C" w:rsidRDefault="0071624C" w:rsidP="005632BB">
      <w:pPr>
        <w:pStyle w:val="ListParagraph"/>
        <w:widowControl w:val="0"/>
        <w:numPr>
          <w:ilvl w:val="0"/>
          <w:numId w:val="94"/>
        </w:numPr>
        <w:spacing w:after="0"/>
        <w:ind w:left="0" w:firstLine="0"/>
        <w:jc w:val="both"/>
        <w:rPr>
          <w:rFonts w:cs="Times New Roman"/>
          <w:lang w:val="ro-RO"/>
        </w:rPr>
      </w:pPr>
      <w:r w:rsidRPr="00E2569C">
        <w:rPr>
          <w:rFonts w:cs="Times New Roman"/>
          <w:lang w:val="ro-RO"/>
        </w:rPr>
        <w:t>Starea de conservare necunoscută din punct de vedere al perspectivelor speciei în viitor</w:t>
      </w:r>
      <w:r w:rsidR="00783E8B" w:rsidRPr="00E2569C">
        <w:rPr>
          <w:rFonts w:cs="Times New Roman"/>
          <w:lang w:val="ro-RO"/>
        </w:rPr>
        <w:t>: n</w:t>
      </w:r>
      <w:r w:rsidRPr="00E2569C">
        <w:rPr>
          <w:rFonts w:cs="Times New Roman"/>
          <w:lang w:val="ro-RO"/>
        </w:rPr>
        <w:t>u este cazul</w:t>
      </w:r>
    </w:p>
    <w:p w:rsidR="00A14FFE" w:rsidRPr="00E2569C" w:rsidRDefault="00A14FFE" w:rsidP="005632BB">
      <w:pPr>
        <w:spacing w:after="0"/>
        <w:jc w:val="center"/>
        <w:rPr>
          <w:rFonts w:cs="Times New Roman"/>
          <w:b/>
          <w:szCs w:val="24"/>
        </w:rPr>
      </w:pPr>
      <w:r w:rsidRPr="00E2569C">
        <w:rPr>
          <w:rFonts w:cs="Times New Roman"/>
          <w:b/>
          <w:szCs w:val="24"/>
        </w:rPr>
        <w:t>Evaluarea globala a speci</w:t>
      </w:r>
      <w:r w:rsidR="00947338" w:rsidRPr="00E2569C">
        <w:rPr>
          <w:rFonts w:cs="Times New Roman"/>
          <w:b/>
          <w:szCs w:val="24"/>
        </w:rPr>
        <w:t xml:space="preserve">ei Rhodeus sericeus amarus </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20</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0"/>
        <w:gridCol w:w="4252"/>
      </w:tblGrid>
      <w:tr w:rsidR="00A14FFE" w:rsidRPr="00E2569C" w:rsidTr="005632BB">
        <w:trPr>
          <w:jc w:val="center"/>
        </w:trPr>
        <w:tc>
          <w:tcPr>
            <w:tcW w:w="720"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980"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252"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5632BB">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98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252" w:type="dxa"/>
            <w:shd w:val="clear" w:color="auto" w:fill="auto"/>
          </w:tcPr>
          <w:p w:rsidR="00A14FFE" w:rsidRPr="00E2569C" w:rsidRDefault="00A14FFE" w:rsidP="005632BB">
            <w:pPr>
              <w:spacing w:after="0"/>
              <w:jc w:val="both"/>
              <w:rPr>
                <w:rFonts w:cs="Times New Roman"/>
                <w:szCs w:val="24"/>
              </w:rPr>
            </w:pPr>
            <w:r w:rsidRPr="00E2569C">
              <w:rPr>
                <w:rFonts w:cs="Times New Roman"/>
                <w:i/>
                <w:szCs w:val="24"/>
              </w:rPr>
              <w:t xml:space="preserve">Rhodeus sericeus amarus </w:t>
            </w:r>
            <w:r w:rsidR="00947338" w:rsidRPr="00E2569C">
              <w:rPr>
                <w:rFonts w:cs="Times New Roman"/>
                <w:szCs w:val="24"/>
              </w:rPr>
              <w:t>Bloch, 1782</w:t>
            </w:r>
          </w:p>
        </w:tc>
      </w:tr>
      <w:tr w:rsidR="00A14FFE" w:rsidRPr="00E2569C" w:rsidTr="005632BB">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98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252"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Populaţie permanentă -sedentară/rezidentă</w:t>
            </w:r>
          </w:p>
        </w:tc>
      </w:tr>
      <w:tr w:rsidR="00A14FFE" w:rsidRPr="00E2569C" w:rsidTr="005632BB">
        <w:trPr>
          <w:jc w:val="center"/>
        </w:trPr>
        <w:tc>
          <w:tcPr>
            <w:tcW w:w="720" w:type="dxa"/>
            <w:shd w:val="clear" w:color="auto" w:fill="auto"/>
            <w:vAlign w:val="center"/>
          </w:tcPr>
          <w:p w:rsidR="00A14FFE" w:rsidRPr="00E2569C" w:rsidRDefault="00A14FFE" w:rsidP="005632BB">
            <w:pPr>
              <w:widowControl w:val="0"/>
              <w:numPr>
                <w:ilvl w:val="0"/>
                <w:numId w:val="18"/>
              </w:numPr>
              <w:spacing w:after="0"/>
              <w:ind w:left="0" w:firstLine="0"/>
              <w:jc w:val="both"/>
              <w:rPr>
                <w:rFonts w:cs="Times New Roman"/>
                <w:szCs w:val="24"/>
              </w:rPr>
            </w:pPr>
          </w:p>
        </w:tc>
        <w:tc>
          <w:tcPr>
            <w:tcW w:w="498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252"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5632BB">
        <w:trPr>
          <w:jc w:val="center"/>
        </w:trPr>
        <w:tc>
          <w:tcPr>
            <w:tcW w:w="720" w:type="dxa"/>
            <w:shd w:val="clear" w:color="auto" w:fill="auto"/>
            <w:vAlign w:val="center"/>
          </w:tcPr>
          <w:p w:rsidR="00A14FFE" w:rsidRPr="00E2569C" w:rsidRDefault="00A14FFE" w:rsidP="005632BB">
            <w:pPr>
              <w:widowControl w:val="0"/>
              <w:numPr>
                <w:ilvl w:val="0"/>
                <w:numId w:val="18"/>
              </w:numPr>
              <w:spacing w:after="0"/>
              <w:ind w:left="0" w:firstLine="0"/>
              <w:jc w:val="both"/>
              <w:rPr>
                <w:rFonts w:cs="Times New Roman"/>
                <w:szCs w:val="24"/>
              </w:rPr>
            </w:pPr>
          </w:p>
        </w:tc>
        <w:tc>
          <w:tcPr>
            <w:tcW w:w="4980"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252"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 – îmbunătăţeşte</w:t>
            </w:r>
          </w:p>
        </w:tc>
      </w:tr>
      <w:tr w:rsidR="00A14FFE" w:rsidRPr="00E2569C" w:rsidTr="005632BB">
        <w:trPr>
          <w:jc w:val="center"/>
        </w:trPr>
        <w:tc>
          <w:tcPr>
            <w:tcW w:w="720" w:type="dxa"/>
            <w:shd w:val="clear" w:color="auto" w:fill="auto"/>
            <w:vAlign w:val="center"/>
          </w:tcPr>
          <w:p w:rsidR="00A14FFE" w:rsidRPr="00E2569C" w:rsidRDefault="00A14FFE" w:rsidP="005632BB">
            <w:pPr>
              <w:widowControl w:val="0"/>
              <w:numPr>
                <w:ilvl w:val="0"/>
                <w:numId w:val="18"/>
              </w:numPr>
              <w:spacing w:after="0"/>
              <w:ind w:left="0" w:firstLine="0"/>
              <w:jc w:val="both"/>
              <w:rPr>
                <w:rFonts w:cs="Times New Roman"/>
                <w:szCs w:val="24"/>
              </w:rPr>
            </w:pPr>
          </w:p>
        </w:tc>
        <w:tc>
          <w:tcPr>
            <w:tcW w:w="4980"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252"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5632BB">
        <w:trPr>
          <w:jc w:val="center"/>
        </w:trPr>
        <w:tc>
          <w:tcPr>
            <w:tcW w:w="720" w:type="dxa"/>
            <w:shd w:val="clear" w:color="auto" w:fill="auto"/>
            <w:vAlign w:val="center"/>
          </w:tcPr>
          <w:p w:rsidR="00A14FFE" w:rsidRPr="00E2569C" w:rsidRDefault="00A14FFE" w:rsidP="005632BB">
            <w:pPr>
              <w:widowControl w:val="0"/>
              <w:numPr>
                <w:ilvl w:val="0"/>
                <w:numId w:val="18"/>
              </w:numPr>
              <w:spacing w:after="0"/>
              <w:ind w:left="0" w:firstLine="0"/>
              <w:jc w:val="both"/>
              <w:rPr>
                <w:rFonts w:cs="Times New Roman"/>
                <w:szCs w:val="24"/>
              </w:rPr>
            </w:pPr>
          </w:p>
        </w:tc>
        <w:tc>
          <w:tcPr>
            <w:tcW w:w="498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25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A14FFE" w:rsidRPr="00E2569C" w:rsidRDefault="00A14FFE" w:rsidP="005632BB">
      <w:pPr>
        <w:pStyle w:val="Capitol1"/>
        <w:spacing w:line="360" w:lineRule="auto"/>
      </w:pPr>
      <w:bookmarkStart w:id="65" w:name="_Toc401662160"/>
    </w:p>
    <w:p w:rsidR="001A2E17" w:rsidRPr="00271CD2" w:rsidRDefault="001A2E17" w:rsidP="005632BB">
      <w:pPr>
        <w:spacing w:after="0"/>
        <w:jc w:val="both"/>
        <w:rPr>
          <w:rFonts w:cs="Times New Roman"/>
          <w:i/>
          <w:szCs w:val="24"/>
        </w:rPr>
      </w:pPr>
      <w:r w:rsidRPr="00E2569C">
        <w:rPr>
          <w:rFonts w:cs="Times New Roman"/>
          <w:i/>
          <w:szCs w:val="24"/>
        </w:rPr>
        <w:t>Zingel streber –</w:t>
      </w:r>
      <w:r w:rsidRPr="00E2569C">
        <w:rPr>
          <w:rFonts w:cs="Times New Roman"/>
          <w:szCs w:val="24"/>
        </w:rPr>
        <w:t>pietrar</w:t>
      </w:r>
    </w:p>
    <w:p w:rsidR="001A2E17" w:rsidRPr="00E2569C" w:rsidRDefault="001A2E17" w:rsidP="005632BB">
      <w:pPr>
        <w:pStyle w:val="ListParagraph"/>
        <w:numPr>
          <w:ilvl w:val="0"/>
          <w:numId w:val="48"/>
        </w:numPr>
        <w:spacing w:after="0"/>
        <w:ind w:left="0" w:firstLine="0"/>
        <w:jc w:val="both"/>
        <w:rPr>
          <w:rFonts w:cs="Times New Roman"/>
          <w:lang w:val="ro-RO"/>
        </w:rPr>
      </w:pPr>
      <w:r w:rsidRPr="00E2569C">
        <w:rPr>
          <w:rFonts w:cs="Times New Roman"/>
          <w:lang w:val="ro-RO"/>
        </w:rPr>
        <w:t>Evaluarea la nivel national</w:t>
      </w:r>
    </w:p>
    <w:p w:rsidR="001A2E17" w:rsidRPr="00E2569C" w:rsidRDefault="001A2E17" w:rsidP="005632BB">
      <w:pPr>
        <w:spacing w:after="0"/>
        <w:jc w:val="both"/>
        <w:rPr>
          <w:rFonts w:cs="Times New Roman"/>
        </w:rPr>
      </w:pPr>
      <w:r w:rsidRPr="00E2569C">
        <w:rPr>
          <w:rFonts w:cs="Times New Roman"/>
        </w:rPr>
        <w:lastRenderedPageBreak/>
        <w:t>Specia este întâlnită în următoarele ecosisteme acvatice reofile: Tisa, Vişeu, Iza, Tur, Someşul Mic, Someşul Mare, Barcău, Crişul Repede, Crişul Negru, Mureş, Arieş, Bega, Timiş, Nera, Cerna, Jiu, Motru, Olt, Argeş, Siret, Prut, Moldova, Bistriţa Moldovenească.</w:t>
      </w:r>
      <w:r w:rsidR="009B443B" w:rsidRPr="00E2569C">
        <w:rPr>
          <w:rFonts w:cs="Times New Roman"/>
        </w:rPr>
        <w:t xml:space="preserve"> </w:t>
      </w:r>
      <w:r w:rsidRPr="00E2569C">
        <w:rPr>
          <w:rFonts w:cs="Times New Roman"/>
        </w:rPr>
        <w:t>Populația națională -</w:t>
      </w:r>
      <w:r w:rsidRPr="00E2569C">
        <w:rPr>
          <w:rFonts w:cs="Times New Roman"/>
          <w:szCs w:val="24"/>
        </w:rPr>
        <w:t>clasa 5-6 i</w:t>
      </w:r>
    </w:p>
    <w:p w:rsidR="001A2E17" w:rsidRPr="00E2569C" w:rsidRDefault="001A2E17" w:rsidP="005632BB">
      <w:pPr>
        <w:pStyle w:val="ListParagraph"/>
        <w:numPr>
          <w:ilvl w:val="0"/>
          <w:numId w:val="48"/>
        </w:numPr>
        <w:spacing w:after="0"/>
        <w:ind w:left="0" w:firstLine="0"/>
        <w:jc w:val="both"/>
        <w:rPr>
          <w:rFonts w:cs="Times New Roman"/>
          <w:lang w:val="ro-RO"/>
        </w:rPr>
      </w:pPr>
      <w:r w:rsidRPr="00E2569C">
        <w:rPr>
          <w:rFonts w:cs="Times New Roman"/>
          <w:lang w:val="ro-RO"/>
        </w:rPr>
        <w:t>Evaluarea la nivel biogeographic</w:t>
      </w:r>
    </w:p>
    <w:p w:rsidR="001A2E17" w:rsidRPr="00E2569C" w:rsidRDefault="001A2E17" w:rsidP="005632BB">
      <w:pPr>
        <w:spacing w:after="0"/>
        <w:jc w:val="both"/>
        <w:rPr>
          <w:rFonts w:cs="Times New Roman"/>
          <w:szCs w:val="24"/>
        </w:rPr>
      </w:pPr>
      <w:r w:rsidRPr="00E2569C">
        <w:rPr>
          <w:rFonts w:cs="Times New Roman"/>
          <w:szCs w:val="24"/>
        </w:rPr>
        <w:t xml:space="preserve">Specia </w:t>
      </w:r>
      <w:r w:rsidRPr="00E2569C">
        <w:rPr>
          <w:rFonts w:cs="Times New Roman"/>
          <w:i/>
          <w:szCs w:val="24"/>
        </w:rPr>
        <w:t xml:space="preserve">Zingel streber </w:t>
      </w:r>
      <w:r w:rsidRPr="00E2569C">
        <w:rPr>
          <w:rFonts w:cs="Times New Roman"/>
          <w:szCs w:val="24"/>
          <w:lang w:eastAsia="ro-RO"/>
        </w:rPr>
        <w:t>Siebold</w:t>
      </w:r>
      <w:r w:rsidRPr="00E2569C">
        <w:rPr>
          <w:rFonts w:cs="Times New Roman"/>
          <w:szCs w:val="24"/>
        </w:rPr>
        <w:t>, 1863 a fost întâlnită în toată aria natural protejată D</w:t>
      </w:r>
      <w:r w:rsidR="009B443B" w:rsidRPr="00E2569C">
        <w:rPr>
          <w:rFonts w:cs="Times New Roman"/>
          <w:szCs w:val="24"/>
        </w:rPr>
        <w:t xml:space="preserve">efileul Crişului Alb ROSCI0298. </w:t>
      </w:r>
      <w:r w:rsidRPr="00E2569C">
        <w:rPr>
          <w:rFonts w:cs="Times New Roman"/>
          <w:szCs w:val="24"/>
        </w:rPr>
        <w:t xml:space="preserve">Interogarea ştiinţifică a ariei naturale protejate Defileul Crişului Alb ROSCI0298 a scos în evidenţă următoarele aspecte: 2 indivizi din specia </w:t>
      </w:r>
      <w:r w:rsidRPr="00E2569C">
        <w:rPr>
          <w:rFonts w:cs="Times New Roman"/>
          <w:i/>
          <w:szCs w:val="24"/>
        </w:rPr>
        <w:t xml:space="preserve">Zingel streber </w:t>
      </w:r>
      <w:r w:rsidRPr="00E2569C">
        <w:rPr>
          <w:rFonts w:cs="Times New Roman"/>
          <w:szCs w:val="24"/>
          <w:lang w:eastAsia="ro-RO"/>
        </w:rPr>
        <w:t>Siebold</w:t>
      </w:r>
      <w:r w:rsidRPr="00E2569C">
        <w:rPr>
          <w:rFonts w:cs="Times New Roman"/>
          <w:szCs w:val="24"/>
        </w:rPr>
        <w:t>, 1863, 1782</w:t>
      </w:r>
      <w:r w:rsidRPr="00E2569C">
        <w:rPr>
          <w:rFonts w:cs="Times New Roman"/>
          <w:i/>
          <w:szCs w:val="24"/>
        </w:rPr>
        <w:t>/</w:t>
      </w:r>
      <w:r w:rsidRPr="00E2569C">
        <w:rPr>
          <w:rFonts w:cs="Times New Roman"/>
          <w:szCs w:val="24"/>
        </w:rPr>
        <w:t>100 m</w:t>
      </w:r>
      <w:r w:rsidRPr="00E2569C">
        <w:rPr>
          <w:rFonts w:cs="Times New Roman"/>
          <w:szCs w:val="24"/>
          <w:vertAlign w:val="superscript"/>
        </w:rPr>
        <w:t>2</w:t>
      </w:r>
      <w:r w:rsidRPr="00E2569C">
        <w:rPr>
          <w:rFonts w:cs="Times New Roman"/>
          <w:szCs w:val="24"/>
        </w:rPr>
        <w:t xml:space="preserve"> – valoare maximă, un individ din specia Z</w:t>
      </w:r>
      <w:r w:rsidRPr="00E2569C">
        <w:rPr>
          <w:rFonts w:cs="Times New Roman"/>
          <w:i/>
          <w:szCs w:val="24"/>
        </w:rPr>
        <w:t xml:space="preserve">ngel streber </w:t>
      </w:r>
      <w:r w:rsidRPr="00E2569C">
        <w:rPr>
          <w:rFonts w:cs="Times New Roman"/>
          <w:szCs w:val="24"/>
          <w:lang w:eastAsia="ro-RO"/>
        </w:rPr>
        <w:t>Siebold</w:t>
      </w:r>
      <w:r w:rsidRPr="00E2569C">
        <w:rPr>
          <w:rFonts w:cs="Times New Roman"/>
          <w:szCs w:val="24"/>
        </w:rPr>
        <w:t>, 1863, 1782</w:t>
      </w:r>
      <w:r w:rsidRPr="00E2569C">
        <w:rPr>
          <w:rFonts w:cs="Times New Roman"/>
          <w:i/>
          <w:szCs w:val="24"/>
        </w:rPr>
        <w:t>/</w:t>
      </w:r>
      <w:r w:rsidRPr="00E2569C">
        <w:rPr>
          <w:rFonts w:cs="Times New Roman"/>
          <w:szCs w:val="24"/>
        </w:rPr>
        <w:t>100 m</w:t>
      </w:r>
      <w:r w:rsidRPr="00E2569C">
        <w:rPr>
          <w:rFonts w:cs="Times New Roman"/>
          <w:szCs w:val="24"/>
          <w:vertAlign w:val="superscript"/>
        </w:rPr>
        <w:t>2</w:t>
      </w:r>
      <w:r w:rsidRPr="00E2569C">
        <w:rPr>
          <w:rFonts w:cs="Times New Roman"/>
          <w:szCs w:val="24"/>
        </w:rPr>
        <w:t xml:space="preserve"> – valoare minimă</w:t>
      </w:r>
    </w:p>
    <w:p w:rsidR="001A2E17" w:rsidRPr="00E2569C" w:rsidRDefault="001A2E17" w:rsidP="005632BB">
      <w:pPr>
        <w:spacing w:after="0"/>
        <w:jc w:val="both"/>
        <w:rPr>
          <w:rFonts w:cs="Times New Roman"/>
          <w:szCs w:val="24"/>
        </w:rPr>
      </w:pPr>
    </w:p>
    <w:p w:rsidR="00A14FFE" w:rsidRPr="00E2569C" w:rsidRDefault="00A14FFE" w:rsidP="005632BB">
      <w:pPr>
        <w:spacing w:after="0"/>
        <w:jc w:val="both"/>
        <w:rPr>
          <w:rFonts w:cs="Times New Roman"/>
          <w:i/>
          <w:szCs w:val="24"/>
        </w:rPr>
      </w:pPr>
      <w:r w:rsidRPr="00E2569C">
        <w:rPr>
          <w:rFonts w:cs="Times New Roman"/>
          <w:szCs w:val="24"/>
        </w:rPr>
        <w:t xml:space="preserve">Evaluarea stării de conservare a speciei de interes comunitar </w:t>
      </w:r>
      <w:r w:rsidRPr="00E2569C">
        <w:rPr>
          <w:rFonts w:cs="Times New Roman"/>
          <w:i/>
          <w:szCs w:val="24"/>
        </w:rPr>
        <w:t>Zingel streber</w:t>
      </w:r>
    </w:p>
    <w:p w:rsidR="00A14FFE" w:rsidRPr="00E2569C" w:rsidRDefault="00A14FFE" w:rsidP="005632BB">
      <w:pPr>
        <w:pStyle w:val="Capitol1"/>
        <w:spacing w:line="360" w:lineRule="auto"/>
      </w:pPr>
    </w:p>
    <w:p w:rsidR="00A14FFE" w:rsidRPr="00E2569C" w:rsidRDefault="00A14FFE" w:rsidP="005632BB">
      <w:pPr>
        <w:spacing w:after="0"/>
        <w:jc w:val="both"/>
        <w:rPr>
          <w:rFonts w:cs="Times New Roman"/>
          <w:szCs w:val="24"/>
        </w:rPr>
      </w:pPr>
      <w:r w:rsidRPr="00E2569C">
        <w:rPr>
          <w:rFonts w:cs="Times New Roman"/>
          <w:szCs w:val="24"/>
        </w:rPr>
        <w:t>Evaluarea stării de conservare a speciei Zingel streber din punctul de vedere al populaţiei speciei</w:t>
      </w:r>
      <w:bookmarkEnd w:id="65"/>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Specia</w:t>
      </w:r>
      <w:r w:rsidR="00783E8B" w:rsidRPr="00E2569C">
        <w:rPr>
          <w:rFonts w:cs="Times New Roman"/>
          <w:lang w:val="ro-RO"/>
        </w:rPr>
        <w:t xml:space="preserve">: </w:t>
      </w:r>
      <w:r w:rsidRPr="00E2569C">
        <w:rPr>
          <w:rFonts w:cs="Times New Roman"/>
          <w:i/>
          <w:lang w:val="ro-RO"/>
        </w:rPr>
        <w:t xml:space="preserve">Zingel streber </w:t>
      </w:r>
      <w:r w:rsidRPr="00E2569C">
        <w:rPr>
          <w:rFonts w:cs="Times New Roman"/>
          <w:lang w:val="ro-RO"/>
        </w:rPr>
        <w:t>Siebold, 1863</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Tipul populaţiei în aria natural protejată/Statut de prezenţă temporală a speciilor</w:t>
      </w:r>
      <w:r w:rsidR="00783E8B" w:rsidRPr="00E2569C">
        <w:rPr>
          <w:rFonts w:cs="Times New Roman"/>
          <w:lang w:val="ro-RO"/>
        </w:rPr>
        <w:t>: p</w:t>
      </w:r>
      <w:r w:rsidRPr="00E2569C">
        <w:rPr>
          <w:rFonts w:cs="Times New Roman"/>
          <w:lang w:val="ro-RO"/>
        </w:rPr>
        <w:t>opulaţie permanentă -sedentară/rezidentă</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Mărimea populaţiei speciei în aria naturală protejată</w:t>
      </w:r>
      <w:r w:rsidR="00783E8B" w:rsidRPr="00E2569C">
        <w:rPr>
          <w:rFonts w:cs="Times New Roman"/>
          <w:lang w:val="ro-RO"/>
        </w:rPr>
        <w:t xml:space="preserve">: </w:t>
      </w:r>
      <w:r w:rsidRPr="00E2569C">
        <w:rPr>
          <w:rFonts w:cs="Times New Roman"/>
          <w:lang w:val="ro-RO"/>
        </w:rPr>
        <w:t>100-500 i -clasa 3</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Calitatea datelor referitoare la populaţia speciei din aria naturală protejată</w:t>
      </w:r>
      <w:r w:rsidR="00783E8B" w:rsidRPr="00E2569C">
        <w:rPr>
          <w:rFonts w:cs="Times New Roman"/>
          <w:lang w:val="ro-RO"/>
        </w:rPr>
        <w:t>:</w:t>
      </w:r>
      <w:r w:rsidRPr="00E2569C">
        <w:rPr>
          <w:rFonts w:cs="Times New Roman"/>
          <w:lang w:val="ro-RO"/>
        </w:rPr>
        <w:t xml:space="preserve"> bună</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Raportul dintre mărimea populaţiei speciei în aria naturală protejată şi mărimea populaţiei naţionale </w:t>
      </w:r>
      <w:r w:rsidR="00783E8B" w:rsidRPr="00E2569C">
        <w:rPr>
          <w:rFonts w:cs="Times New Roman"/>
          <w:lang w:val="ro-RO"/>
        </w:rPr>
        <w:t xml:space="preserve">: </w:t>
      </w:r>
      <w:r w:rsidRPr="00E2569C">
        <w:rPr>
          <w:rFonts w:cs="Times New Roman"/>
          <w:lang w:val="ro-RO"/>
        </w:rPr>
        <w:t>0-2 % - clasa „C” din formularul standard Natura 2000</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Mărimea populaţiei speciei în aria naturală protejată comparata cu mărimea populaţiei naţionale</w:t>
      </w:r>
      <w:r w:rsidR="00783E8B" w:rsidRPr="00E2569C">
        <w:rPr>
          <w:rFonts w:cs="Times New Roman"/>
          <w:lang w:val="ro-RO"/>
        </w:rPr>
        <w:t xml:space="preserve">: </w:t>
      </w:r>
      <w:r w:rsidRPr="00E2569C">
        <w:rPr>
          <w:rFonts w:cs="Times New Roman"/>
          <w:lang w:val="ro-RO"/>
        </w:rPr>
        <w:t>nesemnificativă</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Mărimea reevaluată a populaţiei estimate în planul de management anterior</w:t>
      </w:r>
      <w:r w:rsidR="00783E8B" w:rsidRPr="00E2569C">
        <w:rPr>
          <w:rFonts w:cs="Times New Roman"/>
          <w:lang w:val="ro-RO"/>
        </w:rPr>
        <w:t xml:space="preserve">: </w:t>
      </w:r>
      <w:r w:rsidRPr="00E2569C">
        <w:rPr>
          <w:rFonts w:cs="Times New Roman"/>
          <w:lang w:val="ro-RO"/>
        </w:rPr>
        <w:t>Nu este cazul</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Mărimea populaţiei de referinţă pentru starea favorabilă în aria naturală protejată</w:t>
      </w:r>
      <w:r w:rsidR="00783E8B" w:rsidRPr="00E2569C">
        <w:rPr>
          <w:rFonts w:cs="Times New Roman"/>
          <w:lang w:val="ro-RO"/>
        </w:rPr>
        <w:t xml:space="preserve">: </w:t>
      </w:r>
      <w:r w:rsidRPr="00E2569C">
        <w:rPr>
          <w:rFonts w:cs="Times New Roman"/>
          <w:lang w:val="ro-RO"/>
        </w:rPr>
        <w:t>500-1.000 i (clasa 4)</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Metodologia de apreciere a mărimii populaţiei de referinţă pentru starea favorabilă</w:t>
      </w:r>
      <w:r w:rsidR="00783E8B" w:rsidRPr="00E2569C">
        <w:rPr>
          <w:rFonts w:cs="Times New Roman"/>
          <w:lang w:val="ro-RO"/>
        </w:rPr>
        <w:t>: l</w:t>
      </w:r>
      <w:r w:rsidRPr="00E2569C">
        <w:rPr>
          <w:rFonts w:cs="Times New Roman"/>
          <w:lang w:val="ro-RO"/>
        </w:rPr>
        <w:t>a baza metodologiei de apreciere au stat sursele bibliograbice, publicate după anul 200</w:t>
      </w:r>
      <w:r w:rsidR="00783E8B" w:rsidRPr="00E2569C">
        <w:rPr>
          <w:rFonts w:cs="Times New Roman"/>
          <w:lang w:val="ro-RO"/>
        </w:rPr>
        <w:t>0 şi datele obţinute din teren; i</w:t>
      </w:r>
      <w:r w:rsidRPr="00E2569C">
        <w:rPr>
          <w:rFonts w:cs="Times New Roman"/>
          <w:lang w:val="ro-RO"/>
        </w:rPr>
        <w:t>nterogarea ştiinţifică a ariei naturale protejate Defileul Crişului Alb ROSCI0298 a scos în evidenţă faptul că densitatea medie în punctul/punctele de prelevare a fost de 0,93 indivizi/100m</w:t>
      </w:r>
      <w:r w:rsidRPr="00E2569C">
        <w:rPr>
          <w:rFonts w:cs="Times New Roman"/>
          <w:vertAlign w:val="superscript"/>
          <w:lang w:val="ro-RO"/>
        </w:rPr>
        <w:t>2</w:t>
      </w:r>
      <w:r w:rsidR="00783E8B" w:rsidRPr="00E2569C">
        <w:rPr>
          <w:rFonts w:cs="Times New Roman"/>
          <w:lang w:val="ro-RO"/>
        </w:rPr>
        <w:t>; n</w:t>
      </w:r>
      <w:r w:rsidRPr="00E2569C">
        <w:rPr>
          <w:rFonts w:cs="Times New Roman"/>
          <w:lang w:val="ro-RO"/>
        </w:rPr>
        <w:t>umărul maxim de indivizi capturaţi/punct de prelevare a fost de 2 indivizi/100m</w:t>
      </w:r>
      <w:r w:rsidRPr="00E2569C">
        <w:rPr>
          <w:rFonts w:cs="Times New Roman"/>
          <w:vertAlign w:val="superscript"/>
          <w:lang w:val="ro-RO"/>
        </w:rPr>
        <w:t>2</w:t>
      </w:r>
      <w:r w:rsidRPr="00E2569C">
        <w:rPr>
          <w:rFonts w:cs="Times New Roman"/>
          <w:lang w:val="ro-RO"/>
        </w:rPr>
        <w:t>.</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Raportul dintre mărimea populaţiei de referinţă pentru starea favorabilă şi mărimea populaţiei actuale</w:t>
      </w:r>
      <w:r w:rsidR="00783E8B" w:rsidRPr="00E2569C">
        <w:rPr>
          <w:rFonts w:cs="Times New Roman"/>
          <w:lang w:val="ro-RO"/>
        </w:rPr>
        <w:t xml:space="preserve">: </w:t>
      </w:r>
      <w:r w:rsidRPr="00E2569C">
        <w:rPr>
          <w:rFonts w:cs="Times New Roman"/>
          <w:lang w:val="ro-RO"/>
        </w:rPr>
        <w:t>”&gt;” – mai mare</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Tendinţa actuală a mărimii populaţiei </w:t>
      </w:r>
      <w:r w:rsidR="00783E8B" w:rsidRPr="00E2569C">
        <w:rPr>
          <w:rFonts w:cs="Times New Roman"/>
          <w:lang w:val="ro-RO"/>
        </w:rPr>
        <w:t>specie: a</w:t>
      </w:r>
      <w:r w:rsidRPr="00E2569C">
        <w:rPr>
          <w:rFonts w:cs="Times New Roman"/>
          <w:lang w:val="ro-RO"/>
        </w:rPr>
        <w:t>ria natural</w:t>
      </w:r>
      <w:r w:rsidR="00783E8B" w:rsidRPr="00E2569C">
        <w:rPr>
          <w:rFonts w:cs="Times New Roman"/>
          <w:lang w:val="ro-RO"/>
        </w:rPr>
        <w:t>ă</w:t>
      </w:r>
      <w:r w:rsidRPr="00E2569C">
        <w:rPr>
          <w:rFonts w:cs="Times New Roman"/>
          <w:lang w:val="ro-RO"/>
        </w:rPr>
        <w:t xml:space="preserve"> protejată Defileul Crişului Alb ROSCI0298 nu a beneficiat de un planul de management anterior</w:t>
      </w:r>
      <w:r w:rsidR="00783E8B" w:rsidRPr="00E2569C">
        <w:rPr>
          <w:rFonts w:cs="Times New Roman"/>
          <w:lang w:val="ro-RO"/>
        </w:rPr>
        <w:t xml:space="preserve">, </w:t>
      </w:r>
      <w:r w:rsidRPr="00E2569C">
        <w:rPr>
          <w:rFonts w:cs="Times New Roman"/>
          <w:lang w:val="ro-RO"/>
        </w:rPr>
        <w:t xml:space="preserve">”0” – </w:t>
      </w:r>
      <w:r w:rsidR="00783E8B" w:rsidRPr="00E2569C">
        <w:rPr>
          <w:rFonts w:cs="Times New Roman"/>
          <w:lang w:val="ro-RO"/>
        </w:rPr>
        <w:t>stabile</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Calitatea datelor privind tendinţa actuală a mărimii populaţiei </w:t>
      </w:r>
      <w:r w:rsidR="00783E8B" w:rsidRPr="00E2569C">
        <w:rPr>
          <w:rFonts w:cs="Times New Roman"/>
          <w:lang w:val="ro-RO"/>
        </w:rPr>
        <w:t xml:space="preserve">specie: </w:t>
      </w:r>
      <w:r w:rsidRPr="00E2569C">
        <w:rPr>
          <w:rFonts w:cs="Times New Roman"/>
          <w:lang w:val="ro-RO"/>
        </w:rPr>
        <w:t xml:space="preserve">bună </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Magnitudinea tendinţei actuale a mărimii populaţiei </w:t>
      </w:r>
      <w:r w:rsidR="00783E8B" w:rsidRPr="00E2569C">
        <w:rPr>
          <w:rFonts w:cs="Times New Roman"/>
          <w:lang w:val="ro-RO"/>
        </w:rPr>
        <w:t xml:space="preserve">specie: </w:t>
      </w:r>
      <w:r w:rsidRPr="00E2569C">
        <w:rPr>
          <w:rFonts w:cs="Times New Roman"/>
          <w:lang w:val="ro-RO"/>
        </w:rPr>
        <w:t xml:space="preserve">nu există suficiente informaţii pentru a putea aprecia magnitudinea tendinţa actuală a mărimii populaţiei </w:t>
      </w:r>
      <w:r w:rsidR="00783E8B" w:rsidRPr="00E2569C">
        <w:rPr>
          <w:rFonts w:cs="Times New Roman"/>
          <w:lang w:val="ro-RO"/>
        </w:rPr>
        <w:t>specie</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lastRenderedPageBreak/>
        <w:t>Magnitudinea tendinţei actuale a mărimii populaţiei speciei exprimată prin calificative</w:t>
      </w:r>
      <w:r w:rsidR="00783E8B" w:rsidRPr="00E2569C">
        <w:rPr>
          <w:rFonts w:cs="Times New Roman"/>
          <w:lang w:val="ro-RO"/>
        </w:rPr>
        <w:t xml:space="preserve">: </w:t>
      </w:r>
      <w:r w:rsidRPr="00E2569C">
        <w:rPr>
          <w:rFonts w:cs="Times New Roman"/>
          <w:lang w:val="ro-RO"/>
        </w:rPr>
        <w:t xml:space="preserve">nu există suficiente informaţii pentru a putea aprecia magnitudinea tendinţei actuale a mărimii populaţiei </w:t>
      </w:r>
      <w:r w:rsidR="00783E8B" w:rsidRPr="00E2569C">
        <w:rPr>
          <w:rFonts w:cs="Times New Roman"/>
          <w:lang w:val="ro-RO"/>
        </w:rPr>
        <w:t>specie</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Structura populaţiei </w:t>
      </w:r>
      <w:r w:rsidR="00783E8B" w:rsidRPr="00E2569C">
        <w:rPr>
          <w:rFonts w:cs="Times New Roman"/>
          <w:lang w:val="ro-RO"/>
        </w:rPr>
        <w:t xml:space="preserve">specie: </w:t>
      </w:r>
      <w:r w:rsidRPr="00E2569C">
        <w:rPr>
          <w:rFonts w:cs="Times New Roman"/>
          <w:lang w:val="ro-RO"/>
        </w:rPr>
        <w:t>structura populaţiei pe vârste, mortalitatea şi natalitatea deviază de la normal, însă nu mult</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Starea de conservare din punct de vedere al populaţiei </w:t>
      </w:r>
      <w:r w:rsidR="00783E8B" w:rsidRPr="00E2569C">
        <w:rPr>
          <w:rFonts w:cs="Times New Roman"/>
          <w:lang w:val="ro-RO"/>
        </w:rPr>
        <w:t xml:space="preserve">specie: </w:t>
      </w:r>
      <w:r w:rsidRPr="00E2569C">
        <w:rPr>
          <w:rFonts w:cs="Times New Roman"/>
          <w:lang w:val="ro-RO"/>
        </w:rPr>
        <w:t>”FV” – favorabilă</w:t>
      </w:r>
    </w:p>
    <w:p w:rsidR="00783E8B"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 xml:space="preserve">Tendinţa stării de conservare din punct de vedere al populaţiei </w:t>
      </w:r>
      <w:r w:rsidR="00783E8B" w:rsidRPr="00E2569C">
        <w:rPr>
          <w:rFonts w:cs="Times New Roman"/>
          <w:lang w:val="ro-RO"/>
        </w:rPr>
        <w:t xml:space="preserve">specie: </w:t>
      </w:r>
      <w:r w:rsidRPr="00E2569C">
        <w:rPr>
          <w:rFonts w:cs="Times New Roman"/>
          <w:lang w:val="ro-RO"/>
        </w:rPr>
        <w:t xml:space="preserve">”0” – este </w:t>
      </w:r>
      <w:r w:rsidR="00783E8B" w:rsidRPr="00E2569C">
        <w:rPr>
          <w:rFonts w:cs="Times New Roman"/>
          <w:lang w:val="ro-RO"/>
        </w:rPr>
        <w:t>stabile</w:t>
      </w:r>
    </w:p>
    <w:p w:rsidR="0071624C" w:rsidRPr="00E2569C" w:rsidRDefault="0071624C" w:rsidP="005632BB">
      <w:pPr>
        <w:pStyle w:val="ListParagraph"/>
        <w:numPr>
          <w:ilvl w:val="0"/>
          <w:numId w:val="95"/>
        </w:numPr>
        <w:spacing w:after="0"/>
        <w:ind w:left="0" w:firstLine="0"/>
        <w:jc w:val="both"/>
        <w:rPr>
          <w:rFonts w:cs="Times New Roman"/>
          <w:lang w:val="ro-RO"/>
        </w:rPr>
      </w:pPr>
      <w:r w:rsidRPr="00E2569C">
        <w:rPr>
          <w:rFonts w:cs="Times New Roman"/>
          <w:lang w:val="ro-RO"/>
        </w:rPr>
        <w:t>Starea de conservare necunoscută din punct de vedere al po</w:t>
      </w:r>
      <w:r w:rsidR="00783E8B" w:rsidRPr="00E2569C">
        <w:rPr>
          <w:rFonts w:cs="Times New Roman"/>
          <w:lang w:val="ro-RO"/>
        </w:rPr>
        <w:t>pulaţiei:</w:t>
      </w:r>
      <w:r w:rsidRPr="00E2569C">
        <w:rPr>
          <w:rFonts w:cs="Times New Roman"/>
          <w:lang w:val="ro-RO"/>
        </w:rPr>
        <w:t xml:space="preserve"> </w:t>
      </w:r>
      <w:r w:rsidR="00783E8B" w:rsidRPr="00E2569C">
        <w:rPr>
          <w:rFonts w:cs="Times New Roman"/>
          <w:lang w:val="ro-RO"/>
        </w:rPr>
        <w:t>n</w:t>
      </w:r>
      <w:r w:rsidRPr="00E2569C">
        <w:rPr>
          <w:rFonts w:cs="Times New Roman"/>
          <w:lang w:val="ro-RO"/>
        </w:rPr>
        <w:t>u este cazul</w:t>
      </w:r>
    </w:p>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bookmarkStart w:id="66" w:name="_Toc401662161"/>
      <w:r w:rsidRPr="00E2569C">
        <w:rPr>
          <w:rFonts w:cs="Times New Roman"/>
          <w:szCs w:val="24"/>
        </w:rPr>
        <w:t xml:space="preserve">Evaluarea stării de conservare a speciei din punctul de vedere al habitatului speciei Zingel streber </w:t>
      </w:r>
      <w:bookmarkEnd w:id="66"/>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Suprafaţa habitatului speciei în aria naturală protejată</w:t>
      </w:r>
      <w:r w:rsidR="00E2569C">
        <w:rPr>
          <w:rFonts w:cs="Times New Roman"/>
          <w:lang w:val="ro-RO"/>
        </w:rPr>
        <w:t xml:space="preserve">: </w:t>
      </w:r>
      <w:r w:rsidRPr="00E2569C">
        <w:rPr>
          <w:rFonts w:cs="Times New Roman"/>
          <w:lang w:val="ro-RO"/>
        </w:rPr>
        <w:t>45-50 ha</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Calitatea datelor pentru suprafaţa habitatului speciei</w:t>
      </w:r>
      <w:r w:rsidR="00E2569C">
        <w:rPr>
          <w:rFonts w:cs="Times New Roman"/>
          <w:lang w:val="ro-RO"/>
        </w:rPr>
        <w:t xml:space="preserve">: </w:t>
      </w:r>
      <w:r w:rsidRPr="00E2569C">
        <w:rPr>
          <w:rFonts w:cs="Times New Roman"/>
          <w:lang w:val="ro-RO"/>
        </w:rPr>
        <w:t xml:space="preserve">bună </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Suprafaţa reevaluată a habitatului speciei din planul de management anterior</w:t>
      </w:r>
      <w:r w:rsidR="00E2569C">
        <w:rPr>
          <w:rFonts w:cs="Times New Roman"/>
          <w:lang w:val="ro-RO"/>
        </w:rPr>
        <w:t>: n</w:t>
      </w:r>
      <w:r w:rsidRPr="00E2569C">
        <w:rPr>
          <w:rFonts w:cs="Times New Roman"/>
          <w:lang w:val="ro-RO"/>
        </w:rPr>
        <w:t>u este cazul</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Suprafaţa adecvată a habitatului speciei în aria naturală protejată</w:t>
      </w:r>
      <w:r w:rsidR="00E2569C">
        <w:rPr>
          <w:rFonts w:cs="Times New Roman"/>
          <w:lang w:val="ro-RO"/>
        </w:rPr>
        <w:t xml:space="preserve">: </w:t>
      </w:r>
      <w:r w:rsidRPr="00E2569C">
        <w:rPr>
          <w:rFonts w:cs="Times New Roman"/>
          <w:lang w:val="ro-RO"/>
        </w:rPr>
        <w:t>55 ha</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Metodologia de apreciere a suprafeţei  adecvate a habitatului speciei în aria naturală protejată</w:t>
      </w:r>
      <w:r w:rsidR="00E2569C">
        <w:rPr>
          <w:rFonts w:cs="Times New Roman"/>
          <w:lang w:val="ro-RO"/>
        </w:rPr>
        <w:t>: p</w:t>
      </w:r>
      <w:r w:rsidRPr="00E2569C">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Raportul dintre suprafaţa adecvată a habitatului speciei şi suprafaţa actuală a habitatului speciei</w:t>
      </w:r>
      <w:r w:rsidR="00E2569C">
        <w:rPr>
          <w:rFonts w:cs="Times New Roman"/>
          <w:lang w:val="ro-RO"/>
        </w:rPr>
        <w:t xml:space="preserve">: </w:t>
      </w:r>
      <w:r w:rsidRPr="00E2569C">
        <w:rPr>
          <w:rFonts w:cs="Times New Roman"/>
          <w:lang w:val="ro-RO"/>
        </w:rPr>
        <w:t>”≈” – aproximativ egal</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Tendinţa actuală a suprafeţei habitatului speciei</w:t>
      </w:r>
      <w:r w:rsidR="00E2569C">
        <w:rPr>
          <w:rFonts w:cs="Times New Roman"/>
          <w:lang w:val="ro-RO"/>
        </w:rPr>
        <w:t xml:space="preserve">: </w:t>
      </w:r>
      <w:r w:rsidRPr="00E2569C">
        <w:rPr>
          <w:rFonts w:cs="Times New Roman"/>
          <w:lang w:val="ro-RO"/>
        </w:rPr>
        <w:t>”0” – stabilă</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Calitatea datelor privind tendinţa actuală a suprafeţei habitatului speciei</w:t>
      </w:r>
      <w:r w:rsidR="00E2569C">
        <w:rPr>
          <w:rFonts w:cs="Times New Roman"/>
          <w:lang w:val="ro-RO"/>
        </w:rPr>
        <w:t xml:space="preserve">: </w:t>
      </w:r>
      <w:r w:rsidRPr="00E2569C">
        <w:rPr>
          <w:rFonts w:cs="Times New Roman"/>
          <w:lang w:val="ro-RO"/>
        </w:rPr>
        <w:t xml:space="preserve">bună </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Calitatea habitatului speciei în aria naturală protejată</w:t>
      </w:r>
      <w:r w:rsidR="00E2569C">
        <w:rPr>
          <w:rFonts w:cs="Times New Roman"/>
          <w:lang w:val="ro-RO"/>
        </w:rPr>
        <w:t>: bună –adecvată</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Tendinţa actuală a calităţii habitatului speciei</w:t>
      </w:r>
      <w:r w:rsidR="00E2569C">
        <w:rPr>
          <w:rFonts w:cs="Times New Roman"/>
          <w:lang w:val="ro-RO"/>
        </w:rPr>
        <w:t xml:space="preserve">: </w:t>
      </w:r>
      <w:r w:rsidRPr="00E2569C">
        <w:rPr>
          <w:rFonts w:cs="Times New Roman"/>
          <w:lang w:val="ro-RO"/>
        </w:rPr>
        <w:t>”0” – stabilă</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Calitatea datelor privind tendinţa actuală a calităţii habitatului speciei</w:t>
      </w:r>
      <w:r w:rsidR="00E2569C">
        <w:rPr>
          <w:rFonts w:cs="Times New Roman"/>
          <w:lang w:val="ro-RO"/>
        </w:rPr>
        <w:t xml:space="preserve">: </w:t>
      </w:r>
      <w:r w:rsidRPr="00E2569C">
        <w:rPr>
          <w:rFonts w:cs="Times New Roman"/>
          <w:lang w:val="ro-RO"/>
        </w:rPr>
        <w:t xml:space="preserve">bună </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Tendinţa actuală globală a habitatului speciei funcţie de tendinţa suprafeţei şi de tendinţa calităţii habitatului speciei</w:t>
      </w:r>
      <w:r w:rsidR="00E2569C">
        <w:rPr>
          <w:rFonts w:cs="Times New Roman"/>
          <w:lang w:val="ro-RO"/>
        </w:rPr>
        <w:t xml:space="preserve">: </w:t>
      </w:r>
      <w:r w:rsidRPr="00E2569C">
        <w:rPr>
          <w:rFonts w:cs="Times New Roman"/>
          <w:lang w:val="ro-RO"/>
        </w:rPr>
        <w:t>”0” – stabilă</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Starea de conservare din punct de vedere al habitatului speciei</w:t>
      </w:r>
      <w:r w:rsidR="00E2569C">
        <w:rPr>
          <w:rFonts w:cs="Times New Roman"/>
          <w:lang w:val="ro-RO"/>
        </w:rPr>
        <w:t xml:space="preserve">: </w:t>
      </w:r>
      <w:r w:rsidRPr="00E2569C">
        <w:rPr>
          <w:rFonts w:cs="Times New Roman"/>
          <w:lang w:val="ro-RO"/>
        </w:rPr>
        <w:t>”FV” – favorabilă</w:t>
      </w:r>
    </w:p>
    <w:p w:rsid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Tendinţa stării de conservare din punct de vedere al habitatului speciei</w:t>
      </w:r>
      <w:r w:rsidR="00E2569C">
        <w:rPr>
          <w:rFonts w:cs="Times New Roman"/>
          <w:lang w:val="ro-RO"/>
        </w:rPr>
        <w:t xml:space="preserve">: </w:t>
      </w:r>
      <w:r w:rsidRPr="00E2569C">
        <w:rPr>
          <w:rFonts w:cs="Times New Roman"/>
          <w:lang w:val="ro-RO"/>
        </w:rPr>
        <w:t>”0” – este stabilă</w:t>
      </w:r>
    </w:p>
    <w:p w:rsidR="0071624C" w:rsidRPr="00E2569C" w:rsidRDefault="0071624C" w:rsidP="005632BB">
      <w:pPr>
        <w:pStyle w:val="ListParagraph"/>
        <w:numPr>
          <w:ilvl w:val="0"/>
          <w:numId w:val="96"/>
        </w:numPr>
        <w:spacing w:after="0"/>
        <w:ind w:left="0" w:firstLine="0"/>
        <w:jc w:val="both"/>
        <w:rPr>
          <w:rFonts w:cs="Times New Roman"/>
          <w:lang w:val="ro-RO"/>
        </w:rPr>
      </w:pPr>
      <w:r w:rsidRPr="00E2569C">
        <w:rPr>
          <w:rFonts w:cs="Times New Roman"/>
          <w:lang w:val="ro-RO"/>
        </w:rPr>
        <w:t>Starea de conservare necunoscută din punct de vedere al habitatului speciei</w:t>
      </w:r>
      <w:r w:rsidR="00E2569C">
        <w:rPr>
          <w:rFonts w:cs="Times New Roman"/>
          <w:lang w:val="ro-RO"/>
        </w:rPr>
        <w:t>: n</w:t>
      </w:r>
      <w:r w:rsidRPr="00E2569C">
        <w:rPr>
          <w:rFonts w:cs="Times New Roman"/>
          <w:lang w:val="ro-RO"/>
        </w:rPr>
        <w:t>u este cazul</w:t>
      </w:r>
    </w:p>
    <w:p w:rsidR="00A14FFE" w:rsidRPr="00E2569C" w:rsidRDefault="00A14FFE" w:rsidP="005632BB">
      <w:pPr>
        <w:spacing w:after="0"/>
        <w:jc w:val="both"/>
        <w:rPr>
          <w:rFonts w:cs="Times New Roman"/>
          <w:szCs w:val="24"/>
        </w:rPr>
      </w:pPr>
    </w:p>
    <w:p w:rsidR="00A14FFE" w:rsidRPr="00E2569C" w:rsidRDefault="00A14FFE" w:rsidP="005632BB">
      <w:pPr>
        <w:spacing w:after="0"/>
        <w:jc w:val="both"/>
        <w:rPr>
          <w:rFonts w:cs="Times New Roman"/>
          <w:szCs w:val="24"/>
        </w:rPr>
      </w:pPr>
      <w:bookmarkStart w:id="67" w:name="_Toc401662162"/>
      <w:r w:rsidRPr="00E2569C">
        <w:rPr>
          <w:rFonts w:cs="Times New Roman"/>
          <w:szCs w:val="24"/>
        </w:rPr>
        <w:t>Evaluarea stării de conservare a speciei din punct de vedere al perspectivelor specie Zingel streber</w:t>
      </w:r>
      <w:r w:rsidR="00E2569C">
        <w:rPr>
          <w:rFonts w:cs="Times New Roman"/>
          <w:szCs w:val="24"/>
        </w:rPr>
        <w:t xml:space="preserve"> </w:t>
      </w:r>
      <w:r w:rsidRPr="00E2569C">
        <w:rPr>
          <w:rFonts w:cs="Times New Roman"/>
          <w:szCs w:val="24"/>
        </w:rPr>
        <w:t>în viitor</w:t>
      </w:r>
      <w:bookmarkEnd w:id="67"/>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rPr>
        <w:t>Tendinţa viitoare a mărimii populaţiei</w:t>
      </w:r>
      <w:r w:rsidR="00E2569C">
        <w:rPr>
          <w:rFonts w:cs="Times New Roman"/>
        </w:rPr>
        <w:t xml:space="preserve">: </w:t>
      </w:r>
      <w:r w:rsidRPr="00E2569C">
        <w:rPr>
          <w:rFonts w:cs="Times New Roman"/>
          <w:lang w:val="ro-RO"/>
        </w:rPr>
        <w:t>”+” – crescătoare</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Raportul dintre mărimea populaţiei de referinţă pentru starea favorabilă şi mărimea populaţiei viitoare a speciei</w:t>
      </w:r>
      <w:r w:rsidR="00E2569C">
        <w:rPr>
          <w:rFonts w:cs="Times New Roman"/>
          <w:lang w:val="ro-RO"/>
        </w:rPr>
        <w:t xml:space="preserve">: </w:t>
      </w:r>
      <w:r w:rsidRPr="00E2569C">
        <w:rPr>
          <w:rFonts w:cs="Times New Roman"/>
          <w:lang w:val="ro-RO"/>
        </w:rPr>
        <w:t>”&gt;” – mai mare</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Perspectivele speciei din punct de vedere al populaţiei</w:t>
      </w:r>
      <w:r w:rsidR="00E2569C">
        <w:rPr>
          <w:rFonts w:cs="Times New Roman"/>
          <w:lang w:val="ro-RO"/>
        </w:rPr>
        <w:t xml:space="preserve">: </w:t>
      </w:r>
      <w:r w:rsidRPr="00E2569C">
        <w:rPr>
          <w:rFonts w:cs="Times New Roman"/>
          <w:lang w:val="ro-RO"/>
        </w:rPr>
        <w:t>FV – perspective bune</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lastRenderedPageBreak/>
        <w:t>Tendinţa viitoare a suprafeţei habitatului speciei</w:t>
      </w:r>
      <w:r w:rsidR="00E2569C">
        <w:rPr>
          <w:rFonts w:cs="Times New Roman"/>
          <w:lang w:val="ro-RO"/>
        </w:rPr>
        <w:t xml:space="preserve">: </w:t>
      </w:r>
      <w:r w:rsidRPr="00E2569C">
        <w:rPr>
          <w:rFonts w:cs="Times New Roman"/>
          <w:lang w:val="ro-RO"/>
        </w:rPr>
        <w:t>”+” – crescătoare</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 xml:space="preserve">Raportul dintre suprafaţa adecvată a habitatului speciei şi suprafaţa habitatului speciei în viitor </w:t>
      </w:r>
      <w:r w:rsidR="00E2569C">
        <w:rPr>
          <w:rFonts w:cs="Times New Roman"/>
          <w:lang w:val="ro-RO"/>
        </w:rPr>
        <w:t xml:space="preserve">: </w:t>
      </w:r>
      <w:r w:rsidRPr="00E2569C">
        <w:rPr>
          <w:rFonts w:cs="Times New Roman"/>
          <w:lang w:val="ro-RO"/>
        </w:rPr>
        <w:t>”≈” – aproximativ egal</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Perspectivele speciei din punct de vedere al habitatului speciei</w:t>
      </w:r>
      <w:r w:rsidR="00E2569C">
        <w:rPr>
          <w:rFonts w:cs="Times New Roman"/>
          <w:lang w:val="ro-RO"/>
        </w:rPr>
        <w:t xml:space="preserve">: </w:t>
      </w:r>
      <w:r w:rsidRPr="00E2569C">
        <w:rPr>
          <w:rFonts w:cs="Times New Roman"/>
          <w:lang w:val="ro-RO"/>
        </w:rPr>
        <w:t>FV – favorabile</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Perspectivele speciei în viitor</w:t>
      </w:r>
      <w:r w:rsidR="00E2569C">
        <w:rPr>
          <w:rFonts w:cs="Times New Roman"/>
          <w:lang w:val="ro-RO"/>
        </w:rPr>
        <w:t xml:space="preserve">: </w:t>
      </w:r>
      <w:r w:rsidRPr="00E2569C">
        <w:rPr>
          <w:rFonts w:cs="Times New Roman"/>
          <w:lang w:val="ro-RO"/>
        </w:rPr>
        <w:t>”FV” – favorabile</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Efectul cumulat al impacturilor asupra speciei în viitor</w:t>
      </w:r>
      <w:r w:rsidR="00E2569C">
        <w:rPr>
          <w:rFonts w:cs="Times New Roman"/>
          <w:lang w:val="ro-RO"/>
        </w:rPr>
        <w:t>: s</w:t>
      </w:r>
      <w:r w:rsidRPr="00E2569C">
        <w:rPr>
          <w:rFonts w:cs="Times New Roman"/>
          <w:lang w:val="ro-RO"/>
        </w:rPr>
        <w:t>căzut - impacturile, respectiv presiunile actuale şi ameninţările viitoare, vor avea un efect cumulat scăzut sau nesemnificativ asupra speciei, neafectând semnificativ viabilitatea pe termen lung a speciei</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Intensitatea presiunilor actuale asupra speciei</w:t>
      </w:r>
      <w:r w:rsidR="00E2569C">
        <w:rPr>
          <w:rFonts w:cs="Times New Roman"/>
          <w:lang w:val="ro-RO"/>
        </w:rPr>
        <w:t>:</w:t>
      </w:r>
      <w:r w:rsidRPr="00E2569C">
        <w:rPr>
          <w:rFonts w:cs="Times New Roman"/>
          <w:lang w:val="ro-RO"/>
        </w:rPr>
        <w:t xml:space="preserve"> </w:t>
      </w:r>
      <w:r w:rsidR="00E2569C">
        <w:rPr>
          <w:rFonts w:cs="Times New Roman"/>
          <w:lang w:val="ro-RO"/>
        </w:rPr>
        <w:t>m</w:t>
      </w:r>
      <w:r w:rsidRPr="00E2569C">
        <w:rPr>
          <w:rFonts w:cs="Times New Roman"/>
          <w:lang w:val="ro-RO"/>
        </w:rPr>
        <w:t>ediu</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Intensitatea ameninţărilor</w:t>
      </w:r>
      <w:r w:rsidRPr="00E2569C" w:rsidDel="004536D0">
        <w:rPr>
          <w:rFonts w:cs="Times New Roman"/>
          <w:lang w:val="ro-RO"/>
        </w:rPr>
        <w:t xml:space="preserve"> </w:t>
      </w:r>
      <w:r w:rsidRPr="00E2569C">
        <w:rPr>
          <w:rFonts w:cs="Times New Roman"/>
          <w:lang w:val="ro-RO"/>
        </w:rPr>
        <w:t>viitoare asupra speciei</w:t>
      </w:r>
      <w:r w:rsidR="00E2569C">
        <w:rPr>
          <w:rFonts w:cs="Times New Roman"/>
          <w:lang w:val="ro-RO"/>
        </w:rPr>
        <w:t>: m</w:t>
      </w:r>
      <w:r w:rsidRPr="00E2569C">
        <w:rPr>
          <w:rFonts w:cs="Times New Roman"/>
          <w:lang w:val="ro-RO"/>
        </w:rPr>
        <w:t>ediu</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Viabilitatea pe termen lung a speciei</w:t>
      </w:r>
      <w:r w:rsidR="00E2569C">
        <w:rPr>
          <w:rFonts w:cs="Times New Roman"/>
          <w:lang w:val="ro-RO"/>
        </w:rPr>
        <w:t xml:space="preserve">: </w:t>
      </w:r>
      <w:r w:rsidRPr="00E2569C">
        <w:rPr>
          <w:rFonts w:cs="Times New Roman"/>
          <w:lang w:val="ro-RO"/>
        </w:rPr>
        <w:t>viabilitatea pe termen lung a speciei este asigurată</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Starea de conservare din punct de vedere al perspectivelor speciei în viitor</w:t>
      </w:r>
      <w:r w:rsidR="00E2569C">
        <w:rPr>
          <w:rFonts w:cs="Times New Roman"/>
          <w:lang w:val="ro-RO"/>
        </w:rPr>
        <w:t xml:space="preserve">: </w:t>
      </w:r>
      <w:r w:rsidRPr="00E2569C">
        <w:rPr>
          <w:rFonts w:cs="Times New Roman"/>
          <w:lang w:val="ro-RO"/>
        </w:rPr>
        <w:t>”FV” – favorabilă</w:t>
      </w:r>
    </w:p>
    <w:p w:rsidR="00E2569C"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Tendinţa stării de conservare din punct de vedere al perspectivelor speciei în viitor</w:t>
      </w:r>
      <w:r w:rsidR="00E2569C">
        <w:rPr>
          <w:rFonts w:cs="Times New Roman"/>
          <w:lang w:val="ro-RO"/>
        </w:rPr>
        <w:t xml:space="preserve">: </w:t>
      </w:r>
      <w:r w:rsidRPr="00E2569C">
        <w:rPr>
          <w:rFonts w:cs="Times New Roman"/>
          <w:lang w:val="ro-RO"/>
        </w:rPr>
        <w:t>”+” – crescătoare</w:t>
      </w:r>
    </w:p>
    <w:p w:rsidR="00A14FFE" w:rsidRPr="00E2569C" w:rsidRDefault="009132C1" w:rsidP="005632BB">
      <w:pPr>
        <w:pStyle w:val="ListParagraph"/>
        <w:widowControl w:val="0"/>
        <w:numPr>
          <w:ilvl w:val="0"/>
          <w:numId w:val="97"/>
        </w:numPr>
        <w:spacing w:after="0"/>
        <w:ind w:left="0" w:firstLine="0"/>
        <w:jc w:val="both"/>
        <w:rPr>
          <w:rFonts w:cs="Times New Roman"/>
        </w:rPr>
      </w:pPr>
      <w:r w:rsidRPr="00E2569C">
        <w:rPr>
          <w:rFonts w:cs="Times New Roman"/>
          <w:lang w:val="ro-RO"/>
        </w:rPr>
        <w:t>Starea de conservare necunoscută din punct de vedere al perspectivelor speciei în viitor</w:t>
      </w:r>
      <w:r w:rsidR="00E2569C">
        <w:rPr>
          <w:rFonts w:cs="Times New Roman"/>
          <w:lang w:val="ro-RO"/>
        </w:rPr>
        <w:t>: n</w:t>
      </w:r>
      <w:r w:rsidRPr="00E2569C">
        <w:rPr>
          <w:rFonts w:cs="Times New Roman"/>
          <w:lang w:val="ro-RO"/>
        </w:rPr>
        <w:t>u este cazul</w:t>
      </w:r>
    </w:p>
    <w:p w:rsidR="00A14FFE" w:rsidRPr="00E2569C" w:rsidRDefault="00A14FFE" w:rsidP="005632BB">
      <w:pPr>
        <w:spacing w:after="0"/>
        <w:jc w:val="center"/>
        <w:rPr>
          <w:rFonts w:cs="Times New Roman"/>
          <w:b/>
          <w:szCs w:val="24"/>
        </w:rPr>
      </w:pPr>
      <w:bookmarkStart w:id="68" w:name="_Toc401662163"/>
      <w:r w:rsidRPr="00E2569C">
        <w:rPr>
          <w:rFonts w:cs="Times New Roman"/>
          <w:b/>
          <w:szCs w:val="24"/>
        </w:rPr>
        <w:t xml:space="preserve">Evaluarea globala </w:t>
      </w:r>
      <w:r w:rsidR="00947338" w:rsidRPr="00E2569C">
        <w:rPr>
          <w:rFonts w:cs="Times New Roman"/>
          <w:b/>
          <w:szCs w:val="24"/>
        </w:rPr>
        <w:t xml:space="preserve">a speciei Zingel streber </w:t>
      </w:r>
      <w:bookmarkEnd w:id="68"/>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21</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11"/>
        <w:gridCol w:w="3969"/>
      </w:tblGrid>
      <w:tr w:rsidR="00A14FFE" w:rsidRPr="00E2569C" w:rsidTr="00271CD2">
        <w:trPr>
          <w:jc w:val="center"/>
        </w:trPr>
        <w:tc>
          <w:tcPr>
            <w:tcW w:w="709"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5111"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3969"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271CD2">
        <w:trPr>
          <w:jc w:val="center"/>
        </w:trPr>
        <w:tc>
          <w:tcPr>
            <w:tcW w:w="709"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5111"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3969" w:type="dxa"/>
            <w:shd w:val="clear" w:color="auto" w:fill="auto"/>
          </w:tcPr>
          <w:p w:rsidR="00A14FFE" w:rsidRPr="00E2569C" w:rsidRDefault="00A14FFE" w:rsidP="005632BB">
            <w:pPr>
              <w:spacing w:after="0"/>
              <w:jc w:val="both"/>
              <w:rPr>
                <w:rFonts w:cs="Times New Roman"/>
                <w:szCs w:val="24"/>
              </w:rPr>
            </w:pPr>
            <w:r w:rsidRPr="00E2569C">
              <w:rPr>
                <w:rFonts w:cs="Times New Roman"/>
                <w:i/>
                <w:szCs w:val="24"/>
              </w:rPr>
              <w:t xml:space="preserve">Zingel streber </w:t>
            </w:r>
            <w:r w:rsidR="00947338" w:rsidRPr="00E2569C">
              <w:rPr>
                <w:rFonts w:cs="Times New Roman"/>
                <w:szCs w:val="24"/>
              </w:rPr>
              <w:t>Siebold, 1863</w:t>
            </w:r>
          </w:p>
        </w:tc>
      </w:tr>
      <w:tr w:rsidR="00A14FFE" w:rsidRPr="00E2569C" w:rsidTr="00271CD2">
        <w:trPr>
          <w:jc w:val="center"/>
        </w:trPr>
        <w:tc>
          <w:tcPr>
            <w:tcW w:w="709"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5111"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3969" w:type="dxa"/>
            <w:shd w:val="clear" w:color="auto" w:fill="auto"/>
            <w:vAlign w:val="center"/>
          </w:tcPr>
          <w:p w:rsidR="00A14FFE" w:rsidRPr="00E2569C" w:rsidRDefault="00947338" w:rsidP="005632BB">
            <w:pPr>
              <w:widowControl w:val="0"/>
              <w:spacing w:after="0"/>
              <w:jc w:val="both"/>
              <w:rPr>
                <w:rFonts w:cs="Times New Roman"/>
                <w:szCs w:val="24"/>
              </w:rPr>
            </w:pPr>
            <w:r w:rsidRPr="00E2569C">
              <w:rPr>
                <w:rFonts w:cs="Times New Roman"/>
                <w:szCs w:val="24"/>
              </w:rPr>
              <w:t>Populaţie permanentă -sedentară/rezidentă</w:t>
            </w:r>
          </w:p>
        </w:tc>
      </w:tr>
      <w:tr w:rsidR="00A14FFE" w:rsidRPr="00E2569C" w:rsidTr="00271CD2">
        <w:trPr>
          <w:jc w:val="center"/>
        </w:trPr>
        <w:tc>
          <w:tcPr>
            <w:tcW w:w="709" w:type="dxa"/>
            <w:shd w:val="clear" w:color="auto" w:fill="auto"/>
            <w:vAlign w:val="center"/>
          </w:tcPr>
          <w:p w:rsidR="00A14FFE" w:rsidRPr="00E2569C" w:rsidRDefault="00A14FFE" w:rsidP="005632BB">
            <w:pPr>
              <w:widowControl w:val="0"/>
              <w:numPr>
                <w:ilvl w:val="0"/>
                <w:numId w:val="19"/>
              </w:numPr>
              <w:tabs>
                <w:tab w:val="left" w:pos="0"/>
                <w:tab w:val="left" w:pos="80"/>
                <w:tab w:val="left" w:pos="222"/>
              </w:tabs>
              <w:spacing w:after="0"/>
              <w:ind w:left="0" w:firstLine="0"/>
              <w:jc w:val="both"/>
              <w:rPr>
                <w:rFonts w:cs="Times New Roman"/>
                <w:szCs w:val="24"/>
              </w:rPr>
            </w:pPr>
          </w:p>
        </w:tc>
        <w:tc>
          <w:tcPr>
            <w:tcW w:w="5111"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3969"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271CD2">
        <w:trPr>
          <w:jc w:val="center"/>
        </w:trPr>
        <w:tc>
          <w:tcPr>
            <w:tcW w:w="709" w:type="dxa"/>
            <w:shd w:val="clear" w:color="auto" w:fill="auto"/>
            <w:vAlign w:val="center"/>
          </w:tcPr>
          <w:p w:rsidR="00A14FFE" w:rsidRPr="00E2569C" w:rsidRDefault="00A14FFE" w:rsidP="005632BB">
            <w:pPr>
              <w:widowControl w:val="0"/>
              <w:numPr>
                <w:ilvl w:val="0"/>
                <w:numId w:val="19"/>
              </w:numPr>
              <w:spacing w:after="0"/>
              <w:ind w:left="0" w:firstLine="0"/>
              <w:jc w:val="both"/>
              <w:rPr>
                <w:rFonts w:cs="Times New Roman"/>
                <w:szCs w:val="24"/>
              </w:rPr>
            </w:pPr>
          </w:p>
        </w:tc>
        <w:tc>
          <w:tcPr>
            <w:tcW w:w="5111"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3969"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 – crescătoare</w:t>
            </w:r>
          </w:p>
        </w:tc>
      </w:tr>
      <w:tr w:rsidR="00A14FFE" w:rsidRPr="00E2569C" w:rsidTr="00271CD2">
        <w:trPr>
          <w:jc w:val="center"/>
        </w:trPr>
        <w:tc>
          <w:tcPr>
            <w:tcW w:w="709" w:type="dxa"/>
            <w:shd w:val="clear" w:color="auto" w:fill="auto"/>
            <w:vAlign w:val="center"/>
          </w:tcPr>
          <w:p w:rsidR="00A14FFE" w:rsidRPr="00E2569C" w:rsidRDefault="00A14FFE" w:rsidP="005632BB">
            <w:pPr>
              <w:widowControl w:val="0"/>
              <w:numPr>
                <w:ilvl w:val="0"/>
                <w:numId w:val="19"/>
              </w:numPr>
              <w:spacing w:after="0"/>
              <w:ind w:left="0" w:firstLine="0"/>
              <w:jc w:val="both"/>
              <w:rPr>
                <w:rFonts w:cs="Times New Roman"/>
                <w:szCs w:val="24"/>
              </w:rPr>
            </w:pPr>
          </w:p>
        </w:tc>
        <w:tc>
          <w:tcPr>
            <w:tcW w:w="5111"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3969"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271CD2">
        <w:trPr>
          <w:jc w:val="center"/>
        </w:trPr>
        <w:tc>
          <w:tcPr>
            <w:tcW w:w="709" w:type="dxa"/>
            <w:shd w:val="clear" w:color="auto" w:fill="auto"/>
            <w:vAlign w:val="center"/>
          </w:tcPr>
          <w:p w:rsidR="00A14FFE" w:rsidRPr="00E2569C" w:rsidRDefault="00A14FFE" w:rsidP="005632BB">
            <w:pPr>
              <w:widowControl w:val="0"/>
              <w:numPr>
                <w:ilvl w:val="0"/>
                <w:numId w:val="19"/>
              </w:numPr>
              <w:spacing w:after="0"/>
              <w:ind w:left="0" w:firstLine="0"/>
              <w:jc w:val="both"/>
              <w:rPr>
                <w:rFonts w:cs="Times New Roman"/>
                <w:szCs w:val="24"/>
              </w:rPr>
            </w:pPr>
          </w:p>
        </w:tc>
        <w:tc>
          <w:tcPr>
            <w:tcW w:w="5111"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3969"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1A2E17" w:rsidRPr="00E2569C" w:rsidRDefault="001A2E17" w:rsidP="005632BB">
      <w:pPr>
        <w:spacing w:after="0"/>
        <w:jc w:val="both"/>
        <w:rPr>
          <w:rFonts w:cs="Times New Roman"/>
          <w:szCs w:val="24"/>
        </w:rPr>
      </w:pPr>
      <w:bookmarkStart w:id="69" w:name="_Toc401662167"/>
    </w:p>
    <w:p w:rsidR="001A2E17" w:rsidRPr="00E2569C" w:rsidRDefault="001A2E17" w:rsidP="005632BB">
      <w:pPr>
        <w:spacing w:after="0"/>
        <w:jc w:val="both"/>
        <w:rPr>
          <w:rFonts w:cs="Times New Roman"/>
          <w:szCs w:val="24"/>
          <w:lang w:eastAsia="ro-RO"/>
        </w:rPr>
      </w:pPr>
      <w:r w:rsidRPr="00E2569C">
        <w:rPr>
          <w:rFonts w:cs="Times New Roman"/>
          <w:i/>
          <w:szCs w:val="24"/>
          <w:lang w:eastAsia="ro-RO"/>
        </w:rPr>
        <w:t>Sabanejewia aurata balcanica –</w:t>
      </w:r>
      <w:r w:rsidRPr="00E2569C">
        <w:rPr>
          <w:rFonts w:cs="Times New Roman"/>
          <w:szCs w:val="24"/>
          <w:lang w:eastAsia="ro-RO"/>
        </w:rPr>
        <w:t>zvârluga aurie</w:t>
      </w:r>
    </w:p>
    <w:p w:rsidR="001A2E17" w:rsidRPr="00E2569C" w:rsidRDefault="001A2E17" w:rsidP="005632BB">
      <w:pPr>
        <w:spacing w:after="0"/>
        <w:jc w:val="both"/>
        <w:rPr>
          <w:rFonts w:cs="Times New Roman"/>
          <w:szCs w:val="24"/>
        </w:rPr>
      </w:pPr>
    </w:p>
    <w:p w:rsidR="001A2E17" w:rsidRPr="00E2569C" w:rsidRDefault="001A2E17" w:rsidP="005632BB">
      <w:pPr>
        <w:pStyle w:val="ListParagraph"/>
        <w:numPr>
          <w:ilvl w:val="0"/>
          <w:numId w:val="49"/>
        </w:numPr>
        <w:spacing w:after="0"/>
        <w:ind w:left="0" w:firstLine="0"/>
        <w:jc w:val="both"/>
        <w:rPr>
          <w:rFonts w:cs="Times New Roman"/>
          <w:lang w:val="ro-RO"/>
        </w:rPr>
      </w:pPr>
      <w:r w:rsidRPr="00E2569C">
        <w:rPr>
          <w:rFonts w:cs="Times New Roman"/>
          <w:lang w:val="ro-RO"/>
        </w:rPr>
        <w:t>Evaluarea la nivel național</w:t>
      </w:r>
    </w:p>
    <w:p w:rsidR="001A2E17" w:rsidRPr="00E2569C" w:rsidRDefault="001A2E17" w:rsidP="005632BB">
      <w:pPr>
        <w:spacing w:after="0"/>
        <w:jc w:val="both"/>
        <w:rPr>
          <w:rFonts w:cs="Times New Roman"/>
          <w:szCs w:val="24"/>
        </w:rPr>
      </w:pPr>
      <w:r w:rsidRPr="00E2569C">
        <w:rPr>
          <w:rFonts w:cs="Times New Roman"/>
          <w:szCs w:val="24"/>
        </w:rPr>
        <w:t>Zvârluga aurie este răspândită cu precădere în următoarele ecosisteme acvatice reofile: Tisa, Vişeu, Iza, Tur, Crasna, Someşul Mare, Someşul Mic, Bistriţa, Someşul Cald, Someşul Rece, Căpuşul, Someş, Crişul Repede, Crişul Negru, Crişul Alb, Mureş, Arieş, Târnava Mare, Sebeş, Strei, Cerna, Bega, Timiş, Bârzava, Near, Miniş, Cerna, Topolniţa, Jiu, Olt, Siret, Suceava, Moldoviţa, Bistriţa Moldovenească, Prut.</w:t>
      </w:r>
      <w:r w:rsidR="009B443B" w:rsidRPr="00E2569C">
        <w:rPr>
          <w:rFonts w:cs="Times New Roman"/>
          <w:szCs w:val="24"/>
        </w:rPr>
        <w:t xml:space="preserve"> </w:t>
      </w:r>
      <w:r w:rsidRPr="00E2569C">
        <w:rPr>
          <w:rFonts w:cs="Times New Roman"/>
          <w:szCs w:val="24"/>
        </w:rPr>
        <w:t>Populația națională -clasa 9 – 11 i</w:t>
      </w:r>
    </w:p>
    <w:p w:rsidR="001A2E17" w:rsidRPr="00E2569C" w:rsidRDefault="001A2E17" w:rsidP="005632BB">
      <w:pPr>
        <w:pStyle w:val="ListParagraph"/>
        <w:numPr>
          <w:ilvl w:val="0"/>
          <w:numId w:val="49"/>
        </w:numPr>
        <w:spacing w:after="0"/>
        <w:ind w:left="0" w:firstLine="0"/>
        <w:jc w:val="both"/>
        <w:rPr>
          <w:rFonts w:cs="Times New Roman"/>
          <w:lang w:val="ro-RO"/>
        </w:rPr>
      </w:pPr>
      <w:r w:rsidRPr="00E2569C">
        <w:rPr>
          <w:rFonts w:cs="Times New Roman"/>
          <w:lang w:val="ro-RO"/>
        </w:rPr>
        <w:t>Evaluarea la nivel biogeographic</w:t>
      </w:r>
    </w:p>
    <w:p w:rsidR="001A2E17" w:rsidRPr="00E2569C" w:rsidRDefault="001A2E17" w:rsidP="005632BB">
      <w:pPr>
        <w:spacing w:after="0"/>
        <w:rPr>
          <w:rFonts w:cs="Times New Roman"/>
          <w:szCs w:val="24"/>
        </w:rPr>
      </w:pPr>
      <w:r w:rsidRPr="00E2569C">
        <w:rPr>
          <w:rFonts w:cs="Times New Roman"/>
          <w:szCs w:val="24"/>
        </w:rPr>
        <w:lastRenderedPageBreak/>
        <w:t xml:space="preserve">Specia </w:t>
      </w:r>
      <w:r w:rsidRPr="00E2569C">
        <w:rPr>
          <w:rFonts w:cs="Times New Roman"/>
          <w:i/>
          <w:szCs w:val="24"/>
          <w:lang w:eastAsia="ro-RO"/>
        </w:rPr>
        <w:t xml:space="preserve">Sabanejewia aurata balcanica </w:t>
      </w:r>
      <w:r w:rsidRPr="00E2569C">
        <w:rPr>
          <w:rFonts w:cs="Times New Roman"/>
          <w:szCs w:val="24"/>
          <w:lang w:eastAsia="ro-RO"/>
        </w:rPr>
        <w:t>Karaman, 1922</w:t>
      </w:r>
      <w:r w:rsidRPr="00E2569C">
        <w:rPr>
          <w:rFonts w:cs="Times New Roman"/>
          <w:i/>
          <w:szCs w:val="24"/>
        </w:rPr>
        <w:t xml:space="preserve"> </w:t>
      </w:r>
      <w:r w:rsidRPr="00E2569C">
        <w:rPr>
          <w:rFonts w:cs="Times New Roman"/>
          <w:szCs w:val="24"/>
        </w:rPr>
        <w:t>a fost întâlnită în toată aria natural protejată Defileul Crişului Alb ROSCI0298.</w:t>
      </w:r>
      <w:r w:rsidR="009B443B" w:rsidRPr="00E2569C">
        <w:rPr>
          <w:rFonts w:cs="Times New Roman"/>
          <w:szCs w:val="24"/>
        </w:rPr>
        <w:t xml:space="preserve"> </w:t>
      </w:r>
      <w:r w:rsidRPr="00E2569C">
        <w:rPr>
          <w:rFonts w:cs="Times New Roman"/>
          <w:szCs w:val="24"/>
        </w:rPr>
        <w:t xml:space="preserve">Interogarea ştiinţifică a ariei naturale protejate Defileul Crişului Alb ROSCI0298 a scos în evidenţă următoarele aspecte: 2 indivizi din specia </w:t>
      </w:r>
      <w:r w:rsidRPr="00E2569C">
        <w:rPr>
          <w:rFonts w:cs="Times New Roman"/>
          <w:i/>
          <w:szCs w:val="24"/>
          <w:lang w:eastAsia="ro-RO"/>
        </w:rPr>
        <w:t xml:space="preserve">Sabanejewia aurata balcanica </w:t>
      </w:r>
      <w:r w:rsidRPr="00E2569C">
        <w:rPr>
          <w:rFonts w:cs="Times New Roman"/>
          <w:szCs w:val="24"/>
          <w:lang w:eastAsia="ro-RO"/>
        </w:rPr>
        <w:t>Karaman, 1922</w:t>
      </w:r>
      <w:r w:rsidRPr="00E2569C">
        <w:rPr>
          <w:rFonts w:cs="Times New Roman"/>
          <w:i/>
          <w:szCs w:val="24"/>
        </w:rPr>
        <w:t>/</w:t>
      </w:r>
      <w:r w:rsidRPr="00E2569C">
        <w:rPr>
          <w:rFonts w:cs="Times New Roman"/>
          <w:szCs w:val="24"/>
        </w:rPr>
        <w:t>100 m</w:t>
      </w:r>
      <w:r w:rsidRPr="00E2569C">
        <w:rPr>
          <w:rFonts w:cs="Times New Roman"/>
          <w:szCs w:val="24"/>
          <w:vertAlign w:val="superscript"/>
        </w:rPr>
        <w:t>2</w:t>
      </w:r>
      <w:r w:rsidRPr="00E2569C">
        <w:rPr>
          <w:rFonts w:cs="Times New Roman"/>
          <w:szCs w:val="24"/>
        </w:rPr>
        <w:t xml:space="preserve"> – valoare maximă, un individ din specia </w:t>
      </w:r>
      <w:r w:rsidRPr="00E2569C">
        <w:rPr>
          <w:rFonts w:cs="Times New Roman"/>
          <w:i/>
          <w:szCs w:val="24"/>
          <w:lang w:eastAsia="ro-RO"/>
        </w:rPr>
        <w:t xml:space="preserve">Sabanejewia aurata balcanica </w:t>
      </w:r>
      <w:r w:rsidRPr="00E2569C">
        <w:rPr>
          <w:rFonts w:cs="Times New Roman"/>
          <w:szCs w:val="24"/>
          <w:lang w:eastAsia="ro-RO"/>
        </w:rPr>
        <w:t>Karaman, 1922</w:t>
      </w:r>
      <w:r w:rsidRPr="00E2569C">
        <w:rPr>
          <w:rFonts w:cs="Times New Roman"/>
          <w:i/>
          <w:szCs w:val="24"/>
        </w:rPr>
        <w:t>/</w:t>
      </w:r>
      <w:r w:rsidRPr="00E2569C">
        <w:rPr>
          <w:rFonts w:cs="Times New Roman"/>
          <w:szCs w:val="24"/>
        </w:rPr>
        <w:t>100 m</w:t>
      </w:r>
      <w:r w:rsidRPr="00E2569C">
        <w:rPr>
          <w:rFonts w:cs="Times New Roman"/>
          <w:szCs w:val="24"/>
          <w:vertAlign w:val="superscript"/>
        </w:rPr>
        <w:t>2</w:t>
      </w:r>
      <w:r w:rsidRPr="00E2569C">
        <w:rPr>
          <w:rFonts w:cs="Times New Roman"/>
          <w:szCs w:val="24"/>
        </w:rPr>
        <w:t xml:space="preserve"> – valoare minimă.</w:t>
      </w:r>
    </w:p>
    <w:p w:rsidR="001A2E17" w:rsidRPr="00E2569C" w:rsidRDefault="001A2E17" w:rsidP="005632BB">
      <w:pPr>
        <w:spacing w:after="0"/>
        <w:jc w:val="both"/>
        <w:rPr>
          <w:rFonts w:cs="Times New Roman"/>
          <w:szCs w:val="24"/>
        </w:rPr>
      </w:pPr>
    </w:p>
    <w:p w:rsidR="00A14FFE" w:rsidRPr="00E2569C" w:rsidRDefault="00A14FFE" w:rsidP="005632BB">
      <w:pPr>
        <w:spacing w:after="0"/>
        <w:jc w:val="both"/>
        <w:rPr>
          <w:rFonts w:cs="Times New Roman"/>
          <w:i/>
          <w:szCs w:val="24"/>
        </w:rPr>
      </w:pPr>
      <w:r w:rsidRPr="00E2569C">
        <w:rPr>
          <w:rFonts w:cs="Times New Roman"/>
          <w:szCs w:val="24"/>
        </w:rPr>
        <w:t>Evaluarea stării de conservare a speciei de interes comunitar</w:t>
      </w:r>
      <w:r w:rsidRPr="00E2569C">
        <w:rPr>
          <w:rFonts w:cs="Times New Roman"/>
          <w:i/>
          <w:szCs w:val="24"/>
        </w:rPr>
        <w:t xml:space="preserve"> Sabanejewia aurata</w:t>
      </w:r>
    </w:p>
    <w:p w:rsidR="00A14FFE" w:rsidRPr="00E2569C" w:rsidRDefault="00A14FFE" w:rsidP="005632BB">
      <w:pPr>
        <w:spacing w:after="0"/>
        <w:jc w:val="both"/>
        <w:rPr>
          <w:rFonts w:cs="Times New Roman"/>
          <w:szCs w:val="24"/>
        </w:rPr>
      </w:pPr>
      <w:r w:rsidRPr="00E2569C">
        <w:rPr>
          <w:rFonts w:cs="Times New Roman"/>
          <w:szCs w:val="24"/>
        </w:rPr>
        <w:t>Evaluarea stării de conservare a speciei Sabanejewia aurata din punctul de vedere al populaţiei specie</w:t>
      </w:r>
      <w:bookmarkEnd w:id="69"/>
      <w:r w:rsidRPr="00E2569C">
        <w:rPr>
          <w:rFonts w:cs="Times New Roman"/>
          <w:szCs w:val="24"/>
        </w:rPr>
        <w:t>i</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rPr>
        <w:t>Specia</w:t>
      </w:r>
      <w:r w:rsidR="00E2569C">
        <w:rPr>
          <w:rFonts w:cs="Times New Roman"/>
        </w:rPr>
        <w:t xml:space="preserve">: </w:t>
      </w:r>
      <w:r w:rsidRPr="00E2569C">
        <w:rPr>
          <w:rFonts w:cs="Times New Roman"/>
          <w:i/>
          <w:lang w:val="ro-RO" w:eastAsia="ro-RO"/>
        </w:rPr>
        <w:t xml:space="preserve">Sabanejewia aurata balcanica </w:t>
      </w:r>
      <w:r w:rsidRPr="00E2569C">
        <w:rPr>
          <w:rFonts w:cs="Times New Roman"/>
          <w:lang w:val="ro-RO" w:eastAsia="ro-RO"/>
        </w:rPr>
        <w:t>Karaman, 1922</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Tipul populaţiei în aria natural protejată/Statut de prezenţă temporală a speciilor</w:t>
      </w:r>
      <w:r w:rsidR="00E2569C">
        <w:rPr>
          <w:rFonts w:cs="Times New Roman"/>
          <w:lang w:val="ro-RO"/>
        </w:rPr>
        <w:t>: p</w:t>
      </w:r>
      <w:r w:rsidRPr="00E2569C">
        <w:rPr>
          <w:rFonts w:cs="Times New Roman"/>
          <w:lang w:val="ro-RO"/>
        </w:rPr>
        <w:t>opulaţie permanentă -sedentară/rezidentă</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Mărimea populaţiei speciei în aria naturală protejată</w:t>
      </w:r>
      <w:r w:rsidR="00E2569C">
        <w:rPr>
          <w:rFonts w:cs="Times New Roman"/>
          <w:lang w:val="ro-RO"/>
        </w:rPr>
        <w:t>: 1.000-5.000 i -</w:t>
      </w:r>
      <w:r w:rsidRPr="00E2569C">
        <w:rPr>
          <w:rFonts w:cs="Times New Roman"/>
          <w:lang w:val="ro-RO"/>
        </w:rPr>
        <w:t>clasa 5)</w:t>
      </w:r>
    </w:p>
    <w:p w:rsidR="00E2569C" w:rsidRPr="00E2569C" w:rsidRDefault="00E2569C" w:rsidP="005632BB">
      <w:pPr>
        <w:pStyle w:val="ListParagraph"/>
        <w:widowControl w:val="0"/>
        <w:numPr>
          <w:ilvl w:val="0"/>
          <w:numId w:val="98"/>
        </w:numPr>
        <w:spacing w:after="0"/>
        <w:ind w:left="0" w:firstLine="0"/>
        <w:jc w:val="both"/>
        <w:rPr>
          <w:rFonts w:cs="Times New Roman"/>
        </w:rPr>
      </w:pPr>
      <w:r>
        <w:rPr>
          <w:rFonts w:cs="Times New Roman"/>
          <w:lang w:val="ro-RO"/>
        </w:rPr>
        <w:t>C</w:t>
      </w:r>
      <w:r w:rsidR="009132C1" w:rsidRPr="00E2569C">
        <w:rPr>
          <w:rFonts w:cs="Times New Roman"/>
          <w:lang w:val="ro-RO"/>
        </w:rPr>
        <w:t>alitatea datelor referitoare la populaţia speciei din aria naturală protejată</w:t>
      </w:r>
      <w:r>
        <w:rPr>
          <w:rFonts w:cs="Times New Roman"/>
          <w:lang w:val="ro-RO"/>
        </w:rPr>
        <w:t>:</w:t>
      </w:r>
      <w:r w:rsidR="009132C1" w:rsidRPr="00E2569C">
        <w:rPr>
          <w:rFonts w:cs="Times New Roman"/>
          <w:lang w:val="ro-RO"/>
        </w:rPr>
        <w:t xml:space="preserve"> bună</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 xml:space="preserve">Raportul dintre mărimea populaţiei speciei în aria naturală protejată şi mărimea populaţiei naţionale </w:t>
      </w:r>
      <w:r w:rsidR="00E2569C">
        <w:rPr>
          <w:rFonts w:cs="Times New Roman"/>
          <w:lang w:val="ro-RO"/>
        </w:rPr>
        <w:t xml:space="preserve">: 0-2 % - </w:t>
      </w:r>
      <w:r w:rsidRPr="00E2569C">
        <w:rPr>
          <w:rFonts w:cs="Times New Roman"/>
          <w:lang w:val="ro-RO"/>
        </w:rPr>
        <w:t xml:space="preserve">clasa „C” din </w:t>
      </w:r>
      <w:r w:rsidR="00E2569C">
        <w:rPr>
          <w:rFonts w:cs="Times New Roman"/>
          <w:lang w:val="ro-RO"/>
        </w:rPr>
        <w:t>formularul standard Natura 2000</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Mărimea populaţiei speciei în aria naturală protejată comparata cu mărimea populaţiei naţionale</w:t>
      </w:r>
      <w:r w:rsidR="00E2569C">
        <w:rPr>
          <w:rFonts w:cs="Times New Roman"/>
          <w:lang w:val="ro-RO"/>
        </w:rPr>
        <w:t xml:space="preserve">: </w:t>
      </w:r>
      <w:r w:rsidRPr="00E2569C">
        <w:rPr>
          <w:rFonts w:cs="Times New Roman"/>
          <w:lang w:val="ro-RO"/>
        </w:rPr>
        <w:t>nesemnificativă</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Mărimea reevaluată a populaţiei estimate în planul de management anterior</w:t>
      </w:r>
      <w:r w:rsidR="00E2569C">
        <w:rPr>
          <w:rFonts w:cs="Times New Roman"/>
          <w:lang w:val="ro-RO"/>
        </w:rPr>
        <w:t>: n</w:t>
      </w:r>
      <w:r w:rsidRPr="00E2569C">
        <w:rPr>
          <w:rFonts w:cs="Times New Roman"/>
          <w:lang w:val="ro-RO"/>
        </w:rPr>
        <w:t>u este cazul</w:t>
      </w:r>
    </w:p>
    <w:p w:rsidR="00E2569C" w:rsidRPr="00E2569C"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Mărimea populaţiei de referinţă pentru starea favorabilă în aria naturală protejată</w:t>
      </w:r>
      <w:r w:rsidR="00E2569C">
        <w:rPr>
          <w:rFonts w:cs="Times New Roman"/>
          <w:lang w:val="ro-RO"/>
        </w:rPr>
        <w:t>: 5.000-10.000 i -clasa 6</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E2569C">
        <w:rPr>
          <w:rFonts w:cs="Times New Roman"/>
          <w:lang w:val="ro-RO"/>
        </w:rPr>
        <w:t>Metodologia de apreciere a mărimii populaţiei de referinţă pentru starea favorabilă</w:t>
      </w:r>
      <w:r w:rsidR="00E2569C">
        <w:rPr>
          <w:rFonts w:cs="Times New Roman"/>
          <w:lang w:val="ro-RO"/>
        </w:rPr>
        <w:t xml:space="preserve">: </w:t>
      </w:r>
      <w:r w:rsidRPr="00E2569C">
        <w:rPr>
          <w:rFonts w:cs="Times New Roman"/>
          <w:lang w:val="ro-RO"/>
        </w:rPr>
        <w:t>La baza metodologiei de apreciere au stat sursele bibliograbice (publicate după anul 2000</w:t>
      </w:r>
      <w:r w:rsidR="003B2B3F">
        <w:rPr>
          <w:rFonts w:cs="Times New Roman"/>
          <w:lang w:val="ro-RO"/>
        </w:rPr>
        <w:t>) şi datele obţinute din teren; i</w:t>
      </w:r>
      <w:r w:rsidRPr="003B2B3F">
        <w:rPr>
          <w:rFonts w:cs="Times New Roman"/>
          <w:lang w:val="ro-RO"/>
        </w:rPr>
        <w:t>nterogarea ştiinţifică a ariei naturale protejate Defileul Crişului Alb ROSCI0298 a scos în evidenţă faptul că densitatea medie în punctul/punctele de prelevare a fost de 1,17 indivizi/100m</w:t>
      </w:r>
      <w:r w:rsidRPr="003B2B3F">
        <w:rPr>
          <w:rFonts w:cs="Times New Roman"/>
          <w:vertAlign w:val="superscript"/>
          <w:lang w:val="ro-RO"/>
        </w:rPr>
        <w:t>2</w:t>
      </w:r>
      <w:r w:rsidRPr="003B2B3F">
        <w:rPr>
          <w:rFonts w:cs="Times New Roman"/>
          <w:lang w:val="ro-RO"/>
        </w:rPr>
        <w:t>.</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Raportul dintre mărimea populaţiei de referinţă pentru starea favorabilă şi mărimea populaţiei actuale</w:t>
      </w:r>
      <w:r w:rsidR="003B2B3F">
        <w:rPr>
          <w:rFonts w:cs="Times New Roman"/>
          <w:lang w:val="ro-RO"/>
        </w:rPr>
        <w:t xml:space="preserve">: </w:t>
      </w:r>
      <w:r w:rsidRPr="003B2B3F">
        <w:rPr>
          <w:rFonts w:cs="Times New Roman"/>
          <w:lang w:val="ro-RO"/>
        </w:rPr>
        <w:t>”&gt;” – mai mare</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Tendinţa actuală a mărimii populaţiei speciei</w:t>
      </w:r>
      <w:r w:rsidR="003B2B3F">
        <w:rPr>
          <w:rFonts w:cs="Times New Roman"/>
          <w:lang w:val="ro-RO"/>
        </w:rPr>
        <w:t>: a</w:t>
      </w:r>
      <w:r w:rsidRPr="003B2B3F">
        <w:rPr>
          <w:rFonts w:cs="Times New Roman"/>
          <w:lang w:val="ro-RO"/>
        </w:rPr>
        <w:t>ria natural</w:t>
      </w:r>
      <w:r w:rsidR="003B2B3F">
        <w:rPr>
          <w:rFonts w:cs="Times New Roman"/>
          <w:lang w:val="ro-RO"/>
        </w:rPr>
        <w:t>ă</w:t>
      </w:r>
      <w:r w:rsidRPr="003B2B3F">
        <w:rPr>
          <w:rFonts w:cs="Times New Roman"/>
          <w:lang w:val="ro-RO"/>
        </w:rPr>
        <w:t xml:space="preserve"> protejată Defileul Crişului Alb ROSCI0298 nu a beneficiat de un planul de management anterior</w:t>
      </w:r>
      <w:r w:rsidR="003B2B3F">
        <w:rPr>
          <w:rFonts w:cs="Times New Roman"/>
          <w:lang w:val="ro-RO"/>
        </w:rPr>
        <w:t xml:space="preserve">, </w:t>
      </w:r>
      <w:r w:rsidRPr="003B2B3F">
        <w:rPr>
          <w:rFonts w:cs="Times New Roman"/>
          <w:lang w:val="ro-RO"/>
        </w:rPr>
        <w:t>”0” – stabilă</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Calitatea datelor privind tendinţa actuală a mărimii populaţiei speciei</w:t>
      </w:r>
      <w:r w:rsidR="003B2B3F">
        <w:rPr>
          <w:rFonts w:cs="Times New Roman"/>
          <w:lang w:val="ro-RO"/>
        </w:rPr>
        <w:t xml:space="preserve">: </w:t>
      </w:r>
      <w:r w:rsidRPr="003B2B3F">
        <w:rPr>
          <w:rFonts w:cs="Times New Roman"/>
          <w:lang w:val="ro-RO"/>
        </w:rPr>
        <w:t xml:space="preserve">bună </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Magnitudinea tendinţei actuale a mărimii populaţiei speciei</w:t>
      </w:r>
      <w:r w:rsidR="003B2B3F">
        <w:rPr>
          <w:rFonts w:cs="Times New Roman"/>
          <w:lang w:val="ro-RO"/>
        </w:rPr>
        <w:t xml:space="preserve">: </w:t>
      </w:r>
      <w:r w:rsidRPr="003B2B3F">
        <w:rPr>
          <w:rFonts w:cs="Times New Roman"/>
          <w:lang w:val="ro-RO"/>
        </w:rPr>
        <w:t>nu există suficiente informaţii pentru a putea aprecia magnitudinea tendinţa actuală a mărimii populaţiei speciei</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Magnitudinea tendinţei actuale a mărimii populaţiei speciei exprimată prin calificative</w:t>
      </w:r>
      <w:r w:rsidR="003B2B3F">
        <w:rPr>
          <w:rFonts w:cs="Times New Roman"/>
          <w:lang w:val="ro-RO"/>
        </w:rPr>
        <w:t xml:space="preserve">: </w:t>
      </w:r>
      <w:r w:rsidRPr="003B2B3F">
        <w:rPr>
          <w:rFonts w:cs="Times New Roman"/>
          <w:lang w:val="ro-RO"/>
        </w:rPr>
        <w:t>nu există suficiente informaţii pentru a putea aprecia magnitudinea tendinţei actuale a mărimii populaţiei speciei</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Structura populaţiei speciei</w:t>
      </w:r>
      <w:r w:rsidR="003B2B3F">
        <w:rPr>
          <w:rFonts w:cs="Times New Roman"/>
          <w:lang w:val="ro-RO"/>
        </w:rPr>
        <w:t xml:space="preserve">: </w:t>
      </w:r>
      <w:r w:rsidRPr="003B2B3F">
        <w:rPr>
          <w:rFonts w:cs="Times New Roman"/>
          <w:lang w:val="ro-RO"/>
        </w:rPr>
        <w:t>structura populaţiei pe vârste, mortalitatea şi natalitatea deviază de la normal, însă nu mult</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Starea de conservare din punct de vedere al populaţiei speciei</w:t>
      </w:r>
      <w:r w:rsidR="003B2B3F">
        <w:rPr>
          <w:rFonts w:cs="Times New Roman"/>
          <w:lang w:val="ro-RO"/>
        </w:rPr>
        <w:t xml:space="preserve">: </w:t>
      </w:r>
      <w:r w:rsidRPr="003B2B3F">
        <w:rPr>
          <w:rFonts w:cs="Times New Roman"/>
          <w:lang w:val="ro-RO"/>
        </w:rPr>
        <w:t>”FV” – favorabilă</w:t>
      </w:r>
    </w:p>
    <w:p w:rsidR="003B2B3F"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lastRenderedPageBreak/>
        <w:t>Tendinţa stării de conservare din punct de vedere al populaţiei speciei</w:t>
      </w:r>
      <w:r w:rsidR="003B2B3F">
        <w:rPr>
          <w:rFonts w:cs="Times New Roman"/>
          <w:lang w:val="ro-RO"/>
        </w:rPr>
        <w:t xml:space="preserve">: </w:t>
      </w:r>
      <w:r w:rsidRPr="003B2B3F">
        <w:rPr>
          <w:rFonts w:cs="Times New Roman"/>
          <w:lang w:val="ro-RO"/>
        </w:rPr>
        <w:t>”0” – este stabilă</w:t>
      </w:r>
    </w:p>
    <w:p w:rsidR="009132C1" w:rsidRPr="003B2B3F" w:rsidRDefault="009132C1" w:rsidP="005632BB">
      <w:pPr>
        <w:pStyle w:val="ListParagraph"/>
        <w:widowControl w:val="0"/>
        <w:numPr>
          <w:ilvl w:val="0"/>
          <w:numId w:val="98"/>
        </w:numPr>
        <w:spacing w:after="0"/>
        <w:ind w:left="0" w:firstLine="0"/>
        <w:jc w:val="both"/>
        <w:rPr>
          <w:rFonts w:cs="Times New Roman"/>
        </w:rPr>
      </w:pPr>
      <w:r w:rsidRPr="003B2B3F">
        <w:rPr>
          <w:rFonts w:cs="Times New Roman"/>
          <w:lang w:val="ro-RO"/>
        </w:rPr>
        <w:t>Starea de conservare necunoscută di</w:t>
      </w:r>
      <w:r w:rsidR="003B2B3F">
        <w:rPr>
          <w:rFonts w:cs="Times New Roman"/>
          <w:lang w:val="ro-RO"/>
        </w:rPr>
        <w:t>n punct de vedere al populaţiei:</w:t>
      </w:r>
      <w:r w:rsidRPr="003B2B3F">
        <w:rPr>
          <w:rFonts w:cs="Times New Roman"/>
          <w:lang w:val="ro-RO"/>
        </w:rPr>
        <w:t xml:space="preserve"> </w:t>
      </w:r>
      <w:r w:rsidR="003B2B3F">
        <w:rPr>
          <w:rFonts w:cs="Times New Roman"/>
          <w:lang w:val="ro-RO"/>
        </w:rPr>
        <w:t>n</w:t>
      </w:r>
      <w:r w:rsidRPr="003B2B3F">
        <w:rPr>
          <w:rFonts w:cs="Times New Roman"/>
          <w:lang w:val="ro-RO"/>
        </w:rPr>
        <w:t>u este cazul</w:t>
      </w:r>
    </w:p>
    <w:p w:rsidR="00A14FFE" w:rsidRPr="00E2569C" w:rsidRDefault="00A14FFE" w:rsidP="005632BB">
      <w:pPr>
        <w:spacing w:after="0"/>
        <w:jc w:val="both"/>
        <w:rPr>
          <w:rFonts w:cs="Times New Roman"/>
          <w:szCs w:val="24"/>
        </w:rPr>
      </w:pPr>
    </w:p>
    <w:p w:rsidR="00A14FFE" w:rsidRPr="00C4140C" w:rsidRDefault="00A14FFE" w:rsidP="005632BB">
      <w:pPr>
        <w:spacing w:after="0"/>
        <w:jc w:val="both"/>
        <w:rPr>
          <w:rFonts w:cs="Times New Roman"/>
          <w:szCs w:val="24"/>
        </w:rPr>
      </w:pPr>
      <w:bookmarkStart w:id="70" w:name="_Toc401662168"/>
      <w:r w:rsidRPr="00C4140C">
        <w:rPr>
          <w:rFonts w:cs="Times New Roman"/>
          <w:szCs w:val="24"/>
        </w:rPr>
        <w:t xml:space="preserve">Evaluarea stării de conservare a speciei din punctul de vedere al habitatului specie Sabanejewia aurata balcanica </w:t>
      </w:r>
      <w:bookmarkEnd w:id="70"/>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rPr>
        <w:t>Suprafaţa habitatului speciei în aria naturală protejată</w:t>
      </w:r>
      <w:r w:rsidR="00C4140C">
        <w:rPr>
          <w:rFonts w:cs="Times New Roman"/>
        </w:rPr>
        <w:t xml:space="preserve">: </w:t>
      </w:r>
      <w:r w:rsidRPr="00C4140C">
        <w:rPr>
          <w:rFonts w:cs="Times New Roman"/>
          <w:lang w:val="ro-RO"/>
        </w:rPr>
        <w:t>45-50 ha</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Calitatea datelor pentru suprafaţa habitatului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Suprafaţa reevaluată a habitatului speciei din planul de management anterior</w:t>
      </w:r>
      <w:r w:rsidR="00C4140C">
        <w:rPr>
          <w:rFonts w:cs="Times New Roman"/>
          <w:lang w:val="ro-RO"/>
        </w:rPr>
        <w:t xml:space="preserve">: </w:t>
      </w:r>
      <w:r w:rsidRPr="00C4140C">
        <w:rPr>
          <w:rFonts w:cs="Times New Roman"/>
          <w:lang w:val="ro-RO"/>
        </w:rPr>
        <w:t>Nu este cazul</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Suprafaţa adecvată a habitatului speciei în aria naturală protejată</w:t>
      </w:r>
      <w:r w:rsidR="00C4140C">
        <w:rPr>
          <w:rFonts w:cs="Times New Roman"/>
          <w:lang w:val="ro-RO"/>
        </w:rPr>
        <w:t xml:space="preserve">: </w:t>
      </w:r>
      <w:r w:rsidRPr="00C4140C">
        <w:rPr>
          <w:rFonts w:cs="Times New Roman"/>
          <w:lang w:val="ro-RO"/>
        </w:rPr>
        <w:t>55 ha</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Metodologia de apreciere a suprafeţei  adecvate a habitatului speciei în aria naturală protejată</w:t>
      </w:r>
      <w:r w:rsidR="00C4140C">
        <w:rPr>
          <w:rFonts w:cs="Times New Roman"/>
          <w:lang w:val="ro-RO"/>
        </w:rPr>
        <w:t>: p</w:t>
      </w:r>
      <w:r w:rsidRPr="00C4140C">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Raportul dintre suprafaţa adecvată a habitatului speciei şi suprafaţa actuală a habitatului speciei</w:t>
      </w:r>
      <w:r w:rsidR="00C4140C">
        <w:rPr>
          <w:rFonts w:cs="Times New Roman"/>
          <w:lang w:val="ro-RO"/>
        </w:rPr>
        <w:t xml:space="preserve">: </w:t>
      </w:r>
      <w:r w:rsidRPr="00C4140C">
        <w:rPr>
          <w:rFonts w:cs="Times New Roman"/>
          <w:lang w:val="ro-RO"/>
        </w:rPr>
        <w:t>” ≈” – aproximativ egal</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Tendinţa actuală a suprafeţei habitatului speciei</w:t>
      </w:r>
      <w:r w:rsidR="00C4140C">
        <w:rPr>
          <w:rFonts w:cs="Times New Roman"/>
          <w:lang w:val="ro-RO"/>
        </w:rPr>
        <w:t xml:space="preserve">: </w:t>
      </w:r>
      <w:r w:rsidRPr="00C4140C">
        <w:rPr>
          <w:rFonts w:cs="Times New Roman"/>
          <w:lang w:val="ro-RO"/>
        </w:rPr>
        <w:t>”0” – stabilă</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Calitatea datelor privind tendinţa actuală a suprafeţei habitatului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Calitatea habitatului speciei în aria naturală protejată</w:t>
      </w:r>
      <w:r w:rsidR="00C4140C">
        <w:rPr>
          <w:rFonts w:cs="Times New Roman"/>
          <w:lang w:val="ro-RO"/>
        </w:rPr>
        <w:t>: bună –adecvată</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Tendinţa actuală a calităţii habitatului speciei</w:t>
      </w:r>
      <w:r w:rsidR="00C4140C">
        <w:rPr>
          <w:rFonts w:cs="Times New Roman"/>
          <w:lang w:val="ro-RO"/>
        </w:rPr>
        <w:t xml:space="preserve">: </w:t>
      </w:r>
      <w:r w:rsidRPr="00C4140C">
        <w:rPr>
          <w:rFonts w:cs="Times New Roman"/>
          <w:lang w:val="ro-RO"/>
        </w:rPr>
        <w:t>”0” – stabilă</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Calitatea datelor privind tendinţa actuală a calităţii habitatului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Tendinţa actuală globală a habitatului speciei funcţie de tendinţa suprafeţei şi de tendinţa calităţii habitatului speciei</w:t>
      </w:r>
      <w:r w:rsidR="00C4140C">
        <w:rPr>
          <w:rFonts w:cs="Times New Roman"/>
          <w:lang w:val="ro-RO"/>
        </w:rPr>
        <w:t xml:space="preserve">: </w:t>
      </w:r>
      <w:r w:rsidRPr="00C4140C">
        <w:rPr>
          <w:rFonts w:cs="Times New Roman"/>
          <w:lang w:val="ro-RO"/>
        </w:rPr>
        <w:t>”0” – stabilă</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Starea de conservare din punct de vedere al habitatului speciei</w:t>
      </w:r>
      <w:r w:rsidR="00C4140C">
        <w:rPr>
          <w:rFonts w:cs="Times New Roman"/>
          <w:lang w:val="ro-RO"/>
        </w:rPr>
        <w:t xml:space="preserve">: </w:t>
      </w:r>
      <w:r w:rsidRPr="00C4140C">
        <w:rPr>
          <w:rFonts w:cs="Times New Roman"/>
          <w:lang w:val="ro-RO"/>
        </w:rPr>
        <w:t>”FV” – favorabilă</w:t>
      </w:r>
    </w:p>
    <w:p w:rsidR="00C4140C"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Tendinţa stării de conservare din punct de vedere al habitatului speciei</w:t>
      </w:r>
      <w:r w:rsidR="00C4140C">
        <w:rPr>
          <w:rFonts w:cs="Times New Roman"/>
          <w:lang w:val="ro-RO"/>
        </w:rPr>
        <w:t xml:space="preserve">: </w:t>
      </w:r>
      <w:r w:rsidRPr="00C4140C">
        <w:rPr>
          <w:rFonts w:cs="Times New Roman"/>
          <w:lang w:val="ro-RO"/>
        </w:rPr>
        <w:t>”0” – este stabilă</w:t>
      </w:r>
    </w:p>
    <w:p w:rsidR="009132C1" w:rsidRPr="00C4140C" w:rsidRDefault="009132C1" w:rsidP="005632BB">
      <w:pPr>
        <w:pStyle w:val="ListParagraph"/>
        <w:widowControl w:val="0"/>
        <w:numPr>
          <w:ilvl w:val="0"/>
          <w:numId w:val="99"/>
        </w:numPr>
        <w:spacing w:after="0"/>
        <w:ind w:left="0" w:firstLine="0"/>
        <w:jc w:val="both"/>
        <w:rPr>
          <w:rFonts w:cs="Times New Roman"/>
        </w:rPr>
      </w:pPr>
      <w:r w:rsidRPr="00C4140C">
        <w:rPr>
          <w:rFonts w:cs="Times New Roman"/>
          <w:lang w:val="ro-RO"/>
        </w:rPr>
        <w:t>Starea de conservare necunoscută din punct de vedere al habitatului speciei</w:t>
      </w:r>
      <w:r w:rsidR="00C4140C">
        <w:rPr>
          <w:rFonts w:cs="Times New Roman"/>
          <w:lang w:val="ro-RO"/>
        </w:rPr>
        <w:t>: n</w:t>
      </w:r>
      <w:r w:rsidRPr="00C4140C">
        <w:rPr>
          <w:rFonts w:cs="Times New Roman"/>
          <w:lang w:val="ro-RO"/>
        </w:rPr>
        <w:t>u este cazul</w:t>
      </w:r>
    </w:p>
    <w:p w:rsidR="00A14FFE" w:rsidRPr="00E2569C" w:rsidRDefault="00A14FFE" w:rsidP="005632BB">
      <w:pPr>
        <w:spacing w:after="0"/>
        <w:jc w:val="both"/>
        <w:rPr>
          <w:rFonts w:cs="Times New Roman"/>
          <w:szCs w:val="24"/>
        </w:rPr>
      </w:pPr>
    </w:p>
    <w:p w:rsidR="00A14FFE" w:rsidRPr="00C4140C" w:rsidRDefault="00A14FFE" w:rsidP="005632BB">
      <w:pPr>
        <w:spacing w:after="0"/>
        <w:jc w:val="both"/>
        <w:rPr>
          <w:rFonts w:cs="Times New Roman"/>
          <w:szCs w:val="24"/>
        </w:rPr>
      </w:pPr>
      <w:bookmarkStart w:id="71" w:name="_Toc401662169"/>
      <w:r w:rsidRPr="00C4140C">
        <w:rPr>
          <w:rFonts w:cs="Times New Roman"/>
          <w:szCs w:val="24"/>
        </w:rPr>
        <w:t>Evaluarea stării de conservare a speciei din punct de vedere al perspectivelor specie Sabanejewia aurata balcanica în viitor</w:t>
      </w:r>
      <w:bookmarkEnd w:id="71"/>
    </w:p>
    <w:p w:rsidR="009132C1" w:rsidRPr="00E2569C" w:rsidRDefault="009132C1" w:rsidP="005632BB">
      <w:pPr>
        <w:widowControl w:val="0"/>
        <w:tabs>
          <w:tab w:val="left" w:pos="1284"/>
        </w:tabs>
        <w:spacing w:after="0"/>
        <w:jc w:val="both"/>
        <w:rPr>
          <w:rFonts w:cs="Times New Roman"/>
          <w:szCs w:val="24"/>
        </w:rPr>
      </w:pPr>
      <w:r w:rsidRPr="00E2569C">
        <w:rPr>
          <w:rFonts w:cs="Times New Roman"/>
          <w:szCs w:val="24"/>
        </w:rPr>
        <w:t>Specia</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rPr>
        <w:t>Tendinţa viitoare a mărimii populaţiei</w:t>
      </w:r>
      <w:r w:rsidR="00C4140C">
        <w:rPr>
          <w:rFonts w:cs="Times New Roman"/>
        </w:rPr>
        <w:t xml:space="preserve">: </w:t>
      </w:r>
      <w:r w:rsidRPr="00C4140C">
        <w:rPr>
          <w:rFonts w:cs="Times New Roman"/>
          <w:lang w:val="ro-RO"/>
        </w:rPr>
        <w:t>”+” – crescătoare</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Raportul dintre mărimea populaţiei de referinţă pentru starea favorabilă şi mărimea populaţiei viitoare a speciei</w:t>
      </w:r>
      <w:r w:rsidR="00C4140C">
        <w:rPr>
          <w:rFonts w:cs="Times New Roman"/>
          <w:lang w:val="ro-RO"/>
        </w:rPr>
        <w:t>:</w:t>
      </w:r>
      <w:r w:rsidRPr="00C4140C">
        <w:rPr>
          <w:rFonts w:cs="Times New Roman"/>
          <w:lang w:val="ro-RO"/>
        </w:rPr>
        <w:t xml:space="preserve"> ”≈” – aproximativ egal</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Perspectivele speciei din punct de vedere al populaţiei</w:t>
      </w:r>
      <w:r w:rsidR="00C4140C">
        <w:rPr>
          <w:rFonts w:cs="Times New Roman"/>
          <w:lang w:val="ro-RO"/>
        </w:rPr>
        <w:t xml:space="preserve">: </w:t>
      </w:r>
      <w:r w:rsidRPr="00C4140C">
        <w:rPr>
          <w:rFonts w:cs="Times New Roman"/>
          <w:lang w:val="ro-RO"/>
        </w:rPr>
        <w:t>FV – perspective bune</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Tendinţa viitoare a suprafeţei habitatului speciei</w:t>
      </w:r>
      <w:r w:rsidR="00C4140C">
        <w:rPr>
          <w:rFonts w:cs="Times New Roman"/>
          <w:lang w:val="ro-RO"/>
        </w:rPr>
        <w:t xml:space="preserve">: </w:t>
      </w:r>
      <w:r w:rsidRPr="00C4140C">
        <w:rPr>
          <w:rFonts w:cs="Times New Roman"/>
          <w:lang w:val="ro-RO"/>
        </w:rPr>
        <w:t>”+” – crescătoare</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Raportul dintre suprafaţa adecvată a habitatului speciei şi suprafaţ</w:t>
      </w:r>
      <w:r w:rsidR="00C4140C">
        <w:rPr>
          <w:rFonts w:cs="Times New Roman"/>
          <w:lang w:val="ro-RO"/>
        </w:rPr>
        <w:t xml:space="preserve">a habitatului speciei în viitor: </w:t>
      </w:r>
      <w:r w:rsidRPr="00C4140C">
        <w:rPr>
          <w:rFonts w:cs="Times New Roman"/>
          <w:lang w:val="ro-RO"/>
        </w:rPr>
        <w:t xml:space="preserve">”≈” – </w:t>
      </w:r>
      <w:r w:rsidRPr="00C4140C">
        <w:rPr>
          <w:rFonts w:cs="Times New Roman"/>
          <w:lang w:val="ro-RO"/>
        </w:rPr>
        <w:lastRenderedPageBreak/>
        <w:t>aproximativ egal</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Perspectivele speciei din punct de vedere al habitatului speciei</w:t>
      </w:r>
      <w:r w:rsidR="00C4140C">
        <w:rPr>
          <w:rFonts w:cs="Times New Roman"/>
          <w:lang w:val="ro-RO"/>
        </w:rPr>
        <w:t xml:space="preserve">: </w:t>
      </w:r>
      <w:r w:rsidRPr="00C4140C">
        <w:rPr>
          <w:rFonts w:cs="Times New Roman"/>
          <w:lang w:val="ro-RO"/>
        </w:rPr>
        <w:t>FV – favorabile</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Perspectivele speciei în viitor</w:t>
      </w:r>
      <w:r w:rsidR="00C4140C">
        <w:rPr>
          <w:rFonts w:cs="Times New Roman"/>
          <w:lang w:val="ro-RO"/>
        </w:rPr>
        <w:t xml:space="preserve">: </w:t>
      </w:r>
      <w:r w:rsidRPr="00C4140C">
        <w:rPr>
          <w:rFonts w:cs="Times New Roman"/>
          <w:lang w:val="ro-RO"/>
        </w:rPr>
        <w:t>”FV” – favorabile</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Efectul cumulat al impacturilor asupra speciei în viitor</w:t>
      </w:r>
      <w:r w:rsidR="00C4140C">
        <w:rPr>
          <w:rFonts w:cs="Times New Roman"/>
          <w:lang w:val="ro-RO"/>
        </w:rPr>
        <w:t xml:space="preserve">: </w:t>
      </w:r>
      <w:r w:rsidRPr="00C4140C">
        <w:rPr>
          <w:rFonts w:cs="Times New Roman"/>
          <w:lang w:val="ro-RO"/>
        </w:rPr>
        <w:t>Scăzut - impacturile, respectiv presiunile actuale şi ameninţările viitoare, vor avea un efect cumulat scăzut sau nesemnificativ asupra speciei, neafectând semnificativ viabilitatea pe termen lung a speciei</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Intensitatea presiunilor actuale asupra speciei</w:t>
      </w:r>
      <w:r w:rsidR="00C4140C">
        <w:rPr>
          <w:rFonts w:cs="Times New Roman"/>
          <w:lang w:val="ro-RO"/>
        </w:rPr>
        <w:t>:</w:t>
      </w:r>
      <w:r w:rsidRPr="00C4140C">
        <w:rPr>
          <w:rFonts w:cs="Times New Roman"/>
          <w:lang w:val="ro-RO"/>
        </w:rPr>
        <w:t xml:space="preserve"> </w:t>
      </w:r>
      <w:r w:rsidR="00C4140C">
        <w:rPr>
          <w:rFonts w:cs="Times New Roman"/>
          <w:lang w:val="ro-RO"/>
        </w:rPr>
        <w:t>m</w:t>
      </w:r>
      <w:r w:rsidRPr="00C4140C">
        <w:rPr>
          <w:rFonts w:cs="Times New Roman"/>
          <w:lang w:val="ro-RO"/>
        </w:rPr>
        <w:t>ediu</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Intensitatea ameninţărilor</w:t>
      </w:r>
      <w:r w:rsidRPr="00C4140C" w:rsidDel="004536D0">
        <w:rPr>
          <w:rFonts w:cs="Times New Roman"/>
          <w:lang w:val="ro-RO"/>
        </w:rPr>
        <w:t xml:space="preserve"> </w:t>
      </w:r>
      <w:r w:rsidRPr="00C4140C">
        <w:rPr>
          <w:rFonts w:cs="Times New Roman"/>
          <w:lang w:val="ro-RO"/>
        </w:rPr>
        <w:t>viitoare asupra speciei</w:t>
      </w:r>
      <w:r w:rsidR="00C4140C">
        <w:rPr>
          <w:rFonts w:cs="Times New Roman"/>
          <w:lang w:val="ro-RO"/>
        </w:rPr>
        <w:t>: m</w:t>
      </w:r>
      <w:r w:rsidRPr="00C4140C">
        <w:rPr>
          <w:rFonts w:cs="Times New Roman"/>
          <w:lang w:val="ro-RO"/>
        </w:rPr>
        <w:t>ediu</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Viabilitatea pe termen lung a speciei</w:t>
      </w:r>
      <w:r w:rsidR="00C4140C">
        <w:rPr>
          <w:rFonts w:cs="Times New Roman"/>
          <w:lang w:val="ro-RO"/>
        </w:rPr>
        <w:t xml:space="preserve">: </w:t>
      </w:r>
      <w:r w:rsidRPr="00C4140C">
        <w:rPr>
          <w:rFonts w:cs="Times New Roman"/>
          <w:lang w:val="ro-RO"/>
        </w:rPr>
        <w:t>viabilitatea pe termen lung a speciei este asigurată</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Starea de conservare din punct de vedere al perspectivelor speciei în viitor</w:t>
      </w:r>
      <w:r w:rsidR="00C4140C">
        <w:rPr>
          <w:rFonts w:cs="Times New Roman"/>
          <w:lang w:val="ro-RO"/>
        </w:rPr>
        <w:t xml:space="preserve">: </w:t>
      </w:r>
      <w:r w:rsidRPr="00C4140C">
        <w:rPr>
          <w:rFonts w:cs="Times New Roman"/>
          <w:lang w:val="ro-RO"/>
        </w:rPr>
        <w:t>”FV” – favorabilă</w:t>
      </w:r>
    </w:p>
    <w:p w:rsidR="00C4140C" w:rsidRPr="00C4140C"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Tendinţa stării de conservare din punct de vedere al perspectivelor speciei în viitor</w:t>
      </w:r>
      <w:r w:rsidR="00C4140C">
        <w:rPr>
          <w:rFonts w:cs="Times New Roman"/>
          <w:lang w:val="ro-RO"/>
        </w:rPr>
        <w:t xml:space="preserve">: </w:t>
      </w:r>
      <w:r w:rsidRPr="00C4140C">
        <w:rPr>
          <w:rFonts w:cs="Times New Roman"/>
          <w:lang w:val="ro-RO"/>
        </w:rPr>
        <w:t>”+” – se îmbunătăţeşte</w:t>
      </w:r>
    </w:p>
    <w:p w:rsidR="00A14FFE" w:rsidRPr="00760BC7" w:rsidRDefault="009132C1" w:rsidP="005632BB">
      <w:pPr>
        <w:pStyle w:val="ListParagraph"/>
        <w:widowControl w:val="0"/>
        <w:numPr>
          <w:ilvl w:val="0"/>
          <w:numId w:val="100"/>
        </w:numPr>
        <w:spacing w:after="0"/>
        <w:ind w:left="0" w:firstLine="0"/>
        <w:jc w:val="both"/>
        <w:rPr>
          <w:rFonts w:cs="Times New Roman"/>
        </w:rPr>
      </w:pPr>
      <w:r w:rsidRPr="00C4140C">
        <w:rPr>
          <w:rFonts w:cs="Times New Roman"/>
          <w:lang w:val="ro-RO"/>
        </w:rPr>
        <w:t>Starea de conservare necunoscută din punct de vedere al perspectivelor speciei în viitor</w:t>
      </w:r>
      <w:r w:rsidR="00C4140C">
        <w:rPr>
          <w:rFonts w:cs="Times New Roman"/>
          <w:lang w:val="ro-RO"/>
        </w:rPr>
        <w:t>: n</w:t>
      </w:r>
      <w:r w:rsidRPr="00C4140C">
        <w:rPr>
          <w:rFonts w:cs="Times New Roman"/>
          <w:lang w:val="ro-RO"/>
        </w:rPr>
        <w:t>u este cazul</w:t>
      </w:r>
      <w:bookmarkStart w:id="72" w:name="_Toc401662170"/>
    </w:p>
    <w:p w:rsidR="00A14FFE" w:rsidRPr="00E2569C" w:rsidRDefault="00A14FFE" w:rsidP="005632BB">
      <w:pPr>
        <w:spacing w:after="0"/>
        <w:jc w:val="center"/>
        <w:rPr>
          <w:rFonts w:cs="Times New Roman"/>
          <w:b/>
          <w:szCs w:val="24"/>
        </w:rPr>
      </w:pPr>
      <w:r w:rsidRPr="00E2569C">
        <w:rPr>
          <w:rFonts w:cs="Times New Roman"/>
          <w:b/>
          <w:szCs w:val="24"/>
        </w:rPr>
        <w:t xml:space="preserve">Evaluarea globala a speciei Sabanejewia aurata balcanica </w:t>
      </w:r>
      <w:bookmarkEnd w:id="72"/>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22</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3"/>
        <w:gridCol w:w="4536"/>
      </w:tblGrid>
      <w:tr w:rsidR="00A14FFE" w:rsidRPr="00E2569C" w:rsidTr="00C4140C">
        <w:trPr>
          <w:jc w:val="center"/>
        </w:trPr>
        <w:tc>
          <w:tcPr>
            <w:tcW w:w="720"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693"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536"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C4140C">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693"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536" w:type="dxa"/>
            <w:shd w:val="clear" w:color="auto" w:fill="auto"/>
          </w:tcPr>
          <w:p w:rsidR="00A14FFE" w:rsidRPr="00E2569C" w:rsidRDefault="00947338" w:rsidP="005632BB">
            <w:pPr>
              <w:spacing w:after="0"/>
              <w:jc w:val="both"/>
              <w:rPr>
                <w:rFonts w:cs="Times New Roman"/>
                <w:szCs w:val="24"/>
              </w:rPr>
            </w:pPr>
            <w:r w:rsidRPr="00E2569C">
              <w:rPr>
                <w:rFonts w:cs="Times New Roman"/>
                <w:i/>
                <w:szCs w:val="24"/>
                <w:lang w:eastAsia="ro-RO"/>
              </w:rPr>
              <w:t xml:space="preserve">Sabanejewia aurata balcanica </w:t>
            </w:r>
            <w:r w:rsidRPr="00E2569C">
              <w:rPr>
                <w:rFonts w:cs="Times New Roman"/>
                <w:szCs w:val="24"/>
                <w:lang w:eastAsia="ro-RO"/>
              </w:rPr>
              <w:t>Karaman</w:t>
            </w:r>
            <w:r w:rsidR="00A14FFE" w:rsidRPr="00E2569C">
              <w:rPr>
                <w:rFonts w:cs="Times New Roman"/>
                <w:szCs w:val="24"/>
                <w:lang w:eastAsia="ro-RO"/>
              </w:rPr>
              <w:t>, 1922</w:t>
            </w:r>
          </w:p>
        </w:tc>
      </w:tr>
      <w:tr w:rsidR="00A14FFE" w:rsidRPr="00E2569C" w:rsidTr="00C4140C">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693"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53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Populaţie permanentă -sedentară/rezidentă</w:t>
            </w:r>
          </w:p>
        </w:tc>
      </w:tr>
      <w:tr w:rsidR="00A14FFE" w:rsidRPr="00E2569C" w:rsidTr="00C4140C">
        <w:trPr>
          <w:jc w:val="center"/>
        </w:trPr>
        <w:tc>
          <w:tcPr>
            <w:tcW w:w="720" w:type="dxa"/>
            <w:shd w:val="clear" w:color="auto" w:fill="auto"/>
            <w:vAlign w:val="center"/>
          </w:tcPr>
          <w:p w:rsidR="00A14FFE" w:rsidRPr="00E2569C" w:rsidRDefault="00A14FFE" w:rsidP="005632BB">
            <w:pPr>
              <w:widowControl w:val="0"/>
              <w:numPr>
                <w:ilvl w:val="0"/>
                <w:numId w:val="20"/>
              </w:numPr>
              <w:spacing w:after="0"/>
              <w:ind w:left="0" w:firstLine="0"/>
              <w:jc w:val="both"/>
              <w:rPr>
                <w:rFonts w:cs="Times New Roman"/>
                <w:szCs w:val="24"/>
              </w:rPr>
            </w:pPr>
          </w:p>
        </w:tc>
        <w:tc>
          <w:tcPr>
            <w:tcW w:w="4693"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53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C4140C">
        <w:trPr>
          <w:jc w:val="center"/>
        </w:trPr>
        <w:tc>
          <w:tcPr>
            <w:tcW w:w="720" w:type="dxa"/>
            <w:shd w:val="clear" w:color="auto" w:fill="auto"/>
            <w:vAlign w:val="center"/>
          </w:tcPr>
          <w:p w:rsidR="00A14FFE" w:rsidRPr="00E2569C" w:rsidRDefault="00A14FFE" w:rsidP="005632BB">
            <w:pPr>
              <w:widowControl w:val="0"/>
              <w:numPr>
                <w:ilvl w:val="0"/>
                <w:numId w:val="20"/>
              </w:numPr>
              <w:spacing w:after="0"/>
              <w:ind w:left="0" w:firstLine="0"/>
              <w:jc w:val="both"/>
              <w:rPr>
                <w:rFonts w:cs="Times New Roman"/>
                <w:szCs w:val="24"/>
              </w:rPr>
            </w:pPr>
          </w:p>
        </w:tc>
        <w:tc>
          <w:tcPr>
            <w:tcW w:w="4693"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53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 – îmbunătăţeşte</w:t>
            </w:r>
          </w:p>
        </w:tc>
      </w:tr>
      <w:tr w:rsidR="00A14FFE" w:rsidRPr="00E2569C" w:rsidTr="00C4140C">
        <w:trPr>
          <w:jc w:val="center"/>
        </w:trPr>
        <w:tc>
          <w:tcPr>
            <w:tcW w:w="720" w:type="dxa"/>
            <w:shd w:val="clear" w:color="auto" w:fill="auto"/>
            <w:vAlign w:val="center"/>
          </w:tcPr>
          <w:p w:rsidR="00A14FFE" w:rsidRPr="00E2569C" w:rsidRDefault="00A14FFE" w:rsidP="005632BB">
            <w:pPr>
              <w:widowControl w:val="0"/>
              <w:numPr>
                <w:ilvl w:val="0"/>
                <w:numId w:val="20"/>
              </w:numPr>
              <w:spacing w:after="0"/>
              <w:ind w:left="0" w:firstLine="0"/>
              <w:jc w:val="both"/>
              <w:rPr>
                <w:rFonts w:cs="Times New Roman"/>
                <w:szCs w:val="24"/>
              </w:rPr>
            </w:pPr>
          </w:p>
        </w:tc>
        <w:tc>
          <w:tcPr>
            <w:tcW w:w="4693"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53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C4140C">
        <w:trPr>
          <w:jc w:val="center"/>
        </w:trPr>
        <w:tc>
          <w:tcPr>
            <w:tcW w:w="720" w:type="dxa"/>
            <w:shd w:val="clear" w:color="auto" w:fill="auto"/>
            <w:vAlign w:val="center"/>
          </w:tcPr>
          <w:p w:rsidR="00A14FFE" w:rsidRPr="00E2569C" w:rsidRDefault="00A14FFE" w:rsidP="005632BB">
            <w:pPr>
              <w:widowControl w:val="0"/>
              <w:numPr>
                <w:ilvl w:val="0"/>
                <w:numId w:val="20"/>
              </w:numPr>
              <w:spacing w:after="0"/>
              <w:ind w:left="0" w:firstLine="0"/>
              <w:jc w:val="both"/>
              <w:rPr>
                <w:rFonts w:cs="Times New Roman"/>
                <w:szCs w:val="24"/>
              </w:rPr>
            </w:pPr>
          </w:p>
        </w:tc>
        <w:tc>
          <w:tcPr>
            <w:tcW w:w="4693"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536"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1A2E17" w:rsidRPr="00E2569C" w:rsidRDefault="001A2E17" w:rsidP="005632BB">
      <w:pPr>
        <w:spacing w:after="0"/>
        <w:jc w:val="both"/>
        <w:rPr>
          <w:rFonts w:cs="Times New Roman"/>
          <w:szCs w:val="24"/>
        </w:rPr>
      </w:pPr>
      <w:bookmarkStart w:id="73" w:name="_Toc401662174"/>
      <w:r w:rsidRPr="00E2569C">
        <w:rPr>
          <w:rFonts w:cs="Times New Roman"/>
          <w:i/>
          <w:szCs w:val="24"/>
        </w:rPr>
        <w:t>Barbus meridionalis petenyi</w:t>
      </w:r>
      <w:r w:rsidRPr="00E2569C">
        <w:rPr>
          <w:rFonts w:cs="Times New Roman"/>
          <w:szCs w:val="24"/>
        </w:rPr>
        <w:t xml:space="preserve">  - mreana vânătă</w:t>
      </w:r>
    </w:p>
    <w:p w:rsidR="001A2E17" w:rsidRPr="00E2569C" w:rsidRDefault="001A2E17" w:rsidP="005632BB">
      <w:pPr>
        <w:spacing w:after="0"/>
        <w:jc w:val="both"/>
        <w:rPr>
          <w:rFonts w:cs="Times New Roman"/>
          <w:szCs w:val="24"/>
        </w:rPr>
      </w:pPr>
    </w:p>
    <w:p w:rsidR="001A2E17" w:rsidRPr="00E2569C" w:rsidRDefault="001A2E17" w:rsidP="005632BB">
      <w:pPr>
        <w:pStyle w:val="ListParagraph"/>
        <w:numPr>
          <w:ilvl w:val="0"/>
          <w:numId w:val="50"/>
        </w:numPr>
        <w:spacing w:after="0"/>
        <w:ind w:left="0" w:firstLine="0"/>
        <w:jc w:val="both"/>
        <w:rPr>
          <w:rFonts w:cs="Times New Roman"/>
          <w:lang w:val="ro-RO"/>
        </w:rPr>
      </w:pPr>
      <w:r w:rsidRPr="00E2569C">
        <w:rPr>
          <w:rFonts w:cs="Times New Roman"/>
          <w:lang w:val="ro-RO"/>
        </w:rPr>
        <w:t>Evaluarea la nivel național</w:t>
      </w:r>
    </w:p>
    <w:p w:rsidR="001A2E17" w:rsidRPr="00E2569C" w:rsidRDefault="001A2E17" w:rsidP="005632BB">
      <w:pPr>
        <w:spacing w:after="0"/>
        <w:jc w:val="both"/>
        <w:rPr>
          <w:rFonts w:cs="Times New Roman"/>
          <w:szCs w:val="24"/>
        </w:rPr>
      </w:pPr>
      <w:r w:rsidRPr="00E2569C">
        <w:rPr>
          <w:rFonts w:cs="Times New Roman"/>
          <w:szCs w:val="24"/>
        </w:rPr>
        <w:t>În România este răspândită cu precădere în cursul de munte şi colinar, rar în zona de şes, al tuturor râurilor care izvorăsc la munte din Sudul Banatului, Ardeal, Muntenia şi Moldova.</w:t>
      </w:r>
      <w:r w:rsidR="009B443B" w:rsidRPr="00E2569C">
        <w:rPr>
          <w:rFonts w:cs="Times New Roman"/>
          <w:szCs w:val="24"/>
        </w:rPr>
        <w:t xml:space="preserve"> </w:t>
      </w:r>
      <w:r w:rsidRPr="00E2569C">
        <w:rPr>
          <w:rFonts w:cs="Times New Roman"/>
          <w:szCs w:val="24"/>
        </w:rPr>
        <w:t>Populația națională - c</w:t>
      </w:r>
      <w:r w:rsidR="00285C11">
        <w:rPr>
          <w:rFonts w:cs="Times New Roman"/>
          <w:szCs w:val="24"/>
        </w:rPr>
        <w:t>lasa 12-14</w:t>
      </w:r>
      <w:r w:rsidRPr="00E2569C">
        <w:rPr>
          <w:rFonts w:cs="Times New Roman"/>
          <w:szCs w:val="24"/>
        </w:rPr>
        <w:t>i</w:t>
      </w:r>
    </w:p>
    <w:p w:rsidR="001A2E17" w:rsidRPr="00E2569C" w:rsidRDefault="001A2E17" w:rsidP="005632BB">
      <w:pPr>
        <w:pStyle w:val="ListParagraph"/>
        <w:numPr>
          <w:ilvl w:val="0"/>
          <w:numId w:val="50"/>
        </w:numPr>
        <w:spacing w:after="0"/>
        <w:ind w:left="0" w:firstLine="0"/>
        <w:jc w:val="both"/>
        <w:rPr>
          <w:rFonts w:cs="Times New Roman"/>
          <w:lang w:val="ro-RO"/>
        </w:rPr>
      </w:pPr>
      <w:r w:rsidRPr="00E2569C">
        <w:rPr>
          <w:rFonts w:cs="Times New Roman"/>
          <w:lang w:val="ro-RO"/>
        </w:rPr>
        <w:t>Evaluarea la nivel biogeographic</w:t>
      </w:r>
    </w:p>
    <w:p w:rsidR="001A2E17" w:rsidRPr="00E2569C" w:rsidRDefault="001A2E17" w:rsidP="005632BB">
      <w:pPr>
        <w:spacing w:after="0"/>
        <w:rPr>
          <w:rFonts w:cs="Times New Roman"/>
        </w:rPr>
      </w:pPr>
      <w:r w:rsidRPr="00E2569C">
        <w:rPr>
          <w:rFonts w:cs="Times New Roman"/>
        </w:rPr>
        <w:t>Specie prezentă în toată aria natural protejată Defileul Crişului Alb ROSCI0298. Densitatea medie în punctul/punctele de prelevare a fost de 9,57 indivizi/100m</w:t>
      </w:r>
      <w:r w:rsidRPr="00E2569C">
        <w:rPr>
          <w:rFonts w:cs="Times New Roman"/>
          <w:vertAlign w:val="superscript"/>
        </w:rPr>
        <w:t>2</w:t>
      </w:r>
      <w:r w:rsidRPr="00E2569C">
        <w:rPr>
          <w:rFonts w:cs="Times New Roman"/>
        </w:rPr>
        <w:t>.</w:t>
      </w:r>
    </w:p>
    <w:p w:rsidR="001A2E17" w:rsidRPr="00E2569C" w:rsidRDefault="001A2E17" w:rsidP="005632BB">
      <w:pPr>
        <w:spacing w:after="0"/>
        <w:jc w:val="both"/>
        <w:rPr>
          <w:rFonts w:cs="Times New Roman"/>
        </w:rPr>
      </w:pPr>
    </w:p>
    <w:p w:rsidR="00A14FFE" w:rsidRPr="00E2569C" w:rsidRDefault="00A14FFE" w:rsidP="005632BB">
      <w:pPr>
        <w:spacing w:after="0"/>
        <w:jc w:val="both"/>
        <w:rPr>
          <w:rFonts w:cs="Times New Roman"/>
          <w:i/>
          <w:szCs w:val="24"/>
        </w:rPr>
      </w:pPr>
      <w:r w:rsidRPr="00E2569C">
        <w:rPr>
          <w:rFonts w:cs="Times New Roman"/>
          <w:szCs w:val="24"/>
        </w:rPr>
        <w:t>Evaluarea stării de conservare a speciei de interes comunitar</w:t>
      </w:r>
      <w:r w:rsidRPr="00E2569C">
        <w:rPr>
          <w:rFonts w:cs="Times New Roman"/>
          <w:i/>
          <w:szCs w:val="24"/>
        </w:rPr>
        <w:t xml:space="preserve"> Barbus meridionalis petenyi</w:t>
      </w:r>
    </w:p>
    <w:p w:rsidR="00A14FFE" w:rsidRPr="00C4140C" w:rsidRDefault="00A14FFE" w:rsidP="005632BB">
      <w:pPr>
        <w:spacing w:after="0"/>
        <w:jc w:val="both"/>
        <w:rPr>
          <w:rFonts w:cs="Times New Roman"/>
          <w:szCs w:val="24"/>
        </w:rPr>
      </w:pPr>
      <w:r w:rsidRPr="00C4140C">
        <w:rPr>
          <w:rFonts w:cs="Times New Roman"/>
          <w:szCs w:val="24"/>
        </w:rPr>
        <w:lastRenderedPageBreak/>
        <w:t>Evaluarea stării de conservare a speciei Barbus meridionalis petenyi din punctul de vedere al populaţiei speciei</w:t>
      </w:r>
      <w:bookmarkEnd w:id="73"/>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rPr>
        <w:t>Specia</w:t>
      </w:r>
      <w:r w:rsidR="00C4140C">
        <w:rPr>
          <w:rFonts w:cs="Times New Roman"/>
        </w:rPr>
        <w:t xml:space="preserve">: </w:t>
      </w:r>
      <w:r w:rsidRPr="00C4140C">
        <w:rPr>
          <w:rFonts w:cs="Times New Roman"/>
          <w:i/>
          <w:lang w:val="ro-RO"/>
        </w:rPr>
        <w:t xml:space="preserve">Barbus meridionalis petenyi </w:t>
      </w:r>
      <w:r w:rsidRPr="00C4140C">
        <w:rPr>
          <w:rFonts w:cs="Times New Roman"/>
          <w:lang w:val="ro-RO"/>
        </w:rPr>
        <w:t>Heckel, 1847</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Tipul populaţiei în aria natural protejată/Statut de prezenţă temporală a speciilor</w:t>
      </w:r>
      <w:r w:rsidR="00C4140C">
        <w:rPr>
          <w:rFonts w:cs="Times New Roman"/>
          <w:lang w:val="ro-RO"/>
        </w:rPr>
        <w:t>: p</w:t>
      </w:r>
      <w:r w:rsidRPr="00C4140C">
        <w:rPr>
          <w:rFonts w:cs="Times New Roman"/>
          <w:lang w:val="ro-RO"/>
        </w:rPr>
        <w:t>opulaţie permanentă -sedentară/rezidentă</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Mărimea populaţiei speciei în aria naturală protejată</w:t>
      </w:r>
      <w:r w:rsidR="00C4140C">
        <w:rPr>
          <w:rFonts w:cs="Times New Roman"/>
          <w:lang w:val="ro-RO"/>
        </w:rPr>
        <w:t xml:space="preserve">: </w:t>
      </w:r>
      <w:r w:rsidRPr="00C4140C">
        <w:rPr>
          <w:rFonts w:cs="Times New Roman"/>
          <w:lang w:val="ro-RO"/>
        </w:rPr>
        <w:t>5.000-10.000 i -clasa 6</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Calitatea datelor referitoare la populaţia spec</w:t>
      </w:r>
      <w:r w:rsidR="00C4140C">
        <w:rPr>
          <w:rFonts w:cs="Times New Roman"/>
          <w:lang w:val="ro-RO"/>
        </w:rPr>
        <w:t xml:space="preserve">iei din aria naturală protejată: </w:t>
      </w:r>
      <w:r w:rsidRPr="00C4140C">
        <w:rPr>
          <w:rFonts w:cs="Times New Roman"/>
          <w:lang w:val="ro-RO"/>
        </w:rPr>
        <w:t>bună</w:t>
      </w:r>
    </w:p>
    <w:p w:rsid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 xml:space="preserve">Raportul dintre mărimea populaţiei speciei în aria naturală protejată şi mărimea populaţiei naţionale </w:t>
      </w:r>
      <w:r w:rsidR="00C4140C">
        <w:rPr>
          <w:rFonts w:cs="Times New Roman"/>
          <w:lang w:val="ro-RO"/>
        </w:rPr>
        <w:t xml:space="preserve">: </w:t>
      </w:r>
      <w:r w:rsidR="00C4140C" w:rsidRPr="00C4140C">
        <w:rPr>
          <w:rFonts w:cs="Times New Roman"/>
        </w:rPr>
        <w:t xml:space="preserve">0-2 % </w:t>
      </w:r>
      <w:r w:rsidRPr="00C4140C">
        <w:rPr>
          <w:rFonts w:cs="Times New Roman"/>
          <w:lang w:val="ro-RO"/>
        </w:rPr>
        <w:t>clasa „C” din f</w:t>
      </w:r>
      <w:r w:rsidR="00C4140C" w:rsidRPr="00C4140C">
        <w:rPr>
          <w:rFonts w:cs="Times New Roman"/>
        </w:rPr>
        <w:t>ormularul standard Natura 2000)</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 xml:space="preserve">Mărimea populaţiei speciei în aria naturală protejată comparata </w:t>
      </w:r>
      <w:r w:rsidR="00C4140C" w:rsidRPr="00C4140C">
        <w:rPr>
          <w:rFonts w:cs="Times New Roman"/>
        </w:rPr>
        <w:t xml:space="preserve">cu mărimea populaţiei naţionale: </w:t>
      </w:r>
      <w:r w:rsidRPr="00C4140C">
        <w:rPr>
          <w:rFonts w:cs="Times New Roman"/>
          <w:lang w:val="ro-RO"/>
        </w:rPr>
        <w:t>nesemnificativă</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Mărimea reevaluată a populaţiei estimate în planul de management anterior</w:t>
      </w:r>
      <w:r w:rsidR="00C4140C">
        <w:rPr>
          <w:rFonts w:cs="Times New Roman"/>
          <w:lang w:val="ro-RO"/>
        </w:rPr>
        <w:t>: n</w:t>
      </w:r>
      <w:r w:rsidRPr="00C4140C">
        <w:rPr>
          <w:rFonts w:cs="Times New Roman"/>
          <w:lang w:val="ro-RO"/>
        </w:rPr>
        <w:t>u este cazul</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Mărimea populaţiei de referinţă pentru starea favorabilă în aria naturală protejată</w:t>
      </w:r>
      <w:r w:rsidR="00C4140C">
        <w:rPr>
          <w:rFonts w:cs="Times New Roman"/>
          <w:lang w:val="ro-RO"/>
        </w:rPr>
        <w:t xml:space="preserve">: </w:t>
      </w:r>
      <w:r w:rsidRPr="00C4140C">
        <w:rPr>
          <w:rFonts w:cs="Times New Roman"/>
          <w:lang w:val="ro-RO"/>
        </w:rPr>
        <w:t>10.000-50.000 i -clasa 7</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Metodologia de apreciere a mărimii populaţiei de referinţă pentru starea favorabilă</w:t>
      </w:r>
      <w:r w:rsidR="00C4140C">
        <w:rPr>
          <w:rFonts w:cs="Times New Roman"/>
          <w:lang w:val="ro-RO"/>
        </w:rPr>
        <w:t>: l</w:t>
      </w:r>
      <w:r w:rsidRPr="00C4140C">
        <w:rPr>
          <w:rFonts w:cs="Times New Roman"/>
          <w:lang w:val="ro-RO"/>
        </w:rPr>
        <w:t>a baza metodologiei de apreciere au stat sursele bibliograbice, publicate după anul 2000 şi datele obţinute din teren. Interogarea ştiinţifică a ariei naturale protejate Defileul Crişului Alb ROSCI0298 a scos în evidenţă următoarele aspecte:</w:t>
      </w:r>
      <w:r w:rsidR="00C4140C">
        <w:rPr>
          <w:rFonts w:cs="Times New Roman"/>
          <w:lang w:val="ro-RO"/>
        </w:rPr>
        <w:t xml:space="preserve"> </w:t>
      </w:r>
      <w:r w:rsidRPr="00C4140C">
        <w:rPr>
          <w:rFonts w:cs="Times New Roman"/>
          <w:lang w:val="ro-RO"/>
        </w:rPr>
        <w:t xml:space="preserve">29 indivizi din specia </w:t>
      </w:r>
      <w:r w:rsidRPr="00C4140C">
        <w:rPr>
          <w:rFonts w:cs="Times New Roman"/>
          <w:i/>
          <w:lang w:val="ro-RO"/>
        </w:rPr>
        <w:t>Barbus meridionalis petenyi/</w:t>
      </w:r>
      <w:r w:rsidRPr="00C4140C">
        <w:rPr>
          <w:rFonts w:cs="Times New Roman"/>
          <w:lang w:val="ro-RO"/>
        </w:rPr>
        <w:t>100 m</w:t>
      </w:r>
      <w:r w:rsidRPr="00C4140C">
        <w:rPr>
          <w:rFonts w:cs="Times New Roman"/>
          <w:vertAlign w:val="superscript"/>
          <w:lang w:val="ro-RO"/>
        </w:rPr>
        <w:t>2</w:t>
      </w:r>
      <w:r w:rsidR="00C4140C">
        <w:rPr>
          <w:rFonts w:cs="Times New Roman"/>
          <w:lang w:val="ro-RO"/>
        </w:rPr>
        <w:t xml:space="preserve"> – valoare maximă, </w:t>
      </w:r>
      <w:r w:rsidRPr="00C4140C">
        <w:rPr>
          <w:rFonts w:cs="Times New Roman"/>
          <w:lang w:val="ro-RO"/>
        </w:rPr>
        <w:t xml:space="preserve">un individ din specia </w:t>
      </w:r>
      <w:r w:rsidRPr="00C4140C">
        <w:rPr>
          <w:rFonts w:cs="Times New Roman"/>
          <w:i/>
          <w:lang w:val="ro-RO"/>
        </w:rPr>
        <w:t>Barbus meridionalis petenyi</w:t>
      </w:r>
      <w:r w:rsidRPr="00C4140C">
        <w:rPr>
          <w:rFonts w:cs="Times New Roman"/>
          <w:lang w:val="ro-RO"/>
        </w:rPr>
        <w:t>/100 m</w:t>
      </w:r>
      <w:r w:rsidRPr="00C4140C">
        <w:rPr>
          <w:rFonts w:cs="Times New Roman"/>
          <w:vertAlign w:val="superscript"/>
          <w:lang w:val="ro-RO"/>
        </w:rPr>
        <w:t>2</w:t>
      </w:r>
      <w:r w:rsidRPr="00C4140C">
        <w:rPr>
          <w:rFonts w:cs="Times New Roman"/>
          <w:lang w:val="ro-RO"/>
        </w:rPr>
        <w:t xml:space="preserve"> – valoare minimă.</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Raportul dintre mărimea populaţiei de referinţă pentru starea favorabilă şi mărimea populaţiei actuale</w:t>
      </w:r>
      <w:r w:rsidR="00C4140C">
        <w:rPr>
          <w:rFonts w:cs="Times New Roman"/>
          <w:lang w:val="ro-RO"/>
        </w:rPr>
        <w:t xml:space="preserve">: </w:t>
      </w:r>
      <w:r w:rsidRPr="00C4140C">
        <w:rPr>
          <w:rFonts w:cs="Times New Roman"/>
          <w:lang w:val="ro-RO"/>
        </w:rPr>
        <w:t>”&gt;” – mai mare</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Tendinţa actuală a mărimii populaţiei speciei</w:t>
      </w:r>
      <w:r w:rsidR="00C4140C">
        <w:rPr>
          <w:rFonts w:cs="Times New Roman"/>
          <w:lang w:val="ro-RO"/>
        </w:rPr>
        <w:t>: a</w:t>
      </w:r>
      <w:r w:rsidRPr="00C4140C">
        <w:rPr>
          <w:rFonts w:cs="Times New Roman"/>
          <w:lang w:val="ro-RO"/>
        </w:rPr>
        <w:t>ria natural protejată Defileul Crişului Alb ROSCI0298 nu a beneficiat de u</w:t>
      </w:r>
      <w:r w:rsidR="00C4140C">
        <w:rPr>
          <w:rFonts w:cs="Times New Roman"/>
          <w:lang w:val="ro-RO"/>
        </w:rPr>
        <w:t xml:space="preserve">n planul de management anterior, </w:t>
      </w:r>
      <w:r w:rsidRPr="00C4140C">
        <w:rPr>
          <w:rFonts w:cs="Times New Roman"/>
          <w:lang w:val="ro-RO"/>
        </w:rPr>
        <w:t>”0” – stabilă</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Calitatea datelor privind tendinţa actuală a mărimii populaţiei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Magnitudinea tendinţei actuale a mărimii populaţiei speciei</w:t>
      </w:r>
      <w:r w:rsidR="00C4140C">
        <w:rPr>
          <w:rFonts w:cs="Times New Roman"/>
          <w:lang w:val="ro-RO"/>
        </w:rPr>
        <w:t xml:space="preserve">: </w:t>
      </w:r>
      <w:r w:rsidRPr="00C4140C">
        <w:rPr>
          <w:rFonts w:cs="Times New Roman"/>
          <w:lang w:val="ro-RO"/>
        </w:rPr>
        <w:t>nu există suficiente informaţii pentru a putea aprecia magnitudinea tendinţa actuală a mărimii populaţiei speciei</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Magnitudinea tendinţei actuale a mărimii populaţiei speciei exprimată prin calificative</w:t>
      </w:r>
      <w:r w:rsidR="00C4140C">
        <w:rPr>
          <w:rFonts w:cs="Times New Roman"/>
          <w:lang w:val="ro-RO"/>
        </w:rPr>
        <w:t xml:space="preserve">: </w:t>
      </w:r>
      <w:r w:rsidRPr="00C4140C">
        <w:rPr>
          <w:rFonts w:cs="Times New Roman"/>
          <w:lang w:val="ro-RO"/>
        </w:rPr>
        <w:t>nu există suficiente informaţii pentru a putea aprecia magnitudinea tendinţei actuale a mărimii populaţiei speciei</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Structura populaţiei speciei</w:t>
      </w:r>
      <w:r w:rsidR="00C4140C">
        <w:rPr>
          <w:rFonts w:cs="Times New Roman"/>
          <w:lang w:val="ro-RO"/>
        </w:rPr>
        <w:t xml:space="preserve">: </w:t>
      </w:r>
      <w:r w:rsidRPr="00C4140C">
        <w:rPr>
          <w:rFonts w:cs="Times New Roman"/>
          <w:lang w:val="ro-RO"/>
        </w:rPr>
        <w:t>structura populaţiei pe vârste, mortalitatea şi natalitatea deviază de la normal, însă nu mult</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Starea de conservare din punct de vedere al populaţiei speciei</w:t>
      </w:r>
      <w:r w:rsidR="00C4140C">
        <w:rPr>
          <w:rFonts w:cs="Times New Roman"/>
          <w:lang w:val="ro-RO"/>
        </w:rPr>
        <w:t xml:space="preserve">: </w:t>
      </w:r>
      <w:r w:rsidRPr="00C4140C">
        <w:rPr>
          <w:rFonts w:cs="Times New Roman"/>
          <w:lang w:val="ro-RO"/>
        </w:rPr>
        <w:t>”FV” – favorabilă</w:t>
      </w:r>
    </w:p>
    <w:p w:rsidR="00C4140C" w:rsidRPr="00C4140C" w:rsidRDefault="009132C1" w:rsidP="005632BB">
      <w:pPr>
        <w:pStyle w:val="ListParagraph"/>
        <w:widowControl w:val="0"/>
        <w:numPr>
          <w:ilvl w:val="0"/>
          <w:numId w:val="101"/>
        </w:numPr>
        <w:spacing w:after="0"/>
        <w:ind w:left="0" w:firstLine="0"/>
        <w:jc w:val="both"/>
        <w:rPr>
          <w:rFonts w:cs="Times New Roman"/>
        </w:rPr>
      </w:pPr>
      <w:r w:rsidRPr="00C4140C">
        <w:rPr>
          <w:rFonts w:cs="Times New Roman"/>
          <w:lang w:val="ro-RO"/>
        </w:rPr>
        <w:t>Tendinţa stării de conservare din punct de vedere al populaţiei speciei</w:t>
      </w:r>
      <w:r w:rsidR="00C4140C">
        <w:rPr>
          <w:rFonts w:cs="Times New Roman"/>
          <w:lang w:val="ro-RO"/>
        </w:rPr>
        <w:t xml:space="preserve">: </w:t>
      </w:r>
      <w:r w:rsidRPr="00C4140C">
        <w:rPr>
          <w:rFonts w:cs="Times New Roman"/>
          <w:lang w:val="ro-RO"/>
        </w:rPr>
        <w:t>”0” – este stabilă</w:t>
      </w:r>
    </w:p>
    <w:p w:rsidR="00A14FFE" w:rsidRPr="00C4140C" w:rsidRDefault="00C4140C" w:rsidP="005632BB">
      <w:pPr>
        <w:pStyle w:val="ListParagraph"/>
        <w:widowControl w:val="0"/>
        <w:numPr>
          <w:ilvl w:val="0"/>
          <w:numId w:val="101"/>
        </w:numPr>
        <w:spacing w:after="0"/>
        <w:ind w:left="0" w:firstLine="0"/>
        <w:jc w:val="both"/>
        <w:rPr>
          <w:rFonts w:cs="Times New Roman"/>
        </w:rPr>
      </w:pPr>
      <w:r>
        <w:rPr>
          <w:rFonts w:cs="Times New Roman"/>
          <w:lang w:val="ro-RO"/>
        </w:rPr>
        <w:t>S</w:t>
      </w:r>
      <w:r w:rsidR="009132C1" w:rsidRPr="00C4140C">
        <w:rPr>
          <w:rFonts w:cs="Times New Roman"/>
          <w:lang w:val="ro-RO"/>
        </w:rPr>
        <w:t>tarea de conservare necunoscută di</w:t>
      </w:r>
      <w:r>
        <w:rPr>
          <w:rFonts w:cs="Times New Roman"/>
          <w:lang w:val="ro-RO"/>
        </w:rPr>
        <w:t>n punct de vedere al populaţiei:</w:t>
      </w:r>
      <w:r w:rsidR="009132C1" w:rsidRPr="00C4140C">
        <w:rPr>
          <w:rFonts w:cs="Times New Roman"/>
          <w:lang w:val="ro-RO"/>
        </w:rPr>
        <w:t xml:space="preserve"> </w:t>
      </w:r>
      <w:r>
        <w:rPr>
          <w:rFonts w:cs="Times New Roman"/>
          <w:lang w:val="ro-RO"/>
        </w:rPr>
        <w:t>n</w:t>
      </w:r>
      <w:r w:rsidR="009132C1" w:rsidRPr="00C4140C">
        <w:rPr>
          <w:rFonts w:cs="Times New Roman"/>
          <w:lang w:val="ro-RO"/>
        </w:rPr>
        <w:t>u este cazul</w:t>
      </w:r>
    </w:p>
    <w:p w:rsidR="00A14FFE" w:rsidRPr="00C4140C" w:rsidRDefault="00A14FFE" w:rsidP="005632BB">
      <w:pPr>
        <w:spacing w:after="0"/>
        <w:jc w:val="both"/>
        <w:rPr>
          <w:rFonts w:cs="Times New Roman"/>
          <w:szCs w:val="24"/>
        </w:rPr>
      </w:pPr>
      <w:bookmarkStart w:id="74" w:name="_Toc401662175"/>
      <w:r w:rsidRPr="00C4140C">
        <w:rPr>
          <w:rFonts w:cs="Times New Roman"/>
          <w:szCs w:val="24"/>
        </w:rPr>
        <w:t xml:space="preserve">Evaluarea stării de conservare a speciei din punctul de vedere al habitatului speciei Barbus meridionalis petenyi </w:t>
      </w:r>
      <w:bookmarkEnd w:id="74"/>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rPr>
        <w:t>Suprafaţa habitatului speciei în aria naturală protejată</w:t>
      </w:r>
      <w:r w:rsidR="00C4140C">
        <w:rPr>
          <w:rFonts w:cs="Times New Roman"/>
        </w:rPr>
        <w:t xml:space="preserve">: </w:t>
      </w:r>
      <w:r w:rsidRPr="00C4140C">
        <w:rPr>
          <w:rFonts w:cs="Times New Roman"/>
          <w:lang w:val="ro-RO"/>
        </w:rPr>
        <w:t>35-40 ha</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lastRenderedPageBreak/>
        <w:t>Calitatea datelor pentru suprafaţa habitatului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Suprafaţa reevaluată a habitatului speciei din planul de management anterior</w:t>
      </w:r>
      <w:r w:rsidR="00C4140C">
        <w:rPr>
          <w:rFonts w:cs="Times New Roman"/>
          <w:lang w:val="ro-RO"/>
        </w:rPr>
        <w:t>: n</w:t>
      </w:r>
      <w:r w:rsidRPr="00C4140C">
        <w:rPr>
          <w:rFonts w:cs="Times New Roman"/>
          <w:lang w:val="ro-RO"/>
        </w:rPr>
        <w:t>u este cazul</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Suprafaţa adecvată a habitatului speciei în aria naturală protejată</w:t>
      </w:r>
      <w:r w:rsidR="00C4140C">
        <w:rPr>
          <w:rFonts w:cs="Times New Roman"/>
          <w:lang w:val="ro-RO"/>
        </w:rPr>
        <w:t xml:space="preserve">: </w:t>
      </w:r>
      <w:r w:rsidRPr="00C4140C">
        <w:rPr>
          <w:rFonts w:cs="Times New Roman"/>
          <w:lang w:val="ro-RO"/>
        </w:rPr>
        <w:t>45 ha</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Metodologia de apreciere a suprafeţei  adecvate a habitatului speciei în aria naturală protejată</w:t>
      </w:r>
      <w:r w:rsidR="00C4140C">
        <w:rPr>
          <w:rFonts w:cs="Times New Roman"/>
          <w:lang w:val="ro-RO"/>
        </w:rPr>
        <w:t>: p</w:t>
      </w:r>
      <w:r w:rsidRPr="00C4140C">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Raportul dintre suprafaţa adecvată a habitatului speciei şi suprafaţa actuală a habitatului speciei</w:t>
      </w:r>
      <w:r w:rsidR="00C4140C">
        <w:rPr>
          <w:rFonts w:cs="Times New Roman"/>
          <w:lang w:val="ro-RO"/>
        </w:rPr>
        <w:t xml:space="preserve">: </w:t>
      </w:r>
      <w:r w:rsidRPr="00C4140C">
        <w:rPr>
          <w:rFonts w:cs="Times New Roman"/>
          <w:lang w:val="ro-RO"/>
        </w:rPr>
        <w:t>” ≈” – aproximativ egal</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Tendinţa actuală a suprafeţei habitatului speciei</w:t>
      </w:r>
      <w:r w:rsidR="00C4140C">
        <w:rPr>
          <w:rFonts w:cs="Times New Roman"/>
          <w:lang w:val="ro-RO"/>
        </w:rPr>
        <w:t xml:space="preserve">: </w:t>
      </w:r>
      <w:r w:rsidRPr="00C4140C">
        <w:rPr>
          <w:rFonts w:cs="Times New Roman"/>
          <w:lang w:val="ro-RO"/>
        </w:rPr>
        <w:t>”0” – stabilă</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Calitatea datelor privind tendinţa actuală a suprafeţei habitatului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Calitatea habitatului speciei în aria naturală protejată</w:t>
      </w:r>
      <w:r w:rsidR="00C4140C">
        <w:rPr>
          <w:rFonts w:cs="Times New Roman"/>
          <w:lang w:val="ro-RO"/>
        </w:rPr>
        <w:t xml:space="preserve">: </w:t>
      </w:r>
      <w:r w:rsidRPr="00C4140C">
        <w:rPr>
          <w:rFonts w:cs="Times New Roman"/>
          <w:lang w:val="ro-RO"/>
        </w:rPr>
        <w:t xml:space="preserve">bună </w:t>
      </w:r>
      <w:r w:rsidR="00C4140C">
        <w:rPr>
          <w:rFonts w:cs="Times New Roman"/>
          <w:lang w:val="ro-RO"/>
        </w:rPr>
        <w:t>–</w:t>
      </w:r>
      <w:r w:rsidRPr="00C4140C">
        <w:rPr>
          <w:rFonts w:cs="Times New Roman"/>
          <w:lang w:val="ro-RO"/>
        </w:rPr>
        <w:t>adecvată</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Tendinţa actuală a calităţii habitatului speciei</w:t>
      </w:r>
      <w:r w:rsidR="00C4140C">
        <w:rPr>
          <w:rFonts w:cs="Times New Roman"/>
          <w:lang w:val="ro-RO"/>
        </w:rPr>
        <w:t xml:space="preserve">: </w:t>
      </w:r>
      <w:r w:rsidRPr="00C4140C">
        <w:rPr>
          <w:rFonts w:cs="Times New Roman"/>
          <w:lang w:val="ro-RO"/>
        </w:rPr>
        <w:t>”0” – stabilă</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Calitatea datelor privind tendinţa actuală a calităţii habitatului speciei</w:t>
      </w:r>
      <w:r w:rsidR="00C4140C">
        <w:rPr>
          <w:rFonts w:cs="Times New Roman"/>
          <w:lang w:val="ro-RO"/>
        </w:rPr>
        <w:t xml:space="preserve">: </w:t>
      </w:r>
      <w:r w:rsidRPr="00C4140C">
        <w:rPr>
          <w:rFonts w:cs="Times New Roman"/>
          <w:lang w:val="ro-RO"/>
        </w:rPr>
        <w:t xml:space="preserve">bună </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Tendinţa actuală globală a habitatului speciei funcţie de tendinţa suprafeţei şi de tendinţa calităţii habitatului speciei</w:t>
      </w:r>
      <w:r w:rsidR="00C4140C">
        <w:rPr>
          <w:rFonts w:cs="Times New Roman"/>
          <w:lang w:val="ro-RO"/>
        </w:rPr>
        <w:t xml:space="preserve">: </w:t>
      </w:r>
      <w:r w:rsidRPr="00C4140C">
        <w:rPr>
          <w:rFonts w:cs="Times New Roman"/>
          <w:lang w:val="ro-RO"/>
        </w:rPr>
        <w:t>”0” – stabilă</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Starea de conservare din punct de vedere al habitatului speciei</w:t>
      </w:r>
      <w:r w:rsidR="00C4140C">
        <w:rPr>
          <w:rFonts w:cs="Times New Roman"/>
          <w:lang w:val="ro-RO"/>
        </w:rPr>
        <w:t xml:space="preserve">: </w:t>
      </w:r>
      <w:r w:rsidRPr="00C4140C">
        <w:rPr>
          <w:rFonts w:cs="Times New Roman"/>
          <w:lang w:val="ro-RO"/>
        </w:rPr>
        <w:t>”FV” – favorabilă</w:t>
      </w:r>
    </w:p>
    <w:p w:rsidR="00C4140C" w:rsidRPr="00C4140C"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Tendinţa stării de conservare din punct de vedere al habitatului speciei</w:t>
      </w:r>
      <w:r w:rsidR="00C4140C">
        <w:rPr>
          <w:rFonts w:cs="Times New Roman"/>
          <w:lang w:val="ro-RO"/>
        </w:rPr>
        <w:t xml:space="preserve">: </w:t>
      </w:r>
      <w:r w:rsidRPr="00C4140C">
        <w:rPr>
          <w:rFonts w:cs="Times New Roman"/>
          <w:lang w:val="ro-RO"/>
        </w:rPr>
        <w:t>”0” – este stabilă</w:t>
      </w:r>
    </w:p>
    <w:p w:rsidR="00A14FFE" w:rsidRPr="00271CD2" w:rsidRDefault="009132C1" w:rsidP="005632BB">
      <w:pPr>
        <w:pStyle w:val="ListParagraph"/>
        <w:widowControl w:val="0"/>
        <w:numPr>
          <w:ilvl w:val="0"/>
          <w:numId w:val="102"/>
        </w:numPr>
        <w:spacing w:after="0"/>
        <w:ind w:left="0" w:firstLine="0"/>
        <w:jc w:val="both"/>
        <w:rPr>
          <w:rFonts w:cs="Times New Roman"/>
        </w:rPr>
      </w:pPr>
      <w:r w:rsidRPr="00C4140C">
        <w:rPr>
          <w:rFonts w:cs="Times New Roman"/>
          <w:lang w:val="ro-RO"/>
        </w:rPr>
        <w:t>Starea de conservare necunoscută din punct de vedere al habitatului speciei</w:t>
      </w:r>
      <w:r w:rsidR="00C4140C">
        <w:rPr>
          <w:rFonts w:cs="Times New Roman"/>
          <w:lang w:val="ro-RO"/>
        </w:rPr>
        <w:t>: n</w:t>
      </w:r>
      <w:r w:rsidRPr="00C4140C">
        <w:rPr>
          <w:rFonts w:cs="Times New Roman"/>
          <w:lang w:val="ro-RO"/>
        </w:rPr>
        <w:t>u este cazul</w:t>
      </w:r>
    </w:p>
    <w:p w:rsidR="00A14FFE" w:rsidRPr="00C4140C" w:rsidRDefault="00A14FFE" w:rsidP="005632BB">
      <w:pPr>
        <w:spacing w:after="0"/>
        <w:jc w:val="both"/>
        <w:rPr>
          <w:rFonts w:cs="Times New Roman"/>
          <w:szCs w:val="24"/>
        </w:rPr>
      </w:pPr>
      <w:bookmarkStart w:id="75" w:name="_Toc401662176"/>
      <w:r w:rsidRPr="00C4140C">
        <w:rPr>
          <w:rFonts w:cs="Times New Roman"/>
          <w:szCs w:val="24"/>
        </w:rPr>
        <w:t>Evaluarea stării de conservare a speciei din punct de vedere al perspectivelor specie Barbus meridionalis petenyi în viitor</w:t>
      </w:r>
      <w:bookmarkEnd w:id="75"/>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rPr>
        <w:t>Tendinţa viitoare a mărimii populaţiei</w:t>
      </w:r>
      <w:r w:rsidR="00C4140C">
        <w:rPr>
          <w:rFonts w:cs="Times New Roman"/>
        </w:rPr>
        <w:t xml:space="preserve">: </w:t>
      </w:r>
      <w:r w:rsidRPr="00C4140C">
        <w:rPr>
          <w:rFonts w:cs="Times New Roman"/>
          <w:lang w:val="ro-RO"/>
        </w:rPr>
        <w:t>”+” – crescătoare</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 xml:space="preserve">Raportul dintre mărimea populaţiei de referinţă pentru starea favorabilă şi mărimea populaţiei viitoare a speciei </w:t>
      </w:r>
      <w:r w:rsidR="00C4140C">
        <w:rPr>
          <w:rFonts w:cs="Times New Roman"/>
          <w:lang w:val="ro-RO"/>
        </w:rPr>
        <w:t xml:space="preserve">: </w:t>
      </w:r>
      <w:r w:rsidRPr="00C4140C">
        <w:rPr>
          <w:rFonts w:cs="Times New Roman"/>
          <w:lang w:val="ro-RO"/>
        </w:rPr>
        <w:t>”&gt;” – mai mare</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Perspectivele speciei din punct de vedere al populaţiei</w:t>
      </w:r>
      <w:r w:rsidR="00C4140C">
        <w:rPr>
          <w:rFonts w:cs="Times New Roman"/>
          <w:lang w:val="ro-RO"/>
        </w:rPr>
        <w:t xml:space="preserve">: </w:t>
      </w:r>
      <w:r w:rsidRPr="00C4140C">
        <w:rPr>
          <w:rFonts w:cs="Times New Roman"/>
          <w:lang w:val="ro-RO"/>
        </w:rPr>
        <w:t>FV – perspective bune</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Tendinţa viitoare a suprafeţei habitatului speciei</w:t>
      </w:r>
      <w:r w:rsidR="00C4140C">
        <w:rPr>
          <w:rFonts w:cs="Times New Roman"/>
          <w:lang w:val="ro-RO"/>
        </w:rPr>
        <w:t xml:space="preserve">: </w:t>
      </w:r>
      <w:r w:rsidRPr="00C4140C">
        <w:rPr>
          <w:rFonts w:cs="Times New Roman"/>
          <w:lang w:val="ro-RO"/>
        </w:rPr>
        <w:t>”+” – crescătoare</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Raportul dintre suprafaţa adecvată a habitatului speciei şi suprafaţ</w:t>
      </w:r>
      <w:r w:rsidR="00C4140C">
        <w:rPr>
          <w:rFonts w:cs="Times New Roman"/>
          <w:lang w:val="ro-RO"/>
        </w:rPr>
        <w:t xml:space="preserve">a habitatului speciei în viitor: </w:t>
      </w:r>
      <w:r w:rsidRPr="00C4140C">
        <w:rPr>
          <w:rFonts w:cs="Times New Roman"/>
          <w:lang w:val="ro-RO"/>
        </w:rPr>
        <w:t>”≈” – aproximativ egal</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Perspectivele speciei din punct de vedere al habitatului speciei</w:t>
      </w:r>
      <w:r w:rsidR="00C4140C">
        <w:rPr>
          <w:rFonts w:cs="Times New Roman"/>
          <w:lang w:val="ro-RO"/>
        </w:rPr>
        <w:t xml:space="preserve">: </w:t>
      </w:r>
      <w:r w:rsidRPr="00C4140C">
        <w:rPr>
          <w:rFonts w:cs="Times New Roman"/>
          <w:lang w:val="ro-RO"/>
        </w:rPr>
        <w:t>FV – favorabile</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Perspectivele speciei în viitor</w:t>
      </w:r>
      <w:r w:rsidR="00C4140C">
        <w:rPr>
          <w:rFonts w:cs="Times New Roman"/>
          <w:lang w:val="ro-RO"/>
        </w:rPr>
        <w:t xml:space="preserve">: </w:t>
      </w:r>
      <w:r w:rsidRPr="00C4140C">
        <w:rPr>
          <w:rFonts w:cs="Times New Roman"/>
          <w:lang w:val="ro-RO"/>
        </w:rPr>
        <w:t>”FV” – favorabile</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Efectul cumulat al impacturilor asupra speciei în viitor</w:t>
      </w:r>
      <w:r w:rsidR="00C4140C">
        <w:rPr>
          <w:rFonts w:cs="Times New Roman"/>
          <w:lang w:val="ro-RO"/>
        </w:rPr>
        <w:t>: s</w:t>
      </w:r>
      <w:r w:rsidRPr="00C4140C">
        <w:rPr>
          <w:rFonts w:cs="Times New Roman"/>
          <w:lang w:val="ro-RO"/>
        </w:rPr>
        <w:t>căzut - impacturile, respectiv presiunile actuale şi ameninţările viitoare, vor avea un efect cumulat scăzut sau nesemnificativ asupra speciei, neafectând semnificativ viabilitatea pe termen lung a speciei</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Intensitatea presiunilor actuale asupra speciei</w:t>
      </w:r>
      <w:r w:rsidR="00C4140C">
        <w:rPr>
          <w:rFonts w:cs="Times New Roman"/>
          <w:lang w:val="ro-RO"/>
        </w:rPr>
        <w:t>:</w:t>
      </w:r>
      <w:r w:rsidRPr="00C4140C">
        <w:rPr>
          <w:rFonts w:cs="Times New Roman"/>
          <w:lang w:val="ro-RO"/>
        </w:rPr>
        <w:t xml:space="preserve"> </w:t>
      </w:r>
      <w:r w:rsidR="00C4140C">
        <w:rPr>
          <w:rFonts w:cs="Times New Roman"/>
          <w:lang w:val="ro-RO"/>
        </w:rPr>
        <w:t>m</w:t>
      </w:r>
      <w:r w:rsidRPr="00C4140C">
        <w:rPr>
          <w:rFonts w:cs="Times New Roman"/>
          <w:lang w:val="ro-RO"/>
        </w:rPr>
        <w:t>ediu</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Intensitatea ameninţărilor</w:t>
      </w:r>
      <w:r w:rsidRPr="00C4140C" w:rsidDel="004536D0">
        <w:rPr>
          <w:rFonts w:cs="Times New Roman"/>
          <w:lang w:val="ro-RO"/>
        </w:rPr>
        <w:t xml:space="preserve"> </w:t>
      </w:r>
      <w:r w:rsidRPr="00C4140C">
        <w:rPr>
          <w:rFonts w:cs="Times New Roman"/>
          <w:lang w:val="ro-RO"/>
        </w:rPr>
        <w:t>viitoare asupra speciei</w:t>
      </w:r>
      <w:r w:rsidR="00C4140C">
        <w:rPr>
          <w:rFonts w:cs="Times New Roman"/>
          <w:lang w:val="ro-RO"/>
        </w:rPr>
        <w:t>:m</w:t>
      </w:r>
      <w:r w:rsidRPr="00C4140C">
        <w:rPr>
          <w:rFonts w:cs="Times New Roman"/>
          <w:lang w:val="ro-RO"/>
        </w:rPr>
        <w:t>ediu</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lastRenderedPageBreak/>
        <w:t>Viabilitatea pe termen lung a speciei</w:t>
      </w:r>
      <w:r w:rsidR="00C4140C">
        <w:rPr>
          <w:rFonts w:cs="Times New Roman"/>
          <w:lang w:val="ro-RO"/>
        </w:rPr>
        <w:t xml:space="preserve">: </w:t>
      </w:r>
      <w:r w:rsidRPr="00C4140C">
        <w:rPr>
          <w:rFonts w:cs="Times New Roman"/>
          <w:lang w:val="ro-RO"/>
        </w:rPr>
        <w:t>viabilitatea pe termen lung a speciei este asigurată</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Starea de conservare din punct de vedere al perspectivelor speciei în viitor</w:t>
      </w:r>
      <w:r w:rsidR="00C4140C">
        <w:rPr>
          <w:rFonts w:cs="Times New Roman"/>
          <w:lang w:val="ro-RO"/>
        </w:rPr>
        <w:t xml:space="preserve">: </w:t>
      </w:r>
      <w:r w:rsidRPr="00C4140C">
        <w:rPr>
          <w:rFonts w:cs="Times New Roman"/>
          <w:lang w:val="ro-RO"/>
        </w:rPr>
        <w:t>”FV” – favorabilă</w:t>
      </w:r>
    </w:p>
    <w:p w:rsidR="00C4140C" w:rsidRPr="00C4140C"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Tendinţa stării de conservare din punct de vedere al perspectivelor speciei în viitor</w:t>
      </w:r>
      <w:r w:rsidR="00C4140C">
        <w:rPr>
          <w:rFonts w:cs="Times New Roman"/>
          <w:lang w:val="ro-RO"/>
        </w:rPr>
        <w:t xml:space="preserve">: </w:t>
      </w:r>
      <w:r w:rsidRPr="00C4140C">
        <w:rPr>
          <w:rFonts w:cs="Times New Roman"/>
          <w:lang w:val="ro-RO"/>
        </w:rPr>
        <w:t>”+” – crescătoare</w:t>
      </w:r>
    </w:p>
    <w:p w:rsidR="00A14FFE" w:rsidRPr="00760BC7" w:rsidRDefault="009132C1" w:rsidP="005632BB">
      <w:pPr>
        <w:pStyle w:val="ListParagraph"/>
        <w:widowControl w:val="0"/>
        <w:numPr>
          <w:ilvl w:val="0"/>
          <w:numId w:val="103"/>
        </w:numPr>
        <w:spacing w:after="0"/>
        <w:ind w:left="0" w:firstLine="0"/>
        <w:jc w:val="both"/>
        <w:rPr>
          <w:rFonts w:cs="Times New Roman"/>
        </w:rPr>
      </w:pPr>
      <w:r w:rsidRPr="00C4140C">
        <w:rPr>
          <w:rFonts w:cs="Times New Roman"/>
          <w:lang w:val="ro-RO"/>
        </w:rPr>
        <w:t>Starea de conservare necunoscută din punct de vedere al perspectivelor speciei în viitor</w:t>
      </w:r>
      <w:r w:rsidR="00C4140C">
        <w:rPr>
          <w:rFonts w:cs="Times New Roman"/>
          <w:lang w:val="ro-RO"/>
        </w:rPr>
        <w:t>: n</w:t>
      </w:r>
      <w:r w:rsidRPr="00C4140C">
        <w:rPr>
          <w:rFonts w:cs="Times New Roman"/>
          <w:lang w:val="ro-RO"/>
        </w:rPr>
        <w:t>u este cazul</w:t>
      </w:r>
    </w:p>
    <w:p w:rsidR="00A14FFE" w:rsidRPr="00E2569C" w:rsidRDefault="00A14FFE" w:rsidP="005632BB">
      <w:pPr>
        <w:spacing w:after="0"/>
        <w:jc w:val="center"/>
        <w:rPr>
          <w:rFonts w:cs="Times New Roman"/>
          <w:b/>
          <w:szCs w:val="24"/>
        </w:rPr>
      </w:pPr>
      <w:bookmarkStart w:id="76" w:name="_Toc401662177"/>
      <w:r w:rsidRPr="00E2569C">
        <w:rPr>
          <w:rFonts w:cs="Times New Roman"/>
          <w:b/>
          <w:szCs w:val="24"/>
        </w:rPr>
        <w:t xml:space="preserve">Evaluarea globala a speciei Barbus meridionalis petenyi </w:t>
      </w:r>
      <w:bookmarkEnd w:id="76"/>
    </w:p>
    <w:p w:rsidR="00A14FFE" w:rsidRPr="00E2569C" w:rsidRDefault="00A14FFE" w:rsidP="005632BB">
      <w:pPr>
        <w:spacing w:after="0"/>
        <w:jc w:val="right"/>
        <w:rPr>
          <w:rFonts w:cs="Times New Roman"/>
          <w:i/>
          <w:szCs w:val="24"/>
        </w:rPr>
      </w:pPr>
      <w:r w:rsidRPr="00E2569C">
        <w:rPr>
          <w:rFonts w:cs="Times New Roman"/>
          <w:szCs w:val="24"/>
        </w:rPr>
        <w:t>Tabelul</w:t>
      </w:r>
      <w:r w:rsidR="00271CD2">
        <w:rPr>
          <w:rFonts w:cs="Times New Roman"/>
          <w:szCs w:val="24"/>
        </w:rPr>
        <w:t xml:space="preserve"> nr. 2</w:t>
      </w:r>
      <w:r w:rsidR="006C5680" w:rsidRPr="00E2569C">
        <w:rPr>
          <w:rFonts w:cs="Times New Roman"/>
          <w:szCs w:val="24"/>
        </w:rPr>
        <w:t>3</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6"/>
        <w:gridCol w:w="4678"/>
      </w:tblGrid>
      <w:tr w:rsidR="00A14FFE" w:rsidRPr="00E2569C" w:rsidTr="00271CD2">
        <w:trPr>
          <w:jc w:val="center"/>
        </w:trPr>
        <w:tc>
          <w:tcPr>
            <w:tcW w:w="720"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696" w:type="dxa"/>
            <w:tcBorders>
              <w:bottom w:val="single" w:sz="4" w:space="0" w:color="auto"/>
            </w:tcBorders>
            <w:shd w:val="clear" w:color="auto" w:fill="auto"/>
            <w:vAlign w:val="center"/>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678"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678" w:type="dxa"/>
            <w:shd w:val="clear" w:color="auto" w:fill="auto"/>
          </w:tcPr>
          <w:p w:rsidR="00A14FFE" w:rsidRPr="00E2569C" w:rsidRDefault="00A14FFE" w:rsidP="005632BB">
            <w:pPr>
              <w:spacing w:after="0"/>
              <w:jc w:val="both"/>
              <w:rPr>
                <w:rFonts w:cs="Times New Roman"/>
                <w:szCs w:val="24"/>
              </w:rPr>
            </w:pPr>
            <w:r w:rsidRPr="00E2569C">
              <w:rPr>
                <w:rFonts w:cs="Times New Roman"/>
                <w:i/>
                <w:szCs w:val="24"/>
              </w:rPr>
              <w:t xml:space="preserve">Barbus meridionalis petenyi </w:t>
            </w:r>
            <w:r w:rsidRPr="00E2569C">
              <w:rPr>
                <w:rFonts w:cs="Times New Roman"/>
                <w:szCs w:val="24"/>
              </w:rPr>
              <w:t>H</w:t>
            </w:r>
            <w:r w:rsidR="002B0057" w:rsidRPr="00E2569C">
              <w:rPr>
                <w:rFonts w:cs="Times New Roman"/>
                <w:szCs w:val="24"/>
              </w:rPr>
              <w:t>eckel, 1847</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678" w:type="dxa"/>
            <w:shd w:val="clear" w:color="auto" w:fill="auto"/>
            <w:vAlign w:val="center"/>
          </w:tcPr>
          <w:p w:rsidR="00A14FFE" w:rsidRPr="00E2569C" w:rsidRDefault="002B0057" w:rsidP="005632BB">
            <w:pPr>
              <w:widowControl w:val="0"/>
              <w:spacing w:after="0"/>
              <w:jc w:val="both"/>
              <w:rPr>
                <w:rFonts w:cs="Times New Roman"/>
                <w:szCs w:val="24"/>
              </w:rPr>
            </w:pPr>
            <w:r w:rsidRPr="00E2569C">
              <w:rPr>
                <w:rFonts w:cs="Times New Roman"/>
                <w:szCs w:val="24"/>
              </w:rPr>
              <w:t>Populaţie permanentă -sedentară/rezidentă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21"/>
              </w:numPr>
              <w:spacing w:after="0"/>
              <w:ind w:left="0" w:firstLine="0"/>
              <w:jc w:val="both"/>
              <w:rPr>
                <w:rFonts w:cs="Times New Roman"/>
                <w:szCs w:val="24"/>
              </w:rPr>
            </w:pP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678"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21"/>
              </w:numPr>
              <w:spacing w:after="0"/>
              <w:ind w:left="0" w:firstLine="0"/>
              <w:jc w:val="both"/>
              <w:rPr>
                <w:rFonts w:cs="Times New Roman"/>
                <w:szCs w:val="24"/>
              </w:rPr>
            </w:pPr>
          </w:p>
        </w:tc>
        <w:tc>
          <w:tcPr>
            <w:tcW w:w="469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678"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 – crescătoare</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21"/>
              </w:numPr>
              <w:spacing w:after="0"/>
              <w:ind w:left="0" w:firstLine="0"/>
              <w:jc w:val="both"/>
              <w:rPr>
                <w:rFonts w:cs="Times New Roman"/>
                <w:szCs w:val="24"/>
              </w:rPr>
            </w:pPr>
          </w:p>
        </w:tc>
        <w:tc>
          <w:tcPr>
            <w:tcW w:w="469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678"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21"/>
              </w:numPr>
              <w:spacing w:after="0"/>
              <w:ind w:left="0" w:firstLine="0"/>
              <w:jc w:val="both"/>
              <w:rPr>
                <w:rFonts w:cs="Times New Roman"/>
                <w:szCs w:val="24"/>
              </w:rPr>
            </w:pPr>
          </w:p>
        </w:tc>
        <w:tc>
          <w:tcPr>
            <w:tcW w:w="469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678"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1A2E17" w:rsidRPr="00E2569C" w:rsidRDefault="001A2E17" w:rsidP="005632BB">
      <w:pPr>
        <w:spacing w:after="0"/>
        <w:jc w:val="both"/>
        <w:rPr>
          <w:rFonts w:cs="Times New Roman"/>
          <w:szCs w:val="24"/>
        </w:rPr>
      </w:pPr>
      <w:bookmarkStart w:id="77" w:name="_Toc401662181"/>
      <w:r w:rsidRPr="00E2569C">
        <w:rPr>
          <w:rFonts w:cs="Times New Roman"/>
          <w:i/>
          <w:szCs w:val="24"/>
        </w:rPr>
        <w:t xml:space="preserve">Eudontomyzon danfordi </w:t>
      </w:r>
      <w:r w:rsidR="00C7509D" w:rsidRPr="00E2569C">
        <w:rPr>
          <w:rFonts w:cs="Times New Roman"/>
          <w:i/>
          <w:szCs w:val="24"/>
        </w:rPr>
        <w:t>–</w:t>
      </w:r>
      <w:r w:rsidRPr="00E2569C">
        <w:rPr>
          <w:rFonts w:cs="Times New Roman"/>
          <w:szCs w:val="24"/>
        </w:rPr>
        <w:t>chișcarul</w:t>
      </w:r>
    </w:p>
    <w:p w:rsidR="00C7509D" w:rsidRPr="00E2569C" w:rsidRDefault="00C7509D" w:rsidP="005632BB">
      <w:pPr>
        <w:spacing w:after="0"/>
        <w:jc w:val="both"/>
        <w:rPr>
          <w:rFonts w:cs="Times New Roman"/>
          <w:szCs w:val="24"/>
        </w:rPr>
      </w:pPr>
    </w:p>
    <w:p w:rsidR="001A2E17" w:rsidRPr="00E2569C" w:rsidRDefault="001A2E17" w:rsidP="005632BB">
      <w:pPr>
        <w:pStyle w:val="ListParagraph"/>
        <w:numPr>
          <w:ilvl w:val="0"/>
          <w:numId w:val="51"/>
        </w:numPr>
        <w:spacing w:after="0"/>
        <w:ind w:left="0" w:firstLine="0"/>
        <w:jc w:val="both"/>
        <w:rPr>
          <w:rFonts w:cs="Times New Roman"/>
          <w:lang w:val="ro-RO"/>
        </w:rPr>
      </w:pPr>
      <w:r w:rsidRPr="00E2569C">
        <w:rPr>
          <w:rFonts w:cs="Times New Roman"/>
          <w:lang w:val="ro-RO"/>
        </w:rPr>
        <w:t>Evalurea la nivel national</w:t>
      </w:r>
    </w:p>
    <w:p w:rsidR="00C7509D" w:rsidRPr="00760BC7" w:rsidRDefault="001A2E17" w:rsidP="005632BB">
      <w:pPr>
        <w:spacing w:after="0"/>
        <w:jc w:val="both"/>
        <w:rPr>
          <w:rFonts w:cs="Times New Roman"/>
          <w:szCs w:val="24"/>
        </w:rPr>
      </w:pPr>
      <w:r w:rsidRPr="00E2569C">
        <w:rPr>
          <w:rFonts w:cs="Times New Roman"/>
          <w:szCs w:val="24"/>
        </w:rPr>
        <w:t>Literatura de specialitate semnalează prezenţa chişcarului în afluenţii Mureşului, Argeşului, Moldovei, Someşului şi ai Crişurilor, Someşul Rece şi Cald, Siret, Dâmboviţa şi Bistriţa Aurie.</w:t>
      </w:r>
      <w:r w:rsidR="009B443B" w:rsidRPr="00E2569C">
        <w:rPr>
          <w:rFonts w:cs="Times New Roman"/>
          <w:szCs w:val="24"/>
        </w:rPr>
        <w:t xml:space="preserve"> </w:t>
      </w:r>
      <w:r w:rsidRPr="00E2569C">
        <w:rPr>
          <w:rFonts w:cs="Times New Roman"/>
          <w:szCs w:val="24"/>
        </w:rPr>
        <w:t>Populația națională - Clasa 6-7 i</w:t>
      </w:r>
    </w:p>
    <w:p w:rsidR="00A54B88" w:rsidRDefault="001A2E17" w:rsidP="005632BB">
      <w:pPr>
        <w:pStyle w:val="ListParagraph"/>
        <w:numPr>
          <w:ilvl w:val="0"/>
          <w:numId w:val="51"/>
        </w:numPr>
        <w:spacing w:after="0"/>
        <w:ind w:left="0" w:firstLine="0"/>
        <w:jc w:val="both"/>
        <w:rPr>
          <w:rFonts w:cs="Times New Roman"/>
          <w:lang w:val="ro-RO"/>
        </w:rPr>
      </w:pPr>
      <w:r w:rsidRPr="00E2569C">
        <w:rPr>
          <w:rFonts w:cs="Times New Roman"/>
          <w:lang w:val="ro-RO"/>
        </w:rPr>
        <w:t>Evaluarea la nivel biogeografic</w:t>
      </w:r>
    </w:p>
    <w:p w:rsidR="001A2E17" w:rsidRPr="00A54B88" w:rsidRDefault="001A2E17" w:rsidP="005632BB">
      <w:pPr>
        <w:pStyle w:val="ListParagraph"/>
        <w:numPr>
          <w:ilvl w:val="0"/>
          <w:numId w:val="51"/>
        </w:numPr>
        <w:spacing w:after="0"/>
        <w:ind w:left="0" w:firstLine="0"/>
        <w:jc w:val="both"/>
        <w:rPr>
          <w:rFonts w:cs="Times New Roman"/>
          <w:lang w:val="ro-RO"/>
        </w:rPr>
      </w:pPr>
      <w:r w:rsidRPr="00A54B88">
        <w:rPr>
          <w:rFonts w:cs="Times New Roman"/>
          <w:lang w:val="ro-RO"/>
        </w:rPr>
        <w:t>Specie prezentă în toată aria natural protejată Defileul Crişului Alb ROSCI0298</w:t>
      </w:r>
    </w:p>
    <w:p w:rsidR="001A2E17" w:rsidRPr="00E2569C" w:rsidRDefault="001A2E17" w:rsidP="005632BB">
      <w:pPr>
        <w:spacing w:after="0"/>
        <w:jc w:val="both"/>
        <w:rPr>
          <w:rFonts w:cs="Times New Roman"/>
        </w:rPr>
      </w:pPr>
    </w:p>
    <w:p w:rsidR="00A14FFE" w:rsidRPr="00E2569C" w:rsidRDefault="00A14FFE" w:rsidP="005632BB">
      <w:pPr>
        <w:spacing w:after="0"/>
        <w:jc w:val="both"/>
        <w:rPr>
          <w:rFonts w:cs="Times New Roman"/>
          <w:i/>
          <w:szCs w:val="24"/>
        </w:rPr>
      </w:pPr>
      <w:r w:rsidRPr="00E2569C">
        <w:rPr>
          <w:rFonts w:cs="Times New Roman"/>
          <w:szCs w:val="24"/>
        </w:rPr>
        <w:t>Evaluarea stării de conservare a speciei de interes comunitar</w:t>
      </w:r>
      <w:r w:rsidRPr="00E2569C">
        <w:rPr>
          <w:rFonts w:cs="Times New Roman"/>
          <w:i/>
          <w:szCs w:val="24"/>
        </w:rPr>
        <w:t xml:space="preserve"> Eudontomyzon danfordi</w:t>
      </w:r>
    </w:p>
    <w:p w:rsidR="006C5680" w:rsidRPr="00E2569C" w:rsidRDefault="006C5680" w:rsidP="005632BB">
      <w:pPr>
        <w:spacing w:after="0"/>
        <w:jc w:val="both"/>
        <w:rPr>
          <w:rFonts w:cs="Times New Roman"/>
          <w:i/>
          <w:szCs w:val="24"/>
        </w:rPr>
      </w:pPr>
    </w:p>
    <w:p w:rsidR="00A14FFE" w:rsidRPr="00A54B88" w:rsidRDefault="00A14FFE" w:rsidP="005632BB">
      <w:pPr>
        <w:spacing w:after="0"/>
        <w:jc w:val="both"/>
        <w:rPr>
          <w:rFonts w:cs="Times New Roman"/>
          <w:szCs w:val="24"/>
        </w:rPr>
      </w:pPr>
      <w:r w:rsidRPr="00A54B88">
        <w:rPr>
          <w:rFonts w:cs="Times New Roman"/>
          <w:szCs w:val="24"/>
        </w:rPr>
        <w:t>Evaluarea stării de conservare a spe</w:t>
      </w:r>
      <w:r w:rsidR="006C5680" w:rsidRPr="00A54B88">
        <w:rPr>
          <w:rFonts w:cs="Times New Roman"/>
          <w:szCs w:val="24"/>
        </w:rPr>
        <w:t xml:space="preserve">ciei Eudontomyzon danfordi </w:t>
      </w:r>
      <w:r w:rsidRPr="00A54B88">
        <w:rPr>
          <w:rFonts w:cs="Times New Roman"/>
          <w:szCs w:val="24"/>
        </w:rPr>
        <w:t>din punctul de vedere al populaţiei speciei</w:t>
      </w:r>
      <w:bookmarkEnd w:id="77"/>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rPr>
        <w:t>Specia</w:t>
      </w:r>
      <w:r w:rsidR="00A54B88">
        <w:rPr>
          <w:rFonts w:cs="Times New Roman"/>
        </w:rPr>
        <w:t xml:space="preserve">: </w:t>
      </w:r>
      <w:r w:rsidRPr="00A54B88">
        <w:rPr>
          <w:rFonts w:cs="Times New Roman"/>
          <w:i/>
          <w:lang w:val="ro-RO"/>
        </w:rPr>
        <w:t xml:space="preserve">Eudontomyzon danfordi </w:t>
      </w:r>
      <w:r w:rsidRPr="00A54B88">
        <w:rPr>
          <w:rFonts w:cs="Times New Roman"/>
          <w:lang w:val="ro-RO"/>
        </w:rPr>
        <w:t>Regan, 1911</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Tipul populaţiei în aria natural protejată/Statut de prezenţă temporală a speciilor</w:t>
      </w:r>
      <w:r w:rsidR="00A54B88">
        <w:rPr>
          <w:rFonts w:cs="Times New Roman"/>
          <w:lang w:val="ro-RO"/>
        </w:rPr>
        <w:t>: p</w:t>
      </w:r>
      <w:r w:rsidRPr="00A54B88">
        <w:rPr>
          <w:rFonts w:cs="Times New Roman"/>
          <w:lang w:val="ro-RO"/>
        </w:rPr>
        <w:t>opulaţie permanentă -sedentară/rezidentă</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Mărimea populaţiei speciei în aria naturală protejată</w:t>
      </w:r>
      <w:r w:rsidR="00A54B88">
        <w:rPr>
          <w:rFonts w:cs="Times New Roman"/>
          <w:lang w:val="ro-RO"/>
        </w:rPr>
        <w:t xml:space="preserve">: </w:t>
      </w:r>
      <w:r w:rsidRPr="00A54B88">
        <w:rPr>
          <w:rFonts w:cs="Times New Roman"/>
          <w:lang w:val="ro-RO"/>
        </w:rPr>
        <w:t>50-100 i (clasa 2)</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Calitatea datelor referitoare la populaţia speciei din aria naturală protejată</w:t>
      </w:r>
      <w:r w:rsidR="00A54B88">
        <w:rPr>
          <w:rFonts w:cs="Times New Roman"/>
          <w:lang w:val="ro-RO"/>
        </w:rPr>
        <w:t>:</w:t>
      </w:r>
      <w:r w:rsidRPr="00A54B88">
        <w:rPr>
          <w:rFonts w:cs="Times New Roman"/>
          <w:lang w:val="ro-RO"/>
        </w:rPr>
        <w:t xml:space="preserve"> bună</w:t>
      </w:r>
    </w:p>
    <w:p w:rsid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 xml:space="preserve">Raportul dintre mărimea populaţiei speciei în aria naturală protejată şi mărimea populaţiei naţionale </w:t>
      </w:r>
      <w:r w:rsidR="00A54B88">
        <w:rPr>
          <w:rFonts w:cs="Times New Roman"/>
          <w:lang w:val="ro-RO"/>
        </w:rPr>
        <w:t xml:space="preserve">: </w:t>
      </w:r>
      <w:r w:rsidRPr="00A54B88">
        <w:rPr>
          <w:rFonts w:cs="Times New Roman"/>
          <w:lang w:val="ro-RO"/>
        </w:rPr>
        <w:t>0-2 % -clasa „C” din formularul standard Nat</w:t>
      </w:r>
      <w:r w:rsidR="00A54B88" w:rsidRPr="00A54B88">
        <w:rPr>
          <w:rFonts w:cs="Times New Roman"/>
        </w:rPr>
        <w:t>ura 2000</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Mărimea populaţiei speciei în aria naturală protejată comparata cu mărimea populaţiei naţionale</w:t>
      </w:r>
      <w:r w:rsidR="00A54B88">
        <w:rPr>
          <w:rFonts w:cs="Times New Roman"/>
          <w:lang w:val="ro-RO"/>
        </w:rPr>
        <w:t xml:space="preserve">: </w:t>
      </w:r>
      <w:r w:rsidRPr="00A54B88">
        <w:rPr>
          <w:rFonts w:cs="Times New Roman"/>
          <w:lang w:val="ro-RO"/>
        </w:rPr>
        <w:lastRenderedPageBreak/>
        <w:t>nesemnificativă</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Mărimea reevaluată a populaţiei estimate în planul de management anterior</w:t>
      </w:r>
      <w:r w:rsidR="00A54B88">
        <w:rPr>
          <w:rFonts w:cs="Times New Roman"/>
          <w:lang w:val="ro-RO"/>
        </w:rPr>
        <w:t>: n</w:t>
      </w:r>
      <w:r w:rsidRPr="00A54B88">
        <w:rPr>
          <w:rFonts w:cs="Times New Roman"/>
          <w:lang w:val="ro-RO"/>
        </w:rPr>
        <w:t>u este cazul</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Mărimea populaţiei de referinţă pentru starea favorabilă în aria naturală protejată</w:t>
      </w:r>
      <w:r w:rsidR="00A54B88">
        <w:rPr>
          <w:rFonts w:cs="Times New Roman"/>
          <w:lang w:val="ro-RO"/>
        </w:rPr>
        <w:t xml:space="preserve">: </w:t>
      </w:r>
      <w:r w:rsidRPr="00A54B88">
        <w:rPr>
          <w:rFonts w:cs="Times New Roman"/>
          <w:lang w:val="ro-RO"/>
        </w:rPr>
        <w:t>100-500 i -clasa 3</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Metodologia de apreciere a mărimii populaţiei de referinţă pentru starea favorabilă</w:t>
      </w:r>
      <w:r w:rsidR="00A54B88">
        <w:rPr>
          <w:rFonts w:cs="Times New Roman"/>
          <w:lang w:val="ro-RO"/>
        </w:rPr>
        <w:t>: l</w:t>
      </w:r>
      <w:r w:rsidRPr="00A54B88">
        <w:rPr>
          <w:rFonts w:cs="Times New Roman"/>
          <w:lang w:val="ro-RO"/>
        </w:rPr>
        <w:t xml:space="preserve">a baza metodologiei de apreciere au stat sursele bibliograbice (publicate după anul 2000) şi datele obţinute din teren. </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Raportul dintre mărimea populaţiei de referinţă pentru starea favorabilă şi mărimea populaţiei actuale</w:t>
      </w:r>
      <w:r w:rsidR="00A54B88">
        <w:rPr>
          <w:rFonts w:cs="Times New Roman"/>
          <w:lang w:val="ro-RO"/>
        </w:rPr>
        <w:t xml:space="preserve">: </w:t>
      </w:r>
      <w:r w:rsidRPr="00A54B88">
        <w:rPr>
          <w:rFonts w:cs="Times New Roman"/>
          <w:lang w:val="ro-RO"/>
        </w:rPr>
        <w:t>”&gt;” – mai mare</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Tendinţa actuală a mărimii populaţiei speciei</w:t>
      </w:r>
      <w:r w:rsidR="00A54B88">
        <w:rPr>
          <w:rFonts w:cs="Times New Roman"/>
          <w:lang w:val="ro-RO"/>
        </w:rPr>
        <w:t>: a</w:t>
      </w:r>
      <w:r w:rsidRPr="00A54B88">
        <w:rPr>
          <w:rFonts w:cs="Times New Roman"/>
          <w:lang w:val="ro-RO"/>
        </w:rPr>
        <w:t>ria natural protejată Defileul Crişului Alb ROSCI0298 nu a beneficiat de un planul de management anterior</w:t>
      </w:r>
      <w:r w:rsidR="00A54B88">
        <w:rPr>
          <w:rFonts w:cs="Times New Roman"/>
          <w:lang w:val="ro-RO"/>
        </w:rPr>
        <w:t xml:space="preserve">, </w:t>
      </w:r>
      <w:r w:rsidRPr="00A54B88">
        <w:rPr>
          <w:rFonts w:cs="Times New Roman"/>
          <w:lang w:val="ro-RO"/>
        </w:rPr>
        <w:t>”0” – stabilă</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Calitatea datelor privind tendinţa actuală a mărimii populaţiei speciei</w:t>
      </w:r>
      <w:r w:rsidR="00A54B88">
        <w:rPr>
          <w:rFonts w:cs="Times New Roman"/>
          <w:lang w:val="ro-RO"/>
        </w:rPr>
        <w:t xml:space="preserve">: </w:t>
      </w:r>
      <w:r w:rsidRPr="00A54B88">
        <w:rPr>
          <w:rFonts w:cs="Times New Roman"/>
          <w:lang w:val="ro-RO"/>
        </w:rPr>
        <w:t xml:space="preserve">bună </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Magnitudinea tendinţei actuale a mărimii populaţiei speciei</w:t>
      </w:r>
      <w:r w:rsidR="00A54B88">
        <w:rPr>
          <w:rFonts w:cs="Times New Roman"/>
          <w:lang w:val="ro-RO"/>
        </w:rPr>
        <w:t xml:space="preserve">: </w:t>
      </w:r>
      <w:r w:rsidRPr="00A54B88">
        <w:rPr>
          <w:rFonts w:cs="Times New Roman"/>
          <w:lang w:val="ro-RO"/>
        </w:rPr>
        <w:t>nu există suficiente informaţii pentru a putea aprecia magnitudinea tendinţa actuală a mărimii populaţiei speciei</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Magnitudinea tendinţei actuale a mărimii populaţiei speciei exprimată prin calificative</w:t>
      </w:r>
      <w:r w:rsidR="00A54B88">
        <w:rPr>
          <w:rFonts w:cs="Times New Roman"/>
          <w:lang w:val="ro-RO"/>
        </w:rPr>
        <w:t xml:space="preserve">: </w:t>
      </w:r>
      <w:r w:rsidRPr="00A54B88">
        <w:rPr>
          <w:rFonts w:cs="Times New Roman"/>
          <w:lang w:val="ro-RO"/>
        </w:rPr>
        <w:t>nu există suficiente informaţii pentru a putea aprecia magnitudinea tendinţei actuale a mărimii populaţiei speciei</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Structura populaţiei speciei</w:t>
      </w:r>
      <w:r w:rsidR="00A54B88">
        <w:rPr>
          <w:rFonts w:cs="Times New Roman"/>
          <w:lang w:val="ro-RO"/>
        </w:rPr>
        <w:t xml:space="preserve">: </w:t>
      </w:r>
      <w:r w:rsidRPr="00A54B88">
        <w:rPr>
          <w:rFonts w:cs="Times New Roman"/>
          <w:lang w:val="ro-RO"/>
        </w:rPr>
        <w:t>structura populaţiei pe vârste, mortalitatea şi natalitatea deviază de la normal, însă nu mult</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Starea de conservare din punct de vedere al populaţiei speciei</w:t>
      </w:r>
      <w:r w:rsidR="00A54B88">
        <w:rPr>
          <w:rFonts w:cs="Times New Roman"/>
          <w:lang w:val="ro-RO"/>
        </w:rPr>
        <w:t xml:space="preserve">: </w:t>
      </w:r>
      <w:r w:rsidRPr="00A54B88">
        <w:rPr>
          <w:rFonts w:cs="Times New Roman"/>
          <w:lang w:val="ro-RO"/>
        </w:rPr>
        <w:t>”FV” – favorabilă</w:t>
      </w:r>
    </w:p>
    <w:p w:rsidR="00A54B88" w:rsidRPr="00A54B88"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Tendinţa stării de conservare din punct de vedere al populaţiei speciei</w:t>
      </w:r>
      <w:r w:rsidR="00A54B88">
        <w:rPr>
          <w:rFonts w:cs="Times New Roman"/>
          <w:lang w:val="ro-RO"/>
        </w:rPr>
        <w:t xml:space="preserve">: </w:t>
      </w:r>
      <w:r w:rsidRPr="00A54B88">
        <w:rPr>
          <w:rFonts w:cs="Times New Roman"/>
          <w:lang w:val="ro-RO"/>
        </w:rPr>
        <w:t>”0” – stabilă</w:t>
      </w:r>
    </w:p>
    <w:p w:rsidR="00A14FFE" w:rsidRPr="00DA49AE" w:rsidRDefault="009132C1" w:rsidP="005632BB">
      <w:pPr>
        <w:pStyle w:val="ListParagraph"/>
        <w:widowControl w:val="0"/>
        <w:numPr>
          <w:ilvl w:val="0"/>
          <w:numId w:val="104"/>
        </w:numPr>
        <w:spacing w:after="0"/>
        <w:ind w:left="0" w:firstLine="0"/>
        <w:jc w:val="both"/>
        <w:rPr>
          <w:rFonts w:cs="Times New Roman"/>
        </w:rPr>
      </w:pPr>
      <w:r w:rsidRPr="00A54B88">
        <w:rPr>
          <w:rFonts w:cs="Times New Roman"/>
          <w:lang w:val="ro-RO"/>
        </w:rPr>
        <w:t>Starea de conservare necunoscută din</w:t>
      </w:r>
      <w:r w:rsidR="00A54B88">
        <w:rPr>
          <w:rFonts w:cs="Times New Roman"/>
          <w:lang w:val="ro-RO"/>
        </w:rPr>
        <w:t xml:space="preserve"> punct de vedere al populaţiei: n</w:t>
      </w:r>
      <w:r w:rsidRPr="00A54B88">
        <w:rPr>
          <w:rFonts w:cs="Times New Roman"/>
          <w:lang w:val="ro-RO"/>
        </w:rPr>
        <w:t>u este cazul</w:t>
      </w:r>
    </w:p>
    <w:p w:rsidR="00A14FFE" w:rsidRPr="00A54B88" w:rsidRDefault="00A14FFE" w:rsidP="005632BB">
      <w:pPr>
        <w:spacing w:after="0"/>
        <w:jc w:val="center"/>
        <w:rPr>
          <w:rFonts w:cs="Times New Roman"/>
          <w:szCs w:val="24"/>
        </w:rPr>
      </w:pPr>
      <w:bookmarkStart w:id="78" w:name="_Toc401662182"/>
      <w:r w:rsidRPr="00A54B88">
        <w:rPr>
          <w:rFonts w:cs="Times New Roman"/>
          <w:szCs w:val="24"/>
        </w:rPr>
        <w:t>Evaluarea stării de conservare a speciei din punctul de vedere al habitatului spe</w:t>
      </w:r>
      <w:r w:rsidR="002B0057" w:rsidRPr="00A54B88">
        <w:rPr>
          <w:rFonts w:cs="Times New Roman"/>
          <w:szCs w:val="24"/>
        </w:rPr>
        <w:t xml:space="preserve">ciei Eudontomyzon danfordi </w:t>
      </w:r>
      <w:bookmarkEnd w:id="78"/>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rPr>
        <w:t>Suprafaţa habitatului speciei în aria naturală protejată</w:t>
      </w:r>
      <w:r w:rsidR="00A54B88">
        <w:rPr>
          <w:rFonts w:cs="Times New Roman"/>
        </w:rPr>
        <w:t xml:space="preserve">: </w:t>
      </w:r>
      <w:r w:rsidRPr="00A54B88">
        <w:rPr>
          <w:rFonts w:cs="Times New Roman"/>
          <w:lang w:val="ro-RO"/>
        </w:rPr>
        <w:t>20-25 ha</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Calitatea datelor pentru suprafaţa habitatului speciei</w:t>
      </w:r>
      <w:r w:rsidR="00A54B88">
        <w:rPr>
          <w:rFonts w:cs="Times New Roman"/>
          <w:lang w:val="ro-RO"/>
        </w:rPr>
        <w:t xml:space="preserve">: </w:t>
      </w:r>
      <w:r w:rsidRPr="00A54B88">
        <w:rPr>
          <w:rFonts w:cs="Times New Roman"/>
          <w:lang w:val="ro-RO"/>
        </w:rPr>
        <w:t xml:space="preserve">bună </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Suprafaţa reevaluată a habitatului speciei din planul de management anterior</w:t>
      </w:r>
      <w:r w:rsidR="00A54B88">
        <w:rPr>
          <w:rFonts w:cs="Times New Roman"/>
          <w:lang w:val="ro-RO"/>
        </w:rPr>
        <w:t xml:space="preserve">: </w:t>
      </w:r>
      <w:r w:rsidRPr="00A54B88">
        <w:rPr>
          <w:rFonts w:cs="Times New Roman"/>
          <w:lang w:val="ro-RO"/>
        </w:rPr>
        <w:t>Nu</w:t>
      </w:r>
      <w:r w:rsidR="00A54B88">
        <w:rPr>
          <w:rFonts w:cs="Times New Roman"/>
          <w:lang w:val="ro-RO"/>
        </w:rPr>
        <w:t xml:space="preserve"> </w:t>
      </w:r>
      <w:r w:rsidRPr="00A54B88">
        <w:rPr>
          <w:rFonts w:cs="Times New Roman"/>
          <w:lang w:val="ro-RO"/>
        </w:rPr>
        <w:t>este cazul</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Suprafaţa adecvată a habitatului speciei în aria naturală protejată</w:t>
      </w:r>
      <w:r w:rsidR="00A54B88">
        <w:rPr>
          <w:rFonts w:cs="Times New Roman"/>
          <w:lang w:val="ro-RO"/>
        </w:rPr>
        <w:t xml:space="preserve">: </w:t>
      </w:r>
      <w:r w:rsidRPr="00A54B88">
        <w:rPr>
          <w:rFonts w:cs="Times New Roman"/>
          <w:lang w:val="ro-RO"/>
        </w:rPr>
        <w:t>35 ha</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Metodologia de apreciere a suprafeţei  adecvate a habitatului speciei în aria naturală protejată</w:t>
      </w:r>
      <w:r w:rsidR="00A54B88">
        <w:rPr>
          <w:rFonts w:cs="Times New Roman"/>
          <w:lang w:val="ro-RO"/>
        </w:rPr>
        <w:t>: p</w:t>
      </w:r>
      <w:r w:rsidRPr="00A54B88">
        <w:rPr>
          <w:rFonts w:cs="Times New Roman"/>
          <w:lang w:val="ro-RO"/>
        </w:rPr>
        <w:t>entru a stabili suprafaţa adecvată a habitatului speciei în aria naturală protejată s-a luat în calcul următoarele elemente: sectorul de râu aflat în cadrul ariei, laţimea medie a râului/punct de prelevare/staţie de prelevare, adâncimea medie a râului/punct de prelevare/staţie de prelevare, adâncimea medie de întâlnire/punct de prelevare/staţie de prelevare.</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Raportul dintre suprafaţa adecvată a habitatului speciei şi suprafaţa actuală a habitatului speciei</w:t>
      </w:r>
      <w:r w:rsidR="00A54B88">
        <w:rPr>
          <w:rFonts w:cs="Times New Roman"/>
          <w:lang w:val="ro-RO"/>
        </w:rPr>
        <w:t xml:space="preserve">: </w:t>
      </w:r>
      <w:r w:rsidRPr="00A54B88">
        <w:rPr>
          <w:rFonts w:cs="Times New Roman"/>
          <w:lang w:val="ro-RO"/>
        </w:rPr>
        <w:t>”&gt;” – mai mare</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Tendinţa actuală a suprafeţei habitatului speciei</w:t>
      </w:r>
      <w:r w:rsidR="00A54B88">
        <w:rPr>
          <w:rFonts w:cs="Times New Roman"/>
          <w:lang w:val="ro-RO"/>
        </w:rPr>
        <w:t xml:space="preserve">: </w:t>
      </w:r>
      <w:r w:rsidRPr="00A54B88">
        <w:rPr>
          <w:rFonts w:cs="Times New Roman"/>
          <w:lang w:val="ro-RO"/>
        </w:rPr>
        <w:t>”0” – stabilă</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Calitatea datelor privind tendinţa actuală a suprafeţei habitatului speciei</w:t>
      </w:r>
      <w:r w:rsidR="00A54B88">
        <w:rPr>
          <w:rFonts w:cs="Times New Roman"/>
          <w:lang w:val="ro-RO"/>
        </w:rPr>
        <w:t xml:space="preserve">: </w:t>
      </w:r>
      <w:r w:rsidRPr="00A54B88">
        <w:rPr>
          <w:rFonts w:cs="Times New Roman"/>
          <w:lang w:val="ro-RO"/>
        </w:rPr>
        <w:t xml:space="preserve">bună </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Calitatea habitatului speciei în aria naturală protejată</w:t>
      </w:r>
      <w:r w:rsidR="00A54B88">
        <w:rPr>
          <w:rFonts w:cs="Times New Roman"/>
          <w:lang w:val="ro-RO"/>
        </w:rPr>
        <w:t xml:space="preserve">: </w:t>
      </w:r>
      <w:r w:rsidRPr="00A54B88">
        <w:rPr>
          <w:rFonts w:cs="Times New Roman"/>
          <w:lang w:val="ro-RO"/>
        </w:rPr>
        <w:t>bună (adecvată)</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Tendinţa actuală a calităţii habitatului speciei</w:t>
      </w:r>
      <w:r w:rsidR="00A54B88">
        <w:rPr>
          <w:rFonts w:cs="Times New Roman"/>
          <w:lang w:val="ro-RO"/>
        </w:rPr>
        <w:t xml:space="preserve">: </w:t>
      </w:r>
      <w:r w:rsidRPr="00A54B88">
        <w:rPr>
          <w:rFonts w:cs="Times New Roman"/>
          <w:lang w:val="ro-RO"/>
        </w:rPr>
        <w:t>”0” – stabilă</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lastRenderedPageBreak/>
        <w:t>Calitatea datelor privind tendinţa actuală a calităţii habitatului speciei</w:t>
      </w:r>
      <w:r w:rsidR="00A54B88">
        <w:rPr>
          <w:rFonts w:cs="Times New Roman"/>
          <w:lang w:val="ro-RO"/>
        </w:rPr>
        <w:t xml:space="preserve">: </w:t>
      </w:r>
      <w:r w:rsidRPr="00A54B88">
        <w:rPr>
          <w:rFonts w:cs="Times New Roman"/>
          <w:lang w:val="ro-RO"/>
        </w:rPr>
        <w:t xml:space="preserve">bună </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Tendinţa actuală globală a habitatului speciei funcţie de tendinţa suprafeţei şi de tendinţa calităţii habitatului speciei</w:t>
      </w:r>
      <w:r w:rsidR="00A54B88">
        <w:rPr>
          <w:rFonts w:cs="Times New Roman"/>
          <w:lang w:val="ro-RO"/>
        </w:rPr>
        <w:t xml:space="preserve">: </w:t>
      </w:r>
      <w:r w:rsidRPr="00A54B88">
        <w:rPr>
          <w:rFonts w:cs="Times New Roman"/>
          <w:lang w:val="ro-RO"/>
        </w:rPr>
        <w:t>”0” – stabilă</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Starea de conservare din punct de vedere al habitatului speciei</w:t>
      </w:r>
      <w:r w:rsidR="00A54B88">
        <w:rPr>
          <w:rFonts w:cs="Times New Roman"/>
          <w:lang w:val="ro-RO"/>
        </w:rPr>
        <w:t xml:space="preserve">: </w:t>
      </w:r>
      <w:r w:rsidRPr="00A54B88">
        <w:rPr>
          <w:rFonts w:cs="Times New Roman"/>
          <w:lang w:val="ro-RO"/>
        </w:rPr>
        <w:t>”FV” – favorabilă</w:t>
      </w:r>
    </w:p>
    <w:p w:rsidR="00A54B88" w:rsidRPr="00A54B88"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Tendinţa stării de conservare din punct de vedere al habitatului speciei</w:t>
      </w:r>
      <w:r w:rsidR="00A54B88">
        <w:rPr>
          <w:rFonts w:cs="Times New Roman"/>
          <w:lang w:val="ro-RO"/>
        </w:rPr>
        <w:t xml:space="preserve">: </w:t>
      </w:r>
      <w:r w:rsidRPr="00A54B88">
        <w:rPr>
          <w:rFonts w:cs="Times New Roman"/>
          <w:lang w:val="ro-RO"/>
        </w:rPr>
        <w:t>”0” – este stabilă</w:t>
      </w:r>
    </w:p>
    <w:p w:rsidR="00A14FFE" w:rsidRPr="00760BC7" w:rsidRDefault="009132C1" w:rsidP="005632BB">
      <w:pPr>
        <w:pStyle w:val="ListParagraph"/>
        <w:widowControl w:val="0"/>
        <w:numPr>
          <w:ilvl w:val="0"/>
          <w:numId w:val="105"/>
        </w:numPr>
        <w:spacing w:after="0"/>
        <w:ind w:left="0" w:firstLine="0"/>
        <w:jc w:val="both"/>
        <w:rPr>
          <w:rFonts w:cs="Times New Roman"/>
        </w:rPr>
      </w:pPr>
      <w:r w:rsidRPr="00A54B88">
        <w:rPr>
          <w:rFonts w:cs="Times New Roman"/>
          <w:lang w:val="ro-RO"/>
        </w:rPr>
        <w:t>Starea de conservare necunoscută din punct de vedere al habitatului speciei</w:t>
      </w:r>
      <w:r w:rsidR="00A54B88">
        <w:rPr>
          <w:rFonts w:cs="Times New Roman"/>
          <w:lang w:val="ro-RO"/>
        </w:rPr>
        <w:t>: n</w:t>
      </w:r>
      <w:r w:rsidRPr="00A54B88">
        <w:rPr>
          <w:rFonts w:cs="Times New Roman"/>
          <w:lang w:val="ro-RO"/>
        </w:rPr>
        <w:t>u este cazul</w:t>
      </w:r>
    </w:p>
    <w:p w:rsidR="00A14FFE" w:rsidRPr="00A54B88" w:rsidRDefault="00A14FFE" w:rsidP="005632BB">
      <w:pPr>
        <w:spacing w:after="0"/>
        <w:jc w:val="both"/>
        <w:rPr>
          <w:rFonts w:cs="Times New Roman"/>
          <w:szCs w:val="24"/>
        </w:rPr>
      </w:pPr>
      <w:bookmarkStart w:id="79" w:name="_Toc401662183"/>
      <w:r w:rsidRPr="00A54B88">
        <w:rPr>
          <w:rFonts w:cs="Times New Roman"/>
          <w:szCs w:val="24"/>
        </w:rPr>
        <w:t>Evaluarea stării de conservare a speciei din punct de vedere al perspectivelor sp</w:t>
      </w:r>
      <w:r w:rsidR="002B0057" w:rsidRPr="00A54B88">
        <w:rPr>
          <w:rFonts w:cs="Times New Roman"/>
          <w:szCs w:val="24"/>
        </w:rPr>
        <w:t xml:space="preserve">ecie Eudontomyzon danfordi </w:t>
      </w:r>
      <w:r w:rsidRPr="00A54B88">
        <w:rPr>
          <w:rFonts w:cs="Times New Roman"/>
          <w:szCs w:val="24"/>
        </w:rPr>
        <w:t>în viitor</w:t>
      </w:r>
      <w:bookmarkEnd w:id="79"/>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rPr>
        <w:t>Tendinţa viitoare a mărimii populaţiei</w:t>
      </w:r>
      <w:r w:rsidR="00A54B88">
        <w:rPr>
          <w:rFonts w:cs="Times New Roman"/>
        </w:rPr>
        <w:t xml:space="preserve">: </w:t>
      </w:r>
      <w:r w:rsidRPr="00A54B88">
        <w:rPr>
          <w:rFonts w:cs="Times New Roman"/>
          <w:lang w:val="ro-RO"/>
        </w:rPr>
        <w:t>”0” – stabilă</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 xml:space="preserve">Raportul dintre mărimea populaţiei de referinţă pentru starea favorabilă şi mărimea populaţiei viitoare a speciei </w:t>
      </w:r>
      <w:r w:rsidR="00A54B88">
        <w:rPr>
          <w:rFonts w:cs="Times New Roman"/>
          <w:lang w:val="ro-RO"/>
        </w:rPr>
        <w:t xml:space="preserve">: </w:t>
      </w:r>
      <w:r w:rsidRPr="00A54B88">
        <w:rPr>
          <w:rFonts w:cs="Times New Roman"/>
          <w:lang w:val="ro-RO"/>
        </w:rPr>
        <w:t>”≈” – aproximativ egal</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Perspectivele speciei din punct de vedere al populaţiei</w:t>
      </w:r>
      <w:r w:rsidR="00A54B88">
        <w:rPr>
          <w:rFonts w:cs="Times New Roman"/>
          <w:lang w:val="ro-RO"/>
        </w:rPr>
        <w:t xml:space="preserve">: </w:t>
      </w:r>
      <w:r w:rsidRPr="00A54B88">
        <w:rPr>
          <w:rFonts w:cs="Times New Roman"/>
          <w:lang w:val="ro-RO"/>
        </w:rPr>
        <w:t>FV – perspective bune</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Tendinţa viitoare a suprafeţei habitatului speciei</w:t>
      </w:r>
      <w:r w:rsidR="00A54B88">
        <w:rPr>
          <w:rFonts w:cs="Times New Roman"/>
          <w:lang w:val="ro-RO"/>
        </w:rPr>
        <w:t xml:space="preserve">: </w:t>
      </w:r>
      <w:r w:rsidRPr="00A54B88">
        <w:rPr>
          <w:rFonts w:cs="Times New Roman"/>
          <w:lang w:val="ro-RO"/>
        </w:rPr>
        <w:t>”0” – stabilă</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Raportul dintre suprafaţa adecvată a habitatului speciei şi suprafaţ</w:t>
      </w:r>
      <w:r w:rsidR="00A54B88">
        <w:rPr>
          <w:rFonts w:cs="Times New Roman"/>
          <w:lang w:val="ro-RO"/>
        </w:rPr>
        <w:t xml:space="preserve">a habitatului speciei în viitor: </w:t>
      </w:r>
      <w:r w:rsidRPr="00A54B88">
        <w:rPr>
          <w:rFonts w:cs="Times New Roman"/>
          <w:lang w:val="ro-RO"/>
        </w:rPr>
        <w:t>”≈” – aproximativ egal</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Perspectivele speciei din punct de vedere al habitatului speciei</w:t>
      </w:r>
      <w:r w:rsidR="00A54B88">
        <w:rPr>
          <w:rFonts w:cs="Times New Roman"/>
          <w:lang w:val="ro-RO"/>
        </w:rPr>
        <w:t xml:space="preserve">: </w:t>
      </w:r>
      <w:r w:rsidRPr="00A54B88">
        <w:rPr>
          <w:rFonts w:cs="Times New Roman"/>
          <w:lang w:val="ro-RO"/>
        </w:rPr>
        <w:t>FV – favorabile</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Perspectivele speciei în viitor</w:t>
      </w:r>
      <w:r w:rsidR="00A54B88">
        <w:rPr>
          <w:rFonts w:cs="Times New Roman"/>
          <w:lang w:val="ro-RO"/>
        </w:rPr>
        <w:t xml:space="preserve">: </w:t>
      </w:r>
      <w:r w:rsidRPr="00A54B88">
        <w:rPr>
          <w:rFonts w:cs="Times New Roman"/>
          <w:lang w:val="ro-RO"/>
        </w:rPr>
        <w:t>”FV” – favorabile</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Efectul cumulat al impacturilor asupra speciei în viitor</w:t>
      </w:r>
      <w:r w:rsidR="00A54B88">
        <w:rPr>
          <w:rFonts w:cs="Times New Roman"/>
          <w:lang w:val="ro-RO"/>
        </w:rPr>
        <w:t>: s</w:t>
      </w:r>
      <w:r w:rsidRPr="00A54B88">
        <w:rPr>
          <w:rFonts w:cs="Times New Roman"/>
          <w:lang w:val="ro-RO"/>
        </w:rPr>
        <w:t>căzut - impacturile, respectiv presiunile actuale şi ameninţările viitoare, vor avea un efect cumulat scăzut sau nesemnificativ asupra speciei, neafectând semnificativ viabilitatea pe termen lung a speciei</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Intensitatea presiunilor actuale asupra speciei</w:t>
      </w:r>
      <w:r w:rsidR="00A54B88">
        <w:rPr>
          <w:rFonts w:cs="Times New Roman"/>
          <w:lang w:val="ro-RO"/>
        </w:rPr>
        <w:t>:</w:t>
      </w:r>
      <w:r w:rsidRPr="00A54B88">
        <w:rPr>
          <w:rFonts w:cs="Times New Roman"/>
          <w:lang w:val="ro-RO"/>
        </w:rPr>
        <w:t xml:space="preserve"> </w:t>
      </w:r>
      <w:r w:rsidR="00A54B88">
        <w:rPr>
          <w:rFonts w:cs="Times New Roman"/>
          <w:lang w:val="ro-RO"/>
        </w:rPr>
        <w:t>m</w:t>
      </w:r>
      <w:r w:rsidRPr="00A54B88">
        <w:rPr>
          <w:rFonts w:cs="Times New Roman"/>
          <w:lang w:val="ro-RO"/>
        </w:rPr>
        <w:t>ediu</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Intensitatea ameninţărilor</w:t>
      </w:r>
      <w:r w:rsidRPr="00A54B88" w:rsidDel="004536D0">
        <w:rPr>
          <w:rFonts w:cs="Times New Roman"/>
          <w:lang w:val="ro-RO"/>
        </w:rPr>
        <w:t xml:space="preserve"> </w:t>
      </w:r>
      <w:r w:rsidRPr="00A54B88">
        <w:rPr>
          <w:rFonts w:cs="Times New Roman"/>
          <w:lang w:val="ro-RO"/>
        </w:rPr>
        <w:t>viitoare asupra speciei</w:t>
      </w:r>
      <w:r w:rsidR="00A54B88">
        <w:rPr>
          <w:rFonts w:cs="Times New Roman"/>
          <w:lang w:val="ro-RO"/>
        </w:rPr>
        <w:t>: m</w:t>
      </w:r>
      <w:r w:rsidRPr="00A54B88">
        <w:rPr>
          <w:rFonts w:cs="Times New Roman"/>
          <w:lang w:val="ro-RO"/>
        </w:rPr>
        <w:t>ediu</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Viabilitatea pe termen lung a speciei</w:t>
      </w:r>
      <w:r w:rsidR="00A54B88">
        <w:rPr>
          <w:rFonts w:cs="Times New Roman"/>
          <w:lang w:val="ro-RO"/>
        </w:rPr>
        <w:t xml:space="preserve">: </w:t>
      </w:r>
      <w:r w:rsidRPr="00A54B88">
        <w:rPr>
          <w:rFonts w:cs="Times New Roman"/>
          <w:lang w:val="ro-RO"/>
        </w:rPr>
        <w:t>viabilitatea pe termen lung a speciei este asigurată</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Starea de conservare din punct de vedere al perspectivelor speciei în viitor</w:t>
      </w:r>
      <w:r w:rsidR="00A54B88">
        <w:rPr>
          <w:rFonts w:cs="Times New Roman"/>
          <w:lang w:val="ro-RO"/>
        </w:rPr>
        <w:t xml:space="preserve">: </w:t>
      </w:r>
      <w:r w:rsidRPr="00A54B88">
        <w:rPr>
          <w:rFonts w:cs="Times New Roman"/>
          <w:lang w:val="ro-RO"/>
        </w:rPr>
        <w:t>”FV” – favorabilă</w:t>
      </w:r>
    </w:p>
    <w:p w:rsidR="00A54B88"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Tendinţa stării de conservare din punct de vedere al perspectivelor speciei în viitor</w:t>
      </w:r>
      <w:r w:rsidR="00A54B88">
        <w:rPr>
          <w:rFonts w:cs="Times New Roman"/>
          <w:lang w:val="ro-RO"/>
        </w:rPr>
        <w:t xml:space="preserve">: </w:t>
      </w:r>
      <w:r w:rsidRPr="00A54B88">
        <w:rPr>
          <w:rFonts w:cs="Times New Roman"/>
          <w:lang w:val="ro-RO"/>
        </w:rPr>
        <w:t>”0” – stabilă</w:t>
      </w:r>
    </w:p>
    <w:p w:rsidR="00A14FFE" w:rsidRPr="00A54B88" w:rsidRDefault="00CC3B0E" w:rsidP="005632BB">
      <w:pPr>
        <w:pStyle w:val="ListParagraph"/>
        <w:widowControl w:val="0"/>
        <w:numPr>
          <w:ilvl w:val="0"/>
          <w:numId w:val="106"/>
        </w:numPr>
        <w:spacing w:after="0"/>
        <w:ind w:left="0" w:firstLine="0"/>
        <w:jc w:val="both"/>
        <w:rPr>
          <w:rFonts w:cs="Times New Roman"/>
        </w:rPr>
      </w:pPr>
      <w:r w:rsidRPr="00A54B88">
        <w:rPr>
          <w:rFonts w:cs="Times New Roman"/>
          <w:lang w:val="ro-RO"/>
        </w:rPr>
        <w:t>Starea de conservare necunoscută din punct de vedere al perspectivelor speciei în viitor</w:t>
      </w:r>
      <w:r w:rsidR="00A54B88">
        <w:rPr>
          <w:rFonts w:cs="Times New Roman"/>
          <w:lang w:val="ro-RO"/>
        </w:rPr>
        <w:t>: n</w:t>
      </w:r>
      <w:r w:rsidRPr="00A54B88">
        <w:rPr>
          <w:rFonts w:cs="Times New Roman"/>
          <w:lang w:val="ro-RO"/>
        </w:rPr>
        <w:t>u este cazul</w:t>
      </w:r>
    </w:p>
    <w:p w:rsidR="00A14FFE" w:rsidRPr="00E2569C" w:rsidRDefault="00A14FFE" w:rsidP="005632BB">
      <w:pPr>
        <w:spacing w:after="0"/>
        <w:jc w:val="center"/>
        <w:rPr>
          <w:rFonts w:cs="Times New Roman"/>
          <w:b/>
          <w:szCs w:val="24"/>
        </w:rPr>
      </w:pPr>
      <w:bookmarkStart w:id="80" w:name="_Toc401662184"/>
      <w:r w:rsidRPr="00E2569C">
        <w:rPr>
          <w:rFonts w:cs="Times New Roman"/>
          <w:b/>
          <w:szCs w:val="24"/>
        </w:rPr>
        <w:t>Evaluarea globala a speciei Eudontomyzon danfordi R</w:t>
      </w:r>
      <w:r w:rsidR="002B0057" w:rsidRPr="00E2569C">
        <w:rPr>
          <w:rFonts w:cs="Times New Roman"/>
          <w:b/>
          <w:szCs w:val="24"/>
        </w:rPr>
        <w:t>egan</w:t>
      </w:r>
      <w:r w:rsidRPr="00E2569C">
        <w:rPr>
          <w:rFonts w:cs="Times New Roman"/>
          <w:b/>
          <w:szCs w:val="24"/>
        </w:rPr>
        <w:t>, 1911</w:t>
      </w:r>
      <w:bookmarkEnd w:id="80"/>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24</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06"/>
        <w:gridCol w:w="4678"/>
      </w:tblGrid>
      <w:tr w:rsidR="00A14FFE" w:rsidRPr="00E2569C" w:rsidTr="00271CD2">
        <w:trPr>
          <w:jc w:val="center"/>
        </w:trPr>
        <w:tc>
          <w:tcPr>
            <w:tcW w:w="720" w:type="dxa"/>
            <w:shd w:val="clear" w:color="auto" w:fill="auto"/>
            <w:vAlign w:val="center"/>
          </w:tcPr>
          <w:p w:rsidR="00A14FFE" w:rsidRPr="00E2569C" w:rsidRDefault="00A14FFE" w:rsidP="005632BB">
            <w:pPr>
              <w:widowControl w:val="0"/>
              <w:spacing w:after="0"/>
              <w:jc w:val="both"/>
              <w:rPr>
                <w:rFonts w:cs="Times New Roman"/>
                <w:b/>
                <w:szCs w:val="24"/>
              </w:rPr>
            </w:pPr>
            <w:r w:rsidRPr="00E2569C">
              <w:rPr>
                <w:rFonts w:cs="Times New Roman"/>
                <w:b/>
                <w:szCs w:val="24"/>
              </w:rPr>
              <w:t>Nr.</w:t>
            </w:r>
          </w:p>
        </w:tc>
        <w:tc>
          <w:tcPr>
            <w:tcW w:w="4906" w:type="dxa"/>
            <w:shd w:val="clear" w:color="auto" w:fill="auto"/>
            <w:vAlign w:val="center"/>
          </w:tcPr>
          <w:p w:rsidR="00A14FFE" w:rsidRPr="00E2569C" w:rsidRDefault="00A14FFE" w:rsidP="005632BB">
            <w:pPr>
              <w:widowControl w:val="0"/>
              <w:spacing w:after="0"/>
              <w:jc w:val="both"/>
              <w:rPr>
                <w:rFonts w:cs="Times New Roman"/>
                <w:b/>
                <w:szCs w:val="24"/>
              </w:rPr>
            </w:pPr>
            <w:r w:rsidRPr="00E2569C">
              <w:rPr>
                <w:rFonts w:cs="Times New Roman"/>
                <w:b/>
                <w:szCs w:val="24"/>
              </w:rPr>
              <w:t>Parametru</w:t>
            </w:r>
          </w:p>
        </w:tc>
        <w:tc>
          <w:tcPr>
            <w:tcW w:w="4678" w:type="dxa"/>
            <w:shd w:val="clear" w:color="auto" w:fill="auto"/>
          </w:tcPr>
          <w:p w:rsidR="00A14FFE" w:rsidRPr="00E2569C" w:rsidRDefault="00A14FFE" w:rsidP="005632BB">
            <w:pPr>
              <w:widowControl w:val="0"/>
              <w:spacing w:after="0"/>
              <w:jc w:val="both"/>
              <w:rPr>
                <w:rFonts w:cs="Times New Roman"/>
                <w:b/>
                <w:szCs w:val="24"/>
              </w:rPr>
            </w:pPr>
            <w:r w:rsidRPr="00E2569C">
              <w:rPr>
                <w:rFonts w:cs="Times New Roman"/>
                <w:b/>
                <w:szCs w:val="24"/>
              </w:rPr>
              <w:t>Descriere</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90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678" w:type="dxa"/>
            <w:shd w:val="clear" w:color="auto" w:fill="auto"/>
          </w:tcPr>
          <w:p w:rsidR="00A14FFE" w:rsidRPr="00E2569C" w:rsidRDefault="00A14FFE" w:rsidP="005632BB">
            <w:pPr>
              <w:spacing w:after="0"/>
              <w:jc w:val="both"/>
              <w:rPr>
                <w:rFonts w:cs="Times New Roman"/>
                <w:szCs w:val="24"/>
              </w:rPr>
            </w:pPr>
            <w:r w:rsidRPr="00E2569C">
              <w:rPr>
                <w:rFonts w:cs="Times New Roman"/>
                <w:i/>
                <w:szCs w:val="24"/>
              </w:rPr>
              <w:t xml:space="preserve">Eudontomyzon danfordi </w:t>
            </w:r>
            <w:r w:rsidR="002B0057" w:rsidRPr="00E2569C">
              <w:rPr>
                <w:rFonts w:cs="Times New Roman"/>
                <w:szCs w:val="24"/>
              </w:rPr>
              <w:t>Regan, 1911</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90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678"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Populaţie permane</w:t>
            </w:r>
            <w:r w:rsidR="002B0057" w:rsidRPr="00E2569C">
              <w:rPr>
                <w:rFonts w:cs="Times New Roman"/>
                <w:szCs w:val="24"/>
              </w:rPr>
              <w:t>ntă -sedentară/rezidentă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90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678"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90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678"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”0” – stabilă</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906"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678" w:type="dxa"/>
            <w:shd w:val="clear" w:color="auto" w:fill="auto"/>
            <w:vAlign w:val="center"/>
          </w:tcPr>
          <w:p w:rsidR="00A14FFE" w:rsidRPr="00E2569C" w:rsidDel="00C10FA8" w:rsidRDefault="00A14FFE" w:rsidP="005632BB">
            <w:pPr>
              <w:widowControl w:val="0"/>
              <w:spacing w:after="0"/>
              <w:jc w:val="both"/>
              <w:rPr>
                <w:rFonts w:cs="Times New Roman"/>
                <w:szCs w:val="24"/>
              </w:rPr>
            </w:pPr>
            <w:r w:rsidRPr="00E2569C">
              <w:rPr>
                <w:rFonts w:cs="Times New Roman"/>
                <w:szCs w:val="24"/>
              </w:rPr>
              <w:t>Nu este cazul</w:t>
            </w:r>
          </w:p>
        </w:tc>
      </w:tr>
      <w:tr w:rsidR="00A14FFE" w:rsidRPr="00E2569C" w:rsidTr="00271CD2">
        <w:trPr>
          <w:jc w:val="center"/>
        </w:trPr>
        <w:tc>
          <w:tcPr>
            <w:tcW w:w="720" w:type="dxa"/>
            <w:shd w:val="clear" w:color="auto" w:fill="auto"/>
            <w:vAlign w:val="center"/>
          </w:tcPr>
          <w:p w:rsidR="00A14FFE" w:rsidRPr="00E2569C" w:rsidRDefault="00A14FFE" w:rsidP="005632BB">
            <w:pPr>
              <w:widowControl w:val="0"/>
              <w:numPr>
                <w:ilvl w:val="0"/>
                <w:numId w:val="16"/>
              </w:numPr>
              <w:spacing w:after="0"/>
              <w:ind w:left="0" w:firstLine="0"/>
              <w:jc w:val="both"/>
              <w:rPr>
                <w:rFonts w:cs="Times New Roman"/>
                <w:szCs w:val="24"/>
              </w:rPr>
            </w:pPr>
          </w:p>
        </w:tc>
        <w:tc>
          <w:tcPr>
            <w:tcW w:w="4906" w:type="dxa"/>
            <w:shd w:val="clear" w:color="auto" w:fill="auto"/>
            <w:vAlign w:val="center"/>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678"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Nu este cazul</w:t>
            </w:r>
          </w:p>
        </w:tc>
      </w:tr>
    </w:tbl>
    <w:p w:rsidR="00A14FFE" w:rsidRPr="00E2569C" w:rsidRDefault="00A14FFE" w:rsidP="005632BB">
      <w:pPr>
        <w:spacing w:after="0"/>
        <w:jc w:val="both"/>
        <w:rPr>
          <w:rFonts w:cs="Times New Roman"/>
          <w:szCs w:val="24"/>
        </w:rPr>
      </w:pPr>
    </w:p>
    <w:p w:rsidR="002B0057" w:rsidRPr="00E2569C" w:rsidRDefault="00A14FFE" w:rsidP="005632BB">
      <w:pPr>
        <w:pStyle w:val="Heading3"/>
        <w:spacing w:before="0"/>
        <w:rPr>
          <w:lang w:val="ro-RO"/>
        </w:rPr>
      </w:pPr>
      <w:bookmarkStart w:id="81" w:name="_Toc427317188"/>
      <w:r w:rsidRPr="00E2569C">
        <w:rPr>
          <w:lang w:val="ro-RO"/>
        </w:rPr>
        <w:t>3.2.2. Evaluarea stării de conserva</w:t>
      </w:r>
      <w:r w:rsidR="002B0057" w:rsidRPr="00E2569C">
        <w:rPr>
          <w:lang w:val="ro-RO"/>
        </w:rPr>
        <w:t>re pentru speciile de amfibieni</w:t>
      </w:r>
      <w:bookmarkEnd w:id="81"/>
    </w:p>
    <w:p w:rsidR="002B0057" w:rsidRPr="00E2569C" w:rsidRDefault="002B0057" w:rsidP="005632BB">
      <w:pPr>
        <w:spacing w:after="0"/>
        <w:jc w:val="both"/>
        <w:rPr>
          <w:rFonts w:cs="Times New Roman"/>
          <w:szCs w:val="24"/>
        </w:rPr>
      </w:pPr>
      <w:r w:rsidRPr="00E2569C">
        <w:rPr>
          <w:rFonts w:cs="Times New Roman"/>
          <w:szCs w:val="24"/>
        </w:rPr>
        <w:t>Toate cele trei specii de amfibieni prezente în sit beneficiază de o stare de conservare favorabilă, sunt larg răspândite în întreg situl, beneficiază de o populaţie relativ numeroasă, iar habitatul caracteristic acestora este bine dezvoltat în sit. Presiunile antropice sunt moderate.</w:t>
      </w:r>
    </w:p>
    <w:p w:rsidR="00C7509D" w:rsidRPr="00E2569C" w:rsidRDefault="00C7509D" w:rsidP="005632BB">
      <w:pPr>
        <w:spacing w:after="0"/>
        <w:jc w:val="both"/>
        <w:rPr>
          <w:rFonts w:cs="Times New Roman"/>
          <w:i/>
          <w:szCs w:val="24"/>
          <w:lang w:eastAsia="de-DE"/>
        </w:rPr>
      </w:pPr>
    </w:p>
    <w:p w:rsidR="007051DF" w:rsidRPr="00E2569C" w:rsidRDefault="00C7509D" w:rsidP="005632BB">
      <w:pPr>
        <w:spacing w:after="0"/>
        <w:jc w:val="both"/>
        <w:rPr>
          <w:rFonts w:cs="Times New Roman"/>
          <w:szCs w:val="24"/>
          <w:lang w:eastAsia="de-DE"/>
        </w:rPr>
      </w:pPr>
      <w:r w:rsidRPr="00E2569C">
        <w:rPr>
          <w:rFonts w:cs="Times New Roman"/>
          <w:i/>
          <w:szCs w:val="24"/>
          <w:lang w:eastAsia="de-DE"/>
        </w:rPr>
        <w:t>Bombina variegata –</w:t>
      </w:r>
      <w:r w:rsidRPr="00E2569C">
        <w:rPr>
          <w:rFonts w:cs="Times New Roman"/>
          <w:szCs w:val="24"/>
          <w:lang w:eastAsia="de-DE"/>
        </w:rPr>
        <w:t>buhai cu burtă galbenă</w:t>
      </w:r>
    </w:p>
    <w:p w:rsidR="007051DF" w:rsidRPr="00E2569C" w:rsidRDefault="00C7509D" w:rsidP="005632BB">
      <w:pPr>
        <w:pStyle w:val="ListParagraph"/>
        <w:numPr>
          <w:ilvl w:val="0"/>
          <w:numId w:val="52"/>
        </w:numPr>
        <w:spacing w:after="0"/>
        <w:ind w:left="0" w:firstLine="0"/>
        <w:jc w:val="both"/>
        <w:rPr>
          <w:rFonts w:cs="Times New Roman"/>
          <w:lang w:val="ro-RO" w:eastAsia="de-DE"/>
        </w:rPr>
      </w:pPr>
      <w:r w:rsidRPr="00E2569C">
        <w:rPr>
          <w:rFonts w:cs="Times New Roman"/>
          <w:lang w:val="ro-RO" w:eastAsia="de-DE"/>
        </w:rPr>
        <w:t>Evaluarea la nivel naț</w:t>
      </w:r>
      <w:r w:rsidR="007051DF" w:rsidRPr="00E2569C">
        <w:rPr>
          <w:rFonts w:cs="Times New Roman"/>
          <w:lang w:val="ro-RO" w:eastAsia="de-DE"/>
        </w:rPr>
        <w:t>ională</w:t>
      </w:r>
    </w:p>
    <w:p w:rsidR="007051DF" w:rsidRPr="00285C11" w:rsidRDefault="007051DF" w:rsidP="005632BB">
      <w:pPr>
        <w:spacing w:after="0"/>
        <w:jc w:val="both"/>
        <w:rPr>
          <w:rFonts w:cs="Times New Roman"/>
          <w:szCs w:val="24"/>
        </w:rPr>
      </w:pPr>
      <w:r w:rsidRPr="00E2569C">
        <w:rPr>
          <w:rFonts w:cs="Times New Roman"/>
          <w:szCs w:val="24"/>
        </w:rPr>
        <w:t>Distribuția este foarte uniformă în România și nu se rezumă doar la Siturile  Natura 2000, specia fiind prezentă pretutindeni în habitate favorabile. Probabil există milioane de exemplare conform Cărții roșii a vertebratelor din România.</w:t>
      </w:r>
    </w:p>
    <w:p w:rsidR="00C7509D" w:rsidRPr="00E2569C" w:rsidRDefault="00C7509D" w:rsidP="005632BB">
      <w:pPr>
        <w:pStyle w:val="ListParagraph"/>
        <w:numPr>
          <w:ilvl w:val="0"/>
          <w:numId w:val="52"/>
        </w:numPr>
        <w:spacing w:after="0"/>
        <w:ind w:left="0" w:firstLine="0"/>
        <w:jc w:val="both"/>
        <w:rPr>
          <w:rFonts w:cs="Times New Roman"/>
          <w:lang w:val="ro-RO" w:eastAsia="de-DE"/>
        </w:rPr>
      </w:pPr>
      <w:r w:rsidRPr="00E2569C">
        <w:rPr>
          <w:rFonts w:cs="Times New Roman"/>
          <w:lang w:val="ro-RO" w:eastAsia="de-DE"/>
        </w:rPr>
        <w:t xml:space="preserve">Evaluarea la nivel </w:t>
      </w:r>
      <w:r w:rsidR="008F1D90">
        <w:rPr>
          <w:rFonts w:cs="Times New Roman"/>
          <w:lang w:val="ro-RO" w:eastAsia="de-DE"/>
        </w:rPr>
        <w:t>biogeograf</w:t>
      </w:r>
      <w:r w:rsidR="007051DF" w:rsidRPr="00E2569C">
        <w:rPr>
          <w:rFonts w:cs="Times New Roman"/>
          <w:lang w:val="ro-RO" w:eastAsia="de-DE"/>
        </w:rPr>
        <w:t>ic</w:t>
      </w:r>
    </w:p>
    <w:p w:rsidR="007051DF" w:rsidRPr="00E2569C" w:rsidRDefault="007051DF" w:rsidP="005632BB">
      <w:pPr>
        <w:spacing w:after="0"/>
        <w:jc w:val="both"/>
        <w:rPr>
          <w:rFonts w:cs="Times New Roman"/>
          <w:szCs w:val="24"/>
        </w:rPr>
      </w:pPr>
      <w:r w:rsidRPr="00E2569C">
        <w:rPr>
          <w:rFonts w:cs="Times New Roman"/>
          <w:i/>
          <w:szCs w:val="24"/>
        </w:rPr>
        <w:t xml:space="preserve">Bombina variegata </w:t>
      </w:r>
      <w:r w:rsidRPr="00E2569C">
        <w:rPr>
          <w:rFonts w:cs="Times New Roman"/>
          <w:szCs w:val="24"/>
        </w:rPr>
        <w:t>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w:t>
      </w:r>
    </w:p>
    <w:p w:rsidR="007051DF" w:rsidRPr="00E2569C" w:rsidRDefault="007051DF" w:rsidP="005632BB">
      <w:pPr>
        <w:spacing w:after="0"/>
        <w:jc w:val="both"/>
        <w:rPr>
          <w:rFonts w:cs="Times New Roman"/>
          <w:i/>
          <w:szCs w:val="24"/>
        </w:rPr>
      </w:pPr>
      <w:r w:rsidRPr="00E2569C">
        <w:rPr>
          <w:rFonts w:cs="Times New Roman"/>
          <w:szCs w:val="24"/>
        </w:rPr>
        <w:t xml:space="preserve">Situl este bogat în ape bălți, dispuse de obicei în văile râurilor. Luncile acestora sunt pășunate fiind construite aici bălți de adăpare care sunt colonizate de amfibieni printre care și de </w:t>
      </w:r>
      <w:r w:rsidRPr="00E2569C">
        <w:rPr>
          <w:rFonts w:cs="Times New Roman"/>
          <w:i/>
          <w:szCs w:val="24"/>
        </w:rPr>
        <w:t xml:space="preserve">Bombina variegata. </w:t>
      </w:r>
    </w:p>
    <w:p w:rsidR="007051DF" w:rsidRPr="00E2569C" w:rsidRDefault="007051DF" w:rsidP="005632BB">
      <w:pPr>
        <w:spacing w:after="0"/>
        <w:jc w:val="both"/>
        <w:rPr>
          <w:rFonts w:cs="Times New Roman"/>
          <w:szCs w:val="24"/>
        </w:rPr>
      </w:pPr>
      <w:r w:rsidRPr="00E2569C">
        <w:rPr>
          <w:rFonts w:cs="Times New Roman"/>
          <w:szCs w:val="24"/>
        </w:rPr>
        <w:t>Situl este bogat în drumuri forestiere circulate, habitatele de reproducere sunt uniform distribuite în special bălțile de pe drumuri și rigolele acestora, și urmează mai ales văile Poate fi întâlnită și pe versanți acolo unde stagnează apa.</w:t>
      </w:r>
    </w:p>
    <w:p w:rsidR="007051DF" w:rsidRPr="00E2569C" w:rsidRDefault="007051DF" w:rsidP="005632BB">
      <w:pPr>
        <w:spacing w:after="0"/>
        <w:jc w:val="both"/>
        <w:rPr>
          <w:rFonts w:cs="Times New Roman"/>
          <w:szCs w:val="24"/>
        </w:rPr>
      </w:pPr>
      <w:r w:rsidRPr="00E2569C">
        <w:rPr>
          <w:rFonts w:cs="Times New Roman"/>
          <w:szCs w:val="24"/>
        </w:rPr>
        <w:t xml:space="preserve">Statutul de prezenţă – tempora: rezidentă </w:t>
      </w:r>
    </w:p>
    <w:p w:rsidR="007051DF" w:rsidRPr="00E2569C" w:rsidRDefault="007051DF" w:rsidP="005632BB">
      <w:pPr>
        <w:spacing w:after="0"/>
        <w:jc w:val="both"/>
        <w:rPr>
          <w:rFonts w:cs="Times New Roman"/>
          <w:szCs w:val="24"/>
        </w:rPr>
      </w:pPr>
      <w:r w:rsidRPr="00E2569C">
        <w:rPr>
          <w:rFonts w:cs="Times New Roman"/>
          <w:szCs w:val="24"/>
        </w:rPr>
        <w:t xml:space="preserve">Statutul de prezenţă – spaţial: larg răspândită </w:t>
      </w:r>
    </w:p>
    <w:p w:rsidR="007051DF" w:rsidRPr="00DA49AE" w:rsidRDefault="007051DF" w:rsidP="005632BB">
      <w:pPr>
        <w:spacing w:after="0"/>
        <w:jc w:val="both"/>
        <w:rPr>
          <w:rFonts w:cs="Times New Roman"/>
          <w:szCs w:val="24"/>
        </w:rPr>
      </w:pPr>
      <w:r w:rsidRPr="00E2569C">
        <w:rPr>
          <w:rFonts w:cs="Times New Roman"/>
          <w:szCs w:val="24"/>
        </w:rPr>
        <w:t>Statutul d</w:t>
      </w:r>
      <w:r w:rsidR="00DA49AE">
        <w:rPr>
          <w:rFonts w:cs="Times New Roman"/>
          <w:szCs w:val="24"/>
        </w:rPr>
        <w:t>e prezenţă – management: nativă</w:t>
      </w:r>
    </w:p>
    <w:p w:rsidR="00285C11" w:rsidRDefault="00285C11" w:rsidP="005632BB">
      <w:pPr>
        <w:spacing w:after="0"/>
        <w:jc w:val="both"/>
        <w:rPr>
          <w:rFonts w:cs="Times New Roman"/>
          <w:bCs/>
          <w:iCs/>
          <w:szCs w:val="24"/>
          <w:lang w:eastAsia="de-DE"/>
        </w:rPr>
      </w:pPr>
      <w:r>
        <w:rPr>
          <w:rFonts w:cs="Times New Roman"/>
          <w:bCs/>
          <w:iCs/>
          <w:szCs w:val="24"/>
          <w:lang w:eastAsia="de-DE"/>
        </w:rPr>
        <w:t>E</w:t>
      </w:r>
      <w:r w:rsidR="00A14FFE" w:rsidRPr="00285C11">
        <w:rPr>
          <w:rFonts w:cs="Times New Roman"/>
          <w:bCs/>
          <w:iCs/>
          <w:szCs w:val="24"/>
          <w:lang w:eastAsia="de-DE"/>
        </w:rPr>
        <w:t xml:space="preserve">valuarea stării de conservare a speciei </w:t>
      </w:r>
      <w:r w:rsidRPr="00E2569C">
        <w:rPr>
          <w:rFonts w:cs="Times New Roman"/>
          <w:i/>
          <w:szCs w:val="24"/>
          <w:lang w:eastAsia="de-DE"/>
        </w:rPr>
        <w:t>Bombina variegata</w:t>
      </w:r>
      <w:r w:rsidRPr="00E2569C">
        <w:rPr>
          <w:rFonts w:cs="Times New Roman"/>
          <w:szCs w:val="24"/>
          <w:lang w:eastAsia="de-DE"/>
        </w:rPr>
        <w:t xml:space="preserve"> </w:t>
      </w:r>
      <w:r w:rsidR="00A14FFE" w:rsidRPr="00285C11">
        <w:rPr>
          <w:rFonts w:cs="Times New Roman"/>
          <w:bCs/>
          <w:iCs/>
          <w:szCs w:val="24"/>
          <w:lang w:eastAsia="de-DE"/>
        </w:rPr>
        <w:t>din punct de vedere al populației</w:t>
      </w:r>
    </w:p>
    <w:p w:rsidR="00285C11" w:rsidRPr="008C1FF7"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eastAsia="de-DE"/>
        </w:rPr>
        <w:t>Specia</w:t>
      </w:r>
      <w:r>
        <w:rPr>
          <w:rFonts w:cs="Times New Roman"/>
          <w:lang w:eastAsia="de-DE"/>
        </w:rPr>
        <w:t>:</w:t>
      </w:r>
      <w:r w:rsidR="008C1FF7">
        <w:rPr>
          <w:rFonts w:cs="Times New Roman"/>
          <w:i/>
          <w:lang w:val="ro-RO" w:eastAsia="de-DE"/>
        </w:rPr>
        <w:t xml:space="preserve">Bombina variegata, </w:t>
      </w:r>
      <w:r w:rsidR="008C1FF7">
        <w:rPr>
          <w:rFonts w:cs="Times New Roman"/>
          <w:lang w:val="ro-RO" w:eastAsia="de-DE"/>
        </w:rPr>
        <w:t>c</w:t>
      </w:r>
      <w:r w:rsidRPr="008C1FF7">
        <w:rPr>
          <w:rFonts w:cs="Times New Roman"/>
          <w:lang w:val="ro-RO" w:eastAsia="de-DE"/>
        </w:rPr>
        <w:t xml:space="preserve">od EUNIS: </w:t>
      </w:r>
      <w:r w:rsidRPr="008C1FF7">
        <w:rPr>
          <w:rFonts w:cs="Times New Roman"/>
          <w:lang w:val="ro-RO"/>
        </w:rPr>
        <w:t>638</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Tipul populației speciei în aria naturală protejată</w:t>
      </w:r>
      <w:r>
        <w:rPr>
          <w:rFonts w:cs="Times New Roman"/>
          <w:lang w:val="ro-RO" w:eastAsia="de-DE"/>
        </w:rPr>
        <w:t>: p</w:t>
      </w:r>
      <w:r w:rsidRPr="00285C11">
        <w:rPr>
          <w:rFonts w:cs="Times New Roman"/>
          <w:lang w:val="ro-RO" w:eastAsia="de-DE"/>
        </w:rPr>
        <w:t>opulație permanentă -sedentară/rezidentă</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Mărimea populației speciei în aria naturală protejată</w:t>
      </w:r>
      <w:r>
        <w:rPr>
          <w:rFonts w:cs="Times New Roman"/>
          <w:lang w:val="ro-RO" w:eastAsia="de-DE"/>
        </w:rPr>
        <w:t xml:space="preserve"> -</w:t>
      </w:r>
      <w:r w:rsidRPr="00285C11">
        <w:rPr>
          <w:rFonts w:cs="Times New Roman"/>
          <w:lang w:val="ro-RO" w:eastAsia="de-DE"/>
        </w:rPr>
        <w:t>500-1000 i -clasa 4</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Calitatea datelor referitoare la populația speciei din aria naturală protejată</w:t>
      </w:r>
      <w:r>
        <w:rPr>
          <w:rFonts w:cs="Times New Roman"/>
          <w:lang w:val="ro-RO" w:eastAsia="de-DE"/>
        </w:rPr>
        <w:t>:</w:t>
      </w:r>
      <w:r w:rsidRPr="00285C11">
        <w:rPr>
          <w:rFonts w:cs="Times New Roman"/>
          <w:lang w:val="ro-RO" w:eastAsia="de-DE"/>
        </w:rPr>
        <w:t xml:space="preserve"> medie</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 xml:space="preserve">Raportul dintre mărimea populației speciei în aria naturală protejată și mărimea populației naționale </w:t>
      </w:r>
      <w:r>
        <w:rPr>
          <w:rFonts w:cs="Times New Roman"/>
          <w:lang w:val="ro-RO" w:eastAsia="de-DE"/>
        </w:rPr>
        <w:t xml:space="preserve">: </w:t>
      </w:r>
      <w:r w:rsidRPr="00285C11">
        <w:rPr>
          <w:rFonts w:cs="Times New Roman"/>
          <w:lang w:val="ro-RO" w:eastAsia="de-DE"/>
        </w:rPr>
        <w:t xml:space="preserve">0-2% -clasa „C” din </w:t>
      </w:r>
      <w:r>
        <w:rPr>
          <w:rFonts w:cs="Times New Roman"/>
          <w:lang w:val="ro-RO" w:eastAsia="de-DE"/>
        </w:rPr>
        <w:t>formularul standard Natura 2000</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Mărimea reevaluată a populației estimate în planul de management anterior</w:t>
      </w:r>
      <w:r>
        <w:rPr>
          <w:rFonts w:cs="Times New Roman"/>
          <w:lang w:val="ro-RO" w:eastAsia="de-DE"/>
        </w:rPr>
        <w:t xml:space="preserve">: </w:t>
      </w:r>
      <w:r w:rsidRPr="00285C11">
        <w:rPr>
          <w:rFonts w:cs="Times New Roman"/>
          <w:lang w:val="ro-RO" w:eastAsia="de-DE"/>
        </w:rPr>
        <w:t>NA</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Mărimea populației de referință pentru starea favorabilă în aria naturală protejată</w:t>
      </w:r>
      <w:r>
        <w:rPr>
          <w:rFonts w:cs="Times New Roman"/>
          <w:lang w:val="ro-RO" w:eastAsia="de-DE"/>
        </w:rPr>
        <w:t xml:space="preserve">: </w:t>
      </w:r>
      <w:r w:rsidRPr="00285C11">
        <w:rPr>
          <w:rFonts w:cs="Times New Roman"/>
          <w:lang w:val="ro-RO" w:eastAsia="de-DE"/>
        </w:rPr>
        <w:t>NA</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Metodologia de apreciere a mărimii populației de referință pentru starea favorabilă</w:t>
      </w:r>
      <w:r>
        <w:rPr>
          <w:rFonts w:cs="Times New Roman"/>
          <w:lang w:val="ro-RO" w:eastAsia="de-DE"/>
        </w:rPr>
        <w:t xml:space="preserve">: </w:t>
      </w:r>
      <w:r w:rsidRPr="00285C11">
        <w:rPr>
          <w:rFonts w:cs="Times New Roman"/>
          <w:lang w:val="ro-RO" w:eastAsia="de-DE"/>
        </w:rPr>
        <w:t>NA</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Raportul dintre mărimea populației de referință pentru starea favorabilă și mărimea populației actuale</w:t>
      </w:r>
      <w:r>
        <w:rPr>
          <w:rFonts w:cs="Times New Roman"/>
          <w:lang w:val="ro-RO" w:eastAsia="de-DE"/>
        </w:rPr>
        <w:t xml:space="preserve">: </w:t>
      </w:r>
      <w:r w:rsidRPr="00285C11">
        <w:rPr>
          <w:rFonts w:cs="Times New Roman"/>
          <w:lang w:val="ro-RO" w:eastAsia="de-DE"/>
        </w:rPr>
        <w:t>”˂” –mai mică</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Tendința actuală a mărimii populației speciei</w:t>
      </w:r>
      <w:r>
        <w:rPr>
          <w:rFonts w:cs="Times New Roman"/>
          <w:lang w:val="ro-RO" w:eastAsia="de-DE"/>
        </w:rPr>
        <w:t xml:space="preserve">: </w:t>
      </w:r>
      <w:r w:rsidRPr="00285C11">
        <w:rPr>
          <w:rFonts w:cs="Times New Roman"/>
          <w:lang w:val="ro-RO" w:eastAsia="de-DE"/>
        </w:rPr>
        <w:t>”x” – necunoscută</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lastRenderedPageBreak/>
        <w:t>Calitatea datelor privind tendința actuală a mărimii populației speciei</w:t>
      </w:r>
      <w:r>
        <w:rPr>
          <w:rFonts w:cs="Times New Roman"/>
          <w:lang w:val="ro-RO" w:eastAsia="de-DE"/>
        </w:rPr>
        <w:t xml:space="preserve">: </w:t>
      </w:r>
      <w:r w:rsidRPr="00285C11">
        <w:rPr>
          <w:rFonts w:cs="Times New Roman"/>
          <w:lang w:val="ro-RO" w:eastAsia="de-DE"/>
        </w:rPr>
        <w:t>medie</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Magnitudinea tendinței actuale a mărimii populației speciei</w:t>
      </w:r>
      <w:r>
        <w:rPr>
          <w:rFonts w:cs="Times New Roman"/>
          <w:lang w:val="ro-RO" w:eastAsia="de-DE"/>
        </w:rPr>
        <w:t xml:space="preserve">: </w:t>
      </w:r>
      <w:r w:rsidRPr="00285C11">
        <w:rPr>
          <w:rFonts w:cs="Times New Roman"/>
          <w:lang w:val="ro-RO" w:eastAsia="de-DE"/>
        </w:rPr>
        <w:t>NA</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Magnitudinea tendinței actuale a mărimii populației speciei exprimată prin calificative</w:t>
      </w:r>
      <w:r>
        <w:rPr>
          <w:rFonts w:cs="Times New Roman"/>
          <w:lang w:val="ro-RO" w:eastAsia="de-DE"/>
        </w:rPr>
        <w:t xml:space="preserve">: </w:t>
      </w:r>
      <w:r w:rsidRPr="00285C11">
        <w:rPr>
          <w:rFonts w:cs="Times New Roman"/>
          <w:lang w:val="ro-RO" w:eastAsia="de-DE"/>
        </w:rPr>
        <w:t>nu există suficiente informații pentru a putea aprecia magnitudinea tendinței actuale a mărimii populației speciei</w:t>
      </w:r>
    </w:p>
    <w:p w:rsidR="00285C11" w:rsidRPr="00285C11"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Structura populației speciei</w:t>
      </w:r>
      <w:r>
        <w:rPr>
          <w:rFonts w:cs="Times New Roman"/>
          <w:lang w:val="ro-RO" w:eastAsia="de-DE"/>
        </w:rPr>
        <w:t xml:space="preserve">: </w:t>
      </w:r>
      <w:r w:rsidRPr="00285C11">
        <w:rPr>
          <w:rFonts w:cs="Times New Roman"/>
          <w:lang w:val="ro-RO" w:eastAsia="de-DE"/>
        </w:rPr>
        <w:t>nu există date privind structura populației</w:t>
      </w:r>
    </w:p>
    <w:p w:rsidR="008C1FF7" w:rsidRPr="00285C11" w:rsidRDefault="00285C11" w:rsidP="005632BB">
      <w:pPr>
        <w:pStyle w:val="ListParagraph"/>
        <w:numPr>
          <w:ilvl w:val="0"/>
          <w:numId w:val="107"/>
        </w:numPr>
        <w:spacing w:after="0"/>
        <w:ind w:left="0" w:firstLine="0"/>
        <w:jc w:val="both"/>
        <w:rPr>
          <w:rFonts w:cs="Times New Roman"/>
          <w:bCs/>
          <w:iCs/>
          <w:lang w:eastAsia="de-DE"/>
        </w:rPr>
      </w:pPr>
      <w:r w:rsidRPr="008C1FF7">
        <w:rPr>
          <w:rFonts w:cs="Times New Roman"/>
          <w:lang w:val="ro-RO" w:eastAsia="de-DE"/>
        </w:rPr>
        <w:t xml:space="preserve">Starea de conservare din punct de vedere al populației speciei: </w:t>
      </w:r>
      <w:r w:rsidR="008C1FF7">
        <w:rPr>
          <w:rFonts w:cs="Times New Roman"/>
          <w:lang w:val="ro-RO" w:eastAsia="de-DE"/>
        </w:rPr>
        <w:t>FV favorabilă</w:t>
      </w:r>
    </w:p>
    <w:p w:rsidR="00285C11" w:rsidRPr="008C1FF7" w:rsidRDefault="00285C11" w:rsidP="005632BB">
      <w:pPr>
        <w:pStyle w:val="ListParagraph"/>
        <w:numPr>
          <w:ilvl w:val="0"/>
          <w:numId w:val="107"/>
        </w:numPr>
        <w:spacing w:after="0"/>
        <w:ind w:left="0" w:firstLine="0"/>
        <w:jc w:val="both"/>
        <w:rPr>
          <w:rFonts w:cs="Times New Roman"/>
          <w:bCs/>
          <w:iCs/>
          <w:lang w:eastAsia="de-DE"/>
        </w:rPr>
      </w:pPr>
      <w:r w:rsidRPr="008C1FF7">
        <w:rPr>
          <w:rFonts w:cs="Times New Roman"/>
          <w:lang w:val="ro-RO" w:eastAsia="de-DE"/>
        </w:rPr>
        <w:t xml:space="preserve">Tendința stării de conservare din punct de vedere al populației speciei: ”0” – este stabilă </w:t>
      </w:r>
    </w:p>
    <w:p w:rsidR="00A14FFE" w:rsidRPr="00DA49AE" w:rsidRDefault="00285C11" w:rsidP="005632BB">
      <w:pPr>
        <w:pStyle w:val="ListParagraph"/>
        <w:numPr>
          <w:ilvl w:val="0"/>
          <w:numId w:val="107"/>
        </w:numPr>
        <w:spacing w:after="0"/>
        <w:ind w:left="0" w:firstLine="0"/>
        <w:jc w:val="both"/>
        <w:rPr>
          <w:rFonts w:cs="Times New Roman"/>
          <w:bCs/>
          <w:iCs/>
          <w:lang w:eastAsia="de-DE"/>
        </w:rPr>
      </w:pPr>
      <w:r w:rsidRPr="00285C11">
        <w:rPr>
          <w:rFonts w:cs="Times New Roman"/>
          <w:lang w:val="ro-RO" w:eastAsia="de-DE"/>
        </w:rPr>
        <w:t>Starea de conservare necunoscută din</w:t>
      </w:r>
      <w:r>
        <w:rPr>
          <w:rFonts w:cs="Times New Roman"/>
          <w:lang w:val="ro-RO" w:eastAsia="de-DE"/>
        </w:rPr>
        <w:t xml:space="preserve"> punct de vedere al populației: </w:t>
      </w:r>
      <w:r w:rsidR="008C1FF7">
        <w:rPr>
          <w:rFonts w:cs="Times New Roman"/>
          <w:lang w:val="ro-RO" w:eastAsia="de-DE"/>
        </w:rPr>
        <w:t>NA</w:t>
      </w:r>
    </w:p>
    <w:p w:rsidR="00285C11" w:rsidRDefault="00A14FFE" w:rsidP="005632BB">
      <w:pPr>
        <w:spacing w:after="0"/>
        <w:jc w:val="both"/>
        <w:rPr>
          <w:rFonts w:cs="Times New Roman"/>
          <w:bCs/>
          <w:iCs/>
          <w:szCs w:val="24"/>
          <w:lang w:eastAsia="de-DE"/>
        </w:rPr>
      </w:pPr>
      <w:r w:rsidRPr="00285C11">
        <w:rPr>
          <w:rFonts w:cs="Times New Roman"/>
          <w:bCs/>
          <w:iCs/>
          <w:szCs w:val="24"/>
          <w:lang w:eastAsia="de-DE"/>
        </w:rPr>
        <w:t xml:space="preserve">Parametri pentru evaluarea stării de conservare a speciei </w:t>
      </w:r>
      <w:r w:rsidRPr="00285C11">
        <w:rPr>
          <w:rFonts w:cs="Times New Roman"/>
          <w:i/>
          <w:szCs w:val="24"/>
          <w:lang w:eastAsia="de-DE"/>
        </w:rPr>
        <w:t>Bombina variegata</w:t>
      </w:r>
      <w:r w:rsidRPr="00285C11">
        <w:rPr>
          <w:rFonts w:cs="Times New Roman"/>
          <w:bCs/>
          <w:iCs/>
          <w:szCs w:val="24"/>
          <w:lang w:eastAsia="de-DE"/>
        </w:rPr>
        <w:t xml:space="preserve"> din punct de vedere al habitatului speciei</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eastAsia="de-DE"/>
        </w:rPr>
        <w:t>Suprafața habitatului speciei în aria naturală protejată</w:t>
      </w:r>
      <w:r>
        <w:rPr>
          <w:rFonts w:cs="Times New Roman"/>
          <w:lang w:eastAsia="de-DE"/>
        </w:rPr>
        <w:t xml:space="preserve">: </w:t>
      </w:r>
      <w:r w:rsidRPr="00285C11">
        <w:rPr>
          <w:rFonts w:cs="Times New Roman"/>
          <w:lang w:val="ro-RO" w:eastAsia="de-DE"/>
        </w:rPr>
        <w:t>10 ha</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Calitatea datelor pentru suprafața habitatului speciei</w:t>
      </w:r>
      <w:r>
        <w:rPr>
          <w:rFonts w:cs="Times New Roman"/>
          <w:lang w:val="ro-RO" w:eastAsia="de-DE"/>
        </w:rPr>
        <w:t xml:space="preserve">: </w:t>
      </w:r>
      <w:r w:rsidRPr="00285C11">
        <w:rPr>
          <w:rFonts w:cs="Times New Roman"/>
          <w:lang w:val="ro-RO" w:eastAsia="de-DE"/>
        </w:rPr>
        <w:t>bună - estimări statistice robuste sau inventarieri complete;</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Suprafața reevaluată a habitatului speciei din planul de management anterior</w:t>
      </w:r>
      <w:r>
        <w:rPr>
          <w:rFonts w:cs="Times New Roman"/>
          <w:lang w:val="ro-RO" w:eastAsia="de-DE"/>
        </w:rPr>
        <w:t xml:space="preserve">: </w:t>
      </w:r>
      <w:r w:rsidRPr="00285C11">
        <w:rPr>
          <w:rFonts w:cs="Times New Roman"/>
          <w:lang w:val="ro-RO" w:eastAsia="de-DE"/>
        </w:rPr>
        <w:t>NA</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Suprafața  adecvată a habitatului speciei în aria naturală protejată</w:t>
      </w:r>
      <w:r>
        <w:rPr>
          <w:rFonts w:cs="Times New Roman"/>
          <w:lang w:val="ro-RO" w:eastAsia="de-DE"/>
        </w:rPr>
        <w:t xml:space="preserve">: </w:t>
      </w:r>
      <w:r w:rsidRPr="00285C11">
        <w:rPr>
          <w:rFonts w:cs="Times New Roman"/>
          <w:lang w:val="ro-RO" w:eastAsia="de-DE"/>
        </w:rPr>
        <w:t>10 ha</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Metodologia de apreciere a suprafeței  adecvate a habitatului speciei în aria naturală protejată</w:t>
      </w:r>
      <w:r>
        <w:rPr>
          <w:rFonts w:cs="Times New Roman"/>
          <w:lang w:val="ro-RO" w:eastAsia="de-DE"/>
        </w:rPr>
        <w:t xml:space="preserve">: </w:t>
      </w:r>
      <w:r w:rsidRPr="00285C11">
        <w:rPr>
          <w:rFonts w:cs="Times New Roman"/>
          <w:i/>
          <w:lang w:val="ro-RO"/>
        </w:rPr>
        <w:t xml:space="preserve">Bombina variegata </w:t>
      </w:r>
      <w:r w:rsidRPr="00285C11">
        <w:rPr>
          <w:rFonts w:cs="Times New Roman"/>
          <w:lang w:val="ro-RO"/>
        </w:rPr>
        <w:t>poate fi întâlnită în număr mare în toate habitatele caracteristice prezente în sit. Este răspândită atât în bălțile permanente cât mai ales în cele temporare de mici dimensiuni dezvoltate ca urmare a activităților umane. Comună și în pâraie. Frecventă și uneori abundentă în habitate specifice.</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Raportul dintre suprafața adecvată a habitatului speciei şi suprafața actuală a habitatului speciei</w:t>
      </w:r>
      <w:r>
        <w:rPr>
          <w:rFonts w:cs="Times New Roman"/>
          <w:lang w:val="ro-RO" w:eastAsia="de-DE"/>
        </w:rPr>
        <w:t xml:space="preserve">: </w:t>
      </w:r>
      <w:r w:rsidRPr="00285C11">
        <w:rPr>
          <w:rFonts w:cs="Times New Roman"/>
          <w:lang w:val="ro-RO"/>
        </w:rPr>
        <w:t>”≈” – aproximativ egal</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Tendința actuală a suprafeței habitatului speciei</w:t>
      </w:r>
      <w:r>
        <w:rPr>
          <w:rFonts w:cs="Times New Roman"/>
          <w:lang w:val="ro-RO" w:eastAsia="de-DE"/>
        </w:rPr>
        <w:t xml:space="preserve">: </w:t>
      </w:r>
      <w:r w:rsidRPr="00285C11">
        <w:rPr>
          <w:rFonts w:cs="Times New Roman"/>
          <w:lang w:val="ro-RO" w:eastAsia="de-DE"/>
        </w:rPr>
        <w:t>”x” – necunoscută</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Calitatea datelor privind tendința actuală a suprafeței habitatului speciei</w:t>
      </w:r>
      <w:r>
        <w:rPr>
          <w:rFonts w:cs="Times New Roman"/>
          <w:lang w:val="ro-RO" w:eastAsia="de-DE"/>
        </w:rPr>
        <w:t xml:space="preserve">: </w:t>
      </w:r>
      <w:r w:rsidRPr="00285C11">
        <w:rPr>
          <w:rFonts w:cs="Times New Roman"/>
          <w:lang w:val="ro-RO" w:eastAsia="de-DE"/>
        </w:rPr>
        <w:t>medie - date estimate pe baza extrapolării şi/sau modelării datelor obținute prin măsurători parțiale;</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Calitatea habitatului speciei în aria naturală protejată</w:t>
      </w:r>
      <w:r>
        <w:rPr>
          <w:rFonts w:cs="Times New Roman"/>
          <w:lang w:val="ro-RO" w:eastAsia="de-DE"/>
        </w:rPr>
        <w:t xml:space="preserve">: </w:t>
      </w:r>
      <w:r w:rsidRPr="00285C11">
        <w:rPr>
          <w:rFonts w:cs="Times New Roman"/>
          <w:lang w:val="ro-RO" w:eastAsia="de-DE"/>
        </w:rPr>
        <w:t>medie</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Tendința actuală a calității habitatului speciei</w:t>
      </w:r>
      <w:r>
        <w:rPr>
          <w:rFonts w:cs="Times New Roman"/>
          <w:lang w:val="ro-RO" w:eastAsia="de-DE"/>
        </w:rPr>
        <w:t xml:space="preserve">: </w:t>
      </w:r>
      <w:r w:rsidRPr="00285C11">
        <w:rPr>
          <w:rFonts w:cs="Times New Roman"/>
          <w:lang w:val="ro-RO" w:eastAsia="de-DE"/>
        </w:rPr>
        <w:t>”x” – necunoscută</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Calitatea datelor privind tendința actuală a calității habitatului speciei</w:t>
      </w:r>
      <w:r>
        <w:rPr>
          <w:rFonts w:cs="Times New Roman"/>
          <w:lang w:val="ro-RO" w:eastAsia="de-DE"/>
        </w:rPr>
        <w:t xml:space="preserve">: </w:t>
      </w:r>
      <w:r w:rsidRPr="00285C11">
        <w:rPr>
          <w:rFonts w:cs="Times New Roman"/>
          <w:lang w:val="ro-RO" w:eastAsia="de-DE"/>
        </w:rPr>
        <w:t>medie - date estimate pe baza extrapolării şi/sau modelării datelor obținute prin măsurători parțiale;</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Tendința actuală globală a habitatului speciei funcție de tendința suprafeței şi de tendința calității habitatului speciei</w:t>
      </w:r>
      <w:r>
        <w:rPr>
          <w:rFonts w:cs="Times New Roman"/>
          <w:lang w:val="ro-RO" w:eastAsia="de-DE"/>
        </w:rPr>
        <w:t xml:space="preserve">: </w:t>
      </w:r>
      <w:r w:rsidRPr="00285C11">
        <w:rPr>
          <w:rFonts w:cs="Times New Roman"/>
          <w:lang w:val="ro-RO" w:eastAsia="de-DE"/>
        </w:rPr>
        <w:t>”x” – necunoscută</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Starea de conservare din punct de vedere al habitatului speciei</w:t>
      </w:r>
      <w:r>
        <w:rPr>
          <w:rFonts w:cs="Times New Roman"/>
          <w:lang w:val="ro-RO" w:eastAsia="de-DE"/>
        </w:rPr>
        <w:t xml:space="preserve">: </w:t>
      </w:r>
      <w:r w:rsidRPr="00285C11">
        <w:rPr>
          <w:rFonts w:cs="Times New Roman"/>
          <w:lang w:val="ro-RO"/>
        </w:rPr>
        <w:t>”FV” – favorabilă</w:t>
      </w:r>
      <w:r w:rsidRPr="00285C11">
        <w:rPr>
          <w:rFonts w:cs="Times New Roman"/>
          <w:lang w:val="ro-RO" w:eastAsia="de-DE"/>
        </w:rPr>
        <w:t xml:space="preserve"> </w:t>
      </w:r>
    </w:p>
    <w:p w:rsidR="00285C11" w:rsidRPr="00285C11"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Tendința stării de conservare din punct de vedere al habitatului speciei</w:t>
      </w:r>
      <w:r>
        <w:rPr>
          <w:rFonts w:cs="Times New Roman"/>
          <w:lang w:val="ro-RO" w:eastAsia="de-DE"/>
        </w:rPr>
        <w:t xml:space="preserve">: </w:t>
      </w:r>
      <w:r w:rsidRPr="00285C11">
        <w:rPr>
          <w:rFonts w:cs="Times New Roman"/>
          <w:lang w:val="ro-RO" w:eastAsia="de-DE"/>
        </w:rPr>
        <w:t>NA</w:t>
      </w:r>
    </w:p>
    <w:p w:rsidR="00F62BAE" w:rsidRPr="00DA49AE" w:rsidRDefault="00285C11" w:rsidP="005632BB">
      <w:pPr>
        <w:pStyle w:val="ListParagraph"/>
        <w:numPr>
          <w:ilvl w:val="0"/>
          <w:numId w:val="108"/>
        </w:numPr>
        <w:spacing w:after="0"/>
        <w:ind w:left="0" w:firstLine="0"/>
        <w:jc w:val="both"/>
        <w:rPr>
          <w:rFonts w:cs="Times New Roman"/>
          <w:bCs/>
          <w:iCs/>
          <w:lang w:eastAsia="de-DE"/>
        </w:rPr>
      </w:pPr>
      <w:r w:rsidRPr="00285C11">
        <w:rPr>
          <w:rFonts w:cs="Times New Roman"/>
          <w:lang w:val="ro-RO" w:eastAsia="de-DE"/>
        </w:rPr>
        <w:t>Starea de conservare necunoscută din punct de vedere al habitatului speciei</w:t>
      </w:r>
      <w:r>
        <w:rPr>
          <w:rFonts w:cs="Times New Roman"/>
          <w:lang w:val="ro-RO" w:eastAsia="de-DE"/>
        </w:rPr>
        <w:t xml:space="preserve">: </w:t>
      </w:r>
      <w:r w:rsidRPr="00285C11">
        <w:rPr>
          <w:rFonts w:cs="Times New Roman"/>
          <w:lang w:val="ro-RO" w:eastAsia="de-DE"/>
        </w:rPr>
        <w:t>NA</w:t>
      </w:r>
    </w:p>
    <w:p w:rsidR="00A14FFE" w:rsidRPr="00285C11" w:rsidRDefault="00A14FFE" w:rsidP="005632BB">
      <w:pPr>
        <w:spacing w:after="0"/>
        <w:jc w:val="both"/>
        <w:rPr>
          <w:rFonts w:cs="Times New Roman"/>
          <w:bCs/>
          <w:iCs/>
          <w:szCs w:val="24"/>
          <w:lang w:eastAsia="de-DE"/>
        </w:rPr>
      </w:pPr>
      <w:r w:rsidRPr="00285C11">
        <w:rPr>
          <w:rFonts w:cs="Times New Roman"/>
          <w:bCs/>
          <w:iCs/>
          <w:szCs w:val="24"/>
          <w:lang w:eastAsia="de-DE"/>
        </w:rPr>
        <w:t xml:space="preserve">Parametri pentru evaluarea stării de conservare a speciei </w:t>
      </w:r>
      <w:r w:rsidRPr="00285C11">
        <w:rPr>
          <w:rFonts w:cs="Times New Roman"/>
          <w:i/>
          <w:szCs w:val="24"/>
          <w:lang w:eastAsia="de-DE"/>
        </w:rPr>
        <w:t>Bombina variegata</w:t>
      </w:r>
      <w:r w:rsidRPr="00285C11">
        <w:rPr>
          <w:rFonts w:cs="Times New Roman"/>
          <w:bCs/>
          <w:iCs/>
          <w:szCs w:val="24"/>
          <w:lang w:eastAsia="de-DE"/>
        </w:rPr>
        <w:t xml:space="preserve"> din punct de vedere al perspectivelor speciei în viitor</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eastAsia="de-DE"/>
        </w:rPr>
        <w:t>Tendința viitoare a mărimii populației</w:t>
      </w:r>
      <w:r>
        <w:rPr>
          <w:rFonts w:cs="Times New Roman"/>
          <w:lang w:eastAsia="de-DE"/>
        </w:rPr>
        <w:t xml:space="preserve">: </w:t>
      </w:r>
      <w:r w:rsidRPr="00285C11">
        <w:rPr>
          <w:rFonts w:cs="Times New Roman"/>
          <w:lang w:val="ro-RO" w:eastAsia="de-DE"/>
        </w:rPr>
        <w:t>”0” – stabilă</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lastRenderedPageBreak/>
        <w:t xml:space="preserve">Raportul dintre mărimea populației de referință pentru starea favorabilă şi mărimea populației viitoare a speciei </w:t>
      </w:r>
      <w:r>
        <w:rPr>
          <w:rFonts w:cs="Times New Roman"/>
          <w:lang w:val="ro-RO" w:eastAsia="de-DE"/>
        </w:rPr>
        <w:t xml:space="preserve">: </w:t>
      </w:r>
      <w:r w:rsidRPr="00285C11">
        <w:rPr>
          <w:rFonts w:cs="Times New Roman"/>
          <w:lang w:val="ro-RO"/>
        </w:rPr>
        <w:t>”≈” – aproximativ egal</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Perspectivele speciei din punct de vedere al populației</w:t>
      </w:r>
      <w:r>
        <w:rPr>
          <w:rFonts w:cs="Times New Roman"/>
          <w:lang w:val="ro-RO" w:eastAsia="de-DE"/>
        </w:rPr>
        <w:t xml:space="preserve">: </w:t>
      </w:r>
      <w:r w:rsidRPr="00285C11">
        <w:rPr>
          <w:rFonts w:cs="Times New Roman"/>
          <w:lang w:val="ro-RO"/>
        </w:rPr>
        <w:t>”FV” – favorabilă</w:t>
      </w:r>
      <w:r w:rsidRPr="00285C11">
        <w:rPr>
          <w:rFonts w:cs="Times New Roman"/>
          <w:lang w:val="ro-RO" w:eastAsia="de-DE"/>
        </w:rPr>
        <w:t xml:space="preserve"> </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Tendința viitoare a suprafeței habitatului speciei</w:t>
      </w:r>
      <w:r>
        <w:rPr>
          <w:rFonts w:cs="Times New Roman"/>
          <w:lang w:val="ro-RO" w:eastAsia="de-DE"/>
        </w:rPr>
        <w:t xml:space="preserve">: </w:t>
      </w:r>
      <w:r w:rsidRPr="00285C11">
        <w:rPr>
          <w:rFonts w:cs="Times New Roman"/>
          <w:lang w:val="ro-RO" w:eastAsia="de-DE"/>
        </w:rPr>
        <w:t>”0” – stabilă</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 xml:space="preserve">Raportul dintre suprafața adecvată a habitatului speciei şi suprafața habitatului speciei în viitor </w:t>
      </w:r>
      <w:r>
        <w:rPr>
          <w:rFonts w:cs="Times New Roman"/>
          <w:lang w:val="ro-RO" w:eastAsia="de-DE"/>
        </w:rPr>
        <w:t xml:space="preserve">: </w:t>
      </w:r>
      <w:r w:rsidRPr="00285C11">
        <w:rPr>
          <w:rFonts w:cs="Times New Roman"/>
          <w:lang w:val="ro-RO" w:eastAsia="de-DE"/>
        </w:rPr>
        <w:t>”˃” – mai mare,</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Perspectivele speciei din punct de vedere al habitatului speciei</w:t>
      </w:r>
      <w:r>
        <w:rPr>
          <w:rFonts w:cs="Times New Roman"/>
          <w:lang w:val="ro-RO" w:eastAsia="de-DE"/>
        </w:rPr>
        <w:t xml:space="preserve">: </w:t>
      </w:r>
      <w:r w:rsidRPr="00285C11">
        <w:rPr>
          <w:rFonts w:cs="Times New Roman"/>
          <w:lang w:val="ro-RO"/>
        </w:rPr>
        <w:t>”FV” – favorabilă</w:t>
      </w:r>
      <w:r w:rsidRPr="00285C11">
        <w:rPr>
          <w:rFonts w:cs="Times New Roman"/>
          <w:lang w:val="ro-RO" w:eastAsia="de-DE"/>
        </w:rPr>
        <w:t xml:space="preserve"> </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Perspectivele speciei în viitor</w:t>
      </w:r>
      <w:r>
        <w:rPr>
          <w:rFonts w:cs="Times New Roman"/>
          <w:lang w:val="ro-RO" w:eastAsia="de-DE"/>
        </w:rPr>
        <w:t xml:space="preserve">: </w:t>
      </w:r>
      <w:r w:rsidRPr="00285C11">
        <w:rPr>
          <w:rFonts w:cs="Times New Roman"/>
          <w:lang w:val="ro-RO"/>
        </w:rPr>
        <w:t>”FV” – favorabilă</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Efectul cumulat al impacturilor asupra speciei în viitor</w:t>
      </w:r>
      <w:r>
        <w:rPr>
          <w:rFonts w:cs="Times New Roman"/>
          <w:lang w:val="ro-RO" w:eastAsia="de-DE"/>
        </w:rPr>
        <w:t>: m</w:t>
      </w:r>
      <w:r w:rsidRPr="00285C11">
        <w:rPr>
          <w:rFonts w:cs="Times New Roman"/>
          <w:lang w:val="ro-RO" w:eastAsia="de-DE"/>
        </w:rPr>
        <w:t>ediu - impacturile, respectiv presiunile actuale şi/sau amenințările viitoare, vor avea un efect cumulat mediu, neafectând semnificativ viabilitatea pe termen lung a speciei</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Intensitatea presiunilor actuale asupra speciei</w:t>
      </w:r>
      <w:r>
        <w:rPr>
          <w:rFonts w:cs="Times New Roman"/>
          <w:lang w:val="ro-RO" w:eastAsia="de-DE"/>
        </w:rPr>
        <w:t>:</w:t>
      </w:r>
      <w:r w:rsidRPr="00285C11">
        <w:rPr>
          <w:rFonts w:cs="Times New Roman"/>
          <w:lang w:val="ro-RO" w:eastAsia="de-DE"/>
        </w:rPr>
        <w:t xml:space="preserve"> Mediu</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Intensitatea amenințărilor</w:t>
      </w:r>
      <w:r w:rsidRPr="00285C11" w:rsidDel="004536D0">
        <w:rPr>
          <w:rFonts w:cs="Times New Roman"/>
          <w:lang w:val="ro-RO" w:eastAsia="de-DE"/>
        </w:rPr>
        <w:t xml:space="preserve"> </w:t>
      </w:r>
      <w:r w:rsidRPr="00285C11">
        <w:rPr>
          <w:rFonts w:cs="Times New Roman"/>
          <w:lang w:val="ro-RO" w:eastAsia="de-DE"/>
        </w:rPr>
        <w:t>viitoare asupra speciei</w:t>
      </w:r>
      <w:r>
        <w:rPr>
          <w:rFonts w:cs="Times New Roman"/>
          <w:lang w:val="ro-RO" w:eastAsia="de-DE"/>
        </w:rPr>
        <w:t xml:space="preserve">: </w:t>
      </w:r>
      <w:r w:rsidRPr="00285C11">
        <w:rPr>
          <w:rFonts w:cs="Times New Roman"/>
          <w:lang w:val="ro-RO" w:eastAsia="de-DE"/>
        </w:rPr>
        <w:t>Mediu</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Viabilitatea pe termen lung a speciei</w:t>
      </w:r>
      <w:r>
        <w:rPr>
          <w:rFonts w:cs="Times New Roman"/>
          <w:lang w:val="ro-RO" w:eastAsia="de-DE"/>
        </w:rPr>
        <w:t xml:space="preserve">: </w:t>
      </w:r>
      <w:r w:rsidRPr="00285C11">
        <w:rPr>
          <w:rFonts w:cs="Times New Roman"/>
          <w:lang w:val="ro-RO" w:eastAsia="de-DE"/>
        </w:rPr>
        <w:t>viabilitatea pe termen lung a speciei ar putea fi asigurată</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Starea de conservare din punct de vedere al perspectivelor speciei în viitor</w:t>
      </w:r>
      <w:r>
        <w:rPr>
          <w:rFonts w:cs="Times New Roman"/>
          <w:lang w:val="ro-RO" w:eastAsia="de-DE"/>
        </w:rPr>
        <w:t xml:space="preserve">: </w:t>
      </w:r>
      <w:r w:rsidRPr="00285C11">
        <w:rPr>
          <w:rFonts w:cs="Times New Roman"/>
          <w:lang w:val="ro-RO"/>
        </w:rPr>
        <w:t>”FV” – favorabilă</w:t>
      </w:r>
    </w:p>
    <w:p w:rsidR="00285C11" w:rsidRPr="00285C11"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Tendința stării de conservare din punct de vedere al perspectivelor speciei în viitor</w:t>
      </w:r>
      <w:r>
        <w:rPr>
          <w:rFonts w:cs="Times New Roman"/>
          <w:lang w:val="ro-RO" w:eastAsia="de-DE"/>
        </w:rPr>
        <w:t xml:space="preserve">: </w:t>
      </w:r>
      <w:r w:rsidRPr="00285C11">
        <w:rPr>
          <w:rFonts w:cs="Times New Roman"/>
          <w:lang w:val="ro-RO" w:eastAsia="de-DE"/>
        </w:rPr>
        <w:t>NA</w:t>
      </w:r>
    </w:p>
    <w:p w:rsidR="006C5680" w:rsidRPr="00DA49AE" w:rsidRDefault="00285C11" w:rsidP="005632BB">
      <w:pPr>
        <w:pStyle w:val="ListParagraph"/>
        <w:numPr>
          <w:ilvl w:val="0"/>
          <w:numId w:val="109"/>
        </w:numPr>
        <w:spacing w:after="0"/>
        <w:ind w:left="0" w:firstLine="0"/>
        <w:jc w:val="both"/>
        <w:rPr>
          <w:rFonts w:cs="Times New Roman"/>
          <w:lang w:eastAsia="de-DE"/>
        </w:rPr>
      </w:pPr>
      <w:r w:rsidRPr="00285C11">
        <w:rPr>
          <w:rFonts w:cs="Times New Roman"/>
          <w:lang w:val="ro-RO" w:eastAsia="de-DE"/>
        </w:rPr>
        <w:t>Starea de conservare necunoscută din punct de vedere al perspectivelor speciei în viitor</w:t>
      </w:r>
      <w:r>
        <w:rPr>
          <w:rFonts w:cs="Times New Roman"/>
          <w:lang w:val="ro-RO" w:eastAsia="de-DE"/>
        </w:rPr>
        <w:t xml:space="preserve">: </w:t>
      </w:r>
      <w:r w:rsidRPr="00285C11">
        <w:rPr>
          <w:rFonts w:cs="Times New Roman"/>
          <w:lang w:val="ro-RO" w:eastAsia="de-DE"/>
        </w:rPr>
        <w:t>NA</w:t>
      </w:r>
    </w:p>
    <w:p w:rsidR="00A14FFE" w:rsidRPr="00E2569C" w:rsidRDefault="00A14FFE" w:rsidP="005632BB">
      <w:pPr>
        <w:spacing w:after="0"/>
        <w:jc w:val="center"/>
        <w:rPr>
          <w:rFonts w:cs="Times New Roman"/>
          <w:b/>
          <w:bCs/>
          <w:iCs/>
          <w:szCs w:val="24"/>
          <w:lang w:eastAsia="de-DE"/>
        </w:rPr>
      </w:pPr>
      <w:r w:rsidRPr="00E2569C">
        <w:rPr>
          <w:rFonts w:cs="Times New Roman"/>
          <w:b/>
          <w:bCs/>
          <w:iCs/>
          <w:szCs w:val="24"/>
          <w:lang w:eastAsia="de-DE"/>
        </w:rPr>
        <w:t xml:space="preserve">Parametri pentru evaluarea stării globale de conservare a speciei </w:t>
      </w:r>
      <w:r w:rsidRPr="00E2569C">
        <w:rPr>
          <w:rFonts w:cs="Times New Roman"/>
          <w:b/>
          <w:i/>
          <w:szCs w:val="24"/>
          <w:lang w:eastAsia="de-DE"/>
        </w:rPr>
        <w:t>Bombina variegata</w:t>
      </w:r>
      <w:r w:rsidRPr="00E2569C">
        <w:rPr>
          <w:rFonts w:cs="Times New Roman"/>
          <w:b/>
          <w:bCs/>
          <w:i/>
          <w:iCs/>
          <w:szCs w:val="24"/>
          <w:lang w:eastAsia="de-DE"/>
        </w:rPr>
        <w:t xml:space="preserve"> </w:t>
      </w:r>
      <w:r w:rsidRPr="00E2569C">
        <w:rPr>
          <w:rFonts w:cs="Times New Roman"/>
          <w:b/>
          <w:bCs/>
          <w:iCs/>
          <w:szCs w:val="24"/>
          <w:lang w:eastAsia="de-DE"/>
        </w:rPr>
        <w:t>în cadrul ariei naturale protejate</w:t>
      </w:r>
    </w:p>
    <w:p w:rsidR="00A14FFE" w:rsidRPr="00E2569C" w:rsidRDefault="00A14FFE" w:rsidP="005632BB">
      <w:pPr>
        <w:spacing w:after="0"/>
        <w:jc w:val="right"/>
        <w:rPr>
          <w:rFonts w:cs="Times New Roman"/>
          <w:bCs/>
          <w:iCs/>
          <w:szCs w:val="24"/>
          <w:lang w:eastAsia="de-DE"/>
        </w:rPr>
      </w:pPr>
      <w:r w:rsidRPr="00E2569C">
        <w:rPr>
          <w:rFonts w:cs="Times New Roman"/>
          <w:bCs/>
          <w:iCs/>
          <w:szCs w:val="24"/>
          <w:lang w:eastAsia="de-DE"/>
        </w:rPr>
        <w:t>Tabelul</w:t>
      </w:r>
      <w:r w:rsidR="00271CD2">
        <w:rPr>
          <w:rFonts w:cs="Times New Roman"/>
          <w:bCs/>
          <w:iCs/>
          <w:szCs w:val="24"/>
          <w:lang w:eastAsia="de-DE"/>
        </w:rPr>
        <w:t xml:space="preserve"> nr. 25</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02"/>
        <w:gridCol w:w="4463"/>
      </w:tblGrid>
      <w:tr w:rsidR="00A14FFE" w:rsidRPr="00E2569C" w:rsidTr="00285C11">
        <w:trPr>
          <w:tblHeader/>
          <w:jc w:val="cent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Nr.</w:t>
            </w:r>
          </w:p>
        </w:tc>
        <w:tc>
          <w:tcPr>
            <w:tcW w:w="4902"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Parametru</w:t>
            </w:r>
          </w:p>
        </w:tc>
        <w:tc>
          <w:tcPr>
            <w:tcW w:w="4463"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Descriere</w:t>
            </w:r>
          </w:p>
        </w:tc>
      </w:tr>
      <w:tr w:rsidR="00A14FFE" w:rsidRPr="00E2569C" w:rsidTr="00285C11">
        <w:trPr>
          <w:jc w:val="center"/>
        </w:trPr>
        <w:tc>
          <w:tcPr>
            <w:tcW w:w="720"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A.1.</w:t>
            </w:r>
          </w:p>
        </w:tc>
        <w:tc>
          <w:tcPr>
            <w:tcW w:w="4902"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Specia</w:t>
            </w:r>
          </w:p>
        </w:tc>
        <w:tc>
          <w:tcPr>
            <w:tcW w:w="446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i/>
                <w:szCs w:val="24"/>
                <w:lang w:eastAsia="de-DE"/>
              </w:rPr>
              <w:t>Bombina variegata</w:t>
            </w:r>
            <w:r w:rsidRPr="00E2569C">
              <w:rPr>
                <w:rFonts w:cs="Times New Roman"/>
                <w:szCs w:val="24"/>
                <w:lang w:eastAsia="de-DE"/>
              </w:rPr>
              <w:t xml:space="preserve">  </w:t>
            </w:r>
          </w:p>
        </w:tc>
      </w:tr>
      <w:tr w:rsidR="00A14FFE" w:rsidRPr="00E2569C" w:rsidTr="00285C11">
        <w:trPr>
          <w:jc w:val="center"/>
        </w:trPr>
        <w:tc>
          <w:tcPr>
            <w:tcW w:w="720"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A.2.</w:t>
            </w:r>
          </w:p>
        </w:tc>
        <w:tc>
          <w:tcPr>
            <w:tcW w:w="4902"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Tipul populației speciei în aria naturală protejată</w:t>
            </w:r>
          </w:p>
        </w:tc>
        <w:tc>
          <w:tcPr>
            <w:tcW w:w="446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Populație permanentă -sedentară/rezidentă</w:t>
            </w:r>
          </w:p>
        </w:tc>
      </w:tr>
      <w:tr w:rsidR="00A14FFE" w:rsidRPr="00E2569C" w:rsidTr="00285C11">
        <w:trPr>
          <w:jc w:val="center"/>
        </w:trPr>
        <w:tc>
          <w:tcPr>
            <w:tcW w:w="720" w:type="dxa"/>
            <w:shd w:val="clear" w:color="auto" w:fill="auto"/>
          </w:tcPr>
          <w:p w:rsidR="00A14FFE" w:rsidRPr="00E2569C" w:rsidRDefault="00A14FFE" w:rsidP="005632BB">
            <w:pPr>
              <w:numPr>
                <w:ilvl w:val="0"/>
                <w:numId w:val="22"/>
              </w:numPr>
              <w:spacing w:after="0"/>
              <w:ind w:left="0" w:firstLine="0"/>
              <w:jc w:val="both"/>
              <w:rPr>
                <w:rFonts w:cs="Times New Roman"/>
                <w:szCs w:val="24"/>
                <w:lang w:eastAsia="de-DE"/>
              </w:rPr>
            </w:pPr>
          </w:p>
        </w:tc>
        <w:tc>
          <w:tcPr>
            <w:tcW w:w="4902"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Starea globală de conservare a speciei</w:t>
            </w:r>
          </w:p>
        </w:tc>
        <w:tc>
          <w:tcPr>
            <w:tcW w:w="446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rPr>
              <w:t>”FV” – favorabilă</w:t>
            </w:r>
          </w:p>
        </w:tc>
      </w:tr>
      <w:tr w:rsidR="00A14FFE" w:rsidRPr="00E2569C" w:rsidTr="00285C11">
        <w:trPr>
          <w:jc w:val="center"/>
        </w:trPr>
        <w:tc>
          <w:tcPr>
            <w:tcW w:w="720" w:type="dxa"/>
            <w:shd w:val="clear" w:color="auto" w:fill="auto"/>
          </w:tcPr>
          <w:p w:rsidR="00A14FFE" w:rsidRPr="00E2569C" w:rsidRDefault="00A14FFE" w:rsidP="005632BB">
            <w:pPr>
              <w:numPr>
                <w:ilvl w:val="0"/>
                <w:numId w:val="22"/>
              </w:numPr>
              <w:spacing w:after="0"/>
              <w:ind w:left="0" w:firstLine="0"/>
              <w:jc w:val="both"/>
              <w:rPr>
                <w:rFonts w:cs="Times New Roman"/>
                <w:szCs w:val="24"/>
                <w:lang w:eastAsia="de-DE"/>
              </w:rPr>
            </w:pPr>
          </w:p>
        </w:tc>
        <w:tc>
          <w:tcPr>
            <w:tcW w:w="4902"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Tendința stării globale de conservare a speciei</w:t>
            </w:r>
          </w:p>
        </w:tc>
        <w:tc>
          <w:tcPr>
            <w:tcW w:w="4463"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”0”-este stabilă</w:t>
            </w:r>
          </w:p>
        </w:tc>
      </w:tr>
      <w:tr w:rsidR="00A14FFE" w:rsidRPr="00E2569C" w:rsidTr="00285C11">
        <w:trPr>
          <w:jc w:val="center"/>
        </w:trPr>
        <w:tc>
          <w:tcPr>
            <w:tcW w:w="720" w:type="dxa"/>
            <w:shd w:val="clear" w:color="auto" w:fill="auto"/>
          </w:tcPr>
          <w:p w:rsidR="00A14FFE" w:rsidRPr="00E2569C" w:rsidRDefault="00A14FFE" w:rsidP="005632BB">
            <w:pPr>
              <w:numPr>
                <w:ilvl w:val="0"/>
                <w:numId w:val="22"/>
              </w:numPr>
              <w:spacing w:after="0"/>
              <w:ind w:left="0" w:firstLine="0"/>
              <w:jc w:val="both"/>
              <w:rPr>
                <w:rFonts w:cs="Times New Roman"/>
                <w:szCs w:val="24"/>
                <w:lang w:eastAsia="de-DE"/>
              </w:rPr>
            </w:pPr>
          </w:p>
        </w:tc>
        <w:tc>
          <w:tcPr>
            <w:tcW w:w="4902"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Starea globală de conservare necunoscută</w:t>
            </w:r>
          </w:p>
        </w:tc>
        <w:tc>
          <w:tcPr>
            <w:tcW w:w="4463"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NA</w:t>
            </w:r>
          </w:p>
        </w:tc>
      </w:tr>
      <w:tr w:rsidR="00A14FFE" w:rsidRPr="00E2569C" w:rsidTr="00285C11">
        <w:trPr>
          <w:jc w:val="center"/>
        </w:trPr>
        <w:tc>
          <w:tcPr>
            <w:tcW w:w="720" w:type="dxa"/>
            <w:shd w:val="clear" w:color="auto" w:fill="auto"/>
          </w:tcPr>
          <w:p w:rsidR="00A14FFE" w:rsidRPr="00E2569C" w:rsidRDefault="00A14FFE" w:rsidP="005632BB">
            <w:pPr>
              <w:numPr>
                <w:ilvl w:val="0"/>
                <w:numId w:val="22"/>
              </w:numPr>
              <w:spacing w:after="0"/>
              <w:ind w:left="0" w:firstLine="0"/>
              <w:jc w:val="both"/>
              <w:rPr>
                <w:rFonts w:cs="Times New Roman"/>
                <w:szCs w:val="24"/>
                <w:lang w:eastAsia="de-DE"/>
              </w:rPr>
            </w:pPr>
          </w:p>
        </w:tc>
        <w:tc>
          <w:tcPr>
            <w:tcW w:w="4902"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Informații suplimentare</w:t>
            </w:r>
          </w:p>
        </w:tc>
        <w:tc>
          <w:tcPr>
            <w:tcW w:w="446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w:t>
            </w:r>
          </w:p>
        </w:tc>
      </w:tr>
    </w:tbl>
    <w:p w:rsidR="007051DF" w:rsidRPr="00E2569C" w:rsidRDefault="007051DF" w:rsidP="005632BB">
      <w:pPr>
        <w:spacing w:after="0"/>
        <w:jc w:val="both"/>
        <w:rPr>
          <w:i/>
          <w:szCs w:val="24"/>
          <w:lang w:eastAsia="de-DE"/>
        </w:rPr>
      </w:pPr>
    </w:p>
    <w:p w:rsidR="007051DF" w:rsidRPr="00E2569C" w:rsidRDefault="007051DF" w:rsidP="005632BB">
      <w:pPr>
        <w:spacing w:after="0"/>
        <w:jc w:val="both"/>
        <w:rPr>
          <w:i/>
          <w:szCs w:val="24"/>
          <w:lang w:eastAsia="de-DE"/>
        </w:rPr>
      </w:pPr>
      <w:r w:rsidRPr="00E2569C">
        <w:rPr>
          <w:i/>
          <w:szCs w:val="24"/>
          <w:lang w:eastAsia="de-DE"/>
        </w:rPr>
        <w:t xml:space="preserve">Triturus cristatus- </w:t>
      </w:r>
      <w:r w:rsidR="006C5680" w:rsidRPr="00E2569C">
        <w:rPr>
          <w:rFonts w:cs="Times New Roman"/>
          <w:szCs w:val="24"/>
        </w:rPr>
        <w:t>triton cu creastă</w:t>
      </w:r>
    </w:p>
    <w:p w:rsidR="00C7509D" w:rsidRPr="00E2569C" w:rsidRDefault="00C7509D" w:rsidP="005632BB">
      <w:pPr>
        <w:pStyle w:val="ListParagraph"/>
        <w:numPr>
          <w:ilvl w:val="0"/>
          <w:numId w:val="53"/>
        </w:numPr>
        <w:spacing w:after="0"/>
        <w:ind w:left="0" w:firstLine="0"/>
        <w:jc w:val="both"/>
        <w:rPr>
          <w:rFonts w:cs="Times New Roman"/>
          <w:lang w:val="ro-RO" w:eastAsia="de-DE"/>
        </w:rPr>
      </w:pPr>
      <w:r w:rsidRPr="00E2569C">
        <w:rPr>
          <w:rFonts w:cs="Times New Roman"/>
          <w:lang w:val="ro-RO" w:eastAsia="de-DE"/>
        </w:rPr>
        <w:t>Evaluarea la nivel național</w:t>
      </w:r>
    </w:p>
    <w:p w:rsidR="007051DF" w:rsidRPr="00285C11" w:rsidRDefault="007051DF" w:rsidP="005632BB">
      <w:pPr>
        <w:spacing w:after="0"/>
        <w:jc w:val="both"/>
        <w:rPr>
          <w:rFonts w:cs="Times New Roman"/>
          <w:szCs w:val="24"/>
        </w:rPr>
      </w:pPr>
      <w:r w:rsidRPr="00E2569C">
        <w:rPr>
          <w:rFonts w:cs="Times New Roman"/>
          <w:szCs w:val="24"/>
        </w:rPr>
        <w:t>Distribuția este foarte uniformă în România și nu se rezumă doar la Siturile  Natura 2000, fiind prezentă pretutindeni în habitate prielnice. Probabil există câteva zeci de mii de exemplare conform Cărții roșii a vertebratelor din România.</w:t>
      </w:r>
    </w:p>
    <w:p w:rsidR="00C7509D" w:rsidRPr="00E2569C" w:rsidRDefault="00C7509D" w:rsidP="005632BB">
      <w:pPr>
        <w:pStyle w:val="ListParagraph"/>
        <w:numPr>
          <w:ilvl w:val="0"/>
          <w:numId w:val="53"/>
        </w:numPr>
        <w:spacing w:after="0"/>
        <w:ind w:left="0" w:firstLine="0"/>
        <w:jc w:val="both"/>
        <w:rPr>
          <w:rFonts w:cs="Times New Roman"/>
          <w:lang w:val="ro-RO" w:eastAsia="de-DE"/>
        </w:rPr>
      </w:pPr>
      <w:r w:rsidRPr="00E2569C">
        <w:rPr>
          <w:rFonts w:cs="Times New Roman"/>
          <w:lang w:val="ro-RO" w:eastAsia="de-DE"/>
        </w:rPr>
        <w:t>Evaluarea la nivel biogeografic</w:t>
      </w:r>
    </w:p>
    <w:p w:rsidR="00A14FFE" w:rsidRPr="00E2569C" w:rsidRDefault="007051DF" w:rsidP="005632BB">
      <w:pPr>
        <w:spacing w:after="0"/>
        <w:jc w:val="both"/>
        <w:rPr>
          <w:rFonts w:cs="Times New Roman"/>
        </w:rPr>
      </w:pPr>
      <w:r w:rsidRPr="00E2569C">
        <w:rPr>
          <w:rFonts w:cs="Times New Roman"/>
        </w:rPr>
        <w:t>Specia este întâlnită, uneori în număr de zeci de exemplare în bălțile din văile largi. Este avantajată de prezența bălților de adăpat săpate în luncile folosite ca pășuni.</w:t>
      </w:r>
    </w:p>
    <w:p w:rsidR="007051DF" w:rsidRPr="00E2569C" w:rsidRDefault="007051DF" w:rsidP="005632BB">
      <w:pPr>
        <w:spacing w:after="0"/>
        <w:jc w:val="both"/>
        <w:rPr>
          <w:rFonts w:cs="Times New Roman"/>
          <w:szCs w:val="24"/>
        </w:rPr>
      </w:pPr>
      <w:r w:rsidRPr="00E2569C">
        <w:rPr>
          <w:rFonts w:cs="Times New Roman"/>
          <w:szCs w:val="24"/>
        </w:rPr>
        <w:lastRenderedPageBreak/>
        <w:t xml:space="preserve">Statutul de prezenţă – temporal: rezidentă </w:t>
      </w:r>
    </w:p>
    <w:p w:rsidR="007051DF" w:rsidRPr="00E2569C" w:rsidRDefault="007051DF" w:rsidP="005632BB">
      <w:pPr>
        <w:spacing w:after="0"/>
        <w:jc w:val="both"/>
        <w:rPr>
          <w:rFonts w:cs="Times New Roman"/>
          <w:szCs w:val="24"/>
        </w:rPr>
      </w:pPr>
      <w:r w:rsidRPr="00E2569C">
        <w:rPr>
          <w:rFonts w:cs="Times New Roman"/>
          <w:szCs w:val="24"/>
        </w:rPr>
        <w:t xml:space="preserve">Statutul de prezenţă – spaţial: marginal, a fost observată într-un număr de 8 locuri. </w:t>
      </w:r>
    </w:p>
    <w:p w:rsidR="007051DF" w:rsidRPr="00E2569C" w:rsidRDefault="007051DF" w:rsidP="005632BB">
      <w:pPr>
        <w:spacing w:after="0"/>
        <w:jc w:val="both"/>
        <w:rPr>
          <w:rFonts w:cs="Times New Roman"/>
          <w:szCs w:val="24"/>
        </w:rPr>
      </w:pPr>
      <w:r w:rsidRPr="00E2569C">
        <w:rPr>
          <w:rFonts w:cs="Times New Roman"/>
          <w:szCs w:val="24"/>
        </w:rPr>
        <w:t xml:space="preserve">Statutul de prezenţă – management: nativă </w:t>
      </w:r>
    </w:p>
    <w:p w:rsidR="007051DF" w:rsidRPr="00DA49AE" w:rsidRDefault="00DA49AE" w:rsidP="005632BB">
      <w:pPr>
        <w:spacing w:after="0"/>
        <w:jc w:val="both"/>
        <w:rPr>
          <w:rFonts w:cs="Times New Roman"/>
          <w:szCs w:val="24"/>
        </w:rPr>
      </w:pPr>
      <w:r>
        <w:rPr>
          <w:rFonts w:cs="Times New Roman"/>
          <w:szCs w:val="24"/>
        </w:rPr>
        <w:t>Abundenţă : comună</w:t>
      </w:r>
    </w:p>
    <w:p w:rsidR="00A14FFE" w:rsidRPr="00E2569C" w:rsidRDefault="00A14FFE" w:rsidP="005632BB">
      <w:pPr>
        <w:spacing w:after="0"/>
        <w:jc w:val="both"/>
        <w:rPr>
          <w:i/>
          <w:szCs w:val="24"/>
          <w:lang w:eastAsia="de-DE"/>
        </w:rPr>
      </w:pPr>
      <w:r w:rsidRPr="00E2569C">
        <w:rPr>
          <w:szCs w:val="24"/>
          <w:lang w:eastAsia="de-DE"/>
        </w:rPr>
        <w:t xml:space="preserve">Evaluarea stării de conservare a speciei </w:t>
      </w:r>
      <w:r w:rsidRPr="00E2569C">
        <w:rPr>
          <w:i/>
          <w:szCs w:val="24"/>
          <w:lang w:eastAsia="de-DE"/>
        </w:rPr>
        <w:t>Triturus cristatus</w:t>
      </w:r>
    </w:p>
    <w:p w:rsidR="00A14FFE" w:rsidRPr="00E2569C" w:rsidRDefault="00A14FFE" w:rsidP="005632BB">
      <w:pPr>
        <w:spacing w:after="0"/>
        <w:jc w:val="both"/>
        <w:rPr>
          <w:rFonts w:cs="Times New Roman"/>
          <w:i/>
          <w:szCs w:val="24"/>
          <w:lang w:eastAsia="de-DE"/>
        </w:rPr>
      </w:pPr>
    </w:p>
    <w:p w:rsidR="00A14FFE" w:rsidRPr="008F1D90" w:rsidRDefault="00A14FFE" w:rsidP="005632BB">
      <w:pPr>
        <w:spacing w:after="0"/>
        <w:jc w:val="both"/>
        <w:rPr>
          <w:rFonts w:cs="Times New Roman"/>
          <w:szCs w:val="24"/>
          <w:lang w:eastAsia="de-DE"/>
        </w:rPr>
      </w:pPr>
      <w:r w:rsidRPr="008F1D90">
        <w:rPr>
          <w:rFonts w:cs="Times New Roman"/>
          <w:bCs/>
          <w:iCs/>
          <w:szCs w:val="24"/>
          <w:lang w:eastAsia="de-DE"/>
        </w:rPr>
        <w:t xml:space="preserve">Parametri pentru evaluarea stării de conservare a speciei </w:t>
      </w:r>
      <w:r w:rsidRPr="008F1D90">
        <w:rPr>
          <w:i/>
          <w:szCs w:val="24"/>
          <w:lang w:eastAsia="de-DE"/>
        </w:rPr>
        <w:t>Triturus cristatus</w:t>
      </w:r>
      <w:r w:rsidR="008F1D90">
        <w:rPr>
          <w:rFonts w:cs="Times New Roman"/>
          <w:szCs w:val="24"/>
          <w:lang w:eastAsia="de-DE"/>
        </w:rPr>
        <w:t xml:space="preserve"> </w:t>
      </w:r>
      <w:r w:rsidRPr="008F1D90">
        <w:rPr>
          <w:rFonts w:cs="Times New Roman"/>
          <w:bCs/>
          <w:iCs/>
          <w:szCs w:val="24"/>
          <w:lang w:eastAsia="de-DE"/>
        </w:rPr>
        <w:t>din punct de vedere al populației</w:t>
      </w:r>
    </w:p>
    <w:p w:rsidR="008F1D90" w:rsidRPr="008C1FF7"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Specia</w:t>
      </w:r>
      <w:r w:rsidR="008F1D90">
        <w:rPr>
          <w:rFonts w:cs="Times New Roman"/>
          <w:lang w:eastAsia="de-DE"/>
        </w:rPr>
        <w:t xml:space="preserve">: </w:t>
      </w:r>
      <w:r w:rsidRPr="008F1D90">
        <w:rPr>
          <w:rFonts w:cs="Times New Roman"/>
          <w:i/>
        </w:rPr>
        <w:t>Triturus cristatus</w:t>
      </w:r>
      <w:r w:rsidRPr="008F1D90">
        <w:rPr>
          <w:rFonts w:cs="Times New Roman"/>
          <w:lang w:eastAsia="de-DE"/>
        </w:rPr>
        <w:t xml:space="preserve">, </w:t>
      </w:r>
      <w:r w:rsidR="008C1FF7">
        <w:rPr>
          <w:rFonts w:cs="Times New Roman"/>
          <w:lang w:eastAsia="de-DE"/>
        </w:rPr>
        <w:t>c</w:t>
      </w:r>
      <w:r w:rsidRPr="008C1FF7">
        <w:rPr>
          <w:rFonts w:cs="Times New Roman"/>
          <w:lang w:eastAsia="de-DE"/>
        </w:rPr>
        <w:t>od EUNIS</w:t>
      </w:r>
      <w:r w:rsidR="008F1D90" w:rsidRPr="008C1FF7">
        <w:rPr>
          <w:rFonts w:cs="Times New Roman"/>
          <w:lang w:eastAsia="de-DE"/>
        </w:rPr>
        <w:t>:</w:t>
      </w:r>
      <w:r w:rsidRPr="008C1FF7">
        <w:rPr>
          <w:rFonts w:cs="Times New Roman"/>
          <w:lang w:eastAsia="de-DE"/>
        </w:rPr>
        <w:t xml:space="preserve"> </w:t>
      </w:r>
      <w:r w:rsidRPr="008C1FF7">
        <w:rPr>
          <w:rFonts w:cs="Times New Roman"/>
        </w:rPr>
        <w:t>814</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Tipul populației speciei în aria naturală protejată</w:t>
      </w:r>
      <w:r w:rsidR="008F1D90">
        <w:rPr>
          <w:rFonts w:cs="Times New Roman"/>
          <w:lang w:eastAsia="de-DE"/>
        </w:rPr>
        <w:t>: p</w:t>
      </w:r>
      <w:r w:rsidRPr="008F1D90">
        <w:rPr>
          <w:rFonts w:cs="Times New Roman"/>
          <w:lang w:eastAsia="de-DE"/>
        </w:rPr>
        <w:t>opulație permanentă -sedentară/rezidentă</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Mărimea populației speciei în aria naturală protejată</w:t>
      </w:r>
      <w:r w:rsidR="008F1D90">
        <w:rPr>
          <w:rFonts w:cs="Times New Roman"/>
          <w:lang w:eastAsia="de-DE"/>
        </w:rPr>
        <w:t>:</w:t>
      </w:r>
      <w:r w:rsidRPr="008F1D90">
        <w:rPr>
          <w:rFonts w:cs="Times New Roman"/>
          <w:lang w:eastAsia="de-DE"/>
        </w:rPr>
        <w:t>500-1000 i -clasa 4</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Calitatea datelor referitoare la populația speciei din aria naturală protejată</w:t>
      </w:r>
      <w:r w:rsidR="008F1D90">
        <w:rPr>
          <w:rFonts w:cs="Times New Roman"/>
          <w:lang w:eastAsia="de-DE"/>
        </w:rPr>
        <w:t>:</w:t>
      </w:r>
      <w:r w:rsidRPr="008F1D90">
        <w:rPr>
          <w:rFonts w:cs="Times New Roman"/>
          <w:lang w:eastAsia="de-DE"/>
        </w:rPr>
        <w:t xml:space="preserve"> medie</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Raportul dintre mărimea populației speciei în aria naturală protejată și mărimea populației naționale </w:t>
      </w:r>
      <w:r w:rsidR="008F1D90">
        <w:rPr>
          <w:rFonts w:cs="Times New Roman"/>
          <w:lang w:eastAsia="de-DE"/>
        </w:rPr>
        <w:t xml:space="preserve">: </w:t>
      </w:r>
      <w:r w:rsidRPr="008F1D90">
        <w:rPr>
          <w:rFonts w:cs="Times New Roman"/>
          <w:lang w:eastAsia="de-DE"/>
        </w:rPr>
        <w:t>0-2% -clasa „C” din formularul standard Natura 2000</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Mărimea reevaluată a populației estimate în planul de management anterior</w:t>
      </w:r>
      <w:r w:rsidR="008F1D90">
        <w:rPr>
          <w:rFonts w:cs="Times New Roman"/>
          <w:lang w:eastAsia="de-DE"/>
        </w:rPr>
        <w:t xml:space="preserve">: </w:t>
      </w:r>
      <w:r w:rsidRPr="008F1D90">
        <w:rPr>
          <w:rFonts w:cs="Times New Roman"/>
          <w:lang w:eastAsia="de-DE"/>
        </w:rPr>
        <w:t>NA</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Mărimea populației de referință pentru starea favorabilă în aria naturală protejată</w:t>
      </w:r>
      <w:r w:rsidR="008F1D90">
        <w:rPr>
          <w:rFonts w:cs="Times New Roman"/>
          <w:lang w:eastAsia="de-DE"/>
        </w:rPr>
        <w:t xml:space="preserve">: </w:t>
      </w:r>
      <w:r w:rsidRPr="008F1D90">
        <w:rPr>
          <w:rFonts w:cs="Times New Roman"/>
          <w:lang w:eastAsia="de-DE"/>
        </w:rPr>
        <w:t>NA</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Metodologia de apreciere a mărimii populației de referință pentru starea favorabilă</w:t>
      </w:r>
      <w:r w:rsidR="008F1D90">
        <w:rPr>
          <w:rFonts w:cs="Times New Roman"/>
          <w:lang w:eastAsia="de-DE"/>
        </w:rPr>
        <w:t xml:space="preserve">: </w:t>
      </w:r>
      <w:r w:rsidRPr="008F1D90">
        <w:rPr>
          <w:rFonts w:cs="Times New Roman"/>
          <w:lang w:eastAsia="de-DE"/>
        </w:rPr>
        <w:t>NA</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Raportul dintre mărimea populației de referință pentru starea favorabilă și mărimea populației actuale</w:t>
      </w:r>
      <w:r w:rsidR="008F1D90">
        <w:rPr>
          <w:rFonts w:cs="Times New Roman"/>
          <w:lang w:eastAsia="de-DE"/>
        </w:rPr>
        <w:t xml:space="preserve">: </w:t>
      </w:r>
      <w:r w:rsidRPr="008F1D90">
        <w:rPr>
          <w:rFonts w:cs="Times New Roman"/>
          <w:lang w:eastAsia="de-DE"/>
        </w:rPr>
        <w:t xml:space="preserve">”˂” –mai </w:t>
      </w:r>
      <w:r w:rsidR="008F1D90">
        <w:rPr>
          <w:rFonts w:cs="Times New Roman"/>
          <w:lang w:eastAsia="de-DE"/>
        </w:rPr>
        <w:t>mica</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Tendința actuală a mărimii populației </w:t>
      </w:r>
      <w:r w:rsidR="008F1D90">
        <w:rPr>
          <w:rFonts w:cs="Times New Roman"/>
          <w:lang w:eastAsia="de-DE"/>
        </w:rPr>
        <w:t xml:space="preserve">specie: </w:t>
      </w:r>
      <w:r w:rsidRPr="008F1D90">
        <w:rPr>
          <w:rFonts w:cs="Times New Roman"/>
          <w:lang w:eastAsia="de-DE"/>
        </w:rPr>
        <w:t>”x” – necunoscută</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Calitatea datelor privind tendința actuală a mărimii populației </w:t>
      </w:r>
      <w:r w:rsidR="008F1D90">
        <w:rPr>
          <w:rFonts w:cs="Times New Roman"/>
          <w:lang w:eastAsia="de-DE"/>
        </w:rPr>
        <w:t xml:space="preserve">specie: </w:t>
      </w:r>
      <w:r w:rsidRPr="008F1D90">
        <w:rPr>
          <w:rFonts w:cs="Times New Roman"/>
          <w:lang w:eastAsia="de-DE"/>
        </w:rPr>
        <w:t>medie</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Magnitudinea tendinței actuale a mărimii populației </w:t>
      </w:r>
      <w:r w:rsidR="008F1D90">
        <w:rPr>
          <w:rFonts w:cs="Times New Roman"/>
          <w:lang w:eastAsia="de-DE"/>
        </w:rPr>
        <w:t xml:space="preserve">specie: </w:t>
      </w:r>
      <w:r w:rsidRPr="008F1D90">
        <w:rPr>
          <w:rFonts w:cs="Times New Roman"/>
          <w:lang w:eastAsia="de-DE"/>
        </w:rPr>
        <w:t>NA</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Magnitudinea tendinței actuale a mărimii populației speciei exprimată prin calificative</w:t>
      </w:r>
      <w:r w:rsidR="008F1D90">
        <w:rPr>
          <w:rFonts w:cs="Times New Roman"/>
          <w:lang w:eastAsia="de-DE"/>
        </w:rPr>
        <w:t xml:space="preserve">: </w:t>
      </w:r>
      <w:r w:rsidRPr="008F1D90">
        <w:rPr>
          <w:rFonts w:cs="Times New Roman"/>
          <w:lang w:eastAsia="de-DE"/>
        </w:rPr>
        <w:t xml:space="preserve">nu există suficiente informații pentru a putea aprecia magnitudinea tendinței actuale a mărimii populației </w:t>
      </w:r>
      <w:r w:rsidR="008F1D90">
        <w:rPr>
          <w:rFonts w:cs="Times New Roman"/>
          <w:lang w:eastAsia="de-DE"/>
        </w:rPr>
        <w:t>specie</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Structura populației </w:t>
      </w:r>
      <w:r w:rsidR="008F1D90">
        <w:rPr>
          <w:rFonts w:cs="Times New Roman"/>
          <w:lang w:eastAsia="de-DE"/>
        </w:rPr>
        <w:t xml:space="preserve">specie: </w:t>
      </w:r>
      <w:r w:rsidRPr="008F1D90">
        <w:rPr>
          <w:rFonts w:cs="Times New Roman"/>
          <w:lang w:eastAsia="de-DE"/>
        </w:rPr>
        <w:t>nu există date privind structura populației</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Starea de conservare din punct de vedere al populației </w:t>
      </w:r>
      <w:r w:rsidR="008F1D90">
        <w:rPr>
          <w:rFonts w:cs="Times New Roman"/>
          <w:lang w:eastAsia="de-DE"/>
        </w:rPr>
        <w:t xml:space="preserve">specie: </w:t>
      </w:r>
      <w:r w:rsidRPr="008F1D90">
        <w:rPr>
          <w:rFonts w:cs="Times New Roman"/>
        </w:rPr>
        <w:t>”FV” – favorabilă</w:t>
      </w:r>
    </w:p>
    <w:p w:rsidR="008F1D90"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 xml:space="preserve">Tendința stării de conservare din punct de vedere al populației </w:t>
      </w:r>
      <w:r w:rsidR="008F1D90">
        <w:rPr>
          <w:rFonts w:cs="Times New Roman"/>
          <w:lang w:eastAsia="de-DE"/>
        </w:rPr>
        <w:t xml:space="preserve">specie: </w:t>
      </w:r>
      <w:r w:rsidRPr="008F1D90">
        <w:rPr>
          <w:rFonts w:cs="Times New Roman"/>
          <w:lang w:eastAsia="de-DE"/>
        </w:rPr>
        <w:t>”0” – este stabilă,</w:t>
      </w:r>
    </w:p>
    <w:p w:rsidR="007051DF" w:rsidRPr="00DA49AE" w:rsidRDefault="00285C11" w:rsidP="005632BB">
      <w:pPr>
        <w:pStyle w:val="ListParagraph"/>
        <w:numPr>
          <w:ilvl w:val="0"/>
          <w:numId w:val="110"/>
        </w:numPr>
        <w:spacing w:after="0"/>
        <w:ind w:left="0" w:firstLine="0"/>
        <w:jc w:val="both"/>
        <w:rPr>
          <w:rFonts w:cs="Times New Roman"/>
          <w:lang w:eastAsia="de-DE"/>
        </w:rPr>
      </w:pPr>
      <w:r w:rsidRPr="008F1D90">
        <w:rPr>
          <w:rFonts w:cs="Times New Roman"/>
          <w:lang w:eastAsia="de-DE"/>
        </w:rPr>
        <w:t>Starea de conservare necunoscută di</w:t>
      </w:r>
      <w:r w:rsidR="008C1FF7">
        <w:rPr>
          <w:rFonts w:cs="Times New Roman"/>
          <w:lang w:eastAsia="de-DE"/>
        </w:rPr>
        <w:t>n punct de vedere al populației: NA</w:t>
      </w:r>
      <w:r w:rsidRPr="008F1D90">
        <w:rPr>
          <w:rFonts w:cs="Times New Roman"/>
          <w:lang w:eastAsia="de-DE"/>
        </w:rPr>
        <w:t xml:space="preserve"> </w:t>
      </w:r>
    </w:p>
    <w:p w:rsidR="008F1D90" w:rsidRDefault="00A14FFE" w:rsidP="005632BB">
      <w:pPr>
        <w:spacing w:after="0"/>
        <w:jc w:val="both"/>
        <w:rPr>
          <w:rFonts w:cs="Times New Roman"/>
          <w:bCs/>
          <w:iCs/>
          <w:szCs w:val="24"/>
          <w:lang w:eastAsia="de-DE"/>
        </w:rPr>
      </w:pPr>
      <w:r w:rsidRPr="008F1D90">
        <w:rPr>
          <w:rFonts w:cs="Times New Roman"/>
          <w:bCs/>
          <w:iCs/>
          <w:szCs w:val="24"/>
          <w:lang w:eastAsia="de-DE"/>
        </w:rPr>
        <w:t xml:space="preserve">Parametri pentru evaluarea stării de conservare a speciei </w:t>
      </w:r>
      <w:r w:rsidRPr="008F1D90">
        <w:rPr>
          <w:rFonts w:cs="Times New Roman"/>
          <w:i/>
          <w:szCs w:val="24"/>
          <w:lang w:eastAsia="de-DE"/>
        </w:rPr>
        <w:t>Triturus cristatus</w:t>
      </w:r>
      <w:r w:rsidRPr="008F1D90">
        <w:rPr>
          <w:rFonts w:cs="Times New Roman"/>
          <w:bCs/>
          <w:iCs/>
          <w:szCs w:val="24"/>
          <w:lang w:eastAsia="de-DE"/>
        </w:rPr>
        <w:t xml:space="preserve"> din punct de vedere al habitatului speciei</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Suprafața habitatului speciei în aria naturală protejată</w:t>
      </w:r>
      <w:r w:rsidR="008F1D90" w:rsidRPr="008F1D90">
        <w:rPr>
          <w:rFonts w:cs="Times New Roman"/>
          <w:bCs/>
          <w:iCs/>
          <w:lang w:eastAsia="de-DE"/>
        </w:rPr>
        <w:t xml:space="preserve">: </w:t>
      </w:r>
      <w:r w:rsidRPr="008F1D90">
        <w:rPr>
          <w:rFonts w:cs="Times New Roman"/>
          <w:lang w:eastAsia="de-DE"/>
        </w:rPr>
        <w:t>3-5 ha</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Calitatea datelor pentru suprafața habitatului speciei</w:t>
      </w:r>
      <w:r w:rsidR="008F1D90" w:rsidRPr="008F1D90">
        <w:rPr>
          <w:rFonts w:cs="Times New Roman"/>
          <w:bCs/>
          <w:iCs/>
          <w:lang w:eastAsia="de-DE"/>
        </w:rPr>
        <w:t xml:space="preserve">: </w:t>
      </w:r>
      <w:r w:rsidRPr="008F1D90">
        <w:rPr>
          <w:rFonts w:cs="Times New Roman"/>
          <w:lang w:eastAsia="de-DE"/>
        </w:rPr>
        <w:t>bună - estimări statistice robuste sau inventarieri complete;</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Suprafața reevaluată a habitatului speciei din planul de management anterior</w:t>
      </w:r>
      <w:r w:rsidR="008F1D90">
        <w:rPr>
          <w:rFonts w:cs="Times New Roman"/>
          <w:lang w:eastAsia="de-DE"/>
        </w:rPr>
        <w:t xml:space="preserve">: </w:t>
      </w:r>
      <w:r w:rsidRPr="008F1D90">
        <w:rPr>
          <w:rFonts w:cs="Times New Roman"/>
          <w:lang w:eastAsia="de-DE"/>
        </w:rPr>
        <w:t>NA</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Suprafața  adecvată a habitatului speciei în aria naturală protejată</w:t>
      </w:r>
      <w:r w:rsidR="008F1D90">
        <w:rPr>
          <w:rFonts w:cs="Times New Roman"/>
          <w:lang w:eastAsia="de-DE"/>
        </w:rPr>
        <w:t xml:space="preserve">: </w:t>
      </w:r>
      <w:r w:rsidRPr="008F1D90">
        <w:rPr>
          <w:rFonts w:cs="Times New Roman"/>
          <w:lang w:eastAsia="de-DE"/>
        </w:rPr>
        <w:t>3-5 ha</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lastRenderedPageBreak/>
        <w:t>Metodologia de apreciere a suprafeței  adecvate a habitatului speciei în aria naturală protejată</w:t>
      </w:r>
      <w:r w:rsidR="008F1D90">
        <w:rPr>
          <w:rFonts w:cs="Times New Roman"/>
          <w:lang w:eastAsia="de-DE"/>
        </w:rPr>
        <w:t xml:space="preserve">: </w:t>
      </w:r>
      <w:r w:rsidR="008F1D90">
        <w:rPr>
          <w:rFonts w:cs="Times New Roman"/>
        </w:rPr>
        <w:t>s</w:t>
      </w:r>
      <w:r w:rsidRPr="008F1D90">
        <w:rPr>
          <w:rFonts w:cs="Times New Roman"/>
        </w:rPr>
        <w:t>pecia este întâlnită, uneori în număr de zeci de exempl</w:t>
      </w:r>
      <w:r w:rsidR="008F1D90">
        <w:rPr>
          <w:rFonts w:cs="Times New Roman"/>
        </w:rPr>
        <w:t>are în bălțile din văile largi; e</w:t>
      </w:r>
      <w:r w:rsidRPr="008F1D90">
        <w:rPr>
          <w:rFonts w:cs="Times New Roman"/>
        </w:rPr>
        <w:t>ste avantajată de prezența bălților de adăpat săpate în luncile folosite ca pășuni.</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Raportul dintre suprafața adecvată a habitatului speciei şi suprafața actuală a habitatului </w:t>
      </w:r>
      <w:r w:rsidR="008F1D90">
        <w:rPr>
          <w:rFonts w:cs="Times New Roman"/>
          <w:lang w:eastAsia="de-DE"/>
        </w:rPr>
        <w:t xml:space="preserve">specie: </w:t>
      </w:r>
      <w:r w:rsidRPr="008F1D90">
        <w:rPr>
          <w:rFonts w:cs="Times New Roman"/>
        </w:rPr>
        <w:t>”≈” – aproximativ egal</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Tendința actuală a suprafeței habitatului </w:t>
      </w:r>
      <w:r w:rsidR="008F1D90">
        <w:rPr>
          <w:rFonts w:cs="Times New Roman"/>
          <w:lang w:eastAsia="de-DE"/>
        </w:rPr>
        <w:t xml:space="preserve">specie: </w:t>
      </w:r>
      <w:r w:rsidRPr="008F1D90">
        <w:rPr>
          <w:rFonts w:cs="Times New Roman"/>
          <w:lang w:eastAsia="de-DE"/>
        </w:rPr>
        <w:t>”x” – necunoscută</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Calitatea datelor privind tendința actuală a suprafeței habitatului </w:t>
      </w:r>
      <w:r w:rsidR="008F1D90">
        <w:rPr>
          <w:rFonts w:cs="Times New Roman"/>
          <w:lang w:eastAsia="de-DE"/>
        </w:rPr>
        <w:t xml:space="preserve">specie: </w:t>
      </w:r>
      <w:r w:rsidRPr="008F1D90">
        <w:rPr>
          <w:rFonts w:cs="Times New Roman"/>
          <w:lang w:eastAsia="de-DE"/>
        </w:rPr>
        <w:t>medie - date estimate pe baza extrapolării şi/sau modelării datelor obținute prin măsurători parțiale;</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Calitatea habitatului speciei în aria naturală protejată</w:t>
      </w:r>
      <w:r w:rsidR="008F1D90">
        <w:rPr>
          <w:rFonts w:cs="Times New Roman"/>
          <w:lang w:eastAsia="de-DE"/>
        </w:rPr>
        <w:t xml:space="preserve">: </w:t>
      </w:r>
      <w:r w:rsidRPr="008F1D90">
        <w:rPr>
          <w:rFonts w:cs="Times New Roman"/>
          <w:lang w:eastAsia="de-DE"/>
        </w:rPr>
        <w:t>medie</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Tendința actuală a calității habitatului </w:t>
      </w:r>
      <w:r w:rsidR="008F1D90">
        <w:rPr>
          <w:rFonts w:cs="Times New Roman"/>
          <w:lang w:eastAsia="de-DE"/>
        </w:rPr>
        <w:t xml:space="preserve">specie: </w:t>
      </w:r>
      <w:r w:rsidRPr="008F1D90">
        <w:rPr>
          <w:rFonts w:cs="Times New Roman"/>
          <w:lang w:eastAsia="de-DE"/>
        </w:rPr>
        <w:t>”x” – necunoscută</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Calitatea datelor privind tendința actuală a calității habitatului </w:t>
      </w:r>
      <w:r w:rsidR="008F1D90">
        <w:rPr>
          <w:rFonts w:cs="Times New Roman"/>
          <w:lang w:eastAsia="de-DE"/>
        </w:rPr>
        <w:t xml:space="preserve">specie: </w:t>
      </w:r>
      <w:r w:rsidRPr="008F1D90">
        <w:rPr>
          <w:rFonts w:cs="Times New Roman"/>
          <w:lang w:eastAsia="de-DE"/>
        </w:rPr>
        <w:t>medie - date estimate pe baza extrapolării şi/sau modelării datelor obținute prin măsurători parțiale;</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Tendința actuală globală a habitatului speciei funcție de tendința suprafeței şi de tendința calității habitatului </w:t>
      </w:r>
      <w:r w:rsidR="008F1D90">
        <w:rPr>
          <w:rFonts w:cs="Times New Roman"/>
          <w:lang w:eastAsia="de-DE"/>
        </w:rPr>
        <w:t xml:space="preserve">specie: </w:t>
      </w:r>
      <w:r w:rsidRPr="008F1D90">
        <w:rPr>
          <w:rFonts w:cs="Times New Roman"/>
          <w:lang w:eastAsia="de-DE"/>
        </w:rPr>
        <w:t>”x” – necunoscută</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Starea de conservare din punct de vedere al habitatului </w:t>
      </w:r>
      <w:r w:rsidR="008F1D90">
        <w:rPr>
          <w:rFonts w:cs="Times New Roman"/>
          <w:lang w:eastAsia="de-DE"/>
        </w:rPr>
        <w:t xml:space="preserve">specie: </w:t>
      </w:r>
      <w:r w:rsidRPr="008F1D90">
        <w:rPr>
          <w:rFonts w:cs="Times New Roman"/>
        </w:rPr>
        <w:t>”FV” – favorabilă</w:t>
      </w:r>
      <w:r w:rsidRPr="008F1D90">
        <w:rPr>
          <w:rFonts w:cs="Times New Roman"/>
          <w:lang w:eastAsia="de-DE"/>
        </w:rPr>
        <w:t xml:space="preserve"> </w:t>
      </w:r>
    </w:p>
    <w:p w:rsidR="008F1D90" w:rsidRPr="008F1D90"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Tendința stării de conservare din punct de vedere al habitatului </w:t>
      </w:r>
      <w:r w:rsidR="008F1D90">
        <w:rPr>
          <w:rFonts w:cs="Times New Roman"/>
          <w:lang w:eastAsia="de-DE"/>
        </w:rPr>
        <w:t xml:space="preserve">specie: </w:t>
      </w:r>
      <w:r w:rsidRPr="008F1D90">
        <w:rPr>
          <w:rFonts w:cs="Times New Roman"/>
          <w:lang w:eastAsia="de-DE"/>
        </w:rPr>
        <w:t>NA</w:t>
      </w:r>
    </w:p>
    <w:p w:rsidR="00A14FFE" w:rsidRPr="00DA49AE" w:rsidRDefault="00285C11" w:rsidP="005632BB">
      <w:pPr>
        <w:pStyle w:val="ListParagraph"/>
        <w:numPr>
          <w:ilvl w:val="0"/>
          <w:numId w:val="111"/>
        </w:numPr>
        <w:spacing w:after="0"/>
        <w:ind w:left="0" w:firstLine="0"/>
        <w:jc w:val="both"/>
        <w:rPr>
          <w:rFonts w:cs="Times New Roman"/>
          <w:bCs/>
          <w:iCs/>
          <w:lang w:eastAsia="de-DE"/>
        </w:rPr>
      </w:pPr>
      <w:r w:rsidRPr="008F1D90">
        <w:rPr>
          <w:rFonts w:cs="Times New Roman"/>
          <w:lang w:eastAsia="de-DE"/>
        </w:rPr>
        <w:t xml:space="preserve">Starea de conservare necunoscută din punct de vedere al habitatului </w:t>
      </w:r>
      <w:r w:rsidR="008F1D90">
        <w:rPr>
          <w:rFonts w:cs="Times New Roman"/>
          <w:lang w:eastAsia="de-DE"/>
        </w:rPr>
        <w:t xml:space="preserve">specie: </w:t>
      </w:r>
      <w:r w:rsidRPr="008F1D90">
        <w:rPr>
          <w:rFonts w:cs="Times New Roman"/>
          <w:lang w:eastAsia="de-DE"/>
        </w:rPr>
        <w:t>NA</w:t>
      </w:r>
    </w:p>
    <w:p w:rsidR="00A14FFE" w:rsidRPr="008F1D90" w:rsidRDefault="00A14FFE" w:rsidP="005632BB">
      <w:pPr>
        <w:spacing w:after="0"/>
        <w:jc w:val="both"/>
        <w:rPr>
          <w:rFonts w:cs="Times New Roman"/>
          <w:bCs/>
          <w:iCs/>
          <w:szCs w:val="24"/>
          <w:lang w:eastAsia="de-DE"/>
        </w:rPr>
      </w:pPr>
      <w:r w:rsidRPr="008F1D90">
        <w:rPr>
          <w:rFonts w:cs="Times New Roman"/>
          <w:bCs/>
          <w:iCs/>
          <w:szCs w:val="24"/>
          <w:lang w:eastAsia="de-DE"/>
        </w:rPr>
        <w:t xml:space="preserve">Parametri pentru evaluarea stării de conservare a speciei </w:t>
      </w:r>
      <w:r w:rsidRPr="008F1D90">
        <w:rPr>
          <w:rFonts w:cs="Times New Roman"/>
          <w:i/>
          <w:szCs w:val="24"/>
          <w:lang w:eastAsia="de-DE"/>
        </w:rPr>
        <w:t>Triturus cristatus</w:t>
      </w:r>
      <w:r w:rsidRPr="008F1D90">
        <w:rPr>
          <w:rFonts w:cs="Times New Roman"/>
          <w:bCs/>
          <w:iCs/>
          <w:szCs w:val="24"/>
          <w:lang w:eastAsia="de-DE"/>
        </w:rPr>
        <w:t xml:space="preserve"> din punct de vedere al perspectivelor speciei în viitor</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Tendința viitoare a mărimii populației</w:t>
      </w:r>
      <w:r w:rsidR="008F1D90">
        <w:rPr>
          <w:rFonts w:cs="Times New Roman"/>
          <w:lang w:eastAsia="de-DE"/>
        </w:rPr>
        <w:t xml:space="preserve">: </w:t>
      </w:r>
      <w:r w:rsidRPr="008F1D90">
        <w:rPr>
          <w:rFonts w:cs="Times New Roman"/>
          <w:lang w:eastAsia="de-DE"/>
        </w:rPr>
        <w:t xml:space="preserve">”0” – </w:t>
      </w:r>
      <w:r w:rsidR="008F1D90">
        <w:rPr>
          <w:rFonts w:cs="Times New Roman"/>
          <w:lang w:eastAsia="de-DE"/>
        </w:rPr>
        <w:t>stabile</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 xml:space="preserve">Raportul dintre mărimea populației de referință pentru starea favorabilă şi mărimea populației viitoare a speciei </w:t>
      </w:r>
      <w:r w:rsidR="008F1D90">
        <w:rPr>
          <w:rFonts w:cs="Times New Roman"/>
          <w:lang w:eastAsia="de-DE"/>
        </w:rPr>
        <w:t xml:space="preserve">: </w:t>
      </w:r>
      <w:r w:rsidRPr="008F1D90">
        <w:rPr>
          <w:rFonts w:cs="Times New Roman"/>
        </w:rPr>
        <w:t>”≈” – aproximativ egal</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Perspectivele speciei din punct de vedere al populației</w:t>
      </w:r>
      <w:r w:rsidR="008F1D90">
        <w:rPr>
          <w:rFonts w:cs="Times New Roman"/>
          <w:lang w:eastAsia="de-DE"/>
        </w:rPr>
        <w:t xml:space="preserve">: </w:t>
      </w:r>
      <w:r w:rsidRPr="008F1D90">
        <w:rPr>
          <w:rFonts w:cs="Times New Roman"/>
        </w:rPr>
        <w:t xml:space="preserve">”0” – este stabilă, </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 xml:space="preserve">Tendința viitoare a suprafeței habitatului </w:t>
      </w:r>
      <w:r w:rsidR="008F1D90">
        <w:rPr>
          <w:rFonts w:cs="Times New Roman"/>
          <w:lang w:eastAsia="de-DE"/>
        </w:rPr>
        <w:t xml:space="preserve">specie: </w:t>
      </w:r>
      <w:r w:rsidRPr="008F1D90">
        <w:rPr>
          <w:rFonts w:cs="Times New Roman"/>
          <w:lang w:eastAsia="de-DE"/>
        </w:rPr>
        <w:t xml:space="preserve">”0” – </w:t>
      </w:r>
      <w:r w:rsidR="008F1D90">
        <w:rPr>
          <w:rFonts w:cs="Times New Roman"/>
          <w:lang w:eastAsia="de-DE"/>
        </w:rPr>
        <w:t>stabile</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 xml:space="preserve">Raportul dintre suprafața adecvată a habitatului speciei şi suprafața habitatului speciei în viitor </w:t>
      </w:r>
      <w:r w:rsidR="008F1D90">
        <w:rPr>
          <w:rFonts w:cs="Times New Roman"/>
          <w:lang w:eastAsia="de-DE"/>
        </w:rPr>
        <w:t xml:space="preserve">: </w:t>
      </w:r>
      <w:r w:rsidRPr="008F1D90">
        <w:rPr>
          <w:rFonts w:cs="Times New Roman"/>
          <w:lang w:eastAsia="de-DE"/>
        </w:rPr>
        <w:t>”˃” – mai mare,</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 xml:space="preserve">Perspectivele speciei din punct de vedere al habitatului </w:t>
      </w:r>
      <w:r w:rsidR="008F1D90">
        <w:rPr>
          <w:rFonts w:cs="Times New Roman"/>
          <w:lang w:eastAsia="de-DE"/>
        </w:rPr>
        <w:t xml:space="preserve">specie: </w:t>
      </w:r>
      <w:r w:rsidRPr="008F1D90">
        <w:rPr>
          <w:rFonts w:cs="Times New Roman"/>
        </w:rPr>
        <w:t>”FV” – favorabilă</w:t>
      </w:r>
      <w:r w:rsidRPr="008F1D90">
        <w:rPr>
          <w:rFonts w:cs="Times New Roman"/>
          <w:lang w:eastAsia="de-DE"/>
        </w:rPr>
        <w:t xml:space="preserve"> </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Perspectivele speciei în viitor</w:t>
      </w:r>
      <w:r w:rsidR="008F1D90">
        <w:rPr>
          <w:rFonts w:cs="Times New Roman"/>
          <w:lang w:eastAsia="de-DE"/>
        </w:rPr>
        <w:t xml:space="preserve">: </w:t>
      </w:r>
      <w:r w:rsidRPr="008F1D90">
        <w:rPr>
          <w:rFonts w:cs="Times New Roman"/>
        </w:rPr>
        <w:t>”FV” – favorabilă</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Efectul cumulat al impacturilor asupra speciei în viitor</w:t>
      </w:r>
      <w:r w:rsidR="008F1D90">
        <w:rPr>
          <w:rFonts w:cs="Times New Roman"/>
          <w:lang w:eastAsia="de-DE"/>
        </w:rPr>
        <w:t>: m</w:t>
      </w:r>
      <w:r w:rsidRPr="008F1D90">
        <w:rPr>
          <w:rFonts w:cs="Times New Roman"/>
          <w:lang w:eastAsia="de-DE"/>
        </w:rPr>
        <w:t xml:space="preserve">ediu - impacturile, respectiv presiunile actuale şi/sau amenințările viitoare, vor avea un efect cumulat mediu, neafectând semnificativ viabilitatea pe termen lung a </w:t>
      </w:r>
      <w:r w:rsidR="008F1D90">
        <w:rPr>
          <w:rFonts w:cs="Times New Roman"/>
          <w:lang w:eastAsia="de-DE"/>
        </w:rPr>
        <w:t>specie:</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 xml:space="preserve">Intensitatea presiunilor actuale asupra </w:t>
      </w:r>
      <w:r w:rsidR="008F1D90">
        <w:rPr>
          <w:rFonts w:cs="Times New Roman"/>
          <w:lang w:eastAsia="de-DE"/>
        </w:rPr>
        <w:t>specie:</w:t>
      </w:r>
      <w:r w:rsidRPr="008F1D90">
        <w:rPr>
          <w:rFonts w:cs="Times New Roman"/>
          <w:lang w:eastAsia="de-DE"/>
        </w:rPr>
        <w:t xml:space="preserve"> </w:t>
      </w:r>
      <w:r w:rsidR="008F1D90">
        <w:rPr>
          <w:rFonts w:cs="Times New Roman"/>
          <w:lang w:eastAsia="de-DE"/>
        </w:rPr>
        <w:t>m</w:t>
      </w:r>
      <w:r w:rsidRPr="008F1D90">
        <w:rPr>
          <w:rFonts w:cs="Times New Roman"/>
          <w:lang w:eastAsia="de-DE"/>
        </w:rPr>
        <w:t>ediu</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Intensitatea amenințărilor</w:t>
      </w:r>
      <w:r w:rsidRPr="008F1D90" w:rsidDel="004536D0">
        <w:rPr>
          <w:rFonts w:cs="Times New Roman"/>
          <w:lang w:eastAsia="de-DE"/>
        </w:rPr>
        <w:t xml:space="preserve"> </w:t>
      </w:r>
      <w:r w:rsidRPr="008F1D90">
        <w:rPr>
          <w:rFonts w:cs="Times New Roman"/>
          <w:lang w:eastAsia="de-DE"/>
        </w:rPr>
        <w:t xml:space="preserve">viitoare asupra </w:t>
      </w:r>
      <w:r w:rsidR="008F1D90">
        <w:rPr>
          <w:rFonts w:cs="Times New Roman"/>
          <w:lang w:eastAsia="de-DE"/>
        </w:rPr>
        <w:t>specie: m</w:t>
      </w:r>
      <w:r w:rsidRPr="008F1D90">
        <w:rPr>
          <w:rFonts w:cs="Times New Roman"/>
          <w:lang w:eastAsia="de-DE"/>
        </w:rPr>
        <w:t>ediu</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 xml:space="preserve">Viabilitatea pe termen lung a </w:t>
      </w:r>
      <w:r w:rsidR="008F1D90">
        <w:rPr>
          <w:rFonts w:cs="Times New Roman"/>
          <w:lang w:eastAsia="de-DE"/>
        </w:rPr>
        <w:t xml:space="preserve">specie: </w:t>
      </w:r>
      <w:r w:rsidRPr="008F1D90">
        <w:rPr>
          <w:rFonts w:cs="Times New Roman"/>
          <w:lang w:eastAsia="de-DE"/>
        </w:rPr>
        <w:t>viabilitatea pe termen lung a speciei ar putea fi asigurată</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Starea de conservare din punct de vedere al perspectivelor speciei în viitor</w:t>
      </w:r>
      <w:r w:rsidR="008F1D90">
        <w:rPr>
          <w:rFonts w:cs="Times New Roman"/>
          <w:lang w:eastAsia="de-DE"/>
        </w:rPr>
        <w:t xml:space="preserve">: </w:t>
      </w:r>
      <w:r w:rsidRPr="008F1D90">
        <w:rPr>
          <w:rFonts w:cs="Times New Roman"/>
        </w:rPr>
        <w:t>”FV” – favorabilă</w:t>
      </w:r>
    </w:p>
    <w:p w:rsidR="008F1D90"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t>Tendința stării de conservare din punct de vedere al perspectivelor speciei în viitor</w:t>
      </w:r>
      <w:r w:rsidR="008F1D90">
        <w:rPr>
          <w:rFonts w:cs="Times New Roman"/>
          <w:lang w:eastAsia="de-DE"/>
        </w:rPr>
        <w:t xml:space="preserve">: </w:t>
      </w:r>
      <w:r w:rsidRPr="008F1D90">
        <w:rPr>
          <w:rFonts w:cs="Times New Roman"/>
          <w:lang w:eastAsia="de-DE"/>
        </w:rPr>
        <w:t>NA</w:t>
      </w:r>
    </w:p>
    <w:p w:rsidR="00A14FFE" w:rsidRPr="00DA49AE" w:rsidRDefault="00285C11" w:rsidP="005632BB">
      <w:pPr>
        <w:pStyle w:val="ListParagraph"/>
        <w:numPr>
          <w:ilvl w:val="0"/>
          <w:numId w:val="112"/>
        </w:numPr>
        <w:spacing w:after="0"/>
        <w:ind w:left="0" w:firstLine="0"/>
        <w:jc w:val="both"/>
        <w:rPr>
          <w:rFonts w:cs="Times New Roman"/>
          <w:lang w:eastAsia="de-DE"/>
        </w:rPr>
      </w:pPr>
      <w:r w:rsidRPr="008F1D90">
        <w:rPr>
          <w:rFonts w:cs="Times New Roman"/>
          <w:lang w:eastAsia="de-DE"/>
        </w:rPr>
        <w:lastRenderedPageBreak/>
        <w:t>Starea de conservare necunoscută din punct de vedere al perspectivelor speciei în viitor</w:t>
      </w:r>
      <w:r w:rsidR="008F1D90">
        <w:rPr>
          <w:rFonts w:cs="Times New Roman"/>
          <w:lang w:eastAsia="de-DE"/>
        </w:rPr>
        <w:t xml:space="preserve">: </w:t>
      </w:r>
      <w:r w:rsidRPr="008F1D90">
        <w:rPr>
          <w:rFonts w:cs="Times New Roman"/>
          <w:lang w:eastAsia="de-DE"/>
        </w:rPr>
        <w:t>NA</w:t>
      </w:r>
    </w:p>
    <w:p w:rsidR="00A14FFE" w:rsidRPr="008F1D90" w:rsidRDefault="00A14FFE" w:rsidP="005632BB">
      <w:pPr>
        <w:spacing w:after="0"/>
        <w:jc w:val="center"/>
        <w:rPr>
          <w:rFonts w:cs="Times New Roman"/>
          <w:b/>
          <w:bCs/>
          <w:iCs/>
          <w:szCs w:val="24"/>
          <w:lang w:eastAsia="de-DE"/>
        </w:rPr>
      </w:pPr>
      <w:r w:rsidRPr="008F1D90">
        <w:rPr>
          <w:rFonts w:cs="Times New Roman"/>
          <w:b/>
          <w:bCs/>
          <w:iCs/>
          <w:szCs w:val="24"/>
          <w:lang w:eastAsia="de-DE"/>
        </w:rPr>
        <w:t xml:space="preserve">Parametri pentru evaluarea stării globale de conservare a speciei </w:t>
      </w:r>
      <w:r w:rsidRPr="008F1D90">
        <w:rPr>
          <w:rFonts w:cs="Times New Roman"/>
          <w:b/>
          <w:i/>
          <w:szCs w:val="24"/>
          <w:lang w:eastAsia="de-DE"/>
        </w:rPr>
        <w:t>Triturus cristatus</w:t>
      </w:r>
      <w:r w:rsidRPr="008F1D90">
        <w:rPr>
          <w:rFonts w:cs="Times New Roman"/>
          <w:b/>
          <w:szCs w:val="24"/>
          <w:lang w:eastAsia="de-DE"/>
        </w:rPr>
        <w:t xml:space="preserve"> </w:t>
      </w:r>
      <w:r w:rsidRPr="008F1D90">
        <w:rPr>
          <w:rFonts w:cs="Times New Roman"/>
          <w:b/>
          <w:bCs/>
          <w:iCs/>
          <w:szCs w:val="24"/>
          <w:lang w:eastAsia="de-DE"/>
        </w:rPr>
        <w:t>în cadrul ariei naturale protejate</w:t>
      </w:r>
    </w:p>
    <w:p w:rsidR="00A14FFE" w:rsidRPr="00E2569C" w:rsidRDefault="00A14FFE" w:rsidP="005632BB">
      <w:pPr>
        <w:spacing w:after="0"/>
        <w:jc w:val="right"/>
        <w:rPr>
          <w:rFonts w:cs="Times New Roman"/>
          <w:bCs/>
          <w:iCs/>
          <w:szCs w:val="24"/>
          <w:lang w:eastAsia="de-DE"/>
        </w:rPr>
      </w:pPr>
      <w:r w:rsidRPr="00E2569C">
        <w:rPr>
          <w:rFonts w:cs="Times New Roman"/>
          <w:bCs/>
          <w:iCs/>
          <w:szCs w:val="24"/>
          <w:lang w:eastAsia="de-DE"/>
        </w:rPr>
        <w:t>Tabelul</w:t>
      </w:r>
      <w:r w:rsidR="00271CD2">
        <w:rPr>
          <w:rFonts w:cs="Times New Roman"/>
          <w:bCs/>
          <w:iCs/>
          <w:szCs w:val="24"/>
          <w:lang w:eastAsia="de-DE"/>
        </w:rPr>
        <w:t xml:space="preserve"> nr. 26</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3"/>
        <w:gridCol w:w="4536"/>
      </w:tblGrid>
      <w:tr w:rsidR="00A14FFE" w:rsidRPr="00E2569C" w:rsidTr="00271CD2">
        <w:trPr>
          <w:tblHeader/>
          <w:jc w:val="cent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Nr</w:t>
            </w:r>
          </w:p>
        </w:tc>
        <w:tc>
          <w:tcPr>
            <w:tcW w:w="4683"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Parametru</w:t>
            </w:r>
          </w:p>
        </w:tc>
        <w:tc>
          <w:tcPr>
            <w:tcW w:w="4536"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Descriere</w:t>
            </w:r>
          </w:p>
        </w:tc>
      </w:tr>
      <w:tr w:rsidR="00A14FFE" w:rsidRPr="00E2569C" w:rsidTr="00271CD2">
        <w:trPr>
          <w:jc w:val="center"/>
        </w:trPr>
        <w:tc>
          <w:tcPr>
            <w:tcW w:w="720"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A.1.</w:t>
            </w:r>
          </w:p>
        </w:tc>
        <w:tc>
          <w:tcPr>
            <w:tcW w:w="468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Specia</w:t>
            </w:r>
          </w:p>
        </w:tc>
        <w:tc>
          <w:tcPr>
            <w:tcW w:w="4536"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i/>
                <w:szCs w:val="24"/>
                <w:lang w:eastAsia="de-DE"/>
              </w:rPr>
              <w:t>Triturus cristatus</w:t>
            </w:r>
            <w:r w:rsidRPr="00E2569C">
              <w:rPr>
                <w:rFonts w:cs="Times New Roman"/>
                <w:szCs w:val="24"/>
                <w:lang w:eastAsia="de-DE"/>
              </w:rPr>
              <w:t xml:space="preserve">  </w:t>
            </w:r>
          </w:p>
        </w:tc>
      </w:tr>
      <w:tr w:rsidR="00A14FFE" w:rsidRPr="00E2569C" w:rsidTr="00271CD2">
        <w:trPr>
          <w:jc w:val="center"/>
        </w:trPr>
        <w:tc>
          <w:tcPr>
            <w:tcW w:w="720"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A.2.</w:t>
            </w:r>
          </w:p>
        </w:tc>
        <w:tc>
          <w:tcPr>
            <w:tcW w:w="468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Tipul populației speciei în aria naturală protejată</w:t>
            </w:r>
          </w:p>
        </w:tc>
        <w:tc>
          <w:tcPr>
            <w:tcW w:w="4536" w:type="dxa"/>
            <w:shd w:val="clear" w:color="auto" w:fill="auto"/>
          </w:tcPr>
          <w:p w:rsidR="00A14FFE" w:rsidRPr="00E2569C" w:rsidRDefault="002B0057" w:rsidP="005632BB">
            <w:pPr>
              <w:spacing w:after="0"/>
              <w:jc w:val="both"/>
              <w:rPr>
                <w:rFonts w:cs="Times New Roman"/>
                <w:szCs w:val="24"/>
                <w:lang w:eastAsia="de-DE"/>
              </w:rPr>
            </w:pPr>
            <w:r w:rsidRPr="00E2569C">
              <w:rPr>
                <w:rFonts w:cs="Times New Roman"/>
                <w:szCs w:val="24"/>
                <w:lang w:eastAsia="de-DE"/>
              </w:rPr>
              <w:t>Populație permanentă -</w:t>
            </w:r>
            <w:r w:rsidR="00A14FFE" w:rsidRPr="00E2569C">
              <w:rPr>
                <w:rFonts w:cs="Times New Roman"/>
                <w:szCs w:val="24"/>
                <w:lang w:eastAsia="de-DE"/>
              </w:rPr>
              <w:t>sede</w:t>
            </w:r>
            <w:r w:rsidRPr="00E2569C">
              <w:rPr>
                <w:rFonts w:cs="Times New Roman"/>
                <w:szCs w:val="24"/>
                <w:lang w:eastAsia="de-DE"/>
              </w:rPr>
              <w:t>ntară/rezidentă</w:t>
            </w:r>
          </w:p>
        </w:tc>
      </w:tr>
      <w:tr w:rsidR="00A14FFE" w:rsidRPr="00E2569C" w:rsidTr="00271CD2">
        <w:trPr>
          <w:jc w:val="center"/>
        </w:trPr>
        <w:tc>
          <w:tcPr>
            <w:tcW w:w="720" w:type="dxa"/>
            <w:shd w:val="clear" w:color="auto" w:fill="auto"/>
          </w:tcPr>
          <w:p w:rsidR="00A14FFE" w:rsidRPr="00E2569C" w:rsidRDefault="00A14FFE" w:rsidP="005632BB">
            <w:pPr>
              <w:numPr>
                <w:ilvl w:val="0"/>
                <w:numId w:val="34"/>
              </w:numPr>
              <w:spacing w:after="0"/>
              <w:ind w:left="0" w:firstLine="0"/>
              <w:jc w:val="both"/>
              <w:rPr>
                <w:rFonts w:cs="Times New Roman"/>
                <w:szCs w:val="24"/>
                <w:lang w:eastAsia="de-DE"/>
              </w:rPr>
            </w:pPr>
          </w:p>
        </w:tc>
        <w:tc>
          <w:tcPr>
            <w:tcW w:w="468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Starea globală de conservare a speciei</w:t>
            </w:r>
          </w:p>
        </w:tc>
        <w:tc>
          <w:tcPr>
            <w:tcW w:w="4536"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rPr>
              <w:t>”FV” – favorabilă</w:t>
            </w:r>
          </w:p>
        </w:tc>
      </w:tr>
      <w:tr w:rsidR="00A14FFE" w:rsidRPr="00E2569C" w:rsidTr="00271CD2">
        <w:trPr>
          <w:jc w:val="center"/>
        </w:trPr>
        <w:tc>
          <w:tcPr>
            <w:tcW w:w="720" w:type="dxa"/>
            <w:shd w:val="clear" w:color="auto" w:fill="auto"/>
          </w:tcPr>
          <w:p w:rsidR="00A14FFE" w:rsidRPr="00E2569C" w:rsidRDefault="00A14FFE" w:rsidP="005632BB">
            <w:pPr>
              <w:numPr>
                <w:ilvl w:val="0"/>
                <w:numId w:val="34"/>
              </w:numPr>
              <w:spacing w:after="0"/>
              <w:ind w:left="0" w:firstLine="0"/>
              <w:jc w:val="both"/>
              <w:rPr>
                <w:rFonts w:cs="Times New Roman"/>
                <w:szCs w:val="24"/>
                <w:lang w:eastAsia="de-DE"/>
              </w:rPr>
            </w:pPr>
          </w:p>
        </w:tc>
        <w:tc>
          <w:tcPr>
            <w:tcW w:w="4683"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Tendința stării globale de conservare a speciei</w:t>
            </w:r>
          </w:p>
        </w:tc>
        <w:tc>
          <w:tcPr>
            <w:tcW w:w="4536"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”0”-este stabilă</w:t>
            </w:r>
          </w:p>
        </w:tc>
      </w:tr>
      <w:tr w:rsidR="00A14FFE" w:rsidRPr="00E2569C" w:rsidTr="00271CD2">
        <w:trPr>
          <w:jc w:val="center"/>
        </w:trPr>
        <w:tc>
          <w:tcPr>
            <w:tcW w:w="720" w:type="dxa"/>
            <w:shd w:val="clear" w:color="auto" w:fill="auto"/>
          </w:tcPr>
          <w:p w:rsidR="00A14FFE" w:rsidRPr="00E2569C" w:rsidRDefault="00A14FFE" w:rsidP="005632BB">
            <w:pPr>
              <w:numPr>
                <w:ilvl w:val="0"/>
                <w:numId w:val="34"/>
              </w:numPr>
              <w:spacing w:after="0"/>
              <w:ind w:left="0" w:firstLine="0"/>
              <w:jc w:val="both"/>
              <w:rPr>
                <w:rFonts w:cs="Times New Roman"/>
                <w:szCs w:val="24"/>
                <w:lang w:eastAsia="de-DE"/>
              </w:rPr>
            </w:pPr>
          </w:p>
        </w:tc>
        <w:tc>
          <w:tcPr>
            <w:tcW w:w="4683"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Starea globală de conservare necunoscută</w:t>
            </w:r>
          </w:p>
        </w:tc>
        <w:tc>
          <w:tcPr>
            <w:tcW w:w="4536"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NA</w:t>
            </w:r>
          </w:p>
        </w:tc>
      </w:tr>
      <w:tr w:rsidR="00A14FFE" w:rsidRPr="00E2569C" w:rsidTr="00271CD2">
        <w:trPr>
          <w:jc w:val="center"/>
        </w:trPr>
        <w:tc>
          <w:tcPr>
            <w:tcW w:w="720" w:type="dxa"/>
            <w:shd w:val="clear" w:color="auto" w:fill="auto"/>
          </w:tcPr>
          <w:p w:rsidR="00A14FFE" w:rsidRPr="00E2569C" w:rsidRDefault="00A14FFE" w:rsidP="005632BB">
            <w:pPr>
              <w:numPr>
                <w:ilvl w:val="0"/>
                <w:numId w:val="34"/>
              </w:numPr>
              <w:spacing w:after="0"/>
              <w:ind w:left="0" w:firstLine="0"/>
              <w:jc w:val="both"/>
              <w:rPr>
                <w:rFonts w:cs="Times New Roman"/>
                <w:szCs w:val="24"/>
                <w:lang w:eastAsia="de-DE"/>
              </w:rPr>
            </w:pPr>
          </w:p>
        </w:tc>
        <w:tc>
          <w:tcPr>
            <w:tcW w:w="4683"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Informații suplimentare</w:t>
            </w:r>
          </w:p>
        </w:tc>
        <w:tc>
          <w:tcPr>
            <w:tcW w:w="4536"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w:t>
            </w:r>
          </w:p>
        </w:tc>
      </w:tr>
    </w:tbl>
    <w:p w:rsidR="00A14FFE" w:rsidRPr="00E2569C" w:rsidRDefault="00A14FFE" w:rsidP="005632BB">
      <w:pPr>
        <w:spacing w:after="0"/>
        <w:jc w:val="both"/>
        <w:rPr>
          <w:rFonts w:cs="Times New Roman"/>
          <w:szCs w:val="24"/>
          <w:lang w:eastAsia="de-DE"/>
        </w:rPr>
      </w:pPr>
    </w:p>
    <w:p w:rsidR="007051DF" w:rsidRPr="00E2569C" w:rsidRDefault="007051DF" w:rsidP="005632BB">
      <w:pPr>
        <w:spacing w:after="0"/>
        <w:jc w:val="both"/>
        <w:rPr>
          <w:rFonts w:cs="Times New Roman"/>
          <w:szCs w:val="24"/>
          <w:lang w:eastAsia="de-DE"/>
        </w:rPr>
      </w:pPr>
      <w:r w:rsidRPr="00E2569C">
        <w:rPr>
          <w:i/>
          <w:szCs w:val="24"/>
          <w:lang w:eastAsia="de-DE"/>
        </w:rPr>
        <w:t>Triturus vulgaris ampelensis –</w:t>
      </w:r>
      <w:r w:rsidR="006C5680" w:rsidRPr="00E2569C">
        <w:rPr>
          <w:rFonts w:cs="Times New Roman"/>
          <w:szCs w:val="24"/>
        </w:rPr>
        <w:t xml:space="preserve"> triton transilvănean</w:t>
      </w:r>
    </w:p>
    <w:p w:rsidR="00C7509D" w:rsidRPr="00E2569C" w:rsidRDefault="00C7509D" w:rsidP="005632BB">
      <w:pPr>
        <w:pStyle w:val="ListParagraph"/>
        <w:numPr>
          <w:ilvl w:val="0"/>
          <w:numId w:val="54"/>
        </w:numPr>
        <w:spacing w:after="0"/>
        <w:ind w:left="0" w:firstLine="0"/>
        <w:jc w:val="both"/>
        <w:rPr>
          <w:rFonts w:cs="Times New Roman"/>
          <w:lang w:val="ro-RO" w:eastAsia="de-DE"/>
        </w:rPr>
      </w:pPr>
      <w:r w:rsidRPr="00E2569C">
        <w:rPr>
          <w:rFonts w:cs="Times New Roman"/>
          <w:lang w:val="ro-RO" w:eastAsia="de-DE"/>
        </w:rPr>
        <w:t>Evaluarea la nivel național</w:t>
      </w:r>
    </w:p>
    <w:p w:rsidR="007051DF" w:rsidRPr="008F1D90" w:rsidRDefault="007051DF" w:rsidP="005632BB">
      <w:pPr>
        <w:spacing w:after="0"/>
        <w:jc w:val="both"/>
        <w:rPr>
          <w:rFonts w:cs="Times New Roman"/>
          <w:szCs w:val="24"/>
        </w:rPr>
      </w:pPr>
      <w:r w:rsidRPr="00E2569C">
        <w:rPr>
          <w:rFonts w:cs="Times New Roman"/>
          <w:szCs w:val="24"/>
        </w:rPr>
        <w:t>Distribuția este foarte uniformă în România și nu se rezumă doar la Siturile  Natura 2000, găsindu-se pretutindeni în habitate prielnice. Există probabil mii sau zeci de mii de exemplare  conform Cărții roș</w:t>
      </w:r>
      <w:r w:rsidR="008F1D90">
        <w:rPr>
          <w:rFonts w:cs="Times New Roman"/>
          <w:szCs w:val="24"/>
        </w:rPr>
        <w:t>ii a vertebratelor din România.</w:t>
      </w:r>
    </w:p>
    <w:p w:rsidR="00C7509D" w:rsidRPr="00E2569C" w:rsidRDefault="00C7509D" w:rsidP="005632BB">
      <w:pPr>
        <w:pStyle w:val="ListParagraph"/>
        <w:numPr>
          <w:ilvl w:val="0"/>
          <w:numId w:val="54"/>
        </w:numPr>
        <w:spacing w:after="0"/>
        <w:ind w:left="0" w:firstLine="0"/>
        <w:jc w:val="both"/>
        <w:rPr>
          <w:rFonts w:cs="Times New Roman"/>
          <w:lang w:val="ro-RO" w:eastAsia="de-DE"/>
        </w:rPr>
      </w:pPr>
      <w:r w:rsidRPr="00E2569C">
        <w:rPr>
          <w:rFonts w:cs="Times New Roman"/>
          <w:lang w:val="ro-RO" w:eastAsia="de-DE"/>
        </w:rPr>
        <w:t>Evaluarea la nivel biogeografic</w:t>
      </w:r>
    </w:p>
    <w:p w:rsidR="007051DF" w:rsidRPr="00E2569C" w:rsidRDefault="007051DF" w:rsidP="005632BB">
      <w:pPr>
        <w:spacing w:after="0"/>
        <w:jc w:val="both"/>
        <w:rPr>
          <w:rFonts w:cs="Times New Roman"/>
        </w:rPr>
      </w:pPr>
      <w:r w:rsidRPr="00E2569C">
        <w:rPr>
          <w:rFonts w:cs="Times New Roman"/>
        </w:rPr>
        <w:t xml:space="preserve">Specia este larg răspândită în sit colonizând, uneori în număr mare, toate habitatele cu ape stagnante din sit. Colonizează atât habitatele naturale cât mai ales cele create de om cum ar fi bălți artificiale din pășuni folosite ca locuri de adăpat, șanțuri și bălți de drenaj, canale etc. </w:t>
      </w:r>
    </w:p>
    <w:p w:rsidR="007051DF" w:rsidRPr="00E2569C" w:rsidRDefault="007051DF" w:rsidP="005632BB">
      <w:pPr>
        <w:spacing w:after="0"/>
        <w:jc w:val="both"/>
        <w:rPr>
          <w:rFonts w:cs="Times New Roman"/>
          <w:szCs w:val="24"/>
        </w:rPr>
      </w:pPr>
      <w:r w:rsidRPr="00E2569C">
        <w:rPr>
          <w:rFonts w:cs="Times New Roman"/>
          <w:szCs w:val="24"/>
        </w:rPr>
        <w:t xml:space="preserve">Statutul de prezenţă –temporal: rezidentă </w:t>
      </w:r>
    </w:p>
    <w:p w:rsidR="007051DF" w:rsidRPr="00E2569C" w:rsidRDefault="007051DF" w:rsidP="005632BB">
      <w:pPr>
        <w:spacing w:after="0"/>
        <w:jc w:val="both"/>
        <w:rPr>
          <w:rFonts w:cs="Times New Roman"/>
          <w:szCs w:val="24"/>
        </w:rPr>
      </w:pPr>
      <w:r w:rsidRPr="00E2569C">
        <w:rPr>
          <w:rFonts w:cs="Times New Roman"/>
          <w:szCs w:val="24"/>
        </w:rPr>
        <w:t>Statutul de prezenţă spaţial: a fost observată în 19 locuri în special în văile Zimbru și Tăcășele.</w:t>
      </w:r>
    </w:p>
    <w:p w:rsidR="007051DF" w:rsidRPr="00E2569C" w:rsidRDefault="007051DF" w:rsidP="005632BB">
      <w:pPr>
        <w:spacing w:after="0"/>
        <w:jc w:val="both"/>
        <w:rPr>
          <w:rFonts w:cs="Times New Roman"/>
          <w:szCs w:val="24"/>
        </w:rPr>
      </w:pPr>
      <w:r w:rsidRPr="00E2569C">
        <w:rPr>
          <w:rFonts w:cs="Times New Roman"/>
          <w:szCs w:val="24"/>
        </w:rPr>
        <w:t xml:space="preserve">Statutul de prezenţă management: nativă </w:t>
      </w:r>
    </w:p>
    <w:p w:rsidR="00C7509D" w:rsidRPr="00E2569C" w:rsidRDefault="00271CD2" w:rsidP="005632BB">
      <w:pPr>
        <w:spacing w:after="0"/>
        <w:jc w:val="both"/>
        <w:rPr>
          <w:rFonts w:cs="Times New Roman"/>
          <w:szCs w:val="24"/>
        </w:rPr>
      </w:pPr>
      <w:r>
        <w:rPr>
          <w:rFonts w:cs="Times New Roman"/>
          <w:szCs w:val="24"/>
        </w:rPr>
        <w:t>Abundenţă : comună</w:t>
      </w:r>
    </w:p>
    <w:p w:rsidR="00A14FFE" w:rsidRPr="00271CD2" w:rsidRDefault="00A14FFE" w:rsidP="005632BB">
      <w:pPr>
        <w:spacing w:after="0"/>
        <w:jc w:val="both"/>
        <w:rPr>
          <w:rFonts w:cs="Times New Roman"/>
          <w:szCs w:val="24"/>
          <w:lang w:eastAsia="de-DE"/>
        </w:rPr>
      </w:pPr>
      <w:r w:rsidRPr="00E2569C">
        <w:rPr>
          <w:rFonts w:cs="Times New Roman"/>
          <w:szCs w:val="24"/>
          <w:lang w:eastAsia="de-DE"/>
        </w:rPr>
        <w:t xml:space="preserve">Evaluarea stării de conservare a speciei </w:t>
      </w:r>
      <w:r w:rsidRPr="00E2569C">
        <w:rPr>
          <w:i/>
          <w:szCs w:val="24"/>
          <w:lang w:eastAsia="de-DE"/>
        </w:rPr>
        <w:t>Triturus vulgaris ampelensis</w:t>
      </w:r>
    </w:p>
    <w:p w:rsidR="00A14FFE" w:rsidRPr="008F1D90" w:rsidRDefault="00A14FFE" w:rsidP="005632BB">
      <w:pPr>
        <w:spacing w:after="0"/>
        <w:jc w:val="both"/>
        <w:rPr>
          <w:rFonts w:cs="Times New Roman"/>
          <w:bCs/>
          <w:iCs/>
          <w:szCs w:val="24"/>
          <w:lang w:eastAsia="de-DE"/>
        </w:rPr>
      </w:pPr>
      <w:r w:rsidRPr="008F1D90">
        <w:rPr>
          <w:rFonts w:cs="Times New Roman"/>
          <w:bCs/>
          <w:iCs/>
          <w:szCs w:val="24"/>
          <w:lang w:eastAsia="de-DE"/>
        </w:rPr>
        <w:t xml:space="preserve">Parametri pentru evaluarea stării de conservare a speciei </w:t>
      </w:r>
      <w:r w:rsidRPr="008F1D90">
        <w:rPr>
          <w:i/>
          <w:szCs w:val="24"/>
          <w:lang w:eastAsia="de-DE"/>
        </w:rPr>
        <w:t>Triturus vulgaris ampelensis</w:t>
      </w:r>
      <w:r w:rsidRPr="008F1D90">
        <w:rPr>
          <w:rFonts w:cs="Times New Roman"/>
          <w:bCs/>
          <w:iCs/>
          <w:szCs w:val="24"/>
          <w:lang w:eastAsia="de-DE"/>
        </w:rPr>
        <w:t xml:space="preserve"> din punct de vedere al populației</w:t>
      </w:r>
    </w:p>
    <w:p w:rsidR="008F1D90" w:rsidRPr="008C1FF7"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Specia</w:t>
      </w:r>
      <w:r w:rsidR="008F1D90">
        <w:rPr>
          <w:rFonts w:cs="Times New Roman"/>
          <w:lang w:eastAsia="de-DE"/>
        </w:rPr>
        <w:t xml:space="preserve">: </w:t>
      </w:r>
      <w:r w:rsidRPr="008F1D90">
        <w:rPr>
          <w:rFonts w:cs="Times New Roman"/>
          <w:i/>
        </w:rPr>
        <w:t>Triturus cristatus ampelensis</w:t>
      </w:r>
      <w:r w:rsidR="008C1FF7">
        <w:rPr>
          <w:rFonts w:cs="Times New Roman"/>
          <w:lang w:eastAsia="de-DE"/>
        </w:rPr>
        <w:t>, c</w:t>
      </w:r>
      <w:r w:rsidRPr="008C1FF7">
        <w:rPr>
          <w:rFonts w:cs="Times New Roman"/>
          <w:lang w:eastAsia="de-DE"/>
        </w:rPr>
        <w:t>od EUNIS</w:t>
      </w:r>
      <w:r w:rsidR="008F1D90" w:rsidRPr="008C1FF7">
        <w:rPr>
          <w:rFonts w:cs="Times New Roman"/>
          <w:lang w:eastAsia="de-DE"/>
        </w:rPr>
        <w:t>:</w:t>
      </w:r>
      <w:r w:rsidRPr="008C1FF7">
        <w:rPr>
          <w:rFonts w:cs="Times New Roman"/>
          <w:lang w:eastAsia="de-DE"/>
        </w:rPr>
        <w:t xml:space="preserve"> </w:t>
      </w:r>
      <w:r w:rsidRPr="008C1FF7">
        <w:rPr>
          <w:rFonts w:cs="Times New Roman"/>
        </w:rPr>
        <w:t>17205</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Tipul populației speciei în aria naturală protejată</w:t>
      </w:r>
      <w:r w:rsidR="008F1D90">
        <w:rPr>
          <w:rFonts w:cs="Times New Roman"/>
          <w:lang w:eastAsia="de-DE"/>
        </w:rPr>
        <w:t>: p</w:t>
      </w:r>
      <w:r w:rsidRPr="008F1D90">
        <w:rPr>
          <w:rFonts w:cs="Times New Roman"/>
          <w:lang w:eastAsia="de-DE"/>
        </w:rPr>
        <w:t>opulație permanentă -sedentară/rezidentă</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Mărimea populației speciei în aria naturală protejată</w:t>
      </w:r>
      <w:r w:rsidR="008F1D90">
        <w:rPr>
          <w:rFonts w:cs="Times New Roman"/>
          <w:lang w:eastAsia="de-DE"/>
        </w:rPr>
        <w:t xml:space="preserve">: </w:t>
      </w:r>
      <w:r w:rsidRPr="008F1D90">
        <w:rPr>
          <w:rFonts w:cs="Times New Roman"/>
          <w:lang w:eastAsia="de-DE"/>
        </w:rPr>
        <w:t>500-1000 i (clasa 4)</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 xml:space="preserve">Calitatea datelor referitoare la populația speciei din aria naturală protejată </w:t>
      </w:r>
      <w:r w:rsidR="008F1D90">
        <w:rPr>
          <w:rFonts w:cs="Times New Roman"/>
          <w:lang w:eastAsia="de-DE"/>
        </w:rPr>
        <w:t xml:space="preserve">: </w:t>
      </w:r>
      <w:r w:rsidRPr="008F1D90">
        <w:rPr>
          <w:rFonts w:cs="Times New Roman"/>
          <w:lang w:eastAsia="de-DE"/>
        </w:rPr>
        <w:t>medie</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 xml:space="preserve">Raportul dintre mărimea populației speciei în aria naturală protejată și mărimea populației naționale </w:t>
      </w:r>
      <w:r w:rsidR="008F1D90">
        <w:rPr>
          <w:rFonts w:cs="Times New Roman"/>
          <w:lang w:eastAsia="de-DE"/>
        </w:rPr>
        <w:t xml:space="preserve">: </w:t>
      </w:r>
      <w:r w:rsidRPr="008F1D90">
        <w:rPr>
          <w:rFonts w:cs="Times New Roman"/>
          <w:lang w:eastAsia="de-DE"/>
        </w:rPr>
        <w:t>0-2% -clasa „C” din formularul standard Natura 2000</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Mărimea reevaluată a populației estimate în planul de management anterior</w:t>
      </w:r>
      <w:r w:rsidR="008F1D90">
        <w:rPr>
          <w:rFonts w:cs="Times New Roman"/>
          <w:lang w:eastAsia="de-DE"/>
        </w:rPr>
        <w:t xml:space="preserve">: </w:t>
      </w:r>
      <w:r w:rsidRPr="008F1D90">
        <w:rPr>
          <w:rFonts w:cs="Times New Roman"/>
          <w:lang w:eastAsia="de-DE"/>
        </w:rPr>
        <w:t>NA</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lastRenderedPageBreak/>
        <w:t>Mărimea populației de referință pentru starea favorabilă în aria naturală protejată</w:t>
      </w:r>
      <w:r w:rsidR="008F1D90">
        <w:rPr>
          <w:rFonts w:cs="Times New Roman"/>
          <w:lang w:eastAsia="de-DE"/>
        </w:rPr>
        <w:t xml:space="preserve">: </w:t>
      </w:r>
      <w:r w:rsidRPr="008F1D90">
        <w:rPr>
          <w:rFonts w:cs="Times New Roman"/>
          <w:lang w:eastAsia="de-DE"/>
        </w:rPr>
        <w:t>NA</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Metodologia de apreciere a mărimii populației de referință pentru starea favorabilă</w:t>
      </w:r>
      <w:r w:rsidR="008F1D90">
        <w:rPr>
          <w:rFonts w:cs="Times New Roman"/>
          <w:lang w:eastAsia="de-DE"/>
        </w:rPr>
        <w:t xml:space="preserve">: </w:t>
      </w:r>
      <w:r w:rsidRPr="008F1D90">
        <w:rPr>
          <w:rFonts w:cs="Times New Roman"/>
          <w:lang w:eastAsia="de-DE"/>
        </w:rPr>
        <w:t>NA</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Raportul dintre mărimea populației de referință pentru starea favorabilă și mărimea populației actuale</w:t>
      </w:r>
      <w:r w:rsidR="008F1D90">
        <w:rPr>
          <w:rFonts w:cs="Times New Roman"/>
          <w:lang w:eastAsia="de-DE"/>
        </w:rPr>
        <w:t xml:space="preserve">: </w:t>
      </w:r>
      <w:r w:rsidRPr="008F1D90">
        <w:rPr>
          <w:rFonts w:cs="Times New Roman"/>
          <w:lang w:eastAsia="de-DE"/>
        </w:rPr>
        <w:t xml:space="preserve">”˂” –mai </w:t>
      </w:r>
      <w:r w:rsidR="008F1D90">
        <w:rPr>
          <w:rFonts w:cs="Times New Roman"/>
          <w:lang w:eastAsia="de-DE"/>
        </w:rPr>
        <w:t>mica</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 xml:space="preserve">Tendința actuală a mărimii populației </w:t>
      </w:r>
      <w:r w:rsidR="008F1D90">
        <w:rPr>
          <w:rFonts w:cs="Times New Roman"/>
          <w:lang w:eastAsia="de-DE"/>
        </w:rPr>
        <w:t xml:space="preserve">specie: </w:t>
      </w:r>
      <w:r w:rsidRPr="008F1D90">
        <w:rPr>
          <w:rFonts w:cs="Times New Roman"/>
          <w:lang w:eastAsia="de-DE"/>
        </w:rPr>
        <w:t>”x” – necunoscută</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 xml:space="preserve">Calitatea datelor privind tendința actuală a mărimii populației </w:t>
      </w:r>
      <w:r w:rsidR="008F1D90">
        <w:rPr>
          <w:rFonts w:cs="Times New Roman"/>
          <w:lang w:eastAsia="de-DE"/>
        </w:rPr>
        <w:t xml:space="preserve">specie: </w:t>
      </w:r>
      <w:r w:rsidRPr="008F1D90">
        <w:rPr>
          <w:rFonts w:cs="Times New Roman"/>
          <w:lang w:eastAsia="de-DE"/>
        </w:rPr>
        <w:t>medie</w:t>
      </w:r>
    </w:p>
    <w:p w:rsidR="008F1D90"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 xml:space="preserve">Magnitudinea tendinței actuale a mărimii populației </w:t>
      </w:r>
      <w:r w:rsidR="008F1D90">
        <w:rPr>
          <w:rFonts w:cs="Times New Roman"/>
          <w:lang w:eastAsia="de-DE"/>
        </w:rPr>
        <w:t xml:space="preserve">specie: </w:t>
      </w:r>
      <w:r w:rsidRPr="008F1D90">
        <w:rPr>
          <w:rFonts w:cs="Times New Roman"/>
          <w:lang w:eastAsia="de-DE"/>
        </w:rPr>
        <w:t>NA</w:t>
      </w:r>
    </w:p>
    <w:p w:rsidR="00C222C8" w:rsidRDefault="00285C11" w:rsidP="005632BB">
      <w:pPr>
        <w:pStyle w:val="ListParagraph"/>
        <w:numPr>
          <w:ilvl w:val="0"/>
          <w:numId w:val="113"/>
        </w:numPr>
        <w:spacing w:after="0"/>
        <w:ind w:left="0" w:firstLine="0"/>
        <w:jc w:val="both"/>
        <w:rPr>
          <w:rFonts w:cs="Times New Roman"/>
          <w:lang w:eastAsia="de-DE"/>
        </w:rPr>
      </w:pPr>
      <w:r w:rsidRPr="008F1D90">
        <w:rPr>
          <w:rFonts w:cs="Times New Roman"/>
          <w:lang w:eastAsia="de-DE"/>
        </w:rPr>
        <w:t>Magnitudinea tendinței actuale a mărimii populației speciei exprimată prin calificative</w:t>
      </w:r>
      <w:r w:rsidR="008F1D90">
        <w:rPr>
          <w:rFonts w:cs="Times New Roman"/>
          <w:lang w:eastAsia="de-DE"/>
        </w:rPr>
        <w:t xml:space="preserve">: </w:t>
      </w:r>
      <w:r w:rsidRPr="008F1D90">
        <w:rPr>
          <w:rFonts w:cs="Times New Roman"/>
          <w:lang w:eastAsia="de-DE"/>
        </w:rPr>
        <w:t xml:space="preserve">nu există suficiente informații pentru a putea aprecia magnitudinea tendinței actuale a mărimii populației </w:t>
      </w:r>
      <w:r w:rsidR="00C222C8">
        <w:rPr>
          <w:rFonts w:cs="Times New Roman"/>
          <w:lang w:eastAsia="de-DE"/>
        </w:rPr>
        <w:t>specie</w:t>
      </w:r>
    </w:p>
    <w:p w:rsidR="00C222C8" w:rsidRDefault="00285C11" w:rsidP="005632BB">
      <w:pPr>
        <w:pStyle w:val="ListParagraph"/>
        <w:numPr>
          <w:ilvl w:val="0"/>
          <w:numId w:val="113"/>
        </w:numPr>
        <w:spacing w:after="0"/>
        <w:ind w:left="0" w:firstLine="0"/>
        <w:jc w:val="both"/>
        <w:rPr>
          <w:rFonts w:cs="Times New Roman"/>
          <w:lang w:eastAsia="de-DE"/>
        </w:rPr>
      </w:pPr>
      <w:r w:rsidRPr="00C222C8">
        <w:rPr>
          <w:rFonts w:cs="Times New Roman"/>
          <w:lang w:eastAsia="de-DE"/>
        </w:rPr>
        <w:t xml:space="preserve">Structura populației </w:t>
      </w:r>
      <w:r w:rsidR="00C222C8">
        <w:rPr>
          <w:rFonts w:cs="Times New Roman"/>
          <w:lang w:eastAsia="de-DE"/>
        </w:rPr>
        <w:t xml:space="preserve">specie: </w:t>
      </w:r>
      <w:r w:rsidRPr="00C222C8">
        <w:rPr>
          <w:rFonts w:cs="Times New Roman"/>
          <w:lang w:eastAsia="de-DE"/>
        </w:rPr>
        <w:t>nu există date privind structura populației</w:t>
      </w:r>
    </w:p>
    <w:p w:rsidR="00C222C8" w:rsidRDefault="00285C11" w:rsidP="005632BB">
      <w:pPr>
        <w:pStyle w:val="ListParagraph"/>
        <w:numPr>
          <w:ilvl w:val="0"/>
          <w:numId w:val="113"/>
        </w:numPr>
        <w:spacing w:after="0"/>
        <w:ind w:left="0" w:firstLine="0"/>
        <w:jc w:val="both"/>
        <w:rPr>
          <w:rFonts w:cs="Times New Roman"/>
          <w:lang w:eastAsia="de-DE"/>
        </w:rPr>
      </w:pPr>
      <w:r w:rsidRPr="00C222C8">
        <w:rPr>
          <w:rFonts w:cs="Times New Roman"/>
          <w:lang w:eastAsia="de-DE"/>
        </w:rPr>
        <w:t xml:space="preserve">Starea de conservare din punct de vedere al populației </w:t>
      </w:r>
      <w:r w:rsidR="00C222C8">
        <w:rPr>
          <w:rFonts w:cs="Times New Roman"/>
          <w:lang w:eastAsia="de-DE"/>
        </w:rPr>
        <w:t xml:space="preserve">specie: </w:t>
      </w:r>
      <w:r w:rsidRPr="00C222C8">
        <w:rPr>
          <w:rFonts w:cs="Times New Roman"/>
        </w:rPr>
        <w:t>”FV” – favorabilă</w:t>
      </w:r>
    </w:p>
    <w:p w:rsidR="00C222C8" w:rsidRPr="008C1FF7" w:rsidRDefault="00285C11" w:rsidP="005632BB">
      <w:pPr>
        <w:pStyle w:val="ListParagraph"/>
        <w:numPr>
          <w:ilvl w:val="0"/>
          <w:numId w:val="113"/>
        </w:numPr>
        <w:spacing w:after="0"/>
        <w:ind w:left="0" w:firstLine="0"/>
        <w:jc w:val="both"/>
        <w:rPr>
          <w:rFonts w:cs="Times New Roman"/>
          <w:lang w:eastAsia="de-DE"/>
        </w:rPr>
      </w:pPr>
      <w:r w:rsidRPr="00C222C8">
        <w:rPr>
          <w:rFonts w:cs="Times New Roman"/>
          <w:lang w:eastAsia="de-DE"/>
        </w:rPr>
        <w:t xml:space="preserve">Tendința stării de conservare din punct de vedere al populației </w:t>
      </w:r>
      <w:r w:rsidR="00C222C8">
        <w:rPr>
          <w:rFonts w:cs="Times New Roman"/>
          <w:lang w:eastAsia="de-DE"/>
        </w:rPr>
        <w:t>specie</w:t>
      </w:r>
      <w:r w:rsidR="008C1FF7">
        <w:rPr>
          <w:rFonts w:cs="Times New Roman"/>
          <w:lang w:eastAsia="de-DE"/>
        </w:rPr>
        <w:t xml:space="preserve">: </w:t>
      </w:r>
      <w:r w:rsidRPr="008C1FF7">
        <w:rPr>
          <w:rFonts w:cs="Times New Roman"/>
          <w:lang w:eastAsia="de-DE"/>
        </w:rPr>
        <w:t>”0” – este stabilă,</w:t>
      </w:r>
    </w:p>
    <w:p w:rsidR="00A14FFE" w:rsidRPr="00DA49AE" w:rsidRDefault="00285C11" w:rsidP="005632BB">
      <w:pPr>
        <w:pStyle w:val="ListParagraph"/>
        <w:numPr>
          <w:ilvl w:val="0"/>
          <w:numId w:val="113"/>
        </w:numPr>
        <w:spacing w:after="0"/>
        <w:ind w:left="0" w:firstLine="0"/>
        <w:jc w:val="both"/>
        <w:rPr>
          <w:rFonts w:cs="Times New Roman"/>
          <w:lang w:eastAsia="de-DE"/>
        </w:rPr>
      </w:pPr>
      <w:r w:rsidRPr="00C222C8">
        <w:rPr>
          <w:rFonts w:cs="Times New Roman"/>
          <w:lang w:eastAsia="de-DE"/>
        </w:rPr>
        <w:t>Starea de conservare necunoscută din</w:t>
      </w:r>
      <w:r w:rsidR="008C1FF7">
        <w:rPr>
          <w:rFonts w:cs="Times New Roman"/>
          <w:lang w:eastAsia="de-DE"/>
        </w:rPr>
        <w:t xml:space="preserve"> punct de vedere al populației: NA</w:t>
      </w:r>
    </w:p>
    <w:p w:rsidR="00A14FFE" w:rsidRPr="00C222C8" w:rsidRDefault="00A14FFE" w:rsidP="005632BB">
      <w:pPr>
        <w:spacing w:after="0"/>
        <w:jc w:val="both"/>
        <w:rPr>
          <w:rFonts w:cs="Times New Roman"/>
          <w:bCs/>
          <w:iCs/>
          <w:szCs w:val="24"/>
          <w:lang w:eastAsia="de-DE"/>
        </w:rPr>
      </w:pPr>
      <w:r w:rsidRPr="00C222C8">
        <w:rPr>
          <w:rFonts w:cs="Times New Roman"/>
          <w:bCs/>
          <w:iCs/>
          <w:szCs w:val="24"/>
          <w:lang w:eastAsia="de-DE"/>
        </w:rPr>
        <w:t xml:space="preserve">Parametri pentru evaluarea stării de conservare a speciei </w:t>
      </w:r>
      <w:r w:rsidRPr="00C222C8">
        <w:rPr>
          <w:i/>
          <w:szCs w:val="24"/>
          <w:lang w:eastAsia="de-DE"/>
        </w:rPr>
        <w:t>Triturus vulgaris ampelensis</w:t>
      </w:r>
      <w:r w:rsidRPr="00C222C8">
        <w:rPr>
          <w:rFonts w:cs="Times New Roman"/>
          <w:bCs/>
          <w:iCs/>
          <w:szCs w:val="24"/>
          <w:lang w:eastAsia="de-DE"/>
        </w:rPr>
        <w:t xml:space="preserve"> din punct de vedere al habitatului speciei</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Suprafața habitatului speciei în aria naturală protejată</w:t>
      </w:r>
      <w:r w:rsidR="00C222C8">
        <w:rPr>
          <w:rFonts w:cs="Times New Roman"/>
          <w:lang w:eastAsia="de-DE"/>
        </w:rPr>
        <w:t xml:space="preserve">: </w:t>
      </w:r>
      <w:r w:rsidRPr="00C222C8">
        <w:rPr>
          <w:rFonts w:cs="Times New Roman"/>
          <w:lang w:eastAsia="de-DE"/>
        </w:rPr>
        <w:t>10 ha</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Calitatea datelor pentru suprafața habitatului </w:t>
      </w:r>
      <w:r w:rsidR="00C222C8">
        <w:rPr>
          <w:rFonts w:cs="Times New Roman"/>
          <w:lang w:eastAsia="de-DE"/>
        </w:rPr>
        <w:t xml:space="preserve">specie: </w:t>
      </w:r>
      <w:r w:rsidRPr="00C222C8">
        <w:rPr>
          <w:rFonts w:cs="Times New Roman"/>
          <w:lang w:eastAsia="de-DE"/>
        </w:rPr>
        <w:t>bună - estimări statistice robuste sau inventarieri complete;</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Suprafața reevaluată a habitatului speciei din planul de management anterior</w:t>
      </w:r>
      <w:r w:rsidR="00C222C8">
        <w:rPr>
          <w:rFonts w:cs="Times New Roman"/>
          <w:lang w:eastAsia="de-DE"/>
        </w:rPr>
        <w:t xml:space="preserve">: </w:t>
      </w:r>
      <w:r w:rsidRPr="00C222C8">
        <w:rPr>
          <w:rFonts w:cs="Times New Roman"/>
          <w:lang w:eastAsia="de-DE"/>
        </w:rPr>
        <w:t>NA</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Suprafața  adecvată a habitatului speciei în aria naturală protejată</w:t>
      </w:r>
      <w:r w:rsidR="00C222C8">
        <w:rPr>
          <w:rFonts w:cs="Times New Roman"/>
          <w:lang w:eastAsia="de-DE"/>
        </w:rPr>
        <w:t xml:space="preserve">: </w:t>
      </w:r>
      <w:r w:rsidRPr="00C222C8">
        <w:rPr>
          <w:rFonts w:cs="Times New Roman"/>
          <w:lang w:eastAsia="de-DE"/>
        </w:rPr>
        <w:t>10 ha</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Metodologia de apreciere a suprafeței  adecvate a habitatului speciei în aria naturală protejată</w:t>
      </w:r>
      <w:r w:rsidR="00C222C8">
        <w:rPr>
          <w:rFonts w:cs="Times New Roman"/>
          <w:lang w:eastAsia="de-DE"/>
        </w:rPr>
        <w:t xml:space="preserve">: </w:t>
      </w:r>
      <w:r w:rsidR="00C222C8">
        <w:rPr>
          <w:rFonts w:cs="Times New Roman"/>
        </w:rPr>
        <w:t>s</w:t>
      </w:r>
      <w:r w:rsidRPr="00C222C8">
        <w:rPr>
          <w:rFonts w:cs="Times New Roman"/>
        </w:rPr>
        <w:t xml:space="preserve">pecia este larg răspândită în sit colonizând, uneori în număr mare, toate habitatele cu ape stagnante din sit. Colonizează atât habitatele naturale cât mai ales cele create de om cum ar fi bălți artificiale din pășuni folosite ca locuri de adăpat, șanțuri și bălți de drenaj, canale etc. </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Raportul dintre suprafața adecvată a habitatului speciei şi suprafața actuală a habitatului </w:t>
      </w:r>
      <w:r w:rsidR="00C222C8">
        <w:rPr>
          <w:rFonts w:cs="Times New Roman"/>
          <w:lang w:eastAsia="de-DE"/>
        </w:rPr>
        <w:t xml:space="preserve">specie: </w:t>
      </w:r>
      <w:r w:rsidRPr="00C222C8">
        <w:rPr>
          <w:rFonts w:cs="Times New Roman"/>
        </w:rPr>
        <w:t>”≈” – aproximativ egal</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Tendința actuală a suprafeței habitatului </w:t>
      </w:r>
      <w:r w:rsidR="00C222C8">
        <w:rPr>
          <w:rFonts w:cs="Times New Roman"/>
          <w:lang w:eastAsia="de-DE"/>
        </w:rPr>
        <w:t xml:space="preserve">specie: </w:t>
      </w:r>
      <w:r w:rsidRPr="00C222C8">
        <w:rPr>
          <w:rFonts w:cs="Times New Roman"/>
          <w:lang w:eastAsia="de-DE"/>
        </w:rPr>
        <w:t>”x” – necunoscută</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Calitatea datelor privind tendința actuală a suprafeței habitatului </w:t>
      </w:r>
      <w:r w:rsidR="00C222C8">
        <w:rPr>
          <w:rFonts w:cs="Times New Roman"/>
          <w:lang w:eastAsia="de-DE"/>
        </w:rPr>
        <w:t xml:space="preserve">specie: </w:t>
      </w:r>
      <w:r w:rsidRPr="00C222C8">
        <w:rPr>
          <w:rFonts w:cs="Times New Roman"/>
          <w:lang w:eastAsia="de-DE"/>
        </w:rPr>
        <w:t>medie - date estimate pe baza extrapolării şi/sau modelării datelor obținute prin măsurători parțiale</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Calitatea habitatului speciei în aria naturală protejată</w:t>
      </w:r>
      <w:r w:rsidR="00C222C8">
        <w:rPr>
          <w:rFonts w:cs="Times New Roman"/>
          <w:lang w:eastAsia="de-DE"/>
        </w:rPr>
        <w:t xml:space="preserve">: </w:t>
      </w:r>
      <w:r w:rsidRPr="00C222C8">
        <w:rPr>
          <w:rFonts w:cs="Times New Roman"/>
          <w:lang w:eastAsia="de-DE"/>
        </w:rPr>
        <w:t>medie</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Tendința actuală a calității habitatului </w:t>
      </w:r>
      <w:r w:rsidR="00C222C8">
        <w:rPr>
          <w:rFonts w:cs="Times New Roman"/>
          <w:lang w:eastAsia="de-DE"/>
        </w:rPr>
        <w:t xml:space="preserve">specie: </w:t>
      </w:r>
      <w:r w:rsidRPr="00C222C8">
        <w:rPr>
          <w:rFonts w:cs="Times New Roman"/>
          <w:lang w:eastAsia="de-DE"/>
        </w:rPr>
        <w:t>”x” – necunoscută</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Calitatea datelor privind tendința actuală a calității habitatului </w:t>
      </w:r>
      <w:r w:rsidR="00C222C8">
        <w:rPr>
          <w:rFonts w:cs="Times New Roman"/>
          <w:lang w:eastAsia="de-DE"/>
        </w:rPr>
        <w:t xml:space="preserve">specie: </w:t>
      </w:r>
      <w:r w:rsidRPr="00C222C8">
        <w:rPr>
          <w:rFonts w:cs="Times New Roman"/>
          <w:lang w:eastAsia="de-DE"/>
        </w:rPr>
        <w:t>medie - date estimate pe baza extrapolării şi/sau modelării datelor obținute prin măsurători parțiale;</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Tendința actuală globală a habitatului speciei funcție de tendința suprafeței şi de tendința calității habitatului </w:t>
      </w:r>
      <w:r w:rsidR="00C222C8">
        <w:rPr>
          <w:rFonts w:cs="Times New Roman"/>
          <w:lang w:eastAsia="de-DE"/>
        </w:rPr>
        <w:t xml:space="preserve">specie: </w:t>
      </w:r>
      <w:r w:rsidRPr="00C222C8">
        <w:rPr>
          <w:rFonts w:cs="Times New Roman"/>
          <w:lang w:eastAsia="de-DE"/>
        </w:rPr>
        <w:t>”x” – necunoscută</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Starea de conservare din punct de vedere al habitatului </w:t>
      </w:r>
      <w:r w:rsidR="00C222C8">
        <w:rPr>
          <w:rFonts w:cs="Times New Roman"/>
          <w:lang w:eastAsia="de-DE"/>
        </w:rPr>
        <w:t xml:space="preserve">specie: </w:t>
      </w:r>
      <w:r w:rsidRPr="00C222C8">
        <w:rPr>
          <w:rFonts w:cs="Times New Roman"/>
        </w:rPr>
        <w:t>”FV” – favorabilă</w:t>
      </w:r>
      <w:r w:rsidRPr="00C222C8">
        <w:rPr>
          <w:rFonts w:cs="Times New Roman"/>
          <w:lang w:eastAsia="de-DE"/>
        </w:rPr>
        <w:t xml:space="preserve"> </w:t>
      </w:r>
    </w:p>
    <w:p w:rsidR="00C222C8"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lastRenderedPageBreak/>
        <w:t xml:space="preserve">Tendința stării de conservare din punct de vedere al habitatului </w:t>
      </w:r>
      <w:r w:rsidR="00C222C8">
        <w:rPr>
          <w:rFonts w:cs="Times New Roman"/>
          <w:lang w:eastAsia="de-DE"/>
        </w:rPr>
        <w:t xml:space="preserve">specie: </w:t>
      </w:r>
      <w:r w:rsidRPr="00C222C8">
        <w:rPr>
          <w:rFonts w:cs="Times New Roman"/>
          <w:lang w:eastAsia="de-DE"/>
        </w:rPr>
        <w:t>NA</w:t>
      </w:r>
    </w:p>
    <w:p w:rsidR="00A14FFE" w:rsidRPr="00DA49AE" w:rsidRDefault="00285C11" w:rsidP="005632BB">
      <w:pPr>
        <w:pStyle w:val="ListParagraph"/>
        <w:numPr>
          <w:ilvl w:val="0"/>
          <w:numId w:val="114"/>
        </w:numPr>
        <w:spacing w:after="0"/>
        <w:ind w:left="0" w:firstLine="0"/>
        <w:jc w:val="both"/>
        <w:rPr>
          <w:rFonts w:cs="Times New Roman"/>
          <w:lang w:eastAsia="de-DE"/>
        </w:rPr>
      </w:pPr>
      <w:r w:rsidRPr="00C222C8">
        <w:rPr>
          <w:rFonts w:cs="Times New Roman"/>
          <w:lang w:eastAsia="de-DE"/>
        </w:rPr>
        <w:t xml:space="preserve">Starea de conservare necunoscută din punct de vedere al habitatului </w:t>
      </w:r>
      <w:r w:rsidR="00C222C8">
        <w:rPr>
          <w:rFonts w:cs="Times New Roman"/>
          <w:lang w:eastAsia="de-DE"/>
        </w:rPr>
        <w:t xml:space="preserve">specie: </w:t>
      </w:r>
      <w:r w:rsidRPr="00C222C8">
        <w:rPr>
          <w:rFonts w:cs="Times New Roman"/>
          <w:lang w:eastAsia="de-DE"/>
        </w:rPr>
        <w:t>NA</w:t>
      </w:r>
    </w:p>
    <w:p w:rsidR="00A14FFE" w:rsidRPr="00C222C8" w:rsidRDefault="00A14FFE" w:rsidP="005632BB">
      <w:pPr>
        <w:spacing w:after="0"/>
        <w:jc w:val="both"/>
        <w:rPr>
          <w:rFonts w:cs="Times New Roman"/>
          <w:bCs/>
          <w:iCs/>
          <w:szCs w:val="24"/>
          <w:lang w:eastAsia="de-DE"/>
        </w:rPr>
      </w:pPr>
      <w:r w:rsidRPr="00C222C8">
        <w:rPr>
          <w:rFonts w:cs="Times New Roman"/>
          <w:bCs/>
          <w:iCs/>
          <w:szCs w:val="24"/>
          <w:lang w:eastAsia="de-DE"/>
        </w:rPr>
        <w:t xml:space="preserve">Parametri pentru evaluarea stării de conservare a speciei </w:t>
      </w:r>
      <w:r w:rsidRPr="00C222C8">
        <w:rPr>
          <w:i/>
          <w:szCs w:val="24"/>
          <w:lang w:eastAsia="de-DE"/>
        </w:rPr>
        <w:t>Triturus vulgaris ampelensis</w:t>
      </w:r>
      <w:r w:rsidRPr="00C222C8">
        <w:rPr>
          <w:rFonts w:cs="Times New Roman"/>
          <w:bCs/>
          <w:iCs/>
          <w:szCs w:val="24"/>
          <w:lang w:eastAsia="de-DE"/>
        </w:rPr>
        <w:t xml:space="preserve"> din punct de vedere al perspectivelor speciei în viitor</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Tendința viitoare a mărimii populației</w:t>
      </w:r>
      <w:r w:rsidR="00C222C8">
        <w:rPr>
          <w:rFonts w:cs="Times New Roman"/>
          <w:lang w:eastAsia="de-DE"/>
        </w:rPr>
        <w:t xml:space="preserve">: </w:t>
      </w:r>
      <w:r w:rsidRPr="00C222C8">
        <w:rPr>
          <w:rFonts w:cs="Times New Roman"/>
          <w:lang w:eastAsia="de-DE"/>
        </w:rPr>
        <w:t xml:space="preserve">”0” – </w:t>
      </w:r>
      <w:r w:rsidR="008C1FF7">
        <w:rPr>
          <w:rFonts w:cs="Times New Roman"/>
          <w:lang w:eastAsia="de-DE"/>
        </w:rPr>
        <w:t>stabilă</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 xml:space="preserve">Raportul dintre mărimea populației de referință pentru starea favorabilă şi mărimea populației viitoare a speciei </w:t>
      </w:r>
      <w:r w:rsidR="00C222C8">
        <w:rPr>
          <w:rFonts w:cs="Times New Roman"/>
          <w:lang w:eastAsia="de-DE"/>
        </w:rPr>
        <w:t xml:space="preserve">: </w:t>
      </w:r>
      <w:r w:rsidRPr="00C222C8">
        <w:rPr>
          <w:rFonts w:cs="Times New Roman"/>
        </w:rPr>
        <w:t>”≈” – aproximativ egal</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Perspectivele speciei din punct de vedere al populației</w:t>
      </w:r>
      <w:r w:rsidR="00C222C8">
        <w:rPr>
          <w:rFonts w:cs="Times New Roman"/>
          <w:lang w:eastAsia="de-DE"/>
        </w:rPr>
        <w:t xml:space="preserve">: </w:t>
      </w:r>
      <w:r w:rsidRPr="00C222C8">
        <w:rPr>
          <w:rFonts w:cs="Times New Roman"/>
        </w:rPr>
        <w:t xml:space="preserve">”0” – este </w:t>
      </w:r>
      <w:r w:rsidR="00C222C8">
        <w:rPr>
          <w:rFonts w:cs="Times New Roman"/>
        </w:rPr>
        <w:t>stabile</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 xml:space="preserve">Tendința viitoare a suprafeței habitatului </w:t>
      </w:r>
      <w:r w:rsidR="00C222C8">
        <w:rPr>
          <w:rFonts w:cs="Times New Roman"/>
          <w:lang w:eastAsia="de-DE"/>
        </w:rPr>
        <w:t xml:space="preserve">specie: </w:t>
      </w:r>
      <w:r w:rsidRPr="00C222C8">
        <w:rPr>
          <w:rFonts w:cs="Times New Roman"/>
          <w:lang w:eastAsia="de-DE"/>
        </w:rPr>
        <w:t xml:space="preserve">”0” – </w:t>
      </w:r>
      <w:r w:rsidR="00C222C8">
        <w:rPr>
          <w:rFonts w:cs="Times New Roman"/>
          <w:lang w:eastAsia="de-DE"/>
        </w:rPr>
        <w:t>stabile</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 xml:space="preserve">Raportul dintre suprafața adecvată a habitatului speciei şi suprafața habitatului speciei în viitor </w:t>
      </w:r>
      <w:r w:rsidR="00C222C8">
        <w:rPr>
          <w:rFonts w:cs="Times New Roman"/>
          <w:lang w:eastAsia="de-DE"/>
        </w:rPr>
        <w:t xml:space="preserve">: </w:t>
      </w:r>
      <w:r w:rsidRPr="00C222C8">
        <w:rPr>
          <w:rFonts w:cs="Times New Roman"/>
          <w:lang w:eastAsia="de-DE"/>
        </w:rPr>
        <w:t>”˃” – mai mare</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 xml:space="preserve">Perspectivele speciei din punct de vedere al habitatului </w:t>
      </w:r>
      <w:r w:rsidR="00C222C8">
        <w:rPr>
          <w:rFonts w:cs="Times New Roman"/>
          <w:lang w:eastAsia="de-DE"/>
        </w:rPr>
        <w:t xml:space="preserve">specie: </w:t>
      </w:r>
      <w:r w:rsidRPr="00C222C8">
        <w:rPr>
          <w:rFonts w:cs="Times New Roman"/>
        </w:rPr>
        <w:t>”FV” – favorabilă</w:t>
      </w:r>
    </w:p>
    <w:p w:rsidR="00C222C8" w:rsidRDefault="00C222C8" w:rsidP="005632BB">
      <w:pPr>
        <w:pStyle w:val="ListParagraph"/>
        <w:numPr>
          <w:ilvl w:val="0"/>
          <w:numId w:val="115"/>
        </w:numPr>
        <w:spacing w:after="0"/>
        <w:ind w:left="0" w:firstLine="0"/>
        <w:jc w:val="both"/>
        <w:rPr>
          <w:rFonts w:cs="Times New Roman"/>
          <w:lang w:eastAsia="de-DE"/>
        </w:rPr>
      </w:pPr>
      <w:r>
        <w:rPr>
          <w:rFonts w:cs="Times New Roman"/>
          <w:lang w:eastAsia="de-DE"/>
        </w:rPr>
        <w:t>P</w:t>
      </w:r>
      <w:r w:rsidR="00285C11" w:rsidRPr="00C222C8">
        <w:rPr>
          <w:rFonts w:cs="Times New Roman"/>
          <w:lang w:eastAsia="de-DE"/>
        </w:rPr>
        <w:t>erspectivele speciei în viitor</w:t>
      </w:r>
      <w:r>
        <w:rPr>
          <w:rFonts w:cs="Times New Roman"/>
          <w:lang w:eastAsia="de-DE"/>
        </w:rPr>
        <w:t xml:space="preserve">: </w:t>
      </w:r>
      <w:r w:rsidR="00285C11" w:rsidRPr="00C222C8">
        <w:rPr>
          <w:rFonts w:cs="Times New Roman"/>
        </w:rPr>
        <w:t>”FV” – favorabilă</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Efectul cumulat al impacturilor asupra speciei în viitor</w:t>
      </w:r>
      <w:r w:rsidR="00C222C8">
        <w:rPr>
          <w:rFonts w:cs="Times New Roman"/>
          <w:lang w:eastAsia="de-DE"/>
        </w:rPr>
        <w:t>: m</w:t>
      </w:r>
      <w:r w:rsidRPr="00C222C8">
        <w:rPr>
          <w:rFonts w:cs="Times New Roman"/>
          <w:lang w:eastAsia="de-DE"/>
        </w:rPr>
        <w:t xml:space="preserve">ediu - impacturile, respectiv presiunile actuale şi/sau amenințările viitoare, vor avea un efect cumulat mediu, neafectând semnificativ viabilitatea pe termen lung a </w:t>
      </w:r>
      <w:r w:rsidR="00C222C8">
        <w:rPr>
          <w:rFonts w:cs="Times New Roman"/>
          <w:lang w:eastAsia="de-DE"/>
        </w:rPr>
        <w:t>specie</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Intensitatea pre</w:t>
      </w:r>
      <w:r w:rsidR="00C222C8">
        <w:rPr>
          <w:rFonts w:cs="Times New Roman"/>
          <w:lang w:eastAsia="de-DE"/>
        </w:rPr>
        <w:t>siunilor actuale asupra speciei: m</w:t>
      </w:r>
      <w:r w:rsidRPr="00C222C8">
        <w:rPr>
          <w:rFonts w:cs="Times New Roman"/>
          <w:lang w:eastAsia="de-DE"/>
        </w:rPr>
        <w:t>ediu</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Intensitatea amenințărilor</w:t>
      </w:r>
      <w:r w:rsidRPr="00C222C8" w:rsidDel="004536D0">
        <w:rPr>
          <w:rFonts w:cs="Times New Roman"/>
          <w:lang w:eastAsia="de-DE"/>
        </w:rPr>
        <w:t xml:space="preserve"> </w:t>
      </w:r>
      <w:r w:rsidR="00C222C8" w:rsidRPr="00C222C8">
        <w:rPr>
          <w:rFonts w:cs="Times New Roman"/>
          <w:lang w:eastAsia="de-DE"/>
        </w:rPr>
        <w:t>viitoare asupra speciei: m</w:t>
      </w:r>
      <w:r w:rsidRPr="00C222C8">
        <w:rPr>
          <w:rFonts w:cs="Times New Roman"/>
          <w:lang w:eastAsia="de-DE"/>
        </w:rPr>
        <w:t>ediu</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 xml:space="preserve">Viabilitatea pe termen lung a </w:t>
      </w:r>
      <w:r w:rsidR="00C222C8">
        <w:rPr>
          <w:rFonts w:cs="Times New Roman"/>
          <w:lang w:eastAsia="de-DE"/>
        </w:rPr>
        <w:t xml:space="preserve">specie: </w:t>
      </w:r>
      <w:r w:rsidRPr="00C222C8">
        <w:rPr>
          <w:rFonts w:cs="Times New Roman"/>
          <w:lang w:eastAsia="de-DE"/>
        </w:rPr>
        <w:t>viabilitatea pe termen lung a speciei ar putea fi asigurată</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Starea de conservare din punct de vedere al perspectivelor speciei în viitor</w:t>
      </w:r>
      <w:r w:rsidR="00C222C8">
        <w:rPr>
          <w:rFonts w:cs="Times New Roman"/>
          <w:lang w:eastAsia="de-DE"/>
        </w:rPr>
        <w:t xml:space="preserve">: </w:t>
      </w:r>
      <w:r w:rsidRPr="00C222C8">
        <w:rPr>
          <w:rFonts w:cs="Times New Roman"/>
        </w:rPr>
        <w:t>”FV” – favorabilă</w:t>
      </w:r>
    </w:p>
    <w:p w:rsidR="00C222C8"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Tendința stării de conservare din punct de vedere al perspectivelor speciei în viitor</w:t>
      </w:r>
      <w:r w:rsidR="00C222C8">
        <w:rPr>
          <w:rFonts w:cs="Times New Roman"/>
          <w:lang w:eastAsia="de-DE"/>
        </w:rPr>
        <w:t xml:space="preserve">: </w:t>
      </w:r>
      <w:r w:rsidRPr="00C222C8">
        <w:rPr>
          <w:rFonts w:cs="Times New Roman"/>
          <w:lang w:eastAsia="de-DE"/>
        </w:rPr>
        <w:t>NA</w:t>
      </w:r>
    </w:p>
    <w:p w:rsidR="00A14FFE" w:rsidRPr="00F87A77" w:rsidRDefault="00285C11" w:rsidP="005632BB">
      <w:pPr>
        <w:pStyle w:val="ListParagraph"/>
        <w:numPr>
          <w:ilvl w:val="0"/>
          <w:numId w:val="115"/>
        </w:numPr>
        <w:spacing w:after="0"/>
        <w:ind w:left="0" w:firstLine="0"/>
        <w:jc w:val="both"/>
        <w:rPr>
          <w:rFonts w:cs="Times New Roman"/>
          <w:lang w:eastAsia="de-DE"/>
        </w:rPr>
      </w:pPr>
      <w:r w:rsidRPr="00C222C8">
        <w:rPr>
          <w:rFonts w:cs="Times New Roman"/>
          <w:lang w:eastAsia="de-DE"/>
        </w:rPr>
        <w:t>Starea de conservare necunoscută din punct de vedere al perspectivelor speciei în viitor</w:t>
      </w:r>
      <w:r w:rsidR="00C222C8">
        <w:rPr>
          <w:rFonts w:cs="Times New Roman"/>
          <w:lang w:eastAsia="de-DE"/>
        </w:rPr>
        <w:t xml:space="preserve">: </w:t>
      </w:r>
      <w:r w:rsidRPr="00C222C8">
        <w:rPr>
          <w:rFonts w:cs="Times New Roman"/>
          <w:lang w:eastAsia="de-DE"/>
        </w:rPr>
        <w:t>NA</w:t>
      </w:r>
    </w:p>
    <w:p w:rsidR="00A14FFE" w:rsidRPr="00E2569C" w:rsidRDefault="00A14FFE" w:rsidP="005632BB">
      <w:pPr>
        <w:spacing w:after="0"/>
        <w:jc w:val="center"/>
        <w:rPr>
          <w:rFonts w:cs="Times New Roman"/>
          <w:b/>
          <w:bCs/>
          <w:iCs/>
          <w:szCs w:val="24"/>
          <w:lang w:eastAsia="de-DE"/>
        </w:rPr>
      </w:pPr>
      <w:r w:rsidRPr="00E2569C">
        <w:rPr>
          <w:rFonts w:cs="Times New Roman"/>
          <w:b/>
          <w:bCs/>
          <w:iCs/>
          <w:szCs w:val="24"/>
          <w:lang w:eastAsia="de-DE"/>
        </w:rPr>
        <w:t xml:space="preserve">Parametri pentru evaluarea stării globale de conservare a speciei </w:t>
      </w:r>
      <w:r w:rsidRPr="00E2569C">
        <w:rPr>
          <w:b/>
          <w:i/>
          <w:szCs w:val="24"/>
          <w:lang w:eastAsia="de-DE"/>
        </w:rPr>
        <w:t>Triturus vulgaris ampelensis</w:t>
      </w:r>
      <w:r w:rsidRPr="00E2569C">
        <w:rPr>
          <w:rFonts w:cs="Times New Roman"/>
          <w:b/>
          <w:bCs/>
          <w:iCs/>
          <w:szCs w:val="24"/>
          <w:lang w:eastAsia="de-DE"/>
        </w:rPr>
        <w:t xml:space="preserve"> în cadrul ariei naturale protejate</w:t>
      </w:r>
    </w:p>
    <w:p w:rsidR="00A14FFE" w:rsidRPr="00E2569C" w:rsidRDefault="00A14FFE" w:rsidP="005632BB">
      <w:pPr>
        <w:spacing w:after="0"/>
        <w:jc w:val="right"/>
        <w:rPr>
          <w:rFonts w:cs="Times New Roman"/>
          <w:bCs/>
          <w:iCs/>
          <w:szCs w:val="24"/>
          <w:lang w:eastAsia="de-DE"/>
        </w:rPr>
      </w:pPr>
      <w:r w:rsidRPr="00E2569C">
        <w:rPr>
          <w:rFonts w:cs="Times New Roman"/>
          <w:bCs/>
          <w:iCs/>
          <w:szCs w:val="24"/>
          <w:lang w:eastAsia="de-DE"/>
        </w:rPr>
        <w:t>Tabelul</w:t>
      </w:r>
      <w:r w:rsidR="00271CD2">
        <w:rPr>
          <w:rFonts w:cs="Times New Roman"/>
          <w:bCs/>
          <w:iCs/>
          <w:szCs w:val="24"/>
          <w:lang w:eastAsia="de-DE"/>
        </w:rPr>
        <w:t xml:space="preserve"> nr. 27</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71"/>
        <w:gridCol w:w="4394"/>
      </w:tblGrid>
      <w:tr w:rsidR="00A14FFE" w:rsidRPr="00E2569C" w:rsidTr="00C222C8">
        <w:trPr>
          <w:tblHeader/>
          <w:jc w:val="center"/>
        </w:trPr>
        <w:tc>
          <w:tcPr>
            <w:tcW w:w="720"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Nr.</w:t>
            </w:r>
          </w:p>
        </w:tc>
        <w:tc>
          <w:tcPr>
            <w:tcW w:w="4971"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Parametru</w:t>
            </w:r>
          </w:p>
        </w:tc>
        <w:tc>
          <w:tcPr>
            <w:tcW w:w="4394" w:type="dxa"/>
            <w:tcBorders>
              <w:bottom w:val="single" w:sz="4" w:space="0" w:color="auto"/>
            </w:tcBorders>
            <w:shd w:val="clear" w:color="auto" w:fill="auto"/>
          </w:tcPr>
          <w:p w:rsidR="00A14FFE" w:rsidRPr="00E2569C" w:rsidRDefault="00A14FFE" w:rsidP="005632BB">
            <w:pPr>
              <w:spacing w:after="0"/>
              <w:jc w:val="center"/>
              <w:rPr>
                <w:rFonts w:cs="Times New Roman"/>
                <w:b/>
                <w:szCs w:val="24"/>
                <w:lang w:eastAsia="de-DE"/>
              </w:rPr>
            </w:pPr>
            <w:r w:rsidRPr="00E2569C">
              <w:rPr>
                <w:rFonts w:cs="Times New Roman"/>
                <w:b/>
                <w:szCs w:val="24"/>
                <w:lang w:eastAsia="de-DE"/>
              </w:rPr>
              <w:t>Descriere</w:t>
            </w:r>
          </w:p>
        </w:tc>
      </w:tr>
      <w:tr w:rsidR="00A14FFE" w:rsidRPr="00E2569C" w:rsidTr="00C222C8">
        <w:trPr>
          <w:jc w:val="center"/>
        </w:trPr>
        <w:tc>
          <w:tcPr>
            <w:tcW w:w="720"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A.1.</w:t>
            </w:r>
          </w:p>
        </w:tc>
        <w:tc>
          <w:tcPr>
            <w:tcW w:w="4971"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Specia</w:t>
            </w:r>
          </w:p>
        </w:tc>
        <w:tc>
          <w:tcPr>
            <w:tcW w:w="4394"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i/>
                <w:szCs w:val="24"/>
                <w:lang w:eastAsia="de-DE"/>
              </w:rPr>
              <w:t>Triturus vulgaris ampelensis</w:t>
            </w:r>
          </w:p>
        </w:tc>
      </w:tr>
      <w:tr w:rsidR="00A14FFE" w:rsidRPr="00E2569C" w:rsidTr="00C222C8">
        <w:trPr>
          <w:jc w:val="center"/>
        </w:trPr>
        <w:tc>
          <w:tcPr>
            <w:tcW w:w="720"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A.2.</w:t>
            </w:r>
          </w:p>
        </w:tc>
        <w:tc>
          <w:tcPr>
            <w:tcW w:w="4971"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Tipul populației speciei în aria naturală protejată</w:t>
            </w:r>
          </w:p>
        </w:tc>
        <w:tc>
          <w:tcPr>
            <w:tcW w:w="4394"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Populație permanentă -sedentară/rezidentă</w:t>
            </w:r>
          </w:p>
        </w:tc>
      </w:tr>
      <w:tr w:rsidR="00A14FFE" w:rsidRPr="00E2569C" w:rsidTr="00C222C8">
        <w:trPr>
          <w:jc w:val="center"/>
        </w:trPr>
        <w:tc>
          <w:tcPr>
            <w:tcW w:w="720" w:type="dxa"/>
            <w:shd w:val="clear" w:color="auto" w:fill="auto"/>
          </w:tcPr>
          <w:p w:rsidR="00A14FFE" w:rsidRPr="00E2569C" w:rsidRDefault="00A14FFE" w:rsidP="005632BB">
            <w:pPr>
              <w:numPr>
                <w:ilvl w:val="0"/>
                <w:numId w:val="35"/>
              </w:numPr>
              <w:spacing w:after="0"/>
              <w:ind w:left="0" w:firstLine="0"/>
              <w:jc w:val="both"/>
              <w:rPr>
                <w:rFonts w:cs="Times New Roman"/>
                <w:szCs w:val="24"/>
                <w:lang w:eastAsia="de-DE"/>
              </w:rPr>
            </w:pPr>
          </w:p>
        </w:tc>
        <w:tc>
          <w:tcPr>
            <w:tcW w:w="4971"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Starea globală de conservare a speciei</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C222C8">
        <w:trPr>
          <w:jc w:val="center"/>
        </w:trPr>
        <w:tc>
          <w:tcPr>
            <w:tcW w:w="720" w:type="dxa"/>
            <w:shd w:val="clear" w:color="auto" w:fill="auto"/>
          </w:tcPr>
          <w:p w:rsidR="00A14FFE" w:rsidRPr="00E2569C" w:rsidRDefault="00A14FFE" w:rsidP="005632BB">
            <w:pPr>
              <w:numPr>
                <w:ilvl w:val="0"/>
                <w:numId w:val="35"/>
              </w:numPr>
              <w:spacing w:after="0"/>
              <w:ind w:left="0" w:firstLine="0"/>
              <w:jc w:val="both"/>
              <w:rPr>
                <w:rFonts w:cs="Times New Roman"/>
                <w:szCs w:val="24"/>
                <w:lang w:eastAsia="de-DE"/>
              </w:rPr>
            </w:pPr>
          </w:p>
        </w:tc>
        <w:tc>
          <w:tcPr>
            <w:tcW w:w="4971"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Tendința stării globale de conservare a speciei</w:t>
            </w:r>
          </w:p>
        </w:tc>
        <w:tc>
          <w:tcPr>
            <w:tcW w:w="4394"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”0”-este stabilă</w:t>
            </w:r>
          </w:p>
        </w:tc>
      </w:tr>
      <w:tr w:rsidR="00A14FFE" w:rsidRPr="00E2569C" w:rsidTr="00C222C8">
        <w:trPr>
          <w:jc w:val="center"/>
        </w:trPr>
        <w:tc>
          <w:tcPr>
            <w:tcW w:w="720" w:type="dxa"/>
            <w:shd w:val="clear" w:color="auto" w:fill="auto"/>
          </w:tcPr>
          <w:p w:rsidR="00A14FFE" w:rsidRPr="00E2569C" w:rsidRDefault="00A14FFE" w:rsidP="005632BB">
            <w:pPr>
              <w:numPr>
                <w:ilvl w:val="0"/>
                <w:numId w:val="35"/>
              </w:numPr>
              <w:spacing w:after="0"/>
              <w:ind w:left="0" w:firstLine="0"/>
              <w:jc w:val="both"/>
              <w:rPr>
                <w:rFonts w:cs="Times New Roman"/>
                <w:szCs w:val="24"/>
                <w:lang w:eastAsia="de-DE"/>
              </w:rPr>
            </w:pPr>
          </w:p>
        </w:tc>
        <w:tc>
          <w:tcPr>
            <w:tcW w:w="4971"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Starea globală de conservare necunoscută</w:t>
            </w:r>
          </w:p>
        </w:tc>
        <w:tc>
          <w:tcPr>
            <w:tcW w:w="4394" w:type="dxa"/>
            <w:shd w:val="clear" w:color="auto" w:fill="auto"/>
          </w:tcPr>
          <w:p w:rsidR="00A14FFE" w:rsidRPr="00E2569C" w:rsidDel="00C10FA8" w:rsidRDefault="00A14FFE" w:rsidP="005632BB">
            <w:pPr>
              <w:spacing w:after="0"/>
              <w:jc w:val="both"/>
              <w:rPr>
                <w:rFonts w:cs="Times New Roman"/>
                <w:szCs w:val="24"/>
                <w:lang w:eastAsia="de-DE"/>
              </w:rPr>
            </w:pPr>
            <w:r w:rsidRPr="00E2569C">
              <w:rPr>
                <w:rFonts w:cs="Times New Roman"/>
                <w:szCs w:val="24"/>
                <w:lang w:eastAsia="de-DE"/>
              </w:rPr>
              <w:t>NA</w:t>
            </w:r>
          </w:p>
        </w:tc>
      </w:tr>
      <w:tr w:rsidR="00A14FFE" w:rsidRPr="00E2569C" w:rsidTr="00C222C8">
        <w:trPr>
          <w:jc w:val="center"/>
        </w:trPr>
        <w:tc>
          <w:tcPr>
            <w:tcW w:w="720" w:type="dxa"/>
            <w:shd w:val="clear" w:color="auto" w:fill="auto"/>
          </w:tcPr>
          <w:p w:rsidR="00A14FFE" w:rsidRPr="00E2569C" w:rsidRDefault="00A14FFE" w:rsidP="005632BB">
            <w:pPr>
              <w:numPr>
                <w:ilvl w:val="0"/>
                <w:numId w:val="35"/>
              </w:numPr>
              <w:spacing w:after="0"/>
              <w:ind w:left="0" w:firstLine="0"/>
              <w:jc w:val="both"/>
              <w:rPr>
                <w:rFonts w:cs="Times New Roman"/>
                <w:szCs w:val="24"/>
                <w:lang w:eastAsia="de-DE"/>
              </w:rPr>
            </w:pPr>
          </w:p>
        </w:tc>
        <w:tc>
          <w:tcPr>
            <w:tcW w:w="4971"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Informații suplimentare</w:t>
            </w:r>
          </w:p>
        </w:tc>
        <w:tc>
          <w:tcPr>
            <w:tcW w:w="4394" w:type="dxa"/>
            <w:shd w:val="clear" w:color="auto" w:fill="auto"/>
          </w:tcPr>
          <w:p w:rsidR="00A14FFE" w:rsidRPr="00E2569C" w:rsidRDefault="00A14FFE" w:rsidP="005632BB">
            <w:pPr>
              <w:spacing w:after="0"/>
              <w:jc w:val="both"/>
              <w:rPr>
                <w:rFonts w:cs="Times New Roman"/>
                <w:szCs w:val="24"/>
                <w:lang w:eastAsia="de-DE"/>
              </w:rPr>
            </w:pPr>
            <w:r w:rsidRPr="00E2569C">
              <w:rPr>
                <w:rFonts w:cs="Times New Roman"/>
                <w:szCs w:val="24"/>
                <w:lang w:eastAsia="de-DE"/>
              </w:rPr>
              <w:t>-</w:t>
            </w:r>
          </w:p>
        </w:tc>
      </w:tr>
    </w:tbl>
    <w:p w:rsidR="00A14FFE" w:rsidRDefault="00A14FFE" w:rsidP="005632BB">
      <w:pPr>
        <w:spacing w:after="0"/>
        <w:jc w:val="both"/>
        <w:rPr>
          <w:rFonts w:cs="Times New Roman"/>
          <w:szCs w:val="24"/>
        </w:rPr>
      </w:pPr>
      <w:r w:rsidRPr="00E2569C">
        <w:rPr>
          <w:rFonts w:cs="Times New Roman"/>
          <w:szCs w:val="24"/>
        </w:rPr>
        <w:t>Toate cele trei specii de amfibieni prezente în sit beneficiază de o stare de conservare favorabilă, sunt larg răspândite în întreg situl, beneficiază de o populaţie relativ numeroasă, iar habitatul caracteristic acestora este bine dezvoltat în sit. Presiunile antropice sunt moderate.</w:t>
      </w:r>
    </w:p>
    <w:p w:rsidR="00F87A77" w:rsidRPr="00E2569C" w:rsidRDefault="00F87A77" w:rsidP="005632BB">
      <w:pPr>
        <w:spacing w:after="0"/>
        <w:jc w:val="both"/>
        <w:rPr>
          <w:rFonts w:cs="Times New Roman"/>
          <w:szCs w:val="24"/>
        </w:rPr>
      </w:pPr>
    </w:p>
    <w:p w:rsidR="00A14FFE" w:rsidRPr="00E2569C" w:rsidRDefault="00A14FFE" w:rsidP="005632BB">
      <w:pPr>
        <w:pStyle w:val="Heading3"/>
        <w:spacing w:before="0"/>
        <w:rPr>
          <w:lang w:val="ro-RO"/>
        </w:rPr>
      </w:pPr>
      <w:bookmarkStart w:id="82" w:name="_Toc427317189"/>
      <w:r w:rsidRPr="00E2569C">
        <w:rPr>
          <w:lang w:val="ro-RO"/>
        </w:rPr>
        <w:lastRenderedPageBreak/>
        <w:t>3.2.3. Evaluarea stării de conservare pentru speciile de mamifere</w:t>
      </w:r>
      <w:bookmarkEnd w:id="82"/>
    </w:p>
    <w:p w:rsidR="00A14FFE" w:rsidRPr="00E2569C" w:rsidRDefault="00A14FFE" w:rsidP="005632BB">
      <w:pPr>
        <w:widowControl w:val="0"/>
        <w:spacing w:after="0"/>
        <w:jc w:val="both"/>
        <w:rPr>
          <w:rFonts w:cs="Times New Roman"/>
          <w:szCs w:val="24"/>
        </w:rPr>
      </w:pPr>
      <w:r w:rsidRPr="00E2569C">
        <w:rPr>
          <w:rFonts w:cs="Times New Roman"/>
          <w:szCs w:val="24"/>
        </w:rPr>
        <w:t>Evaluarea stării de conservare a speciilor de mamifere de interes comunitar a relevat o stare de conservar</w:t>
      </w:r>
      <w:r w:rsidR="00BC36EA">
        <w:rPr>
          <w:rFonts w:cs="Times New Roman"/>
          <w:szCs w:val="24"/>
        </w:rPr>
        <w:t>e favorabilă pentru toate cele patru</w:t>
      </w:r>
      <w:r w:rsidRPr="00E2569C">
        <w:rPr>
          <w:rFonts w:cs="Times New Roman"/>
          <w:szCs w:val="24"/>
        </w:rPr>
        <w:t xml:space="preserve"> specii de mamifere de interes comunitar identificate în sit. Este vital de precizat că pe viitor activitățile din jurul sitului trebuie controlate pentru a se asigura viitorul speciei în și în jurul sitului. Suprafața sitului este prea mică pentru a asigura printr-un plan de management cu aplicabilitate locală supraviețuirea speciilor de mamifere în zonă.</w:t>
      </w:r>
    </w:p>
    <w:p w:rsidR="00BC65A6" w:rsidRPr="00E2569C" w:rsidRDefault="00BC65A6" w:rsidP="005632BB">
      <w:pPr>
        <w:spacing w:after="0"/>
        <w:jc w:val="both"/>
        <w:rPr>
          <w:rFonts w:cs="Times New Roman"/>
          <w:szCs w:val="24"/>
        </w:rPr>
      </w:pPr>
    </w:p>
    <w:p w:rsidR="00A14FFE" w:rsidRPr="00E2569C" w:rsidRDefault="00BC65A6" w:rsidP="005632BB">
      <w:pPr>
        <w:spacing w:after="0"/>
        <w:jc w:val="both"/>
        <w:rPr>
          <w:rFonts w:cs="Times New Roman"/>
          <w:szCs w:val="24"/>
        </w:rPr>
      </w:pPr>
      <w:r w:rsidRPr="00BC36EA">
        <w:rPr>
          <w:rFonts w:cs="Times New Roman"/>
          <w:i/>
          <w:szCs w:val="24"/>
        </w:rPr>
        <w:t>Ursus arctos</w:t>
      </w:r>
      <w:r w:rsidRPr="00E2569C">
        <w:rPr>
          <w:rFonts w:cs="Times New Roman"/>
          <w:szCs w:val="24"/>
        </w:rPr>
        <w:t xml:space="preserve"> - ursul</w:t>
      </w:r>
    </w:p>
    <w:p w:rsidR="00C7509D" w:rsidRPr="00E2569C" w:rsidRDefault="00C7509D" w:rsidP="005632BB">
      <w:pPr>
        <w:pStyle w:val="ListParagraph"/>
        <w:numPr>
          <w:ilvl w:val="0"/>
          <w:numId w:val="58"/>
        </w:numPr>
        <w:spacing w:after="0"/>
        <w:ind w:left="0" w:firstLine="0"/>
        <w:jc w:val="both"/>
        <w:rPr>
          <w:rFonts w:cs="Times New Roman"/>
          <w:lang w:val="ro-RO" w:eastAsia="de-DE"/>
        </w:rPr>
      </w:pPr>
      <w:r w:rsidRPr="00E2569C">
        <w:rPr>
          <w:rFonts w:cs="Times New Roman"/>
          <w:lang w:val="ro-RO" w:eastAsia="de-DE"/>
        </w:rPr>
        <w:t>Evaluarea la nivel național</w:t>
      </w:r>
    </w:p>
    <w:p w:rsidR="00BC65A6" w:rsidRPr="00E2569C" w:rsidRDefault="00BC65A6" w:rsidP="005632BB">
      <w:pPr>
        <w:spacing w:after="0"/>
        <w:jc w:val="both"/>
        <w:rPr>
          <w:rFonts w:cs="Times New Roman"/>
        </w:rPr>
      </w:pPr>
      <w:r w:rsidRPr="00E2569C">
        <w:rPr>
          <w:rFonts w:cs="Times New Roman"/>
        </w:rPr>
        <w:t xml:space="preserve">În România specia este cantonată la nivelul arcului carpatic și a dealurilor adiacente. </w:t>
      </w:r>
    </w:p>
    <w:p w:rsidR="00BC65A6" w:rsidRPr="00E2569C" w:rsidRDefault="00BC65A6" w:rsidP="005632BB">
      <w:pPr>
        <w:spacing w:after="0"/>
        <w:jc w:val="both"/>
        <w:rPr>
          <w:rFonts w:cs="Times New Roman"/>
        </w:rPr>
      </w:pPr>
      <w:r w:rsidRPr="00E2569C">
        <w:rPr>
          <w:rFonts w:cs="Times New Roman"/>
        </w:rPr>
        <w:t>Specia este menționată ca prezentă în următoarele arii protejate: Parcul Natural Apuseni, Parcul Național Buila-Vânturarița, Parcul Național Ceahlău, Parcul Național Cheile Nerei-Beușnița, Parcul Național Cozia, Parcul Național Călimani, Parcul Național Domogled-Valea Cernei, Parcul Natural Bucegi, Parcul Natural Cindrel, Parcul Natural Defileul Mureșului Superior, Parcul Natural Munții Maramureșului, Parcul Natural Putna-Vrancea, Parcul Național Cheile Bicazului-Hășmaș, Parcul Național Defileul Jiului, Parcul Național Piatra Craiului, Parcul Național Munții Rodnei, Parcul Național Retezat, Parcul Național Semenic-Cheile Carașului.</w:t>
      </w:r>
    </w:p>
    <w:p w:rsidR="00BC65A6" w:rsidRPr="00E2569C" w:rsidRDefault="00BC65A6" w:rsidP="005632BB">
      <w:pPr>
        <w:spacing w:after="0"/>
        <w:jc w:val="both"/>
        <w:rPr>
          <w:rFonts w:cs="Times New Roman"/>
          <w:lang w:eastAsia="de-DE"/>
        </w:rPr>
      </w:pPr>
      <w:r w:rsidRPr="00E2569C">
        <w:rPr>
          <w:rFonts w:cs="Times New Roman"/>
          <w:szCs w:val="24"/>
        </w:rPr>
        <w:t xml:space="preserve">În prezent populația de urși din România este evaluată la 5500 de exemplare -în anul 2011 populația era estimată la 5630-6380 exemplare, iar anual se propun spre recoltare cote, ce pot ajunge la câteva sute de exemplare  </w:t>
      </w:r>
    </w:p>
    <w:p w:rsidR="00C7509D" w:rsidRPr="00E2569C" w:rsidRDefault="00C7509D" w:rsidP="005632BB">
      <w:pPr>
        <w:pStyle w:val="ListParagraph"/>
        <w:numPr>
          <w:ilvl w:val="0"/>
          <w:numId w:val="58"/>
        </w:numPr>
        <w:spacing w:after="0"/>
        <w:ind w:left="0" w:firstLine="0"/>
        <w:jc w:val="both"/>
        <w:rPr>
          <w:rFonts w:cs="Times New Roman"/>
          <w:lang w:val="ro-RO" w:eastAsia="de-DE"/>
        </w:rPr>
      </w:pPr>
      <w:r w:rsidRPr="00E2569C">
        <w:rPr>
          <w:rFonts w:cs="Times New Roman"/>
          <w:lang w:val="ro-RO" w:eastAsia="de-DE"/>
        </w:rPr>
        <w:t>Evaluarea la nivel biogeografic</w:t>
      </w:r>
    </w:p>
    <w:p w:rsidR="00C7509D" w:rsidRPr="00E2569C" w:rsidRDefault="00BC65A6" w:rsidP="005632BB">
      <w:pPr>
        <w:spacing w:after="0"/>
        <w:jc w:val="both"/>
        <w:rPr>
          <w:rFonts w:cs="Times New Roman"/>
          <w:szCs w:val="24"/>
        </w:rPr>
      </w:pPr>
      <w:r w:rsidRPr="00E2569C">
        <w:rPr>
          <w:rFonts w:cs="Times New Roman"/>
          <w:szCs w:val="24"/>
        </w:rPr>
        <w:t>Specia utilizează pentru hrănire toată suprafața sitului pe când pentru odihnă folosește zonele puternic împădurite cu versanți mai abrupți.</w:t>
      </w:r>
    </w:p>
    <w:p w:rsidR="00BC65A6" w:rsidRPr="00E2569C" w:rsidRDefault="00BC65A6" w:rsidP="005632BB">
      <w:pPr>
        <w:spacing w:after="0"/>
        <w:jc w:val="both"/>
        <w:rPr>
          <w:rFonts w:cs="Times New Roman"/>
          <w:szCs w:val="24"/>
        </w:rPr>
      </w:pPr>
      <w:r w:rsidRPr="00E2569C">
        <w:rPr>
          <w:rFonts w:cs="Times New Roman"/>
          <w:szCs w:val="24"/>
        </w:rPr>
        <w:t xml:space="preserve">Statutul de prezenţă –temporal: rezidentă </w:t>
      </w:r>
    </w:p>
    <w:p w:rsidR="00BC65A6" w:rsidRPr="00E2569C" w:rsidRDefault="00BC65A6" w:rsidP="005632BB">
      <w:pPr>
        <w:spacing w:after="0"/>
        <w:jc w:val="both"/>
        <w:rPr>
          <w:rFonts w:cs="Times New Roman"/>
          <w:szCs w:val="24"/>
        </w:rPr>
      </w:pPr>
      <w:r w:rsidRPr="00E2569C">
        <w:rPr>
          <w:rFonts w:cs="Times New Roman"/>
          <w:szCs w:val="24"/>
        </w:rPr>
        <w:t xml:space="preserve">Statutul de prezenţă – spaţial: larg răspândită </w:t>
      </w:r>
    </w:p>
    <w:p w:rsidR="00BC65A6" w:rsidRPr="00E2569C" w:rsidRDefault="00BC65A6" w:rsidP="005632BB">
      <w:pPr>
        <w:spacing w:after="0"/>
        <w:jc w:val="both"/>
        <w:rPr>
          <w:rFonts w:cs="Times New Roman"/>
          <w:szCs w:val="24"/>
        </w:rPr>
      </w:pPr>
      <w:r w:rsidRPr="00E2569C">
        <w:rPr>
          <w:rFonts w:cs="Times New Roman"/>
          <w:szCs w:val="24"/>
        </w:rPr>
        <w:t xml:space="preserve">Statutul de prezenţă – management: nativă </w:t>
      </w:r>
    </w:p>
    <w:p w:rsidR="00BC65A6" w:rsidRPr="00E2569C" w:rsidRDefault="00BC65A6" w:rsidP="005632BB">
      <w:pPr>
        <w:spacing w:after="0"/>
        <w:jc w:val="both"/>
        <w:rPr>
          <w:rFonts w:cs="Times New Roman"/>
          <w:szCs w:val="24"/>
        </w:rPr>
      </w:pPr>
      <w:r w:rsidRPr="00E2569C">
        <w:rPr>
          <w:rFonts w:cs="Times New Roman"/>
          <w:szCs w:val="24"/>
        </w:rPr>
        <w:t>Abundenţă: prezenţă certă</w:t>
      </w:r>
    </w:p>
    <w:p w:rsidR="00BC65A6" w:rsidRPr="00E2569C" w:rsidRDefault="00BC65A6" w:rsidP="005632BB">
      <w:pPr>
        <w:spacing w:after="0"/>
        <w:jc w:val="both"/>
        <w:rPr>
          <w:rFonts w:cs="Times New Roman"/>
          <w:szCs w:val="24"/>
        </w:rPr>
      </w:pPr>
    </w:p>
    <w:p w:rsidR="00A14FFE" w:rsidRPr="00E2569C" w:rsidRDefault="00A14FFE" w:rsidP="005632BB">
      <w:pPr>
        <w:spacing w:after="0"/>
        <w:jc w:val="both"/>
        <w:rPr>
          <w:rFonts w:cs="Times New Roman"/>
          <w:bCs/>
          <w:i/>
          <w:szCs w:val="24"/>
        </w:rPr>
      </w:pPr>
      <w:r w:rsidRPr="00E2569C">
        <w:rPr>
          <w:rFonts w:cs="Times New Roman"/>
          <w:szCs w:val="24"/>
        </w:rPr>
        <w:t xml:space="preserve">Determinarea statutului actual de conservare al speciei </w:t>
      </w:r>
      <w:r w:rsidR="00F87A77">
        <w:rPr>
          <w:rFonts w:cs="Times New Roman"/>
          <w:bCs/>
          <w:i/>
          <w:szCs w:val="24"/>
        </w:rPr>
        <w:t>Ursus arctos</w:t>
      </w:r>
    </w:p>
    <w:p w:rsidR="00A14FFE" w:rsidRPr="007D44A3" w:rsidRDefault="00A14FFE" w:rsidP="005632BB">
      <w:pPr>
        <w:spacing w:after="0"/>
        <w:jc w:val="both"/>
        <w:rPr>
          <w:rFonts w:cs="Times New Roman"/>
          <w:bCs/>
          <w:i/>
          <w:szCs w:val="24"/>
        </w:rPr>
      </w:pPr>
      <w:r w:rsidRPr="007D44A3">
        <w:rPr>
          <w:rFonts w:cs="Times New Roman"/>
          <w:bCs/>
          <w:iCs/>
          <w:szCs w:val="24"/>
          <w:lang w:eastAsia="de-DE"/>
        </w:rPr>
        <w:t xml:space="preserve">Parametri pentru evaluarea stării de conservare a speciei </w:t>
      </w:r>
      <w:r w:rsidRPr="007D44A3">
        <w:rPr>
          <w:rFonts w:cs="Times New Roman"/>
          <w:bCs/>
          <w:i/>
          <w:szCs w:val="24"/>
        </w:rPr>
        <w:t>Ursus arctos</w:t>
      </w:r>
      <w:r w:rsidR="007D44A3">
        <w:rPr>
          <w:rFonts w:cs="Times New Roman"/>
          <w:bCs/>
          <w:i/>
          <w:szCs w:val="24"/>
        </w:rPr>
        <w:t xml:space="preserve"> </w:t>
      </w:r>
      <w:r w:rsidRPr="007D44A3">
        <w:rPr>
          <w:rFonts w:cs="Times New Roman"/>
          <w:bCs/>
          <w:iCs/>
          <w:szCs w:val="24"/>
          <w:lang w:eastAsia="de-DE"/>
        </w:rPr>
        <w:t>din punct de vedere al populației</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Specia</w:t>
      </w:r>
      <w:r w:rsidR="007D44A3">
        <w:rPr>
          <w:rFonts w:cs="Times New Roman"/>
        </w:rPr>
        <w:t xml:space="preserve">: </w:t>
      </w:r>
      <w:r w:rsidRPr="007D44A3">
        <w:rPr>
          <w:rFonts w:cs="Times New Roman"/>
          <w:i/>
        </w:rPr>
        <w:t>Ursus arctos</w:t>
      </w:r>
      <w:r w:rsidRPr="007D44A3">
        <w:rPr>
          <w:rFonts w:cs="Times New Roman"/>
        </w:rPr>
        <w:t>, Linnaeus 1758,</w:t>
      </w:r>
      <w:r w:rsidR="007D44A3">
        <w:rPr>
          <w:rFonts w:cs="Times New Roman"/>
        </w:rPr>
        <w:t xml:space="preserve"> </w:t>
      </w:r>
      <w:r w:rsidRPr="007D44A3">
        <w:rPr>
          <w:rFonts w:cs="Times New Roman"/>
        </w:rPr>
        <w:t>Cod N2000: 1354</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Tipul populaţiei speciei în aria naturală protejată</w:t>
      </w:r>
      <w:r w:rsidR="007D44A3">
        <w:rPr>
          <w:rFonts w:cs="Times New Roman"/>
        </w:rPr>
        <w:t>: p</w:t>
      </w:r>
      <w:r w:rsidRPr="007D44A3">
        <w:rPr>
          <w:rFonts w:cs="Times New Roman"/>
        </w:rPr>
        <w:t>opulaţie permanentă - sedentară/rezidentă, a cărei teritoriu include și suprafaţa sitului</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Mărimea populaţiei speciei în aria naturală protejată</w:t>
      </w:r>
      <w:r w:rsidR="007D44A3" w:rsidRPr="007D44A3">
        <w:rPr>
          <w:rFonts w:cs="Times New Roman"/>
        </w:rPr>
        <w:t xml:space="preserve">: </w:t>
      </w:r>
      <w:r w:rsidRPr="007D44A3">
        <w:rPr>
          <w:rFonts w:cs="Times New Roman"/>
        </w:rPr>
        <w:t>4-6 indivizi</w:t>
      </w:r>
      <w:r w:rsidR="008C1FF7">
        <w:rPr>
          <w:rFonts w:cs="Times New Roman"/>
        </w:rPr>
        <w:t xml:space="preserve"> </w:t>
      </w:r>
      <w:r w:rsidRPr="007D44A3">
        <w:rPr>
          <w:rFonts w:cs="Times New Roman"/>
        </w:rPr>
        <w:t>sunt prezenți în aria p</w:t>
      </w:r>
      <w:r w:rsidR="007D44A3">
        <w:rPr>
          <w:rFonts w:cs="Times New Roman"/>
        </w:rPr>
        <w:t>rotejată</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Calitatea datelor referitoare la populaţia speciei din aria naturală protejată </w:t>
      </w:r>
      <w:r w:rsidR="007D44A3">
        <w:rPr>
          <w:rFonts w:cs="Times New Roman"/>
        </w:rPr>
        <w:t xml:space="preserve">: </w:t>
      </w:r>
      <w:r w:rsidRPr="007D44A3">
        <w:rPr>
          <w:rFonts w:cs="Times New Roman"/>
        </w:rPr>
        <w:t>bună - estimări statistice robuste sau inventarieri complete;</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lastRenderedPageBreak/>
        <w:t xml:space="preserve">Raportul dintre mărimea populaţiei speciei în aria naturală protejată şi mărimea populaţiei naţionale </w:t>
      </w:r>
      <w:r w:rsidR="007D44A3">
        <w:rPr>
          <w:rFonts w:cs="Times New Roman"/>
        </w:rPr>
        <w:t xml:space="preserve">: </w:t>
      </w:r>
      <w:r w:rsidRPr="007D44A3">
        <w:rPr>
          <w:rFonts w:cs="Times New Roman"/>
        </w:rPr>
        <w:t>0-2 %, corespunzătoare clasei „C” din formularul standard Natura 2000.</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Mărimea reevaluată a populaţiei estimate în planul de management anterior</w:t>
      </w:r>
      <w:r w:rsidR="007D44A3">
        <w:rPr>
          <w:rFonts w:cs="Times New Roman"/>
        </w:rPr>
        <w:t>: e</w:t>
      </w:r>
      <w:r w:rsidRPr="007D44A3">
        <w:rPr>
          <w:rFonts w:cs="Times New Roman"/>
        </w:rPr>
        <w:t>valuarea s-a efectuat pentru prima dată la nivelul strict al sitului, dar evaluarea populației de urs are un istoric mult mai îndelungat la nivelul fondurilor de vânătoare învecinate.</w:t>
      </w:r>
    </w:p>
    <w:p w:rsidR="007D44A3" w:rsidRP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Mărimea populaţiei de referinţă pentru starea favorabilă în aria naturală protejată</w:t>
      </w:r>
      <w:r w:rsidR="007D44A3">
        <w:rPr>
          <w:rFonts w:cs="Times New Roman"/>
        </w:rPr>
        <w:t xml:space="preserve">: </w:t>
      </w:r>
      <w:r w:rsidR="007D44A3">
        <w:rPr>
          <w:rFonts w:cs="Times New Roman"/>
          <w:color w:val="000000"/>
        </w:rPr>
        <w:t>p</w:t>
      </w:r>
      <w:r w:rsidRPr="007D44A3">
        <w:rPr>
          <w:rFonts w:cs="Times New Roman"/>
          <w:color w:val="000000"/>
        </w:rPr>
        <w:t>opulaţia favorabilă de referinţă este de 2 indivizi maturi M si F</w:t>
      </w:r>
    </w:p>
    <w:p w:rsidR="007D44A3" w:rsidRP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Metodologia de apreciere a mărimii populaţiei de referinţă pentru starea favorabilă</w:t>
      </w:r>
      <w:r w:rsidR="007D44A3">
        <w:rPr>
          <w:rFonts w:cs="Times New Roman"/>
        </w:rPr>
        <w:t xml:space="preserve">: </w:t>
      </w:r>
      <w:r w:rsidR="007D44A3">
        <w:rPr>
          <w:rFonts w:cs="Times New Roman"/>
          <w:color w:val="000000"/>
        </w:rPr>
        <w:t>i</w:t>
      </w:r>
      <w:r w:rsidRPr="007D44A3">
        <w:rPr>
          <w:rFonts w:cs="Times New Roman"/>
          <w:color w:val="000000"/>
        </w:rPr>
        <w:t>nventarieri complete sau o estimare statistică solidă</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Raportul dintre mărimea populaţiei de referinţă pentru starea favorabilă şi mărimea populaţiei actuale</w:t>
      </w:r>
      <w:r w:rsidR="007D44A3">
        <w:rPr>
          <w:rFonts w:cs="Times New Roman"/>
        </w:rPr>
        <w:t xml:space="preserve">: </w:t>
      </w:r>
      <w:r w:rsidRPr="007D44A3">
        <w:rPr>
          <w:rFonts w:cs="Times New Roman"/>
        </w:rPr>
        <w:t xml:space="preserve">”≈” – aproximativ egal, </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Tendinţa actuală a mărimii populaţiei </w:t>
      </w:r>
      <w:r w:rsidR="007D44A3">
        <w:rPr>
          <w:rFonts w:cs="Times New Roman"/>
        </w:rPr>
        <w:t xml:space="preserve">specie: </w:t>
      </w:r>
      <w:r w:rsidRPr="007D44A3">
        <w:rPr>
          <w:rFonts w:cs="Times New Roman"/>
        </w:rPr>
        <w:t>”x” – necunoscută</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Calitatea datelor privind tendinţa actuală a mărimii populaţiei </w:t>
      </w:r>
      <w:r w:rsidR="007D44A3">
        <w:rPr>
          <w:rFonts w:cs="Times New Roman"/>
        </w:rPr>
        <w:t xml:space="preserve">specie: </w:t>
      </w:r>
      <w:r w:rsidRPr="007D44A3">
        <w:rPr>
          <w:rFonts w:cs="Times New Roman"/>
        </w:rPr>
        <w:t>in</w:t>
      </w:r>
      <w:r w:rsidR="007D44A3">
        <w:rPr>
          <w:rFonts w:cs="Times New Roman"/>
        </w:rPr>
        <w:t>suficientă – date insuficiente; s</w:t>
      </w:r>
      <w:r w:rsidRPr="007D44A3">
        <w:rPr>
          <w:rFonts w:cs="Times New Roman"/>
        </w:rPr>
        <w:t xml:space="preserve">tudiul s-a desfășurat pe durata anului 2014. Pentru a avea o imagine asupra tendinței populației avem nevoie de cel </w:t>
      </w:r>
      <w:r w:rsidR="007D44A3">
        <w:rPr>
          <w:rFonts w:cs="Times New Roman"/>
        </w:rPr>
        <w:t>puțin 3 ani succesivi de studio; d</w:t>
      </w:r>
      <w:r w:rsidRPr="007D44A3">
        <w:rPr>
          <w:rFonts w:cs="Times New Roman"/>
        </w:rPr>
        <w:t xml:space="preserve">in datele pe care le deținem de pe fondurile de vânătoare adiacente populația locală de urs este stabilă. </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Magnitudinea tendinţei actuale a mărimii populaţiei </w:t>
      </w:r>
      <w:r w:rsidR="007D44A3">
        <w:rPr>
          <w:rFonts w:cs="Times New Roman"/>
        </w:rPr>
        <w:t xml:space="preserve">specie: </w:t>
      </w:r>
      <w:r w:rsidR="007D44A3">
        <w:rPr>
          <w:rFonts w:cs="Times New Roman"/>
          <w:color w:val="000000"/>
        </w:rPr>
        <w:t>î</w:t>
      </w:r>
      <w:r w:rsidRPr="007D44A3">
        <w:rPr>
          <w:rFonts w:cs="Times New Roman"/>
          <w:color w:val="000000"/>
        </w:rPr>
        <w:t>n perioadă 2009-2014, tendinţa populaţiei de urs din apropierea sitului, și a cărui suprafață este probabil utilizată,</w:t>
      </w:r>
      <w:r w:rsidRPr="007D44A3">
        <w:rPr>
          <w:rFonts w:cs="Times New Roman"/>
        </w:rPr>
        <w:t xml:space="preserve"> este în creştere. Această afirmație se bazează pe evaluările realizarte în fondurile de vânătoare din vecinătate. </w:t>
      </w:r>
    </w:p>
    <w:p w:rsidR="007D44A3" w:rsidRP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Magnitudinea tendinţei actuale a mărimii populaţiei speciei exprimată prin calificative</w:t>
      </w:r>
      <w:r w:rsidR="007D44A3">
        <w:rPr>
          <w:rFonts w:cs="Times New Roman"/>
        </w:rPr>
        <w:t xml:space="preserve">: </w:t>
      </w:r>
      <w:r w:rsidRPr="007D44A3">
        <w:rPr>
          <w:rFonts w:cs="Times New Roman"/>
          <w:bCs/>
          <w:color w:val="000000"/>
        </w:rPr>
        <w:t>+ = în creştere</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Structura populaţiei </w:t>
      </w:r>
      <w:r w:rsidR="007D44A3">
        <w:rPr>
          <w:rFonts w:cs="Times New Roman"/>
        </w:rPr>
        <w:t>specie: p</w:t>
      </w:r>
      <w:r w:rsidRPr="007D44A3">
        <w:rPr>
          <w:rFonts w:cs="Times New Roman"/>
        </w:rPr>
        <w:t>opulația constă din 1-2 indivizi</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Starea de conservare din punct de vedere al populaţiei </w:t>
      </w:r>
      <w:r w:rsidR="007D44A3">
        <w:rPr>
          <w:rFonts w:cs="Times New Roman"/>
        </w:rPr>
        <w:t xml:space="preserve">specie: </w:t>
      </w:r>
      <w:r w:rsidRPr="007D44A3">
        <w:rPr>
          <w:rFonts w:cs="Times New Roman"/>
        </w:rPr>
        <w:t>”FV” – favorabilă</w:t>
      </w:r>
    </w:p>
    <w:p w:rsid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 xml:space="preserve">Tendinţa stării de conservare din punct de vedere al populaţiei </w:t>
      </w:r>
      <w:r w:rsidR="007D44A3">
        <w:rPr>
          <w:rFonts w:cs="Times New Roman"/>
        </w:rPr>
        <w:t xml:space="preserve">specie: </w:t>
      </w:r>
      <w:r w:rsidRPr="007D44A3">
        <w:rPr>
          <w:rFonts w:cs="Times New Roman"/>
        </w:rPr>
        <w:t xml:space="preserve">”0” – este stabilă. </w:t>
      </w:r>
    </w:p>
    <w:p w:rsidR="00C222C8" w:rsidRPr="007D44A3" w:rsidRDefault="00C222C8" w:rsidP="005632BB">
      <w:pPr>
        <w:pStyle w:val="ListParagraph"/>
        <w:widowControl w:val="0"/>
        <w:numPr>
          <w:ilvl w:val="0"/>
          <w:numId w:val="116"/>
        </w:numPr>
        <w:spacing w:after="0"/>
        <w:ind w:left="0" w:firstLine="0"/>
        <w:jc w:val="both"/>
        <w:rPr>
          <w:rFonts w:cs="Times New Roman"/>
        </w:rPr>
      </w:pPr>
      <w:r w:rsidRPr="007D44A3">
        <w:rPr>
          <w:rFonts w:cs="Times New Roman"/>
        </w:rPr>
        <w:t>Starea de conservare necunoscută din</w:t>
      </w:r>
      <w:r w:rsidR="008C1FF7">
        <w:rPr>
          <w:rFonts w:cs="Times New Roman"/>
        </w:rPr>
        <w:t xml:space="preserve"> punct de vedere al populaţiei: NA</w:t>
      </w:r>
    </w:p>
    <w:p w:rsidR="00A14FFE" w:rsidRPr="00E2569C" w:rsidRDefault="00A14FFE" w:rsidP="005632BB">
      <w:pPr>
        <w:spacing w:after="0"/>
        <w:jc w:val="both"/>
        <w:rPr>
          <w:rFonts w:cs="Times New Roman"/>
          <w:szCs w:val="24"/>
        </w:rPr>
      </w:pPr>
    </w:p>
    <w:p w:rsidR="00A14FFE" w:rsidRPr="008C1FF7" w:rsidRDefault="00A14FFE" w:rsidP="005632BB">
      <w:pPr>
        <w:spacing w:after="0"/>
        <w:jc w:val="both"/>
        <w:rPr>
          <w:rFonts w:cs="Times New Roman"/>
          <w:i/>
          <w:szCs w:val="24"/>
        </w:rPr>
      </w:pPr>
      <w:r w:rsidRPr="008C1FF7">
        <w:rPr>
          <w:rFonts w:cs="Times New Roman"/>
          <w:szCs w:val="24"/>
        </w:rPr>
        <w:t xml:space="preserve">Parametri pentru evaluarea stării de conservare a speciei din punct de vedere al habitatului speciei  </w:t>
      </w:r>
      <w:r w:rsidRPr="008C1FF7">
        <w:rPr>
          <w:rFonts w:cs="Times New Roman"/>
          <w:i/>
          <w:szCs w:val="24"/>
        </w:rPr>
        <w:t>Ursus arctos</w:t>
      </w:r>
    </w:p>
    <w:p w:rsidR="008C1FF7" w:rsidRP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Suprafaţa habitatului speciei în aria naturală protejată</w:t>
      </w:r>
      <w:r w:rsidR="008C1FF7">
        <w:rPr>
          <w:rFonts w:cs="Times New Roman"/>
        </w:rPr>
        <w:t xml:space="preserve">: </w:t>
      </w:r>
      <w:r w:rsidR="008C1FF7">
        <w:rPr>
          <w:rFonts w:cs="Times New Roman"/>
          <w:color w:val="000000"/>
        </w:rPr>
        <w:t>s</w:t>
      </w:r>
      <w:r w:rsidRPr="008C1FF7">
        <w:rPr>
          <w:rFonts w:cs="Times New Roman"/>
          <w:color w:val="000000"/>
        </w:rPr>
        <w:t>uprafaţa habitatelor corespunzătoare pentru specie în sit este de 70  km² , aproximativ 7090 ha.</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Calitatea datelor pentru suprafaţa habitatului </w:t>
      </w:r>
      <w:r w:rsidR="008C1FF7">
        <w:rPr>
          <w:rFonts w:cs="Times New Roman"/>
        </w:rPr>
        <w:t xml:space="preserve">specie: </w:t>
      </w:r>
      <w:r w:rsidRPr="008C1FF7">
        <w:rPr>
          <w:rFonts w:cs="Times New Roman"/>
        </w:rPr>
        <w:t>bună - estimări statistice robuste sau inventarieri complete</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Suprafaţa reevaluată a habitatului speciei din planul de management anterior</w:t>
      </w:r>
      <w:r w:rsidR="008C1FF7">
        <w:rPr>
          <w:rFonts w:cs="Times New Roman"/>
        </w:rPr>
        <w:t>: n</w:t>
      </w:r>
      <w:r w:rsidRPr="008C1FF7">
        <w:rPr>
          <w:rFonts w:cs="Times New Roman"/>
        </w:rPr>
        <w:t>u există pl</w:t>
      </w:r>
      <w:r w:rsidR="008C1FF7">
        <w:rPr>
          <w:rFonts w:cs="Times New Roman"/>
        </w:rPr>
        <w:t>anuri de management anterioare, e</w:t>
      </w:r>
      <w:r w:rsidRPr="008C1FF7">
        <w:rPr>
          <w:rFonts w:cs="Times New Roman"/>
        </w:rPr>
        <w:t>ste prima evaluare de acest gen efectuată în cadrul ariei protejate.</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Suprafaţa  adecvată a habitatului speciei în aria naturală protejată</w:t>
      </w:r>
      <w:r w:rsidR="008C1FF7">
        <w:rPr>
          <w:rFonts w:cs="Times New Roman"/>
        </w:rPr>
        <w:t>: s</w:t>
      </w:r>
      <w:r w:rsidRPr="008C1FF7">
        <w:rPr>
          <w:rFonts w:cs="Times New Roman"/>
        </w:rPr>
        <w:t>uprafața adecvată a habitatului speciei este egală cu suprafața ocupa</w:t>
      </w:r>
      <w:r w:rsidR="008C1FF7">
        <w:rPr>
          <w:rFonts w:cs="Times New Roman"/>
        </w:rPr>
        <w:t>tă de specie la momentul actual; e</w:t>
      </w:r>
      <w:r w:rsidRPr="008C1FF7">
        <w:rPr>
          <w:rFonts w:cs="Times New Roman"/>
        </w:rPr>
        <w:t xml:space="preserve">xemplarele nu sunt localizate exclusiv </w:t>
      </w:r>
      <w:r w:rsidRPr="008C1FF7">
        <w:rPr>
          <w:rFonts w:cs="Times New Roman"/>
        </w:rPr>
        <w:lastRenderedPageBreak/>
        <w:t xml:space="preserve">în sit ci ocupă zone largi în afara acestuia.  </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Metodologia de apreciere a suprafeţei  adecvate a habitatului speciei în aria naturală protejată</w:t>
      </w:r>
      <w:r w:rsidR="008C1FF7">
        <w:rPr>
          <w:rFonts w:cs="Times New Roman"/>
        </w:rPr>
        <w:t>: s</w:t>
      </w:r>
      <w:r w:rsidRPr="008C1FF7">
        <w:rPr>
          <w:rFonts w:cs="Times New Roman"/>
        </w:rPr>
        <w:t>pecia folosește suprafața ariei protejate primordial pentru hrănire și odihnă. Fiind extrem de mobilă și deplasându-se pe suprafețe uriașe putem spune că p</w:t>
      </w:r>
      <w:r w:rsidR="008C1FF7">
        <w:rPr>
          <w:rFonts w:cs="Times New Roman"/>
        </w:rPr>
        <w:t>oate fi prezentă oriunde în sit; c</w:t>
      </w:r>
      <w:r w:rsidRPr="008C1FF7">
        <w:rPr>
          <w:rFonts w:cs="Times New Roman"/>
        </w:rPr>
        <w:t>a multe specii terestre evită suprafețele în care se deplasează anevoios precum versanții abrupți.</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Raportul dintre suprafaţa adecvată a habitatului speciei şi suprafaţa actuală a habitatului </w:t>
      </w:r>
      <w:r w:rsidR="008C1FF7">
        <w:rPr>
          <w:rFonts w:cs="Times New Roman"/>
        </w:rPr>
        <w:t xml:space="preserve">specie: </w:t>
      </w:r>
      <w:r w:rsidRPr="008C1FF7">
        <w:rPr>
          <w:rFonts w:cs="Times New Roman"/>
        </w:rPr>
        <w:t xml:space="preserve">” ≈” – aproximativ egal, </w:t>
      </w:r>
    </w:p>
    <w:p w:rsidR="008C1FF7" w:rsidRP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Tendinţa actuală a suprafeţei habitatului </w:t>
      </w:r>
      <w:r w:rsidR="008C1FF7">
        <w:rPr>
          <w:rFonts w:cs="Times New Roman"/>
        </w:rPr>
        <w:t xml:space="preserve">specie: </w:t>
      </w:r>
      <w:r w:rsidRPr="008C1FF7">
        <w:rPr>
          <w:rFonts w:cs="Times New Roman"/>
          <w:bCs/>
          <w:color w:val="000000"/>
        </w:rPr>
        <w:t>+ = în creştere</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Calitatea datelor privind tendinţa actuală a suprafeţei habitatului </w:t>
      </w:r>
      <w:r w:rsidR="008C1FF7">
        <w:rPr>
          <w:rFonts w:cs="Times New Roman"/>
        </w:rPr>
        <w:t xml:space="preserve">specie: </w:t>
      </w:r>
      <w:r w:rsidRPr="008C1FF7">
        <w:rPr>
          <w:rFonts w:cs="Times New Roman"/>
        </w:rPr>
        <w:t>bună - estimări statistice robuste sau inventarieri complete</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Calitatea habitatului speciei în aria naturală protejată</w:t>
      </w:r>
      <w:r w:rsidR="008C1FF7">
        <w:rPr>
          <w:rFonts w:cs="Times New Roman"/>
        </w:rPr>
        <w:t xml:space="preserve">: </w:t>
      </w:r>
      <w:r w:rsidRPr="008C1FF7">
        <w:rPr>
          <w:rFonts w:cs="Times New Roman"/>
        </w:rPr>
        <w:t>bună</w:t>
      </w:r>
      <w:r w:rsidR="008C1FF7">
        <w:rPr>
          <w:rFonts w:cs="Times New Roman"/>
        </w:rPr>
        <w:t>, d</w:t>
      </w:r>
      <w:r w:rsidRPr="008C1FF7">
        <w:rPr>
          <w:rFonts w:cs="Times New Roman"/>
        </w:rPr>
        <w:t xml:space="preserve">in punct de vedere trofic habitatul oferă resurse optimale. </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Tendinţa actuală a calităţii habitatului </w:t>
      </w:r>
      <w:r w:rsidR="008C1FF7">
        <w:rPr>
          <w:rFonts w:cs="Times New Roman"/>
        </w:rPr>
        <w:t xml:space="preserve">specie: </w:t>
      </w:r>
      <w:r w:rsidRPr="008C1FF7">
        <w:rPr>
          <w:rFonts w:cs="Times New Roman"/>
        </w:rPr>
        <w:t xml:space="preserve">”0” – stabilă, </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Calitatea datelor privind tendinţa actuală a calităţii habitatului </w:t>
      </w:r>
      <w:r w:rsidR="008C1FF7">
        <w:rPr>
          <w:rFonts w:cs="Times New Roman"/>
        </w:rPr>
        <w:t xml:space="preserve">specie: </w:t>
      </w:r>
      <w:r w:rsidRPr="008C1FF7">
        <w:rPr>
          <w:rFonts w:cs="Times New Roman"/>
        </w:rPr>
        <w:t>bună - estimări statistice robuste sau inventarieri complete;</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Tendinţa actuală globală a habitatului speciei funcţie de tendinţa suprafeţei şi de tendinţa calităţii habitatului </w:t>
      </w:r>
      <w:r w:rsidR="008C1FF7">
        <w:rPr>
          <w:rFonts w:cs="Times New Roman"/>
        </w:rPr>
        <w:t xml:space="preserve">specie: </w:t>
      </w:r>
      <w:r w:rsidRPr="008C1FF7">
        <w:rPr>
          <w:rFonts w:cs="Times New Roman"/>
        </w:rPr>
        <w:t xml:space="preserve">”0” – stabilă, </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Starea de conservare din punct de vedere al habitatului </w:t>
      </w:r>
      <w:r w:rsidR="008C1FF7">
        <w:rPr>
          <w:rFonts w:cs="Times New Roman"/>
        </w:rPr>
        <w:t xml:space="preserve">specie: </w:t>
      </w:r>
      <w:r w:rsidRPr="008C1FF7">
        <w:rPr>
          <w:rFonts w:cs="Times New Roman"/>
        </w:rPr>
        <w:t>”FV” – favorabilă</w:t>
      </w:r>
    </w:p>
    <w:p w:rsidR="008C1FF7"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Tendinţa stării de conservare din punct de vedere al habitatului </w:t>
      </w:r>
      <w:r w:rsidR="008C1FF7">
        <w:rPr>
          <w:rFonts w:cs="Times New Roman"/>
        </w:rPr>
        <w:t xml:space="preserve">specie: </w:t>
      </w:r>
      <w:r w:rsidRPr="008C1FF7">
        <w:rPr>
          <w:rFonts w:cs="Times New Roman"/>
        </w:rPr>
        <w:t xml:space="preserve">”0” – este </w:t>
      </w:r>
      <w:r w:rsidR="008C1FF7">
        <w:rPr>
          <w:rFonts w:cs="Times New Roman"/>
        </w:rPr>
        <w:t>stabilă</w:t>
      </w:r>
    </w:p>
    <w:p w:rsidR="00A14FFE" w:rsidRPr="00271CD2" w:rsidRDefault="00C222C8" w:rsidP="005632BB">
      <w:pPr>
        <w:pStyle w:val="ListParagraph"/>
        <w:widowControl w:val="0"/>
        <w:numPr>
          <w:ilvl w:val="0"/>
          <w:numId w:val="117"/>
        </w:numPr>
        <w:spacing w:after="0"/>
        <w:ind w:left="0" w:firstLine="0"/>
        <w:jc w:val="both"/>
        <w:rPr>
          <w:rFonts w:cs="Times New Roman"/>
        </w:rPr>
      </w:pPr>
      <w:r w:rsidRPr="008C1FF7">
        <w:rPr>
          <w:rFonts w:cs="Times New Roman"/>
        </w:rPr>
        <w:t xml:space="preserve">Starea de conservare necunoscută din punct de vedere al habitatului </w:t>
      </w:r>
      <w:r w:rsidR="008C1FF7">
        <w:rPr>
          <w:rFonts w:cs="Times New Roman"/>
        </w:rPr>
        <w:t>specie: NA</w:t>
      </w:r>
    </w:p>
    <w:p w:rsidR="00A14FFE" w:rsidRPr="008C1FF7" w:rsidRDefault="00A14FFE" w:rsidP="005632BB">
      <w:pPr>
        <w:spacing w:after="0"/>
        <w:jc w:val="both"/>
        <w:rPr>
          <w:rFonts w:cs="Times New Roman"/>
          <w:szCs w:val="24"/>
        </w:rPr>
      </w:pPr>
      <w:r w:rsidRPr="008C1FF7">
        <w:rPr>
          <w:rFonts w:cs="Times New Roman"/>
          <w:szCs w:val="24"/>
        </w:rPr>
        <w:t xml:space="preserve">Parametri pentru evaluarea stării de conservare a speciei </w:t>
      </w:r>
      <w:r w:rsidRPr="008C1FF7">
        <w:rPr>
          <w:rFonts w:cs="Times New Roman"/>
          <w:i/>
          <w:szCs w:val="24"/>
        </w:rPr>
        <w:t>Ursus arctos</w:t>
      </w:r>
      <w:r w:rsidRPr="008C1FF7">
        <w:rPr>
          <w:rFonts w:cs="Times New Roman"/>
          <w:szCs w:val="24"/>
        </w:rPr>
        <w:t xml:space="preserve"> din punct de vedere al perspectivelor speciei în viitor</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Tendinţa viitoare a mărimii populaţiei</w:t>
      </w:r>
      <w:r w:rsidR="008C1FF7">
        <w:rPr>
          <w:rFonts w:cs="Times New Roman"/>
        </w:rPr>
        <w:t xml:space="preserve">: </w:t>
      </w:r>
      <w:r w:rsidRPr="008C1FF7">
        <w:rPr>
          <w:rFonts w:cs="Times New Roman"/>
        </w:rPr>
        <w:t xml:space="preserve">”0” – stabilă,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 xml:space="preserve">Raportul dintre mărimea populaţiei de referinţă pentru starea favorabilă şi mărimea populaţiei viitoare a speciei </w:t>
      </w:r>
      <w:r w:rsidR="008C1FF7">
        <w:rPr>
          <w:rFonts w:cs="Times New Roman"/>
        </w:rPr>
        <w:t xml:space="preserve">: </w:t>
      </w:r>
      <w:r w:rsidRPr="008C1FF7">
        <w:rPr>
          <w:rFonts w:cs="Times New Roman"/>
        </w:rPr>
        <w:t xml:space="preserve">”≈” – aproximativ egal,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Perspectivele speciei din punct de vedere al populaţiei</w:t>
      </w:r>
      <w:r w:rsidR="008C1FF7">
        <w:rPr>
          <w:rFonts w:cs="Times New Roman"/>
        </w:rPr>
        <w:t xml:space="preserve">: </w:t>
      </w:r>
      <w:r w:rsidRPr="008C1FF7">
        <w:rPr>
          <w:rFonts w:cs="Times New Roman"/>
        </w:rPr>
        <w:t>FV – favorabilă/perspective bune</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 xml:space="preserve">Tendinţa viitoare a suprafeţei habitatului </w:t>
      </w:r>
      <w:r w:rsidR="008C1FF7">
        <w:rPr>
          <w:rFonts w:cs="Times New Roman"/>
        </w:rPr>
        <w:t xml:space="preserve">specie: </w:t>
      </w:r>
      <w:r w:rsidRPr="008C1FF7">
        <w:rPr>
          <w:rFonts w:cs="Times New Roman"/>
        </w:rPr>
        <w:t xml:space="preserve">”0” – stabilă,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Raportul dintre suprafaţa adecvată a habitatului speciei şi suprafaţ</w:t>
      </w:r>
      <w:r w:rsidR="008C1FF7">
        <w:rPr>
          <w:rFonts w:cs="Times New Roman"/>
        </w:rPr>
        <w:t>a habitatului speciei în viitor: ”≈” – aproximativ egal; nu</w:t>
      </w:r>
      <w:r w:rsidRPr="008C1FF7">
        <w:rPr>
          <w:rFonts w:cs="Times New Roman"/>
        </w:rPr>
        <w:t xml:space="preserve"> se pot face prea multe pentru o creștere a suprafeței adecvate speciei la nivelul sitului și respectând limitele actuale acel acestuia. Singura metodă ar fi cea prin ca</w:t>
      </w:r>
      <w:r w:rsidR="008C1FF7">
        <w:rPr>
          <w:rFonts w:cs="Times New Roman"/>
        </w:rPr>
        <w:t>re suprafața sitului se mărește; s</w:t>
      </w:r>
      <w:r w:rsidRPr="008C1FF7">
        <w:rPr>
          <w:rFonts w:cs="Times New Roman"/>
        </w:rPr>
        <w:t xml:space="preserve">pecia actualmente supraviețuiește deplasându-se mult în habitatele din jurul sitului, în special în habitatele împădurite cu care acesta are o conectivitate bună.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 xml:space="preserve">Perspectivele speciei din punct de vedere al habitatului </w:t>
      </w:r>
      <w:r w:rsidR="008C1FF7">
        <w:rPr>
          <w:rFonts w:cs="Times New Roman"/>
        </w:rPr>
        <w:t xml:space="preserve">specie: </w:t>
      </w:r>
      <w:r w:rsidRPr="008C1FF7">
        <w:rPr>
          <w:rFonts w:cs="Times New Roman"/>
        </w:rPr>
        <w:t>FV – favorabilă</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Perspectivele speciei în viitor</w:t>
      </w:r>
      <w:r w:rsidR="008C1FF7">
        <w:rPr>
          <w:rFonts w:cs="Times New Roman"/>
        </w:rPr>
        <w:t xml:space="preserve">: </w:t>
      </w:r>
      <w:r w:rsidRPr="008C1FF7">
        <w:rPr>
          <w:rFonts w:cs="Times New Roman"/>
        </w:rPr>
        <w:t>”FV” – favorabilă</w:t>
      </w:r>
      <w:r w:rsidR="008C1FF7">
        <w:rPr>
          <w:rFonts w:cs="Times New Roman"/>
        </w:rPr>
        <w:t>;</w:t>
      </w:r>
      <w:r w:rsidRPr="008C1FF7">
        <w:rPr>
          <w:rFonts w:cs="Times New Roman"/>
        </w:rPr>
        <w:t xml:space="preserve"> </w:t>
      </w:r>
      <w:r w:rsidR="008C1FF7">
        <w:rPr>
          <w:rFonts w:cs="Times New Roman"/>
        </w:rPr>
        <w:t>a</w:t>
      </w:r>
      <w:r w:rsidRPr="008C1FF7">
        <w:rPr>
          <w:rFonts w:cs="Times New Roman"/>
        </w:rPr>
        <w:t>ceste perspective favorabile pe viitor sunt puse pe seama conectivității ridicate a sitului cu habitatele naturale adecvate speciei.</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Efectul cumulat al impacturilor asupra speciei în viitor</w:t>
      </w:r>
      <w:r w:rsidR="008C1FF7">
        <w:rPr>
          <w:rFonts w:cs="Times New Roman"/>
        </w:rPr>
        <w:t>: s</w:t>
      </w:r>
      <w:r w:rsidRPr="008C1FF7">
        <w:rPr>
          <w:rFonts w:cs="Times New Roman"/>
        </w:rPr>
        <w:t xml:space="preserve">căzut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lastRenderedPageBreak/>
        <w:t>Intensitatea pres</w:t>
      </w:r>
      <w:r w:rsidR="008C1FF7" w:rsidRPr="008C1FF7">
        <w:rPr>
          <w:rFonts w:cs="Times New Roman"/>
        </w:rPr>
        <w:t>iunilor actuale asupra speciei: sc</w:t>
      </w:r>
      <w:r w:rsidRPr="008C1FF7">
        <w:rPr>
          <w:rFonts w:cs="Times New Roman"/>
        </w:rPr>
        <w:t xml:space="preserve">ăzut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 xml:space="preserve">Intensitatea ameninţărilorviitoare asupra </w:t>
      </w:r>
      <w:r w:rsidR="008C1FF7">
        <w:rPr>
          <w:rFonts w:cs="Times New Roman"/>
        </w:rPr>
        <w:t>specie: s</w:t>
      </w:r>
      <w:r w:rsidRPr="008C1FF7">
        <w:rPr>
          <w:rFonts w:cs="Times New Roman"/>
        </w:rPr>
        <w:t xml:space="preserve">căzut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 xml:space="preserve">Viabilitatea pe termen lung a </w:t>
      </w:r>
      <w:r w:rsidR="008C1FF7">
        <w:rPr>
          <w:rFonts w:cs="Times New Roman"/>
        </w:rPr>
        <w:t xml:space="preserve">specie: </w:t>
      </w:r>
      <w:r w:rsidRPr="008C1FF7">
        <w:rPr>
          <w:rFonts w:cs="Times New Roman"/>
        </w:rPr>
        <w:t>viabilitatea pe termen lung a speciei este asigurată;</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Starea de conservare din punct de vedere al perspectivelor speciei în viitor</w:t>
      </w:r>
      <w:r w:rsidR="008C1FF7">
        <w:rPr>
          <w:rFonts w:cs="Times New Roman"/>
        </w:rPr>
        <w:t xml:space="preserve">: </w:t>
      </w:r>
      <w:r w:rsidRPr="008C1FF7">
        <w:rPr>
          <w:rFonts w:cs="Times New Roman"/>
        </w:rPr>
        <w:t xml:space="preserve">”FV” – favorabilă, </w:t>
      </w:r>
    </w:p>
    <w:p w:rsidR="008C1FF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Tendinţa stării de conservare din punct de vedere al perspectivelor speciei în viitor</w:t>
      </w:r>
      <w:r w:rsidR="008C1FF7">
        <w:rPr>
          <w:rFonts w:cs="Times New Roman"/>
        </w:rPr>
        <w:t xml:space="preserve">: </w:t>
      </w:r>
      <w:r w:rsidRPr="008C1FF7">
        <w:rPr>
          <w:rFonts w:cs="Times New Roman"/>
        </w:rPr>
        <w:t>”+” – se îmbunătăţeşte</w:t>
      </w:r>
      <w:r w:rsidR="008C1FF7">
        <w:rPr>
          <w:rFonts w:cs="Times New Roman"/>
        </w:rPr>
        <w:t xml:space="preserve"> p</w:t>
      </w:r>
      <w:r w:rsidRPr="008C1FF7">
        <w:rPr>
          <w:rFonts w:cs="Times New Roman"/>
        </w:rPr>
        <w:t>e seama legislației stricte de conservare.</w:t>
      </w:r>
    </w:p>
    <w:p w:rsidR="00A14FFE" w:rsidRPr="00F87A77" w:rsidRDefault="00C222C8" w:rsidP="005632BB">
      <w:pPr>
        <w:pStyle w:val="ListParagraph"/>
        <w:widowControl w:val="0"/>
        <w:numPr>
          <w:ilvl w:val="0"/>
          <w:numId w:val="118"/>
        </w:numPr>
        <w:spacing w:after="0"/>
        <w:ind w:left="0" w:firstLine="0"/>
        <w:jc w:val="both"/>
        <w:rPr>
          <w:rFonts w:cs="Times New Roman"/>
        </w:rPr>
      </w:pPr>
      <w:r w:rsidRPr="008C1FF7">
        <w:rPr>
          <w:rFonts w:cs="Times New Roman"/>
        </w:rPr>
        <w:t>Starea de conservare necunoscută din punct de vedere al perspectivelor speciei în viitor</w:t>
      </w:r>
      <w:r w:rsidR="008C1FF7">
        <w:rPr>
          <w:rFonts w:cs="Times New Roman"/>
        </w:rPr>
        <w:t>: NA</w:t>
      </w:r>
    </w:p>
    <w:p w:rsidR="00A14FFE" w:rsidRPr="00E2569C" w:rsidRDefault="00A14FFE" w:rsidP="005632BB">
      <w:pPr>
        <w:spacing w:after="0"/>
        <w:jc w:val="center"/>
        <w:rPr>
          <w:rFonts w:cs="Times New Roman"/>
          <w:b/>
          <w:szCs w:val="24"/>
        </w:rPr>
      </w:pPr>
      <w:r w:rsidRPr="00E2569C">
        <w:rPr>
          <w:rFonts w:cs="Times New Roman"/>
          <w:b/>
          <w:szCs w:val="24"/>
        </w:rPr>
        <w:t xml:space="preserve">Parametri pentru evaluarea stării globale de conservare a speciei </w:t>
      </w:r>
      <w:r w:rsidRPr="00E2569C">
        <w:rPr>
          <w:rFonts w:cs="Times New Roman"/>
          <w:b/>
          <w:i/>
          <w:szCs w:val="24"/>
        </w:rPr>
        <w:t>Ursus arctos</w:t>
      </w:r>
      <w:r w:rsidRPr="00E2569C">
        <w:rPr>
          <w:rFonts w:cs="Times New Roman"/>
          <w:b/>
          <w:szCs w:val="24"/>
        </w:rPr>
        <w:t xml:space="preserve"> în cadrul ariei naturale protejate</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28</w:t>
      </w: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2"/>
        <w:gridCol w:w="4536"/>
      </w:tblGrid>
      <w:tr w:rsidR="00A14FFE" w:rsidRPr="00E2569C" w:rsidTr="008C1FF7">
        <w:tc>
          <w:tcPr>
            <w:tcW w:w="720"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982"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536"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8C1FF7">
        <w:tc>
          <w:tcPr>
            <w:tcW w:w="720"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536"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i/>
                <w:szCs w:val="24"/>
              </w:rPr>
              <w:t>Ursus arctos</w:t>
            </w:r>
            <w:r w:rsidR="00C222C8">
              <w:rPr>
                <w:rFonts w:cs="Times New Roman"/>
                <w:szCs w:val="24"/>
              </w:rPr>
              <w:t xml:space="preserve">, Linnaeus 1758, </w:t>
            </w:r>
          </w:p>
        </w:tc>
      </w:tr>
      <w:tr w:rsidR="00A14FFE" w:rsidRPr="00E2569C" w:rsidTr="008C1FF7">
        <w:tc>
          <w:tcPr>
            <w:tcW w:w="720"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536"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Populaţie </w:t>
            </w:r>
            <w:r w:rsidR="008C1FF7">
              <w:rPr>
                <w:rFonts w:cs="Times New Roman"/>
                <w:szCs w:val="24"/>
              </w:rPr>
              <w:t>permanentă -sedentară/rezidentă</w:t>
            </w:r>
          </w:p>
        </w:tc>
      </w:tr>
      <w:tr w:rsidR="00A14FFE" w:rsidRPr="00E2569C" w:rsidTr="008C1FF7">
        <w:tc>
          <w:tcPr>
            <w:tcW w:w="720" w:type="dxa"/>
            <w:shd w:val="clear" w:color="auto" w:fill="auto"/>
          </w:tcPr>
          <w:p w:rsidR="00A14FFE" w:rsidRPr="00E2569C" w:rsidRDefault="00A14FFE" w:rsidP="005632BB">
            <w:pPr>
              <w:widowControl w:val="0"/>
              <w:numPr>
                <w:ilvl w:val="0"/>
                <w:numId w:val="36"/>
              </w:numPr>
              <w:spacing w:after="0"/>
              <w:ind w:left="0" w:firstLine="0"/>
              <w:jc w:val="both"/>
              <w:rPr>
                <w:rFonts w:cs="Times New Roman"/>
                <w:szCs w:val="24"/>
              </w:rPr>
            </w:pP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536"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”FV” – favorabilă, </w:t>
            </w:r>
          </w:p>
        </w:tc>
      </w:tr>
      <w:tr w:rsidR="00A14FFE" w:rsidRPr="00E2569C" w:rsidTr="008C1FF7">
        <w:tc>
          <w:tcPr>
            <w:tcW w:w="720" w:type="dxa"/>
            <w:shd w:val="clear" w:color="auto" w:fill="auto"/>
          </w:tcPr>
          <w:p w:rsidR="00A14FFE" w:rsidRPr="00E2569C" w:rsidRDefault="00A14FFE" w:rsidP="005632BB">
            <w:pPr>
              <w:widowControl w:val="0"/>
              <w:numPr>
                <w:ilvl w:val="0"/>
                <w:numId w:val="36"/>
              </w:numPr>
              <w:spacing w:after="0"/>
              <w:ind w:left="0" w:firstLine="0"/>
              <w:jc w:val="both"/>
              <w:rPr>
                <w:rFonts w:cs="Times New Roman"/>
                <w:szCs w:val="24"/>
              </w:rPr>
            </w:pPr>
          </w:p>
        </w:tc>
        <w:tc>
          <w:tcPr>
            <w:tcW w:w="4982"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536"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 xml:space="preserve">”0” – este stabilă, </w:t>
            </w:r>
          </w:p>
        </w:tc>
      </w:tr>
      <w:tr w:rsidR="00A14FFE" w:rsidRPr="00E2569C" w:rsidTr="008C1FF7">
        <w:tc>
          <w:tcPr>
            <w:tcW w:w="720" w:type="dxa"/>
            <w:shd w:val="clear" w:color="auto" w:fill="auto"/>
          </w:tcPr>
          <w:p w:rsidR="00A14FFE" w:rsidRPr="00E2569C" w:rsidRDefault="00A14FFE" w:rsidP="005632BB">
            <w:pPr>
              <w:widowControl w:val="0"/>
              <w:numPr>
                <w:ilvl w:val="0"/>
                <w:numId w:val="36"/>
              </w:numPr>
              <w:spacing w:after="0"/>
              <w:ind w:left="0" w:firstLine="0"/>
              <w:jc w:val="both"/>
              <w:rPr>
                <w:rFonts w:cs="Times New Roman"/>
                <w:szCs w:val="24"/>
              </w:rPr>
            </w:pPr>
          </w:p>
        </w:tc>
        <w:tc>
          <w:tcPr>
            <w:tcW w:w="4982"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536" w:type="dxa"/>
            <w:shd w:val="clear" w:color="auto" w:fill="auto"/>
          </w:tcPr>
          <w:p w:rsidR="00A14FFE" w:rsidRPr="00E2569C" w:rsidDel="00C10FA8" w:rsidRDefault="00A14FFE" w:rsidP="005632BB">
            <w:pPr>
              <w:widowControl w:val="0"/>
              <w:spacing w:after="0"/>
              <w:jc w:val="both"/>
              <w:rPr>
                <w:rFonts w:cs="Times New Roman"/>
                <w:szCs w:val="24"/>
              </w:rPr>
            </w:pPr>
          </w:p>
        </w:tc>
      </w:tr>
      <w:tr w:rsidR="00A14FFE" w:rsidRPr="00E2569C" w:rsidTr="008C1FF7">
        <w:tc>
          <w:tcPr>
            <w:tcW w:w="720" w:type="dxa"/>
            <w:shd w:val="clear" w:color="auto" w:fill="auto"/>
          </w:tcPr>
          <w:p w:rsidR="00A14FFE" w:rsidRPr="00E2569C" w:rsidRDefault="00A14FFE" w:rsidP="005632BB">
            <w:pPr>
              <w:widowControl w:val="0"/>
              <w:numPr>
                <w:ilvl w:val="0"/>
                <w:numId w:val="36"/>
              </w:numPr>
              <w:spacing w:after="0"/>
              <w:ind w:left="0" w:firstLine="0"/>
              <w:jc w:val="both"/>
              <w:rPr>
                <w:rFonts w:cs="Times New Roman"/>
                <w:szCs w:val="24"/>
              </w:rPr>
            </w:pP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536"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Suprafața sitului este prea mică pentru a asigura printr-un plan de management cu aplicabilitate locală supraviețuirea speciei în zonă.</w:t>
            </w:r>
          </w:p>
        </w:tc>
      </w:tr>
    </w:tbl>
    <w:p w:rsidR="00A14FFE" w:rsidRPr="00E2569C" w:rsidRDefault="00A14FFE" w:rsidP="005632BB">
      <w:pPr>
        <w:spacing w:after="0"/>
        <w:jc w:val="both"/>
        <w:rPr>
          <w:rFonts w:cs="Times New Roman"/>
          <w:bCs/>
          <w:szCs w:val="24"/>
        </w:rPr>
      </w:pPr>
    </w:p>
    <w:p w:rsidR="00A2094F" w:rsidRPr="00E2569C" w:rsidRDefault="00A2094F" w:rsidP="005632BB">
      <w:pPr>
        <w:spacing w:after="0"/>
        <w:jc w:val="both"/>
        <w:rPr>
          <w:rFonts w:cs="Times New Roman"/>
          <w:szCs w:val="24"/>
        </w:rPr>
      </w:pPr>
      <w:r w:rsidRPr="00E2569C">
        <w:rPr>
          <w:rFonts w:cs="Times New Roman"/>
          <w:i/>
          <w:szCs w:val="24"/>
        </w:rPr>
        <w:t>Canis lupus</w:t>
      </w:r>
      <w:r w:rsidRPr="00E2569C">
        <w:rPr>
          <w:rFonts w:cs="Times New Roman"/>
          <w:szCs w:val="24"/>
        </w:rPr>
        <w:t>- lupul</w:t>
      </w:r>
    </w:p>
    <w:p w:rsidR="00C7509D" w:rsidRPr="00E2569C" w:rsidRDefault="00C7509D" w:rsidP="005632BB">
      <w:pPr>
        <w:pStyle w:val="ListParagraph"/>
        <w:numPr>
          <w:ilvl w:val="0"/>
          <w:numId w:val="55"/>
        </w:numPr>
        <w:spacing w:after="0"/>
        <w:ind w:left="0" w:firstLine="0"/>
        <w:jc w:val="both"/>
        <w:rPr>
          <w:rFonts w:cs="Times New Roman"/>
          <w:lang w:val="ro-RO" w:eastAsia="de-DE"/>
        </w:rPr>
      </w:pPr>
      <w:r w:rsidRPr="00E2569C">
        <w:rPr>
          <w:rFonts w:cs="Times New Roman"/>
          <w:lang w:val="ro-RO" w:eastAsia="de-DE"/>
        </w:rPr>
        <w:t>Evaluarea la nivel național</w:t>
      </w:r>
    </w:p>
    <w:p w:rsidR="00A2094F" w:rsidRPr="00E2569C" w:rsidRDefault="00A2094F" w:rsidP="005632BB">
      <w:pPr>
        <w:spacing w:after="0"/>
        <w:jc w:val="both"/>
        <w:rPr>
          <w:rFonts w:cs="Times New Roman"/>
        </w:rPr>
      </w:pPr>
      <w:r w:rsidRPr="00E2569C">
        <w:rPr>
          <w:rFonts w:cs="Times New Roman"/>
        </w:rPr>
        <w:t>În România specia este cantonată la nivelul arcului carpatic și a dealurilor adiacente. În perioada de iarnă când mobilitatea speciei crește mult, unele exemplare pot ajunge în căutarea hranei la sute de kilometri distanță chiar în Câmpia de Vest sau în Bărăgan.</w:t>
      </w:r>
    </w:p>
    <w:p w:rsidR="00A2094F" w:rsidRPr="00E2569C" w:rsidRDefault="00A2094F" w:rsidP="005632BB">
      <w:pPr>
        <w:spacing w:after="0"/>
        <w:jc w:val="both"/>
        <w:rPr>
          <w:rFonts w:cs="Times New Roman"/>
        </w:rPr>
      </w:pPr>
      <w:r w:rsidRPr="00E2569C">
        <w:rPr>
          <w:rFonts w:cs="Times New Roman"/>
        </w:rPr>
        <w:t>În România specia este menționată ca prezentă în următoarele arii protejate: Parcul Natural Apuseni, Parcul Național Buila-Vânturarița, Parcul Național Ceahlău, Parcul Național Cheile Nerei-Beușnița, Parcul Național Cozia, Parcul Național Călimani, Parcul Național Domogled-Valea Cernei, Parcul Natural Bucegi, Parcul Natural Cindrel, Parcul Natural Defileul Mureșului Superior, Parcul Natural Munții Maramureșului, Parcul Natural Putna-Vrancea, Parcul Național Cheile Bicazului-Hășmaș, Parcul Național Defileul Jiului, Parcul Național Piatra Craiului, Parcul Național Munții Rodnei, Parcul Național Retezat, Parcul Național Semenic-Cheile Carașului.</w:t>
      </w:r>
    </w:p>
    <w:p w:rsidR="00315036" w:rsidRPr="00C222C8" w:rsidRDefault="00A2094F" w:rsidP="005632BB">
      <w:pPr>
        <w:spacing w:after="0"/>
        <w:jc w:val="both"/>
        <w:rPr>
          <w:rFonts w:cs="Times New Roman"/>
          <w:szCs w:val="24"/>
        </w:rPr>
      </w:pPr>
      <w:r w:rsidRPr="00E2569C">
        <w:rPr>
          <w:rFonts w:cs="Times New Roman"/>
          <w:szCs w:val="24"/>
        </w:rPr>
        <w:t>La nivel național evaluările recente -2011 arată că populația numără 2346 – 2</w:t>
      </w:r>
      <w:r w:rsidR="00C222C8">
        <w:rPr>
          <w:rFonts w:cs="Times New Roman"/>
          <w:szCs w:val="24"/>
        </w:rPr>
        <w:t xml:space="preserve">737, o medie de 2541 indivizi. </w:t>
      </w:r>
    </w:p>
    <w:p w:rsidR="00C7509D" w:rsidRPr="00E2569C" w:rsidRDefault="00C7509D" w:rsidP="005632BB">
      <w:pPr>
        <w:pStyle w:val="ListParagraph"/>
        <w:numPr>
          <w:ilvl w:val="0"/>
          <w:numId w:val="55"/>
        </w:numPr>
        <w:spacing w:after="0"/>
        <w:ind w:left="0" w:firstLine="0"/>
        <w:jc w:val="both"/>
        <w:rPr>
          <w:rFonts w:cs="Times New Roman"/>
          <w:lang w:val="ro-RO" w:eastAsia="de-DE"/>
        </w:rPr>
      </w:pPr>
      <w:r w:rsidRPr="00E2569C">
        <w:rPr>
          <w:rFonts w:cs="Times New Roman"/>
          <w:lang w:val="ro-RO" w:eastAsia="de-DE"/>
        </w:rPr>
        <w:t>Evaluarea la nivel biogeografic</w:t>
      </w:r>
    </w:p>
    <w:p w:rsidR="00C7509D" w:rsidRPr="00E2569C" w:rsidRDefault="00A2094F" w:rsidP="005632BB">
      <w:pPr>
        <w:spacing w:after="0"/>
        <w:jc w:val="both"/>
        <w:rPr>
          <w:rFonts w:cs="Times New Roman"/>
          <w:szCs w:val="24"/>
        </w:rPr>
      </w:pPr>
      <w:r w:rsidRPr="00E2569C">
        <w:rPr>
          <w:rFonts w:cs="Times New Roman"/>
          <w:szCs w:val="24"/>
        </w:rPr>
        <w:lastRenderedPageBreak/>
        <w:t>La nivelul sitului specia utilizează toate habitatele, atât împădurite cât și neîmpădurite și deci poate fi observată direct sau indirect (sub formă de urme, lăsături, marcaje teritoriale, etc) oriunde în limitele ariei protejate. Totuși deplasarea exemplarelor de lup pe suprafața sitului nu se face după modelul brownian ci în funcție de perturbațiile care se ivesc, activități umane, relocarea prăzii, grosimea stratului de zăpadă, etc.</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 temporal: rezidentă </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spaţial: larg răspândită </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–management: nativă </w:t>
      </w:r>
    </w:p>
    <w:p w:rsidR="00A2094F" w:rsidRPr="00E2569C" w:rsidRDefault="00A2094F" w:rsidP="005632BB">
      <w:pPr>
        <w:spacing w:after="0"/>
        <w:jc w:val="both"/>
        <w:rPr>
          <w:rFonts w:cs="Times New Roman"/>
          <w:szCs w:val="24"/>
        </w:rPr>
      </w:pPr>
      <w:r w:rsidRPr="00E2569C">
        <w:rPr>
          <w:rFonts w:cs="Times New Roman"/>
          <w:szCs w:val="24"/>
        </w:rPr>
        <w:t>Abundenţă</w:t>
      </w:r>
      <w:r w:rsidR="00F87A77">
        <w:rPr>
          <w:rFonts w:cs="Times New Roman"/>
          <w:szCs w:val="24"/>
        </w:rPr>
        <w:t>: prezenţă certă</w:t>
      </w:r>
    </w:p>
    <w:p w:rsidR="00A14FFE" w:rsidRPr="00E2569C" w:rsidRDefault="00A14FFE" w:rsidP="005632BB">
      <w:pPr>
        <w:spacing w:after="0"/>
        <w:jc w:val="both"/>
        <w:rPr>
          <w:rFonts w:cs="Times New Roman"/>
          <w:szCs w:val="24"/>
        </w:rPr>
      </w:pPr>
      <w:r w:rsidRPr="00E2569C">
        <w:rPr>
          <w:rFonts w:cs="Times New Roman"/>
          <w:szCs w:val="24"/>
        </w:rPr>
        <w:t xml:space="preserve">Determinarea statutului actual de conservare al speciei </w:t>
      </w:r>
      <w:r w:rsidRPr="00E2569C">
        <w:rPr>
          <w:rFonts w:cs="Times New Roman"/>
          <w:i/>
          <w:szCs w:val="24"/>
        </w:rPr>
        <w:t>Canis lupus</w:t>
      </w:r>
      <w:r w:rsidRPr="00E2569C">
        <w:rPr>
          <w:rFonts w:cs="Times New Roman"/>
          <w:szCs w:val="24"/>
        </w:rPr>
        <w:t xml:space="preserve"> </w:t>
      </w:r>
      <w:r w:rsidR="00F87A77">
        <w:rPr>
          <w:rFonts w:cs="Times New Roman"/>
          <w:szCs w:val="24"/>
        </w:rPr>
        <w:t>- situl ROSCI0298 Defileul Criș</w:t>
      </w:r>
      <w:r w:rsidRPr="00E2569C">
        <w:rPr>
          <w:rFonts w:cs="Times New Roman"/>
          <w:szCs w:val="24"/>
        </w:rPr>
        <w:t>ului Alb</w:t>
      </w:r>
    </w:p>
    <w:p w:rsidR="00A14FFE" w:rsidRPr="008C1FF7" w:rsidRDefault="00A14FFE" w:rsidP="005632BB">
      <w:pPr>
        <w:spacing w:after="0"/>
        <w:jc w:val="both"/>
        <w:rPr>
          <w:rFonts w:cs="Times New Roman"/>
          <w:szCs w:val="24"/>
        </w:rPr>
      </w:pPr>
      <w:r w:rsidRPr="008C1FF7">
        <w:rPr>
          <w:rFonts w:cs="Times New Roman"/>
          <w:bCs/>
          <w:iCs/>
          <w:szCs w:val="24"/>
          <w:lang w:eastAsia="de-DE"/>
        </w:rPr>
        <w:t xml:space="preserve">Parametri pentru evaluarea stării de conservare a speciei </w:t>
      </w:r>
      <w:r w:rsidRPr="008C1FF7">
        <w:rPr>
          <w:rFonts w:cs="Times New Roman"/>
          <w:i/>
          <w:szCs w:val="24"/>
        </w:rPr>
        <w:t>Canis lupus</w:t>
      </w:r>
      <w:r w:rsidRPr="008C1FF7">
        <w:rPr>
          <w:rFonts w:cs="Times New Roman"/>
          <w:szCs w:val="24"/>
        </w:rPr>
        <w:t xml:space="preserve"> </w:t>
      </w:r>
      <w:r w:rsidRPr="008C1FF7">
        <w:rPr>
          <w:rFonts w:cs="Times New Roman"/>
          <w:bCs/>
          <w:iCs/>
          <w:szCs w:val="24"/>
          <w:lang w:eastAsia="de-DE"/>
        </w:rPr>
        <w:t>din punct de vedere al populației</w:t>
      </w:r>
    </w:p>
    <w:p w:rsidR="00BA7A72" w:rsidRDefault="00C222C8" w:rsidP="005632BB">
      <w:pPr>
        <w:pStyle w:val="ListParagraph"/>
        <w:widowControl w:val="0"/>
        <w:numPr>
          <w:ilvl w:val="0"/>
          <w:numId w:val="119"/>
        </w:numPr>
        <w:spacing w:after="0"/>
        <w:ind w:left="0" w:firstLine="0"/>
        <w:jc w:val="both"/>
        <w:rPr>
          <w:rFonts w:cs="Times New Roman"/>
        </w:rPr>
      </w:pPr>
      <w:r w:rsidRPr="008C1FF7">
        <w:rPr>
          <w:rFonts w:cs="Times New Roman"/>
        </w:rPr>
        <w:t>Specia</w:t>
      </w:r>
      <w:r w:rsidR="008C1FF7">
        <w:rPr>
          <w:rFonts w:cs="Times New Roman"/>
        </w:rPr>
        <w:t xml:space="preserve">: </w:t>
      </w:r>
      <w:r w:rsidRPr="008C1FF7">
        <w:rPr>
          <w:rFonts w:cs="Times New Roman"/>
          <w:i/>
        </w:rPr>
        <w:t>Canis lupus</w:t>
      </w:r>
      <w:r w:rsidR="008C1FF7">
        <w:rPr>
          <w:rFonts w:cs="Times New Roman"/>
        </w:rPr>
        <w:t xml:space="preserve"> Linnaeus, 1758, c</w:t>
      </w:r>
      <w:r w:rsidRPr="008C1FF7">
        <w:rPr>
          <w:rFonts w:cs="Times New Roman"/>
        </w:rPr>
        <w:t>od N2000: 1352</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Tipul populaţiei speciei în aria naturală protejată</w:t>
      </w:r>
      <w:r w:rsidR="00BA7A72">
        <w:rPr>
          <w:rFonts w:cs="Times New Roman"/>
        </w:rPr>
        <w:t>: p</w:t>
      </w:r>
      <w:r w:rsidRPr="00BA7A72">
        <w:rPr>
          <w:rFonts w:cs="Times New Roman"/>
        </w:rPr>
        <w:t>opulaţie permanentă -sedentară/rezidentă,  a cărei teritoriu include și suprafaţa sitului</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Mărimea populaţiei speciei în aria naturală protejată</w:t>
      </w:r>
      <w:r w:rsidR="00BA7A72">
        <w:rPr>
          <w:rFonts w:cs="Times New Roman"/>
        </w:rPr>
        <w:t xml:space="preserve">: </w:t>
      </w:r>
      <w:r w:rsidRPr="00BA7A72">
        <w:rPr>
          <w:rFonts w:cs="Times New Roman"/>
        </w:rPr>
        <w:t>8- 12 indivizisunt prezenți în aria protejată și în zonele învecinate.</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Calitatea datelor referitoare la populaţia speciei din aria naturală protejată</w:t>
      </w:r>
      <w:r w:rsidR="00BA7A72">
        <w:rPr>
          <w:rFonts w:cs="Times New Roman"/>
        </w:rPr>
        <w:t>:</w:t>
      </w:r>
      <w:r w:rsidRPr="00BA7A72">
        <w:rPr>
          <w:rFonts w:cs="Times New Roman"/>
        </w:rPr>
        <w:t xml:space="preserve"> bună - estimări statistice robuste sau inventarieri complete;</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 xml:space="preserve">Raportul dintre mărimea populaţiei speciei în aria naturală protejată şi mărimea populaţiei naţionale </w:t>
      </w:r>
      <w:r w:rsidR="00BA7A72">
        <w:rPr>
          <w:rFonts w:cs="Times New Roman"/>
        </w:rPr>
        <w:t xml:space="preserve">: </w:t>
      </w:r>
      <w:r w:rsidRPr="00BA7A72">
        <w:rPr>
          <w:rFonts w:cs="Times New Roman"/>
        </w:rPr>
        <w:t>0-2 %, corespunzătoare clasei „C” din formularul standard Natura 2000.</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Mărimea reevaluată a populaţiei estimate în planul de management anterior</w:t>
      </w:r>
      <w:r w:rsidR="00BA7A72">
        <w:rPr>
          <w:rFonts w:cs="Times New Roman"/>
        </w:rPr>
        <w:t>: e</w:t>
      </w:r>
      <w:r w:rsidRPr="00BA7A72">
        <w:rPr>
          <w:rFonts w:cs="Times New Roman"/>
        </w:rPr>
        <w:t>valuarea s-a efectuat pentru prima dată la nivelul strict al sitului dar evaluarea populației de lupi are un istoric mult mai îndelungat la nivelul fondurilor de vânătoare învecinate.</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Mărimea populaţiei de referinţă pentru starea favorabilă în aria naturală protejată</w:t>
      </w:r>
      <w:r w:rsidR="00BA7A72">
        <w:rPr>
          <w:rFonts w:cs="Times New Roman"/>
        </w:rPr>
        <w:t>: o</w:t>
      </w:r>
      <w:r w:rsidRPr="00BA7A72">
        <w:rPr>
          <w:rFonts w:cs="Times New Roman"/>
        </w:rPr>
        <w:t xml:space="preserve"> singură haită de lupi numărând 8-12 indivizi este considerată ca fiind o populație de referință pentru starea favorabilă în aria protejată și în zonele adiacente pe o rază de cel puțin 10</w:t>
      </w:r>
      <w:r w:rsidR="00F87A77">
        <w:rPr>
          <w:rFonts w:cs="Times New Roman"/>
        </w:rPr>
        <w:t xml:space="preserve"> </w:t>
      </w:r>
      <w:r w:rsidRPr="00BA7A72">
        <w:rPr>
          <w:rFonts w:cs="Times New Roman"/>
        </w:rPr>
        <w:t>km.</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Metodologia de apreciere a mărimii populaţiei de referinţă pentru starea favorabilă</w:t>
      </w:r>
      <w:r w:rsidR="00BA7A72">
        <w:rPr>
          <w:rFonts w:cs="Times New Roman"/>
        </w:rPr>
        <w:t>: p</w:t>
      </w:r>
      <w:r w:rsidRPr="00BA7A72">
        <w:rPr>
          <w:rFonts w:cs="Times New Roman"/>
        </w:rPr>
        <w:t>opulația de referință a fost stabilită pe baza datelor din literatură privind teritorialitatea g</w:t>
      </w:r>
      <w:r w:rsidR="00BA7A72">
        <w:rPr>
          <w:rFonts w:cs="Times New Roman"/>
        </w:rPr>
        <w:t>rupurilor de lupi în Europa; a</w:t>
      </w:r>
      <w:r w:rsidRPr="00BA7A72">
        <w:rPr>
          <w:rFonts w:cs="Times New Roman"/>
        </w:rPr>
        <w:t>vând în vedere suprafața totuşi redusă a sitului, pe acesta nu poate exista decât un singur grup de lupi care va utiliza evident o arie mult mai mare ce înglobează și suprafața sitului.</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Raportul dintre mărimea populaţiei de referinţă pentru starea favorabilă şi mărimea populaţiei actuale</w:t>
      </w:r>
      <w:r w:rsidR="00BA7A72">
        <w:rPr>
          <w:rFonts w:cs="Times New Roman"/>
        </w:rPr>
        <w:t xml:space="preserve">: </w:t>
      </w:r>
      <w:r w:rsidRPr="00BA7A72">
        <w:rPr>
          <w:rFonts w:cs="Times New Roman"/>
        </w:rPr>
        <w:t xml:space="preserve">”≈” – aproximativ egal, </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 xml:space="preserve">Tendinţa actuală a mărimii populaţiei </w:t>
      </w:r>
      <w:r w:rsidR="00BA7A72">
        <w:rPr>
          <w:rFonts w:cs="Times New Roman"/>
        </w:rPr>
        <w:t xml:space="preserve">specie: </w:t>
      </w:r>
      <w:r w:rsidRPr="00BA7A72">
        <w:rPr>
          <w:rFonts w:cs="Times New Roman"/>
        </w:rPr>
        <w:t>”x” – necunoscută</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 xml:space="preserve">Calitatea datelor privind tendinţa actuală a mărimii populaţiei </w:t>
      </w:r>
      <w:r w:rsidR="00BA7A72">
        <w:rPr>
          <w:rFonts w:cs="Times New Roman"/>
        </w:rPr>
        <w:t xml:space="preserve">specie: </w:t>
      </w:r>
      <w:r w:rsidRPr="00BA7A72">
        <w:rPr>
          <w:rFonts w:cs="Times New Roman"/>
        </w:rPr>
        <w:t>insuficientă – date insuficiente</w:t>
      </w:r>
      <w:r w:rsidR="00BA7A72">
        <w:rPr>
          <w:rFonts w:cs="Times New Roman"/>
        </w:rPr>
        <w:t>; s</w:t>
      </w:r>
      <w:r w:rsidRPr="00BA7A72">
        <w:rPr>
          <w:rFonts w:cs="Times New Roman"/>
        </w:rPr>
        <w:t xml:space="preserve">tudiul s-a desfășurat pe durata anului 2014. Pentru a avea o imagine asupra tendinței populației avem nevoie de cel </w:t>
      </w:r>
      <w:r w:rsidR="00BA7A72">
        <w:rPr>
          <w:rFonts w:cs="Times New Roman"/>
        </w:rPr>
        <w:t>puțin 3 ani succesivi de studio; d</w:t>
      </w:r>
      <w:r w:rsidRPr="00BA7A72">
        <w:rPr>
          <w:rFonts w:cs="Times New Roman"/>
        </w:rPr>
        <w:t xml:space="preserve">in datele pe care le deținem de pe fondurile de vânătoare adiacente populația locală de lupi este stabilă. </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lastRenderedPageBreak/>
        <w:t xml:space="preserve">Magnitudinea tendinţei actuale a mărimii populaţiei </w:t>
      </w:r>
      <w:r w:rsidR="00BA7A72">
        <w:rPr>
          <w:rFonts w:cs="Times New Roman"/>
        </w:rPr>
        <w:t>specie –</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Magnitudinea tendinţei actuale a mărimii populaţiei speciei exprimată prin calificative</w:t>
      </w:r>
      <w:r w:rsidR="00BA7A72">
        <w:rPr>
          <w:rFonts w:cs="Times New Roman"/>
        </w:rPr>
        <w:t xml:space="preserve">: </w:t>
      </w:r>
      <w:r w:rsidRPr="00BA7A72">
        <w:rPr>
          <w:rFonts w:cs="Times New Roman"/>
        </w:rPr>
        <w:t>nu există suficiente informaţii pentru a putea aprecia magnitudinea tendinţei actuale a mărimii populaţiei speciei.</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 xml:space="preserve">Structura populaţiei </w:t>
      </w:r>
      <w:r w:rsidR="00BA7A72">
        <w:rPr>
          <w:rFonts w:cs="Times New Roman"/>
        </w:rPr>
        <w:t xml:space="preserve">specie: </w:t>
      </w:r>
      <w:r w:rsidRPr="00BA7A72">
        <w:rPr>
          <w:rFonts w:cs="Times New Roman"/>
        </w:rPr>
        <w:t>Populația constă din 3 perechi de adulți la care se adaugă 2-6 pui.</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 xml:space="preserve">Starea de conservare din punct de vedere al populaţiei </w:t>
      </w:r>
      <w:r w:rsidR="00BA7A72">
        <w:rPr>
          <w:rFonts w:cs="Times New Roman"/>
        </w:rPr>
        <w:t xml:space="preserve">specie: </w:t>
      </w:r>
      <w:r w:rsidRPr="00BA7A72">
        <w:rPr>
          <w:rFonts w:cs="Times New Roman"/>
        </w:rPr>
        <w:t xml:space="preserve">”FV” – favorabilă, </w:t>
      </w:r>
    </w:p>
    <w:p w:rsid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 xml:space="preserve">Tendinţa stării de conservare din punct de vedere al populaţiei </w:t>
      </w:r>
      <w:r w:rsidR="00BA7A72">
        <w:rPr>
          <w:rFonts w:cs="Times New Roman"/>
        </w:rPr>
        <w:t xml:space="preserve">specie: </w:t>
      </w:r>
      <w:r w:rsidRPr="00BA7A72">
        <w:rPr>
          <w:rFonts w:cs="Times New Roman"/>
        </w:rPr>
        <w:t xml:space="preserve">”0” – este stabilă. </w:t>
      </w:r>
    </w:p>
    <w:p w:rsidR="00C222C8" w:rsidRPr="00BA7A72" w:rsidRDefault="00C222C8" w:rsidP="005632BB">
      <w:pPr>
        <w:pStyle w:val="ListParagraph"/>
        <w:widowControl w:val="0"/>
        <w:numPr>
          <w:ilvl w:val="0"/>
          <w:numId w:val="119"/>
        </w:numPr>
        <w:spacing w:after="0"/>
        <w:ind w:left="0" w:firstLine="0"/>
        <w:jc w:val="both"/>
        <w:rPr>
          <w:rFonts w:cs="Times New Roman"/>
        </w:rPr>
      </w:pPr>
      <w:r w:rsidRPr="00BA7A72">
        <w:rPr>
          <w:rFonts w:cs="Times New Roman"/>
        </w:rPr>
        <w:t>Starea de conservare necunoscută din</w:t>
      </w:r>
      <w:r w:rsidR="00BA7A72">
        <w:rPr>
          <w:rFonts w:cs="Times New Roman"/>
        </w:rPr>
        <w:t xml:space="preserve"> punct de vedere al populaţiei: NA</w:t>
      </w:r>
    </w:p>
    <w:p w:rsidR="00A14FFE" w:rsidRPr="00E2569C" w:rsidRDefault="00A14FFE" w:rsidP="005632BB">
      <w:pPr>
        <w:autoSpaceDE w:val="0"/>
        <w:autoSpaceDN w:val="0"/>
        <w:adjustRightInd w:val="0"/>
        <w:spacing w:after="0"/>
        <w:jc w:val="both"/>
        <w:rPr>
          <w:rFonts w:cs="Times New Roman"/>
          <w:bCs/>
          <w:color w:val="000000"/>
          <w:szCs w:val="24"/>
          <w:u w:val="single"/>
        </w:rPr>
      </w:pPr>
    </w:p>
    <w:p w:rsidR="00A14FFE" w:rsidRPr="00BA7A72" w:rsidRDefault="00A14FFE" w:rsidP="005632BB">
      <w:pPr>
        <w:spacing w:after="0"/>
        <w:jc w:val="both"/>
        <w:rPr>
          <w:rFonts w:cs="Times New Roman"/>
          <w:szCs w:val="24"/>
        </w:rPr>
      </w:pPr>
      <w:r w:rsidRPr="00BA7A72">
        <w:rPr>
          <w:rFonts w:cs="Times New Roman"/>
          <w:szCs w:val="24"/>
        </w:rPr>
        <w:t xml:space="preserve">Parametri pentru evaluarea stării de conservare a speciei </w:t>
      </w:r>
      <w:r w:rsidRPr="00BA7A72">
        <w:rPr>
          <w:rFonts w:cs="Times New Roman"/>
          <w:i/>
          <w:szCs w:val="24"/>
        </w:rPr>
        <w:t>Canis lupus</w:t>
      </w:r>
      <w:r w:rsidRPr="00BA7A72">
        <w:rPr>
          <w:rFonts w:cs="Times New Roman"/>
          <w:szCs w:val="24"/>
        </w:rPr>
        <w:t xml:space="preserve"> din punct de vedere al habitatului speciei</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Suprafaţa habitatului speciei în aria naturală protejată</w:t>
      </w:r>
      <w:r w:rsidR="00BA7A72">
        <w:rPr>
          <w:rFonts w:cs="Times New Roman"/>
        </w:rPr>
        <w:t xml:space="preserve">: </w:t>
      </w:r>
      <w:r w:rsidRPr="00BA7A72">
        <w:rPr>
          <w:rFonts w:cs="Times New Roman"/>
        </w:rPr>
        <w:t>15000 ha.</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Calitatea datelor pentru suprafaţa habitatului </w:t>
      </w:r>
      <w:r w:rsidR="00BA7A72">
        <w:rPr>
          <w:rFonts w:cs="Times New Roman"/>
        </w:rPr>
        <w:t xml:space="preserve">specie: </w:t>
      </w:r>
      <w:r w:rsidRPr="00BA7A72">
        <w:rPr>
          <w:rFonts w:cs="Times New Roman"/>
        </w:rPr>
        <w:t>bună - estimări statistice robuste sau inventarieri complete;</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Suprafaţa reevaluată a habitatului speciei din planul de management anterior</w:t>
      </w:r>
      <w:r w:rsidR="00BA7A72">
        <w:rPr>
          <w:rFonts w:cs="Times New Roman"/>
        </w:rPr>
        <w:t>: n</w:t>
      </w:r>
      <w:r w:rsidRPr="00BA7A72">
        <w:rPr>
          <w:rFonts w:cs="Times New Roman"/>
        </w:rPr>
        <w:t>u au existat pl</w:t>
      </w:r>
      <w:r w:rsidR="00BA7A72">
        <w:rPr>
          <w:rFonts w:cs="Times New Roman"/>
        </w:rPr>
        <w:t>anuri de management anterioare; e</w:t>
      </w:r>
      <w:r w:rsidRPr="00BA7A72">
        <w:rPr>
          <w:rFonts w:cs="Times New Roman"/>
        </w:rPr>
        <w:t>ste prima evaluare de acest gen efectuată în cadrul ariei protejate.</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Suprafaţa  adecvată a habitatului speciei în aria naturală protejată</w:t>
      </w:r>
      <w:r w:rsidR="00BA7A72">
        <w:rPr>
          <w:rFonts w:cs="Times New Roman"/>
        </w:rPr>
        <w:t>: s</w:t>
      </w:r>
      <w:r w:rsidRPr="00BA7A72">
        <w:rPr>
          <w:rFonts w:cs="Times New Roman"/>
        </w:rPr>
        <w:t xml:space="preserve">uprafața adecvată a habitatului speciei este egală cu suprafața ocupată de specie la momantul actual. 15000 ha. Evident însă trebuie să menționăm că specia nu se deplasează doar pe teritoriul sitului ci în special mult în afara acestuia. </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Metodologia de apreciere a suprafeţei  adecvate a habitatului speciei în aria naturală protejată</w:t>
      </w:r>
      <w:r w:rsidR="00BA7A72">
        <w:rPr>
          <w:rFonts w:cs="Times New Roman"/>
        </w:rPr>
        <w:t>: s</w:t>
      </w:r>
      <w:r w:rsidRPr="00BA7A72">
        <w:rPr>
          <w:rFonts w:cs="Times New Roman"/>
        </w:rPr>
        <w:t xml:space="preserve">pecia folosește suprafața ariei protejate primordial pentru hrănire și odihnă. Fiind extrem de mobilă și deplasându-se pe suprafețe uriașe putem spune că poate fi prezentă oriunde în sit și mai </w:t>
      </w:r>
      <w:r w:rsidR="00BA7A72">
        <w:rPr>
          <w:rFonts w:cs="Times New Roman"/>
        </w:rPr>
        <w:t>ales în orice perioadă a anului; c</w:t>
      </w:r>
      <w:r w:rsidRPr="00BA7A72">
        <w:rPr>
          <w:rFonts w:cs="Times New Roman"/>
        </w:rPr>
        <w:t>a multe specii terestre evită suprafețele în care se deplasează anevoios precum versanții abrupți.</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Raportul dintre suprafaţa adecvată a habitatului speciei şi suprafaţa actuală a habitatului </w:t>
      </w:r>
      <w:r w:rsidR="00BA7A72">
        <w:rPr>
          <w:rFonts w:cs="Times New Roman"/>
        </w:rPr>
        <w:t xml:space="preserve">specie: </w:t>
      </w:r>
      <w:r w:rsidRPr="00BA7A72">
        <w:rPr>
          <w:rFonts w:cs="Times New Roman"/>
        </w:rPr>
        <w:t xml:space="preserve">” ≈” – aproximativ egal, </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Tendinţa actuală a suprafeţei habitatului </w:t>
      </w:r>
      <w:r w:rsidR="00BA7A72">
        <w:rPr>
          <w:rFonts w:cs="Times New Roman"/>
        </w:rPr>
        <w:t xml:space="preserve">specie: </w:t>
      </w:r>
      <w:r w:rsidRPr="00BA7A72">
        <w:rPr>
          <w:rFonts w:cs="Times New Roman"/>
        </w:rPr>
        <w:t xml:space="preserve"> ”0” – stabilă, </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Calitatea datelor privind tendinţa actuală a suprafeţei habitatului </w:t>
      </w:r>
      <w:r w:rsidR="00BA7A72">
        <w:rPr>
          <w:rFonts w:cs="Times New Roman"/>
        </w:rPr>
        <w:t xml:space="preserve">specie: </w:t>
      </w:r>
      <w:r w:rsidRPr="00BA7A72">
        <w:rPr>
          <w:rFonts w:cs="Times New Roman"/>
        </w:rPr>
        <w:t>bună - estimări statistice robuste sau inventarieri complete;</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Calitatea habitatului speciei în aria naturală protejată</w:t>
      </w:r>
      <w:r w:rsidR="00BA7A72">
        <w:rPr>
          <w:rFonts w:cs="Times New Roman"/>
        </w:rPr>
        <w:t>: b</w:t>
      </w:r>
      <w:r w:rsidRPr="00BA7A72">
        <w:rPr>
          <w:rFonts w:cs="Times New Roman"/>
        </w:rPr>
        <w:t>ună, in punct de vedere trofic habitatul oferă resurse bune.</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Tendinţa actuală a calităţii habitatului </w:t>
      </w:r>
      <w:r w:rsidR="00BA7A72">
        <w:rPr>
          <w:rFonts w:cs="Times New Roman"/>
        </w:rPr>
        <w:t xml:space="preserve">specie: </w:t>
      </w:r>
      <w:r w:rsidRPr="00BA7A72">
        <w:rPr>
          <w:rFonts w:cs="Times New Roman"/>
        </w:rPr>
        <w:t xml:space="preserve">”0” – stabilă, </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Calitatea datelor privind tendinţa actuală a calităţii habitatului </w:t>
      </w:r>
      <w:r w:rsidR="00BA7A72">
        <w:rPr>
          <w:rFonts w:cs="Times New Roman"/>
        </w:rPr>
        <w:t xml:space="preserve">specie: </w:t>
      </w:r>
      <w:r w:rsidRPr="00BA7A72">
        <w:rPr>
          <w:rFonts w:cs="Times New Roman"/>
        </w:rPr>
        <w:t xml:space="preserve">bună - estimări statistice robuste </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Tendinţa actuală globală a habitatului speciei funcţie de tendinţa suprafeţei şi de tendinţa calităţii habitatului </w:t>
      </w:r>
      <w:r w:rsidR="00BA7A72">
        <w:rPr>
          <w:rFonts w:cs="Times New Roman"/>
        </w:rPr>
        <w:t xml:space="preserve">specie: </w:t>
      </w:r>
      <w:r w:rsidRPr="00BA7A72">
        <w:rPr>
          <w:rFonts w:cs="Times New Roman"/>
        </w:rPr>
        <w:t xml:space="preserve">”0” – stabilă, </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Starea de conservare din punct de vedere al habitatului </w:t>
      </w:r>
      <w:r w:rsidR="00BA7A72">
        <w:rPr>
          <w:rFonts w:cs="Times New Roman"/>
        </w:rPr>
        <w:t xml:space="preserve">specie: </w:t>
      </w:r>
      <w:r w:rsidRPr="00BA7A72">
        <w:rPr>
          <w:rFonts w:cs="Times New Roman"/>
        </w:rPr>
        <w:t>”FV” – favorabilă</w:t>
      </w:r>
    </w:p>
    <w:p w:rsidR="00BA7A72"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t xml:space="preserve">Tendinţa stării de conservare din punct de vedere al habitatului </w:t>
      </w:r>
      <w:r w:rsidR="00BA7A72">
        <w:rPr>
          <w:rFonts w:cs="Times New Roman"/>
        </w:rPr>
        <w:t xml:space="preserve">specie: </w:t>
      </w:r>
      <w:r w:rsidRPr="00BA7A72">
        <w:rPr>
          <w:rFonts w:cs="Times New Roman"/>
        </w:rPr>
        <w:t xml:space="preserve">”0” – este stabilă, </w:t>
      </w:r>
    </w:p>
    <w:p w:rsidR="00A14FFE" w:rsidRPr="00F87A77" w:rsidRDefault="00C222C8" w:rsidP="005632BB">
      <w:pPr>
        <w:pStyle w:val="ListParagraph"/>
        <w:widowControl w:val="0"/>
        <w:numPr>
          <w:ilvl w:val="0"/>
          <w:numId w:val="120"/>
        </w:numPr>
        <w:spacing w:after="0"/>
        <w:ind w:left="0" w:firstLine="0"/>
        <w:jc w:val="both"/>
        <w:rPr>
          <w:rFonts w:cs="Times New Roman"/>
        </w:rPr>
      </w:pPr>
      <w:r w:rsidRPr="00BA7A72">
        <w:rPr>
          <w:rFonts w:cs="Times New Roman"/>
        </w:rPr>
        <w:lastRenderedPageBreak/>
        <w:t xml:space="preserve">Starea de conservare necunoscută din punct de vedere al habitatului </w:t>
      </w:r>
      <w:r w:rsidR="00BA7A72">
        <w:rPr>
          <w:rFonts w:cs="Times New Roman"/>
        </w:rPr>
        <w:t>specie: NA</w:t>
      </w:r>
    </w:p>
    <w:p w:rsidR="00A14FFE" w:rsidRPr="00BA7A72" w:rsidRDefault="00A14FFE" w:rsidP="005632BB">
      <w:pPr>
        <w:spacing w:after="0"/>
        <w:jc w:val="both"/>
        <w:rPr>
          <w:rFonts w:cs="Times New Roman"/>
          <w:szCs w:val="24"/>
        </w:rPr>
      </w:pPr>
      <w:r w:rsidRPr="00BA7A72">
        <w:rPr>
          <w:rFonts w:cs="Times New Roman"/>
          <w:szCs w:val="24"/>
        </w:rPr>
        <w:t xml:space="preserve">Parametri pentru evaluarea stării de conservare a speciei </w:t>
      </w:r>
      <w:r w:rsidRPr="00BA7A72">
        <w:rPr>
          <w:rFonts w:cs="Times New Roman"/>
          <w:i/>
          <w:szCs w:val="24"/>
        </w:rPr>
        <w:t>Canis lupus</w:t>
      </w:r>
      <w:r w:rsidRPr="00BA7A72">
        <w:rPr>
          <w:rFonts w:cs="Times New Roman"/>
          <w:szCs w:val="24"/>
        </w:rPr>
        <w:t xml:space="preserve"> din punct de vedere al perspectivelor speciei în viitor</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Tendinţa viitoare a mărimii populaţiei</w:t>
      </w:r>
      <w:r w:rsidR="00BA7A72">
        <w:rPr>
          <w:rFonts w:cs="Times New Roman"/>
        </w:rPr>
        <w:t xml:space="preserve">: </w:t>
      </w:r>
      <w:r w:rsidRPr="00BA7A72">
        <w:rPr>
          <w:rFonts w:cs="Times New Roman"/>
        </w:rPr>
        <w:t xml:space="preserve">”0” – stabilă, </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 xml:space="preserve">Raportul dintre mărimea populaţiei de referinţă pentru starea favorabilă şi mărimea populaţiei viitoare a speciei </w:t>
      </w:r>
      <w:r w:rsidR="00BA7A72">
        <w:rPr>
          <w:rFonts w:cs="Times New Roman"/>
        </w:rPr>
        <w:t xml:space="preserve">: </w:t>
      </w:r>
      <w:r w:rsidRPr="00BA7A72">
        <w:rPr>
          <w:rFonts w:cs="Times New Roman"/>
        </w:rPr>
        <w:t xml:space="preserve">”≈” – aproximativ egal, </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Perspectivele speciei din punct de vedere al populaţiei</w:t>
      </w:r>
      <w:r w:rsidR="00BA7A72">
        <w:rPr>
          <w:rFonts w:cs="Times New Roman"/>
        </w:rPr>
        <w:t xml:space="preserve">: </w:t>
      </w:r>
      <w:r w:rsidRPr="00BA7A72">
        <w:rPr>
          <w:rFonts w:cs="Times New Roman"/>
        </w:rPr>
        <w:t>FV – favorabilă/perspective bune</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 xml:space="preserve">Tendinţa viitoare a suprafeţei habitatului </w:t>
      </w:r>
      <w:r w:rsidR="00BA7A72">
        <w:rPr>
          <w:rFonts w:cs="Times New Roman"/>
        </w:rPr>
        <w:t xml:space="preserve">specie: </w:t>
      </w:r>
      <w:r w:rsidRPr="00BA7A72">
        <w:rPr>
          <w:rFonts w:cs="Times New Roman"/>
        </w:rPr>
        <w:t xml:space="preserve">”0” – stabilă, </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 xml:space="preserve">Raportul dintre suprafaţa adecvată a habitatului speciei şi suprafaţa habitatului speciei în viitor </w:t>
      </w:r>
      <w:r w:rsidR="00BA7A72">
        <w:rPr>
          <w:rFonts w:cs="Times New Roman"/>
        </w:rPr>
        <w:t xml:space="preserve">: </w:t>
      </w:r>
      <w:r w:rsidRPr="00BA7A72">
        <w:rPr>
          <w:rFonts w:cs="Times New Roman"/>
        </w:rPr>
        <w:t xml:space="preserve">”≈” – aproximativ egal, </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 xml:space="preserve">Perspectivele speciei din punct de vedere al habitatului </w:t>
      </w:r>
      <w:r w:rsidR="00BA7A72">
        <w:rPr>
          <w:rFonts w:cs="Times New Roman"/>
        </w:rPr>
        <w:t xml:space="preserve">specie: </w:t>
      </w:r>
      <w:r w:rsidRPr="00BA7A72">
        <w:rPr>
          <w:rFonts w:cs="Times New Roman"/>
        </w:rPr>
        <w:t>FV – favorabilă,</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Perspectivele speciei în viitor</w:t>
      </w:r>
      <w:r w:rsidR="00BA7A72">
        <w:rPr>
          <w:rFonts w:cs="Times New Roman"/>
        </w:rPr>
        <w:t>: ”FV” – favorabile; a</w:t>
      </w:r>
      <w:r w:rsidRPr="00BA7A72">
        <w:rPr>
          <w:rFonts w:cs="Times New Roman"/>
        </w:rPr>
        <w:t>ceste perspective favorabile pe viitor sunt puse pe seama conectivității ridicate a sitului cu habitatele naturale adecvate situate în jur.</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Efectul cumulat al impacturilor asupra speciei în viitor</w:t>
      </w:r>
      <w:r w:rsidR="00BA7A72">
        <w:rPr>
          <w:rFonts w:cs="Times New Roman"/>
        </w:rPr>
        <w:t>: scăzut</w:t>
      </w:r>
      <w:r w:rsidRPr="00BA7A72">
        <w:rPr>
          <w:rFonts w:cs="Times New Roman"/>
        </w:rPr>
        <w:t xml:space="preserve"> </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Intensitatea pre</w:t>
      </w:r>
      <w:r w:rsidR="00BA7A72">
        <w:rPr>
          <w:rFonts w:cs="Times New Roman"/>
        </w:rPr>
        <w:t>siunilor actuale asupra specie: scăzut</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Intensitatea ameninţărilor</w:t>
      </w:r>
      <w:r w:rsidR="00BA7A72">
        <w:rPr>
          <w:rFonts w:cs="Times New Roman"/>
        </w:rPr>
        <w:t xml:space="preserve"> </w:t>
      </w:r>
      <w:r w:rsidRPr="00BA7A72">
        <w:rPr>
          <w:rFonts w:cs="Times New Roman"/>
        </w:rPr>
        <w:t xml:space="preserve">viitoare asupra </w:t>
      </w:r>
      <w:r w:rsidR="00BA7A72">
        <w:rPr>
          <w:rFonts w:cs="Times New Roman"/>
        </w:rPr>
        <w:t xml:space="preserve">specie: Scăzut </w:t>
      </w:r>
      <w:r w:rsidRPr="00BA7A72">
        <w:rPr>
          <w:rFonts w:cs="Times New Roman"/>
        </w:rPr>
        <w:t xml:space="preserve"> </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 xml:space="preserve">Viabilitatea pe termen lung a </w:t>
      </w:r>
      <w:r w:rsidR="00BA7A72">
        <w:rPr>
          <w:rFonts w:cs="Times New Roman"/>
        </w:rPr>
        <w:t xml:space="preserve">specie: </w:t>
      </w:r>
      <w:r w:rsidRPr="00BA7A72">
        <w:rPr>
          <w:rFonts w:cs="Times New Roman"/>
        </w:rPr>
        <w:t>viabilitatea pe termen lung a speciei este asigurată;</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Starea de conservare din punct de vedere al perspectivelor speciei în viitor</w:t>
      </w:r>
      <w:r w:rsidR="00BA7A72">
        <w:rPr>
          <w:rFonts w:cs="Times New Roman"/>
        </w:rPr>
        <w:t xml:space="preserve">: </w:t>
      </w:r>
      <w:r w:rsidRPr="00BA7A72">
        <w:rPr>
          <w:rFonts w:cs="Times New Roman"/>
        </w:rPr>
        <w:t>”FV” – favorabilă</w:t>
      </w:r>
    </w:p>
    <w:p w:rsidR="00BA7A72"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Tendinţa stării de conservare din punct de vedere al perspectivelor speciei în viitor</w:t>
      </w:r>
      <w:r w:rsidR="00BA7A72">
        <w:rPr>
          <w:rFonts w:cs="Times New Roman"/>
        </w:rPr>
        <w:t xml:space="preserve">: </w:t>
      </w:r>
      <w:r w:rsidRPr="00BA7A72">
        <w:rPr>
          <w:rFonts w:cs="Times New Roman"/>
        </w:rPr>
        <w:t>”+” – se îmbunătăţeşte</w:t>
      </w:r>
      <w:r w:rsidR="00BA7A72">
        <w:rPr>
          <w:rFonts w:cs="Times New Roman"/>
        </w:rPr>
        <w:t xml:space="preserve"> p</w:t>
      </w:r>
      <w:r w:rsidRPr="00BA7A72">
        <w:rPr>
          <w:rFonts w:cs="Times New Roman"/>
        </w:rPr>
        <w:t>e seama legislației stricte de conservare.</w:t>
      </w:r>
    </w:p>
    <w:p w:rsidR="00A14FFE" w:rsidRPr="00F87A77" w:rsidRDefault="00C222C8" w:rsidP="005632BB">
      <w:pPr>
        <w:pStyle w:val="ListParagraph"/>
        <w:widowControl w:val="0"/>
        <w:numPr>
          <w:ilvl w:val="0"/>
          <w:numId w:val="121"/>
        </w:numPr>
        <w:spacing w:after="0"/>
        <w:ind w:left="0" w:firstLine="0"/>
        <w:jc w:val="both"/>
        <w:rPr>
          <w:rFonts w:cs="Times New Roman"/>
        </w:rPr>
      </w:pPr>
      <w:r w:rsidRPr="00BA7A72">
        <w:rPr>
          <w:rFonts w:cs="Times New Roman"/>
        </w:rPr>
        <w:t>Starea de conservare necunoscută din punct de vedere al perspectivelor speciei în viitor</w:t>
      </w:r>
      <w:r w:rsidR="00BA7A72">
        <w:rPr>
          <w:rFonts w:cs="Times New Roman"/>
        </w:rPr>
        <w:t>: NA</w:t>
      </w:r>
    </w:p>
    <w:p w:rsidR="00A14FFE" w:rsidRPr="00E2569C" w:rsidRDefault="00A14FFE" w:rsidP="005632BB">
      <w:pPr>
        <w:spacing w:after="0"/>
        <w:jc w:val="center"/>
        <w:rPr>
          <w:rFonts w:cs="Times New Roman"/>
          <w:b/>
          <w:szCs w:val="24"/>
        </w:rPr>
      </w:pPr>
      <w:r w:rsidRPr="00E2569C">
        <w:rPr>
          <w:rFonts w:cs="Times New Roman"/>
          <w:b/>
          <w:szCs w:val="24"/>
        </w:rPr>
        <w:t xml:space="preserve">Parametri pentru evaluarea stării globale de conservare a speciei </w:t>
      </w:r>
      <w:r w:rsidRPr="00E2569C">
        <w:rPr>
          <w:rFonts w:cs="Times New Roman"/>
          <w:b/>
          <w:i/>
          <w:szCs w:val="24"/>
        </w:rPr>
        <w:t>Canis lupus</w:t>
      </w:r>
      <w:r w:rsidRPr="00E2569C">
        <w:rPr>
          <w:rFonts w:cs="Times New Roman"/>
          <w:b/>
          <w:szCs w:val="24"/>
        </w:rPr>
        <w:t xml:space="preserve"> în cadrul ariei naturale protejate</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29</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2"/>
        <w:gridCol w:w="4394"/>
      </w:tblGrid>
      <w:tr w:rsidR="00A14FFE" w:rsidRPr="00E2569C" w:rsidTr="00BA7A72">
        <w:tc>
          <w:tcPr>
            <w:tcW w:w="720"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982"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394"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BA7A72">
        <w:tc>
          <w:tcPr>
            <w:tcW w:w="720" w:type="dxa"/>
            <w:shd w:val="clear" w:color="auto" w:fill="auto"/>
          </w:tcPr>
          <w:p w:rsidR="00A14FFE" w:rsidRPr="00E2569C" w:rsidRDefault="00A14FFE" w:rsidP="005632BB">
            <w:pPr>
              <w:pStyle w:val="ListParagraph"/>
              <w:widowControl w:val="0"/>
              <w:spacing w:after="0"/>
              <w:ind w:left="0"/>
              <w:jc w:val="both"/>
              <w:rPr>
                <w:rFonts w:cs="Times New Roman"/>
                <w:lang w:val="ro-RO"/>
              </w:rPr>
            </w:pPr>
            <w:r w:rsidRPr="00E2569C">
              <w:rPr>
                <w:rFonts w:cs="Times New Roman"/>
                <w:lang w:val="ro-RO"/>
              </w:rPr>
              <w:t>A.1.</w:t>
            </w: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i/>
                <w:szCs w:val="24"/>
              </w:rPr>
              <w:t>Canis lupus</w:t>
            </w:r>
            <w:r w:rsidR="00C222C8">
              <w:rPr>
                <w:rFonts w:cs="Times New Roman"/>
                <w:szCs w:val="24"/>
              </w:rPr>
              <w:t xml:space="preserve"> Linnaeus, 1758 </w:t>
            </w:r>
          </w:p>
        </w:tc>
      </w:tr>
      <w:tr w:rsidR="00A14FFE" w:rsidRPr="00E2569C" w:rsidTr="00BA7A72">
        <w:tc>
          <w:tcPr>
            <w:tcW w:w="720" w:type="dxa"/>
            <w:shd w:val="clear" w:color="auto" w:fill="auto"/>
          </w:tcPr>
          <w:p w:rsidR="00A14FFE" w:rsidRPr="00E2569C" w:rsidRDefault="00A14FFE" w:rsidP="005632BB">
            <w:pPr>
              <w:pStyle w:val="ListParagraph"/>
              <w:widowControl w:val="0"/>
              <w:spacing w:after="0"/>
              <w:ind w:left="0"/>
              <w:jc w:val="both"/>
              <w:rPr>
                <w:rFonts w:cs="Times New Roman"/>
                <w:lang w:val="ro-RO"/>
              </w:rPr>
            </w:pPr>
            <w:r w:rsidRPr="00E2569C">
              <w:rPr>
                <w:rFonts w:cs="Times New Roman"/>
                <w:lang w:val="ro-RO"/>
              </w:rPr>
              <w:t>A.2.</w:t>
            </w: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Populaţie </w:t>
            </w:r>
            <w:r w:rsidR="00C222C8">
              <w:rPr>
                <w:rFonts w:cs="Times New Roman"/>
                <w:szCs w:val="24"/>
              </w:rPr>
              <w:t>permanentă -sedentară/rezidentă</w:t>
            </w:r>
          </w:p>
        </w:tc>
      </w:tr>
      <w:tr w:rsidR="00A14FFE" w:rsidRPr="00E2569C" w:rsidTr="00BA7A72">
        <w:tc>
          <w:tcPr>
            <w:tcW w:w="720" w:type="dxa"/>
            <w:shd w:val="clear" w:color="auto" w:fill="auto"/>
          </w:tcPr>
          <w:p w:rsidR="00A14FFE" w:rsidRPr="00E2569C" w:rsidRDefault="00A14FFE" w:rsidP="005632BB">
            <w:pPr>
              <w:widowControl w:val="0"/>
              <w:numPr>
                <w:ilvl w:val="0"/>
                <w:numId w:val="26"/>
              </w:numPr>
              <w:spacing w:after="0"/>
              <w:ind w:left="0" w:firstLine="0"/>
              <w:jc w:val="both"/>
              <w:rPr>
                <w:rFonts w:cs="Times New Roman"/>
                <w:szCs w:val="24"/>
              </w:rPr>
            </w:pP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”FV” – favorabilă</w:t>
            </w:r>
          </w:p>
        </w:tc>
      </w:tr>
      <w:tr w:rsidR="00A14FFE" w:rsidRPr="00E2569C" w:rsidTr="00BA7A72">
        <w:tc>
          <w:tcPr>
            <w:tcW w:w="720" w:type="dxa"/>
            <w:shd w:val="clear" w:color="auto" w:fill="auto"/>
          </w:tcPr>
          <w:p w:rsidR="00A14FFE" w:rsidRPr="00E2569C" w:rsidRDefault="00A14FFE" w:rsidP="005632BB">
            <w:pPr>
              <w:widowControl w:val="0"/>
              <w:numPr>
                <w:ilvl w:val="0"/>
                <w:numId w:val="26"/>
              </w:numPr>
              <w:spacing w:after="0"/>
              <w:ind w:left="0" w:firstLine="0"/>
              <w:jc w:val="both"/>
              <w:rPr>
                <w:rFonts w:cs="Times New Roman"/>
                <w:szCs w:val="24"/>
              </w:rPr>
            </w:pPr>
          </w:p>
        </w:tc>
        <w:tc>
          <w:tcPr>
            <w:tcW w:w="4982"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394"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”0” – este stabilă</w:t>
            </w:r>
          </w:p>
        </w:tc>
      </w:tr>
      <w:tr w:rsidR="00A14FFE" w:rsidRPr="00E2569C" w:rsidTr="00BA7A72">
        <w:tc>
          <w:tcPr>
            <w:tcW w:w="720" w:type="dxa"/>
            <w:shd w:val="clear" w:color="auto" w:fill="auto"/>
          </w:tcPr>
          <w:p w:rsidR="00A14FFE" w:rsidRPr="00E2569C" w:rsidRDefault="00A14FFE" w:rsidP="005632BB">
            <w:pPr>
              <w:widowControl w:val="0"/>
              <w:numPr>
                <w:ilvl w:val="0"/>
                <w:numId w:val="26"/>
              </w:numPr>
              <w:spacing w:after="0"/>
              <w:ind w:left="0" w:firstLine="0"/>
              <w:jc w:val="both"/>
              <w:rPr>
                <w:rFonts w:cs="Times New Roman"/>
                <w:szCs w:val="24"/>
              </w:rPr>
            </w:pPr>
          </w:p>
        </w:tc>
        <w:tc>
          <w:tcPr>
            <w:tcW w:w="4982"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394" w:type="dxa"/>
            <w:shd w:val="clear" w:color="auto" w:fill="auto"/>
          </w:tcPr>
          <w:p w:rsidR="00A14FFE" w:rsidRPr="00E2569C" w:rsidDel="00C10FA8" w:rsidRDefault="00BC65A6" w:rsidP="005632BB">
            <w:pPr>
              <w:widowControl w:val="0"/>
              <w:spacing w:after="0"/>
              <w:jc w:val="both"/>
              <w:rPr>
                <w:rFonts w:cs="Times New Roman"/>
                <w:szCs w:val="24"/>
              </w:rPr>
            </w:pPr>
            <w:r w:rsidRPr="00E2569C">
              <w:rPr>
                <w:rFonts w:cs="Times New Roman"/>
                <w:szCs w:val="24"/>
              </w:rPr>
              <w:t>-</w:t>
            </w:r>
          </w:p>
        </w:tc>
      </w:tr>
      <w:tr w:rsidR="00A14FFE" w:rsidRPr="00E2569C" w:rsidTr="00BA7A72">
        <w:tc>
          <w:tcPr>
            <w:tcW w:w="720" w:type="dxa"/>
            <w:shd w:val="clear" w:color="auto" w:fill="auto"/>
          </w:tcPr>
          <w:p w:rsidR="00A14FFE" w:rsidRPr="00E2569C" w:rsidRDefault="00A14FFE" w:rsidP="005632BB">
            <w:pPr>
              <w:widowControl w:val="0"/>
              <w:numPr>
                <w:ilvl w:val="0"/>
                <w:numId w:val="26"/>
              </w:numPr>
              <w:spacing w:after="0"/>
              <w:ind w:left="0" w:firstLine="0"/>
              <w:jc w:val="both"/>
              <w:rPr>
                <w:rFonts w:cs="Times New Roman"/>
                <w:szCs w:val="24"/>
              </w:rPr>
            </w:pP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Suprafața sitului este prea mică pentru a asigura printr-un plan de management cu aplicabilitate locală supraviețuitrea speciei în zonă.</w:t>
            </w:r>
          </w:p>
        </w:tc>
      </w:tr>
    </w:tbl>
    <w:p w:rsidR="00A14FFE" w:rsidRDefault="00A14FFE" w:rsidP="005632BB">
      <w:pPr>
        <w:spacing w:after="0"/>
        <w:jc w:val="both"/>
        <w:rPr>
          <w:rFonts w:cs="Times New Roman"/>
          <w:szCs w:val="24"/>
        </w:rPr>
      </w:pPr>
    </w:p>
    <w:p w:rsidR="00760BC7" w:rsidRPr="00E2569C" w:rsidRDefault="00760BC7" w:rsidP="005632BB">
      <w:pPr>
        <w:spacing w:after="0"/>
        <w:jc w:val="both"/>
        <w:rPr>
          <w:rFonts w:cs="Times New Roman"/>
          <w:szCs w:val="24"/>
        </w:rPr>
      </w:pPr>
    </w:p>
    <w:p w:rsidR="00A2094F" w:rsidRPr="00E2569C" w:rsidRDefault="00A2094F" w:rsidP="005632BB">
      <w:pPr>
        <w:spacing w:after="0"/>
        <w:jc w:val="both"/>
        <w:rPr>
          <w:rFonts w:cs="Times New Roman"/>
          <w:szCs w:val="24"/>
        </w:rPr>
      </w:pPr>
      <w:r w:rsidRPr="00E2569C">
        <w:rPr>
          <w:rFonts w:cs="Times New Roman"/>
          <w:i/>
          <w:szCs w:val="24"/>
        </w:rPr>
        <w:lastRenderedPageBreak/>
        <w:t>Lynx lynx</w:t>
      </w:r>
      <w:r w:rsidR="00BA7A72">
        <w:rPr>
          <w:rFonts w:cs="Times New Roman"/>
          <w:szCs w:val="24"/>
        </w:rPr>
        <w:t xml:space="preserve"> – râsul</w:t>
      </w:r>
    </w:p>
    <w:p w:rsidR="00C7509D" w:rsidRPr="00E2569C" w:rsidRDefault="00C7509D" w:rsidP="005632BB">
      <w:pPr>
        <w:pStyle w:val="ListParagraph"/>
        <w:numPr>
          <w:ilvl w:val="0"/>
          <w:numId w:val="56"/>
        </w:numPr>
        <w:spacing w:after="0"/>
        <w:ind w:left="0" w:firstLine="0"/>
        <w:jc w:val="both"/>
        <w:rPr>
          <w:rFonts w:cs="Times New Roman"/>
          <w:lang w:val="ro-RO" w:eastAsia="de-DE"/>
        </w:rPr>
      </w:pPr>
      <w:r w:rsidRPr="00E2569C">
        <w:rPr>
          <w:rFonts w:cs="Times New Roman"/>
          <w:lang w:val="ro-RO" w:eastAsia="de-DE"/>
        </w:rPr>
        <w:t>Evaluarea la nivel național</w:t>
      </w:r>
    </w:p>
    <w:p w:rsidR="00A2094F" w:rsidRPr="00E2569C" w:rsidRDefault="00A2094F" w:rsidP="005632BB">
      <w:pPr>
        <w:spacing w:after="0"/>
        <w:jc w:val="both"/>
        <w:rPr>
          <w:rFonts w:cs="Times New Roman"/>
        </w:rPr>
      </w:pPr>
      <w:r w:rsidRPr="00E2569C">
        <w:rPr>
          <w:rFonts w:cs="Times New Roman"/>
        </w:rPr>
        <w:t>În România actualmente se găsește în habitate împădurite începând cu altitudini de 180 de metri (în defileul Mureșului Inferior- zona Săvârșin) până în etajul subalpin și alpin. Pentru creșterea puilor preferă zonele mai liniștite și inacces</w:t>
      </w:r>
      <w:r w:rsidR="00315036" w:rsidRPr="00E2569C">
        <w:rPr>
          <w:rFonts w:cs="Times New Roman"/>
        </w:rPr>
        <w:t>ibile, precum stâncăriile</w:t>
      </w:r>
      <w:r w:rsidRPr="00E2569C">
        <w:rPr>
          <w:rFonts w:cs="Times New Roman"/>
        </w:rPr>
        <w:t>. Totuși urme ale speciei au fost adesea observate de-a lungul drumurilor forestiere și în preajma localităților montane.</w:t>
      </w:r>
    </w:p>
    <w:p w:rsidR="00A2094F" w:rsidRPr="00E2569C" w:rsidRDefault="00A2094F" w:rsidP="005632BB">
      <w:pPr>
        <w:spacing w:after="0"/>
        <w:jc w:val="both"/>
        <w:rPr>
          <w:rFonts w:cs="Times New Roman"/>
        </w:rPr>
      </w:pPr>
      <w:r w:rsidRPr="00E2569C">
        <w:rPr>
          <w:rFonts w:cs="Times New Roman"/>
        </w:rPr>
        <w:t>În România specia este menționată ca prezentă în următoarele arii protejate: Parcul Natural Apuseni, Parcul Național Buila-Vânturarița, Parcul Național Ceahlău, Parcul Național Cheile Nerei-Beușnița, Parcul Național Cozia, Parcul Național Călimani, Parcul Național Domogled-Valea Cernei, Parcul Natural Bucegi, Parcul Natural Cindrel, Parcul Natural Defileul Mureșului Superior, Parcul Natural Munții Maramureșului, Parcul Natural Putna-Vrancea, Parcul Național Cheile Bicazului-Hășmaș, Parcul Național Defileul Jiului, Parcul Național Piatra Craiului, Parcul Național Munții Rodnei, Parcul Național Retezat, Parcul Național Semenic-Cheile Carașului.</w:t>
      </w:r>
    </w:p>
    <w:p w:rsidR="00A2094F" w:rsidRPr="00C222C8" w:rsidRDefault="00A2094F" w:rsidP="005632BB">
      <w:pPr>
        <w:spacing w:after="0"/>
        <w:jc w:val="both"/>
        <w:rPr>
          <w:rFonts w:cs="Times New Roman"/>
          <w:szCs w:val="24"/>
        </w:rPr>
      </w:pPr>
      <w:r w:rsidRPr="00E2569C">
        <w:rPr>
          <w:rFonts w:cs="Times New Roman"/>
          <w:szCs w:val="24"/>
        </w:rPr>
        <w:t xml:space="preserve">Actualmente  populația de </w:t>
      </w:r>
      <w:r w:rsidRPr="00E2569C">
        <w:rPr>
          <w:rFonts w:cs="Times New Roman"/>
          <w:i/>
          <w:szCs w:val="24"/>
        </w:rPr>
        <w:t>Lynx lynx</w:t>
      </w:r>
      <w:r w:rsidRPr="00E2569C">
        <w:rPr>
          <w:rFonts w:cs="Times New Roman"/>
          <w:szCs w:val="24"/>
        </w:rPr>
        <w:t xml:space="preserve"> este estimată la circa 1.182-1.374 exemplare</w:t>
      </w:r>
      <w:r w:rsidR="00C222C8">
        <w:rPr>
          <w:rFonts w:cs="Times New Roman"/>
          <w:szCs w:val="24"/>
        </w:rPr>
        <w:t xml:space="preserve"> și pare a se menține constantă</w:t>
      </w:r>
    </w:p>
    <w:p w:rsidR="00C7509D" w:rsidRPr="00E2569C" w:rsidRDefault="00C7509D" w:rsidP="005632BB">
      <w:pPr>
        <w:pStyle w:val="ListParagraph"/>
        <w:numPr>
          <w:ilvl w:val="0"/>
          <w:numId w:val="56"/>
        </w:numPr>
        <w:spacing w:after="0"/>
        <w:ind w:left="0" w:firstLine="0"/>
        <w:jc w:val="both"/>
        <w:rPr>
          <w:rFonts w:cs="Times New Roman"/>
          <w:lang w:val="ro-RO" w:eastAsia="de-DE"/>
        </w:rPr>
      </w:pPr>
      <w:r w:rsidRPr="00E2569C">
        <w:rPr>
          <w:rFonts w:cs="Times New Roman"/>
          <w:lang w:val="ro-RO" w:eastAsia="de-DE"/>
        </w:rPr>
        <w:t>Evaluarea la nivel biogeografic</w:t>
      </w:r>
    </w:p>
    <w:p w:rsidR="00C7509D" w:rsidRPr="00E2569C" w:rsidRDefault="00A2094F" w:rsidP="005632BB">
      <w:pPr>
        <w:spacing w:after="0"/>
        <w:jc w:val="both"/>
        <w:rPr>
          <w:rFonts w:cs="Times New Roman"/>
          <w:szCs w:val="24"/>
        </w:rPr>
      </w:pPr>
      <w:r w:rsidRPr="00E2569C">
        <w:rPr>
          <w:rFonts w:cs="Times New Roman"/>
          <w:szCs w:val="24"/>
        </w:rPr>
        <w:t>Specia este rezidentă la nivelul sitului unde teoretic se deplasează pe întreaga sa suprafață. Specia utilizează atât habitatele împădurite cât și cele de abrupt, pășunile cu ierburi înalte sau pășunile împădurite, zonele de ecoton, și chiar împrejurimile imediate ale așezărilor umane.</w:t>
      </w:r>
    </w:p>
    <w:p w:rsidR="00A2094F" w:rsidRPr="00E2569C" w:rsidRDefault="00A2094F" w:rsidP="005632BB">
      <w:pPr>
        <w:spacing w:after="0"/>
        <w:jc w:val="both"/>
        <w:rPr>
          <w:rFonts w:cs="Times New Roman"/>
          <w:szCs w:val="24"/>
        </w:rPr>
      </w:pPr>
      <w:r w:rsidRPr="00E2569C">
        <w:rPr>
          <w:rFonts w:cs="Times New Roman"/>
          <w:szCs w:val="24"/>
        </w:rPr>
        <w:t>Teoretic ocupă întregul sit, însă utilizează preponderant partea sudică.</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 temporal: rezidentă </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–spaţial: larg răspândită </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 management: nativă </w:t>
      </w:r>
    </w:p>
    <w:p w:rsidR="00A2094F" w:rsidRPr="00E2569C" w:rsidRDefault="00F87A77" w:rsidP="005632BB">
      <w:pPr>
        <w:spacing w:after="0"/>
        <w:jc w:val="both"/>
        <w:rPr>
          <w:rFonts w:cs="Times New Roman"/>
          <w:szCs w:val="24"/>
        </w:rPr>
      </w:pPr>
      <w:r>
        <w:rPr>
          <w:rFonts w:cs="Times New Roman"/>
          <w:szCs w:val="24"/>
        </w:rPr>
        <w:t>Abundenţă: prezenţă certă</w:t>
      </w:r>
    </w:p>
    <w:p w:rsidR="00A14FFE" w:rsidRPr="00F87A77" w:rsidRDefault="00A14FFE" w:rsidP="005632BB">
      <w:pPr>
        <w:spacing w:after="0"/>
        <w:jc w:val="both"/>
        <w:rPr>
          <w:rFonts w:cs="Times New Roman"/>
          <w:szCs w:val="24"/>
        </w:rPr>
      </w:pPr>
      <w:r w:rsidRPr="00E2569C">
        <w:rPr>
          <w:rFonts w:cs="Times New Roman"/>
          <w:szCs w:val="24"/>
        </w:rPr>
        <w:t xml:space="preserve">Determinarea statutului actual de conservare al speciei </w:t>
      </w:r>
      <w:r w:rsidRPr="00E2569C">
        <w:rPr>
          <w:rFonts w:cs="Times New Roman"/>
          <w:i/>
          <w:szCs w:val="24"/>
        </w:rPr>
        <w:t>Lynx lynx</w:t>
      </w:r>
      <w:r w:rsidRPr="00E2569C">
        <w:rPr>
          <w:rFonts w:cs="Times New Roman"/>
          <w:szCs w:val="24"/>
        </w:rPr>
        <w:t xml:space="preserve"> în situl </w:t>
      </w:r>
      <w:r w:rsidRPr="00E2569C">
        <w:rPr>
          <w:rFonts w:eastAsia="MS Mincho" w:cs="Times New Roman"/>
          <w:szCs w:val="24"/>
          <w:lang w:eastAsia="ja-JP"/>
        </w:rPr>
        <w:t>ROSCI0298 Defileul Crişul Alb</w:t>
      </w:r>
    </w:p>
    <w:p w:rsidR="00A14FFE" w:rsidRPr="00BA7A72" w:rsidRDefault="00A14FFE" w:rsidP="005632BB">
      <w:pPr>
        <w:spacing w:after="0"/>
        <w:jc w:val="both"/>
        <w:rPr>
          <w:rFonts w:cs="Times New Roman"/>
          <w:bCs/>
          <w:iCs/>
          <w:szCs w:val="24"/>
          <w:lang w:eastAsia="de-DE"/>
        </w:rPr>
      </w:pPr>
      <w:r w:rsidRPr="00BA7A72">
        <w:rPr>
          <w:rFonts w:cs="Times New Roman"/>
          <w:bCs/>
          <w:iCs/>
          <w:szCs w:val="24"/>
          <w:lang w:eastAsia="de-DE"/>
        </w:rPr>
        <w:t xml:space="preserve">Parametri pentru evaluarea stării de conservare a speciei </w:t>
      </w:r>
      <w:r w:rsidRPr="00BA7A72">
        <w:rPr>
          <w:rFonts w:cs="Times New Roman"/>
          <w:i/>
          <w:szCs w:val="24"/>
        </w:rPr>
        <w:t>Lynx lynx</w:t>
      </w:r>
      <w:r w:rsidRPr="00BA7A72">
        <w:rPr>
          <w:rFonts w:cs="Times New Roman"/>
          <w:szCs w:val="24"/>
        </w:rPr>
        <w:t xml:space="preserve"> </w:t>
      </w:r>
      <w:r w:rsidRPr="00BA7A72">
        <w:rPr>
          <w:rFonts w:cs="Times New Roman"/>
          <w:bCs/>
          <w:iCs/>
          <w:szCs w:val="24"/>
          <w:lang w:eastAsia="de-DE"/>
        </w:rPr>
        <w:t>din punct de vedere al populației</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Specia</w:t>
      </w:r>
      <w:r w:rsidR="00BA7A72">
        <w:rPr>
          <w:rFonts w:cs="Times New Roman"/>
        </w:rPr>
        <w:t xml:space="preserve">: </w:t>
      </w:r>
      <w:r w:rsidRPr="00BA7A72">
        <w:rPr>
          <w:rFonts w:cs="Times New Roman"/>
          <w:i/>
        </w:rPr>
        <w:t xml:space="preserve">Lynx lynx, </w:t>
      </w:r>
      <w:r w:rsidRPr="00BA7A72">
        <w:rPr>
          <w:rFonts w:cs="Times New Roman"/>
        </w:rPr>
        <w:t>Linnaeus, 1758</w:t>
      </w:r>
      <w:r w:rsidR="00BA7A72">
        <w:rPr>
          <w:rFonts w:cs="Times New Roman"/>
        </w:rPr>
        <w:t xml:space="preserve">, </w:t>
      </w:r>
      <w:r w:rsidRPr="00BA7A72">
        <w:rPr>
          <w:rFonts w:cs="Times New Roman"/>
        </w:rPr>
        <w:t>Cod N2000: 1303</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Tipul populaţiei speciei în aria naturală protejată</w:t>
      </w:r>
      <w:r w:rsidR="00BA7A72">
        <w:rPr>
          <w:rFonts w:cs="Times New Roman"/>
        </w:rPr>
        <w:t>: p</w:t>
      </w:r>
      <w:r w:rsidRPr="00BA7A72">
        <w:rPr>
          <w:rFonts w:cs="Times New Roman"/>
        </w:rPr>
        <w:t>opulaţie permanentă -sedentară/rezidentă, a cărei teritoriu include și suprafaţa sitului</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Mărimea populaţiei speciei în aria naturală protejată</w:t>
      </w:r>
      <w:r w:rsidR="00BA7A72">
        <w:rPr>
          <w:rFonts w:cs="Times New Roman"/>
        </w:rPr>
        <w:t xml:space="preserve">: </w:t>
      </w:r>
      <w:r w:rsidRPr="00BA7A72">
        <w:rPr>
          <w:rFonts w:cs="Times New Roman"/>
        </w:rPr>
        <w:t>9-13 indivizisunt prezenți în aria protejată și în zonele învecinate.</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Calitatea datelor referitoare la populaţia spec</w:t>
      </w:r>
      <w:r w:rsidR="00BA7A72">
        <w:rPr>
          <w:rFonts w:cs="Times New Roman"/>
        </w:rPr>
        <w:t xml:space="preserve">iei din aria naturală protejată: </w:t>
      </w:r>
      <w:r w:rsidRPr="00BA7A72">
        <w:rPr>
          <w:rFonts w:cs="Times New Roman"/>
        </w:rPr>
        <w:t>bună - estimări statistice robuste sau inventarieri complete;</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Raportul dintre mărimea populaţiei speciei în aria naturală protejată şi mărimea populaţiei naţionale </w:t>
      </w:r>
      <w:r w:rsidR="00BA7A72">
        <w:rPr>
          <w:rFonts w:cs="Times New Roman"/>
        </w:rPr>
        <w:t xml:space="preserve">: </w:t>
      </w:r>
      <w:r w:rsidRPr="00BA7A72">
        <w:rPr>
          <w:rFonts w:cs="Times New Roman"/>
        </w:rPr>
        <w:t>0-2 %, corespunzătoare clasei „C” din formularul standard Natura 2000.</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Mărimea reevaluată a populaţiei estimate în planul de management anterior</w:t>
      </w:r>
      <w:r w:rsidR="00BA7A72">
        <w:rPr>
          <w:rFonts w:cs="Times New Roman"/>
        </w:rPr>
        <w:t>: e</w:t>
      </w:r>
      <w:r w:rsidRPr="00BA7A72">
        <w:rPr>
          <w:rFonts w:cs="Times New Roman"/>
        </w:rPr>
        <w:t xml:space="preserve">valuarea s-a efectuat </w:t>
      </w:r>
      <w:r w:rsidRPr="00BA7A72">
        <w:rPr>
          <w:rFonts w:cs="Times New Roman"/>
        </w:rPr>
        <w:lastRenderedPageBreak/>
        <w:t>pentru prima dată la nivelul strict al sitului, dar evaluarea populației de râși are un istoric mult mai îndelungat la nivelul fondurilor de vânătoare învecinate.</w:t>
      </w:r>
    </w:p>
    <w:p w:rsidR="00BA7A72" w:rsidRP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Mărimea populaţiei de referinţă pentru starea favorabilă în aria naturală protejată</w:t>
      </w:r>
      <w:r w:rsidR="00BA7A72">
        <w:rPr>
          <w:rFonts w:cs="Times New Roman"/>
        </w:rPr>
        <w:t xml:space="preserve">: </w:t>
      </w:r>
      <w:r w:rsidR="00BA7A72">
        <w:rPr>
          <w:rFonts w:cs="Times New Roman"/>
          <w:color w:val="000000"/>
        </w:rPr>
        <w:t>m</w:t>
      </w:r>
      <w:r w:rsidRPr="00BA7A72">
        <w:rPr>
          <w:rFonts w:cs="Times New Roman"/>
          <w:color w:val="000000"/>
        </w:rPr>
        <w:t>ărimea actuală a populaţiei de râs în sit este de Minim 9 indivizi - Maxim 13 indivizi.</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Metodologia de apreciere a mărimii populaţiei de referinţă pentru starea favorabilă</w:t>
      </w:r>
      <w:r w:rsidR="00BA7A72">
        <w:rPr>
          <w:rFonts w:cs="Times New Roman"/>
        </w:rPr>
        <w:t>: p</w:t>
      </w:r>
      <w:r w:rsidRPr="00BA7A72">
        <w:rPr>
          <w:rFonts w:cs="Times New Roman"/>
        </w:rPr>
        <w:t>opulația de referință a fost stabilită pe baza datelor din literatură privind teritorialitatea grupurilor de lynx în Europa. Având în vedere suprafața sitului, teritoriul acestuia ar putea fi populat cu un număr cuprins între 10/20 indivizi.</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Raportul dintre mărimea populaţiei de referinţă pentru starea favorabilă şi mărimea populaţiei actuale</w:t>
      </w:r>
      <w:r w:rsidR="00BA7A72">
        <w:rPr>
          <w:rFonts w:cs="Times New Roman"/>
        </w:rPr>
        <w:t xml:space="preserve">: </w:t>
      </w:r>
      <w:r w:rsidRPr="00BA7A72">
        <w:rPr>
          <w:rFonts w:cs="Times New Roman"/>
        </w:rPr>
        <w:t xml:space="preserve">”≈” – aproximativ egal, </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Tendinţa actuală a mărimii populaţiei </w:t>
      </w:r>
      <w:r w:rsidR="00BA7A72">
        <w:rPr>
          <w:rFonts w:cs="Times New Roman"/>
        </w:rPr>
        <w:t xml:space="preserve">specie: </w:t>
      </w:r>
      <w:r w:rsidRPr="00BA7A72">
        <w:rPr>
          <w:rFonts w:cs="Times New Roman"/>
        </w:rPr>
        <w:t>”x” – necunoscută</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Calitatea datelor privind tendinţa actuală a mărimii populaţiei </w:t>
      </w:r>
      <w:r w:rsidR="00BA7A72">
        <w:rPr>
          <w:rFonts w:cs="Times New Roman"/>
        </w:rPr>
        <w:t xml:space="preserve">specie: </w:t>
      </w:r>
      <w:r w:rsidRPr="00BA7A72">
        <w:rPr>
          <w:rFonts w:cs="Times New Roman"/>
        </w:rPr>
        <w:t>in</w:t>
      </w:r>
      <w:r w:rsidR="00BA7A72">
        <w:rPr>
          <w:rFonts w:cs="Times New Roman"/>
        </w:rPr>
        <w:t>suficientă – date insuficiente; s</w:t>
      </w:r>
      <w:r w:rsidRPr="00BA7A72">
        <w:rPr>
          <w:rFonts w:cs="Times New Roman"/>
        </w:rPr>
        <w:t>tudiul s-a desfășurat pe durata anului 2014. Pentru a avea o imagine asupra tendinței populației avem nevoie de cel puț</w:t>
      </w:r>
      <w:r w:rsidR="00BA7A72">
        <w:rPr>
          <w:rFonts w:cs="Times New Roman"/>
        </w:rPr>
        <w:t>in 3 ani succesivi de studio; d</w:t>
      </w:r>
      <w:r w:rsidRPr="00BA7A72">
        <w:rPr>
          <w:rFonts w:cs="Times New Roman"/>
        </w:rPr>
        <w:t xml:space="preserve">in datele pe care le deținem de pe fondurile de vânătoare adiacente populația locală de râs este stabilă. </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Magnitudinea tendinţei actuale a mărimii populaţiei </w:t>
      </w:r>
      <w:r w:rsidR="00BA7A72">
        <w:rPr>
          <w:rFonts w:cs="Times New Roman"/>
        </w:rPr>
        <w:t>specie –</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Magnitudinea tendinţei actuale a mărimii populaţiei speciei exprimată prin calificative</w:t>
      </w:r>
      <w:r w:rsidR="00BA7A72">
        <w:rPr>
          <w:rFonts w:cs="Times New Roman"/>
        </w:rPr>
        <w:t xml:space="preserve">: </w:t>
      </w:r>
      <w:r w:rsidRPr="00BA7A72">
        <w:rPr>
          <w:rFonts w:cs="Times New Roman"/>
        </w:rPr>
        <w:t>nu există suficiente informaţii pentru a putea aprecia magnitudinea tendinţei actuale a mărimii populaţiei speciei.</w:t>
      </w:r>
    </w:p>
    <w:p w:rsidR="00BA7A72" w:rsidRP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Structura populaţiei </w:t>
      </w:r>
      <w:r w:rsidR="00BA7A72">
        <w:rPr>
          <w:rFonts w:cs="Times New Roman"/>
        </w:rPr>
        <w:t xml:space="preserve">specie: </w:t>
      </w:r>
      <w:r w:rsidR="00BA7A72">
        <w:rPr>
          <w:rFonts w:cs="Times New Roman"/>
          <w:color w:val="000000"/>
        </w:rPr>
        <w:t>m</w:t>
      </w:r>
      <w:r w:rsidRPr="00BA7A72">
        <w:rPr>
          <w:rFonts w:cs="Times New Roman"/>
          <w:color w:val="000000"/>
        </w:rPr>
        <w:t>ărimea actuală a populaţiei de râs în sit este de Minim 9 indivizi - Maxim 13 indivizi</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Starea de conservare din punct de vedere al populaţiei </w:t>
      </w:r>
      <w:r w:rsidR="00BA7A72">
        <w:rPr>
          <w:rFonts w:cs="Times New Roman"/>
        </w:rPr>
        <w:t xml:space="preserve">specie: </w:t>
      </w:r>
      <w:r w:rsidRPr="00BA7A72">
        <w:rPr>
          <w:rFonts w:cs="Times New Roman"/>
        </w:rPr>
        <w:t xml:space="preserve">”FV” – favorabilă, </w:t>
      </w:r>
    </w:p>
    <w:p w:rsidR="00BA7A72"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 xml:space="preserve">Tendinţa stării de conservare din punct de vedere al populaţiei </w:t>
      </w:r>
      <w:r w:rsidR="00BA7A72">
        <w:rPr>
          <w:rFonts w:cs="Times New Roman"/>
        </w:rPr>
        <w:t xml:space="preserve">specie: </w:t>
      </w:r>
      <w:r w:rsidRPr="00BA7A72">
        <w:rPr>
          <w:rFonts w:cs="Times New Roman"/>
        </w:rPr>
        <w:t xml:space="preserve">”0” – este stabilă. </w:t>
      </w:r>
    </w:p>
    <w:p w:rsidR="00A14FFE" w:rsidRPr="00F87A77" w:rsidRDefault="00C222C8" w:rsidP="005632BB">
      <w:pPr>
        <w:pStyle w:val="ListParagraph"/>
        <w:widowControl w:val="0"/>
        <w:numPr>
          <w:ilvl w:val="0"/>
          <w:numId w:val="122"/>
        </w:numPr>
        <w:spacing w:after="0"/>
        <w:ind w:left="0" w:firstLine="0"/>
        <w:jc w:val="both"/>
        <w:rPr>
          <w:rFonts w:cs="Times New Roman"/>
        </w:rPr>
      </w:pPr>
      <w:r w:rsidRPr="00BA7A72">
        <w:rPr>
          <w:rFonts w:cs="Times New Roman"/>
        </w:rPr>
        <w:t>Starea de conservare necunoscută din punct de vedere al populaţiei</w:t>
      </w:r>
      <w:r w:rsidR="00BA7A72">
        <w:rPr>
          <w:rFonts w:cs="Times New Roman"/>
        </w:rPr>
        <w:t>:</w:t>
      </w:r>
      <w:r w:rsidRPr="00BA7A72">
        <w:rPr>
          <w:rFonts w:cs="Times New Roman"/>
        </w:rPr>
        <w:t xml:space="preserve"> </w:t>
      </w:r>
      <w:r w:rsidR="00BA7A72">
        <w:rPr>
          <w:rFonts w:cs="Times New Roman"/>
        </w:rPr>
        <w:t>NA</w:t>
      </w:r>
      <w:r w:rsidRPr="00BA7A72">
        <w:rPr>
          <w:rFonts w:cs="Times New Roman"/>
        </w:rPr>
        <w:t xml:space="preserve"> </w:t>
      </w:r>
    </w:p>
    <w:p w:rsidR="00A14FFE" w:rsidRPr="00BA7A72" w:rsidRDefault="00A14FFE" w:rsidP="005632BB">
      <w:pPr>
        <w:spacing w:after="0"/>
        <w:jc w:val="both"/>
        <w:rPr>
          <w:rFonts w:cs="Times New Roman"/>
          <w:szCs w:val="24"/>
        </w:rPr>
      </w:pPr>
      <w:r w:rsidRPr="00BA7A72">
        <w:rPr>
          <w:rFonts w:cs="Times New Roman"/>
          <w:szCs w:val="24"/>
        </w:rPr>
        <w:t xml:space="preserve">Parametri pentru evaluarea stării de conservare a speciei </w:t>
      </w:r>
      <w:r w:rsidRPr="00BA7A72">
        <w:rPr>
          <w:rFonts w:cs="Times New Roman"/>
          <w:i/>
          <w:szCs w:val="24"/>
        </w:rPr>
        <w:t>Lynx lynx</w:t>
      </w:r>
      <w:r w:rsidRPr="00BA7A72">
        <w:rPr>
          <w:rFonts w:cs="Times New Roman"/>
          <w:szCs w:val="24"/>
        </w:rPr>
        <w:t xml:space="preserve"> din punct de vedere al habitatului speciei</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Suprafaţa habitatului speciei în aria naturală protejată</w:t>
      </w:r>
      <w:r w:rsidR="00BA7A72">
        <w:rPr>
          <w:rFonts w:cs="Times New Roman"/>
        </w:rPr>
        <w:t xml:space="preserve">: </w:t>
      </w:r>
      <w:r w:rsidRPr="00BA7A72">
        <w:rPr>
          <w:rFonts w:cs="Times New Roman"/>
        </w:rPr>
        <w:t>8300 ha.</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Calitatea datelor pentru suprafaţa habitatului </w:t>
      </w:r>
      <w:r w:rsidR="00BA7A72">
        <w:rPr>
          <w:rFonts w:cs="Times New Roman"/>
        </w:rPr>
        <w:t xml:space="preserve">specie: </w:t>
      </w:r>
      <w:r w:rsidRPr="00BA7A72">
        <w:rPr>
          <w:rFonts w:cs="Times New Roman"/>
        </w:rPr>
        <w:t>bună - estimări statistice robuste sau inventarieri complete;</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Suprafaţa reevaluată a habitatului speciei din planul de management anterior</w:t>
      </w:r>
      <w:r w:rsidR="00BA7A72">
        <w:rPr>
          <w:rFonts w:cs="Times New Roman"/>
        </w:rPr>
        <w:t>: e</w:t>
      </w:r>
      <w:r w:rsidRPr="00BA7A72">
        <w:rPr>
          <w:rFonts w:cs="Times New Roman"/>
        </w:rPr>
        <w:t>ste prima evaluare de acest gen efectuată în cadrul ariei protejate.</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Suprafaţa  adecvată a habitatului speciei în aria naturală protejată</w:t>
      </w:r>
      <w:r w:rsidR="00BA7A72">
        <w:rPr>
          <w:rFonts w:cs="Times New Roman"/>
        </w:rPr>
        <w:t>: s</w:t>
      </w:r>
      <w:r w:rsidRPr="00BA7A72">
        <w:rPr>
          <w:rFonts w:cs="Times New Roman"/>
        </w:rPr>
        <w:t xml:space="preserve">uprafața adecvată a habitatului speciei este de cuprinsă între 100-300 kmp. Evident însă trebuie să menționăm că specia nu se deplasează doar pe teritoriul sitului ci în special mult în afara acestuia. </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Metodologia de apreciere a suprafeţei  adecvate a habitatului speciei în aria naturală protejată</w:t>
      </w:r>
      <w:r w:rsidR="00BA7A72">
        <w:rPr>
          <w:rFonts w:cs="Times New Roman"/>
        </w:rPr>
        <w:t>: s</w:t>
      </w:r>
      <w:r w:rsidRPr="00BA7A72">
        <w:rPr>
          <w:rFonts w:cs="Times New Roman"/>
        </w:rPr>
        <w:t>pecia folosește suprafața ariei protejate primordial pentru hrănire și odihnă. Fiind extrem de mobilă și deplasându-se pe suprafețe uriașe putem spune că poate fi prezentă oriunde în sit și mai ales în orice perioadă a anului.</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Raportul dintre suprafaţa adecvată a habitatului speciei şi suprafaţa actuală a habitatului </w:t>
      </w:r>
      <w:r w:rsidR="00BA7A72">
        <w:rPr>
          <w:rFonts w:cs="Times New Roman"/>
        </w:rPr>
        <w:t xml:space="preserve">specie: </w:t>
      </w:r>
      <w:r w:rsidRPr="00BA7A72">
        <w:rPr>
          <w:rFonts w:cs="Times New Roman"/>
        </w:rPr>
        <w:t xml:space="preserve">” ≈” </w:t>
      </w:r>
      <w:r w:rsidRPr="00BA7A72">
        <w:rPr>
          <w:rFonts w:cs="Times New Roman"/>
        </w:rPr>
        <w:lastRenderedPageBreak/>
        <w:t xml:space="preserve">– aproximativ egal, </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Tendinţa actuală a suprafeţei habitatului </w:t>
      </w:r>
      <w:r w:rsidR="00BA7A72">
        <w:rPr>
          <w:rFonts w:cs="Times New Roman"/>
        </w:rPr>
        <w:t xml:space="preserve">specie: </w:t>
      </w:r>
      <w:r w:rsidRPr="00BA7A72">
        <w:rPr>
          <w:rFonts w:cs="Times New Roman"/>
        </w:rPr>
        <w:t xml:space="preserve"> ”0” – stabilă, </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Calitatea datelor privind tendinţa actuală a suprafeţei habitatului </w:t>
      </w:r>
      <w:r w:rsidR="00BA7A72">
        <w:rPr>
          <w:rFonts w:cs="Times New Roman"/>
        </w:rPr>
        <w:t xml:space="preserve">specie: </w:t>
      </w:r>
      <w:r w:rsidRPr="00BA7A72">
        <w:rPr>
          <w:rFonts w:cs="Times New Roman"/>
        </w:rPr>
        <w:t>bună - estimări statistice robuste sau inventarieri complete;</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Calitatea habitatului speciei în aria naturală protejată</w:t>
      </w:r>
      <w:r w:rsidR="00BA7A72">
        <w:rPr>
          <w:rFonts w:cs="Times New Roman"/>
        </w:rPr>
        <w:t xml:space="preserve">: </w:t>
      </w:r>
      <w:r w:rsidRPr="00BA7A72">
        <w:rPr>
          <w:rFonts w:cs="Times New Roman"/>
        </w:rPr>
        <w:t>bună</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Tendinţa actuală a calităţii habitatului </w:t>
      </w:r>
      <w:r w:rsidR="00BA7A72">
        <w:rPr>
          <w:rFonts w:cs="Times New Roman"/>
        </w:rPr>
        <w:t xml:space="preserve">specie: </w:t>
      </w:r>
      <w:r w:rsidRPr="00BA7A72">
        <w:rPr>
          <w:rFonts w:cs="Times New Roman"/>
        </w:rPr>
        <w:t xml:space="preserve">”0” – stabilă, </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Calitatea datelor privind tendinţa actuală a calităţii habitatului </w:t>
      </w:r>
      <w:r w:rsidR="00BA7A72">
        <w:rPr>
          <w:rFonts w:cs="Times New Roman"/>
        </w:rPr>
        <w:t xml:space="preserve">specie: </w:t>
      </w:r>
      <w:r w:rsidRPr="00BA7A72">
        <w:rPr>
          <w:rFonts w:cs="Times New Roman"/>
        </w:rPr>
        <w:t>bună - estimări statistice robuste sau inventarieri complete</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Tendinţa actuală globală a habitatului speciei funcţie de tendinţa suprafeţei şi de tendinţa calităţii habitatului </w:t>
      </w:r>
      <w:r w:rsidR="00BA7A72">
        <w:rPr>
          <w:rFonts w:cs="Times New Roman"/>
        </w:rPr>
        <w:t xml:space="preserve">specie: </w:t>
      </w:r>
      <w:r w:rsidRPr="00BA7A72">
        <w:rPr>
          <w:rFonts w:cs="Times New Roman"/>
        </w:rPr>
        <w:t xml:space="preserve">”0” – stabilă, </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Starea de conservare din punct de vedere al habitatului </w:t>
      </w:r>
      <w:r w:rsidR="00BA7A72">
        <w:rPr>
          <w:rFonts w:cs="Times New Roman"/>
        </w:rPr>
        <w:t xml:space="preserve">specie: </w:t>
      </w:r>
      <w:r w:rsidRPr="00BA7A72">
        <w:rPr>
          <w:rFonts w:cs="Times New Roman"/>
        </w:rPr>
        <w:t>”FV” – favorabilă</w:t>
      </w:r>
    </w:p>
    <w:p w:rsid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Tendinţa stării de conservare din punct de vedere al habitatului </w:t>
      </w:r>
      <w:r w:rsidR="00BA7A72">
        <w:rPr>
          <w:rFonts w:cs="Times New Roman"/>
        </w:rPr>
        <w:t xml:space="preserve">specie: </w:t>
      </w:r>
      <w:r w:rsidRPr="00BA7A72">
        <w:rPr>
          <w:rFonts w:cs="Times New Roman"/>
        </w:rPr>
        <w:t>”FV” – favorabilă</w:t>
      </w:r>
    </w:p>
    <w:p w:rsidR="00C222C8" w:rsidRPr="00BA7A72" w:rsidRDefault="00C222C8" w:rsidP="005632BB">
      <w:pPr>
        <w:pStyle w:val="ListParagraph"/>
        <w:widowControl w:val="0"/>
        <w:numPr>
          <w:ilvl w:val="0"/>
          <w:numId w:val="123"/>
        </w:numPr>
        <w:spacing w:after="0"/>
        <w:ind w:left="0" w:firstLine="0"/>
        <w:jc w:val="both"/>
        <w:rPr>
          <w:rFonts w:cs="Times New Roman"/>
        </w:rPr>
      </w:pPr>
      <w:r w:rsidRPr="00BA7A72">
        <w:rPr>
          <w:rFonts w:cs="Times New Roman"/>
        </w:rPr>
        <w:t xml:space="preserve">Starea de conservare necunoscută din punct de vedere al habitatului </w:t>
      </w:r>
      <w:r w:rsidR="00BA7A72">
        <w:rPr>
          <w:rFonts w:cs="Times New Roman"/>
        </w:rPr>
        <w:t>specie: NA</w:t>
      </w:r>
    </w:p>
    <w:p w:rsidR="000A57F3" w:rsidRDefault="00A14FFE" w:rsidP="005632BB">
      <w:pPr>
        <w:spacing w:after="0"/>
        <w:jc w:val="both"/>
        <w:rPr>
          <w:rFonts w:cs="Times New Roman"/>
          <w:szCs w:val="24"/>
        </w:rPr>
      </w:pPr>
      <w:r w:rsidRPr="000A57F3">
        <w:rPr>
          <w:rFonts w:cs="Times New Roman"/>
          <w:szCs w:val="24"/>
        </w:rPr>
        <w:t xml:space="preserve">Parametri pentru evaluarea stării de conservare a speciei </w:t>
      </w:r>
      <w:r w:rsidRPr="000A57F3">
        <w:rPr>
          <w:rFonts w:cs="Times New Roman"/>
          <w:i/>
          <w:szCs w:val="24"/>
        </w:rPr>
        <w:t>Lynx lynx</w:t>
      </w:r>
      <w:r w:rsidRPr="000A57F3">
        <w:rPr>
          <w:rFonts w:cs="Times New Roman"/>
          <w:szCs w:val="24"/>
        </w:rPr>
        <w:t xml:space="preserve"> din punct de vedere al perspectivelor speciei în viitor</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Tendinţa viitoare a mărimii populaţiei</w:t>
      </w:r>
      <w:r w:rsidR="000A57F3">
        <w:rPr>
          <w:rFonts w:cs="Times New Roman"/>
        </w:rPr>
        <w:t xml:space="preserve">: </w:t>
      </w:r>
      <w:r w:rsidRPr="000A57F3">
        <w:rPr>
          <w:rFonts w:cs="Times New Roman"/>
        </w:rPr>
        <w:t xml:space="preserve">”0” – stabilă,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Raportul dintre mărimea populaţiei de referinţă pentru starea favorabilă şi mărimea populaţiei viitoare a speciei </w:t>
      </w:r>
      <w:r w:rsidR="000A57F3">
        <w:rPr>
          <w:rFonts w:cs="Times New Roman"/>
        </w:rPr>
        <w:t xml:space="preserve">: </w:t>
      </w:r>
      <w:r w:rsidRPr="000A57F3">
        <w:rPr>
          <w:rFonts w:cs="Times New Roman"/>
        </w:rPr>
        <w:t xml:space="preserve">”≈” – aproximativ egal,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Perspectivele speciei din punct de vedere al populaţiei</w:t>
      </w:r>
      <w:r w:rsidR="000A57F3">
        <w:rPr>
          <w:rFonts w:cs="Times New Roman"/>
        </w:rPr>
        <w:t xml:space="preserve">: </w:t>
      </w:r>
      <w:r w:rsidRPr="000A57F3">
        <w:rPr>
          <w:rFonts w:cs="Times New Roman"/>
        </w:rPr>
        <w:t>FV – favorabilă/perspective bune</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Tendinţa viitoare a suprafeţei habitatului </w:t>
      </w:r>
      <w:r w:rsidR="000A57F3">
        <w:rPr>
          <w:rFonts w:cs="Times New Roman"/>
        </w:rPr>
        <w:t xml:space="preserve">specie: </w:t>
      </w:r>
      <w:r w:rsidRPr="000A57F3">
        <w:rPr>
          <w:rFonts w:cs="Times New Roman"/>
        </w:rPr>
        <w:t xml:space="preserve">”0” – stabilă,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Raportul dintre suprafaţa adecvată a habitatului speciei şi suprafaţa habitatului speciei în viitor </w:t>
      </w:r>
      <w:r w:rsidR="000A57F3">
        <w:rPr>
          <w:rFonts w:cs="Times New Roman"/>
        </w:rPr>
        <w:t>: ”≈” – aproximativ egal;</w:t>
      </w:r>
      <w:r w:rsidRPr="000A57F3">
        <w:rPr>
          <w:rFonts w:cs="Times New Roman"/>
        </w:rPr>
        <w:t xml:space="preserve"> </w:t>
      </w:r>
      <w:r w:rsidR="000A57F3">
        <w:rPr>
          <w:rFonts w:cs="Times New Roman"/>
        </w:rPr>
        <w:t>n</w:t>
      </w:r>
      <w:r w:rsidRPr="000A57F3">
        <w:rPr>
          <w:rFonts w:cs="Times New Roman"/>
        </w:rPr>
        <w:t xml:space="preserve">u se pot face prea multe pentru o creștere a suprafeței adecvate speciei la nivelul sitului și respectând limitele actuale acel acestuia. Singura metodă ar fi cea prin care suprafața sitului </w:t>
      </w:r>
      <w:r w:rsidR="000A57F3">
        <w:rPr>
          <w:rFonts w:cs="Times New Roman"/>
        </w:rPr>
        <w:t>se mărește la circa 100-150 kmp; s</w:t>
      </w:r>
      <w:r w:rsidRPr="000A57F3">
        <w:rPr>
          <w:rFonts w:cs="Times New Roman"/>
        </w:rPr>
        <w:t xml:space="preserve">pecia actualmente supraviețuiește deplasându-se mult în habitatele din jurul sitului, în special în habitatele împădurite cu care acesta are o conectivitate bună.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Perspectivele speciei din punct de vedere al habitatului </w:t>
      </w:r>
      <w:r w:rsidR="000A57F3">
        <w:rPr>
          <w:rFonts w:cs="Times New Roman"/>
        </w:rPr>
        <w:t xml:space="preserve">specie: </w:t>
      </w:r>
      <w:r w:rsidRPr="000A57F3">
        <w:rPr>
          <w:rFonts w:cs="Times New Roman"/>
        </w:rPr>
        <w:t>FV – favorabilă,</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Perspectivele speciei în viitor</w:t>
      </w:r>
      <w:r w:rsidR="000A57F3">
        <w:rPr>
          <w:rFonts w:cs="Times New Roman"/>
        </w:rPr>
        <w:t xml:space="preserve">: </w:t>
      </w:r>
      <w:r w:rsidRPr="000A57F3">
        <w:rPr>
          <w:rFonts w:cs="Times New Roman"/>
        </w:rPr>
        <w:t>”FV” – favorabilă</w:t>
      </w:r>
      <w:r w:rsidR="000A57F3">
        <w:rPr>
          <w:rFonts w:cs="Times New Roman"/>
        </w:rPr>
        <w:t>,</w:t>
      </w:r>
      <w:r w:rsidRPr="000A57F3">
        <w:rPr>
          <w:rFonts w:cs="Times New Roman"/>
        </w:rPr>
        <w:t xml:space="preserve"> </w:t>
      </w:r>
      <w:r w:rsidR="000A57F3">
        <w:rPr>
          <w:rFonts w:cs="Times New Roman"/>
        </w:rPr>
        <w:t>a</w:t>
      </w:r>
      <w:r w:rsidRPr="000A57F3">
        <w:rPr>
          <w:rFonts w:cs="Times New Roman"/>
        </w:rPr>
        <w:t>ceste perspective favorabile pe viitor sunt puse pe seama conectivității ridicate a sitului cu habitatele naturale adecvate situate în jur.</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Efectul cumulat al impacturilor asupra speciei în viitor</w:t>
      </w:r>
      <w:r w:rsidR="000A57F3">
        <w:rPr>
          <w:rFonts w:cs="Times New Roman"/>
        </w:rPr>
        <w:t>: s</w:t>
      </w:r>
      <w:r w:rsidRPr="000A57F3">
        <w:rPr>
          <w:rFonts w:cs="Times New Roman"/>
        </w:rPr>
        <w:t xml:space="preserve">căzut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Intensitatea presiunilor actuale asupra </w:t>
      </w:r>
      <w:r w:rsidR="000A57F3">
        <w:rPr>
          <w:rFonts w:cs="Times New Roman"/>
        </w:rPr>
        <w:t>specie:</w:t>
      </w:r>
      <w:r w:rsidRPr="000A57F3">
        <w:rPr>
          <w:rFonts w:cs="Times New Roman"/>
        </w:rPr>
        <w:t xml:space="preserve"> </w:t>
      </w:r>
      <w:r w:rsidR="000A57F3">
        <w:rPr>
          <w:rFonts w:cs="Times New Roman"/>
        </w:rPr>
        <w:t>s</w:t>
      </w:r>
      <w:r w:rsidRPr="000A57F3">
        <w:rPr>
          <w:rFonts w:cs="Times New Roman"/>
        </w:rPr>
        <w:t xml:space="preserve">căzut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Intensitatea ameninţărilorviitoare asupra </w:t>
      </w:r>
      <w:r w:rsidR="000A57F3">
        <w:rPr>
          <w:rFonts w:cs="Times New Roman"/>
        </w:rPr>
        <w:t>specie: s</w:t>
      </w:r>
      <w:r w:rsidRPr="000A57F3">
        <w:rPr>
          <w:rFonts w:cs="Times New Roman"/>
        </w:rPr>
        <w:t xml:space="preserve">căzut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 xml:space="preserve">Viabilitatea pe termen lung a </w:t>
      </w:r>
      <w:r w:rsidR="000A57F3">
        <w:rPr>
          <w:rFonts w:cs="Times New Roman"/>
        </w:rPr>
        <w:t xml:space="preserve">specie: </w:t>
      </w:r>
      <w:r w:rsidRPr="000A57F3">
        <w:rPr>
          <w:rFonts w:cs="Times New Roman"/>
        </w:rPr>
        <w:t>viabilitatea pe termen lung a speciei este asigurată;</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Starea de conservare din punct de vedere al perspectivelor speciei în viitor</w:t>
      </w:r>
      <w:r w:rsidR="000A57F3">
        <w:rPr>
          <w:rFonts w:cs="Times New Roman"/>
        </w:rPr>
        <w:t xml:space="preserve">: </w:t>
      </w:r>
      <w:r w:rsidRPr="000A57F3">
        <w:rPr>
          <w:rFonts w:cs="Times New Roman"/>
        </w:rPr>
        <w:t xml:space="preserve">”FV” – favorabilă, </w:t>
      </w:r>
    </w:p>
    <w:p w:rsidR="000A57F3" w:rsidRDefault="00C222C8" w:rsidP="005632BB">
      <w:pPr>
        <w:pStyle w:val="ListParagraph"/>
        <w:numPr>
          <w:ilvl w:val="0"/>
          <w:numId w:val="124"/>
        </w:numPr>
        <w:spacing w:after="0"/>
        <w:ind w:left="0" w:firstLine="0"/>
        <w:jc w:val="both"/>
        <w:rPr>
          <w:rFonts w:cs="Times New Roman"/>
        </w:rPr>
      </w:pPr>
      <w:r w:rsidRPr="000A57F3">
        <w:rPr>
          <w:rFonts w:cs="Times New Roman"/>
        </w:rPr>
        <w:t>Tendinţa stării de conservare din punct de vedere al perspectivelor speciei în viitor</w:t>
      </w:r>
      <w:r w:rsidR="000A57F3">
        <w:rPr>
          <w:rFonts w:cs="Times New Roman"/>
        </w:rPr>
        <w:t xml:space="preserve">: </w:t>
      </w:r>
      <w:r w:rsidRPr="000A57F3">
        <w:rPr>
          <w:rFonts w:cs="Times New Roman"/>
        </w:rPr>
        <w:t>”+” – se îmbunătăţeşte</w:t>
      </w:r>
      <w:r w:rsidR="000A57F3">
        <w:rPr>
          <w:rFonts w:cs="Times New Roman"/>
        </w:rPr>
        <w:t xml:space="preserve"> p</w:t>
      </w:r>
      <w:r w:rsidRPr="000A57F3">
        <w:rPr>
          <w:rFonts w:cs="Times New Roman"/>
        </w:rPr>
        <w:t>e seama legislației stricte de conservare.</w:t>
      </w:r>
    </w:p>
    <w:p w:rsidR="00A14FFE" w:rsidRPr="000A57F3" w:rsidRDefault="00C222C8" w:rsidP="005632BB">
      <w:pPr>
        <w:pStyle w:val="ListParagraph"/>
        <w:numPr>
          <w:ilvl w:val="0"/>
          <w:numId w:val="124"/>
        </w:numPr>
        <w:spacing w:after="0"/>
        <w:ind w:left="0" w:firstLine="0"/>
        <w:jc w:val="both"/>
        <w:rPr>
          <w:rFonts w:cs="Times New Roman"/>
        </w:rPr>
      </w:pPr>
      <w:r w:rsidRPr="000A57F3">
        <w:rPr>
          <w:rFonts w:cs="Times New Roman"/>
        </w:rPr>
        <w:t>Starea de conservare necunoscută din punct de vedere al perspectivelor speciei în viitor</w:t>
      </w:r>
      <w:r w:rsidR="000A57F3">
        <w:rPr>
          <w:rFonts w:cs="Times New Roman"/>
        </w:rPr>
        <w:t>: NA</w:t>
      </w:r>
    </w:p>
    <w:p w:rsidR="00A14FFE" w:rsidRPr="00E2569C" w:rsidRDefault="00A14FFE" w:rsidP="005632BB">
      <w:pPr>
        <w:spacing w:after="0"/>
        <w:jc w:val="center"/>
        <w:rPr>
          <w:rFonts w:cs="Times New Roman"/>
          <w:b/>
          <w:szCs w:val="24"/>
        </w:rPr>
      </w:pPr>
      <w:r w:rsidRPr="00E2569C">
        <w:rPr>
          <w:rFonts w:cs="Times New Roman"/>
          <w:b/>
          <w:szCs w:val="24"/>
        </w:rPr>
        <w:lastRenderedPageBreak/>
        <w:t xml:space="preserve">Parametri pentru evaluarea stării globale de conservare a speciei </w:t>
      </w:r>
      <w:r w:rsidRPr="00E2569C">
        <w:rPr>
          <w:rFonts w:cs="Times New Roman"/>
          <w:b/>
          <w:i/>
          <w:szCs w:val="24"/>
        </w:rPr>
        <w:t>Lynx lynx</w:t>
      </w:r>
      <w:r w:rsidRPr="00E2569C">
        <w:rPr>
          <w:rFonts w:cs="Times New Roman"/>
          <w:b/>
          <w:szCs w:val="24"/>
        </w:rPr>
        <w:t xml:space="preserve"> în cadrul ariei naturale protejate</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30</w:t>
      </w: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982"/>
        <w:gridCol w:w="4394"/>
      </w:tblGrid>
      <w:tr w:rsidR="00A14FFE" w:rsidRPr="00E2569C" w:rsidTr="000A57F3">
        <w:tc>
          <w:tcPr>
            <w:tcW w:w="720"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982"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4394"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0A57F3">
        <w:tc>
          <w:tcPr>
            <w:tcW w:w="720"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A.1. </w:t>
            </w: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4394" w:type="dxa"/>
            <w:shd w:val="clear" w:color="auto" w:fill="auto"/>
          </w:tcPr>
          <w:p w:rsidR="00A14FFE" w:rsidRPr="00E2569C" w:rsidRDefault="00A2094F" w:rsidP="005632BB">
            <w:pPr>
              <w:widowControl w:val="0"/>
              <w:spacing w:after="0"/>
              <w:jc w:val="both"/>
              <w:rPr>
                <w:rFonts w:cs="Times New Roman"/>
                <w:szCs w:val="24"/>
              </w:rPr>
            </w:pPr>
            <w:r w:rsidRPr="00E2569C">
              <w:rPr>
                <w:rFonts w:cs="Times New Roman"/>
                <w:i/>
                <w:szCs w:val="24"/>
              </w:rPr>
              <w:t xml:space="preserve">Lynx lynx, </w:t>
            </w:r>
            <w:r w:rsidR="000A57F3">
              <w:rPr>
                <w:rFonts w:cs="Times New Roman"/>
                <w:szCs w:val="24"/>
              </w:rPr>
              <w:t xml:space="preserve">Linnaeus, 1758 </w:t>
            </w:r>
          </w:p>
        </w:tc>
      </w:tr>
      <w:tr w:rsidR="00A14FFE" w:rsidRPr="00E2569C" w:rsidTr="000A57F3">
        <w:tc>
          <w:tcPr>
            <w:tcW w:w="720"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A.2. </w:t>
            </w: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Populaţie </w:t>
            </w:r>
            <w:r w:rsidR="000A57F3">
              <w:rPr>
                <w:rFonts w:cs="Times New Roman"/>
                <w:szCs w:val="24"/>
              </w:rPr>
              <w:t>permanentă -sedentară/rezidentă</w:t>
            </w:r>
          </w:p>
        </w:tc>
      </w:tr>
      <w:tr w:rsidR="00A14FFE" w:rsidRPr="00E2569C" w:rsidTr="000A57F3">
        <w:tc>
          <w:tcPr>
            <w:tcW w:w="720" w:type="dxa"/>
            <w:shd w:val="clear" w:color="auto" w:fill="auto"/>
          </w:tcPr>
          <w:p w:rsidR="00A14FFE" w:rsidRPr="00E2569C" w:rsidRDefault="00A14FFE" w:rsidP="005632BB">
            <w:pPr>
              <w:widowControl w:val="0"/>
              <w:numPr>
                <w:ilvl w:val="0"/>
                <w:numId w:val="27"/>
              </w:numPr>
              <w:spacing w:after="0"/>
              <w:ind w:left="0" w:firstLine="0"/>
              <w:jc w:val="both"/>
              <w:rPr>
                <w:rFonts w:cs="Times New Roman"/>
                <w:szCs w:val="24"/>
              </w:rPr>
            </w:pP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”FV” – favorabilă, </w:t>
            </w:r>
          </w:p>
        </w:tc>
      </w:tr>
      <w:tr w:rsidR="00A14FFE" w:rsidRPr="00E2569C" w:rsidTr="000A57F3">
        <w:tc>
          <w:tcPr>
            <w:tcW w:w="720" w:type="dxa"/>
            <w:shd w:val="clear" w:color="auto" w:fill="auto"/>
          </w:tcPr>
          <w:p w:rsidR="00A14FFE" w:rsidRPr="00E2569C" w:rsidRDefault="00A14FFE" w:rsidP="005632BB">
            <w:pPr>
              <w:widowControl w:val="0"/>
              <w:numPr>
                <w:ilvl w:val="0"/>
                <w:numId w:val="27"/>
              </w:numPr>
              <w:spacing w:after="0"/>
              <w:ind w:left="0" w:firstLine="0"/>
              <w:jc w:val="both"/>
              <w:rPr>
                <w:rFonts w:cs="Times New Roman"/>
                <w:szCs w:val="24"/>
              </w:rPr>
            </w:pPr>
          </w:p>
        </w:tc>
        <w:tc>
          <w:tcPr>
            <w:tcW w:w="4982"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4394"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 xml:space="preserve">”0” – este stabilă, </w:t>
            </w:r>
          </w:p>
        </w:tc>
      </w:tr>
      <w:tr w:rsidR="00A14FFE" w:rsidRPr="00E2569C" w:rsidTr="000A57F3">
        <w:tc>
          <w:tcPr>
            <w:tcW w:w="720" w:type="dxa"/>
            <w:shd w:val="clear" w:color="auto" w:fill="auto"/>
          </w:tcPr>
          <w:p w:rsidR="00A14FFE" w:rsidRPr="00E2569C" w:rsidRDefault="00A14FFE" w:rsidP="005632BB">
            <w:pPr>
              <w:widowControl w:val="0"/>
              <w:numPr>
                <w:ilvl w:val="0"/>
                <w:numId w:val="27"/>
              </w:numPr>
              <w:spacing w:after="0"/>
              <w:ind w:left="0" w:firstLine="0"/>
              <w:jc w:val="both"/>
              <w:rPr>
                <w:rFonts w:cs="Times New Roman"/>
                <w:szCs w:val="24"/>
              </w:rPr>
            </w:pPr>
          </w:p>
        </w:tc>
        <w:tc>
          <w:tcPr>
            <w:tcW w:w="4982"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4394" w:type="dxa"/>
            <w:shd w:val="clear" w:color="auto" w:fill="auto"/>
          </w:tcPr>
          <w:p w:rsidR="00A14FFE" w:rsidRPr="00E2569C" w:rsidDel="00C10FA8" w:rsidRDefault="00A14FFE" w:rsidP="005632BB">
            <w:pPr>
              <w:widowControl w:val="0"/>
              <w:spacing w:after="0"/>
              <w:jc w:val="both"/>
              <w:rPr>
                <w:rFonts w:cs="Times New Roman"/>
                <w:szCs w:val="24"/>
              </w:rPr>
            </w:pPr>
          </w:p>
        </w:tc>
      </w:tr>
      <w:tr w:rsidR="00A14FFE" w:rsidRPr="00E2569C" w:rsidTr="000A57F3">
        <w:tc>
          <w:tcPr>
            <w:tcW w:w="720" w:type="dxa"/>
            <w:shd w:val="clear" w:color="auto" w:fill="auto"/>
          </w:tcPr>
          <w:p w:rsidR="00A14FFE" w:rsidRPr="00E2569C" w:rsidRDefault="00A14FFE" w:rsidP="005632BB">
            <w:pPr>
              <w:widowControl w:val="0"/>
              <w:numPr>
                <w:ilvl w:val="0"/>
                <w:numId w:val="27"/>
              </w:numPr>
              <w:spacing w:after="0"/>
              <w:ind w:left="0" w:firstLine="0"/>
              <w:jc w:val="both"/>
              <w:rPr>
                <w:rFonts w:cs="Times New Roman"/>
                <w:szCs w:val="24"/>
              </w:rPr>
            </w:pPr>
          </w:p>
        </w:tc>
        <w:tc>
          <w:tcPr>
            <w:tcW w:w="4982"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4394"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Suprafața sitului este prea mică pentru a asigura printr-un plan de management cu aplicabilitate locală supraviețuirea speciei în zonă.</w:t>
            </w:r>
          </w:p>
        </w:tc>
      </w:tr>
    </w:tbl>
    <w:p w:rsidR="00F87A77" w:rsidRDefault="00F87A77" w:rsidP="005632BB">
      <w:pPr>
        <w:autoSpaceDE w:val="0"/>
        <w:autoSpaceDN w:val="0"/>
        <w:adjustRightInd w:val="0"/>
        <w:spacing w:after="0"/>
        <w:jc w:val="both"/>
        <w:rPr>
          <w:rFonts w:cs="Times New Roman"/>
          <w:i/>
          <w:color w:val="000000"/>
          <w:szCs w:val="24"/>
        </w:rPr>
      </w:pPr>
    </w:p>
    <w:p w:rsidR="00A2094F" w:rsidRPr="00E2569C" w:rsidRDefault="00A2094F" w:rsidP="005632BB">
      <w:pPr>
        <w:autoSpaceDE w:val="0"/>
        <w:autoSpaceDN w:val="0"/>
        <w:adjustRightInd w:val="0"/>
        <w:spacing w:after="0"/>
        <w:jc w:val="both"/>
        <w:rPr>
          <w:rFonts w:cs="Times New Roman"/>
          <w:color w:val="000000"/>
          <w:szCs w:val="24"/>
        </w:rPr>
      </w:pPr>
      <w:r w:rsidRPr="00E2569C">
        <w:rPr>
          <w:rFonts w:cs="Times New Roman"/>
          <w:i/>
          <w:color w:val="000000"/>
          <w:szCs w:val="24"/>
        </w:rPr>
        <w:t>Lutra lutra</w:t>
      </w:r>
      <w:r w:rsidRPr="00E2569C">
        <w:rPr>
          <w:rFonts w:cs="Times New Roman"/>
          <w:color w:val="000000"/>
          <w:szCs w:val="24"/>
        </w:rPr>
        <w:t>- vidra</w:t>
      </w:r>
    </w:p>
    <w:p w:rsidR="00C7509D" w:rsidRPr="00E2569C" w:rsidRDefault="00C7509D" w:rsidP="005632BB">
      <w:pPr>
        <w:pStyle w:val="ListParagraph"/>
        <w:numPr>
          <w:ilvl w:val="0"/>
          <w:numId w:val="57"/>
        </w:numPr>
        <w:spacing w:after="0"/>
        <w:ind w:left="0" w:firstLine="0"/>
        <w:jc w:val="both"/>
        <w:rPr>
          <w:rFonts w:cs="Times New Roman"/>
          <w:lang w:val="ro-RO" w:eastAsia="de-DE"/>
        </w:rPr>
      </w:pPr>
      <w:r w:rsidRPr="00E2569C">
        <w:rPr>
          <w:rFonts w:cs="Times New Roman"/>
          <w:lang w:val="ro-RO" w:eastAsia="de-DE"/>
        </w:rPr>
        <w:t>Evaluarea la nivel național</w:t>
      </w:r>
    </w:p>
    <w:p w:rsidR="00A2094F" w:rsidRPr="00E2569C" w:rsidRDefault="00A2094F" w:rsidP="005632BB">
      <w:pPr>
        <w:spacing w:after="0"/>
        <w:jc w:val="both"/>
        <w:rPr>
          <w:rFonts w:cs="Times New Roman"/>
        </w:rPr>
      </w:pPr>
      <w:r w:rsidRPr="00E2569C">
        <w:rPr>
          <w:rFonts w:cs="Times New Roman"/>
        </w:rPr>
        <w:t>În România specia este cantonată la nivelul râurilor și a lacurilor aflate în apropierea acestora.</w:t>
      </w:r>
    </w:p>
    <w:p w:rsidR="00A2094F" w:rsidRPr="00E2569C" w:rsidRDefault="00A2094F" w:rsidP="005632BB">
      <w:pPr>
        <w:spacing w:after="0"/>
        <w:jc w:val="both"/>
        <w:rPr>
          <w:rFonts w:cs="Times New Roman"/>
        </w:rPr>
      </w:pPr>
      <w:r w:rsidRPr="00E2569C">
        <w:rPr>
          <w:rFonts w:cs="Times New Roman"/>
        </w:rPr>
        <w:t>În România distribuția speciei este relativ puțin cunoscută. Totuși specialiștii sunt de acord că specia este răspândită pe toate râurile mari ale României de la nivelul mării până la altitudini de 1000 m. Pătrunde ocazional și pe pâraiele mici dar pentru un teritoriu stabil are nevoie de cursuri de apă cu un debit relativ abundent și o vegetație bogată pe maluri.</w:t>
      </w:r>
    </w:p>
    <w:p w:rsidR="00A2094F" w:rsidRPr="00E2569C" w:rsidRDefault="00A2094F" w:rsidP="005632BB">
      <w:pPr>
        <w:spacing w:after="0"/>
        <w:jc w:val="both"/>
        <w:rPr>
          <w:rFonts w:cs="Times New Roman"/>
          <w:szCs w:val="24"/>
        </w:rPr>
      </w:pPr>
      <w:r w:rsidRPr="00E2569C">
        <w:rPr>
          <w:rFonts w:cs="Times New Roman"/>
          <w:szCs w:val="24"/>
        </w:rPr>
        <w:t>Fiind o specie care are o importanță cinegetică redusă de regulă administratorii fondurilor de vânătoare fie le omit fie le estimează cu un grad mare de subiectivism.</w:t>
      </w:r>
    </w:p>
    <w:p w:rsidR="00A2094F" w:rsidRPr="00E2569C" w:rsidRDefault="00A2094F" w:rsidP="005632BB">
      <w:pPr>
        <w:spacing w:after="0"/>
        <w:jc w:val="both"/>
        <w:rPr>
          <w:rFonts w:cs="Times New Roman"/>
          <w:lang w:eastAsia="de-DE"/>
        </w:rPr>
      </w:pPr>
      <w:r w:rsidRPr="00E2569C">
        <w:rPr>
          <w:rFonts w:cs="Times New Roman"/>
          <w:szCs w:val="24"/>
        </w:rPr>
        <w:t>Principala problemă pe care o observăm la nivel național este lipsa unui program de monitorizare a speciei. La nivel European există astfel de programe implementate cu succes și la care participă pe lângă personal specializat și voluntari, un exemplu pozitiv este cazul Marii Britanii.</w:t>
      </w:r>
    </w:p>
    <w:p w:rsidR="00C7509D" w:rsidRPr="00E2569C" w:rsidRDefault="00C7509D" w:rsidP="005632BB">
      <w:pPr>
        <w:pStyle w:val="ListParagraph"/>
        <w:numPr>
          <w:ilvl w:val="0"/>
          <w:numId w:val="57"/>
        </w:numPr>
        <w:spacing w:after="0"/>
        <w:ind w:left="0" w:firstLine="0"/>
        <w:jc w:val="both"/>
        <w:rPr>
          <w:rFonts w:cs="Times New Roman"/>
          <w:lang w:val="ro-RO" w:eastAsia="de-DE"/>
        </w:rPr>
      </w:pPr>
      <w:r w:rsidRPr="00E2569C">
        <w:rPr>
          <w:rFonts w:cs="Times New Roman"/>
          <w:lang w:val="ro-RO" w:eastAsia="de-DE"/>
        </w:rPr>
        <w:t>Evaluarea la nivel biogeografic</w:t>
      </w:r>
    </w:p>
    <w:p w:rsidR="00C7509D" w:rsidRPr="00E2569C" w:rsidRDefault="00A2094F" w:rsidP="005632BB">
      <w:pPr>
        <w:tabs>
          <w:tab w:val="left" w:pos="900"/>
        </w:tabs>
        <w:autoSpaceDE w:val="0"/>
        <w:autoSpaceDN w:val="0"/>
        <w:adjustRightInd w:val="0"/>
        <w:spacing w:after="0"/>
        <w:jc w:val="both"/>
        <w:rPr>
          <w:rFonts w:cs="Times New Roman"/>
          <w:szCs w:val="24"/>
        </w:rPr>
      </w:pPr>
      <w:r w:rsidRPr="00E2569C">
        <w:rPr>
          <w:rFonts w:cs="Times New Roman"/>
          <w:szCs w:val="24"/>
        </w:rPr>
        <w:t>Specia este larg răspândită la nivelul sitului de-a lungul cursurilor principale de apă, în orice sezon ecologic.</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 temporal: </w:t>
      </w:r>
      <w:r w:rsidRPr="00E2569C">
        <w:rPr>
          <w:rFonts w:cs="Times New Roman"/>
        </w:rPr>
        <w:t xml:space="preserve">rezidentă </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 spaţial: </w:t>
      </w:r>
      <w:r w:rsidRPr="00E2569C">
        <w:rPr>
          <w:rFonts w:cs="Times New Roman"/>
        </w:rPr>
        <w:t>răspândită</w:t>
      </w:r>
    </w:p>
    <w:p w:rsidR="00A2094F" w:rsidRPr="00E2569C" w:rsidRDefault="00A2094F" w:rsidP="005632BB">
      <w:pPr>
        <w:spacing w:after="0"/>
        <w:jc w:val="both"/>
        <w:rPr>
          <w:rFonts w:cs="Times New Roman"/>
          <w:szCs w:val="24"/>
        </w:rPr>
      </w:pPr>
      <w:r w:rsidRPr="00E2569C">
        <w:rPr>
          <w:rFonts w:cs="Times New Roman"/>
          <w:szCs w:val="24"/>
        </w:rPr>
        <w:t xml:space="preserve">Statutul de prezenţă – management: </w:t>
      </w:r>
      <w:r w:rsidRPr="00E2569C">
        <w:rPr>
          <w:rFonts w:cs="Times New Roman"/>
        </w:rPr>
        <w:t>nativă</w:t>
      </w:r>
    </w:p>
    <w:p w:rsidR="00A2094F" w:rsidRPr="00E2569C" w:rsidRDefault="00A2094F" w:rsidP="005632BB">
      <w:pPr>
        <w:spacing w:after="0"/>
        <w:jc w:val="both"/>
        <w:rPr>
          <w:rFonts w:cs="Times New Roman"/>
          <w:szCs w:val="24"/>
        </w:rPr>
      </w:pPr>
      <w:r w:rsidRPr="00E2569C">
        <w:rPr>
          <w:rFonts w:cs="Times New Roman"/>
          <w:szCs w:val="24"/>
        </w:rPr>
        <w:t xml:space="preserve">Abundenţă: </w:t>
      </w:r>
      <w:r w:rsidRPr="00E2569C">
        <w:rPr>
          <w:rFonts w:cs="Times New Roman"/>
        </w:rPr>
        <w:t>prezenţă certă</w:t>
      </w:r>
    </w:p>
    <w:p w:rsidR="00A14FFE" w:rsidRPr="00F87A77" w:rsidRDefault="00A14FFE" w:rsidP="005632BB">
      <w:pPr>
        <w:tabs>
          <w:tab w:val="left" w:pos="900"/>
        </w:tabs>
        <w:autoSpaceDE w:val="0"/>
        <w:autoSpaceDN w:val="0"/>
        <w:adjustRightInd w:val="0"/>
        <w:spacing w:after="0"/>
        <w:jc w:val="both"/>
        <w:rPr>
          <w:rFonts w:cs="Times New Roman"/>
          <w:i/>
          <w:spacing w:val="4"/>
          <w:szCs w:val="24"/>
        </w:rPr>
      </w:pPr>
      <w:r w:rsidRPr="00E2569C">
        <w:rPr>
          <w:rFonts w:cs="Times New Roman"/>
          <w:szCs w:val="24"/>
        </w:rPr>
        <w:t xml:space="preserve">Determinarea statutului actual de conservare al speciei </w:t>
      </w:r>
      <w:r w:rsidRPr="00E2569C">
        <w:rPr>
          <w:rFonts w:cs="Times New Roman"/>
          <w:i/>
          <w:szCs w:val="24"/>
        </w:rPr>
        <w:t>Lutra lutra</w:t>
      </w:r>
    </w:p>
    <w:p w:rsidR="00A14FFE" w:rsidRPr="000A57F3" w:rsidRDefault="000A57F3" w:rsidP="005632BB">
      <w:pPr>
        <w:spacing w:after="0"/>
        <w:jc w:val="both"/>
        <w:rPr>
          <w:rFonts w:cs="Times New Roman"/>
          <w:szCs w:val="24"/>
        </w:rPr>
      </w:pPr>
      <w:r>
        <w:rPr>
          <w:rFonts w:cs="Times New Roman"/>
          <w:szCs w:val="24"/>
        </w:rPr>
        <w:t>E</w:t>
      </w:r>
      <w:r w:rsidR="00A14FFE" w:rsidRPr="000A57F3">
        <w:rPr>
          <w:rFonts w:cs="Times New Roman"/>
          <w:szCs w:val="24"/>
        </w:rPr>
        <w:t xml:space="preserve">valuarea stării de conservare a speciei </w:t>
      </w:r>
      <w:r w:rsidR="00A14FFE" w:rsidRPr="000A57F3">
        <w:rPr>
          <w:rFonts w:cs="Times New Roman"/>
          <w:i/>
          <w:szCs w:val="24"/>
        </w:rPr>
        <w:t>Lutra lutra</w:t>
      </w:r>
      <w:r w:rsidR="00A14FFE" w:rsidRPr="000A57F3">
        <w:rPr>
          <w:rFonts w:cs="Times New Roman"/>
          <w:szCs w:val="24"/>
        </w:rPr>
        <w:t xml:space="preserve"> din punct de vedere al populaţiei</w:t>
      </w:r>
    </w:p>
    <w:p w:rsidR="000A57F3" w:rsidRDefault="00C222C8" w:rsidP="005632BB">
      <w:pPr>
        <w:pStyle w:val="ListParagraph"/>
        <w:widowControl w:val="0"/>
        <w:numPr>
          <w:ilvl w:val="0"/>
          <w:numId w:val="125"/>
        </w:numPr>
        <w:spacing w:after="0"/>
        <w:ind w:left="0" w:firstLine="0"/>
        <w:jc w:val="both"/>
        <w:rPr>
          <w:rFonts w:cs="Times New Roman"/>
        </w:rPr>
      </w:pPr>
      <w:r w:rsidRPr="000A57F3">
        <w:rPr>
          <w:rFonts w:cs="Times New Roman"/>
        </w:rPr>
        <w:t>Specia</w:t>
      </w:r>
      <w:r w:rsidR="000A57F3">
        <w:rPr>
          <w:rFonts w:cs="Times New Roman"/>
        </w:rPr>
        <w:t>:</w:t>
      </w:r>
      <w:r w:rsidRPr="000A57F3">
        <w:rPr>
          <w:rFonts w:cs="Times New Roman"/>
          <w:i/>
        </w:rPr>
        <w:t xml:space="preserve">Lutra lutra, </w:t>
      </w:r>
      <w:r w:rsidRPr="000A57F3">
        <w:rPr>
          <w:rFonts w:cs="Times New Roman"/>
        </w:rPr>
        <w:t>Linnaeus, 1758</w:t>
      </w:r>
      <w:r w:rsidR="000A57F3">
        <w:rPr>
          <w:rFonts w:cs="Times New Roman"/>
        </w:rPr>
        <w:t>,</w:t>
      </w:r>
      <w:r w:rsidRPr="000A57F3">
        <w:rPr>
          <w:rFonts w:cs="Times New Roman"/>
        </w:rPr>
        <w:t xml:space="preserve"> </w:t>
      </w:r>
      <w:r w:rsidR="000A57F3">
        <w:rPr>
          <w:rFonts w:cs="Times New Roman"/>
        </w:rPr>
        <w:t>c</w:t>
      </w:r>
      <w:r w:rsidRPr="000A57F3">
        <w:rPr>
          <w:rFonts w:cs="Times New Roman"/>
        </w:rPr>
        <w:t>od N2000: 1355</w:t>
      </w:r>
    </w:p>
    <w:p w:rsidR="00894C02" w:rsidRDefault="00C222C8" w:rsidP="005632BB">
      <w:pPr>
        <w:pStyle w:val="ListParagraph"/>
        <w:widowControl w:val="0"/>
        <w:numPr>
          <w:ilvl w:val="0"/>
          <w:numId w:val="125"/>
        </w:numPr>
        <w:spacing w:after="0"/>
        <w:ind w:left="0" w:firstLine="0"/>
        <w:jc w:val="both"/>
        <w:rPr>
          <w:rFonts w:cs="Times New Roman"/>
        </w:rPr>
      </w:pPr>
      <w:r w:rsidRPr="000A57F3">
        <w:rPr>
          <w:rFonts w:cs="Times New Roman"/>
        </w:rPr>
        <w:t>Tipul populaţiei speciei în aria naturală protejată</w:t>
      </w:r>
      <w:r w:rsidR="000A57F3">
        <w:rPr>
          <w:rFonts w:cs="Times New Roman"/>
        </w:rPr>
        <w:t>: p</w:t>
      </w:r>
      <w:r w:rsidRPr="000A57F3">
        <w:rPr>
          <w:rFonts w:cs="Times New Roman"/>
        </w:rPr>
        <w:t xml:space="preserve">opulaţie permanentă -sedentară/rezidentă, a cărei </w:t>
      </w:r>
      <w:r w:rsidRPr="000A57F3">
        <w:rPr>
          <w:rFonts w:cs="Times New Roman"/>
        </w:rPr>
        <w:lastRenderedPageBreak/>
        <w:t>teritoriu include și suprafaţa sitului</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Mărimea populaţiei speciei în aria naturală protejată</w:t>
      </w:r>
      <w:r w:rsidR="00894C02">
        <w:rPr>
          <w:rFonts w:cs="Times New Roman"/>
        </w:rPr>
        <w:t xml:space="preserve">: </w:t>
      </w:r>
      <w:r w:rsidRPr="00894C02">
        <w:rPr>
          <w:rFonts w:cs="Times New Roman"/>
        </w:rPr>
        <w:t>16-32 indivizi sunt prezenți în aria protejată și în zonele învecinate.</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Calitatea datelor referitoare la populaţia speciei din aria naturală protejată </w:t>
      </w:r>
      <w:r w:rsidR="00894C02">
        <w:rPr>
          <w:rFonts w:cs="Times New Roman"/>
        </w:rPr>
        <w:t xml:space="preserve">: </w:t>
      </w:r>
      <w:r w:rsidRPr="00894C02">
        <w:rPr>
          <w:rFonts w:cs="Times New Roman"/>
        </w:rPr>
        <w:t>bună - estimări statistice robuste sau inventarieri complete;</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Raportul dintre mărimea populaţiei speciei în aria naturală protejată şi mărimea populaţiei naţionale </w:t>
      </w:r>
      <w:r w:rsidR="00894C02">
        <w:rPr>
          <w:rFonts w:cs="Times New Roman"/>
        </w:rPr>
        <w:t xml:space="preserve">: </w:t>
      </w:r>
      <w:r w:rsidRPr="00894C02">
        <w:rPr>
          <w:rFonts w:cs="Times New Roman"/>
        </w:rPr>
        <w:t>0-2 %, corespunzătoare clasei „C” din formularul standard Natura 2000.</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Mărimea reevaluată a populaţiei estimate în planul de management anterior</w:t>
      </w:r>
      <w:r w:rsidR="00894C02">
        <w:rPr>
          <w:rFonts w:cs="Times New Roman"/>
        </w:rPr>
        <w:t>: e</w:t>
      </w:r>
      <w:r w:rsidRPr="00894C02">
        <w:rPr>
          <w:rFonts w:cs="Times New Roman"/>
        </w:rPr>
        <w:t>valuarea s-a efectuat pentru prima dată la nivelul strict al sitului dar evaluarea populației de lupi are un istoric mult mai îndelungat la nivelul fondurilor de vânătoare învecinate.</w:t>
      </w:r>
    </w:p>
    <w:p w:rsidR="00894C02" w:rsidRP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Mărimea populaţiei de referinţă pentru starea favorabilă în aria naturală protejată</w:t>
      </w:r>
      <w:r w:rsidR="00894C02">
        <w:rPr>
          <w:rFonts w:cs="Times New Roman"/>
        </w:rPr>
        <w:t xml:space="preserve">: </w:t>
      </w:r>
      <w:r w:rsidR="00894C02">
        <w:rPr>
          <w:rFonts w:cs="Times New Roman"/>
          <w:color w:val="000000"/>
        </w:rPr>
        <w:t>m</w:t>
      </w:r>
      <w:r w:rsidRPr="00894C02">
        <w:rPr>
          <w:rFonts w:cs="Times New Roman"/>
          <w:color w:val="000000"/>
        </w:rPr>
        <w:t>ărimea actuală a populaţiei de vidră este de 8-10 familii</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Metodologia de apreciere a mărimii populaţiei de referinţă pentru starea favorabilă</w:t>
      </w:r>
      <w:r w:rsidR="00894C02">
        <w:rPr>
          <w:rFonts w:cs="Times New Roman"/>
        </w:rPr>
        <w:t>: p</w:t>
      </w:r>
      <w:r w:rsidRPr="00894C02">
        <w:rPr>
          <w:rFonts w:cs="Times New Roman"/>
        </w:rPr>
        <w:t xml:space="preserve">opulația de referință a fost stabilită pe baza datelor din literatură privind teritorialitatea familiilor de vidră în Europa. Un individ adult stăpânește circa 21,6-34,8 km liniari de râu. Studiile recente scot în evidență o organizare spațială caracteristică mustelidelor în care un mascul dominant patrulează o lungime considrabilă de râu pe care îl împarte cu una sau două femele adulte și cu puii/subadulții acestora. De-a lungul unui râu există porțiuni în care teritoriile mai multor indivizi (se suprapun pe lungimi de 0,02-14,1 km </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Raportul dintre mărimea populaţiei de referinţă pentru starea favorabilă şi mărimea populaţiei actuale</w:t>
      </w:r>
      <w:r w:rsidR="00894C02">
        <w:rPr>
          <w:rFonts w:cs="Times New Roman"/>
        </w:rPr>
        <w:t xml:space="preserve">: </w:t>
      </w:r>
      <w:r w:rsidRPr="00894C02">
        <w:rPr>
          <w:rFonts w:cs="Times New Roman"/>
        </w:rPr>
        <w:t xml:space="preserve">”≈” – aproximativ egal, </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Tendinţa actuală a mărimii populaţiei </w:t>
      </w:r>
      <w:r w:rsidR="00894C02">
        <w:rPr>
          <w:rFonts w:cs="Times New Roman"/>
        </w:rPr>
        <w:t xml:space="preserve">specie: </w:t>
      </w:r>
      <w:r w:rsidRPr="00894C02">
        <w:rPr>
          <w:rFonts w:cs="Times New Roman"/>
        </w:rPr>
        <w:t>”x” – necunoscută</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Calitatea datelor privind tendinţa actuală a mărimii populaţiei </w:t>
      </w:r>
      <w:r w:rsidR="00894C02">
        <w:rPr>
          <w:rFonts w:cs="Times New Roman"/>
        </w:rPr>
        <w:t xml:space="preserve">specie: </w:t>
      </w:r>
      <w:r w:rsidRPr="00894C02">
        <w:rPr>
          <w:rFonts w:cs="Times New Roman"/>
        </w:rPr>
        <w:t>in</w:t>
      </w:r>
      <w:r w:rsidR="00894C02">
        <w:rPr>
          <w:rFonts w:cs="Times New Roman"/>
        </w:rPr>
        <w:t>suficientă – date insuficiente; s</w:t>
      </w:r>
      <w:r w:rsidRPr="00894C02">
        <w:rPr>
          <w:rFonts w:cs="Times New Roman"/>
        </w:rPr>
        <w:t xml:space="preserve">tudiul s-a desfășurat pe durata anului 2014. Pentru a avea o imagine asupra tendinței populației avem nevoie de cel </w:t>
      </w:r>
      <w:r w:rsidR="00894C02">
        <w:rPr>
          <w:rFonts w:cs="Times New Roman"/>
        </w:rPr>
        <w:t>puțin 3 ani succesivi de studio; d</w:t>
      </w:r>
      <w:r w:rsidRPr="00894C02">
        <w:rPr>
          <w:rFonts w:cs="Times New Roman"/>
        </w:rPr>
        <w:t xml:space="preserve">in datele pe care le deținem de pe fondurile de vânătoare adiacente populația locală de râs este stabilă. </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Magnitudinea tendinţei actuale a mărimii populaţiei </w:t>
      </w:r>
      <w:r w:rsidR="00894C02">
        <w:rPr>
          <w:rFonts w:cs="Times New Roman"/>
        </w:rPr>
        <w:t xml:space="preserve">specie: </w:t>
      </w:r>
      <w:r w:rsidRPr="00894C02">
        <w:rPr>
          <w:rFonts w:cs="Times New Roman"/>
        </w:rPr>
        <w:t>-</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Magnitudinea tendinţei actuale a mărimii populaţiei speciei exprimată prin calificative</w:t>
      </w:r>
      <w:r w:rsidR="00894C02">
        <w:rPr>
          <w:rFonts w:cs="Times New Roman"/>
        </w:rPr>
        <w:t xml:space="preserve">: </w:t>
      </w:r>
      <w:r w:rsidRPr="00894C02">
        <w:rPr>
          <w:rFonts w:cs="Times New Roman"/>
        </w:rPr>
        <w:t>nu există suficiente informaţii pentru a putea aprecia magnitudinea tendinţei actuale a mărimii populaţiei speciei.</w:t>
      </w:r>
    </w:p>
    <w:p w:rsidR="00894C02" w:rsidRP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Structura populaţiei </w:t>
      </w:r>
      <w:r w:rsidR="00894C02">
        <w:rPr>
          <w:rFonts w:cs="Times New Roman"/>
        </w:rPr>
        <w:t xml:space="preserve">specie: </w:t>
      </w:r>
      <w:r w:rsidR="00894C02">
        <w:rPr>
          <w:rFonts w:cs="Times New Roman"/>
          <w:color w:val="000000"/>
        </w:rPr>
        <w:t>m</w:t>
      </w:r>
      <w:r w:rsidRPr="00894C02">
        <w:rPr>
          <w:rFonts w:cs="Times New Roman"/>
          <w:color w:val="000000"/>
        </w:rPr>
        <w:t>ărimea actuală a populaţiei de vidră în sit este de Minim 16 indivizi - Maxim 32 indivizi</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Starea de conservare din punct de vedere al populaţiei </w:t>
      </w:r>
      <w:r w:rsidR="00894C02">
        <w:rPr>
          <w:rFonts w:cs="Times New Roman"/>
        </w:rPr>
        <w:t xml:space="preserve">specie: </w:t>
      </w:r>
      <w:r w:rsidRPr="00894C02">
        <w:rPr>
          <w:rFonts w:cs="Times New Roman"/>
        </w:rPr>
        <w:t xml:space="preserve">”FV” – favorabilă, </w:t>
      </w:r>
    </w:p>
    <w:p w:rsidR="00894C02"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 xml:space="preserve">Tendinţa stării de conservare din punct de vedere al populaţiei </w:t>
      </w:r>
      <w:r w:rsidR="00894C02">
        <w:rPr>
          <w:rFonts w:cs="Times New Roman"/>
        </w:rPr>
        <w:t xml:space="preserve">specie: </w:t>
      </w:r>
      <w:r w:rsidRPr="00894C02">
        <w:rPr>
          <w:rFonts w:cs="Times New Roman"/>
        </w:rPr>
        <w:t xml:space="preserve">”0” – este stabilă. </w:t>
      </w:r>
    </w:p>
    <w:p w:rsidR="00A14FFE" w:rsidRPr="00F87A77" w:rsidRDefault="00C222C8" w:rsidP="005632BB">
      <w:pPr>
        <w:pStyle w:val="ListParagraph"/>
        <w:widowControl w:val="0"/>
        <w:numPr>
          <w:ilvl w:val="0"/>
          <w:numId w:val="125"/>
        </w:numPr>
        <w:spacing w:after="0"/>
        <w:ind w:left="0" w:firstLine="0"/>
        <w:jc w:val="both"/>
        <w:rPr>
          <w:rFonts w:cs="Times New Roman"/>
        </w:rPr>
      </w:pPr>
      <w:r w:rsidRPr="00894C02">
        <w:rPr>
          <w:rFonts w:cs="Times New Roman"/>
        </w:rPr>
        <w:t>Starea de conservare necunoscută din</w:t>
      </w:r>
      <w:r w:rsidR="00894C02">
        <w:rPr>
          <w:rFonts w:cs="Times New Roman"/>
        </w:rPr>
        <w:t xml:space="preserve"> punct de vedere al populaţiei: NA</w:t>
      </w:r>
    </w:p>
    <w:p w:rsidR="00A14FFE" w:rsidRPr="00894C02" w:rsidRDefault="00A14FFE" w:rsidP="005632BB">
      <w:pPr>
        <w:spacing w:after="0"/>
        <w:jc w:val="both"/>
        <w:rPr>
          <w:rFonts w:cs="Times New Roman"/>
          <w:szCs w:val="24"/>
        </w:rPr>
      </w:pPr>
      <w:r w:rsidRPr="00894C02">
        <w:rPr>
          <w:rFonts w:cs="Times New Roman"/>
          <w:szCs w:val="24"/>
        </w:rPr>
        <w:t xml:space="preserve">Parametri pentru evaluarea stării de conservare a speciei </w:t>
      </w:r>
      <w:r w:rsidRPr="00894C02">
        <w:rPr>
          <w:rFonts w:cs="Times New Roman"/>
          <w:i/>
          <w:szCs w:val="24"/>
        </w:rPr>
        <w:t>Lutra lutra</w:t>
      </w:r>
      <w:r w:rsidRPr="00894C02">
        <w:rPr>
          <w:rFonts w:cs="Times New Roman"/>
          <w:szCs w:val="24"/>
        </w:rPr>
        <w:t xml:space="preserve"> din punct de vedere al habitatului speciei</w:t>
      </w:r>
    </w:p>
    <w:p w:rsidR="00FE5E2F" w:rsidRDefault="00C222C8" w:rsidP="005632BB">
      <w:pPr>
        <w:pStyle w:val="ListParagraph"/>
        <w:widowControl w:val="0"/>
        <w:numPr>
          <w:ilvl w:val="0"/>
          <w:numId w:val="126"/>
        </w:numPr>
        <w:spacing w:after="0"/>
        <w:ind w:left="0" w:firstLine="0"/>
        <w:jc w:val="both"/>
        <w:rPr>
          <w:rFonts w:cs="Times New Roman"/>
        </w:rPr>
      </w:pPr>
      <w:r w:rsidRPr="00894C02">
        <w:rPr>
          <w:rFonts w:cs="Times New Roman"/>
        </w:rPr>
        <w:t>Suprafaţa habitatului speciei în aria naturală protejată</w:t>
      </w:r>
      <w:r w:rsidR="00FE5E2F">
        <w:rPr>
          <w:rFonts w:cs="Times New Roman"/>
        </w:rPr>
        <w:t>: m</w:t>
      </w:r>
      <w:r w:rsidRPr="00FE5E2F">
        <w:rPr>
          <w:rFonts w:cs="Times New Roman"/>
        </w:rPr>
        <w:t xml:space="preserve">ajoritatea râurilor și pâraielor mari din sit </w:t>
      </w:r>
      <w:r w:rsidRPr="00FE5E2F">
        <w:rPr>
          <w:rFonts w:cs="Times New Roman"/>
        </w:rPr>
        <w:lastRenderedPageBreak/>
        <w:t xml:space="preserve">oferă habitate de bună calitate pentru vidră. </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Calitatea datelor pentru suprafaţa habitatului </w:t>
      </w:r>
      <w:r w:rsidR="00FE5E2F">
        <w:rPr>
          <w:rFonts w:cs="Times New Roman"/>
        </w:rPr>
        <w:t xml:space="preserve">specie: </w:t>
      </w:r>
      <w:r w:rsidRPr="00FE5E2F">
        <w:rPr>
          <w:rFonts w:cs="Times New Roman"/>
        </w:rPr>
        <w:t>bună - estimări statistice robuste sau inventarieri complete;</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Suprafaţa reevaluată a habitatului speciei din planul de management anterior</w:t>
      </w:r>
      <w:r w:rsidR="00FE5E2F">
        <w:rPr>
          <w:rFonts w:cs="Times New Roman"/>
        </w:rPr>
        <w:t>: n</w:t>
      </w:r>
      <w:r w:rsidRPr="00FE5E2F">
        <w:rPr>
          <w:rFonts w:cs="Times New Roman"/>
        </w:rPr>
        <w:t>u există pl</w:t>
      </w:r>
      <w:r w:rsidR="00FE5E2F">
        <w:rPr>
          <w:rFonts w:cs="Times New Roman"/>
        </w:rPr>
        <w:t>anuri de management anterioare; e</w:t>
      </w:r>
      <w:r w:rsidRPr="00FE5E2F">
        <w:rPr>
          <w:rFonts w:cs="Times New Roman"/>
        </w:rPr>
        <w:t>ste prima evaluare de acest gen efectuată în cadrul ariei protejate.</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Suprafaţa  adecvată a habitatului speciei în aria naturală protejată</w:t>
      </w:r>
      <w:r w:rsidR="00FE5E2F">
        <w:rPr>
          <w:rFonts w:cs="Times New Roman"/>
        </w:rPr>
        <w:t>: s</w:t>
      </w:r>
      <w:r w:rsidRPr="00FE5E2F">
        <w:rPr>
          <w:rFonts w:cs="Times New Roman"/>
        </w:rPr>
        <w:t>uprafața adecvată a habitatului speciei este de cuprinsă între 20 şi 35 km liniari de râu.</w:t>
      </w:r>
    </w:p>
    <w:p w:rsidR="00FE5E2F" w:rsidRP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Metodologia de apreciere a suprafeţei  adecvate a habitatului speciei în aria naturală protejată</w:t>
      </w:r>
      <w:r w:rsidR="00FE5E2F">
        <w:rPr>
          <w:rFonts w:cs="Times New Roman"/>
        </w:rPr>
        <w:t xml:space="preserve">: </w:t>
      </w:r>
      <w:r w:rsidRPr="00FE5E2F">
        <w:rPr>
          <w:rFonts w:cs="Times New Roman"/>
          <w:color w:val="000000"/>
        </w:rPr>
        <w:t>3 = inventarieri complete sau o estimare statistică solidă</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Raportul dintre suprafaţa adecvată a habitatului speciei şi suprafaţa actuală a habitatului </w:t>
      </w:r>
      <w:r w:rsidR="00FE5E2F">
        <w:rPr>
          <w:rFonts w:cs="Times New Roman"/>
        </w:rPr>
        <w:t xml:space="preserve">specie: </w:t>
      </w:r>
      <w:r w:rsidRPr="00FE5E2F">
        <w:rPr>
          <w:rFonts w:cs="Times New Roman"/>
        </w:rPr>
        <w:t xml:space="preserve"> ≈– aproximativ egal, </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Tendinţa actuală a suprafeţei habitatului </w:t>
      </w:r>
      <w:r w:rsidR="00FE5E2F">
        <w:rPr>
          <w:rFonts w:cs="Times New Roman"/>
        </w:rPr>
        <w:t xml:space="preserve">specie: </w:t>
      </w:r>
      <w:r w:rsidRPr="00FE5E2F">
        <w:rPr>
          <w:rFonts w:cs="Times New Roman"/>
        </w:rPr>
        <w:t xml:space="preserve"> ”0” – stabilă, </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Calitatea datelor privind tendinţa actuală a suprafeţei habitatului </w:t>
      </w:r>
      <w:r w:rsidR="00FE5E2F">
        <w:rPr>
          <w:rFonts w:cs="Times New Roman"/>
        </w:rPr>
        <w:t xml:space="preserve">specie: </w:t>
      </w:r>
      <w:r w:rsidRPr="00FE5E2F">
        <w:rPr>
          <w:rFonts w:cs="Times New Roman"/>
        </w:rPr>
        <w:t>bună - estimări statistice robuste sau inventarieri complete;</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Calitatea habitatului speciei în aria naturală protejată</w:t>
      </w:r>
      <w:r w:rsidR="00FE5E2F">
        <w:rPr>
          <w:rFonts w:cs="Times New Roman"/>
        </w:rPr>
        <w:t xml:space="preserve">: </w:t>
      </w:r>
      <w:r w:rsidRPr="00FE5E2F">
        <w:rPr>
          <w:rFonts w:cs="Times New Roman"/>
        </w:rPr>
        <w:t>bună</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Tendinţa actuală a calităţii habitatului </w:t>
      </w:r>
      <w:r w:rsidR="00FE5E2F">
        <w:rPr>
          <w:rFonts w:cs="Times New Roman"/>
        </w:rPr>
        <w:t xml:space="preserve">specie: </w:t>
      </w:r>
      <w:r w:rsidRPr="00FE5E2F">
        <w:rPr>
          <w:rFonts w:cs="Times New Roman"/>
        </w:rPr>
        <w:t xml:space="preserve">”0” – stabilă, </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Calitatea datelor privind tendinţa actuală a calităţii habitatului </w:t>
      </w:r>
      <w:r w:rsidR="00FE5E2F">
        <w:rPr>
          <w:rFonts w:cs="Times New Roman"/>
        </w:rPr>
        <w:t xml:space="preserve">specie: </w:t>
      </w:r>
      <w:r w:rsidRPr="00FE5E2F">
        <w:rPr>
          <w:rFonts w:cs="Times New Roman"/>
        </w:rPr>
        <w:t>bună - estimări statistice robuste sau inventarieri complete;</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Tendinţa actuală globală a habitatului speciei funcţie de tendinţa suprafeţei şi de tendinţa calităţii habitatului </w:t>
      </w:r>
      <w:r w:rsidR="00FE5E2F">
        <w:rPr>
          <w:rFonts w:cs="Times New Roman"/>
        </w:rPr>
        <w:t xml:space="preserve">specie: </w:t>
      </w:r>
      <w:r w:rsidRPr="00FE5E2F">
        <w:rPr>
          <w:rFonts w:cs="Times New Roman"/>
        </w:rPr>
        <w:t xml:space="preserve">0 – stabilă, </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Starea de conservare din punct de vedere al habitatului </w:t>
      </w:r>
      <w:r w:rsidR="00FE5E2F">
        <w:rPr>
          <w:rFonts w:cs="Times New Roman"/>
        </w:rPr>
        <w:t xml:space="preserve">specie: </w:t>
      </w:r>
      <w:r w:rsidRPr="00FE5E2F">
        <w:rPr>
          <w:rFonts w:cs="Times New Roman"/>
        </w:rPr>
        <w:t>FV – favorabilă</w:t>
      </w:r>
    </w:p>
    <w:p w:rsidR="00FE5E2F"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Tendinţa stării de conservare din punct de vedere al habitatului </w:t>
      </w:r>
      <w:r w:rsidR="00FE5E2F">
        <w:rPr>
          <w:rFonts w:cs="Times New Roman"/>
        </w:rPr>
        <w:t xml:space="preserve">specie: </w:t>
      </w:r>
      <w:r w:rsidRPr="00FE5E2F">
        <w:rPr>
          <w:rFonts w:cs="Times New Roman"/>
        </w:rPr>
        <w:t>FV – favorabilă</w:t>
      </w:r>
    </w:p>
    <w:p w:rsidR="00A14FFE" w:rsidRPr="00F87A77" w:rsidRDefault="00C222C8" w:rsidP="005632BB">
      <w:pPr>
        <w:pStyle w:val="ListParagraph"/>
        <w:widowControl w:val="0"/>
        <w:numPr>
          <w:ilvl w:val="0"/>
          <w:numId w:val="126"/>
        </w:numPr>
        <w:spacing w:after="0"/>
        <w:ind w:left="0" w:firstLine="0"/>
        <w:jc w:val="both"/>
        <w:rPr>
          <w:rFonts w:cs="Times New Roman"/>
        </w:rPr>
      </w:pPr>
      <w:r w:rsidRPr="00FE5E2F">
        <w:rPr>
          <w:rFonts w:cs="Times New Roman"/>
        </w:rPr>
        <w:t xml:space="preserve">Starea de conservare necunoscută din punct de vedere al habitatului </w:t>
      </w:r>
      <w:r w:rsidR="00FE5E2F">
        <w:rPr>
          <w:rFonts w:cs="Times New Roman"/>
        </w:rPr>
        <w:t>specie: NA</w:t>
      </w:r>
    </w:p>
    <w:p w:rsidR="00A14FFE" w:rsidRPr="00FE5E2F" w:rsidRDefault="00A14FFE" w:rsidP="005632BB">
      <w:pPr>
        <w:spacing w:after="0"/>
        <w:jc w:val="both"/>
        <w:rPr>
          <w:rFonts w:cs="Times New Roman"/>
          <w:szCs w:val="24"/>
        </w:rPr>
      </w:pPr>
      <w:r w:rsidRPr="00FE5E2F">
        <w:rPr>
          <w:rFonts w:cs="Times New Roman"/>
          <w:szCs w:val="24"/>
        </w:rPr>
        <w:t xml:space="preserve">Parametri pentru evaluarea stării de conservare a speciei </w:t>
      </w:r>
      <w:r w:rsidRPr="00FE5E2F">
        <w:rPr>
          <w:rFonts w:cs="Times New Roman"/>
          <w:i/>
          <w:szCs w:val="24"/>
        </w:rPr>
        <w:t>Lutra lutra</w:t>
      </w:r>
      <w:r w:rsidRPr="00FE5E2F">
        <w:rPr>
          <w:rFonts w:cs="Times New Roman"/>
          <w:szCs w:val="24"/>
        </w:rPr>
        <w:t xml:space="preserve"> din punct de vedere al perspectivelor speciei în viitor</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Tendinţa viitoare a mărimii populaţiei</w:t>
      </w:r>
      <w:r w:rsidR="00FE5E2F">
        <w:rPr>
          <w:rFonts w:cs="Times New Roman"/>
        </w:rPr>
        <w:t xml:space="preserve">: </w:t>
      </w:r>
      <w:r w:rsidRPr="00FE5E2F">
        <w:rPr>
          <w:rFonts w:cs="Times New Roman"/>
        </w:rPr>
        <w:t xml:space="preserve">”0” – stabilă,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Raportul dintre mărimea populaţiei de referinţă pentru starea favorabilă şi mărime</w:t>
      </w:r>
      <w:r w:rsidR="00FE5E2F">
        <w:rPr>
          <w:rFonts w:cs="Times New Roman"/>
        </w:rPr>
        <w:t xml:space="preserve">a populaţiei viitoare a speciei: </w:t>
      </w:r>
      <w:r w:rsidR="00FE5E2F" w:rsidRPr="00FE5E2F">
        <w:rPr>
          <w:rFonts w:cs="Times New Roman"/>
        </w:rPr>
        <w:t xml:space="preserve">”≈” – aproximativ egal,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Perspectivele speciei di</w:t>
      </w:r>
      <w:r w:rsidR="00FE5E2F" w:rsidRPr="00FE5E2F">
        <w:rPr>
          <w:rFonts w:cs="Times New Roman"/>
        </w:rPr>
        <w:t xml:space="preserve">n punct de vedere al populaţiei: </w:t>
      </w:r>
      <w:r w:rsidRPr="00FE5E2F">
        <w:rPr>
          <w:rFonts w:cs="Times New Roman"/>
        </w:rPr>
        <w:t>FV – favorabilă/perspective bune</w:t>
      </w:r>
      <w:r w:rsidR="00FE5E2F">
        <w:rPr>
          <w:rFonts w:cs="Times New Roman"/>
        </w:rPr>
        <w:t>: t</w:t>
      </w:r>
      <w:r w:rsidRPr="00FE5E2F">
        <w:rPr>
          <w:rFonts w:cs="Times New Roman"/>
        </w:rPr>
        <w:t xml:space="preserve">endinţa viitoare a suprafeţei habitatului </w:t>
      </w:r>
      <w:r w:rsidR="00FE5E2F">
        <w:rPr>
          <w:rFonts w:cs="Times New Roman"/>
        </w:rPr>
        <w:t xml:space="preserve">specie: </w:t>
      </w:r>
      <w:r w:rsidRPr="00FE5E2F">
        <w:rPr>
          <w:rFonts w:cs="Times New Roman"/>
        </w:rPr>
        <w:t xml:space="preserve">”0” – stabilă,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 xml:space="preserve">Raportul dintre suprafaţa adecvată a habitatului speciei şi suprafaţa habitatului speciei în viitor </w:t>
      </w:r>
      <w:r w:rsidR="00FE5E2F">
        <w:rPr>
          <w:rFonts w:cs="Times New Roman"/>
        </w:rPr>
        <w:t xml:space="preserve">: </w:t>
      </w:r>
      <w:r w:rsidRPr="00FE5E2F">
        <w:rPr>
          <w:rFonts w:cs="Times New Roman"/>
        </w:rPr>
        <w:t>”≈” – aproximativ egal</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 xml:space="preserve">Perspectivele speciei din punct de vedere al habitatului </w:t>
      </w:r>
      <w:r w:rsidR="00FE5E2F">
        <w:rPr>
          <w:rFonts w:cs="Times New Roman"/>
        </w:rPr>
        <w:t xml:space="preserve">specie: </w:t>
      </w:r>
      <w:r w:rsidRPr="00FE5E2F">
        <w:rPr>
          <w:rFonts w:cs="Times New Roman"/>
        </w:rPr>
        <w:t>FV – favorabilă/perspective bune,</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Perspectivele speciei în viitor</w:t>
      </w:r>
      <w:r w:rsidR="00FE5E2F">
        <w:rPr>
          <w:rFonts w:cs="Times New Roman"/>
        </w:rPr>
        <w:t xml:space="preserve">: </w:t>
      </w:r>
      <w:r w:rsidRPr="00FE5E2F">
        <w:rPr>
          <w:rFonts w:cs="Times New Roman"/>
        </w:rPr>
        <w:t>FV – favorabilă/perspective bune,</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Efectul cumulat al impacturilor asupra speciei în viitor</w:t>
      </w:r>
      <w:r w:rsidR="00FE5E2F">
        <w:rPr>
          <w:rFonts w:cs="Times New Roman"/>
        </w:rPr>
        <w:t>: s</w:t>
      </w:r>
      <w:r w:rsidRPr="00FE5E2F">
        <w:rPr>
          <w:rFonts w:cs="Times New Roman"/>
        </w:rPr>
        <w:t xml:space="preserve">căzut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Intensitatea pre</w:t>
      </w:r>
      <w:r w:rsidR="00FE5E2F">
        <w:rPr>
          <w:rFonts w:cs="Times New Roman"/>
        </w:rPr>
        <w:t xml:space="preserve">siunilor actuale asupra specie: scăzut </w:t>
      </w:r>
      <w:r w:rsidRPr="00FE5E2F">
        <w:rPr>
          <w:rFonts w:cs="Times New Roman"/>
        </w:rPr>
        <w:t xml:space="preserve">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lastRenderedPageBreak/>
        <w:t xml:space="preserve">Intensitatea ameninţărilorviitoare asupra </w:t>
      </w:r>
      <w:r w:rsidR="00FE5E2F">
        <w:rPr>
          <w:rFonts w:cs="Times New Roman"/>
        </w:rPr>
        <w:t>specie: scăzut</w:t>
      </w:r>
      <w:r w:rsidRPr="00FE5E2F">
        <w:rPr>
          <w:rFonts w:cs="Times New Roman"/>
        </w:rPr>
        <w:t xml:space="preserve">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 xml:space="preserve">Viabilitatea pe termen lung a </w:t>
      </w:r>
      <w:r w:rsidR="00FE5E2F">
        <w:rPr>
          <w:rFonts w:cs="Times New Roman"/>
        </w:rPr>
        <w:t xml:space="preserve">specie: </w:t>
      </w:r>
      <w:r w:rsidRPr="00FE5E2F">
        <w:rPr>
          <w:rFonts w:cs="Times New Roman"/>
        </w:rPr>
        <w:t>viabilitatea pe terme</w:t>
      </w:r>
      <w:r w:rsidR="00FE5E2F">
        <w:rPr>
          <w:rFonts w:cs="Times New Roman"/>
        </w:rPr>
        <w:t>n lung a speciei este asigurată</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Starea de conservare din punct de vedere al perspectivelor speciei în viitor</w:t>
      </w:r>
      <w:r w:rsidR="00FE5E2F">
        <w:rPr>
          <w:rFonts w:cs="Times New Roman"/>
        </w:rPr>
        <w:t xml:space="preserve">: </w:t>
      </w:r>
      <w:r w:rsidRPr="00FE5E2F">
        <w:rPr>
          <w:rFonts w:cs="Times New Roman"/>
        </w:rPr>
        <w:t xml:space="preserve">FV – favorabilă, </w:t>
      </w:r>
    </w:p>
    <w:p w:rsid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Tendinţa stării de conservare din punct de vedere al perspectivelor speciei în viitor</w:t>
      </w:r>
      <w:r w:rsidR="00FE5E2F" w:rsidRPr="00FE5E2F">
        <w:rPr>
          <w:rFonts w:cs="Times New Roman"/>
        </w:rPr>
        <w:t xml:space="preserve">: </w:t>
      </w:r>
      <w:r w:rsidRPr="00FE5E2F">
        <w:rPr>
          <w:rFonts w:cs="Times New Roman"/>
        </w:rPr>
        <w:t>”+” – se îmbunătăţeşte</w:t>
      </w:r>
      <w:r w:rsidR="00FE5E2F" w:rsidRPr="00FE5E2F">
        <w:rPr>
          <w:rFonts w:cs="Times New Roman"/>
        </w:rPr>
        <w:t xml:space="preserve"> p</w:t>
      </w:r>
      <w:r w:rsidRPr="00FE5E2F">
        <w:rPr>
          <w:rFonts w:cs="Times New Roman"/>
        </w:rPr>
        <w:t>e seama legislației stricte de conservare.</w:t>
      </w:r>
    </w:p>
    <w:p w:rsidR="007D44A3" w:rsidRPr="00FE5E2F" w:rsidRDefault="007D44A3" w:rsidP="005632BB">
      <w:pPr>
        <w:pStyle w:val="ListParagraph"/>
        <w:widowControl w:val="0"/>
        <w:numPr>
          <w:ilvl w:val="0"/>
          <w:numId w:val="127"/>
        </w:numPr>
        <w:spacing w:after="0"/>
        <w:ind w:left="0" w:firstLine="0"/>
        <w:jc w:val="both"/>
        <w:rPr>
          <w:rFonts w:cs="Times New Roman"/>
        </w:rPr>
      </w:pPr>
      <w:r w:rsidRPr="00FE5E2F">
        <w:rPr>
          <w:rFonts w:cs="Times New Roman"/>
        </w:rPr>
        <w:t>Starea de conservare necunoscută din punct de vedere al perspectivelor speciei în viitor</w:t>
      </w:r>
      <w:r w:rsidR="00FE5E2F">
        <w:rPr>
          <w:rFonts w:cs="Times New Roman"/>
        </w:rPr>
        <w:t>: NA</w:t>
      </w:r>
    </w:p>
    <w:p w:rsidR="00A14FFE" w:rsidRPr="00E2569C" w:rsidRDefault="00A14FFE" w:rsidP="005632BB">
      <w:pPr>
        <w:spacing w:after="0"/>
        <w:jc w:val="center"/>
        <w:rPr>
          <w:rFonts w:cs="Times New Roman"/>
          <w:b/>
          <w:szCs w:val="24"/>
        </w:rPr>
      </w:pPr>
      <w:r w:rsidRPr="00E2569C">
        <w:rPr>
          <w:rFonts w:cs="Times New Roman"/>
          <w:b/>
          <w:szCs w:val="24"/>
        </w:rPr>
        <w:t xml:space="preserve">Parametri pentru evaluarea stării globale de conservare a speciei </w:t>
      </w:r>
      <w:r w:rsidR="00DA49AE">
        <w:rPr>
          <w:rFonts w:cs="Times New Roman"/>
          <w:b/>
          <w:i/>
          <w:szCs w:val="24"/>
        </w:rPr>
        <w:t>Lutra lutra</w:t>
      </w:r>
      <w:r w:rsidRPr="00E2569C">
        <w:rPr>
          <w:rFonts w:cs="Times New Roman"/>
          <w:b/>
          <w:szCs w:val="24"/>
        </w:rPr>
        <w:t xml:space="preserve"> în cadrul ariei naturale protejate</w:t>
      </w:r>
    </w:p>
    <w:p w:rsidR="00A14FFE" w:rsidRPr="00E2569C" w:rsidRDefault="00A14FFE" w:rsidP="005632BB">
      <w:pPr>
        <w:spacing w:after="0"/>
        <w:jc w:val="right"/>
        <w:rPr>
          <w:rFonts w:cs="Times New Roman"/>
          <w:szCs w:val="24"/>
        </w:rPr>
      </w:pPr>
      <w:r w:rsidRPr="00E2569C">
        <w:rPr>
          <w:rFonts w:cs="Times New Roman"/>
          <w:szCs w:val="24"/>
        </w:rPr>
        <w:t>Tabelul</w:t>
      </w:r>
      <w:r w:rsidR="00271CD2">
        <w:rPr>
          <w:rFonts w:cs="Times New Roman"/>
          <w:szCs w:val="24"/>
        </w:rPr>
        <w:t xml:space="preserve"> nr. 31</w:t>
      </w:r>
    </w:p>
    <w:tbl>
      <w:tblPr>
        <w:tblW w:w="103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57"/>
        <w:gridCol w:w="5103"/>
      </w:tblGrid>
      <w:tr w:rsidR="00A14FFE" w:rsidRPr="00E2569C" w:rsidTr="00DA49AE">
        <w:tc>
          <w:tcPr>
            <w:tcW w:w="720"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Nr.</w:t>
            </w:r>
          </w:p>
        </w:tc>
        <w:tc>
          <w:tcPr>
            <w:tcW w:w="4557"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Parametru</w:t>
            </w:r>
          </w:p>
        </w:tc>
        <w:tc>
          <w:tcPr>
            <w:tcW w:w="5103" w:type="dxa"/>
            <w:tcBorders>
              <w:bottom w:val="single" w:sz="4" w:space="0" w:color="auto"/>
            </w:tcBorders>
            <w:shd w:val="clear" w:color="auto" w:fill="auto"/>
          </w:tcPr>
          <w:p w:rsidR="00A14FFE" w:rsidRPr="00E2569C" w:rsidRDefault="00A14FFE" w:rsidP="005632BB">
            <w:pPr>
              <w:widowControl w:val="0"/>
              <w:spacing w:after="0"/>
              <w:jc w:val="center"/>
              <w:rPr>
                <w:rFonts w:cs="Times New Roman"/>
                <w:b/>
                <w:szCs w:val="24"/>
              </w:rPr>
            </w:pPr>
            <w:r w:rsidRPr="00E2569C">
              <w:rPr>
                <w:rFonts w:cs="Times New Roman"/>
                <w:b/>
                <w:szCs w:val="24"/>
              </w:rPr>
              <w:t>Descriere</w:t>
            </w:r>
          </w:p>
        </w:tc>
      </w:tr>
      <w:tr w:rsidR="00A14FFE" w:rsidRPr="00E2569C" w:rsidTr="00DA49AE">
        <w:tc>
          <w:tcPr>
            <w:tcW w:w="720"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A.1.</w:t>
            </w:r>
          </w:p>
        </w:tc>
        <w:tc>
          <w:tcPr>
            <w:tcW w:w="4557"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Specia</w:t>
            </w:r>
          </w:p>
        </w:tc>
        <w:tc>
          <w:tcPr>
            <w:tcW w:w="5103"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i/>
                <w:szCs w:val="24"/>
              </w:rPr>
              <w:t xml:space="preserve">Lutra lutra, </w:t>
            </w:r>
            <w:r w:rsidR="007D44A3">
              <w:rPr>
                <w:rFonts w:cs="Times New Roman"/>
                <w:szCs w:val="24"/>
              </w:rPr>
              <w:t xml:space="preserve">Linnaeus, 1758  </w:t>
            </w:r>
          </w:p>
        </w:tc>
      </w:tr>
      <w:tr w:rsidR="00A14FFE" w:rsidRPr="00E2569C" w:rsidTr="00DA49AE">
        <w:tc>
          <w:tcPr>
            <w:tcW w:w="720"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A.2.</w:t>
            </w:r>
          </w:p>
        </w:tc>
        <w:tc>
          <w:tcPr>
            <w:tcW w:w="4557"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Tipul populaţiei speciei în aria naturală protejată</w:t>
            </w:r>
          </w:p>
        </w:tc>
        <w:tc>
          <w:tcPr>
            <w:tcW w:w="5103"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Populaţie permanentă -sedentară/rezidentă</w:t>
            </w:r>
          </w:p>
          <w:p w:rsidR="00A14FFE" w:rsidRPr="00E2569C" w:rsidRDefault="00A14FFE" w:rsidP="005632BB">
            <w:pPr>
              <w:widowControl w:val="0"/>
              <w:spacing w:after="0"/>
              <w:jc w:val="both"/>
              <w:rPr>
                <w:rFonts w:cs="Times New Roman"/>
                <w:szCs w:val="24"/>
              </w:rPr>
            </w:pPr>
          </w:p>
        </w:tc>
      </w:tr>
      <w:tr w:rsidR="00A14FFE" w:rsidRPr="00E2569C" w:rsidTr="00DA49AE">
        <w:tc>
          <w:tcPr>
            <w:tcW w:w="720" w:type="dxa"/>
            <w:shd w:val="clear" w:color="auto" w:fill="auto"/>
          </w:tcPr>
          <w:p w:rsidR="00A14FFE" w:rsidRPr="00E2569C" w:rsidRDefault="00A14FFE" w:rsidP="005632BB">
            <w:pPr>
              <w:widowControl w:val="0"/>
              <w:numPr>
                <w:ilvl w:val="0"/>
                <w:numId w:val="28"/>
              </w:numPr>
              <w:spacing w:after="0"/>
              <w:ind w:left="0" w:firstLine="0"/>
              <w:jc w:val="both"/>
              <w:rPr>
                <w:rFonts w:cs="Times New Roman"/>
                <w:szCs w:val="24"/>
              </w:rPr>
            </w:pPr>
          </w:p>
        </w:tc>
        <w:tc>
          <w:tcPr>
            <w:tcW w:w="4557"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Starea globală de conservare a speciei</w:t>
            </w:r>
          </w:p>
        </w:tc>
        <w:tc>
          <w:tcPr>
            <w:tcW w:w="5103"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 xml:space="preserve">”“FV” ” – favorabilă, </w:t>
            </w:r>
          </w:p>
        </w:tc>
      </w:tr>
      <w:tr w:rsidR="00A14FFE" w:rsidRPr="00E2569C" w:rsidTr="00DA49AE">
        <w:tc>
          <w:tcPr>
            <w:tcW w:w="720" w:type="dxa"/>
            <w:shd w:val="clear" w:color="auto" w:fill="auto"/>
          </w:tcPr>
          <w:p w:rsidR="00A14FFE" w:rsidRPr="00E2569C" w:rsidRDefault="00A14FFE" w:rsidP="005632BB">
            <w:pPr>
              <w:widowControl w:val="0"/>
              <w:numPr>
                <w:ilvl w:val="0"/>
                <w:numId w:val="28"/>
              </w:numPr>
              <w:spacing w:after="0"/>
              <w:ind w:left="0" w:firstLine="0"/>
              <w:jc w:val="both"/>
              <w:rPr>
                <w:rFonts w:cs="Times New Roman"/>
                <w:szCs w:val="24"/>
              </w:rPr>
            </w:pPr>
          </w:p>
        </w:tc>
        <w:tc>
          <w:tcPr>
            <w:tcW w:w="4557"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Tendinţa stării globale de conservare a speciei</w:t>
            </w:r>
          </w:p>
        </w:tc>
        <w:tc>
          <w:tcPr>
            <w:tcW w:w="5103"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 xml:space="preserve">”0” – este stabilă, </w:t>
            </w:r>
          </w:p>
        </w:tc>
      </w:tr>
      <w:tr w:rsidR="00A14FFE" w:rsidRPr="00E2569C" w:rsidTr="00DA49AE">
        <w:tc>
          <w:tcPr>
            <w:tcW w:w="720" w:type="dxa"/>
            <w:shd w:val="clear" w:color="auto" w:fill="auto"/>
          </w:tcPr>
          <w:p w:rsidR="00A14FFE" w:rsidRPr="00E2569C" w:rsidRDefault="00A14FFE" w:rsidP="005632BB">
            <w:pPr>
              <w:widowControl w:val="0"/>
              <w:numPr>
                <w:ilvl w:val="0"/>
                <w:numId w:val="28"/>
              </w:numPr>
              <w:spacing w:after="0"/>
              <w:ind w:left="0" w:firstLine="0"/>
              <w:jc w:val="both"/>
              <w:rPr>
                <w:rFonts w:cs="Times New Roman"/>
                <w:szCs w:val="24"/>
              </w:rPr>
            </w:pPr>
          </w:p>
        </w:tc>
        <w:tc>
          <w:tcPr>
            <w:tcW w:w="4557" w:type="dxa"/>
            <w:shd w:val="clear" w:color="auto" w:fill="auto"/>
          </w:tcPr>
          <w:p w:rsidR="00A14FFE" w:rsidRPr="00E2569C" w:rsidDel="00C10FA8" w:rsidRDefault="00A14FFE" w:rsidP="005632BB">
            <w:pPr>
              <w:widowControl w:val="0"/>
              <w:spacing w:after="0"/>
              <w:jc w:val="both"/>
              <w:rPr>
                <w:rFonts w:cs="Times New Roman"/>
                <w:szCs w:val="24"/>
              </w:rPr>
            </w:pPr>
            <w:r w:rsidRPr="00E2569C">
              <w:rPr>
                <w:rFonts w:cs="Times New Roman"/>
                <w:szCs w:val="24"/>
              </w:rPr>
              <w:t>Starea globală de conservare necunoscută</w:t>
            </w:r>
          </w:p>
        </w:tc>
        <w:tc>
          <w:tcPr>
            <w:tcW w:w="5103" w:type="dxa"/>
            <w:shd w:val="clear" w:color="auto" w:fill="auto"/>
          </w:tcPr>
          <w:p w:rsidR="00A14FFE" w:rsidRPr="00E2569C" w:rsidDel="00C10FA8" w:rsidRDefault="00A14FFE" w:rsidP="005632BB">
            <w:pPr>
              <w:widowControl w:val="0"/>
              <w:spacing w:after="0"/>
              <w:jc w:val="both"/>
              <w:rPr>
                <w:rFonts w:cs="Times New Roman"/>
                <w:szCs w:val="24"/>
              </w:rPr>
            </w:pPr>
          </w:p>
        </w:tc>
      </w:tr>
      <w:tr w:rsidR="00A14FFE" w:rsidRPr="00E2569C" w:rsidTr="00DA49AE">
        <w:tc>
          <w:tcPr>
            <w:tcW w:w="720" w:type="dxa"/>
            <w:shd w:val="clear" w:color="auto" w:fill="auto"/>
          </w:tcPr>
          <w:p w:rsidR="00A14FFE" w:rsidRPr="00E2569C" w:rsidRDefault="00A14FFE" w:rsidP="005632BB">
            <w:pPr>
              <w:widowControl w:val="0"/>
              <w:numPr>
                <w:ilvl w:val="0"/>
                <w:numId w:val="28"/>
              </w:numPr>
              <w:spacing w:after="0"/>
              <w:ind w:left="0" w:firstLine="0"/>
              <w:jc w:val="both"/>
              <w:rPr>
                <w:rFonts w:cs="Times New Roman"/>
                <w:szCs w:val="24"/>
              </w:rPr>
            </w:pPr>
          </w:p>
        </w:tc>
        <w:tc>
          <w:tcPr>
            <w:tcW w:w="4557"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Informaţii suplimentare</w:t>
            </w:r>
          </w:p>
        </w:tc>
        <w:tc>
          <w:tcPr>
            <w:tcW w:w="5103" w:type="dxa"/>
            <w:shd w:val="clear" w:color="auto" w:fill="auto"/>
          </w:tcPr>
          <w:p w:rsidR="00A14FFE" w:rsidRPr="00E2569C" w:rsidRDefault="00A14FFE" w:rsidP="005632BB">
            <w:pPr>
              <w:widowControl w:val="0"/>
              <w:spacing w:after="0"/>
              <w:jc w:val="both"/>
              <w:rPr>
                <w:rFonts w:cs="Times New Roman"/>
                <w:szCs w:val="24"/>
              </w:rPr>
            </w:pPr>
            <w:r w:rsidRPr="00E2569C">
              <w:rPr>
                <w:rFonts w:cs="Times New Roman"/>
                <w:szCs w:val="24"/>
              </w:rPr>
              <w:t>Suprafața sitului este prea mică pentru a asigura printr-un plan de management cu aplicabilitate locală supraviețuirea speciei în zonă.</w:t>
            </w:r>
          </w:p>
        </w:tc>
      </w:tr>
    </w:tbl>
    <w:p w:rsidR="00A14FFE" w:rsidRPr="00E2569C" w:rsidRDefault="00A14FFE" w:rsidP="005632BB">
      <w:pPr>
        <w:spacing w:after="0"/>
      </w:pPr>
    </w:p>
    <w:p w:rsidR="00006162" w:rsidRPr="00E2569C" w:rsidRDefault="00006162" w:rsidP="005632BB">
      <w:pPr>
        <w:spacing w:after="0"/>
        <w:jc w:val="both"/>
        <w:rPr>
          <w:rFonts w:cs="Times New Roman"/>
          <w:szCs w:val="24"/>
        </w:rPr>
      </w:pPr>
    </w:p>
    <w:p w:rsidR="00C0402F" w:rsidRPr="00E2569C" w:rsidRDefault="00C0402F" w:rsidP="005632BB">
      <w:pPr>
        <w:pStyle w:val="Capitol1"/>
        <w:spacing w:line="360" w:lineRule="auto"/>
      </w:pPr>
      <w:bookmarkStart w:id="83" w:name="_Toc427317190"/>
      <w:r w:rsidRPr="00E2569C">
        <w:t>CAPITOLUL 4. SCOPUL ȘI OBIECTIVELE PLANULUI DE MANAGEMENT</w:t>
      </w:r>
      <w:bookmarkEnd w:id="83"/>
    </w:p>
    <w:p w:rsidR="00E96826" w:rsidRPr="00E2569C" w:rsidRDefault="00E96826" w:rsidP="005632BB">
      <w:pPr>
        <w:pStyle w:val="Capitol2"/>
        <w:spacing w:line="360" w:lineRule="auto"/>
        <w:jc w:val="both"/>
        <w:rPr>
          <w:rFonts w:ascii="Times New Roman" w:hAnsi="Times New Roman" w:cs="Times New Roman"/>
          <w:b w:val="0"/>
          <w:lang w:val="ro-RO"/>
        </w:rPr>
      </w:pPr>
    </w:p>
    <w:p w:rsidR="00C0402F" w:rsidRPr="00E2569C" w:rsidRDefault="00C0402F" w:rsidP="005632BB">
      <w:pPr>
        <w:pStyle w:val="Capitol2"/>
        <w:spacing w:line="360" w:lineRule="auto"/>
        <w:jc w:val="both"/>
        <w:rPr>
          <w:rFonts w:ascii="Times New Roman" w:hAnsi="Times New Roman" w:cs="Times New Roman"/>
          <w:b w:val="0"/>
          <w:lang w:val="ro-RO"/>
        </w:rPr>
      </w:pPr>
      <w:bookmarkStart w:id="84" w:name="_Toc427317191"/>
      <w:r w:rsidRPr="00E2569C">
        <w:rPr>
          <w:rFonts w:ascii="Times New Roman" w:hAnsi="Times New Roman" w:cs="Times New Roman"/>
          <w:b w:val="0"/>
          <w:lang w:val="ro-RO"/>
        </w:rPr>
        <w:t>4.1 Scopul planului de management</w:t>
      </w:r>
      <w:bookmarkEnd w:id="84"/>
    </w:p>
    <w:p w:rsidR="00C0402F" w:rsidRPr="00E2569C" w:rsidRDefault="00C0402F" w:rsidP="005632BB">
      <w:pPr>
        <w:spacing w:after="0"/>
        <w:jc w:val="both"/>
        <w:rPr>
          <w:rFonts w:cs="Times New Roman"/>
          <w:szCs w:val="24"/>
        </w:rPr>
      </w:pPr>
      <w:r w:rsidRPr="00E2569C">
        <w:rPr>
          <w:rFonts w:cs="Times New Roman"/>
          <w:szCs w:val="24"/>
        </w:rPr>
        <w:t>Pe baza informaţiilor prezentate în capitolele anterioare şi a evaluării efectuate referitor la nevoile de conservare a sitului, acest capitol descrie structura şi conţinutul componentei operaţionale a planului de management. Având în vedere domeniile variate care necesită a fi abordate în efortul de păstrare şi promovare a valorilor sitului, acestea au fost separate în obiective generale distincte. Obiectivele generale sunt apoi împărţite în obiective specifice (SMART) şi lista acţiunilor care trebuiesc implementate în vederea atingerii obiectivelor specifice de conservare. Mai jos este prezentată structura planului operaţional.</w:t>
      </w:r>
    </w:p>
    <w:p w:rsidR="00A24FFE" w:rsidRPr="00E2569C" w:rsidRDefault="00A24FFE" w:rsidP="005632BB">
      <w:pPr>
        <w:spacing w:after="0"/>
        <w:jc w:val="both"/>
        <w:rPr>
          <w:rFonts w:cs="Times New Roman"/>
          <w:i/>
          <w:szCs w:val="24"/>
        </w:rPr>
      </w:pPr>
      <w:r w:rsidRPr="00E2569C">
        <w:rPr>
          <w:rFonts w:cs="Times New Roman"/>
          <w:szCs w:val="24"/>
        </w:rPr>
        <w:t>Scopul planului de management al ariei naturale protejate Defileul Crișului Alb îl constituie stabilirea măsurilor de management și monitorizare astfel încât să se asigure menținerea sau atingerea stării de conservare favorabile a speciilor și habitatelor pentru care a fost desemnat acest sit.</w:t>
      </w:r>
    </w:p>
    <w:p w:rsidR="003A6323" w:rsidRPr="005A6F35" w:rsidRDefault="00C0402F" w:rsidP="005632BB">
      <w:pPr>
        <w:pStyle w:val="Capitol2"/>
        <w:spacing w:line="360" w:lineRule="auto"/>
        <w:jc w:val="both"/>
        <w:rPr>
          <w:rFonts w:ascii="Times New Roman" w:hAnsi="Times New Roman" w:cs="Times New Roman"/>
          <w:i w:val="0"/>
          <w:lang w:val="ro-RO"/>
        </w:rPr>
      </w:pPr>
      <w:bookmarkStart w:id="85" w:name="_Toc427317192"/>
      <w:r w:rsidRPr="005A6F35">
        <w:rPr>
          <w:rFonts w:ascii="Times New Roman" w:hAnsi="Times New Roman" w:cs="Times New Roman"/>
          <w:i w:val="0"/>
          <w:lang w:val="ro-RO"/>
        </w:rPr>
        <w:lastRenderedPageBreak/>
        <w:t>4.2 Obiective generale, specifice şi activităţi</w:t>
      </w:r>
      <w:bookmarkEnd w:id="85"/>
    </w:p>
    <w:p w:rsidR="00C0402F" w:rsidRPr="00E2569C" w:rsidRDefault="002E0C9F" w:rsidP="005632BB">
      <w:pPr>
        <w:pStyle w:val="Heading3"/>
        <w:spacing w:before="0"/>
        <w:rPr>
          <w:lang w:val="ro-RO"/>
        </w:rPr>
      </w:pPr>
      <w:bookmarkStart w:id="86" w:name="_Toc427317193"/>
      <w:r w:rsidRPr="00E2569C">
        <w:rPr>
          <w:lang w:val="ro-RO"/>
        </w:rPr>
        <w:t>4.2.1 Obiectivele</w:t>
      </w:r>
      <w:r w:rsidR="00C0402F" w:rsidRPr="00E2569C">
        <w:rPr>
          <w:lang w:val="ro-RO"/>
        </w:rPr>
        <w:t xml:space="preserve"> general</w:t>
      </w:r>
      <w:r w:rsidRPr="00E2569C">
        <w:rPr>
          <w:lang w:val="ro-RO"/>
        </w:rPr>
        <w:t>e</w:t>
      </w:r>
      <w:bookmarkEnd w:id="86"/>
    </w:p>
    <w:p w:rsidR="00C0402F" w:rsidRPr="00E2569C" w:rsidRDefault="00C0402F" w:rsidP="005632BB">
      <w:pPr>
        <w:spacing w:after="0"/>
        <w:jc w:val="both"/>
        <w:rPr>
          <w:rFonts w:cs="Times New Roman"/>
          <w:szCs w:val="24"/>
        </w:rPr>
      </w:pPr>
      <w:r w:rsidRPr="00E2569C">
        <w:rPr>
          <w:rFonts w:cs="Times New Roman"/>
          <w:szCs w:val="24"/>
        </w:rPr>
        <w:t xml:space="preserve">Pentru </w:t>
      </w:r>
      <w:r w:rsidR="002E0C9F" w:rsidRPr="00E2569C">
        <w:rPr>
          <w:rFonts w:cs="Times New Roman"/>
          <w:szCs w:val="24"/>
        </w:rPr>
        <w:t xml:space="preserve">definirea </w:t>
      </w:r>
      <w:r w:rsidRPr="00E2569C">
        <w:rPr>
          <w:rFonts w:cs="Times New Roman"/>
          <w:szCs w:val="24"/>
        </w:rPr>
        <w:t>obiective</w:t>
      </w:r>
      <w:r w:rsidR="002E0C9F" w:rsidRPr="00E2569C">
        <w:rPr>
          <w:rFonts w:cs="Times New Roman"/>
          <w:szCs w:val="24"/>
        </w:rPr>
        <w:t>lor</w:t>
      </w:r>
      <w:r w:rsidRPr="00E2569C">
        <w:rPr>
          <w:rFonts w:cs="Times New Roman"/>
          <w:szCs w:val="24"/>
        </w:rPr>
        <w:t xml:space="preserve"> generale </w:t>
      </w:r>
      <w:r w:rsidR="002E0C9F" w:rsidRPr="00E2569C">
        <w:rPr>
          <w:rFonts w:cs="Times New Roman"/>
          <w:szCs w:val="24"/>
        </w:rPr>
        <w:t xml:space="preserve">se vor aborda 4 teme </w:t>
      </w:r>
      <w:r w:rsidRPr="00E2569C">
        <w:rPr>
          <w:rFonts w:cs="Times New Roman"/>
          <w:szCs w:val="24"/>
        </w:rPr>
        <w:t xml:space="preserve">pe perioada implementării </w:t>
      </w:r>
      <w:r w:rsidR="00FD0894" w:rsidRPr="00E2569C">
        <w:rPr>
          <w:rFonts w:cs="Times New Roman"/>
          <w:szCs w:val="24"/>
        </w:rPr>
        <w:t>planului de management</w:t>
      </w:r>
      <w:r w:rsidRPr="00E2569C">
        <w:rPr>
          <w:rFonts w:cs="Times New Roman"/>
          <w:szCs w:val="24"/>
        </w:rPr>
        <w:t xml:space="preserve">. Cele </w:t>
      </w:r>
      <w:r w:rsidR="002E0C9F" w:rsidRPr="00E2569C">
        <w:rPr>
          <w:rFonts w:cs="Times New Roman"/>
          <w:szCs w:val="24"/>
        </w:rPr>
        <w:t>patru teme</w:t>
      </w:r>
      <w:r w:rsidRPr="00E2569C">
        <w:rPr>
          <w:rFonts w:cs="Times New Roman"/>
          <w:szCs w:val="24"/>
        </w:rPr>
        <w:t xml:space="preserve"> generale sunt:</w:t>
      </w:r>
    </w:p>
    <w:p w:rsidR="00C0402F" w:rsidRPr="00E2569C" w:rsidRDefault="002E0C9F" w:rsidP="005632BB">
      <w:pPr>
        <w:autoSpaceDE w:val="0"/>
        <w:autoSpaceDN w:val="0"/>
        <w:adjustRightInd w:val="0"/>
        <w:spacing w:after="0"/>
        <w:contextualSpacing/>
        <w:jc w:val="both"/>
        <w:rPr>
          <w:rFonts w:cs="Times New Roman"/>
          <w:szCs w:val="24"/>
        </w:rPr>
      </w:pPr>
      <w:r w:rsidRPr="00E2569C">
        <w:rPr>
          <w:rFonts w:cs="Times New Roman"/>
          <w:szCs w:val="24"/>
        </w:rPr>
        <w:t>TM</w:t>
      </w:r>
      <w:r w:rsidR="00125FD3" w:rsidRPr="00E2569C">
        <w:rPr>
          <w:rFonts w:cs="Times New Roman"/>
          <w:szCs w:val="24"/>
        </w:rPr>
        <w:t xml:space="preserve"> </w:t>
      </w:r>
      <w:r w:rsidRPr="00E2569C">
        <w:rPr>
          <w:rFonts w:cs="Times New Roman"/>
          <w:szCs w:val="24"/>
        </w:rPr>
        <w:t>1</w:t>
      </w:r>
      <w:r w:rsidR="00A70180" w:rsidRPr="00E2569C">
        <w:rPr>
          <w:rFonts w:cs="Times New Roman"/>
          <w:szCs w:val="24"/>
        </w:rPr>
        <w:t xml:space="preserve">- </w:t>
      </w:r>
      <w:r w:rsidR="004B35F0" w:rsidRPr="00E2569C">
        <w:rPr>
          <w:rFonts w:cs="Times New Roman"/>
          <w:szCs w:val="24"/>
        </w:rPr>
        <w:t>Managementul biodiversităţii</w:t>
      </w:r>
      <w:r w:rsidR="00C0402F" w:rsidRPr="00E2569C">
        <w:rPr>
          <w:rFonts w:cs="Times New Roman"/>
          <w:szCs w:val="24"/>
        </w:rPr>
        <w:t>;</w:t>
      </w:r>
    </w:p>
    <w:p w:rsidR="00C0402F" w:rsidRPr="00E2569C" w:rsidRDefault="002E0C9F" w:rsidP="005632BB">
      <w:pPr>
        <w:autoSpaceDE w:val="0"/>
        <w:autoSpaceDN w:val="0"/>
        <w:adjustRightInd w:val="0"/>
        <w:spacing w:after="0"/>
        <w:contextualSpacing/>
        <w:jc w:val="both"/>
        <w:rPr>
          <w:rFonts w:cs="Times New Roman"/>
          <w:szCs w:val="24"/>
        </w:rPr>
      </w:pPr>
      <w:r w:rsidRPr="00E2569C">
        <w:rPr>
          <w:rFonts w:cs="Times New Roman"/>
          <w:szCs w:val="24"/>
        </w:rPr>
        <w:t>TM</w:t>
      </w:r>
      <w:r w:rsidR="00A70180" w:rsidRPr="00E2569C">
        <w:rPr>
          <w:rFonts w:cs="Times New Roman"/>
          <w:szCs w:val="24"/>
        </w:rPr>
        <w:t xml:space="preserve"> 2 - </w:t>
      </w:r>
      <w:r w:rsidR="004B35F0" w:rsidRPr="00E2569C">
        <w:rPr>
          <w:rFonts w:cs="Times New Roman"/>
          <w:szCs w:val="24"/>
        </w:rPr>
        <w:t>Vizitare, turism</w:t>
      </w:r>
      <w:r w:rsidR="00C0402F" w:rsidRPr="00E2569C">
        <w:rPr>
          <w:rFonts w:cs="Times New Roman"/>
          <w:szCs w:val="24"/>
        </w:rPr>
        <w:t>;</w:t>
      </w:r>
    </w:p>
    <w:p w:rsidR="00A70180" w:rsidRPr="00E2569C" w:rsidRDefault="002E0C9F" w:rsidP="005632BB">
      <w:pPr>
        <w:autoSpaceDE w:val="0"/>
        <w:autoSpaceDN w:val="0"/>
        <w:adjustRightInd w:val="0"/>
        <w:spacing w:after="0"/>
        <w:contextualSpacing/>
        <w:jc w:val="both"/>
        <w:rPr>
          <w:rFonts w:cs="Times New Roman"/>
          <w:szCs w:val="24"/>
        </w:rPr>
      </w:pPr>
      <w:r w:rsidRPr="00E2569C">
        <w:rPr>
          <w:rFonts w:cs="Times New Roman"/>
          <w:szCs w:val="24"/>
        </w:rPr>
        <w:t>TM</w:t>
      </w:r>
      <w:r w:rsidR="00A70180" w:rsidRPr="00E2569C">
        <w:rPr>
          <w:rFonts w:cs="Times New Roman"/>
          <w:szCs w:val="24"/>
        </w:rPr>
        <w:t xml:space="preserve"> 3 - </w:t>
      </w:r>
      <w:r w:rsidR="004B35F0" w:rsidRPr="00E2569C">
        <w:rPr>
          <w:rFonts w:cs="Times New Roman"/>
          <w:szCs w:val="24"/>
        </w:rPr>
        <w:t>Conştientizare şi educaţie;</w:t>
      </w:r>
    </w:p>
    <w:p w:rsidR="003A6323" w:rsidRDefault="002E0C9F" w:rsidP="005632BB">
      <w:pPr>
        <w:autoSpaceDE w:val="0"/>
        <w:autoSpaceDN w:val="0"/>
        <w:adjustRightInd w:val="0"/>
        <w:spacing w:after="0"/>
        <w:contextualSpacing/>
        <w:jc w:val="both"/>
        <w:rPr>
          <w:rFonts w:cs="Times New Roman"/>
          <w:szCs w:val="24"/>
        </w:rPr>
      </w:pPr>
      <w:r w:rsidRPr="00E2569C">
        <w:rPr>
          <w:rFonts w:cs="Times New Roman"/>
          <w:szCs w:val="24"/>
        </w:rPr>
        <w:t>TM</w:t>
      </w:r>
      <w:r w:rsidR="00A70180" w:rsidRPr="00E2569C">
        <w:rPr>
          <w:rFonts w:cs="Times New Roman"/>
          <w:szCs w:val="24"/>
        </w:rPr>
        <w:t xml:space="preserve"> 4 - Administrarea şi managementul efectiv al ariei naturale protejate</w:t>
      </w:r>
    </w:p>
    <w:p w:rsidR="00100F64" w:rsidRPr="00E2569C" w:rsidRDefault="00100F64" w:rsidP="005632BB">
      <w:pPr>
        <w:autoSpaceDE w:val="0"/>
        <w:autoSpaceDN w:val="0"/>
        <w:adjustRightInd w:val="0"/>
        <w:spacing w:after="0"/>
        <w:contextualSpacing/>
        <w:jc w:val="both"/>
        <w:rPr>
          <w:rFonts w:cs="Times New Roman"/>
          <w:szCs w:val="24"/>
        </w:rPr>
      </w:pPr>
    </w:p>
    <w:p w:rsidR="00C0402F" w:rsidRDefault="00E571F9" w:rsidP="005632BB">
      <w:pPr>
        <w:spacing w:after="0"/>
        <w:jc w:val="center"/>
        <w:rPr>
          <w:rFonts w:cs="Times New Roman"/>
          <w:b/>
          <w:szCs w:val="24"/>
        </w:rPr>
      </w:pPr>
      <w:r w:rsidRPr="00831813">
        <w:rPr>
          <w:rFonts w:cs="Times New Roman"/>
          <w:b/>
          <w:szCs w:val="24"/>
        </w:rPr>
        <w:t>Obiective generale</w:t>
      </w:r>
    </w:p>
    <w:p w:rsidR="00831813" w:rsidRPr="00831813" w:rsidRDefault="00831813" w:rsidP="005632BB">
      <w:pPr>
        <w:spacing w:after="0"/>
        <w:jc w:val="right"/>
        <w:rPr>
          <w:rFonts w:cs="Times New Roman"/>
          <w:szCs w:val="24"/>
        </w:rPr>
      </w:pPr>
      <w:r w:rsidRPr="00831813">
        <w:rPr>
          <w:rFonts w:cs="Times New Roman"/>
          <w:szCs w:val="24"/>
        </w:rPr>
        <w:t xml:space="preserve">Tabelul nr. </w:t>
      </w:r>
      <w:r w:rsidR="00DA49AE">
        <w:rPr>
          <w:rFonts w:cs="Times New Roman"/>
          <w:szCs w:val="24"/>
        </w:rPr>
        <w:t>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879"/>
        <w:gridCol w:w="2485"/>
        <w:gridCol w:w="2810"/>
      </w:tblGrid>
      <w:tr w:rsidR="00C0402F" w:rsidRPr="00E2569C" w:rsidTr="00C0402F">
        <w:trPr>
          <w:cantSplit/>
          <w:trHeight w:val="908"/>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402F" w:rsidRPr="00831813" w:rsidRDefault="002E0C9F" w:rsidP="005632BB">
            <w:pPr>
              <w:spacing w:after="0"/>
              <w:jc w:val="center"/>
              <w:rPr>
                <w:rFonts w:cs="Times New Roman"/>
                <w:b/>
                <w:szCs w:val="24"/>
              </w:rPr>
            </w:pPr>
            <w:r w:rsidRPr="00831813">
              <w:rPr>
                <w:rFonts w:cs="Times New Roman"/>
                <w:b/>
                <w:szCs w:val="24"/>
              </w:rPr>
              <w:t>Teme</w:t>
            </w:r>
          </w:p>
        </w:tc>
      </w:tr>
      <w:tr w:rsidR="00C0402F" w:rsidRPr="00E2569C" w:rsidTr="00C0402F">
        <w:trPr>
          <w:cantSplit/>
          <w:jc w:val="center"/>
        </w:trPr>
        <w:tc>
          <w:tcPr>
            <w:tcW w:w="1147" w:type="pct"/>
            <w:tcBorders>
              <w:top w:val="single" w:sz="4" w:space="0" w:color="auto"/>
              <w:left w:val="single" w:sz="4" w:space="0" w:color="auto"/>
              <w:bottom w:val="single" w:sz="4" w:space="0" w:color="auto"/>
              <w:right w:val="single" w:sz="4" w:space="0" w:color="auto"/>
            </w:tcBorders>
            <w:hideMark/>
          </w:tcPr>
          <w:p w:rsidR="00C0402F" w:rsidRPr="00831813" w:rsidRDefault="002E0C9F" w:rsidP="005632BB">
            <w:pPr>
              <w:spacing w:after="0"/>
              <w:jc w:val="both"/>
              <w:rPr>
                <w:rFonts w:cs="Times New Roman"/>
                <w:b/>
                <w:szCs w:val="24"/>
              </w:rPr>
            </w:pPr>
            <w:r w:rsidRPr="00831813">
              <w:rPr>
                <w:rFonts w:cs="Times New Roman"/>
                <w:b/>
                <w:szCs w:val="24"/>
              </w:rPr>
              <w:t>TM 1</w:t>
            </w:r>
            <w:r w:rsidR="00C0402F" w:rsidRPr="00831813">
              <w:rPr>
                <w:rFonts w:cs="Times New Roman"/>
                <w:b/>
                <w:szCs w:val="24"/>
              </w:rPr>
              <w:t xml:space="preserve">. </w:t>
            </w:r>
            <w:r w:rsidR="00B7639E" w:rsidRPr="00831813">
              <w:rPr>
                <w:rFonts w:cs="Times New Roman"/>
                <w:b/>
                <w:szCs w:val="24"/>
              </w:rPr>
              <w:t>M</w:t>
            </w:r>
            <w:r w:rsidR="00B85DC6" w:rsidRPr="00831813">
              <w:rPr>
                <w:rFonts w:cs="Times New Roman"/>
                <w:b/>
                <w:szCs w:val="24"/>
              </w:rPr>
              <w:t>anagementul biodiversităţii</w:t>
            </w:r>
          </w:p>
        </w:tc>
        <w:tc>
          <w:tcPr>
            <w:tcW w:w="1357" w:type="pct"/>
            <w:tcBorders>
              <w:top w:val="single" w:sz="4" w:space="0" w:color="auto"/>
              <w:left w:val="single" w:sz="4" w:space="0" w:color="auto"/>
              <w:bottom w:val="single" w:sz="4" w:space="0" w:color="auto"/>
              <w:right w:val="single" w:sz="4" w:space="0" w:color="auto"/>
            </w:tcBorders>
            <w:hideMark/>
          </w:tcPr>
          <w:p w:rsidR="00C0402F" w:rsidRPr="00831813" w:rsidRDefault="002E0C9F" w:rsidP="005632BB">
            <w:pPr>
              <w:spacing w:after="0"/>
              <w:jc w:val="both"/>
              <w:rPr>
                <w:rFonts w:cs="Times New Roman"/>
                <w:b/>
                <w:szCs w:val="24"/>
              </w:rPr>
            </w:pPr>
            <w:r w:rsidRPr="00831813">
              <w:rPr>
                <w:rFonts w:cs="Times New Roman"/>
                <w:b/>
                <w:szCs w:val="24"/>
              </w:rPr>
              <w:t>TM 2</w:t>
            </w:r>
            <w:r w:rsidR="00C0402F" w:rsidRPr="00831813">
              <w:rPr>
                <w:rFonts w:cs="Times New Roman"/>
                <w:b/>
                <w:szCs w:val="24"/>
              </w:rPr>
              <w:t xml:space="preserve">. </w:t>
            </w:r>
            <w:r w:rsidR="00B7639E" w:rsidRPr="00831813">
              <w:rPr>
                <w:rFonts w:cs="Times New Roman"/>
                <w:b/>
                <w:szCs w:val="24"/>
              </w:rPr>
              <w:t>Vizitare, turism</w:t>
            </w:r>
          </w:p>
        </w:tc>
        <w:tc>
          <w:tcPr>
            <w:tcW w:w="1172" w:type="pct"/>
            <w:tcBorders>
              <w:top w:val="single" w:sz="4" w:space="0" w:color="auto"/>
              <w:left w:val="single" w:sz="4" w:space="0" w:color="auto"/>
              <w:bottom w:val="single" w:sz="4" w:space="0" w:color="auto"/>
              <w:right w:val="single" w:sz="4" w:space="0" w:color="auto"/>
            </w:tcBorders>
            <w:hideMark/>
          </w:tcPr>
          <w:p w:rsidR="00C0402F" w:rsidRPr="00831813" w:rsidRDefault="002E0C9F" w:rsidP="005632BB">
            <w:pPr>
              <w:spacing w:after="0"/>
              <w:jc w:val="both"/>
              <w:rPr>
                <w:rFonts w:cs="Times New Roman"/>
                <w:b/>
                <w:szCs w:val="24"/>
              </w:rPr>
            </w:pPr>
            <w:r w:rsidRPr="00831813">
              <w:rPr>
                <w:rFonts w:cs="Times New Roman"/>
                <w:b/>
                <w:szCs w:val="24"/>
              </w:rPr>
              <w:t>TM 3</w:t>
            </w:r>
            <w:r w:rsidR="00C0402F" w:rsidRPr="00831813">
              <w:rPr>
                <w:rFonts w:cs="Times New Roman"/>
                <w:b/>
                <w:szCs w:val="24"/>
              </w:rPr>
              <w:t xml:space="preserve">. </w:t>
            </w:r>
            <w:r w:rsidR="00B7639E" w:rsidRPr="00831813">
              <w:rPr>
                <w:rFonts w:cs="Times New Roman"/>
                <w:b/>
                <w:szCs w:val="24"/>
              </w:rPr>
              <w:t>Conştientizare şi educaţie</w:t>
            </w:r>
          </w:p>
        </w:tc>
        <w:tc>
          <w:tcPr>
            <w:tcW w:w="1324" w:type="pct"/>
            <w:tcBorders>
              <w:top w:val="single" w:sz="4" w:space="0" w:color="auto"/>
              <w:left w:val="single" w:sz="4" w:space="0" w:color="auto"/>
              <w:bottom w:val="single" w:sz="4" w:space="0" w:color="auto"/>
              <w:right w:val="single" w:sz="4" w:space="0" w:color="auto"/>
            </w:tcBorders>
            <w:hideMark/>
          </w:tcPr>
          <w:p w:rsidR="00C0402F" w:rsidRPr="00831813" w:rsidRDefault="002E0C9F" w:rsidP="005632BB">
            <w:pPr>
              <w:spacing w:after="0"/>
              <w:jc w:val="both"/>
              <w:rPr>
                <w:rFonts w:cs="Times New Roman"/>
                <w:b/>
                <w:szCs w:val="24"/>
              </w:rPr>
            </w:pPr>
            <w:r w:rsidRPr="00831813">
              <w:rPr>
                <w:rFonts w:cs="Times New Roman"/>
                <w:b/>
                <w:szCs w:val="24"/>
              </w:rPr>
              <w:t>TM 4</w:t>
            </w:r>
            <w:r w:rsidR="00C0402F" w:rsidRPr="00831813">
              <w:rPr>
                <w:rFonts w:cs="Times New Roman"/>
                <w:b/>
                <w:szCs w:val="24"/>
              </w:rPr>
              <w:t xml:space="preserve">. </w:t>
            </w:r>
            <w:r w:rsidRPr="00831813">
              <w:rPr>
                <w:rFonts w:cs="Times New Roman"/>
                <w:b/>
                <w:szCs w:val="24"/>
              </w:rPr>
              <w:t>Administrarea şi managementul efectiv al ariei naturale protejate</w:t>
            </w:r>
          </w:p>
        </w:tc>
      </w:tr>
      <w:tr w:rsidR="00C0402F" w:rsidRPr="00E2569C" w:rsidTr="00C0402F">
        <w:trPr>
          <w:cantSplit/>
          <w:trHeight w:val="107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0402F" w:rsidRPr="00E2569C" w:rsidRDefault="002E0C9F" w:rsidP="005632BB">
            <w:pPr>
              <w:spacing w:after="0"/>
              <w:jc w:val="both"/>
              <w:rPr>
                <w:rFonts w:cs="Times New Roman"/>
                <w:szCs w:val="24"/>
              </w:rPr>
            </w:pPr>
            <w:r w:rsidRPr="00E2569C">
              <w:rPr>
                <w:rFonts w:cs="Times New Roman"/>
                <w:szCs w:val="24"/>
              </w:rPr>
              <w:t>O</w:t>
            </w:r>
            <w:r w:rsidR="00C0402F" w:rsidRPr="00E2569C">
              <w:rPr>
                <w:rFonts w:cs="Times New Roman"/>
                <w:szCs w:val="24"/>
              </w:rPr>
              <w:t>biectivele generale</w:t>
            </w:r>
          </w:p>
        </w:tc>
      </w:tr>
      <w:tr w:rsidR="00C0402F" w:rsidRPr="00E2569C" w:rsidTr="00C0402F">
        <w:trPr>
          <w:cantSplit/>
          <w:jc w:val="center"/>
        </w:trPr>
        <w:tc>
          <w:tcPr>
            <w:tcW w:w="1147" w:type="pct"/>
            <w:tcBorders>
              <w:top w:val="single" w:sz="4" w:space="0" w:color="auto"/>
              <w:left w:val="single" w:sz="4" w:space="0" w:color="auto"/>
              <w:bottom w:val="single" w:sz="4" w:space="0" w:color="auto"/>
              <w:right w:val="single" w:sz="4" w:space="0" w:color="auto"/>
            </w:tcBorders>
            <w:hideMark/>
          </w:tcPr>
          <w:p w:rsidR="00C0402F" w:rsidRPr="00E2569C" w:rsidRDefault="002E0C9F" w:rsidP="005632BB">
            <w:pPr>
              <w:spacing w:after="0"/>
              <w:jc w:val="both"/>
              <w:rPr>
                <w:rFonts w:cs="Times New Roman"/>
                <w:szCs w:val="24"/>
              </w:rPr>
            </w:pPr>
            <w:r w:rsidRPr="00E2569C">
              <w:rPr>
                <w:rFonts w:cs="Times New Roman"/>
                <w:szCs w:val="24"/>
              </w:rPr>
              <w:t>OG 1- Menț</w:t>
            </w:r>
            <w:r w:rsidR="00C0402F" w:rsidRPr="00E2569C">
              <w:rPr>
                <w:rFonts w:cs="Times New Roman"/>
                <w:szCs w:val="24"/>
              </w:rPr>
              <w:t xml:space="preserve">inerea/ameliorarea stării de conservare identificate </w:t>
            </w:r>
            <w:r w:rsidR="00884971" w:rsidRPr="00E2569C">
              <w:rPr>
                <w:rFonts w:cs="Times New Roman"/>
                <w:szCs w:val="24"/>
              </w:rPr>
              <w:t>pentru habitatele și speciile de interes comunitar pentru care a fost desemnat situl Natura 2000</w:t>
            </w:r>
          </w:p>
        </w:tc>
        <w:tc>
          <w:tcPr>
            <w:tcW w:w="1357" w:type="pct"/>
            <w:tcBorders>
              <w:top w:val="single" w:sz="4" w:space="0" w:color="auto"/>
              <w:left w:val="single" w:sz="4" w:space="0" w:color="auto"/>
              <w:bottom w:val="single" w:sz="4" w:space="0" w:color="auto"/>
              <w:right w:val="single" w:sz="4" w:space="0" w:color="auto"/>
            </w:tcBorders>
            <w:hideMark/>
          </w:tcPr>
          <w:p w:rsidR="00C0402F" w:rsidRPr="00E2569C" w:rsidRDefault="00100F64" w:rsidP="005632BB">
            <w:pPr>
              <w:spacing w:after="0"/>
              <w:jc w:val="both"/>
              <w:rPr>
                <w:rFonts w:cs="Times New Roman"/>
                <w:szCs w:val="24"/>
              </w:rPr>
            </w:pPr>
            <w:r>
              <w:rPr>
                <w:rFonts w:cs="Times New Roman"/>
                <w:szCs w:val="24"/>
              </w:rPr>
              <w:t>OG</w:t>
            </w:r>
            <w:r w:rsidR="002E0C9F" w:rsidRPr="00E2569C">
              <w:rPr>
                <w:rFonts w:cs="Times New Roman"/>
                <w:szCs w:val="24"/>
              </w:rPr>
              <w:t xml:space="preserve"> 2 - </w:t>
            </w:r>
            <w:r w:rsidR="001D67B3" w:rsidRPr="00E2569C">
              <w:rPr>
                <w:rFonts w:cs="Times New Roman"/>
                <w:szCs w:val="24"/>
              </w:rPr>
              <w:t>Promovarea utilizării durabile a resurselor naturale din sit</w:t>
            </w:r>
          </w:p>
        </w:tc>
        <w:tc>
          <w:tcPr>
            <w:tcW w:w="1172" w:type="pct"/>
            <w:tcBorders>
              <w:top w:val="single" w:sz="4" w:space="0" w:color="auto"/>
              <w:left w:val="single" w:sz="4" w:space="0" w:color="auto"/>
              <w:bottom w:val="single" w:sz="4" w:space="0" w:color="auto"/>
              <w:right w:val="single" w:sz="4" w:space="0" w:color="auto"/>
            </w:tcBorders>
            <w:hideMark/>
          </w:tcPr>
          <w:p w:rsidR="00C0402F" w:rsidRPr="00E2569C" w:rsidRDefault="00100F64" w:rsidP="005632BB">
            <w:pPr>
              <w:spacing w:after="0"/>
              <w:jc w:val="both"/>
              <w:rPr>
                <w:rFonts w:cs="Times New Roman"/>
                <w:szCs w:val="24"/>
              </w:rPr>
            </w:pPr>
            <w:r>
              <w:rPr>
                <w:rFonts w:cs="Times New Roman"/>
                <w:szCs w:val="24"/>
              </w:rPr>
              <w:t>OG</w:t>
            </w:r>
            <w:r w:rsidR="002E0C9F" w:rsidRPr="00E2569C">
              <w:rPr>
                <w:rFonts w:cs="Times New Roman"/>
                <w:szCs w:val="24"/>
              </w:rPr>
              <w:t xml:space="preserve"> 3 - </w:t>
            </w:r>
            <w:r w:rsidR="00C0402F" w:rsidRPr="00E2569C">
              <w:rPr>
                <w:rFonts w:cs="Times New Roman"/>
                <w:szCs w:val="24"/>
              </w:rPr>
              <w:t xml:space="preserve">Creşterea gradului de informare a publicului referitor la valorile naturale ale sitului si </w:t>
            </w:r>
            <w:r w:rsidR="002E0C9F" w:rsidRPr="00E2569C">
              <w:rPr>
                <w:rFonts w:cs="Times New Roman"/>
                <w:szCs w:val="24"/>
              </w:rPr>
              <w:t>activitățile cu impact negativ asupra acestora</w:t>
            </w:r>
          </w:p>
        </w:tc>
        <w:tc>
          <w:tcPr>
            <w:tcW w:w="1324" w:type="pct"/>
            <w:tcBorders>
              <w:top w:val="single" w:sz="4" w:space="0" w:color="auto"/>
              <w:left w:val="single" w:sz="4" w:space="0" w:color="auto"/>
              <w:bottom w:val="single" w:sz="4" w:space="0" w:color="auto"/>
              <w:right w:val="single" w:sz="4" w:space="0" w:color="auto"/>
            </w:tcBorders>
          </w:tcPr>
          <w:p w:rsidR="00C0402F" w:rsidRPr="00E2569C" w:rsidRDefault="00100F64" w:rsidP="005632BB">
            <w:pPr>
              <w:spacing w:after="0"/>
              <w:jc w:val="both"/>
              <w:rPr>
                <w:rFonts w:cs="Times New Roman"/>
                <w:szCs w:val="24"/>
              </w:rPr>
            </w:pPr>
            <w:r>
              <w:rPr>
                <w:rFonts w:cs="Times New Roman"/>
                <w:szCs w:val="24"/>
              </w:rPr>
              <w:t>OG</w:t>
            </w:r>
            <w:r w:rsidR="002E0C9F" w:rsidRPr="00E2569C">
              <w:rPr>
                <w:rFonts w:cs="Times New Roman"/>
                <w:szCs w:val="24"/>
              </w:rPr>
              <w:t xml:space="preserve"> 4 </w:t>
            </w:r>
            <w:r w:rsidR="00FB1B40" w:rsidRPr="00E2569C">
              <w:rPr>
                <w:rFonts w:cs="Times New Roman"/>
                <w:szCs w:val="24"/>
              </w:rPr>
              <w:t>–</w:t>
            </w:r>
            <w:r w:rsidR="002E0C9F" w:rsidRPr="00E2569C">
              <w:rPr>
                <w:rFonts w:cs="Times New Roman"/>
                <w:szCs w:val="24"/>
              </w:rPr>
              <w:t xml:space="preserve"> </w:t>
            </w:r>
            <w:r w:rsidR="00FB1B40" w:rsidRPr="00E2569C">
              <w:rPr>
                <w:rFonts w:cs="Times New Roman"/>
                <w:szCs w:val="24"/>
              </w:rPr>
              <w:t>Asigurarea unui management eficient și adaptabil al sitului prin susținerea unei structuri funcționale de management pe durata de aplicare a planului de management</w:t>
            </w:r>
            <w:r w:rsidR="00C0402F" w:rsidRPr="00E2569C">
              <w:rPr>
                <w:rFonts w:cs="Times New Roman"/>
                <w:szCs w:val="24"/>
              </w:rPr>
              <w:t xml:space="preserve"> </w:t>
            </w:r>
          </w:p>
          <w:p w:rsidR="00C0402F" w:rsidRPr="00E2569C" w:rsidRDefault="00C0402F" w:rsidP="005632BB">
            <w:pPr>
              <w:spacing w:after="0"/>
              <w:jc w:val="both"/>
              <w:rPr>
                <w:rFonts w:cs="Times New Roman"/>
                <w:szCs w:val="24"/>
              </w:rPr>
            </w:pPr>
          </w:p>
        </w:tc>
      </w:tr>
    </w:tbl>
    <w:p w:rsidR="00C0402F" w:rsidRPr="00E2569C" w:rsidRDefault="00C0402F" w:rsidP="005632BB">
      <w:pPr>
        <w:spacing w:after="0"/>
        <w:jc w:val="both"/>
        <w:rPr>
          <w:rFonts w:cs="Times New Roman"/>
          <w:szCs w:val="24"/>
        </w:rPr>
      </w:pPr>
    </w:p>
    <w:p w:rsidR="00125FD3" w:rsidRPr="00E2569C" w:rsidRDefault="00C0402F" w:rsidP="005632BB">
      <w:pPr>
        <w:pStyle w:val="Heading3"/>
        <w:numPr>
          <w:ilvl w:val="2"/>
          <w:numId w:val="29"/>
        </w:numPr>
        <w:spacing w:before="0"/>
        <w:ind w:left="0" w:firstLine="0"/>
        <w:rPr>
          <w:lang w:val="ro-RO"/>
        </w:rPr>
      </w:pPr>
      <w:bookmarkStart w:id="87" w:name="_Toc427317194"/>
      <w:r w:rsidRPr="00E2569C">
        <w:rPr>
          <w:lang w:val="ro-RO"/>
        </w:rPr>
        <w:t>Obiective specifice</w:t>
      </w:r>
      <w:bookmarkEnd w:id="87"/>
    </w:p>
    <w:p w:rsidR="006A37D1" w:rsidRDefault="00125FD3" w:rsidP="00760BC7">
      <w:pPr>
        <w:spacing w:after="0"/>
        <w:jc w:val="both"/>
        <w:rPr>
          <w:rFonts w:cs="Times New Roman"/>
          <w:szCs w:val="24"/>
        </w:rPr>
      </w:pPr>
      <w:r w:rsidRPr="00E2569C">
        <w:rPr>
          <w:rFonts w:cs="Times New Roman"/>
          <w:szCs w:val="24"/>
        </w:rPr>
        <w:t>Următorul tabel include obiectivele specifice ale fiecărui obiectiv general. Pentru atingerea acestor obiective specifice se vor dezvolta activități distincte sau maăsuri restrictive în funcție de complexitatea obiectivului specific.</w:t>
      </w:r>
    </w:p>
    <w:p w:rsidR="00100F64" w:rsidRDefault="00100F64" w:rsidP="00760BC7">
      <w:pPr>
        <w:spacing w:after="0"/>
        <w:jc w:val="both"/>
        <w:rPr>
          <w:rFonts w:cs="Times New Roman"/>
          <w:szCs w:val="24"/>
        </w:rPr>
      </w:pPr>
    </w:p>
    <w:p w:rsidR="00100F64" w:rsidRDefault="00100F64" w:rsidP="00760BC7">
      <w:pPr>
        <w:spacing w:after="0"/>
        <w:jc w:val="both"/>
        <w:rPr>
          <w:rFonts w:cs="Times New Roman"/>
          <w:szCs w:val="24"/>
        </w:rPr>
      </w:pPr>
    </w:p>
    <w:p w:rsidR="00100F64" w:rsidRPr="00760BC7" w:rsidRDefault="00100F64" w:rsidP="00760BC7">
      <w:pPr>
        <w:spacing w:after="0"/>
        <w:jc w:val="both"/>
        <w:rPr>
          <w:rFonts w:cs="Times New Roman"/>
          <w:szCs w:val="24"/>
        </w:rPr>
      </w:pPr>
    </w:p>
    <w:p w:rsidR="006A37D1" w:rsidRDefault="006A37D1" w:rsidP="005632BB">
      <w:pPr>
        <w:spacing w:after="0"/>
        <w:jc w:val="center"/>
        <w:rPr>
          <w:rFonts w:cs="Times New Roman"/>
          <w:b/>
          <w:szCs w:val="24"/>
        </w:rPr>
      </w:pPr>
    </w:p>
    <w:p w:rsidR="00831813" w:rsidRDefault="00831813" w:rsidP="005632BB">
      <w:pPr>
        <w:spacing w:after="0"/>
        <w:jc w:val="center"/>
        <w:rPr>
          <w:rFonts w:cs="Times New Roman"/>
          <w:b/>
          <w:szCs w:val="24"/>
        </w:rPr>
      </w:pPr>
      <w:r w:rsidRPr="00831813">
        <w:rPr>
          <w:rFonts w:cs="Times New Roman"/>
          <w:b/>
          <w:szCs w:val="24"/>
        </w:rPr>
        <w:lastRenderedPageBreak/>
        <w:t>Obiective generale și obiective specifice</w:t>
      </w:r>
    </w:p>
    <w:p w:rsidR="00831813" w:rsidRPr="00831813" w:rsidRDefault="00831813" w:rsidP="005632BB">
      <w:pPr>
        <w:tabs>
          <w:tab w:val="left" w:pos="1162"/>
          <w:tab w:val="right" w:pos="10466"/>
        </w:tabs>
        <w:spacing w:after="0"/>
        <w:jc w:val="right"/>
        <w:rPr>
          <w:rFonts w:cs="Times New Roman"/>
          <w:szCs w:val="24"/>
        </w:rPr>
      </w:pPr>
      <w:r w:rsidRPr="00831813">
        <w:rPr>
          <w:rFonts w:cs="Times New Roman"/>
          <w:szCs w:val="24"/>
        </w:rPr>
        <w:t>Tabelul nr.</w:t>
      </w:r>
      <w:r w:rsidR="00DA49AE">
        <w:rPr>
          <w:rFonts w:cs="Times New Roman"/>
          <w:szCs w:val="24"/>
        </w:rPr>
        <w:t xml:space="preserve"> 33</w:t>
      </w:r>
    </w:p>
    <w:tbl>
      <w:tblPr>
        <w:tblStyle w:val="TableGrid"/>
        <w:tblW w:w="0" w:type="auto"/>
        <w:tblLook w:val="04A0" w:firstRow="1" w:lastRow="0" w:firstColumn="1" w:lastColumn="0" w:noHBand="0" w:noVBand="1"/>
      </w:tblPr>
      <w:tblGrid>
        <w:gridCol w:w="2518"/>
        <w:gridCol w:w="7796"/>
      </w:tblGrid>
      <w:tr w:rsidR="00432686" w:rsidRPr="00E2569C" w:rsidTr="00432686">
        <w:tc>
          <w:tcPr>
            <w:tcW w:w="2518" w:type="dxa"/>
          </w:tcPr>
          <w:p w:rsidR="00432686" w:rsidRPr="00831813" w:rsidRDefault="00432686" w:rsidP="005632BB">
            <w:pPr>
              <w:jc w:val="center"/>
              <w:rPr>
                <w:b/>
                <w:szCs w:val="24"/>
              </w:rPr>
            </w:pPr>
            <w:r w:rsidRPr="00831813">
              <w:rPr>
                <w:b/>
                <w:szCs w:val="24"/>
              </w:rPr>
              <w:t>Obiective geneerale</w:t>
            </w:r>
          </w:p>
        </w:tc>
        <w:tc>
          <w:tcPr>
            <w:tcW w:w="7796" w:type="dxa"/>
          </w:tcPr>
          <w:p w:rsidR="00432686" w:rsidRPr="00831813" w:rsidRDefault="00432686" w:rsidP="005632BB">
            <w:pPr>
              <w:jc w:val="center"/>
              <w:rPr>
                <w:b/>
                <w:szCs w:val="24"/>
              </w:rPr>
            </w:pPr>
            <w:r w:rsidRPr="00831813">
              <w:rPr>
                <w:b/>
                <w:szCs w:val="24"/>
              </w:rPr>
              <w:t>Obiective specifice</w:t>
            </w:r>
          </w:p>
        </w:tc>
      </w:tr>
      <w:tr w:rsidR="00432686" w:rsidRPr="00E2569C" w:rsidTr="00432686">
        <w:trPr>
          <w:trHeight w:val="1038"/>
        </w:trPr>
        <w:tc>
          <w:tcPr>
            <w:tcW w:w="2518" w:type="dxa"/>
            <w:vMerge w:val="restart"/>
          </w:tcPr>
          <w:p w:rsidR="00432686" w:rsidRPr="00E2569C" w:rsidRDefault="00432686" w:rsidP="005632BB">
            <w:pPr>
              <w:jc w:val="both"/>
              <w:rPr>
                <w:szCs w:val="24"/>
              </w:rPr>
            </w:pPr>
            <w:r w:rsidRPr="00E2569C">
              <w:rPr>
                <w:szCs w:val="24"/>
              </w:rPr>
              <w:t>OG 1 – Menținerea sau ameliorarea stării de conservare identificate pentru habitatele și speciile de interes comunitar pentru care a fost desemnat situl Natura 2000</w:t>
            </w:r>
          </w:p>
        </w:tc>
        <w:tc>
          <w:tcPr>
            <w:tcW w:w="7796" w:type="dxa"/>
          </w:tcPr>
          <w:p w:rsidR="00432686" w:rsidRPr="00E2569C" w:rsidRDefault="00FA5259" w:rsidP="005632BB">
            <w:pPr>
              <w:jc w:val="both"/>
              <w:rPr>
                <w:szCs w:val="24"/>
              </w:rPr>
            </w:pPr>
            <w:r w:rsidRPr="00E2569C">
              <w:rPr>
                <w:szCs w:val="24"/>
              </w:rPr>
              <w:t xml:space="preserve">OS 1 </w:t>
            </w:r>
            <w:r w:rsidR="004160E7" w:rsidRPr="00E2569C">
              <w:rPr>
                <w:szCs w:val="24"/>
              </w:rPr>
              <w:t>Continuarea identificării și cartării</w:t>
            </w:r>
            <w:r w:rsidR="00432686" w:rsidRPr="00E2569C">
              <w:rPr>
                <w:szCs w:val="24"/>
              </w:rPr>
              <w:t xml:space="preserve"> speciilor și habitatelor de interes comunitar</w:t>
            </w:r>
          </w:p>
        </w:tc>
      </w:tr>
      <w:tr w:rsidR="00432686" w:rsidRPr="00E2569C" w:rsidTr="00432686">
        <w:tc>
          <w:tcPr>
            <w:tcW w:w="2518" w:type="dxa"/>
            <w:vMerge/>
          </w:tcPr>
          <w:p w:rsidR="00432686" w:rsidRPr="00E2569C" w:rsidRDefault="00432686" w:rsidP="005632BB">
            <w:pPr>
              <w:jc w:val="both"/>
              <w:rPr>
                <w:szCs w:val="24"/>
              </w:rPr>
            </w:pPr>
          </w:p>
        </w:tc>
        <w:tc>
          <w:tcPr>
            <w:tcW w:w="7796" w:type="dxa"/>
          </w:tcPr>
          <w:p w:rsidR="00432686" w:rsidRPr="00E2569C" w:rsidRDefault="00FA5259" w:rsidP="005632BB">
            <w:pPr>
              <w:jc w:val="both"/>
              <w:rPr>
                <w:szCs w:val="24"/>
              </w:rPr>
            </w:pPr>
            <w:r w:rsidRPr="00E2569C">
              <w:rPr>
                <w:szCs w:val="24"/>
              </w:rPr>
              <w:t xml:space="preserve">OS 2 </w:t>
            </w:r>
            <w:r w:rsidR="00432686" w:rsidRPr="00E2569C">
              <w:rPr>
                <w:szCs w:val="24"/>
              </w:rPr>
              <w:t>Aplicarea măsurilor pentru asigurarea stării de conservare favorabilă a habitatelor și speciilor de interes comunitar</w:t>
            </w:r>
          </w:p>
        </w:tc>
      </w:tr>
      <w:tr w:rsidR="00727F68" w:rsidRPr="00E2569C" w:rsidTr="00432686">
        <w:tc>
          <w:tcPr>
            <w:tcW w:w="2518" w:type="dxa"/>
            <w:vMerge w:val="restart"/>
          </w:tcPr>
          <w:p w:rsidR="00727F68" w:rsidRPr="00E2569C" w:rsidRDefault="00FA5259" w:rsidP="005632BB">
            <w:pPr>
              <w:jc w:val="both"/>
              <w:rPr>
                <w:szCs w:val="24"/>
              </w:rPr>
            </w:pPr>
            <w:r w:rsidRPr="00E2569C">
              <w:rPr>
                <w:szCs w:val="24"/>
              </w:rPr>
              <w:t>OG</w:t>
            </w:r>
            <w:r w:rsidR="00727F68" w:rsidRPr="00E2569C">
              <w:rPr>
                <w:szCs w:val="24"/>
              </w:rPr>
              <w:t xml:space="preserve"> 2 – Promovarea utilizării durabile a</w:t>
            </w:r>
            <w:r w:rsidR="00C614BE" w:rsidRPr="00E2569C">
              <w:rPr>
                <w:szCs w:val="24"/>
              </w:rPr>
              <w:t xml:space="preserve"> resurselor naturale din sit</w:t>
            </w:r>
          </w:p>
        </w:tc>
        <w:tc>
          <w:tcPr>
            <w:tcW w:w="7796" w:type="dxa"/>
          </w:tcPr>
          <w:p w:rsidR="00727F68" w:rsidRPr="00E2569C" w:rsidRDefault="00FA5259" w:rsidP="005632BB">
            <w:pPr>
              <w:jc w:val="both"/>
              <w:rPr>
                <w:szCs w:val="24"/>
              </w:rPr>
            </w:pPr>
            <w:r w:rsidRPr="00E2569C">
              <w:rPr>
                <w:szCs w:val="24"/>
              </w:rPr>
              <w:t xml:space="preserve">OS 3 </w:t>
            </w:r>
            <w:r w:rsidR="00727F68" w:rsidRPr="00E2569C">
              <w:rPr>
                <w:szCs w:val="24"/>
              </w:rPr>
              <w:t xml:space="preserve">Promovarea unor forme de turism în concordanţă cu obiectivele de conservare ale </w:t>
            </w:r>
            <w:r w:rsidR="003E3D81" w:rsidRPr="00E2569C">
              <w:rPr>
                <w:szCs w:val="24"/>
              </w:rPr>
              <w:t>sitului Natura 2000</w:t>
            </w:r>
          </w:p>
        </w:tc>
      </w:tr>
      <w:tr w:rsidR="003E3D81" w:rsidRPr="00E2569C" w:rsidTr="00432686">
        <w:tc>
          <w:tcPr>
            <w:tcW w:w="2518" w:type="dxa"/>
            <w:vMerge/>
          </w:tcPr>
          <w:p w:rsidR="003E3D81" w:rsidRPr="00E2569C" w:rsidRDefault="003E3D81" w:rsidP="005632BB">
            <w:pPr>
              <w:jc w:val="both"/>
              <w:rPr>
                <w:szCs w:val="24"/>
              </w:rPr>
            </w:pPr>
          </w:p>
        </w:tc>
        <w:tc>
          <w:tcPr>
            <w:tcW w:w="7796" w:type="dxa"/>
          </w:tcPr>
          <w:p w:rsidR="003E3D81" w:rsidRPr="00E2569C" w:rsidRDefault="00FA5259" w:rsidP="005632BB">
            <w:pPr>
              <w:jc w:val="both"/>
              <w:rPr>
                <w:szCs w:val="24"/>
              </w:rPr>
            </w:pPr>
            <w:r w:rsidRPr="00E2569C">
              <w:rPr>
                <w:szCs w:val="24"/>
              </w:rPr>
              <w:t xml:space="preserve">OS 4 </w:t>
            </w:r>
            <w:r w:rsidR="003E3D81" w:rsidRPr="00E2569C">
              <w:rPr>
                <w:szCs w:val="24"/>
              </w:rPr>
              <w:t>Îmbunătățirea managementului resursei de apă în vederea sigurării apei la nivel cantitativ și calitativ adecvat pentru menținerea stării de conservare favorabile a habitatelor și speciilor de interes comunitar</w:t>
            </w:r>
          </w:p>
        </w:tc>
      </w:tr>
      <w:tr w:rsidR="001A095B" w:rsidRPr="00E2569C" w:rsidTr="00432686">
        <w:tc>
          <w:tcPr>
            <w:tcW w:w="2518" w:type="dxa"/>
            <w:vMerge w:val="restart"/>
          </w:tcPr>
          <w:p w:rsidR="001A095B" w:rsidRPr="00E2569C" w:rsidRDefault="001A095B" w:rsidP="005632BB">
            <w:pPr>
              <w:jc w:val="both"/>
              <w:rPr>
                <w:szCs w:val="24"/>
              </w:rPr>
            </w:pPr>
            <w:r w:rsidRPr="00E2569C">
              <w:rPr>
                <w:szCs w:val="24"/>
              </w:rPr>
              <w:t>OB 3 - Creşterea gradului de informare a publicului referitor la valorile naturale ale sitului si activitățile cu impact negativ asupra acestora</w:t>
            </w:r>
          </w:p>
        </w:tc>
        <w:tc>
          <w:tcPr>
            <w:tcW w:w="7796" w:type="dxa"/>
          </w:tcPr>
          <w:p w:rsidR="001A095B" w:rsidRPr="00E2569C" w:rsidRDefault="001A095B" w:rsidP="005632BB">
            <w:pPr>
              <w:jc w:val="both"/>
              <w:rPr>
                <w:szCs w:val="24"/>
              </w:rPr>
            </w:pPr>
            <w:r>
              <w:rPr>
                <w:bCs/>
                <w:szCs w:val="24"/>
              </w:rPr>
              <w:t>OS 5</w:t>
            </w:r>
            <w:r w:rsidRPr="00E2569C">
              <w:rPr>
                <w:bCs/>
                <w:szCs w:val="24"/>
              </w:rPr>
              <w:t xml:space="preserve"> Îmbunătățirea atitudinii factorilor interesați prin informare și conștientizare cu privire la valorile naturale din interiorul sitului Natura 2000</w:t>
            </w:r>
          </w:p>
        </w:tc>
      </w:tr>
      <w:tr w:rsidR="001A095B" w:rsidRPr="00E2569C" w:rsidTr="00432686">
        <w:tc>
          <w:tcPr>
            <w:tcW w:w="2518" w:type="dxa"/>
            <w:vMerge/>
          </w:tcPr>
          <w:p w:rsidR="001A095B" w:rsidRPr="00E2569C" w:rsidRDefault="001A095B" w:rsidP="005632BB">
            <w:pPr>
              <w:jc w:val="both"/>
              <w:rPr>
                <w:szCs w:val="24"/>
              </w:rPr>
            </w:pPr>
          </w:p>
        </w:tc>
        <w:tc>
          <w:tcPr>
            <w:tcW w:w="7796" w:type="dxa"/>
          </w:tcPr>
          <w:p w:rsidR="001A095B" w:rsidRPr="00E2569C" w:rsidRDefault="001A095B" w:rsidP="005632BB">
            <w:pPr>
              <w:jc w:val="both"/>
              <w:rPr>
                <w:szCs w:val="24"/>
              </w:rPr>
            </w:pPr>
            <w:r>
              <w:rPr>
                <w:bCs/>
                <w:szCs w:val="24"/>
              </w:rPr>
              <w:t xml:space="preserve">OS 6 </w:t>
            </w:r>
            <w:r w:rsidRPr="00E2569C">
              <w:rPr>
                <w:bCs/>
                <w:szCs w:val="24"/>
              </w:rPr>
              <w:t>Susținerea și promovarea educației ecologice prin realizarea de activități educative pe tema conservării naturii</w:t>
            </w:r>
          </w:p>
        </w:tc>
      </w:tr>
      <w:tr w:rsidR="001A095B" w:rsidRPr="00E2569C" w:rsidTr="00432686">
        <w:tc>
          <w:tcPr>
            <w:tcW w:w="2518" w:type="dxa"/>
            <w:vMerge w:val="restart"/>
          </w:tcPr>
          <w:p w:rsidR="001A095B" w:rsidRPr="00E2569C" w:rsidRDefault="001A095B" w:rsidP="005632BB">
            <w:pPr>
              <w:jc w:val="both"/>
              <w:rPr>
                <w:szCs w:val="24"/>
              </w:rPr>
            </w:pPr>
            <w:r w:rsidRPr="00E2569C">
              <w:rPr>
                <w:szCs w:val="24"/>
              </w:rPr>
              <w:t xml:space="preserve">OB 4 - Asigurarea unui management eficient și adaptabil al sitului prin susținerea unei structuri funcționale de management pe durata de aplicare a planului de management </w:t>
            </w:r>
          </w:p>
          <w:p w:rsidR="001A095B" w:rsidRPr="00E2569C" w:rsidRDefault="001A095B" w:rsidP="005632BB">
            <w:pPr>
              <w:jc w:val="both"/>
              <w:rPr>
                <w:szCs w:val="24"/>
              </w:rPr>
            </w:pPr>
          </w:p>
        </w:tc>
        <w:tc>
          <w:tcPr>
            <w:tcW w:w="7796" w:type="dxa"/>
          </w:tcPr>
          <w:p w:rsidR="001A095B" w:rsidRPr="00E2569C" w:rsidRDefault="001A095B" w:rsidP="005632BB">
            <w:pPr>
              <w:jc w:val="both"/>
              <w:rPr>
                <w:szCs w:val="24"/>
              </w:rPr>
            </w:pPr>
            <w:r w:rsidRPr="00E2569C">
              <w:rPr>
                <w:szCs w:val="24"/>
              </w:rPr>
              <w:t>OS 7 Îmbunățățirea logisticii necesare pentru exercitarea eficientă a atribuțiunilor custodelui</w:t>
            </w:r>
          </w:p>
        </w:tc>
      </w:tr>
      <w:tr w:rsidR="001A095B" w:rsidRPr="00E2569C" w:rsidTr="00432686">
        <w:tc>
          <w:tcPr>
            <w:tcW w:w="2518" w:type="dxa"/>
            <w:vMerge/>
          </w:tcPr>
          <w:p w:rsidR="001A095B" w:rsidRPr="00E2569C" w:rsidRDefault="001A095B" w:rsidP="005632BB">
            <w:pPr>
              <w:jc w:val="both"/>
              <w:rPr>
                <w:szCs w:val="24"/>
              </w:rPr>
            </w:pPr>
          </w:p>
        </w:tc>
        <w:tc>
          <w:tcPr>
            <w:tcW w:w="7796" w:type="dxa"/>
          </w:tcPr>
          <w:p w:rsidR="001A095B" w:rsidRPr="00E2569C" w:rsidRDefault="001A095B" w:rsidP="005632BB">
            <w:pPr>
              <w:jc w:val="both"/>
              <w:rPr>
                <w:szCs w:val="24"/>
              </w:rPr>
            </w:pPr>
            <w:r w:rsidRPr="00E2569C">
              <w:rPr>
                <w:szCs w:val="24"/>
              </w:rPr>
              <w:t>OS 8 Asigurarea integrității sitului și a respectării planului de management prin controale periodice</w:t>
            </w:r>
          </w:p>
        </w:tc>
      </w:tr>
      <w:tr w:rsidR="001A095B" w:rsidRPr="00E2569C" w:rsidTr="00432686">
        <w:tc>
          <w:tcPr>
            <w:tcW w:w="2518" w:type="dxa"/>
            <w:vMerge/>
          </w:tcPr>
          <w:p w:rsidR="001A095B" w:rsidRPr="00E2569C" w:rsidRDefault="001A095B" w:rsidP="005632BB">
            <w:pPr>
              <w:jc w:val="both"/>
              <w:rPr>
                <w:szCs w:val="24"/>
              </w:rPr>
            </w:pPr>
          </w:p>
        </w:tc>
        <w:tc>
          <w:tcPr>
            <w:tcW w:w="7796" w:type="dxa"/>
          </w:tcPr>
          <w:p w:rsidR="001A095B" w:rsidRPr="00E2569C" w:rsidRDefault="001A095B" w:rsidP="005632BB">
            <w:pPr>
              <w:jc w:val="both"/>
              <w:rPr>
                <w:szCs w:val="24"/>
              </w:rPr>
            </w:pPr>
            <w:r w:rsidRPr="00E2569C">
              <w:rPr>
                <w:szCs w:val="24"/>
              </w:rPr>
              <w:t>OS 9 Asigurarea finanțarii/bugetului necesar pentru implementarea planului de management</w:t>
            </w:r>
          </w:p>
        </w:tc>
      </w:tr>
      <w:tr w:rsidR="001A095B" w:rsidRPr="00E2569C" w:rsidTr="00432686">
        <w:tc>
          <w:tcPr>
            <w:tcW w:w="2518" w:type="dxa"/>
            <w:vMerge/>
          </w:tcPr>
          <w:p w:rsidR="001A095B" w:rsidRPr="00E2569C" w:rsidRDefault="001A095B" w:rsidP="005632BB">
            <w:pPr>
              <w:jc w:val="both"/>
              <w:rPr>
                <w:szCs w:val="24"/>
              </w:rPr>
            </w:pPr>
          </w:p>
        </w:tc>
        <w:tc>
          <w:tcPr>
            <w:tcW w:w="7796" w:type="dxa"/>
          </w:tcPr>
          <w:p w:rsidR="001A095B" w:rsidRPr="00E2569C" w:rsidRDefault="001A095B" w:rsidP="005632BB">
            <w:pPr>
              <w:jc w:val="both"/>
              <w:rPr>
                <w:szCs w:val="24"/>
              </w:rPr>
            </w:pPr>
            <w:r w:rsidRPr="00E2569C">
              <w:rPr>
                <w:szCs w:val="24"/>
              </w:rPr>
              <w:t>OS 10 Asigurarea unui nivel adecvat de pregătire a personalului implicat în gestionarea custodiei sitului</w:t>
            </w:r>
          </w:p>
        </w:tc>
      </w:tr>
      <w:tr w:rsidR="001A095B" w:rsidRPr="00E2569C" w:rsidTr="00432686">
        <w:tc>
          <w:tcPr>
            <w:tcW w:w="2518" w:type="dxa"/>
            <w:vMerge/>
          </w:tcPr>
          <w:p w:rsidR="001A095B" w:rsidRPr="00E2569C" w:rsidRDefault="001A095B" w:rsidP="005632BB">
            <w:pPr>
              <w:jc w:val="both"/>
              <w:rPr>
                <w:szCs w:val="24"/>
              </w:rPr>
            </w:pPr>
          </w:p>
        </w:tc>
        <w:tc>
          <w:tcPr>
            <w:tcW w:w="7796" w:type="dxa"/>
          </w:tcPr>
          <w:p w:rsidR="001A095B" w:rsidRPr="00E2569C" w:rsidRDefault="001A095B" w:rsidP="005632BB">
            <w:pPr>
              <w:jc w:val="both"/>
              <w:rPr>
                <w:szCs w:val="24"/>
              </w:rPr>
            </w:pPr>
            <w:r w:rsidRPr="00E2569C">
              <w:rPr>
                <w:szCs w:val="24"/>
              </w:rPr>
              <w:t>OS 11 Realizarea raportărilor necesare către autorităților competente din domeniul protecției mediului</w:t>
            </w:r>
          </w:p>
        </w:tc>
      </w:tr>
    </w:tbl>
    <w:p w:rsidR="00C0402F" w:rsidRPr="00E2569C" w:rsidRDefault="00C0402F" w:rsidP="005632BB">
      <w:pPr>
        <w:spacing w:after="0"/>
        <w:jc w:val="both"/>
        <w:rPr>
          <w:rFonts w:cs="Times New Roman"/>
          <w:szCs w:val="24"/>
        </w:rPr>
      </w:pPr>
    </w:p>
    <w:p w:rsidR="00100F64" w:rsidRDefault="00100F64" w:rsidP="005632BB">
      <w:pPr>
        <w:pStyle w:val="Heading1"/>
      </w:pPr>
      <w:bookmarkStart w:id="88" w:name="_Toc427317195"/>
    </w:p>
    <w:p w:rsidR="00C0402F" w:rsidRDefault="00C0402F" w:rsidP="005632BB">
      <w:pPr>
        <w:pStyle w:val="Heading1"/>
      </w:pPr>
      <w:r w:rsidRPr="00831813">
        <w:t>CAPITOLUL 5. PLANUL DE ACTIVITĂȚI</w:t>
      </w:r>
      <w:bookmarkEnd w:id="88"/>
      <w:r w:rsidRPr="00831813">
        <w:t xml:space="preserve"> </w:t>
      </w:r>
    </w:p>
    <w:p w:rsidR="00100F64" w:rsidRPr="00100F64" w:rsidRDefault="00100F64" w:rsidP="00100F64"/>
    <w:p w:rsidR="00100F64" w:rsidRDefault="00100F64" w:rsidP="005632BB">
      <w:pPr>
        <w:spacing w:after="0"/>
        <w:jc w:val="both"/>
        <w:rPr>
          <w:rFonts w:cs="Times New Roman"/>
          <w:szCs w:val="24"/>
        </w:rPr>
      </w:pPr>
      <w:r>
        <w:rPr>
          <w:rFonts w:cs="Times New Roman"/>
          <w:szCs w:val="24"/>
        </w:rPr>
        <w:t>Planul de activiță</w:t>
      </w:r>
      <w:r w:rsidR="00397D0A">
        <w:rPr>
          <w:rFonts w:cs="Times New Roman"/>
          <w:szCs w:val="24"/>
        </w:rPr>
        <w:t>ț</w:t>
      </w:r>
      <w:r>
        <w:rPr>
          <w:rFonts w:cs="Times New Roman"/>
          <w:szCs w:val="24"/>
        </w:rPr>
        <w:t>i cuprinde activitățile/măsurile ce vor trebui luate pentru atingerea obiectivelor specifice și a celor generale. Acesta va cuprinde și bugetul necesar pentru implementarea planului defalcat pe resurse umane, resurse materiale și resurse financiare.</w:t>
      </w:r>
    </w:p>
    <w:p w:rsidR="00C0402F" w:rsidRPr="00E2569C" w:rsidRDefault="00831813" w:rsidP="005632BB">
      <w:pPr>
        <w:spacing w:after="0"/>
        <w:jc w:val="both"/>
        <w:rPr>
          <w:rFonts w:cs="Times New Roman"/>
          <w:szCs w:val="24"/>
        </w:rPr>
      </w:pPr>
      <w:r>
        <w:rPr>
          <w:rFonts w:cs="Times New Roman"/>
          <w:szCs w:val="24"/>
        </w:rPr>
        <w:t>Se va utiliza un indicatorul de prioritizare</w:t>
      </w:r>
      <w:r w:rsidR="00100F64">
        <w:rPr>
          <w:rFonts w:cs="Times New Roman"/>
          <w:szCs w:val="24"/>
        </w:rPr>
        <w:t xml:space="preserve"> pentru activitățile planificate</w:t>
      </w:r>
      <w:r>
        <w:rPr>
          <w:rFonts w:cs="Times New Roman"/>
          <w:szCs w:val="24"/>
        </w:rPr>
        <w:t xml:space="preserve"> -</w:t>
      </w:r>
      <w:r w:rsidR="00100F64">
        <w:rPr>
          <w:rFonts w:cs="Times New Roman"/>
          <w:szCs w:val="24"/>
        </w:rPr>
        <w:t xml:space="preserve"> </w:t>
      </w:r>
      <w:r>
        <w:rPr>
          <w:rFonts w:cs="Times New Roman"/>
          <w:szCs w:val="24"/>
        </w:rPr>
        <w:t>P</w:t>
      </w:r>
      <w:r w:rsidR="00C0402F" w:rsidRPr="00E2569C">
        <w:rPr>
          <w:rFonts w:cs="Times New Roman"/>
          <w:szCs w:val="24"/>
        </w:rPr>
        <w:t>. Este folosit un sistem de prioritate pe trei nivele, după cum urmeză:</w:t>
      </w:r>
    </w:p>
    <w:p w:rsidR="00C0402F" w:rsidRPr="00E2569C" w:rsidRDefault="00C0402F" w:rsidP="005632BB">
      <w:pPr>
        <w:numPr>
          <w:ilvl w:val="0"/>
          <w:numId w:val="3"/>
        </w:numPr>
        <w:spacing w:after="0"/>
        <w:ind w:left="0" w:firstLine="0"/>
        <w:jc w:val="both"/>
        <w:rPr>
          <w:rFonts w:cs="Times New Roman"/>
          <w:szCs w:val="24"/>
        </w:rPr>
      </w:pPr>
      <w:r w:rsidRPr="00E2569C">
        <w:rPr>
          <w:rFonts w:cs="Times New Roman"/>
          <w:szCs w:val="24"/>
        </w:rPr>
        <w:t>Prioritatea 1: Acţiuni decisive pentru atingerea obiectivelor planului. Aceste acţiuni trebuie realizate, chia</w:t>
      </w:r>
      <w:r w:rsidR="00831813">
        <w:rPr>
          <w:rFonts w:cs="Times New Roman"/>
          <w:szCs w:val="24"/>
        </w:rPr>
        <w:t>r în detrimentul altor acţiuni, ex. prioritatea 2 sau 3</w:t>
      </w:r>
    </w:p>
    <w:p w:rsidR="00C0402F" w:rsidRPr="00E2569C" w:rsidRDefault="00C0402F" w:rsidP="005632BB">
      <w:pPr>
        <w:numPr>
          <w:ilvl w:val="0"/>
          <w:numId w:val="3"/>
        </w:numPr>
        <w:spacing w:after="0"/>
        <w:ind w:left="0" w:firstLine="0"/>
        <w:jc w:val="both"/>
        <w:rPr>
          <w:rFonts w:cs="Times New Roman"/>
          <w:szCs w:val="24"/>
        </w:rPr>
      </w:pPr>
      <w:r w:rsidRPr="00E2569C">
        <w:rPr>
          <w:rFonts w:cs="Times New Roman"/>
          <w:szCs w:val="24"/>
        </w:rPr>
        <w:t>Prioritatea 2: Acţiuni care sunt importante pentru atingerea obiectivelor. Trebuie depuse toate eforturile pentru realizarea acestei acţiuni. Trebuie să existe motive întemeiate pentru eşuarea realizării acesteia.</w:t>
      </w:r>
    </w:p>
    <w:p w:rsidR="00C0402F" w:rsidRPr="00E2569C" w:rsidRDefault="00C0402F" w:rsidP="005632BB">
      <w:pPr>
        <w:numPr>
          <w:ilvl w:val="0"/>
          <w:numId w:val="3"/>
        </w:numPr>
        <w:spacing w:after="0"/>
        <w:ind w:left="0" w:firstLine="0"/>
        <w:jc w:val="both"/>
        <w:rPr>
          <w:rFonts w:cs="Times New Roman"/>
          <w:szCs w:val="24"/>
        </w:rPr>
      </w:pPr>
      <w:r w:rsidRPr="00E2569C">
        <w:rPr>
          <w:rFonts w:cs="Times New Roman"/>
          <w:szCs w:val="24"/>
        </w:rPr>
        <w:t>Prioritatea 3: Acţiuni de dorit a fi realizate, dar nu critice pentru atingerea ţintei şi a obiectivelor planului. Investiţii pentru realizarea acestor acţiuni trebuie făcute doar atunci când există certitudinea că acţiunile prioritate 1 şi 2 vor fi realizate.</w:t>
      </w:r>
    </w:p>
    <w:p w:rsidR="00493FD8" w:rsidRPr="00E2569C" w:rsidRDefault="00100F64" w:rsidP="005632BB">
      <w:pPr>
        <w:spacing w:after="0"/>
        <w:jc w:val="both"/>
        <w:rPr>
          <w:rFonts w:cs="Times New Roman"/>
          <w:szCs w:val="24"/>
        </w:rPr>
      </w:pPr>
      <w:r>
        <w:rPr>
          <w:rFonts w:cs="Times New Roman"/>
          <w:szCs w:val="24"/>
        </w:rPr>
        <w:t>Există o</w:t>
      </w:r>
      <w:r w:rsidR="00C0402F" w:rsidRPr="00E2569C">
        <w:rPr>
          <w:rFonts w:cs="Times New Roman"/>
          <w:szCs w:val="24"/>
        </w:rPr>
        <w:t xml:space="preserve"> asumare a responsabilităţilor. Aceasta include organizaţia responsabilă de implementare şi parte</w:t>
      </w:r>
      <w:r w:rsidR="00493FD8" w:rsidRPr="00E2569C">
        <w:rPr>
          <w:rFonts w:cs="Times New Roman"/>
          <w:szCs w:val="24"/>
        </w:rPr>
        <w:t>nerii esenţiali pentru aceasta.</w:t>
      </w:r>
      <w:r w:rsidR="00EB3E7D" w:rsidRPr="00E2569C">
        <w:rPr>
          <w:rFonts w:cs="Times New Roman"/>
          <w:szCs w:val="24"/>
        </w:rPr>
        <w:t xml:space="preserve"> </w:t>
      </w:r>
    </w:p>
    <w:p w:rsidR="00EB3E7D" w:rsidRDefault="00EB3E7D" w:rsidP="005632BB">
      <w:pPr>
        <w:spacing w:after="0"/>
        <w:jc w:val="both"/>
        <w:rPr>
          <w:rFonts w:cs="Times New Roman"/>
          <w:szCs w:val="24"/>
        </w:rPr>
      </w:pPr>
      <w:r w:rsidRPr="00E2569C">
        <w:rPr>
          <w:rFonts w:cs="Times New Roman"/>
          <w:szCs w:val="24"/>
        </w:rPr>
        <w:t xml:space="preserve">Astfel, măsurile, activităţile şi regulile din planul de management </w:t>
      </w:r>
      <w:r w:rsidR="006509C7">
        <w:rPr>
          <w:rFonts w:cs="Times New Roman"/>
          <w:szCs w:val="24"/>
        </w:rPr>
        <w:t>sunt</w:t>
      </w:r>
      <w:r w:rsidRPr="00E2569C">
        <w:rPr>
          <w:rFonts w:cs="Times New Roman"/>
          <w:szCs w:val="24"/>
        </w:rPr>
        <w:t xml:space="preserve"> preventive, efective, adecvate, eficiente, integrate, astfel încât să asigure cadrul necesar pentru ca speciile şi habitatele de interes conservativ să se menţină sau să ajungă în stare de conservare favorabilă.</w:t>
      </w:r>
    </w:p>
    <w:p w:rsidR="00956254" w:rsidRDefault="00831813" w:rsidP="005632BB">
      <w:pPr>
        <w:spacing w:after="0"/>
        <w:jc w:val="both"/>
        <w:rPr>
          <w:rFonts w:cs="Times New Roman"/>
          <w:szCs w:val="24"/>
        </w:rPr>
      </w:pPr>
      <w:r w:rsidRPr="00E2569C">
        <w:rPr>
          <w:rFonts w:cs="Times New Roman"/>
          <w:szCs w:val="24"/>
        </w:rPr>
        <w:t>Următoarele tabele includ planurile de acţiune detaliate pentru atingerea obiectivelor generale și specifice ale planului de management.</w:t>
      </w:r>
    </w:p>
    <w:p w:rsidR="00493FD8" w:rsidRPr="00956254" w:rsidRDefault="00493FD8" w:rsidP="005632BB">
      <w:pPr>
        <w:rPr>
          <w:rFonts w:cs="Times New Roman"/>
          <w:szCs w:val="24"/>
        </w:rPr>
        <w:sectPr w:rsidR="00493FD8" w:rsidRPr="00956254" w:rsidSect="006F7E7E">
          <w:footerReference w:type="default" r:id="rId17"/>
          <w:type w:val="nextColumn"/>
          <w:pgSz w:w="11906" w:h="16838" w:code="9"/>
          <w:pgMar w:top="720" w:right="720" w:bottom="720" w:left="720" w:header="0" w:footer="709" w:gutter="0"/>
          <w:pgNumType w:start="1"/>
          <w:cols w:space="720"/>
          <w:docGrid w:linePitch="326"/>
        </w:sectPr>
      </w:pPr>
    </w:p>
    <w:p w:rsidR="00DF13F0" w:rsidRPr="00E2569C" w:rsidRDefault="00A2276B" w:rsidP="005632BB">
      <w:pPr>
        <w:spacing w:after="0"/>
        <w:jc w:val="right"/>
        <w:rPr>
          <w:rFonts w:cs="Times New Roman"/>
          <w:szCs w:val="24"/>
        </w:rPr>
      </w:pPr>
      <w:r>
        <w:rPr>
          <w:rFonts w:cs="Times New Roman"/>
          <w:szCs w:val="24"/>
        </w:rPr>
        <w:lastRenderedPageBreak/>
        <w:t>Tabelul nr.</w:t>
      </w:r>
      <w:r w:rsidR="006A37D1">
        <w:rPr>
          <w:rFonts w:cs="Times New Roman"/>
          <w:szCs w:val="24"/>
        </w:rPr>
        <w:t>34</w:t>
      </w:r>
    </w:p>
    <w:tbl>
      <w:tblPr>
        <w:tblW w:w="14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668"/>
        <w:gridCol w:w="1949"/>
        <w:gridCol w:w="1843"/>
        <w:gridCol w:w="425"/>
        <w:gridCol w:w="426"/>
        <w:gridCol w:w="425"/>
        <w:gridCol w:w="425"/>
        <w:gridCol w:w="425"/>
        <w:gridCol w:w="426"/>
        <w:gridCol w:w="425"/>
        <w:gridCol w:w="425"/>
        <w:gridCol w:w="425"/>
        <w:gridCol w:w="426"/>
        <w:gridCol w:w="567"/>
        <w:gridCol w:w="1550"/>
      </w:tblGrid>
      <w:tr w:rsidR="00584703" w:rsidRPr="00584703" w:rsidTr="00F97A9D">
        <w:trPr>
          <w:tblHeader/>
          <w:jc w:val="center"/>
        </w:trPr>
        <w:tc>
          <w:tcPr>
            <w:tcW w:w="804" w:type="dxa"/>
            <w:vMerge w:val="restart"/>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Nr. crt.</w:t>
            </w:r>
          </w:p>
          <w:p w:rsidR="00584703" w:rsidRPr="00584703" w:rsidRDefault="00584703" w:rsidP="005632BB">
            <w:pPr>
              <w:pStyle w:val="BodyText2"/>
              <w:spacing w:after="0" w:line="360" w:lineRule="auto"/>
              <w:jc w:val="center"/>
              <w:rPr>
                <w:rFonts w:cs="Times New Roman"/>
                <w:b/>
                <w:szCs w:val="24"/>
              </w:rPr>
            </w:pPr>
          </w:p>
        </w:tc>
        <w:tc>
          <w:tcPr>
            <w:tcW w:w="3668" w:type="dxa"/>
            <w:vMerge w:val="restart"/>
            <w:shd w:val="clear" w:color="auto" w:fill="auto"/>
            <w:vAlign w:val="center"/>
          </w:tcPr>
          <w:p w:rsidR="00584703" w:rsidRPr="00584703" w:rsidRDefault="002B7F97" w:rsidP="005632BB">
            <w:pPr>
              <w:pStyle w:val="BodyText2"/>
              <w:spacing w:after="0" w:line="360" w:lineRule="auto"/>
              <w:jc w:val="center"/>
              <w:rPr>
                <w:rFonts w:cs="Times New Roman"/>
                <w:b/>
                <w:szCs w:val="24"/>
              </w:rPr>
            </w:pPr>
            <w:r>
              <w:rPr>
                <w:rFonts w:cs="Times New Roman"/>
                <w:b/>
                <w:szCs w:val="24"/>
              </w:rPr>
              <w:t>ACTIVITĂȚI</w:t>
            </w:r>
            <w:r w:rsidR="00584703" w:rsidRPr="00584703">
              <w:rPr>
                <w:rFonts w:cs="Times New Roman"/>
                <w:b/>
                <w:szCs w:val="24"/>
              </w:rPr>
              <w:t>/MĂSURI</w:t>
            </w:r>
          </w:p>
        </w:tc>
        <w:tc>
          <w:tcPr>
            <w:tcW w:w="1949" w:type="dxa"/>
            <w:vMerge w:val="restart"/>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Indicatori de realizare</w:t>
            </w:r>
          </w:p>
        </w:tc>
        <w:tc>
          <w:tcPr>
            <w:tcW w:w="1843" w:type="dxa"/>
            <w:vMerge w:val="restart"/>
            <w:vAlign w:val="center"/>
          </w:tcPr>
          <w:p w:rsidR="00584703" w:rsidRDefault="00584703" w:rsidP="00B744C9">
            <w:pPr>
              <w:pStyle w:val="BodyText2"/>
              <w:spacing w:after="0" w:line="240" w:lineRule="auto"/>
              <w:jc w:val="center"/>
              <w:rPr>
                <w:rFonts w:cs="Times New Roman"/>
                <w:b/>
                <w:szCs w:val="24"/>
              </w:rPr>
            </w:pPr>
            <w:r w:rsidRPr="00584703">
              <w:rPr>
                <w:rFonts w:cs="Times New Roman"/>
                <w:b/>
                <w:szCs w:val="24"/>
              </w:rPr>
              <w:t xml:space="preserve">Buget </w:t>
            </w:r>
          </w:p>
          <w:p w:rsidR="00B744C9" w:rsidRPr="00B744C9" w:rsidRDefault="00B744C9" w:rsidP="00B744C9">
            <w:pPr>
              <w:pStyle w:val="BodyText2"/>
              <w:spacing w:after="0" w:line="240" w:lineRule="auto"/>
              <w:jc w:val="center"/>
              <w:rPr>
                <w:rFonts w:cs="Times New Roman"/>
                <w:szCs w:val="24"/>
              </w:rPr>
            </w:pPr>
            <w:r w:rsidRPr="00B744C9">
              <w:rPr>
                <w:rFonts w:cs="Times New Roman"/>
                <w:szCs w:val="24"/>
              </w:rPr>
              <w:t>defalcat pe</w:t>
            </w:r>
          </w:p>
          <w:p w:rsidR="00B744C9" w:rsidRPr="00B744C9" w:rsidRDefault="00B744C9" w:rsidP="00B744C9">
            <w:pPr>
              <w:pStyle w:val="BodyText2"/>
              <w:spacing w:after="0" w:line="240" w:lineRule="auto"/>
              <w:jc w:val="center"/>
              <w:rPr>
                <w:rFonts w:cs="Times New Roman"/>
                <w:szCs w:val="24"/>
              </w:rPr>
            </w:pPr>
            <w:r>
              <w:rPr>
                <w:rFonts w:cs="Times New Roman"/>
                <w:szCs w:val="24"/>
              </w:rPr>
              <w:t>resurse umane/</w:t>
            </w:r>
          </w:p>
          <w:p w:rsidR="00B744C9" w:rsidRDefault="00B744C9" w:rsidP="00B744C9">
            <w:pPr>
              <w:pStyle w:val="BodyText2"/>
              <w:spacing w:after="0" w:line="240" w:lineRule="auto"/>
              <w:jc w:val="center"/>
              <w:rPr>
                <w:rFonts w:cs="Times New Roman"/>
                <w:szCs w:val="24"/>
              </w:rPr>
            </w:pPr>
            <w:r>
              <w:rPr>
                <w:rFonts w:cs="Times New Roman"/>
                <w:szCs w:val="24"/>
              </w:rPr>
              <w:t>resurse m</w:t>
            </w:r>
            <w:r w:rsidRPr="00B744C9">
              <w:rPr>
                <w:rFonts w:cs="Times New Roman"/>
                <w:szCs w:val="24"/>
              </w:rPr>
              <w:t>ateriale</w:t>
            </w:r>
          </w:p>
          <w:p w:rsidR="00B744C9" w:rsidRDefault="00B744C9" w:rsidP="00B744C9">
            <w:pPr>
              <w:pStyle w:val="BodyText2"/>
              <w:spacing w:after="0" w:line="240" w:lineRule="auto"/>
              <w:jc w:val="center"/>
              <w:rPr>
                <w:rFonts w:cs="Times New Roman"/>
                <w:szCs w:val="24"/>
              </w:rPr>
            </w:pPr>
            <w:r>
              <w:rPr>
                <w:rFonts w:cs="Times New Roman"/>
                <w:szCs w:val="24"/>
              </w:rPr>
              <w:t>și resurse financiar</w:t>
            </w:r>
            <w:r w:rsidR="00F53E5F">
              <w:rPr>
                <w:rFonts w:cs="Times New Roman"/>
                <w:szCs w:val="24"/>
              </w:rPr>
              <w:t>e (euro)</w:t>
            </w:r>
          </w:p>
          <w:p w:rsidR="00B744C9" w:rsidRPr="00B744C9" w:rsidRDefault="00B744C9" w:rsidP="00B744C9">
            <w:pPr>
              <w:pStyle w:val="BodyText2"/>
              <w:spacing w:after="0" w:line="240" w:lineRule="auto"/>
              <w:jc w:val="center"/>
              <w:rPr>
                <w:rFonts w:cs="Times New Roman"/>
                <w:szCs w:val="24"/>
              </w:rPr>
            </w:pPr>
          </w:p>
          <w:p w:rsidR="00B744C9" w:rsidRPr="00584703" w:rsidRDefault="00B744C9" w:rsidP="00B744C9">
            <w:pPr>
              <w:pStyle w:val="BodyText2"/>
              <w:spacing w:after="0" w:line="360" w:lineRule="auto"/>
              <w:jc w:val="center"/>
              <w:rPr>
                <w:rFonts w:cs="Times New Roman"/>
                <w:b/>
                <w:szCs w:val="24"/>
              </w:rPr>
            </w:pPr>
          </w:p>
        </w:tc>
        <w:tc>
          <w:tcPr>
            <w:tcW w:w="425" w:type="dxa"/>
            <w:vMerge w:val="restart"/>
            <w:shd w:val="clear" w:color="auto" w:fill="auto"/>
            <w:textDirection w:val="btLr"/>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Prioritate</w:t>
            </w:r>
          </w:p>
        </w:tc>
        <w:tc>
          <w:tcPr>
            <w:tcW w:w="4395" w:type="dxa"/>
            <w:gridSpan w:val="10"/>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Activitatea la nivel de semestru</w:t>
            </w:r>
          </w:p>
        </w:tc>
        <w:tc>
          <w:tcPr>
            <w:tcW w:w="1550" w:type="dxa"/>
            <w:vMerge w:val="restart"/>
            <w:shd w:val="clear" w:color="auto" w:fill="auto"/>
            <w:vAlign w:val="center"/>
          </w:tcPr>
          <w:p w:rsidR="00584703" w:rsidRPr="00584703" w:rsidRDefault="00F53E5F" w:rsidP="00F53E5F">
            <w:pPr>
              <w:pStyle w:val="BodyText2"/>
              <w:spacing w:after="0" w:line="360" w:lineRule="auto"/>
              <w:jc w:val="center"/>
              <w:rPr>
                <w:rFonts w:cs="Times New Roman"/>
                <w:b/>
                <w:szCs w:val="24"/>
              </w:rPr>
            </w:pPr>
            <w:r>
              <w:rPr>
                <w:rFonts w:cs="Times New Roman"/>
                <w:b/>
                <w:szCs w:val="24"/>
              </w:rPr>
              <w:t>Responsabil</w:t>
            </w:r>
            <w:r w:rsidR="00497A6F">
              <w:rPr>
                <w:rFonts w:cs="Times New Roman"/>
                <w:b/>
                <w:szCs w:val="24"/>
              </w:rPr>
              <w:t>/ parteneri</w:t>
            </w:r>
          </w:p>
        </w:tc>
      </w:tr>
      <w:tr w:rsidR="00584703" w:rsidRPr="00584703" w:rsidTr="00F97A9D">
        <w:trPr>
          <w:tblHeader/>
          <w:jc w:val="center"/>
        </w:trPr>
        <w:tc>
          <w:tcPr>
            <w:tcW w:w="804" w:type="dxa"/>
            <w:vMerge/>
            <w:vAlign w:val="center"/>
          </w:tcPr>
          <w:p w:rsidR="00584703" w:rsidRPr="00584703" w:rsidRDefault="00584703" w:rsidP="005632BB">
            <w:pPr>
              <w:tabs>
                <w:tab w:val="right" w:pos="567"/>
              </w:tabs>
              <w:spacing w:after="0"/>
              <w:jc w:val="center"/>
              <w:rPr>
                <w:rFonts w:cs="Times New Roman"/>
                <w:b/>
                <w:color w:val="000000"/>
                <w:szCs w:val="24"/>
              </w:rPr>
            </w:pPr>
          </w:p>
        </w:tc>
        <w:tc>
          <w:tcPr>
            <w:tcW w:w="3668" w:type="dxa"/>
            <w:vMerge/>
            <w:shd w:val="clear" w:color="auto" w:fill="auto"/>
            <w:vAlign w:val="center"/>
          </w:tcPr>
          <w:p w:rsidR="00584703" w:rsidRPr="00584703" w:rsidRDefault="00584703" w:rsidP="005632BB">
            <w:pPr>
              <w:pStyle w:val="ListParagraph"/>
              <w:spacing w:after="0"/>
              <w:ind w:left="0"/>
              <w:contextualSpacing/>
              <w:jc w:val="center"/>
              <w:rPr>
                <w:rFonts w:cs="Times New Roman"/>
                <w:b/>
                <w:color w:val="000000"/>
                <w:lang w:val="ro-RO"/>
              </w:rPr>
            </w:pPr>
          </w:p>
        </w:tc>
        <w:tc>
          <w:tcPr>
            <w:tcW w:w="1949" w:type="dxa"/>
            <w:vMerge/>
            <w:shd w:val="clear" w:color="auto" w:fill="auto"/>
            <w:vAlign w:val="center"/>
          </w:tcPr>
          <w:p w:rsidR="00584703" w:rsidRPr="00584703" w:rsidRDefault="00584703" w:rsidP="005632BB">
            <w:pPr>
              <w:spacing w:after="0"/>
              <w:jc w:val="center"/>
              <w:rPr>
                <w:rFonts w:cs="Times New Roman"/>
                <w:b/>
                <w:color w:val="000000"/>
                <w:szCs w:val="24"/>
              </w:rPr>
            </w:pPr>
          </w:p>
        </w:tc>
        <w:tc>
          <w:tcPr>
            <w:tcW w:w="1843" w:type="dxa"/>
            <w:vMerge/>
            <w:textDirection w:val="btLr"/>
            <w:vAlign w:val="center"/>
          </w:tcPr>
          <w:p w:rsidR="00584703" w:rsidRPr="00584703" w:rsidRDefault="00584703" w:rsidP="005632BB">
            <w:pPr>
              <w:pStyle w:val="BodyText2"/>
              <w:spacing w:after="0" w:line="360" w:lineRule="auto"/>
              <w:jc w:val="center"/>
              <w:rPr>
                <w:rFonts w:cs="Times New Roman"/>
                <w:b/>
                <w:szCs w:val="24"/>
              </w:rPr>
            </w:pPr>
          </w:p>
        </w:tc>
        <w:tc>
          <w:tcPr>
            <w:tcW w:w="425" w:type="dxa"/>
            <w:vMerge/>
            <w:shd w:val="clear" w:color="auto" w:fill="auto"/>
            <w:textDirection w:val="btLr"/>
            <w:vAlign w:val="center"/>
          </w:tcPr>
          <w:p w:rsidR="00584703" w:rsidRPr="00584703" w:rsidRDefault="00584703" w:rsidP="005632BB">
            <w:pPr>
              <w:pStyle w:val="BodyText2"/>
              <w:spacing w:after="0" w:line="360" w:lineRule="auto"/>
              <w:jc w:val="center"/>
              <w:rPr>
                <w:rFonts w:cs="Times New Roman"/>
                <w:b/>
                <w:szCs w:val="24"/>
              </w:rPr>
            </w:pPr>
          </w:p>
        </w:tc>
        <w:tc>
          <w:tcPr>
            <w:tcW w:w="851" w:type="dxa"/>
            <w:gridSpan w:val="2"/>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Anul 1</w:t>
            </w:r>
          </w:p>
        </w:tc>
        <w:tc>
          <w:tcPr>
            <w:tcW w:w="850" w:type="dxa"/>
            <w:gridSpan w:val="2"/>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Anul 2</w:t>
            </w:r>
          </w:p>
        </w:tc>
        <w:tc>
          <w:tcPr>
            <w:tcW w:w="851" w:type="dxa"/>
            <w:gridSpan w:val="2"/>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Anul 3</w:t>
            </w:r>
          </w:p>
        </w:tc>
        <w:tc>
          <w:tcPr>
            <w:tcW w:w="850" w:type="dxa"/>
            <w:gridSpan w:val="2"/>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Anul 4</w:t>
            </w:r>
          </w:p>
        </w:tc>
        <w:tc>
          <w:tcPr>
            <w:tcW w:w="993" w:type="dxa"/>
            <w:gridSpan w:val="2"/>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Anul 5</w:t>
            </w:r>
          </w:p>
        </w:tc>
        <w:tc>
          <w:tcPr>
            <w:tcW w:w="1550" w:type="dxa"/>
            <w:vMerge/>
            <w:shd w:val="clear" w:color="auto" w:fill="auto"/>
            <w:vAlign w:val="center"/>
          </w:tcPr>
          <w:p w:rsidR="00584703" w:rsidRPr="00584703" w:rsidRDefault="00584703" w:rsidP="005632BB">
            <w:pPr>
              <w:spacing w:after="0"/>
              <w:jc w:val="center"/>
              <w:rPr>
                <w:rFonts w:cs="Times New Roman"/>
                <w:b/>
                <w:szCs w:val="24"/>
              </w:rPr>
            </w:pPr>
          </w:p>
        </w:tc>
      </w:tr>
      <w:tr w:rsidR="00584703" w:rsidRPr="00584703" w:rsidTr="00F97A9D">
        <w:trPr>
          <w:trHeight w:val="564"/>
          <w:tblHeader/>
          <w:jc w:val="center"/>
        </w:trPr>
        <w:tc>
          <w:tcPr>
            <w:tcW w:w="804" w:type="dxa"/>
            <w:vMerge/>
            <w:vAlign w:val="center"/>
          </w:tcPr>
          <w:p w:rsidR="00584703" w:rsidRPr="00584703" w:rsidRDefault="00584703" w:rsidP="005632BB">
            <w:pPr>
              <w:tabs>
                <w:tab w:val="right" w:pos="567"/>
              </w:tabs>
              <w:spacing w:after="0"/>
              <w:jc w:val="center"/>
              <w:rPr>
                <w:rFonts w:cs="Times New Roman"/>
                <w:b/>
                <w:color w:val="000000"/>
                <w:szCs w:val="24"/>
              </w:rPr>
            </w:pPr>
          </w:p>
        </w:tc>
        <w:tc>
          <w:tcPr>
            <w:tcW w:w="3668" w:type="dxa"/>
            <w:vMerge/>
            <w:shd w:val="clear" w:color="auto" w:fill="auto"/>
            <w:vAlign w:val="center"/>
          </w:tcPr>
          <w:p w:rsidR="00584703" w:rsidRPr="00584703" w:rsidRDefault="00584703" w:rsidP="005632BB">
            <w:pPr>
              <w:pStyle w:val="ListParagraph"/>
              <w:spacing w:after="0"/>
              <w:ind w:left="0"/>
              <w:contextualSpacing/>
              <w:jc w:val="center"/>
              <w:rPr>
                <w:rFonts w:cs="Times New Roman"/>
                <w:b/>
                <w:color w:val="000000"/>
                <w:lang w:val="ro-RO"/>
              </w:rPr>
            </w:pPr>
          </w:p>
        </w:tc>
        <w:tc>
          <w:tcPr>
            <w:tcW w:w="1949" w:type="dxa"/>
            <w:vMerge/>
            <w:shd w:val="clear" w:color="auto" w:fill="auto"/>
            <w:vAlign w:val="center"/>
          </w:tcPr>
          <w:p w:rsidR="00584703" w:rsidRPr="00584703" w:rsidRDefault="00584703" w:rsidP="005632BB">
            <w:pPr>
              <w:spacing w:after="0"/>
              <w:jc w:val="center"/>
              <w:rPr>
                <w:rFonts w:cs="Times New Roman"/>
                <w:b/>
                <w:color w:val="000000"/>
                <w:szCs w:val="24"/>
              </w:rPr>
            </w:pPr>
          </w:p>
        </w:tc>
        <w:tc>
          <w:tcPr>
            <w:tcW w:w="1843" w:type="dxa"/>
            <w:vMerge/>
            <w:textDirection w:val="btLr"/>
            <w:vAlign w:val="center"/>
          </w:tcPr>
          <w:p w:rsidR="00584703" w:rsidRPr="00584703" w:rsidRDefault="00584703" w:rsidP="005632BB">
            <w:pPr>
              <w:pStyle w:val="BodyText2"/>
              <w:spacing w:after="0" w:line="360" w:lineRule="auto"/>
              <w:jc w:val="center"/>
              <w:rPr>
                <w:rFonts w:cs="Times New Roman"/>
                <w:b/>
                <w:szCs w:val="24"/>
              </w:rPr>
            </w:pPr>
          </w:p>
        </w:tc>
        <w:tc>
          <w:tcPr>
            <w:tcW w:w="425" w:type="dxa"/>
            <w:vMerge/>
            <w:shd w:val="clear" w:color="auto" w:fill="auto"/>
            <w:textDirection w:val="btLr"/>
            <w:vAlign w:val="center"/>
          </w:tcPr>
          <w:p w:rsidR="00584703" w:rsidRPr="00584703" w:rsidRDefault="00584703" w:rsidP="005632BB">
            <w:pPr>
              <w:pStyle w:val="BodyText2"/>
              <w:spacing w:after="0" w:line="360" w:lineRule="auto"/>
              <w:jc w:val="center"/>
              <w:rPr>
                <w:rFonts w:cs="Times New Roman"/>
                <w:b/>
                <w:szCs w:val="24"/>
              </w:rPr>
            </w:pPr>
          </w:p>
        </w:tc>
        <w:tc>
          <w:tcPr>
            <w:tcW w:w="426"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1</w:t>
            </w:r>
          </w:p>
        </w:tc>
        <w:tc>
          <w:tcPr>
            <w:tcW w:w="425"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2</w:t>
            </w:r>
          </w:p>
        </w:tc>
        <w:tc>
          <w:tcPr>
            <w:tcW w:w="425"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1</w:t>
            </w:r>
          </w:p>
        </w:tc>
        <w:tc>
          <w:tcPr>
            <w:tcW w:w="425"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2</w:t>
            </w:r>
          </w:p>
        </w:tc>
        <w:tc>
          <w:tcPr>
            <w:tcW w:w="426"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1</w:t>
            </w:r>
          </w:p>
        </w:tc>
        <w:tc>
          <w:tcPr>
            <w:tcW w:w="425"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2</w:t>
            </w:r>
          </w:p>
        </w:tc>
        <w:tc>
          <w:tcPr>
            <w:tcW w:w="425"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1</w:t>
            </w:r>
          </w:p>
        </w:tc>
        <w:tc>
          <w:tcPr>
            <w:tcW w:w="425"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2</w:t>
            </w:r>
          </w:p>
        </w:tc>
        <w:tc>
          <w:tcPr>
            <w:tcW w:w="426"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1</w:t>
            </w:r>
          </w:p>
        </w:tc>
        <w:tc>
          <w:tcPr>
            <w:tcW w:w="567" w:type="dxa"/>
            <w:tcBorders>
              <w:bottom w:val="single" w:sz="4" w:space="0" w:color="auto"/>
            </w:tcBorders>
            <w:shd w:val="clear" w:color="auto" w:fill="auto"/>
            <w:vAlign w:val="center"/>
          </w:tcPr>
          <w:p w:rsidR="00584703" w:rsidRPr="00584703" w:rsidRDefault="00584703" w:rsidP="005632BB">
            <w:pPr>
              <w:pStyle w:val="BodyText2"/>
              <w:spacing w:after="0" w:line="360" w:lineRule="auto"/>
              <w:jc w:val="center"/>
              <w:rPr>
                <w:rFonts w:cs="Times New Roman"/>
                <w:b/>
                <w:szCs w:val="24"/>
              </w:rPr>
            </w:pPr>
            <w:r w:rsidRPr="00584703">
              <w:rPr>
                <w:rFonts w:cs="Times New Roman"/>
                <w:b/>
                <w:szCs w:val="24"/>
              </w:rPr>
              <w:t>S</w:t>
            </w:r>
            <w:r w:rsidRPr="00584703">
              <w:rPr>
                <w:rFonts w:cs="Times New Roman"/>
                <w:b/>
                <w:szCs w:val="24"/>
              </w:rPr>
              <w:br/>
              <w:t>2</w:t>
            </w:r>
          </w:p>
        </w:tc>
        <w:tc>
          <w:tcPr>
            <w:tcW w:w="1550" w:type="dxa"/>
            <w:vMerge/>
            <w:shd w:val="clear" w:color="auto" w:fill="auto"/>
            <w:vAlign w:val="center"/>
          </w:tcPr>
          <w:p w:rsidR="00584703" w:rsidRPr="00584703" w:rsidRDefault="00584703" w:rsidP="005632BB">
            <w:pPr>
              <w:spacing w:after="0"/>
              <w:jc w:val="center"/>
              <w:rPr>
                <w:rFonts w:cs="Times New Roman"/>
                <w:b/>
                <w:szCs w:val="24"/>
              </w:rPr>
            </w:pPr>
          </w:p>
        </w:tc>
      </w:tr>
      <w:tr w:rsidR="00584703" w:rsidRPr="00E2569C" w:rsidTr="006A37D1">
        <w:trPr>
          <w:jc w:val="center"/>
        </w:trPr>
        <w:tc>
          <w:tcPr>
            <w:tcW w:w="804" w:type="dxa"/>
          </w:tcPr>
          <w:p w:rsidR="00584703" w:rsidRPr="00E2569C" w:rsidRDefault="00584703" w:rsidP="005632BB">
            <w:pPr>
              <w:tabs>
                <w:tab w:val="right" w:pos="567"/>
              </w:tabs>
              <w:spacing w:after="0"/>
              <w:jc w:val="both"/>
              <w:rPr>
                <w:rFonts w:cs="Times New Roman"/>
                <w:color w:val="000000"/>
                <w:szCs w:val="24"/>
              </w:rPr>
            </w:pPr>
            <w:r>
              <w:rPr>
                <w:rFonts w:cs="Times New Roman"/>
                <w:color w:val="000000"/>
                <w:szCs w:val="24"/>
              </w:rPr>
              <w:t>1</w:t>
            </w:r>
          </w:p>
        </w:tc>
        <w:tc>
          <w:tcPr>
            <w:tcW w:w="13830" w:type="dxa"/>
            <w:gridSpan w:val="15"/>
            <w:shd w:val="clear" w:color="auto" w:fill="auto"/>
          </w:tcPr>
          <w:p w:rsidR="00584703" w:rsidRDefault="00584703" w:rsidP="005632BB">
            <w:pPr>
              <w:spacing w:after="0"/>
              <w:jc w:val="both"/>
              <w:rPr>
                <w:rFonts w:cs="Times New Roman"/>
                <w:szCs w:val="24"/>
              </w:rPr>
            </w:pPr>
            <w:r w:rsidRPr="00E2569C">
              <w:rPr>
                <w:rFonts w:cs="Times New Roman"/>
                <w:szCs w:val="24"/>
              </w:rPr>
              <w:t xml:space="preserve">OG 1. </w:t>
            </w:r>
            <w:r w:rsidRPr="00E2569C">
              <w:rPr>
                <w:rFonts w:cs="Times New Roman"/>
                <w:bCs/>
                <w:szCs w:val="24"/>
              </w:rPr>
              <w:t xml:space="preserve">  </w:t>
            </w:r>
            <w:r w:rsidRPr="00E2569C">
              <w:rPr>
                <w:rFonts w:cs="Times New Roman"/>
                <w:szCs w:val="24"/>
              </w:rPr>
              <w:t xml:space="preserve">  Menținerea/ameliorarea stării de conservare identificate pentru habitatele și speciile de interes comunitar pentru care a fost desemnat situl Natura 2000</w:t>
            </w:r>
          </w:p>
        </w:tc>
      </w:tr>
      <w:tr w:rsidR="00584703" w:rsidRPr="00E2569C" w:rsidTr="006A37D1">
        <w:trPr>
          <w:jc w:val="center"/>
        </w:trPr>
        <w:tc>
          <w:tcPr>
            <w:tcW w:w="804" w:type="dxa"/>
          </w:tcPr>
          <w:p w:rsidR="00584703" w:rsidRPr="00E2569C" w:rsidRDefault="00584703" w:rsidP="005632BB">
            <w:pPr>
              <w:tabs>
                <w:tab w:val="right" w:pos="567"/>
              </w:tabs>
              <w:spacing w:after="0"/>
              <w:jc w:val="both"/>
              <w:rPr>
                <w:rFonts w:cs="Times New Roman"/>
                <w:color w:val="000000"/>
                <w:szCs w:val="24"/>
              </w:rPr>
            </w:pPr>
            <w:r>
              <w:rPr>
                <w:rFonts w:cs="Times New Roman"/>
                <w:color w:val="000000"/>
                <w:szCs w:val="24"/>
              </w:rPr>
              <w:t>1.1</w:t>
            </w:r>
          </w:p>
        </w:tc>
        <w:tc>
          <w:tcPr>
            <w:tcW w:w="13830" w:type="dxa"/>
            <w:gridSpan w:val="15"/>
            <w:shd w:val="clear" w:color="auto" w:fill="auto"/>
          </w:tcPr>
          <w:p w:rsidR="00584703" w:rsidRDefault="00584703" w:rsidP="005632BB">
            <w:pPr>
              <w:spacing w:after="0"/>
              <w:jc w:val="both"/>
              <w:rPr>
                <w:rFonts w:cs="Times New Roman"/>
                <w:szCs w:val="24"/>
              </w:rPr>
            </w:pPr>
            <w:r w:rsidRPr="00E2569C">
              <w:rPr>
                <w:rFonts w:cs="Times New Roman"/>
                <w:szCs w:val="24"/>
              </w:rPr>
              <w:t>OS 1  Continuarea identificării și cartării speciilor și habitatelor de interes comunitar</w:t>
            </w:r>
          </w:p>
        </w:tc>
      </w:tr>
      <w:tr w:rsidR="00584703" w:rsidRPr="00E2569C" w:rsidTr="00F97A9D">
        <w:trPr>
          <w:jc w:val="center"/>
        </w:trPr>
        <w:tc>
          <w:tcPr>
            <w:tcW w:w="804" w:type="dxa"/>
          </w:tcPr>
          <w:p w:rsidR="00584703" w:rsidRPr="00E2569C" w:rsidRDefault="00584703" w:rsidP="005632BB">
            <w:pPr>
              <w:tabs>
                <w:tab w:val="right" w:pos="567"/>
              </w:tabs>
              <w:spacing w:after="0"/>
              <w:jc w:val="both"/>
              <w:rPr>
                <w:rFonts w:cs="Times New Roman"/>
                <w:color w:val="000000"/>
                <w:szCs w:val="24"/>
              </w:rPr>
            </w:pPr>
            <w:r w:rsidRPr="00E2569C">
              <w:rPr>
                <w:rFonts w:cs="Times New Roman"/>
                <w:color w:val="000000"/>
                <w:szCs w:val="24"/>
              </w:rPr>
              <w:t>1.1.1</w:t>
            </w:r>
          </w:p>
        </w:tc>
        <w:tc>
          <w:tcPr>
            <w:tcW w:w="3668" w:type="dxa"/>
            <w:shd w:val="clear" w:color="auto" w:fill="auto"/>
          </w:tcPr>
          <w:p w:rsidR="00584703" w:rsidRPr="00E2569C" w:rsidRDefault="00584703" w:rsidP="005632BB">
            <w:pPr>
              <w:pStyle w:val="ListParagraph"/>
              <w:spacing w:after="0"/>
              <w:ind w:left="0"/>
              <w:contextualSpacing/>
              <w:jc w:val="both"/>
              <w:rPr>
                <w:rFonts w:cs="Times New Roman"/>
                <w:color w:val="000000"/>
                <w:lang w:val="ro-RO"/>
              </w:rPr>
            </w:pPr>
            <w:r w:rsidRPr="00E2569C">
              <w:rPr>
                <w:rFonts w:cs="Times New Roman"/>
                <w:color w:val="000000"/>
                <w:lang w:val="ro-RO"/>
              </w:rPr>
              <w:t>Actualizarea permanentă a informațiilor privind     speciile și habitatele de interes comunitar</w:t>
            </w:r>
          </w:p>
          <w:p w:rsidR="00584703" w:rsidRPr="00E2569C" w:rsidRDefault="00584703" w:rsidP="005632BB">
            <w:pPr>
              <w:spacing w:after="0"/>
              <w:jc w:val="both"/>
              <w:rPr>
                <w:rFonts w:cs="Times New Roman"/>
                <w:color w:val="000000"/>
                <w:szCs w:val="24"/>
              </w:rPr>
            </w:pPr>
          </w:p>
        </w:tc>
        <w:tc>
          <w:tcPr>
            <w:tcW w:w="1949" w:type="dxa"/>
            <w:shd w:val="clear" w:color="auto" w:fill="auto"/>
          </w:tcPr>
          <w:p w:rsidR="00584703" w:rsidRPr="00E2569C" w:rsidRDefault="00584703" w:rsidP="005632BB">
            <w:pPr>
              <w:spacing w:after="0"/>
              <w:jc w:val="both"/>
              <w:rPr>
                <w:rFonts w:cs="Times New Roman"/>
                <w:color w:val="000000"/>
                <w:szCs w:val="24"/>
              </w:rPr>
            </w:pPr>
            <w:r w:rsidRPr="00E2569C">
              <w:rPr>
                <w:rFonts w:cs="Times New Roman"/>
                <w:color w:val="000000"/>
                <w:szCs w:val="24"/>
              </w:rPr>
              <w:t xml:space="preserve">Raport anual privind identificarea speciilor și habitatelor noi </w:t>
            </w:r>
          </w:p>
        </w:tc>
        <w:tc>
          <w:tcPr>
            <w:tcW w:w="1843" w:type="dxa"/>
          </w:tcPr>
          <w:p w:rsidR="00584703" w:rsidRPr="00E2569C" w:rsidRDefault="00584703" w:rsidP="005632BB">
            <w:pPr>
              <w:pStyle w:val="BodyText2"/>
              <w:spacing w:after="0" w:line="360" w:lineRule="auto"/>
              <w:jc w:val="both"/>
              <w:rPr>
                <w:rFonts w:cs="Times New Roman"/>
                <w:szCs w:val="24"/>
              </w:rPr>
            </w:pPr>
          </w:p>
          <w:p w:rsidR="00584703" w:rsidRPr="00E2569C" w:rsidRDefault="00584703" w:rsidP="005632BB">
            <w:pPr>
              <w:pStyle w:val="BodyText2"/>
              <w:spacing w:after="0" w:line="360" w:lineRule="auto"/>
              <w:jc w:val="both"/>
              <w:rPr>
                <w:rFonts w:cs="Times New Roman"/>
                <w:szCs w:val="24"/>
              </w:rPr>
            </w:pPr>
          </w:p>
          <w:p w:rsidR="00B744C9" w:rsidRDefault="00F53E5F" w:rsidP="005632BB">
            <w:pPr>
              <w:pStyle w:val="BodyText2"/>
              <w:spacing w:after="0" w:line="360" w:lineRule="auto"/>
              <w:jc w:val="both"/>
              <w:rPr>
                <w:rFonts w:cs="Times New Roman"/>
                <w:szCs w:val="24"/>
              </w:rPr>
            </w:pPr>
            <w:r>
              <w:rPr>
                <w:rFonts w:cs="Times New Roman"/>
                <w:szCs w:val="24"/>
              </w:rPr>
              <w:t>1 persoană</w:t>
            </w:r>
          </w:p>
          <w:p w:rsidR="00F53E5F" w:rsidRDefault="00F53E5F" w:rsidP="005632BB">
            <w:pPr>
              <w:pStyle w:val="BodyText2"/>
              <w:spacing w:after="0" w:line="360" w:lineRule="auto"/>
              <w:jc w:val="both"/>
              <w:rPr>
                <w:rFonts w:cs="Times New Roman"/>
                <w:szCs w:val="24"/>
              </w:rPr>
            </w:pPr>
            <w:r>
              <w:rPr>
                <w:rFonts w:cs="Times New Roman"/>
                <w:szCs w:val="24"/>
              </w:rPr>
              <w:t>1 mijloc deplasare, 1 GPS</w:t>
            </w:r>
          </w:p>
          <w:p w:rsidR="00F53E5F" w:rsidRPr="00E2569C" w:rsidRDefault="00F53E5F" w:rsidP="005632BB">
            <w:pPr>
              <w:pStyle w:val="BodyText2"/>
              <w:spacing w:after="0" w:line="360" w:lineRule="auto"/>
              <w:jc w:val="both"/>
              <w:rPr>
                <w:rFonts w:cs="Times New Roman"/>
                <w:szCs w:val="24"/>
              </w:rPr>
            </w:pPr>
            <w:r>
              <w:rPr>
                <w:rFonts w:cs="Times New Roman"/>
                <w:szCs w:val="24"/>
              </w:rPr>
              <w:t>10000</w:t>
            </w: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p w:rsidR="00584703" w:rsidRPr="00E2569C" w:rsidRDefault="00584703" w:rsidP="005632BB">
            <w:pPr>
              <w:pStyle w:val="BodyText2"/>
              <w:spacing w:after="0" w:line="360" w:lineRule="auto"/>
              <w:jc w:val="both"/>
              <w:rPr>
                <w:rFonts w:cs="Times New Roman"/>
                <w:szCs w:val="24"/>
              </w:rPr>
            </w:pPr>
          </w:p>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F53E5F" w:rsidP="005632BB">
            <w:pPr>
              <w:spacing w:after="0"/>
              <w:jc w:val="both"/>
              <w:rPr>
                <w:rFonts w:cs="Times New Roman"/>
                <w:szCs w:val="24"/>
              </w:rPr>
            </w:pPr>
            <w:r>
              <w:rPr>
                <w:rFonts w:cs="Times New Roman"/>
                <w:szCs w:val="24"/>
              </w:rPr>
              <w:t>Custode</w:t>
            </w:r>
          </w:p>
        </w:tc>
      </w:tr>
      <w:tr w:rsidR="00CD1BB3" w:rsidRPr="00E2569C" w:rsidTr="00F97A9D">
        <w:trPr>
          <w:jc w:val="center"/>
        </w:trPr>
        <w:tc>
          <w:tcPr>
            <w:tcW w:w="804" w:type="dxa"/>
          </w:tcPr>
          <w:p w:rsidR="00584703" w:rsidRPr="00E2569C" w:rsidRDefault="00584703" w:rsidP="005632BB">
            <w:pPr>
              <w:pStyle w:val="ListParagraph"/>
              <w:tabs>
                <w:tab w:val="left" w:pos="567"/>
                <w:tab w:val="left" w:pos="601"/>
              </w:tabs>
              <w:spacing w:after="0"/>
              <w:ind w:left="0"/>
              <w:contextualSpacing/>
              <w:jc w:val="both"/>
              <w:rPr>
                <w:rFonts w:cs="Times New Roman"/>
                <w:color w:val="000000"/>
                <w:lang w:val="ro-RO"/>
              </w:rPr>
            </w:pPr>
            <w:r w:rsidRPr="00E2569C">
              <w:rPr>
                <w:rFonts w:cs="Times New Roman"/>
                <w:color w:val="000000"/>
                <w:lang w:val="ro-RO"/>
              </w:rPr>
              <w:t>1.1.2</w:t>
            </w:r>
          </w:p>
        </w:tc>
        <w:tc>
          <w:tcPr>
            <w:tcW w:w="3668" w:type="dxa"/>
            <w:shd w:val="clear" w:color="auto" w:fill="auto"/>
          </w:tcPr>
          <w:p w:rsidR="00584703" w:rsidRPr="00E2569C" w:rsidRDefault="00584703" w:rsidP="005632BB">
            <w:pPr>
              <w:pStyle w:val="ListParagraph"/>
              <w:spacing w:after="0"/>
              <w:ind w:left="0"/>
              <w:contextualSpacing/>
              <w:jc w:val="both"/>
              <w:rPr>
                <w:rFonts w:cs="Times New Roman"/>
                <w:color w:val="000000"/>
                <w:lang w:val="ro-RO"/>
              </w:rPr>
            </w:pPr>
            <w:r w:rsidRPr="00E2569C">
              <w:rPr>
                <w:rFonts w:cs="Times New Roman"/>
                <w:color w:val="000000"/>
                <w:lang w:val="ro-RO"/>
              </w:rPr>
              <w:t xml:space="preserve">Evaluarea periodică a stării de conservare a  speciilor și habitatelor de interes comunitar </w:t>
            </w:r>
          </w:p>
        </w:tc>
        <w:tc>
          <w:tcPr>
            <w:tcW w:w="1949" w:type="dxa"/>
            <w:shd w:val="clear" w:color="auto" w:fill="auto"/>
          </w:tcPr>
          <w:p w:rsidR="00584703" w:rsidRPr="00E2569C" w:rsidRDefault="00584703" w:rsidP="005632BB">
            <w:pPr>
              <w:spacing w:after="0"/>
              <w:jc w:val="both"/>
              <w:rPr>
                <w:rFonts w:cs="Times New Roman"/>
                <w:color w:val="000000"/>
                <w:szCs w:val="24"/>
              </w:rPr>
            </w:pPr>
            <w:r w:rsidRPr="00E2569C">
              <w:rPr>
                <w:rFonts w:cs="Times New Roman"/>
                <w:color w:val="000000"/>
                <w:szCs w:val="24"/>
              </w:rPr>
              <w:t>Raport anual privind starea de conservare a  speciilor și habitatelor de interes comunitar</w:t>
            </w:r>
          </w:p>
        </w:tc>
        <w:tc>
          <w:tcPr>
            <w:tcW w:w="1843" w:type="dxa"/>
          </w:tcPr>
          <w:p w:rsidR="00F53E5F" w:rsidRDefault="00F53E5F" w:rsidP="005632BB">
            <w:pPr>
              <w:pStyle w:val="BodyText2"/>
              <w:spacing w:after="0" w:line="360" w:lineRule="auto"/>
              <w:jc w:val="both"/>
              <w:rPr>
                <w:rFonts w:cs="Times New Roman"/>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5632BB">
            <w:pPr>
              <w:pStyle w:val="BodyText2"/>
              <w:spacing w:after="0" w:line="360" w:lineRule="auto"/>
              <w:jc w:val="both"/>
              <w:rPr>
                <w:rFonts w:cs="Times New Roman"/>
                <w:szCs w:val="24"/>
              </w:rPr>
            </w:pPr>
            <w:r>
              <w:rPr>
                <w:rFonts w:cs="Times New Roman"/>
                <w:szCs w:val="24"/>
              </w:rPr>
              <w:t>1 mijloc deplasare, 1 GPS</w:t>
            </w:r>
          </w:p>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30000</w:t>
            </w: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p w:rsidR="00584703" w:rsidRPr="00E2569C" w:rsidRDefault="00584703" w:rsidP="005632BB">
            <w:pPr>
              <w:pStyle w:val="BodyText2"/>
              <w:spacing w:after="0" w:line="360" w:lineRule="auto"/>
              <w:jc w:val="both"/>
              <w:rPr>
                <w:rFonts w:cs="Times New Roman"/>
                <w:szCs w:val="24"/>
              </w:rPr>
            </w:pPr>
          </w:p>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1</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F53E5F" w:rsidP="005632BB">
            <w:pPr>
              <w:pStyle w:val="BodyText2"/>
              <w:spacing w:after="0" w:line="360" w:lineRule="auto"/>
              <w:jc w:val="both"/>
              <w:rPr>
                <w:rFonts w:cs="Times New Roman"/>
                <w:szCs w:val="24"/>
              </w:rPr>
            </w:pPr>
            <w:r>
              <w:rPr>
                <w:rFonts w:cs="Times New Roman"/>
                <w:szCs w:val="24"/>
              </w:rPr>
              <w:t>Custode</w:t>
            </w:r>
          </w:p>
        </w:tc>
      </w:tr>
      <w:tr w:rsidR="00584703" w:rsidRPr="00E2569C" w:rsidTr="006A37D1">
        <w:trPr>
          <w:jc w:val="center"/>
        </w:trPr>
        <w:tc>
          <w:tcPr>
            <w:tcW w:w="804" w:type="dxa"/>
          </w:tcPr>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1.2</w:t>
            </w:r>
          </w:p>
        </w:tc>
        <w:tc>
          <w:tcPr>
            <w:tcW w:w="13830" w:type="dxa"/>
            <w:gridSpan w:val="15"/>
          </w:tcPr>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OS 2 Aplicarea măsurilor pentru asigurarea stării de conservare favorabilă a habitatelor și speciilor de interes comunitar</w:t>
            </w:r>
          </w:p>
        </w:tc>
      </w:tr>
      <w:tr w:rsidR="00CD1BB3" w:rsidRPr="00E2569C" w:rsidTr="00F97A9D">
        <w:trPr>
          <w:jc w:val="center"/>
        </w:trPr>
        <w:tc>
          <w:tcPr>
            <w:tcW w:w="804" w:type="dxa"/>
          </w:tcPr>
          <w:p w:rsidR="00584703" w:rsidRPr="00E2569C" w:rsidRDefault="00584703" w:rsidP="005632BB">
            <w:pPr>
              <w:spacing w:after="0"/>
              <w:jc w:val="both"/>
              <w:rPr>
                <w:rFonts w:eastAsia="Calibri" w:cs="Times New Roman"/>
                <w:color w:val="000000" w:themeColor="text1"/>
                <w:szCs w:val="24"/>
                <w:lang w:eastAsia="ro-RO"/>
              </w:rPr>
            </w:pPr>
            <w:r w:rsidRPr="00E2569C">
              <w:rPr>
                <w:rFonts w:eastAsia="Calibri" w:cs="Times New Roman"/>
                <w:color w:val="000000" w:themeColor="text1"/>
                <w:szCs w:val="24"/>
                <w:lang w:eastAsia="ro-RO"/>
              </w:rPr>
              <w:lastRenderedPageBreak/>
              <w:t>1.2.1</w:t>
            </w:r>
          </w:p>
        </w:tc>
        <w:tc>
          <w:tcPr>
            <w:tcW w:w="3668" w:type="dxa"/>
            <w:shd w:val="clear" w:color="auto" w:fill="auto"/>
          </w:tcPr>
          <w:p w:rsidR="00584703" w:rsidRPr="00E2569C" w:rsidRDefault="00584703" w:rsidP="005632BB">
            <w:pPr>
              <w:spacing w:after="0"/>
              <w:contextualSpacing/>
              <w:jc w:val="both"/>
              <w:rPr>
                <w:rFonts w:cs="Times New Roman"/>
                <w:szCs w:val="24"/>
              </w:rPr>
            </w:pPr>
            <w:r w:rsidRPr="00E2569C">
              <w:rPr>
                <w:rFonts w:cs="Times New Roman"/>
                <w:szCs w:val="24"/>
              </w:rPr>
              <w:t>Înlocuirea arboretelor cu specii non native  cu specii native, specifice arboretelor natural fundamentale prin regenerare naturală (pe cât posibil) sau prin plantații</w:t>
            </w:r>
          </w:p>
          <w:p w:rsidR="00584703" w:rsidRPr="00E2569C" w:rsidRDefault="00584703" w:rsidP="005632BB">
            <w:pPr>
              <w:pStyle w:val="ListParagraph"/>
              <w:spacing w:after="0"/>
              <w:ind w:left="0"/>
              <w:jc w:val="both"/>
              <w:rPr>
                <w:rFonts w:cs="Times New Roman"/>
                <w:lang w:val="ro-RO" w:eastAsia="de-DE"/>
              </w:rPr>
            </w:pP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Controlul regenerării naturale și artificiale</w:t>
            </w:r>
          </w:p>
        </w:tc>
        <w:tc>
          <w:tcPr>
            <w:tcW w:w="1843" w:type="dxa"/>
          </w:tcPr>
          <w:p w:rsidR="00584703" w:rsidRPr="00E2569C" w:rsidRDefault="00584703" w:rsidP="005632BB">
            <w:pPr>
              <w:spacing w:after="0"/>
              <w:jc w:val="both"/>
              <w:rPr>
                <w:rFonts w:cs="Times New Roman"/>
                <w:noProof/>
                <w:szCs w:val="24"/>
                <w:lang w:eastAsia="ro-RO"/>
              </w:rPr>
            </w:pPr>
          </w:p>
          <w:p w:rsidR="00584703" w:rsidRPr="00E2569C" w:rsidRDefault="00584703" w:rsidP="005632BB">
            <w:pPr>
              <w:spacing w:after="0"/>
              <w:jc w:val="both"/>
              <w:rPr>
                <w:rFonts w:cs="Times New Roman"/>
                <w:noProof/>
                <w:szCs w:val="24"/>
                <w:lang w:eastAsia="ro-RO"/>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5632BB">
            <w:pPr>
              <w:spacing w:after="0"/>
              <w:jc w:val="both"/>
              <w:rPr>
                <w:rFonts w:cs="Times New Roman"/>
                <w:noProof/>
                <w:szCs w:val="24"/>
                <w:lang w:eastAsia="ro-RO"/>
              </w:rPr>
            </w:pPr>
            <w:r>
              <w:rPr>
                <w:rFonts w:cs="Times New Roman"/>
                <w:noProof/>
                <w:szCs w:val="24"/>
                <w:lang w:eastAsia="ro-RO"/>
              </w:rPr>
              <w:t>-</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F53E5F" w:rsidP="005632BB">
            <w:pPr>
              <w:pStyle w:val="BodyText2"/>
              <w:spacing w:after="0" w:line="360" w:lineRule="auto"/>
              <w:jc w:val="both"/>
              <w:rPr>
                <w:rFonts w:cs="Times New Roman"/>
                <w:szCs w:val="24"/>
              </w:rPr>
            </w:pPr>
            <w:r>
              <w:rPr>
                <w:rFonts w:cs="Times New Roman"/>
                <w:szCs w:val="24"/>
              </w:rPr>
              <w:t>Custode, o</w:t>
            </w:r>
            <w:r w:rsidR="00584703" w:rsidRPr="00E2569C">
              <w:rPr>
                <w:rFonts w:cs="Times New Roman"/>
                <w:szCs w:val="24"/>
              </w:rPr>
              <w:t>coale silvice,</w:t>
            </w:r>
          </w:p>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proprietari de păduri</w:t>
            </w:r>
          </w:p>
        </w:tc>
      </w:tr>
      <w:tr w:rsidR="00CD1BB3" w:rsidRPr="00E2569C" w:rsidTr="00F97A9D">
        <w:trPr>
          <w:jc w:val="center"/>
        </w:trPr>
        <w:tc>
          <w:tcPr>
            <w:tcW w:w="804" w:type="dxa"/>
          </w:tcPr>
          <w:p w:rsidR="00584703" w:rsidRPr="00E2569C" w:rsidRDefault="00584703" w:rsidP="005632BB">
            <w:pPr>
              <w:spacing w:after="0"/>
              <w:jc w:val="both"/>
              <w:rPr>
                <w:rFonts w:eastAsia="Calibri" w:cs="Times New Roman"/>
                <w:color w:val="000000" w:themeColor="text1"/>
                <w:szCs w:val="24"/>
                <w:lang w:eastAsia="ro-RO"/>
              </w:rPr>
            </w:pPr>
            <w:r w:rsidRPr="00E2569C">
              <w:rPr>
                <w:rFonts w:eastAsia="Calibri" w:cs="Times New Roman"/>
                <w:color w:val="000000" w:themeColor="text1"/>
                <w:szCs w:val="24"/>
                <w:lang w:eastAsia="ro-RO"/>
              </w:rPr>
              <w:t>1.2.2</w:t>
            </w:r>
          </w:p>
        </w:tc>
        <w:tc>
          <w:tcPr>
            <w:tcW w:w="3668" w:type="dxa"/>
            <w:shd w:val="clear" w:color="auto" w:fill="auto"/>
          </w:tcPr>
          <w:p w:rsidR="00584703" w:rsidRPr="00E2569C" w:rsidRDefault="00584703" w:rsidP="005632BB">
            <w:pPr>
              <w:spacing w:after="0"/>
              <w:contextualSpacing/>
              <w:jc w:val="both"/>
              <w:rPr>
                <w:rFonts w:cs="Times New Roman"/>
                <w:szCs w:val="24"/>
                <w:lang w:eastAsia="de-DE"/>
              </w:rPr>
            </w:pPr>
            <w:r w:rsidRPr="00E2569C">
              <w:rPr>
                <w:rFonts w:cs="Times New Roman"/>
                <w:szCs w:val="24"/>
              </w:rPr>
              <w:t>Interzicerea curățirii parchetelor prin arderea resturilor de exploatare, în vederea preîntâmpinării regenerării naturale a salcâmului</w:t>
            </w:r>
            <w:r w:rsidRPr="00E2569C">
              <w:rPr>
                <w:rFonts w:cs="Times New Roman"/>
                <w:caps/>
                <w:szCs w:val="24"/>
              </w:rPr>
              <w:t xml:space="preserve"> </w:t>
            </w:r>
          </w:p>
          <w:p w:rsidR="00584703" w:rsidRPr="00E2569C" w:rsidRDefault="00584703" w:rsidP="005632BB">
            <w:pPr>
              <w:spacing w:after="0"/>
              <w:contextualSpacing/>
              <w:jc w:val="both"/>
              <w:rPr>
                <w:rFonts w:cs="Times New Roman"/>
                <w:szCs w:val="24"/>
              </w:rPr>
            </w:pP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Verificării aleatorii pe teren în zonele de curățire a parchetelor, condiții impuse în autorizația de exploatare</w:t>
            </w:r>
          </w:p>
        </w:tc>
        <w:tc>
          <w:tcPr>
            <w:tcW w:w="1843" w:type="dxa"/>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5632BB">
            <w:pPr>
              <w:spacing w:after="0"/>
              <w:jc w:val="both"/>
              <w:rPr>
                <w:rFonts w:cs="Times New Roman"/>
                <w:szCs w:val="24"/>
              </w:rPr>
            </w:pPr>
            <w:r>
              <w:rPr>
                <w:rFonts w:cs="Times New Roman"/>
                <w:szCs w:val="24"/>
              </w:rPr>
              <w:t>-</w:t>
            </w:r>
          </w:p>
          <w:p w:rsidR="00584703" w:rsidRPr="00E2569C" w:rsidRDefault="00584703" w:rsidP="005632BB">
            <w:pPr>
              <w:spacing w:after="0"/>
              <w:jc w:val="both"/>
              <w:rPr>
                <w:rFonts w:cs="Times New Roman"/>
                <w:szCs w:val="24"/>
              </w:rPr>
            </w:pPr>
            <w:r w:rsidRPr="00E2569C">
              <w:rPr>
                <w:rFonts w:cs="Times New Roman"/>
                <w:szCs w:val="24"/>
              </w:rPr>
              <w:t>500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pStyle w:val="BodyText2"/>
              <w:spacing w:after="0" w:line="360" w:lineRule="auto"/>
              <w:jc w:val="both"/>
              <w:rPr>
                <w:rFonts w:cs="Times New Roman"/>
                <w:szCs w:val="24"/>
              </w:rPr>
            </w:pPr>
            <w:r>
              <w:rPr>
                <w:rFonts w:cs="Times New Roman"/>
                <w:szCs w:val="24"/>
              </w:rPr>
              <w:t>Custode, o</w:t>
            </w:r>
            <w:r w:rsidR="00584703" w:rsidRPr="00E2569C">
              <w:rPr>
                <w:rFonts w:cs="Times New Roman"/>
                <w:szCs w:val="24"/>
              </w:rPr>
              <w:t>coale silvice, firme exploatare masă lemnoasă</w:t>
            </w:r>
          </w:p>
        </w:tc>
      </w:tr>
      <w:tr w:rsidR="00CD1BB3" w:rsidRPr="00E2569C" w:rsidTr="00F97A9D">
        <w:trPr>
          <w:jc w:val="center"/>
        </w:trPr>
        <w:tc>
          <w:tcPr>
            <w:tcW w:w="804" w:type="dxa"/>
          </w:tcPr>
          <w:p w:rsidR="00584703" w:rsidRPr="00E2569C" w:rsidRDefault="00584703" w:rsidP="005632BB">
            <w:pPr>
              <w:spacing w:after="0"/>
              <w:jc w:val="both"/>
              <w:rPr>
                <w:rFonts w:eastAsia="Calibri" w:cs="Times New Roman"/>
                <w:color w:val="000000" w:themeColor="text1"/>
                <w:szCs w:val="24"/>
                <w:lang w:eastAsia="ro-RO"/>
              </w:rPr>
            </w:pPr>
            <w:r w:rsidRPr="00E2569C">
              <w:rPr>
                <w:rFonts w:eastAsia="Calibri" w:cs="Times New Roman"/>
                <w:color w:val="000000" w:themeColor="text1"/>
                <w:szCs w:val="24"/>
                <w:lang w:eastAsia="ro-RO"/>
              </w:rPr>
              <w:t>1.2.3</w:t>
            </w:r>
          </w:p>
        </w:tc>
        <w:tc>
          <w:tcPr>
            <w:tcW w:w="3668" w:type="dxa"/>
            <w:shd w:val="clear" w:color="auto" w:fill="auto"/>
          </w:tcPr>
          <w:p w:rsidR="00584703" w:rsidRPr="00E2569C" w:rsidRDefault="00584703" w:rsidP="005632BB">
            <w:pPr>
              <w:spacing w:after="0"/>
              <w:contextualSpacing/>
              <w:jc w:val="both"/>
              <w:rPr>
                <w:rFonts w:cs="Times New Roman"/>
                <w:szCs w:val="24"/>
              </w:rPr>
            </w:pPr>
            <w:r w:rsidRPr="00E2569C">
              <w:rPr>
                <w:rFonts w:cs="Times New Roman"/>
                <w:szCs w:val="24"/>
                <w:lang w:eastAsia="de-DE"/>
              </w:rPr>
              <w:t>Luarea de măsuri de restrângere a suprafeței ocupate de salcâm (</w:t>
            </w:r>
            <w:r w:rsidRPr="00E2569C">
              <w:rPr>
                <w:rFonts w:cs="Times New Roman"/>
                <w:i/>
                <w:szCs w:val="24"/>
                <w:lang w:eastAsia="de-DE"/>
              </w:rPr>
              <w:t>Robinia pseudoacacia</w:t>
            </w:r>
            <w:r w:rsidRPr="00E2569C">
              <w:rPr>
                <w:rFonts w:cs="Times New Roman"/>
                <w:szCs w:val="24"/>
                <w:lang w:eastAsia="de-DE"/>
              </w:rPr>
              <w:t>)</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Inventariere</w:t>
            </w:r>
            <w:r w:rsidR="009E30A8">
              <w:rPr>
                <w:rFonts w:cs="Times New Roman"/>
                <w:szCs w:val="24"/>
              </w:rPr>
              <w:t>, verificări periodice pe teren</w:t>
            </w:r>
          </w:p>
        </w:tc>
        <w:tc>
          <w:tcPr>
            <w:tcW w:w="1843" w:type="dxa"/>
          </w:tcPr>
          <w:p w:rsidR="00584703" w:rsidRPr="00E2569C" w:rsidRDefault="00584703" w:rsidP="005632BB">
            <w:pPr>
              <w:spacing w:after="0"/>
              <w:jc w:val="both"/>
              <w:rPr>
                <w:rFonts w:cs="Times New Roman"/>
                <w:szCs w:val="24"/>
              </w:rPr>
            </w:pPr>
          </w:p>
          <w:p w:rsidR="00F53E5F" w:rsidRDefault="00F53E5F" w:rsidP="005632BB">
            <w:pPr>
              <w:spacing w:after="0"/>
              <w:jc w:val="both"/>
              <w:rPr>
                <w:rFonts w:cs="Times New Roman"/>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F53E5F">
            <w:pPr>
              <w:pStyle w:val="BodyText2"/>
              <w:spacing w:after="0" w:line="360" w:lineRule="auto"/>
              <w:jc w:val="both"/>
              <w:rPr>
                <w:rFonts w:cs="Times New Roman"/>
                <w:szCs w:val="24"/>
              </w:rPr>
            </w:pPr>
            <w:r>
              <w:rPr>
                <w:rFonts w:cs="Times New Roman"/>
                <w:szCs w:val="24"/>
              </w:rPr>
              <w:t xml:space="preserve">1 mijloc de </w:t>
            </w:r>
            <w:r>
              <w:rPr>
                <w:rFonts w:cs="Times New Roman"/>
                <w:szCs w:val="24"/>
              </w:rPr>
              <w:lastRenderedPageBreak/>
              <w:t>deplasare</w:t>
            </w:r>
          </w:p>
          <w:p w:rsidR="00584703" w:rsidRPr="00E2569C" w:rsidRDefault="00584703" w:rsidP="005632BB">
            <w:pPr>
              <w:spacing w:after="0"/>
              <w:jc w:val="both"/>
              <w:rPr>
                <w:rFonts w:cs="Times New Roman"/>
                <w:szCs w:val="24"/>
              </w:rPr>
            </w:pPr>
            <w:r w:rsidRPr="00E2569C">
              <w:rPr>
                <w:rFonts w:cs="Times New Roman"/>
                <w:szCs w:val="24"/>
              </w:rPr>
              <w:t>1000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lang w:eastAsia="ro-RO"/>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F53E5F">
            <w:pPr>
              <w:pStyle w:val="BodyText2"/>
              <w:spacing w:after="0" w:line="360" w:lineRule="auto"/>
              <w:jc w:val="both"/>
              <w:rPr>
                <w:rFonts w:cs="Times New Roman"/>
                <w:szCs w:val="24"/>
              </w:rPr>
            </w:pPr>
            <w:r>
              <w:rPr>
                <w:rFonts w:cs="Times New Roman"/>
                <w:szCs w:val="24"/>
              </w:rPr>
              <w:t>Custode, o</w:t>
            </w:r>
            <w:r w:rsidR="00584703" w:rsidRPr="00E2569C">
              <w:rPr>
                <w:rFonts w:cs="Times New Roman"/>
                <w:szCs w:val="24"/>
              </w:rPr>
              <w:t xml:space="preserve">coale silvice, proprietari </w:t>
            </w:r>
            <w:r w:rsidR="00584703" w:rsidRPr="00E2569C">
              <w:rPr>
                <w:rFonts w:cs="Times New Roman"/>
                <w:szCs w:val="24"/>
              </w:rPr>
              <w:lastRenderedPageBreak/>
              <w:t>terenuri</w:t>
            </w:r>
          </w:p>
        </w:tc>
      </w:tr>
      <w:tr w:rsidR="00CD1BB3" w:rsidRPr="00E2569C" w:rsidTr="00F97A9D">
        <w:trPr>
          <w:jc w:val="center"/>
        </w:trPr>
        <w:tc>
          <w:tcPr>
            <w:tcW w:w="804" w:type="dxa"/>
          </w:tcPr>
          <w:p w:rsidR="00584703" w:rsidRPr="00E2569C" w:rsidRDefault="00584703" w:rsidP="005632BB">
            <w:pPr>
              <w:pStyle w:val="ListParagraph"/>
              <w:spacing w:after="0"/>
              <w:ind w:left="0"/>
              <w:jc w:val="both"/>
              <w:rPr>
                <w:rFonts w:cs="Times New Roman"/>
                <w:color w:val="000000" w:themeColor="text1"/>
                <w:lang w:val="ro-RO" w:eastAsia="ro-RO"/>
              </w:rPr>
            </w:pPr>
            <w:r w:rsidRPr="00E2569C">
              <w:rPr>
                <w:rFonts w:cs="Times New Roman"/>
                <w:color w:val="000000" w:themeColor="text1"/>
                <w:lang w:val="ro-RO" w:eastAsia="ro-RO"/>
              </w:rPr>
              <w:lastRenderedPageBreak/>
              <w:t>1.2.4</w:t>
            </w:r>
          </w:p>
        </w:tc>
        <w:tc>
          <w:tcPr>
            <w:tcW w:w="3668" w:type="dxa"/>
            <w:shd w:val="clear" w:color="auto" w:fill="auto"/>
          </w:tcPr>
          <w:p w:rsidR="00584703" w:rsidRPr="00E2569C" w:rsidRDefault="00584703" w:rsidP="009E30A8">
            <w:pPr>
              <w:spacing w:after="0"/>
              <w:jc w:val="both"/>
              <w:rPr>
                <w:rFonts w:cs="Times New Roman"/>
                <w:szCs w:val="24"/>
              </w:rPr>
            </w:pPr>
            <w:r w:rsidRPr="00E2569C">
              <w:rPr>
                <w:rFonts w:cs="Times New Roman"/>
                <w:szCs w:val="24"/>
                <w:lang w:eastAsia="de-DE"/>
              </w:rPr>
              <w:t>Înlocuirea arboretelor derivate cu arborete natural fundamentale</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Controlul regenerării naturale și artificiale</w:t>
            </w:r>
          </w:p>
        </w:tc>
        <w:tc>
          <w:tcPr>
            <w:tcW w:w="1843" w:type="dxa"/>
          </w:tcPr>
          <w:p w:rsidR="00584703" w:rsidRPr="00E2569C" w:rsidRDefault="00584703" w:rsidP="005632BB">
            <w:pPr>
              <w:spacing w:after="0"/>
              <w:jc w:val="both"/>
              <w:rPr>
                <w:rFonts w:cs="Times New Roman"/>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F53E5F">
            <w:pPr>
              <w:pStyle w:val="BodyText2"/>
              <w:spacing w:after="0" w:line="360" w:lineRule="auto"/>
              <w:jc w:val="both"/>
              <w:rPr>
                <w:rFonts w:cs="Times New Roman"/>
                <w:szCs w:val="24"/>
              </w:rPr>
            </w:pPr>
            <w:r>
              <w:rPr>
                <w:rFonts w:cs="Times New Roman"/>
                <w:szCs w:val="24"/>
              </w:rPr>
              <w:t>-</w:t>
            </w:r>
          </w:p>
          <w:p w:rsidR="00584703" w:rsidRPr="00E2569C" w:rsidRDefault="00584703" w:rsidP="005632BB">
            <w:pPr>
              <w:spacing w:after="0"/>
              <w:jc w:val="both"/>
              <w:rPr>
                <w:rFonts w:cs="Times New Roman"/>
                <w:szCs w:val="24"/>
              </w:rPr>
            </w:pPr>
            <w:r w:rsidRPr="00E2569C">
              <w:rPr>
                <w:rFonts w:cs="Times New Roman"/>
                <w:szCs w:val="24"/>
              </w:rPr>
              <w:t>200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Ocoale silvice, specialiști</w:t>
            </w:r>
          </w:p>
        </w:tc>
      </w:tr>
      <w:tr w:rsidR="00CD1BB3" w:rsidRPr="00E2569C" w:rsidTr="00F97A9D">
        <w:trPr>
          <w:jc w:val="center"/>
        </w:trPr>
        <w:tc>
          <w:tcPr>
            <w:tcW w:w="804" w:type="dxa"/>
          </w:tcPr>
          <w:p w:rsidR="00584703" w:rsidRPr="00E2569C" w:rsidRDefault="00584703" w:rsidP="005632BB">
            <w:pPr>
              <w:tabs>
                <w:tab w:val="right" w:pos="426"/>
              </w:tabs>
              <w:spacing w:after="0"/>
              <w:jc w:val="both"/>
              <w:rPr>
                <w:rFonts w:cs="Times New Roman"/>
                <w:szCs w:val="24"/>
              </w:rPr>
            </w:pPr>
            <w:r w:rsidRPr="00E2569C">
              <w:rPr>
                <w:rFonts w:cs="Times New Roman"/>
                <w:szCs w:val="24"/>
              </w:rPr>
              <w:tab/>
            </w:r>
            <w:r w:rsidRPr="00E2569C">
              <w:rPr>
                <w:rFonts w:cs="Times New Roman"/>
                <w:szCs w:val="24"/>
              </w:rPr>
              <w:tab/>
              <w:t>1.2.5</w:t>
            </w:r>
          </w:p>
        </w:tc>
        <w:tc>
          <w:tcPr>
            <w:tcW w:w="3668" w:type="dxa"/>
            <w:shd w:val="clear" w:color="auto" w:fill="auto"/>
          </w:tcPr>
          <w:p w:rsidR="00584703" w:rsidRPr="00E2569C" w:rsidRDefault="00584703" w:rsidP="005632BB">
            <w:pPr>
              <w:spacing w:after="0"/>
              <w:jc w:val="both"/>
              <w:rPr>
                <w:rFonts w:cs="Times New Roman"/>
                <w:szCs w:val="24"/>
                <w:lang w:eastAsia="ro-RO"/>
              </w:rPr>
            </w:pPr>
            <w:r w:rsidRPr="00E2569C">
              <w:rPr>
                <w:rFonts w:cs="Times New Roman"/>
                <w:szCs w:val="24"/>
                <w:lang w:eastAsia="ro-RO"/>
              </w:rPr>
              <w:t>Interzicerea tăierii arboretelor de anin ce se găsesc de-a lungul cursurilor de apă din interiorul sitului Natura 2000</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Verificări periodice pe teren, nr. convenții încheiate cu autoritățile publice locale</w:t>
            </w:r>
          </w:p>
        </w:tc>
        <w:tc>
          <w:tcPr>
            <w:tcW w:w="1843" w:type="dxa"/>
          </w:tcPr>
          <w:p w:rsidR="00584703" w:rsidRPr="00E2569C" w:rsidRDefault="00584703" w:rsidP="005632BB">
            <w:pPr>
              <w:spacing w:after="0"/>
              <w:jc w:val="both"/>
              <w:rPr>
                <w:rFonts w:cs="Times New Roman"/>
                <w:noProof/>
                <w:szCs w:val="24"/>
                <w:lang w:eastAsia="ro-RO"/>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F53E5F">
            <w:pPr>
              <w:pStyle w:val="BodyText2"/>
              <w:spacing w:after="0" w:line="360" w:lineRule="auto"/>
              <w:jc w:val="both"/>
              <w:rPr>
                <w:rFonts w:cs="Times New Roman"/>
                <w:szCs w:val="24"/>
              </w:rPr>
            </w:pPr>
            <w:r>
              <w:rPr>
                <w:rFonts w:cs="Times New Roman"/>
                <w:szCs w:val="24"/>
              </w:rPr>
              <w:t>1 mijloc de deplasare</w:t>
            </w:r>
          </w:p>
          <w:p w:rsidR="00584703" w:rsidRPr="00E2569C" w:rsidRDefault="00F53E5F" w:rsidP="005632BB">
            <w:pPr>
              <w:spacing w:after="0"/>
              <w:jc w:val="both"/>
              <w:rPr>
                <w:rFonts w:cs="Times New Roman"/>
                <w:noProof/>
                <w:szCs w:val="24"/>
                <w:lang w:eastAsia="ro-RO"/>
              </w:rPr>
            </w:pPr>
            <w:r>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F53E5F">
            <w:pPr>
              <w:pStyle w:val="BodyText2"/>
              <w:spacing w:after="0" w:line="360" w:lineRule="auto"/>
              <w:jc w:val="both"/>
              <w:rPr>
                <w:rFonts w:cs="Times New Roman"/>
                <w:szCs w:val="24"/>
              </w:rPr>
            </w:pPr>
            <w:r>
              <w:rPr>
                <w:rFonts w:cs="Times New Roman"/>
                <w:szCs w:val="24"/>
              </w:rPr>
              <w:t>Custode, s</w:t>
            </w:r>
            <w:r w:rsidR="00584703" w:rsidRPr="00E2569C">
              <w:rPr>
                <w:rFonts w:cs="Times New Roman"/>
                <w:szCs w:val="24"/>
              </w:rPr>
              <w:t>pecialiști, AN Apele Române, proprietari terenuri, ocoale silvice, autoritati publice locale</w:t>
            </w:r>
          </w:p>
        </w:tc>
      </w:tr>
      <w:tr w:rsidR="00CD1BB3" w:rsidRPr="00E2569C" w:rsidTr="00F97A9D">
        <w:trPr>
          <w:jc w:val="center"/>
        </w:trPr>
        <w:tc>
          <w:tcPr>
            <w:tcW w:w="804" w:type="dxa"/>
          </w:tcPr>
          <w:p w:rsidR="00584703" w:rsidRPr="00E2569C" w:rsidRDefault="00584703" w:rsidP="005632BB">
            <w:pPr>
              <w:tabs>
                <w:tab w:val="right" w:pos="459"/>
              </w:tabs>
              <w:spacing w:after="0"/>
              <w:jc w:val="both"/>
              <w:rPr>
                <w:rFonts w:cs="Times New Roman"/>
                <w:szCs w:val="24"/>
              </w:rPr>
            </w:pPr>
            <w:r w:rsidRPr="00E2569C">
              <w:rPr>
                <w:rFonts w:cs="Times New Roman"/>
                <w:szCs w:val="24"/>
              </w:rPr>
              <w:t>1.2.6</w:t>
            </w:r>
          </w:p>
        </w:tc>
        <w:tc>
          <w:tcPr>
            <w:tcW w:w="3668" w:type="dxa"/>
            <w:shd w:val="clear" w:color="auto" w:fill="auto"/>
          </w:tcPr>
          <w:p w:rsidR="00584703" w:rsidRPr="00E2569C" w:rsidRDefault="00584703" w:rsidP="005632BB">
            <w:pPr>
              <w:spacing w:after="0"/>
              <w:jc w:val="both"/>
              <w:rPr>
                <w:rFonts w:cs="Times New Roman"/>
                <w:szCs w:val="24"/>
                <w:lang w:eastAsia="ro-RO"/>
              </w:rPr>
            </w:pPr>
            <w:r w:rsidRPr="00E2569C">
              <w:rPr>
                <w:rFonts w:cs="Times New Roman"/>
                <w:szCs w:val="24"/>
                <w:lang w:eastAsia="ro-RO"/>
              </w:rPr>
              <w:t xml:space="preserve">Reconstrucția ecologică a malurilor </w:t>
            </w:r>
            <w:r w:rsidRPr="00E2569C">
              <w:rPr>
                <w:rFonts w:cs="Times New Roman"/>
                <w:szCs w:val="24"/>
                <w:lang w:eastAsia="ro-RO"/>
              </w:rPr>
              <w:lastRenderedPageBreak/>
              <w:t>degradate, folosind speciile edificatoare ale acestui tip de habitat Natura 2000</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lastRenderedPageBreak/>
              <w:t xml:space="preserve">Inventarieri </w:t>
            </w:r>
            <w:r w:rsidRPr="00E2569C">
              <w:rPr>
                <w:rFonts w:cs="Times New Roman"/>
                <w:szCs w:val="24"/>
              </w:rPr>
              <w:lastRenderedPageBreak/>
              <w:t>periodice anuale a suprafeței ocupate de habitatul 91E0*</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lastRenderedPageBreak/>
              <w:t>1 persoană</w:t>
            </w:r>
          </w:p>
          <w:p w:rsidR="00584703" w:rsidRPr="00E2569C" w:rsidRDefault="00F53E5F" w:rsidP="00F53E5F">
            <w:pPr>
              <w:pStyle w:val="BodyText2"/>
              <w:spacing w:after="0" w:line="360" w:lineRule="auto"/>
              <w:jc w:val="both"/>
              <w:rPr>
                <w:rFonts w:cs="Times New Roman"/>
                <w:szCs w:val="24"/>
              </w:rPr>
            </w:pPr>
            <w:r>
              <w:rPr>
                <w:rFonts w:cs="Times New Roman"/>
                <w:szCs w:val="24"/>
              </w:rPr>
              <w:lastRenderedPageBreak/>
              <w:t>-</w:t>
            </w:r>
          </w:p>
          <w:p w:rsidR="00584703" w:rsidRPr="00E2569C" w:rsidRDefault="00584703" w:rsidP="005632BB">
            <w:pPr>
              <w:spacing w:after="0"/>
              <w:jc w:val="both"/>
              <w:rPr>
                <w:rFonts w:cs="Times New Roman"/>
                <w:szCs w:val="24"/>
              </w:rPr>
            </w:pPr>
            <w:r w:rsidRPr="00E2569C">
              <w:rPr>
                <w:rFonts w:cs="Times New Roman"/>
                <w:szCs w:val="24"/>
              </w:rPr>
              <w:t>10000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2</w:t>
            </w:r>
          </w:p>
        </w:tc>
        <w:tc>
          <w:tcPr>
            <w:tcW w:w="426"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pStyle w:val="BodyText2"/>
              <w:spacing w:after="0" w:line="360" w:lineRule="auto"/>
              <w:jc w:val="both"/>
              <w:rPr>
                <w:rFonts w:cs="Times New Roman"/>
                <w:szCs w:val="24"/>
              </w:rPr>
            </w:pPr>
            <w:r>
              <w:rPr>
                <w:rFonts w:cs="Times New Roman"/>
                <w:szCs w:val="24"/>
              </w:rPr>
              <w:t xml:space="preserve">Custode, </w:t>
            </w:r>
            <w:r>
              <w:rPr>
                <w:rFonts w:cs="Times New Roman"/>
                <w:szCs w:val="24"/>
              </w:rPr>
              <w:lastRenderedPageBreak/>
              <w:t>p</w:t>
            </w:r>
            <w:r w:rsidR="00584703" w:rsidRPr="00E2569C">
              <w:rPr>
                <w:rFonts w:cs="Times New Roman"/>
                <w:szCs w:val="24"/>
              </w:rPr>
              <w:t>rimării locale, CN Apele Române</w:t>
            </w:r>
          </w:p>
        </w:tc>
      </w:tr>
      <w:tr w:rsidR="00CD1BB3" w:rsidRPr="00E2569C" w:rsidTr="00F97A9D">
        <w:trPr>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color w:val="000000" w:themeColor="text1"/>
                <w:szCs w:val="24"/>
              </w:rPr>
              <w:lastRenderedPageBreak/>
              <w:t>1.2.7</w:t>
            </w:r>
          </w:p>
        </w:tc>
        <w:tc>
          <w:tcPr>
            <w:tcW w:w="3668" w:type="dxa"/>
            <w:shd w:val="clear" w:color="auto" w:fill="auto"/>
          </w:tcPr>
          <w:p w:rsidR="00584703" w:rsidRPr="00E2569C" w:rsidRDefault="00584703" w:rsidP="005632BB">
            <w:pPr>
              <w:tabs>
                <w:tab w:val="left" w:pos="284"/>
              </w:tabs>
              <w:spacing w:after="0"/>
              <w:jc w:val="both"/>
              <w:rPr>
                <w:rFonts w:cs="Times New Roman"/>
                <w:szCs w:val="24"/>
                <w:lang w:eastAsia="ro-RO"/>
              </w:rPr>
            </w:pPr>
            <w:r w:rsidRPr="00E2569C">
              <w:rPr>
                <w:rFonts w:cs="Times New Roman"/>
                <w:szCs w:val="24"/>
                <w:lang w:eastAsia="ro-RO"/>
              </w:rPr>
              <w:t>Încurajarea și sprijinirea fermierilor locali în procesul de utilizare tradițională a pajiștilor, prin proiecte pilot</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Asigurarea stării de conservare favorabilă a habitatului 6510</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F53E5F">
            <w:pPr>
              <w:pStyle w:val="BodyText2"/>
              <w:spacing w:after="0" w:line="360" w:lineRule="auto"/>
              <w:jc w:val="both"/>
              <w:rPr>
                <w:rFonts w:cs="Times New Roman"/>
                <w:szCs w:val="24"/>
              </w:rPr>
            </w:pPr>
            <w:r>
              <w:rPr>
                <w:rFonts w:cs="Times New Roman"/>
                <w:szCs w:val="24"/>
              </w:rPr>
              <w:t>-</w:t>
            </w:r>
          </w:p>
          <w:p w:rsidR="00584703" w:rsidRPr="00E2569C" w:rsidRDefault="00584703" w:rsidP="00F53E5F">
            <w:pPr>
              <w:pStyle w:val="BodyText2"/>
              <w:spacing w:after="0" w:line="360" w:lineRule="auto"/>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2</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pStyle w:val="BodyText2"/>
              <w:spacing w:after="0" w:line="360" w:lineRule="auto"/>
              <w:jc w:val="both"/>
              <w:rPr>
                <w:rFonts w:cs="Times New Roman"/>
                <w:szCs w:val="24"/>
              </w:rPr>
            </w:pPr>
            <w:r>
              <w:rPr>
                <w:rFonts w:cs="Times New Roman"/>
                <w:szCs w:val="24"/>
              </w:rPr>
              <w:t xml:space="preserve">Custode, </w:t>
            </w:r>
            <w:r w:rsidR="00584703" w:rsidRPr="00E2569C">
              <w:rPr>
                <w:rFonts w:cs="Times New Roman"/>
                <w:szCs w:val="24"/>
              </w:rPr>
              <w:t>APIA</w:t>
            </w:r>
          </w:p>
        </w:tc>
      </w:tr>
      <w:tr w:rsidR="00CD1BB3" w:rsidRPr="00E2569C" w:rsidTr="00F97A9D">
        <w:trPr>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color w:val="000000" w:themeColor="text1"/>
                <w:szCs w:val="24"/>
              </w:rPr>
              <w:t>1.2.8</w:t>
            </w:r>
          </w:p>
        </w:tc>
        <w:tc>
          <w:tcPr>
            <w:tcW w:w="3668" w:type="dxa"/>
            <w:shd w:val="clear" w:color="auto" w:fill="auto"/>
          </w:tcPr>
          <w:p w:rsidR="00584703" w:rsidRPr="00E2569C" w:rsidRDefault="00584703" w:rsidP="005632BB">
            <w:pPr>
              <w:spacing w:after="0"/>
              <w:jc w:val="both"/>
              <w:rPr>
                <w:rFonts w:cs="Times New Roman"/>
                <w:color w:val="000000" w:themeColor="text1"/>
                <w:szCs w:val="24"/>
              </w:rPr>
            </w:pPr>
            <w:r w:rsidRPr="00E2569C">
              <w:rPr>
                <w:rFonts w:cs="Times New Roman"/>
                <w:szCs w:val="24"/>
              </w:rPr>
              <w:t>Păşunatul raţional, cu speciile şi cu numărul de animale permise, în funcţie de capacitatea de suport a pajiştii și măsurile de agro-mediu</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Acorduri scrise pentru pășunat</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E2569C" w:rsidRDefault="00F53E5F" w:rsidP="005632BB">
            <w:pPr>
              <w:spacing w:after="0"/>
              <w:jc w:val="both"/>
              <w:rPr>
                <w:rFonts w:cs="Times New Roman"/>
                <w:szCs w:val="24"/>
              </w:rPr>
            </w:pPr>
            <w:r>
              <w:rPr>
                <w:rFonts w:cs="Times New Roman"/>
                <w:szCs w:val="24"/>
              </w:rPr>
              <w:t>-</w:t>
            </w:r>
          </w:p>
          <w:p w:rsidR="00584703" w:rsidRPr="00E2569C" w:rsidRDefault="00584703" w:rsidP="005632BB">
            <w:pPr>
              <w:spacing w:after="0"/>
              <w:jc w:val="both"/>
              <w:rPr>
                <w:rFonts w:cs="Times New Roman"/>
                <w:szCs w:val="24"/>
              </w:rPr>
            </w:pPr>
            <w:r w:rsidRPr="00E2569C">
              <w:rPr>
                <w:rFonts w:cs="Times New Roman"/>
                <w:szCs w:val="24"/>
              </w:rPr>
              <w:t>500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pStyle w:val="BodyText2"/>
              <w:spacing w:after="0" w:line="360" w:lineRule="auto"/>
              <w:jc w:val="both"/>
              <w:rPr>
                <w:rFonts w:cs="Times New Roman"/>
                <w:szCs w:val="24"/>
              </w:rPr>
            </w:pPr>
            <w:r>
              <w:rPr>
                <w:rFonts w:cs="Times New Roman"/>
                <w:szCs w:val="24"/>
              </w:rPr>
              <w:t xml:space="preserve">Custode, </w:t>
            </w:r>
            <w:r w:rsidR="00584703" w:rsidRPr="00E2569C">
              <w:rPr>
                <w:rFonts w:cs="Times New Roman"/>
                <w:szCs w:val="24"/>
              </w:rPr>
              <w:t>APIA</w:t>
            </w:r>
          </w:p>
        </w:tc>
      </w:tr>
      <w:tr w:rsidR="00CD1BB3" w:rsidRPr="00E2569C" w:rsidTr="00F97A9D">
        <w:trPr>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color w:val="000000" w:themeColor="text1"/>
                <w:szCs w:val="24"/>
              </w:rPr>
              <w:t>1.2.9</w:t>
            </w:r>
          </w:p>
        </w:tc>
        <w:tc>
          <w:tcPr>
            <w:tcW w:w="3668" w:type="dxa"/>
            <w:shd w:val="clear" w:color="auto" w:fill="auto"/>
          </w:tcPr>
          <w:p w:rsidR="00584703" w:rsidRPr="00E2569C" w:rsidRDefault="00584703" w:rsidP="005632BB">
            <w:pPr>
              <w:tabs>
                <w:tab w:val="left" w:pos="284"/>
              </w:tabs>
              <w:spacing w:after="0"/>
              <w:jc w:val="both"/>
              <w:rPr>
                <w:rFonts w:cs="Times New Roman"/>
                <w:szCs w:val="24"/>
              </w:rPr>
            </w:pPr>
            <w:r w:rsidRPr="00E2569C">
              <w:rPr>
                <w:rFonts w:cs="Times New Roman"/>
                <w:szCs w:val="24"/>
                <w:lang w:eastAsia="ro-RO"/>
              </w:rPr>
              <w:t>Reglementarea cositului fânețelor ținând cont de necesitatea de conservare a habitatului de interes comunitar</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Acorduri scrise pentru cosit</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F53E5F">
            <w:pPr>
              <w:pStyle w:val="BodyText2"/>
              <w:spacing w:after="0" w:line="360" w:lineRule="auto"/>
              <w:jc w:val="both"/>
              <w:rPr>
                <w:rFonts w:cs="Times New Roman"/>
                <w:szCs w:val="24"/>
              </w:rPr>
            </w:pPr>
            <w:r>
              <w:rPr>
                <w:rFonts w:cs="Times New Roman"/>
                <w:szCs w:val="24"/>
              </w:rPr>
              <w:t>1 mijloc de deplasare</w:t>
            </w:r>
          </w:p>
          <w:p w:rsidR="00584703" w:rsidRPr="00E2569C" w:rsidRDefault="00F53E5F" w:rsidP="005632BB">
            <w:pPr>
              <w:spacing w:after="0"/>
              <w:jc w:val="both"/>
              <w:rPr>
                <w:rFonts w:cs="Times New Roman"/>
                <w:szCs w:val="24"/>
              </w:rPr>
            </w:pPr>
            <w:r>
              <w:rPr>
                <w:rFonts w:cs="Times New Roman"/>
                <w:szCs w:val="24"/>
              </w:rPr>
              <w:t>100</w:t>
            </w:r>
          </w:p>
        </w:tc>
        <w:tc>
          <w:tcPr>
            <w:tcW w:w="425"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2</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497A6F">
            <w:pPr>
              <w:pStyle w:val="BodyText2"/>
              <w:spacing w:after="0" w:line="360" w:lineRule="auto"/>
              <w:jc w:val="both"/>
              <w:rPr>
                <w:rFonts w:cs="Times New Roman"/>
                <w:szCs w:val="24"/>
              </w:rPr>
            </w:pPr>
            <w:r>
              <w:rPr>
                <w:rFonts w:cs="Times New Roman"/>
                <w:szCs w:val="24"/>
              </w:rPr>
              <w:t>Custode, p</w:t>
            </w:r>
            <w:r w:rsidR="00584703" w:rsidRPr="00E2569C">
              <w:rPr>
                <w:rFonts w:cs="Times New Roman"/>
                <w:szCs w:val="24"/>
              </w:rPr>
              <w:t>roprietari, APIA</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1.2.10</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Monitorizarea acumulărilor temporare şi permanente de apă din </w:t>
            </w:r>
            <w:r w:rsidRPr="00E2569C">
              <w:rPr>
                <w:rFonts w:cs="Times New Roman"/>
                <w:szCs w:val="24"/>
              </w:rPr>
              <w:lastRenderedPageBreak/>
              <w:t xml:space="preserve">sit </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lastRenderedPageBreak/>
              <w:t xml:space="preserve">Rapoarte monitorizare </w:t>
            </w:r>
            <w:r w:rsidRPr="00E2569C">
              <w:rPr>
                <w:rFonts w:cs="Times New Roman"/>
                <w:szCs w:val="24"/>
              </w:rPr>
              <w:lastRenderedPageBreak/>
              <w:t>anuale</w:t>
            </w:r>
          </w:p>
        </w:tc>
        <w:tc>
          <w:tcPr>
            <w:tcW w:w="1843" w:type="dxa"/>
          </w:tcPr>
          <w:p w:rsidR="00584703" w:rsidRPr="00E2569C" w:rsidRDefault="00584703" w:rsidP="005632BB">
            <w:pPr>
              <w:spacing w:after="0"/>
              <w:jc w:val="both"/>
              <w:rPr>
                <w:rFonts w:cs="Times New Roman"/>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F53E5F" w:rsidRDefault="00F53E5F" w:rsidP="005632BB">
            <w:pPr>
              <w:spacing w:after="0"/>
              <w:jc w:val="both"/>
              <w:rPr>
                <w:rFonts w:cs="Times New Roman"/>
                <w:szCs w:val="24"/>
              </w:rPr>
            </w:pPr>
            <w:r>
              <w:rPr>
                <w:rFonts w:cs="Times New Roman"/>
                <w:szCs w:val="24"/>
              </w:rPr>
              <w:lastRenderedPageBreak/>
              <w:t>-</w:t>
            </w:r>
          </w:p>
          <w:p w:rsidR="00584703" w:rsidRPr="00E2569C" w:rsidRDefault="00584703" w:rsidP="005632BB">
            <w:pPr>
              <w:spacing w:after="0"/>
              <w:jc w:val="both"/>
              <w:rPr>
                <w:rFonts w:cs="Times New Roman"/>
                <w:szCs w:val="24"/>
              </w:rPr>
            </w:pPr>
            <w:r w:rsidRPr="00E2569C">
              <w:rPr>
                <w:rFonts w:cs="Times New Roman"/>
                <w:szCs w:val="24"/>
              </w:rPr>
              <w:t>1000</w:t>
            </w:r>
          </w:p>
        </w:tc>
        <w:tc>
          <w:tcPr>
            <w:tcW w:w="425" w:type="dxa"/>
            <w:shd w:val="clear" w:color="auto" w:fill="auto"/>
          </w:tcPr>
          <w:p w:rsidR="009E30A8" w:rsidRDefault="009E30A8"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497A6F">
            <w:pPr>
              <w:pStyle w:val="BodyText2"/>
              <w:spacing w:after="0" w:line="360" w:lineRule="auto"/>
              <w:jc w:val="both"/>
              <w:rPr>
                <w:rFonts w:cs="Times New Roman"/>
                <w:szCs w:val="24"/>
              </w:rPr>
            </w:pPr>
            <w:r>
              <w:rPr>
                <w:rFonts w:cs="Times New Roman"/>
                <w:szCs w:val="24"/>
              </w:rPr>
              <w:t>Custode, s</w:t>
            </w:r>
            <w:r w:rsidR="00584703" w:rsidRPr="00E2569C">
              <w:rPr>
                <w:rFonts w:cs="Times New Roman"/>
                <w:szCs w:val="24"/>
              </w:rPr>
              <w:t xml:space="preserve">pecialiști, </w:t>
            </w:r>
            <w:r w:rsidR="00584703" w:rsidRPr="00E2569C">
              <w:rPr>
                <w:rFonts w:cs="Times New Roman"/>
                <w:szCs w:val="24"/>
              </w:rPr>
              <w:lastRenderedPageBreak/>
              <w:t>in</w:t>
            </w:r>
            <w:r>
              <w:rPr>
                <w:rFonts w:cs="Times New Roman"/>
                <w:szCs w:val="24"/>
              </w:rPr>
              <w:t>s</w:t>
            </w:r>
            <w:r w:rsidR="00584703" w:rsidRPr="00E2569C">
              <w:rPr>
                <w:rFonts w:cs="Times New Roman"/>
                <w:szCs w:val="24"/>
              </w:rPr>
              <w:t>titute de cercetare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1.2.11</w:t>
            </w:r>
          </w:p>
        </w:tc>
        <w:tc>
          <w:tcPr>
            <w:tcW w:w="3668" w:type="dxa"/>
            <w:shd w:val="clear" w:color="auto" w:fill="auto"/>
          </w:tcPr>
          <w:p w:rsidR="00584703" w:rsidRPr="00E2569C" w:rsidRDefault="00584703" w:rsidP="005632BB">
            <w:pPr>
              <w:pStyle w:val="ListParagraph"/>
              <w:spacing w:after="0"/>
              <w:ind w:left="0"/>
              <w:contextualSpacing/>
              <w:jc w:val="both"/>
              <w:rPr>
                <w:rFonts w:cs="Times New Roman"/>
                <w:color w:val="000000"/>
                <w:lang w:val="ro-RO"/>
              </w:rPr>
            </w:pPr>
            <w:r w:rsidRPr="00E2569C">
              <w:rPr>
                <w:rFonts w:cs="Times New Roman"/>
                <w:lang w:val="ro-RO"/>
              </w:rPr>
              <w:t>Strămutarea habitatelor acvatice de reproducere cu risc să fie distruse din sit</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Habitate similare în apropierea celor cu risc ridicat de distrugere</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F53E5F" w:rsidRDefault="00F53E5F" w:rsidP="00F53E5F">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color w:val="000000"/>
                <w:szCs w:val="24"/>
              </w:rPr>
            </w:pPr>
            <w:r w:rsidRPr="00E2569C">
              <w:rPr>
                <w:rFonts w:cs="Times New Roman"/>
                <w:color w:val="000000"/>
                <w:szCs w:val="24"/>
              </w:rPr>
              <w:t>1000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3</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Firme de exploatare a masei lemnoase, ocoale silvice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1.2.12</w:t>
            </w:r>
          </w:p>
        </w:tc>
        <w:tc>
          <w:tcPr>
            <w:tcW w:w="3668" w:type="dxa"/>
            <w:shd w:val="clear" w:color="auto" w:fill="auto"/>
          </w:tcPr>
          <w:p w:rsidR="00584703" w:rsidRPr="00E2569C" w:rsidRDefault="00584703" w:rsidP="005632BB">
            <w:pPr>
              <w:pStyle w:val="ListParagraph"/>
              <w:spacing w:after="0"/>
              <w:ind w:left="0"/>
              <w:jc w:val="both"/>
              <w:rPr>
                <w:rFonts w:cs="Times New Roman"/>
                <w:lang w:val="ro-RO"/>
              </w:rPr>
            </w:pPr>
            <w:r w:rsidRPr="00E2569C">
              <w:rPr>
                <w:rFonts w:cs="Times New Roman"/>
                <w:lang w:val="ro-RO"/>
              </w:rPr>
              <w:t>Prevenirea colmatării zonelor umede de reproducere - menținerea adăpătorilor de pe pășuni, menținerea canalelor de drenaj a culturilor agricole și fânețelor prin realizarea de acorduri scrise cu proprietarii acestora</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Rapoarte monitorizare anuale</w:t>
            </w:r>
            <w:r w:rsidRPr="00E2569C">
              <w:rPr>
                <w:rFonts w:cs="Times New Roman"/>
                <w:i/>
                <w:szCs w:val="24"/>
              </w:rPr>
              <w:t xml:space="preserve"> </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E2569C" w:rsidRDefault="00F53E5F" w:rsidP="00F53E5F">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9E30A8" w:rsidRPr="00E2569C" w:rsidRDefault="00584703" w:rsidP="005632BB">
            <w:pPr>
              <w:spacing w:after="0"/>
              <w:jc w:val="both"/>
              <w:rPr>
                <w:rFonts w:cs="Times New Roman"/>
                <w:szCs w:val="24"/>
              </w:rPr>
            </w:pPr>
            <w:r w:rsidRPr="00E2569C">
              <w:rPr>
                <w:rFonts w:cs="Times New Roman"/>
                <w:szCs w:val="24"/>
              </w:rPr>
              <w:t>Comunități locale, proprietari de animale/proprietari de stâne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1.2.13</w:t>
            </w:r>
          </w:p>
        </w:tc>
        <w:tc>
          <w:tcPr>
            <w:tcW w:w="3668" w:type="dxa"/>
            <w:shd w:val="clear" w:color="auto" w:fill="auto"/>
          </w:tcPr>
          <w:p w:rsidR="00584703" w:rsidRPr="00E2569C" w:rsidRDefault="00584703" w:rsidP="005632BB">
            <w:pPr>
              <w:pStyle w:val="ListParagraph"/>
              <w:spacing w:after="0"/>
              <w:ind w:left="0"/>
              <w:jc w:val="both"/>
              <w:rPr>
                <w:rFonts w:cs="Times New Roman"/>
                <w:lang w:val="ro-RO"/>
              </w:rPr>
            </w:pPr>
            <w:r w:rsidRPr="00E2569C">
              <w:rPr>
                <w:rFonts w:cs="Times New Roman"/>
                <w:lang w:val="ro-RO"/>
              </w:rPr>
              <w:t>Încurajarea comunităților locale în vederea menținerii și eventual a intensificării pășunatului cu bivoli în păsunile umede din sit.</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Rapoarte APIA </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E2569C" w:rsidRDefault="00F53E5F" w:rsidP="00F53E5F">
            <w:pPr>
              <w:pStyle w:val="BodyText2"/>
              <w:spacing w:after="0" w:line="360" w:lineRule="auto"/>
              <w:jc w:val="both"/>
              <w:rPr>
                <w:rFonts w:cs="Times New Roman"/>
                <w:szCs w:val="24"/>
              </w:rPr>
            </w:pPr>
            <w:r>
              <w:rPr>
                <w:rFonts w:cs="Times New Roman"/>
                <w:szCs w:val="24"/>
              </w:rPr>
              <w:t>-</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noProof/>
                <w:szCs w:val="24"/>
                <w:lang w:eastAsia="ro-RO"/>
              </w:rPr>
            </w:pP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2</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spacing w:after="0"/>
              <w:jc w:val="both"/>
              <w:rPr>
                <w:rFonts w:cs="Times New Roman"/>
                <w:szCs w:val="24"/>
              </w:rPr>
            </w:pPr>
            <w:r>
              <w:rPr>
                <w:rFonts w:cs="Times New Roman"/>
                <w:szCs w:val="24"/>
              </w:rPr>
              <w:t xml:space="preserve">Custode, </w:t>
            </w:r>
            <w:r w:rsidR="00584703" w:rsidRPr="00E2569C">
              <w:rPr>
                <w:rFonts w:cs="Times New Roman"/>
                <w:szCs w:val="24"/>
              </w:rPr>
              <w:t>APIA</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1.2.14</w:t>
            </w:r>
          </w:p>
        </w:tc>
        <w:tc>
          <w:tcPr>
            <w:tcW w:w="3668" w:type="dxa"/>
            <w:shd w:val="clear" w:color="auto" w:fill="auto"/>
          </w:tcPr>
          <w:p w:rsidR="00584703" w:rsidRPr="00E2569C" w:rsidDel="00742816" w:rsidRDefault="00584703" w:rsidP="005632BB">
            <w:pPr>
              <w:spacing w:after="0"/>
              <w:jc w:val="both"/>
              <w:rPr>
                <w:rFonts w:cs="Times New Roman"/>
                <w:szCs w:val="24"/>
              </w:rPr>
            </w:pPr>
            <w:r w:rsidRPr="00E2569C">
              <w:rPr>
                <w:rFonts w:cs="Times New Roman"/>
                <w:szCs w:val="24"/>
              </w:rPr>
              <w:t xml:space="preserve">Menținerea sau construirea hibernaculelor (grămezi de bolovani, cioate, buturugi, crengi) în apropierea habitatelor de reproducere și în zona de ecoton a habitatelor de hrănire din perioada terestră. </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Rapoarte monitorizare, hărți realizate</w:t>
            </w:r>
          </w:p>
        </w:tc>
        <w:tc>
          <w:tcPr>
            <w:tcW w:w="1843" w:type="dxa"/>
          </w:tcPr>
          <w:p w:rsidR="00584703" w:rsidRPr="00E2569C" w:rsidRDefault="00584703" w:rsidP="005632BB">
            <w:pPr>
              <w:spacing w:after="0"/>
              <w:jc w:val="both"/>
              <w:rPr>
                <w:rFonts w:cs="Times New Roman"/>
                <w:color w:val="000000"/>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F53E5F" w:rsidRDefault="00F53E5F" w:rsidP="00F53E5F">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color w:val="000000"/>
                <w:szCs w:val="24"/>
              </w:rPr>
            </w:pPr>
            <w:r w:rsidRPr="00E2569C">
              <w:rPr>
                <w:rFonts w:cs="Times New Roman"/>
                <w:color w:val="000000"/>
                <w:szCs w:val="24"/>
              </w:rPr>
              <w:t>2000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2</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F97A9D" w:rsidRDefault="00F97A9D" w:rsidP="005632BB">
            <w:pPr>
              <w:pStyle w:val="BodyText2"/>
              <w:spacing w:after="0" w:line="360" w:lineRule="auto"/>
              <w:jc w:val="both"/>
              <w:rPr>
                <w:rFonts w:cs="Times New Roman"/>
                <w:szCs w:val="24"/>
              </w:rPr>
            </w:pPr>
          </w:p>
          <w:p w:rsidR="00F97A9D" w:rsidRDefault="00F97A9D" w:rsidP="005632BB">
            <w:pPr>
              <w:pStyle w:val="BodyText2"/>
              <w:spacing w:after="0" w:line="360" w:lineRule="auto"/>
              <w:jc w:val="both"/>
              <w:rPr>
                <w:rFonts w:cs="Times New Roman"/>
                <w:szCs w:val="24"/>
              </w:rPr>
            </w:pPr>
          </w:p>
          <w:p w:rsidR="00F97A9D" w:rsidRDefault="00F97A9D" w:rsidP="005632BB">
            <w:pPr>
              <w:pStyle w:val="BodyText2"/>
              <w:spacing w:after="0" w:line="360" w:lineRule="auto"/>
              <w:jc w:val="both"/>
              <w:rPr>
                <w:rFonts w:cs="Times New Roman"/>
                <w:szCs w:val="24"/>
              </w:rPr>
            </w:pPr>
          </w:p>
          <w:p w:rsidR="009E30A8" w:rsidRPr="00E2569C" w:rsidRDefault="009E30A8" w:rsidP="005632BB">
            <w:pPr>
              <w:pStyle w:val="BodyText2"/>
              <w:spacing w:after="0" w:line="360" w:lineRule="auto"/>
              <w:jc w:val="both"/>
              <w:rPr>
                <w:rFonts w:cs="Times New Roman"/>
                <w:szCs w:val="24"/>
              </w:rPr>
            </w:pPr>
            <w:r>
              <w:rPr>
                <w:rFonts w:cs="Times New Roman"/>
                <w:szCs w:val="24"/>
              </w:rPr>
              <w:t>Custode, o</w:t>
            </w:r>
            <w:r w:rsidR="00584703" w:rsidRPr="00E2569C">
              <w:rPr>
                <w:rFonts w:cs="Times New Roman"/>
                <w:szCs w:val="24"/>
              </w:rPr>
              <w:t>coale silvice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1.2.15</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Reducerea/eliminarea circulației motorizarte în afara drumurilor publice din interiorul siturilui Natura 2000</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Sancțiuni aplicate, rapoarte patrulare</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F53E5F" w:rsidRDefault="00F53E5F" w:rsidP="00F53E5F">
            <w:pPr>
              <w:pStyle w:val="BodyText2"/>
              <w:spacing w:after="0" w:line="360" w:lineRule="auto"/>
              <w:jc w:val="both"/>
              <w:rPr>
                <w:rFonts w:cs="Times New Roman"/>
                <w:szCs w:val="24"/>
              </w:rPr>
            </w:pPr>
            <w:r>
              <w:rPr>
                <w:rFonts w:cs="Times New Roman"/>
                <w:szCs w:val="24"/>
              </w:rPr>
              <w:t xml:space="preserve">1 mijloc de deplasare, </w:t>
            </w:r>
            <w:r>
              <w:rPr>
                <w:rFonts w:cs="Times New Roman"/>
                <w:color w:val="000000"/>
                <w:szCs w:val="24"/>
              </w:rPr>
              <w:t>1 aparat foto</w:t>
            </w:r>
          </w:p>
          <w:p w:rsidR="00584703" w:rsidRPr="00E2569C" w:rsidRDefault="00584703" w:rsidP="005632BB">
            <w:pPr>
              <w:spacing w:after="0"/>
              <w:jc w:val="both"/>
              <w:rPr>
                <w:rFonts w:cs="Times New Roman"/>
                <w:color w:val="000000"/>
                <w:szCs w:val="24"/>
              </w:rPr>
            </w:pPr>
            <w:r w:rsidRPr="00E2569C">
              <w:rPr>
                <w:rFonts w:cs="Times New Roman"/>
                <w:color w:val="000000"/>
                <w:szCs w:val="24"/>
              </w:rPr>
              <w:t>2000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9E30A8" w:rsidRPr="00E2569C" w:rsidRDefault="009E30A8" w:rsidP="00F97A9D">
            <w:pPr>
              <w:pStyle w:val="BodyText2"/>
              <w:spacing w:after="0" w:line="360" w:lineRule="auto"/>
              <w:jc w:val="both"/>
              <w:rPr>
                <w:rFonts w:cs="Times New Roman"/>
                <w:szCs w:val="24"/>
              </w:rPr>
            </w:pPr>
            <w:r>
              <w:rPr>
                <w:rFonts w:cs="Times New Roman"/>
                <w:szCs w:val="24"/>
              </w:rPr>
              <w:t>Custode, j</w:t>
            </w:r>
            <w:r w:rsidR="00584703" w:rsidRPr="00E2569C">
              <w:rPr>
                <w:rFonts w:cs="Times New Roman"/>
                <w:szCs w:val="24"/>
              </w:rPr>
              <w:t xml:space="preserve">andarmeria </w:t>
            </w:r>
            <w:r w:rsidR="00F53E5F">
              <w:rPr>
                <w:rFonts w:cs="Times New Roman"/>
                <w:szCs w:val="24"/>
              </w:rPr>
              <w:t>poliția</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1.2.16</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Încurajarea implementării principiilor de certificare forestieră FSC prin stabilirea unor acorduri scrise în acest sens cu administratorii pădurilor</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Rapoarte FSC</w:t>
            </w:r>
          </w:p>
        </w:tc>
        <w:tc>
          <w:tcPr>
            <w:tcW w:w="1843" w:type="dxa"/>
          </w:tcPr>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E2569C" w:rsidRDefault="00F53E5F" w:rsidP="005632BB">
            <w:pPr>
              <w:spacing w:after="0"/>
              <w:jc w:val="both"/>
              <w:rPr>
                <w:rFonts w:cs="Times New Roman"/>
                <w:color w:val="000000"/>
                <w:szCs w:val="24"/>
              </w:rPr>
            </w:pPr>
            <w:r>
              <w:rPr>
                <w:rFonts w:cs="Times New Roman"/>
                <w:color w:val="000000"/>
                <w:szCs w:val="24"/>
              </w:rPr>
              <w:t>-</w:t>
            </w:r>
          </w:p>
          <w:p w:rsidR="00584703" w:rsidRPr="00E2569C" w:rsidRDefault="00584703" w:rsidP="005632BB">
            <w:pPr>
              <w:spacing w:after="0"/>
              <w:jc w:val="both"/>
              <w:rPr>
                <w:rFonts w:cs="Times New Roman"/>
                <w:color w:val="000000"/>
                <w:szCs w:val="24"/>
              </w:rPr>
            </w:pPr>
            <w:r w:rsidRPr="00E2569C">
              <w:rPr>
                <w:rFonts w:cs="Times New Roman"/>
                <w:color w:val="000000"/>
                <w:szCs w:val="24"/>
              </w:rPr>
              <w:t>500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pStyle w:val="BodyText2"/>
              <w:spacing w:after="0" w:line="360" w:lineRule="auto"/>
              <w:jc w:val="both"/>
              <w:rPr>
                <w:rFonts w:cs="Times New Roman"/>
                <w:szCs w:val="24"/>
              </w:rPr>
            </w:pPr>
            <w:r>
              <w:rPr>
                <w:rFonts w:cs="Times New Roman"/>
                <w:szCs w:val="24"/>
              </w:rPr>
              <w:t>Custode, o</w:t>
            </w:r>
            <w:r w:rsidR="00584703" w:rsidRPr="00E2569C">
              <w:rPr>
                <w:rFonts w:cs="Times New Roman"/>
                <w:szCs w:val="24"/>
              </w:rPr>
              <w:t xml:space="preserve">coale silvice </w:t>
            </w:r>
          </w:p>
        </w:tc>
      </w:tr>
      <w:tr w:rsidR="00CD1BB3" w:rsidRPr="00E2569C" w:rsidTr="00F97A9D">
        <w:trPr>
          <w:trHeight w:val="558"/>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1.2.17</w:t>
            </w:r>
          </w:p>
        </w:tc>
        <w:tc>
          <w:tcPr>
            <w:tcW w:w="3668" w:type="dxa"/>
            <w:shd w:val="clear" w:color="auto" w:fill="auto"/>
          </w:tcPr>
          <w:p w:rsidR="00584703" w:rsidRPr="00E2569C" w:rsidRDefault="00584703" w:rsidP="005632BB">
            <w:pPr>
              <w:spacing w:after="0"/>
              <w:jc w:val="both"/>
              <w:rPr>
                <w:rFonts w:cs="Times New Roman"/>
                <w:color w:val="000000"/>
                <w:szCs w:val="24"/>
              </w:rPr>
            </w:pPr>
            <w:r w:rsidRPr="00E2569C">
              <w:rPr>
                <w:rFonts w:cs="Times New Roman"/>
                <w:szCs w:val="24"/>
              </w:rPr>
              <w:t>Inițierea unor discuții cu administratorii drumurilor publice în vederea montării de limitatoare de viteză sezoniere în zonele traversate de amfibieni în timpul migrațiilor înspre și dinspre zonele de reproducere.</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Limitatoare amplasate</w:t>
            </w:r>
          </w:p>
        </w:tc>
        <w:tc>
          <w:tcPr>
            <w:tcW w:w="1843" w:type="dxa"/>
          </w:tcPr>
          <w:p w:rsidR="00584703" w:rsidRPr="00E2569C" w:rsidRDefault="00584703" w:rsidP="005632BB">
            <w:pPr>
              <w:spacing w:after="0"/>
              <w:jc w:val="both"/>
              <w:rPr>
                <w:rFonts w:cs="Times New Roman"/>
                <w:color w:val="000000"/>
                <w:szCs w:val="24"/>
              </w:rPr>
            </w:pPr>
          </w:p>
          <w:p w:rsidR="00F53E5F" w:rsidRDefault="00F53E5F" w:rsidP="00F53E5F">
            <w:pPr>
              <w:pStyle w:val="BodyText2"/>
              <w:spacing w:after="0" w:line="360" w:lineRule="auto"/>
              <w:jc w:val="both"/>
              <w:rPr>
                <w:rFonts w:cs="Times New Roman"/>
                <w:szCs w:val="24"/>
              </w:rPr>
            </w:pPr>
            <w:r>
              <w:rPr>
                <w:rFonts w:cs="Times New Roman"/>
                <w:szCs w:val="24"/>
              </w:rPr>
              <w:t>1 persoană</w:t>
            </w:r>
          </w:p>
          <w:p w:rsidR="00584703" w:rsidRPr="00E2569C" w:rsidRDefault="00F53E5F" w:rsidP="005632BB">
            <w:pPr>
              <w:spacing w:after="0"/>
              <w:jc w:val="both"/>
              <w:rPr>
                <w:rFonts w:cs="Times New Roman"/>
                <w:color w:val="000000"/>
                <w:szCs w:val="24"/>
              </w:rPr>
            </w:pPr>
            <w:r>
              <w:rPr>
                <w:rFonts w:cs="Times New Roman"/>
                <w:color w:val="000000"/>
                <w:szCs w:val="24"/>
              </w:rPr>
              <w:t>-</w:t>
            </w:r>
          </w:p>
          <w:p w:rsidR="00584703" w:rsidRPr="00E2569C" w:rsidRDefault="00584703" w:rsidP="005632BB">
            <w:pPr>
              <w:spacing w:after="0"/>
              <w:jc w:val="both"/>
              <w:rPr>
                <w:rFonts w:cs="Times New Roman"/>
                <w:color w:val="000000"/>
                <w:szCs w:val="24"/>
              </w:rPr>
            </w:pPr>
            <w:r w:rsidRPr="00E2569C">
              <w:rPr>
                <w:rFonts w:cs="Times New Roman"/>
                <w:color w:val="000000"/>
                <w:szCs w:val="24"/>
              </w:rPr>
              <w:t>3000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3</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5632BB">
            <w:pPr>
              <w:spacing w:after="0"/>
              <w:jc w:val="both"/>
              <w:rPr>
                <w:rFonts w:cs="Times New Roman"/>
                <w:szCs w:val="24"/>
              </w:rPr>
            </w:pPr>
            <w:r>
              <w:rPr>
                <w:rFonts w:cs="Times New Roman"/>
                <w:szCs w:val="24"/>
              </w:rPr>
              <w:t xml:space="preserve">Custode, </w:t>
            </w:r>
            <w:r w:rsidR="00584703">
              <w:rPr>
                <w:rFonts w:cs="Times New Roman"/>
                <w:szCs w:val="24"/>
              </w:rPr>
              <w:t>CNADNR</w:t>
            </w:r>
            <w:r w:rsidR="00584703" w:rsidRPr="00E2569C">
              <w:rPr>
                <w:rFonts w:cs="Times New Roman"/>
                <w:szCs w:val="24"/>
              </w:rPr>
              <w:t xml:space="preserve"> Consilii locale, CJ Arad, RADJ Arad</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1.2.18</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 xml:space="preserve">Reducere/eliminarea fenomenului de spălare a mijloacelor motorizate (utilajelor agricole,cisterne, containere, etc.) în albia minoră sau majoră a apelor curgătoare </w:t>
            </w:r>
          </w:p>
        </w:tc>
        <w:tc>
          <w:tcPr>
            <w:tcW w:w="1949" w:type="dxa"/>
            <w:shd w:val="clear" w:color="auto" w:fill="auto"/>
          </w:tcPr>
          <w:p w:rsidR="00584703" w:rsidRPr="00E2569C" w:rsidRDefault="00584703" w:rsidP="005632BB">
            <w:pPr>
              <w:spacing w:after="0"/>
              <w:jc w:val="both"/>
              <w:rPr>
                <w:rFonts w:cs="Times New Roman"/>
                <w:color w:val="000000"/>
                <w:szCs w:val="24"/>
              </w:rPr>
            </w:pPr>
            <w:r w:rsidRPr="00E2569C">
              <w:rPr>
                <w:rFonts w:cs="Times New Roman"/>
                <w:color w:val="000000"/>
                <w:szCs w:val="24"/>
              </w:rPr>
              <w:t>Rapoarte ale patrulărilor periodice</w:t>
            </w:r>
          </w:p>
        </w:tc>
        <w:tc>
          <w:tcPr>
            <w:tcW w:w="1843" w:type="dxa"/>
          </w:tcPr>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310984"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color w:val="000000"/>
                <w:szCs w:val="24"/>
              </w:rPr>
            </w:pPr>
            <w:r w:rsidRPr="00E2569C">
              <w:rPr>
                <w:rFonts w:cs="Times New Roman"/>
                <w:color w:val="000000"/>
                <w:szCs w:val="24"/>
              </w:rPr>
              <w:t>1000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9E30A8" w:rsidP="00310984">
            <w:pPr>
              <w:spacing w:after="0"/>
              <w:jc w:val="both"/>
              <w:rPr>
                <w:rFonts w:cs="Times New Roman"/>
                <w:szCs w:val="24"/>
              </w:rPr>
            </w:pPr>
            <w:r>
              <w:rPr>
                <w:rFonts w:cs="Times New Roman"/>
                <w:szCs w:val="24"/>
              </w:rPr>
              <w:t xml:space="preserve">Custode, Garda de Mediu, </w:t>
            </w:r>
            <w:r w:rsidR="00584703" w:rsidRPr="00E2569C">
              <w:rPr>
                <w:rFonts w:cs="Times New Roman"/>
                <w:szCs w:val="24"/>
              </w:rPr>
              <w:t>Jandarmerie, alte autorități</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p>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1.2.19</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 xml:space="preserve">Împiedicarea poluării biologice cu specii de pești alohtone sau populații de pești cu structură genetică incertă. </w:t>
            </w:r>
          </w:p>
        </w:tc>
        <w:tc>
          <w:tcPr>
            <w:tcW w:w="1949" w:type="dxa"/>
            <w:shd w:val="clear" w:color="auto" w:fill="auto"/>
          </w:tcPr>
          <w:p w:rsidR="00584703" w:rsidRPr="00E2569C" w:rsidRDefault="00584703" w:rsidP="005632BB">
            <w:pPr>
              <w:spacing w:after="0"/>
              <w:jc w:val="both"/>
              <w:rPr>
                <w:rFonts w:cs="Times New Roman"/>
                <w:color w:val="000000"/>
                <w:szCs w:val="24"/>
              </w:rPr>
            </w:pPr>
            <w:r w:rsidRPr="00E2569C">
              <w:rPr>
                <w:rFonts w:cs="Times New Roman"/>
                <w:color w:val="000000"/>
                <w:szCs w:val="24"/>
              </w:rPr>
              <w:t>Convenții încheiate cu deținătorii de pescării sau acumulări de apă</w:t>
            </w:r>
          </w:p>
        </w:tc>
        <w:tc>
          <w:tcPr>
            <w:tcW w:w="1843" w:type="dxa"/>
          </w:tcPr>
          <w:p w:rsidR="00584703" w:rsidRPr="00E2569C" w:rsidRDefault="00584703" w:rsidP="005632BB">
            <w:pPr>
              <w:spacing w:after="0"/>
              <w:jc w:val="both"/>
              <w:rPr>
                <w:rFonts w:cs="Times New Roman"/>
                <w:color w:val="000000"/>
                <w:szCs w:val="24"/>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310984"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color w:val="000000"/>
                <w:szCs w:val="24"/>
              </w:rPr>
            </w:pPr>
            <w:r w:rsidRPr="00E2569C">
              <w:rPr>
                <w:rFonts w:cs="Times New Roman"/>
                <w:color w:val="000000"/>
                <w:szCs w:val="24"/>
              </w:rPr>
              <w:t>500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310984">
            <w:pPr>
              <w:spacing w:after="0"/>
              <w:jc w:val="both"/>
              <w:rPr>
                <w:rFonts w:cs="Times New Roman"/>
                <w:szCs w:val="24"/>
              </w:rPr>
            </w:pPr>
            <w:r>
              <w:rPr>
                <w:rFonts w:cs="Times New Roman"/>
                <w:szCs w:val="24"/>
              </w:rPr>
              <w:t>Custode, ANAP</w:t>
            </w:r>
            <w:r w:rsidR="00584703" w:rsidRPr="00E2569C">
              <w:rPr>
                <w:rFonts w:cs="Times New Roman"/>
                <w:szCs w:val="24"/>
              </w:rPr>
              <w:t>, proprieta</w:t>
            </w:r>
            <w:r>
              <w:rPr>
                <w:rFonts w:cs="Times New Roman"/>
                <w:szCs w:val="24"/>
              </w:rPr>
              <w:t>r</w:t>
            </w:r>
            <w:r w:rsidR="00310984">
              <w:rPr>
                <w:rFonts w:cs="Times New Roman"/>
                <w:szCs w:val="24"/>
              </w:rPr>
              <w:t>i/administratori fond piscicol</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1.2.20</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 xml:space="preserve">Menținere conectivității râurilor și </w:t>
            </w:r>
            <w:r w:rsidRPr="00E2569C">
              <w:rPr>
                <w:rFonts w:cs="Times New Roman"/>
                <w:szCs w:val="24"/>
              </w:rPr>
              <w:lastRenderedPageBreak/>
              <w:t>pâraielor prin interzicerea amplasării de MHC-uri și a oricăror lucrări hidrotehnice care împiedică menținerea conectivității cursurilor de apă din sit care pot afecta statutul de conservare a populațiilor de vidră și a habitatului prioritar 91E0</w:t>
            </w:r>
            <w:r w:rsidRPr="00E2569C">
              <w:rPr>
                <w:rFonts w:cs="Times New Roman"/>
                <w:szCs w:val="24"/>
                <w:vertAlign w:val="superscript"/>
              </w:rPr>
              <w:t>*</w:t>
            </w:r>
          </w:p>
        </w:tc>
        <w:tc>
          <w:tcPr>
            <w:tcW w:w="1949" w:type="dxa"/>
            <w:shd w:val="clear" w:color="auto" w:fill="auto"/>
          </w:tcPr>
          <w:p w:rsidR="00584703" w:rsidRPr="00E2569C" w:rsidRDefault="00584703" w:rsidP="005632BB">
            <w:pPr>
              <w:spacing w:after="0"/>
              <w:jc w:val="both"/>
              <w:rPr>
                <w:rFonts w:cs="Times New Roman"/>
                <w:color w:val="000000"/>
                <w:szCs w:val="24"/>
              </w:rPr>
            </w:pPr>
            <w:r w:rsidRPr="00E2569C">
              <w:rPr>
                <w:rFonts w:cs="Times New Roman"/>
                <w:color w:val="000000"/>
                <w:szCs w:val="24"/>
              </w:rPr>
              <w:lastRenderedPageBreak/>
              <w:t xml:space="preserve">Menținerea </w:t>
            </w:r>
            <w:r w:rsidRPr="00E2569C">
              <w:rPr>
                <w:rFonts w:cs="Times New Roman"/>
                <w:color w:val="000000"/>
                <w:szCs w:val="24"/>
              </w:rPr>
              <w:lastRenderedPageBreak/>
              <w:t>speciilor de pești de interes comunitar</w:t>
            </w:r>
            <w:r>
              <w:rPr>
                <w:rFonts w:cs="Times New Roman"/>
                <w:color w:val="000000"/>
                <w:szCs w:val="24"/>
              </w:rPr>
              <w:t xml:space="preserve">, a vidrei și a </w:t>
            </w:r>
            <w:r w:rsidRPr="00E2569C">
              <w:rPr>
                <w:rFonts w:cs="Times New Roman"/>
                <w:szCs w:val="24"/>
              </w:rPr>
              <w:t xml:space="preserve"> habitatului prioritar 91E0</w:t>
            </w:r>
            <w:r w:rsidRPr="00E2569C">
              <w:rPr>
                <w:rFonts w:cs="Times New Roman"/>
                <w:szCs w:val="24"/>
                <w:vertAlign w:val="superscript"/>
              </w:rPr>
              <w:t>*</w:t>
            </w:r>
          </w:p>
        </w:tc>
        <w:tc>
          <w:tcPr>
            <w:tcW w:w="1843" w:type="dxa"/>
          </w:tcPr>
          <w:p w:rsidR="00584703" w:rsidRPr="00E2569C" w:rsidRDefault="00584703"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lastRenderedPageBreak/>
              <w:t>1 persoană</w:t>
            </w:r>
          </w:p>
          <w:p w:rsidR="00584703" w:rsidRPr="00E2569C"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p>
          <w:p w:rsidR="00584703" w:rsidRPr="00E2569C" w:rsidRDefault="00584703" w:rsidP="005632BB">
            <w:pPr>
              <w:spacing w:after="0"/>
              <w:jc w:val="both"/>
              <w:rPr>
                <w:rFonts w:cs="Times New Roman"/>
                <w:color w:val="000000"/>
                <w:szCs w:val="24"/>
              </w:rPr>
            </w:pPr>
            <w:r w:rsidRPr="00E2569C">
              <w:rPr>
                <w:rFonts w:cs="Times New Roman"/>
                <w:color w:val="000000"/>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310984" w:rsidP="00310984">
            <w:pPr>
              <w:spacing w:after="0"/>
              <w:jc w:val="both"/>
              <w:rPr>
                <w:rFonts w:cs="Times New Roman"/>
                <w:szCs w:val="24"/>
              </w:rPr>
            </w:pPr>
            <w:r>
              <w:rPr>
                <w:rFonts w:cs="Times New Roman"/>
                <w:szCs w:val="24"/>
              </w:rPr>
              <w:t xml:space="preserve">Custode, </w:t>
            </w:r>
            <w:r>
              <w:rPr>
                <w:rFonts w:cs="Times New Roman"/>
                <w:szCs w:val="24"/>
              </w:rPr>
              <w:lastRenderedPageBreak/>
              <w:t>ANAP</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1.2.21</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Includerea în fișa fondurilor de vânătoare a fondurilor cinegetice din interiorul Sitului Natura 2000 a exemplorelor de carnivore mari inventariate în urma studiilor de teren din anul 2014</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Fișe ale fondurilor de vânătoare actualizate </w:t>
            </w:r>
          </w:p>
        </w:tc>
        <w:tc>
          <w:tcPr>
            <w:tcW w:w="1843" w:type="dxa"/>
          </w:tcPr>
          <w:p w:rsidR="00584703" w:rsidRPr="00E2569C" w:rsidRDefault="00584703" w:rsidP="005632BB">
            <w:pPr>
              <w:spacing w:after="0"/>
              <w:jc w:val="both"/>
              <w:rPr>
                <w:rFonts w:cs="Times New Roman"/>
                <w:noProof/>
                <w:szCs w:val="24"/>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310984" w:rsidRDefault="00310984" w:rsidP="00310984">
            <w:pPr>
              <w:pStyle w:val="BodyText2"/>
              <w:spacing w:after="0" w:line="360" w:lineRule="auto"/>
              <w:jc w:val="both"/>
              <w:rPr>
                <w:rFonts w:cs="Times New Roman"/>
                <w:szCs w:val="24"/>
              </w:rPr>
            </w:pPr>
            <w:r>
              <w:rPr>
                <w:rFonts w:cs="Times New Roman"/>
                <w:szCs w:val="24"/>
              </w:rPr>
              <w:t>-</w:t>
            </w:r>
          </w:p>
          <w:p w:rsidR="00584703" w:rsidRPr="00E2569C" w:rsidRDefault="00584703" w:rsidP="005632BB">
            <w:pPr>
              <w:spacing w:after="0"/>
              <w:jc w:val="both"/>
              <w:rPr>
                <w:rFonts w:cs="Times New Roman"/>
                <w:noProof/>
                <w:szCs w:val="24"/>
              </w:rPr>
            </w:pPr>
            <w:r w:rsidRPr="00E2569C">
              <w:rPr>
                <w:rFonts w:cs="Times New Roman"/>
                <w:noProof/>
                <w:szCs w:val="24"/>
              </w:rPr>
              <w:t>500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5632BB">
            <w:pPr>
              <w:spacing w:after="0"/>
              <w:jc w:val="both"/>
              <w:rPr>
                <w:rFonts w:cs="Times New Roman"/>
                <w:szCs w:val="24"/>
              </w:rPr>
            </w:pPr>
            <w:r>
              <w:rPr>
                <w:rFonts w:cs="Times New Roman"/>
                <w:szCs w:val="24"/>
              </w:rPr>
              <w:t>Custode, a</w:t>
            </w:r>
            <w:r w:rsidR="00584703" w:rsidRPr="00E2569C">
              <w:rPr>
                <w:rFonts w:cs="Times New Roman"/>
                <w:szCs w:val="24"/>
              </w:rPr>
              <w:t>sociații de vânâtoare, APM, ITRSV</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1.2.22</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Cartarea ecosistemului/peisajului, a diferitelor tipuri de categorii de folosinţă a terenului, utilizate de speciile de carnivore mari</w:t>
            </w:r>
          </w:p>
        </w:tc>
        <w:tc>
          <w:tcPr>
            <w:tcW w:w="1949"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 xml:space="preserve">Hărți realizate </w:t>
            </w:r>
          </w:p>
        </w:tc>
        <w:tc>
          <w:tcPr>
            <w:tcW w:w="1843" w:type="dxa"/>
          </w:tcPr>
          <w:p w:rsidR="00310984" w:rsidRDefault="00310984" w:rsidP="00310984">
            <w:pPr>
              <w:pStyle w:val="BodyText2"/>
              <w:spacing w:after="0" w:line="360" w:lineRule="auto"/>
              <w:jc w:val="both"/>
              <w:rPr>
                <w:rFonts w:cs="Times New Roman"/>
                <w:szCs w:val="24"/>
              </w:rPr>
            </w:pPr>
            <w:r>
              <w:rPr>
                <w:rFonts w:cs="Times New Roman"/>
                <w:szCs w:val="24"/>
              </w:rPr>
              <w:t>2 persoane</w:t>
            </w:r>
          </w:p>
          <w:p w:rsidR="00584703" w:rsidRPr="00E2569C"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rPr>
            </w:pPr>
            <w:r w:rsidRPr="00E2569C">
              <w:rPr>
                <w:rFonts w:cs="Times New Roman"/>
                <w:noProof/>
                <w:szCs w:val="24"/>
              </w:rPr>
              <w:t>10000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310984">
            <w:pPr>
              <w:spacing w:after="0"/>
              <w:jc w:val="both"/>
              <w:rPr>
                <w:rFonts w:cs="Times New Roman"/>
                <w:szCs w:val="24"/>
              </w:rPr>
            </w:pPr>
            <w:r>
              <w:rPr>
                <w:rFonts w:cs="Times New Roman"/>
                <w:szCs w:val="24"/>
              </w:rPr>
              <w:t>Custode, s</w:t>
            </w:r>
            <w:r w:rsidR="00584703" w:rsidRPr="00E2569C">
              <w:rPr>
                <w:rFonts w:cs="Times New Roman"/>
                <w:szCs w:val="24"/>
              </w:rPr>
              <w:t>pecialiști</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1.2.23</w:t>
            </w:r>
          </w:p>
        </w:tc>
        <w:tc>
          <w:tcPr>
            <w:tcW w:w="3668" w:type="dxa"/>
            <w:shd w:val="clear" w:color="auto" w:fill="auto"/>
            <w:vAlign w:val="center"/>
          </w:tcPr>
          <w:p w:rsidR="00584703" w:rsidRPr="00E2569C" w:rsidRDefault="00584703" w:rsidP="005632BB">
            <w:pPr>
              <w:tabs>
                <w:tab w:val="left" w:pos="900"/>
              </w:tabs>
              <w:autoSpaceDE w:val="0"/>
              <w:autoSpaceDN w:val="0"/>
              <w:adjustRightInd w:val="0"/>
              <w:spacing w:after="0"/>
              <w:jc w:val="both"/>
              <w:rPr>
                <w:rFonts w:cs="Times New Roman"/>
                <w:bCs/>
                <w:szCs w:val="24"/>
              </w:rPr>
            </w:pPr>
            <w:r w:rsidRPr="00E2569C">
              <w:rPr>
                <w:rFonts w:cs="Times New Roman"/>
                <w:bCs/>
                <w:szCs w:val="24"/>
              </w:rPr>
              <w:t xml:space="preserve">Limitarea dezvoltării intravilanului şi a infrastructurii de comunicare în zonele utilizate pentru trecerea animalelor în porţiunea: Pleşcuţa – Vârfurile (6 km) </w:t>
            </w:r>
            <w:r w:rsidRPr="00E2569C">
              <w:rPr>
                <w:rFonts w:cs="Times New Roman"/>
                <w:szCs w:val="24"/>
              </w:rPr>
              <w:t>pentru mentinerea  zonelor de trecere sau stabilirea de masuri de permeabilizare in cazul in care se doreste dezvoltarea infrastructurii rutiere pe sectoarele respective</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Acorduri scrise cu autoritățile publice locale și administratori de drumuri</w:t>
            </w:r>
          </w:p>
        </w:tc>
        <w:tc>
          <w:tcPr>
            <w:tcW w:w="1843" w:type="dxa"/>
          </w:tcPr>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E2569C" w:rsidRDefault="00310984" w:rsidP="005632BB">
            <w:pPr>
              <w:spacing w:after="0"/>
              <w:jc w:val="both"/>
              <w:rPr>
                <w:rFonts w:cs="Times New Roman"/>
                <w:noProof/>
                <w:szCs w:val="24"/>
                <w:lang w:eastAsia="ro-RO"/>
              </w:rPr>
            </w:pPr>
            <w:r>
              <w:rPr>
                <w:rFonts w:cs="Times New Roman"/>
                <w:noProof/>
                <w:szCs w:val="24"/>
                <w:lang w:eastAsia="ro-RO"/>
              </w:rPr>
              <w:t>-</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5632BB">
            <w:pPr>
              <w:spacing w:after="0"/>
              <w:jc w:val="both"/>
              <w:rPr>
                <w:rFonts w:cs="Times New Roman"/>
                <w:szCs w:val="24"/>
              </w:rPr>
            </w:pPr>
            <w:r>
              <w:rPr>
                <w:rFonts w:cs="Times New Roman"/>
                <w:szCs w:val="24"/>
              </w:rPr>
              <w:t>Custode, a</w:t>
            </w:r>
            <w:r w:rsidR="00584703" w:rsidRPr="00E2569C">
              <w:rPr>
                <w:rFonts w:cs="Times New Roman"/>
                <w:szCs w:val="24"/>
              </w:rPr>
              <w:t>utorități publice locale,</w:t>
            </w:r>
          </w:p>
          <w:p w:rsidR="00584703" w:rsidRPr="00E2569C" w:rsidRDefault="00584703" w:rsidP="005632BB">
            <w:pPr>
              <w:spacing w:after="0"/>
              <w:jc w:val="both"/>
              <w:rPr>
                <w:rFonts w:cs="Times New Roman"/>
                <w:szCs w:val="24"/>
              </w:rPr>
            </w:pPr>
            <w:r w:rsidRPr="00E2569C">
              <w:rPr>
                <w:rFonts w:cs="Times New Roman"/>
                <w:szCs w:val="24"/>
              </w:rPr>
              <w:t>CNADR, Consiliul Județean Arad</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1.2.24</w:t>
            </w:r>
          </w:p>
        </w:tc>
        <w:tc>
          <w:tcPr>
            <w:tcW w:w="3668" w:type="dxa"/>
            <w:shd w:val="clear" w:color="auto" w:fill="auto"/>
            <w:vAlign w:val="center"/>
          </w:tcPr>
          <w:p w:rsidR="00584703" w:rsidRPr="00E2569C" w:rsidRDefault="00584703" w:rsidP="005632BB">
            <w:pPr>
              <w:tabs>
                <w:tab w:val="left" w:pos="900"/>
              </w:tabs>
              <w:autoSpaceDE w:val="0"/>
              <w:autoSpaceDN w:val="0"/>
              <w:adjustRightInd w:val="0"/>
              <w:spacing w:after="0"/>
              <w:jc w:val="both"/>
              <w:rPr>
                <w:rFonts w:cs="Times New Roman"/>
                <w:bCs/>
                <w:szCs w:val="24"/>
              </w:rPr>
            </w:pPr>
            <w:r w:rsidRPr="00E2569C">
              <w:rPr>
                <w:rFonts w:cs="Times New Roman"/>
                <w:bCs/>
                <w:szCs w:val="24"/>
              </w:rPr>
              <w:t>Monitorizarea și asigurarea controlului tuturor activităților de vânătoare și braconaj</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color w:val="000000"/>
                <w:szCs w:val="24"/>
              </w:rPr>
              <w:t>Rapoarte ale patrulărilor periodice</w:t>
            </w:r>
          </w:p>
        </w:tc>
        <w:tc>
          <w:tcPr>
            <w:tcW w:w="1843" w:type="dxa"/>
          </w:tcPr>
          <w:p w:rsidR="00584703" w:rsidRPr="00E2569C" w:rsidRDefault="00584703" w:rsidP="005632BB">
            <w:pPr>
              <w:spacing w:after="0"/>
              <w:jc w:val="both"/>
              <w:rPr>
                <w:rFonts w:cs="Times New Roman"/>
                <w:noProof/>
                <w:szCs w:val="24"/>
                <w:lang w:eastAsia="ro-RO"/>
              </w:rPr>
            </w:pPr>
          </w:p>
          <w:p w:rsidR="00310984" w:rsidRDefault="00310984"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310984"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2000</w:t>
            </w:r>
          </w:p>
        </w:tc>
        <w:tc>
          <w:tcPr>
            <w:tcW w:w="425" w:type="dxa"/>
            <w:shd w:val="clear" w:color="auto" w:fill="auto"/>
          </w:tcPr>
          <w:p w:rsidR="00584703" w:rsidRPr="00E2569C" w:rsidRDefault="00584703" w:rsidP="005632BB">
            <w:pPr>
              <w:spacing w:after="0"/>
              <w:jc w:val="both"/>
              <w:rPr>
                <w:rFonts w:cs="Times New Roman"/>
                <w:noProof/>
                <w:szCs w:val="24"/>
                <w:lang w:eastAsia="ro-RO"/>
              </w:rPr>
            </w:pP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1</w:t>
            </w: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310984">
            <w:pPr>
              <w:spacing w:after="0"/>
              <w:jc w:val="both"/>
              <w:rPr>
                <w:rFonts w:cs="Times New Roman"/>
                <w:szCs w:val="24"/>
              </w:rPr>
            </w:pPr>
            <w:r>
              <w:rPr>
                <w:rFonts w:cs="Times New Roman"/>
                <w:szCs w:val="24"/>
              </w:rPr>
              <w:t xml:space="preserve">Custode, </w:t>
            </w:r>
            <w:r w:rsidR="00584703" w:rsidRPr="00E2569C">
              <w:rPr>
                <w:rFonts w:cs="Times New Roman"/>
                <w:szCs w:val="24"/>
              </w:rPr>
              <w:t>Jandarmeria Română</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1.2.25</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 xml:space="preserve">Desemnarea zonelor de liniște a fondurilor de vânătoare în zonele </w:t>
            </w:r>
            <w:r w:rsidRPr="00E2569C">
              <w:rPr>
                <w:rFonts w:cs="Times New Roman"/>
                <w:szCs w:val="24"/>
              </w:rPr>
              <w:lastRenderedPageBreak/>
              <w:t xml:space="preserve">cu restricții identificate pentru protejarea carnivorelor mari din sit </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lastRenderedPageBreak/>
              <w:t xml:space="preserve">Hărți ale fondurilor de </w:t>
            </w:r>
            <w:r w:rsidRPr="00E2569C">
              <w:rPr>
                <w:rFonts w:cs="Times New Roman"/>
                <w:szCs w:val="24"/>
              </w:rPr>
              <w:lastRenderedPageBreak/>
              <w:t>vânătoare</w:t>
            </w:r>
          </w:p>
        </w:tc>
        <w:tc>
          <w:tcPr>
            <w:tcW w:w="1843" w:type="dxa"/>
          </w:tcPr>
          <w:p w:rsidR="00584703" w:rsidRPr="00E2569C" w:rsidRDefault="00584703" w:rsidP="005632BB">
            <w:pPr>
              <w:spacing w:after="0"/>
              <w:jc w:val="both"/>
              <w:rPr>
                <w:rFonts w:cs="Times New Roman"/>
                <w:noProof/>
                <w:szCs w:val="24"/>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310984" w:rsidRDefault="00310984" w:rsidP="005632BB">
            <w:pPr>
              <w:spacing w:after="0"/>
              <w:jc w:val="both"/>
              <w:rPr>
                <w:rFonts w:cs="Times New Roman"/>
                <w:noProof/>
                <w:szCs w:val="24"/>
              </w:rPr>
            </w:pPr>
            <w:r>
              <w:rPr>
                <w:rFonts w:cs="Times New Roman"/>
                <w:noProof/>
                <w:szCs w:val="24"/>
              </w:rPr>
              <w:lastRenderedPageBreak/>
              <w:t>-</w:t>
            </w:r>
          </w:p>
          <w:p w:rsidR="00584703" w:rsidRPr="00E2569C" w:rsidRDefault="00584703" w:rsidP="005632BB">
            <w:pPr>
              <w:spacing w:after="0"/>
              <w:jc w:val="both"/>
              <w:rPr>
                <w:rFonts w:cs="Times New Roman"/>
                <w:noProof/>
                <w:szCs w:val="24"/>
              </w:rPr>
            </w:pPr>
            <w:r w:rsidRPr="00E2569C">
              <w:rPr>
                <w:rFonts w:cs="Times New Roman"/>
                <w:noProof/>
                <w:szCs w:val="24"/>
              </w:rPr>
              <w:t>500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Asociații de vânătoare, </w:t>
            </w:r>
            <w:r w:rsidRPr="00E2569C">
              <w:rPr>
                <w:rFonts w:cs="Times New Roman"/>
                <w:szCs w:val="24"/>
              </w:rPr>
              <w:lastRenderedPageBreak/>
              <w:t>Ministerul Mediului</w:t>
            </w:r>
            <w:r w:rsidR="00203E2E">
              <w:rPr>
                <w:rFonts w:cs="Times New Roman"/>
                <w:szCs w:val="24"/>
              </w:rPr>
              <w:t>, Pădurilor și Apelor</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1.2.26</w:t>
            </w:r>
          </w:p>
        </w:tc>
        <w:tc>
          <w:tcPr>
            <w:tcW w:w="3668" w:type="dxa"/>
            <w:shd w:val="clear" w:color="auto" w:fill="auto"/>
            <w:vAlign w:val="center"/>
          </w:tcPr>
          <w:p w:rsidR="00584703" w:rsidRPr="00E2569C" w:rsidRDefault="00584703" w:rsidP="005632BB">
            <w:pPr>
              <w:spacing w:after="0"/>
              <w:jc w:val="both"/>
              <w:rPr>
                <w:rFonts w:cs="Times New Roman"/>
                <w:szCs w:val="24"/>
              </w:rPr>
            </w:pPr>
            <w:r w:rsidRPr="00E2569C">
              <w:rPr>
                <w:rFonts w:cs="Times New Roman"/>
                <w:szCs w:val="24"/>
              </w:rPr>
              <w:t xml:space="preserve">Stabilirea de programe de monitorizare comune siturilor Natura 2000 din culoarul Retezat-Apuseni pentru speciile de carnivore mari şi pentru calitatea habitatelor acestora,  </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Rapoarte de monitorizare periodice</w:t>
            </w:r>
          </w:p>
        </w:tc>
        <w:tc>
          <w:tcPr>
            <w:tcW w:w="1843" w:type="dxa"/>
          </w:tcPr>
          <w:p w:rsidR="00584703" w:rsidRPr="00E2569C" w:rsidRDefault="00584703" w:rsidP="005632BB">
            <w:pPr>
              <w:spacing w:after="0"/>
              <w:jc w:val="both"/>
              <w:rPr>
                <w:rFonts w:cs="Times New Roman"/>
                <w:noProof/>
                <w:szCs w:val="24"/>
              </w:rPr>
            </w:pPr>
          </w:p>
          <w:p w:rsidR="00310984" w:rsidRDefault="00310984" w:rsidP="00310984">
            <w:pPr>
              <w:pStyle w:val="BodyText2"/>
              <w:spacing w:after="0" w:line="360" w:lineRule="auto"/>
              <w:jc w:val="both"/>
              <w:rPr>
                <w:rFonts w:cs="Times New Roman"/>
                <w:szCs w:val="24"/>
              </w:rPr>
            </w:pPr>
            <w:r>
              <w:rPr>
                <w:rFonts w:cs="Times New Roman"/>
                <w:szCs w:val="24"/>
              </w:rPr>
              <w:t>2 persoane</w:t>
            </w:r>
          </w:p>
          <w:p w:rsidR="00584703" w:rsidRPr="00E2569C" w:rsidRDefault="00310984" w:rsidP="00310984">
            <w:pPr>
              <w:pStyle w:val="BodyText2"/>
              <w:spacing w:after="0" w:line="360" w:lineRule="auto"/>
              <w:jc w:val="both"/>
              <w:rPr>
                <w:rFonts w:cs="Times New Roman"/>
                <w:szCs w:val="24"/>
              </w:rPr>
            </w:pPr>
            <w:r>
              <w:rPr>
                <w:rFonts w:cs="Times New Roman"/>
                <w:szCs w:val="24"/>
              </w:rPr>
              <w:t>-</w:t>
            </w:r>
          </w:p>
          <w:p w:rsidR="00584703" w:rsidRPr="00E2569C" w:rsidRDefault="00584703" w:rsidP="005632BB">
            <w:pPr>
              <w:spacing w:after="0"/>
              <w:jc w:val="both"/>
              <w:rPr>
                <w:rFonts w:cs="Times New Roman"/>
                <w:noProof/>
                <w:szCs w:val="24"/>
              </w:rPr>
            </w:pPr>
            <w:r w:rsidRPr="00E2569C">
              <w:rPr>
                <w:rFonts w:cs="Times New Roman"/>
                <w:noProof/>
                <w:szCs w:val="24"/>
              </w:rPr>
              <w:t>4000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3</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203E2E">
            <w:pPr>
              <w:spacing w:after="0"/>
              <w:jc w:val="both"/>
              <w:rPr>
                <w:rFonts w:cs="Times New Roman"/>
                <w:szCs w:val="24"/>
              </w:rPr>
            </w:pPr>
            <w:r>
              <w:rPr>
                <w:rFonts w:cs="Times New Roman"/>
                <w:szCs w:val="24"/>
              </w:rPr>
              <w:t xml:space="preserve">Custoze, </w:t>
            </w:r>
            <w:r w:rsidR="00584703" w:rsidRPr="00E2569C">
              <w:rPr>
                <w:rFonts w:cs="Times New Roman"/>
                <w:szCs w:val="24"/>
              </w:rPr>
              <w:t>ONG-uri, administratori arii naturale protejate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1.2.27</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Reducerea conflictelor și pagubelor produse de marile carnivore, prin colaborarea dintre custode și factorii de interes pentru gestionarea conflictului în vederea aplicării unor măsuri coerente în acest sens </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Pagube/conflicte diminuate/eliminate</w:t>
            </w:r>
          </w:p>
        </w:tc>
        <w:tc>
          <w:tcPr>
            <w:tcW w:w="1843" w:type="dxa"/>
          </w:tcPr>
          <w:p w:rsidR="00584703" w:rsidRPr="00E2569C" w:rsidRDefault="00584703"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E2569C"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5632BB">
            <w:pPr>
              <w:spacing w:after="0"/>
              <w:jc w:val="both"/>
              <w:rPr>
                <w:rFonts w:cs="Times New Roman"/>
                <w:szCs w:val="24"/>
              </w:rPr>
            </w:pPr>
            <w:r>
              <w:rPr>
                <w:rFonts w:cs="Times New Roman"/>
                <w:szCs w:val="24"/>
              </w:rPr>
              <w:t>Custode, p</w:t>
            </w:r>
            <w:r w:rsidR="00310984">
              <w:rPr>
                <w:rFonts w:cs="Times New Roman"/>
                <w:szCs w:val="24"/>
              </w:rPr>
              <w:t>roprietari</w:t>
            </w:r>
            <w:r w:rsidR="00584703" w:rsidRPr="00E2569C">
              <w:rPr>
                <w:rFonts w:cs="Times New Roman"/>
                <w:szCs w:val="24"/>
              </w:rPr>
              <w:t>gestionarii fondurilor de vânătoare, autoritățile publice locale,</w:t>
            </w:r>
          </w:p>
        </w:tc>
      </w:tr>
      <w:tr w:rsidR="00CD1BB3" w:rsidRPr="00E2569C" w:rsidTr="00F97A9D">
        <w:trPr>
          <w:trHeight w:val="4966"/>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1.2.28</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Managementul conflictelor/pagubelor om-urs, prin furnizarea către  autorităților publice locale  de soluții de depozitare a deșeurilor (îngradire locuri de depozitare deșeuri menajere si debarasare săptămanală, preferabil luni) în zonele frecventate de turiştii ocazionali de weekend şi urşi: Valea Honţişor, Poienile din jurul localităţii Zimbru şi Valea Zimbru</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Soluții implementate </w:t>
            </w:r>
          </w:p>
        </w:tc>
        <w:tc>
          <w:tcPr>
            <w:tcW w:w="1843" w:type="dxa"/>
          </w:tcPr>
          <w:p w:rsidR="00584703" w:rsidRPr="00E2569C" w:rsidRDefault="00584703" w:rsidP="005632BB">
            <w:pPr>
              <w:spacing w:after="0"/>
              <w:jc w:val="both"/>
              <w:rPr>
                <w:rFonts w:cs="Times New Roman"/>
                <w:noProof/>
                <w:szCs w:val="24"/>
                <w:lang w:eastAsia="ro-RO"/>
              </w:rPr>
            </w:pPr>
          </w:p>
          <w:p w:rsidR="00584703" w:rsidRPr="00E2569C" w:rsidRDefault="00584703"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E2569C"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3</w:t>
            </w:r>
          </w:p>
        </w:tc>
        <w:tc>
          <w:tcPr>
            <w:tcW w:w="426"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5632BB">
            <w:pPr>
              <w:spacing w:after="0"/>
              <w:jc w:val="both"/>
              <w:rPr>
                <w:rFonts w:cs="Times New Roman"/>
                <w:szCs w:val="24"/>
              </w:rPr>
            </w:pPr>
            <w:r>
              <w:rPr>
                <w:rFonts w:cs="Times New Roman"/>
                <w:szCs w:val="24"/>
              </w:rPr>
              <w:t>Custode, a</w:t>
            </w:r>
            <w:r w:rsidR="00584703" w:rsidRPr="00E2569C">
              <w:rPr>
                <w:rFonts w:cs="Times New Roman"/>
                <w:szCs w:val="24"/>
              </w:rPr>
              <w:t>utorități publice locale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1.2.29</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 xml:space="preserve">Prevenirea conflictelor în zonele forestiere de unde se colectează fructe de pădure şi ciuperci (fara câini în pîdure).si avertizare culegîtori (panouri de avertizare, pliante) si limitarea accesului in </w:t>
            </w:r>
            <w:r w:rsidRPr="00E2569C">
              <w:rPr>
                <w:rFonts w:cs="Times New Roman"/>
                <w:szCs w:val="24"/>
              </w:rPr>
              <w:lastRenderedPageBreak/>
              <w:t>zonele cunoscute de prezență temporară a ursoaicei cu pui</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lastRenderedPageBreak/>
              <w:t>Panouri de atenționare amplasate</w:t>
            </w:r>
          </w:p>
        </w:tc>
        <w:tc>
          <w:tcPr>
            <w:tcW w:w="1843" w:type="dxa"/>
          </w:tcPr>
          <w:p w:rsidR="00584703" w:rsidRPr="00E2569C" w:rsidRDefault="00584703"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E2569C" w:rsidRDefault="00310984" w:rsidP="00310984">
            <w:pPr>
              <w:pStyle w:val="BodyText2"/>
              <w:spacing w:after="0" w:line="360" w:lineRule="auto"/>
              <w:jc w:val="both"/>
              <w:rPr>
                <w:rFonts w:cs="Times New Roman"/>
                <w:szCs w:val="24"/>
              </w:rPr>
            </w:pPr>
            <w:r>
              <w:rPr>
                <w:rFonts w:cs="Times New Roman"/>
                <w:szCs w:val="24"/>
              </w:rPr>
              <w:t xml:space="preserve">1 mijloc de deplasare, panouri atenționare, </w:t>
            </w:r>
            <w:r>
              <w:rPr>
                <w:rFonts w:cs="Times New Roman"/>
                <w:szCs w:val="24"/>
              </w:rPr>
              <w:lastRenderedPageBreak/>
              <w:t>unelte</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800</w:t>
            </w:r>
          </w:p>
        </w:tc>
        <w:tc>
          <w:tcPr>
            <w:tcW w:w="425" w:type="dxa"/>
            <w:shd w:val="clear" w:color="auto" w:fill="auto"/>
          </w:tcPr>
          <w:p w:rsidR="00584703" w:rsidRPr="00E2569C" w:rsidRDefault="00584703" w:rsidP="005632BB">
            <w:pPr>
              <w:spacing w:after="0"/>
              <w:jc w:val="both"/>
              <w:rPr>
                <w:rFonts w:cs="Times New Roman"/>
                <w:noProof/>
                <w:szCs w:val="24"/>
                <w:lang w:eastAsia="ro-RO"/>
              </w:rPr>
            </w:pPr>
          </w:p>
          <w:p w:rsidR="00584703" w:rsidRPr="00E2569C" w:rsidRDefault="00584703" w:rsidP="005632BB">
            <w:pPr>
              <w:spacing w:after="0"/>
              <w:jc w:val="both"/>
              <w:rPr>
                <w:rFonts w:cs="Times New Roman"/>
                <w:noProof/>
                <w:szCs w:val="24"/>
                <w:lang w:eastAsia="ro-RO"/>
              </w:rPr>
            </w:pP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2</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310984">
            <w:pPr>
              <w:spacing w:after="0"/>
              <w:jc w:val="both"/>
              <w:rPr>
                <w:rFonts w:cs="Times New Roman"/>
                <w:szCs w:val="24"/>
              </w:rPr>
            </w:pPr>
            <w:r>
              <w:rPr>
                <w:rFonts w:cs="Times New Roman"/>
                <w:szCs w:val="24"/>
              </w:rPr>
              <w:t>Cu</w:t>
            </w:r>
            <w:r w:rsidR="00310984">
              <w:rPr>
                <w:rFonts w:cs="Times New Roman"/>
                <w:szCs w:val="24"/>
              </w:rPr>
              <w:t>stode, administratori terenuri</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1.2.30</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Limitarea activităţii de exploatare forestieră în trupul de pădure din Valea Bonţăului (122, 123, 124,  UP III Honțisor), în perioada de creştere a puilor pentru specia urs şi râs, în intervalul februarie-august.</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Protocol scris încheiat cu Ocolul Silvic Gurahonț</w:t>
            </w:r>
          </w:p>
        </w:tc>
        <w:tc>
          <w:tcPr>
            <w:tcW w:w="1843" w:type="dxa"/>
          </w:tcPr>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E2569C" w:rsidRDefault="00310984" w:rsidP="00310984">
            <w:pPr>
              <w:pStyle w:val="BodyText2"/>
              <w:spacing w:after="0" w:line="360" w:lineRule="auto"/>
              <w:jc w:val="both"/>
              <w:rPr>
                <w:rFonts w:cs="Times New Roman"/>
                <w:szCs w:val="24"/>
              </w:rPr>
            </w:pPr>
            <w:r>
              <w:rPr>
                <w:rFonts w:cs="Times New Roman"/>
                <w:szCs w:val="24"/>
              </w:rPr>
              <w:t>1 mijloc de deplasare</w:t>
            </w:r>
          </w:p>
          <w:p w:rsidR="00584703" w:rsidRPr="00E2569C" w:rsidRDefault="00584703" w:rsidP="005632BB">
            <w:pPr>
              <w:spacing w:after="0"/>
              <w:jc w:val="both"/>
              <w:rPr>
                <w:rFonts w:cs="Times New Roman"/>
                <w:noProof/>
                <w:szCs w:val="24"/>
              </w:rPr>
            </w:pPr>
            <w:r w:rsidRPr="00E2569C">
              <w:rPr>
                <w:rFonts w:cs="Times New Roman"/>
                <w:noProof/>
                <w:szCs w:val="24"/>
              </w:rPr>
              <w:t>500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5632BB">
            <w:pPr>
              <w:spacing w:after="0"/>
              <w:jc w:val="both"/>
              <w:rPr>
                <w:rFonts w:cs="Times New Roman"/>
                <w:szCs w:val="24"/>
              </w:rPr>
            </w:pPr>
            <w:r>
              <w:rPr>
                <w:rFonts w:cs="Times New Roman"/>
                <w:szCs w:val="24"/>
              </w:rPr>
              <w:t xml:space="preserve">Custode, </w:t>
            </w:r>
            <w:r w:rsidR="00584703" w:rsidRPr="00E2569C">
              <w:rPr>
                <w:rFonts w:cs="Times New Roman"/>
                <w:szCs w:val="24"/>
              </w:rPr>
              <w:t>Ocolul Silvic Gurahonț, firme de exploatare de masă lemnoasă</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1.2.31</w:t>
            </w:r>
          </w:p>
        </w:tc>
        <w:tc>
          <w:tcPr>
            <w:tcW w:w="3668" w:type="dxa"/>
            <w:shd w:val="clear" w:color="auto" w:fill="auto"/>
          </w:tcPr>
          <w:p w:rsidR="00584703" w:rsidRPr="00E2569C" w:rsidRDefault="00584703" w:rsidP="00203E2E">
            <w:pPr>
              <w:spacing w:after="0"/>
              <w:jc w:val="both"/>
              <w:rPr>
                <w:rFonts w:cs="Times New Roman"/>
                <w:szCs w:val="24"/>
              </w:rPr>
            </w:pPr>
            <w:r w:rsidRPr="00E2569C">
              <w:rPr>
                <w:rFonts w:cs="Times New Roman"/>
                <w:szCs w:val="24"/>
              </w:rPr>
              <w:t xml:space="preserve">Încurajărea instalării unor garduri electrice la stânele din jurul cătunului Poiana, a unor şnururi cu steguleţe pentru protejarea culturilor agricole, pomicole şi stupinelor de distrugerile provocate de urs, precum și a utilizării unor sisteme mixte optice-acustice-olfactive de tip repelent pentru </w:t>
            </w:r>
            <w:r w:rsidRPr="00E2569C">
              <w:rPr>
                <w:rFonts w:cs="Times New Roman"/>
                <w:szCs w:val="24"/>
              </w:rPr>
              <w:lastRenderedPageBreak/>
              <w:t>îndepărtarea animalelor sălbatice de anumite obiective (ferme, culturi, drumurii, zone locuite etc</w:t>
            </w:r>
            <w:r w:rsidR="00203E2E">
              <w:rPr>
                <w:rFonts w:cs="Times New Roman"/>
                <w:szCs w:val="24"/>
              </w:rPr>
              <w:t>.), pe toată suprafaţa sitului</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lastRenderedPageBreak/>
              <w:t>Garduri electrice instalate</w:t>
            </w:r>
          </w:p>
        </w:tc>
        <w:tc>
          <w:tcPr>
            <w:tcW w:w="1843" w:type="dxa"/>
          </w:tcPr>
          <w:p w:rsidR="00760BC7" w:rsidRDefault="00760BC7" w:rsidP="00310984">
            <w:pPr>
              <w:pStyle w:val="BodyText2"/>
              <w:spacing w:after="0" w:line="360" w:lineRule="auto"/>
              <w:jc w:val="both"/>
              <w:rPr>
                <w:rFonts w:cs="Times New Roman"/>
                <w:szCs w:val="24"/>
              </w:rPr>
            </w:pPr>
          </w:p>
          <w:p w:rsidR="00760BC7" w:rsidRDefault="00760BC7" w:rsidP="00310984">
            <w:pPr>
              <w:pStyle w:val="BodyText2"/>
              <w:spacing w:after="0" w:line="360" w:lineRule="auto"/>
              <w:jc w:val="both"/>
              <w:rPr>
                <w:rFonts w:cs="Times New Roman"/>
                <w:szCs w:val="24"/>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584703" w:rsidRPr="00E2569C" w:rsidRDefault="00310984" w:rsidP="00310984">
            <w:pPr>
              <w:pStyle w:val="BodyText2"/>
              <w:spacing w:after="0" w:line="360" w:lineRule="auto"/>
              <w:jc w:val="both"/>
              <w:rPr>
                <w:rFonts w:cs="Times New Roman"/>
                <w:szCs w:val="24"/>
              </w:rPr>
            </w:pPr>
            <w:r>
              <w:rPr>
                <w:rFonts w:cs="Times New Roman"/>
                <w:szCs w:val="24"/>
              </w:rPr>
              <w:t>Garduri electrice</w:t>
            </w:r>
          </w:p>
          <w:p w:rsidR="00584703" w:rsidRPr="00E2569C" w:rsidRDefault="00203E2E" w:rsidP="005632BB">
            <w:pPr>
              <w:spacing w:after="0"/>
              <w:jc w:val="both"/>
              <w:rPr>
                <w:rFonts w:cs="Times New Roman"/>
                <w:noProof/>
                <w:szCs w:val="24"/>
              </w:rPr>
            </w:pPr>
            <w:r>
              <w:rPr>
                <w:rFonts w:cs="Times New Roman"/>
                <w:noProof/>
                <w:szCs w:val="24"/>
              </w:rPr>
              <w:t>5</w:t>
            </w:r>
            <w:r w:rsidR="00584703" w:rsidRPr="00E2569C">
              <w:rPr>
                <w:rFonts w:cs="Times New Roman"/>
                <w:noProof/>
                <w:szCs w:val="24"/>
              </w:rPr>
              <w:t>000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3</w:t>
            </w: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p>
        </w:tc>
        <w:tc>
          <w:tcPr>
            <w:tcW w:w="426"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noProof/>
                <w:szCs w:val="24"/>
                <w:lang w:eastAsia="ro-RO"/>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310984">
            <w:pPr>
              <w:spacing w:after="0"/>
              <w:jc w:val="both"/>
              <w:rPr>
                <w:rFonts w:cs="Times New Roman"/>
                <w:szCs w:val="24"/>
              </w:rPr>
            </w:pPr>
            <w:r>
              <w:rPr>
                <w:rFonts w:cs="Times New Roman"/>
                <w:szCs w:val="24"/>
              </w:rPr>
              <w:t>Custode, d</w:t>
            </w:r>
            <w:r w:rsidR="00584703" w:rsidRPr="00E2569C">
              <w:rPr>
                <w:rFonts w:cs="Times New Roman"/>
                <w:szCs w:val="24"/>
              </w:rPr>
              <w:t>eținători animale domestice</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lastRenderedPageBreak/>
              <w:t>1.2.32</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Identificarea tuturor amenajărilor piscicole din interiorul sitului și prevenirea conflictelor la aceste amenajări prin împrejmuirea corespunzătoare  (garduri de sârmă, garduri electrice), care să împiedice accesul vidrelor în spațiul bazinelor pentru creșterea intensivă a peștilor</w:t>
            </w:r>
          </w:p>
        </w:tc>
        <w:tc>
          <w:tcPr>
            <w:tcW w:w="1949" w:type="dxa"/>
            <w:shd w:val="clear" w:color="auto" w:fill="auto"/>
          </w:tcPr>
          <w:p w:rsidR="00584703" w:rsidRPr="00E2569C" w:rsidRDefault="00584703" w:rsidP="005632BB">
            <w:pPr>
              <w:spacing w:after="0"/>
              <w:jc w:val="both"/>
              <w:rPr>
                <w:rFonts w:cs="Times New Roman"/>
                <w:szCs w:val="24"/>
              </w:rPr>
            </w:pPr>
          </w:p>
          <w:p w:rsidR="00584703" w:rsidRPr="00E2569C" w:rsidRDefault="00584703" w:rsidP="005632BB">
            <w:pPr>
              <w:spacing w:after="0"/>
              <w:jc w:val="both"/>
              <w:rPr>
                <w:rFonts w:cs="Times New Roman"/>
                <w:szCs w:val="24"/>
              </w:rPr>
            </w:pPr>
            <w:r w:rsidRPr="00E2569C">
              <w:rPr>
                <w:rFonts w:cs="Times New Roman"/>
                <w:szCs w:val="24"/>
              </w:rPr>
              <w:t>Garduri amplasate</w:t>
            </w:r>
          </w:p>
        </w:tc>
        <w:tc>
          <w:tcPr>
            <w:tcW w:w="1843" w:type="dxa"/>
          </w:tcPr>
          <w:p w:rsidR="00584703" w:rsidRPr="00E2569C" w:rsidRDefault="00584703"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310984" w:rsidRDefault="00310984" w:rsidP="00310984">
            <w:pPr>
              <w:pStyle w:val="BodyText2"/>
              <w:spacing w:after="0" w:line="360" w:lineRule="auto"/>
              <w:jc w:val="both"/>
              <w:rPr>
                <w:rFonts w:cs="Times New Roman"/>
                <w:szCs w:val="24"/>
              </w:rPr>
            </w:pPr>
            <w:r>
              <w:rPr>
                <w:rFonts w:cs="Times New Roman"/>
                <w:szCs w:val="24"/>
              </w:rPr>
              <w:t>garduri</w:t>
            </w:r>
          </w:p>
          <w:p w:rsidR="00584703" w:rsidRPr="00E2569C" w:rsidRDefault="00203E2E" w:rsidP="005632BB">
            <w:pPr>
              <w:spacing w:after="0"/>
              <w:jc w:val="both"/>
              <w:rPr>
                <w:rFonts w:cs="Times New Roman"/>
                <w:noProof/>
                <w:szCs w:val="24"/>
                <w:lang w:eastAsia="ro-RO"/>
              </w:rPr>
            </w:pPr>
            <w:r>
              <w:rPr>
                <w:rFonts w:cs="Times New Roman"/>
                <w:noProof/>
                <w:szCs w:val="24"/>
                <w:lang w:eastAsia="ro-RO"/>
              </w:rPr>
              <w:t>1</w:t>
            </w:r>
            <w:r w:rsidR="00584703" w:rsidRPr="00E2569C">
              <w:rPr>
                <w:rFonts w:cs="Times New Roman"/>
                <w:noProof/>
                <w:szCs w:val="24"/>
                <w:lang w:eastAsia="ro-RO"/>
              </w:rPr>
              <w:t>000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2</w:t>
            </w:r>
          </w:p>
        </w:tc>
        <w:tc>
          <w:tcPr>
            <w:tcW w:w="426"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5" w:type="dxa"/>
            <w:tcBorders>
              <w:bottom w:val="single" w:sz="4" w:space="0" w:color="auto"/>
            </w:tcBorders>
            <w:shd w:val="clear" w:color="auto" w:fill="auto"/>
          </w:tcPr>
          <w:p w:rsidR="00584703" w:rsidRPr="00E2569C" w:rsidRDefault="00584703" w:rsidP="005632BB">
            <w:pPr>
              <w:pStyle w:val="BodyText2"/>
              <w:spacing w:after="0" w:line="360" w:lineRule="auto"/>
              <w:jc w:val="both"/>
              <w:rPr>
                <w:rFonts w:cs="Times New Roman"/>
                <w:szCs w:val="24"/>
              </w:rPr>
            </w:pPr>
          </w:p>
        </w:tc>
        <w:tc>
          <w:tcPr>
            <w:tcW w:w="426" w:type="dxa"/>
            <w:tcBorders>
              <w:bottom w:val="single" w:sz="4" w:space="0" w:color="auto"/>
            </w:tcBorders>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5632BB">
            <w:pPr>
              <w:spacing w:after="0"/>
              <w:jc w:val="both"/>
              <w:rPr>
                <w:rFonts w:cs="Times New Roman"/>
                <w:szCs w:val="24"/>
              </w:rPr>
            </w:pPr>
            <w:r>
              <w:rPr>
                <w:rFonts w:cs="Times New Roman"/>
                <w:szCs w:val="24"/>
              </w:rPr>
              <w:t>Custode, deținător amenajare piscicolă</w:t>
            </w:r>
          </w:p>
        </w:tc>
      </w:tr>
      <w:tr w:rsidR="00CD1BB3" w:rsidRPr="00E2569C" w:rsidTr="00F97A9D">
        <w:trPr>
          <w:jc w:val="center"/>
        </w:trPr>
        <w:tc>
          <w:tcPr>
            <w:tcW w:w="804" w:type="dxa"/>
          </w:tcPr>
          <w:p w:rsidR="00584703" w:rsidRPr="00AE370B" w:rsidRDefault="00584703" w:rsidP="005632BB">
            <w:pPr>
              <w:spacing w:after="0"/>
              <w:jc w:val="both"/>
              <w:rPr>
                <w:rFonts w:cs="Times New Roman"/>
                <w:color w:val="000000" w:themeColor="text1"/>
                <w:sz w:val="22"/>
              </w:rPr>
            </w:pPr>
            <w:r w:rsidRPr="00AE370B">
              <w:rPr>
                <w:rFonts w:cs="Times New Roman"/>
                <w:color w:val="000000" w:themeColor="text1"/>
                <w:sz w:val="22"/>
              </w:rPr>
              <w:t>1.2.33</w:t>
            </w:r>
          </w:p>
        </w:tc>
        <w:tc>
          <w:tcPr>
            <w:tcW w:w="3668"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Interzicerea exploatării agregatelor minerale din albia minoră a  Crișului Alb si menținerea morfologiei  albiei minore a   Crișului Alb</w:t>
            </w:r>
          </w:p>
        </w:tc>
        <w:tc>
          <w:tcPr>
            <w:tcW w:w="1949" w:type="dxa"/>
            <w:shd w:val="clear" w:color="auto" w:fill="auto"/>
          </w:tcPr>
          <w:p w:rsidR="00584703" w:rsidRPr="00E2569C" w:rsidRDefault="00584703" w:rsidP="005632BB">
            <w:pPr>
              <w:spacing w:after="0"/>
              <w:jc w:val="both"/>
              <w:rPr>
                <w:rFonts w:cs="Times New Roman"/>
                <w:szCs w:val="24"/>
              </w:rPr>
            </w:pPr>
            <w:r w:rsidRPr="00E2569C">
              <w:rPr>
                <w:rFonts w:cs="Times New Roman"/>
                <w:szCs w:val="24"/>
              </w:rPr>
              <w:t>Nici un aviz eliberat în acest sens</w:t>
            </w:r>
          </w:p>
        </w:tc>
        <w:tc>
          <w:tcPr>
            <w:tcW w:w="1843" w:type="dxa"/>
          </w:tcPr>
          <w:p w:rsidR="00310984" w:rsidRDefault="00310984" w:rsidP="005632BB">
            <w:pPr>
              <w:spacing w:after="0"/>
              <w:jc w:val="both"/>
              <w:rPr>
                <w:rFonts w:cs="Times New Roman"/>
                <w:noProof/>
                <w:szCs w:val="24"/>
                <w:lang w:eastAsia="ro-RO"/>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310984" w:rsidRDefault="00310984" w:rsidP="00310984">
            <w:pPr>
              <w:pStyle w:val="BodyText2"/>
              <w:spacing w:after="0" w:line="360" w:lineRule="auto"/>
              <w:jc w:val="both"/>
              <w:rPr>
                <w:rFonts w:cs="Times New Roman"/>
                <w:szCs w:val="24"/>
              </w:rPr>
            </w:pPr>
            <w:r>
              <w:rPr>
                <w:rFonts w:cs="Times New Roman"/>
                <w:szCs w:val="24"/>
              </w:rPr>
              <w:t>tipărituri</w:t>
            </w:r>
          </w:p>
          <w:p w:rsidR="00584703" w:rsidRPr="00E2569C" w:rsidRDefault="00584703" w:rsidP="005632BB">
            <w:pPr>
              <w:spacing w:after="0"/>
              <w:jc w:val="both"/>
              <w:rPr>
                <w:rFonts w:cs="Times New Roman"/>
                <w:noProof/>
                <w:szCs w:val="24"/>
                <w:lang w:eastAsia="ro-RO"/>
              </w:rPr>
            </w:pPr>
            <w:r w:rsidRPr="00E2569C">
              <w:rPr>
                <w:rFonts w:cs="Times New Roman"/>
                <w:noProof/>
                <w:szCs w:val="24"/>
                <w:lang w:eastAsia="ro-RO"/>
              </w:rPr>
              <w:t>500</w:t>
            </w:r>
          </w:p>
        </w:tc>
        <w:tc>
          <w:tcPr>
            <w:tcW w:w="425" w:type="dxa"/>
            <w:shd w:val="clear" w:color="auto" w:fill="auto"/>
          </w:tcPr>
          <w:p w:rsidR="00584703" w:rsidRPr="00E2569C" w:rsidRDefault="00584703" w:rsidP="005632BB">
            <w:pPr>
              <w:spacing w:after="0"/>
              <w:jc w:val="both"/>
              <w:rPr>
                <w:rFonts w:cs="Times New Roman"/>
                <w:noProof/>
                <w:szCs w:val="24"/>
              </w:rPr>
            </w:pPr>
          </w:p>
          <w:p w:rsidR="00584703" w:rsidRPr="00E2569C" w:rsidRDefault="00584703" w:rsidP="005632BB">
            <w:pPr>
              <w:spacing w:after="0"/>
              <w:jc w:val="both"/>
              <w:rPr>
                <w:rFonts w:cs="Times New Roman"/>
                <w:noProof/>
                <w:szCs w:val="24"/>
              </w:rPr>
            </w:pPr>
            <w:r w:rsidRPr="00E2569C">
              <w:rPr>
                <w:rFonts w:cs="Times New Roman"/>
                <w:noProof/>
                <w:szCs w:val="24"/>
              </w:rPr>
              <w:t>1</w:t>
            </w: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noProof/>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584703" w:rsidRPr="00E2569C" w:rsidRDefault="00584703" w:rsidP="005632BB">
            <w:pPr>
              <w:pStyle w:val="BodyText2"/>
              <w:spacing w:after="0" w:line="360" w:lineRule="auto"/>
              <w:jc w:val="both"/>
              <w:rPr>
                <w:rFonts w:cs="Times New Roman"/>
                <w:szCs w:val="24"/>
              </w:rPr>
            </w:pPr>
          </w:p>
        </w:tc>
        <w:tc>
          <w:tcPr>
            <w:tcW w:w="1550" w:type="dxa"/>
            <w:shd w:val="clear" w:color="auto" w:fill="auto"/>
          </w:tcPr>
          <w:p w:rsidR="00584703" w:rsidRPr="00E2569C" w:rsidRDefault="00203E2E" w:rsidP="00310984">
            <w:pPr>
              <w:spacing w:after="0"/>
              <w:jc w:val="both"/>
              <w:rPr>
                <w:rFonts w:cs="Times New Roman"/>
                <w:szCs w:val="24"/>
              </w:rPr>
            </w:pPr>
            <w:r>
              <w:rPr>
                <w:rFonts w:cs="Times New Roman"/>
                <w:szCs w:val="24"/>
              </w:rPr>
              <w:t>Custode, Garda de Mediu, APM Arad</w:t>
            </w:r>
          </w:p>
        </w:tc>
      </w:tr>
      <w:tr w:rsidR="00584703" w:rsidRPr="00E2569C" w:rsidTr="006A37D1">
        <w:trPr>
          <w:trHeight w:val="526"/>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szCs w:val="24"/>
              </w:rPr>
              <w:lastRenderedPageBreak/>
              <w:t>2.</w:t>
            </w:r>
          </w:p>
        </w:tc>
        <w:tc>
          <w:tcPr>
            <w:tcW w:w="13830" w:type="dxa"/>
            <w:gridSpan w:val="15"/>
          </w:tcPr>
          <w:p w:rsidR="00584703" w:rsidRPr="00E2569C" w:rsidRDefault="00584703" w:rsidP="005632BB">
            <w:pPr>
              <w:spacing w:after="0"/>
              <w:jc w:val="both"/>
              <w:rPr>
                <w:rFonts w:cs="Times New Roman"/>
                <w:color w:val="000000" w:themeColor="text1"/>
                <w:szCs w:val="24"/>
              </w:rPr>
            </w:pPr>
            <w:r w:rsidRPr="00E2569C">
              <w:rPr>
                <w:rFonts w:cs="Times New Roman"/>
                <w:szCs w:val="24"/>
              </w:rPr>
              <w:t>OG 2  Promovarea utilizării durabile a resurselor naturale din situl Natura 2000</w:t>
            </w:r>
          </w:p>
        </w:tc>
      </w:tr>
      <w:tr w:rsidR="00584703" w:rsidRPr="00E2569C" w:rsidTr="006A37D1">
        <w:trPr>
          <w:trHeight w:val="337"/>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szCs w:val="24"/>
              </w:rPr>
              <w:t xml:space="preserve">2.1.   </w:t>
            </w:r>
          </w:p>
        </w:tc>
        <w:tc>
          <w:tcPr>
            <w:tcW w:w="13830" w:type="dxa"/>
            <w:gridSpan w:val="15"/>
          </w:tcPr>
          <w:p w:rsidR="00584703" w:rsidRPr="00E2569C" w:rsidRDefault="00584703" w:rsidP="005632BB">
            <w:pPr>
              <w:spacing w:after="0"/>
              <w:jc w:val="both"/>
              <w:rPr>
                <w:rFonts w:cs="Times New Roman"/>
                <w:color w:val="000000" w:themeColor="text1"/>
                <w:szCs w:val="24"/>
              </w:rPr>
            </w:pPr>
            <w:r w:rsidRPr="00E2569C">
              <w:rPr>
                <w:rFonts w:cs="Times New Roman"/>
                <w:szCs w:val="24"/>
              </w:rPr>
              <w:t>OS 3 Promovarea unor forme de turism în concordanţă cu obiectivele de conservare ale sitului Natura 2000</w:t>
            </w:r>
          </w:p>
        </w:tc>
      </w:tr>
      <w:tr w:rsidR="00963585" w:rsidRPr="00E2569C" w:rsidTr="00F97A9D">
        <w:trPr>
          <w:jc w:val="center"/>
        </w:trPr>
        <w:tc>
          <w:tcPr>
            <w:tcW w:w="804" w:type="dxa"/>
          </w:tcPr>
          <w:p w:rsidR="00963585" w:rsidRPr="00E2569C" w:rsidRDefault="00963585" w:rsidP="005632BB">
            <w:pPr>
              <w:spacing w:after="0"/>
              <w:jc w:val="both"/>
              <w:rPr>
                <w:rFonts w:cs="Times New Roman"/>
                <w:color w:val="000000" w:themeColor="text1"/>
                <w:szCs w:val="24"/>
              </w:rPr>
            </w:pPr>
            <w:r w:rsidRPr="00E2569C">
              <w:rPr>
                <w:rFonts w:cs="Times New Roman"/>
                <w:color w:val="000000" w:themeColor="text1"/>
                <w:szCs w:val="24"/>
              </w:rPr>
              <w:t>2.1.1</w:t>
            </w:r>
          </w:p>
        </w:tc>
        <w:tc>
          <w:tcPr>
            <w:tcW w:w="3668"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szCs w:val="24"/>
              </w:rPr>
              <w:t>Proiectarea şi amenajarea infrastructurii minime de vizitare</w:t>
            </w:r>
          </w:p>
        </w:tc>
        <w:tc>
          <w:tcPr>
            <w:tcW w:w="1949"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szCs w:val="24"/>
              </w:rPr>
              <w:t>Infrastructură minimă de vizitare: (trasee de vizitare, locuri de popas pe trasee, toalete etc.) realizată</w:t>
            </w:r>
          </w:p>
        </w:tc>
        <w:tc>
          <w:tcPr>
            <w:tcW w:w="1843" w:type="dxa"/>
          </w:tcPr>
          <w:p w:rsidR="00963585" w:rsidRPr="00E2569C" w:rsidRDefault="00963585" w:rsidP="005632BB">
            <w:pPr>
              <w:spacing w:after="0"/>
              <w:jc w:val="both"/>
              <w:rPr>
                <w:rFonts w:cs="Times New Roman"/>
                <w:color w:val="000000"/>
                <w:szCs w:val="24"/>
              </w:rPr>
            </w:pPr>
          </w:p>
          <w:p w:rsidR="00310984" w:rsidRDefault="00310984" w:rsidP="00310984">
            <w:pPr>
              <w:pStyle w:val="BodyText2"/>
              <w:spacing w:after="0" w:line="360" w:lineRule="auto"/>
              <w:jc w:val="both"/>
              <w:rPr>
                <w:rFonts w:cs="Times New Roman"/>
                <w:szCs w:val="24"/>
              </w:rPr>
            </w:pPr>
            <w:r>
              <w:rPr>
                <w:rFonts w:cs="Times New Roman"/>
                <w:szCs w:val="24"/>
              </w:rPr>
              <w:t>2 persoane</w:t>
            </w:r>
          </w:p>
          <w:p w:rsidR="00963585" w:rsidRPr="00310984" w:rsidRDefault="00310984" w:rsidP="00310984">
            <w:pPr>
              <w:pStyle w:val="BodyText2"/>
              <w:spacing w:after="0" w:line="360" w:lineRule="auto"/>
              <w:jc w:val="both"/>
              <w:rPr>
                <w:rFonts w:cs="Times New Roman"/>
                <w:szCs w:val="24"/>
              </w:rPr>
            </w:pPr>
            <w:r>
              <w:rPr>
                <w:rFonts w:cs="Times New Roman"/>
                <w:szCs w:val="24"/>
              </w:rPr>
              <w:t>1 mijloc de deplasare</w:t>
            </w:r>
          </w:p>
          <w:p w:rsidR="00963585" w:rsidRPr="00E2569C" w:rsidRDefault="00963585" w:rsidP="005632BB">
            <w:pPr>
              <w:spacing w:after="0"/>
              <w:jc w:val="both"/>
              <w:rPr>
                <w:rFonts w:cs="Times New Roman"/>
                <w:color w:val="000000"/>
                <w:szCs w:val="24"/>
              </w:rPr>
            </w:pPr>
            <w:r w:rsidRPr="00E2569C">
              <w:rPr>
                <w:rFonts w:cs="Times New Roman"/>
                <w:color w:val="000000"/>
                <w:szCs w:val="24"/>
              </w:rPr>
              <w:t>50000</w:t>
            </w:r>
          </w:p>
        </w:tc>
        <w:tc>
          <w:tcPr>
            <w:tcW w:w="425" w:type="dxa"/>
            <w:shd w:val="clear" w:color="auto" w:fill="auto"/>
          </w:tcPr>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1550" w:type="dxa"/>
            <w:shd w:val="clear" w:color="auto" w:fill="auto"/>
          </w:tcPr>
          <w:p w:rsidR="00963585" w:rsidRPr="00E2569C" w:rsidRDefault="00203E2E" w:rsidP="005632BB">
            <w:pPr>
              <w:pStyle w:val="BodyText2"/>
              <w:spacing w:after="0" w:line="360" w:lineRule="auto"/>
              <w:jc w:val="both"/>
              <w:rPr>
                <w:rFonts w:cs="Times New Roman"/>
                <w:szCs w:val="24"/>
              </w:rPr>
            </w:pPr>
            <w:r>
              <w:rPr>
                <w:rFonts w:cs="Times New Roman"/>
                <w:szCs w:val="24"/>
              </w:rPr>
              <w:t>Custode, s</w:t>
            </w:r>
            <w:r w:rsidR="00963585" w:rsidRPr="00E2569C">
              <w:rPr>
                <w:rFonts w:cs="Times New Roman"/>
                <w:szCs w:val="24"/>
              </w:rPr>
              <w:t>pecialiști</w:t>
            </w:r>
            <w:r>
              <w:rPr>
                <w:rFonts w:cs="Times New Roman"/>
                <w:szCs w:val="24"/>
              </w:rPr>
              <w:t xml:space="preserve">, </w:t>
            </w:r>
            <w:r w:rsidR="00963585" w:rsidRPr="00E2569C">
              <w:rPr>
                <w:rFonts w:cs="Times New Roman"/>
                <w:szCs w:val="24"/>
              </w:rPr>
              <w:t>propr. terenuri, primării</w:t>
            </w:r>
          </w:p>
        </w:tc>
      </w:tr>
      <w:tr w:rsidR="00584703" w:rsidRPr="00E2569C" w:rsidTr="006A37D1">
        <w:trPr>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color w:val="000000" w:themeColor="text1"/>
                <w:szCs w:val="24"/>
              </w:rPr>
              <w:t>2.2.</w:t>
            </w:r>
          </w:p>
        </w:tc>
        <w:tc>
          <w:tcPr>
            <w:tcW w:w="13830" w:type="dxa"/>
            <w:gridSpan w:val="15"/>
          </w:tcPr>
          <w:p w:rsidR="00584703" w:rsidRPr="00E2569C" w:rsidRDefault="00584703" w:rsidP="005632BB">
            <w:pPr>
              <w:pStyle w:val="BodyText2"/>
              <w:spacing w:after="0" w:line="360" w:lineRule="auto"/>
              <w:jc w:val="both"/>
              <w:rPr>
                <w:rFonts w:cs="Times New Roman"/>
                <w:szCs w:val="24"/>
              </w:rPr>
            </w:pPr>
            <w:r w:rsidRPr="00E2569C">
              <w:rPr>
                <w:rFonts w:cs="Times New Roman"/>
                <w:szCs w:val="24"/>
              </w:rPr>
              <w:t>OS 4 Îmbunătățirea managementului resursei de apă în vederea sigurării apei la nivel cantitativ și calitativ adecvat pentru menținerea stării de conservare favorabile a habitatelor și speciilor de interes comunitar</w:t>
            </w:r>
          </w:p>
        </w:tc>
      </w:tr>
      <w:tr w:rsidR="00963585" w:rsidRPr="00E2569C" w:rsidTr="00F97A9D">
        <w:trPr>
          <w:jc w:val="center"/>
        </w:trPr>
        <w:tc>
          <w:tcPr>
            <w:tcW w:w="804" w:type="dxa"/>
          </w:tcPr>
          <w:p w:rsidR="00963585" w:rsidRPr="00E2569C" w:rsidRDefault="00963585" w:rsidP="005632BB">
            <w:pPr>
              <w:spacing w:after="0"/>
              <w:jc w:val="both"/>
              <w:rPr>
                <w:rFonts w:cs="Times New Roman"/>
                <w:color w:val="000000" w:themeColor="text1"/>
                <w:szCs w:val="24"/>
              </w:rPr>
            </w:pPr>
            <w:r w:rsidRPr="00E2569C">
              <w:rPr>
                <w:rFonts w:cs="Times New Roman"/>
                <w:color w:val="000000" w:themeColor="text1"/>
                <w:szCs w:val="24"/>
              </w:rPr>
              <w:t>2.2.1</w:t>
            </w:r>
          </w:p>
        </w:tc>
        <w:tc>
          <w:tcPr>
            <w:tcW w:w="3668"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szCs w:val="24"/>
              </w:rPr>
              <w:t>Sprijinirea valorificării sustenabile a potențialului energetic a cursurilor de apă din zona Sitului Natura 2000, tinând cont de obiectivele de conservare ale sitului Natura 2000</w:t>
            </w:r>
          </w:p>
        </w:tc>
        <w:tc>
          <w:tcPr>
            <w:tcW w:w="1949" w:type="dxa"/>
            <w:shd w:val="clear" w:color="auto" w:fill="auto"/>
          </w:tcPr>
          <w:p w:rsidR="00963585" w:rsidRPr="00E2569C" w:rsidRDefault="00203E2E" w:rsidP="005632BB">
            <w:pPr>
              <w:spacing w:after="0"/>
              <w:jc w:val="both"/>
              <w:rPr>
                <w:rFonts w:cs="Times New Roman"/>
                <w:szCs w:val="24"/>
              </w:rPr>
            </w:pPr>
            <w:r>
              <w:rPr>
                <w:rFonts w:cs="Times New Roman"/>
                <w:szCs w:val="24"/>
              </w:rPr>
              <w:t>Studiu de fezabilitate realizat</w:t>
            </w:r>
          </w:p>
        </w:tc>
        <w:tc>
          <w:tcPr>
            <w:tcW w:w="1843" w:type="dxa"/>
          </w:tcPr>
          <w:p w:rsidR="00963585" w:rsidRPr="00E2569C" w:rsidRDefault="00963585" w:rsidP="005632BB">
            <w:pPr>
              <w:spacing w:after="0"/>
              <w:jc w:val="both"/>
              <w:rPr>
                <w:rFonts w:cs="Times New Roman"/>
                <w:color w:val="000000"/>
                <w:szCs w:val="24"/>
              </w:rPr>
            </w:pPr>
          </w:p>
          <w:p w:rsidR="00310984" w:rsidRDefault="00310984" w:rsidP="00310984">
            <w:pPr>
              <w:pStyle w:val="BodyText2"/>
              <w:spacing w:after="0" w:line="360" w:lineRule="auto"/>
              <w:jc w:val="both"/>
              <w:rPr>
                <w:rFonts w:cs="Times New Roman"/>
                <w:szCs w:val="24"/>
              </w:rPr>
            </w:pPr>
            <w:r>
              <w:rPr>
                <w:rFonts w:cs="Times New Roman"/>
                <w:szCs w:val="24"/>
              </w:rPr>
              <w:t>1 persoană</w:t>
            </w:r>
          </w:p>
          <w:p w:rsidR="00963585" w:rsidRPr="00310984" w:rsidRDefault="00310984" w:rsidP="00310984">
            <w:pPr>
              <w:pStyle w:val="BodyText2"/>
              <w:spacing w:after="0" w:line="360" w:lineRule="auto"/>
              <w:jc w:val="both"/>
              <w:rPr>
                <w:rFonts w:cs="Times New Roman"/>
                <w:szCs w:val="24"/>
              </w:rPr>
            </w:pPr>
            <w:r>
              <w:rPr>
                <w:rFonts w:cs="Times New Roman"/>
                <w:szCs w:val="24"/>
              </w:rPr>
              <w:t>-</w:t>
            </w:r>
          </w:p>
          <w:p w:rsidR="00963585" w:rsidRPr="00E2569C" w:rsidRDefault="00203E2E" w:rsidP="005632BB">
            <w:pPr>
              <w:spacing w:after="0"/>
              <w:jc w:val="both"/>
              <w:rPr>
                <w:rFonts w:cs="Times New Roman"/>
                <w:color w:val="000000"/>
                <w:szCs w:val="24"/>
              </w:rPr>
            </w:pPr>
            <w:r>
              <w:rPr>
                <w:rFonts w:cs="Times New Roman"/>
                <w:color w:val="000000"/>
                <w:szCs w:val="24"/>
              </w:rPr>
              <w:t>20</w:t>
            </w:r>
            <w:r w:rsidR="00963585" w:rsidRPr="00E2569C">
              <w:rPr>
                <w:rFonts w:cs="Times New Roman"/>
                <w:color w:val="000000"/>
                <w:szCs w:val="24"/>
              </w:rPr>
              <w:t>00</w:t>
            </w:r>
          </w:p>
        </w:tc>
        <w:tc>
          <w:tcPr>
            <w:tcW w:w="425" w:type="dxa"/>
            <w:shd w:val="clear" w:color="auto" w:fill="auto"/>
          </w:tcPr>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r w:rsidRPr="00E2569C">
              <w:rPr>
                <w:rFonts w:cs="Times New Roman"/>
                <w:color w:val="000000"/>
                <w:szCs w:val="24"/>
              </w:rPr>
              <w:t>3</w:t>
            </w:r>
          </w:p>
        </w:tc>
        <w:tc>
          <w:tcPr>
            <w:tcW w:w="426"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noProof/>
                <w:szCs w:val="24"/>
                <w:lang w:eastAsia="ro-RO"/>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1550" w:type="dxa"/>
            <w:shd w:val="clear" w:color="auto" w:fill="auto"/>
          </w:tcPr>
          <w:p w:rsidR="00963585" w:rsidRPr="00E2569C" w:rsidRDefault="00203E2E" w:rsidP="005632BB">
            <w:pPr>
              <w:pStyle w:val="BodyText2"/>
              <w:spacing w:after="0" w:line="360" w:lineRule="auto"/>
              <w:jc w:val="both"/>
              <w:rPr>
                <w:rFonts w:cs="Times New Roman"/>
                <w:szCs w:val="24"/>
              </w:rPr>
            </w:pPr>
            <w:r>
              <w:rPr>
                <w:rFonts w:cs="Times New Roman"/>
                <w:szCs w:val="24"/>
              </w:rPr>
              <w:t xml:space="preserve">Custode, </w:t>
            </w:r>
            <w:r w:rsidR="00963585" w:rsidRPr="00E2569C">
              <w:rPr>
                <w:rFonts w:cs="Times New Roman"/>
                <w:szCs w:val="24"/>
              </w:rPr>
              <w:t>AN Apele Române</w:t>
            </w:r>
          </w:p>
        </w:tc>
      </w:tr>
      <w:tr w:rsidR="00584703" w:rsidRPr="00E2569C" w:rsidTr="006A37D1">
        <w:trPr>
          <w:trHeight w:val="793"/>
          <w:jc w:val="center"/>
        </w:trPr>
        <w:tc>
          <w:tcPr>
            <w:tcW w:w="804" w:type="dxa"/>
          </w:tcPr>
          <w:p w:rsidR="00584703" w:rsidRPr="00E2569C" w:rsidRDefault="00584703" w:rsidP="005632BB">
            <w:pPr>
              <w:spacing w:after="0"/>
              <w:jc w:val="both"/>
              <w:rPr>
                <w:rFonts w:cs="Times New Roman"/>
                <w:bCs/>
                <w:szCs w:val="24"/>
              </w:rPr>
            </w:pPr>
            <w:r w:rsidRPr="00E2569C">
              <w:rPr>
                <w:rFonts w:cs="Times New Roman"/>
                <w:bCs/>
                <w:szCs w:val="24"/>
              </w:rPr>
              <w:lastRenderedPageBreak/>
              <w:t>3.</w:t>
            </w:r>
          </w:p>
        </w:tc>
        <w:tc>
          <w:tcPr>
            <w:tcW w:w="13830" w:type="dxa"/>
            <w:gridSpan w:val="15"/>
          </w:tcPr>
          <w:p w:rsidR="00584703" w:rsidRPr="00E2569C" w:rsidRDefault="00584703" w:rsidP="005632BB">
            <w:pPr>
              <w:spacing w:after="0"/>
              <w:jc w:val="both"/>
              <w:rPr>
                <w:rFonts w:cs="Times New Roman"/>
                <w:bCs/>
                <w:szCs w:val="24"/>
              </w:rPr>
            </w:pPr>
            <w:r w:rsidRPr="00E2569C">
              <w:rPr>
                <w:rFonts w:cs="Times New Roman"/>
                <w:szCs w:val="24"/>
              </w:rPr>
              <w:t xml:space="preserve">OG 3 </w:t>
            </w:r>
            <w:r w:rsidRPr="00E2569C">
              <w:rPr>
                <w:rFonts w:cs="Times New Roman"/>
                <w:bCs/>
                <w:szCs w:val="24"/>
              </w:rPr>
              <w:t xml:space="preserve"> </w:t>
            </w:r>
            <w:r w:rsidRPr="00E2569C">
              <w:rPr>
                <w:rFonts w:cs="Times New Roman"/>
                <w:szCs w:val="24"/>
              </w:rPr>
              <w:t xml:space="preserve"> Creşterea gradului de informare a publicului referitor la valorile naturale ale sitului si activitățile cu impact negativ asupra acestora</w:t>
            </w:r>
          </w:p>
        </w:tc>
      </w:tr>
      <w:tr w:rsidR="00584703" w:rsidRPr="00E2569C" w:rsidTr="006A37D1">
        <w:trPr>
          <w:trHeight w:val="762"/>
          <w:jc w:val="center"/>
        </w:trPr>
        <w:tc>
          <w:tcPr>
            <w:tcW w:w="804" w:type="dxa"/>
          </w:tcPr>
          <w:p w:rsidR="00584703" w:rsidRPr="00E2569C" w:rsidRDefault="00584703" w:rsidP="005632BB">
            <w:pPr>
              <w:spacing w:after="0"/>
              <w:jc w:val="both"/>
              <w:rPr>
                <w:rFonts w:cs="Times New Roman"/>
                <w:color w:val="000000" w:themeColor="text1"/>
                <w:szCs w:val="24"/>
              </w:rPr>
            </w:pPr>
            <w:r w:rsidRPr="00E2569C">
              <w:rPr>
                <w:rFonts w:cs="Times New Roman"/>
                <w:bCs/>
                <w:szCs w:val="24"/>
              </w:rPr>
              <w:t>3.1</w:t>
            </w:r>
          </w:p>
        </w:tc>
        <w:tc>
          <w:tcPr>
            <w:tcW w:w="13830" w:type="dxa"/>
            <w:gridSpan w:val="15"/>
          </w:tcPr>
          <w:p w:rsidR="00584703" w:rsidRPr="00E2569C" w:rsidRDefault="00584703" w:rsidP="005632BB">
            <w:pPr>
              <w:spacing w:after="0"/>
              <w:jc w:val="both"/>
              <w:rPr>
                <w:rFonts w:cs="Times New Roman"/>
                <w:color w:val="000000" w:themeColor="text1"/>
                <w:szCs w:val="24"/>
              </w:rPr>
            </w:pPr>
            <w:r w:rsidRPr="00E2569C">
              <w:rPr>
                <w:rFonts w:cs="Times New Roman"/>
                <w:bCs/>
                <w:szCs w:val="24"/>
              </w:rPr>
              <w:t>OS 5</w:t>
            </w:r>
            <w:r w:rsidRPr="00E2569C">
              <w:rPr>
                <w:rFonts w:cs="Times New Roman"/>
                <w:szCs w:val="24"/>
              </w:rPr>
              <w:t xml:space="preserve"> </w:t>
            </w:r>
            <w:r w:rsidRPr="00E2569C">
              <w:rPr>
                <w:rFonts w:cs="Times New Roman"/>
                <w:bCs/>
                <w:szCs w:val="24"/>
              </w:rPr>
              <w:t xml:space="preserve">  Îmbunătățirea atitudinii factorilor interesați prin informare și conștientizare cu privire la valorile naturale din interiorul sitului Natura 2000</w:t>
            </w:r>
          </w:p>
        </w:tc>
      </w:tr>
      <w:tr w:rsidR="00963585" w:rsidRPr="00E2569C" w:rsidTr="00F97A9D">
        <w:trPr>
          <w:jc w:val="center"/>
        </w:trPr>
        <w:tc>
          <w:tcPr>
            <w:tcW w:w="804" w:type="dxa"/>
          </w:tcPr>
          <w:p w:rsidR="00963585" w:rsidRPr="00E2569C" w:rsidRDefault="00963585" w:rsidP="005632BB">
            <w:pPr>
              <w:spacing w:after="0"/>
              <w:jc w:val="both"/>
              <w:rPr>
                <w:rFonts w:cs="Times New Roman"/>
                <w:color w:val="000000" w:themeColor="text1"/>
                <w:szCs w:val="24"/>
              </w:rPr>
            </w:pPr>
            <w:r w:rsidRPr="00E2569C">
              <w:rPr>
                <w:rFonts w:cs="Times New Roman"/>
                <w:color w:val="000000" w:themeColor="text1"/>
                <w:szCs w:val="24"/>
              </w:rPr>
              <w:t>3.1.1</w:t>
            </w:r>
          </w:p>
        </w:tc>
        <w:tc>
          <w:tcPr>
            <w:tcW w:w="3668"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szCs w:val="24"/>
              </w:rPr>
              <w:t>Întâlniri cu comunităţile locale şi alți factori de interes privind managementul sitului</w:t>
            </w:r>
          </w:p>
        </w:tc>
        <w:tc>
          <w:tcPr>
            <w:tcW w:w="1949"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szCs w:val="24"/>
              </w:rPr>
              <w:t>Lista participanti</w:t>
            </w:r>
          </w:p>
        </w:tc>
        <w:tc>
          <w:tcPr>
            <w:tcW w:w="1843" w:type="dxa"/>
          </w:tcPr>
          <w:p w:rsidR="00310984" w:rsidRDefault="00310984" w:rsidP="00310984">
            <w:pPr>
              <w:pStyle w:val="BodyText2"/>
              <w:spacing w:after="0" w:line="360" w:lineRule="auto"/>
              <w:jc w:val="both"/>
              <w:rPr>
                <w:rFonts w:cs="Times New Roman"/>
                <w:szCs w:val="24"/>
              </w:rPr>
            </w:pPr>
            <w:r>
              <w:rPr>
                <w:rFonts w:cs="Times New Roman"/>
                <w:szCs w:val="24"/>
              </w:rPr>
              <w:t>1 persoană</w:t>
            </w:r>
          </w:p>
          <w:p w:rsidR="00963585" w:rsidRPr="00310984" w:rsidRDefault="00310984" w:rsidP="00310984">
            <w:pPr>
              <w:pStyle w:val="BodyText2"/>
              <w:spacing w:after="0" w:line="360" w:lineRule="auto"/>
              <w:jc w:val="both"/>
              <w:rPr>
                <w:rFonts w:cs="Times New Roman"/>
                <w:szCs w:val="24"/>
              </w:rPr>
            </w:pPr>
            <w:r>
              <w:rPr>
                <w:rFonts w:cs="Times New Roman"/>
                <w:szCs w:val="24"/>
              </w:rPr>
              <w:t>1 mijloc de deplasare, tipărituri, mijloace comunicare</w:t>
            </w:r>
          </w:p>
          <w:p w:rsidR="00963585" w:rsidRPr="00E2569C" w:rsidRDefault="00963585" w:rsidP="005632BB">
            <w:pPr>
              <w:spacing w:after="0"/>
              <w:jc w:val="both"/>
              <w:rPr>
                <w:rFonts w:cs="Times New Roman"/>
                <w:color w:val="000000"/>
                <w:szCs w:val="24"/>
              </w:rPr>
            </w:pPr>
            <w:r w:rsidRPr="00E2569C">
              <w:rPr>
                <w:rFonts w:cs="Times New Roman"/>
                <w:color w:val="000000"/>
                <w:szCs w:val="24"/>
              </w:rPr>
              <w:t>1000</w:t>
            </w:r>
          </w:p>
        </w:tc>
        <w:tc>
          <w:tcPr>
            <w:tcW w:w="425" w:type="dxa"/>
            <w:shd w:val="clear" w:color="auto" w:fill="auto"/>
          </w:tcPr>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1550" w:type="dxa"/>
            <w:shd w:val="clear" w:color="auto" w:fill="auto"/>
          </w:tcPr>
          <w:p w:rsidR="00963585" w:rsidRPr="00E2569C" w:rsidRDefault="00203E2E" w:rsidP="00310984">
            <w:pPr>
              <w:spacing w:after="0"/>
              <w:jc w:val="both"/>
              <w:rPr>
                <w:rFonts w:cs="Times New Roman"/>
                <w:szCs w:val="24"/>
              </w:rPr>
            </w:pPr>
            <w:r>
              <w:rPr>
                <w:rFonts w:cs="Times New Roman"/>
                <w:szCs w:val="24"/>
              </w:rPr>
              <w:t>Custode, a</w:t>
            </w:r>
            <w:r w:rsidR="00963585" w:rsidRPr="00E2569C">
              <w:rPr>
                <w:rFonts w:cs="Times New Roman"/>
                <w:szCs w:val="24"/>
              </w:rPr>
              <w:t>utorități</w:t>
            </w:r>
            <w:r>
              <w:rPr>
                <w:rFonts w:cs="Times New Roman"/>
                <w:szCs w:val="24"/>
              </w:rPr>
              <w:t xml:space="preserve"> </w:t>
            </w:r>
            <w:r w:rsidR="00963585" w:rsidRPr="00E2569C">
              <w:rPr>
                <w:rFonts w:cs="Times New Roman"/>
                <w:szCs w:val="24"/>
              </w:rPr>
              <w:t>publice locale</w:t>
            </w:r>
          </w:p>
        </w:tc>
      </w:tr>
      <w:tr w:rsidR="00963585" w:rsidRPr="00E2569C" w:rsidTr="00F97A9D">
        <w:trPr>
          <w:jc w:val="center"/>
        </w:trPr>
        <w:tc>
          <w:tcPr>
            <w:tcW w:w="804" w:type="dxa"/>
          </w:tcPr>
          <w:p w:rsidR="00963585" w:rsidRPr="00E2569C" w:rsidRDefault="00963585" w:rsidP="005632BB">
            <w:pPr>
              <w:spacing w:after="0"/>
              <w:jc w:val="both"/>
              <w:rPr>
                <w:rFonts w:cs="Times New Roman"/>
                <w:color w:val="000000" w:themeColor="text1"/>
                <w:szCs w:val="24"/>
              </w:rPr>
            </w:pPr>
            <w:r w:rsidRPr="00E2569C">
              <w:rPr>
                <w:rFonts w:cs="Times New Roman"/>
                <w:color w:val="000000" w:themeColor="text1"/>
                <w:szCs w:val="24"/>
              </w:rPr>
              <w:t>3.1.2</w:t>
            </w:r>
          </w:p>
        </w:tc>
        <w:tc>
          <w:tcPr>
            <w:tcW w:w="3668"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szCs w:val="24"/>
              </w:rPr>
              <w:t>Informarea vânătorilor privind importanța protejării celor trei specii de carnivore mari</w:t>
            </w:r>
          </w:p>
        </w:tc>
        <w:tc>
          <w:tcPr>
            <w:tcW w:w="1949" w:type="dxa"/>
            <w:shd w:val="clear" w:color="auto" w:fill="auto"/>
          </w:tcPr>
          <w:p w:rsidR="00963585" w:rsidRPr="00E2569C" w:rsidRDefault="00963585" w:rsidP="005632BB">
            <w:pPr>
              <w:spacing w:after="0"/>
              <w:jc w:val="both"/>
              <w:rPr>
                <w:rFonts w:cs="Times New Roman"/>
                <w:szCs w:val="24"/>
              </w:rPr>
            </w:pPr>
            <w:r w:rsidRPr="00E2569C">
              <w:rPr>
                <w:rFonts w:cs="Times New Roman"/>
                <w:szCs w:val="24"/>
              </w:rPr>
              <w:t>Pliante tipărite și distribuite</w:t>
            </w:r>
          </w:p>
        </w:tc>
        <w:tc>
          <w:tcPr>
            <w:tcW w:w="1843" w:type="dxa"/>
          </w:tcPr>
          <w:p w:rsidR="00310984" w:rsidRDefault="00310984" w:rsidP="00310984">
            <w:pPr>
              <w:pStyle w:val="BodyText2"/>
              <w:spacing w:after="0" w:line="360" w:lineRule="auto"/>
              <w:jc w:val="both"/>
              <w:rPr>
                <w:rFonts w:cs="Times New Roman"/>
                <w:szCs w:val="24"/>
              </w:rPr>
            </w:pPr>
            <w:r>
              <w:rPr>
                <w:rFonts w:cs="Times New Roman"/>
                <w:szCs w:val="24"/>
              </w:rPr>
              <w:t>1 persoană</w:t>
            </w:r>
          </w:p>
          <w:p w:rsidR="00963585" w:rsidRPr="00310984" w:rsidRDefault="00310984" w:rsidP="00310984">
            <w:pPr>
              <w:pStyle w:val="BodyText2"/>
              <w:spacing w:after="0" w:line="360" w:lineRule="auto"/>
              <w:jc w:val="both"/>
              <w:rPr>
                <w:rFonts w:cs="Times New Roman"/>
                <w:szCs w:val="24"/>
              </w:rPr>
            </w:pPr>
            <w:r>
              <w:rPr>
                <w:rFonts w:cs="Times New Roman"/>
                <w:szCs w:val="24"/>
              </w:rPr>
              <w:t>1 mijloc de deplasare, tipărituri, mijloace comunicare</w:t>
            </w:r>
          </w:p>
          <w:p w:rsidR="00963585" w:rsidRPr="00E2569C" w:rsidRDefault="00963585" w:rsidP="005632BB">
            <w:pPr>
              <w:spacing w:after="0"/>
              <w:jc w:val="both"/>
              <w:rPr>
                <w:rFonts w:cs="Times New Roman"/>
                <w:color w:val="000000"/>
                <w:szCs w:val="24"/>
              </w:rPr>
            </w:pPr>
            <w:r w:rsidRPr="00E2569C">
              <w:rPr>
                <w:rFonts w:cs="Times New Roman"/>
                <w:color w:val="000000"/>
                <w:szCs w:val="24"/>
              </w:rPr>
              <w:t>2000</w:t>
            </w:r>
          </w:p>
        </w:tc>
        <w:tc>
          <w:tcPr>
            <w:tcW w:w="425" w:type="dxa"/>
            <w:shd w:val="clear" w:color="auto" w:fill="auto"/>
          </w:tcPr>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1550" w:type="dxa"/>
            <w:shd w:val="clear" w:color="auto" w:fill="auto"/>
          </w:tcPr>
          <w:p w:rsidR="00963585" w:rsidRPr="00E2569C" w:rsidRDefault="00310984" w:rsidP="00310984">
            <w:pPr>
              <w:spacing w:after="0"/>
              <w:jc w:val="both"/>
              <w:rPr>
                <w:rFonts w:cs="Times New Roman"/>
                <w:szCs w:val="24"/>
              </w:rPr>
            </w:pPr>
            <w:r>
              <w:rPr>
                <w:rFonts w:cs="Times New Roman"/>
                <w:szCs w:val="24"/>
              </w:rPr>
              <w:t>Custode, a</w:t>
            </w:r>
            <w:r w:rsidR="00141BA1">
              <w:rPr>
                <w:rFonts w:cs="Times New Roman"/>
                <w:szCs w:val="24"/>
              </w:rPr>
              <w:t>sociații vînă</w:t>
            </w:r>
            <w:r w:rsidR="00963585" w:rsidRPr="00E2569C">
              <w:rPr>
                <w:rFonts w:cs="Times New Roman"/>
                <w:szCs w:val="24"/>
              </w:rPr>
              <w:t>toare</w:t>
            </w:r>
            <w:r>
              <w:rPr>
                <w:rFonts w:cs="Times New Roman"/>
                <w:szCs w:val="24"/>
              </w:rPr>
              <w:t xml:space="preserve"> </w:t>
            </w:r>
          </w:p>
        </w:tc>
      </w:tr>
      <w:tr w:rsidR="00963585" w:rsidRPr="00E2569C" w:rsidTr="00F97A9D">
        <w:trPr>
          <w:jc w:val="center"/>
        </w:trPr>
        <w:tc>
          <w:tcPr>
            <w:tcW w:w="804" w:type="dxa"/>
          </w:tcPr>
          <w:p w:rsidR="00963585" w:rsidRPr="00E2569C" w:rsidRDefault="00963585" w:rsidP="005632BB">
            <w:pPr>
              <w:spacing w:after="0"/>
              <w:jc w:val="both"/>
              <w:rPr>
                <w:rFonts w:cs="Times New Roman"/>
                <w:color w:val="000000" w:themeColor="text1"/>
                <w:szCs w:val="24"/>
              </w:rPr>
            </w:pPr>
            <w:r w:rsidRPr="00E2569C">
              <w:rPr>
                <w:rFonts w:cs="Times New Roman"/>
                <w:color w:val="000000" w:themeColor="text1"/>
                <w:szCs w:val="24"/>
              </w:rPr>
              <w:lastRenderedPageBreak/>
              <w:t>3.1.3</w:t>
            </w:r>
          </w:p>
        </w:tc>
        <w:tc>
          <w:tcPr>
            <w:tcW w:w="3668" w:type="dxa"/>
            <w:shd w:val="clear" w:color="auto" w:fill="auto"/>
          </w:tcPr>
          <w:p w:rsidR="00963585" w:rsidRPr="00E2569C" w:rsidRDefault="00963585" w:rsidP="005632BB">
            <w:pPr>
              <w:spacing w:after="0"/>
              <w:jc w:val="both"/>
              <w:rPr>
                <w:rFonts w:cs="Times New Roman"/>
                <w:color w:val="000000"/>
                <w:szCs w:val="24"/>
              </w:rPr>
            </w:pPr>
            <w:r w:rsidRPr="00E2569C">
              <w:rPr>
                <w:rFonts w:cs="Times New Roman"/>
                <w:color w:val="000000"/>
                <w:szCs w:val="24"/>
              </w:rPr>
              <w:t>Realizarea unor materiale informative și a unor ghiduri de bune practici în vederea sprijinirii măsurilor de conservare</w:t>
            </w:r>
          </w:p>
        </w:tc>
        <w:tc>
          <w:tcPr>
            <w:tcW w:w="1949" w:type="dxa"/>
            <w:shd w:val="clear" w:color="auto" w:fill="auto"/>
          </w:tcPr>
          <w:p w:rsidR="00963585" w:rsidRPr="00E2569C" w:rsidRDefault="00963585" w:rsidP="005632BB">
            <w:pPr>
              <w:spacing w:after="0"/>
              <w:jc w:val="both"/>
              <w:rPr>
                <w:rFonts w:cs="Times New Roman"/>
                <w:szCs w:val="24"/>
              </w:rPr>
            </w:pPr>
            <w:r w:rsidRPr="00E2569C">
              <w:rPr>
                <w:rFonts w:cs="Times New Roman"/>
                <w:szCs w:val="24"/>
              </w:rPr>
              <w:t>Ghid tipărit și distribuit</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963585" w:rsidRPr="00E2569C" w:rsidRDefault="00141BA1" w:rsidP="00141BA1">
            <w:pPr>
              <w:pStyle w:val="BodyText2"/>
              <w:spacing w:after="0" w:line="360" w:lineRule="auto"/>
              <w:jc w:val="both"/>
              <w:rPr>
                <w:rFonts w:cs="Times New Roman"/>
                <w:szCs w:val="24"/>
              </w:rPr>
            </w:pPr>
            <w:r>
              <w:rPr>
                <w:rFonts w:cs="Times New Roman"/>
                <w:szCs w:val="24"/>
              </w:rPr>
              <w:t>1 mijloc de deplasare, tipărituri, mijloace comunicare</w:t>
            </w:r>
          </w:p>
          <w:p w:rsidR="00963585" w:rsidRPr="00E2569C" w:rsidRDefault="00963585" w:rsidP="005632BB">
            <w:pPr>
              <w:spacing w:after="0"/>
              <w:jc w:val="both"/>
              <w:rPr>
                <w:rFonts w:cs="Times New Roman"/>
                <w:noProof/>
                <w:szCs w:val="24"/>
                <w:lang w:eastAsia="ro-RO"/>
              </w:rPr>
            </w:pPr>
            <w:r w:rsidRPr="00E2569C">
              <w:rPr>
                <w:rFonts w:cs="Times New Roman"/>
                <w:noProof/>
                <w:szCs w:val="24"/>
                <w:lang w:eastAsia="ro-RO"/>
              </w:rPr>
              <w:t>2000</w:t>
            </w:r>
          </w:p>
        </w:tc>
        <w:tc>
          <w:tcPr>
            <w:tcW w:w="425" w:type="dxa"/>
            <w:shd w:val="clear" w:color="auto" w:fill="auto"/>
          </w:tcPr>
          <w:p w:rsidR="00963585" w:rsidRPr="00E2569C" w:rsidRDefault="00963585" w:rsidP="005632BB">
            <w:pPr>
              <w:spacing w:after="0"/>
              <w:jc w:val="both"/>
              <w:rPr>
                <w:rFonts w:cs="Times New Roman"/>
                <w:color w:val="000000"/>
                <w:szCs w:val="24"/>
              </w:rPr>
            </w:pPr>
          </w:p>
          <w:p w:rsidR="00963585" w:rsidRPr="00E2569C" w:rsidRDefault="00963585"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auto"/>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963585" w:rsidRPr="00E2569C" w:rsidRDefault="00963585" w:rsidP="005632BB">
            <w:pPr>
              <w:pStyle w:val="BodyText2"/>
              <w:spacing w:after="0" w:line="360" w:lineRule="auto"/>
              <w:jc w:val="both"/>
              <w:rPr>
                <w:rFonts w:cs="Times New Roman"/>
                <w:szCs w:val="24"/>
              </w:rPr>
            </w:pPr>
          </w:p>
        </w:tc>
        <w:tc>
          <w:tcPr>
            <w:tcW w:w="1550" w:type="dxa"/>
            <w:shd w:val="clear" w:color="auto" w:fill="auto"/>
          </w:tcPr>
          <w:p w:rsidR="00963585" w:rsidRPr="00E2569C" w:rsidRDefault="00141BA1" w:rsidP="00141BA1">
            <w:pPr>
              <w:spacing w:after="0"/>
              <w:jc w:val="both"/>
              <w:rPr>
                <w:rFonts w:cs="Times New Roman"/>
                <w:szCs w:val="24"/>
              </w:rPr>
            </w:pPr>
            <w:r>
              <w:rPr>
                <w:rFonts w:cs="Times New Roman"/>
                <w:szCs w:val="24"/>
              </w:rPr>
              <w:t>Custode</w:t>
            </w:r>
          </w:p>
        </w:tc>
      </w:tr>
      <w:tr w:rsidR="00222AFB" w:rsidRPr="00E2569C" w:rsidTr="00F97A9D">
        <w:trPr>
          <w:jc w:val="center"/>
        </w:trPr>
        <w:tc>
          <w:tcPr>
            <w:tcW w:w="804" w:type="dxa"/>
          </w:tcPr>
          <w:p w:rsidR="00222AFB" w:rsidRPr="00E2569C" w:rsidRDefault="00222AFB" w:rsidP="005632BB">
            <w:pPr>
              <w:spacing w:after="0"/>
              <w:jc w:val="both"/>
              <w:rPr>
                <w:rFonts w:cs="Times New Roman"/>
                <w:color w:val="000000" w:themeColor="text1"/>
                <w:szCs w:val="24"/>
              </w:rPr>
            </w:pPr>
            <w:r w:rsidRPr="00E2569C">
              <w:rPr>
                <w:rFonts w:cs="Times New Roman"/>
                <w:color w:val="000000" w:themeColor="text1"/>
                <w:szCs w:val="24"/>
              </w:rPr>
              <w:t>3.1.4</w:t>
            </w:r>
          </w:p>
        </w:tc>
        <w:tc>
          <w:tcPr>
            <w:tcW w:w="3668" w:type="dxa"/>
            <w:shd w:val="clear" w:color="auto" w:fill="auto"/>
          </w:tcPr>
          <w:p w:rsidR="00222AFB" w:rsidRPr="00E2569C" w:rsidRDefault="00222AFB" w:rsidP="005632BB">
            <w:pPr>
              <w:spacing w:after="0"/>
              <w:jc w:val="both"/>
              <w:rPr>
                <w:rFonts w:cs="Times New Roman"/>
                <w:szCs w:val="24"/>
              </w:rPr>
            </w:pPr>
            <w:r w:rsidRPr="00E2569C">
              <w:rPr>
                <w:rFonts w:cs="Times New Roman"/>
                <w:szCs w:val="24"/>
              </w:rPr>
              <w:t>Informarea crescătorilor de pește cu privire la modalitățile acordării compensațiilor pentru pagubele produse de vidră prin distribuirea de pliante</w:t>
            </w:r>
          </w:p>
        </w:tc>
        <w:tc>
          <w:tcPr>
            <w:tcW w:w="1949" w:type="dxa"/>
            <w:shd w:val="clear" w:color="auto" w:fill="auto"/>
          </w:tcPr>
          <w:p w:rsidR="00222AFB" w:rsidRPr="00E2569C" w:rsidRDefault="007C6B19" w:rsidP="005632BB">
            <w:pPr>
              <w:spacing w:after="0"/>
              <w:jc w:val="both"/>
              <w:rPr>
                <w:rFonts w:cs="Times New Roman"/>
                <w:szCs w:val="24"/>
              </w:rPr>
            </w:pPr>
            <w:r>
              <w:rPr>
                <w:rFonts w:cs="Times New Roman"/>
                <w:szCs w:val="24"/>
              </w:rPr>
              <w:t>Pliante distribuite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141BA1" w:rsidRDefault="00141BA1" w:rsidP="00141BA1">
            <w:pPr>
              <w:pStyle w:val="BodyText2"/>
              <w:spacing w:after="0" w:line="360" w:lineRule="auto"/>
              <w:jc w:val="both"/>
              <w:rPr>
                <w:rFonts w:cs="Times New Roman"/>
                <w:szCs w:val="24"/>
              </w:rPr>
            </w:pPr>
            <w:r>
              <w:rPr>
                <w:rFonts w:cs="Times New Roman"/>
                <w:szCs w:val="24"/>
              </w:rPr>
              <w:t xml:space="preserve">1 mijloc de deplasare, tipărituri, </w:t>
            </w:r>
          </w:p>
          <w:p w:rsidR="00222AFB" w:rsidRPr="00E2569C" w:rsidRDefault="00222AFB" w:rsidP="005632BB">
            <w:pPr>
              <w:spacing w:after="0"/>
              <w:jc w:val="both"/>
              <w:rPr>
                <w:rFonts w:cs="Times New Roman"/>
                <w:color w:val="000000"/>
                <w:szCs w:val="24"/>
              </w:rPr>
            </w:pPr>
            <w:r w:rsidRPr="00E2569C">
              <w:rPr>
                <w:rFonts w:cs="Times New Roman"/>
                <w:color w:val="000000"/>
                <w:szCs w:val="24"/>
              </w:rPr>
              <w:t>1000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noProof/>
                <w:szCs w:val="24"/>
                <w:lang w:eastAsia="ro-RO"/>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141BA1" w:rsidP="00141BA1">
            <w:pPr>
              <w:spacing w:after="0"/>
              <w:jc w:val="both"/>
              <w:rPr>
                <w:rFonts w:cs="Times New Roman"/>
                <w:szCs w:val="24"/>
              </w:rPr>
            </w:pPr>
            <w:r>
              <w:rPr>
                <w:rFonts w:cs="Times New Roman"/>
                <w:szCs w:val="24"/>
              </w:rPr>
              <w:t>Custode</w:t>
            </w:r>
          </w:p>
        </w:tc>
      </w:tr>
      <w:tr w:rsidR="00222AFB" w:rsidRPr="00E2569C" w:rsidTr="00F97A9D">
        <w:trPr>
          <w:jc w:val="center"/>
        </w:trPr>
        <w:tc>
          <w:tcPr>
            <w:tcW w:w="804" w:type="dxa"/>
          </w:tcPr>
          <w:p w:rsidR="00222AFB" w:rsidRPr="00E2569C" w:rsidRDefault="00222AFB" w:rsidP="005632BB">
            <w:pPr>
              <w:spacing w:after="0"/>
              <w:jc w:val="both"/>
              <w:rPr>
                <w:rFonts w:cs="Times New Roman"/>
                <w:color w:val="000000" w:themeColor="text1"/>
                <w:szCs w:val="24"/>
              </w:rPr>
            </w:pPr>
            <w:r w:rsidRPr="00E2569C">
              <w:rPr>
                <w:rFonts w:cs="Times New Roman"/>
                <w:color w:val="000000" w:themeColor="text1"/>
                <w:szCs w:val="24"/>
              </w:rPr>
              <w:t>3.1.5</w:t>
            </w:r>
          </w:p>
        </w:tc>
        <w:tc>
          <w:tcPr>
            <w:tcW w:w="3668" w:type="dxa"/>
            <w:shd w:val="clear" w:color="auto" w:fill="auto"/>
          </w:tcPr>
          <w:p w:rsidR="00222AFB" w:rsidRPr="00E2569C" w:rsidRDefault="00222AFB" w:rsidP="007C6B19">
            <w:pPr>
              <w:spacing w:after="0"/>
              <w:jc w:val="both"/>
              <w:rPr>
                <w:rFonts w:cs="Times New Roman"/>
                <w:color w:val="000000"/>
                <w:szCs w:val="24"/>
              </w:rPr>
            </w:pPr>
            <w:r w:rsidRPr="00E2569C">
              <w:rPr>
                <w:rFonts w:cs="Times New Roman"/>
                <w:szCs w:val="24"/>
              </w:rPr>
              <w:t xml:space="preserve">Îndrumarea fermierilor locali în vederea  achiziţionării unor câini de rasă valoroşi, care să poată să țină departe ursul şi lupul de animalele domestice care păşunează în interiorul sitului. </w:t>
            </w:r>
          </w:p>
        </w:tc>
        <w:tc>
          <w:tcPr>
            <w:tcW w:w="1949" w:type="dxa"/>
            <w:shd w:val="clear" w:color="auto" w:fill="auto"/>
          </w:tcPr>
          <w:p w:rsidR="00222AFB" w:rsidRPr="00E2569C" w:rsidRDefault="007C6B19" w:rsidP="005632BB">
            <w:pPr>
              <w:spacing w:after="0"/>
              <w:jc w:val="both"/>
              <w:rPr>
                <w:rFonts w:cs="Times New Roman"/>
                <w:szCs w:val="24"/>
              </w:rPr>
            </w:pPr>
            <w:r>
              <w:rPr>
                <w:rFonts w:cs="Times New Roman"/>
                <w:szCs w:val="24"/>
              </w:rPr>
              <w:t>Câini achiziționați</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E2569C" w:rsidRDefault="00141BA1" w:rsidP="005632BB">
            <w:pPr>
              <w:spacing w:after="0"/>
              <w:jc w:val="both"/>
              <w:rPr>
                <w:rFonts w:cs="Times New Roman"/>
                <w:color w:val="000000"/>
                <w:szCs w:val="24"/>
              </w:rPr>
            </w:pPr>
            <w:r>
              <w:rPr>
                <w:rFonts w:cs="Times New Roman"/>
                <w:color w:val="000000"/>
                <w:szCs w:val="24"/>
              </w:rPr>
              <w:t>-</w:t>
            </w:r>
          </w:p>
          <w:p w:rsidR="00222AFB" w:rsidRPr="00E2569C" w:rsidRDefault="00222AFB" w:rsidP="005632BB">
            <w:pPr>
              <w:spacing w:after="0"/>
              <w:jc w:val="both"/>
              <w:rPr>
                <w:rFonts w:cs="Times New Roman"/>
                <w:color w:val="000000"/>
                <w:szCs w:val="24"/>
              </w:rPr>
            </w:pPr>
            <w:r w:rsidRPr="00E2569C">
              <w:rPr>
                <w:rFonts w:cs="Times New Roman"/>
                <w:color w:val="000000"/>
                <w:szCs w:val="24"/>
              </w:rPr>
              <w:t>1000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7C6B19" w:rsidP="005632BB">
            <w:pPr>
              <w:spacing w:after="0"/>
              <w:jc w:val="both"/>
              <w:rPr>
                <w:rFonts w:cs="Times New Roman"/>
                <w:szCs w:val="24"/>
              </w:rPr>
            </w:pPr>
            <w:r>
              <w:rPr>
                <w:rFonts w:cs="Times New Roman"/>
                <w:szCs w:val="24"/>
              </w:rPr>
              <w:t>Custode</w:t>
            </w:r>
          </w:p>
        </w:tc>
      </w:tr>
      <w:tr w:rsidR="00222AFB" w:rsidRPr="00E2569C" w:rsidTr="00F97A9D">
        <w:trPr>
          <w:jc w:val="center"/>
        </w:trPr>
        <w:tc>
          <w:tcPr>
            <w:tcW w:w="804" w:type="dxa"/>
          </w:tcPr>
          <w:p w:rsidR="00222AFB" w:rsidRPr="00E2569C" w:rsidRDefault="00222AFB" w:rsidP="005632BB">
            <w:pPr>
              <w:spacing w:after="0"/>
              <w:jc w:val="both"/>
              <w:rPr>
                <w:rFonts w:cs="Times New Roman"/>
                <w:color w:val="000000" w:themeColor="text1"/>
                <w:szCs w:val="24"/>
              </w:rPr>
            </w:pPr>
            <w:r w:rsidRPr="00E2569C">
              <w:rPr>
                <w:rFonts w:cs="Times New Roman"/>
                <w:color w:val="000000" w:themeColor="text1"/>
                <w:szCs w:val="24"/>
              </w:rPr>
              <w:lastRenderedPageBreak/>
              <w:t>3.1.6</w:t>
            </w:r>
          </w:p>
        </w:tc>
        <w:tc>
          <w:tcPr>
            <w:tcW w:w="3668" w:type="dxa"/>
            <w:shd w:val="clear" w:color="auto" w:fill="auto"/>
          </w:tcPr>
          <w:p w:rsidR="00222AFB" w:rsidRPr="00E2569C" w:rsidRDefault="00222AFB" w:rsidP="005632BB">
            <w:pPr>
              <w:spacing w:after="0"/>
              <w:jc w:val="both"/>
              <w:rPr>
                <w:rFonts w:cs="Times New Roman"/>
                <w:szCs w:val="24"/>
              </w:rPr>
            </w:pPr>
            <w:r w:rsidRPr="00E2569C">
              <w:rPr>
                <w:rFonts w:cs="Times New Roman"/>
                <w:szCs w:val="24"/>
              </w:rPr>
              <w:t>Implementarea de activități de conștientizare și informare a turiștilor prin amplasare de panouri informative și de avertizare;</w:t>
            </w:r>
          </w:p>
        </w:tc>
        <w:tc>
          <w:tcPr>
            <w:tcW w:w="1949" w:type="dxa"/>
            <w:shd w:val="clear" w:color="auto" w:fill="auto"/>
          </w:tcPr>
          <w:p w:rsidR="00222AFB" w:rsidRPr="00E2569C" w:rsidRDefault="007C6B19" w:rsidP="005632BB">
            <w:pPr>
              <w:spacing w:after="0"/>
              <w:jc w:val="both"/>
              <w:rPr>
                <w:rFonts w:cs="Times New Roman"/>
                <w:szCs w:val="24"/>
              </w:rPr>
            </w:pPr>
            <w:r>
              <w:rPr>
                <w:rFonts w:cs="Times New Roman"/>
                <w:szCs w:val="24"/>
              </w:rPr>
              <w:t>Panouri amplasate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141BA1" w:rsidRDefault="00141BA1" w:rsidP="00141BA1">
            <w:pPr>
              <w:pStyle w:val="BodyText2"/>
              <w:spacing w:after="0" w:line="360" w:lineRule="auto"/>
              <w:jc w:val="both"/>
              <w:rPr>
                <w:rFonts w:cs="Times New Roman"/>
                <w:szCs w:val="24"/>
              </w:rPr>
            </w:pPr>
            <w:r>
              <w:rPr>
                <w:rFonts w:cs="Times New Roman"/>
                <w:szCs w:val="24"/>
              </w:rPr>
              <w:t>1 mijloc de deplasare, tipărituri, panouri</w:t>
            </w:r>
          </w:p>
          <w:p w:rsidR="00222AFB" w:rsidRPr="00E2569C" w:rsidRDefault="00222AFB" w:rsidP="005632BB">
            <w:pPr>
              <w:spacing w:after="0"/>
              <w:jc w:val="both"/>
              <w:rPr>
                <w:rFonts w:cs="Times New Roman"/>
                <w:color w:val="000000"/>
                <w:szCs w:val="24"/>
              </w:rPr>
            </w:pPr>
            <w:r w:rsidRPr="00E2569C">
              <w:rPr>
                <w:rFonts w:cs="Times New Roman"/>
                <w:color w:val="000000"/>
                <w:szCs w:val="24"/>
              </w:rPr>
              <w:t>2000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141BA1" w:rsidP="00141BA1">
            <w:pPr>
              <w:spacing w:after="0"/>
              <w:jc w:val="both"/>
              <w:rPr>
                <w:rFonts w:cs="Times New Roman"/>
                <w:szCs w:val="24"/>
              </w:rPr>
            </w:pPr>
            <w:r>
              <w:rPr>
                <w:rFonts w:cs="Times New Roman"/>
                <w:szCs w:val="24"/>
              </w:rPr>
              <w:t>Custode</w:t>
            </w:r>
          </w:p>
        </w:tc>
      </w:tr>
      <w:tr w:rsidR="00222AFB" w:rsidRPr="00E2569C" w:rsidTr="00F97A9D">
        <w:trPr>
          <w:jc w:val="center"/>
        </w:trPr>
        <w:tc>
          <w:tcPr>
            <w:tcW w:w="804" w:type="dxa"/>
          </w:tcPr>
          <w:p w:rsidR="00222AFB" w:rsidRPr="00E2569C" w:rsidRDefault="00222AFB" w:rsidP="005632BB">
            <w:pPr>
              <w:spacing w:after="0"/>
              <w:jc w:val="both"/>
              <w:rPr>
                <w:rFonts w:cs="Times New Roman"/>
                <w:color w:val="000000" w:themeColor="text1"/>
                <w:szCs w:val="24"/>
              </w:rPr>
            </w:pPr>
            <w:r w:rsidRPr="00E2569C">
              <w:rPr>
                <w:rFonts w:cs="Times New Roman"/>
                <w:color w:val="000000" w:themeColor="text1"/>
                <w:szCs w:val="24"/>
              </w:rPr>
              <w:t>3.1.7</w:t>
            </w:r>
          </w:p>
        </w:tc>
        <w:tc>
          <w:tcPr>
            <w:tcW w:w="3668" w:type="dxa"/>
            <w:shd w:val="clear" w:color="auto" w:fill="auto"/>
          </w:tcPr>
          <w:p w:rsidR="00222AFB" w:rsidRPr="00E2569C" w:rsidRDefault="00222AFB" w:rsidP="005632BB">
            <w:pPr>
              <w:spacing w:after="0"/>
              <w:jc w:val="both"/>
              <w:rPr>
                <w:rFonts w:cs="Times New Roman"/>
                <w:szCs w:val="24"/>
              </w:rPr>
            </w:pPr>
            <w:r w:rsidRPr="00E2569C">
              <w:rPr>
                <w:rFonts w:cs="Times New Roman"/>
                <w:szCs w:val="24"/>
              </w:rPr>
              <w:t>Informarea crescătorilor de animale cu privire la modalitățile acordării compensațiilor pentru pagubele produse de urs şi lup prin distribuirea de pliante</w:t>
            </w:r>
          </w:p>
        </w:tc>
        <w:tc>
          <w:tcPr>
            <w:tcW w:w="1949" w:type="dxa"/>
            <w:shd w:val="clear" w:color="auto" w:fill="auto"/>
          </w:tcPr>
          <w:p w:rsidR="00222AFB" w:rsidRPr="00E2569C" w:rsidRDefault="007C6B19" w:rsidP="005632BB">
            <w:pPr>
              <w:spacing w:after="0"/>
              <w:jc w:val="both"/>
              <w:rPr>
                <w:rFonts w:cs="Times New Roman"/>
                <w:szCs w:val="24"/>
              </w:rPr>
            </w:pPr>
            <w:r>
              <w:rPr>
                <w:rFonts w:cs="Times New Roman"/>
                <w:szCs w:val="24"/>
              </w:rPr>
              <w:t>Tipărituri distribuite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141BA1" w:rsidRDefault="00141BA1" w:rsidP="00141BA1">
            <w:pPr>
              <w:pStyle w:val="BodyText2"/>
              <w:spacing w:after="0" w:line="360" w:lineRule="auto"/>
              <w:jc w:val="both"/>
              <w:rPr>
                <w:rFonts w:cs="Times New Roman"/>
                <w:szCs w:val="24"/>
              </w:rPr>
            </w:pPr>
            <w:r>
              <w:rPr>
                <w:rFonts w:cs="Times New Roman"/>
                <w:szCs w:val="24"/>
              </w:rPr>
              <w:t>1 mijloc de deplasare, tipărituri</w:t>
            </w:r>
          </w:p>
          <w:p w:rsidR="00222AFB" w:rsidRPr="00E2569C" w:rsidRDefault="00222AFB" w:rsidP="00141BA1">
            <w:pPr>
              <w:pStyle w:val="BodyText2"/>
              <w:spacing w:after="0" w:line="360" w:lineRule="auto"/>
              <w:jc w:val="both"/>
              <w:rPr>
                <w:rFonts w:cs="Times New Roman"/>
                <w:color w:val="000000"/>
                <w:szCs w:val="24"/>
              </w:rPr>
            </w:pPr>
            <w:r w:rsidRPr="00E2569C">
              <w:rPr>
                <w:rFonts w:cs="Times New Roman"/>
                <w:color w:val="000000"/>
                <w:szCs w:val="24"/>
              </w:rPr>
              <w:t>1000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497A6F" w:rsidP="00497A6F">
            <w:pPr>
              <w:spacing w:after="0"/>
              <w:jc w:val="both"/>
              <w:rPr>
                <w:rFonts w:cs="Times New Roman"/>
                <w:szCs w:val="24"/>
              </w:rPr>
            </w:pPr>
            <w:r>
              <w:rPr>
                <w:rFonts w:cs="Times New Roman"/>
                <w:szCs w:val="24"/>
              </w:rPr>
              <w:t>Custode</w:t>
            </w:r>
          </w:p>
        </w:tc>
      </w:tr>
      <w:tr w:rsidR="00222AFB" w:rsidRPr="00E2569C" w:rsidTr="00F97A9D">
        <w:trPr>
          <w:jc w:val="center"/>
        </w:trPr>
        <w:tc>
          <w:tcPr>
            <w:tcW w:w="804" w:type="dxa"/>
          </w:tcPr>
          <w:p w:rsidR="00222AFB" w:rsidRPr="00E2569C" w:rsidRDefault="00222AFB" w:rsidP="005632BB">
            <w:pPr>
              <w:spacing w:after="0"/>
              <w:jc w:val="both"/>
              <w:rPr>
                <w:rFonts w:cs="Times New Roman"/>
                <w:color w:val="000000" w:themeColor="text1"/>
                <w:szCs w:val="24"/>
              </w:rPr>
            </w:pPr>
            <w:r w:rsidRPr="00E2569C">
              <w:rPr>
                <w:rFonts w:cs="Times New Roman"/>
                <w:color w:val="000000" w:themeColor="text1"/>
                <w:szCs w:val="24"/>
              </w:rPr>
              <w:t>3.1.8</w:t>
            </w:r>
          </w:p>
        </w:tc>
        <w:tc>
          <w:tcPr>
            <w:tcW w:w="3668"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szCs w:val="24"/>
              </w:rPr>
              <w:t>Realizarea şi amplasare panourilor informative şi de avertizare legate de accesul motorizat în afara drumurilor publice</w:t>
            </w:r>
          </w:p>
        </w:tc>
        <w:tc>
          <w:tcPr>
            <w:tcW w:w="1949"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szCs w:val="24"/>
              </w:rPr>
              <w:t>Panouri montate în teren</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141BA1" w:rsidRDefault="00141BA1" w:rsidP="00141BA1">
            <w:pPr>
              <w:pStyle w:val="BodyText2"/>
              <w:spacing w:after="0" w:line="360" w:lineRule="auto"/>
              <w:jc w:val="both"/>
              <w:rPr>
                <w:rFonts w:cs="Times New Roman"/>
                <w:szCs w:val="24"/>
              </w:rPr>
            </w:pPr>
            <w:r>
              <w:rPr>
                <w:rFonts w:cs="Times New Roman"/>
                <w:szCs w:val="24"/>
              </w:rPr>
              <w:t>1 mijloc de deplasare, panouri, unelte</w:t>
            </w:r>
          </w:p>
          <w:p w:rsidR="00222AFB" w:rsidRPr="00E2569C" w:rsidRDefault="00222AFB" w:rsidP="005632BB">
            <w:pPr>
              <w:spacing w:after="0"/>
              <w:jc w:val="both"/>
              <w:rPr>
                <w:rFonts w:cs="Times New Roman"/>
                <w:color w:val="000000"/>
                <w:szCs w:val="24"/>
              </w:rPr>
            </w:pPr>
            <w:r w:rsidRPr="00E2569C">
              <w:rPr>
                <w:rFonts w:cs="Times New Roman"/>
                <w:color w:val="000000"/>
                <w:szCs w:val="24"/>
              </w:rPr>
              <w:t>1000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7C6B19" w:rsidP="00497A6F">
            <w:pPr>
              <w:spacing w:after="0"/>
              <w:jc w:val="both"/>
              <w:rPr>
                <w:rFonts w:cs="Times New Roman"/>
                <w:szCs w:val="24"/>
              </w:rPr>
            </w:pPr>
            <w:r>
              <w:rPr>
                <w:rFonts w:cs="Times New Roman"/>
                <w:szCs w:val="24"/>
              </w:rPr>
              <w:t>Custode, a</w:t>
            </w:r>
            <w:r w:rsidR="00222AFB" w:rsidRPr="00E2569C">
              <w:rPr>
                <w:rFonts w:cs="Times New Roman"/>
                <w:szCs w:val="24"/>
              </w:rPr>
              <w:t>utorități publice  locale</w:t>
            </w:r>
          </w:p>
        </w:tc>
      </w:tr>
      <w:tr w:rsidR="00222AFB" w:rsidRPr="00E2569C" w:rsidTr="00F97A9D">
        <w:trPr>
          <w:jc w:val="center"/>
        </w:trPr>
        <w:tc>
          <w:tcPr>
            <w:tcW w:w="804" w:type="dxa"/>
          </w:tcPr>
          <w:p w:rsidR="00222AFB" w:rsidRPr="00E2569C" w:rsidRDefault="00222AFB" w:rsidP="005632BB">
            <w:pPr>
              <w:spacing w:after="0"/>
              <w:jc w:val="both"/>
              <w:rPr>
                <w:rFonts w:cs="Times New Roman"/>
                <w:color w:val="000000" w:themeColor="text1"/>
                <w:szCs w:val="24"/>
              </w:rPr>
            </w:pPr>
            <w:r>
              <w:rPr>
                <w:rFonts w:cs="Times New Roman"/>
                <w:color w:val="000000" w:themeColor="text1"/>
                <w:szCs w:val="24"/>
              </w:rPr>
              <w:t>3.1</w:t>
            </w:r>
            <w:r w:rsidRPr="00E2569C">
              <w:rPr>
                <w:rFonts w:cs="Times New Roman"/>
                <w:color w:val="000000" w:themeColor="text1"/>
                <w:szCs w:val="24"/>
              </w:rPr>
              <w:t>.9</w:t>
            </w:r>
          </w:p>
        </w:tc>
        <w:tc>
          <w:tcPr>
            <w:tcW w:w="3668"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szCs w:val="24"/>
              </w:rPr>
              <w:t xml:space="preserve">Promovarea ariei protejate şi a acţiunilor de management în mass - </w:t>
            </w:r>
            <w:r w:rsidRPr="00E2569C">
              <w:rPr>
                <w:rFonts w:cs="Times New Roman"/>
                <w:szCs w:val="24"/>
              </w:rPr>
              <w:lastRenderedPageBreak/>
              <w:t>media</w:t>
            </w:r>
          </w:p>
        </w:tc>
        <w:tc>
          <w:tcPr>
            <w:tcW w:w="1949" w:type="dxa"/>
            <w:shd w:val="clear" w:color="auto" w:fill="auto"/>
          </w:tcPr>
          <w:p w:rsidR="00222AFB" w:rsidRPr="00E2569C" w:rsidRDefault="00222AFB" w:rsidP="005632BB">
            <w:pPr>
              <w:spacing w:after="0"/>
              <w:jc w:val="both"/>
              <w:rPr>
                <w:rFonts w:cs="Times New Roman"/>
                <w:szCs w:val="24"/>
              </w:rPr>
            </w:pPr>
            <w:r w:rsidRPr="00E2569C">
              <w:rPr>
                <w:rFonts w:cs="Times New Roman"/>
                <w:szCs w:val="24"/>
              </w:rPr>
              <w:lastRenderedPageBreak/>
              <w:t xml:space="preserve">Articole în presă, emisiuni TV, </w:t>
            </w:r>
            <w:r w:rsidRPr="00E2569C">
              <w:rPr>
                <w:rFonts w:cs="Times New Roman"/>
                <w:szCs w:val="24"/>
              </w:rPr>
              <w:lastRenderedPageBreak/>
              <w:t>chestionare aplicate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lastRenderedPageBreak/>
              <w:t>1 persoană</w:t>
            </w:r>
          </w:p>
          <w:p w:rsidR="00222AFB" w:rsidRPr="00141BA1" w:rsidRDefault="00141BA1" w:rsidP="00141BA1">
            <w:pPr>
              <w:pStyle w:val="BodyText2"/>
              <w:spacing w:after="0" w:line="360" w:lineRule="auto"/>
              <w:jc w:val="both"/>
              <w:rPr>
                <w:rFonts w:cs="Times New Roman"/>
                <w:szCs w:val="24"/>
              </w:rPr>
            </w:pPr>
            <w:r>
              <w:rPr>
                <w:rFonts w:cs="Times New Roman"/>
                <w:szCs w:val="24"/>
              </w:rPr>
              <w:t xml:space="preserve">1 mijloc de </w:t>
            </w:r>
            <w:r>
              <w:rPr>
                <w:rFonts w:cs="Times New Roman"/>
                <w:szCs w:val="24"/>
              </w:rPr>
              <w:lastRenderedPageBreak/>
              <w:t>deplasare, mijloace comunicare</w:t>
            </w:r>
          </w:p>
          <w:p w:rsidR="00222AFB" w:rsidRPr="00E2569C" w:rsidRDefault="00222AFB" w:rsidP="005632BB">
            <w:pPr>
              <w:spacing w:after="0"/>
              <w:jc w:val="both"/>
              <w:rPr>
                <w:rFonts w:cs="Times New Roman"/>
                <w:color w:val="000000"/>
                <w:szCs w:val="24"/>
              </w:rPr>
            </w:pPr>
            <w:r w:rsidRPr="00E2569C">
              <w:rPr>
                <w:rFonts w:cs="Times New Roman"/>
                <w:color w:val="000000"/>
                <w:szCs w:val="24"/>
              </w:rPr>
              <w:t>2000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3</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7C6B19" w:rsidP="007C6B19">
            <w:pPr>
              <w:spacing w:after="0"/>
              <w:jc w:val="both"/>
              <w:rPr>
                <w:rFonts w:cs="Times New Roman"/>
                <w:szCs w:val="24"/>
              </w:rPr>
            </w:pPr>
            <w:r>
              <w:rPr>
                <w:rFonts w:cs="Times New Roman"/>
                <w:szCs w:val="24"/>
              </w:rPr>
              <w:t>Custode, mass media</w:t>
            </w:r>
          </w:p>
        </w:tc>
      </w:tr>
      <w:tr w:rsidR="00222AFB" w:rsidRPr="00E2569C" w:rsidTr="00F97A9D">
        <w:trPr>
          <w:jc w:val="center"/>
        </w:trPr>
        <w:tc>
          <w:tcPr>
            <w:tcW w:w="804" w:type="dxa"/>
          </w:tcPr>
          <w:p w:rsidR="00222AFB" w:rsidRPr="00C85000" w:rsidRDefault="00222AFB" w:rsidP="005632BB">
            <w:pPr>
              <w:spacing w:after="0"/>
              <w:jc w:val="both"/>
              <w:rPr>
                <w:rFonts w:cs="Times New Roman"/>
                <w:sz w:val="22"/>
              </w:rPr>
            </w:pPr>
            <w:r w:rsidRPr="00C85000">
              <w:rPr>
                <w:rFonts w:cs="Times New Roman"/>
                <w:color w:val="000000" w:themeColor="text1"/>
                <w:sz w:val="22"/>
              </w:rPr>
              <w:lastRenderedPageBreak/>
              <w:t>3.1.10</w:t>
            </w:r>
          </w:p>
        </w:tc>
        <w:tc>
          <w:tcPr>
            <w:tcW w:w="3668"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szCs w:val="24"/>
              </w:rPr>
              <w:t>Atenționarea ciobanilor/proprietarilor cu privire la traseele de deplasare a animalelor către păşuni sau surse de apă în aşa fel încât să se evite habitatele utilizate de urşi şi lupi în anumite perioade ale anului.</w:t>
            </w:r>
          </w:p>
        </w:tc>
        <w:tc>
          <w:tcPr>
            <w:tcW w:w="1949" w:type="dxa"/>
            <w:shd w:val="clear" w:color="auto" w:fill="auto"/>
          </w:tcPr>
          <w:p w:rsidR="00222AFB" w:rsidRPr="00E2569C" w:rsidRDefault="00222AFB" w:rsidP="005632BB">
            <w:pPr>
              <w:spacing w:after="0"/>
              <w:jc w:val="both"/>
              <w:rPr>
                <w:rFonts w:cs="Times New Roman"/>
                <w:szCs w:val="24"/>
              </w:rPr>
            </w:pPr>
          </w:p>
          <w:p w:rsidR="00222AFB" w:rsidRPr="00E2569C" w:rsidRDefault="00222AFB" w:rsidP="005632BB">
            <w:pPr>
              <w:spacing w:after="0"/>
              <w:jc w:val="both"/>
              <w:rPr>
                <w:rFonts w:cs="Times New Roman"/>
                <w:szCs w:val="24"/>
              </w:rPr>
            </w:pPr>
          </w:p>
          <w:p w:rsidR="00222AFB" w:rsidRPr="00E2569C" w:rsidRDefault="00222AFB" w:rsidP="005632BB">
            <w:pPr>
              <w:spacing w:after="0"/>
              <w:jc w:val="both"/>
              <w:rPr>
                <w:rFonts w:cs="Times New Roman"/>
                <w:szCs w:val="24"/>
              </w:rPr>
            </w:pPr>
            <w:r w:rsidRPr="00E2569C">
              <w:rPr>
                <w:rFonts w:cs="Times New Roman"/>
                <w:szCs w:val="24"/>
              </w:rPr>
              <w:t>Fluturași tipăriți și  distribuiți</w:t>
            </w:r>
          </w:p>
        </w:tc>
        <w:tc>
          <w:tcPr>
            <w:tcW w:w="1843" w:type="dxa"/>
          </w:tcPr>
          <w:p w:rsidR="00222AFB" w:rsidRPr="00E2569C" w:rsidRDefault="00222AFB" w:rsidP="005632BB">
            <w:pPr>
              <w:spacing w:after="0"/>
              <w:jc w:val="both"/>
              <w:rPr>
                <w:rFonts w:cs="Times New Roman"/>
                <w:color w:val="000000"/>
                <w:szCs w:val="24"/>
              </w:rPr>
            </w:pPr>
          </w:p>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141BA1" w:rsidRDefault="00141BA1" w:rsidP="00141BA1">
            <w:pPr>
              <w:pStyle w:val="BodyText2"/>
              <w:spacing w:after="0" w:line="360" w:lineRule="auto"/>
              <w:jc w:val="both"/>
              <w:rPr>
                <w:rFonts w:cs="Times New Roman"/>
                <w:szCs w:val="24"/>
              </w:rPr>
            </w:pPr>
            <w:r>
              <w:rPr>
                <w:rFonts w:cs="Times New Roman"/>
                <w:szCs w:val="24"/>
              </w:rPr>
              <w:t>1 mijloc de deplasare, tipărituri</w:t>
            </w:r>
          </w:p>
          <w:p w:rsidR="00222AFB" w:rsidRPr="00E2569C" w:rsidRDefault="00222AFB" w:rsidP="005632BB">
            <w:pPr>
              <w:spacing w:after="0"/>
              <w:jc w:val="both"/>
              <w:rPr>
                <w:rFonts w:cs="Times New Roman"/>
                <w:color w:val="000000"/>
                <w:szCs w:val="24"/>
              </w:rPr>
            </w:pPr>
            <w:r w:rsidRPr="00E2569C">
              <w:rPr>
                <w:rFonts w:cs="Times New Roman"/>
                <w:color w:val="000000"/>
                <w:szCs w:val="24"/>
              </w:rPr>
              <w:t>2000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141BA1" w:rsidP="005632BB">
            <w:pPr>
              <w:spacing w:after="0"/>
              <w:jc w:val="both"/>
              <w:rPr>
                <w:rFonts w:cs="Times New Roman"/>
                <w:szCs w:val="24"/>
              </w:rPr>
            </w:pPr>
            <w:r>
              <w:rPr>
                <w:rFonts w:cs="Times New Roman"/>
                <w:szCs w:val="24"/>
              </w:rPr>
              <w:t>Custode</w:t>
            </w:r>
          </w:p>
        </w:tc>
      </w:tr>
      <w:tr w:rsidR="00222AFB" w:rsidRPr="00E2569C" w:rsidTr="006A37D1">
        <w:trPr>
          <w:jc w:val="center"/>
        </w:trPr>
        <w:tc>
          <w:tcPr>
            <w:tcW w:w="804" w:type="dxa"/>
          </w:tcPr>
          <w:p w:rsidR="00222AFB" w:rsidRPr="00C85000" w:rsidRDefault="00222AFB" w:rsidP="005632BB">
            <w:pPr>
              <w:spacing w:after="0"/>
              <w:jc w:val="both"/>
              <w:rPr>
                <w:rFonts w:cs="Times New Roman"/>
                <w:color w:val="000000" w:themeColor="text1"/>
                <w:sz w:val="22"/>
              </w:rPr>
            </w:pPr>
            <w:r w:rsidRPr="00E2569C">
              <w:rPr>
                <w:rFonts w:cs="Times New Roman"/>
                <w:color w:val="000000" w:themeColor="text1"/>
                <w:szCs w:val="24"/>
              </w:rPr>
              <w:t>3.2</w:t>
            </w:r>
          </w:p>
        </w:tc>
        <w:tc>
          <w:tcPr>
            <w:tcW w:w="13830" w:type="dxa"/>
            <w:gridSpan w:val="15"/>
            <w:shd w:val="clear" w:color="auto" w:fill="auto"/>
          </w:tcPr>
          <w:p w:rsidR="00222AFB" w:rsidRPr="00E2569C" w:rsidRDefault="00222AFB" w:rsidP="005632BB">
            <w:pPr>
              <w:spacing w:after="0"/>
              <w:jc w:val="both"/>
              <w:rPr>
                <w:rFonts w:cs="Times New Roman"/>
                <w:szCs w:val="24"/>
              </w:rPr>
            </w:pPr>
            <w:r w:rsidRPr="00E2569C">
              <w:rPr>
                <w:rFonts w:cs="Times New Roman"/>
                <w:bCs/>
                <w:szCs w:val="24"/>
              </w:rPr>
              <w:t>OS 6</w:t>
            </w:r>
            <w:r w:rsidRPr="00E2569C">
              <w:rPr>
                <w:rFonts w:cs="Times New Roman"/>
                <w:szCs w:val="24"/>
              </w:rPr>
              <w:t xml:space="preserve"> </w:t>
            </w:r>
            <w:r w:rsidRPr="00E2569C">
              <w:rPr>
                <w:rFonts w:cs="Times New Roman"/>
                <w:bCs/>
                <w:szCs w:val="24"/>
              </w:rPr>
              <w:t xml:space="preserve">  Susținerea și promovarea educației ecologice prin realizarea de activități educative pe tema conservării naturii</w:t>
            </w:r>
          </w:p>
        </w:tc>
      </w:tr>
      <w:tr w:rsidR="00222AFB" w:rsidRPr="00E2569C" w:rsidTr="00F97A9D">
        <w:trPr>
          <w:jc w:val="center"/>
        </w:trPr>
        <w:tc>
          <w:tcPr>
            <w:tcW w:w="804" w:type="dxa"/>
          </w:tcPr>
          <w:p w:rsidR="00222AFB" w:rsidRPr="00E2569C" w:rsidRDefault="00222AFB" w:rsidP="005632BB">
            <w:pPr>
              <w:spacing w:after="0"/>
              <w:jc w:val="both"/>
              <w:rPr>
                <w:rFonts w:cs="Times New Roman"/>
                <w:szCs w:val="24"/>
              </w:rPr>
            </w:pPr>
            <w:r w:rsidRPr="00E2569C">
              <w:rPr>
                <w:rFonts w:cs="Times New Roman"/>
                <w:color w:val="000000" w:themeColor="text1"/>
                <w:szCs w:val="24"/>
              </w:rPr>
              <w:t>3.2.1</w:t>
            </w:r>
          </w:p>
        </w:tc>
        <w:tc>
          <w:tcPr>
            <w:tcW w:w="3668"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szCs w:val="24"/>
              </w:rPr>
              <w:t xml:space="preserve">Prezentări tematice în școlile din localitățile limitrofe sitului </w:t>
            </w:r>
          </w:p>
        </w:tc>
        <w:tc>
          <w:tcPr>
            <w:tcW w:w="1949"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szCs w:val="24"/>
              </w:rPr>
              <w:t>Minimum 2 prezentări anual cu ocazia unor zile tematice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141BA1" w:rsidRDefault="00141BA1" w:rsidP="00141BA1">
            <w:pPr>
              <w:pStyle w:val="BodyText2"/>
              <w:spacing w:after="0" w:line="360" w:lineRule="auto"/>
              <w:jc w:val="both"/>
              <w:rPr>
                <w:rFonts w:cs="Times New Roman"/>
                <w:szCs w:val="24"/>
              </w:rPr>
            </w:pPr>
            <w:r>
              <w:rPr>
                <w:rFonts w:cs="Times New Roman"/>
                <w:szCs w:val="24"/>
              </w:rPr>
              <w:t>1 mijloc de deplasare, tipărituri, mijloace comunicare</w:t>
            </w:r>
          </w:p>
          <w:p w:rsidR="00222AFB" w:rsidRPr="00E2569C" w:rsidRDefault="00222AFB" w:rsidP="005632BB">
            <w:pPr>
              <w:spacing w:after="0"/>
              <w:jc w:val="both"/>
              <w:rPr>
                <w:rFonts w:cs="Times New Roman"/>
                <w:color w:val="000000"/>
                <w:szCs w:val="24"/>
              </w:rPr>
            </w:pPr>
            <w:r w:rsidRPr="00E2569C">
              <w:rPr>
                <w:rFonts w:cs="Times New Roman"/>
                <w:color w:val="000000"/>
                <w:szCs w:val="24"/>
              </w:rPr>
              <w:lastRenderedPageBreak/>
              <w:t>2000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 xml:space="preserve"> 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7C6B19" w:rsidP="00141BA1">
            <w:pPr>
              <w:spacing w:after="0"/>
              <w:jc w:val="both"/>
              <w:rPr>
                <w:rFonts w:cs="Times New Roman"/>
                <w:szCs w:val="24"/>
              </w:rPr>
            </w:pPr>
            <w:r>
              <w:rPr>
                <w:rFonts w:cs="Times New Roman"/>
                <w:szCs w:val="24"/>
              </w:rPr>
              <w:t>Cu</w:t>
            </w:r>
            <w:r w:rsidR="00497A6F">
              <w:rPr>
                <w:rFonts w:cs="Times New Roman"/>
                <w:szCs w:val="24"/>
              </w:rPr>
              <w:t>stode,  inspectoratele școlare j</w:t>
            </w:r>
            <w:r w:rsidR="00222AFB" w:rsidRPr="00E2569C">
              <w:rPr>
                <w:rFonts w:cs="Times New Roman"/>
                <w:szCs w:val="24"/>
              </w:rPr>
              <w:t>udețene, școli</w:t>
            </w:r>
            <w:r>
              <w:rPr>
                <w:rFonts w:cs="Times New Roman"/>
                <w:szCs w:val="24"/>
              </w:rPr>
              <w:t xml:space="preserve">/ </w:t>
            </w:r>
          </w:p>
        </w:tc>
      </w:tr>
      <w:tr w:rsidR="00222AFB" w:rsidRPr="00E2569C" w:rsidTr="006A37D1">
        <w:trPr>
          <w:jc w:val="center"/>
        </w:trPr>
        <w:tc>
          <w:tcPr>
            <w:tcW w:w="804" w:type="dxa"/>
          </w:tcPr>
          <w:p w:rsidR="00222AFB" w:rsidRPr="00E2569C" w:rsidRDefault="00222AFB" w:rsidP="005632BB">
            <w:pPr>
              <w:spacing w:after="0"/>
              <w:jc w:val="both"/>
              <w:rPr>
                <w:rFonts w:cs="Times New Roman"/>
                <w:szCs w:val="24"/>
              </w:rPr>
            </w:pPr>
            <w:r w:rsidRPr="00E2569C">
              <w:rPr>
                <w:rFonts w:cs="Times New Roman"/>
                <w:color w:val="000000" w:themeColor="text1"/>
                <w:szCs w:val="24"/>
              </w:rPr>
              <w:lastRenderedPageBreak/>
              <w:t>4.</w:t>
            </w:r>
          </w:p>
        </w:tc>
        <w:tc>
          <w:tcPr>
            <w:tcW w:w="13830" w:type="dxa"/>
            <w:gridSpan w:val="15"/>
            <w:shd w:val="clear" w:color="auto" w:fill="auto"/>
          </w:tcPr>
          <w:p w:rsidR="00222AFB" w:rsidRPr="00E2569C" w:rsidRDefault="00222AFB" w:rsidP="005632BB">
            <w:pPr>
              <w:spacing w:after="0"/>
              <w:jc w:val="both"/>
              <w:rPr>
                <w:rFonts w:cs="Times New Roman"/>
                <w:szCs w:val="24"/>
              </w:rPr>
            </w:pPr>
            <w:r w:rsidRPr="00E2569C">
              <w:rPr>
                <w:rFonts w:cs="Times New Roman"/>
                <w:szCs w:val="24"/>
              </w:rPr>
              <w:t xml:space="preserve">OG 4  Asigurarea unui management eficient și adaptabil al sitului prin susținerea unei structuri funcționale de management pe durata de aplicare a planului de management </w:t>
            </w:r>
          </w:p>
        </w:tc>
      </w:tr>
      <w:tr w:rsidR="00222AFB" w:rsidRPr="00E2569C" w:rsidTr="006A37D1">
        <w:trPr>
          <w:jc w:val="center"/>
        </w:trPr>
        <w:tc>
          <w:tcPr>
            <w:tcW w:w="804" w:type="dxa"/>
          </w:tcPr>
          <w:p w:rsidR="00222AFB" w:rsidRPr="00E2569C" w:rsidRDefault="00222AFB" w:rsidP="005632BB">
            <w:pPr>
              <w:spacing w:after="0"/>
              <w:jc w:val="both"/>
              <w:rPr>
                <w:rFonts w:cs="Times New Roman"/>
                <w:color w:val="000000" w:themeColor="text1"/>
                <w:szCs w:val="24"/>
              </w:rPr>
            </w:pPr>
            <w:r w:rsidRPr="00E2569C">
              <w:rPr>
                <w:rFonts w:cs="Times New Roman"/>
                <w:color w:val="000000" w:themeColor="text1"/>
                <w:szCs w:val="24"/>
              </w:rPr>
              <w:t>4.1</w:t>
            </w:r>
          </w:p>
        </w:tc>
        <w:tc>
          <w:tcPr>
            <w:tcW w:w="13830" w:type="dxa"/>
            <w:gridSpan w:val="15"/>
            <w:shd w:val="clear" w:color="auto" w:fill="auto"/>
          </w:tcPr>
          <w:p w:rsidR="00222AFB" w:rsidRPr="00E2569C" w:rsidRDefault="00222AFB" w:rsidP="005632BB">
            <w:pPr>
              <w:spacing w:after="0"/>
              <w:jc w:val="both"/>
              <w:rPr>
                <w:rFonts w:cs="Times New Roman"/>
                <w:szCs w:val="24"/>
              </w:rPr>
            </w:pPr>
            <w:r w:rsidRPr="00E2569C">
              <w:rPr>
                <w:rFonts w:cs="Times New Roman"/>
                <w:szCs w:val="24"/>
              </w:rPr>
              <w:t>OS 7  Îmbunățățirea logisticii necesare pentru exercitarea eficientă a atribuțiunilor custodelui</w:t>
            </w:r>
          </w:p>
        </w:tc>
      </w:tr>
      <w:tr w:rsidR="00222AFB" w:rsidRPr="00E2569C" w:rsidTr="00F97A9D">
        <w:trPr>
          <w:jc w:val="center"/>
        </w:trPr>
        <w:tc>
          <w:tcPr>
            <w:tcW w:w="804" w:type="dxa"/>
          </w:tcPr>
          <w:p w:rsidR="00222AFB" w:rsidRPr="00E2569C" w:rsidRDefault="00222AFB" w:rsidP="005632BB">
            <w:pPr>
              <w:spacing w:after="0"/>
              <w:jc w:val="both"/>
              <w:rPr>
                <w:rFonts w:cs="Times New Roman"/>
                <w:szCs w:val="24"/>
              </w:rPr>
            </w:pPr>
            <w:r w:rsidRPr="00E2569C">
              <w:rPr>
                <w:rFonts w:cs="Times New Roman"/>
                <w:color w:val="000000" w:themeColor="text1"/>
                <w:szCs w:val="24"/>
              </w:rPr>
              <w:t>4.1.1</w:t>
            </w:r>
          </w:p>
        </w:tc>
        <w:tc>
          <w:tcPr>
            <w:tcW w:w="3668"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color w:val="000000"/>
                <w:szCs w:val="24"/>
              </w:rPr>
              <w:t>Asigurarea echipamentului pentru patrulare, observații și monitorizări: binocluri, night-vision, lunete/spective ornitologice, GPS, mijloace auto etc.</w:t>
            </w:r>
          </w:p>
        </w:tc>
        <w:tc>
          <w:tcPr>
            <w:tcW w:w="1949"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color w:val="000000"/>
                <w:szCs w:val="24"/>
              </w:rPr>
              <w:t>Proces verbal de predare primire</w:t>
            </w:r>
          </w:p>
        </w:tc>
        <w:tc>
          <w:tcPr>
            <w:tcW w:w="1843" w:type="dxa"/>
          </w:tcPr>
          <w:p w:rsidR="00222AFB" w:rsidRPr="00E2569C" w:rsidRDefault="00222AFB" w:rsidP="005632BB">
            <w:pPr>
              <w:spacing w:after="0"/>
              <w:jc w:val="both"/>
              <w:rPr>
                <w:rFonts w:cs="Times New Roman"/>
                <w:color w:val="000000"/>
                <w:szCs w:val="24"/>
              </w:rPr>
            </w:pPr>
          </w:p>
          <w:p w:rsidR="00141BA1" w:rsidRDefault="00141BA1" w:rsidP="00141BA1">
            <w:pPr>
              <w:pStyle w:val="BodyText2"/>
              <w:spacing w:after="0" w:line="360" w:lineRule="auto"/>
              <w:jc w:val="both"/>
              <w:rPr>
                <w:rFonts w:cs="Times New Roman"/>
                <w:szCs w:val="24"/>
              </w:rPr>
            </w:pPr>
            <w:r>
              <w:rPr>
                <w:rFonts w:cs="Times New Roman"/>
                <w:szCs w:val="24"/>
              </w:rPr>
              <w:t>1 persoană</w:t>
            </w:r>
          </w:p>
          <w:p w:rsidR="00141BA1" w:rsidRDefault="00141BA1" w:rsidP="005632BB">
            <w:pPr>
              <w:spacing w:after="0"/>
              <w:jc w:val="both"/>
              <w:rPr>
                <w:rFonts w:cs="Times New Roman"/>
                <w:color w:val="000000"/>
                <w:szCs w:val="24"/>
              </w:rPr>
            </w:pPr>
            <w:r w:rsidRPr="00E2569C">
              <w:rPr>
                <w:rFonts w:cs="Times New Roman"/>
                <w:color w:val="000000"/>
                <w:szCs w:val="24"/>
              </w:rPr>
              <w:t>binocluri, night-vision, lunete/spective ornitologice, GPS, mijloace auto etc.</w:t>
            </w:r>
          </w:p>
          <w:p w:rsidR="00222AFB" w:rsidRPr="00E2569C" w:rsidRDefault="00222AFB" w:rsidP="005632BB">
            <w:pPr>
              <w:spacing w:after="0"/>
              <w:jc w:val="both"/>
              <w:rPr>
                <w:rFonts w:cs="Times New Roman"/>
                <w:color w:val="000000"/>
                <w:szCs w:val="24"/>
              </w:rPr>
            </w:pPr>
            <w:r w:rsidRPr="00E2569C">
              <w:rPr>
                <w:rFonts w:cs="Times New Roman"/>
                <w:color w:val="000000"/>
                <w:szCs w:val="24"/>
              </w:rPr>
              <w:t>30000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7C6B19" w:rsidP="005632BB">
            <w:pPr>
              <w:spacing w:after="0"/>
              <w:jc w:val="both"/>
              <w:rPr>
                <w:rFonts w:cs="Times New Roman"/>
                <w:szCs w:val="24"/>
              </w:rPr>
            </w:pPr>
            <w:r>
              <w:rPr>
                <w:rFonts w:cs="Times New Roman"/>
                <w:szCs w:val="24"/>
              </w:rPr>
              <w:t>Custode</w:t>
            </w:r>
          </w:p>
        </w:tc>
      </w:tr>
      <w:tr w:rsidR="00222AFB" w:rsidRPr="00E2569C" w:rsidTr="006A37D1">
        <w:trPr>
          <w:jc w:val="center"/>
        </w:trPr>
        <w:tc>
          <w:tcPr>
            <w:tcW w:w="804" w:type="dxa"/>
          </w:tcPr>
          <w:p w:rsidR="00222AFB" w:rsidRPr="00E2569C" w:rsidRDefault="00222AFB" w:rsidP="005632BB">
            <w:pPr>
              <w:spacing w:after="0"/>
              <w:jc w:val="both"/>
              <w:rPr>
                <w:rFonts w:cs="Times New Roman"/>
                <w:szCs w:val="24"/>
              </w:rPr>
            </w:pPr>
            <w:r w:rsidRPr="00E2569C">
              <w:rPr>
                <w:rFonts w:cs="Times New Roman"/>
                <w:color w:val="000000" w:themeColor="text1"/>
                <w:szCs w:val="24"/>
              </w:rPr>
              <w:t>4.2</w:t>
            </w:r>
          </w:p>
        </w:tc>
        <w:tc>
          <w:tcPr>
            <w:tcW w:w="13830" w:type="dxa"/>
            <w:gridSpan w:val="15"/>
            <w:shd w:val="clear" w:color="auto" w:fill="auto"/>
          </w:tcPr>
          <w:p w:rsidR="00222AFB" w:rsidRPr="00E2569C" w:rsidRDefault="00222AFB" w:rsidP="005632BB">
            <w:pPr>
              <w:spacing w:after="0"/>
              <w:jc w:val="both"/>
              <w:rPr>
                <w:rFonts w:cs="Times New Roman"/>
                <w:szCs w:val="24"/>
              </w:rPr>
            </w:pPr>
            <w:r w:rsidRPr="00E2569C">
              <w:rPr>
                <w:rFonts w:cs="Times New Roman"/>
                <w:szCs w:val="24"/>
              </w:rPr>
              <w:t>OS 8 Asigurarea integrității sitului și a respectării planului de management prin controale periodice</w:t>
            </w:r>
          </w:p>
        </w:tc>
      </w:tr>
      <w:tr w:rsidR="00222AFB" w:rsidRPr="00E2569C" w:rsidTr="00F97A9D">
        <w:trPr>
          <w:jc w:val="center"/>
        </w:trPr>
        <w:tc>
          <w:tcPr>
            <w:tcW w:w="804" w:type="dxa"/>
          </w:tcPr>
          <w:p w:rsidR="00222AFB" w:rsidRPr="00E2569C" w:rsidRDefault="00222AFB" w:rsidP="005632BB">
            <w:pPr>
              <w:spacing w:after="0"/>
              <w:jc w:val="both"/>
              <w:rPr>
                <w:rFonts w:cs="Times New Roman"/>
                <w:szCs w:val="24"/>
              </w:rPr>
            </w:pPr>
            <w:r w:rsidRPr="00E2569C">
              <w:rPr>
                <w:rFonts w:cs="Times New Roman"/>
                <w:color w:val="000000" w:themeColor="text1"/>
                <w:szCs w:val="24"/>
              </w:rPr>
              <w:t>4.2.1</w:t>
            </w:r>
          </w:p>
        </w:tc>
        <w:tc>
          <w:tcPr>
            <w:tcW w:w="3668"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color w:val="000000"/>
                <w:szCs w:val="24"/>
              </w:rPr>
              <w:t>Monitorizarea implementării planului de management</w:t>
            </w:r>
          </w:p>
        </w:tc>
        <w:tc>
          <w:tcPr>
            <w:tcW w:w="1949" w:type="dxa"/>
            <w:shd w:val="clear" w:color="auto" w:fill="auto"/>
          </w:tcPr>
          <w:p w:rsidR="00222AFB" w:rsidRPr="00E2569C" w:rsidRDefault="00222AFB" w:rsidP="005632BB">
            <w:pPr>
              <w:spacing w:after="0"/>
              <w:jc w:val="both"/>
              <w:rPr>
                <w:rFonts w:cs="Times New Roman"/>
                <w:color w:val="000000"/>
                <w:szCs w:val="24"/>
              </w:rPr>
            </w:pPr>
            <w:r w:rsidRPr="00E2569C">
              <w:rPr>
                <w:rFonts w:cs="Times New Roman"/>
                <w:color w:val="000000"/>
                <w:szCs w:val="24"/>
              </w:rPr>
              <w:t>Fișe monitorizare completate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222AFB" w:rsidRPr="00E2569C" w:rsidRDefault="00141BA1" w:rsidP="00141BA1">
            <w:pPr>
              <w:pStyle w:val="BodyText2"/>
              <w:spacing w:after="0" w:line="360" w:lineRule="auto"/>
              <w:jc w:val="both"/>
              <w:rPr>
                <w:rFonts w:cs="Times New Roman"/>
                <w:szCs w:val="24"/>
              </w:rPr>
            </w:pPr>
            <w:r>
              <w:rPr>
                <w:rFonts w:cs="Times New Roman"/>
                <w:szCs w:val="24"/>
              </w:rPr>
              <w:t xml:space="preserve">1 mijloc de deplasare, echipamente </w:t>
            </w:r>
            <w:r>
              <w:rPr>
                <w:rFonts w:cs="Times New Roman"/>
                <w:szCs w:val="24"/>
              </w:rPr>
              <w:lastRenderedPageBreak/>
              <w:t>teren</w:t>
            </w:r>
          </w:p>
          <w:p w:rsidR="00222AFB" w:rsidRPr="00E2569C" w:rsidRDefault="00222AFB" w:rsidP="005632BB">
            <w:pPr>
              <w:spacing w:after="0"/>
              <w:jc w:val="both"/>
              <w:rPr>
                <w:rFonts w:cs="Times New Roman"/>
                <w:noProof/>
                <w:szCs w:val="24"/>
                <w:lang w:eastAsia="ro-RO"/>
              </w:rPr>
            </w:pPr>
            <w:r w:rsidRPr="00E2569C">
              <w:rPr>
                <w:rFonts w:cs="Times New Roman"/>
                <w:noProof/>
                <w:szCs w:val="24"/>
                <w:lang w:eastAsia="ro-RO"/>
              </w:rPr>
              <w:t>3000</w:t>
            </w:r>
          </w:p>
        </w:tc>
        <w:tc>
          <w:tcPr>
            <w:tcW w:w="425" w:type="dxa"/>
            <w:shd w:val="clear" w:color="auto" w:fill="auto"/>
          </w:tcPr>
          <w:p w:rsidR="00222AFB" w:rsidRPr="00E2569C" w:rsidRDefault="00222AFB" w:rsidP="005632BB">
            <w:pPr>
              <w:spacing w:after="0"/>
              <w:jc w:val="both"/>
              <w:rPr>
                <w:rFonts w:cs="Times New Roman"/>
                <w:color w:val="000000"/>
                <w:szCs w:val="24"/>
              </w:rPr>
            </w:pPr>
          </w:p>
          <w:p w:rsidR="00222AFB" w:rsidRPr="00E2569C" w:rsidRDefault="00222AFB"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426" w:type="dxa"/>
            <w:shd w:val="clear" w:color="auto" w:fill="auto"/>
          </w:tcPr>
          <w:p w:rsidR="00222AFB" w:rsidRPr="00E2569C" w:rsidRDefault="00222AFB"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222AFB" w:rsidRPr="00E2569C" w:rsidRDefault="00222AFB" w:rsidP="005632BB">
            <w:pPr>
              <w:pStyle w:val="BodyText2"/>
              <w:spacing w:after="0" w:line="360" w:lineRule="auto"/>
              <w:jc w:val="both"/>
              <w:rPr>
                <w:rFonts w:cs="Times New Roman"/>
                <w:szCs w:val="24"/>
              </w:rPr>
            </w:pPr>
          </w:p>
        </w:tc>
        <w:tc>
          <w:tcPr>
            <w:tcW w:w="1550" w:type="dxa"/>
            <w:shd w:val="clear" w:color="auto" w:fill="auto"/>
          </w:tcPr>
          <w:p w:rsidR="00222AFB" w:rsidRPr="00E2569C" w:rsidRDefault="00141BA1" w:rsidP="00141BA1">
            <w:pPr>
              <w:spacing w:after="0"/>
              <w:jc w:val="both"/>
              <w:rPr>
                <w:rFonts w:cs="Times New Roman"/>
                <w:szCs w:val="24"/>
              </w:rPr>
            </w:pPr>
            <w:r>
              <w:rPr>
                <w:rFonts w:cs="Times New Roman"/>
                <w:szCs w:val="24"/>
              </w:rPr>
              <w:t>Custode</w:t>
            </w:r>
          </w:p>
        </w:tc>
      </w:tr>
      <w:tr w:rsidR="004D79E2" w:rsidRPr="00E2569C" w:rsidTr="00F97A9D">
        <w:trPr>
          <w:jc w:val="center"/>
        </w:trPr>
        <w:tc>
          <w:tcPr>
            <w:tcW w:w="804" w:type="dxa"/>
          </w:tcPr>
          <w:p w:rsidR="004D79E2" w:rsidRPr="00E2569C" w:rsidRDefault="004D79E2" w:rsidP="005632BB">
            <w:pPr>
              <w:spacing w:after="0"/>
              <w:jc w:val="both"/>
              <w:rPr>
                <w:rFonts w:cs="Times New Roman"/>
                <w:szCs w:val="24"/>
              </w:rPr>
            </w:pPr>
            <w:r w:rsidRPr="00E2569C">
              <w:rPr>
                <w:rFonts w:cs="Times New Roman"/>
                <w:color w:val="000000" w:themeColor="text1"/>
                <w:szCs w:val="24"/>
              </w:rPr>
              <w:lastRenderedPageBreak/>
              <w:t>4.2.2</w:t>
            </w:r>
          </w:p>
        </w:tc>
        <w:tc>
          <w:tcPr>
            <w:tcW w:w="3668"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szCs w:val="24"/>
              </w:rPr>
              <w:t>Actualizarea datelor legate de dețínătorii de teren din aria naturală protejată și parcelelor silvice din situl Natura 2000</w:t>
            </w:r>
          </w:p>
        </w:tc>
        <w:tc>
          <w:tcPr>
            <w:tcW w:w="1949"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Bază de date actualizată</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4D79E2" w:rsidRPr="00E2569C" w:rsidRDefault="00141BA1" w:rsidP="00141BA1">
            <w:pPr>
              <w:pStyle w:val="BodyText2"/>
              <w:spacing w:after="0" w:line="360" w:lineRule="auto"/>
              <w:jc w:val="both"/>
              <w:rPr>
                <w:rFonts w:cs="Times New Roman"/>
                <w:szCs w:val="24"/>
              </w:rPr>
            </w:pPr>
            <w:r>
              <w:rPr>
                <w:rFonts w:cs="Times New Roman"/>
                <w:szCs w:val="24"/>
              </w:rPr>
              <w:t>1 mijloc de deplasare, tipărituri</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5000</w:t>
            </w:r>
          </w:p>
        </w:tc>
        <w:tc>
          <w:tcPr>
            <w:tcW w:w="425" w:type="dxa"/>
            <w:shd w:val="clear" w:color="auto" w:fill="auto"/>
          </w:tcPr>
          <w:p w:rsidR="004D79E2" w:rsidRPr="00E2569C" w:rsidRDefault="004D79E2" w:rsidP="005632BB">
            <w:pPr>
              <w:spacing w:after="0"/>
              <w:jc w:val="both"/>
              <w:rPr>
                <w:rFonts w:cs="Times New Roman"/>
                <w:color w:val="000000"/>
                <w:szCs w:val="24"/>
              </w:rPr>
            </w:pPr>
          </w:p>
          <w:p w:rsidR="004D79E2" w:rsidRPr="00E2569C" w:rsidRDefault="004D79E2"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F65AD6" w:rsidP="00F65AD6">
            <w:pPr>
              <w:spacing w:after="0"/>
              <w:jc w:val="both"/>
              <w:rPr>
                <w:rFonts w:cs="Times New Roman"/>
                <w:szCs w:val="24"/>
              </w:rPr>
            </w:pPr>
            <w:r>
              <w:rPr>
                <w:rFonts w:cs="Times New Roman"/>
                <w:szCs w:val="24"/>
              </w:rPr>
              <w:t>Custode, APIA</w:t>
            </w:r>
          </w:p>
        </w:tc>
      </w:tr>
      <w:tr w:rsidR="004D79E2" w:rsidRPr="00E2569C" w:rsidTr="00F97A9D">
        <w:trPr>
          <w:jc w:val="center"/>
        </w:trPr>
        <w:tc>
          <w:tcPr>
            <w:tcW w:w="804" w:type="dxa"/>
          </w:tcPr>
          <w:p w:rsidR="004D79E2" w:rsidRPr="00E2569C" w:rsidRDefault="004D79E2" w:rsidP="005632BB">
            <w:pPr>
              <w:spacing w:after="0"/>
              <w:jc w:val="both"/>
              <w:rPr>
                <w:rFonts w:cs="Times New Roman"/>
                <w:szCs w:val="24"/>
              </w:rPr>
            </w:pPr>
            <w:r w:rsidRPr="00E2569C">
              <w:rPr>
                <w:rFonts w:cs="Times New Roman"/>
                <w:color w:val="000000" w:themeColor="text1"/>
                <w:szCs w:val="24"/>
              </w:rPr>
              <w:t>4.2.3</w:t>
            </w:r>
          </w:p>
        </w:tc>
        <w:tc>
          <w:tcPr>
            <w:tcW w:w="3668"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szCs w:val="24"/>
              </w:rPr>
              <w:t>Analizarea periodică a modului de implementare a planului în conformitate cu indicatorii stabiliţi.</w:t>
            </w:r>
          </w:p>
        </w:tc>
        <w:tc>
          <w:tcPr>
            <w:tcW w:w="1949" w:type="dxa"/>
            <w:shd w:val="clear" w:color="auto" w:fill="auto"/>
          </w:tcPr>
          <w:p w:rsidR="004D79E2" w:rsidRPr="00E2569C" w:rsidRDefault="004D79E2" w:rsidP="005632BB">
            <w:pPr>
              <w:spacing w:after="0"/>
              <w:jc w:val="both"/>
              <w:rPr>
                <w:rFonts w:cs="Times New Roman"/>
                <w:color w:val="000000"/>
                <w:szCs w:val="24"/>
              </w:rPr>
            </w:pP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4D79E2" w:rsidRPr="00E2569C" w:rsidRDefault="00141BA1" w:rsidP="005632BB">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2000</w:t>
            </w:r>
          </w:p>
        </w:tc>
        <w:tc>
          <w:tcPr>
            <w:tcW w:w="425" w:type="dxa"/>
            <w:shd w:val="clear" w:color="auto" w:fill="auto"/>
          </w:tcPr>
          <w:p w:rsidR="004D79E2" w:rsidRPr="00E2569C" w:rsidRDefault="004D79E2" w:rsidP="005632BB">
            <w:pPr>
              <w:spacing w:after="0"/>
              <w:jc w:val="both"/>
              <w:rPr>
                <w:rFonts w:cs="Times New Roman"/>
                <w:noProof/>
                <w:szCs w:val="24"/>
                <w:lang w:eastAsia="ro-RO"/>
              </w:rPr>
            </w:pP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2</w:t>
            </w:r>
          </w:p>
          <w:p w:rsidR="004D79E2" w:rsidRPr="00E2569C" w:rsidRDefault="004D79E2" w:rsidP="005632BB">
            <w:pPr>
              <w:spacing w:after="0"/>
              <w:jc w:val="both"/>
              <w:rPr>
                <w:rFonts w:cs="Times New Roman"/>
                <w:noProof/>
                <w:szCs w:val="24"/>
                <w:lang w:eastAsia="ro-RO"/>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spacing w:after="0"/>
              <w:jc w:val="both"/>
              <w:rPr>
                <w:rFonts w:cs="Times New Roman"/>
                <w:szCs w:val="24"/>
              </w:rPr>
            </w:pPr>
            <w:r>
              <w:rPr>
                <w:rFonts w:cs="Times New Roman"/>
                <w:szCs w:val="24"/>
              </w:rPr>
              <w:t>Custode</w:t>
            </w:r>
          </w:p>
        </w:tc>
      </w:tr>
      <w:tr w:rsidR="004D79E2" w:rsidRPr="00E2569C" w:rsidTr="006A37D1">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4.3</w:t>
            </w:r>
          </w:p>
        </w:tc>
        <w:tc>
          <w:tcPr>
            <w:tcW w:w="13830" w:type="dxa"/>
            <w:gridSpan w:val="15"/>
            <w:shd w:val="clear" w:color="auto" w:fill="auto"/>
          </w:tcPr>
          <w:p w:rsidR="004D79E2" w:rsidRPr="00E2569C" w:rsidRDefault="004D79E2" w:rsidP="005632BB">
            <w:pPr>
              <w:pStyle w:val="BodyText2"/>
              <w:spacing w:after="0" w:line="360" w:lineRule="auto"/>
              <w:jc w:val="both"/>
              <w:rPr>
                <w:rFonts w:cs="Times New Roman"/>
                <w:szCs w:val="24"/>
              </w:rPr>
            </w:pPr>
            <w:r w:rsidRPr="00E2569C">
              <w:rPr>
                <w:rFonts w:cs="Times New Roman"/>
                <w:szCs w:val="24"/>
              </w:rPr>
              <w:t>OS 9 Asigurarea finanțarii/bugetului necesar pentru implementarea planului de management</w:t>
            </w:r>
          </w:p>
        </w:tc>
      </w:tr>
      <w:tr w:rsidR="004D79E2" w:rsidRPr="00E2569C" w:rsidTr="00F97A9D">
        <w:trPr>
          <w:jc w:val="center"/>
        </w:trPr>
        <w:tc>
          <w:tcPr>
            <w:tcW w:w="804" w:type="dxa"/>
          </w:tcPr>
          <w:p w:rsidR="004D79E2" w:rsidRPr="00E2569C" w:rsidRDefault="004D79E2" w:rsidP="005632BB">
            <w:pPr>
              <w:spacing w:after="0"/>
              <w:jc w:val="both"/>
              <w:rPr>
                <w:rFonts w:cs="Times New Roman"/>
                <w:szCs w:val="24"/>
              </w:rPr>
            </w:pPr>
            <w:r w:rsidRPr="00E2569C">
              <w:rPr>
                <w:rFonts w:cs="Times New Roman"/>
                <w:color w:val="000000" w:themeColor="text1"/>
                <w:szCs w:val="24"/>
              </w:rPr>
              <w:t>4.3.1</w:t>
            </w:r>
          </w:p>
        </w:tc>
        <w:tc>
          <w:tcPr>
            <w:tcW w:w="3668"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Identificarea și accesarea de fonduri prin programe/proiecte în vederea aplicării unui management eficient al sitului</w:t>
            </w:r>
          </w:p>
        </w:tc>
        <w:tc>
          <w:tcPr>
            <w:tcW w:w="1949"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Cereri de finanțare completate și aprobate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141BA1" w:rsidRPr="00E2569C" w:rsidRDefault="00141BA1" w:rsidP="00141BA1">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1000</w:t>
            </w:r>
          </w:p>
        </w:tc>
        <w:tc>
          <w:tcPr>
            <w:tcW w:w="425" w:type="dxa"/>
            <w:shd w:val="clear" w:color="auto" w:fill="auto"/>
          </w:tcPr>
          <w:p w:rsidR="004D79E2" w:rsidRPr="00E2569C" w:rsidRDefault="004D79E2" w:rsidP="005632BB">
            <w:pPr>
              <w:spacing w:after="0"/>
              <w:jc w:val="both"/>
              <w:rPr>
                <w:rFonts w:cs="Times New Roman"/>
                <w:color w:val="000000"/>
                <w:szCs w:val="24"/>
              </w:rPr>
            </w:pPr>
          </w:p>
          <w:p w:rsidR="004D79E2" w:rsidRPr="00E2569C" w:rsidRDefault="004D79E2"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pStyle w:val="BodyText2"/>
              <w:spacing w:after="0" w:line="360" w:lineRule="auto"/>
              <w:jc w:val="both"/>
              <w:rPr>
                <w:rFonts w:cs="Times New Roman"/>
                <w:szCs w:val="24"/>
              </w:rPr>
            </w:pPr>
            <w:r>
              <w:rPr>
                <w:rFonts w:cs="Times New Roman"/>
                <w:szCs w:val="24"/>
              </w:rPr>
              <w:t>Custode, p</w:t>
            </w:r>
            <w:r w:rsidR="004D79E2" w:rsidRPr="00E2569C">
              <w:rPr>
                <w:rFonts w:cs="Times New Roman"/>
                <w:szCs w:val="24"/>
              </w:rPr>
              <w:t>arteneri în proiecte</w:t>
            </w:r>
          </w:p>
        </w:tc>
      </w:tr>
      <w:tr w:rsidR="004D79E2" w:rsidRPr="00E2569C" w:rsidTr="006A37D1">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4.4</w:t>
            </w:r>
          </w:p>
        </w:tc>
        <w:tc>
          <w:tcPr>
            <w:tcW w:w="13830" w:type="dxa"/>
            <w:gridSpan w:val="15"/>
            <w:shd w:val="clear" w:color="auto" w:fill="auto"/>
          </w:tcPr>
          <w:p w:rsidR="004D79E2" w:rsidRPr="00E2569C" w:rsidRDefault="004D79E2" w:rsidP="005632BB">
            <w:pPr>
              <w:pStyle w:val="BodyText2"/>
              <w:spacing w:after="0" w:line="360" w:lineRule="auto"/>
              <w:jc w:val="both"/>
              <w:rPr>
                <w:rFonts w:cs="Times New Roman"/>
                <w:szCs w:val="24"/>
              </w:rPr>
            </w:pPr>
            <w:r w:rsidRPr="00E2569C">
              <w:rPr>
                <w:rFonts w:cs="Times New Roman"/>
                <w:szCs w:val="24"/>
              </w:rPr>
              <w:t>OS 10  Asigurarea unui nivel adecvat de pregătire a personalului implicat în gestionarea custodiei sitului</w:t>
            </w:r>
          </w:p>
        </w:tc>
      </w:tr>
      <w:tr w:rsidR="004D79E2" w:rsidRPr="00E2569C" w:rsidTr="00F97A9D">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4.4.1</w:t>
            </w:r>
          </w:p>
        </w:tc>
        <w:tc>
          <w:tcPr>
            <w:tcW w:w="3668"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 xml:space="preserve">Instruiri/traininguri cu personalul implicat în managementul sitului, </w:t>
            </w:r>
            <w:r w:rsidRPr="00E2569C">
              <w:rPr>
                <w:rFonts w:cs="Times New Roman"/>
                <w:color w:val="000000"/>
                <w:szCs w:val="24"/>
              </w:rPr>
              <w:lastRenderedPageBreak/>
              <w:t>volunari etc.</w:t>
            </w:r>
          </w:p>
        </w:tc>
        <w:tc>
          <w:tcPr>
            <w:tcW w:w="1949"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lastRenderedPageBreak/>
              <w:t xml:space="preserve">Nr. instructaje realizate, diplome </w:t>
            </w:r>
            <w:r w:rsidRPr="00E2569C">
              <w:rPr>
                <w:rFonts w:cs="Times New Roman"/>
                <w:color w:val="000000"/>
                <w:szCs w:val="24"/>
              </w:rPr>
              <w:lastRenderedPageBreak/>
              <w:t>primite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lastRenderedPageBreak/>
              <w:t>1 persoană</w:t>
            </w:r>
          </w:p>
          <w:p w:rsidR="004D79E2" w:rsidRPr="00E2569C" w:rsidRDefault="00141BA1" w:rsidP="005632BB">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lastRenderedPageBreak/>
              <w:t>2000</w:t>
            </w:r>
          </w:p>
        </w:tc>
        <w:tc>
          <w:tcPr>
            <w:tcW w:w="425" w:type="dxa"/>
            <w:shd w:val="clear" w:color="auto" w:fill="auto"/>
          </w:tcPr>
          <w:p w:rsidR="004D79E2" w:rsidRPr="00E2569C" w:rsidRDefault="004D79E2" w:rsidP="005632BB">
            <w:pPr>
              <w:spacing w:after="0"/>
              <w:jc w:val="both"/>
              <w:rPr>
                <w:rFonts w:cs="Times New Roman"/>
                <w:color w:val="000000"/>
                <w:szCs w:val="24"/>
              </w:rPr>
            </w:pPr>
          </w:p>
          <w:p w:rsidR="004D79E2" w:rsidRPr="00E2569C" w:rsidRDefault="004D79E2"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4D79E2" w:rsidRDefault="004D79E2" w:rsidP="005632BB">
            <w:pPr>
              <w:pStyle w:val="BodyText2"/>
              <w:spacing w:after="0" w:line="360" w:lineRule="auto"/>
              <w:jc w:val="both"/>
              <w:rPr>
                <w:rFonts w:cs="Times New Roman"/>
                <w:b/>
                <w:szCs w:val="24"/>
              </w:rPr>
            </w:pPr>
          </w:p>
        </w:tc>
        <w:tc>
          <w:tcPr>
            <w:tcW w:w="425" w:type="dxa"/>
            <w:shd w:val="clear" w:color="auto" w:fill="auto"/>
          </w:tcPr>
          <w:p w:rsidR="004D79E2" w:rsidRPr="004D79E2" w:rsidRDefault="004D79E2" w:rsidP="005632BB">
            <w:pPr>
              <w:pStyle w:val="BodyText2"/>
              <w:spacing w:after="0" w:line="360" w:lineRule="auto"/>
              <w:jc w:val="both"/>
              <w:rPr>
                <w:rFonts w:cs="Times New Roman"/>
                <w:b/>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spacing w:after="0"/>
              <w:jc w:val="both"/>
              <w:rPr>
                <w:rFonts w:cs="Times New Roman"/>
                <w:szCs w:val="24"/>
              </w:rPr>
            </w:pPr>
            <w:r>
              <w:rPr>
                <w:rFonts w:cs="Times New Roman"/>
                <w:szCs w:val="24"/>
              </w:rPr>
              <w:t>Custode</w:t>
            </w:r>
          </w:p>
        </w:tc>
      </w:tr>
      <w:tr w:rsidR="004D79E2" w:rsidRPr="00E2569C" w:rsidTr="006A37D1">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lastRenderedPageBreak/>
              <w:t>4.5</w:t>
            </w:r>
          </w:p>
        </w:tc>
        <w:tc>
          <w:tcPr>
            <w:tcW w:w="13830" w:type="dxa"/>
            <w:gridSpan w:val="15"/>
            <w:shd w:val="clear" w:color="auto" w:fill="auto"/>
          </w:tcPr>
          <w:p w:rsidR="004D79E2" w:rsidRPr="00E2569C" w:rsidRDefault="004D79E2" w:rsidP="005632BB">
            <w:pPr>
              <w:pStyle w:val="BodyText2"/>
              <w:spacing w:after="0" w:line="360" w:lineRule="auto"/>
              <w:jc w:val="both"/>
              <w:rPr>
                <w:rFonts w:cs="Times New Roman"/>
                <w:szCs w:val="24"/>
              </w:rPr>
            </w:pPr>
            <w:r w:rsidRPr="00E2569C">
              <w:rPr>
                <w:rFonts w:cs="Times New Roman"/>
                <w:szCs w:val="24"/>
              </w:rPr>
              <w:t>OS 11 Realizarea raportărilor necesare către autorităților competente din domeniul protecției mediului</w:t>
            </w:r>
          </w:p>
        </w:tc>
      </w:tr>
      <w:tr w:rsidR="004D79E2" w:rsidRPr="00E2569C" w:rsidTr="00F97A9D">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4.5.1</w:t>
            </w:r>
          </w:p>
        </w:tc>
        <w:tc>
          <w:tcPr>
            <w:tcW w:w="3668"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Rapoarte către autorități</w:t>
            </w:r>
          </w:p>
        </w:tc>
        <w:tc>
          <w:tcPr>
            <w:tcW w:w="1949"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Raport anual privind custodie</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141BA1" w:rsidRDefault="00141BA1" w:rsidP="005632BB">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100</w:t>
            </w:r>
          </w:p>
        </w:tc>
        <w:tc>
          <w:tcPr>
            <w:tcW w:w="425"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2</w:t>
            </w: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spacing w:after="0"/>
              <w:jc w:val="both"/>
              <w:rPr>
                <w:rFonts w:cs="Times New Roman"/>
                <w:szCs w:val="24"/>
              </w:rPr>
            </w:pPr>
            <w:r>
              <w:rPr>
                <w:rFonts w:cs="Times New Roman"/>
                <w:szCs w:val="24"/>
              </w:rPr>
              <w:t>Custode</w:t>
            </w:r>
          </w:p>
        </w:tc>
      </w:tr>
      <w:tr w:rsidR="004D79E2" w:rsidRPr="00E2569C" w:rsidTr="00F97A9D">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4.5.2</w:t>
            </w:r>
          </w:p>
        </w:tc>
        <w:tc>
          <w:tcPr>
            <w:tcW w:w="3668"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szCs w:val="24"/>
              </w:rPr>
              <w:t>Actualizarea formularului standard de caracterizare a sitului Natura 2000</w:t>
            </w:r>
          </w:p>
        </w:tc>
        <w:tc>
          <w:tcPr>
            <w:tcW w:w="1949"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Fișa standard revizuit</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4D79E2" w:rsidRPr="00E2569C" w:rsidRDefault="00141BA1" w:rsidP="005632BB">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200</w:t>
            </w:r>
          </w:p>
        </w:tc>
        <w:tc>
          <w:tcPr>
            <w:tcW w:w="425" w:type="dxa"/>
            <w:shd w:val="clear" w:color="auto" w:fill="auto"/>
          </w:tcPr>
          <w:p w:rsidR="004D79E2" w:rsidRPr="00E2569C" w:rsidRDefault="004D79E2" w:rsidP="005632BB">
            <w:pPr>
              <w:spacing w:after="0"/>
              <w:jc w:val="both"/>
              <w:rPr>
                <w:rFonts w:cs="Times New Roman"/>
                <w:color w:val="000000"/>
                <w:szCs w:val="24"/>
              </w:rPr>
            </w:pPr>
          </w:p>
          <w:p w:rsidR="004D79E2" w:rsidRPr="00E2569C" w:rsidRDefault="004D79E2" w:rsidP="005632BB">
            <w:pPr>
              <w:spacing w:after="0"/>
              <w:jc w:val="both"/>
              <w:rPr>
                <w:rFonts w:cs="Times New Roman"/>
                <w:color w:val="000000"/>
                <w:szCs w:val="24"/>
              </w:rPr>
            </w:pPr>
            <w:r w:rsidRPr="00E2569C">
              <w:rPr>
                <w:rFonts w:cs="Times New Roman"/>
                <w:color w:val="000000"/>
                <w:szCs w:val="24"/>
              </w:rPr>
              <w:t>3</w:t>
            </w: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spacing w:after="0"/>
              <w:jc w:val="both"/>
              <w:rPr>
                <w:rFonts w:cs="Times New Roman"/>
                <w:szCs w:val="24"/>
              </w:rPr>
            </w:pPr>
            <w:r>
              <w:rPr>
                <w:rFonts w:cs="Times New Roman"/>
                <w:szCs w:val="24"/>
              </w:rPr>
              <w:t>Custode, specialiști</w:t>
            </w:r>
          </w:p>
        </w:tc>
      </w:tr>
      <w:tr w:rsidR="004D79E2" w:rsidRPr="00E2569C" w:rsidTr="00F97A9D">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4.5.3</w:t>
            </w:r>
          </w:p>
        </w:tc>
        <w:tc>
          <w:tcPr>
            <w:tcW w:w="3668" w:type="dxa"/>
            <w:shd w:val="clear" w:color="auto" w:fill="auto"/>
          </w:tcPr>
          <w:p w:rsidR="004D79E2" w:rsidRPr="00E2569C" w:rsidRDefault="004D79E2" w:rsidP="005632BB">
            <w:pPr>
              <w:spacing w:after="0"/>
              <w:jc w:val="both"/>
              <w:rPr>
                <w:rFonts w:cs="Times New Roman"/>
                <w:szCs w:val="24"/>
              </w:rPr>
            </w:pPr>
            <w:r w:rsidRPr="00E2569C">
              <w:rPr>
                <w:rFonts w:cs="Times New Roman"/>
                <w:szCs w:val="24"/>
              </w:rPr>
              <w:t>Realizarea unui plan de lucru anual cu bugetul necesar implementării</w:t>
            </w:r>
          </w:p>
        </w:tc>
        <w:tc>
          <w:tcPr>
            <w:tcW w:w="1949" w:type="dxa"/>
            <w:shd w:val="clear" w:color="auto" w:fill="auto"/>
          </w:tcPr>
          <w:p w:rsidR="004D79E2" w:rsidRPr="00E2569C" w:rsidRDefault="004D79E2" w:rsidP="005632BB">
            <w:pPr>
              <w:spacing w:after="0"/>
              <w:jc w:val="both"/>
              <w:rPr>
                <w:rFonts w:cs="Times New Roman"/>
                <w:color w:val="000000"/>
                <w:szCs w:val="24"/>
              </w:rPr>
            </w:pPr>
            <w:r w:rsidRPr="00E2569C">
              <w:rPr>
                <w:rFonts w:cs="Times New Roman"/>
                <w:color w:val="000000"/>
                <w:szCs w:val="24"/>
              </w:rPr>
              <w:t>Plan de lucru elaborat</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4D79E2" w:rsidRPr="00E2569C" w:rsidRDefault="00141BA1" w:rsidP="005632BB">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100</w:t>
            </w:r>
          </w:p>
        </w:tc>
        <w:tc>
          <w:tcPr>
            <w:tcW w:w="425" w:type="dxa"/>
            <w:shd w:val="clear" w:color="auto" w:fill="auto"/>
          </w:tcPr>
          <w:p w:rsidR="004D79E2" w:rsidRPr="00E2569C" w:rsidRDefault="004D79E2" w:rsidP="005632BB">
            <w:pPr>
              <w:spacing w:after="0"/>
              <w:jc w:val="both"/>
              <w:rPr>
                <w:rFonts w:cs="Times New Roman"/>
                <w:color w:val="000000"/>
                <w:szCs w:val="24"/>
              </w:rPr>
            </w:pPr>
          </w:p>
          <w:p w:rsidR="004D79E2" w:rsidRPr="00E2569C" w:rsidRDefault="004D79E2" w:rsidP="005632BB">
            <w:pPr>
              <w:spacing w:after="0"/>
              <w:jc w:val="both"/>
              <w:rPr>
                <w:rFonts w:cs="Times New Roman"/>
                <w:color w:val="000000"/>
                <w:szCs w:val="24"/>
              </w:rPr>
            </w:pPr>
            <w:r w:rsidRPr="00E2569C">
              <w:rPr>
                <w:rFonts w:cs="Times New Roman"/>
                <w:color w:val="000000"/>
                <w:szCs w:val="24"/>
              </w:rPr>
              <w:t>1</w:t>
            </w: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spacing w:after="0"/>
              <w:jc w:val="both"/>
              <w:rPr>
                <w:rFonts w:cs="Times New Roman"/>
                <w:szCs w:val="24"/>
              </w:rPr>
            </w:pPr>
            <w:r>
              <w:rPr>
                <w:rFonts w:cs="Times New Roman"/>
                <w:szCs w:val="24"/>
              </w:rPr>
              <w:t>Custode</w:t>
            </w:r>
          </w:p>
        </w:tc>
      </w:tr>
      <w:tr w:rsidR="004D79E2" w:rsidRPr="00E2569C" w:rsidTr="00F97A9D">
        <w:trPr>
          <w:jc w:val="center"/>
        </w:trPr>
        <w:tc>
          <w:tcPr>
            <w:tcW w:w="804" w:type="dxa"/>
          </w:tcPr>
          <w:p w:rsidR="004D79E2" w:rsidRPr="00E2569C" w:rsidRDefault="004D79E2" w:rsidP="005632BB">
            <w:pPr>
              <w:spacing w:after="0"/>
              <w:jc w:val="both"/>
              <w:rPr>
                <w:rFonts w:cs="Times New Roman"/>
                <w:color w:val="000000" w:themeColor="text1"/>
                <w:szCs w:val="24"/>
              </w:rPr>
            </w:pPr>
            <w:r w:rsidRPr="00E2569C">
              <w:rPr>
                <w:rFonts w:cs="Times New Roman"/>
                <w:color w:val="000000" w:themeColor="text1"/>
                <w:szCs w:val="24"/>
              </w:rPr>
              <w:t>4.5.4</w:t>
            </w:r>
          </w:p>
        </w:tc>
        <w:tc>
          <w:tcPr>
            <w:tcW w:w="3668" w:type="dxa"/>
            <w:shd w:val="clear" w:color="auto" w:fill="auto"/>
          </w:tcPr>
          <w:p w:rsidR="004D79E2" w:rsidRPr="00E2569C" w:rsidRDefault="004D79E2" w:rsidP="005632BB">
            <w:pPr>
              <w:spacing w:after="0"/>
              <w:jc w:val="both"/>
              <w:rPr>
                <w:rFonts w:cs="Times New Roman"/>
                <w:bCs/>
                <w:szCs w:val="24"/>
              </w:rPr>
            </w:pPr>
            <w:r w:rsidRPr="00E2569C">
              <w:rPr>
                <w:rFonts w:cs="Times New Roman"/>
                <w:bCs/>
                <w:szCs w:val="24"/>
              </w:rPr>
              <w:t>Pregătirea evaluării planului de management în al V-lea an şi întocmirea noului plan</w:t>
            </w:r>
          </w:p>
        </w:tc>
        <w:tc>
          <w:tcPr>
            <w:tcW w:w="1949" w:type="dxa"/>
            <w:shd w:val="clear" w:color="auto" w:fill="auto"/>
          </w:tcPr>
          <w:p w:rsidR="004D79E2" w:rsidRPr="00E2569C" w:rsidRDefault="004D79E2" w:rsidP="005632BB">
            <w:pPr>
              <w:spacing w:after="0"/>
              <w:jc w:val="both"/>
              <w:rPr>
                <w:rFonts w:cs="Times New Roman"/>
                <w:szCs w:val="24"/>
              </w:rPr>
            </w:pPr>
            <w:r w:rsidRPr="00E2569C">
              <w:rPr>
                <w:rFonts w:cs="Times New Roman"/>
                <w:szCs w:val="24"/>
              </w:rPr>
              <w:t>Plan de management elaborat</w:t>
            </w:r>
          </w:p>
        </w:tc>
        <w:tc>
          <w:tcPr>
            <w:tcW w:w="1843" w:type="dxa"/>
          </w:tcPr>
          <w:p w:rsidR="00141BA1" w:rsidRDefault="00141BA1" w:rsidP="00141BA1">
            <w:pPr>
              <w:pStyle w:val="BodyText2"/>
              <w:spacing w:after="0" w:line="360" w:lineRule="auto"/>
              <w:jc w:val="both"/>
              <w:rPr>
                <w:rFonts w:cs="Times New Roman"/>
                <w:szCs w:val="24"/>
              </w:rPr>
            </w:pPr>
            <w:r>
              <w:rPr>
                <w:rFonts w:cs="Times New Roman"/>
                <w:szCs w:val="24"/>
              </w:rPr>
              <w:t>1 persoană</w:t>
            </w:r>
          </w:p>
          <w:p w:rsidR="004D79E2" w:rsidRPr="00E2569C" w:rsidRDefault="00141BA1" w:rsidP="005632BB">
            <w:pPr>
              <w:spacing w:after="0"/>
              <w:jc w:val="both"/>
              <w:rPr>
                <w:rFonts w:cs="Times New Roman"/>
                <w:noProof/>
                <w:szCs w:val="24"/>
                <w:lang w:eastAsia="ro-RO"/>
              </w:rPr>
            </w:pPr>
            <w:r>
              <w:rPr>
                <w:rFonts w:cs="Times New Roman"/>
                <w:noProof/>
                <w:szCs w:val="24"/>
                <w:lang w:eastAsia="ro-RO"/>
              </w:rPr>
              <w:t>Calculator PC</w:t>
            </w:r>
          </w:p>
          <w:p w:rsidR="004D79E2" w:rsidRPr="00E2569C" w:rsidRDefault="004D79E2" w:rsidP="005632BB">
            <w:pPr>
              <w:spacing w:after="0"/>
              <w:jc w:val="both"/>
              <w:rPr>
                <w:rFonts w:cs="Times New Roman"/>
                <w:noProof/>
                <w:szCs w:val="24"/>
                <w:lang w:eastAsia="ro-RO"/>
              </w:rPr>
            </w:pPr>
            <w:r w:rsidRPr="00E2569C">
              <w:rPr>
                <w:rFonts w:cs="Times New Roman"/>
                <w:noProof/>
                <w:szCs w:val="24"/>
                <w:lang w:eastAsia="ro-RO"/>
              </w:rPr>
              <w:t>200</w:t>
            </w:r>
          </w:p>
        </w:tc>
        <w:tc>
          <w:tcPr>
            <w:tcW w:w="425" w:type="dxa"/>
            <w:shd w:val="clear" w:color="auto" w:fill="auto"/>
          </w:tcPr>
          <w:p w:rsidR="004D79E2" w:rsidRPr="00E2569C" w:rsidRDefault="004D79E2" w:rsidP="005632BB">
            <w:pPr>
              <w:spacing w:after="0"/>
              <w:jc w:val="both"/>
              <w:rPr>
                <w:rFonts w:cs="Times New Roman"/>
                <w:color w:val="000000"/>
                <w:szCs w:val="24"/>
              </w:rPr>
            </w:pPr>
          </w:p>
          <w:p w:rsidR="004D79E2" w:rsidRPr="00E2569C" w:rsidRDefault="004D79E2" w:rsidP="005632BB">
            <w:pPr>
              <w:spacing w:after="0"/>
              <w:jc w:val="both"/>
              <w:rPr>
                <w:rFonts w:cs="Times New Roman"/>
                <w:color w:val="000000"/>
                <w:szCs w:val="24"/>
              </w:rPr>
            </w:pPr>
            <w:r w:rsidRPr="00E2569C">
              <w:rPr>
                <w:rFonts w:cs="Times New Roman"/>
                <w:color w:val="000000"/>
                <w:szCs w:val="24"/>
              </w:rPr>
              <w:t>3</w:t>
            </w: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5" w:type="dxa"/>
            <w:shd w:val="clear" w:color="auto" w:fill="auto"/>
          </w:tcPr>
          <w:p w:rsidR="004D79E2" w:rsidRPr="00E2569C" w:rsidRDefault="004D79E2" w:rsidP="005632BB">
            <w:pPr>
              <w:pStyle w:val="BodyText2"/>
              <w:spacing w:after="0" w:line="360" w:lineRule="auto"/>
              <w:jc w:val="both"/>
              <w:rPr>
                <w:rFonts w:cs="Times New Roman"/>
                <w:szCs w:val="24"/>
              </w:rPr>
            </w:pPr>
          </w:p>
        </w:tc>
        <w:tc>
          <w:tcPr>
            <w:tcW w:w="426"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567" w:type="dxa"/>
            <w:shd w:val="clear" w:color="auto" w:fill="D9D9D9" w:themeFill="background1" w:themeFillShade="D9"/>
          </w:tcPr>
          <w:p w:rsidR="004D79E2" w:rsidRPr="00E2569C" w:rsidRDefault="004D79E2" w:rsidP="005632BB">
            <w:pPr>
              <w:pStyle w:val="BodyText2"/>
              <w:spacing w:after="0" w:line="360" w:lineRule="auto"/>
              <w:jc w:val="both"/>
              <w:rPr>
                <w:rFonts w:cs="Times New Roman"/>
                <w:szCs w:val="24"/>
              </w:rPr>
            </w:pPr>
          </w:p>
        </w:tc>
        <w:tc>
          <w:tcPr>
            <w:tcW w:w="1550" w:type="dxa"/>
            <w:shd w:val="clear" w:color="auto" w:fill="auto"/>
          </w:tcPr>
          <w:p w:rsidR="004D79E2" w:rsidRPr="00E2569C" w:rsidRDefault="007C6B19" w:rsidP="005632BB">
            <w:pPr>
              <w:spacing w:after="0"/>
              <w:jc w:val="both"/>
              <w:rPr>
                <w:rFonts w:cs="Times New Roman"/>
                <w:szCs w:val="24"/>
              </w:rPr>
            </w:pPr>
            <w:r>
              <w:rPr>
                <w:rFonts w:cs="Times New Roman"/>
                <w:szCs w:val="24"/>
              </w:rPr>
              <w:t>Custode</w:t>
            </w:r>
          </w:p>
        </w:tc>
      </w:tr>
    </w:tbl>
    <w:p w:rsidR="006A37D1" w:rsidRDefault="006A37D1" w:rsidP="005632BB">
      <w:pPr>
        <w:spacing w:after="0"/>
        <w:jc w:val="both"/>
        <w:rPr>
          <w:rFonts w:cs="Times New Roman"/>
          <w:szCs w:val="24"/>
        </w:rPr>
      </w:pPr>
    </w:p>
    <w:p w:rsidR="00C624FA" w:rsidRDefault="00C624FA" w:rsidP="005632BB">
      <w:pPr>
        <w:spacing w:after="0"/>
        <w:jc w:val="both"/>
        <w:rPr>
          <w:rFonts w:cs="Times New Roman"/>
          <w:b/>
          <w:szCs w:val="24"/>
        </w:rPr>
      </w:pPr>
    </w:p>
    <w:p w:rsidR="00C624FA" w:rsidRDefault="00C624FA" w:rsidP="005632BB">
      <w:pPr>
        <w:spacing w:after="0"/>
        <w:jc w:val="both"/>
        <w:rPr>
          <w:rFonts w:cs="Times New Roman"/>
          <w:b/>
          <w:szCs w:val="24"/>
        </w:rPr>
      </w:pPr>
    </w:p>
    <w:p w:rsidR="00C624FA" w:rsidRDefault="00C624FA" w:rsidP="005632BB">
      <w:pPr>
        <w:spacing w:after="0"/>
        <w:jc w:val="both"/>
        <w:rPr>
          <w:rFonts w:cs="Times New Roman"/>
          <w:b/>
          <w:szCs w:val="24"/>
        </w:rPr>
      </w:pPr>
    </w:p>
    <w:p w:rsidR="00493FD8" w:rsidRDefault="00DF13F0" w:rsidP="005632BB">
      <w:pPr>
        <w:spacing w:after="0"/>
        <w:jc w:val="both"/>
        <w:rPr>
          <w:rFonts w:cs="Times New Roman"/>
          <w:b/>
          <w:szCs w:val="24"/>
        </w:rPr>
      </w:pPr>
      <w:r w:rsidRPr="00C03388">
        <w:rPr>
          <w:rFonts w:cs="Times New Roman"/>
          <w:b/>
          <w:szCs w:val="24"/>
        </w:rPr>
        <w:lastRenderedPageBreak/>
        <w:t>CAPITOLUL 6. PLANUL DE MONITORIZARE AL ACTIVITĂȚILOR</w:t>
      </w:r>
    </w:p>
    <w:p w:rsidR="00C03388" w:rsidRPr="00C03388" w:rsidRDefault="00C03388" w:rsidP="005632BB">
      <w:pPr>
        <w:spacing w:after="0"/>
        <w:jc w:val="both"/>
        <w:rPr>
          <w:rFonts w:cs="Times New Roman"/>
          <w:b/>
          <w:szCs w:val="24"/>
        </w:rPr>
      </w:pPr>
    </w:p>
    <w:p w:rsidR="006A37D1" w:rsidRPr="006A37D1" w:rsidRDefault="006A37D1" w:rsidP="006A37D1">
      <w:pPr>
        <w:spacing w:after="0"/>
        <w:jc w:val="center"/>
        <w:rPr>
          <w:rFonts w:cs="Times New Roman"/>
          <w:b/>
          <w:szCs w:val="24"/>
        </w:rPr>
      </w:pPr>
      <w:r w:rsidRPr="006A37D1">
        <w:rPr>
          <w:rFonts w:cs="Times New Roman"/>
          <w:b/>
          <w:szCs w:val="24"/>
        </w:rPr>
        <w:t>Planul de monitorizare al activităților</w:t>
      </w:r>
    </w:p>
    <w:p w:rsidR="00C92D94" w:rsidRDefault="00DF3504" w:rsidP="005632BB">
      <w:pPr>
        <w:spacing w:after="0"/>
        <w:jc w:val="right"/>
        <w:rPr>
          <w:rFonts w:cs="Times New Roman"/>
          <w:szCs w:val="24"/>
        </w:rPr>
      </w:pPr>
      <w:r>
        <w:rPr>
          <w:rFonts w:cs="Times New Roman"/>
          <w:szCs w:val="24"/>
        </w:rPr>
        <w:t>Tabelul nr.</w:t>
      </w:r>
      <w:r w:rsidR="006A37D1">
        <w:rPr>
          <w:rFonts w:cs="Times New Roman"/>
          <w:szCs w:val="24"/>
        </w:rPr>
        <w:t>35</w:t>
      </w:r>
    </w:p>
    <w:tbl>
      <w:tblPr>
        <w:tblW w:w="4630" w:type="pct"/>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1"/>
        <w:gridCol w:w="2267"/>
        <w:gridCol w:w="2126"/>
        <w:gridCol w:w="5816"/>
      </w:tblGrid>
      <w:tr w:rsidR="00C92D94" w:rsidRPr="00554E63" w:rsidTr="006A37D1">
        <w:trPr>
          <w:tblHeader/>
        </w:trPr>
        <w:tc>
          <w:tcPr>
            <w:tcW w:w="1470" w:type="pct"/>
            <w:tcBorders>
              <w:top w:val="single" w:sz="12" w:space="0" w:color="auto"/>
              <w:left w:val="single" w:sz="12" w:space="0" w:color="auto"/>
              <w:bottom w:val="single" w:sz="12" w:space="0" w:color="auto"/>
            </w:tcBorders>
            <w:vAlign w:val="center"/>
          </w:tcPr>
          <w:p w:rsidR="00C92D94" w:rsidRPr="00554E63" w:rsidRDefault="00C92D94" w:rsidP="005632BB">
            <w:pPr>
              <w:spacing w:after="0"/>
              <w:jc w:val="center"/>
              <w:rPr>
                <w:rFonts w:cs="Times New Roman"/>
                <w:b/>
                <w:color w:val="000000"/>
                <w:szCs w:val="24"/>
              </w:rPr>
            </w:pPr>
            <w:r w:rsidRPr="00554E63">
              <w:rPr>
                <w:rFonts w:cs="Times New Roman"/>
                <w:b/>
                <w:color w:val="000000"/>
                <w:szCs w:val="24"/>
              </w:rPr>
              <w:t>Tema</w:t>
            </w:r>
          </w:p>
        </w:tc>
        <w:tc>
          <w:tcPr>
            <w:tcW w:w="3530" w:type="pct"/>
            <w:gridSpan w:val="3"/>
            <w:tcBorders>
              <w:top w:val="single" w:sz="12" w:space="0" w:color="auto"/>
              <w:bottom w:val="single" w:sz="12" w:space="0" w:color="auto"/>
              <w:right w:val="single" w:sz="12" w:space="0" w:color="auto"/>
            </w:tcBorders>
            <w:vAlign w:val="center"/>
          </w:tcPr>
          <w:p w:rsidR="00C92D94" w:rsidRPr="00554E63" w:rsidRDefault="00C92D94" w:rsidP="005632BB">
            <w:pPr>
              <w:spacing w:after="0"/>
              <w:jc w:val="center"/>
              <w:rPr>
                <w:rFonts w:cs="Times New Roman"/>
                <w:b/>
                <w:color w:val="000000"/>
                <w:szCs w:val="24"/>
              </w:rPr>
            </w:pPr>
            <w:r w:rsidRPr="00554E63">
              <w:rPr>
                <w:rFonts w:cs="Times New Roman"/>
                <w:b/>
                <w:color w:val="000000"/>
                <w:szCs w:val="24"/>
              </w:rPr>
              <w:t>Monitoringul implementării planului de management</w:t>
            </w:r>
          </w:p>
        </w:tc>
      </w:tr>
      <w:tr w:rsidR="00C92D94" w:rsidRPr="00554E63" w:rsidTr="006A37D1">
        <w:trPr>
          <w:trHeight w:val="703"/>
          <w:tblHeader/>
        </w:trPr>
        <w:tc>
          <w:tcPr>
            <w:tcW w:w="1470" w:type="pct"/>
            <w:vMerge w:val="restart"/>
            <w:tcBorders>
              <w:top w:val="single" w:sz="12" w:space="0" w:color="auto"/>
              <w:left w:val="single" w:sz="12" w:space="0" w:color="auto"/>
            </w:tcBorders>
            <w:vAlign w:val="center"/>
          </w:tcPr>
          <w:p w:rsidR="00C92D94" w:rsidRPr="00554E63" w:rsidRDefault="00C92D94" w:rsidP="005632BB">
            <w:pPr>
              <w:spacing w:after="0"/>
              <w:jc w:val="center"/>
              <w:rPr>
                <w:rFonts w:cs="Times New Roman"/>
                <w:b/>
                <w:color w:val="000000"/>
                <w:szCs w:val="24"/>
              </w:rPr>
            </w:pPr>
            <w:r w:rsidRPr="00554E63">
              <w:rPr>
                <w:rFonts w:cs="Times New Roman"/>
                <w:b/>
                <w:color w:val="000000"/>
                <w:szCs w:val="24"/>
              </w:rPr>
              <w:t>Obiective</w:t>
            </w:r>
          </w:p>
          <w:p w:rsidR="00C92D94" w:rsidRPr="00554E63" w:rsidRDefault="00C92D94" w:rsidP="005632BB">
            <w:pPr>
              <w:spacing w:after="0"/>
              <w:jc w:val="center"/>
              <w:rPr>
                <w:rFonts w:cs="Times New Roman"/>
                <w:b/>
                <w:color w:val="000000"/>
                <w:szCs w:val="24"/>
              </w:rPr>
            </w:pPr>
          </w:p>
        </w:tc>
        <w:tc>
          <w:tcPr>
            <w:tcW w:w="3530" w:type="pct"/>
            <w:gridSpan w:val="3"/>
            <w:tcBorders>
              <w:top w:val="single" w:sz="12" w:space="0" w:color="auto"/>
              <w:bottom w:val="single" w:sz="4" w:space="0" w:color="auto"/>
              <w:right w:val="single" w:sz="12" w:space="0" w:color="auto"/>
            </w:tcBorders>
            <w:vAlign w:val="center"/>
          </w:tcPr>
          <w:p w:rsidR="00C92D94" w:rsidRPr="00554E63" w:rsidRDefault="00C92D94" w:rsidP="005632BB">
            <w:pPr>
              <w:spacing w:after="0"/>
              <w:jc w:val="center"/>
              <w:rPr>
                <w:rFonts w:cs="Times New Roman"/>
                <w:b/>
                <w:color w:val="000000"/>
                <w:szCs w:val="24"/>
              </w:rPr>
            </w:pPr>
            <w:r w:rsidRPr="00554E63">
              <w:rPr>
                <w:rFonts w:cs="Times New Roman"/>
                <w:b/>
                <w:color w:val="000000"/>
                <w:szCs w:val="24"/>
              </w:rPr>
              <w:t>Asigurarea faptului că aplicarea planului de management este sistematic monitorizată, înregistrată şi evaluată şi că planul este adaptat corespunzător.</w:t>
            </w:r>
          </w:p>
        </w:tc>
      </w:tr>
      <w:tr w:rsidR="006F7E7E" w:rsidRPr="00554E63" w:rsidTr="006A37D1">
        <w:trPr>
          <w:tblHeader/>
        </w:trPr>
        <w:tc>
          <w:tcPr>
            <w:tcW w:w="1470" w:type="pct"/>
            <w:vMerge/>
            <w:tcBorders>
              <w:left w:val="single" w:sz="12" w:space="0" w:color="auto"/>
              <w:bottom w:val="single" w:sz="12" w:space="0" w:color="auto"/>
            </w:tcBorders>
            <w:vAlign w:val="center"/>
          </w:tcPr>
          <w:p w:rsidR="00C92D94" w:rsidRPr="00554E63" w:rsidRDefault="00C92D94" w:rsidP="005632BB">
            <w:pPr>
              <w:spacing w:after="0"/>
              <w:jc w:val="center"/>
              <w:rPr>
                <w:rFonts w:cs="Times New Roman"/>
                <w:b/>
                <w:bCs/>
                <w:color w:val="000000"/>
                <w:szCs w:val="24"/>
              </w:rPr>
            </w:pPr>
          </w:p>
        </w:tc>
        <w:tc>
          <w:tcPr>
            <w:tcW w:w="784" w:type="pct"/>
            <w:tcBorders>
              <w:top w:val="single" w:sz="4" w:space="0" w:color="auto"/>
              <w:bottom w:val="single" w:sz="12" w:space="0" w:color="auto"/>
            </w:tcBorders>
            <w:vAlign w:val="center"/>
          </w:tcPr>
          <w:p w:rsidR="00C92D94" w:rsidRPr="00554E63" w:rsidRDefault="00C92D94" w:rsidP="005632BB">
            <w:pPr>
              <w:spacing w:after="0"/>
              <w:jc w:val="center"/>
              <w:rPr>
                <w:rFonts w:cs="Times New Roman"/>
                <w:b/>
                <w:color w:val="000000"/>
                <w:szCs w:val="24"/>
              </w:rPr>
            </w:pPr>
            <w:r w:rsidRPr="00554E63">
              <w:rPr>
                <w:rFonts w:cs="Times New Roman"/>
                <w:b/>
                <w:color w:val="000000"/>
                <w:szCs w:val="24"/>
              </w:rPr>
              <w:t>Corespondenţa obiectiv-acţiuni</w:t>
            </w:r>
          </w:p>
        </w:tc>
        <w:tc>
          <w:tcPr>
            <w:tcW w:w="735" w:type="pct"/>
            <w:tcBorders>
              <w:top w:val="single" w:sz="4" w:space="0" w:color="auto"/>
              <w:bottom w:val="single" w:sz="12" w:space="0" w:color="auto"/>
            </w:tcBorders>
            <w:vAlign w:val="center"/>
          </w:tcPr>
          <w:p w:rsidR="00C92D94" w:rsidRPr="00554E63" w:rsidRDefault="00C92D94" w:rsidP="005632BB">
            <w:pPr>
              <w:spacing w:after="0"/>
              <w:jc w:val="center"/>
              <w:rPr>
                <w:rFonts w:cs="Times New Roman"/>
                <w:b/>
                <w:color w:val="000000"/>
                <w:szCs w:val="24"/>
                <w:u w:val="single"/>
              </w:rPr>
            </w:pPr>
            <w:bookmarkStart w:id="89" w:name="_Toc73850846"/>
            <w:r w:rsidRPr="00554E63">
              <w:rPr>
                <w:rFonts w:cs="Times New Roman"/>
                <w:b/>
                <w:color w:val="000000"/>
                <w:szCs w:val="24"/>
                <w:u w:val="single"/>
              </w:rPr>
              <w:t>Frecvenţa</w:t>
            </w:r>
            <w:bookmarkEnd w:id="89"/>
          </w:p>
          <w:p w:rsidR="00C92D94" w:rsidRPr="00554E63" w:rsidRDefault="00C92D94" w:rsidP="005632BB">
            <w:pPr>
              <w:spacing w:after="0"/>
              <w:jc w:val="center"/>
              <w:rPr>
                <w:rFonts w:cs="Times New Roman"/>
                <w:b/>
                <w:color w:val="000000"/>
                <w:szCs w:val="24"/>
              </w:rPr>
            </w:pPr>
            <w:r w:rsidRPr="00554E63">
              <w:rPr>
                <w:rFonts w:cs="Times New Roman"/>
                <w:b/>
                <w:color w:val="000000"/>
                <w:szCs w:val="24"/>
              </w:rPr>
              <w:t>Periodică-P</w:t>
            </w:r>
          </w:p>
          <w:p w:rsidR="00C92D94" w:rsidRPr="00554E63" w:rsidRDefault="00C92D94" w:rsidP="005632BB">
            <w:pPr>
              <w:spacing w:after="0"/>
              <w:jc w:val="center"/>
              <w:rPr>
                <w:rFonts w:cs="Times New Roman"/>
                <w:b/>
                <w:color w:val="000000"/>
                <w:szCs w:val="24"/>
              </w:rPr>
            </w:pPr>
            <w:r w:rsidRPr="00554E63">
              <w:rPr>
                <w:rFonts w:cs="Times New Roman"/>
                <w:b/>
                <w:color w:val="000000"/>
                <w:szCs w:val="24"/>
              </w:rPr>
              <w:t>Continuă-C</w:t>
            </w:r>
          </w:p>
          <w:p w:rsidR="00C92D94" w:rsidRPr="00554E63" w:rsidRDefault="00C92D94" w:rsidP="005632BB">
            <w:pPr>
              <w:spacing w:after="0"/>
              <w:jc w:val="center"/>
              <w:rPr>
                <w:rFonts w:cs="Times New Roman"/>
                <w:b/>
                <w:color w:val="000000"/>
                <w:szCs w:val="24"/>
              </w:rPr>
            </w:pPr>
            <w:r w:rsidRPr="00554E63">
              <w:rPr>
                <w:rFonts w:cs="Times New Roman"/>
                <w:b/>
                <w:color w:val="000000"/>
                <w:szCs w:val="24"/>
              </w:rPr>
              <w:t>După necesităţi-N</w:t>
            </w:r>
          </w:p>
        </w:tc>
        <w:tc>
          <w:tcPr>
            <w:tcW w:w="2010" w:type="pct"/>
            <w:tcBorders>
              <w:top w:val="single" w:sz="4" w:space="0" w:color="auto"/>
              <w:bottom w:val="single" w:sz="12" w:space="0" w:color="auto"/>
              <w:right w:val="single" w:sz="12" w:space="0" w:color="auto"/>
            </w:tcBorders>
            <w:vAlign w:val="center"/>
          </w:tcPr>
          <w:p w:rsidR="00C92D94" w:rsidRPr="00554E63" w:rsidRDefault="00C92D94" w:rsidP="005632BB">
            <w:pPr>
              <w:spacing w:after="0"/>
              <w:jc w:val="center"/>
              <w:rPr>
                <w:rFonts w:cs="Times New Roman"/>
                <w:b/>
                <w:color w:val="000000"/>
                <w:szCs w:val="24"/>
              </w:rPr>
            </w:pPr>
            <w:r w:rsidRPr="00554E63">
              <w:rPr>
                <w:rFonts w:cs="Times New Roman"/>
                <w:b/>
                <w:color w:val="000000"/>
                <w:szCs w:val="24"/>
              </w:rPr>
              <w:t>Indicatorul monitorizat</w:t>
            </w:r>
          </w:p>
        </w:tc>
      </w:tr>
      <w:tr w:rsidR="006F7E7E" w:rsidRPr="00554E63" w:rsidTr="006A37D1">
        <w:tc>
          <w:tcPr>
            <w:tcW w:w="1470" w:type="pct"/>
            <w:tcBorders>
              <w:top w:val="single" w:sz="12" w:space="0" w:color="auto"/>
              <w:lef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Continuarea identificării și cartării speciilor și habitatelor de interes comunitar</w:t>
            </w:r>
          </w:p>
        </w:tc>
        <w:tc>
          <w:tcPr>
            <w:tcW w:w="784" w:type="pct"/>
            <w:tcBorders>
              <w:top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1.1.1, 1.1.2</w:t>
            </w:r>
            <w:r w:rsidRPr="00554E63">
              <w:rPr>
                <w:rFonts w:cs="Times New Roman"/>
                <w:color w:val="000000"/>
                <w:szCs w:val="24"/>
              </w:rPr>
              <w:t xml:space="preserve"> </w:t>
            </w:r>
          </w:p>
        </w:tc>
        <w:tc>
          <w:tcPr>
            <w:tcW w:w="735" w:type="pct"/>
            <w:tcBorders>
              <w:top w:val="single" w:sz="12" w:space="0" w:color="auto"/>
            </w:tcBorders>
          </w:tcPr>
          <w:p w:rsidR="00C92D94" w:rsidRPr="00554E63" w:rsidRDefault="00C92D94" w:rsidP="005632BB">
            <w:pPr>
              <w:spacing w:after="0"/>
              <w:rPr>
                <w:rFonts w:cs="Times New Roman"/>
                <w:color w:val="000000"/>
                <w:szCs w:val="24"/>
              </w:rPr>
            </w:pPr>
            <w:r w:rsidRPr="00554E63">
              <w:rPr>
                <w:rFonts w:cs="Times New Roman"/>
                <w:color w:val="000000"/>
                <w:szCs w:val="24"/>
              </w:rPr>
              <w:t>C</w:t>
            </w:r>
          </w:p>
        </w:tc>
        <w:tc>
          <w:tcPr>
            <w:tcW w:w="2010" w:type="pct"/>
            <w:tcBorders>
              <w:top w:val="single" w:sz="12" w:space="0" w:color="auto"/>
              <w:right w:val="single" w:sz="12" w:space="0" w:color="auto"/>
            </w:tcBorders>
          </w:tcPr>
          <w:p w:rsidR="00C92D94" w:rsidRDefault="00C92D94" w:rsidP="005632BB">
            <w:pPr>
              <w:spacing w:after="0"/>
              <w:rPr>
                <w:rFonts w:cs="Times New Roman"/>
                <w:color w:val="000000"/>
                <w:szCs w:val="24"/>
              </w:rPr>
            </w:pPr>
            <w:r w:rsidRPr="00554E63">
              <w:rPr>
                <w:rFonts w:cs="Times New Roman"/>
                <w:color w:val="000000"/>
                <w:szCs w:val="24"/>
              </w:rPr>
              <w:t xml:space="preserve">Număr de </w:t>
            </w:r>
            <w:r>
              <w:rPr>
                <w:rFonts w:cs="Times New Roman"/>
                <w:color w:val="000000"/>
                <w:szCs w:val="24"/>
              </w:rPr>
              <w:t>noi specii și habitate identificate</w:t>
            </w:r>
          </w:p>
          <w:p w:rsidR="00C92D94" w:rsidRDefault="00C92D94" w:rsidP="005632BB">
            <w:pPr>
              <w:spacing w:after="0"/>
              <w:rPr>
                <w:rFonts w:cs="Times New Roman"/>
                <w:color w:val="000000"/>
                <w:szCs w:val="24"/>
              </w:rPr>
            </w:pPr>
            <w:r>
              <w:rPr>
                <w:rFonts w:cs="Times New Roman"/>
                <w:color w:val="000000"/>
                <w:szCs w:val="24"/>
              </w:rPr>
              <w:t>Număr de cartări efectuate</w:t>
            </w:r>
          </w:p>
          <w:p w:rsidR="00C92D94" w:rsidRDefault="00C92D94" w:rsidP="005632BB">
            <w:pPr>
              <w:spacing w:after="0"/>
              <w:rPr>
                <w:rFonts w:cs="Times New Roman"/>
                <w:color w:val="000000"/>
                <w:szCs w:val="24"/>
              </w:rPr>
            </w:pPr>
            <w:r w:rsidRPr="00554E63">
              <w:rPr>
                <w:rFonts w:cs="Times New Roman"/>
                <w:color w:val="000000"/>
                <w:szCs w:val="24"/>
              </w:rPr>
              <w:t>Dinamica habitate</w:t>
            </w:r>
            <w:r>
              <w:rPr>
                <w:rFonts w:cs="Times New Roman"/>
                <w:color w:val="000000"/>
                <w:szCs w:val="24"/>
              </w:rPr>
              <w:t>lor și a populatiilor speciilor</w:t>
            </w:r>
          </w:p>
          <w:p w:rsidR="00C92D94" w:rsidRPr="00554E63" w:rsidRDefault="00C92D94" w:rsidP="005632BB">
            <w:pPr>
              <w:spacing w:after="0"/>
              <w:rPr>
                <w:rFonts w:cs="Times New Roman"/>
                <w:color w:val="000000"/>
                <w:szCs w:val="24"/>
              </w:rPr>
            </w:pPr>
            <w:r w:rsidRPr="00554E63">
              <w:rPr>
                <w:rFonts w:cs="Times New Roman"/>
                <w:color w:val="000000"/>
                <w:szCs w:val="24"/>
              </w:rPr>
              <w:t>Starea de conser</w:t>
            </w:r>
            <w:r>
              <w:rPr>
                <w:rFonts w:cs="Times New Roman"/>
                <w:color w:val="000000"/>
                <w:szCs w:val="24"/>
              </w:rPr>
              <w:t>vare a speciilor și habitatelor</w:t>
            </w:r>
          </w:p>
        </w:tc>
      </w:tr>
      <w:tr w:rsidR="006F7E7E" w:rsidRPr="00554E63" w:rsidTr="006A37D1">
        <w:tc>
          <w:tcPr>
            <w:tcW w:w="1470" w:type="pct"/>
            <w:vMerge w:val="restart"/>
            <w:tcBorders>
              <w:lef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Aplicarea măsurilor pentru asigurarea stării de conservare favorabilă a habitatelor și speciilor de interes comunitar</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1.2.1, 1.2.2, 1.2.5, 1.2.10, 1.2.11, 1.2.14, 1.2.18</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Numă</w:t>
            </w:r>
            <w:r w:rsidRPr="00554E63">
              <w:rPr>
                <w:rFonts w:cs="Times New Roman"/>
                <w:color w:val="000000"/>
                <w:szCs w:val="24"/>
              </w:rPr>
              <w:t>r de neconformități</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1.2.3, 1.2.4</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C</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Suprafață ocupată</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1.2.6, 1.2.7, 1.2.8, 1.2.9, 1.2.12, 1.2.13, 1.2.16, 1.2.19, 1</w:t>
            </w:r>
            <w:r w:rsidR="00F61875">
              <w:rPr>
                <w:rFonts w:cs="Times New Roman"/>
                <w:color w:val="000000"/>
                <w:szCs w:val="24"/>
              </w:rPr>
              <w:t>.</w:t>
            </w:r>
            <w:r>
              <w:rPr>
                <w:rFonts w:cs="Times New Roman"/>
                <w:color w:val="000000"/>
                <w:szCs w:val="24"/>
              </w:rPr>
              <w:t xml:space="preserve">2.23, 1.2.25, 1.2.26, 1.2.27, </w:t>
            </w:r>
            <w:r>
              <w:rPr>
                <w:rFonts w:cs="Times New Roman"/>
                <w:color w:val="000000"/>
                <w:szCs w:val="24"/>
              </w:rPr>
              <w:lastRenderedPageBreak/>
              <w:t xml:space="preserve">1.2.28, 1.2.30, </w:t>
            </w:r>
          </w:p>
        </w:tc>
        <w:tc>
          <w:tcPr>
            <w:tcW w:w="735" w:type="pct"/>
          </w:tcPr>
          <w:p w:rsidR="00C92D94" w:rsidRDefault="00C92D94" w:rsidP="005632BB">
            <w:pPr>
              <w:spacing w:after="0"/>
              <w:rPr>
                <w:rFonts w:cs="Times New Roman"/>
                <w:color w:val="000000"/>
                <w:szCs w:val="24"/>
              </w:rPr>
            </w:pPr>
            <w:r>
              <w:rPr>
                <w:rFonts w:cs="Times New Roman"/>
                <w:color w:val="000000"/>
                <w:szCs w:val="24"/>
              </w:rPr>
              <w:lastRenderedPageBreak/>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acorduri</w:t>
            </w:r>
          </w:p>
          <w:p w:rsidR="00C92D94" w:rsidRDefault="00C92D94" w:rsidP="005632BB">
            <w:pPr>
              <w:spacing w:after="0"/>
              <w:rPr>
                <w:rFonts w:cs="Times New Roman"/>
                <w:color w:val="000000"/>
                <w:szCs w:val="24"/>
              </w:rPr>
            </w:pPr>
            <w:r>
              <w:rPr>
                <w:rFonts w:cs="Times New Roman"/>
                <w:color w:val="000000"/>
                <w:szCs w:val="24"/>
              </w:rPr>
              <w:t>Rapoarte APIA</w:t>
            </w:r>
          </w:p>
          <w:p w:rsidR="00C92D94" w:rsidRDefault="00C92D94" w:rsidP="005632BB">
            <w:pPr>
              <w:spacing w:after="0"/>
              <w:rPr>
                <w:rFonts w:cs="Times New Roman"/>
                <w:color w:val="000000"/>
                <w:szCs w:val="24"/>
              </w:rPr>
            </w:pPr>
            <w:r>
              <w:rPr>
                <w:rFonts w:cs="Times New Roman"/>
                <w:color w:val="000000"/>
                <w:szCs w:val="24"/>
              </w:rPr>
              <w:t>Papoarte de monitorizare comune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1.2.15</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neconformități, sancțiuni aplicate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1.2.17</w:t>
            </w:r>
          </w:p>
        </w:tc>
        <w:tc>
          <w:tcPr>
            <w:tcW w:w="735" w:type="pct"/>
          </w:tcPr>
          <w:p w:rsidR="00C92D94" w:rsidRDefault="00C92D94" w:rsidP="005632BB">
            <w:pPr>
              <w:spacing w:after="0"/>
              <w:rPr>
                <w:rFonts w:cs="Times New Roman"/>
                <w:color w:val="000000"/>
                <w:szCs w:val="24"/>
              </w:rPr>
            </w:pPr>
            <w:r>
              <w:rPr>
                <w:rFonts w:cs="Times New Roman"/>
                <w:color w:val="000000"/>
                <w:szCs w:val="24"/>
              </w:rPr>
              <w:t>N</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limitatoare amplasate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1.2.21</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Fișă fondurilor de vânătoare completată cu specii de carnivore mari</w:t>
            </w:r>
          </w:p>
          <w:p w:rsidR="00C92D94" w:rsidRDefault="00C92D94" w:rsidP="005632BB">
            <w:pPr>
              <w:spacing w:after="0"/>
              <w:rPr>
                <w:rFonts w:cs="Times New Roman"/>
                <w:color w:val="000000"/>
                <w:szCs w:val="24"/>
              </w:rPr>
            </w:pPr>
            <w:r>
              <w:rPr>
                <w:rFonts w:cs="Times New Roman"/>
                <w:color w:val="000000"/>
                <w:szCs w:val="24"/>
              </w:rPr>
              <w:t>Cote de extracț</w:t>
            </w:r>
            <w:r w:rsidRPr="00554E63">
              <w:rPr>
                <w:rFonts w:cs="Times New Roman"/>
                <w:color w:val="000000"/>
                <w:szCs w:val="24"/>
              </w:rPr>
              <w:t>ie actualizate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1.2.20, 1.2.33</w:t>
            </w:r>
          </w:p>
        </w:tc>
        <w:tc>
          <w:tcPr>
            <w:tcW w:w="735" w:type="pct"/>
          </w:tcPr>
          <w:p w:rsidR="00C92D94" w:rsidRDefault="00C92D94" w:rsidP="005632BB">
            <w:pPr>
              <w:spacing w:after="0"/>
              <w:rPr>
                <w:rFonts w:cs="Times New Roman"/>
                <w:color w:val="000000"/>
                <w:szCs w:val="24"/>
              </w:rPr>
            </w:pPr>
            <w:r>
              <w:rPr>
                <w:rFonts w:cs="Times New Roman"/>
                <w:color w:val="000000"/>
                <w:szCs w:val="24"/>
              </w:rPr>
              <w:t>N</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Nici o MHC amplasată, nici un curs de apă regularizat, nici o exploatare de agrgate minerale din albiile minore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1.2.22</w:t>
            </w:r>
          </w:p>
        </w:tc>
        <w:tc>
          <w:tcPr>
            <w:tcW w:w="735" w:type="pct"/>
          </w:tcPr>
          <w:p w:rsidR="00C92D94" w:rsidRDefault="00C92D94" w:rsidP="005632BB">
            <w:pPr>
              <w:spacing w:after="0"/>
              <w:rPr>
                <w:rFonts w:cs="Times New Roman"/>
                <w:color w:val="000000"/>
                <w:szCs w:val="24"/>
              </w:rPr>
            </w:pPr>
            <w:r>
              <w:rPr>
                <w:rFonts w:cs="Times New Roman"/>
                <w:color w:val="000000"/>
                <w:szCs w:val="24"/>
              </w:rPr>
              <w:t>N</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Hărți realizate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1.2.24</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Rapoarte patrulare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1.2.29</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panouri de avertizare amplasate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1.2.31</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garduri electrice amplasate</w:t>
            </w:r>
          </w:p>
        </w:tc>
      </w:tr>
      <w:tr w:rsidR="006F7E7E" w:rsidTr="006A37D1">
        <w:tc>
          <w:tcPr>
            <w:tcW w:w="1470" w:type="pct"/>
            <w:vMerge/>
            <w:tcBorders>
              <w:left w:val="single" w:sz="12" w:space="0" w:color="auto"/>
            </w:tcBorders>
          </w:tcPr>
          <w:p w:rsidR="00C92D94" w:rsidRDefault="00C92D94" w:rsidP="005632BB">
            <w:pPr>
              <w:spacing w:after="0"/>
              <w:rPr>
                <w:rFonts w:cs="Times New Roman"/>
                <w:color w:val="000000"/>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1.2.32</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garduri  amplasate</w:t>
            </w:r>
          </w:p>
        </w:tc>
      </w:tr>
      <w:tr w:rsidR="006F7E7E" w:rsidRPr="00554E63" w:rsidTr="006A37D1">
        <w:tc>
          <w:tcPr>
            <w:tcW w:w="1470" w:type="pct"/>
            <w:tcBorders>
              <w:lef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Promovarea unor forme de turism în concordanță cu obiectivele de conservare ale sitului Natura 2000</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2.1.1</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Numar de trasee de vizitare</w:t>
            </w:r>
          </w:p>
          <w:p w:rsidR="00C92D94" w:rsidRDefault="00C92D94" w:rsidP="005632BB">
            <w:pPr>
              <w:spacing w:after="0"/>
              <w:rPr>
                <w:rFonts w:cs="Times New Roman"/>
                <w:color w:val="000000"/>
                <w:szCs w:val="24"/>
              </w:rPr>
            </w:pPr>
            <w:r>
              <w:rPr>
                <w:rFonts w:cs="Times New Roman"/>
                <w:color w:val="000000"/>
                <w:szCs w:val="24"/>
              </w:rPr>
              <w:t>Număr locuri de popas</w:t>
            </w:r>
          </w:p>
          <w:p w:rsidR="00C92D94" w:rsidRPr="00554E63" w:rsidRDefault="00C92D94" w:rsidP="005632BB">
            <w:pPr>
              <w:spacing w:after="0"/>
              <w:rPr>
                <w:rFonts w:cs="Times New Roman"/>
                <w:color w:val="000000"/>
                <w:szCs w:val="24"/>
              </w:rPr>
            </w:pPr>
            <w:r>
              <w:rPr>
                <w:rFonts w:cs="Times New Roman"/>
                <w:color w:val="000000"/>
                <w:szCs w:val="24"/>
              </w:rPr>
              <w:t>Toalete</w:t>
            </w:r>
          </w:p>
        </w:tc>
      </w:tr>
      <w:tr w:rsidR="006F7E7E" w:rsidRPr="00554E63" w:rsidTr="006A37D1">
        <w:tc>
          <w:tcPr>
            <w:tcW w:w="1470" w:type="pct"/>
            <w:tcBorders>
              <w:left w:val="single" w:sz="12" w:space="0" w:color="auto"/>
            </w:tcBorders>
          </w:tcPr>
          <w:p w:rsidR="00C92D94" w:rsidRPr="00E2569C" w:rsidRDefault="00C92D94" w:rsidP="005632BB">
            <w:pPr>
              <w:spacing w:after="0"/>
              <w:jc w:val="both"/>
              <w:rPr>
                <w:szCs w:val="24"/>
              </w:rPr>
            </w:pPr>
            <w:r w:rsidRPr="00E2569C">
              <w:rPr>
                <w:szCs w:val="24"/>
              </w:rPr>
              <w:t xml:space="preserve">Îmbunătățirea managementului resursei </w:t>
            </w:r>
            <w:r w:rsidRPr="00E2569C">
              <w:rPr>
                <w:szCs w:val="24"/>
              </w:rPr>
              <w:lastRenderedPageBreak/>
              <w:t>de apă în vederea sigurării apei la nivel cantitativ și calitativ adecvat pentru menținerea stării de conservare favorabile a habitatelor și speciilor de interes comunitar</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lastRenderedPageBreak/>
              <w:t>2.2.1</w:t>
            </w:r>
            <w:r w:rsidRPr="00554E63">
              <w:rPr>
                <w:rFonts w:cs="Times New Roman"/>
                <w:color w:val="000000"/>
                <w:szCs w:val="24"/>
              </w:rPr>
              <w:t xml:space="preserve"> </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Număr de acorduri</w:t>
            </w:r>
          </w:p>
        </w:tc>
      </w:tr>
      <w:tr w:rsidR="006F7E7E" w:rsidRPr="00554E63" w:rsidTr="006A37D1">
        <w:tc>
          <w:tcPr>
            <w:tcW w:w="1470" w:type="pct"/>
            <w:vMerge w:val="restart"/>
            <w:tcBorders>
              <w:left w:val="single" w:sz="12" w:space="0" w:color="auto"/>
            </w:tcBorders>
          </w:tcPr>
          <w:p w:rsidR="00C92D94" w:rsidRPr="00E2569C" w:rsidRDefault="00C92D94" w:rsidP="005632BB">
            <w:pPr>
              <w:spacing w:after="0"/>
              <w:jc w:val="both"/>
              <w:rPr>
                <w:szCs w:val="24"/>
              </w:rPr>
            </w:pPr>
            <w:r w:rsidRPr="00E2569C">
              <w:rPr>
                <w:bCs/>
                <w:szCs w:val="24"/>
              </w:rPr>
              <w:lastRenderedPageBreak/>
              <w:t>Îmbunătățirea atitudinii factorilor interesați prin informare și conștientizare cu privire la valorile naturale din interiorul sitului Natura 2000</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3.1.1, 3.1.2, 3.1.7, 3.1.10</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sidRPr="00554E63">
              <w:rPr>
                <w:rFonts w:cs="Times New Roman"/>
                <w:color w:val="000000"/>
                <w:szCs w:val="24"/>
              </w:rPr>
              <w:t>Numărul de întâlniri cu comunitățile locale</w:t>
            </w:r>
          </w:p>
          <w:p w:rsidR="00C92D94" w:rsidRPr="00554E63" w:rsidRDefault="00C92D94" w:rsidP="005632BB">
            <w:pPr>
              <w:spacing w:after="0"/>
              <w:rPr>
                <w:rFonts w:cs="Times New Roman"/>
                <w:color w:val="000000"/>
                <w:szCs w:val="24"/>
              </w:rPr>
            </w:pPr>
            <w:r>
              <w:rPr>
                <w:rFonts w:cs="Times New Roman"/>
                <w:color w:val="000000"/>
                <w:szCs w:val="24"/>
              </w:rPr>
              <w:t>Număr de întâlniri cu alți factori interesați</w:t>
            </w:r>
          </w:p>
        </w:tc>
      </w:tr>
      <w:tr w:rsidR="006F7E7E" w:rsidRPr="00554E63" w:rsidTr="006A37D1">
        <w:trPr>
          <w:trHeight w:val="418"/>
        </w:trPr>
        <w:tc>
          <w:tcPr>
            <w:tcW w:w="1470" w:type="pct"/>
            <w:vMerge/>
            <w:tcBorders>
              <w:left w:val="single" w:sz="12" w:space="0" w:color="auto"/>
            </w:tcBorders>
          </w:tcPr>
          <w:p w:rsidR="00C92D94" w:rsidRPr="00E2569C" w:rsidRDefault="00C92D94" w:rsidP="005632BB">
            <w:pPr>
              <w:spacing w:after="0"/>
              <w:jc w:val="both"/>
              <w:rPr>
                <w:bCs/>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3.1.3, 3.1.4, 3.1.5</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Număr materiale informative publicate</w:t>
            </w:r>
          </w:p>
        </w:tc>
      </w:tr>
      <w:tr w:rsidR="006F7E7E" w:rsidTr="006A37D1">
        <w:tc>
          <w:tcPr>
            <w:tcW w:w="1470" w:type="pct"/>
            <w:vMerge/>
            <w:tcBorders>
              <w:left w:val="single" w:sz="12" w:space="0" w:color="auto"/>
            </w:tcBorders>
          </w:tcPr>
          <w:p w:rsidR="00C92D94" w:rsidRPr="00E2569C" w:rsidRDefault="00C92D94" w:rsidP="005632BB">
            <w:pPr>
              <w:spacing w:after="0"/>
              <w:jc w:val="both"/>
              <w:rPr>
                <w:bCs/>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3.1.6, 3.1.8</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panouri informative amplasate</w:t>
            </w:r>
          </w:p>
        </w:tc>
      </w:tr>
      <w:tr w:rsidR="006F7E7E" w:rsidTr="006A37D1">
        <w:tc>
          <w:tcPr>
            <w:tcW w:w="1470" w:type="pct"/>
            <w:vMerge/>
            <w:tcBorders>
              <w:left w:val="single" w:sz="12" w:space="0" w:color="auto"/>
            </w:tcBorders>
          </w:tcPr>
          <w:p w:rsidR="00C92D94" w:rsidRPr="00E2569C" w:rsidRDefault="00C92D94" w:rsidP="005632BB">
            <w:pPr>
              <w:spacing w:after="0"/>
              <w:jc w:val="both"/>
              <w:rPr>
                <w:bCs/>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3.1.9</w:t>
            </w:r>
          </w:p>
        </w:tc>
        <w:tc>
          <w:tcPr>
            <w:tcW w:w="735" w:type="pct"/>
          </w:tcPr>
          <w:p w:rsidR="00C92D94"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de articole în presă</w:t>
            </w:r>
          </w:p>
        </w:tc>
      </w:tr>
      <w:tr w:rsidR="006F7E7E" w:rsidTr="006A37D1">
        <w:trPr>
          <w:trHeight w:val="1113"/>
        </w:trPr>
        <w:tc>
          <w:tcPr>
            <w:tcW w:w="1470" w:type="pct"/>
            <w:tcBorders>
              <w:left w:val="single" w:sz="12" w:space="0" w:color="auto"/>
            </w:tcBorders>
          </w:tcPr>
          <w:p w:rsidR="00C92D94" w:rsidRPr="00E2569C" w:rsidRDefault="00C92D94" w:rsidP="005632BB">
            <w:pPr>
              <w:spacing w:after="0"/>
              <w:jc w:val="both"/>
              <w:rPr>
                <w:bCs/>
                <w:szCs w:val="24"/>
              </w:rPr>
            </w:pPr>
            <w:r w:rsidRPr="00E2569C">
              <w:rPr>
                <w:bCs/>
                <w:szCs w:val="24"/>
              </w:rPr>
              <w:t>Susținerea și promovarea educației ecologice prin realizarea de activități educative pe tema conservării naturii</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3.2.1</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sidRPr="00554E63">
              <w:rPr>
                <w:rFonts w:cs="Times New Roman"/>
                <w:color w:val="000000"/>
                <w:szCs w:val="24"/>
              </w:rPr>
              <w:t xml:space="preserve">Număr de parteneriate </w:t>
            </w:r>
          </w:p>
          <w:p w:rsidR="00C92D94" w:rsidRDefault="00C92D94" w:rsidP="005632BB">
            <w:pPr>
              <w:spacing w:after="0"/>
              <w:rPr>
                <w:rFonts w:cs="Times New Roman"/>
                <w:color w:val="000000"/>
                <w:szCs w:val="24"/>
              </w:rPr>
            </w:pPr>
            <w:r>
              <w:rPr>
                <w:rFonts w:cs="Times New Roman"/>
                <w:color w:val="000000"/>
                <w:szCs w:val="24"/>
              </w:rPr>
              <w:t>Număr de prezentări în școli</w:t>
            </w:r>
          </w:p>
        </w:tc>
      </w:tr>
      <w:tr w:rsidR="006F7E7E" w:rsidRPr="00554E63" w:rsidTr="006A37D1">
        <w:tc>
          <w:tcPr>
            <w:tcW w:w="1470" w:type="pct"/>
            <w:tcBorders>
              <w:left w:val="single" w:sz="12" w:space="0" w:color="auto"/>
            </w:tcBorders>
          </w:tcPr>
          <w:p w:rsidR="00C92D94" w:rsidRPr="00E2569C" w:rsidRDefault="00C92D94" w:rsidP="005632BB">
            <w:pPr>
              <w:spacing w:after="0"/>
              <w:jc w:val="both"/>
              <w:rPr>
                <w:szCs w:val="24"/>
              </w:rPr>
            </w:pPr>
            <w:r w:rsidRPr="00E2569C">
              <w:rPr>
                <w:szCs w:val="24"/>
              </w:rPr>
              <w:t>Îmbunățățirea logisticii necesare pentru exercitarea eficientă a atribuțiunilor custodelui</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4.1.1</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 xml:space="preserve">Număr de procese verbale de predare primire pentru echipamente </w:t>
            </w:r>
          </w:p>
        </w:tc>
      </w:tr>
      <w:tr w:rsidR="006F7E7E" w:rsidRPr="00554E63" w:rsidTr="006A37D1">
        <w:tc>
          <w:tcPr>
            <w:tcW w:w="1470" w:type="pct"/>
            <w:vMerge w:val="restart"/>
            <w:tcBorders>
              <w:left w:val="single" w:sz="12" w:space="0" w:color="auto"/>
            </w:tcBorders>
          </w:tcPr>
          <w:p w:rsidR="00C92D94" w:rsidRPr="00E2569C" w:rsidRDefault="00C92D94" w:rsidP="005632BB">
            <w:pPr>
              <w:spacing w:after="0"/>
              <w:jc w:val="both"/>
              <w:rPr>
                <w:szCs w:val="24"/>
              </w:rPr>
            </w:pPr>
            <w:r w:rsidRPr="00E2569C">
              <w:rPr>
                <w:szCs w:val="24"/>
              </w:rPr>
              <w:t xml:space="preserve">Asigurarea integrității sitului și a </w:t>
            </w:r>
            <w:r w:rsidRPr="00E2569C">
              <w:rPr>
                <w:szCs w:val="24"/>
              </w:rPr>
              <w:lastRenderedPageBreak/>
              <w:t>respectării planului de management prin controale periodice</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lastRenderedPageBreak/>
              <w:t>4.2.1</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highlight w:val="yellow"/>
              </w:rPr>
            </w:pPr>
            <w:r w:rsidRPr="00D43D5D">
              <w:rPr>
                <w:rFonts w:cs="Times New Roman"/>
                <w:color w:val="000000"/>
                <w:szCs w:val="24"/>
              </w:rPr>
              <w:t>Fișe de monitorizare completate</w:t>
            </w:r>
          </w:p>
        </w:tc>
      </w:tr>
      <w:tr w:rsidR="006F7E7E" w:rsidRPr="00D43D5D" w:rsidTr="006A37D1">
        <w:tc>
          <w:tcPr>
            <w:tcW w:w="1470" w:type="pct"/>
            <w:vMerge/>
            <w:tcBorders>
              <w:left w:val="single" w:sz="12" w:space="0" w:color="auto"/>
            </w:tcBorders>
          </w:tcPr>
          <w:p w:rsidR="00C92D94" w:rsidRPr="00E2569C" w:rsidRDefault="00C92D94" w:rsidP="005632BB">
            <w:pPr>
              <w:spacing w:after="0"/>
              <w:jc w:val="both"/>
              <w:rPr>
                <w:szCs w:val="24"/>
              </w:rPr>
            </w:pPr>
          </w:p>
        </w:tc>
        <w:tc>
          <w:tcPr>
            <w:tcW w:w="784" w:type="pct"/>
          </w:tcPr>
          <w:p w:rsidR="00C92D94" w:rsidRDefault="00C92D94" w:rsidP="005632BB">
            <w:pPr>
              <w:spacing w:after="0"/>
              <w:rPr>
                <w:rFonts w:cs="Times New Roman"/>
                <w:color w:val="000000"/>
                <w:szCs w:val="24"/>
              </w:rPr>
            </w:pPr>
            <w:r>
              <w:rPr>
                <w:rFonts w:cs="Times New Roman"/>
                <w:color w:val="000000"/>
                <w:szCs w:val="24"/>
              </w:rPr>
              <w:t>4.2.2</w:t>
            </w:r>
          </w:p>
        </w:tc>
        <w:tc>
          <w:tcPr>
            <w:tcW w:w="735" w:type="pct"/>
          </w:tcPr>
          <w:p w:rsidR="00C92D94" w:rsidRPr="00D43D5D" w:rsidRDefault="00C92D94" w:rsidP="005632BB">
            <w:pPr>
              <w:spacing w:after="0"/>
              <w:rPr>
                <w:rFonts w:cs="Times New Roman"/>
                <w:color w:val="000000"/>
                <w:szCs w:val="24"/>
              </w:rPr>
            </w:pPr>
          </w:p>
        </w:tc>
        <w:tc>
          <w:tcPr>
            <w:tcW w:w="2010" w:type="pct"/>
            <w:tcBorders>
              <w:right w:val="single" w:sz="12" w:space="0" w:color="auto"/>
            </w:tcBorders>
          </w:tcPr>
          <w:p w:rsidR="00C92D94" w:rsidRPr="00D43D5D" w:rsidRDefault="00C92D94" w:rsidP="005632BB">
            <w:pPr>
              <w:spacing w:after="0"/>
              <w:rPr>
                <w:rFonts w:cs="Times New Roman"/>
                <w:color w:val="000000"/>
                <w:szCs w:val="24"/>
              </w:rPr>
            </w:pPr>
            <w:r w:rsidRPr="00D43D5D">
              <w:rPr>
                <w:rFonts w:cs="Times New Roman"/>
                <w:color w:val="000000"/>
                <w:szCs w:val="24"/>
              </w:rPr>
              <w:t>Bază de date actualizată</w:t>
            </w:r>
          </w:p>
        </w:tc>
      </w:tr>
      <w:tr w:rsidR="006F7E7E" w:rsidRPr="00554E63" w:rsidTr="006A37D1">
        <w:tc>
          <w:tcPr>
            <w:tcW w:w="1470" w:type="pct"/>
            <w:tcBorders>
              <w:left w:val="single" w:sz="12" w:space="0" w:color="auto"/>
            </w:tcBorders>
          </w:tcPr>
          <w:p w:rsidR="00C92D94" w:rsidRPr="00E2569C" w:rsidRDefault="00C92D94" w:rsidP="005632BB">
            <w:pPr>
              <w:spacing w:after="0"/>
              <w:jc w:val="both"/>
              <w:rPr>
                <w:szCs w:val="24"/>
              </w:rPr>
            </w:pPr>
            <w:r w:rsidRPr="00E2569C">
              <w:rPr>
                <w:szCs w:val="24"/>
              </w:rPr>
              <w:lastRenderedPageBreak/>
              <w:t>Asigurarea finanțarii/bugetului necesar pentru implementarea planului de management</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4.3.1</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N</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 proiecte finanțate</w:t>
            </w:r>
          </w:p>
          <w:p w:rsidR="00C92D94" w:rsidRPr="00554E63" w:rsidRDefault="00C92D94" w:rsidP="005632BB">
            <w:pPr>
              <w:spacing w:after="0"/>
              <w:rPr>
                <w:rFonts w:cs="Times New Roman"/>
                <w:color w:val="000000"/>
                <w:szCs w:val="24"/>
              </w:rPr>
            </w:pPr>
            <w:r>
              <w:rPr>
                <w:rFonts w:cs="Times New Roman"/>
                <w:color w:val="000000"/>
                <w:szCs w:val="24"/>
              </w:rPr>
              <w:t>Număr de parteneriate stabilite pentru accesare finanțări</w:t>
            </w:r>
          </w:p>
        </w:tc>
      </w:tr>
      <w:tr w:rsidR="006F7E7E" w:rsidRPr="00554E63" w:rsidTr="006A37D1">
        <w:trPr>
          <w:trHeight w:val="919"/>
        </w:trPr>
        <w:tc>
          <w:tcPr>
            <w:tcW w:w="1470" w:type="pct"/>
            <w:tcBorders>
              <w:left w:val="single" w:sz="12" w:space="0" w:color="auto"/>
            </w:tcBorders>
          </w:tcPr>
          <w:p w:rsidR="00C92D94" w:rsidRPr="00E2569C" w:rsidRDefault="00C92D94" w:rsidP="005632BB">
            <w:pPr>
              <w:jc w:val="both"/>
              <w:rPr>
                <w:szCs w:val="24"/>
              </w:rPr>
            </w:pPr>
            <w:r w:rsidRPr="00E2569C">
              <w:rPr>
                <w:szCs w:val="24"/>
              </w:rPr>
              <w:t>Asigurarea unui nivel adecvat de pregătire a personalului implicat în gestionarea custodiei sitului</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4.4.1</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N</w:t>
            </w:r>
          </w:p>
        </w:tc>
        <w:tc>
          <w:tcPr>
            <w:tcW w:w="2010" w:type="pct"/>
            <w:tcBorders>
              <w:right w:val="single" w:sz="12" w:space="0" w:color="auto"/>
            </w:tcBorders>
          </w:tcPr>
          <w:p w:rsidR="00C92D94" w:rsidRDefault="00C92D94" w:rsidP="005632BB">
            <w:pPr>
              <w:spacing w:after="0"/>
              <w:rPr>
                <w:rFonts w:cs="Times New Roman"/>
                <w:color w:val="000000"/>
                <w:szCs w:val="24"/>
              </w:rPr>
            </w:pPr>
            <w:r>
              <w:rPr>
                <w:rFonts w:cs="Times New Roman"/>
                <w:color w:val="000000"/>
                <w:szCs w:val="24"/>
              </w:rPr>
              <w:t>Numărul de instructaje realizate</w:t>
            </w:r>
          </w:p>
          <w:p w:rsidR="00C92D94" w:rsidRPr="00554E63" w:rsidRDefault="00C92D94" w:rsidP="005632BB">
            <w:pPr>
              <w:spacing w:after="0"/>
              <w:rPr>
                <w:rFonts w:cs="Times New Roman"/>
                <w:color w:val="000000"/>
                <w:szCs w:val="24"/>
              </w:rPr>
            </w:pPr>
            <w:r>
              <w:rPr>
                <w:rFonts w:cs="Times New Roman"/>
                <w:color w:val="000000"/>
                <w:szCs w:val="24"/>
              </w:rPr>
              <w:t>Diplome de participare</w:t>
            </w:r>
          </w:p>
        </w:tc>
      </w:tr>
      <w:tr w:rsidR="006F7E7E" w:rsidRPr="00554E63" w:rsidTr="006A37D1">
        <w:trPr>
          <w:trHeight w:val="750"/>
        </w:trPr>
        <w:tc>
          <w:tcPr>
            <w:tcW w:w="1470" w:type="pct"/>
            <w:vMerge w:val="restart"/>
            <w:tcBorders>
              <w:left w:val="single" w:sz="12" w:space="0" w:color="auto"/>
            </w:tcBorders>
          </w:tcPr>
          <w:p w:rsidR="00C92D94" w:rsidRPr="00E2569C" w:rsidRDefault="00C92D94" w:rsidP="005632BB">
            <w:pPr>
              <w:jc w:val="both"/>
              <w:rPr>
                <w:szCs w:val="24"/>
              </w:rPr>
            </w:pPr>
            <w:r w:rsidRPr="00E2569C">
              <w:rPr>
                <w:szCs w:val="24"/>
              </w:rPr>
              <w:t>Realizarea raportărilor necesare către autorităților competente din domeniul protecției mediului</w:t>
            </w: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4.5.1</w:t>
            </w:r>
          </w:p>
        </w:tc>
        <w:tc>
          <w:tcPr>
            <w:tcW w:w="735" w:type="pct"/>
          </w:tcPr>
          <w:p w:rsidR="00C92D94" w:rsidRPr="00554E63" w:rsidRDefault="00C92D94" w:rsidP="005632BB">
            <w:pPr>
              <w:spacing w:after="0"/>
              <w:rPr>
                <w:rFonts w:cs="Times New Roman"/>
                <w:color w:val="000000"/>
                <w:szCs w:val="24"/>
              </w:rPr>
            </w:pPr>
            <w:r>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sidRPr="00554E63">
              <w:rPr>
                <w:rFonts w:cs="Times New Roman"/>
                <w:color w:val="000000"/>
                <w:szCs w:val="24"/>
              </w:rPr>
              <w:t>Numărul activităților îndepl</w:t>
            </w:r>
            <w:r>
              <w:rPr>
                <w:rFonts w:cs="Times New Roman"/>
                <w:color w:val="000000"/>
                <w:szCs w:val="24"/>
              </w:rPr>
              <w:t>inite si impactul lor</w:t>
            </w:r>
          </w:p>
        </w:tc>
      </w:tr>
      <w:tr w:rsidR="006F7E7E" w:rsidRPr="00554E63" w:rsidTr="006A37D1">
        <w:tc>
          <w:tcPr>
            <w:tcW w:w="1470" w:type="pct"/>
            <w:vMerge/>
            <w:tcBorders>
              <w:left w:val="single" w:sz="12" w:space="0" w:color="auto"/>
            </w:tcBorders>
          </w:tcPr>
          <w:p w:rsidR="00C92D94" w:rsidRPr="00E2569C" w:rsidRDefault="00C92D94" w:rsidP="005632BB">
            <w:pPr>
              <w:jc w:val="both"/>
              <w:rPr>
                <w:szCs w:val="24"/>
              </w:rPr>
            </w:pP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4.5.2</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Formular standard actualizat</w:t>
            </w:r>
          </w:p>
        </w:tc>
      </w:tr>
      <w:tr w:rsidR="006F7E7E" w:rsidRPr="00554E63" w:rsidTr="006A37D1">
        <w:tc>
          <w:tcPr>
            <w:tcW w:w="1470" w:type="pct"/>
            <w:vMerge/>
            <w:tcBorders>
              <w:left w:val="single" w:sz="12" w:space="0" w:color="auto"/>
            </w:tcBorders>
          </w:tcPr>
          <w:p w:rsidR="00C92D94" w:rsidRPr="00554E63" w:rsidRDefault="00C92D94" w:rsidP="005632BB">
            <w:pPr>
              <w:spacing w:after="0"/>
              <w:rPr>
                <w:rFonts w:cs="Times New Roman"/>
                <w:color w:val="000000"/>
                <w:szCs w:val="24"/>
              </w:rPr>
            </w:pPr>
          </w:p>
        </w:tc>
        <w:tc>
          <w:tcPr>
            <w:tcW w:w="784" w:type="pct"/>
          </w:tcPr>
          <w:p w:rsidR="00C92D94" w:rsidRPr="00554E63" w:rsidRDefault="00C92D94" w:rsidP="005632BB">
            <w:pPr>
              <w:spacing w:after="0"/>
              <w:rPr>
                <w:rFonts w:cs="Times New Roman"/>
                <w:color w:val="000000"/>
                <w:szCs w:val="24"/>
              </w:rPr>
            </w:pPr>
            <w:r>
              <w:rPr>
                <w:rFonts w:cs="Times New Roman"/>
                <w:color w:val="000000"/>
                <w:szCs w:val="24"/>
              </w:rPr>
              <w:t>4.5.3</w:t>
            </w:r>
          </w:p>
        </w:tc>
        <w:tc>
          <w:tcPr>
            <w:tcW w:w="735" w:type="pct"/>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right w:val="single" w:sz="12" w:space="0" w:color="auto"/>
            </w:tcBorders>
          </w:tcPr>
          <w:p w:rsidR="00C92D94" w:rsidRPr="00554E63" w:rsidRDefault="00C92D94" w:rsidP="005632BB">
            <w:pPr>
              <w:spacing w:after="0"/>
              <w:rPr>
                <w:rFonts w:cs="Times New Roman"/>
                <w:color w:val="000000"/>
                <w:szCs w:val="24"/>
              </w:rPr>
            </w:pPr>
            <w:r w:rsidRPr="00554E63">
              <w:rPr>
                <w:rFonts w:cs="Times New Roman"/>
                <w:color w:val="000000"/>
                <w:szCs w:val="24"/>
              </w:rPr>
              <w:t>Plan de lucru</w:t>
            </w:r>
          </w:p>
        </w:tc>
      </w:tr>
      <w:tr w:rsidR="006F7E7E" w:rsidRPr="00554E63" w:rsidTr="006A37D1">
        <w:tc>
          <w:tcPr>
            <w:tcW w:w="1470" w:type="pct"/>
            <w:vMerge/>
            <w:tcBorders>
              <w:left w:val="single" w:sz="12" w:space="0" w:color="auto"/>
              <w:bottom w:val="single" w:sz="12" w:space="0" w:color="auto"/>
            </w:tcBorders>
          </w:tcPr>
          <w:p w:rsidR="00C92D94" w:rsidRPr="00554E63" w:rsidRDefault="00C92D94" w:rsidP="005632BB">
            <w:pPr>
              <w:spacing w:after="0"/>
              <w:rPr>
                <w:rFonts w:cs="Times New Roman"/>
                <w:color w:val="000000"/>
                <w:szCs w:val="24"/>
              </w:rPr>
            </w:pPr>
          </w:p>
        </w:tc>
        <w:tc>
          <w:tcPr>
            <w:tcW w:w="784" w:type="pct"/>
            <w:tcBorders>
              <w:bottom w:val="single" w:sz="12" w:space="0" w:color="auto"/>
            </w:tcBorders>
          </w:tcPr>
          <w:p w:rsidR="00C92D94" w:rsidRPr="00554E63" w:rsidRDefault="00C92D94" w:rsidP="005632BB">
            <w:pPr>
              <w:spacing w:after="0"/>
              <w:rPr>
                <w:rFonts w:cs="Times New Roman"/>
                <w:color w:val="000000"/>
                <w:szCs w:val="24"/>
              </w:rPr>
            </w:pPr>
            <w:r>
              <w:rPr>
                <w:rFonts w:cs="Times New Roman"/>
                <w:color w:val="000000"/>
                <w:szCs w:val="24"/>
              </w:rPr>
              <w:t>4.5.4</w:t>
            </w:r>
          </w:p>
        </w:tc>
        <w:tc>
          <w:tcPr>
            <w:tcW w:w="735" w:type="pct"/>
            <w:tcBorders>
              <w:bottom w:val="single" w:sz="12" w:space="0" w:color="auto"/>
            </w:tcBorders>
          </w:tcPr>
          <w:p w:rsidR="00C92D94" w:rsidRPr="00554E63" w:rsidRDefault="00C92D94" w:rsidP="005632BB">
            <w:pPr>
              <w:spacing w:after="0"/>
              <w:rPr>
                <w:rFonts w:cs="Times New Roman"/>
                <w:color w:val="000000"/>
                <w:szCs w:val="24"/>
              </w:rPr>
            </w:pPr>
            <w:r w:rsidRPr="00554E63">
              <w:rPr>
                <w:rFonts w:cs="Times New Roman"/>
                <w:color w:val="000000"/>
                <w:szCs w:val="24"/>
              </w:rPr>
              <w:t>P</w:t>
            </w:r>
          </w:p>
        </w:tc>
        <w:tc>
          <w:tcPr>
            <w:tcW w:w="2010" w:type="pct"/>
            <w:tcBorders>
              <w:bottom w:val="single" w:sz="12" w:space="0" w:color="auto"/>
              <w:right w:val="single" w:sz="12" w:space="0" w:color="auto"/>
            </w:tcBorders>
          </w:tcPr>
          <w:p w:rsidR="00C92D94" w:rsidRPr="00554E63" w:rsidRDefault="00C92D94" w:rsidP="005632BB">
            <w:pPr>
              <w:spacing w:after="0"/>
              <w:rPr>
                <w:rFonts w:cs="Times New Roman"/>
                <w:color w:val="000000"/>
                <w:szCs w:val="24"/>
              </w:rPr>
            </w:pPr>
            <w:r w:rsidRPr="00554E63">
              <w:rPr>
                <w:rFonts w:cs="Times New Roman"/>
                <w:color w:val="000000"/>
                <w:szCs w:val="24"/>
              </w:rPr>
              <w:t>Raport final de evaluare</w:t>
            </w:r>
          </w:p>
          <w:p w:rsidR="00C92D94" w:rsidRPr="00554E63" w:rsidRDefault="00C92D94" w:rsidP="005632BB">
            <w:pPr>
              <w:spacing w:after="0"/>
              <w:rPr>
                <w:rFonts w:cs="Times New Roman"/>
                <w:color w:val="000000"/>
                <w:szCs w:val="24"/>
              </w:rPr>
            </w:pPr>
            <w:r w:rsidRPr="00554E63">
              <w:rPr>
                <w:rFonts w:cs="Times New Roman"/>
                <w:color w:val="000000"/>
                <w:szCs w:val="24"/>
              </w:rPr>
              <w:t>Plan de management nou</w:t>
            </w:r>
          </w:p>
        </w:tc>
      </w:tr>
    </w:tbl>
    <w:p w:rsidR="00C92D94" w:rsidRDefault="00C92D94" w:rsidP="005632BB">
      <w:pPr>
        <w:rPr>
          <w:rFonts w:cs="Times New Roman"/>
          <w:szCs w:val="24"/>
        </w:rPr>
      </w:pPr>
    </w:p>
    <w:p w:rsidR="00CF5B4F" w:rsidRDefault="00CF5B4F" w:rsidP="005632BB">
      <w:pPr>
        <w:rPr>
          <w:rFonts w:cs="Times New Roman"/>
          <w:szCs w:val="24"/>
        </w:rPr>
      </w:pPr>
    </w:p>
    <w:p w:rsidR="00CF5B4F" w:rsidRDefault="00CF5B4F" w:rsidP="005632BB">
      <w:pPr>
        <w:spacing w:after="0"/>
        <w:jc w:val="both"/>
        <w:rPr>
          <w:rFonts w:cs="Times New Roman"/>
          <w:szCs w:val="24"/>
        </w:rPr>
        <w:sectPr w:rsidR="00CF5B4F" w:rsidSect="006F7E7E">
          <w:footerReference w:type="default" r:id="rId18"/>
          <w:type w:val="nextColumn"/>
          <w:pgSz w:w="16840" w:h="11907" w:orient="landscape" w:code="9"/>
          <w:pgMar w:top="720" w:right="720" w:bottom="720" w:left="720" w:header="720" w:footer="720" w:gutter="0"/>
          <w:cols w:space="720"/>
          <w:docGrid w:linePitch="360"/>
        </w:sectPr>
      </w:pPr>
    </w:p>
    <w:p w:rsidR="00C0402F" w:rsidRPr="00E2569C" w:rsidRDefault="00E12C2B" w:rsidP="005632BB">
      <w:pPr>
        <w:pStyle w:val="Capitol1"/>
        <w:spacing w:line="360" w:lineRule="auto"/>
      </w:pPr>
      <w:bookmarkStart w:id="90" w:name="_Toc427317196"/>
      <w:r w:rsidRPr="00E2569C">
        <w:lastRenderedPageBreak/>
        <w:t>CAPITOLUL 7</w:t>
      </w:r>
      <w:r w:rsidR="00C0402F" w:rsidRPr="00E2569C">
        <w:t xml:space="preserve">. BIBLIOGRAFIE </w:t>
      </w:r>
      <w:r w:rsidRPr="00E2569C">
        <w:t>ȘI REFERINȚE</w:t>
      </w:r>
      <w:bookmarkEnd w:id="90"/>
    </w:p>
    <w:p w:rsidR="00C0402F" w:rsidRPr="00E2569C" w:rsidRDefault="00C0402F" w:rsidP="005632BB">
      <w:pPr>
        <w:spacing w:after="0"/>
        <w:jc w:val="both"/>
        <w:rPr>
          <w:rFonts w:cs="Times New Roman"/>
          <w:szCs w:val="24"/>
        </w:rPr>
      </w:pPr>
    </w:p>
    <w:p w:rsidR="00C140CD" w:rsidRPr="00E2569C" w:rsidRDefault="00C140CD" w:rsidP="005632BB">
      <w:pPr>
        <w:spacing w:after="0"/>
        <w:jc w:val="both"/>
        <w:rPr>
          <w:rFonts w:cs="Times New Roman"/>
          <w:szCs w:val="24"/>
        </w:rPr>
      </w:pPr>
      <w:r w:rsidRPr="00E2569C">
        <w:rPr>
          <w:rFonts w:cs="Times New Roman"/>
          <w:szCs w:val="24"/>
        </w:rPr>
        <w:t>Amenajamentele s</w:t>
      </w:r>
      <w:r w:rsidR="00625CBE" w:rsidRPr="00E2569C">
        <w:rPr>
          <w:rFonts w:cs="Times New Roman"/>
          <w:szCs w:val="24"/>
        </w:rPr>
        <w:t>ilvice ale Ocolului Silvic Gurahonț, 2004, 2014</w:t>
      </w:r>
    </w:p>
    <w:p w:rsidR="00625CBE" w:rsidRPr="00E2569C" w:rsidRDefault="00625CBE" w:rsidP="005632BB">
      <w:pPr>
        <w:spacing w:after="0"/>
        <w:jc w:val="both"/>
        <w:rPr>
          <w:rFonts w:cs="Times New Roman"/>
          <w:szCs w:val="24"/>
        </w:rPr>
      </w:pPr>
      <w:r w:rsidRPr="00E2569C">
        <w:rPr>
          <w:rFonts w:cs="Times New Roman"/>
          <w:szCs w:val="24"/>
        </w:rPr>
        <w:t>Amenajamentele silvice ale Ocolului Silvic Buteni, 2004</w:t>
      </w:r>
    </w:p>
    <w:p w:rsidR="00C140CD" w:rsidRPr="00E2569C" w:rsidRDefault="00C140CD" w:rsidP="005632BB">
      <w:pPr>
        <w:spacing w:after="0"/>
        <w:jc w:val="both"/>
        <w:rPr>
          <w:rFonts w:cs="Times New Roman"/>
          <w:szCs w:val="24"/>
        </w:rPr>
      </w:pPr>
      <w:r w:rsidRPr="00E2569C">
        <w:rPr>
          <w:rFonts w:cs="Times New Roman"/>
          <w:szCs w:val="24"/>
        </w:rPr>
        <w:t xml:space="preserve">Amenajamentele silvice ale Ocolului Silvic </w:t>
      </w:r>
      <w:r w:rsidR="00625CBE" w:rsidRPr="00E2569C">
        <w:rPr>
          <w:rFonts w:cs="Times New Roman"/>
          <w:szCs w:val="24"/>
        </w:rPr>
        <w:t>Sebiș Moneasa (OS   2004, 2014</w:t>
      </w:r>
    </w:p>
    <w:p w:rsidR="00625CBE" w:rsidRPr="00E2569C" w:rsidRDefault="00625CBE" w:rsidP="005632BB">
      <w:pPr>
        <w:spacing w:after="0"/>
        <w:jc w:val="both"/>
        <w:rPr>
          <w:rFonts w:cs="Times New Roman"/>
          <w:szCs w:val="24"/>
        </w:rPr>
      </w:pPr>
      <w:r w:rsidRPr="00E2569C">
        <w:rPr>
          <w:rFonts w:cs="Times New Roman"/>
          <w:szCs w:val="24"/>
        </w:rPr>
        <w:t>Amenajamentele Ocolului Silvic Hălmagiu (OS Codrii Iancului) 2004, 2014</w:t>
      </w:r>
    </w:p>
    <w:p w:rsidR="00625CBE" w:rsidRPr="00E2569C" w:rsidRDefault="00625CBE" w:rsidP="005632BB">
      <w:pPr>
        <w:spacing w:after="0"/>
        <w:jc w:val="both"/>
        <w:rPr>
          <w:rFonts w:cs="Times New Roman"/>
          <w:szCs w:val="24"/>
        </w:rPr>
      </w:pPr>
      <w:r w:rsidRPr="00E2569C">
        <w:rPr>
          <w:rFonts w:cs="Times New Roman"/>
          <w:szCs w:val="24"/>
        </w:rPr>
        <w:t>Amenajamentul Composesoratului Zimbru, 2005</w:t>
      </w:r>
    </w:p>
    <w:p w:rsidR="00625CBE" w:rsidRPr="00E2569C" w:rsidRDefault="00625CBE" w:rsidP="005632BB">
      <w:pPr>
        <w:spacing w:after="0"/>
        <w:jc w:val="both"/>
        <w:rPr>
          <w:rFonts w:cs="Times New Roman"/>
          <w:szCs w:val="24"/>
        </w:rPr>
      </w:pPr>
      <w:r w:rsidRPr="00E2569C">
        <w:rPr>
          <w:rFonts w:cs="Times New Roman"/>
          <w:szCs w:val="24"/>
        </w:rPr>
        <w:t>Amenajamentul Comunei Gurahonț. 2005</w:t>
      </w:r>
    </w:p>
    <w:p w:rsidR="00625CBE" w:rsidRPr="00E2569C" w:rsidRDefault="00625CBE" w:rsidP="005632BB">
      <w:pPr>
        <w:spacing w:after="0"/>
        <w:jc w:val="both"/>
        <w:rPr>
          <w:rFonts w:cs="Times New Roman"/>
          <w:szCs w:val="24"/>
        </w:rPr>
      </w:pPr>
      <w:r w:rsidRPr="00E2569C">
        <w:rPr>
          <w:rFonts w:cs="Times New Roman"/>
          <w:szCs w:val="24"/>
        </w:rPr>
        <w:t>Amenajamentul Composeoratului Baltele, 2005</w:t>
      </w:r>
    </w:p>
    <w:p w:rsidR="00625CBE" w:rsidRPr="00E2569C" w:rsidRDefault="00625CBE" w:rsidP="005632BB">
      <w:pPr>
        <w:spacing w:after="0"/>
        <w:jc w:val="both"/>
        <w:rPr>
          <w:rFonts w:cs="Times New Roman"/>
          <w:szCs w:val="24"/>
        </w:rPr>
      </w:pPr>
      <w:r w:rsidRPr="00E2569C">
        <w:rPr>
          <w:rFonts w:cs="Times New Roman"/>
          <w:szCs w:val="24"/>
        </w:rPr>
        <w:t>Amenajamentul Composesoratului Leasa, 2004</w:t>
      </w:r>
    </w:p>
    <w:p w:rsidR="00C140CD" w:rsidRPr="00E2569C" w:rsidRDefault="00C140CD" w:rsidP="005632BB">
      <w:pPr>
        <w:spacing w:after="0"/>
        <w:jc w:val="both"/>
        <w:rPr>
          <w:rFonts w:cs="Times New Roman"/>
          <w:szCs w:val="24"/>
        </w:rPr>
      </w:pPr>
      <w:r w:rsidRPr="00E2569C">
        <w:rPr>
          <w:rFonts w:cs="Times New Roman"/>
          <w:bCs/>
          <w:szCs w:val="24"/>
        </w:rPr>
        <w:t xml:space="preserve">Candrea Bozga Șt. B., Lazăr G., Tudoran Gh. M., Stăncioiu P. T. </w:t>
      </w:r>
      <w:r w:rsidRPr="00E2569C">
        <w:rPr>
          <w:rFonts w:cs="Times New Roman"/>
          <w:szCs w:val="24"/>
        </w:rPr>
        <w:t>2009 - Habitate forestiere de importanță comunitară incluse în proiectul LIFE05NAT/RO/000176: "Habitate prioritare alpine, subalpine şi forestiere din România" – Monitorizarea stării de conservare. Editura Universității Transilvania din Braşov</w:t>
      </w:r>
    </w:p>
    <w:p w:rsidR="00C140CD" w:rsidRPr="00E2569C" w:rsidRDefault="00C140CD" w:rsidP="005632BB">
      <w:pPr>
        <w:spacing w:after="0"/>
        <w:jc w:val="both"/>
        <w:rPr>
          <w:rFonts w:eastAsia="Arial,Bold" w:cs="Times New Roman"/>
          <w:bCs/>
          <w:color w:val="000000"/>
          <w:szCs w:val="24"/>
        </w:rPr>
      </w:pPr>
      <w:r w:rsidRPr="00E2569C">
        <w:rPr>
          <w:rFonts w:eastAsia="Arial,Bold" w:cs="Times New Roman"/>
          <w:bCs/>
          <w:color w:val="000000"/>
          <w:szCs w:val="24"/>
        </w:rPr>
        <w:t>Centrul Tematic Europ</w:t>
      </w:r>
      <w:r w:rsidR="00E85FA6" w:rsidRPr="00E2569C">
        <w:rPr>
          <w:rFonts w:eastAsia="Arial,Bold" w:cs="Times New Roman"/>
          <w:bCs/>
          <w:color w:val="000000"/>
          <w:szCs w:val="24"/>
        </w:rPr>
        <w:t>ean pentru Biodiversitate, 2011-</w:t>
      </w:r>
      <w:r w:rsidRPr="00E2569C">
        <w:rPr>
          <w:rFonts w:eastAsia="Arial,Bold" w:cs="Times New Roman"/>
          <w:bCs/>
          <w:color w:val="000000"/>
          <w:szCs w:val="24"/>
        </w:rPr>
        <w:t xml:space="preserve"> Asessment and reporting under Article 17 of the Habitats Directive: Explanatory Notes and Guidelines for the period 2007-2012 (</w:t>
      </w:r>
      <w:r w:rsidRPr="00E2569C">
        <w:rPr>
          <w:rFonts w:cs="Times New Roman"/>
          <w:bCs/>
          <w:szCs w:val="24"/>
        </w:rPr>
        <w:t>Compiled by Douglas Evans and Marita Arvela)</w:t>
      </w:r>
      <w:r w:rsidRPr="00E2569C">
        <w:rPr>
          <w:rFonts w:eastAsia="Arial,Bold" w:cs="Times New Roman"/>
          <w:bCs/>
          <w:color w:val="000000"/>
          <w:szCs w:val="24"/>
        </w:rPr>
        <w:t>.</w:t>
      </w:r>
    </w:p>
    <w:p w:rsidR="00C140CD" w:rsidRPr="00E2569C" w:rsidRDefault="00C140CD" w:rsidP="005632BB">
      <w:pPr>
        <w:spacing w:after="0"/>
        <w:jc w:val="both"/>
        <w:rPr>
          <w:rFonts w:cs="Times New Roman"/>
          <w:szCs w:val="24"/>
        </w:rPr>
      </w:pPr>
      <w:r w:rsidRPr="00E2569C">
        <w:rPr>
          <w:rFonts w:cs="Times New Roman"/>
          <w:szCs w:val="24"/>
        </w:rPr>
        <w:t>Chiriac S., Pop I.M., Radu G., Sandu R.M.</w:t>
      </w:r>
      <w:r w:rsidR="00E85FA6" w:rsidRPr="00E2569C">
        <w:rPr>
          <w:rFonts w:cs="Times New Roman"/>
          <w:szCs w:val="24"/>
        </w:rPr>
        <w:t>,</w:t>
      </w:r>
      <w:r w:rsidRPr="00E2569C">
        <w:rPr>
          <w:rFonts w:cs="Times New Roman"/>
          <w:szCs w:val="24"/>
        </w:rPr>
        <w:t xml:space="preserve"> 2010 </w:t>
      </w:r>
      <w:r w:rsidR="00E85FA6" w:rsidRPr="00E2569C">
        <w:rPr>
          <w:rFonts w:cs="Times New Roman"/>
          <w:szCs w:val="24"/>
        </w:rPr>
        <w:t xml:space="preserve">- </w:t>
      </w:r>
      <w:r w:rsidRPr="00E2569C">
        <w:rPr>
          <w:rFonts w:cs="Times New Roman"/>
          <w:szCs w:val="24"/>
        </w:rPr>
        <w:t>Metodologie pentru implementarea sistemelor de protecţie a culturilor agricole, şeptelului şi stupinelor în vederea reducerii pagubelor produse de urşi, Focşani. ISBN 978-973-0-09167-0</w:t>
      </w:r>
    </w:p>
    <w:p w:rsidR="00C140CD" w:rsidRPr="00E2569C" w:rsidRDefault="00C140CD" w:rsidP="005632BB">
      <w:pPr>
        <w:spacing w:after="0"/>
        <w:jc w:val="both"/>
        <w:rPr>
          <w:rFonts w:cs="Times New Roman"/>
          <w:szCs w:val="24"/>
        </w:rPr>
      </w:pPr>
      <w:r w:rsidRPr="00E2569C">
        <w:rPr>
          <w:rFonts w:cs="Times New Roman"/>
          <w:bCs/>
          <w:szCs w:val="24"/>
        </w:rPr>
        <w:t xml:space="preserve">Ciocârlan, V., 2000 </w:t>
      </w:r>
      <w:r w:rsidRPr="00E2569C">
        <w:rPr>
          <w:rFonts w:cs="Times New Roman"/>
          <w:szCs w:val="24"/>
        </w:rPr>
        <w:softHyphen/>
      </w:r>
      <w:r w:rsidR="00E85FA6" w:rsidRPr="00E2569C">
        <w:rPr>
          <w:rFonts w:cs="Times New Roman"/>
          <w:szCs w:val="24"/>
        </w:rPr>
        <w:t xml:space="preserve">- </w:t>
      </w:r>
      <w:r w:rsidRPr="00E2569C">
        <w:rPr>
          <w:rFonts w:cs="Times New Roman"/>
          <w:szCs w:val="24"/>
        </w:rPr>
        <w:t xml:space="preserve">Flora ilustrată a României, Editura Ceres, Bucureşti </w:t>
      </w:r>
    </w:p>
    <w:p w:rsidR="00C140CD" w:rsidRPr="00E2569C" w:rsidRDefault="00C140CD" w:rsidP="005632BB">
      <w:pPr>
        <w:spacing w:after="0"/>
        <w:jc w:val="both"/>
        <w:rPr>
          <w:rFonts w:cs="Times New Roman"/>
          <w:szCs w:val="24"/>
        </w:rPr>
      </w:pPr>
      <w:r w:rsidRPr="00E2569C">
        <w:rPr>
          <w:rFonts w:cs="Times New Roman"/>
          <w:szCs w:val="24"/>
        </w:rPr>
        <w:t>Combroux I., Schwoerer C., 2007 – Evaluarea Statutului de conservare al habitatelor și speciilor de interes comunitar din România (Ghid metodologic), Editura Blacanic, Timișoara</w:t>
      </w:r>
    </w:p>
    <w:p w:rsidR="00C140CD" w:rsidRPr="00E2569C" w:rsidRDefault="00E85FA6" w:rsidP="005632BB">
      <w:pPr>
        <w:spacing w:after="0"/>
        <w:jc w:val="both"/>
        <w:rPr>
          <w:rFonts w:cs="Times New Roman"/>
          <w:szCs w:val="24"/>
        </w:rPr>
      </w:pPr>
      <w:r w:rsidRPr="00E2569C">
        <w:rPr>
          <w:rFonts w:cs="Times New Roman"/>
          <w:szCs w:val="24"/>
        </w:rPr>
        <w:t>Comisia European[</w:t>
      </w:r>
      <w:r w:rsidR="00C140CD" w:rsidRPr="00E2569C">
        <w:rPr>
          <w:rFonts w:cs="Times New Roman"/>
          <w:szCs w:val="24"/>
        </w:rPr>
        <w:t>, 2007 – Interpretation Manual of European Union Habitats, EUR27</w:t>
      </w:r>
    </w:p>
    <w:p w:rsidR="00C140CD" w:rsidRPr="00E2569C" w:rsidRDefault="00C140CD" w:rsidP="005632BB">
      <w:pPr>
        <w:spacing w:after="0"/>
        <w:jc w:val="both"/>
        <w:rPr>
          <w:rFonts w:cs="Times New Roman"/>
          <w:szCs w:val="24"/>
        </w:rPr>
      </w:pPr>
      <w:r w:rsidRPr="00E2569C">
        <w:rPr>
          <w:rFonts w:cs="Times New Roman"/>
          <w:szCs w:val="24"/>
        </w:rPr>
        <w:t>Comisia Europeană – Natura 200</w:t>
      </w:r>
      <w:r w:rsidR="00E85FA6" w:rsidRPr="00E2569C">
        <w:rPr>
          <w:rFonts w:cs="Times New Roman"/>
          <w:szCs w:val="24"/>
        </w:rPr>
        <w:t>0</w:t>
      </w:r>
      <w:r w:rsidRPr="00E2569C">
        <w:rPr>
          <w:rFonts w:cs="Times New Roman"/>
          <w:szCs w:val="24"/>
        </w:rPr>
        <w:t xml:space="preserve"> şi pădurile – „Provocări şi oportunităti”</w:t>
      </w:r>
      <w:r w:rsidRPr="00E2569C">
        <w:rPr>
          <w:rFonts w:cs="Times New Roman"/>
          <w:szCs w:val="24"/>
        </w:rPr>
        <w:softHyphen/>
        <w:t xml:space="preserve"> Ghid de interpretare – DG Mediu, Unitatea Natură şi Biodiversitate, Secția Păduri şi Agricultură </w:t>
      </w:r>
    </w:p>
    <w:p w:rsidR="00C140CD" w:rsidRPr="00E2569C" w:rsidRDefault="00C140CD" w:rsidP="005632BB">
      <w:pPr>
        <w:spacing w:after="0"/>
        <w:jc w:val="both"/>
        <w:rPr>
          <w:rFonts w:cs="Times New Roman"/>
          <w:szCs w:val="24"/>
        </w:rPr>
      </w:pPr>
      <w:r w:rsidRPr="00E2569C">
        <w:rPr>
          <w:rFonts w:cs="Times New Roman"/>
          <w:szCs w:val="24"/>
        </w:rPr>
        <w:t xml:space="preserve">Comisia Europeană 1992 </w:t>
      </w:r>
      <w:r w:rsidRPr="00E2569C">
        <w:rPr>
          <w:rFonts w:cs="Times New Roman"/>
          <w:szCs w:val="24"/>
        </w:rPr>
        <w:softHyphen/>
        <w:t xml:space="preserve">Directiva 92/43/CEE privind conservarea habitatelor naturale şi a speciilor de floră şi faună sălbatice </w:t>
      </w:r>
    </w:p>
    <w:p w:rsidR="00C140CD" w:rsidRPr="00E2569C" w:rsidRDefault="00C140CD" w:rsidP="005632BB">
      <w:pPr>
        <w:spacing w:after="0"/>
        <w:jc w:val="both"/>
        <w:rPr>
          <w:rFonts w:cs="Times New Roman"/>
          <w:szCs w:val="24"/>
        </w:rPr>
      </w:pPr>
      <w:r w:rsidRPr="00E2569C">
        <w:rPr>
          <w:rFonts w:cs="Times New Roman"/>
          <w:szCs w:val="24"/>
        </w:rPr>
        <w:t>Council Directive 92/43/EEC of 21 May 1992 on the conservation of natural habitats and of wild fauna and flora.</w:t>
      </w:r>
    </w:p>
    <w:p w:rsidR="00C140CD" w:rsidRPr="00E2569C" w:rsidRDefault="00C140CD" w:rsidP="005632BB">
      <w:pPr>
        <w:spacing w:after="0"/>
        <w:jc w:val="both"/>
        <w:rPr>
          <w:rFonts w:cs="Times New Roman"/>
          <w:szCs w:val="24"/>
        </w:rPr>
      </w:pPr>
      <w:r w:rsidRPr="00E2569C">
        <w:rPr>
          <w:rFonts w:cs="Times New Roman"/>
          <w:szCs w:val="24"/>
        </w:rPr>
        <w:t xml:space="preserve">Cristea, V., Gafta, D., Pedrotti, F., 2004, Fitosociologie, Editura Presa Universitară Clujeană, Cluj-Napoca. </w:t>
      </w:r>
    </w:p>
    <w:p w:rsidR="00C140CD" w:rsidRPr="00E2569C" w:rsidRDefault="00C140CD" w:rsidP="005632BB">
      <w:pPr>
        <w:spacing w:after="0"/>
        <w:jc w:val="both"/>
        <w:rPr>
          <w:rFonts w:cs="Times New Roman"/>
          <w:szCs w:val="24"/>
        </w:rPr>
      </w:pPr>
      <w:r w:rsidRPr="00E2569C">
        <w:rPr>
          <w:rFonts w:cs="Times New Roman"/>
          <w:szCs w:val="24"/>
        </w:rPr>
        <w:t>Dolson D.</w:t>
      </w:r>
      <w:r w:rsidR="00E85FA6" w:rsidRPr="00E2569C">
        <w:rPr>
          <w:rFonts w:cs="Times New Roman"/>
          <w:szCs w:val="24"/>
        </w:rPr>
        <w:t>,</w:t>
      </w:r>
      <w:r w:rsidRPr="00E2569C">
        <w:rPr>
          <w:rFonts w:cs="Times New Roman"/>
          <w:szCs w:val="24"/>
        </w:rPr>
        <w:t xml:space="preserve"> </w:t>
      </w:r>
      <w:r w:rsidR="00E85FA6" w:rsidRPr="00E2569C">
        <w:rPr>
          <w:rFonts w:cs="Times New Roman"/>
          <w:szCs w:val="24"/>
        </w:rPr>
        <w:t xml:space="preserve">2007 </w:t>
      </w:r>
      <w:r w:rsidRPr="00E2569C">
        <w:rPr>
          <w:rFonts w:cs="Times New Roman"/>
          <w:szCs w:val="24"/>
        </w:rPr>
        <w:t>- Responding to human-black bear conflict A guide to non-lethal bear management techinques. Prepared bz Geet Bear Smart Society</w:t>
      </w:r>
    </w:p>
    <w:p w:rsidR="00C140CD" w:rsidRPr="00E2569C" w:rsidRDefault="00C140CD" w:rsidP="005632BB">
      <w:pPr>
        <w:spacing w:after="0"/>
        <w:jc w:val="both"/>
        <w:rPr>
          <w:rFonts w:cs="Times New Roman"/>
          <w:szCs w:val="24"/>
        </w:rPr>
      </w:pPr>
      <w:r w:rsidRPr="00E2569C">
        <w:rPr>
          <w:rFonts w:cs="Times New Roman"/>
          <w:bCs/>
          <w:szCs w:val="24"/>
        </w:rPr>
        <w:t xml:space="preserve">Doniță N et. al., </w:t>
      </w:r>
      <w:r w:rsidRPr="00E2569C">
        <w:rPr>
          <w:rFonts w:cs="Times New Roman"/>
          <w:szCs w:val="24"/>
        </w:rPr>
        <w:t xml:space="preserve">1992 – “Vegetația României”, Editura Tehnică Agricolă, Bucureşti </w:t>
      </w:r>
    </w:p>
    <w:p w:rsidR="00C140CD" w:rsidRPr="00E2569C" w:rsidRDefault="00C140CD" w:rsidP="005632BB">
      <w:pPr>
        <w:spacing w:after="0"/>
        <w:jc w:val="both"/>
        <w:rPr>
          <w:rFonts w:cs="Times New Roman"/>
          <w:szCs w:val="24"/>
        </w:rPr>
      </w:pPr>
      <w:r w:rsidRPr="00E2569C">
        <w:rPr>
          <w:rFonts w:cs="Times New Roman"/>
          <w:bCs/>
          <w:szCs w:val="24"/>
        </w:rPr>
        <w:t>Doniță N., Popescu A., Păucă</w:t>
      </w:r>
      <w:r w:rsidRPr="00E2569C">
        <w:rPr>
          <w:rFonts w:cs="Times New Roman"/>
          <w:bCs/>
          <w:szCs w:val="24"/>
        </w:rPr>
        <w:softHyphen/>
        <w:t xml:space="preserve"> Comănescu M., Mihăilescu S., Biriş I.A., 2005 </w:t>
      </w:r>
      <w:r w:rsidRPr="00E2569C">
        <w:rPr>
          <w:rFonts w:cs="Times New Roman"/>
          <w:szCs w:val="24"/>
        </w:rPr>
        <w:t xml:space="preserve">– Habitatele din România. Ed. Tehnică Silvică, Bucureşti. </w:t>
      </w:r>
    </w:p>
    <w:p w:rsidR="00C140CD" w:rsidRPr="00E2569C" w:rsidRDefault="00C140CD" w:rsidP="005632BB">
      <w:pPr>
        <w:spacing w:after="0"/>
        <w:jc w:val="both"/>
        <w:rPr>
          <w:rFonts w:cs="Times New Roman"/>
          <w:szCs w:val="24"/>
        </w:rPr>
      </w:pPr>
      <w:r w:rsidRPr="00E2569C">
        <w:rPr>
          <w:rFonts w:cs="Times New Roman"/>
          <w:bCs/>
          <w:szCs w:val="24"/>
        </w:rPr>
        <w:t>Doniță, N., et al</w:t>
      </w:r>
      <w:r w:rsidRPr="00E2569C">
        <w:rPr>
          <w:rFonts w:cs="Times New Roman"/>
          <w:szCs w:val="24"/>
        </w:rPr>
        <w:t xml:space="preserve">, </w:t>
      </w:r>
      <w:r w:rsidRPr="00E2569C">
        <w:rPr>
          <w:rFonts w:cs="Times New Roman"/>
          <w:bCs/>
          <w:szCs w:val="24"/>
        </w:rPr>
        <w:t xml:space="preserve">1990 </w:t>
      </w:r>
      <w:r w:rsidRPr="00E2569C">
        <w:rPr>
          <w:rFonts w:cs="Times New Roman"/>
          <w:szCs w:val="24"/>
        </w:rPr>
        <w:softHyphen/>
        <w:t>Tipuri de ecosisteme forestiere din România, Editura Tehnicã Agricolã, Bucureşti</w:t>
      </w:r>
    </w:p>
    <w:p w:rsidR="00C140CD" w:rsidRPr="00E2569C" w:rsidRDefault="00C140CD" w:rsidP="005632BB">
      <w:pPr>
        <w:spacing w:after="0"/>
        <w:jc w:val="both"/>
        <w:rPr>
          <w:rFonts w:cs="Times New Roman"/>
          <w:szCs w:val="24"/>
        </w:rPr>
      </w:pPr>
      <w:r w:rsidRPr="00E2569C">
        <w:rPr>
          <w:rFonts w:cs="Times New Roman"/>
          <w:bCs/>
          <w:szCs w:val="24"/>
        </w:rPr>
        <w:lastRenderedPageBreak/>
        <w:t>Doniță, N., Popescu, A., Paucă</w:t>
      </w:r>
      <w:r w:rsidRPr="00E2569C">
        <w:rPr>
          <w:rFonts w:cs="Times New Roman"/>
          <w:bCs/>
          <w:szCs w:val="24"/>
        </w:rPr>
        <w:softHyphen/>
        <w:t xml:space="preserve"> Comănescu, M., Mihăilescu, S., Biriş, I.A.</w:t>
      </w:r>
      <w:r w:rsidRPr="00E2569C">
        <w:rPr>
          <w:rFonts w:cs="Times New Roman"/>
          <w:szCs w:val="24"/>
        </w:rPr>
        <w:t>, 2005 – “Habitatele din România”. Edit. Tehnică Silvică, Bucureşti</w:t>
      </w:r>
    </w:p>
    <w:p w:rsidR="00C140CD" w:rsidRPr="00E2569C" w:rsidRDefault="00C140CD" w:rsidP="005632BB">
      <w:pPr>
        <w:spacing w:after="0"/>
        <w:jc w:val="both"/>
        <w:rPr>
          <w:rFonts w:cs="Times New Roman"/>
          <w:szCs w:val="24"/>
        </w:rPr>
      </w:pPr>
      <w:r w:rsidRPr="00E2569C">
        <w:rPr>
          <w:rFonts w:cs="Times New Roman"/>
          <w:bCs/>
          <w:szCs w:val="24"/>
        </w:rPr>
        <w:t>Doniță, N., Popescu, A., Paucă</w:t>
      </w:r>
      <w:r w:rsidRPr="00E2569C">
        <w:rPr>
          <w:rFonts w:cs="Times New Roman"/>
          <w:bCs/>
          <w:szCs w:val="24"/>
        </w:rPr>
        <w:softHyphen/>
        <w:t xml:space="preserve"> Comănescu, M., Mihăilescu, S., Biriş, I.A., </w:t>
      </w:r>
      <w:r w:rsidRPr="00E2569C">
        <w:rPr>
          <w:rFonts w:cs="Times New Roman"/>
          <w:szCs w:val="24"/>
        </w:rPr>
        <w:t>2006 – “Modificări conform amendamentelor propuse de România şi Bulgaria la Directiva Habitate (92/43/EEC)”. Edit. Tehnică Silvică, Bucureşti</w:t>
      </w:r>
    </w:p>
    <w:p w:rsidR="00C140CD" w:rsidRPr="00E2569C" w:rsidRDefault="00C140CD" w:rsidP="005632BB">
      <w:pPr>
        <w:spacing w:after="0"/>
        <w:jc w:val="both"/>
        <w:rPr>
          <w:rFonts w:cs="Times New Roman"/>
          <w:szCs w:val="24"/>
        </w:rPr>
      </w:pPr>
      <w:r w:rsidRPr="00E2569C">
        <w:rPr>
          <w:rFonts w:cs="Times New Roman"/>
          <w:szCs w:val="24"/>
        </w:rPr>
        <w:t>Doniţă, N., Popescu, A., Paucă-Comănescu, M., Mihăile</w:t>
      </w:r>
      <w:r w:rsidR="00E85FA6" w:rsidRPr="00E2569C">
        <w:rPr>
          <w:rFonts w:cs="Times New Roman"/>
          <w:szCs w:val="24"/>
        </w:rPr>
        <w:t xml:space="preserve">scu, S., Biriş, I. A., 2005(b) - </w:t>
      </w:r>
      <w:r w:rsidRPr="00E2569C">
        <w:rPr>
          <w:rFonts w:cs="Times New Roman"/>
          <w:szCs w:val="24"/>
        </w:rPr>
        <w:t xml:space="preserve">Habitatele din România – Modificãri conform amendamentelor propuse de România şi Bulgaria la Directiva Habitate (92/43/EEC), Editura Tehnicã-Silvicã, Bucureşti, </w:t>
      </w:r>
    </w:p>
    <w:p w:rsidR="00C140CD" w:rsidRPr="00E2569C" w:rsidRDefault="00E85FA6" w:rsidP="005632BB">
      <w:pPr>
        <w:spacing w:after="0"/>
        <w:jc w:val="both"/>
        <w:rPr>
          <w:rFonts w:cs="Times New Roman"/>
          <w:szCs w:val="24"/>
        </w:rPr>
      </w:pPr>
      <w:r w:rsidRPr="00E2569C">
        <w:rPr>
          <w:rFonts w:cs="Times New Roman"/>
          <w:szCs w:val="24"/>
        </w:rPr>
        <w:t>EC, 2008 -</w:t>
      </w:r>
      <w:r w:rsidR="00C140CD" w:rsidRPr="00E2569C">
        <w:rPr>
          <w:rFonts w:cs="Times New Roman"/>
          <w:szCs w:val="24"/>
        </w:rPr>
        <w:t xml:space="preserve"> Composite Report on the  Conservation Status of Habitat Types and Species As Required under Article 17 of the Habitats Directive.</w:t>
      </w:r>
    </w:p>
    <w:p w:rsidR="00C140CD" w:rsidRPr="00E2569C" w:rsidRDefault="00E85FA6" w:rsidP="005632BB">
      <w:pPr>
        <w:spacing w:after="0"/>
        <w:jc w:val="both"/>
        <w:rPr>
          <w:rFonts w:cs="Times New Roman"/>
          <w:szCs w:val="24"/>
        </w:rPr>
      </w:pPr>
      <w:r w:rsidRPr="00E2569C">
        <w:rPr>
          <w:rFonts w:cs="Times New Roman"/>
          <w:szCs w:val="24"/>
        </w:rPr>
        <w:t>E</w:t>
      </w:r>
      <w:r w:rsidR="00C140CD" w:rsidRPr="00E2569C">
        <w:rPr>
          <w:rFonts w:cs="Times New Roman"/>
          <w:szCs w:val="24"/>
        </w:rPr>
        <w:t xml:space="preserve">uropean Environment Agency, 2002 EUNIS habitat classification. Version 2.3. Copenhagen, EEA (Internet publication: http://eunis.eea.europa.eu/habitats.jsp) </w:t>
      </w:r>
    </w:p>
    <w:p w:rsidR="00C140CD" w:rsidRPr="00E2569C" w:rsidRDefault="00C140CD" w:rsidP="005632BB">
      <w:pPr>
        <w:spacing w:after="0"/>
        <w:jc w:val="both"/>
        <w:rPr>
          <w:rFonts w:cs="Times New Roman"/>
          <w:szCs w:val="24"/>
        </w:rPr>
      </w:pPr>
      <w:r w:rsidRPr="00E2569C">
        <w:rPr>
          <w:rFonts w:cs="Times New Roman"/>
          <w:szCs w:val="24"/>
        </w:rPr>
        <w:t>Gafta, D., Mountford, O., (coordonatori), 2008</w:t>
      </w:r>
      <w:r w:rsidR="00E85FA6" w:rsidRPr="00E2569C">
        <w:rPr>
          <w:rFonts w:cs="Times New Roman"/>
          <w:szCs w:val="24"/>
        </w:rPr>
        <w:t xml:space="preserve"> -</w:t>
      </w:r>
      <w:r w:rsidRPr="00E2569C">
        <w:rPr>
          <w:rFonts w:cs="Times New Roman"/>
          <w:szCs w:val="24"/>
        </w:rPr>
        <w:t xml:space="preserve"> Manual de interpretare a habitatelor Natura 2000 din România. Editura Risoprint. Cluj-Napoca</w:t>
      </w:r>
    </w:p>
    <w:p w:rsidR="00C140CD" w:rsidRPr="00E2569C" w:rsidRDefault="00C140CD" w:rsidP="005632BB">
      <w:pPr>
        <w:spacing w:after="0"/>
        <w:jc w:val="both"/>
        <w:rPr>
          <w:rFonts w:cs="Times New Roman"/>
          <w:szCs w:val="24"/>
        </w:rPr>
      </w:pPr>
      <w:r w:rsidRPr="00E2569C">
        <w:rPr>
          <w:rFonts w:cs="Times New Roman"/>
          <w:i/>
          <w:szCs w:val="24"/>
        </w:rPr>
        <w:t>Ghid practic pentru prevenirea degradării şi fragmentării habitatului ursului brun şi asigurarea conectivităţii s</w:t>
      </w:r>
      <w:r w:rsidR="00E85FA6" w:rsidRPr="00E2569C">
        <w:rPr>
          <w:rFonts w:cs="Times New Roman"/>
          <w:i/>
          <w:szCs w:val="24"/>
        </w:rPr>
        <w:t>iturilor Natura 2000 în România,</w:t>
      </w:r>
      <w:r w:rsidRPr="00E2569C">
        <w:rPr>
          <w:rFonts w:cs="Times New Roman"/>
          <w:i/>
          <w:szCs w:val="24"/>
        </w:rPr>
        <w:t xml:space="preserve"> </w:t>
      </w:r>
      <w:r w:rsidRPr="00E2569C">
        <w:rPr>
          <w:rFonts w:cs="Times New Roman"/>
          <w:szCs w:val="24"/>
        </w:rPr>
        <w:t>Editura Green Steps  - Brașov, 2013.</w:t>
      </w:r>
    </w:p>
    <w:p w:rsidR="00C140CD" w:rsidRPr="00E2569C" w:rsidRDefault="00C140CD" w:rsidP="005632BB">
      <w:pPr>
        <w:spacing w:after="0"/>
        <w:jc w:val="both"/>
        <w:rPr>
          <w:rFonts w:cs="Times New Roman"/>
          <w:bCs/>
          <w:szCs w:val="24"/>
        </w:rPr>
      </w:pPr>
      <w:r w:rsidRPr="00E2569C">
        <w:rPr>
          <w:rFonts w:eastAsia="Arial,Bold" w:cs="Times New Roman"/>
          <w:szCs w:val="24"/>
        </w:rPr>
        <w:t>Habitats Comm</w:t>
      </w:r>
      <w:r w:rsidR="00E85FA6" w:rsidRPr="00E2569C">
        <w:rPr>
          <w:rFonts w:eastAsia="Arial,Bold" w:cs="Times New Roman"/>
          <w:szCs w:val="24"/>
        </w:rPr>
        <w:t>ittee, DG Environment, EC, 2005 -</w:t>
      </w:r>
      <w:r w:rsidRPr="00E2569C">
        <w:rPr>
          <w:rFonts w:eastAsia="Arial,Bold" w:cs="Times New Roman"/>
          <w:szCs w:val="24"/>
        </w:rPr>
        <w:t xml:space="preserve"> Asessment, monitoring and reporting of conservation status. Preparing the 2001-2006 report under Article 17 of the Habitats Directive (DocHab-04-03/03 rev.3).</w:t>
      </w:r>
    </w:p>
    <w:p w:rsidR="00C140CD" w:rsidRPr="00E2569C" w:rsidRDefault="00E85FA6" w:rsidP="005632BB">
      <w:pPr>
        <w:spacing w:after="0"/>
        <w:jc w:val="both"/>
        <w:rPr>
          <w:rFonts w:cs="Times New Roman"/>
          <w:szCs w:val="24"/>
        </w:rPr>
      </w:pPr>
      <w:r w:rsidRPr="00E2569C">
        <w:rPr>
          <w:rFonts w:cs="Times New Roman"/>
          <w:bCs/>
          <w:szCs w:val="24"/>
        </w:rPr>
        <w:t>ICAS – Serviciul IFN, 2008 -</w:t>
      </w:r>
      <w:r w:rsidR="00C140CD" w:rsidRPr="00E2569C">
        <w:rPr>
          <w:rFonts w:cs="Times New Roman"/>
          <w:bCs/>
          <w:szCs w:val="24"/>
        </w:rPr>
        <w:t xml:space="preserve"> IFN – Instrucţiuni pentru lucrările de teren IFN1 (2008-2011)</w:t>
      </w:r>
    </w:p>
    <w:p w:rsidR="00C140CD" w:rsidRPr="00E2569C" w:rsidRDefault="00C140CD" w:rsidP="005632BB">
      <w:pPr>
        <w:spacing w:after="0"/>
        <w:jc w:val="both"/>
        <w:rPr>
          <w:rFonts w:cs="Times New Roman"/>
          <w:szCs w:val="24"/>
        </w:rPr>
      </w:pPr>
      <w:r w:rsidRPr="00E2569C">
        <w:rPr>
          <w:rFonts w:cs="Times New Roman"/>
          <w:szCs w:val="24"/>
        </w:rPr>
        <w:t>Ioja, C., Chiriac, S., Sandu, R.M. 2004 - Relaţia dintre activităţile de păstorit şi carnivorele mari în vestul judeţului Vrancea. Comunicări de Geografie 7: 487–490.</w:t>
      </w:r>
    </w:p>
    <w:p w:rsidR="00C140CD" w:rsidRPr="00E2569C" w:rsidRDefault="00C140CD" w:rsidP="005632BB">
      <w:pPr>
        <w:spacing w:after="0"/>
        <w:jc w:val="both"/>
        <w:rPr>
          <w:rFonts w:cs="Times New Roman"/>
          <w:bCs/>
          <w:i/>
          <w:iCs/>
          <w:szCs w:val="24"/>
        </w:rPr>
      </w:pPr>
      <w:r w:rsidRPr="00E2569C">
        <w:rPr>
          <w:rFonts w:eastAsia="SimSun" w:cs="Times New Roman"/>
          <w:szCs w:val="24"/>
        </w:rPr>
        <w:t>Ionescu O., Ionescu G. , Jurj .  Pasca C. , Popa M.</w:t>
      </w:r>
      <w:r w:rsidR="00E85FA6" w:rsidRPr="00E2569C">
        <w:rPr>
          <w:rFonts w:eastAsia="SimSun" w:cs="Times New Roman"/>
          <w:szCs w:val="24"/>
        </w:rPr>
        <w:t>,</w:t>
      </w:r>
      <w:r w:rsidRPr="00E2569C">
        <w:rPr>
          <w:rFonts w:eastAsia="SimSun" w:cs="Times New Roman"/>
          <w:szCs w:val="24"/>
        </w:rPr>
        <w:t xml:space="preserve"> </w:t>
      </w:r>
      <w:r w:rsidR="00E85FA6" w:rsidRPr="00E2569C">
        <w:rPr>
          <w:rFonts w:eastAsia="SimSun" w:cs="Times New Roman"/>
          <w:szCs w:val="24"/>
        </w:rPr>
        <w:t xml:space="preserve">2009 </w:t>
      </w:r>
      <w:r w:rsidRPr="00E2569C">
        <w:rPr>
          <w:rFonts w:eastAsia="SimSun" w:cs="Times New Roman"/>
          <w:szCs w:val="24"/>
        </w:rPr>
        <w:t xml:space="preserve">- </w:t>
      </w:r>
      <w:r w:rsidRPr="00E2569C">
        <w:rPr>
          <w:rFonts w:cs="Times New Roman"/>
          <w:bCs/>
          <w:i/>
          <w:iCs/>
          <w:szCs w:val="24"/>
        </w:rPr>
        <w:t>„</w:t>
      </w:r>
      <w:r w:rsidRPr="00E2569C">
        <w:rPr>
          <w:rFonts w:eastAsia="SimSun" w:cs="Times New Roman"/>
          <w:bCs/>
          <w:i/>
          <w:iCs/>
          <w:szCs w:val="24"/>
        </w:rPr>
        <w:t>Large Carnivores in Carpathian Mountains</w:t>
      </w:r>
      <w:r w:rsidRPr="00E2569C">
        <w:rPr>
          <w:rFonts w:cs="Times New Roman"/>
          <w:bCs/>
          <w:i/>
          <w:iCs/>
          <w:szCs w:val="24"/>
        </w:rPr>
        <w:t>” – Large Carnivores in the Alps and Carphatians – Livi</w:t>
      </w:r>
      <w:r w:rsidR="00E85FA6" w:rsidRPr="00E2569C">
        <w:rPr>
          <w:rFonts w:cs="Times New Roman"/>
          <w:bCs/>
          <w:i/>
          <w:iCs/>
          <w:szCs w:val="24"/>
        </w:rPr>
        <w:t>ng with the wildlife – Slovacia.</w:t>
      </w:r>
    </w:p>
    <w:p w:rsidR="00C140CD" w:rsidRPr="00E2569C" w:rsidRDefault="00C140CD" w:rsidP="005632BB">
      <w:pPr>
        <w:spacing w:after="0"/>
        <w:jc w:val="both"/>
        <w:rPr>
          <w:rFonts w:cs="Times New Roman"/>
          <w:bCs/>
          <w:iCs/>
          <w:szCs w:val="24"/>
        </w:rPr>
      </w:pPr>
      <w:r w:rsidRPr="00E2569C">
        <w:rPr>
          <w:rFonts w:eastAsia="SimSun" w:cs="Times New Roman"/>
          <w:szCs w:val="24"/>
        </w:rPr>
        <w:t>Ionescu O., Jurj R</w:t>
      </w:r>
      <w:r w:rsidR="00E85FA6" w:rsidRPr="00E2569C">
        <w:rPr>
          <w:rFonts w:eastAsia="SimSun" w:cs="Times New Roman"/>
          <w:szCs w:val="24"/>
        </w:rPr>
        <w:t xml:space="preserve">. </w:t>
      </w:r>
      <w:r w:rsidRPr="00E2569C">
        <w:rPr>
          <w:rFonts w:eastAsia="SimSun" w:cs="Times New Roman"/>
          <w:szCs w:val="24"/>
        </w:rPr>
        <w:t xml:space="preserve">, Popa M - </w:t>
      </w:r>
      <w:r w:rsidRPr="00E2569C">
        <w:rPr>
          <w:rFonts w:cs="Times New Roman"/>
          <w:i/>
          <w:szCs w:val="24"/>
        </w:rPr>
        <w:t xml:space="preserve">Mărimea teritoriilor de carnivore mari din România - implicaţii manageriale - </w:t>
      </w:r>
      <w:r w:rsidRPr="00E2569C">
        <w:rPr>
          <w:rFonts w:cs="Times New Roman"/>
          <w:bCs/>
          <w:i/>
          <w:iCs/>
          <w:szCs w:val="24"/>
        </w:rPr>
        <w:t xml:space="preserve">Simpozion naţional "Vânătoare prezent şi viitor" </w:t>
      </w:r>
      <w:r w:rsidRPr="00E2569C">
        <w:rPr>
          <w:rFonts w:cs="Times New Roman"/>
          <w:bCs/>
          <w:iCs/>
          <w:szCs w:val="24"/>
        </w:rPr>
        <w:t>noiembrie 2008 - Sibiu, Editura Alma Mater, ISBN 978-973-632-481-9.</w:t>
      </w:r>
    </w:p>
    <w:p w:rsidR="00C140CD" w:rsidRPr="00E2569C" w:rsidRDefault="00C140CD" w:rsidP="005632BB">
      <w:pPr>
        <w:spacing w:after="0"/>
        <w:jc w:val="both"/>
        <w:rPr>
          <w:rFonts w:cs="Times New Roman"/>
          <w:bCs/>
          <w:i/>
          <w:iCs/>
          <w:szCs w:val="24"/>
        </w:rPr>
      </w:pPr>
      <w:r w:rsidRPr="00E2569C">
        <w:rPr>
          <w:rFonts w:cs="Times New Roman"/>
          <w:bCs/>
          <w:iCs/>
          <w:szCs w:val="24"/>
        </w:rPr>
        <w:t>Ionescu O., Jurj R., Popa M. Şi Ionescu G.</w:t>
      </w:r>
      <w:r w:rsidR="00E85FA6" w:rsidRPr="00E2569C">
        <w:rPr>
          <w:rFonts w:cs="Times New Roman"/>
          <w:bCs/>
          <w:iCs/>
          <w:szCs w:val="24"/>
        </w:rPr>
        <w:t>,</w:t>
      </w:r>
      <w:r w:rsidRPr="00E2569C">
        <w:rPr>
          <w:rFonts w:cs="Times New Roman"/>
          <w:bCs/>
          <w:iCs/>
          <w:szCs w:val="24"/>
        </w:rPr>
        <w:t xml:space="preserve"> </w:t>
      </w:r>
      <w:r w:rsidR="00E85FA6" w:rsidRPr="00E2569C">
        <w:rPr>
          <w:rFonts w:cs="Times New Roman"/>
          <w:bCs/>
          <w:iCs/>
          <w:szCs w:val="24"/>
        </w:rPr>
        <w:t xml:space="preserve">2010 </w:t>
      </w:r>
      <w:r w:rsidRPr="00E2569C">
        <w:rPr>
          <w:rFonts w:cs="Times New Roman"/>
          <w:bCs/>
          <w:iCs/>
          <w:szCs w:val="24"/>
        </w:rPr>
        <w:t xml:space="preserve">-  </w:t>
      </w:r>
      <w:r w:rsidRPr="00E2569C">
        <w:rPr>
          <w:rFonts w:cs="Times New Roman"/>
          <w:bCs/>
          <w:i/>
          <w:iCs/>
          <w:szCs w:val="24"/>
        </w:rPr>
        <w:t xml:space="preserve">Planul de management al speciilor de interes cinegetic în ariile protejate din România - </w:t>
      </w:r>
      <w:r w:rsidR="00E85FA6" w:rsidRPr="00E2569C">
        <w:rPr>
          <w:rFonts w:cs="Times New Roman"/>
          <w:bCs/>
          <w:iCs/>
          <w:szCs w:val="24"/>
        </w:rPr>
        <w:t>Editura Silvică</w:t>
      </w:r>
      <w:r w:rsidRPr="00E2569C">
        <w:rPr>
          <w:rFonts w:cs="Times New Roman"/>
          <w:bCs/>
          <w:iCs/>
          <w:szCs w:val="24"/>
        </w:rPr>
        <w:t>, ISBN 978-606-8020-10-5</w:t>
      </w:r>
      <w:r w:rsidR="00E85FA6" w:rsidRPr="00E2569C">
        <w:rPr>
          <w:rFonts w:cs="Times New Roman"/>
          <w:bCs/>
          <w:iCs/>
          <w:szCs w:val="24"/>
        </w:rPr>
        <w:t>.</w:t>
      </w:r>
    </w:p>
    <w:p w:rsidR="00C140CD" w:rsidRPr="00E2569C" w:rsidRDefault="00C140CD" w:rsidP="005632BB">
      <w:pPr>
        <w:spacing w:after="0"/>
        <w:jc w:val="both"/>
        <w:rPr>
          <w:rFonts w:cs="Times New Roman"/>
          <w:szCs w:val="24"/>
        </w:rPr>
      </w:pPr>
      <w:r w:rsidRPr="00E2569C">
        <w:rPr>
          <w:rFonts w:cs="Times New Roman"/>
          <w:szCs w:val="24"/>
        </w:rPr>
        <w:t xml:space="preserve">Jurj R.,  Popa M, Ionescu O.  Şi Ionescu G. - </w:t>
      </w:r>
      <w:r w:rsidRPr="00E2569C">
        <w:rPr>
          <w:rFonts w:cs="Times New Roman"/>
          <w:bCs/>
          <w:iCs/>
          <w:szCs w:val="24"/>
        </w:rPr>
        <w:t>„The habitat used by habituated bears compared to bears with natural behavior. A case study in Brasov - Prahova Valley- Romania</w:t>
      </w:r>
      <w:r w:rsidRPr="00E2569C">
        <w:rPr>
          <w:rFonts w:cs="Times New Roman"/>
          <w:bCs/>
          <w:i/>
          <w:iCs/>
          <w:szCs w:val="24"/>
        </w:rPr>
        <w:t xml:space="preserve"> - </w:t>
      </w:r>
      <w:r w:rsidRPr="00E2569C">
        <w:rPr>
          <w:rStyle w:val="Strong"/>
          <w:rFonts w:cs="Times New Roman"/>
          <w:b w:val="0"/>
          <w:bCs w:val="0"/>
          <w:szCs w:val="24"/>
        </w:rPr>
        <w:t>20th International Conference on Bear Research and Management</w:t>
      </w:r>
      <w:r w:rsidRPr="00E2569C">
        <w:rPr>
          <w:rFonts w:cs="Times New Roman"/>
          <w:bCs/>
          <w:szCs w:val="24"/>
        </w:rPr>
        <w:t xml:space="preserve"> </w:t>
      </w:r>
      <w:r w:rsidRPr="00E2569C">
        <w:rPr>
          <w:rFonts w:cs="Times New Roman"/>
          <w:szCs w:val="24"/>
        </w:rPr>
        <w:t>- iulie 2011 - Ottawa, Canada</w:t>
      </w:r>
      <w:r w:rsidR="00E85FA6"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t xml:space="preserve">Jurj R., Popa M,  - </w:t>
      </w:r>
      <w:r w:rsidRPr="00E2569C">
        <w:rPr>
          <w:rFonts w:cs="Times New Roman"/>
          <w:bCs/>
          <w:i/>
          <w:iCs/>
          <w:szCs w:val="24"/>
        </w:rPr>
        <w:t>The guidelines for management of wolves, bears and lynx population in the area of Piatra Craiului National Park”</w:t>
      </w:r>
      <w:r w:rsidRPr="00E2569C">
        <w:rPr>
          <w:rFonts w:cs="Times New Roman"/>
          <w:szCs w:val="24"/>
        </w:rPr>
        <w:t xml:space="preserve">- Research in Piatra Craiului National Park vol.2, Ed. Univ. Transilvania 2006, ISBN (10) 973-8416-10-8, ISBN (13) 978-973-8416-10-9,  </w:t>
      </w:r>
      <w:r w:rsidR="00E85FA6" w:rsidRPr="00E2569C">
        <w:rPr>
          <w:rFonts w:cs="Times New Roman"/>
          <w:szCs w:val="24"/>
        </w:rPr>
        <w:t>ISBN (10) 973-635-690-6\.</w:t>
      </w:r>
      <w:r w:rsidRPr="00E2569C">
        <w:rPr>
          <w:rFonts w:cs="Times New Roman"/>
          <w:szCs w:val="24"/>
        </w:rPr>
        <w:t xml:space="preserve"> </w:t>
      </w:r>
    </w:p>
    <w:p w:rsidR="00C140CD" w:rsidRPr="00E2569C" w:rsidRDefault="00C140CD" w:rsidP="005632BB">
      <w:pPr>
        <w:spacing w:after="0"/>
        <w:jc w:val="both"/>
        <w:rPr>
          <w:rFonts w:cs="Times New Roman"/>
          <w:szCs w:val="24"/>
        </w:rPr>
      </w:pPr>
      <w:r w:rsidRPr="00E2569C">
        <w:rPr>
          <w:rFonts w:cs="Times New Roman"/>
          <w:bCs/>
          <w:szCs w:val="24"/>
        </w:rPr>
        <w:t>Leahu I</w:t>
      </w:r>
      <w:r w:rsidRPr="00E2569C">
        <w:rPr>
          <w:rFonts w:cs="Times New Roman"/>
          <w:szCs w:val="24"/>
        </w:rPr>
        <w:t>., 2001 - Amenajarea pădurilor, Ed Didactică şi Pedagogică Bucureşti</w:t>
      </w:r>
      <w:r w:rsidR="00E85FA6"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lastRenderedPageBreak/>
        <w:t>Leru C., Cojanu D., Pop O., Ionescu D.T., Chicoş E., Neuvirt A., Miriţa M., Zgremţea C., Darie D., Jurj R., Stănciuoi T. - Invitaţie la drumeţie - Ghid pentru elevi - Editura Green Steps Braşov, ISBN 978-606-93042-1-1</w:t>
      </w:r>
      <w:r w:rsidR="00E85FA6"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bCs/>
          <w:szCs w:val="24"/>
        </w:rPr>
        <w:t>LIFE05 NAT/RO/000176</w:t>
      </w:r>
      <w:r w:rsidRPr="00E2569C">
        <w:rPr>
          <w:rFonts w:cs="Times New Roman"/>
          <w:szCs w:val="24"/>
        </w:rPr>
        <w:t xml:space="preserve">, 2007 </w:t>
      </w:r>
      <w:r w:rsidRPr="00E2569C">
        <w:rPr>
          <w:rFonts w:cs="Times New Roman"/>
          <w:szCs w:val="24"/>
        </w:rPr>
        <w:softHyphen/>
        <w:t>“Habitate forestiere alpine, subalpine şi forestiere din România – Amenințări potențiale”, Editura Univ. “Transilvania” Braşov</w:t>
      </w:r>
      <w:r w:rsidR="00E85FA6"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t>Lucrare disertaţie:  Facultatea de Silvicultură şi Exploatări Forestiere - Determinarea stării de conservare a vidrei (Lutra lutra Linnaeus 1758 ) în bazinul superior al râului Bârsa - SĂFTESCU V. Răzvan Constantin - 2013.</w:t>
      </w:r>
    </w:p>
    <w:p w:rsidR="00C140CD" w:rsidRPr="00E2569C" w:rsidRDefault="00C140CD" w:rsidP="005632BB">
      <w:pPr>
        <w:spacing w:after="0"/>
        <w:jc w:val="both"/>
        <w:rPr>
          <w:rFonts w:cs="Times New Roman"/>
          <w:szCs w:val="24"/>
        </w:rPr>
      </w:pPr>
      <w:r w:rsidRPr="00E2569C">
        <w:rPr>
          <w:rFonts w:cs="Times New Roman"/>
          <w:bCs/>
          <w:szCs w:val="24"/>
        </w:rPr>
        <w:t>Merce O</w:t>
      </w:r>
      <w:r w:rsidRPr="00E2569C">
        <w:rPr>
          <w:rFonts w:cs="Times New Roman"/>
          <w:szCs w:val="24"/>
        </w:rPr>
        <w:t>., 2011 -</w:t>
      </w:r>
      <w:r w:rsidR="00E85FA6" w:rsidRPr="00E2569C">
        <w:rPr>
          <w:rFonts w:cs="Times New Roman"/>
          <w:szCs w:val="24"/>
        </w:rPr>
        <w:t xml:space="preserve"> </w:t>
      </w:r>
      <w:r w:rsidRPr="00E2569C">
        <w:rPr>
          <w:rFonts w:cs="Times New Roman"/>
          <w:szCs w:val="24"/>
        </w:rPr>
        <w:t>Studiu privind evaluarea stării de conservare a habitatelor din Situl Natura 2000 ROSPA0015 Câmpia Crişului Alb şi Crişului Negru</w:t>
      </w:r>
      <w:r w:rsidR="00E85FA6"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t xml:space="preserve">Mertens A. Ionescu O., 2001 </w:t>
      </w:r>
      <w:r w:rsidR="00E85FA6" w:rsidRPr="00E2569C">
        <w:rPr>
          <w:rFonts w:cs="Times New Roman"/>
          <w:szCs w:val="24"/>
        </w:rPr>
        <w:t xml:space="preserve">- </w:t>
      </w:r>
      <w:r w:rsidRPr="00E2569C">
        <w:rPr>
          <w:rFonts w:cs="Times New Roman"/>
          <w:szCs w:val="24"/>
        </w:rPr>
        <w:t xml:space="preserve">Ursul, Lupul şi Râsul – ecologie, etologie, management. Haco International. </w:t>
      </w:r>
    </w:p>
    <w:p w:rsidR="00C140CD" w:rsidRPr="00E2569C" w:rsidRDefault="00C140CD" w:rsidP="005632BB">
      <w:pPr>
        <w:spacing w:after="0"/>
        <w:jc w:val="both"/>
        <w:rPr>
          <w:rFonts w:cs="Times New Roman"/>
          <w:szCs w:val="24"/>
        </w:rPr>
      </w:pPr>
      <w:r w:rsidRPr="00E2569C">
        <w:rPr>
          <w:rFonts w:cs="Times New Roman"/>
          <w:szCs w:val="24"/>
        </w:rPr>
        <w:t xml:space="preserve">Mertens A., </w:t>
      </w:r>
      <w:r w:rsidR="00E85FA6" w:rsidRPr="00E2569C">
        <w:rPr>
          <w:rFonts w:cs="Times New Roman"/>
          <w:szCs w:val="24"/>
        </w:rPr>
        <w:t>Promberger C., Predoiu G.. 2002 -</w:t>
      </w:r>
      <w:r w:rsidRPr="00E2569C">
        <w:rPr>
          <w:rFonts w:cs="Times New Roman"/>
          <w:szCs w:val="24"/>
        </w:rPr>
        <w:t xml:space="preserve"> Testing and implementing the use of electric fences for night corrals în Romania. Carnivore Damage Prevention News 5: 2–5.</w:t>
      </w:r>
    </w:p>
    <w:p w:rsidR="00C140CD" w:rsidRPr="00E2569C" w:rsidRDefault="00E85FA6" w:rsidP="005632BB">
      <w:pPr>
        <w:spacing w:after="0"/>
        <w:jc w:val="both"/>
        <w:rPr>
          <w:rFonts w:cs="Times New Roman"/>
          <w:szCs w:val="24"/>
        </w:rPr>
      </w:pPr>
      <w:r w:rsidRPr="00E2569C">
        <w:rPr>
          <w:rFonts w:cs="Times New Roman"/>
          <w:szCs w:val="24"/>
        </w:rPr>
        <w:t>Micu I., 1998. -</w:t>
      </w:r>
      <w:r w:rsidR="00C140CD" w:rsidRPr="00E2569C">
        <w:rPr>
          <w:rFonts w:cs="Times New Roman"/>
          <w:szCs w:val="24"/>
        </w:rPr>
        <w:t xml:space="preserve"> Ursul brun, aspecte eco-etologice, Editura Ceres, Bucuresti.</w:t>
      </w:r>
    </w:p>
    <w:p w:rsidR="00C140CD" w:rsidRPr="00E2569C" w:rsidRDefault="00C140CD" w:rsidP="005632BB">
      <w:pPr>
        <w:spacing w:after="0"/>
        <w:jc w:val="both"/>
        <w:rPr>
          <w:rFonts w:cs="Times New Roman"/>
          <w:szCs w:val="24"/>
        </w:rPr>
      </w:pPr>
      <w:r w:rsidRPr="00E2569C">
        <w:rPr>
          <w:rFonts w:cs="Times New Roman"/>
          <w:szCs w:val="24"/>
        </w:rPr>
        <w:t>Ministerul Apelor, Pãdurilo</w:t>
      </w:r>
      <w:r w:rsidR="00E85FA6" w:rsidRPr="00E2569C">
        <w:rPr>
          <w:rFonts w:cs="Times New Roman"/>
          <w:szCs w:val="24"/>
        </w:rPr>
        <w:t>r şi Protecţiei Mediului, 2000 -</w:t>
      </w:r>
      <w:r w:rsidRPr="00E2569C">
        <w:rPr>
          <w:rFonts w:cs="Times New Roman"/>
          <w:szCs w:val="24"/>
        </w:rPr>
        <w:t xml:space="preserve"> Norme tehnice pentru amenajarea pãdurilor 1986</w:t>
      </w:r>
      <w:r w:rsidR="00E85FA6"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t>Ministerul Silviculturii – “Norme tehnice pentru îngrijirea şi conducerea a</w:t>
      </w:r>
      <w:r w:rsidR="00321A4D" w:rsidRPr="00E2569C">
        <w:rPr>
          <w:rFonts w:cs="Times New Roman"/>
          <w:szCs w:val="24"/>
        </w:rPr>
        <w:t>rboretelor” 1986.</w:t>
      </w:r>
    </w:p>
    <w:p w:rsidR="00C140CD" w:rsidRPr="00E2569C" w:rsidRDefault="00C140CD" w:rsidP="005632BB">
      <w:pPr>
        <w:spacing w:after="0"/>
        <w:jc w:val="both"/>
        <w:rPr>
          <w:rFonts w:cs="Times New Roman"/>
          <w:szCs w:val="24"/>
        </w:rPr>
      </w:pPr>
      <w:r w:rsidRPr="00E2569C">
        <w:rPr>
          <w:rFonts w:cs="Times New Roman"/>
          <w:szCs w:val="24"/>
        </w:rPr>
        <w:t>Ministerul Silviculturii –“ Norme tehnice pentru alegerea şi aplicarea tratamentelor” 1986</w:t>
      </w:r>
      <w:r w:rsidR="00321A4D"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t>Paul Chanin - Ecology of the European Otter - Conserving Natura 2000 Rivers - Ecology Series, No.10, The Enquiry Service - English Nature - Northminster House</w:t>
      </w:r>
      <w:r w:rsidR="00321A4D"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szCs w:val="24"/>
        </w:rPr>
        <w:t>Predoiu G. Ionescu O. Popa M. Jurj R</w:t>
      </w:r>
      <w:r w:rsidR="00321A4D" w:rsidRPr="00E2569C">
        <w:rPr>
          <w:rFonts w:cs="Times New Roman"/>
          <w:szCs w:val="24"/>
        </w:rPr>
        <w:t>., 2005 -</w:t>
      </w:r>
      <w:r w:rsidRPr="00E2569C">
        <w:rPr>
          <w:rFonts w:cs="Times New Roman"/>
          <w:i/>
          <w:szCs w:val="24"/>
        </w:rPr>
        <w:t xml:space="preserve"> Safeguarding the Romanian Carpathian ecological network,</w:t>
      </w:r>
      <w:r w:rsidRPr="00E2569C">
        <w:rPr>
          <w:rFonts w:cs="Times New Roman"/>
          <w:szCs w:val="24"/>
        </w:rPr>
        <w:t xml:space="preserve"> Erwin van Maanen; Klaver, Rogier; Altenburg, Wibe </w:t>
      </w:r>
      <w:r w:rsidR="00321A4D" w:rsidRPr="00E2569C">
        <w:rPr>
          <w:rFonts w:cs="Times New Roman"/>
          <w:szCs w:val="24"/>
        </w:rPr>
        <w:t xml:space="preserve">  Ed. Pin Matra.</w:t>
      </w:r>
    </w:p>
    <w:p w:rsidR="00C140CD" w:rsidRPr="00E2569C" w:rsidRDefault="00C140CD" w:rsidP="005632BB">
      <w:pPr>
        <w:spacing w:after="0"/>
        <w:jc w:val="both"/>
        <w:rPr>
          <w:rFonts w:cs="Times New Roman"/>
          <w:szCs w:val="24"/>
        </w:rPr>
      </w:pPr>
      <w:r w:rsidRPr="00E2569C">
        <w:rPr>
          <w:rFonts w:cs="Times New Roman"/>
          <w:szCs w:val="24"/>
        </w:rPr>
        <w:t>Rapoarte - APM Vrancea - Proiectul LIFE Nature LIFE02/NAT/RO/8576 „Conservarea în situ a carnivorelor mari din judeţul Vrancea”, 2004, Studiul de fezabilitate pentru Reţeaua ecologică de protecţie a carnivorelor mari din judeţul Vrancea.</w:t>
      </w:r>
    </w:p>
    <w:p w:rsidR="00C140CD" w:rsidRPr="00E2569C" w:rsidRDefault="00C140CD" w:rsidP="005632BB">
      <w:pPr>
        <w:spacing w:after="0"/>
        <w:jc w:val="both"/>
        <w:rPr>
          <w:rFonts w:cs="Times New Roman"/>
          <w:szCs w:val="24"/>
        </w:rPr>
      </w:pPr>
      <w:r w:rsidRPr="00E2569C">
        <w:rPr>
          <w:rFonts w:cs="Times New Roman"/>
          <w:szCs w:val="24"/>
        </w:rPr>
        <w:t>Rapoarte - APM Vrancea - Proiectul LIFE Nature LIFE05/NAT/RO/000170 „Imbunătăţirea sistemului de protectie a carnivorelor mari din judeţul Vrancea” – Raport de monitorizare prin telemetrie a carnivorelor mari – 2006.</w:t>
      </w:r>
    </w:p>
    <w:p w:rsidR="00C140CD" w:rsidRPr="00E2569C" w:rsidRDefault="00C140CD" w:rsidP="005632BB">
      <w:pPr>
        <w:spacing w:after="0"/>
        <w:jc w:val="both"/>
        <w:rPr>
          <w:rFonts w:cs="Times New Roman"/>
          <w:szCs w:val="24"/>
        </w:rPr>
      </w:pPr>
      <w:r w:rsidRPr="00E2569C">
        <w:rPr>
          <w:rFonts w:cs="Times New Roman"/>
          <w:szCs w:val="24"/>
        </w:rPr>
        <w:t xml:space="preserve">Rapoarte - ICAS - </w:t>
      </w:r>
      <w:r w:rsidRPr="00E2569C">
        <w:rPr>
          <w:rFonts w:cs="Times New Roman"/>
          <w:i/>
          <w:color w:val="000000"/>
          <w:szCs w:val="24"/>
        </w:rPr>
        <w:t>Monitorizarea stării de conservare a populaţiei de urs din Carpaţi</w:t>
      </w:r>
      <w:r w:rsidRPr="00E2569C">
        <w:rPr>
          <w:rFonts w:cs="Times New Roman"/>
          <w:bCs/>
          <w:i/>
          <w:szCs w:val="24"/>
        </w:rPr>
        <w:t>”</w:t>
      </w:r>
      <w:r w:rsidRPr="00E2569C">
        <w:rPr>
          <w:rFonts w:cs="Times New Roman"/>
          <w:bCs/>
          <w:szCs w:val="24"/>
        </w:rPr>
        <w:t xml:space="preserve">, Program NUCLEU -  Autoritatea Naţională pentru Cercetare Ştiinţifică : Perioada 2012- 2013: JURJ R. Ionescu O. </w:t>
      </w:r>
      <w:r w:rsidRPr="00E2569C">
        <w:rPr>
          <w:rFonts w:cs="Times New Roman"/>
          <w:bCs/>
          <w:iCs/>
          <w:szCs w:val="24"/>
        </w:rPr>
        <w:t>IONESCU G, POPA M. şi colaboratorii</w:t>
      </w:r>
      <w:r w:rsidR="00321A4D" w:rsidRPr="00E2569C">
        <w:rPr>
          <w:rFonts w:cs="Times New Roman"/>
          <w:bCs/>
          <w:iCs/>
          <w:szCs w:val="24"/>
        </w:rPr>
        <w:t>.</w:t>
      </w:r>
    </w:p>
    <w:p w:rsidR="00C140CD" w:rsidRPr="00E2569C" w:rsidRDefault="00C140CD" w:rsidP="005632BB">
      <w:pPr>
        <w:spacing w:after="0"/>
        <w:jc w:val="both"/>
        <w:rPr>
          <w:rFonts w:cs="Times New Roman"/>
          <w:i/>
          <w:szCs w:val="24"/>
        </w:rPr>
      </w:pPr>
      <w:r w:rsidRPr="00E2569C">
        <w:rPr>
          <w:rFonts w:cs="Times New Roman"/>
          <w:bCs/>
          <w:szCs w:val="24"/>
        </w:rPr>
        <w:t xml:space="preserve">Rapoarte studiu - ICAS - </w:t>
      </w:r>
      <w:r w:rsidRPr="00E2569C">
        <w:rPr>
          <w:rFonts w:cs="Times New Roman"/>
          <w:i/>
          <w:color w:val="000000"/>
          <w:szCs w:val="24"/>
          <w:shd w:val="clear" w:color="auto" w:fill="FFFFFF"/>
        </w:rPr>
        <w:t xml:space="preserve">Cercetări privind elaborarea „Planului de Management” si a „Planurilor de management şi de acţiune pentru populaţiile de urs, lup şi râs  in România” </w:t>
      </w:r>
      <w:r w:rsidRPr="00E2569C">
        <w:rPr>
          <w:rFonts w:cs="Times New Roman"/>
          <w:szCs w:val="24"/>
        </w:rPr>
        <w:t xml:space="preserve">Contract - Ministerul Apelor Pădurilor şi Dezvoltării Rurale: </w:t>
      </w:r>
      <w:r w:rsidRPr="00E2569C">
        <w:rPr>
          <w:rFonts w:cs="Times New Roman"/>
          <w:bCs/>
          <w:szCs w:val="24"/>
        </w:rPr>
        <w:t>Perioada 2006- 2008</w:t>
      </w:r>
      <w:r w:rsidR="00321A4D" w:rsidRPr="00E2569C">
        <w:rPr>
          <w:rFonts w:cs="Times New Roman"/>
          <w:bCs/>
          <w:szCs w:val="24"/>
        </w:rPr>
        <w:t>.</w:t>
      </w:r>
    </w:p>
    <w:p w:rsidR="00C140CD" w:rsidRPr="00E2569C" w:rsidRDefault="00C140CD" w:rsidP="005632BB">
      <w:pPr>
        <w:spacing w:after="0"/>
        <w:jc w:val="both"/>
        <w:rPr>
          <w:rFonts w:cs="Times New Roman"/>
          <w:szCs w:val="24"/>
        </w:rPr>
      </w:pPr>
      <w:r w:rsidRPr="00E2569C">
        <w:rPr>
          <w:rFonts w:cs="Times New Roman"/>
          <w:szCs w:val="24"/>
        </w:rPr>
        <w:t xml:space="preserve">Raport ICAS - </w:t>
      </w:r>
      <w:r w:rsidRPr="00E2569C">
        <w:rPr>
          <w:rFonts w:cs="Times New Roman"/>
          <w:i/>
          <w:szCs w:val="24"/>
        </w:rPr>
        <w:t xml:space="preserve">Cercetari privind eco-etologia carnivorelor mari </w:t>
      </w:r>
      <w:r w:rsidRPr="00E2569C">
        <w:rPr>
          <w:rFonts w:cs="Times New Roman"/>
          <w:bCs/>
          <w:i/>
          <w:szCs w:val="24"/>
        </w:rPr>
        <w:t>(Ursus arctos, Canis lupus, Lynx lynx și Felis silvestris)</w:t>
      </w:r>
      <w:r w:rsidRPr="00E2569C">
        <w:rPr>
          <w:rFonts w:cs="Times New Roman"/>
          <w:i/>
          <w:szCs w:val="24"/>
        </w:rPr>
        <w:t xml:space="preserve"> ȋn contextul dezvoltării infrastructurii</w:t>
      </w:r>
      <w:r w:rsidRPr="00E2569C">
        <w:rPr>
          <w:rFonts w:cs="Times New Roman"/>
          <w:szCs w:val="24"/>
        </w:rPr>
        <w:t xml:space="preserve"> – </w:t>
      </w:r>
      <w:r w:rsidRPr="00E2569C">
        <w:rPr>
          <w:rFonts w:cs="Times New Roman"/>
          <w:bCs/>
          <w:szCs w:val="24"/>
        </w:rPr>
        <w:t>Program NUCLEU - Finanțare Autoritatea Naţiona</w:t>
      </w:r>
      <w:r w:rsidR="00321A4D" w:rsidRPr="00E2569C">
        <w:rPr>
          <w:rFonts w:cs="Times New Roman"/>
          <w:bCs/>
          <w:szCs w:val="24"/>
        </w:rPr>
        <w:t>lă pentru Cercetare Ştiinţifică.</w:t>
      </w:r>
    </w:p>
    <w:p w:rsidR="00C140CD" w:rsidRPr="00E2569C" w:rsidRDefault="00C140CD" w:rsidP="005632BB">
      <w:pPr>
        <w:spacing w:after="0"/>
        <w:jc w:val="both"/>
        <w:rPr>
          <w:rFonts w:cs="Times New Roman"/>
          <w:szCs w:val="24"/>
        </w:rPr>
      </w:pPr>
      <w:r w:rsidRPr="00E2569C">
        <w:rPr>
          <w:rFonts w:cs="Times New Roman"/>
          <w:szCs w:val="24"/>
        </w:rPr>
        <w:lastRenderedPageBreak/>
        <w:t xml:space="preserve">Raport ICAS - </w:t>
      </w:r>
      <w:r w:rsidRPr="00E2569C">
        <w:rPr>
          <w:rFonts w:cs="Times New Roman"/>
          <w:i/>
          <w:szCs w:val="24"/>
        </w:rPr>
        <w:t xml:space="preserve">Studiu privind bonitatea fondurilor de vânătoare din perimetrul Parcului Natural Bucegi - </w:t>
      </w:r>
      <w:r w:rsidRPr="00E2569C">
        <w:rPr>
          <w:rFonts w:cs="Times New Roman"/>
          <w:bCs/>
          <w:szCs w:val="24"/>
        </w:rPr>
        <w:t xml:space="preserve">Contract Romsilva- RNP- Perioada 2008: JURJ R. Ionescu O. </w:t>
      </w:r>
      <w:r w:rsidRPr="00E2569C">
        <w:rPr>
          <w:rFonts w:cs="Times New Roman"/>
          <w:bCs/>
          <w:iCs/>
          <w:szCs w:val="24"/>
        </w:rPr>
        <w:t>IONE</w:t>
      </w:r>
      <w:r w:rsidR="00321A4D" w:rsidRPr="00E2569C">
        <w:rPr>
          <w:rFonts w:cs="Times New Roman"/>
          <w:bCs/>
          <w:iCs/>
          <w:szCs w:val="24"/>
        </w:rPr>
        <w:t>SCU G, POPA M. şi colaboratorii.</w:t>
      </w:r>
    </w:p>
    <w:p w:rsidR="00C140CD" w:rsidRPr="00E2569C" w:rsidRDefault="00C140CD" w:rsidP="005632BB">
      <w:pPr>
        <w:spacing w:after="0"/>
        <w:jc w:val="both"/>
        <w:rPr>
          <w:rFonts w:cs="Times New Roman"/>
          <w:szCs w:val="24"/>
        </w:rPr>
      </w:pPr>
      <w:r w:rsidRPr="00E2569C">
        <w:rPr>
          <w:rFonts w:cs="Times New Roman"/>
          <w:bCs/>
          <w:szCs w:val="24"/>
        </w:rPr>
        <w:t xml:space="preserve">Raport ICAS- </w:t>
      </w:r>
      <w:r w:rsidRPr="00E2569C">
        <w:rPr>
          <w:rFonts w:cs="Times New Roman"/>
          <w:szCs w:val="24"/>
          <w:shd w:val="clear" w:color="auto" w:fill="FFFFFF"/>
        </w:rPr>
        <w:t xml:space="preserve">Cercetări privind elaborarea „Planurilor  de Management si a planurilor de acţiune pentru urs, lup şi râs în  România” - </w:t>
      </w:r>
      <w:r w:rsidRPr="00E2569C">
        <w:rPr>
          <w:rFonts w:cs="Times New Roman"/>
          <w:szCs w:val="24"/>
        </w:rPr>
        <w:t>Contract - Ministerul Mediului şi Dezvoltării Durabile</w:t>
      </w:r>
      <w:r w:rsidR="00321A4D" w:rsidRPr="00E2569C">
        <w:rPr>
          <w:rFonts w:cs="Times New Roman"/>
          <w:szCs w:val="24"/>
        </w:rPr>
        <w:t>.</w:t>
      </w:r>
    </w:p>
    <w:p w:rsidR="00C140CD" w:rsidRPr="00E2569C" w:rsidRDefault="00C140CD" w:rsidP="005632BB">
      <w:pPr>
        <w:spacing w:after="0"/>
        <w:jc w:val="both"/>
        <w:rPr>
          <w:rFonts w:cs="Times New Roman"/>
          <w:szCs w:val="24"/>
        </w:rPr>
      </w:pPr>
      <w:r w:rsidRPr="00E2569C">
        <w:rPr>
          <w:rFonts w:cs="Times New Roman"/>
          <w:bCs/>
          <w:szCs w:val="24"/>
        </w:rPr>
        <w:t xml:space="preserve">Raport ICAS- </w:t>
      </w:r>
      <w:r w:rsidRPr="00E2569C">
        <w:rPr>
          <w:rFonts w:cs="Times New Roman"/>
          <w:szCs w:val="24"/>
          <w:shd w:val="clear" w:color="auto" w:fill="FFFFFF"/>
        </w:rPr>
        <w:t xml:space="preserve">Cercetări privind elaborarea „Planurilor  de Management si a planurilor de acţiune pentru urs, lup şi râs în  România” - </w:t>
      </w:r>
      <w:r w:rsidRPr="00E2569C">
        <w:rPr>
          <w:rFonts w:cs="Times New Roman"/>
          <w:szCs w:val="24"/>
        </w:rPr>
        <w:t>Contract - Ministerul Mediului şi Dezvoltării Durabile.</w:t>
      </w:r>
    </w:p>
    <w:p w:rsidR="00C140CD" w:rsidRPr="00E2569C" w:rsidRDefault="00C140CD" w:rsidP="005632BB">
      <w:pPr>
        <w:spacing w:after="0"/>
        <w:jc w:val="both"/>
        <w:rPr>
          <w:rFonts w:cs="Times New Roman"/>
          <w:szCs w:val="24"/>
        </w:rPr>
      </w:pPr>
      <w:r w:rsidRPr="00E2569C">
        <w:rPr>
          <w:rFonts w:cs="Times New Roman"/>
          <w:szCs w:val="24"/>
        </w:rPr>
        <w:t>Raport studiu - ICAS - Studiu privind verificarea cheilor de bonitare pentru râs, lup, pisică sălbatică, cocoş de munte şi potârniche: Perioada 2002 - Predoiu, G., Neguş, Ş, Negruţiu A., Ionesc</w:t>
      </w:r>
      <w:r w:rsidR="00321A4D" w:rsidRPr="00E2569C">
        <w:rPr>
          <w:rFonts w:cs="Times New Roman"/>
          <w:szCs w:val="24"/>
        </w:rPr>
        <w:t>u O., Jurj R. şi colaboratorii.</w:t>
      </w:r>
    </w:p>
    <w:p w:rsidR="00C140CD" w:rsidRPr="00E2569C" w:rsidRDefault="00C140CD" w:rsidP="005632BB">
      <w:pPr>
        <w:spacing w:after="0"/>
        <w:jc w:val="both"/>
        <w:rPr>
          <w:rFonts w:cs="Times New Roman"/>
          <w:szCs w:val="24"/>
        </w:rPr>
      </w:pPr>
      <w:r w:rsidRPr="00E2569C">
        <w:rPr>
          <w:rFonts w:cs="Times New Roman"/>
          <w:szCs w:val="24"/>
        </w:rPr>
        <w:t>Referat ştiinţific  - ICAS - Norme pentru stabilirea şi determinarea efectivelor optime a speciilor de vânat. Perioada 2002: Predoiu, G., Neguş, Ş, Negruţiu A., Iones</w:t>
      </w:r>
      <w:r w:rsidR="00321A4D" w:rsidRPr="00E2569C">
        <w:rPr>
          <w:rFonts w:cs="Times New Roman"/>
          <w:szCs w:val="24"/>
        </w:rPr>
        <w:t>cu O., Jurj R. şi colaboratorii.</w:t>
      </w:r>
    </w:p>
    <w:p w:rsidR="00C140CD" w:rsidRPr="00E2569C" w:rsidRDefault="00C140CD" w:rsidP="005632BB">
      <w:pPr>
        <w:spacing w:after="0"/>
        <w:jc w:val="both"/>
        <w:rPr>
          <w:rFonts w:cs="Times New Roman"/>
          <w:szCs w:val="24"/>
        </w:rPr>
      </w:pPr>
      <w:r w:rsidRPr="00E2569C">
        <w:rPr>
          <w:rFonts w:cs="Times New Roman"/>
          <w:szCs w:val="24"/>
        </w:rPr>
        <w:t>Referat ştiinţific ICAS - „Parcul Naţional Piatra Craiului – zonă de Management model pentru conservarea populaţiilor de carnivore mari” Anul 2003 - Ionescu O., Predoiu G., Ionescu G., Neguş Ş., Popa M., Jurj R., Vişan D., Sîrbu G. şi Scurtu M.</w:t>
      </w:r>
    </w:p>
    <w:p w:rsidR="00C140CD" w:rsidRPr="00E2569C" w:rsidRDefault="00C140CD" w:rsidP="005632BB">
      <w:pPr>
        <w:spacing w:after="0"/>
        <w:jc w:val="both"/>
        <w:rPr>
          <w:rFonts w:cs="Times New Roman"/>
          <w:szCs w:val="24"/>
        </w:rPr>
      </w:pPr>
      <w:r w:rsidRPr="00E2569C">
        <w:rPr>
          <w:rFonts w:cs="Times New Roman"/>
          <w:szCs w:val="24"/>
        </w:rPr>
        <w:t>Sanda V., 2002</w:t>
      </w:r>
      <w:r w:rsidR="00321A4D" w:rsidRPr="00E2569C">
        <w:rPr>
          <w:rFonts w:cs="Times New Roman"/>
          <w:szCs w:val="24"/>
        </w:rPr>
        <w:t xml:space="preserve"> </w:t>
      </w:r>
      <w:r w:rsidRPr="00E2569C">
        <w:rPr>
          <w:rFonts w:cs="Times New Roman"/>
          <w:szCs w:val="24"/>
        </w:rPr>
        <w:t xml:space="preserve">– </w:t>
      </w:r>
      <w:r w:rsidRPr="00E2569C">
        <w:rPr>
          <w:rFonts w:cs="Times New Roman"/>
          <w:i/>
          <w:szCs w:val="24"/>
        </w:rPr>
        <w:t>Vademecum ceno-structural privind covorul vegetal din România</w:t>
      </w:r>
      <w:r w:rsidRPr="00E2569C">
        <w:rPr>
          <w:rFonts w:cs="Times New Roman"/>
          <w:szCs w:val="24"/>
        </w:rPr>
        <w:t>. Ed. Vergiliu, Bucureşti</w:t>
      </w:r>
      <w:r w:rsidR="00321A4D" w:rsidRPr="00E2569C">
        <w:rPr>
          <w:rFonts w:cs="Times New Roman"/>
          <w:szCs w:val="24"/>
        </w:rPr>
        <w:t>.</w:t>
      </w:r>
    </w:p>
    <w:p w:rsidR="00C140CD" w:rsidRPr="00E2569C" w:rsidRDefault="00C140CD" w:rsidP="005632BB">
      <w:pPr>
        <w:spacing w:after="0"/>
        <w:jc w:val="both"/>
        <w:rPr>
          <w:rFonts w:cs="Times New Roman"/>
          <w:color w:val="000000"/>
          <w:szCs w:val="24"/>
        </w:rPr>
      </w:pPr>
      <w:r w:rsidRPr="00E2569C">
        <w:rPr>
          <w:rFonts w:cs="Times New Roman"/>
          <w:color w:val="000000"/>
          <w:szCs w:val="24"/>
        </w:rPr>
        <w:t xml:space="preserve">Sârbu Anca et al., 2007 – </w:t>
      </w:r>
      <w:r w:rsidRPr="00E2569C">
        <w:rPr>
          <w:rFonts w:cs="Times New Roman"/>
          <w:i/>
          <w:color w:val="000000"/>
          <w:szCs w:val="24"/>
        </w:rPr>
        <w:t>Arii speciale pentru protecţia şi conservarea plantelor în România</w:t>
      </w:r>
      <w:r w:rsidRPr="00E2569C">
        <w:rPr>
          <w:rFonts w:cs="Times New Roman"/>
          <w:color w:val="000000"/>
          <w:szCs w:val="24"/>
        </w:rPr>
        <w:t>. Ed. "Victor B. Victor", Bucureşti</w:t>
      </w:r>
      <w:r w:rsidR="00321A4D" w:rsidRPr="00E2569C">
        <w:rPr>
          <w:rFonts w:cs="Times New Roman"/>
          <w:color w:val="000000"/>
          <w:szCs w:val="24"/>
        </w:rPr>
        <w:t>.</w:t>
      </w:r>
    </w:p>
    <w:p w:rsidR="00C140CD" w:rsidRPr="00E2569C" w:rsidRDefault="00C140CD" w:rsidP="005632BB">
      <w:pPr>
        <w:spacing w:after="0"/>
        <w:jc w:val="both"/>
        <w:rPr>
          <w:rFonts w:cs="Times New Roman"/>
          <w:color w:val="000000"/>
          <w:szCs w:val="24"/>
        </w:rPr>
      </w:pPr>
      <w:r w:rsidRPr="00E2569C">
        <w:rPr>
          <w:rFonts w:cs="Times New Roman"/>
          <w:color w:val="000000"/>
          <w:szCs w:val="24"/>
        </w:rPr>
        <w:t xml:space="preserve">Schneider Erika, Drăgulescu C., 2005 – </w:t>
      </w:r>
      <w:r w:rsidRPr="00E2569C">
        <w:rPr>
          <w:rFonts w:cs="Times New Roman"/>
          <w:i/>
          <w:color w:val="000000"/>
          <w:szCs w:val="24"/>
        </w:rPr>
        <w:t>Habitate şi situri de interes comunitar</w:t>
      </w:r>
      <w:r w:rsidRPr="00E2569C">
        <w:rPr>
          <w:rFonts w:cs="Times New Roman"/>
          <w:color w:val="000000"/>
          <w:szCs w:val="24"/>
        </w:rPr>
        <w:t>. Ed. Univ. "Lucian Blaga" Sibiu</w:t>
      </w:r>
      <w:r w:rsidR="00321A4D" w:rsidRPr="00E2569C">
        <w:rPr>
          <w:rFonts w:cs="Times New Roman"/>
          <w:color w:val="000000"/>
          <w:szCs w:val="24"/>
        </w:rPr>
        <w:t>.</w:t>
      </w:r>
    </w:p>
    <w:p w:rsidR="00C140CD" w:rsidRPr="00E2569C" w:rsidRDefault="00C140CD" w:rsidP="005632BB">
      <w:pPr>
        <w:spacing w:after="0"/>
        <w:jc w:val="both"/>
        <w:rPr>
          <w:rFonts w:cs="Times New Roman"/>
          <w:i/>
          <w:szCs w:val="24"/>
        </w:rPr>
      </w:pPr>
      <w:r w:rsidRPr="00E2569C">
        <w:rPr>
          <w:rFonts w:cs="Times New Roman"/>
          <w:bCs/>
          <w:iCs/>
          <w:szCs w:val="24"/>
        </w:rPr>
        <w:t>Sîrbu G , Ionescu O., Jurj R., Ionescu G.</w:t>
      </w:r>
      <w:r w:rsidR="00321A4D" w:rsidRPr="00E2569C">
        <w:rPr>
          <w:rFonts w:cs="Times New Roman"/>
          <w:bCs/>
          <w:iCs/>
          <w:szCs w:val="24"/>
        </w:rPr>
        <w:t>, 2008</w:t>
      </w:r>
      <w:r w:rsidRPr="00E2569C">
        <w:rPr>
          <w:rFonts w:cs="Times New Roman"/>
          <w:bCs/>
          <w:iCs/>
          <w:szCs w:val="24"/>
        </w:rPr>
        <w:t xml:space="preserve"> - </w:t>
      </w:r>
      <w:r w:rsidRPr="00E2569C">
        <w:rPr>
          <w:rFonts w:cs="Times New Roman"/>
          <w:bCs/>
          <w:i/>
          <w:iCs/>
          <w:szCs w:val="24"/>
        </w:rPr>
        <w:t xml:space="preserve">Utilizarea sistemelor GPS-GSM şi Radio în monitorizarea activităţii ursului brun, Revista de silvicultură şi cinegetică Anul XIII, Nr. 24/2008, </w:t>
      </w:r>
      <w:r w:rsidRPr="00E2569C">
        <w:rPr>
          <w:rFonts w:cs="Times New Roman"/>
          <w:bCs/>
          <w:iCs/>
          <w:szCs w:val="24"/>
        </w:rPr>
        <w:t>Editura Silvică</w:t>
      </w:r>
      <w:r w:rsidR="00321A4D" w:rsidRPr="00E2569C">
        <w:rPr>
          <w:rFonts w:cs="Times New Roman"/>
          <w:bCs/>
          <w:iCs/>
          <w:szCs w:val="24"/>
        </w:rPr>
        <w:t>.</w:t>
      </w:r>
    </w:p>
    <w:p w:rsidR="00C140CD" w:rsidRPr="00E2569C" w:rsidRDefault="00C140CD" w:rsidP="005632BB">
      <w:pPr>
        <w:spacing w:after="0"/>
        <w:jc w:val="both"/>
        <w:rPr>
          <w:rFonts w:cs="Times New Roman"/>
          <w:szCs w:val="24"/>
        </w:rPr>
      </w:pPr>
      <w:r w:rsidRPr="00E2569C">
        <w:rPr>
          <w:rFonts w:cs="Times New Roman"/>
          <w:bCs/>
          <w:szCs w:val="24"/>
        </w:rPr>
        <w:t>Stănciou T</w:t>
      </w:r>
      <w:r w:rsidRPr="00E2569C">
        <w:rPr>
          <w:rFonts w:cs="Times New Roman"/>
          <w:szCs w:val="24"/>
        </w:rPr>
        <w:t xml:space="preserve">. P. Lazăr G., Tudoran Ghe. M., Candrea Bozga Șt. B., Predoiu G., Șofletea N., </w:t>
      </w:r>
      <w:r w:rsidR="00321A4D" w:rsidRPr="00E2569C">
        <w:rPr>
          <w:rFonts w:cs="Times New Roman"/>
          <w:szCs w:val="24"/>
        </w:rPr>
        <w:t>2008 -</w:t>
      </w:r>
      <w:r w:rsidRPr="00E2569C">
        <w:rPr>
          <w:rFonts w:cs="Times New Roman"/>
          <w:szCs w:val="24"/>
        </w:rPr>
        <w:t xml:space="preserve"> - Habitate forestiere de importanță comunitară incluse în proiectul LIFE05NAT/RO/000176: "Habitate prioritare alpine, subalpine şi forestiere din România" –</w:t>
      </w:r>
      <w:r w:rsidR="00321A4D" w:rsidRPr="00E2569C">
        <w:rPr>
          <w:rFonts w:cs="Times New Roman"/>
          <w:szCs w:val="24"/>
        </w:rPr>
        <w:t xml:space="preserve"> </w:t>
      </w:r>
      <w:r w:rsidRPr="00E2569C">
        <w:rPr>
          <w:rFonts w:cs="Times New Roman"/>
          <w:szCs w:val="24"/>
        </w:rPr>
        <w:t>Măsuri de gospodărire. Editura Universității Transilvania, Braşov</w:t>
      </w:r>
      <w:r w:rsidR="00321A4D" w:rsidRPr="00E2569C">
        <w:rPr>
          <w:rFonts w:cs="Times New Roman"/>
          <w:szCs w:val="24"/>
        </w:rPr>
        <w:t>.</w:t>
      </w:r>
    </w:p>
    <w:p w:rsidR="00C140CD" w:rsidRPr="00E2569C" w:rsidRDefault="00C140CD" w:rsidP="005632BB">
      <w:pPr>
        <w:spacing w:after="0"/>
        <w:jc w:val="both"/>
        <w:rPr>
          <w:rFonts w:cs="Times New Roman"/>
          <w:bCs/>
          <w:i/>
          <w:szCs w:val="24"/>
        </w:rPr>
      </w:pPr>
      <w:r w:rsidRPr="00E2569C">
        <w:rPr>
          <w:rFonts w:cs="Times New Roman"/>
          <w:bCs/>
          <w:iCs/>
          <w:szCs w:val="24"/>
        </w:rPr>
        <w:t xml:space="preserve">Studiu - Fundaţia Carpaţi </w:t>
      </w:r>
      <w:r w:rsidRPr="00E2569C">
        <w:rPr>
          <w:rFonts w:cs="Times New Roman"/>
          <w:bCs/>
          <w:i/>
          <w:iCs/>
          <w:szCs w:val="24"/>
        </w:rPr>
        <w:t xml:space="preserve">- </w:t>
      </w:r>
      <w:r w:rsidRPr="00E2569C">
        <w:rPr>
          <w:rFonts w:cs="Times New Roman"/>
          <w:bCs/>
          <w:i/>
          <w:szCs w:val="24"/>
        </w:rPr>
        <w:t xml:space="preserve">Evaluarea habitatelor - cartarea habitatelor favorabile speciei urs şi realizarea în gis a hărţii tematice din Parcul Natural Bucegi - Proiect POS Mediu: </w:t>
      </w:r>
      <w:r w:rsidRPr="00E2569C">
        <w:rPr>
          <w:rFonts w:cs="Times New Roman"/>
          <w:szCs w:val="24"/>
        </w:rPr>
        <w:t xml:space="preserve">Perioada: 2009  </w:t>
      </w:r>
      <w:r w:rsidRPr="00E2569C">
        <w:rPr>
          <w:rFonts w:cs="Times New Roman"/>
          <w:bCs/>
          <w:szCs w:val="24"/>
        </w:rPr>
        <w:t xml:space="preserve">JURJ R. Ionescu O. </w:t>
      </w:r>
      <w:r w:rsidRPr="00E2569C">
        <w:rPr>
          <w:rFonts w:cs="Times New Roman"/>
          <w:bCs/>
          <w:iCs/>
          <w:szCs w:val="24"/>
        </w:rPr>
        <w:t>IONESCU G, POPA M. şi colaboratorii</w:t>
      </w:r>
      <w:r w:rsidR="00321A4D" w:rsidRPr="00E2569C">
        <w:rPr>
          <w:rFonts w:cs="Times New Roman"/>
          <w:bCs/>
          <w:iCs/>
          <w:szCs w:val="24"/>
        </w:rPr>
        <w:t>.</w:t>
      </w:r>
    </w:p>
    <w:p w:rsidR="00C140CD" w:rsidRPr="00E2569C" w:rsidRDefault="00C140CD" w:rsidP="005632BB">
      <w:pPr>
        <w:spacing w:after="0"/>
        <w:jc w:val="both"/>
        <w:rPr>
          <w:rFonts w:cs="Times New Roman"/>
          <w:szCs w:val="24"/>
        </w:rPr>
      </w:pPr>
      <w:r w:rsidRPr="00E2569C">
        <w:rPr>
          <w:rFonts w:cs="Times New Roman"/>
          <w:szCs w:val="24"/>
        </w:rPr>
        <w:t xml:space="preserve">Studiu fundamentare - </w:t>
      </w:r>
      <w:r w:rsidRPr="00E2569C">
        <w:rPr>
          <w:rFonts w:cs="Times New Roman"/>
          <w:i/>
          <w:szCs w:val="24"/>
        </w:rPr>
        <w:t xml:space="preserve">Desemnarea de situri Natura 2000 care să alcătuiască o reţea ecologică funcţională între Munţii Apuseni şi Carpaţii Meridionali, completarea secţiunilor relevante pentru carnivorele mari din formularele standard Natura 2000 şi realizarea hărţilor siturilor desemnate în sistem GIS  - </w:t>
      </w:r>
      <w:r w:rsidRPr="00E2569C">
        <w:rPr>
          <w:rFonts w:cs="Times New Roman"/>
          <w:szCs w:val="24"/>
        </w:rPr>
        <w:t>Perioada: 2009  - MOŢ R., POPA M. JURJ R. şi colaboratorii.</w:t>
      </w:r>
    </w:p>
    <w:p w:rsidR="00C140CD" w:rsidRPr="00E2569C" w:rsidRDefault="00F07C2E" w:rsidP="005632BB">
      <w:pPr>
        <w:spacing w:after="0"/>
        <w:jc w:val="both"/>
        <w:rPr>
          <w:rStyle w:val="Hyperlink"/>
          <w:rFonts w:cs="Times New Roman"/>
          <w:szCs w:val="24"/>
        </w:rPr>
      </w:pPr>
      <w:hyperlink r:id="rId19" w:history="1">
        <w:r w:rsidR="00C140CD" w:rsidRPr="00E2569C">
          <w:rPr>
            <w:rStyle w:val="Hyperlink"/>
            <w:rFonts w:cs="Times New Roman"/>
            <w:szCs w:val="24"/>
          </w:rPr>
          <w:t>http://ec.europa.eu/environment/nature/legislation/habitatsdirective/docs/Int_Manual_EU28.pdf</w:t>
        </w:r>
      </w:hyperlink>
    </w:p>
    <w:p w:rsidR="00C140CD" w:rsidRPr="00E2569C" w:rsidRDefault="00F07C2E" w:rsidP="005632BB">
      <w:pPr>
        <w:spacing w:after="0"/>
        <w:jc w:val="both"/>
        <w:rPr>
          <w:rStyle w:val="Hyperlink"/>
          <w:rFonts w:cs="Times New Roman"/>
          <w:szCs w:val="24"/>
        </w:rPr>
      </w:pPr>
      <w:hyperlink r:id="rId20" w:history="1">
        <w:r w:rsidR="00C140CD" w:rsidRPr="00E2569C">
          <w:rPr>
            <w:rStyle w:val="Hyperlink"/>
            <w:rFonts w:cs="Times New Roman"/>
            <w:szCs w:val="24"/>
          </w:rPr>
          <w:t>http://eunis.eea.europa.eu</w:t>
        </w:r>
      </w:hyperlink>
    </w:p>
    <w:p w:rsidR="00C140CD" w:rsidRPr="00E2569C" w:rsidRDefault="00F07C2E" w:rsidP="005632BB">
      <w:pPr>
        <w:spacing w:after="0"/>
        <w:jc w:val="both"/>
        <w:rPr>
          <w:rFonts w:cs="Times New Roman"/>
          <w:i/>
          <w:szCs w:val="24"/>
        </w:rPr>
      </w:pPr>
      <w:hyperlink r:id="rId21" w:history="1">
        <w:r w:rsidR="00C140CD" w:rsidRPr="00E2569C">
          <w:rPr>
            <w:rStyle w:val="Hyperlink"/>
            <w:rFonts w:cs="Times New Roman"/>
            <w:szCs w:val="24"/>
          </w:rPr>
          <w:t>http://www.mmediu.ro/protectia_naturii/biodiversitate/Fact-sheets_FCS-tables.rar</w:t>
        </w:r>
      </w:hyperlink>
    </w:p>
    <w:p w:rsidR="00851AA9" w:rsidRDefault="00851AA9" w:rsidP="005632BB">
      <w:pPr>
        <w:pStyle w:val="Heading1"/>
      </w:pPr>
    </w:p>
    <w:p w:rsidR="001A2E1A" w:rsidRPr="00E2569C" w:rsidRDefault="00711515" w:rsidP="005632BB">
      <w:pPr>
        <w:pStyle w:val="Heading1"/>
      </w:pPr>
      <w:bookmarkStart w:id="91" w:name="_Toc427317197"/>
      <w:r w:rsidRPr="00E2569C">
        <w:t xml:space="preserve">CAPITOLUL 8.  </w:t>
      </w:r>
      <w:r w:rsidR="001A2E1A" w:rsidRPr="00E2569C">
        <w:t>ANEXE</w:t>
      </w:r>
      <w:bookmarkEnd w:id="91"/>
    </w:p>
    <w:p w:rsidR="00851AA9" w:rsidRPr="00B21138" w:rsidRDefault="00851AA9" w:rsidP="005632BB">
      <w:pPr>
        <w:spacing w:after="0"/>
        <w:rPr>
          <w:rFonts w:eastAsia="Times New Roman" w:cs="Times New Roman"/>
          <w:szCs w:val="24"/>
          <w:lang w:eastAsia="ro-RO"/>
        </w:rPr>
      </w:pPr>
      <w:r w:rsidRPr="00B21138">
        <w:rPr>
          <w:rFonts w:eastAsia="Times New Roman" w:cs="Times New Roman"/>
          <w:b/>
          <w:bCs/>
          <w:sz w:val="28"/>
          <w:szCs w:val="28"/>
          <w:lang w:eastAsia="ro-RO"/>
        </w:rPr>
        <w:t xml:space="preserve">Regulamentul </w:t>
      </w:r>
      <w:r w:rsidRPr="001D0200">
        <w:rPr>
          <w:rFonts w:eastAsia="Times New Roman" w:cs="Times New Roman"/>
          <w:b/>
          <w:bCs/>
          <w:sz w:val="28"/>
          <w:szCs w:val="28"/>
          <w:lang w:eastAsia="ro-RO"/>
        </w:rPr>
        <w:t xml:space="preserve">Sitului </w:t>
      </w:r>
      <w:r w:rsidRPr="00B21138">
        <w:rPr>
          <w:rFonts w:eastAsia="Times New Roman" w:cs="Times New Roman"/>
          <w:b/>
          <w:bCs/>
          <w:sz w:val="28"/>
          <w:szCs w:val="28"/>
          <w:lang w:eastAsia="ro-RO"/>
        </w:rPr>
        <w:t xml:space="preserve">Natura 2000 </w:t>
      </w:r>
      <w:r w:rsidRPr="001D0200">
        <w:rPr>
          <w:rFonts w:eastAsia="Times New Roman" w:cs="Times New Roman"/>
          <w:b/>
          <w:bCs/>
          <w:sz w:val="28"/>
          <w:szCs w:val="28"/>
          <w:lang w:eastAsia="ro-RO"/>
        </w:rPr>
        <w:t>Defileul Crișului Alb</w:t>
      </w:r>
    </w:p>
    <w:p w:rsidR="00851AA9" w:rsidRPr="00B21138" w:rsidRDefault="00851AA9" w:rsidP="005632BB">
      <w:pPr>
        <w:spacing w:after="0"/>
        <w:jc w:val="both"/>
        <w:rPr>
          <w:rFonts w:eastAsia="Times New Roman" w:cs="Times New Roman"/>
          <w:szCs w:val="24"/>
          <w:lang w:eastAsia="ro-RO"/>
        </w:rPr>
      </w:pP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CAPITOLUL 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 xml:space="preserve">Înfințarea, scopul, limitele și managementul </w:t>
      </w:r>
      <w:r w:rsidRPr="001D0200">
        <w:rPr>
          <w:rFonts w:eastAsia="Times New Roman" w:cs="Times New Roman"/>
          <w:b/>
          <w:bCs/>
          <w:szCs w:val="24"/>
          <w:lang w:eastAsia="ro-RO"/>
        </w:rPr>
        <w:t>Sitului Natura 2000 Defileul Crișului Alb</w:t>
      </w:r>
    </w:p>
    <w:p w:rsidR="00851AA9" w:rsidRPr="00B21138" w:rsidRDefault="00851AA9" w:rsidP="005632BB">
      <w:pPr>
        <w:spacing w:after="0"/>
        <w:jc w:val="both"/>
        <w:rPr>
          <w:rFonts w:eastAsia="Times New Roman" w:cs="Times New Roman"/>
          <w:szCs w:val="24"/>
          <w:lang w:eastAsia="ro-RO"/>
        </w:rPr>
      </w:pPr>
    </w:p>
    <w:p w:rsidR="00851AA9" w:rsidRPr="00B21138" w:rsidRDefault="00851AA9" w:rsidP="005632BB">
      <w:pPr>
        <w:tabs>
          <w:tab w:val="left" w:pos="1701"/>
        </w:tabs>
        <w:spacing w:after="0"/>
        <w:jc w:val="both"/>
        <w:rPr>
          <w:rFonts w:cs="Times New Roman"/>
          <w:szCs w:val="24"/>
        </w:rPr>
      </w:pPr>
      <w:r w:rsidRPr="00B21138">
        <w:rPr>
          <w:rFonts w:eastAsia="Times New Roman" w:cs="Times New Roman"/>
          <w:szCs w:val="24"/>
          <w:lang w:eastAsia="ro-RO"/>
        </w:rPr>
        <w:t>Art. 1. (1)</w:t>
      </w:r>
      <w:r w:rsidRPr="00B21138">
        <w:rPr>
          <w:rFonts w:eastAsia="Times New Roman" w:cs="Times New Roman"/>
          <w:b/>
          <w:bCs/>
          <w:szCs w:val="24"/>
          <w:lang w:eastAsia="ro-RO"/>
        </w:rPr>
        <w:t xml:space="preserve"> </w:t>
      </w:r>
      <w:r w:rsidRPr="001D0200">
        <w:rPr>
          <w:rFonts w:eastAsia="Times New Roman" w:cs="Times New Roman"/>
          <w:szCs w:val="24"/>
          <w:lang w:eastAsia="ro-RO"/>
        </w:rPr>
        <w:t>ROSCI0298 Defileul Crișului Alb a fost decl</w:t>
      </w:r>
      <w:r w:rsidRPr="00B21138">
        <w:rPr>
          <w:rFonts w:eastAsia="Times New Roman" w:cs="Times New Roman"/>
          <w:szCs w:val="24"/>
          <w:lang w:eastAsia="ro-RO"/>
        </w:rPr>
        <w:t xml:space="preserve">arat ca Sit de Importanță Comunitară ca parte a rețelei Natura 2000 în anul 2007 </w:t>
      </w:r>
      <w:r w:rsidRPr="00956D1E">
        <w:rPr>
          <w:rFonts w:cs="Times New Roman"/>
          <w:szCs w:val="24"/>
        </w:rPr>
        <w:t>instituit prin OM 2387/2011</w:t>
      </w:r>
      <w:r w:rsidRPr="00B21138">
        <w:rPr>
          <w:rFonts w:eastAsia="Times New Roman" w:cs="Times New Roman"/>
          <w:szCs w:val="24"/>
          <w:lang w:eastAsia="ro-RO"/>
        </w:rPr>
        <w:t xml:space="preserve">, sub indicativul </w:t>
      </w:r>
      <w:r w:rsidRPr="001D0200">
        <w:rPr>
          <w:rFonts w:cs="Times New Roman"/>
          <w:bCs/>
          <w:szCs w:val="24"/>
          <w:lang w:eastAsia="ro-RO"/>
        </w:rPr>
        <w:t>ROSCI0298</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1D0200">
        <w:rPr>
          <w:rFonts w:eastAsia="Times New Roman" w:cs="Times New Roman"/>
          <w:szCs w:val="24"/>
          <w:lang w:eastAsia="ro-RO"/>
        </w:rPr>
        <w:t xml:space="preserve"> (2</w:t>
      </w:r>
      <w:r w:rsidRPr="00B21138">
        <w:rPr>
          <w:rFonts w:eastAsia="Times New Roman" w:cs="Times New Roman"/>
          <w:szCs w:val="24"/>
          <w:lang w:eastAsia="ro-RO"/>
        </w:rPr>
        <w:t xml:space="preserve">) Pe suprafața </w:t>
      </w:r>
      <w:r w:rsidRPr="001D0200">
        <w:rPr>
          <w:rFonts w:eastAsia="Times New Roman" w:cs="Times New Roman"/>
          <w:szCs w:val="24"/>
          <w:lang w:eastAsia="ro-RO"/>
        </w:rPr>
        <w:t>ROSCI0298 Defileul Crișului Alb se găsește</w:t>
      </w:r>
      <w:r w:rsidRPr="00B21138">
        <w:rPr>
          <w:rFonts w:eastAsia="Times New Roman" w:cs="Times New Roman"/>
          <w:szCs w:val="24"/>
          <w:lang w:eastAsia="ro-RO"/>
        </w:rPr>
        <w:t xml:space="preserve"> </w:t>
      </w:r>
      <w:r w:rsidRPr="001D0200">
        <w:rPr>
          <w:rFonts w:eastAsia="Times New Roman" w:cs="Times New Roman"/>
          <w:szCs w:val="24"/>
          <w:lang w:eastAsia="ro-RO"/>
        </w:rPr>
        <w:t>o rezervație naturală</w:t>
      </w:r>
      <w:r w:rsidRPr="00B21138">
        <w:rPr>
          <w:rFonts w:eastAsia="Times New Roman" w:cs="Times New Roman"/>
          <w:szCs w:val="24"/>
          <w:lang w:eastAsia="ro-RO"/>
        </w:rPr>
        <w:t xml:space="preserve"> de interes național (categoria IV IUCN) declarate prin Legea 5/2000 privind amenajarea teritoriului național. </w:t>
      </w:r>
    </w:p>
    <w:p w:rsidR="00851AA9" w:rsidRPr="00B21138" w:rsidRDefault="00851AA9" w:rsidP="005632BB">
      <w:pPr>
        <w:spacing w:after="0"/>
        <w:jc w:val="both"/>
        <w:rPr>
          <w:rFonts w:eastAsia="Times New Roman" w:cs="Times New Roman"/>
          <w:szCs w:val="24"/>
          <w:lang w:eastAsia="ro-RO"/>
        </w:rPr>
      </w:pPr>
      <w:r w:rsidRPr="001D0200">
        <w:rPr>
          <w:rFonts w:eastAsia="Times New Roman" w:cs="Times New Roman"/>
          <w:szCs w:val="24"/>
          <w:lang w:eastAsia="ro-RO"/>
        </w:rPr>
        <w:t xml:space="preserve">Art. 2. </w:t>
      </w:r>
      <w:r w:rsidRPr="00B21138">
        <w:rPr>
          <w:rFonts w:eastAsia="Times New Roman" w:cs="Times New Roman"/>
          <w:szCs w:val="24"/>
          <w:lang w:eastAsia="ro-RO"/>
        </w:rPr>
        <w:t xml:space="preserve"> Scopul principal al </w:t>
      </w:r>
      <w:r w:rsidRPr="001D0200">
        <w:rPr>
          <w:rFonts w:eastAsia="Times New Roman" w:cs="Times New Roman"/>
          <w:szCs w:val="24"/>
          <w:lang w:eastAsia="ro-RO"/>
        </w:rPr>
        <w:t>ROSCI0298 Defileul Crișului Alb</w:t>
      </w:r>
      <w:r>
        <w:rPr>
          <w:rFonts w:eastAsia="Times New Roman" w:cs="Times New Roman"/>
          <w:szCs w:val="24"/>
          <w:lang w:eastAsia="ro-RO"/>
        </w:rPr>
        <w:t xml:space="preserve"> este acela de a conserva 7</w:t>
      </w:r>
      <w:r w:rsidRPr="00B21138">
        <w:rPr>
          <w:rFonts w:eastAsia="Times New Roman" w:cs="Times New Roman"/>
          <w:szCs w:val="24"/>
          <w:lang w:eastAsia="ro-RO"/>
        </w:rPr>
        <w:t xml:space="preserve"> tipuri de habit</w:t>
      </w:r>
      <w:r>
        <w:rPr>
          <w:rFonts w:eastAsia="Times New Roman" w:cs="Times New Roman"/>
          <w:szCs w:val="24"/>
          <w:lang w:eastAsia="ro-RO"/>
        </w:rPr>
        <w:t>ate și elemente a  4</w:t>
      </w:r>
      <w:r w:rsidRPr="00B21138">
        <w:rPr>
          <w:rFonts w:eastAsia="Times New Roman" w:cs="Times New Roman"/>
          <w:szCs w:val="24"/>
          <w:lang w:eastAsia="ro-RO"/>
        </w:rPr>
        <w:t xml:space="preserve"> specii de mamif</w:t>
      </w:r>
      <w:r>
        <w:rPr>
          <w:rFonts w:eastAsia="Times New Roman" w:cs="Times New Roman"/>
          <w:szCs w:val="24"/>
          <w:lang w:eastAsia="ro-RO"/>
        </w:rPr>
        <w:t>ere, 3 specii de amfibieni și 7</w:t>
      </w:r>
      <w:r w:rsidRPr="00B21138">
        <w:rPr>
          <w:rFonts w:eastAsia="Times New Roman" w:cs="Times New Roman"/>
          <w:szCs w:val="24"/>
          <w:lang w:eastAsia="ro-RO"/>
        </w:rPr>
        <w:t xml:space="preserve"> specii de </w:t>
      </w:r>
      <w:r>
        <w:rPr>
          <w:rFonts w:eastAsia="Times New Roman" w:cs="Times New Roman"/>
          <w:szCs w:val="24"/>
          <w:lang w:eastAsia="ro-RO"/>
        </w:rPr>
        <w:t xml:space="preserve">peșți  </w:t>
      </w:r>
      <w:r w:rsidRPr="00B21138">
        <w:rPr>
          <w:rFonts w:eastAsia="Times New Roman" w:cs="Times New Roman"/>
          <w:szCs w:val="24"/>
          <w:lang w:eastAsia="ro-RO"/>
        </w:rPr>
        <w:t xml:space="preserve"> conform Formularului standard</w:t>
      </w:r>
      <w:r>
        <w:rPr>
          <w:rFonts w:eastAsia="Times New Roman" w:cs="Times New Roman"/>
          <w:szCs w:val="24"/>
          <w:lang w:eastAsia="ro-RO"/>
        </w:rPr>
        <w:t>.</w:t>
      </w: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1D0200">
        <w:rPr>
          <w:rFonts w:eastAsia="Times New Roman" w:cs="Times New Roman"/>
          <w:szCs w:val="24"/>
          <w:lang w:eastAsia="ro-RO"/>
        </w:rPr>
        <w:t xml:space="preserve">Art. 3. </w:t>
      </w:r>
      <w:r w:rsidRPr="00B21138">
        <w:rPr>
          <w:rFonts w:eastAsia="Times New Roman" w:cs="Times New Roman"/>
          <w:szCs w:val="24"/>
          <w:lang w:eastAsia="ro-RO"/>
        </w:rPr>
        <w:t xml:space="preserve">Limitele </w:t>
      </w:r>
      <w:r w:rsidRPr="001D0200">
        <w:rPr>
          <w:rFonts w:eastAsia="Times New Roman" w:cs="Times New Roman"/>
          <w:szCs w:val="24"/>
          <w:lang w:eastAsia="ro-RO"/>
        </w:rPr>
        <w:t xml:space="preserve">ROSCI0298 Defileul Crișului Alb </w:t>
      </w:r>
      <w:r w:rsidRPr="00B21138">
        <w:rPr>
          <w:rFonts w:eastAsia="Times New Roman" w:cs="Times New Roman"/>
          <w:szCs w:val="24"/>
          <w:lang w:eastAsia="ro-RO"/>
        </w:rPr>
        <w:t xml:space="preserve">au fost aprobate prin </w:t>
      </w:r>
      <w:r w:rsidRPr="00956D1E">
        <w:rPr>
          <w:rFonts w:cs="Times New Roman"/>
          <w:szCs w:val="24"/>
        </w:rPr>
        <w:t>OM 2387/2011</w:t>
      </w:r>
      <w:r>
        <w:rPr>
          <w:rFonts w:cs="Times New Roman"/>
          <w:szCs w:val="24"/>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4. </w:t>
      </w:r>
      <w:r w:rsidRPr="001D0200">
        <w:rPr>
          <w:rFonts w:eastAsia="Times New Roman" w:cs="Times New Roman"/>
          <w:szCs w:val="24"/>
          <w:lang w:eastAsia="ro-RO"/>
        </w:rPr>
        <w:t>ROSCI0298 Defileul Crișului Alb</w:t>
      </w:r>
      <w:r w:rsidRPr="00B21138">
        <w:rPr>
          <w:rFonts w:eastAsia="Times New Roman" w:cs="Times New Roman"/>
          <w:szCs w:val="24"/>
          <w:lang w:eastAsia="ro-RO"/>
        </w:rPr>
        <w:t xml:space="preserve"> și </w:t>
      </w:r>
      <w:r w:rsidR="00485FCA">
        <w:rPr>
          <w:rFonts w:eastAsia="Times New Roman" w:cs="Times New Roman"/>
          <w:szCs w:val="24"/>
          <w:lang w:eastAsia="ro-RO"/>
        </w:rPr>
        <w:t>Rezervația Naturală Baltele Gurahonț</w:t>
      </w:r>
      <w:r w:rsidR="000F6219">
        <w:rPr>
          <w:rFonts w:eastAsia="Times New Roman" w:cs="Times New Roman"/>
          <w:szCs w:val="24"/>
          <w:lang w:eastAsia="ro-RO"/>
        </w:rPr>
        <w:t xml:space="preserve"> de pe suprafața acesteia</w:t>
      </w:r>
      <w:r w:rsidRPr="00B21138">
        <w:rPr>
          <w:rFonts w:eastAsia="Times New Roman" w:cs="Times New Roman"/>
          <w:szCs w:val="24"/>
          <w:lang w:eastAsia="ro-RO"/>
        </w:rPr>
        <w:t xml:space="preserve"> vor fi evidențiate în mod obligatoriu în planurile naționale, zonale și locale de amenajare a teritoriului și urbanism.</w:t>
      </w:r>
    </w:p>
    <w:p w:rsidR="00851AA9" w:rsidRPr="00B21138" w:rsidRDefault="00851AA9" w:rsidP="005632BB">
      <w:pPr>
        <w:spacing w:after="0"/>
        <w:jc w:val="both"/>
        <w:rPr>
          <w:rFonts w:eastAsia="Times New Roman" w:cs="Times New Roman"/>
          <w:szCs w:val="24"/>
          <w:lang w:eastAsia="ro-RO"/>
        </w:rPr>
      </w:pPr>
      <w:r w:rsidRPr="001D0200">
        <w:rPr>
          <w:rFonts w:eastAsia="Times New Roman" w:cs="Times New Roman"/>
          <w:szCs w:val="24"/>
          <w:lang w:eastAsia="ro-RO"/>
        </w:rPr>
        <w:t>Art. 5.</w:t>
      </w:r>
      <w:r w:rsidRPr="00B21138">
        <w:rPr>
          <w:rFonts w:eastAsia="Times New Roman" w:cs="Times New Roman"/>
          <w:szCs w:val="24"/>
          <w:lang w:eastAsia="ro-RO"/>
        </w:rPr>
        <w:t xml:space="preserve"> </w:t>
      </w:r>
      <w:r w:rsidRPr="001D0200">
        <w:rPr>
          <w:rFonts w:eastAsia="Times New Roman" w:cs="Times New Roman"/>
          <w:szCs w:val="24"/>
          <w:lang w:eastAsia="ro-RO"/>
        </w:rPr>
        <w:t>Custodia  Sitului Natura 2000 ROSCI0298 Defileul Crișului Alb</w:t>
      </w:r>
      <w:r>
        <w:rPr>
          <w:rFonts w:eastAsia="Times New Roman" w:cs="Times New Roman"/>
          <w:szCs w:val="24"/>
          <w:lang w:eastAsia="ro-RO"/>
        </w:rPr>
        <w:t xml:space="preserve"> nu</w:t>
      </w:r>
      <w:r w:rsidRPr="00B21138">
        <w:rPr>
          <w:rFonts w:eastAsia="Times New Roman" w:cs="Times New Roman"/>
          <w:szCs w:val="24"/>
          <w:lang w:eastAsia="ro-RO"/>
        </w:rPr>
        <w:t xml:space="preserve"> </w:t>
      </w:r>
      <w:r w:rsidRPr="001D0200">
        <w:rPr>
          <w:rFonts w:eastAsia="Times New Roman" w:cs="Times New Roman"/>
          <w:szCs w:val="24"/>
          <w:lang w:eastAsia="ro-RO"/>
        </w:rPr>
        <w:t>a fost atribuită și ca urmare gestiunea acestui sit se realizează de Agenția pentru Protecția Mediului Arad.</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b/>
          <w:bCs/>
          <w:szCs w:val="24"/>
          <w:lang w:eastAsia="ro-RO"/>
        </w:rPr>
        <w:t>CAPITOLUL II</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b/>
          <w:bCs/>
          <w:szCs w:val="24"/>
          <w:lang w:eastAsia="ro-RO"/>
        </w:rPr>
        <w:t xml:space="preserve">REGLEMENTAREA ACTIVITĂȚILOR PE TERITORIUL </w:t>
      </w:r>
      <w:r w:rsidRPr="001D0200">
        <w:rPr>
          <w:rFonts w:eastAsia="Times New Roman" w:cs="Times New Roman"/>
          <w:b/>
          <w:bCs/>
          <w:szCs w:val="24"/>
          <w:lang w:eastAsia="ro-RO"/>
        </w:rPr>
        <w:t>SITULUI ROSCI0298 DEFILEUL CRIȘULUI ALB</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6. (1) Conform OUG 57/2007 cu modificările și completările ulterioare, pe suprafața </w:t>
      </w:r>
      <w:r w:rsidRPr="001D0200">
        <w:rPr>
          <w:rFonts w:eastAsia="Times New Roman" w:cs="Times New Roman"/>
          <w:szCs w:val="24"/>
          <w:lang w:eastAsia="ro-RO"/>
        </w:rPr>
        <w:t>ROSCI0298 Defileul Crișului Alb</w:t>
      </w:r>
      <w:r w:rsidRPr="00B21138">
        <w:rPr>
          <w:rFonts w:eastAsia="Times New Roman" w:cs="Times New Roman"/>
          <w:szCs w:val="24"/>
          <w:lang w:eastAsia="ro-RO"/>
        </w:rPr>
        <w:t xml:space="preserve"> sunt interzise activitățile care pot genera poluarea sau deteriorarea habitatelor, precum și perturbări ale speciilor pentru care </w:t>
      </w:r>
      <w:r w:rsidR="00D15D55">
        <w:rPr>
          <w:rFonts w:eastAsia="Times New Roman" w:cs="Times New Roman"/>
          <w:szCs w:val="24"/>
          <w:lang w:eastAsia="ro-RO"/>
        </w:rPr>
        <w:t>aria de interes comunitar a fost desemnată</w:t>
      </w:r>
      <w:r w:rsidRPr="00B21138">
        <w:rPr>
          <w:rFonts w:eastAsia="Times New Roman" w:cs="Times New Roman"/>
          <w:szCs w:val="24"/>
          <w:lang w:eastAsia="ro-RO"/>
        </w:rPr>
        <w:t xml:space="preserve">.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În conformitate cu prevederile OUG 57/2007 cu modificările și completările ulterioare în rezervațiile naturale de interes național de pe suprafața </w:t>
      </w:r>
      <w:r w:rsidRPr="001D0200">
        <w:rPr>
          <w:rFonts w:eastAsia="Times New Roman" w:cs="Times New Roman"/>
          <w:szCs w:val="24"/>
          <w:lang w:eastAsia="ro-RO"/>
        </w:rPr>
        <w:t>ROSCI0298 Defileul Crișului Alb</w:t>
      </w:r>
      <w:r w:rsidRPr="00B21138">
        <w:rPr>
          <w:rFonts w:eastAsia="Times New Roman" w:cs="Times New Roman"/>
          <w:szCs w:val="24"/>
          <w:lang w:eastAsia="ro-RO"/>
        </w:rPr>
        <w:t xml:space="preserve"> nu sunt permise activități de utilizare a resurselor naturale. Prin excepție, sunt permise numai acele intervenții care au drept scopuri protejarea, promovarea și asigurarea continuității existenței obiec</w:t>
      </w:r>
      <w:r>
        <w:rPr>
          <w:rFonts w:eastAsia="Times New Roman" w:cs="Times New Roman"/>
          <w:szCs w:val="24"/>
          <w:lang w:eastAsia="ro-RO"/>
        </w:rPr>
        <w:t>tivelor pentru care respectiva rezervație naturală a fost constutuită</w:t>
      </w:r>
      <w:r w:rsidRPr="00B21138">
        <w:rPr>
          <w:rFonts w:eastAsia="Times New Roman" w:cs="Times New Roman"/>
          <w:szCs w:val="24"/>
          <w:lang w:eastAsia="ro-RO"/>
        </w:rPr>
        <w:t>, precum și unele activități de valorificare durabilă a anumitor resurse naturale și</w:t>
      </w:r>
      <w:r w:rsidRPr="001D0200">
        <w:rPr>
          <w:rFonts w:eastAsia="Times New Roman" w:cs="Times New Roman"/>
          <w:szCs w:val="24"/>
          <w:lang w:eastAsia="ro-RO"/>
        </w:rPr>
        <w:t xml:space="preserve"> numai cu acordul </w:t>
      </w:r>
      <w:r w:rsidRPr="00B21138">
        <w:rPr>
          <w:rFonts w:eastAsia="Times New Roman" w:cs="Times New Roman"/>
          <w:szCs w:val="24"/>
          <w:lang w:eastAsia="ro-RO"/>
        </w:rPr>
        <w:t xml:space="preserve"> </w:t>
      </w:r>
      <w:r w:rsidRPr="001D0200">
        <w:rPr>
          <w:rFonts w:eastAsia="Times New Roman" w:cs="Times New Roman"/>
          <w:szCs w:val="24"/>
          <w:lang w:eastAsia="ro-RO"/>
        </w:rPr>
        <w:t>Agenția</w:t>
      </w:r>
      <w:r w:rsidR="003A59B4">
        <w:rPr>
          <w:rFonts w:eastAsia="Times New Roman" w:cs="Times New Roman"/>
          <w:szCs w:val="24"/>
          <w:lang w:eastAsia="ro-RO"/>
        </w:rPr>
        <w:t xml:space="preserve"> pentru Protecția Mediului Arad sau custodelui Sitului Natura 2000.</w:t>
      </w:r>
    </w:p>
    <w:p w:rsidR="008131BF"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w:t>
      </w:r>
      <w:r>
        <w:rPr>
          <w:rFonts w:eastAsia="Times New Roman" w:cs="Times New Roman"/>
          <w:szCs w:val="24"/>
          <w:lang w:eastAsia="ro-RO"/>
        </w:rPr>
        <w:t>Art. 7</w:t>
      </w:r>
      <w:r w:rsidRPr="00B21138">
        <w:rPr>
          <w:rFonts w:eastAsia="Times New Roman" w:cs="Times New Roman"/>
          <w:szCs w:val="24"/>
          <w:lang w:eastAsia="ro-RO"/>
        </w:rPr>
        <w:t xml:space="preserve">. (1) Participarea factorilor interesați la managementul </w:t>
      </w:r>
      <w:r w:rsidRPr="001D0200">
        <w:rPr>
          <w:rFonts w:eastAsia="Times New Roman" w:cs="Times New Roman"/>
          <w:szCs w:val="24"/>
          <w:lang w:eastAsia="ro-RO"/>
        </w:rPr>
        <w:t>ROSCI0298 Defileul Crișului Alb</w:t>
      </w:r>
      <w:r w:rsidRPr="00B21138">
        <w:rPr>
          <w:rFonts w:eastAsia="Times New Roman" w:cs="Times New Roman"/>
          <w:szCs w:val="24"/>
          <w:lang w:eastAsia="ro-RO"/>
        </w:rPr>
        <w:t xml:space="preserve"> și a ariilor naturale protejate de interes național situate pe suprafața acestora, se face prin intermediul </w:t>
      </w:r>
      <w:r w:rsidR="008131BF">
        <w:rPr>
          <w:rFonts w:eastAsia="Times New Roman" w:cs="Times New Roman"/>
          <w:iCs/>
          <w:szCs w:val="24"/>
          <w:lang w:eastAsia="ro-RO"/>
        </w:rPr>
        <w:t>unor consultări comune.</w:t>
      </w:r>
      <w:r w:rsidR="008131BF" w:rsidRPr="00B21138">
        <w:rPr>
          <w:rFonts w:eastAsia="Times New Roman" w:cs="Times New Roman"/>
          <w:szCs w:val="24"/>
          <w:lang w:eastAsia="ro-RO"/>
        </w:rPr>
        <w:t xml:space="preserve"> </w:t>
      </w:r>
    </w:p>
    <w:p w:rsidR="00851AA9" w:rsidRPr="00B21138"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lastRenderedPageBreak/>
        <w:t>Art. 8</w:t>
      </w:r>
      <w:r w:rsidRPr="00B21138">
        <w:rPr>
          <w:rFonts w:eastAsia="Times New Roman" w:cs="Times New Roman"/>
          <w:szCs w:val="24"/>
          <w:lang w:eastAsia="ro-RO"/>
        </w:rPr>
        <w:t xml:space="preserve">. În conformitate cu prevederile Directivei Consiliului Europei 92/43/EEC și ale OUG 57/2007 cu modificările și completările ulterioare, orice plan sau proiect susceptibil de a afecta într-un mod semnificativ </w:t>
      </w:r>
      <w:r w:rsidRPr="001D0200">
        <w:rPr>
          <w:rFonts w:eastAsia="Times New Roman" w:cs="Times New Roman"/>
          <w:szCs w:val="24"/>
          <w:lang w:eastAsia="ro-RO"/>
        </w:rPr>
        <w:t>ROSCI0298 Defileul Crișului Alb</w:t>
      </w:r>
      <w:r w:rsidRPr="00B21138">
        <w:rPr>
          <w:rFonts w:eastAsia="Times New Roman" w:cs="Times New Roman"/>
          <w:szCs w:val="24"/>
          <w:lang w:eastAsia="ro-RO"/>
        </w:rPr>
        <w:t xml:space="preserve">, individual sau în combinație cu ale planuri sau proiecte, face obiectul unei evaluări adecvate a impactului său asupra siturilor, ținând seama de obiectivele de conservarea ale acestora. Planul sau proiectul se va putea implementa numai dacă în lumina concluziilor evaluării, implementarea acestuia nu va influența negativ integritatea sitului. </w:t>
      </w:r>
    </w:p>
    <w:p w:rsidR="00851AA9" w:rsidRPr="00B21138" w:rsidRDefault="00851AA9" w:rsidP="005632BB">
      <w:pPr>
        <w:spacing w:after="0"/>
        <w:jc w:val="both"/>
        <w:rPr>
          <w:rFonts w:eastAsia="Times New Roman" w:cs="Times New Roman"/>
          <w:szCs w:val="24"/>
          <w:lang w:eastAsia="ro-RO"/>
        </w:rPr>
      </w:pP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b/>
          <w:bCs/>
          <w:szCs w:val="24"/>
          <w:lang w:eastAsia="ro-RO"/>
        </w:rPr>
        <w:t>II.1 Reglementare activităților de silvicultură, vânătoare și pescuit</w:t>
      </w:r>
    </w:p>
    <w:p w:rsidR="00851AA9" w:rsidRPr="00B21138"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9</w:t>
      </w:r>
      <w:r w:rsidRPr="00B21138">
        <w:rPr>
          <w:rFonts w:eastAsia="Times New Roman" w:cs="Times New Roman"/>
          <w:szCs w:val="24"/>
          <w:lang w:eastAsia="ro-RO"/>
        </w:rPr>
        <w:t xml:space="preserve">.  (1) Pe suprafața fondului forestier aflat în </w:t>
      </w:r>
      <w:r w:rsidRPr="001D0200">
        <w:rPr>
          <w:rFonts w:eastAsia="Times New Roman" w:cs="Times New Roman"/>
          <w:szCs w:val="24"/>
          <w:lang w:eastAsia="ro-RO"/>
        </w:rPr>
        <w:t>ROSCI0298 Defileul Crișului Alb</w:t>
      </w:r>
      <w:r w:rsidRPr="00B21138">
        <w:rPr>
          <w:rFonts w:eastAsia="Times New Roman" w:cs="Times New Roman"/>
          <w:szCs w:val="24"/>
          <w:lang w:eastAsia="ro-RO"/>
        </w:rPr>
        <w:t xml:space="preserve"> se vor efectua activitățile prevăzute în amenajamentele silvice sau studiile de amenajare, numai cu respectarea tuturor reglementărilor în vigoare și a prevederilor cuprinse în </w:t>
      </w:r>
      <w:r>
        <w:rPr>
          <w:rFonts w:eastAsia="Times New Roman" w:cs="Times New Roman"/>
          <w:iCs/>
          <w:szCs w:val="24"/>
          <w:lang w:eastAsia="ro-RO"/>
        </w:rPr>
        <w:t xml:space="preserve">Planul de management </w:t>
      </w:r>
      <w:r w:rsidRPr="00B21138">
        <w:rPr>
          <w:rFonts w:eastAsia="Times New Roman" w:cs="Times New Roman"/>
          <w:iCs/>
          <w:szCs w:val="24"/>
          <w:lang w:eastAsia="ro-RO"/>
        </w:rPr>
        <w:t xml:space="preserve">al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 xml:space="preserve"> </w:t>
      </w:r>
      <w:r w:rsidRPr="00B21138">
        <w:rPr>
          <w:rFonts w:eastAsia="Times New Roman" w:cs="Times New Roman"/>
          <w:szCs w:val="24"/>
          <w:lang w:eastAsia="ro-RO"/>
        </w:rPr>
        <w:t xml:space="preserve">sau în prezentul Regulament, până la intrarea în vigoare a Planului de management. </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(2) Aprobarea amenajamentelor silvice se va face numai după avizarea acestora de către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conform procedurii de avizare.</w:t>
      </w:r>
    </w:p>
    <w:p w:rsidR="00851AA9" w:rsidRPr="00B21138"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10</w:t>
      </w:r>
      <w:r w:rsidRPr="00B21138">
        <w:rPr>
          <w:rFonts w:eastAsia="Times New Roman" w:cs="Times New Roman"/>
          <w:szCs w:val="24"/>
          <w:lang w:eastAsia="ro-RO"/>
        </w:rPr>
        <w:t>. (1)</w:t>
      </w:r>
      <w:r w:rsidR="007C5CDE">
        <w:rPr>
          <w:rFonts w:eastAsia="Times New Roman" w:cs="Times New Roman"/>
          <w:szCs w:val="24"/>
          <w:lang w:eastAsia="ro-RO"/>
        </w:rPr>
        <w:t xml:space="preserve"> </w:t>
      </w:r>
      <w:r w:rsidRPr="00B21138">
        <w:rPr>
          <w:rFonts w:eastAsia="Times New Roman" w:cs="Times New Roman"/>
          <w:szCs w:val="24"/>
          <w:lang w:eastAsia="ro-RO"/>
        </w:rPr>
        <w:t xml:space="preserve">Orice alte lucrări silvice exceptându-le pe cele prevăzute în amenajamentele silvice sau studiile de amenajare, se vor face numai cu </w:t>
      </w:r>
      <w:r>
        <w:rPr>
          <w:rFonts w:eastAsia="Times New Roman" w:cs="Times New Roman"/>
          <w:szCs w:val="24"/>
          <w:lang w:eastAsia="ro-RO"/>
        </w:rPr>
        <w:t>a</w:t>
      </w:r>
      <w:r w:rsidRPr="00B21138">
        <w:rPr>
          <w:rFonts w:eastAsia="Times New Roman" w:cs="Times New Roman"/>
          <w:szCs w:val="24"/>
          <w:lang w:eastAsia="ro-RO"/>
        </w:rPr>
        <w:t xml:space="preserve">vizul </w:t>
      </w:r>
      <w:r>
        <w:rPr>
          <w:rFonts w:eastAsia="Times New Roman" w:cs="Times New Roman"/>
          <w:szCs w:val="24"/>
          <w:lang w:eastAsia="ro-RO"/>
        </w:rPr>
        <w:t>Agenției pentru Protecția Mediului Arad sau custode</w:t>
      </w:r>
      <w:r w:rsidR="003A59B4">
        <w:rPr>
          <w:rFonts w:eastAsia="Times New Roman" w:cs="Times New Roman"/>
          <w:szCs w:val="24"/>
          <w:lang w:eastAsia="ro-RO"/>
        </w:rPr>
        <w:t>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(2) Se interzice plantarea altor specii de arbori decât cei autohtoni pe terenurile care fac parte din fondul forestier</w:t>
      </w:r>
      <w:r>
        <w:rPr>
          <w:rFonts w:eastAsia="Times New Roman" w:cs="Times New Roman"/>
          <w:szCs w:val="24"/>
          <w:lang w:eastAsia="ro-RO"/>
        </w:rPr>
        <w:t>,</w:t>
      </w:r>
      <w:r w:rsidRPr="00B21138">
        <w:rPr>
          <w:rFonts w:eastAsia="Times New Roman" w:cs="Times New Roman"/>
          <w:szCs w:val="24"/>
          <w:lang w:eastAsia="ro-RO"/>
        </w:rPr>
        <w:t xml:space="preserve"> iar pe terenurile din afara fondului forestier este nevoie de</w:t>
      </w:r>
      <w:r>
        <w:rPr>
          <w:rFonts w:eastAsia="Times New Roman" w:cs="Times New Roman"/>
          <w:szCs w:val="24"/>
          <w:lang w:eastAsia="ro-RO"/>
        </w:rPr>
        <w:t xml:space="preserve"> acordul</w:t>
      </w:r>
      <w:r w:rsidRPr="00B21138">
        <w:rPr>
          <w:rFonts w:eastAsia="Times New Roman" w:cs="Times New Roman"/>
          <w:szCs w:val="24"/>
          <w:lang w:eastAsia="ro-RO"/>
        </w:rPr>
        <w:t xml:space="preserve"> </w:t>
      </w:r>
      <w:r>
        <w:rPr>
          <w:rFonts w:eastAsia="Times New Roman" w:cs="Times New Roman"/>
          <w:szCs w:val="24"/>
          <w:lang w:eastAsia="ro-RO"/>
        </w:rPr>
        <w:t>Agenția pentru Protecția Mediului Arad sau custode</w:t>
      </w:r>
      <w:r w:rsidR="003A59B4">
        <w:rPr>
          <w:rFonts w:eastAsia="Times New Roman" w:cs="Times New Roman"/>
          <w:szCs w:val="24"/>
          <w:lang w:eastAsia="ro-RO"/>
        </w:rPr>
        <w:t>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Excepție de la avizare fac speciile ornamentale </w:t>
      </w:r>
      <w:r w:rsidR="007C5CDE">
        <w:rPr>
          <w:rFonts w:eastAsia="Times New Roman" w:cs="Times New Roman"/>
          <w:szCs w:val="24"/>
          <w:lang w:eastAsia="ro-RO"/>
        </w:rPr>
        <w:t xml:space="preserve">în colecțiile particulare </w:t>
      </w:r>
      <w:r w:rsidRPr="00B21138">
        <w:rPr>
          <w:rFonts w:eastAsia="Times New Roman" w:cs="Times New Roman"/>
          <w:szCs w:val="24"/>
          <w:lang w:eastAsia="ro-RO"/>
        </w:rPr>
        <w:t>de pe terenurile intravilane.</w:t>
      </w:r>
    </w:p>
    <w:p w:rsidR="005632BB" w:rsidRPr="00B21138" w:rsidRDefault="007C5CDE"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 xml:space="preserve"> (3</w:t>
      </w:r>
      <w:r w:rsidR="005632BB">
        <w:rPr>
          <w:rFonts w:eastAsia="Times New Roman" w:cs="Times New Roman"/>
          <w:szCs w:val="24"/>
          <w:lang w:eastAsia="ro-RO"/>
        </w:rPr>
        <w:t>) Este interzis arderea resturilor de exploatare sau alt tip de vegetație de pe suprafața terenurilor împădurite.</w:t>
      </w:r>
    </w:p>
    <w:p w:rsidR="00851AA9" w:rsidRPr="00B21138"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11</w:t>
      </w:r>
      <w:r w:rsidRPr="00B21138">
        <w:rPr>
          <w:rFonts w:eastAsia="Times New Roman" w:cs="Times New Roman"/>
          <w:szCs w:val="24"/>
          <w:lang w:eastAsia="ro-RO"/>
        </w:rPr>
        <w:t xml:space="preserve">. Amenajarea unităților de producție de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va face în colaborare cu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care vor fi invitați să ia parte de conferințele de amenajare.</w:t>
      </w:r>
    </w:p>
    <w:p w:rsidR="00851AA9" w:rsidRPr="00B21138"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12</w:t>
      </w:r>
      <w:r w:rsidRPr="00B21138">
        <w:rPr>
          <w:rFonts w:eastAsia="Times New Roman" w:cs="Times New Roman"/>
          <w:szCs w:val="24"/>
          <w:lang w:eastAsia="ro-RO"/>
        </w:rPr>
        <w:t xml:space="preserve">. Administatorii de fond forestier cuprins în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au obligația de a pune la dispoziția </w:t>
      </w:r>
      <w:r>
        <w:rPr>
          <w:rFonts w:eastAsia="Times New Roman" w:cs="Times New Roman"/>
          <w:szCs w:val="24"/>
          <w:lang w:eastAsia="ro-RO"/>
        </w:rPr>
        <w:t xml:space="preserve">Agenției pentru Protecția Mediului Arad sau </w:t>
      </w:r>
      <w:r w:rsidR="001904F3">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toate documentele necesare verificării modului în care se respectă prevederile cuprinse în amenajamentele silvice.</w:t>
      </w:r>
    </w:p>
    <w:p w:rsidR="00AD25C0"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13</w:t>
      </w:r>
      <w:r w:rsidRPr="00B21138">
        <w:rPr>
          <w:rFonts w:eastAsia="Times New Roman" w:cs="Times New Roman"/>
          <w:szCs w:val="24"/>
          <w:lang w:eastAsia="ro-RO"/>
        </w:rPr>
        <w:t xml:space="preserve">. (1) Administratorii fondului forestier sunt obligați să țină cont de eventualele recomandări ale </w:t>
      </w:r>
      <w:r>
        <w:rPr>
          <w:rFonts w:eastAsia="Times New Roman" w:cs="Times New Roman"/>
          <w:szCs w:val="24"/>
          <w:lang w:eastAsia="ro-RO"/>
        </w:rPr>
        <w:t>Agenția pentru Protecția Mediului Arad sau custode</w:t>
      </w:r>
      <w:r w:rsidR="007C5CDE">
        <w:rPr>
          <w:rFonts w:eastAsia="Times New Roman" w:cs="Times New Roman"/>
          <w:szCs w:val="24"/>
          <w:lang w:eastAsia="ro-RO"/>
        </w:rPr>
        <w:t>le</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 xml:space="preserve"> la momentul eliberării a</w:t>
      </w:r>
      <w:r w:rsidRPr="00B21138">
        <w:rPr>
          <w:rFonts w:eastAsia="Times New Roman" w:cs="Times New Roman"/>
          <w:szCs w:val="24"/>
          <w:lang w:eastAsia="ro-RO"/>
        </w:rPr>
        <w:t xml:space="preserve">ctelor de punere în valoare. Toate modificările apărute ulterior avizării se vor înainta spre o nouă avizare către </w:t>
      </w:r>
      <w:r>
        <w:rPr>
          <w:rFonts w:eastAsia="Times New Roman" w:cs="Times New Roman"/>
          <w:szCs w:val="24"/>
          <w:lang w:eastAsia="ro-RO"/>
        </w:rPr>
        <w:t xml:space="preserve">Agenția pentru Protecția Mediului Arad sau </w:t>
      </w:r>
      <w:r w:rsidR="001904F3">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lastRenderedPageBreak/>
        <w:t xml:space="preserve"> (2)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are dreptul de a verifica situația aplicării anuale a prevederilor amenajementelor/studiilor de amenajare sau transformare de pe  suprafața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p>
    <w:p w:rsidR="00851AA9"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14</w:t>
      </w:r>
      <w:r w:rsidRPr="00B21138">
        <w:rPr>
          <w:rFonts w:eastAsia="Times New Roman" w:cs="Times New Roman"/>
          <w:szCs w:val="24"/>
          <w:lang w:eastAsia="ro-RO"/>
        </w:rPr>
        <w:t xml:space="preserve">. (1) Având în vedere prevederile Legii 407/2006 cu modificările și completările ulterioare,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activitatea de vânătoare este permisă numai cu avizarea cotelor de recoltă de către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 xml:space="preserve">custodele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(2) În scopul avizării, administratorii fondurilor de vânătoare de pe suprafața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r w:rsidRPr="00B21138">
        <w:rPr>
          <w:rFonts w:eastAsia="Times New Roman" w:cs="Times New Roman"/>
          <w:szCs w:val="24"/>
          <w:lang w:eastAsia="ro-RO"/>
        </w:rPr>
        <w:t xml:space="preserve"> au obligația de a depune la </w:t>
      </w:r>
      <w:r>
        <w:rPr>
          <w:rFonts w:eastAsia="Times New Roman" w:cs="Times New Roman"/>
          <w:szCs w:val="24"/>
          <w:lang w:eastAsia="ro-RO"/>
        </w:rPr>
        <w:t>Agenția pentru Protecția Mediului Arad sau</w:t>
      </w:r>
      <w:r w:rsidR="007C5CDE">
        <w:rPr>
          <w:rFonts w:eastAsia="Times New Roman" w:cs="Times New Roman"/>
          <w:szCs w:val="24"/>
          <w:lang w:eastAsia="ro-RO"/>
        </w:rPr>
        <w:t xml:space="preserve"> la</w:t>
      </w:r>
      <w:r>
        <w:rPr>
          <w:rFonts w:eastAsia="Times New Roman" w:cs="Times New Roman"/>
          <w:szCs w:val="24"/>
          <w:lang w:eastAsia="ro-RO"/>
        </w:rPr>
        <w:t xml:space="preserve"> </w:t>
      </w:r>
      <w:r w:rsidR="007C5CDE">
        <w:rPr>
          <w:rFonts w:eastAsia="Times New Roman" w:cs="Times New Roman"/>
          <w:szCs w:val="24"/>
          <w:lang w:eastAsia="ro-RO"/>
        </w:rPr>
        <w:t xml:space="preserve">custodele </w:t>
      </w:r>
      <w:r w:rsidRPr="001D0200">
        <w:rPr>
          <w:rFonts w:eastAsia="Times New Roman" w:cs="Times New Roman"/>
          <w:szCs w:val="24"/>
          <w:lang w:eastAsia="ro-RO"/>
        </w:rPr>
        <w:t>Sitului Natura 2000 Defileul Crișului Alb</w:t>
      </w:r>
      <w:r>
        <w:rPr>
          <w:rFonts w:eastAsia="Times New Roman" w:cs="Times New Roman"/>
          <w:szCs w:val="24"/>
          <w:lang w:eastAsia="ro-RO"/>
        </w:rPr>
        <w:t xml:space="preserve"> </w:t>
      </w:r>
      <w:r w:rsidRPr="00B21138">
        <w:rPr>
          <w:rFonts w:eastAsia="Times New Roman" w:cs="Times New Roman"/>
          <w:szCs w:val="24"/>
          <w:lang w:eastAsia="ro-RO"/>
        </w:rPr>
        <w:t xml:space="preserve"> spre avizare cotele de recoltă aprobate pentru fiecare sezon de vânătoare.</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(3) Administratorii fondurilor de vânătoare de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au obligația de a invita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 xml:space="preserve">custodele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să participe la acțiunile de evaluare anuale.</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(4) Administratorii fondurilor de vânătoare au obligația de a pune la dispoziție </w:t>
      </w:r>
      <w:r w:rsidR="00AD25C0">
        <w:rPr>
          <w:rFonts w:eastAsia="Times New Roman" w:cs="Times New Roman"/>
          <w:szCs w:val="24"/>
          <w:lang w:eastAsia="ro-RO"/>
        </w:rPr>
        <w:t xml:space="preserve">custodelui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rezultatele evaluărilor anuale pentru fondurile de vânătoare cuprinse în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(5) În conformitate cu prevederile OUG 75/2007 și a Legii 407/2006 cu modificările și completările ulterioare, pe suprafața ariilor naturale protejate de </w:t>
      </w:r>
      <w:r w:rsidR="001904F3">
        <w:rPr>
          <w:rFonts w:eastAsia="Times New Roman" w:cs="Times New Roman"/>
          <w:szCs w:val="24"/>
          <w:lang w:eastAsia="ro-RO"/>
        </w:rPr>
        <w:t>interes național cuprinse în</w:t>
      </w:r>
      <w:r w:rsidRPr="00B21138">
        <w:rPr>
          <w:rFonts w:eastAsia="Times New Roman" w:cs="Times New Roman"/>
          <w:iCs/>
          <w:szCs w:val="24"/>
          <w:lang w:eastAsia="ro-RO"/>
        </w:rPr>
        <w:t xml:space="preserve">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 xml:space="preserve">, </w:t>
      </w:r>
      <w:r w:rsidRPr="00B21138">
        <w:rPr>
          <w:rFonts w:eastAsia="Times New Roman" w:cs="Times New Roman"/>
          <w:szCs w:val="24"/>
          <w:lang w:eastAsia="ro-RO"/>
        </w:rPr>
        <w:t>vânătoarea este interzisă.</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(6) În conformitate cu prevederile Legii 407/2006 cu modificările și completările ulterioare, pe suprafața rezervațiilor naturale de interes național de pe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hrănirea sau nădirea exemplarelor din speciile de interes cinegetic este interzisă, inclusiv la distanțe mai mici de 1 km față de limitele acestora.</w:t>
      </w:r>
    </w:p>
    <w:p w:rsidR="00851AA9"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(7) Stabilirea zonelor de liniște de pe teritoriul fondurilor de vânătoare care se suprapun chiar și parțial cu siturile Natura 2000 </w:t>
      </w:r>
      <w:r>
        <w:rPr>
          <w:rFonts w:eastAsia="Times New Roman" w:cs="Times New Roman"/>
          <w:szCs w:val="24"/>
          <w:lang w:eastAsia="ro-RO"/>
        </w:rPr>
        <w:t xml:space="preserve">Defileul Crișului Alb </w:t>
      </w:r>
      <w:r w:rsidRPr="00B21138">
        <w:rPr>
          <w:rFonts w:eastAsia="Times New Roman" w:cs="Times New Roman"/>
          <w:szCs w:val="24"/>
          <w:lang w:eastAsia="ro-RO"/>
        </w:rPr>
        <w:t xml:space="preserve">se va face cu avizul </w:t>
      </w:r>
      <w:r>
        <w:rPr>
          <w:rFonts w:eastAsia="Times New Roman" w:cs="Times New Roman"/>
          <w:szCs w:val="24"/>
          <w:lang w:eastAsia="ro-RO"/>
        </w:rPr>
        <w:t>Agenția pentru</w:t>
      </w:r>
      <w:r w:rsidR="007C5CDE">
        <w:rPr>
          <w:rFonts w:eastAsia="Times New Roman" w:cs="Times New Roman"/>
          <w:szCs w:val="24"/>
          <w:lang w:eastAsia="ro-RO"/>
        </w:rPr>
        <w:t xml:space="preserve"> Protecția Mediului Arad sau  custode</w:t>
      </w:r>
      <w:r>
        <w:rPr>
          <w:rFonts w:eastAsia="Times New Roman" w:cs="Times New Roman"/>
          <w:szCs w:val="24"/>
          <w:lang w:eastAsia="ro-RO"/>
        </w:rPr>
        <w:t>l</w:t>
      </w:r>
      <w:r w:rsidR="001904F3">
        <w:rPr>
          <w:rFonts w:eastAsia="Times New Roman" w:cs="Times New Roman"/>
          <w:szCs w:val="24"/>
          <w:lang w:eastAsia="ro-RO"/>
        </w:rPr>
        <w:t>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w:t>
      </w:r>
    </w:p>
    <w:p w:rsidR="00851AA9" w:rsidRPr="00B21138" w:rsidRDefault="00851AA9" w:rsidP="005632BB">
      <w:pPr>
        <w:autoSpaceDE w:val="0"/>
        <w:autoSpaceDN w:val="0"/>
        <w:spacing w:after="0"/>
        <w:jc w:val="both"/>
        <w:rPr>
          <w:rFonts w:eastAsia="Times New Roman" w:cs="Times New Roman"/>
          <w:szCs w:val="24"/>
          <w:lang w:eastAsia="ro-RO"/>
        </w:rPr>
      </w:pPr>
      <w:r>
        <w:rPr>
          <w:rFonts w:eastAsia="Times New Roman" w:cs="Times New Roman"/>
          <w:szCs w:val="24"/>
          <w:lang w:eastAsia="ro-RO"/>
        </w:rPr>
        <w:t>Art. 15</w:t>
      </w:r>
      <w:r w:rsidRPr="00B21138">
        <w:rPr>
          <w:rFonts w:eastAsia="Times New Roman" w:cs="Times New Roman"/>
          <w:szCs w:val="24"/>
          <w:lang w:eastAsia="ro-RO"/>
        </w:rPr>
        <w:t xml:space="preserve">. </w:t>
      </w:r>
      <w:r>
        <w:rPr>
          <w:rFonts w:eastAsia="Times New Roman" w:cs="Times New Roman"/>
          <w:szCs w:val="24"/>
          <w:lang w:eastAsia="ro-RO"/>
        </w:rPr>
        <w:t>Este interzisă eliberarea de autorizații de vânătoare pentru speciile de lup, urs sau râs și vânarea speciilor lup, urs sau râs la vânătorile la goană organizate</w:t>
      </w:r>
      <w:r w:rsidRPr="00B21138">
        <w:rPr>
          <w:rFonts w:eastAsia="Times New Roman" w:cs="Times New Roman"/>
          <w:szCs w:val="24"/>
          <w:lang w:eastAsia="ro-RO"/>
        </w:rPr>
        <w:t xml:space="preserve"> pe teritoriul </w:t>
      </w:r>
      <w:r w:rsidRPr="001D0200">
        <w:rPr>
          <w:rFonts w:eastAsia="Times New Roman" w:cs="Times New Roman"/>
          <w:iCs/>
          <w:szCs w:val="24"/>
          <w:lang w:eastAsia="ro-RO"/>
        </w:rPr>
        <w:t>ROSCI0298 Defileul Crișului Alb</w:t>
      </w:r>
      <w:r>
        <w:rPr>
          <w:rFonts w:eastAsia="Times New Roman" w:cs="Times New Roman"/>
          <w:szCs w:val="24"/>
          <w:lang w:eastAsia="ro-RO"/>
        </w:rPr>
        <w:t>.</w:t>
      </w:r>
    </w:p>
    <w:p w:rsidR="00851AA9"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 xml:space="preserve">Art. 16. Repopularea cu pește a corpurilor de apă aflate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va face numai cu specii autohtone și în baza </w:t>
      </w:r>
      <w:r>
        <w:rPr>
          <w:rFonts w:eastAsia="Times New Roman" w:cs="Times New Roman"/>
          <w:szCs w:val="24"/>
          <w:lang w:eastAsia="ro-RO"/>
        </w:rPr>
        <w:t>acordul</w:t>
      </w:r>
      <w:r w:rsidRPr="00B21138">
        <w:rPr>
          <w:rFonts w:eastAsia="Times New Roman" w:cs="Times New Roman"/>
          <w:szCs w:val="24"/>
          <w:lang w:eastAsia="ro-RO"/>
        </w:rPr>
        <w:t xml:space="preserve"> </w:t>
      </w:r>
      <w:r>
        <w:rPr>
          <w:rFonts w:eastAsia="Times New Roman" w:cs="Times New Roman"/>
          <w:szCs w:val="24"/>
          <w:lang w:eastAsia="ro-RO"/>
        </w:rPr>
        <w:t xml:space="preserve">Agenției pentru Protecția Mediului Arad sau </w:t>
      </w:r>
      <w:r w:rsidR="001904F3">
        <w:rPr>
          <w:rFonts w:eastAsia="Times New Roman" w:cs="Times New Roman"/>
          <w:szCs w:val="24"/>
          <w:lang w:eastAsia="ro-RO"/>
        </w:rPr>
        <w:t xml:space="preserve">custodelui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w:t>
      </w:r>
    </w:p>
    <w:p w:rsidR="00851AA9" w:rsidRDefault="00851AA9" w:rsidP="005632BB">
      <w:pPr>
        <w:autoSpaceDE w:val="0"/>
        <w:autoSpaceDN w:val="0"/>
        <w:spacing w:after="0"/>
        <w:jc w:val="both"/>
        <w:rPr>
          <w:rFonts w:eastAsia="Times New Roman" w:cs="Times New Roman"/>
          <w:b/>
          <w:bCs/>
          <w:szCs w:val="24"/>
          <w:lang w:eastAsia="ro-RO"/>
        </w:rPr>
      </w:pP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b/>
          <w:bCs/>
          <w:szCs w:val="24"/>
          <w:lang w:eastAsia="ro-RO"/>
        </w:rPr>
        <w:t>II.2 Reglementarea activităților agro-pastorale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16. Responsabilitatea exploatării</w:t>
      </w:r>
      <w:r w:rsidR="001904F3">
        <w:rPr>
          <w:rFonts w:eastAsia="Times New Roman" w:cs="Times New Roman"/>
          <w:szCs w:val="24"/>
          <w:lang w:eastAsia="ro-RO"/>
        </w:rPr>
        <w:t xml:space="preserve"> durabile</w:t>
      </w:r>
      <w:r w:rsidRPr="00B21138">
        <w:rPr>
          <w:rFonts w:eastAsia="Times New Roman" w:cs="Times New Roman"/>
          <w:szCs w:val="24"/>
          <w:lang w:eastAsia="ro-RO"/>
        </w:rPr>
        <w:t xml:space="preserve"> a pajiștilor cuprinse în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revine proprietarilor acestora. Se va urmări întreținerea terenurilor prin pășunare sau cosire tradițională. Curățirea terenurilor cu ajutorul focului este strict interzisă.</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lastRenderedPageBreak/>
        <w:t>Art. 17. (1) Gospodărirea pajiştilor se supune următoarelor recomandări:</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să nu fie arate, discuite, scarificate, supraînsămânţate,</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să nu fie folosite îngrăşăminte chimice, amendamente şi substanţe de protecţie a plantelor,</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să nu fie folosite utilaje de cosit rotative</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cositul se va realiza de la interiorul spre exteriorul parcelei</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dacă nu sunt păşunate, să fie cosite cel puţin o dată pe an, da</w:t>
      </w:r>
      <w:r w:rsidR="001904F3">
        <w:rPr>
          <w:rFonts w:eastAsia="Times New Roman" w:cs="Times New Roman"/>
          <w:lang w:eastAsia="ro-RO"/>
        </w:rPr>
        <w:t>r numai după data de 1</w:t>
      </w:r>
      <w:r w:rsidRPr="001904F3">
        <w:rPr>
          <w:rFonts w:eastAsia="Times New Roman" w:cs="Times New Roman"/>
          <w:lang w:eastAsia="ro-RO"/>
        </w:rPr>
        <w:t xml:space="preserve"> august.</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să fie păstraţi arborii solitari sau pâlcurile de arbori existenţi</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să fie păstrate aliniamentele de arbori şi arbuşti de la marginea parcelelor</w:t>
      </w:r>
    </w:p>
    <w:p w:rsidR="00851AA9" w:rsidRPr="001904F3" w:rsidRDefault="00851AA9" w:rsidP="001904F3">
      <w:pPr>
        <w:pStyle w:val="ListParagraph"/>
        <w:numPr>
          <w:ilvl w:val="1"/>
          <w:numId w:val="126"/>
        </w:numPr>
        <w:spacing w:after="0"/>
        <w:jc w:val="both"/>
        <w:rPr>
          <w:rFonts w:eastAsia="Times New Roman" w:cs="Times New Roman"/>
          <w:lang w:eastAsia="ro-RO"/>
        </w:rPr>
      </w:pPr>
      <w:r w:rsidRPr="001904F3">
        <w:rPr>
          <w:rFonts w:eastAsia="Times New Roman" w:cs="Times New Roman"/>
          <w:lang w:eastAsia="ro-RO"/>
        </w:rPr>
        <w:t>îndepărtarea tufărişului se va realiza în perioada 1 august  – 28 februarie, cu menţinerea pe suprafeţe a minim 5%, maxim 10% tufăriş.</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Sunt interzise intervențiile de menținere a pajiștilor prin înlăturarea vegetației arbustive instalate pe grohotișurile și lapiezurile calcaroase cuprinse în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18. (1) Proprietarii sau administratorii pășunilor cuprinse în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vor respecta prevederile legale legate de capacitatea de suport, locul de pășunat, numărul de câini ce însoțesc turmele, sau speciile de animale domestice cu care se pășunează. Câinii care însoțesc turmele vor purta jujeu </w:t>
      </w:r>
      <w:r w:rsidR="001904F3">
        <w:rPr>
          <w:rFonts w:eastAsia="Times New Roman" w:cs="Times New Roman"/>
          <w:szCs w:val="24"/>
          <w:lang w:eastAsia="ro-RO"/>
        </w:rPr>
        <w:t xml:space="preserve">regulamentar ca formă și dimensiune </w:t>
      </w:r>
      <w:r w:rsidRPr="00B21138">
        <w:rPr>
          <w:rFonts w:eastAsia="Times New Roman" w:cs="Times New Roman"/>
          <w:szCs w:val="24"/>
          <w:lang w:eastAsia="ro-RO"/>
        </w:rPr>
        <w:t>la gât și vor deține dovada efectuării tratamentelor veterinare obligatorii.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În conformitate cu prevederile OUG 57/2007 cu modificările și completările ulterioare, pășunatul pe teritoriul </w:t>
      </w:r>
      <w:r>
        <w:rPr>
          <w:rFonts w:eastAsia="Times New Roman" w:cs="Times New Roman"/>
          <w:szCs w:val="24"/>
          <w:lang w:eastAsia="ro-RO"/>
        </w:rPr>
        <w:t>Rezervației Naturale  Baltele Gurahonț</w:t>
      </w:r>
      <w:r w:rsidRPr="00B21138">
        <w:rPr>
          <w:rFonts w:eastAsia="Times New Roman" w:cs="Times New Roman"/>
          <w:szCs w:val="24"/>
          <w:lang w:eastAsia="ro-RO"/>
        </w:rPr>
        <w:t xml:space="preserve"> de pe suprafața </w:t>
      </w:r>
      <w:r w:rsidRPr="001D0200">
        <w:rPr>
          <w:rFonts w:eastAsia="Times New Roman" w:cs="Times New Roman"/>
          <w:iCs/>
          <w:szCs w:val="24"/>
          <w:lang w:eastAsia="ro-RO"/>
        </w:rPr>
        <w:t>ROSCI0298 Defileul Crișului Alb</w:t>
      </w:r>
      <w:r w:rsidR="001904F3">
        <w:rPr>
          <w:rFonts w:eastAsia="Times New Roman" w:cs="Times New Roman"/>
          <w:szCs w:val="24"/>
          <w:lang w:eastAsia="ro-RO"/>
        </w:rPr>
        <w:t xml:space="preserve"> este interzis.</w:t>
      </w:r>
    </w:p>
    <w:p w:rsidR="00851AA9" w:rsidRPr="00B21138" w:rsidRDefault="00851AA9" w:rsidP="005632BB">
      <w:pPr>
        <w:autoSpaceDE w:val="0"/>
        <w:autoSpaceDN w:val="0"/>
        <w:spacing w:after="0"/>
        <w:jc w:val="both"/>
        <w:rPr>
          <w:rFonts w:eastAsia="Times New Roman" w:cs="Times New Roman"/>
          <w:szCs w:val="24"/>
          <w:lang w:eastAsia="ro-RO"/>
        </w:rPr>
      </w:pPr>
      <w:r w:rsidRPr="00B21138">
        <w:rPr>
          <w:rFonts w:eastAsia="Times New Roman" w:cs="Times New Roman"/>
          <w:szCs w:val="24"/>
          <w:lang w:eastAsia="ro-RO"/>
        </w:rPr>
        <w:t>Art. 19. (1) Conform OUG 57/2007 cu modificările și completările ulterioare, scoaterea definitivă sau temporară din circuitul agricol sau silvic de terenuri de pe raza rezervațiilor naturale protejate de interes naţional situate în</w:t>
      </w:r>
      <w:r w:rsidRPr="00B21138">
        <w:rPr>
          <w:rFonts w:eastAsia="Times New Roman" w:cs="Times New Roman"/>
          <w:iCs/>
          <w:szCs w:val="24"/>
          <w:lang w:eastAsia="ro-RO"/>
        </w:rPr>
        <w:t xml:space="preserve">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poate face numai pentru obiective care vizează asigurarea securităţii naţionale, asigurarea securităţii, sănătăţii oamenilor şi animalelor sau pentru obiectivele destinate cercetării ştiinţifice şi bunei administrări a ariei naturale protejate.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20.  (1)  Stânele nu </w:t>
      </w:r>
      <w:r>
        <w:rPr>
          <w:rFonts w:eastAsia="Times New Roman" w:cs="Times New Roman"/>
          <w:szCs w:val="24"/>
          <w:lang w:eastAsia="ro-RO"/>
        </w:rPr>
        <w:t>vor fi amplasate pe teritoriul R</w:t>
      </w:r>
      <w:r w:rsidRPr="00B21138">
        <w:rPr>
          <w:rFonts w:eastAsia="Times New Roman" w:cs="Times New Roman"/>
          <w:szCs w:val="24"/>
          <w:lang w:eastAsia="ro-RO"/>
        </w:rPr>
        <w:t>ezervați</w:t>
      </w:r>
      <w:r>
        <w:rPr>
          <w:rFonts w:eastAsia="Times New Roman" w:cs="Times New Roman"/>
          <w:szCs w:val="24"/>
          <w:lang w:eastAsia="ro-RO"/>
        </w:rPr>
        <w:t>ei N</w:t>
      </w:r>
      <w:r w:rsidRPr="00B21138">
        <w:rPr>
          <w:rFonts w:eastAsia="Times New Roman" w:cs="Times New Roman"/>
          <w:szCs w:val="24"/>
          <w:lang w:eastAsia="ro-RO"/>
        </w:rPr>
        <w:t xml:space="preserve">aturale </w:t>
      </w:r>
      <w:r>
        <w:rPr>
          <w:rFonts w:eastAsia="Times New Roman" w:cs="Times New Roman"/>
          <w:szCs w:val="24"/>
          <w:lang w:eastAsia="ro-RO"/>
        </w:rPr>
        <w:t>Baltele Gurahonț</w:t>
      </w:r>
      <w:r w:rsidRPr="00B21138">
        <w:rPr>
          <w:rFonts w:eastAsia="Times New Roman" w:cs="Times New Roman"/>
          <w:szCs w:val="24"/>
          <w:lang w:eastAsia="ro-RO"/>
        </w:rPr>
        <w:t xml:space="preserve"> de pe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Stânele sau adăposturile zootehnice ce vor fi amplasate pe suprafaţa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vor respecta specificul local.</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(3)  Locurile de târlire nu vor fi amplasate la mai puțin de 150 de metri de apele curgătoare sau stătătoare de pe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21. Pe terenurile arabile abandonate de cel puțin 10 ani și unde s-au instalat habitate de interes conservativ, reînceperea lucrărilor de arare se va face numai cu avizul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w:t>
      </w:r>
      <w:r w:rsidR="001904F3">
        <w:rPr>
          <w:rFonts w:eastAsia="Times New Roman" w:cs="Times New Roman"/>
          <w:szCs w:val="24"/>
          <w:lang w:eastAsia="ro-RO"/>
        </w:rPr>
        <w:t>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22. Cultivarea terenurilor arabile se supune următoarelor recomandări:</w:t>
      </w:r>
    </w:p>
    <w:p w:rsidR="00851AA9" w:rsidRPr="001904F3" w:rsidRDefault="00851AA9" w:rsidP="001904F3">
      <w:pPr>
        <w:pStyle w:val="ListParagraph"/>
        <w:numPr>
          <w:ilvl w:val="0"/>
          <w:numId w:val="137"/>
        </w:numPr>
        <w:spacing w:after="0"/>
        <w:jc w:val="both"/>
        <w:rPr>
          <w:rFonts w:eastAsia="Times New Roman" w:cs="Times New Roman"/>
          <w:lang w:eastAsia="ro-RO"/>
        </w:rPr>
      </w:pPr>
      <w:r w:rsidRPr="001904F3">
        <w:rPr>
          <w:rFonts w:eastAsia="Times New Roman" w:cs="Times New Roman"/>
          <w:lang w:eastAsia="ro-RO"/>
        </w:rPr>
        <w:t>să nu fie incendiată vegetaţia, nici resturile vegetale</w:t>
      </w:r>
    </w:p>
    <w:p w:rsidR="00851AA9" w:rsidRPr="001904F3" w:rsidRDefault="00851AA9" w:rsidP="001904F3">
      <w:pPr>
        <w:pStyle w:val="ListParagraph"/>
        <w:numPr>
          <w:ilvl w:val="0"/>
          <w:numId w:val="137"/>
        </w:numPr>
        <w:spacing w:after="0"/>
        <w:jc w:val="both"/>
        <w:rPr>
          <w:rFonts w:eastAsia="Times New Roman" w:cs="Times New Roman"/>
          <w:lang w:eastAsia="ro-RO"/>
        </w:rPr>
      </w:pPr>
      <w:r w:rsidRPr="001904F3">
        <w:rPr>
          <w:rFonts w:eastAsia="Times New Roman" w:cs="Times New Roman"/>
          <w:lang w:eastAsia="ro-RO"/>
        </w:rPr>
        <w:lastRenderedPageBreak/>
        <w:t>să nu se afecteze regimul hidrologic al terenurilor, prin drenare, desecare,</w:t>
      </w:r>
    </w:p>
    <w:p w:rsidR="00851AA9" w:rsidRPr="001904F3" w:rsidRDefault="00851AA9" w:rsidP="001904F3">
      <w:pPr>
        <w:pStyle w:val="ListParagraph"/>
        <w:numPr>
          <w:ilvl w:val="0"/>
          <w:numId w:val="137"/>
        </w:numPr>
        <w:spacing w:after="0"/>
        <w:jc w:val="both"/>
        <w:rPr>
          <w:rFonts w:eastAsia="Times New Roman" w:cs="Times New Roman"/>
          <w:lang w:eastAsia="ro-RO"/>
        </w:rPr>
      </w:pPr>
      <w:r w:rsidRPr="001904F3">
        <w:rPr>
          <w:rFonts w:eastAsia="Times New Roman" w:cs="Times New Roman"/>
          <w:lang w:eastAsia="ro-RO"/>
        </w:rPr>
        <w:t>să fie păstraţi arborii solitari sau pâlcurile de arbori existenţi</w:t>
      </w:r>
    </w:p>
    <w:p w:rsidR="00851AA9" w:rsidRPr="001904F3" w:rsidRDefault="00851AA9" w:rsidP="001904F3">
      <w:pPr>
        <w:pStyle w:val="ListParagraph"/>
        <w:numPr>
          <w:ilvl w:val="0"/>
          <w:numId w:val="137"/>
        </w:numPr>
        <w:spacing w:after="0"/>
        <w:jc w:val="both"/>
        <w:rPr>
          <w:rFonts w:eastAsia="Times New Roman" w:cs="Times New Roman"/>
          <w:lang w:eastAsia="ro-RO"/>
        </w:rPr>
      </w:pPr>
      <w:r w:rsidRPr="001904F3">
        <w:rPr>
          <w:rFonts w:eastAsia="Times New Roman" w:cs="Times New Roman"/>
          <w:lang w:eastAsia="ro-RO"/>
        </w:rPr>
        <w:t>să fie păstrate aliniamentele de arbori şi arbuşti de la marginea parcelelor</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23. Pe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cultivarea plantelor modificate genetic se va realiza doar cu </w:t>
      </w:r>
      <w:r>
        <w:rPr>
          <w:rFonts w:eastAsia="Times New Roman" w:cs="Times New Roman"/>
          <w:szCs w:val="24"/>
          <w:lang w:eastAsia="ro-RO"/>
        </w:rPr>
        <w:t xml:space="preserve">acordul Agenției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001904F3">
        <w:rPr>
          <w:rFonts w:eastAsia="Times New Roman" w:cs="Times New Roman"/>
          <w:szCs w:val="24"/>
          <w:lang w:eastAsia="ro-RO"/>
        </w:rPr>
        <w:t xml:space="preserve"> și doar în urma prezentării de către persoanele juridice sau fizice solicitante a unor studii care să ateste capacitatea de producție si cea de suport.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24. Colectarea intensivă a fructelor de pădure, ciupercilor și melcilor de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va face doar cu avizul </w:t>
      </w:r>
      <w:r>
        <w:rPr>
          <w:rFonts w:eastAsia="Times New Roman" w:cs="Times New Roman"/>
          <w:szCs w:val="24"/>
          <w:lang w:eastAsia="ro-RO"/>
        </w:rPr>
        <w:t xml:space="preserve">Agenției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II.3 Reglementarea activităților de construcţii</w:t>
      </w:r>
      <w:r w:rsidRPr="00B21138">
        <w:rPr>
          <w:rFonts w:eastAsia="Times New Roman" w:cs="Times New Roman"/>
          <w:b/>
          <w:bCs/>
          <w:iCs/>
          <w:szCs w:val="24"/>
          <w:lang w:eastAsia="ro-RO"/>
        </w:rPr>
        <w:t> </w:t>
      </w:r>
    </w:p>
    <w:p w:rsidR="00851AA9"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25. Realizarea oricărui fel de construcții (clădiri, infrastructură rutieră, canalizări, rețele de utilități etc.) în intravilanul sau extravilanul localităţilor se face numai cu </w:t>
      </w:r>
      <w:r>
        <w:rPr>
          <w:rFonts w:eastAsia="Times New Roman" w:cs="Times New Roman"/>
          <w:szCs w:val="24"/>
          <w:lang w:eastAsia="ro-RO"/>
        </w:rPr>
        <w:t>acordul</w:t>
      </w:r>
      <w:r w:rsidRPr="00B21138">
        <w:rPr>
          <w:rFonts w:eastAsia="Times New Roman" w:cs="Times New Roman"/>
          <w:szCs w:val="24"/>
          <w:lang w:eastAsia="ro-RO"/>
        </w:rPr>
        <w:t xml:space="preserve"> </w:t>
      </w:r>
      <w:r>
        <w:rPr>
          <w:rFonts w:eastAsia="Times New Roman" w:cs="Times New Roman"/>
          <w:szCs w:val="24"/>
          <w:lang w:eastAsia="ro-RO"/>
        </w:rPr>
        <w:t xml:space="preserve">Agenției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26. Construcţiile ce se vor realiza pe teritoriul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 xml:space="preserve">, </w:t>
      </w:r>
      <w:r w:rsidRPr="00B21138">
        <w:rPr>
          <w:rFonts w:eastAsia="Times New Roman" w:cs="Times New Roman"/>
          <w:szCs w:val="24"/>
          <w:lang w:eastAsia="ro-RO"/>
        </w:rPr>
        <w:t>în ext</w:t>
      </w:r>
      <w:r>
        <w:rPr>
          <w:rFonts w:eastAsia="Times New Roman" w:cs="Times New Roman"/>
          <w:szCs w:val="24"/>
          <w:lang w:eastAsia="ro-RO"/>
        </w:rPr>
        <w:t>r</w:t>
      </w:r>
      <w:r w:rsidRPr="00B21138">
        <w:rPr>
          <w:rFonts w:eastAsia="Times New Roman" w:cs="Times New Roman"/>
          <w:szCs w:val="24"/>
          <w:lang w:eastAsia="ro-RO"/>
        </w:rPr>
        <w:t xml:space="preserve">avilanul localităţilor vor respecta arhitectura locală. În exteriorul acestor clădiri  vor fi folosite  materiale tradiţionale precum piatra,  lemnul aparent, sau o textură rustică a tencuielilor, soclu de piatră naturală sau placat cu piatră; culori armonizate cu culorile naturale. Este interzisă utilizarea unor culori stridente, ce nu se integrează în peisaj.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27. Proprietarii sau administratorii obiectivelor care utilizează surse de apă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sunt obligaţi să asigure debitele de servitute conform legislaţiei în vigoare, astfel încât să nu fie afectate direct sau indirect ecosistemele sau comunităţile locale.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II.4 Reglementarea activităților de turism şi reguli de vizitare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28. În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sunt permise activităţile de turism şi educaţie, cu respectarea regulilor de vizitare potrivit prezentului regulament.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29.</w:t>
      </w:r>
      <w:r>
        <w:rPr>
          <w:rFonts w:eastAsia="Times New Roman" w:cs="Times New Roman"/>
          <w:szCs w:val="24"/>
          <w:lang w:eastAsia="ro-RO"/>
        </w:rPr>
        <w:t xml:space="preserve"> </w:t>
      </w:r>
      <w:r w:rsidRPr="00B21138">
        <w:rPr>
          <w:rFonts w:eastAsia="Times New Roman" w:cs="Times New Roman"/>
          <w:szCs w:val="24"/>
          <w:lang w:eastAsia="ro-RO"/>
        </w:rPr>
        <w:t xml:space="preserve">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accesul turi</w:t>
      </w:r>
      <w:r>
        <w:rPr>
          <w:rFonts w:eastAsia="Times New Roman" w:cs="Times New Roman"/>
          <w:szCs w:val="24"/>
          <w:lang w:eastAsia="ro-RO"/>
        </w:rPr>
        <w:t xml:space="preserve">ştilor </w:t>
      </w:r>
      <w:r w:rsidR="001904F3">
        <w:rPr>
          <w:rFonts w:eastAsia="Times New Roman" w:cs="Times New Roman"/>
          <w:szCs w:val="24"/>
          <w:lang w:eastAsia="ro-RO"/>
        </w:rPr>
        <w:t>este permis</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30. Realizarea/întreţinerea marcajelor turistice şi de escaladă, reamena</w:t>
      </w:r>
      <w:r w:rsidR="00F21175">
        <w:rPr>
          <w:rFonts w:eastAsia="Times New Roman" w:cs="Times New Roman"/>
          <w:szCs w:val="24"/>
          <w:lang w:eastAsia="ro-RO"/>
        </w:rPr>
        <w:t xml:space="preserve">jarea traseelor turistice, </w:t>
      </w:r>
      <w:r w:rsidRPr="00B21138">
        <w:rPr>
          <w:rFonts w:eastAsia="Times New Roman" w:cs="Times New Roman"/>
          <w:szCs w:val="24"/>
          <w:lang w:eastAsia="ro-RO"/>
        </w:rPr>
        <w:t xml:space="preserve">amplasarea panourilor indicatoare și informative, se va face numai cu aprobarea </w:t>
      </w:r>
      <w:r>
        <w:rPr>
          <w:rFonts w:eastAsia="Times New Roman" w:cs="Times New Roman"/>
          <w:szCs w:val="24"/>
          <w:lang w:eastAsia="ro-RO"/>
        </w:rPr>
        <w:t xml:space="preserve">Agenției pentru Protecția Mediului Arad sau </w:t>
      </w:r>
      <w:r w:rsidR="001904F3">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 xml:space="preserve">. </w:t>
      </w: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31. (1) Camparea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este permisă pe domeniul public sau pe domeniul privat, cu acceptul proprietarului sau administratorului acestuia. Nu este permisă camparea în perimetrul </w:t>
      </w:r>
      <w:r>
        <w:rPr>
          <w:rFonts w:eastAsia="Times New Roman" w:cs="Times New Roman"/>
          <w:szCs w:val="24"/>
          <w:lang w:eastAsia="ro-RO"/>
        </w:rPr>
        <w:t>Rezervației Naturale Baltele Gurahonț</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(2) Este interzisă săparea de şanţuri în jurul corturilor sau utilizarea oricăror materiale de origine vegetală sub corturi.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lastRenderedPageBreak/>
        <w:t>(3) Este interzisă perturbarea liniștii pe traseele turistice, în locurile de campare sau în alte zone naturale unde ar putea deranja alte persoane sau fauna sălbatică.</w:t>
      </w:r>
    </w:p>
    <w:p w:rsidR="00851AA9"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(4) În locurile de campare se poate încasa tarif de campare de către deţinătorii legali ai terenului. Aceste locuri de campare se vor aviza de către </w:t>
      </w:r>
      <w:r>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 (5) Camparea în afara perimetrelor permise se poate face numai în următoarele situaţii:</w:t>
      </w:r>
    </w:p>
    <w:p w:rsidR="00851AA9"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 pentru activitate de cercetare, cu aprobarea </w:t>
      </w:r>
      <w:r w:rsidR="00F21175">
        <w:rPr>
          <w:rFonts w:eastAsia="Times New Roman" w:cs="Times New Roman"/>
          <w:szCs w:val="24"/>
          <w:lang w:eastAsia="ro-RO"/>
        </w:rPr>
        <w:t>Agenției</w:t>
      </w:r>
      <w:r>
        <w:rPr>
          <w:rFonts w:eastAsia="Times New Roman" w:cs="Times New Roman"/>
          <w:szCs w:val="24"/>
          <w:lang w:eastAsia="ro-RO"/>
        </w:rPr>
        <w:t xml:space="preserve"> pentru Protecția Mediului Arad sau </w:t>
      </w:r>
      <w:r w:rsidR="00F21175">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b) pentru voluntar</w:t>
      </w:r>
      <w:r>
        <w:rPr>
          <w:rFonts w:eastAsia="Times New Roman" w:cs="Times New Roman"/>
          <w:szCs w:val="24"/>
          <w:lang w:eastAsia="ro-RO"/>
        </w:rPr>
        <w:t>ii care lucrează pe teritoriul a</w:t>
      </w:r>
      <w:r w:rsidRPr="00B21138">
        <w:rPr>
          <w:rFonts w:eastAsia="Times New Roman" w:cs="Times New Roman"/>
          <w:szCs w:val="24"/>
          <w:lang w:eastAsia="ro-RO"/>
        </w:rPr>
        <w:t xml:space="preserve">riei cu aprobarea </w:t>
      </w:r>
      <w:r>
        <w:rPr>
          <w:rFonts w:eastAsia="Times New Roman" w:cs="Times New Roman"/>
          <w:szCs w:val="24"/>
          <w:lang w:eastAsia="ro-RO"/>
        </w:rPr>
        <w:t xml:space="preserve">Agenției pentru Protecția Mediului Arad sau </w:t>
      </w:r>
      <w:r w:rsidR="00F21175">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în situaţia în care sarcinile primite o impun.</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32. (1) Pe suprafaţa extravilană 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este interzisă utilizarea focului deschis cu excepţia focurilor aprinse la stâne, case de vacanță sau în tabere turistice organizate.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(2) În locurile de campare este permisă aprinderea unui foc de tabără de dimensiuni reduse, cu respectarea regulilor de prevenire şi stingere a incendiilor și nu la mai puțin de 50 de metri de pădure.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33. Organizarea de competiţii sau manifestări de grup de orice fel care presupun accesul pe extravilanul localităților, pe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face numai cu </w:t>
      </w:r>
      <w:r w:rsidR="00A8100A">
        <w:rPr>
          <w:rFonts w:eastAsia="Times New Roman" w:cs="Times New Roman"/>
          <w:szCs w:val="24"/>
          <w:lang w:eastAsia="ro-RO"/>
        </w:rPr>
        <w:t>acordul Agenți</w:t>
      </w:r>
      <w:r>
        <w:rPr>
          <w:rFonts w:eastAsia="Times New Roman" w:cs="Times New Roman"/>
          <w:szCs w:val="24"/>
          <w:lang w:eastAsia="ro-RO"/>
        </w:rPr>
        <w:t xml:space="preserve">ei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34. (1)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este interzisă abandonarea deșeurilor de orice fel. Turiștii au obligația de a evacua deșeurile pe care le generează pe timpul vizitării.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Este interzisă degradarea oricăror exemplare ale unor specii de plante și animale de interes conservativ prezente pe suprafața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r w:rsidRPr="00B21138">
        <w:rPr>
          <w:rFonts w:eastAsia="Times New Roman" w:cs="Times New Roman"/>
          <w:szCs w:val="24"/>
          <w:lang w:eastAsia="ro-RO"/>
        </w:rPr>
        <w:t xml:space="preserve"> sau a oricăror exemplare ale unor specii de plante și animale, a rocilor, speleotemelor, fosilelor și a oricăror altor eșantioane de origine naturală de pe suprafața rezervațiilor naturale de interes național aflate pe teritoriul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r w:rsidR="00F21175">
        <w:rPr>
          <w:rFonts w:eastAsia="Times New Roman" w:cs="Times New Roman"/>
          <w:iCs/>
          <w:szCs w:val="24"/>
          <w:lang w:eastAsia="ro-RO"/>
        </w:rPr>
        <w:t xml:space="preserve"> Excepție fac arborii exploatați conform amenajamentului silvic </w:t>
      </w:r>
      <w:r w:rsidR="00A8100A">
        <w:rPr>
          <w:rFonts w:eastAsia="Times New Roman" w:cs="Times New Roman"/>
          <w:iCs/>
          <w:szCs w:val="24"/>
          <w:lang w:eastAsia="ro-RO"/>
        </w:rPr>
        <w:t xml:space="preserve">sau altor avize emise </w:t>
      </w:r>
      <w:r w:rsidR="00F21175">
        <w:rPr>
          <w:rFonts w:eastAsia="Times New Roman" w:cs="Times New Roman"/>
          <w:iCs/>
          <w:szCs w:val="24"/>
          <w:lang w:eastAsia="ro-RO"/>
        </w:rPr>
        <w:t>și a animalelor vânate în mod legal.</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35. Este interzisă distrugererea sau degradarea panourilor informative și indicatoare, a podețelor sau a oricăror altor elemente de infrastructură de vizitare de pe suprafața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36. (1) Amplasarea de </w:t>
      </w:r>
      <w:r>
        <w:rPr>
          <w:rFonts w:eastAsia="Times New Roman" w:cs="Times New Roman"/>
          <w:szCs w:val="24"/>
          <w:lang w:eastAsia="ro-RO"/>
        </w:rPr>
        <w:t>panouri publicitare, bannere sau alte mijloace publicitare</w:t>
      </w:r>
      <w:r w:rsidRPr="00B21138">
        <w:rPr>
          <w:rFonts w:eastAsia="Times New Roman" w:cs="Times New Roman"/>
          <w:szCs w:val="24"/>
          <w:lang w:eastAsia="ro-RO"/>
        </w:rPr>
        <w:t xml:space="preserve">, pe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face numai cu acordul scris al </w:t>
      </w:r>
      <w:r>
        <w:rPr>
          <w:rFonts w:eastAsia="Times New Roman" w:cs="Times New Roman"/>
          <w:szCs w:val="24"/>
          <w:lang w:eastAsia="ro-RO"/>
        </w:rPr>
        <w:t xml:space="preserve">Agenției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Toate panourile </w:t>
      </w:r>
      <w:r>
        <w:rPr>
          <w:rFonts w:eastAsia="Times New Roman" w:cs="Times New Roman"/>
          <w:szCs w:val="24"/>
          <w:lang w:eastAsia="ro-RO"/>
        </w:rPr>
        <w:t>informative în legătură elementele naturale de pe</w:t>
      </w:r>
      <w:r w:rsidRPr="00B21138">
        <w:rPr>
          <w:rFonts w:eastAsia="Times New Roman" w:cs="Times New Roman"/>
          <w:szCs w:val="24"/>
          <w:lang w:eastAsia="ro-RO"/>
        </w:rPr>
        <w:t xml:space="preserve"> suprafața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vor avea un caracter unitar. În construcția lor se vor utiliza, pe cat posibil, materiale naturale – lemn, piatră și vor deține </w:t>
      </w:r>
      <w:r>
        <w:rPr>
          <w:rFonts w:eastAsia="Times New Roman" w:cs="Times New Roman"/>
          <w:szCs w:val="24"/>
          <w:lang w:eastAsia="ro-RO"/>
        </w:rPr>
        <w:t>și denumirea</w:t>
      </w:r>
      <w:r w:rsidRPr="00B21138">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Art. 37. (1) Accesul cu mijloace de transport motorizate, în afara drumurilor publice, este permis, cu justificare,</w:t>
      </w:r>
      <w:r w:rsidR="00F21175" w:rsidRPr="00F21175">
        <w:rPr>
          <w:rFonts w:eastAsia="Times New Roman" w:cs="Times New Roman"/>
          <w:szCs w:val="24"/>
          <w:lang w:eastAsia="ro-RO"/>
        </w:rPr>
        <w:t xml:space="preserve"> </w:t>
      </w:r>
      <w:r w:rsidR="00F21175">
        <w:rPr>
          <w:rFonts w:eastAsia="Times New Roman" w:cs="Times New Roman"/>
          <w:szCs w:val="24"/>
          <w:lang w:eastAsia="ro-RO"/>
        </w:rPr>
        <w:t xml:space="preserve">doar proprietarilor de terenuri din sit, </w:t>
      </w:r>
      <w:r w:rsidRPr="00B21138">
        <w:rPr>
          <w:rFonts w:eastAsia="Times New Roman" w:cs="Times New Roman"/>
          <w:szCs w:val="24"/>
          <w:lang w:eastAsia="ro-RO"/>
        </w:rPr>
        <w:t xml:space="preserve">personalului </w:t>
      </w:r>
      <w:r>
        <w:rPr>
          <w:rFonts w:eastAsia="Times New Roman" w:cs="Times New Roman"/>
          <w:szCs w:val="24"/>
          <w:lang w:eastAsia="ro-RO"/>
        </w:rPr>
        <w:t xml:space="preserve">Agenției pentru Protecția Mediului Arad sau </w:t>
      </w:r>
      <w:r w:rsidR="00A8100A">
        <w:rPr>
          <w:rFonts w:eastAsia="Times New Roman" w:cs="Times New Roman"/>
          <w:szCs w:val="24"/>
          <w:lang w:eastAsia="ro-RO"/>
        </w:rPr>
        <w:lastRenderedPageBreak/>
        <w:t xml:space="preserve">custodelui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aflat în patrulare, echipelor Salvamont, echipelor ISU aflate în timpul intervențiilor,</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Excepție de la această regulă fac deținătorii de locuințe și utilajele agricole. Excepția se aplică numai pe traseul normal, adică pe porțiunea dintre drumul public cel mai apropiat și locul de destinație.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(3) Utilizarea mijlo</w:t>
      </w:r>
      <w:r>
        <w:rPr>
          <w:rFonts w:eastAsia="Times New Roman" w:cs="Times New Roman"/>
          <w:szCs w:val="24"/>
          <w:lang w:eastAsia="ro-RO"/>
        </w:rPr>
        <w:t xml:space="preserve">acelor de transport motorizate </w:t>
      </w:r>
      <w:r w:rsidRPr="00B21138">
        <w:rPr>
          <w:rFonts w:eastAsia="Times New Roman" w:cs="Times New Roman"/>
          <w:szCs w:val="24"/>
          <w:lang w:eastAsia="ro-RO"/>
        </w:rPr>
        <w:t>ATV-uri, motociclete, moto</w:t>
      </w:r>
      <w:r>
        <w:rPr>
          <w:rFonts w:eastAsia="Times New Roman" w:cs="Times New Roman"/>
          <w:szCs w:val="24"/>
          <w:lang w:eastAsia="ro-RO"/>
        </w:rPr>
        <w:t>rete, autovehicule offroad etc.</w:t>
      </w:r>
      <w:r w:rsidRPr="00B21138">
        <w:rPr>
          <w:rFonts w:eastAsia="Times New Roman" w:cs="Times New Roman"/>
          <w:szCs w:val="24"/>
          <w:lang w:eastAsia="ro-RO"/>
        </w:rPr>
        <w:t xml:space="preserve"> în scop de agrement pe suprafața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 xml:space="preserve">, </w:t>
      </w:r>
      <w:r w:rsidRPr="00B21138">
        <w:rPr>
          <w:rFonts w:eastAsia="Times New Roman" w:cs="Times New Roman"/>
          <w:szCs w:val="24"/>
          <w:lang w:eastAsia="ro-RO"/>
        </w:rPr>
        <w:t>în afara drumurilor publice este strict interzisă.</w:t>
      </w:r>
    </w:p>
    <w:p w:rsidR="00851AA9"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38. Accesul </w:t>
      </w:r>
      <w:r>
        <w:rPr>
          <w:rFonts w:eastAsia="Times New Roman" w:cs="Times New Roman"/>
          <w:szCs w:val="24"/>
          <w:lang w:eastAsia="ro-RO"/>
        </w:rPr>
        <w:t>motorizat este struict interzis în Rezervația Naturală Baltele Gurahonț.</w:t>
      </w:r>
    </w:p>
    <w:p w:rsidR="0029593A"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 xml:space="preserve">Art. 39. </w:t>
      </w:r>
      <w:r w:rsidRPr="00B21138">
        <w:rPr>
          <w:rFonts w:eastAsia="Times New Roman" w:cs="Times New Roman"/>
          <w:szCs w:val="24"/>
          <w:lang w:eastAsia="ro-RO"/>
        </w:rPr>
        <w:t xml:space="preserve">Competiţiile turistice sau taberele care se situează pe terenurile extravilane ale </w:t>
      </w:r>
      <w:r w:rsidRPr="001D0200">
        <w:rPr>
          <w:rFonts w:eastAsia="Times New Roman" w:cs="Times New Roman"/>
          <w:iCs/>
          <w:szCs w:val="24"/>
          <w:lang w:eastAsia="ro-RO"/>
        </w:rPr>
        <w:t>ROSCI0298 Defileul Crișului Alb</w:t>
      </w:r>
      <w:r w:rsidRPr="00B21138">
        <w:rPr>
          <w:rFonts w:eastAsia="Times New Roman" w:cs="Times New Roman"/>
          <w:iCs/>
          <w:szCs w:val="24"/>
          <w:lang w:eastAsia="ro-RO"/>
        </w:rPr>
        <w:t xml:space="preserve">, </w:t>
      </w:r>
      <w:r w:rsidRPr="00B21138">
        <w:rPr>
          <w:rFonts w:eastAsia="Times New Roman" w:cs="Times New Roman"/>
          <w:szCs w:val="24"/>
          <w:lang w:eastAsia="ro-RO"/>
        </w:rPr>
        <w:t xml:space="preserve">se organizează numai cu </w:t>
      </w:r>
      <w:r>
        <w:rPr>
          <w:rFonts w:eastAsia="Times New Roman" w:cs="Times New Roman"/>
          <w:szCs w:val="24"/>
          <w:lang w:eastAsia="ro-RO"/>
        </w:rPr>
        <w:t xml:space="preserve">acordul Agenției pentru Protecția Mediului Arad sau custodelui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și cu înștiințarea de către organizatori a serviciilor publice Salvamont.</w:t>
      </w:r>
    </w:p>
    <w:p w:rsidR="00851AA9"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Art. 40</w:t>
      </w:r>
      <w:r w:rsidR="00851AA9" w:rsidRPr="00B21138">
        <w:rPr>
          <w:rFonts w:eastAsia="Times New Roman" w:cs="Times New Roman"/>
          <w:szCs w:val="24"/>
          <w:lang w:eastAsia="ro-RO"/>
        </w:rPr>
        <w:t xml:space="preserve">. Administrarea </w:t>
      </w:r>
      <w:r w:rsidR="00851AA9">
        <w:rPr>
          <w:rFonts w:eastAsia="Times New Roman" w:cs="Times New Roman"/>
          <w:szCs w:val="24"/>
          <w:lang w:eastAsia="ro-RO"/>
        </w:rPr>
        <w:t>Rezervației Naturale Baltele Gurahonț din cadrul</w:t>
      </w:r>
      <w:r w:rsidR="00851AA9" w:rsidRPr="00B21138">
        <w:rPr>
          <w:rFonts w:eastAsia="Times New Roman" w:cs="Times New Roman"/>
          <w:szCs w:val="24"/>
          <w:lang w:eastAsia="ro-RO"/>
        </w:rPr>
        <w:t xml:space="preserve"> suprafața </w:t>
      </w:r>
      <w:r w:rsidR="00851AA9" w:rsidRPr="001D0200">
        <w:rPr>
          <w:rFonts w:eastAsia="Times New Roman" w:cs="Times New Roman"/>
          <w:iCs/>
          <w:szCs w:val="24"/>
          <w:lang w:eastAsia="ro-RO"/>
        </w:rPr>
        <w:t>ROSCI0298 Defileul Crișului Alb</w:t>
      </w:r>
      <w:r w:rsidR="00851AA9" w:rsidRPr="00B21138">
        <w:rPr>
          <w:rFonts w:eastAsia="Times New Roman" w:cs="Times New Roman"/>
          <w:szCs w:val="24"/>
          <w:lang w:eastAsia="ro-RO"/>
        </w:rPr>
        <w:t xml:space="preserve"> se face de către </w:t>
      </w:r>
      <w:r w:rsidR="00851AA9">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sidR="00F21175">
        <w:rPr>
          <w:rFonts w:eastAsia="Times New Roman" w:cs="Times New Roman"/>
          <w:szCs w:val="24"/>
          <w:lang w:eastAsia="ro-RO"/>
        </w:rPr>
        <w:t xml:space="preserve"> </w:t>
      </w:r>
      <w:r w:rsidR="00851AA9" w:rsidRPr="001D0200">
        <w:rPr>
          <w:rFonts w:eastAsia="Times New Roman" w:cs="Times New Roman"/>
          <w:szCs w:val="24"/>
          <w:lang w:eastAsia="ro-RO"/>
        </w:rPr>
        <w:t>Sitului Natura 2000 Defileul Crișului Alb</w:t>
      </w:r>
      <w:r w:rsidR="00851AA9" w:rsidRPr="00B21138">
        <w:rPr>
          <w:rFonts w:eastAsia="Times New Roman" w:cs="Times New Roman"/>
          <w:szCs w:val="24"/>
          <w:lang w:eastAsia="ro-RO"/>
        </w:rPr>
        <w:t xml:space="preserve"> în comun cu organizații de specialitate, conform legislației în vigoare și conform protocoalelor de colaborare.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II.5 Reglementarea activităților de cercetare științifică</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 </w:t>
      </w:r>
    </w:p>
    <w:p w:rsidR="00851AA9"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Art. 41</w:t>
      </w:r>
      <w:r w:rsidR="00851AA9" w:rsidRPr="00B21138">
        <w:rPr>
          <w:rFonts w:eastAsia="Times New Roman" w:cs="Times New Roman"/>
          <w:szCs w:val="24"/>
          <w:lang w:eastAsia="ro-RO"/>
        </w:rPr>
        <w:t xml:space="preserve">. Cercetarea științifică din </w:t>
      </w:r>
      <w:r w:rsidR="00851AA9" w:rsidRPr="001D0200">
        <w:rPr>
          <w:rFonts w:eastAsia="Times New Roman" w:cs="Times New Roman"/>
          <w:iCs/>
          <w:szCs w:val="24"/>
          <w:lang w:eastAsia="ro-RO"/>
        </w:rPr>
        <w:t>ROSCI0298 Defileul Crișului Alb</w:t>
      </w:r>
      <w:r w:rsidR="00851AA9" w:rsidRPr="00B21138">
        <w:rPr>
          <w:rFonts w:eastAsia="Times New Roman" w:cs="Times New Roman"/>
          <w:iCs/>
          <w:szCs w:val="24"/>
          <w:lang w:eastAsia="ro-RO"/>
        </w:rPr>
        <w:t>,</w:t>
      </w:r>
      <w:r w:rsidR="00851AA9" w:rsidRPr="00B21138">
        <w:rPr>
          <w:rFonts w:eastAsia="Times New Roman" w:cs="Times New Roman"/>
          <w:szCs w:val="24"/>
          <w:lang w:eastAsia="ro-RO"/>
        </w:rPr>
        <w:t xml:space="preserve"> va fi orientată cu precădere spre conservarea speciilor și habitatelor </w:t>
      </w:r>
    </w:p>
    <w:p w:rsidR="00851AA9"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Art. 42</w:t>
      </w:r>
      <w:r w:rsidR="00851AA9" w:rsidRPr="00B21138">
        <w:rPr>
          <w:rFonts w:eastAsia="Times New Roman" w:cs="Times New Roman"/>
          <w:szCs w:val="24"/>
          <w:lang w:eastAsia="ro-RO"/>
        </w:rPr>
        <w:t xml:space="preserve">. </w:t>
      </w:r>
      <w:r w:rsidR="00851AA9">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Pr>
          <w:rFonts w:eastAsia="Times New Roman" w:cs="Times New Roman"/>
          <w:szCs w:val="24"/>
          <w:lang w:eastAsia="ro-RO"/>
        </w:rPr>
        <w:t xml:space="preserve"> </w:t>
      </w:r>
      <w:r w:rsidR="00851AA9" w:rsidRPr="001D0200">
        <w:rPr>
          <w:rFonts w:eastAsia="Times New Roman" w:cs="Times New Roman"/>
          <w:szCs w:val="24"/>
          <w:lang w:eastAsia="ro-RO"/>
        </w:rPr>
        <w:t>Sitului Natura 2000 Defileul Crișului Alb</w:t>
      </w:r>
      <w:r w:rsidR="00851AA9" w:rsidRPr="00B21138">
        <w:rPr>
          <w:rFonts w:eastAsia="Times New Roman" w:cs="Times New Roman"/>
          <w:szCs w:val="24"/>
          <w:lang w:eastAsia="ro-RO"/>
        </w:rPr>
        <w:t xml:space="preserve"> va sprijini logistic în limita posibilităților activitatea de cercetare științifică din domeniul biodiversității, desfășurată pe teritoriul </w:t>
      </w:r>
      <w:r w:rsidR="00851AA9" w:rsidRPr="001D0200">
        <w:rPr>
          <w:rFonts w:eastAsia="Times New Roman" w:cs="Times New Roman"/>
          <w:iCs/>
          <w:szCs w:val="24"/>
          <w:lang w:eastAsia="ro-RO"/>
        </w:rPr>
        <w:t>ROSCI0298 Defileul Crișului Alb</w:t>
      </w:r>
      <w:r w:rsidR="00851AA9" w:rsidRPr="00B21138">
        <w:rPr>
          <w:rFonts w:eastAsia="Times New Roman" w:cs="Times New Roman"/>
          <w:szCs w:val="24"/>
          <w:lang w:eastAsia="ro-RO"/>
        </w:rPr>
        <w:t>.</w:t>
      </w:r>
    </w:p>
    <w:p w:rsidR="00851AA9"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Art. 43</w:t>
      </w:r>
      <w:r w:rsidR="00851AA9" w:rsidRPr="00B21138">
        <w:rPr>
          <w:rFonts w:eastAsia="Times New Roman" w:cs="Times New Roman"/>
          <w:szCs w:val="24"/>
          <w:lang w:eastAsia="ro-RO"/>
        </w:rPr>
        <w:t xml:space="preserve">. Orice studii care planifică activități de exploatare a resurselor naturale pe suprafața </w:t>
      </w:r>
      <w:r w:rsidR="00851AA9" w:rsidRPr="001D0200">
        <w:rPr>
          <w:rFonts w:eastAsia="Times New Roman" w:cs="Times New Roman"/>
          <w:iCs/>
          <w:szCs w:val="24"/>
          <w:lang w:eastAsia="ro-RO"/>
        </w:rPr>
        <w:t>ROSCI0298 Defileul Crișului Alb</w:t>
      </w:r>
      <w:r w:rsidR="00851AA9" w:rsidRPr="00B21138">
        <w:rPr>
          <w:rFonts w:eastAsia="Times New Roman" w:cs="Times New Roman"/>
          <w:szCs w:val="24"/>
          <w:lang w:eastAsia="ro-RO"/>
        </w:rPr>
        <w:t xml:space="preserve"> se supun </w:t>
      </w:r>
      <w:r w:rsidR="00851AA9">
        <w:rPr>
          <w:rFonts w:eastAsia="Times New Roman" w:cs="Times New Roman"/>
          <w:szCs w:val="24"/>
          <w:lang w:eastAsia="ro-RO"/>
        </w:rPr>
        <w:t xml:space="preserve">acordului Agenției pentru Protecția Mediului Arad sau </w:t>
      </w:r>
      <w:r w:rsidR="00F21175">
        <w:rPr>
          <w:rFonts w:eastAsia="Times New Roman" w:cs="Times New Roman"/>
          <w:szCs w:val="24"/>
          <w:lang w:eastAsia="ro-RO"/>
        </w:rPr>
        <w:t>custodelui</w:t>
      </w:r>
      <w:r w:rsidR="00851AA9">
        <w:rPr>
          <w:rFonts w:eastAsia="Times New Roman" w:cs="Times New Roman"/>
          <w:szCs w:val="24"/>
          <w:lang w:eastAsia="ro-RO"/>
        </w:rPr>
        <w:t xml:space="preserve"> </w:t>
      </w:r>
      <w:r w:rsidR="00851AA9" w:rsidRPr="001D0200">
        <w:rPr>
          <w:rFonts w:eastAsia="Times New Roman" w:cs="Times New Roman"/>
          <w:szCs w:val="24"/>
          <w:lang w:eastAsia="ro-RO"/>
        </w:rPr>
        <w:t>Sitului Natura 2000 Defileul Crișului Alb</w:t>
      </w:r>
    </w:p>
    <w:p w:rsidR="00851AA9"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Art. 44</w:t>
      </w:r>
      <w:r w:rsidR="00851AA9" w:rsidRPr="00B21138">
        <w:rPr>
          <w:rFonts w:eastAsia="Times New Roman" w:cs="Times New Roman"/>
          <w:szCs w:val="24"/>
          <w:lang w:eastAsia="ro-RO"/>
        </w:rPr>
        <w:t xml:space="preserve">. Accesul în </w:t>
      </w:r>
      <w:r w:rsidR="00851AA9">
        <w:rPr>
          <w:rFonts w:eastAsia="Times New Roman" w:cs="Times New Roman"/>
          <w:szCs w:val="24"/>
          <w:lang w:eastAsia="ro-RO"/>
        </w:rPr>
        <w:t>Rezervația Naturală Baltele Gurahonț</w:t>
      </w:r>
      <w:r w:rsidR="00851AA9" w:rsidRPr="00B21138">
        <w:rPr>
          <w:rFonts w:eastAsia="Times New Roman" w:cs="Times New Roman"/>
          <w:szCs w:val="24"/>
          <w:lang w:eastAsia="ro-RO"/>
        </w:rPr>
        <w:t xml:space="preserve"> în scop de cercetare, realizare de fotografii comerciale sau de documentare se va realiza doar cu acordul </w:t>
      </w:r>
      <w:r w:rsidR="00A8100A">
        <w:rPr>
          <w:rFonts w:eastAsia="Times New Roman" w:cs="Times New Roman"/>
          <w:szCs w:val="24"/>
          <w:lang w:eastAsia="ro-RO"/>
        </w:rPr>
        <w:t>Agenției</w:t>
      </w:r>
      <w:r w:rsidR="00851AA9">
        <w:rPr>
          <w:rFonts w:eastAsia="Times New Roman" w:cs="Times New Roman"/>
          <w:szCs w:val="24"/>
          <w:lang w:eastAsia="ro-RO"/>
        </w:rPr>
        <w:t xml:space="preserve"> pentru Protecția Mediului Arad sau </w:t>
      </w:r>
      <w:r w:rsidR="00A8100A">
        <w:rPr>
          <w:rFonts w:eastAsia="Times New Roman" w:cs="Times New Roman"/>
          <w:szCs w:val="24"/>
          <w:lang w:eastAsia="ro-RO"/>
        </w:rPr>
        <w:t>custodelui</w:t>
      </w:r>
      <w:r w:rsidR="00851AA9">
        <w:rPr>
          <w:rFonts w:eastAsia="Times New Roman" w:cs="Times New Roman"/>
          <w:szCs w:val="24"/>
          <w:lang w:eastAsia="ro-RO"/>
        </w:rPr>
        <w:t xml:space="preserve"> </w:t>
      </w:r>
      <w:r w:rsidR="00851AA9" w:rsidRPr="001D0200">
        <w:rPr>
          <w:rFonts w:eastAsia="Times New Roman" w:cs="Times New Roman"/>
          <w:szCs w:val="24"/>
          <w:lang w:eastAsia="ro-RO"/>
        </w:rPr>
        <w:t>Sitului Natura 2000 Defileul Crișului Alb</w:t>
      </w:r>
      <w:r w:rsidR="00851AA9" w:rsidRPr="00B21138">
        <w:rPr>
          <w:rFonts w:eastAsia="Times New Roman" w:cs="Times New Roman"/>
          <w:szCs w:val="24"/>
          <w:lang w:eastAsia="ro-RO"/>
        </w:rPr>
        <w:t> </w:t>
      </w:r>
    </w:p>
    <w:p w:rsidR="00851AA9" w:rsidRDefault="0029593A" w:rsidP="005632BB">
      <w:pPr>
        <w:spacing w:after="0"/>
        <w:jc w:val="both"/>
        <w:rPr>
          <w:rFonts w:eastAsia="Times New Roman" w:cs="Times New Roman"/>
          <w:szCs w:val="24"/>
          <w:lang w:eastAsia="ro-RO"/>
        </w:rPr>
      </w:pPr>
      <w:r>
        <w:rPr>
          <w:rFonts w:eastAsia="Times New Roman" w:cs="Times New Roman"/>
          <w:szCs w:val="24"/>
          <w:lang w:eastAsia="ro-RO"/>
        </w:rPr>
        <w:t>Art. 45</w:t>
      </w:r>
      <w:r w:rsidR="00851AA9" w:rsidRPr="00B21138">
        <w:rPr>
          <w:rFonts w:eastAsia="Times New Roman" w:cs="Times New Roman"/>
          <w:szCs w:val="24"/>
          <w:lang w:eastAsia="ro-RO"/>
        </w:rPr>
        <w:t>. În cazul apariţiei unor specii invazive de plante şi animale, care periclitează integritatea ecosistemelor, se vor lua măsuri de stopare şi de eliminare a acestora </w:t>
      </w:r>
    </w:p>
    <w:p w:rsidR="0029593A" w:rsidRPr="00B21138" w:rsidRDefault="0029593A" w:rsidP="005632BB">
      <w:pPr>
        <w:spacing w:after="0"/>
        <w:jc w:val="both"/>
        <w:rPr>
          <w:rFonts w:eastAsia="Times New Roman" w:cs="Times New Roman"/>
          <w:szCs w:val="24"/>
          <w:lang w:eastAsia="ro-RO"/>
        </w:rPr>
      </w:pP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II.6 Reglementarea serviciilor publice speciale</w:t>
      </w:r>
    </w:p>
    <w:p w:rsidR="00851AA9" w:rsidRPr="00B21138" w:rsidRDefault="0029593A" w:rsidP="005632BB">
      <w:pPr>
        <w:spacing w:after="0"/>
        <w:jc w:val="both"/>
        <w:rPr>
          <w:rFonts w:eastAsia="Times New Roman" w:cs="Times New Roman"/>
          <w:szCs w:val="24"/>
          <w:lang w:eastAsia="ro-RO"/>
        </w:rPr>
      </w:pPr>
      <w:r>
        <w:rPr>
          <w:rFonts w:eastAsia="Times New Roman" w:cs="Times New Roman"/>
          <w:szCs w:val="24"/>
          <w:lang w:eastAsia="ro-RO"/>
        </w:rPr>
        <w:t>Art. 46</w:t>
      </w:r>
      <w:r w:rsidR="00851AA9" w:rsidRPr="00B21138">
        <w:rPr>
          <w:rFonts w:eastAsia="Times New Roman" w:cs="Times New Roman"/>
          <w:szCs w:val="24"/>
          <w:lang w:eastAsia="ro-RO"/>
        </w:rPr>
        <w:t xml:space="preserve">. </w:t>
      </w:r>
      <w:r w:rsidR="00851AA9">
        <w:rPr>
          <w:rFonts w:eastAsia="Times New Roman" w:cs="Times New Roman"/>
          <w:szCs w:val="24"/>
          <w:lang w:eastAsia="ro-RO"/>
        </w:rPr>
        <w:t xml:space="preserve">Agenția pentru Protecția Mediului Arad sau </w:t>
      </w:r>
      <w:r w:rsidR="007C5CDE">
        <w:rPr>
          <w:rFonts w:eastAsia="Times New Roman" w:cs="Times New Roman"/>
          <w:szCs w:val="24"/>
          <w:lang w:eastAsia="ro-RO"/>
        </w:rPr>
        <w:t>custodele</w:t>
      </w:r>
      <w:r w:rsidR="00851AA9" w:rsidRPr="001D0200">
        <w:rPr>
          <w:rFonts w:eastAsia="Times New Roman" w:cs="Times New Roman"/>
          <w:szCs w:val="24"/>
          <w:lang w:eastAsia="ro-RO"/>
        </w:rPr>
        <w:t>Sitului Natura 2000 Defileul Crișului Alb</w:t>
      </w:r>
      <w:r w:rsidR="00851AA9" w:rsidRPr="00B21138">
        <w:rPr>
          <w:rFonts w:eastAsia="Times New Roman" w:cs="Times New Roman"/>
          <w:szCs w:val="24"/>
          <w:lang w:eastAsia="ro-RO"/>
        </w:rPr>
        <w:t xml:space="preserve"> poate colabora cu membrii echipelor Salvamont din județele A</w:t>
      </w:r>
      <w:r w:rsidR="00851AA9">
        <w:rPr>
          <w:rFonts w:eastAsia="Times New Roman" w:cs="Times New Roman"/>
          <w:szCs w:val="24"/>
          <w:lang w:eastAsia="ro-RO"/>
        </w:rPr>
        <w:t>rad</w:t>
      </w:r>
      <w:r w:rsidR="00851AA9" w:rsidRPr="00B21138">
        <w:rPr>
          <w:rFonts w:eastAsia="Times New Roman" w:cs="Times New Roman"/>
          <w:szCs w:val="24"/>
          <w:lang w:eastAsia="ro-RO"/>
        </w:rPr>
        <w:t xml:space="preserve"> și </w:t>
      </w:r>
      <w:r w:rsidR="00851AA9">
        <w:rPr>
          <w:rFonts w:eastAsia="Times New Roman" w:cs="Times New Roman"/>
          <w:szCs w:val="24"/>
          <w:lang w:eastAsia="ro-RO"/>
        </w:rPr>
        <w:t>Hunedoara</w:t>
      </w:r>
      <w:r w:rsidR="00851AA9" w:rsidRPr="00B21138">
        <w:rPr>
          <w:rFonts w:eastAsia="Times New Roman" w:cs="Times New Roman"/>
          <w:szCs w:val="24"/>
          <w:lang w:eastAsia="ro-RO"/>
        </w:rPr>
        <w:t xml:space="preserve">, în acțiunile de pază, </w:t>
      </w:r>
      <w:r w:rsidR="00851AA9" w:rsidRPr="00B21138">
        <w:rPr>
          <w:rFonts w:eastAsia="Times New Roman" w:cs="Times New Roman"/>
          <w:szCs w:val="24"/>
          <w:lang w:eastAsia="ro-RO"/>
        </w:rPr>
        <w:lastRenderedPageBreak/>
        <w:t xml:space="preserve">coordonare a voluntarilor pe diverse activități și construirea/întreținerea infrastructurii turistice pe teritoriul </w:t>
      </w:r>
      <w:r w:rsidR="00851AA9" w:rsidRPr="001D0200">
        <w:rPr>
          <w:rFonts w:eastAsia="Times New Roman" w:cs="Times New Roman"/>
          <w:iCs/>
          <w:szCs w:val="24"/>
          <w:lang w:eastAsia="ro-RO"/>
        </w:rPr>
        <w:t>ROSCI0298 Defileul Crișului Alb</w:t>
      </w:r>
      <w:r w:rsidR="00851AA9" w:rsidRPr="00B21138">
        <w:rPr>
          <w:rFonts w:eastAsia="Times New Roman" w:cs="Times New Roman"/>
          <w:iCs/>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47. Intervențiile echipajelor Inspectoratului pentru Situații de Urgență, Jandarmeriei Române, Administrației Naționale ”Apele Române”, Gărzii Naționale de Mediu, Agențiilor de Protecție a Mediului care sunt alertate în urma unor incidente care pot genera impact asupra mediului trebuie să fie comunicate în cel mai scurt timp </w:t>
      </w:r>
      <w:r>
        <w:rPr>
          <w:rFonts w:eastAsia="Times New Roman" w:cs="Times New Roman"/>
          <w:szCs w:val="24"/>
          <w:lang w:eastAsia="ro-RO"/>
        </w:rPr>
        <w:t xml:space="preserve">Agenției pentru Protecția Mediului Arad sau </w:t>
      </w:r>
      <w:r w:rsidR="00A8100A">
        <w:rPr>
          <w:rFonts w:eastAsia="Times New Roman" w:cs="Times New Roman"/>
          <w:szCs w:val="24"/>
          <w:lang w:eastAsia="ro-RO"/>
        </w:rPr>
        <w:t>custode</w:t>
      </w:r>
      <w:r>
        <w:rPr>
          <w:rFonts w:eastAsia="Times New Roman" w:cs="Times New Roman"/>
          <w:szCs w:val="24"/>
          <w:lang w:eastAsia="ro-RO"/>
        </w:rPr>
        <w:t>l</w:t>
      </w:r>
      <w:r w:rsidR="00A8100A">
        <w:rPr>
          <w:rFonts w:eastAsia="Times New Roman" w:cs="Times New Roman"/>
          <w:szCs w:val="24"/>
          <w:lang w:eastAsia="ro-RO"/>
        </w:rPr>
        <w:t>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48. Activitățile de antrenament, instrucție sau demonstrative derulate de serviciile speciale pe teritoriul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vor organiza doar cu </w:t>
      </w:r>
      <w:r>
        <w:rPr>
          <w:rFonts w:eastAsia="Times New Roman" w:cs="Times New Roman"/>
          <w:szCs w:val="24"/>
          <w:lang w:eastAsia="ro-RO"/>
        </w:rPr>
        <w:t xml:space="preserve">acordul Agenția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Finanţarea activităţilor</w:t>
      </w:r>
      <w:r w:rsidRPr="00B21138">
        <w:rPr>
          <w:rFonts w:eastAsia="Times New Roman" w:cs="Times New Roman"/>
          <w:szCs w:val="24"/>
          <w:lang w:eastAsia="ro-RO"/>
        </w:rPr>
        <w:t> </w:t>
      </w:r>
    </w:p>
    <w:p w:rsidR="00851AA9"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49. Finanţarea activităţilor </w:t>
      </w:r>
      <w:r>
        <w:rPr>
          <w:rFonts w:eastAsia="Times New Roman" w:cs="Times New Roman"/>
          <w:szCs w:val="24"/>
          <w:lang w:eastAsia="ro-RO"/>
        </w:rPr>
        <w:t xml:space="preserve">administrării sitului Natura 2000 </w:t>
      </w:r>
      <w:r w:rsidRPr="00B21138">
        <w:rPr>
          <w:rFonts w:eastAsia="Times New Roman" w:cs="Times New Roman"/>
          <w:szCs w:val="24"/>
          <w:lang w:eastAsia="ro-RO"/>
        </w:rPr>
        <w:t>se poate face din:</w:t>
      </w:r>
    </w:p>
    <w:p w:rsidR="00851AA9" w:rsidRPr="00B21138" w:rsidRDefault="00851AA9" w:rsidP="005632BB">
      <w:pPr>
        <w:spacing w:after="0"/>
        <w:jc w:val="both"/>
        <w:rPr>
          <w:rFonts w:eastAsia="Times New Roman" w:cs="Times New Roman"/>
          <w:szCs w:val="24"/>
          <w:lang w:eastAsia="ro-RO"/>
        </w:rPr>
      </w:pPr>
      <w:r>
        <w:rPr>
          <w:rFonts w:eastAsia="Times New Roman" w:cs="Times New Roman"/>
          <w:szCs w:val="24"/>
          <w:lang w:eastAsia="ro-RO"/>
        </w:rPr>
        <w:t>a) p</w:t>
      </w:r>
      <w:r w:rsidRPr="00B21138">
        <w:rPr>
          <w:rFonts w:eastAsia="Times New Roman" w:cs="Times New Roman"/>
          <w:szCs w:val="24"/>
          <w:lang w:eastAsia="ro-RO"/>
        </w:rPr>
        <w:t>roiecte întocmite de  </w:t>
      </w:r>
      <w:r>
        <w:rPr>
          <w:rFonts w:eastAsia="Times New Roman" w:cs="Times New Roman"/>
          <w:szCs w:val="24"/>
          <w:lang w:eastAsia="ro-RO"/>
        </w:rPr>
        <w:t xml:space="preserve">Agenția pentru Protecția Mediului Arad sau a viitorului custode al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sau în parteneriat cu aceasta şi finanţate prin programe locale, naţionale, comunitare, sau internaţionale;</w:t>
      </w:r>
    </w:p>
    <w:p w:rsidR="00851AA9" w:rsidRPr="00B21138" w:rsidRDefault="00851AA9" w:rsidP="005632BB">
      <w:pPr>
        <w:spacing w:after="0"/>
        <w:jc w:val="both"/>
        <w:rPr>
          <w:rFonts w:eastAsia="Times New Roman" w:cs="Times New Roman"/>
          <w:szCs w:val="24"/>
          <w:lang w:eastAsia="ro-RO"/>
        </w:rPr>
      </w:pPr>
      <w:r>
        <w:rPr>
          <w:rFonts w:eastAsia="Times New Roman" w:cs="Times New Roman"/>
          <w:szCs w:val="24"/>
          <w:lang w:eastAsia="ro-RO"/>
        </w:rPr>
        <w:t>b) a</w:t>
      </w:r>
      <w:r w:rsidRPr="00B21138">
        <w:rPr>
          <w:rFonts w:eastAsia="Times New Roman" w:cs="Times New Roman"/>
          <w:szCs w:val="24"/>
          <w:lang w:eastAsia="ro-RO"/>
        </w:rPr>
        <w:t xml:space="preserve">ctivităţi proprii şi din sistemul de tarife al </w:t>
      </w:r>
      <w:r>
        <w:rPr>
          <w:rFonts w:eastAsia="Times New Roman" w:cs="Times New Roman"/>
          <w:szCs w:val="24"/>
          <w:lang w:eastAsia="ro-RO"/>
        </w:rPr>
        <w:t xml:space="preserve">Agenției pentru Protecția Mediului Arad sau </w:t>
      </w:r>
      <w:r w:rsidR="007C5CDE">
        <w:rPr>
          <w:rFonts w:eastAsia="Times New Roman" w:cs="Times New Roman"/>
          <w:szCs w:val="24"/>
          <w:lang w:eastAsia="ro-RO"/>
        </w:rPr>
        <w:t>custodele</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Pr>
          <w:rFonts w:eastAsia="Times New Roman" w:cs="Times New Roman"/>
          <w:szCs w:val="24"/>
          <w:lang w:eastAsia="ro-RO"/>
        </w:rPr>
        <w:t>c) f</w:t>
      </w:r>
      <w:r w:rsidRPr="00B21138">
        <w:rPr>
          <w:rFonts w:eastAsia="Times New Roman" w:cs="Times New Roman"/>
          <w:szCs w:val="24"/>
          <w:lang w:eastAsia="ro-RO"/>
        </w:rPr>
        <w:t>onduri publice provenite din bugetul de stat sau al autorităţilor publice locale;</w:t>
      </w:r>
    </w:p>
    <w:p w:rsidR="00851AA9" w:rsidRPr="00B21138" w:rsidRDefault="00851AA9" w:rsidP="005632BB">
      <w:pPr>
        <w:spacing w:after="0"/>
        <w:jc w:val="both"/>
        <w:rPr>
          <w:rFonts w:eastAsia="Times New Roman" w:cs="Times New Roman"/>
          <w:szCs w:val="24"/>
          <w:lang w:eastAsia="ro-RO"/>
        </w:rPr>
      </w:pPr>
      <w:r>
        <w:rPr>
          <w:rFonts w:eastAsia="Times New Roman" w:cs="Times New Roman"/>
          <w:szCs w:val="24"/>
          <w:lang w:eastAsia="ro-RO"/>
        </w:rPr>
        <w:t>d) d</w:t>
      </w:r>
      <w:r w:rsidRPr="00B21138">
        <w:rPr>
          <w:rFonts w:eastAsia="Times New Roman" w:cs="Times New Roman"/>
          <w:szCs w:val="24"/>
          <w:lang w:eastAsia="ro-RO"/>
        </w:rPr>
        <w:t>in subvenţii, donaţii, sponsorizări, sau contribuţii.</w:t>
      </w:r>
    </w:p>
    <w:p w:rsidR="00851AA9" w:rsidRPr="00B21138" w:rsidRDefault="00851AA9" w:rsidP="005632BB">
      <w:pPr>
        <w:spacing w:after="0"/>
        <w:jc w:val="both"/>
        <w:rPr>
          <w:rFonts w:eastAsia="Times New Roman" w:cs="Times New Roman"/>
          <w:szCs w:val="24"/>
          <w:lang w:eastAsia="ro-RO"/>
        </w:rPr>
      </w:pP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CAPITOLUL III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 xml:space="preserve">Procedura de avizare a activităţilor desfăşurate pe teritoriul </w:t>
      </w:r>
      <w:r w:rsidRPr="001D0200">
        <w:rPr>
          <w:rFonts w:eastAsia="Times New Roman" w:cs="Times New Roman"/>
          <w:b/>
          <w:bCs/>
          <w:iCs/>
          <w:szCs w:val="24"/>
          <w:lang w:eastAsia="ro-RO"/>
        </w:rPr>
        <w:t>ROSCI0298 Defileul Crișului Alb</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50. Toate activităţile care pot genera un impact negativ </w:t>
      </w:r>
      <w:r w:rsidR="00F21175">
        <w:rPr>
          <w:rFonts w:eastAsia="Times New Roman" w:cs="Times New Roman"/>
          <w:szCs w:val="24"/>
          <w:lang w:eastAsia="ro-RO"/>
        </w:rPr>
        <w:t xml:space="preserve">semnificativ </w:t>
      </w:r>
      <w:r w:rsidRPr="00B21138">
        <w:rPr>
          <w:rFonts w:eastAsia="Times New Roman" w:cs="Times New Roman"/>
          <w:szCs w:val="24"/>
          <w:lang w:eastAsia="ro-RO"/>
        </w:rPr>
        <w:t xml:space="preserve">asupra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xml:space="preserve"> se supun avizării </w:t>
      </w:r>
      <w:r>
        <w:rPr>
          <w:rFonts w:eastAsia="Times New Roman" w:cs="Times New Roman"/>
          <w:szCs w:val="24"/>
          <w:lang w:eastAsia="ro-RO"/>
        </w:rPr>
        <w:t xml:space="preserve">Agenției pentru Protecția Mediului Arad sau </w:t>
      </w:r>
      <w:r w:rsidR="00A8100A">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Pr>
          <w:rFonts w:eastAsia="Times New Roman" w:cs="Times New Roman"/>
          <w:szCs w:val="24"/>
          <w:lang w:eastAsia="ro-RO"/>
        </w:rPr>
        <w:t>.</w:t>
      </w: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51. Toate planurile, proiectele și activităţile potențial generatoare de impact negativ</w:t>
      </w:r>
      <w:r w:rsidR="00F21175">
        <w:rPr>
          <w:rFonts w:eastAsia="Times New Roman" w:cs="Times New Roman"/>
          <w:szCs w:val="24"/>
          <w:lang w:eastAsia="ro-RO"/>
        </w:rPr>
        <w:t xml:space="preserve"> semnificativ </w:t>
      </w:r>
      <w:r w:rsidRPr="00B21138">
        <w:rPr>
          <w:rFonts w:eastAsia="Times New Roman" w:cs="Times New Roman"/>
          <w:szCs w:val="24"/>
          <w:lang w:eastAsia="ro-RO"/>
        </w:rPr>
        <w:t xml:space="preserve"> asupra mediului se supun avizării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52. </w:t>
      </w:r>
      <w:r>
        <w:rPr>
          <w:rFonts w:eastAsia="Times New Roman" w:cs="Times New Roman"/>
          <w:szCs w:val="24"/>
          <w:lang w:eastAsia="ro-RO"/>
        </w:rPr>
        <w:t>În vederea luării deciziilor</w:t>
      </w:r>
      <w:r w:rsidRPr="00B21138">
        <w:rPr>
          <w:rFonts w:eastAsia="Times New Roman" w:cs="Times New Roman"/>
          <w:szCs w:val="24"/>
          <w:lang w:eastAsia="ro-RO"/>
        </w:rPr>
        <w:t xml:space="preserve"> </w:t>
      </w:r>
      <w:r>
        <w:rPr>
          <w:rFonts w:eastAsia="Times New Roman" w:cs="Times New Roman"/>
          <w:szCs w:val="24"/>
          <w:lang w:eastAsia="ro-RO"/>
        </w:rPr>
        <w:t xml:space="preserve">Agenția pentru Protecția Mediului Arad sau </w:t>
      </w:r>
      <w:r w:rsidR="00F21175">
        <w:rPr>
          <w:rFonts w:eastAsia="Times New Roman" w:cs="Times New Roman"/>
          <w:szCs w:val="24"/>
          <w:lang w:eastAsia="ro-RO"/>
        </w:rPr>
        <w:t xml:space="preserve">custodelui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are dreptul de a solicita documente, studii de specialitate, care să furnizeze informaţii suplimentare privind impactul posibil asupra factorilor de mediu.</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53. Pentru acordarea </w:t>
      </w:r>
      <w:r>
        <w:rPr>
          <w:rFonts w:eastAsia="Times New Roman" w:cs="Times New Roman"/>
          <w:szCs w:val="24"/>
          <w:lang w:eastAsia="ro-RO"/>
        </w:rPr>
        <w:t xml:space="preserve">acordului Agenției pentru Protecția Mediului Arad sau </w:t>
      </w:r>
      <w:r w:rsidR="00F21175">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se va percepe o taxă în conformitate cu legislația națională, a cărui cuantum va fi stabilit prin reglementare internă.</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54. În vederea obținerii de către proprietarii/deţinătorii de terenuri a unor beneficii/facilităţi prevăzute de actele normative în vigoare pentru terenurile situate în arii naturale protejate, </w:t>
      </w:r>
      <w:r>
        <w:rPr>
          <w:rFonts w:eastAsia="Times New Roman" w:cs="Times New Roman"/>
          <w:szCs w:val="24"/>
          <w:lang w:eastAsia="ro-RO"/>
        </w:rPr>
        <w:t xml:space="preserve">Agenția pentru Protecția </w:t>
      </w:r>
      <w:r>
        <w:rPr>
          <w:rFonts w:eastAsia="Times New Roman" w:cs="Times New Roman"/>
          <w:szCs w:val="24"/>
          <w:lang w:eastAsia="ro-RO"/>
        </w:rPr>
        <w:lastRenderedPageBreak/>
        <w:t xml:space="preserve">Mediului Arad sau </w:t>
      </w:r>
      <w:r w:rsidR="007C5CDE">
        <w:rPr>
          <w:rFonts w:eastAsia="Times New Roman" w:cs="Times New Roman"/>
          <w:szCs w:val="24"/>
          <w:lang w:eastAsia="ro-RO"/>
        </w:rPr>
        <w:t>custodele</w:t>
      </w:r>
      <w:r w:rsidR="00F21175">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poate emite, la cerere, adeverinţe pentru susținerea reglementărilor de conservare a naturii impuse pe respectivele terenuri.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CAPITOLUL IV</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Sancţiuni</w:t>
      </w:r>
    </w:p>
    <w:p w:rsidR="00851AA9" w:rsidRPr="00B21138" w:rsidRDefault="00851AA9" w:rsidP="005632BB">
      <w:pPr>
        <w:spacing w:after="0"/>
        <w:jc w:val="both"/>
        <w:rPr>
          <w:rFonts w:eastAsia="Times New Roman" w:cs="Times New Roman"/>
          <w:szCs w:val="24"/>
          <w:lang w:eastAsia="ro-RO"/>
        </w:rPr>
      </w:pP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55. Încălcarea dispoziţiilor prezentului Regulament atrage după sine răspunderea administrativă, contravenţională, penală, materială sau civilă, conform legislaţiei în vigoare.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(1) Pentru încălcarea prevederilor prezentului Regulament, stipulate şi în legislaţia naţională în vigoare, se aplică sancţiunile prevăzute de aceasta, care pot antrena răspunderea civilă, materială, contravenţională sau penală după caz.</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(2) Pentru încălcarea prevederilor prezentului Regulament prin fapte care nu sunt specificate în legislația națională</w:t>
      </w:r>
      <w:r w:rsidR="00F21175">
        <w:rPr>
          <w:rFonts w:eastAsia="Times New Roman" w:cs="Times New Roman"/>
          <w:szCs w:val="24"/>
          <w:lang w:eastAsia="ro-RO"/>
        </w:rPr>
        <w:t>,</w:t>
      </w:r>
      <w:r w:rsidRPr="00B21138">
        <w:rPr>
          <w:rFonts w:eastAsia="Times New Roman" w:cs="Times New Roman"/>
          <w:szCs w:val="24"/>
          <w:lang w:eastAsia="ro-RO"/>
        </w:rPr>
        <w:t xml:space="preserve"> dar </w:t>
      </w:r>
      <w:r w:rsidR="00F21175">
        <w:rPr>
          <w:rFonts w:eastAsia="Times New Roman" w:cs="Times New Roman"/>
          <w:szCs w:val="24"/>
          <w:lang w:eastAsia="ro-RO"/>
        </w:rPr>
        <w:t>custodele</w:t>
      </w:r>
      <w:r w:rsidRPr="00B21138">
        <w:rPr>
          <w:rFonts w:eastAsia="Times New Roman" w:cs="Times New Roman"/>
          <w:szCs w:val="24"/>
          <w:lang w:eastAsia="ro-RO"/>
        </w:rPr>
        <w:t xml:space="preserve"> consideră că aduc prejudicii capitalului natural protejat se vor aplica amenzi contavenționale și se va impune restabilirea condițiilor anterioare ale mediului, pe cheltuiala făptașului.</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(3) Cuantumul amenzilor este stabilit între 50 - 5.000 lei pentru persoane fizice și între 100 - 10.000 lei pentru persoane juridice. Amenzile vor fi în așa fel dimensionate, încât să acopere cheltuielile curente ale </w:t>
      </w:r>
      <w:r w:rsidR="00F21175">
        <w:rPr>
          <w:rFonts w:eastAsia="Times New Roman" w:cs="Times New Roman"/>
          <w:szCs w:val="24"/>
          <w:lang w:eastAsia="ro-RO"/>
        </w:rPr>
        <w:t>custodelui</w:t>
      </w:r>
      <w:r w:rsidRPr="00B21138">
        <w:rPr>
          <w:rFonts w:eastAsia="Times New Roman" w:cs="Times New Roman"/>
          <w:szCs w:val="24"/>
          <w:lang w:eastAsia="ro-RO"/>
        </w:rPr>
        <w:t xml:space="preserve"> și prejudiciile pricinuite valorilor naturale de către făptaș.</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Art. 56. (1) Încălcarea prevederilor legale se constată sancţionează potrivit dispoziţiilor legale în vigoare, de către persoanele împuternicite prin acte normative specifice.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(2)  Aplicarea prezentului Regulament, constatarea contravenţiilor/infracţiunilor şi aplicarea sancţiunilor se face de către personalul cu atribuţii de control din cadrul structurilor proprii ale: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a) Gărzii Naţionale de Mediu;</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b) Autorităţilor publice naţionale, regionale sau locale de mediu;</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c) </w:t>
      </w:r>
      <w:r>
        <w:rPr>
          <w:rFonts w:eastAsia="Times New Roman" w:cs="Times New Roman"/>
          <w:szCs w:val="24"/>
          <w:lang w:eastAsia="ro-RO"/>
        </w:rPr>
        <w:t>Viitorul custode al</w:t>
      </w:r>
      <w:r w:rsidRPr="00B21138">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e) Autorităţii publice centrale care răspunde de silvicultură şi structurile locale ale acesteia;</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f) Inspectoratele judeţene de Poliţie </w:t>
      </w:r>
      <w:r w:rsidR="00F54A38">
        <w:rPr>
          <w:rFonts w:eastAsia="Times New Roman" w:cs="Times New Roman"/>
          <w:szCs w:val="24"/>
          <w:lang w:eastAsia="ro-RO"/>
        </w:rPr>
        <w:t>Arad și Hunedoara;</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g) Inspectoratele judeţene de jandarmi  </w:t>
      </w:r>
      <w:r w:rsidR="00F54A38">
        <w:rPr>
          <w:rFonts w:eastAsia="Times New Roman" w:cs="Times New Roman"/>
          <w:szCs w:val="24"/>
          <w:lang w:eastAsia="ro-RO"/>
        </w:rPr>
        <w:t>Arad și Hunedoara;</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caps/>
          <w:szCs w:val="24"/>
          <w:lang w:eastAsia="ro-RO"/>
        </w:rPr>
        <w:t>Capitolul IV</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b/>
          <w:bCs/>
          <w:szCs w:val="24"/>
          <w:lang w:eastAsia="ro-RO"/>
        </w:rPr>
        <w:t>Dispoziţii finale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Art. 57. (1) Personalul </w:t>
      </w:r>
      <w:r>
        <w:rPr>
          <w:rFonts w:eastAsia="Times New Roman" w:cs="Times New Roman"/>
          <w:szCs w:val="24"/>
          <w:lang w:eastAsia="ro-RO"/>
        </w:rPr>
        <w:t xml:space="preserve">Agenției pentru Protecția Mediului Arad sau </w:t>
      </w:r>
      <w:r w:rsidR="00F21175">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împuternicit cu legitimaţie de control, are dreptul de acces nelimitat pe terenurile din cuprinsul </w:t>
      </w:r>
      <w:r w:rsidRPr="001D0200">
        <w:rPr>
          <w:rFonts w:eastAsia="Times New Roman" w:cs="Times New Roman"/>
          <w:iCs/>
          <w:szCs w:val="24"/>
          <w:lang w:eastAsia="ro-RO"/>
        </w:rPr>
        <w:t>ROSCI0298 Defileul Crișului Alb</w:t>
      </w:r>
      <w:r w:rsidRPr="00B21138">
        <w:rPr>
          <w:rFonts w:eastAsia="Times New Roman" w:cs="Times New Roman"/>
          <w:szCs w:val="24"/>
          <w:lang w:eastAsia="ro-RO"/>
        </w:rPr>
        <w:t>, indiferent de forma de proprietate.</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(2) Orice persoană fizică sau juridică are obligaţia de a furniza informaţiile şi datele solicitate de personalul legitimat al </w:t>
      </w:r>
      <w:r>
        <w:rPr>
          <w:rFonts w:eastAsia="Times New Roman" w:cs="Times New Roman"/>
          <w:szCs w:val="24"/>
          <w:lang w:eastAsia="ro-RO"/>
        </w:rPr>
        <w:t xml:space="preserve">Agenției pentru Protecția Mediului Arad sau </w:t>
      </w:r>
      <w:r w:rsidR="00F21175">
        <w:rPr>
          <w:rFonts w:eastAsia="Times New Roman" w:cs="Times New Roman"/>
          <w:szCs w:val="24"/>
          <w:lang w:eastAsia="ro-RO"/>
        </w:rPr>
        <w:t>custodelui</w:t>
      </w:r>
      <w:r>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xml:space="preserve">, pentru a asigura gospodărirea eficientă a </w:t>
      </w:r>
      <w:r w:rsidRPr="001D0200">
        <w:rPr>
          <w:rFonts w:eastAsia="Times New Roman" w:cs="Times New Roman"/>
          <w:iCs/>
          <w:szCs w:val="24"/>
          <w:lang w:eastAsia="ro-RO"/>
        </w:rPr>
        <w:t>ROSCI0298 Defileul Crișului Alb</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lastRenderedPageBreak/>
        <w:t xml:space="preserve">(3) Orice persoană fizică sau juridică are obligaţia să se legitimeze la solicitarea expresă a personalului de inspecţie şi control al </w:t>
      </w:r>
      <w:r w:rsidR="00CF3297">
        <w:rPr>
          <w:rFonts w:eastAsia="Times New Roman" w:cs="Times New Roman"/>
          <w:szCs w:val="24"/>
          <w:lang w:eastAsia="ro-RO"/>
        </w:rPr>
        <w:t>custodelui</w:t>
      </w:r>
      <w:r w:rsidRPr="00B21138">
        <w:rPr>
          <w:rFonts w:eastAsia="Times New Roman" w:cs="Times New Roman"/>
          <w:szCs w:val="24"/>
          <w:lang w:eastAsia="ro-RO"/>
        </w:rPr>
        <w:t>.</w:t>
      </w:r>
    </w:p>
    <w:p w:rsidR="00851AA9" w:rsidRPr="00B21138" w:rsidRDefault="00851AA9" w:rsidP="005632BB">
      <w:pPr>
        <w:spacing w:after="0"/>
        <w:jc w:val="both"/>
        <w:rPr>
          <w:rFonts w:eastAsia="Times New Roman" w:cs="Times New Roman"/>
          <w:szCs w:val="24"/>
          <w:lang w:eastAsia="ro-RO"/>
        </w:rPr>
      </w:pPr>
      <w:r w:rsidRPr="00B21138">
        <w:rPr>
          <w:rFonts w:eastAsia="Times New Roman" w:cs="Times New Roman"/>
          <w:szCs w:val="24"/>
          <w:lang w:eastAsia="ro-RO"/>
        </w:rPr>
        <w:t xml:space="preserve"> Art. 58. Prezentul regulament poate fi modificat de către autoritatea competentă la propunerea </w:t>
      </w:r>
      <w:r w:rsidR="00FC6C01">
        <w:rPr>
          <w:rFonts w:eastAsia="Times New Roman" w:cs="Times New Roman"/>
          <w:szCs w:val="24"/>
          <w:lang w:eastAsia="ro-RO"/>
        </w:rPr>
        <w:t>custodelui</w:t>
      </w:r>
      <w:r w:rsidRPr="00B21138">
        <w:rPr>
          <w:rFonts w:eastAsia="Times New Roman" w:cs="Times New Roman"/>
          <w:szCs w:val="24"/>
          <w:lang w:eastAsia="ro-RO"/>
        </w:rPr>
        <w:t xml:space="preserve"> </w:t>
      </w:r>
      <w:r w:rsidRPr="001D0200">
        <w:rPr>
          <w:rFonts w:eastAsia="Times New Roman" w:cs="Times New Roman"/>
          <w:szCs w:val="24"/>
          <w:lang w:eastAsia="ro-RO"/>
        </w:rPr>
        <w:t>Sitului Natura 2000 Defileul Crișului Alb</w:t>
      </w:r>
      <w:r w:rsidRPr="00B21138">
        <w:rPr>
          <w:rFonts w:eastAsia="Times New Roman" w:cs="Times New Roman"/>
          <w:szCs w:val="24"/>
          <w:lang w:eastAsia="ro-RO"/>
        </w:rPr>
        <w:t>.  </w:t>
      </w:r>
    </w:p>
    <w:p w:rsidR="00851AA9" w:rsidRPr="00B21138" w:rsidRDefault="00851AA9" w:rsidP="005632BB">
      <w:pPr>
        <w:spacing w:after="0"/>
        <w:jc w:val="both"/>
        <w:rPr>
          <w:rFonts w:eastAsia="Times New Roman" w:cs="Times New Roman"/>
          <w:szCs w:val="24"/>
          <w:lang w:eastAsia="ro-RO"/>
        </w:rPr>
      </w:pPr>
      <w:r>
        <w:rPr>
          <w:rFonts w:eastAsia="Times New Roman" w:cs="Times New Roman"/>
          <w:szCs w:val="24"/>
          <w:lang w:eastAsia="ro-RO"/>
        </w:rPr>
        <w:t>Art. 59</w:t>
      </w:r>
      <w:r w:rsidRPr="00B21138">
        <w:rPr>
          <w:rFonts w:eastAsia="Times New Roman" w:cs="Times New Roman"/>
          <w:szCs w:val="24"/>
          <w:lang w:eastAsia="ro-RO"/>
        </w:rPr>
        <w:t xml:space="preserve">. Regulamentul va fi adus la cunoştinţa publicului pe pagina web </w:t>
      </w:r>
      <w:hyperlink r:id="rId22" w:history="1">
        <w:r w:rsidRPr="00B744EA">
          <w:rPr>
            <w:rStyle w:val="Hyperlink"/>
            <w:rFonts w:cs="Times New Roman"/>
            <w:szCs w:val="24"/>
            <w:lang w:eastAsia="ro-RO"/>
          </w:rPr>
          <w:t>www.defileulcrisuluialb.ro</w:t>
        </w:r>
      </w:hyperlink>
      <w:r w:rsidRPr="00B21138">
        <w:rPr>
          <w:rFonts w:eastAsia="Times New Roman" w:cs="Times New Roman"/>
          <w:szCs w:val="24"/>
          <w:lang w:eastAsia="ro-RO"/>
        </w:rPr>
        <w:t xml:space="preserve"> și prin intermediul panourilor informative.</w:t>
      </w:r>
    </w:p>
    <w:p w:rsidR="00851AA9" w:rsidRDefault="00851AA9" w:rsidP="005632BB">
      <w:pPr>
        <w:pStyle w:val="Heading2"/>
        <w:spacing w:before="0" w:after="0" w:line="360" w:lineRule="auto"/>
        <w:jc w:val="both"/>
        <w:rPr>
          <w:rFonts w:ascii="Times New Roman" w:hAnsi="Times New Roman" w:cs="Times New Roman"/>
          <w:b w:val="0"/>
          <w:bCs w:val="0"/>
          <w:i w:val="0"/>
          <w:iCs w:val="0"/>
          <w:sz w:val="24"/>
          <w:szCs w:val="24"/>
          <w:lang w:eastAsia="ro-RO"/>
        </w:rPr>
      </w:pPr>
    </w:p>
    <w:p w:rsidR="00636591" w:rsidRDefault="00851AA9" w:rsidP="005632BB">
      <w:pPr>
        <w:pStyle w:val="Heading2"/>
        <w:spacing w:before="0" w:after="0" w:line="360" w:lineRule="auto"/>
        <w:jc w:val="both"/>
        <w:rPr>
          <w:rFonts w:ascii="Times New Roman" w:hAnsi="Times New Roman" w:cs="Times New Roman"/>
          <w:b w:val="0"/>
          <w:i w:val="0"/>
          <w:sz w:val="24"/>
          <w:szCs w:val="24"/>
        </w:rPr>
      </w:pPr>
      <w:bookmarkStart w:id="92" w:name="_Toc427317198"/>
      <w:r>
        <w:rPr>
          <w:rFonts w:ascii="Times New Roman" w:hAnsi="Times New Roman" w:cs="Times New Roman"/>
          <w:b w:val="0"/>
          <w:i w:val="0"/>
          <w:sz w:val="24"/>
          <w:szCs w:val="24"/>
        </w:rPr>
        <w:t>Hărți</w:t>
      </w:r>
      <w:bookmarkEnd w:id="92"/>
    </w:p>
    <w:p w:rsidR="00851AA9" w:rsidRDefault="00851AA9" w:rsidP="005632BB"/>
    <w:p w:rsidR="00FF4E33" w:rsidRPr="00E2569C" w:rsidRDefault="00FF4E33" w:rsidP="005632BB">
      <w:pPr>
        <w:spacing w:after="0"/>
        <w:jc w:val="both"/>
        <w:rPr>
          <w:rFonts w:cs="Times New Roman"/>
          <w:szCs w:val="24"/>
        </w:rPr>
      </w:pPr>
    </w:p>
    <w:sectPr w:rsidR="00FF4E33" w:rsidRPr="00E2569C" w:rsidSect="006F7E7E">
      <w:type w:val="nextColumn"/>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2E" w:rsidRDefault="00F07C2E" w:rsidP="00EE39E8">
      <w:pPr>
        <w:spacing w:after="0" w:line="240" w:lineRule="auto"/>
      </w:pPr>
      <w:r>
        <w:separator/>
      </w:r>
    </w:p>
  </w:endnote>
  <w:endnote w:type="continuationSeparator" w:id="0">
    <w:p w:rsidR="00F07C2E" w:rsidRDefault="00F07C2E" w:rsidP="00EE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28041640"/>
      <w:docPartObj>
        <w:docPartGallery w:val="Page Numbers (Bottom of Page)"/>
        <w:docPartUnique/>
      </w:docPartObj>
    </w:sdtPr>
    <w:sdtEndPr>
      <w:rPr>
        <w:noProof/>
      </w:rPr>
    </w:sdtEndPr>
    <w:sdtContent>
      <w:p w:rsidR="007C5CDE" w:rsidRPr="00C92D94" w:rsidRDefault="007C5CDE" w:rsidP="00956254">
        <w:pPr>
          <w:pStyle w:val="Footer"/>
          <w:jc w:val="right"/>
          <w:rPr>
            <w:sz w:val="22"/>
            <w:szCs w:val="22"/>
          </w:rPr>
        </w:pPr>
        <w:r w:rsidRPr="00C92D94">
          <w:rPr>
            <w:sz w:val="22"/>
            <w:szCs w:val="22"/>
          </w:rPr>
          <w:fldChar w:fldCharType="begin"/>
        </w:r>
        <w:r w:rsidRPr="00C92D94">
          <w:rPr>
            <w:sz w:val="22"/>
            <w:szCs w:val="22"/>
          </w:rPr>
          <w:instrText xml:space="preserve"> PAGE   \* MERGEFORMAT </w:instrText>
        </w:r>
        <w:r w:rsidRPr="00C92D94">
          <w:rPr>
            <w:sz w:val="22"/>
            <w:szCs w:val="22"/>
          </w:rPr>
          <w:fldChar w:fldCharType="separate"/>
        </w:r>
        <w:r w:rsidR="00010193">
          <w:rPr>
            <w:noProof/>
            <w:sz w:val="22"/>
            <w:szCs w:val="22"/>
          </w:rPr>
          <w:t>1</w:t>
        </w:r>
        <w:r w:rsidRPr="00C92D94">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DE" w:rsidRPr="006F7E7E" w:rsidRDefault="007C5CDE" w:rsidP="006F7E7E">
    <w:pPr>
      <w:pStyle w:val="Footer"/>
      <w:jc w:val="right"/>
      <w:rPr>
        <w:sz w:val="22"/>
        <w:szCs w:val="22"/>
      </w:rPr>
    </w:pPr>
    <w:r w:rsidRPr="006F7E7E">
      <w:rPr>
        <w:sz w:val="22"/>
        <w:szCs w:val="22"/>
      </w:rPr>
      <w:fldChar w:fldCharType="begin"/>
    </w:r>
    <w:r w:rsidRPr="006F7E7E">
      <w:rPr>
        <w:sz w:val="22"/>
        <w:szCs w:val="22"/>
      </w:rPr>
      <w:instrText>PAGE   \* MERGEFORMAT</w:instrText>
    </w:r>
    <w:r w:rsidRPr="006F7E7E">
      <w:rPr>
        <w:sz w:val="22"/>
        <w:szCs w:val="22"/>
      </w:rPr>
      <w:fldChar w:fldCharType="separate"/>
    </w:r>
    <w:r w:rsidR="00010193">
      <w:rPr>
        <w:noProof/>
        <w:sz w:val="22"/>
        <w:szCs w:val="22"/>
      </w:rPr>
      <w:t>166</w:t>
    </w:r>
    <w:r w:rsidRPr="006F7E7E">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2E" w:rsidRDefault="00F07C2E" w:rsidP="00EE39E8">
      <w:pPr>
        <w:spacing w:after="0" w:line="240" w:lineRule="auto"/>
      </w:pPr>
      <w:r>
        <w:separator/>
      </w:r>
    </w:p>
  </w:footnote>
  <w:footnote w:type="continuationSeparator" w:id="0">
    <w:p w:rsidR="00F07C2E" w:rsidRDefault="00F07C2E" w:rsidP="00EE3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38187F"/>
    <w:multiLevelType w:val="hybridMultilevel"/>
    <w:tmpl w:val="938ABC6C"/>
    <w:lvl w:ilvl="0" w:tplc="EE6899A2">
      <w:start w:val="3"/>
      <w:numFmt w:val="decimal"/>
      <w:lvlText w:val="D.%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193"/>
    <w:multiLevelType w:val="hybridMultilevel"/>
    <w:tmpl w:val="C50E4E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4805CAF"/>
    <w:multiLevelType w:val="hybridMultilevel"/>
    <w:tmpl w:val="06621C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AE3133"/>
    <w:multiLevelType w:val="hybridMultilevel"/>
    <w:tmpl w:val="A75642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B668E9"/>
    <w:multiLevelType w:val="hybridMultilevel"/>
    <w:tmpl w:val="04B28E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4BF38C7"/>
    <w:multiLevelType w:val="hybridMultilevel"/>
    <w:tmpl w:val="889ADE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5280280"/>
    <w:multiLevelType w:val="hybridMultilevel"/>
    <w:tmpl w:val="9E5CD2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59B3B52"/>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5E26881"/>
    <w:multiLevelType w:val="hybridMultilevel"/>
    <w:tmpl w:val="174E59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8EC7C72"/>
    <w:multiLevelType w:val="hybridMultilevel"/>
    <w:tmpl w:val="0E9E0A96"/>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9ED0D2F"/>
    <w:multiLevelType w:val="hybridMultilevel"/>
    <w:tmpl w:val="52CCD3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A89630E"/>
    <w:multiLevelType w:val="hybridMultilevel"/>
    <w:tmpl w:val="6D68A0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B9B706C"/>
    <w:multiLevelType w:val="hybridMultilevel"/>
    <w:tmpl w:val="0D9ED8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0C903186"/>
    <w:multiLevelType w:val="hybridMultilevel"/>
    <w:tmpl w:val="270072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0E4C2E4B"/>
    <w:multiLevelType w:val="hybridMultilevel"/>
    <w:tmpl w:val="0B40DBAE"/>
    <w:lvl w:ilvl="0" w:tplc="371ED624">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9C7555"/>
    <w:multiLevelType w:val="hybridMultilevel"/>
    <w:tmpl w:val="076631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4105053"/>
    <w:multiLevelType w:val="multilevel"/>
    <w:tmpl w:val="A77A62E0"/>
    <w:lvl w:ilvl="0">
      <w:start w:val="1"/>
      <w:numFmt w:val="bullet"/>
      <w:lvlText w:val=""/>
      <w:lvlJc w:val="left"/>
      <w:pPr>
        <w:ind w:left="720" w:hanging="360"/>
      </w:pPr>
      <w:rPr>
        <w:rFonts w:ascii="Symbol" w:hAnsi="Symbol"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49C6A25"/>
    <w:multiLevelType w:val="multilevel"/>
    <w:tmpl w:val="5D40F94A"/>
    <w:lvl w:ilvl="0">
      <w:start w:val="2"/>
      <w:numFmt w:val="decimal"/>
      <w:pStyle w:val="OTCap"/>
      <w:lvlText w:val="%1."/>
      <w:lvlJc w:val="left"/>
      <w:pPr>
        <w:ind w:left="1418" w:hanging="1418"/>
      </w:pPr>
    </w:lvl>
    <w:lvl w:ilvl="1">
      <w:start w:val="1"/>
      <w:numFmt w:val="decimal"/>
      <w:pStyle w:val="OTSubCap"/>
      <w:lvlText w:val="%1.%2."/>
      <w:lvlJc w:val="left"/>
      <w:pPr>
        <w:ind w:left="1418" w:hanging="1418"/>
      </w:pPr>
    </w:lvl>
    <w:lvl w:ilvl="2">
      <w:start w:val="1"/>
      <w:numFmt w:val="bullet"/>
      <w:lvlText w:val=""/>
      <w:lvlJc w:val="left"/>
      <w:pPr>
        <w:ind w:left="1418" w:hanging="1418"/>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EastAsia"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A6550C7"/>
    <w:multiLevelType w:val="hybridMultilevel"/>
    <w:tmpl w:val="78F60DDE"/>
    <w:lvl w:ilvl="0" w:tplc="AA9E17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1AA96CD6"/>
    <w:multiLevelType w:val="hybridMultilevel"/>
    <w:tmpl w:val="0CBE23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AF31A02"/>
    <w:multiLevelType w:val="hybridMultilevel"/>
    <w:tmpl w:val="AE3471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1D0164EE"/>
    <w:multiLevelType w:val="hybridMultilevel"/>
    <w:tmpl w:val="04E630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1DD1101A"/>
    <w:multiLevelType w:val="hybridMultilevel"/>
    <w:tmpl w:val="89B0A2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F094FC4"/>
    <w:multiLevelType w:val="hybridMultilevel"/>
    <w:tmpl w:val="6A9A2A4E"/>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1F60559D"/>
    <w:multiLevelType w:val="hybridMultilevel"/>
    <w:tmpl w:val="764CC212"/>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Arial Bold"/>
        <w:dstrike w:val="0"/>
        <w:spacing w:val="0"/>
        <w:kern w:val="0"/>
        <w:position w:val="0"/>
        <w:sz w:val="28"/>
        <w:szCs w:val="28"/>
        <w:u w:val="none"/>
        <w:vertAlign w:val="baseline"/>
      </w:rPr>
    </w:lvl>
    <w:lvl w:ilvl="1">
      <w:start w:val="1"/>
      <w:numFmt w:val="decimal"/>
      <w:lvlText w:val="%1.%2"/>
      <w:lvlJc w:val="left"/>
      <w:pPr>
        <w:tabs>
          <w:tab w:val="num" w:pos="576"/>
        </w:tabs>
        <w:ind w:left="576" w:hanging="576"/>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ascii="Arial Bold" w:hAnsi="Arial Bold" w:cs="Arial Bold"/>
        <w:b/>
        <w:bCs/>
        <w:sz w:val="22"/>
        <w:szCs w:val="22"/>
      </w:rPr>
    </w:lvl>
    <w:lvl w:ilvl="3">
      <w:start w:val="1"/>
      <w:numFmt w:val="decimal"/>
      <w:lvlText w:val="%1.%2.%3.%4"/>
      <w:lvlJc w:val="left"/>
      <w:pPr>
        <w:tabs>
          <w:tab w:val="num" w:pos="864"/>
        </w:tabs>
        <w:ind w:left="864" w:hanging="864"/>
      </w:pPr>
      <w:rPr>
        <w:rFonts w:ascii="Arial" w:hAnsi="Arial" w:cs="Arial"/>
        <w:sz w:val="22"/>
        <w:szCs w:val="22"/>
      </w:rPr>
    </w:lvl>
    <w:lvl w:ilvl="4">
      <w:start w:val="1"/>
      <w:numFmt w:val="decimal"/>
      <w:lvlText w:val="%1.%2.%3.%4.%5"/>
      <w:lvlJc w:val="left"/>
      <w:pPr>
        <w:tabs>
          <w:tab w:val="num" w:pos="1008"/>
        </w:tabs>
        <w:ind w:left="1008" w:hanging="1008"/>
      </w:pPr>
      <w:rPr>
        <w:rFonts w:ascii="Arial Bold" w:hAnsi="Arial Bold" w:cs="Arial Bold"/>
        <w:b/>
        <w:bCs/>
        <w:sz w:val="22"/>
        <w:szCs w:val="22"/>
      </w:rPr>
    </w:lvl>
    <w:lvl w:ilvl="5">
      <w:start w:val="1"/>
      <w:numFmt w:val="decimal"/>
      <w:lvlText w:val="%1.%2.%3.%4.%5.%6"/>
      <w:lvlJc w:val="left"/>
      <w:pPr>
        <w:tabs>
          <w:tab w:val="num" w:pos="1152"/>
        </w:tabs>
        <w:ind w:left="1152" w:hanging="1152"/>
      </w:pPr>
      <w:rPr>
        <w:rFonts w:ascii="Arial" w:hAnsi="Arial" w:cs="Arial"/>
        <w:sz w:val="22"/>
        <w:szCs w:val="22"/>
      </w:rPr>
    </w:lvl>
    <w:lvl w:ilvl="6">
      <w:start w:val="1"/>
      <w:numFmt w:val="decimal"/>
      <w:lvlText w:val="%1.%2.%3.%4.%5.%6.%7"/>
      <w:lvlJc w:val="left"/>
      <w:pPr>
        <w:tabs>
          <w:tab w:val="num" w:pos="1296"/>
        </w:tabs>
        <w:ind w:left="1296" w:hanging="1296"/>
      </w:pPr>
      <w:rPr>
        <w:rFonts w:ascii="Arial Bold" w:hAnsi="Arial Bold" w:cs="Arial Bold"/>
        <w:b/>
        <w:bCs/>
        <w:sz w:val="20"/>
        <w:szCs w:val="20"/>
      </w:rPr>
    </w:lvl>
    <w:lvl w:ilvl="7">
      <w:start w:val="1"/>
      <w:numFmt w:val="decimal"/>
      <w:lvlText w:val="%1.%2.%3.%4.%5.%6.%7.%8"/>
      <w:lvlJc w:val="left"/>
      <w:pPr>
        <w:tabs>
          <w:tab w:val="num" w:pos="1440"/>
        </w:tabs>
        <w:ind w:left="1440" w:hanging="1440"/>
      </w:pPr>
      <w:rPr>
        <w:rFonts w:ascii="Arial" w:hAnsi="Arial" w:cs="Arial"/>
        <w:sz w:val="22"/>
        <w:szCs w:val="22"/>
      </w:rPr>
    </w:lvl>
    <w:lvl w:ilvl="8">
      <w:start w:val="1"/>
      <w:numFmt w:val="decimal"/>
      <w:lvlText w:val="%1.%2.%3.%4.%5.%6.%7.%8.%9"/>
      <w:lvlJc w:val="left"/>
      <w:pPr>
        <w:tabs>
          <w:tab w:val="num" w:pos="1584"/>
        </w:tabs>
        <w:ind w:left="1584" w:hanging="1584"/>
      </w:pPr>
      <w:rPr>
        <w:rFonts w:ascii="Arial Bold" w:hAnsi="Arial Bold" w:cs="Arial Bold"/>
        <w:b/>
        <w:bCs/>
        <w:sz w:val="22"/>
        <w:szCs w:val="22"/>
      </w:rPr>
    </w:lvl>
  </w:abstractNum>
  <w:abstractNum w:abstractNumId="28">
    <w:nsid w:val="21113EC6"/>
    <w:multiLevelType w:val="hybridMultilevel"/>
    <w:tmpl w:val="5F7EED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38B39F7"/>
    <w:multiLevelType w:val="hybridMultilevel"/>
    <w:tmpl w:val="0562C3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43E0796"/>
    <w:multiLevelType w:val="hybridMultilevel"/>
    <w:tmpl w:val="6E2AC1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2472633E"/>
    <w:multiLevelType w:val="hybridMultilevel"/>
    <w:tmpl w:val="631A43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253F2C4A"/>
    <w:multiLevelType w:val="hybridMultilevel"/>
    <w:tmpl w:val="33A819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25852269"/>
    <w:multiLevelType w:val="hybridMultilevel"/>
    <w:tmpl w:val="A31E23E8"/>
    <w:lvl w:ilvl="0" w:tplc="8F5094E4">
      <w:start w:val="3"/>
      <w:numFmt w:val="decimal"/>
      <w:lvlText w:val="D.%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957195"/>
    <w:multiLevelType w:val="hybridMultilevel"/>
    <w:tmpl w:val="C08EB2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29461A8F"/>
    <w:multiLevelType w:val="hybridMultilevel"/>
    <w:tmpl w:val="578282A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2A3731CB"/>
    <w:multiLevelType w:val="hybridMultilevel"/>
    <w:tmpl w:val="B8B0DD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2AB35639"/>
    <w:multiLevelType w:val="hybridMultilevel"/>
    <w:tmpl w:val="8F4614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2DEB5DEC"/>
    <w:multiLevelType w:val="hybridMultilevel"/>
    <w:tmpl w:val="7F36A3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2DF01566"/>
    <w:multiLevelType w:val="hybridMultilevel"/>
    <w:tmpl w:val="B4AE15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E996366"/>
    <w:multiLevelType w:val="hybridMultilevel"/>
    <w:tmpl w:val="D02482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05266E2"/>
    <w:multiLevelType w:val="hybridMultilevel"/>
    <w:tmpl w:val="923808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314E2AD7"/>
    <w:multiLevelType w:val="hybridMultilevel"/>
    <w:tmpl w:val="3992F2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316E0F04"/>
    <w:multiLevelType w:val="hybridMultilevel"/>
    <w:tmpl w:val="618A75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31914517"/>
    <w:multiLevelType w:val="hybridMultilevel"/>
    <w:tmpl w:val="B2722FE2"/>
    <w:lvl w:ilvl="0" w:tplc="7B8E82C6">
      <w:start w:val="3"/>
      <w:numFmt w:val="decimal"/>
      <w:lvlText w:val="D.%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C051A2"/>
    <w:multiLevelType w:val="hybridMultilevel"/>
    <w:tmpl w:val="34C032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36701A87"/>
    <w:multiLevelType w:val="hybridMultilevel"/>
    <w:tmpl w:val="A6F22C7A"/>
    <w:lvl w:ilvl="0" w:tplc="FF26128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67E3C75"/>
    <w:multiLevelType w:val="hybridMultilevel"/>
    <w:tmpl w:val="0CB6F3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36A9292E"/>
    <w:multiLevelType w:val="hybridMultilevel"/>
    <w:tmpl w:val="AC1E84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36B86222"/>
    <w:multiLevelType w:val="hybridMultilevel"/>
    <w:tmpl w:val="6EAC262A"/>
    <w:lvl w:ilvl="0" w:tplc="8F5094E4">
      <w:start w:val="3"/>
      <w:numFmt w:val="decimal"/>
      <w:lvlText w:val="D.%1."/>
      <w:lvlJc w:val="left"/>
      <w:pPr>
        <w:ind w:left="36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36D72100"/>
    <w:multiLevelType w:val="hybridMultilevel"/>
    <w:tmpl w:val="AA8C7234"/>
    <w:lvl w:ilvl="0" w:tplc="B3E6FC88">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E362D3"/>
    <w:multiLevelType w:val="hybridMultilevel"/>
    <w:tmpl w:val="48566F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3C1E0C33"/>
    <w:multiLevelType w:val="hybridMultilevel"/>
    <w:tmpl w:val="8CC4D0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3D482CC8"/>
    <w:multiLevelType w:val="hybridMultilevel"/>
    <w:tmpl w:val="475AC884"/>
    <w:lvl w:ilvl="0" w:tplc="84FC2156">
      <w:start w:val="1"/>
      <w:numFmt w:val="bullet"/>
      <w:lvlText w:val="-"/>
      <w:lvlJc w:val="left"/>
      <w:pPr>
        <w:tabs>
          <w:tab w:val="num" w:pos="720"/>
        </w:tabs>
        <w:ind w:left="720" w:hanging="360"/>
      </w:pPr>
      <w:rPr>
        <w:rFonts w:ascii="Tahoma" w:eastAsiaTheme="minorHAnsi" w:hAnsi="Tahoma" w:cs="Tahoma" w:hint="default"/>
        <w:b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4">
    <w:nsid w:val="3E127F1C"/>
    <w:multiLevelType w:val="hybridMultilevel"/>
    <w:tmpl w:val="582A9E40"/>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3F2D70CF"/>
    <w:multiLevelType w:val="hybridMultilevel"/>
    <w:tmpl w:val="F67442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416A2EFF"/>
    <w:multiLevelType w:val="multilevel"/>
    <w:tmpl w:val="6EDE9CFA"/>
    <w:styleLink w:val="Styleliteracifra"/>
    <w:lvl w:ilvl="0">
      <w:start w:val="1"/>
      <w:numFmt w:val="decimal"/>
      <w:lvlText w:val="E.%1."/>
      <w:lvlJc w:val="left"/>
      <w:pPr>
        <w:ind w:left="644" w:hanging="360"/>
      </w:pPr>
      <w:rPr>
        <w:rFonts w:cs="Times New Roman" w:hint="default"/>
        <w:sz w:val="24"/>
      </w:rPr>
    </w:lvl>
    <w:lvl w:ilvl="1">
      <w:start w:val="1"/>
      <w:numFmt w:val="lowerLetter"/>
      <w:lvlText w:val="%2."/>
      <w:lvlJc w:val="left"/>
      <w:pPr>
        <w:ind w:left="1350" w:hanging="360"/>
      </w:pPr>
      <w:rPr>
        <w:rFonts w:cs="Times New Roman" w:hint="default"/>
      </w:rPr>
    </w:lvl>
    <w:lvl w:ilvl="2">
      <w:start w:val="1"/>
      <w:numFmt w:val="lowerRoman"/>
      <w:lvlText w:val="%3."/>
      <w:lvlJc w:val="right"/>
      <w:pPr>
        <w:ind w:left="2070" w:hanging="180"/>
      </w:pPr>
      <w:rPr>
        <w:rFonts w:cs="Times New Roman" w:hint="default"/>
      </w:rPr>
    </w:lvl>
    <w:lvl w:ilvl="3">
      <w:start w:val="1"/>
      <w:numFmt w:val="decimal"/>
      <w:lvlText w:val="%4."/>
      <w:lvlJc w:val="left"/>
      <w:pPr>
        <w:ind w:left="2790" w:hanging="360"/>
      </w:pPr>
      <w:rPr>
        <w:rFonts w:cs="Times New Roman" w:hint="default"/>
      </w:rPr>
    </w:lvl>
    <w:lvl w:ilvl="4">
      <w:start w:val="1"/>
      <w:numFmt w:val="lowerLetter"/>
      <w:lvlText w:val="%5."/>
      <w:lvlJc w:val="left"/>
      <w:pPr>
        <w:ind w:left="3510" w:hanging="360"/>
      </w:pPr>
      <w:rPr>
        <w:rFonts w:cs="Times New Roman" w:hint="default"/>
      </w:rPr>
    </w:lvl>
    <w:lvl w:ilvl="5">
      <w:start w:val="1"/>
      <w:numFmt w:val="lowerRoman"/>
      <w:lvlText w:val="%6."/>
      <w:lvlJc w:val="right"/>
      <w:pPr>
        <w:ind w:left="4230" w:hanging="180"/>
      </w:pPr>
      <w:rPr>
        <w:rFonts w:cs="Times New Roman" w:hint="default"/>
      </w:rPr>
    </w:lvl>
    <w:lvl w:ilvl="6">
      <w:start w:val="1"/>
      <w:numFmt w:val="decimal"/>
      <w:lvlText w:val="%7."/>
      <w:lvlJc w:val="left"/>
      <w:pPr>
        <w:ind w:left="4950" w:hanging="360"/>
      </w:pPr>
      <w:rPr>
        <w:rFonts w:cs="Times New Roman" w:hint="default"/>
      </w:rPr>
    </w:lvl>
    <w:lvl w:ilvl="7">
      <w:start w:val="1"/>
      <w:numFmt w:val="lowerLetter"/>
      <w:lvlText w:val="%8."/>
      <w:lvlJc w:val="left"/>
      <w:pPr>
        <w:ind w:left="5670" w:hanging="360"/>
      </w:pPr>
      <w:rPr>
        <w:rFonts w:cs="Times New Roman" w:hint="default"/>
      </w:rPr>
    </w:lvl>
    <w:lvl w:ilvl="8">
      <w:start w:val="1"/>
      <w:numFmt w:val="lowerRoman"/>
      <w:lvlText w:val="%9."/>
      <w:lvlJc w:val="right"/>
      <w:pPr>
        <w:ind w:left="6390" w:hanging="180"/>
      </w:pPr>
      <w:rPr>
        <w:rFonts w:cs="Times New Roman" w:hint="default"/>
      </w:rPr>
    </w:lvl>
  </w:abstractNum>
  <w:abstractNum w:abstractNumId="57">
    <w:nsid w:val="41E952FE"/>
    <w:multiLevelType w:val="hybridMultilevel"/>
    <w:tmpl w:val="8C8426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423527C5"/>
    <w:multiLevelType w:val="hybridMultilevel"/>
    <w:tmpl w:val="D1DEC9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430738AE"/>
    <w:multiLevelType w:val="hybridMultilevel"/>
    <w:tmpl w:val="0310E4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nsid w:val="446520F3"/>
    <w:multiLevelType w:val="hybridMultilevel"/>
    <w:tmpl w:val="4E30F45E"/>
    <w:lvl w:ilvl="0" w:tplc="70F4BE4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EA36E0"/>
    <w:multiLevelType w:val="multilevel"/>
    <w:tmpl w:val="0402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2">
    <w:nsid w:val="4784522D"/>
    <w:multiLevelType w:val="hybridMultilevel"/>
    <w:tmpl w:val="481EF6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486A557C"/>
    <w:multiLevelType w:val="hybridMultilevel"/>
    <w:tmpl w:val="A92EC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487A2B8F"/>
    <w:multiLevelType w:val="hybridMultilevel"/>
    <w:tmpl w:val="71AEA2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4895466C"/>
    <w:multiLevelType w:val="hybridMultilevel"/>
    <w:tmpl w:val="CE46D0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48F11895"/>
    <w:multiLevelType w:val="hybridMultilevel"/>
    <w:tmpl w:val="5D8EA9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48F22B41"/>
    <w:multiLevelType w:val="hybridMultilevel"/>
    <w:tmpl w:val="C562B9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497549DD"/>
    <w:multiLevelType w:val="hybridMultilevel"/>
    <w:tmpl w:val="0DAAA5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4A1016B2"/>
    <w:multiLevelType w:val="multilevel"/>
    <w:tmpl w:val="D102C19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A7D729B"/>
    <w:multiLevelType w:val="singleLevel"/>
    <w:tmpl w:val="6DE6AF26"/>
    <w:lvl w:ilvl="0">
      <w:start w:val="5"/>
      <w:numFmt w:val="bullet"/>
      <w:pStyle w:val="textliniat"/>
      <w:lvlText w:val="-"/>
      <w:lvlJc w:val="left"/>
      <w:pPr>
        <w:tabs>
          <w:tab w:val="num" w:pos="1069"/>
        </w:tabs>
        <w:ind w:left="1069" w:hanging="360"/>
      </w:pPr>
      <w:rPr>
        <w:rFonts w:ascii="Times New Roman" w:hAnsi="Times New Roman" w:cs="Times New Roman" w:hint="default"/>
      </w:rPr>
    </w:lvl>
  </w:abstractNum>
  <w:abstractNum w:abstractNumId="71">
    <w:nsid w:val="4F6F0F59"/>
    <w:multiLevelType w:val="hybridMultilevel"/>
    <w:tmpl w:val="73DAE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52056208"/>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nsid w:val="533859EE"/>
    <w:multiLevelType w:val="hybridMultilevel"/>
    <w:tmpl w:val="D326D26A"/>
    <w:lvl w:ilvl="0" w:tplc="BA6EA8B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53A70553"/>
    <w:multiLevelType w:val="hybridMultilevel"/>
    <w:tmpl w:val="7A12A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nsid w:val="54453240"/>
    <w:multiLevelType w:val="hybridMultilevel"/>
    <w:tmpl w:val="C1CC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54F86938"/>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nsid w:val="55A01B96"/>
    <w:multiLevelType w:val="hybridMultilevel"/>
    <w:tmpl w:val="D3E487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55D76BE3"/>
    <w:multiLevelType w:val="multilevel"/>
    <w:tmpl w:val="A31E4028"/>
    <w:lvl w:ilvl="0">
      <w:start w:val="2"/>
      <w:numFmt w:val="decimal"/>
      <w:lvlText w:val="%1."/>
      <w:lvlJc w:val="left"/>
      <w:pPr>
        <w:ind w:left="1080" w:hanging="360"/>
      </w:pPr>
      <w:rPr>
        <w:rFonts w:hint="default"/>
      </w:rPr>
    </w:lvl>
    <w:lvl w:ilvl="1">
      <w:start w:val="3"/>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9">
    <w:nsid w:val="55DF0FF3"/>
    <w:multiLevelType w:val="hybridMultilevel"/>
    <w:tmpl w:val="62E0BF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5693010F"/>
    <w:multiLevelType w:val="hybridMultilevel"/>
    <w:tmpl w:val="ADE23B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nsid w:val="58B865BF"/>
    <w:multiLevelType w:val="hybridMultilevel"/>
    <w:tmpl w:val="CFDA74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nsid w:val="58E21DE3"/>
    <w:multiLevelType w:val="hybridMultilevel"/>
    <w:tmpl w:val="A894E3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59177DED"/>
    <w:multiLevelType w:val="hybridMultilevel"/>
    <w:tmpl w:val="E2D499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nsid w:val="595E2162"/>
    <w:multiLevelType w:val="hybridMultilevel"/>
    <w:tmpl w:val="AB30DC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nsid w:val="59D934F9"/>
    <w:multiLevelType w:val="hybridMultilevel"/>
    <w:tmpl w:val="631A435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nsid w:val="5AC74119"/>
    <w:multiLevelType w:val="hybridMultilevel"/>
    <w:tmpl w:val="6EAC262A"/>
    <w:lvl w:ilvl="0" w:tplc="8F5094E4">
      <w:start w:val="3"/>
      <w:numFmt w:val="decimal"/>
      <w:lvlText w:val="D.%1."/>
      <w:lvlJc w:val="left"/>
      <w:pPr>
        <w:ind w:left="36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5AD73912"/>
    <w:multiLevelType w:val="hybridMultilevel"/>
    <w:tmpl w:val="1E5AC4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nsid w:val="5B0518BD"/>
    <w:multiLevelType w:val="hybridMultilevel"/>
    <w:tmpl w:val="8BBAF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5B396560"/>
    <w:multiLevelType w:val="hybridMultilevel"/>
    <w:tmpl w:val="15C20C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5D612484"/>
    <w:multiLevelType w:val="hybridMultilevel"/>
    <w:tmpl w:val="B1C215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nsid w:val="61E72625"/>
    <w:multiLevelType w:val="hybridMultilevel"/>
    <w:tmpl w:val="9A5E8F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621E693C"/>
    <w:multiLevelType w:val="hybridMultilevel"/>
    <w:tmpl w:val="F26CB9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62C3318E"/>
    <w:multiLevelType w:val="hybridMultilevel"/>
    <w:tmpl w:val="80442E22"/>
    <w:lvl w:ilvl="0" w:tplc="CDF26C2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nsid w:val="630A3E1F"/>
    <w:multiLevelType w:val="multilevel"/>
    <w:tmpl w:val="E820DA14"/>
    <w:styleLink w:val="WW8Num24"/>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nsid w:val="630D44C8"/>
    <w:multiLevelType w:val="hybridMultilevel"/>
    <w:tmpl w:val="58F407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nsid w:val="636F58E8"/>
    <w:multiLevelType w:val="hybridMultilevel"/>
    <w:tmpl w:val="6616BAE2"/>
    <w:lvl w:ilvl="0" w:tplc="E92CD91C">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3BB4872"/>
    <w:multiLevelType w:val="hybridMultilevel"/>
    <w:tmpl w:val="9ACE4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64167737"/>
    <w:multiLevelType w:val="hybridMultilevel"/>
    <w:tmpl w:val="AB36D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nsid w:val="64CE0AE4"/>
    <w:multiLevelType w:val="hybridMultilevel"/>
    <w:tmpl w:val="1BCA6C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0">
    <w:nsid w:val="6516371E"/>
    <w:multiLevelType w:val="hybridMultilevel"/>
    <w:tmpl w:val="D4C2B646"/>
    <w:lvl w:ilvl="0" w:tplc="1AE89A2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5CA4BC8"/>
    <w:multiLevelType w:val="hybridMultilevel"/>
    <w:tmpl w:val="3962C946"/>
    <w:lvl w:ilvl="0" w:tplc="FB825900">
      <w:start w:val="1"/>
      <w:numFmt w:val="bullet"/>
      <w:pStyle w:val="Schemetick"/>
      <w:lvlText w:val=""/>
      <w:lvlJc w:val="left"/>
      <w:pPr>
        <w:tabs>
          <w:tab w:val="num" w:pos="284"/>
        </w:tabs>
        <w:ind w:left="284" w:hanging="284"/>
      </w:pPr>
      <w:rPr>
        <w:rFonts w:ascii="Wingdings 2" w:hAnsi="Wingdings 2"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67125932"/>
    <w:multiLevelType w:val="hybridMultilevel"/>
    <w:tmpl w:val="3AD2E772"/>
    <w:lvl w:ilvl="0" w:tplc="A00C5B18">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nsid w:val="678F2877"/>
    <w:multiLevelType w:val="hybridMultilevel"/>
    <w:tmpl w:val="3D601E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4">
    <w:nsid w:val="67980B76"/>
    <w:multiLevelType w:val="hybridMultilevel"/>
    <w:tmpl w:val="4E30F45E"/>
    <w:lvl w:ilvl="0" w:tplc="70F4BE46">
      <w:start w:val="3"/>
      <w:numFmt w:val="decimal"/>
      <w:lvlText w:val="D.%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C634F8"/>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nsid w:val="69094364"/>
    <w:multiLevelType w:val="hybridMultilevel"/>
    <w:tmpl w:val="273ECF80"/>
    <w:lvl w:ilvl="0" w:tplc="5B2C3A74">
      <w:start w:val="3"/>
      <w:numFmt w:val="decimal"/>
      <w:lvlText w:val="D.%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5A0281"/>
    <w:multiLevelType w:val="hybridMultilevel"/>
    <w:tmpl w:val="5E3485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nsid w:val="699A0757"/>
    <w:multiLevelType w:val="hybridMultilevel"/>
    <w:tmpl w:val="D2D25B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nsid w:val="69EB35CA"/>
    <w:multiLevelType w:val="hybridMultilevel"/>
    <w:tmpl w:val="F6BE8B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0">
    <w:nsid w:val="6A2A12BD"/>
    <w:multiLevelType w:val="hybridMultilevel"/>
    <w:tmpl w:val="453ED9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nsid w:val="6A5168CC"/>
    <w:multiLevelType w:val="multilevel"/>
    <w:tmpl w:val="415AAA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6B864988"/>
    <w:multiLevelType w:val="hybridMultilevel"/>
    <w:tmpl w:val="02446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nsid w:val="6C456BD9"/>
    <w:multiLevelType w:val="hybridMultilevel"/>
    <w:tmpl w:val="60B229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nsid w:val="6C582BFA"/>
    <w:multiLevelType w:val="hybridMultilevel"/>
    <w:tmpl w:val="40763C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5">
    <w:nsid w:val="6C6B0C29"/>
    <w:multiLevelType w:val="hybridMultilevel"/>
    <w:tmpl w:val="52E0AD06"/>
    <w:lvl w:ilvl="0" w:tplc="E1CCD70E">
      <w:start w:val="1"/>
      <w:numFmt w:val="bullet"/>
      <w:lvlText w:val=""/>
      <w:lvlJc w:val="left"/>
      <w:pPr>
        <w:tabs>
          <w:tab w:val="num" w:pos="284"/>
        </w:tabs>
        <w:ind w:left="28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6">
    <w:nsid w:val="6CB945D8"/>
    <w:multiLevelType w:val="hybridMultilevel"/>
    <w:tmpl w:val="B806353C"/>
    <w:lvl w:ilvl="0" w:tplc="455682C0">
      <w:start w:val="1"/>
      <w:numFmt w:val="bullet"/>
      <w:pStyle w:val="Attribute"/>
      <w:lvlText w:val=""/>
      <w:lvlJc w:val="left"/>
      <w:pPr>
        <w:tabs>
          <w:tab w:val="num" w:pos="720"/>
        </w:tabs>
        <w:ind w:left="720" w:hanging="360"/>
      </w:pPr>
      <w:rPr>
        <w:rFonts w:ascii="Symbol" w:hAnsi="Symbol" w:hint="default"/>
      </w:rPr>
    </w:lvl>
    <w:lvl w:ilvl="1" w:tplc="3384C548">
      <w:start w:val="1"/>
      <w:numFmt w:val="bullet"/>
      <w:lvlText w:val=""/>
      <w:lvlJc w:val="left"/>
      <w:pPr>
        <w:tabs>
          <w:tab w:val="num" w:pos="1250"/>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E132166"/>
    <w:multiLevelType w:val="hybridMultilevel"/>
    <w:tmpl w:val="6EAC262A"/>
    <w:lvl w:ilvl="0" w:tplc="8F5094E4">
      <w:start w:val="3"/>
      <w:numFmt w:val="decimal"/>
      <w:lvlText w:val="D.%1."/>
      <w:lvlJc w:val="left"/>
      <w:pPr>
        <w:ind w:left="36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8">
    <w:nsid w:val="6E207E7E"/>
    <w:multiLevelType w:val="hybridMultilevel"/>
    <w:tmpl w:val="F200A5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9">
    <w:nsid w:val="6E2A05D3"/>
    <w:multiLevelType w:val="hybridMultilevel"/>
    <w:tmpl w:val="4D4250CA"/>
    <w:lvl w:ilvl="0" w:tplc="8B84E62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0">
    <w:nsid w:val="6E5B7AB2"/>
    <w:multiLevelType w:val="hybridMultilevel"/>
    <w:tmpl w:val="F404D8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1">
    <w:nsid w:val="70025C6E"/>
    <w:multiLevelType w:val="hybridMultilevel"/>
    <w:tmpl w:val="A244A9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nsid w:val="737B0F93"/>
    <w:multiLevelType w:val="hybridMultilevel"/>
    <w:tmpl w:val="F88E05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3">
    <w:nsid w:val="74677627"/>
    <w:multiLevelType w:val="hybridMultilevel"/>
    <w:tmpl w:val="DB0CF1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nsid w:val="74DD04FE"/>
    <w:multiLevelType w:val="hybridMultilevel"/>
    <w:tmpl w:val="9B5810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5">
    <w:nsid w:val="752B34B0"/>
    <w:multiLevelType w:val="hybridMultilevel"/>
    <w:tmpl w:val="2F228344"/>
    <w:lvl w:ilvl="0" w:tplc="34C26B0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6">
    <w:nsid w:val="76171D0A"/>
    <w:multiLevelType w:val="hybridMultilevel"/>
    <w:tmpl w:val="F5963E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nsid w:val="764E653F"/>
    <w:multiLevelType w:val="hybridMultilevel"/>
    <w:tmpl w:val="F8DC96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78477BAF"/>
    <w:multiLevelType w:val="hybridMultilevel"/>
    <w:tmpl w:val="06621C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9">
    <w:nsid w:val="78994B1D"/>
    <w:multiLevelType w:val="hybridMultilevel"/>
    <w:tmpl w:val="563A8B24"/>
    <w:lvl w:ilvl="0" w:tplc="0418000F">
      <w:start w:val="1"/>
      <w:numFmt w:val="decimal"/>
      <w:lvlText w:val="%1."/>
      <w:lvlJc w:val="left"/>
      <w:pPr>
        <w:ind w:left="720" w:hanging="360"/>
      </w:pPr>
      <w:rPr>
        <w:rFonts w:hint="default"/>
      </w:rPr>
    </w:lvl>
    <w:lvl w:ilvl="1" w:tplc="4FDE648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0">
    <w:nsid w:val="796732F7"/>
    <w:multiLevelType w:val="hybridMultilevel"/>
    <w:tmpl w:val="DFCE78AE"/>
    <w:lvl w:ilvl="0" w:tplc="1E00424C">
      <w:start w:val="1"/>
      <w:numFmt w:val="decimal"/>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nsid w:val="7993551A"/>
    <w:multiLevelType w:val="multilevel"/>
    <w:tmpl w:val="10CEEB0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A4C1ABB"/>
    <w:multiLevelType w:val="hybridMultilevel"/>
    <w:tmpl w:val="614658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nsid w:val="7A571FAF"/>
    <w:multiLevelType w:val="hybridMultilevel"/>
    <w:tmpl w:val="E0C6B018"/>
    <w:lvl w:ilvl="0" w:tplc="16F4F1B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4">
    <w:nsid w:val="7B000314"/>
    <w:multiLevelType w:val="hybridMultilevel"/>
    <w:tmpl w:val="6D62B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5">
    <w:nsid w:val="7C464B1B"/>
    <w:multiLevelType w:val="hybridMultilevel"/>
    <w:tmpl w:val="EA6E3B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6">
    <w:nsid w:val="7DEA3EFB"/>
    <w:multiLevelType w:val="hybridMultilevel"/>
    <w:tmpl w:val="F88260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7">
    <w:nsid w:val="7FE07877"/>
    <w:multiLevelType w:val="hybridMultilevel"/>
    <w:tmpl w:val="7BCCBB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8">
    <w:nsid w:val="7FFC3CC0"/>
    <w:multiLevelType w:val="hybridMultilevel"/>
    <w:tmpl w:val="094CE8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0"/>
  </w:num>
  <w:num w:numId="2">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18"/>
  </w:num>
  <w:num w:numId="6">
    <w:abstractNumId w:val="54"/>
  </w:num>
  <w:num w:numId="7">
    <w:abstractNumId w:val="93"/>
  </w:num>
  <w:num w:numId="8">
    <w:abstractNumId w:val="19"/>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53"/>
  </w:num>
  <w:num w:numId="13">
    <w:abstractNumId w:val="61"/>
  </w:num>
  <w:num w:numId="14">
    <w:abstractNumId w:val="27"/>
  </w:num>
  <w:num w:numId="15">
    <w:abstractNumId w:val="94"/>
  </w:num>
  <w:num w:numId="16">
    <w:abstractNumId w:val="104"/>
  </w:num>
  <w:num w:numId="17">
    <w:abstractNumId w:val="2"/>
  </w:num>
  <w:num w:numId="18">
    <w:abstractNumId w:val="16"/>
  </w:num>
  <w:num w:numId="19">
    <w:abstractNumId w:val="50"/>
  </w:num>
  <w:num w:numId="20">
    <w:abstractNumId w:val="100"/>
  </w:num>
  <w:num w:numId="21">
    <w:abstractNumId w:val="96"/>
  </w:num>
  <w:num w:numId="22">
    <w:abstractNumId w:val="86"/>
  </w:num>
  <w:num w:numId="23">
    <w:abstractNumId w:val="116"/>
  </w:num>
  <w:num w:numId="24">
    <w:abstractNumId w:val="101"/>
  </w:num>
  <w:num w:numId="25">
    <w:abstractNumId w:val="56"/>
  </w:num>
  <w:num w:numId="26">
    <w:abstractNumId w:val="33"/>
  </w:num>
  <w:num w:numId="27">
    <w:abstractNumId w:val="44"/>
  </w:num>
  <w:num w:numId="28">
    <w:abstractNumId w:val="106"/>
  </w:num>
  <w:num w:numId="29">
    <w:abstractNumId w:val="69"/>
  </w:num>
  <w:num w:numId="30">
    <w:abstractNumId w:val="92"/>
  </w:num>
  <w:num w:numId="31">
    <w:abstractNumId w:val="118"/>
  </w:num>
  <w:num w:numId="32">
    <w:abstractNumId w:val="137"/>
  </w:num>
  <w:num w:numId="33">
    <w:abstractNumId w:val="111"/>
  </w:num>
  <w:num w:numId="34">
    <w:abstractNumId w:val="49"/>
  </w:num>
  <w:num w:numId="35">
    <w:abstractNumId w:val="117"/>
  </w:num>
  <w:num w:numId="36">
    <w:abstractNumId w:val="60"/>
  </w:num>
  <w:num w:numId="37">
    <w:abstractNumId w:val="131"/>
  </w:num>
  <w:num w:numId="38">
    <w:abstractNumId w:val="125"/>
  </w:num>
  <w:num w:numId="39">
    <w:abstractNumId w:val="120"/>
  </w:num>
  <w:num w:numId="40">
    <w:abstractNumId w:val="31"/>
  </w:num>
  <w:num w:numId="41">
    <w:abstractNumId w:val="85"/>
  </w:num>
  <w:num w:numId="42">
    <w:abstractNumId w:val="133"/>
  </w:num>
  <w:num w:numId="43">
    <w:abstractNumId w:val="40"/>
  </w:num>
  <w:num w:numId="44">
    <w:abstractNumId w:val="89"/>
  </w:num>
  <w:num w:numId="45">
    <w:abstractNumId w:val="119"/>
  </w:num>
  <w:num w:numId="46">
    <w:abstractNumId w:val="57"/>
  </w:num>
  <w:num w:numId="47">
    <w:abstractNumId w:val="71"/>
  </w:num>
  <w:num w:numId="48">
    <w:abstractNumId w:val="21"/>
  </w:num>
  <w:num w:numId="49">
    <w:abstractNumId w:val="134"/>
  </w:num>
  <w:num w:numId="50">
    <w:abstractNumId w:val="126"/>
  </w:num>
  <w:num w:numId="51">
    <w:abstractNumId w:val="35"/>
  </w:num>
  <w:num w:numId="52">
    <w:abstractNumId w:val="76"/>
  </w:num>
  <w:num w:numId="53">
    <w:abstractNumId w:val="72"/>
  </w:num>
  <w:num w:numId="54">
    <w:abstractNumId w:val="123"/>
  </w:num>
  <w:num w:numId="55">
    <w:abstractNumId w:val="105"/>
  </w:num>
  <w:num w:numId="56">
    <w:abstractNumId w:val="9"/>
  </w:num>
  <w:num w:numId="57">
    <w:abstractNumId w:val="4"/>
  </w:num>
  <w:num w:numId="58">
    <w:abstractNumId w:val="109"/>
  </w:num>
  <w:num w:numId="59">
    <w:abstractNumId w:val="80"/>
  </w:num>
  <w:num w:numId="60">
    <w:abstractNumId w:val="20"/>
  </w:num>
  <w:num w:numId="61">
    <w:abstractNumId w:val="97"/>
  </w:num>
  <w:num w:numId="62">
    <w:abstractNumId w:val="30"/>
  </w:num>
  <w:num w:numId="63">
    <w:abstractNumId w:val="67"/>
  </w:num>
  <w:num w:numId="64">
    <w:abstractNumId w:val="24"/>
  </w:num>
  <w:num w:numId="65">
    <w:abstractNumId w:val="113"/>
  </w:num>
  <w:num w:numId="66">
    <w:abstractNumId w:val="13"/>
  </w:num>
  <w:num w:numId="67">
    <w:abstractNumId w:val="122"/>
  </w:num>
  <w:num w:numId="68">
    <w:abstractNumId w:val="39"/>
  </w:num>
  <w:num w:numId="69">
    <w:abstractNumId w:val="75"/>
  </w:num>
  <w:num w:numId="70">
    <w:abstractNumId w:val="36"/>
  </w:num>
  <w:num w:numId="71">
    <w:abstractNumId w:val="108"/>
  </w:num>
  <w:num w:numId="72">
    <w:abstractNumId w:val="110"/>
  </w:num>
  <w:num w:numId="73">
    <w:abstractNumId w:val="90"/>
  </w:num>
  <w:num w:numId="74">
    <w:abstractNumId w:val="38"/>
  </w:num>
  <w:num w:numId="75">
    <w:abstractNumId w:val="43"/>
  </w:num>
  <w:num w:numId="76">
    <w:abstractNumId w:val="8"/>
  </w:num>
  <w:num w:numId="77">
    <w:abstractNumId w:val="82"/>
  </w:num>
  <w:num w:numId="78">
    <w:abstractNumId w:val="84"/>
  </w:num>
  <w:num w:numId="79">
    <w:abstractNumId w:val="14"/>
  </w:num>
  <w:num w:numId="80">
    <w:abstractNumId w:val="124"/>
  </w:num>
  <w:num w:numId="81">
    <w:abstractNumId w:val="12"/>
  </w:num>
  <w:num w:numId="82">
    <w:abstractNumId w:val="112"/>
  </w:num>
  <w:num w:numId="83">
    <w:abstractNumId w:val="45"/>
  </w:num>
  <w:num w:numId="84">
    <w:abstractNumId w:val="77"/>
  </w:num>
  <w:num w:numId="85">
    <w:abstractNumId w:val="91"/>
  </w:num>
  <w:num w:numId="86">
    <w:abstractNumId w:val="42"/>
  </w:num>
  <w:num w:numId="87">
    <w:abstractNumId w:val="102"/>
  </w:num>
  <w:num w:numId="88">
    <w:abstractNumId w:val="17"/>
  </w:num>
  <w:num w:numId="89">
    <w:abstractNumId w:val="29"/>
  </w:num>
  <w:num w:numId="90">
    <w:abstractNumId w:val="107"/>
  </w:num>
  <w:num w:numId="91">
    <w:abstractNumId w:val="34"/>
  </w:num>
  <w:num w:numId="92">
    <w:abstractNumId w:val="37"/>
  </w:num>
  <w:num w:numId="93">
    <w:abstractNumId w:val="64"/>
  </w:num>
  <w:num w:numId="94">
    <w:abstractNumId w:val="28"/>
  </w:num>
  <w:num w:numId="95">
    <w:abstractNumId w:val="95"/>
  </w:num>
  <w:num w:numId="96">
    <w:abstractNumId w:val="41"/>
  </w:num>
  <w:num w:numId="97">
    <w:abstractNumId w:val="23"/>
  </w:num>
  <w:num w:numId="98">
    <w:abstractNumId w:val="52"/>
  </w:num>
  <w:num w:numId="99">
    <w:abstractNumId w:val="114"/>
  </w:num>
  <w:num w:numId="100">
    <w:abstractNumId w:val="32"/>
  </w:num>
  <w:num w:numId="101">
    <w:abstractNumId w:val="138"/>
  </w:num>
  <w:num w:numId="102">
    <w:abstractNumId w:val="10"/>
  </w:num>
  <w:num w:numId="103">
    <w:abstractNumId w:val="127"/>
  </w:num>
  <w:num w:numId="104">
    <w:abstractNumId w:val="51"/>
  </w:num>
  <w:num w:numId="105">
    <w:abstractNumId w:val="99"/>
  </w:num>
  <w:num w:numId="106">
    <w:abstractNumId w:val="83"/>
  </w:num>
  <w:num w:numId="107">
    <w:abstractNumId w:val="7"/>
  </w:num>
  <w:num w:numId="108">
    <w:abstractNumId w:val="136"/>
  </w:num>
  <w:num w:numId="109">
    <w:abstractNumId w:val="15"/>
  </w:num>
  <w:num w:numId="110">
    <w:abstractNumId w:val="87"/>
  </w:num>
  <w:num w:numId="111">
    <w:abstractNumId w:val="135"/>
  </w:num>
  <w:num w:numId="112">
    <w:abstractNumId w:val="59"/>
  </w:num>
  <w:num w:numId="113">
    <w:abstractNumId w:val="5"/>
  </w:num>
  <w:num w:numId="114">
    <w:abstractNumId w:val="88"/>
  </w:num>
  <w:num w:numId="115">
    <w:abstractNumId w:val="81"/>
  </w:num>
  <w:num w:numId="116">
    <w:abstractNumId w:val="132"/>
  </w:num>
  <w:num w:numId="117">
    <w:abstractNumId w:val="98"/>
  </w:num>
  <w:num w:numId="118">
    <w:abstractNumId w:val="74"/>
  </w:num>
  <w:num w:numId="119">
    <w:abstractNumId w:val="62"/>
  </w:num>
  <w:num w:numId="120">
    <w:abstractNumId w:val="103"/>
  </w:num>
  <w:num w:numId="121">
    <w:abstractNumId w:val="22"/>
  </w:num>
  <w:num w:numId="122">
    <w:abstractNumId w:val="68"/>
  </w:num>
  <w:num w:numId="123">
    <w:abstractNumId w:val="6"/>
  </w:num>
  <w:num w:numId="124">
    <w:abstractNumId w:val="121"/>
  </w:num>
  <w:num w:numId="125">
    <w:abstractNumId w:val="3"/>
  </w:num>
  <w:num w:numId="126">
    <w:abstractNumId w:val="129"/>
  </w:num>
  <w:num w:numId="127">
    <w:abstractNumId w:val="65"/>
  </w:num>
  <w:num w:numId="128">
    <w:abstractNumId w:val="47"/>
  </w:num>
  <w:num w:numId="129">
    <w:abstractNumId w:val="130"/>
  </w:num>
  <w:num w:numId="130">
    <w:abstractNumId w:val="73"/>
  </w:num>
  <w:num w:numId="131">
    <w:abstractNumId w:val="63"/>
  </w:num>
  <w:num w:numId="132">
    <w:abstractNumId w:val="58"/>
  </w:num>
  <w:num w:numId="133">
    <w:abstractNumId w:val="55"/>
  </w:num>
  <w:num w:numId="134">
    <w:abstractNumId w:val="66"/>
  </w:num>
  <w:num w:numId="135">
    <w:abstractNumId w:val="48"/>
  </w:num>
  <w:num w:numId="136">
    <w:abstractNumId w:val="79"/>
  </w:num>
  <w:num w:numId="137">
    <w:abstractNumId w:val="12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2F"/>
    <w:rsid w:val="000002F6"/>
    <w:rsid w:val="00001806"/>
    <w:rsid w:val="0000354B"/>
    <w:rsid w:val="000039B7"/>
    <w:rsid w:val="00006162"/>
    <w:rsid w:val="00010193"/>
    <w:rsid w:val="00010407"/>
    <w:rsid w:val="0001700A"/>
    <w:rsid w:val="00021555"/>
    <w:rsid w:val="0002769E"/>
    <w:rsid w:val="00030EC3"/>
    <w:rsid w:val="00033062"/>
    <w:rsid w:val="00035246"/>
    <w:rsid w:val="0004158E"/>
    <w:rsid w:val="00042283"/>
    <w:rsid w:val="00043E3F"/>
    <w:rsid w:val="00044E4F"/>
    <w:rsid w:val="0004714C"/>
    <w:rsid w:val="00051620"/>
    <w:rsid w:val="00053A8A"/>
    <w:rsid w:val="00056130"/>
    <w:rsid w:val="000564F1"/>
    <w:rsid w:val="00061BBE"/>
    <w:rsid w:val="000670A3"/>
    <w:rsid w:val="00070AB2"/>
    <w:rsid w:val="00074421"/>
    <w:rsid w:val="00077C66"/>
    <w:rsid w:val="000800A1"/>
    <w:rsid w:val="00080461"/>
    <w:rsid w:val="000858EF"/>
    <w:rsid w:val="000932C6"/>
    <w:rsid w:val="00094AFD"/>
    <w:rsid w:val="000967FD"/>
    <w:rsid w:val="000A094D"/>
    <w:rsid w:val="000A5284"/>
    <w:rsid w:val="000A57F3"/>
    <w:rsid w:val="000A74C4"/>
    <w:rsid w:val="000A7F4C"/>
    <w:rsid w:val="000B323E"/>
    <w:rsid w:val="000C0B8F"/>
    <w:rsid w:val="000C38F5"/>
    <w:rsid w:val="000C407A"/>
    <w:rsid w:val="000C4197"/>
    <w:rsid w:val="000C433C"/>
    <w:rsid w:val="000C454C"/>
    <w:rsid w:val="000D00E5"/>
    <w:rsid w:val="000D3C0F"/>
    <w:rsid w:val="000E37C5"/>
    <w:rsid w:val="000E6EFD"/>
    <w:rsid w:val="000F00F2"/>
    <w:rsid w:val="000F187C"/>
    <w:rsid w:val="000F298A"/>
    <w:rsid w:val="000F3A0B"/>
    <w:rsid w:val="000F4BA9"/>
    <w:rsid w:val="000F5BB1"/>
    <w:rsid w:val="000F6219"/>
    <w:rsid w:val="00100F64"/>
    <w:rsid w:val="00102EDB"/>
    <w:rsid w:val="00103EDD"/>
    <w:rsid w:val="001076D5"/>
    <w:rsid w:val="001117D6"/>
    <w:rsid w:val="00112F19"/>
    <w:rsid w:val="00114160"/>
    <w:rsid w:val="00117881"/>
    <w:rsid w:val="00117D0A"/>
    <w:rsid w:val="0012177C"/>
    <w:rsid w:val="00125FD3"/>
    <w:rsid w:val="001302A3"/>
    <w:rsid w:val="0013048B"/>
    <w:rsid w:val="00130FCD"/>
    <w:rsid w:val="00131373"/>
    <w:rsid w:val="001321C4"/>
    <w:rsid w:val="00132D1A"/>
    <w:rsid w:val="00135D23"/>
    <w:rsid w:val="00141BA1"/>
    <w:rsid w:val="00147982"/>
    <w:rsid w:val="00155569"/>
    <w:rsid w:val="001561EA"/>
    <w:rsid w:val="0016027A"/>
    <w:rsid w:val="001606BD"/>
    <w:rsid w:val="00160799"/>
    <w:rsid w:val="0016152E"/>
    <w:rsid w:val="0016355A"/>
    <w:rsid w:val="00165D3B"/>
    <w:rsid w:val="00167897"/>
    <w:rsid w:val="0017056B"/>
    <w:rsid w:val="00175B40"/>
    <w:rsid w:val="00180110"/>
    <w:rsid w:val="00180F76"/>
    <w:rsid w:val="0018253B"/>
    <w:rsid w:val="0018594D"/>
    <w:rsid w:val="001877BA"/>
    <w:rsid w:val="001904F3"/>
    <w:rsid w:val="00190A13"/>
    <w:rsid w:val="00190C37"/>
    <w:rsid w:val="00192A9F"/>
    <w:rsid w:val="00197764"/>
    <w:rsid w:val="001A095B"/>
    <w:rsid w:val="001A2E17"/>
    <w:rsid w:val="001A2E1A"/>
    <w:rsid w:val="001A3617"/>
    <w:rsid w:val="001A4648"/>
    <w:rsid w:val="001A4D86"/>
    <w:rsid w:val="001A60F3"/>
    <w:rsid w:val="001A6F49"/>
    <w:rsid w:val="001A76DD"/>
    <w:rsid w:val="001B1A65"/>
    <w:rsid w:val="001B22FA"/>
    <w:rsid w:val="001B52B9"/>
    <w:rsid w:val="001B7272"/>
    <w:rsid w:val="001C3225"/>
    <w:rsid w:val="001C3659"/>
    <w:rsid w:val="001C5A79"/>
    <w:rsid w:val="001C729F"/>
    <w:rsid w:val="001D0A49"/>
    <w:rsid w:val="001D5181"/>
    <w:rsid w:val="001D67B3"/>
    <w:rsid w:val="001D7E31"/>
    <w:rsid w:val="001E681C"/>
    <w:rsid w:val="001E6FDB"/>
    <w:rsid w:val="001F1DEA"/>
    <w:rsid w:val="001F3DCB"/>
    <w:rsid w:val="00203E2E"/>
    <w:rsid w:val="00210B0E"/>
    <w:rsid w:val="00212A7B"/>
    <w:rsid w:val="00215638"/>
    <w:rsid w:val="00222AFB"/>
    <w:rsid w:val="0022451F"/>
    <w:rsid w:val="00232BDE"/>
    <w:rsid w:val="00233C99"/>
    <w:rsid w:val="00237BC2"/>
    <w:rsid w:val="00245BD7"/>
    <w:rsid w:val="002479E1"/>
    <w:rsid w:val="00252047"/>
    <w:rsid w:val="00254D1D"/>
    <w:rsid w:val="00255FF3"/>
    <w:rsid w:val="002703E8"/>
    <w:rsid w:val="00271CD2"/>
    <w:rsid w:val="002747D2"/>
    <w:rsid w:val="00280901"/>
    <w:rsid w:val="00281635"/>
    <w:rsid w:val="00285C11"/>
    <w:rsid w:val="002870B6"/>
    <w:rsid w:val="00287E7C"/>
    <w:rsid w:val="0029593A"/>
    <w:rsid w:val="0029647D"/>
    <w:rsid w:val="002A013E"/>
    <w:rsid w:val="002A27BA"/>
    <w:rsid w:val="002A2AC0"/>
    <w:rsid w:val="002B0057"/>
    <w:rsid w:val="002B1E60"/>
    <w:rsid w:val="002B77F1"/>
    <w:rsid w:val="002B7F97"/>
    <w:rsid w:val="002C0667"/>
    <w:rsid w:val="002C660D"/>
    <w:rsid w:val="002D6073"/>
    <w:rsid w:val="002E0C9F"/>
    <w:rsid w:val="002E714E"/>
    <w:rsid w:val="002F09B8"/>
    <w:rsid w:val="002F147C"/>
    <w:rsid w:val="002F3C68"/>
    <w:rsid w:val="002F5313"/>
    <w:rsid w:val="002F55B2"/>
    <w:rsid w:val="002F7041"/>
    <w:rsid w:val="00310984"/>
    <w:rsid w:val="00315036"/>
    <w:rsid w:val="0031562F"/>
    <w:rsid w:val="00320926"/>
    <w:rsid w:val="00321A4D"/>
    <w:rsid w:val="00324067"/>
    <w:rsid w:val="0033101A"/>
    <w:rsid w:val="00331EE5"/>
    <w:rsid w:val="00335959"/>
    <w:rsid w:val="003465F1"/>
    <w:rsid w:val="003574BA"/>
    <w:rsid w:val="00357BFE"/>
    <w:rsid w:val="003627AF"/>
    <w:rsid w:val="003675F5"/>
    <w:rsid w:val="00367A78"/>
    <w:rsid w:val="00374115"/>
    <w:rsid w:val="0038050C"/>
    <w:rsid w:val="00382A29"/>
    <w:rsid w:val="003830D3"/>
    <w:rsid w:val="00383AD0"/>
    <w:rsid w:val="00390768"/>
    <w:rsid w:val="00390ADE"/>
    <w:rsid w:val="003914FC"/>
    <w:rsid w:val="00392282"/>
    <w:rsid w:val="00397D0A"/>
    <w:rsid w:val="003A1F08"/>
    <w:rsid w:val="003A24FD"/>
    <w:rsid w:val="003A59B4"/>
    <w:rsid w:val="003A6223"/>
    <w:rsid w:val="003A6323"/>
    <w:rsid w:val="003B0E51"/>
    <w:rsid w:val="003B1B56"/>
    <w:rsid w:val="003B2168"/>
    <w:rsid w:val="003B2B3F"/>
    <w:rsid w:val="003B32E6"/>
    <w:rsid w:val="003B32F8"/>
    <w:rsid w:val="003B5EA5"/>
    <w:rsid w:val="003B703A"/>
    <w:rsid w:val="003B7896"/>
    <w:rsid w:val="003C274D"/>
    <w:rsid w:val="003C2B5D"/>
    <w:rsid w:val="003C3516"/>
    <w:rsid w:val="003C6A79"/>
    <w:rsid w:val="003C7F77"/>
    <w:rsid w:val="003D0D57"/>
    <w:rsid w:val="003D10E7"/>
    <w:rsid w:val="003D1E14"/>
    <w:rsid w:val="003D2261"/>
    <w:rsid w:val="003D25F9"/>
    <w:rsid w:val="003E1971"/>
    <w:rsid w:val="003E3D81"/>
    <w:rsid w:val="003F409C"/>
    <w:rsid w:val="003F6828"/>
    <w:rsid w:val="00401797"/>
    <w:rsid w:val="00401C2C"/>
    <w:rsid w:val="00404F40"/>
    <w:rsid w:val="004160E7"/>
    <w:rsid w:val="00423B5E"/>
    <w:rsid w:val="0043058E"/>
    <w:rsid w:val="00432686"/>
    <w:rsid w:val="00434228"/>
    <w:rsid w:val="00440D69"/>
    <w:rsid w:val="00444038"/>
    <w:rsid w:val="00444BFE"/>
    <w:rsid w:val="004451EA"/>
    <w:rsid w:val="00445B90"/>
    <w:rsid w:val="00450E6B"/>
    <w:rsid w:val="004560F7"/>
    <w:rsid w:val="004626FE"/>
    <w:rsid w:val="00462ED4"/>
    <w:rsid w:val="004649C6"/>
    <w:rsid w:val="00471448"/>
    <w:rsid w:val="00472A9E"/>
    <w:rsid w:val="00472C4C"/>
    <w:rsid w:val="004752B8"/>
    <w:rsid w:val="00475A2E"/>
    <w:rsid w:val="004814E1"/>
    <w:rsid w:val="004826FB"/>
    <w:rsid w:val="00484106"/>
    <w:rsid w:val="00485FCA"/>
    <w:rsid w:val="00486ABA"/>
    <w:rsid w:val="00487A92"/>
    <w:rsid w:val="00492ADC"/>
    <w:rsid w:val="00493FD8"/>
    <w:rsid w:val="0049427C"/>
    <w:rsid w:val="0049507D"/>
    <w:rsid w:val="004960E3"/>
    <w:rsid w:val="00497777"/>
    <w:rsid w:val="00497A6F"/>
    <w:rsid w:val="004A04EA"/>
    <w:rsid w:val="004A144D"/>
    <w:rsid w:val="004A6B57"/>
    <w:rsid w:val="004A7DEF"/>
    <w:rsid w:val="004B0851"/>
    <w:rsid w:val="004B35F0"/>
    <w:rsid w:val="004B60A4"/>
    <w:rsid w:val="004C237C"/>
    <w:rsid w:val="004C3822"/>
    <w:rsid w:val="004C4D27"/>
    <w:rsid w:val="004C6A04"/>
    <w:rsid w:val="004C768C"/>
    <w:rsid w:val="004D28F0"/>
    <w:rsid w:val="004D322C"/>
    <w:rsid w:val="004D4EEB"/>
    <w:rsid w:val="004D79E2"/>
    <w:rsid w:val="004D7F59"/>
    <w:rsid w:val="004E1C99"/>
    <w:rsid w:val="004E2E92"/>
    <w:rsid w:val="004F61EB"/>
    <w:rsid w:val="005012C3"/>
    <w:rsid w:val="00501B52"/>
    <w:rsid w:val="005032EC"/>
    <w:rsid w:val="00505259"/>
    <w:rsid w:val="005166A6"/>
    <w:rsid w:val="005166C0"/>
    <w:rsid w:val="00516731"/>
    <w:rsid w:val="005214F9"/>
    <w:rsid w:val="005266DF"/>
    <w:rsid w:val="00526FBF"/>
    <w:rsid w:val="005276AC"/>
    <w:rsid w:val="0053370B"/>
    <w:rsid w:val="00542518"/>
    <w:rsid w:val="00550407"/>
    <w:rsid w:val="005523CF"/>
    <w:rsid w:val="00552709"/>
    <w:rsid w:val="00554746"/>
    <w:rsid w:val="00557CEA"/>
    <w:rsid w:val="00561343"/>
    <w:rsid w:val="00562340"/>
    <w:rsid w:val="00562B7E"/>
    <w:rsid w:val="00562DB7"/>
    <w:rsid w:val="005632BB"/>
    <w:rsid w:val="00563AE0"/>
    <w:rsid w:val="00565453"/>
    <w:rsid w:val="00565CDB"/>
    <w:rsid w:val="00573C9E"/>
    <w:rsid w:val="00574E74"/>
    <w:rsid w:val="0057555A"/>
    <w:rsid w:val="00577ABF"/>
    <w:rsid w:val="00581080"/>
    <w:rsid w:val="0058182A"/>
    <w:rsid w:val="00584703"/>
    <w:rsid w:val="00584757"/>
    <w:rsid w:val="00585754"/>
    <w:rsid w:val="00590DAB"/>
    <w:rsid w:val="00592EF6"/>
    <w:rsid w:val="00594E1A"/>
    <w:rsid w:val="005A0392"/>
    <w:rsid w:val="005A0B14"/>
    <w:rsid w:val="005A1956"/>
    <w:rsid w:val="005A4519"/>
    <w:rsid w:val="005A6F35"/>
    <w:rsid w:val="005C17DD"/>
    <w:rsid w:val="005C1FDD"/>
    <w:rsid w:val="005C3414"/>
    <w:rsid w:val="005C4A07"/>
    <w:rsid w:val="005C7D87"/>
    <w:rsid w:val="005D053D"/>
    <w:rsid w:val="005D1196"/>
    <w:rsid w:val="005D149D"/>
    <w:rsid w:val="005D18CF"/>
    <w:rsid w:val="005D238A"/>
    <w:rsid w:val="005D6C9A"/>
    <w:rsid w:val="005E0BDE"/>
    <w:rsid w:val="005E1509"/>
    <w:rsid w:val="005E320A"/>
    <w:rsid w:val="005E3CF4"/>
    <w:rsid w:val="005E6736"/>
    <w:rsid w:val="005F02A5"/>
    <w:rsid w:val="005F253F"/>
    <w:rsid w:val="005F7C9C"/>
    <w:rsid w:val="006028C1"/>
    <w:rsid w:val="0060462D"/>
    <w:rsid w:val="006050B4"/>
    <w:rsid w:val="00610398"/>
    <w:rsid w:val="00612FE9"/>
    <w:rsid w:val="006235D6"/>
    <w:rsid w:val="00625CBE"/>
    <w:rsid w:val="00631596"/>
    <w:rsid w:val="0063259B"/>
    <w:rsid w:val="006357AC"/>
    <w:rsid w:val="00636591"/>
    <w:rsid w:val="006365B9"/>
    <w:rsid w:val="006365E0"/>
    <w:rsid w:val="00643A80"/>
    <w:rsid w:val="00643B86"/>
    <w:rsid w:val="00647B30"/>
    <w:rsid w:val="00650357"/>
    <w:rsid w:val="006509C7"/>
    <w:rsid w:val="00653EBA"/>
    <w:rsid w:val="006552F1"/>
    <w:rsid w:val="00655CC5"/>
    <w:rsid w:val="00662038"/>
    <w:rsid w:val="00670DEA"/>
    <w:rsid w:val="00673838"/>
    <w:rsid w:val="00673D60"/>
    <w:rsid w:val="0067544C"/>
    <w:rsid w:val="00675E77"/>
    <w:rsid w:val="00682836"/>
    <w:rsid w:val="00683C44"/>
    <w:rsid w:val="00685E59"/>
    <w:rsid w:val="00690A5D"/>
    <w:rsid w:val="00694375"/>
    <w:rsid w:val="00695BF5"/>
    <w:rsid w:val="006A0D58"/>
    <w:rsid w:val="006A0EE8"/>
    <w:rsid w:val="006A2B3E"/>
    <w:rsid w:val="006A37D1"/>
    <w:rsid w:val="006A71DA"/>
    <w:rsid w:val="006A785E"/>
    <w:rsid w:val="006B0B43"/>
    <w:rsid w:val="006B3A54"/>
    <w:rsid w:val="006B4BA4"/>
    <w:rsid w:val="006B6DAF"/>
    <w:rsid w:val="006C2079"/>
    <w:rsid w:val="006C2810"/>
    <w:rsid w:val="006C5471"/>
    <w:rsid w:val="006C5680"/>
    <w:rsid w:val="006C6177"/>
    <w:rsid w:val="006D128E"/>
    <w:rsid w:val="006D4F93"/>
    <w:rsid w:val="006E5349"/>
    <w:rsid w:val="006F0785"/>
    <w:rsid w:val="006F5F16"/>
    <w:rsid w:val="006F7773"/>
    <w:rsid w:val="006F7D4E"/>
    <w:rsid w:val="006F7E7E"/>
    <w:rsid w:val="00700E20"/>
    <w:rsid w:val="00703368"/>
    <w:rsid w:val="00704E5A"/>
    <w:rsid w:val="007051DF"/>
    <w:rsid w:val="00705509"/>
    <w:rsid w:val="0070691D"/>
    <w:rsid w:val="007075BD"/>
    <w:rsid w:val="007076C4"/>
    <w:rsid w:val="00710AF8"/>
    <w:rsid w:val="00711515"/>
    <w:rsid w:val="0071624C"/>
    <w:rsid w:val="00716927"/>
    <w:rsid w:val="00717F46"/>
    <w:rsid w:val="00724D20"/>
    <w:rsid w:val="00726682"/>
    <w:rsid w:val="00727B6C"/>
    <w:rsid w:val="00727F68"/>
    <w:rsid w:val="00737B71"/>
    <w:rsid w:val="0074164C"/>
    <w:rsid w:val="00744599"/>
    <w:rsid w:val="00747490"/>
    <w:rsid w:val="00753741"/>
    <w:rsid w:val="00755A69"/>
    <w:rsid w:val="00756D71"/>
    <w:rsid w:val="00760BC7"/>
    <w:rsid w:val="00762F08"/>
    <w:rsid w:val="0076362B"/>
    <w:rsid w:val="007656FA"/>
    <w:rsid w:val="007674E4"/>
    <w:rsid w:val="00773802"/>
    <w:rsid w:val="007745EB"/>
    <w:rsid w:val="007821C2"/>
    <w:rsid w:val="00782D6B"/>
    <w:rsid w:val="00783E8B"/>
    <w:rsid w:val="00791DD8"/>
    <w:rsid w:val="00792282"/>
    <w:rsid w:val="00792868"/>
    <w:rsid w:val="00796263"/>
    <w:rsid w:val="00796C77"/>
    <w:rsid w:val="007A111E"/>
    <w:rsid w:val="007A1183"/>
    <w:rsid w:val="007A2A30"/>
    <w:rsid w:val="007A36C1"/>
    <w:rsid w:val="007A6654"/>
    <w:rsid w:val="007B03D4"/>
    <w:rsid w:val="007B13E2"/>
    <w:rsid w:val="007C4B01"/>
    <w:rsid w:val="007C5CDE"/>
    <w:rsid w:val="007C6B19"/>
    <w:rsid w:val="007D44A3"/>
    <w:rsid w:val="007E06CE"/>
    <w:rsid w:val="007E7079"/>
    <w:rsid w:val="007E7A84"/>
    <w:rsid w:val="007F298F"/>
    <w:rsid w:val="007F2D11"/>
    <w:rsid w:val="007F3E4D"/>
    <w:rsid w:val="007F5D88"/>
    <w:rsid w:val="0080037F"/>
    <w:rsid w:val="00803512"/>
    <w:rsid w:val="00803555"/>
    <w:rsid w:val="008063D3"/>
    <w:rsid w:val="00806432"/>
    <w:rsid w:val="00807DA0"/>
    <w:rsid w:val="008101F3"/>
    <w:rsid w:val="008131BF"/>
    <w:rsid w:val="00814737"/>
    <w:rsid w:val="00820EA6"/>
    <w:rsid w:val="00821EEC"/>
    <w:rsid w:val="008263B5"/>
    <w:rsid w:val="008265AF"/>
    <w:rsid w:val="00826B11"/>
    <w:rsid w:val="00831813"/>
    <w:rsid w:val="008436C9"/>
    <w:rsid w:val="008446BF"/>
    <w:rsid w:val="00845CF0"/>
    <w:rsid w:val="00851AA9"/>
    <w:rsid w:val="008522C4"/>
    <w:rsid w:val="008537AA"/>
    <w:rsid w:val="008543A9"/>
    <w:rsid w:val="00854AF6"/>
    <w:rsid w:val="00855EA4"/>
    <w:rsid w:val="00860C18"/>
    <w:rsid w:val="0086383F"/>
    <w:rsid w:val="00870428"/>
    <w:rsid w:val="00871BE9"/>
    <w:rsid w:val="00872A68"/>
    <w:rsid w:val="00873338"/>
    <w:rsid w:val="00876A70"/>
    <w:rsid w:val="00880701"/>
    <w:rsid w:val="00884971"/>
    <w:rsid w:val="008868BD"/>
    <w:rsid w:val="008907EF"/>
    <w:rsid w:val="00892D35"/>
    <w:rsid w:val="00894C02"/>
    <w:rsid w:val="00894D5A"/>
    <w:rsid w:val="008950C5"/>
    <w:rsid w:val="008B2B70"/>
    <w:rsid w:val="008C16C8"/>
    <w:rsid w:val="008C1A5E"/>
    <w:rsid w:val="008C1FF7"/>
    <w:rsid w:val="008C3FEF"/>
    <w:rsid w:val="008C497D"/>
    <w:rsid w:val="008D0C74"/>
    <w:rsid w:val="008D12BA"/>
    <w:rsid w:val="008D23F4"/>
    <w:rsid w:val="008D6A86"/>
    <w:rsid w:val="008E27F6"/>
    <w:rsid w:val="008E4E55"/>
    <w:rsid w:val="008F1D90"/>
    <w:rsid w:val="00910FC4"/>
    <w:rsid w:val="00911D38"/>
    <w:rsid w:val="00912B98"/>
    <w:rsid w:val="00913123"/>
    <w:rsid w:val="009132C1"/>
    <w:rsid w:val="0091404B"/>
    <w:rsid w:val="00915524"/>
    <w:rsid w:val="0092290A"/>
    <w:rsid w:val="009239EA"/>
    <w:rsid w:val="00931EC1"/>
    <w:rsid w:val="00933AB2"/>
    <w:rsid w:val="00936B31"/>
    <w:rsid w:val="00937FAF"/>
    <w:rsid w:val="00941C59"/>
    <w:rsid w:val="00943458"/>
    <w:rsid w:val="00947338"/>
    <w:rsid w:val="009511DB"/>
    <w:rsid w:val="00952601"/>
    <w:rsid w:val="00953DBD"/>
    <w:rsid w:val="00955A91"/>
    <w:rsid w:val="00956254"/>
    <w:rsid w:val="009602F5"/>
    <w:rsid w:val="00960831"/>
    <w:rsid w:val="00963585"/>
    <w:rsid w:val="00964005"/>
    <w:rsid w:val="009649D7"/>
    <w:rsid w:val="0096501A"/>
    <w:rsid w:val="00966199"/>
    <w:rsid w:val="009717B3"/>
    <w:rsid w:val="0097563F"/>
    <w:rsid w:val="0097694E"/>
    <w:rsid w:val="00976AF2"/>
    <w:rsid w:val="00981557"/>
    <w:rsid w:val="009844BC"/>
    <w:rsid w:val="00991768"/>
    <w:rsid w:val="009942D2"/>
    <w:rsid w:val="00996CA9"/>
    <w:rsid w:val="00997446"/>
    <w:rsid w:val="009A43B1"/>
    <w:rsid w:val="009A458B"/>
    <w:rsid w:val="009B0BF2"/>
    <w:rsid w:val="009B1A7A"/>
    <w:rsid w:val="009B443B"/>
    <w:rsid w:val="009C1DD2"/>
    <w:rsid w:val="009C2027"/>
    <w:rsid w:val="009C2D3C"/>
    <w:rsid w:val="009C4C34"/>
    <w:rsid w:val="009D0183"/>
    <w:rsid w:val="009D05A1"/>
    <w:rsid w:val="009D146A"/>
    <w:rsid w:val="009D18AB"/>
    <w:rsid w:val="009D2593"/>
    <w:rsid w:val="009D78C4"/>
    <w:rsid w:val="009E30A8"/>
    <w:rsid w:val="009E50A1"/>
    <w:rsid w:val="009F0659"/>
    <w:rsid w:val="009F186A"/>
    <w:rsid w:val="009F2E06"/>
    <w:rsid w:val="009F3DC7"/>
    <w:rsid w:val="009F4342"/>
    <w:rsid w:val="009F55CF"/>
    <w:rsid w:val="009F6446"/>
    <w:rsid w:val="009F7009"/>
    <w:rsid w:val="00A0197F"/>
    <w:rsid w:val="00A024D4"/>
    <w:rsid w:val="00A119E9"/>
    <w:rsid w:val="00A14FFE"/>
    <w:rsid w:val="00A15828"/>
    <w:rsid w:val="00A2094F"/>
    <w:rsid w:val="00A21B68"/>
    <w:rsid w:val="00A2276B"/>
    <w:rsid w:val="00A24FFE"/>
    <w:rsid w:val="00A26229"/>
    <w:rsid w:val="00A27509"/>
    <w:rsid w:val="00A42E52"/>
    <w:rsid w:val="00A433B6"/>
    <w:rsid w:val="00A4703A"/>
    <w:rsid w:val="00A47D85"/>
    <w:rsid w:val="00A50722"/>
    <w:rsid w:val="00A54B88"/>
    <w:rsid w:val="00A6594F"/>
    <w:rsid w:val="00A70180"/>
    <w:rsid w:val="00A71A48"/>
    <w:rsid w:val="00A744A0"/>
    <w:rsid w:val="00A747A9"/>
    <w:rsid w:val="00A74B09"/>
    <w:rsid w:val="00A77C08"/>
    <w:rsid w:val="00A8100A"/>
    <w:rsid w:val="00A817B9"/>
    <w:rsid w:val="00A84503"/>
    <w:rsid w:val="00A94240"/>
    <w:rsid w:val="00AA017A"/>
    <w:rsid w:val="00AA0A1A"/>
    <w:rsid w:val="00AA0A24"/>
    <w:rsid w:val="00AA198C"/>
    <w:rsid w:val="00AA2E71"/>
    <w:rsid w:val="00AA5A4B"/>
    <w:rsid w:val="00AA785A"/>
    <w:rsid w:val="00AA7C5A"/>
    <w:rsid w:val="00AB1768"/>
    <w:rsid w:val="00AB557E"/>
    <w:rsid w:val="00AB7642"/>
    <w:rsid w:val="00AC4B72"/>
    <w:rsid w:val="00AD25C0"/>
    <w:rsid w:val="00AD6A55"/>
    <w:rsid w:val="00AD7729"/>
    <w:rsid w:val="00AE2FF5"/>
    <w:rsid w:val="00AE370B"/>
    <w:rsid w:val="00AE3E84"/>
    <w:rsid w:val="00AE4CF5"/>
    <w:rsid w:val="00AF0B55"/>
    <w:rsid w:val="00AF1F0E"/>
    <w:rsid w:val="00AF2A73"/>
    <w:rsid w:val="00AF4A81"/>
    <w:rsid w:val="00B01464"/>
    <w:rsid w:val="00B019B4"/>
    <w:rsid w:val="00B02AA3"/>
    <w:rsid w:val="00B101F5"/>
    <w:rsid w:val="00B113E7"/>
    <w:rsid w:val="00B16C3B"/>
    <w:rsid w:val="00B20561"/>
    <w:rsid w:val="00B2356A"/>
    <w:rsid w:val="00B30B15"/>
    <w:rsid w:val="00B34798"/>
    <w:rsid w:val="00B3603C"/>
    <w:rsid w:val="00B40E3C"/>
    <w:rsid w:val="00B42CF5"/>
    <w:rsid w:val="00B45D5F"/>
    <w:rsid w:val="00B561C8"/>
    <w:rsid w:val="00B56ED2"/>
    <w:rsid w:val="00B60EB8"/>
    <w:rsid w:val="00B640CB"/>
    <w:rsid w:val="00B64347"/>
    <w:rsid w:val="00B744C9"/>
    <w:rsid w:val="00B7639E"/>
    <w:rsid w:val="00B82BB7"/>
    <w:rsid w:val="00B85DC6"/>
    <w:rsid w:val="00B87902"/>
    <w:rsid w:val="00B937EB"/>
    <w:rsid w:val="00B94A27"/>
    <w:rsid w:val="00B9505B"/>
    <w:rsid w:val="00B96B6B"/>
    <w:rsid w:val="00BA2163"/>
    <w:rsid w:val="00BA7A72"/>
    <w:rsid w:val="00BB0797"/>
    <w:rsid w:val="00BB6371"/>
    <w:rsid w:val="00BB706A"/>
    <w:rsid w:val="00BC1534"/>
    <w:rsid w:val="00BC2E72"/>
    <w:rsid w:val="00BC36EA"/>
    <w:rsid w:val="00BC4BE2"/>
    <w:rsid w:val="00BC65A6"/>
    <w:rsid w:val="00BC6DB2"/>
    <w:rsid w:val="00BD1CD9"/>
    <w:rsid w:val="00BD1EE7"/>
    <w:rsid w:val="00BD2F15"/>
    <w:rsid w:val="00BD3812"/>
    <w:rsid w:val="00BD4558"/>
    <w:rsid w:val="00BD711F"/>
    <w:rsid w:val="00BF165B"/>
    <w:rsid w:val="00BF1936"/>
    <w:rsid w:val="00BF1F26"/>
    <w:rsid w:val="00BF24E6"/>
    <w:rsid w:val="00BF6460"/>
    <w:rsid w:val="00C03388"/>
    <w:rsid w:val="00C0402F"/>
    <w:rsid w:val="00C05C68"/>
    <w:rsid w:val="00C0647D"/>
    <w:rsid w:val="00C1084B"/>
    <w:rsid w:val="00C120B3"/>
    <w:rsid w:val="00C140CD"/>
    <w:rsid w:val="00C148B5"/>
    <w:rsid w:val="00C17EFA"/>
    <w:rsid w:val="00C222C8"/>
    <w:rsid w:val="00C3074F"/>
    <w:rsid w:val="00C31D9B"/>
    <w:rsid w:val="00C34845"/>
    <w:rsid w:val="00C354BB"/>
    <w:rsid w:val="00C36D50"/>
    <w:rsid w:val="00C40852"/>
    <w:rsid w:val="00C4140C"/>
    <w:rsid w:val="00C41E55"/>
    <w:rsid w:val="00C427B1"/>
    <w:rsid w:val="00C42EA5"/>
    <w:rsid w:val="00C46275"/>
    <w:rsid w:val="00C50B91"/>
    <w:rsid w:val="00C5578C"/>
    <w:rsid w:val="00C572F1"/>
    <w:rsid w:val="00C614BE"/>
    <w:rsid w:val="00C624FA"/>
    <w:rsid w:val="00C625E5"/>
    <w:rsid w:val="00C64F07"/>
    <w:rsid w:val="00C652A5"/>
    <w:rsid w:val="00C70DC4"/>
    <w:rsid w:val="00C70E31"/>
    <w:rsid w:val="00C71C7F"/>
    <w:rsid w:val="00C71ED9"/>
    <w:rsid w:val="00C7509D"/>
    <w:rsid w:val="00C7682E"/>
    <w:rsid w:val="00C85000"/>
    <w:rsid w:val="00C85A20"/>
    <w:rsid w:val="00C8623F"/>
    <w:rsid w:val="00C918E0"/>
    <w:rsid w:val="00C92D94"/>
    <w:rsid w:val="00C94FD8"/>
    <w:rsid w:val="00C96177"/>
    <w:rsid w:val="00C9762D"/>
    <w:rsid w:val="00CA0175"/>
    <w:rsid w:val="00CA0975"/>
    <w:rsid w:val="00CA374A"/>
    <w:rsid w:val="00CA6241"/>
    <w:rsid w:val="00CA6995"/>
    <w:rsid w:val="00CB4581"/>
    <w:rsid w:val="00CB55E0"/>
    <w:rsid w:val="00CB5AE2"/>
    <w:rsid w:val="00CB6575"/>
    <w:rsid w:val="00CB7FE1"/>
    <w:rsid w:val="00CC23D6"/>
    <w:rsid w:val="00CC34FC"/>
    <w:rsid w:val="00CC3B0E"/>
    <w:rsid w:val="00CC597B"/>
    <w:rsid w:val="00CC62CD"/>
    <w:rsid w:val="00CD0561"/>
    <w:rsid w:val="00CD1BB3"/>
    <w:rsid w:val="00CD2BAB"/>
    <w:rsid w:val="00CD38A2"/>
    <w:rsid w:val="00CD4CAC"/>
    <w:rsid w:val="00CD5AC5"/>
    <w:rsid w:val="00CF3025"/>
    <w:rsid w:val="00CF3297"/>
    <w:rsid w:val="00CF39F4"/>
    <w:rsid w:val="00CF5B4F"/>
    <w:rsid w:val="00CF7379"/>
    <w:rsid w:val="00D0119C"/>
    <w:rsid w:val="00D01685"/>
    <w:rsid w:val="00D019C0"/>
    <w:rsid w:val="00D053C8"/>
    <w:rsid w:val="00D118D1"/>
    <w:rsid w:val="00D11D38"/>
    <w:rsid w:val="00D15C3B"/>
    <w:rsid w:val="00D15D55"/>
    <w:rsid w:val="00D17382"/>
    <w:rsid w:val="00D265B3"/>
    <w:rsid w:val="00D3276F"/>
    <w:rsid w:val="00D33F74"/>
    <w:rsid w:val="00D43D5D"/>
    <w:rsid w:val="00D51461"/>
    <w:rsid w:val="00D51735"/>
    <w:rsid w:val="00D51DBC"/>
    <w:rsid w:val="00D55BBD"/>
    <w:rsid w:val="00D57253"/>
    <w:rsid w:val="00D648CC"/>
    <w:rsid w:val="00D670CE"/>
    <w:rsid w:val="00D67D3C"/>
    <w:rsid w:val="00D705D5"/>
    <w:rsid w:val="00D739D0"/>
    <w:rsid w:val="00D73DFB"/>
    <w:rsid w:val="00D7415F"/>
    <w:rsid w:val="00D9562F"/>
    <w:rsid w:val="00D96E78"/>
    <w:rsid w:val="00DA49AE"/>
    <w:rsid w:val="00DB3076"/>
    <w:rsid w:val="00DC06F0"/>
    <w:rsid w:val="00DC0A67"/>
    <w:rsid w:val="00DD2BEC"/>
    <w:rsid w:val="00DD34B3"/>
    <w:rsid w:val="00DD3E4D"/>
    <w:rsid w:val="00DE6BBC"/>
    <w:rsid w:val="00DE7B6B"/>
    <w:rsid w:val="00DF13F0"/>
    <w:rsid w:val="00DF3504"/>
    <w:rsid w:val="00DF6CCB"/>
    <w:rsid w:val="00DF6FD1"/>
    <w:rsid w:val="00E025D7"/>
    <w:rsid w:val="00E03395"/>
    <w:rsid w:val="00E03A73"/>
    <w:rsid w:val="00E03BB1"/>
    <w:rsid w:val="00E06BC2"/>
    <w:rsid w:val="00E116AC"/>
    <w:rsid w:val="00E127FE"/>
    <w:rsid w:val="00E12C2B"/>
    <w:rsid w:val="00E168A3"/>
    <w:rsid w:val="00E2569C"/>
    <w:rsid w:val="00E27EA2"/>
    <w:rsid w:val="00E32414"/>
    <w:rsid w:val="00E32FAE"/>
    <w:rsid w:val="00E461A7"/>
    <w:rsid w:val="00E534FD"/>
    <w:rsid w:val="00E5504C"/>
    <w:rsid w:val="00E56AE9"/>
    <w:rsid w:val="00E571F9"/>
    <w:rsid w:val="00E63AE9"/>
    <w:rsid w:val="00E668EA"/>
    <w:rsid w:val="00E70DE9"/>
    <w:rsid w:val="00E8243F"/>
    <w:rsid w:val="00E82C24"/>
    <w:rsid w:val="00E84017"/>
    <w:rsid w:val="00E85FA6"/>
    <w:rsid w:val="00E8761A"/>
    <w:rsid w:val="00E9064C"/>
    <w:rsid w:val="00E91BDA"/>
    <w:rsid w:val="00E941DD"/>
    <w:rsid w:val="00E94F98"/>
    <w:rsid w:val="00E95BB3"/>
    <w:rsid w:val="00E96826"/>
    <w:rsid w:val="00E97B6F"/>
    <w:rsid w:val="00EA2415"/>
    <w:rsid w:val="00EA263D"/>
    <w:rsid w:val="00EA38D5"/>
    <w:rsid w:val="00EA3C71"/>
    <w:rsid w:val="00EA4AAC"/>
    <w:rsid w:val="00EB0EF1"/>
    <w:rsid w:val="00EB3E7D"/>
    <w:rsid w:val="00EB5943"/>
    <w:rsid w:val="00EB66DF"/>
    <w:rsid w:val="00EB74F2"/>
    <w:rsid w:val="00EC4405"/>
    <w:rsid w:val="00EC6BF2"/>
    <w:rsid w:val="00EC7EFA"/>
    <w:rsid w:val="00ED166B"/>
    <w:rsid w:val="00ED1DA3"/>
    <w:rsid w:val="00ED2041"/>
    <w:rsid w:val="00ED5191"/>
    <w:rsid w:val="00ED594D"/>
    <w:rsid w:val="00EE39E8"/>
    <w:rsid w:val="00EF7B80"/>
    <w:rsid w:val="00F054CD"/>
    <w:rsid w:val="00F068A4"/>
    <w:rsid w:val="00F07C2E"/>
    <w:rsid w:val="00F1499A"/>
    <w:rsid w:val="00F14A92"/>
    <w:rsid w:val="00F20B05"/>
    <w:rsid w:val="00F21175"/>
    <w:rsid w:val="00F21E1A"/>
    <w:rsid w:val="00F3042F"/>
    <w:rsid w:val="00F343C6"/>
    <w:rsid w:val="00F3663E"/>
    <w:rsid w:val="00F36860"/>
    <w:rsid w:val="00F37B88"/>
    <w:rsid w:val="00F42CC6"/>
    <w:rsid w:val="00F450B3"/>
    <w:rsid w:val="00F46B57"/>
    <w:rsid w:val="00F46FFC"/>
    <w:rsid w:val="00F5113F"/>
    <w:rsid w:val="00F5176D"/>
    <w:rsid w:val="00F53E5F"/>
    <w:rsid w:val="00F54A38"/>
    <w:rsid w:val="00F56E2D"/>
    <w:rsid w:val="00F61875"/>
    <w:rsid w:val="00F62BAE"/>
    <w:rsid w:val="00F65AD6"/>
    <w:rsid w:val="00F67193"/>
    <w:rsid w:val="00F70370"/>
    <w:rsid w:val="00F71228"/>
    <w:rsid w:val="00F72005"/>
    <w:rsid w:val="00F77324"/>
    <w:rsid w:val="00F81248"/>
    <w:rsid w:val="00F86C61"/>
    <w:rsid w:val="00F87A77"/>
    <w:rsid w:val="00F94AE6"/>
    <w:rsid w:val="00F97710"/>
    <w:rsid w:val="00F97A9D"/>
    <w:rsid w:val="00FA05C1"/>
    <w:rsid w:val="00FA4533"/>
    <w:rsid w:val="00FA5259"/>
    <w:rsid w:val="00FA54AD"/>
    <w:rsid w:val="00FA74DD"/>
    <w:rsid w:val="00FB150E"/>
    <w:rsid w:val="00FB1B40"/>
    <w:rsid w:val="00FB3748"/>
    <w:rsid w:val="00FC1FB4"/>
    <w:rsid w:val="00FC5E2D"/>
    <w:rsid w:val="00FC6C01"/>
    <w:rsid w:val="00FC7159"/>
    <w:rsid w:val="00FD0894"/>
    <w:rsid w:val="00FE17CD"/>
    <w:rsid w:val="00FE17D9"/>
    <w:rsid w:val="00FE2364"/>
    <w:rsid w:val="00FE3D71"/>
    <w:rsid w:val="00FE3F58"/>
    <w:rsid w:val="00FE5B7F"/>
    <w:rsid w:val="00FE5E2F"/>
    <w:rsid w:val="00FE7F46"/>
    <w:rsid w:val="00FF1D5F"/>
    <w:rsid w:val="00FF2EEE"/>
    <w:rsid w:val="00FF4E33"/>
    <w:rsid w:val="00FF5680"/>
    <w:rsid w:val="00FF6139"/>
    <w:rsid w:val="00FF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Outline List 2" w:uiPriority="0"/>
    <w:lsdException w:name="Table Simple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175"/>
    <w:pPr>
      <w:spacing w:line="360" w:lineRule="auto"/>
    </w:pPr>
    <w:rPr>
      <w:rFonts w:ascii="Times New Roman" w:hAnsi="Times New Roman"/>
      <w:sz w:val="24"/>
    </w:rPr>
  </w:style>
  <w:style w:type="paragraph" w:styleId="Heading1">
    <w:name w:val="heading 1"/>
    <w:aliases w:val="Headline 1,h1,Hoofdstuk,Section Heading,A MAJOR/BOLD,Heading 1 CFMU,Para 1,l1,Head 1 (Chapter heading),Head 1,Head 11,Head 12,Head 111,Head 13,Head 112,Head 14,Head 113,Head 15,Head 114,Head 16,Head 115,Head 17,Head 116,Head 18,Head 117,H1,H11"/>
    <w:basedOn w:val="Normal"/>
    <w:next w:val="Normal"/>
    <w:link w:val="Heading1Char"/>
    <w:autoRedefine/>
    <w:qFormat/>
    <w:rsid w:val="00831813"/>
    <w:pPr>
      <w:keepNext/>
      <w:spacing w:after="0"/>
      <w:jc w:val="both"/>
      <w:outlineLvl w:val="0"/>
    </w:pPr>
    <w:rPr>
      <w:rFonts w:eastAsia="Times New Roman" w:cs="Times New Roman"/>
      <w:b/>
      <w:bCs/>
      <w:kern w:val="32"/>
      <w:szCs w:val="24"/>
    </w:rPr>
  </w:style>
  <w:style w:type="paragraph" w:styleId="Heading2">
    <w:name w:val="heading 2"/>
    <w:basedOn w:val="Normal"/>
    <w:next w:val="Normal"/>
    <w:link w:val="Heading2Char"/>
    <w:unhideWhenUsed/>
    <w:qFormat/>
    <w:rsid w:val="00EE39E8"/>
    <w:pPr>
      <w:keepNext/>
      <w:spacing w:before="240" w:after="60" w:line="240" w:lineRule="auto"/>
      <w:outlineLvl w:val="1"/>
    </w:pPr>
    <w:rPr>
      <w:rFonts w:ascii="Trebuchet MS" w:eastAsia="Times New Roman" w:hAnsi="Trebuchet MS" w:cs="Arial"/>
      <w:b/>
      <w:bCs/>
      <w:i/>
      <w:iCs/>
      <w:sz w:val="28"/>
      <w:szCs w:val="28"/>
    </w:rPr>
  </w:style>
  <w:style w:type="paragraph" w:styleId="Heading3">
    <w:name w:val="heading 3"/>
    <w:aliases w:val="H3,Headline 3,h3,h31,h32,H31,Proposa,Heading 4 Proposal,DNV-H3,3,summit,3m,Paragraaf,head 3,header3,head 31,header31,head 32,header32,h33,head 33,header33,h311,head 311,header311,h321,head 321,header321,h34,head 34,header34,h312,head 312,h322"/>
    <w:basedOn w:val="Normal"/>
    <w:next w:val="Normal"/>
    <w:link w:val="Heading3Char"/>
    <w:autoRedefine/>
    <w:unhideWhenUsed/>
    <w:qFormat/>
    <w:rsid w:val="00C8623F"/>
    <w:pPr>
      <w:keepNext/>
      <w:spacing w:before="240" w:after="0"/>
      <w:jc w:val="both"/>
      <w:outlineLvl w:val="2"/>
    </w:pPr>
    <w:rPr>
      <w:rFonts w:eastAsia="Times New Roman" w:cs="Times New Roman"/>
      <w:b/>
      <w:bCs/>
      <w:szCs w:val="24"/>
      <w:lang w:val="it-IT"/>
    </w:rPr>
  </w:style>
  <w:style w:type="paragraph" w:styleId="Heading4">
    <w:name w:val="heading 4"/>
    <w:aliases w:val="H4,4,Propos,DNV-H4,h4,h4 sub sub heading,Sub Sub Paragraph,Heading 4 CFMU,Para 4,chapitre 1.1.1.1,Contrat 4,Sub-paragraph,Heading 4(war),Map Title,head 4,h41,head 41,H41,h42,head 42,H42,h43,head 43,H43,h411,head 411,H411,h421,head 421,H421,h44"/>
    <w:basedOn w:val="Normal"/>
    <w:next w:val="Normal"/>
    <w:link w:val="Heading4Char"/>
    <w:unhideWhenUsed/>
    <w:qFormat/>
    <w:rsid w:val="00C0402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aliases w:val="Heading 5 CFMU,Para 5,h5,H5,Heading 5(war),DNV-H5,Block Label"/>
    <w:basedOn w:val="Normal"/>
    <w:next w:val="Normal"/>
    <w:link w:val="Heading5Char"/>
    <w:qFormat/>
    <w:rsid w:val="008D0C74"/>
    <w:pPr>
      <w:spacing w:before="240" w:after="60"/>
      <w:jc w:val="both"/>
      <w:outlineLvl w:val="4"/>
    </w:pPr>
    <w:rPr>
      <w:rFonts w:ascii="Trebuchet MS" w:eastAsia="Times New Roman" w:hAnsi="Trebuchet MS" w:cs="Times New Roman"/>
      <w:b/>
      <w:bCs/>
      <w:i/>
      <w:iCs/>
      <w:sz w:val="26"/>
      <w:szCs w:val="26"/>
      <w:lang w:eastAsia="en-US"/>
    </w:rPr>
  </w:style>
  <w:style w:type="paragraph" w:styleId="Heading6">
    <w:name w:val="heading 6"/>
    <w:aliases w:val="6,Heading 6 CFMU,h6,H6,DNV-H6"/>
    <w:basedOn w:val="Normal"/>
    <w:next w:val="Normal"/>
    <w:link w:val="Heading6Char"/>
    <w:qFormat/>
    <w:rsid w:val="008D0C74"/>
    <w:pPr>
      <w:spacing w:before="240" w:after="60" w:line="240" w:lineRule="auto"/>
      <w:ind w:left="1152" w:hanging="1152"/>
      <w:jc w:val="both"/>
      <w:outlineLvl w:val="5"/>
    </w:pPr>
    <w:rPr>
      <w:rFonts w:ascii="Trebuchet MS" w:eastAsia="Times New Roman" w:hAnsi="Trebuchet MS" w:cs="Times New Roman"/>
      <w:b/>
      <w:bCs/>
      <w:sz w:val="22"/>
      <w:lang w:eastAsia="en-US"/>
    </w:rPr>
  </w:style>
  <w:style w:type="paragraph" w:styleId="Heading7">
    <w:name w:val="heading 7"/>
    <w:aliases w:val="Heading 7 CFMU,h7,DNV-H7"/>
    <w:basedOn w:val="Normal"/>
    <w:next w:val="Normal"/>
    <w:link w:val="Heading7Char"/>
    <w:qFormat/>
    <w:rsid w:val="008D0C74"/>
    <w:pPr>
      <w:spacing w:before="240" w:after="60" w:line="240" w:lineRule="auto"/>
      <w:ind w:left="1296" w:hanging="1296"/>
      <w:jc w:val="both"/>
      <w:outlineLvl w:val="6"/>
    </w:pPr>
    <w:rPr>
      <w:rFonts w:ascii="Arial" w:eastAsia="Times New Roman" w:hAnsi="Arial" w:cs="Times New Roman"/>
      <w:snapToGrid w:val="0"/>
      <w:sz w:val="20"/>
      <w:szCs w:val="20"/>
      <w:lang w:eastAsia="en-US"/>
    </w:rPr>
  </w:style>
  <w:style w:type="paragraph" w:styleId="Heading8">
    <w:name w:val="heading 8"/>
    <w:basedOn w:val="Normal"/>
    <w:next w:val="Normal"/>
    <w:link w:val="Heading8Char"/>
    <w:qFormat/>
    <w:rsid w:val="008D0C74"/>
    <w:pPr>
      <w:keepNext/>
      <w:keepLines/>
      <w:spacing w:before="200" w:after="0" w:line="276"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8D0C74"/>
    <w:pPr>
      <w:keepNext/>
      <w:keepLines/>
      <w:spacing w:before="200" w:after="0" w:line="276" w:lineRule="auto"/>
      <w:ind w:left="1584" w:hanging="1584"/>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Hoofdstuk Char,Section Heading Char,A MAJOR/BOLD Char,Heading 1 CFMU Char,Para 1 Char,l1 Char,Head 1 (Chapter heading) Char,Head 1 Char,Head 11 Char,Head 12 Char,Head 111 Char,Head 13 Char,Head 112 Char,H1 Char"/>
    <w:basedOn w:val="DefaultParagraphFont"/>
    <w:link w:val="Heading1"/>
    <w:rsid w:val="00831813"/>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rsid w:val="00EE39E8"/>
    <w:rPr>
      <w:rFonts w:ascii="Trebuchet MS" w:eastAsia="Times New Roman" w:hAnsi="Trebuchet MS" w:cs="Arial"/>
      <w:b/>
      <w:bCs/>
      <w:i/>
      <w:iCs/>
      <w:sz w:val="28"/>
      <w:szCs w:val="28"/>
    </w:rPr>
  </w:style>
  <w:style w:type="character" w:customStyle="1" w:styleId="Heading3Char">
    <w:name w:val="Heading 3 Char"/>
    <w:aliases w:val="H3 Char,Headline 3 Char,h3 Char,h31 Char,h32 Char,H31 Char,Proposa Char,Heading 4 Proposal Char,DNV-H3 Char,3 Char,summit Char,3m Char,Paragraaf Char,head 3 Char,header3 Char,head 31 Char,header31 Char,head 32 Char,header32 Char,h33 Char"/>
    <w:basedOn w:val="DefaultParagraphFont"/>
    <w:link w:val="Heading3"/>
    <w:rsid w:val="00C8623F"/>
    <w:rPr>
      <w:rFonts w:ascii="Times New Roman" w:eastAsia="Times New Roman" w:hAnsi="Times New Roman" w:cs="Times New Roman"/>
      <w:b/>
      <w:bCs/>
      <w:sz w:val="24"/>
      <w:szCs w:val="24"/>
      <w:lang w:val="it-IT"/>
    </w:rPr>
  </w:style>
  <w:style w:type="character" w:customStyle="1" w:styleId="Heading4Char">
    <w:name w:val="Heading 4 Char"/>
    <w:aliases w:val="H4 Char,4 Char,Propos Char,DNV-H4 Char,h4 Char,h4 sub sub heading Char,Sub Sub Paragraph Char,Heading 4 CFMU Char,Para 4 Char,chapitre 1.1.1.1 Char,Contrat 4 Char,Sub-paragraph Char,Heading 4(war) Char,Map Title Char,head 4 Char,h41 Char"/>
    <w:basedOn w:val="DefaultParagraphFont"/>
    <w:link w:val="Heading4"/>
    <w:rsid w:val="00C0402F"/>
    <w:rPr>
      <w:rFonts w:ascii="Calibri" w:eastAsia="Times New Roman" w:hAnsi="Calibri" w:cs="Times New Roman"/>
      <w:b/>
      <w:bCs/>
      <w:sz w:val="28"/>
      <w:szCs w:val="28"/>
    </w:rPr>
  </w:style>
  <w:style w:type="character" w:styleId="Hyperlink">
    <w:name w:val="Hyperlink"/>
    <w:uiPriority w:val="99"/>
    <w:unhideWhenUsed/>
    <w:rsid w:val="00C0402F"/>
    <w:rPr>
      <w:color w:val="0000FF"/>
      <w:u w:val="single"/>
    </w:rPr>
  </w:style>
  <w:style w:type="character" w:styleId="FollowedHyperlink">
    <w:name w:val="FollowedHyperlink"/>
    <w:basedOn w:val="DefaultParagraphFont"/>
    <w:unhideWhenUsed/>
    <w:rsid w:val="00C0402F"/>
    <w:rPr>
      <w:color w:val="800080" w:themeColor="followedHyperlink"/>
      <w:u w:val="single"/>
    </w:rPr>
  </w:style>
  <w:style w:type="paragraph" w:styleId="NormalWeb">
    <w:name w:val="Normal (Web)"/>
    <w:basedOn w:val="Normal"/>
    <w:unhideWhenUsed/>
    <w:rsid w:val="00C0402F"/>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qFormat/>
    <w:rsid w:val="00C92D94"/>
    <w:pPr>
      <w:tabs>
        <w:tab w:val="right" w:leader="dot" w:pos="9540"/>
      </w:tabs>
      <w:spacing w:after="0"/>
      <w:jc w:val="both"/>
    </w:pPr>
    <w:rPr>
      <w:rFonts w:eastAsia="Times New Roman" w:cs="Times New Roman"/>
      <w:b/>
      <w:szCs w:val="24"/>
    </w:rPr>
  </w:style>
  <w:style w:type="paragraph" w:styleId="TOC2">
    <w:name w:val="toc 2"/>
    <w:basedOn w:val="Normal"/>
    <w:next w:val="Normal"/>
    <w:autoRedefine/>
    <w:uiPriority w:val="39"/>
    <w:unhideWhenUsed/>
    <w:qFormat/>
    <w:rsid w:val="006F7E7E"/>
    <w:pPr>
      <w:tabs>
        <w:tab w:val="right" w:leader="dot" w:pos="10456"/>
      </w:tabs>
      <w:spacing w:after="0"/>
    </w:pPr>
    <w:rPr>
      <w:rFonts w:eastAsia="Times New Roman" w:cs="Times New Roman"/>
      <w:szCs w:val="24"/>
    </w:rPr>
  </w:style>
  <w:style w:type="paragraph" w:styleId="TOC3">
    <w:name w:val="toc 3"/>
    <w:basedOn w:val="Normal"/>
    <w:next w:val="Normal"/>
    <w:autoRedefine/>
    <w:uiPriority w:val="39"/>
    <w:unhideWhenUsed/>
    <w:qFormat/>
    <w:rsid w:val="006F7E7E"/>
    <w:pPr>
      <w:tabs>
        <w:tab w:val="right" w:leader="dot" w:pos="10065"/>
      </w:tabs>
      <w:spacing w:after="0"/>
      <w:ind w:left="709" w:right="-24"/>
    </w:pPr>
    <w:rPr>
      <w:rFonts w:eastAsia="Times New Roman" w:cs="Times New Roman"/>
      <w:szCs w:val="24"/>
    </w:rPr>
  </w:style>
  <w:style w:type="character" w:customStyle="1" w:styleId="FootnoteTextChar1">
    <w:name w:val="Footnote Text Char1"/>
    <w:aliases w:val="Char1 Char1,Char Char Char Char Char Char Char Char Char,Footnote Text1 Char,Char1 Char Char,Podrozdział Char,Footnote Text Char Char Char,Fußnote Char,Fußnotentextf Char,single space Char Char Char,Footnote Text2 Char,Char12 Char"/>
    <w:link w:val="FootnoteText"/>
    <w:semiHidden/>
    <w:locked/>
    <w:rsid w:val="00C0402F"/>
    <w:rPr>
      <w:rFonts w:ascii="Arial Narrow" w:hAnsi="Arial Narrow"/>
      <w:sz w:val="24"/>
      <w:szCs w:val="24"/>
      <w:lang w:val="ro-RO"/>
    </w:rPr>
  </w:style>
  <w:style w:type="paragraph" w:styleId="FootnoteText">
    <w:name w:val="footnote text"/>
    <w:aliases w:val="Char1,Char Char Char Char Char Char Char Char,Footnote Text1,Char1 Char,Podrozdział,Footnote Text Char Char,Fußnote,Fußnotentextf,single space Char Char,Footnote Text2,Char12,Char123,single space Ch, Char Char Char Char Char"/>
    <w:basedOn w:val="Normal"/>
    <w:link w:val="FootnoteTextChar1"/>
    <w:semiHidden/>
    <w:unhideWhenUsed/>
    <w:rsid w:val="00C0402F"/>
    <w:pPr>
      <w:spacing w:after="0" w:line="240" w:lineRule="auto"/>
    </w:pPr>
    <w:rPr>
      <w:rFonts w:ascii="Arial Narrow" w:hAnsi="Arial Narrow"/>
      <w:szCs w:val="24"/>
    </w:rPr>
  </w:style>
  <w:style w:type="character" w:customStyle="1" w:styleId="FootnoteTextChar">
    <w:name w:val="Footnote Text Char"/>
    <w:aliases w:val="Char1 Char2,Char Char Char Char Char Char Char Char Char1,Footnote Text1 Char1,Char1 Char Char1,Podrozdział Char1,Footnote Text Char Char Char1,Fußnote Char1,Fußnotentextf Char1,single space Char Char Char1,Footnote Text2 Char1"/>
    <w:basedOn w:val="DefaultParagraphFont"/>
    <w:semiHidden/>
    <w:rsid w:val="00C0402F"/>
    <w:rPr>
      <w:sz w:val="20"/>
      <w:szCs w:val="20"/>
    </w:rPr>
  </w:style>
  <w:style w:type="paragraph" w:styleId="CommentText">
    <w:name w:val="annotation text"/>
    <w:basedOn w:val="Normal"/>
    <w:link w:val="CommentTextChar"/>
    <w:semiHidden/>
    <w:unhideWhenUsed/>
    <w:rsid w:val="00C0402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C0402F"/>
    <w:rPr>
      <w:rFonts w:ascii="Times New Roman" w:eastAsia="Times New Roman" w:hAnsi="Times New Roman" w:cs="Times New Roman"/>
      <w:sz w:val="20"/>
      <w:szCs w:val="20"/>
    </w:rPr>
  </w:style>
  <w:style w:type="paragraph" w:styleId="Header">
    <w:name w:val="header"/>
    <w:basedOn w:val="Normal"/>
    <w:link w:val="HeaderChar"/>
    <w:unhideWhenUsed/>
    <w:rsid w:val="00C0402F"/>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rsid w:val="00C040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02F"/>
    <w:pPr>
      <w:tabs>
        <w:tab w:val="center" w:pos="4536"/>
        <w:tab w:val="right" w:pos="9072"/>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0402F"/>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C0402F"/>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C0402F"/>
    <w:rPr>
      <w:rFonts w:ascii="Times New Roman" w:eastAsia="Times New Roman" w:hAnsi="Times New Roman" w:cs="Times New Roman"/>
      <w:sz w:val="20"/>
      <w:szCs w:val="20"/>
    </w:rPr>
  </w:style>
  <w:style w:type="paragraph" w:styleId="List2">
    <w:name w:val="List 2"/>
    <w:basedOn w:val="Normal"/>
    <w:semiHidden/>
    <w:unhideWhenUsed/>
    <w:rsid w:val="00C0402F"/>
    <w:pPr>
      <w:spacing w:after="0" w:line="240" w:lineRule="auto"/>
      <w:ind w:left="566" w:hanging="283"/>
    </w:pPr>
    <w:rPr>
      <w:rFonts w:eastAsia="Times New Roman" w:cs="Times New Roman"/>
      <w:szCs w:val="24"/>
      <w:lang w:eastAsia="ro-RO"/>
    </w:rPr>
  </w:style>
  <w:style w:type="paragraph" w:styleId="List3">
    <w:name w:val="List 3"/>
    <w:basedOn w:val="Normal"/>
    <w:semiHidden/>
    <w:unhideWhenUsed/>
    <w:rsid w:val="00C0402F"/>
    <w:pPr>
      <w:spacing w:after="0" w:line="240" w:lineRule="auto"/>
      <w:ind w:left="849" w:hanging="283"/>
    </w:pPr>
    <w:rPr>
      <w:rFonts w:eastAsia="Times New Roman" w:cs="Times New Roman"/>
      <w:sz w:val="20"/>
      <w:szCs w:val="20"/>
    </w:rPr>
  </w:style>
  <w:style w:type="paragraph" w:styleId="BodyText">
    <w:name w:val="Body Text"/>
    <w:basedOn w:val="Normal"/>
    <w:link w:val="BodyTextChar"/>
    <w:unhideWhenUsed/>
    <w:rsid w:val="00C0402F"/>
    <w:pPr>
      <w:spacing w:after="120" w:line="240" w:lineRule="auto"/>
    </w:pPr>
    <w:rPr>
      <w:rFonts w:eastAsia="Times New Roman" w:cs="Times New Roman"/>
      <w:szCs w:val="24"/>
      <w:lang w:val="en-GB"/>
    </w:rPr>
  </w:style>
  <w:style w:type="character" w:customStyle="1" w:styleId="BodyTextChar">
    <w:name w:val="Body Text Char"/>
    <w:basedOn w:val="DefaultParagraphFont"/>
    <w:link w:val="BodyText"/>
    <w:uiPriority w:val="99"/>
    <w:rsid w:val="00C0402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C0402F"/>
    <w:pPr>
      <w:spacing w:after="0" w:line="240" w:lineRule="auto"/>
      <w:ind w:left="360" w:firstLine="360"/>
    </w:pPr>
    <w:rPr>
      <w:rFonts w:eastAsia="Times New Roman" w:cs="Times New Roman"/>
      <w:szCs w:val="20"/>
    </w:rPr>
  </w:style>
  <w:style w:type="character" w:customStyle="1" w:styleId="BodyTextIndentChar">
    <w:name w:val="Body Text Indent Char"/>
    <w:basedOn w:val="DefaultParagraphFont"/>
    <w:link w:val="BodyTextIndent"/>
    <w:rsid w:val="00C0402F"/>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unhideWhenUsed/>
    <w:rsid w:val="00C0402F"/>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rsid w:val="00C0402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C0402F"/>
    <w:pPr>
      <w:overflowPunct w:val="0"/>
      <w:autoSpaceDE w:val="0"/>
      <w:autoSpaceDN w:val="0"/>
      <w:adjustRightInd w:val="0"/>
      <w:spacing w:after="120" w:line="240" w:lineRule="auto"/>
      <w:ind w:left="283"/>
    </w:pPr>
    <w:rPr>
      <w:rFonts w:eastAsia="Times New Roman" w:cs="Times New Roman"/>
      <w:sz w:val="16"/>
      <w:szCs w:val="16"/>
      <w:lang w:eastAsia="ro-RO"/>
    </w:rPr>
  </w:style>
  <w:style w:type="character" w:customStyle="1" w:styleId="BodyTextIndent3Char">
    <w:name w:val="Body Text Indent 3 Char"/>
    <w:basedOn w:val="DefaultParagraphFont"/>
    <w:link w:val="BodyTextIndent3"/>
    <w:semiHidden/>
    <w:rsid w:val="00C0402F"/>
    <w:rPr>
      <w:rFonts w:ascii="Times New Roman" w:eastAsia="Times New Roman" w:hAnsi="Times New Roman" w:cs="Times New Roman"/>
      <w:sz w:val="16"/>
      <w:szCs w:val="16"/>
      <w:lang w:eastAsia="ro-RO"/>
    </w:rPr>
  </w:style>
  <w:style w:type="paragraph" w:styleId="DocumentMap">
    <w:name w:val="Document Map"/>
    <w:basedOn w:val="Normal"/>
    <w:link w:val="DocumentMapChar"/>
    <w:uiPriority w:val="99"/>
    <w:semiHidden/>
    <w:unhideWhenUsed/>
    <w:rsid w:val="00C0402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0402F"/>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C0402F"/>
    <w:rPr>
      <w:b/>
      <w:bCs/>
    </w:rPr>
  </w:style>
  <w:style w:type="character" w:customStyle="1" w:styleId="CommentSubjectChar">
    <w:name w:val="Comment Subject Char"/>
    <w:basedOn w:val="CommentTextChar"/>
    <w:link w:val="CommentSubject"/>
    <w:semiHidden/>
    <w:rsid w:val="00C0402F"/>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C040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0402F"/>
    <w:rPr>
      <w:rFonts w:ascii="Tahoma" w:eastAsia="Times New Roman" w:hAnsi="Tahoma" w:cs="Tahoma"/>
      <w:sz w:val="16"/>
      <w:szCs w:val="16"/>
    </w:rPr>
  </w:style>
  <w:style w:type="paragraph" w:styleId="ListParagraph">
    <w:name w:val="List Paragraph"/>
    <w:basedOn w:val="Normal"/>
    <w:link w:val="ListParagraphChar"/>
    <w:uiPriority w:val="34"/>
    <w:qFormat/>
    <w:rsid w:val="00C0402F"/>
    <w:pPr>
      <w:suppressAutoHyphens/>
      <w:ind w:left="720"/>
    </w:pPr>
    <w:rPr>
      <w:rFonts w:eastAsia="Calibri" w:cs="Calibri"/>
      <w:kern w:val="2"/>
      <w:szCs w:val="24"/>
      <w:lang w:val="en-GB" w:eastAsia="hi-IN" w:bidi="hi-IN"/>
    </w:rPr>
  </w:style>
  <w:style w:type="paragraph" w:styleId="TOCHeading">
    <w:name w:val="TOC Heading"/>
    <w:basedOn w:val="Heading1"/>
    <w:next w:val="Normal"/>
    <w:unhideWhenUsed/>
    <w:qFormat/>
    <w:rsid w:val="00C0402F"/>
    <w:pPr>
      <w:keepLines/>
      <w:spacing w:before="480" w:line="276" w:lineRule="auto"/>
      <w:outlineLvl w:val="9"/>
    </w:pPr>
    <w:rPr>
      <w:rFonts w:ascii="Cambria" w:hAnsi="Cambria"/>
      <w:color w:val="365F91"/>
      <w:kern w:val="0"/>
    </w:rPr>
  </w:style>
  <w:style w:type="paragraph" w:customStyle="1" w:styleId="CharCharCharCharCharCharCharCharCharChar">
    <w:name w:val="Char Char Char Char Char Char Char Char Char Char"/>
    <w:basedOn w:val="Normal"/>
    <w:rsid w:val="00C0402F"/>
    <w:pPr>
      <w:spacing w:after="0" w:line="240" w:lineRule="auto"/>
    </w:pPr>
    <w:rPr>
      <w:rFonts w:eastAsia="Times New Roman" w:cs="Times New Roman"/>
      <w:szCs w:val="24"/>
      <w:lang w:val="pl-PL" w:eastAsia="pl-PL"/>
    </w:rPr>
  </w:style>
  <w:style w:type="paragraph" w:customStyle="1" w:styleId="CharCharCharCharCharCharCharCharCharCaracterCaracter">
    <w:name w:val="Char Char Char Char Char Char Char Char Char Caracter Caracter"/>
    <w:basedOn w:val="Normal"/>
    <w:rsid w:val="00C0402F"/>
    <w:pPr>
      <w:spacing w:after="0" w:line="240" w:lineRule="auto"/>
    </w:pPr>
    <w:rPr>
      <w:rFonts w:eastAsia="Times New Roman" w:cs="Times New Roman"/>
      <w:szCs w:val="24"/>
      <w:lang w:val="pl-PL" w:eastAsia="pl-PL"/>
    </w:rPr>
  </w:style>
  <w:style w:type="paragraph" w:customStyle="1" w:styleId="Style2">
    <w:name w:val="Style 2"/>
    <w:basedOn w:val="Normal"/>
    <w:rsid w:val="00C0402F"/>
    <w:pPr>
      <w:widowControl w:val="0"/>
      <w:autoSpaceDE w:val="0"/>
      <w:autoSpaceDN w:val="0"/>
      <w:spacing w:after="0" w:line="276" w:lineRule="exact"/>
      <w:jc w:val="both"/>
    </w:pPr>
    <w:rPr>
      <w:rFonts w:eastAsia="Times New Roman" w:cs="Times New Roman"/>
      <w:szCs w:val="24"/>
      <w:lang w:eastAsia="en-GB"/>
    </w:rPr>
  </w:style>
  <w:style w:type="paragraph" w:customStyle="1" w:styleId="Application3">
    <w:name w:val="Application3"/>
    <w:basedOn w:val="Normal"/>
    <w:autoRedefine/>
    <w:rsid w:val="009F4342"/>
    <w:pPr>
      <w:autoSpaceDE w:val="0"/>
      <w:autoSpaceDN w:val="0"/>
      <w:adjustRightInd w:val="0"/>
      <w:spacing w:after="0"/>
      <w:ind w:firstLine="720"/>
      <w:jc w:val="both"/>
    </w:pPr>
    <w:rPr>
      <w:rFonts w:eastAsia="Times New Roman" w:cs="Times New Roman"/>
      <w:bCs/>
    </w:rPr>
  </w:style>
  <w:style w:type="character" w:customStyle="1" w:styleId="Bodytext0">
    <w:name w:val="Body text_"/>
    <w:link w:val="BodyText4"/>
    <w:locked/>
    <w:rsid w:val="00C0402F"/>
    <w:rPr>
      <w:sz w:val="21"/>
      <w:szCs w:val="21"/>
      <w:shd w:val="clear" w:color="auto" w:fill="FFFFFF"/>
    </w:rPr>
  </w:style>
  <w:style w:type="paragraph" w:customStyle="1" w:styleId="BodyText4">
    <w:name w:val="Body Text4"/>
    <w:basedOn w:val="Normal"/>
    <w:link w:val="Bodytext0"/>
    <w:rsid w:val="00C0402F"/>
    <w:pPr>
      <w:shd w:val="clear" w:color="auto" w:fill="FFFFFF"/>
      <w:spacing w:after="0" w:line="0" w:lineRule="atLeast"/>
      <w:ind w:hanging="360"/>
    </w:pPr>
    <w:rPr>
      <w:sz w:val="21"/>
      <w:szCs w:val="21"/>
    </w:rPr>
  </w:style>
  <w:style w:type="character" w:customStyle="1" w:styleId="TextnormalChar">
    <w:name w:val="Text normal Char"/>
    <w:link w:val="Textnormal"/>
    <w:locked/>
    <w:rsid w:val="00C0402F"/>
    <w:rPr>
      <w:sz w:val="24"/>
      <w:szCs w:val="24"/>
      <w:lang w:val="ro-RO"/>
    </w:rPr>
  </w:style>
  <w:style w:type="paragraph" w:customStyle="1" w:styleId="Textnormal">
    <w:name w:val="Text normal"/>
    <w:link w:val="TextnormalChar"/>
    <w:autoRedefine/>
    <w:qFormat/>
    <w:rsid w:val="00C0402F"/>
    <w:pPr>
      <w:spacing w:before="80" w:after="160" w:line="240" w:lineRule="auto"/>
      <w:jc w:val="both"/>
    </w:pPr>
    <w:rPr>
      <w:sz w:val="24"/>
      <w:szCs w:val="24"/>
    </w:rPr>
  </w:style>
  <w:style w:type="character" w:customStyle="1" w:styleId="Bodytext40">
    <w:name w:val="Body text (4)_"/>
    <w:link w:val="Bodytext41"/>
    <w:locked/>
    <w:rsid w:val="00C0402F"/>
    <w:rPr>
      <w:sz w:val="21"/>
      <w:szCs w:val="21"/>
      <w:shd w:val="clear" w:color="auto" w:fill="FFFFFF"/>
    </w:rPr>
  </w:style>
  <w:style w:type="paragraph" w:customStyle="1" w:styleId="Bodytext41">
    <w:name w:val="Body text (4)"/>
    <w:basedOn w:val="Normal"/>
    <w:link w:val="Bodytext40"/>
    <w:rsid w:val="00C0402F"/>
    <w:pPr>
      <w:shd w:val="clear" w:color="auto" w:fill="FFFFFF"/>
      <w:spacing w:before="180" w:after="300" w:line="0" w:lineRule="atLeast"/>
      <w:jc w:val="both"/>
    </w:pPr>
    <w:rPr>
      <w:sz w:val="21"/>
      <w:szCs w:val="21"/>
    </w:rPr>
  </w:style>
  <w:style w:type="paragraph" w:customStyle="1" w:styleId="CharCharCharChar">
    <w:name w:val="Char Char Char Char"/>
    <w:basedOn w:val="Normal"/>
    <w:rsid w:val="00C0402F"/>
    <w:pPr>
      <w:spacing w:after="0" w:line="240" w:lineRule="auto"/>
    </w:pPr>
    <w:rPr>
      <w:rFonts w:ascii="Verdana" w:eastAsia="Times New Roman" w:hAnsi="Verdana" w:cs="Times New Roman"/>
      <w:szCs w:val="24"/>
      <w:lang w:val="pl-PL" w:eastAsia="pl-PL"/>
    </w:rPr>
  </w:style>
  <w:style w:type="paragraph" w:customStyle="1" w:styleId="text">
    <w:name w:val="text"/>
    <w:basedOn w:val="Normal"/>
    <w:rsid w:val="00C0402F"/>
    <w:pPr>
      <w:spacing w:after="0" w:line="240" w:lineRule="auto"/>
      <w:ind w:firstLine="600"/>
      <w:jc w:val="both"/>
    </w:pPr>
    <w:rPr>
      <w:rFonts w:eastAsia="Times New Roman" w:cs="Times New Roman"/>
      <w:szCs w:val="24"/>
    </w:rPr>
  </w:style>
  <w:style w:type="paragraph" w:customStyle="1" w:styleId="textliniat">
    <w:name w:val="text liniat"/>
    <w:basedOn w:val="Normal"/>
    <w:rsid w:val="00C0402F"/>
    <w:pPr>
      <w:numPr>
        <w:numId w:val="1"/>
      </w:numPr>
      <w:tabs>
        <w:tab w:val="num" w:pos="960"/>
      </w:tabs>
      <w:spacing w:after="0" w:line="240" w:lineRule="auto"/>
      <w:ind w:left="0" w:firstLine="600"/>
      <w:jc w:val="both"/>
    </w:pPr>
    <w:rPr>
      <w:rFonts w:eastAsia="Times New Roman" w:cs="Times New Roman"/>
      <w:szCs w:val="24"/>
    </w:rPr>
  </w:style>
  <w:style w:type="paragraph" w:customStyle="1" w:styleId="CharCharCharCharCharChar">
    <w:name w:val="Char Char Char Char Char Char"/>
    <w:basedOn w:val="Normal"/>
    <w:rsid w:val="00C0402F"/>
    <w:pPr>
      <w:spacing w:after="0" w:line="240" w:lineRule="auto"/>
    </w:pPr>
    <w:rPr>
      <w:rFonts w:ascii="Verdana" w:eastAsia="Times New Roman" w:hAnsi="Verdana" w:cs="Times New Roman"/>
      <w:szCs w:val="24"/>
      <w:lang w:val="pl-PL" w:eastAsia="pl-PL"/>
    </w:rPr>
  </w:style>
  <w:style w:type="paragraph" w:customStyle="1" w:styleId="BodyTextAriel">
    <w:name w:val="Body Text Ariel"/>
    <w:basedOn w:val="Normal"/>
    <w:rsid w:val="00C0402F"/>
    <w:pPr>
      <w:tabs>
        <w:tab w:val="left" w:pos="425"/>
        <w:tab w:val="left" w:pos="567"/>
        <w:tab w:val="left" w:pos="709"/>
      </w:tabs>
      <w:suppressAutoHyphens/>
      <w:spacing w:after="0" w:line="100" w:lineRule="atLeast"/>
      <w:jc w:val="both"/>
    </w:pPr>
    <w:rPr>
      <w:rFonts w:ascii="Arial" w:eastAsia="Calibri" w:hAnsi="Arial" w:cs="Arial"/>
      <w:kern w:val="2"/>
      <w:szCs w:val="24"/>
      <w:lang w:val="en-GB" w:eastAsia="hi-IN" w:bidi="hi-IN"/>
    </w:rPr>
  </w:style>
  <w:style w:type="character" w:customStyle="1" w:styleId="BuletCaracter">
    <w:name w:val="Bulet Caracter"/>
    <w:link w:val="Bulet"/>
    <w:locked/>
    <w:rsid w:val="00C0402F"/>
    <w:rPr>
      <w:rFonts w:ascii="Arial" w:hAnsi="Arial"/>
      <w:iCs/>
      <w:sz w:val="24"/>
      <w:lang w:val="it-IT"/>
    </w:rPr>
  </w:style>
  <w:style w:type="paragraph" w:customStyle="1" w:styleId="Bulet">
    <w:name w:val="Bulet"/>
    <w:basedOn w:val="Normal"/>
    <w:link w:val="BuletCaracter"/>
    <w:autoRedefine/>
    <w:qFormat/>
    <w:rsid w:val="00C0402F"/>
    <w:pPr>
      <w:numPr>
        <w:numId w:val="2"/>
      </w:numPr>
      <w:tabs>
        <w:tab w:val="left" w:pos="1304"/>
      </w:tabs>
      <w:spacing w:before="60" w:after="60" w:line="240" w:lineRule="auto"/>
      <w:jc w:val="both"/>
    </w:pPr>
    <w:rPr>
      <w:rFonts w:ascii="Arial" w:hAnsi="Arial"/>
      <w:iCs/>
      <w:lang w:val="it-IT"/>
    </w:rPr>
  </w:style>
  <w:style w:type="character" w:customStyle="1" w:styleId="Capitol1Char">
    <w:name w:val="Capitol 1 Char"/>
    <w:link w:val="Capitol1"/>
    <w:locked/>
    <w:rsid w:val="00C0402F"/>
    <w:rPr>
      <w:b/>
      <w:bCs/>
      <w:kern w:val="32"/>
      <w:sz w:val="24"/>
      <w:szCs w:val="24"/>
      <w:lang w:val="it-IT"/>
    </w:rPr>
  </w:style>
  <w:style w:type="paragraph" w:customStyle="1" w:styleId="Capitol1">
    <w:name w:val="Capitol 1"/>
    <w:basedOn w:val="Heading1"/>
    <w:link w:val="Capitol1Char"/>
    <w:qFormat/>
    <w:rsid w:val="00C0402F"/>
    <w:pPr>
      <w:spacing w:line="276" w:lineRule="auto"/>
      <w:contextualSpacing/>
    </w:pPr>
    <w:rPr>
      <w:rFonts w:asciiTheme="minorHAnsi" w:eastAsiaTheme="minorEastAsia" w:hAnsiTheme="minorHAnsi" w:cstheme="minorBidi"/>
      <w:lang w:val="it-IT"/>
    </w:rPr>
  </w:style>
  <w:style w:type="character" w:customStyle="1" w:styleId="Capitol2Char">
    <w:name w:val="Capitol 2 Char"/>
    <w:link w:val="Capitol2"/>
    <w:locked/>
    <w:rsid w:val="00C0402F"/>
    <w:rPr>
      <w:b/>
      <w:bCs/>
      <w:i/>
      <w:iCs/>
      <w:sz w:val="24"/>
      <w:szCs w:val="24"/>
      <w:lang w:val="it-IT"/>
    </w:rPr>
  </w:style>
  <w:style w:type="paragraph" w:customStyle="1" w:styleId="Capitol2">
    <w:name w:val="Capitol 2"/>
    <w:basedOn w:val="Heading2"/>
    <w:link w:val="Capitol2Char"/>
    <w:qFormat/>
    <w:rsid w:val="00C0402F"/>
    <w:pPr>
      <w:spacing w:before="0" w:after="0" w:line="276" w:lineRule="auto"/>
      <w:contextualSpacing/>
    </w:pPr>
    <w:rPr>
      <w:rFonts w:asciiTheme="minorHAnsi" w:eastAsiaTheme="minorEastAsia" w:hAnsiTheme="minorHAnsi" w:cstheme="minorBidi"/>
      <w:sz w:val="24"/>
      <w:szCs w:val="24"/>
      <w:lang w:val="it-IT"/>
    </w:rPr>
  </w:style>
  <w:style w:type="character" w:customStyle="1" w:styleId="Capitol3Char">
    <w:name w:val="Capitol 3 Char"/>
    <w:link w:val="Capitol3"/>
    <w:locked/>
    <w:rsid w:val="00643A80"/>
    <w:rPr>
      <w:rFonts w:ascii="Times New Roman" w:hAnsi="Times New Roman"/>
      <w:b/>
      <w:bCs/>
      <w:i/>
      <w:sz w:val="24"/>
      <w:szCs w:val="24"/>
      <w:lang w:val="it-IT"/>
    </w:rPr>
  </w:style>
  <w:style w:type="paragraph" w:customStyle="1" w:styleId="Capitol3">
    <w:name w:val="Capitol 3"/>
    <w:basedOn w:val="Heading3"/>
    <w:link w:val="Capitol3Char"/>
    <w:qFormat/>
    <w:rsid w:val="00643A80"/>
    <w:pPr>
      <w:spacing w:before="0" w:line="276" w:lineRule="auto"/>
      <w:contextualSpacing/>
    </w:pPr>
    <w:rPr>
      <w:rFonts w:eastAsiaTheme="minorEastAsia" w:cstheme="minorBidi"/>
    </w:rPr>
  </w:style>
  <w:style w:type="character" w:styleId="FootnoteReference">
    <w:name w:val="footnote reference"/>
    <w:aliases w:val="Footnote symbol"/>
    <w:semiHidden/>
    <w:unhideWhenUsed/>
    <w:rsid w:val="00C0402F"/>
    <w:rPr>
      <w:vertAlign w:val="superscript"/>
    </w:rPr>
  </w:style>
  <w:style w:type="character" w:styleId="CommentReference">
    <w:name w:val="annotation reference"/>
    <w:unhideWhenUsed/>
    <w:rsid w:val="00C0402F"/>
    <w:rPr>
      <w:sz w:val="16"/>
      <w:szCs w:val="16"/>
    </w:rPr>
  </w:style>
  <w:style w:type="character" w:styleId="EndnoteReference">
    <w:name w:val="endnote reference"/>
    <w:semiHidden/>
    <w:unhideWhenUsed/>
    <w:rsid w:val="00C0402F"/>
    <w:rPr>
      <w:vertAlign w:val="superscript"/>
    </w:rPr>
  </w:style>
  <w:style w:type="character" w:customStyle="1" w:styleId="apple-style-span">
    <w:name w:val="apple-style-span"/>
    <w:basedOn w:val="DefaultParagraphFont"/>
    <w:rsid w:val="00C0402F"/>
  </w:style>
  <w:style w:type="character" w:customStyle="1" w:styleId="Style20">
    <w:name w:val="Style2"/>
    <w:rsid w:val="00C0402F"/>
  </w:style>
  <w:style w:type="character" w:customStyle="1" w:styleId="BodytextItalic">
    <w:name w:val="Body text + Italic"/>
    <w:rsid w:val="00C0402F"/>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BodyText3">
    <w:name w:val="Body Text3"/>
    <w:rsid w:val="00C0402F"/>
    <w:rPr>
      <w:rFonts w:ascii="Times New Roman" w:eastAsia="Times New Roman" w:hAnsi="Times New Roman" w:cs="Times New Roman" w:hint="default"/>
      <w:b w:val="0"/>
      <w:bCs w:val="0"/>
      <w:i w:val="0"/>
      <w:iCs w:val="0"/>
      <w:smallCaps w:val="0"/>
      <w:spacing w:val="0"/>
      <w:sz w:val="21"/>
      <w:szCs w:val="21"/>
      <w:u w:val="single"/>
    </w:rPr>
  </w:style>
  <w:style w:type="character" w:customStyle="1" w:styleId="FontStyle115">
    <w:name w:val="Font Style115"/>
    <w:rsid w:val="00C0402F"/>
    <w:rPr>
      <w:rFonts w:ascii="Times New Roman" w:hAnsi="Times New Roman" w:cs="Times New Roman" w:hint="default"/>
      <w:sz w:val="22"/>
      <w:szCs w:val="22"/>
    </w:rPr>
  </w:style>
  <w:style w:type="table" w:styleId="TableGrid">
    <w:name w:val="Table Grid"/>
    <w:basedOn w:val="TableNormal"/>
    <w:rsid w:val="00C040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918E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basedOn w:val="DefaultParagraphFont"/>
    <w:uiPriority w:val="20"/>
    <w:qFormat/>
    <w:rsid w:val="00C572F1"/>
    <w:rPr>
      <w:i/>
      <w:iCs/>
    </w:rPr>
  </w:style>
  <w:style w:type="character" w:customStyle="1" w:styleId="field-area">
    <w:name w:val="field-area"/>
    <w:basedOn w:val="DefaultParagraphFont"/>
    <w:rsid w:val="004D322C"/>
  </w:style>
  <w:style w:type="character" w:customStyle="1" w:styleId="ListParagraphChar">
    <w:name w:val="List Paragraph Char"/>
    <w:link w:val="ListParagraph"/>
    <w:locked/>
    <w:rsid w:val="00D648CC"/>
    <w:rPr>
      <w:rFonts w:ascii="Times New Roman" w:eastAsia="Calibri" w:hAnsi="Times New Roman" w:cs="Calibri"/>
      <w:kern w:val="2"/>
      <w:sz w:val="24"/>
      <w:szCs w:val="24"/>
      <w:lang w:val="en-GB" w:eastAsia="hi-IN" w:bidi="hi-IN"/>
    </w:rPr>
  </w:style>
  <w:style w:type="paragraph" w:customStyle="1" w:styleId="OTCap">
    <w:name w:val="OT_Cap"/>
    <w:basedOn w:val="Heading1"/>
    <w:next w:val="Normal"/>
    <w:qFormat/>
    <w:rsid w:val="00D648CC"/>
    <w:pPr>
      <w:widowControl w:val="0"/>
      <w:numPr>
        <w:numId w:val="8"/>
      </w:numPr>
      <w:suppressAutoHyphens/>
      <w:spacing w:before="360" w:after="240" w:line="240" w:lineRule="auto"/>
    </w:pPr>
    <w:rPr>
      <w:rFonts w:ascii="Times New Roman Bold" w:eastAsia="SimSun" w:hAnsi="Times New Roman Bold"/>
      <w:caps/>
      <w:kern w:val="28"/>
      <w:lang w:val="en-US" w:eastAsia="de-DE"/>
    </w:rPr>
  </w:style>
  <w:style w:type="paragraph" w:customStyle="1" w:styleId="OTSubCap">
    <w:name w:val="OT_SubCap"/>
    <w:basedOn w:val="Heading2"/>
    <w:next w:val="Normal"/>
    <w:link w:val="OTSubCapChar"/>
    <w:qFormat/>
    <w:rsid w:val="00D648CC"/>
    <w:pPr>
      <w:numPr>
        <w:ilvl w:val="1"/>
        <w:numId w:val="8"/>
      </w:numPr>
      <w:spacing w:after="200"/>
      <w:ind w:left="1702"/>
      <w:jc w:val="both"/>
    </w:pPr>
    <w:rPr>
      <w:rFonts w:ascii="Times New Roman Bold" w:hAnsi="Times New Roman Bold"/>
      <w:sz w:val="24"/>
      <w:lang w:val="en-US" w:eastAsia="en-US"/>
    </w:rPr>
  </w:style>
  <w:style w:type="paragraph" w:styleId="NoSpacing">
    <w:name w:val="No Spacing"/>
    <w:aliases w:val="Text Body"/>
    <w:link w:val="NoSpacingChar"/>
    <w:uiPriority w:val="1"/>
    <w:qFormat/>
    <w:rsid w:val="00061BBE"/>
    <w:pPr>
      <w:spacing w:after="0" w:line="240" w:lineRule="auto"/>
    </w:pPr>
    <w:rPr>
      <w:rFonts w:ascii="Times New Roman" w:eastAsia="Calibri" w:hAnsi="Times New Roman" w:cs="Times New Roman"/>
      <w:sz w:val="24"/>
      <w:lang w:eastAsia="en-US"/>
    </w:rPr>
  </w:style>
  <w:style w:type="paragraph" w:styleId="Subtitle">
    <w:name w:val="Subtitle"/>
    <w:basedOn w:val="Normal"/>
    <w:link w:val="SubtitleChar"/>
    <w:qFormat/>
    <w:rsid w:val="00CF3025"/>
    <w:pPr>
      <w:spacing w:before="120" w:after="120" w:line="240" w:lineRule="auto"/>
      <w:jc w:val="center"/>
    </w:pPr>
    <w:rPr>
      <w:rFonts w:eastAsia="Times New Roman" w:cs="Times New Roman"/>
      <w:b/>
      <w:bCs/>
      <w:sz w:val="28"/>
      <w:szCs w:val="28"/>
      <w:lang w:val="en-US" w:eastAsia="en-US"/>
    </w:rPr>
  </w:style>
  <w:style w:type="character" w:customStyle="1" w:styleId="SubtitleChar">
    <w:name w:val="Subtitle Char"/>
    <w:basedOn w:val="DefaultParagraphFont"/>
    <w:link w:val="Subtitle"/>
    <w:rsid w:val="00CF3025"/>
    <w:rPr>
      <w:rFonts w:ascii="Times New Roman" w:eastAsia="Times New Roman" w:hAnsi="Times New Roman" w:cs="Times New Roman"/>
      <w:b/>
      <w:bCs/>
      <w:sz w:val="28"/>
      <w:szCs w:val="28"/>
      <w:lang w:val="en-US" w:eastAsia="en-US"/>
    </w:rPr>
  </w:style>
  <w:style w:type="paragraph" w:styleId="BodyText2">
    <w:name w:val="Body Text 2"/>
    <w:basedOn w:val="Normal"/>
    <w:link w:val="BodyText2Char"/>
    <w:uiPriority w:val="99"/>
    <w:unhideWhenUsed/>
    <w:rsid w:val="00B85DC6"/>
    <w:pPr>
      <w:spacing w:after="120" w:line="480" w:lineRule="auto"/>
    </w:pPr>
  </w:style>
  <w:style w:type="character" w:customStyle="1" w:styleId="BodyText2Char">
    <w:name w:val="Body Text 2 Char"/>
    <w:basedOn w:val="DefaultParagraphFont"/>
    <w:link w:val="BodyText2"/>
    <w:uiPriority w:val="99"/>
    <w:rsid w:val="00B85DC6"/>
    <w:rPr>
      <w:rFonts w:ascii="Times New Roman" w:hAnsi="Times New Roman"/>
      <w:sz w:val="24"/>
    </w:rPr>
  </w:style>
  <w:style w:type="paragraph" w:customStyle="1" w:styleId="OTSSubCap">
    <w:name w:val="OT_SSubCap"/>
    <w:basedOn w:val="Heading3"/>
    <w:next w:val="Normal"/>
    <w:link w:val="OTSSubCapChar"/>
    <w:qFormat/>
    <w:rsid w:val="00B85DC6"/>
    <w:pPr>
      <w:spacing w:after="200"/>
      <w:ind w:left="1418" w:hanging="1418"/>
    </w:pPr>
    <w:rPr>
      <w:rFonts w:ascii="Times New Roman Bold" w:eastAsia="Calibri" w:hAnsi="Times New Roman Bold"/>
      <w:bCs w:val="0"/>
      <w:i/>
      <w:sz w:val="26"/>
      <w:szCs w:val="20"/>
      <w:lang w:val="ro-RO" w:eastAsia="ro-RO"/>
    </w:rPr>
  </w:style>
  <w:style w:type="character" w:customStyle="1" w:styleId="OTSubCapChar">
    <w:name w:val="OT_SubCap Char"/>
    <w:link w:val="OTSubCap"/>
    <w:locked/>
    <w:rsid w:val="00B85DC6"/>
    <w:rPr>
      <w:rFonts w:ascii="Times New Roman Bold" w:eastAsia="Times New Roman" w:hAnsi="Times New Roman Bold" w:cs="Arial"/>
      <w:b/>
      <w:bCs/>
      <w:i/>
      <w:iCs/>
      <w:sz w:val="24"/>
      <w:szCs w:val="28"/>
      <w:lang w:val="en-US" w:eastAsia="en-US"/>
    </w:rPr>
  </w:style>
  <w:style w:type="character" w:styleId="Strong">
    <w:name w:val="Strong"/>
    <w:basedOn w:val="DefaultParagraphFont"/>
    <w:qFormat/>
    <w:rsid w:val="00493FD8"/>
    <w:rPr>
      <w:b/>
      <w:bCs/>
    </w:rPr>
  </w:style>
  <w:style w:type="paragraph" w:customStyle="1" w:styleId="CVNormal">
    <w:name w:val="CV Normal"/>
    <w:basedOn w:val="Normal"/>
    <w:rsid w:val="00493FD8"/>
    <w:pPr>
      <w:suppressAutoHyphens/>
      <w:spacing w:after="0" w:line="240" w:lineRule="auto"/>
      <w:ind w:left="113" w:right="113"/>
    </w:pPr>
    <w:rPr>
      <w:rFonts w:ascii="Arial Narrow" w:eastAsia="Calibri" w:hAnsi="Arial Narrow" w:cs="Times New Roman"/>
      <w:sz w:val="20"/>
      <w:szCs w:val="20"/>
      <w:lang w:eastAsia="ar-SA"/>
    </w:rPr>
  </w:style>
  <w:style w:type="paragraph" w:customStyle="1" w:styleId="Default">
    <w:name w:val="Default"/>
    <w:rsid w:val="00493FD8"/>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styleId="Caption">
    <w:name w:val="caption"/>
    <w:basedOn w:val="Normal"/>
    <w:next w:val="Normal"/>
    <w:uiPriority w:val="99"/>
    <w:qFormat/>
    <w:rsid w:val="00CD2BAB"/>
    <w:pPr>
      <w:spacing w:after="0" w:line="240" w:lineRule="auto"/>
    </w:pPr>
    <w:rPr>
      <w:rFonts w:eastAsia="Times New Roman" w:cs="Times New Roman"/>
      <w:b/>
      <w:bCs/>
      <w:sz w:val="20"/>
      <w:szCs w:val="20"/>
      <w:lang w:eastAsia="ro-RO"/>
    </w:rPr>
  </w:style>
  <w:style w:type="character" w:customStyle="1" w:styleId="st">
    <w:name w:val="st"/>
    <w:basedOn w:val="DefaultParagraphFont"/>
    <w:rsid w:val="00CD2BAB"/>
    <w:rPr>
      <w:rFonts w:cs="Times New Roman"/>
    </w:rPr>
  </w:style>
  <w:style w:type="character" w:customStyle="1" w:styleId="discreet">
    <w:name w:val="discreet"/>
    <w:basedOn w:val="DefaultParagraphFont"/>
    <w:rsid w:val="00CD2BAB"/>
    <w:rPr>
      <w:rFonts w:cs="Times New Roman"/>
    </w:rPr>
  </w:style>
  <w:style w:type="character" w:customStyle="1" w:styleId="Heading5Char">
    <w:name w:val="Heading 5 Char"/>
    <w:aliases w:val="Heading 5 CFMU Char,Para 5 Char,h5 Char,H5 Char,Heading 5(war) Char,DNV-H5 Char,Block Label Char"/>
    <w:basedOn w:val="DefaultParagraphFont"/>
    <w:link w:val="Heading5"/>
    <w:rsid w:val="008D0C74"/>
    <w:rPr>
      <w:rFonts w:ascii="Trebuchet MS" w:eastAsia="Times New Roman" w:hAnsi="Trebuchet MS" w:cs="Times New Roman"/>
      <w:b/>
      <w:bCs/>
      <w:i/>
      <w:iCs/>
      <w:sz w:val="26"/>
      <w:szCs w:val="26"/>
      <w:lang w:eastAsia="en-US"/>
    </w:rPr>
  </w:style>
  <w:style w:type="character" w:customStyle="1" w:styleId="Heading6Char">
    <w:name w:val="Heading 6 Char"/>
    <w:aliases w:val="6 Char,Heading 6 CFMU Char,h6 Char,H6 Char,DNV-H6 Char"/>
    <w:basedOn w:val="DefaultParagraphFont"/>
    <w:link w:val="Heading6"/>
    <w:rsid w:val="008D0C74"/>
    <w:rPr>
      <w:rFonts w:ascii="Trebuchet MS" w:eastAsia="Times New Roman" w:hAnsi="Trebuchet MS" w:cs="Times New Roman"/>
      <w:b/>
      <w:bCs/>
      <w:lang w:eastAsia="en-US"/>
    </w:rPr>
  </w:style>
  <w:style w:type="character" w:customStyle="1" w:styleId="Heading7Char">
    <w:name w:val="Heading 7 Char"/>
    <w:aliases w:val="Heading 7 CFMU Char,h7 Char,DNV-H7 Char"/>
    <w:basedOn w:val="DefaultParagraphFont"/>
    <w:link w:val="Heading7"/>
    <w:rsid w:val="008D0C74"/>
    <w:rPr>
      <w:rFonts w:ascii="Arial" w:eastAsia="Times New Roman" w:hAnsi="Arial" w:cs="Times New Roman"/>
      <w:snapToGrid w:val="0"/>
      <w:sz w:val="20"/>
      <w:szCs w:val="20"/>
      <w:lang w:eastAsia="en-US"/>
    </w:rPr>
  </w:style>
  <w:style w:type="character" w:customStyle="1" w:styleId="Heading8Char">
    <w:name w:val="Heading 8 Char"/>
    <w:basedOn w:val="DefaultParagraphFont"/>
    <w:link w:val="Heading8"/>
    <w:rsid w:val="008D0C74"/>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rsid w:val="008D0C74"/>
    <w:rPr>
      <w:rFonts w:ascii="Cambria" w:eastAsia="Times New Roman" w:hAnsi="Cambria" w:cs="Times New Roman"/>
      <w:i/>
      <w:iCs/>
      <w:color w:val="404040"/>
      <w:sz w:val="20"/>
      <w:szCs w:val="20"/>
      <w:lang w:eastAsia="en-US"/>
    </w:rPr>
  </w:style>
  <w:style w:type="paragraph" w:customStyle="1" w:styleId="StyleOTCapNotAllcaps">
    <w:name w:val="Style OT_Cap + Not All caps"/>
    <w:basedOn w:val="OTCap"/>
    <w:rsid w:val="008D0C74"/>
    <w:pPr>
      <w:numPr>
        <w:numId w:val="0"/>
      </w:numPr>
      <w:spacing w:line="360" w:lineRule="auto"/>
    </w:pPr>
    <w:rPr>
      <w:caps w:val="0"/>
    </w:rPr>
  </w:style>
  <w:style w:type="character" w:customStyle="1" w:styleId="OTSSubCapChar">
    <w:name w:val="OT_SSubCap Char"/>
    <w:link w:val="OTSSubCap"/>
    <w:rsid w:val="008D0C74"/>
    <w:rPr>
      <w:rFonts w:ascii="Times New Roman Bold" w:eastAsia="Calibri" w:hAnsi="Times New Roman Bold" w:cs="Times New Roman"/>
      <w:b/>
      <w:sz w:val="26"/>
      <w:szCs w:val="20"/>
      <w:lang w:eastAsia="ro-RO"/>
    </w:rPr>
  </w:style>
  <w:style w:type="paragraph" w:customStyle="1" w:styleId="ListParagraph1">
    <w:name w:val="List Paragraph1"/>
    <w:aliases w:val="body 2,List Paragraph11,List Paragraph111,List Paragraph1111,List Paragraph11111"/>
    <w:basedOn w:val="Normal"/>
    <w:qFormat/>
    <w:rsid w:val="008D0C74"/>
    <w:pPr>
      <w:spacing w:after="0"/>
      <w:ind w:left="720"/>
      <w:contextualSpacing/>
    </w:pPr>
    <w:rPr>
      <w:rFonts w:ascii="Trebuchet MS" w:eastAsia="Times New Roman" w:hAnsi="Trebuchet MS" w:cs="Times New Roman"/>
      <w:szCs w:val="24"/>
      <w:lang w:eastAsia="en-US"/>
    </w:rPr>
  </w:style>
  <w:style w:type="paragraph" w:customStyle="1" w:styleId="text1">
    <w:name w:val="text1"/>
    <w:basedOn w:val="Normal"/>
    <w:rsid w:val="008D0C74"/>
    <w:pPr>
      <w:spacing w:after="240"/>
      <w:ind w:left="482"/>
      <w:jc w:val="both"/>
    </w:pPr>
    <w:rPr>
      <w:rFonts w:ascii="Trebuchet MS" w:eastAsia="Arial Unicode MS" w:hAnsi="Trebuchet MS" w:cs="Times New Roman"/>
      <w:szCs w:val="24"/>
      <w:lang w:val="en-US" w:eastAsia="en-US"/>
    </w:rPr>
  </w:style>
  <w:style w:type="numbering" w:styleId="111111">
    <w:name w:val="Outline List 2"/>
    <w:basedOn w:val="NoList"/>
    <w:rsid w:val="008D0C74"/>
    <w:pPr>
      <w:numPr>
        <w:numId w:val="13"/>
      </w:numPr>
    </w:pPr>
  </w:style>
  <w:style w:type="numbering" w:customStyle="1" w:styleId="Style1">
    <w:name w:val="Style1"/>
    <w:rsid w:val="008D0C74"/>
    <w:pPr>
      <w:numPr>
        <w:numId w:val="14"/>
      </w:numPr>
    </w:pPr>
  </w:style>
  <w:style w:type="paragraph" w:customStyle="1" w:styleId="CharChar18">
    <w:name w:val="Char Char18"/>
    <w:basedOn w:val="Normal"/>
    <w:rsid w:val="008D0C74"/>
    <w:pPr>
      <w:tabs>
        <w:tab w:val="left" w:pos="709"/>
      </w:tabs>
      <w:spacing w:after="0"/>
    </w:pPr>
    <w:rPr>
      <w:rFonts w:ascii="Tahoma" w:eastAsia="Times New Roman" w:hAnsi="Tahoma" w:cs="Times New Roman"/>
      <w:szCs w:val="24"/>
      <w:lang w:val="pl-PL" w:eastAsia="pl-PL"/>
    </w:rPr>
  </w:style>
  <w:style w:type="paragraph" w:styleId="Title">
    <w:name w:val="Title"/>
    <w:basedOn w:val="Normal"/>
    <w:link w:val="TitleChar"/>
    <w:qFormat/>
    <w:rsid w:val="008D0C74"/>
    <w:pPr>
      <w:spacing w:after="0"/>
      <w:jc w:val="center"/>
    </w:pPr>
    <w:rPr>
      <w:rFonts w:ascii="Trebuchet MS" w:eastAsia="Times New Roman" w:hAnsi="Trebuchet MS" w:cs="Times New Roman"/>
      <w:b/>
      <w:bCs/>
      <w:szCs w:val="24"/>
      <w:lang w:val="en-GB" w:eastAsia="hr-HR"/>
    </w:rPr>
  </w:style>
  <w:style w:type="character" w:customStyle="1" w:styleId="TitleChar">
    <w:name w:val="Title Char"/>
    <w:basedOn w:val="DefaultParagraphFont"/>
    <w:link w:val="Title"/>
    <w:rsid w:val="008D0C74"/>
    <w:rPr>
      <w:rFonts w:ascii="Trebuchet MS" w:eastAsia="Times New Roman" w:hAnsi="Trebuchet MS" w:cs="Times New Roman"/>
      <w:b/>
      <w:bCs/>
      <w:sz w:val="24"/>
      <w:szCs w:val="24"/>
      <w:lang w:val="en-GB" w:eastAsia="hr-HR"/>
    </w:rPr>
  </w:style>
  <w:style w:type="character" w:customStyle="1" w:styleId="textPDRCaracter">
    <w:name w:val="text PDR Caracter"/>
    <w:uiPriority w:val="99"/>
    <w:rsid w:val="008D0C74"/>
    <w:rPr>
      <w:rFonts w:ascii="Arial" w:hAnsi="Arial" w:cs="Arial"/>
      <w:b/>
      <w:bCs/>
      <w:i/>
      <w:iCs/>
      <w:noProof/>
      <w:sz w:val="24"/>
      <w:szCs w:val="24"/>
      <w:lang w:val="it-IT" w:eastAsia="en-US" w:bidi="ar-SA"/>
    </w:rPr>
  </w:style>
  <w:style w:type="paragraph" w:customStyle="1" w:styleId="textPDR">
    <w:name w:val="text PDR"/>
    <w:basedOn w:val="Normal"/>
    <w:uiPriority w:val="99"/>
    <w:rsid w:val="008D0C74"/>
    <w:pPr>
      <w:suppressAutoHyphens/>
      <w:spacing w:after="0"/>
      <w:ind w:firstLine="720"/>
      <w:jc w:val="both"/>
    </w:pPr>
    <w:rPr>
      <w:rFonts w:ascii="Trebuchet MS" w:eastAsia="Times New Roman" w:hAnsi="Trebuchet MS" w:cs="Times New Roman"/>
      <w:bCs/>
      <w:iCs/>
      <w:szCs w:val="24"/>
      <w:lang w:val="it-IT" w:eastAsia="ar-SA"/>
    </w:rPr>
  </w:style>
  <w:style w:type="character" w:customStyle="1" w:styleId="BodyTextChar1">
    <w:name w:val="Body Text Char1"/>
    <w:uiPriority w:val="99"/>
    <w:locked/>
    <w:rsid w:val="008D0C74"/>
    <w:rPr>
      <w:rFonts w:ascii="Times New Roman" w:eastAsia="Times New Roman" w:hAnsi="Times New Roman"/>
      <w:sz w:val="24"/>
      <w:szCs w:val="24"/>
      <w:lang w:eastAsia="ar-SA"/>
    </w:rPr>
  </w:style>
  <w:style w:type="paragraph" w:customStyle="1" w:styleId="WW-Default">
    <w:name w:val="WW-Default"/>
    <w:rsid w:val="008D0C74"/>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BodyText30">
    <w:name w:val="Body Text 3"/>
    <w:basedOn w:val="Normal"/>
    <w:link w:val="BodyText3Char"/>
    <w:unhideWhenUsed/>
    <w:rsid w:val="008D0C74"/>
    <w:pPr>
      <w:spacing w:before="80" w:after="120" w:line="240" w:lineRule="auto"/>
    </w:pPr>
    <w:rPr>
      <w:rFonts w:ascii="Verdana" w:eastAsia="Times New Roman" w:hAnsi="Verdana" w:cs="Times New Roman"/>
      <w:sz w:val="16"/>
      <w:szCs w:val="16"/>
      <w:lang w:val="en-US" w:eastAsia="en-US"/>
    </w:rPr>
  </w:style>
  <w:style w:type="character" w:customStyle="1" w:styleId="BodyText3Char">
    <w:name w:val="Body Text 3 Char"/>
    <w:basedOn w:val="DefaultParagraphFont"/>
    <w:link w:val="BodyText30"/>
    <w:rsid w:val="008D0C74"/>
    <w:rPr>
      <w:rFonts w:ascii="Verdana" w:eastAsia="Times New Roman" w:hAnsi="Verdana" w:cs="Times New Roman"/>
      <w:sz w:val="16"/>
      <w:szCs w:val="16"/>
      <w:lang w:val="en-US" w:eastAsia="en-US"/>
    </w:rPr>
  </w:style>
  <w:style w:type="paragraph" w:customStyle="1" w:styleId="Titludocument">
    <w:name w:val="Titlu document"/>
    <w:basedOn w:val="Normal"/>
    <w:rsid w:val="008D0C74"/>
    <w:pPr>
      <w:spacing w:line="288" w:lineRule="auto"/>
      <w:jc w:val="center"/>
    </w:pPr>
    <w:rPr>
      <w:rFonts w:ascii="Trebuchet MS" w:eastAsia="Times New Roman" w:hAnsi="Trebuchet MS" w:cs="Times New Roman"/>
      <w:b/>
      <w:bCs/>
      <w:iCs/>
      <w:sz w:val="48"/>
      <w:szCs w:val="20"/>
      <w:lang w:val="en-US" w:eastAsia="en-US"/>
    </w:rPr>
  </w:style>
  <w:style w:type="character" w:customStyle="1" w:styleId="Bodytext95ptBold">
    <w:name w:val="Body text + 9;5 pt;Bold"/>
    <w:rsid w:val="008D0C7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Italic">
    <w:name w:val="Body text + 9;5 pt;Italic"/>
    <w:rsid w:val="008D0C7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8D0C7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numbering" w:customStyle="1" w:styleId="WW8Num24">
    <w:name w:val="WW8Num24"/>
    <w:rsid w:val="008D0C74"/>
    <w:pPr>
      <w:numPr>
        <w:numId w:val="15"/>
      </w:numPr>
    </w:pPr>
  </w:style>
  <w:style w:type="character" w:customStyle="1" w:styleId="hps">
    <w:name w:val="hps"/>
    <w:basedOn w:val="DefaultParagraphFont"/>
    <w:rsid w:val="008D0C74"/>
  </w:style>
  <w:style w:type="character" w:customStyle="1" w:styleId="shorttext">
    <w:name w:val="short_text"/>
    <w:basedOn w:val="DefaultParagraphFont"/>
    <w:rsid w:val="008D0C74"/>
  </w:style>
  <w:style w:type="character" w:customStyle="1" w:styleId="hpsatn">
    <w:name w:val="hps atn"/>
    <w:basedOn w:val="DefaultParagraphFont"/>
    <w:rsid w:val="008D0C74"/>
  </w:style>
  <w:style w:type="paragraph" w:customStyle="1" w:styleId="DefaultText">
    <w:name w:val="Default Text"/>
    <w:rsid w:val="008D0C74"/>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paragraph" w:customStyle="1" w:styleId="Char">
    <w:name w:val="Char"/>
    <w:basedOn w:val="Normal"/>
    <w:rsid w:val="008D0C74"/>
    <w:pPr>
      <w:spacing w:after="0" w:line="240" w:lineRule="auto"/>
    </w:pPr>
    <w:rPr>
      <w:rFonts w:eastAsia="Times New Roman" w:cs="Times New Roman"/>
      <w:szCs w:val="24"/>
      <w:lang w:val="pl-PL" w:eastAsia="pl-PL"/>
    </w:rPr>
  </w:style>
  <w:style w:type="character" w:styleId="PageNumber">
    <w:name w:val="page number"/>
    <w:basedOn w:val="DefaultParagraphFont"/>
    <w:rsid w:val="008D0C74"/>
  </w:style>
  <w:style w:type="table" w:styleId="TableElegant">
    <w:name w:val="Table Elegant"/>
    <w:basedOn w:val="TableNormal"/>
    <w:rsid w:val="008D0C7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8D0C74"/>
  </w:style>
  <w:style w:type="paragraph" w:customStyle="1" w:styleId="auto-style5">
    <w:name w:val="auto-style5"/>
    <w:basedOn w:val="Normal"/>
    <w:rsid w:val="008D0C74"/>
    <w:pPr>
      <w:spacing w:before="100" w:beforeAutospacing="1" w:after="100" w:afterAutospacing="1" w:line="240" w:lineRule="auto"/>
    </w:pPr>
    <w:rPr>
      <w:rFonts w:eastAsia="Times New Roman" w:cs="Times New Roman"/>
      <w:szCs w:val="24"/>
      <w:lang w:eastAsia="ro-RO"/>
    </w:rPr>
  </w:style>
  <w:style w:type="paragraph" w:customStyle="1" w:styleId="auto-style8">
    <w:name w:val="auto-style8"/>
    <w:basedOn w:val="Normal"/>
    <w:rsid w:val="008D0C74"/>
    <w:pPr>
      <w:spacing w:before="100" w:beforeAutospacing="1" w:after="100" w:afterAutospacing="1" w:line="240" w:lineRule="auto"/>
    </w:pPr>
    <w:rPr>
      <w:rFonts w:eastAsia="Times New Roman" w:cs="Times New Roman"/>
      <w:szCs w:val="24"/>
      <w:lang w:eastAsia="ro-RO"/>
    </w:rPr>
  </w:style>
  <w:style w:type="character" w:customStyle="1" w:styleId="auto-style81">
    <w:name w:val="auto-style81"/>
    <w:basedOn w:val="DefaultParagraphFont"/>
    <w:rsid w:val="008D0C74"/>
  </w:style>
  <w:style w:type="character" w:customStyle="1" w:styleId="Bodytext2Italic">
    <w:name w:val="Body text (2) + Italic"/>
    <w:uiPriority w:val="99"/>
    <w:rsid w:val="008D0C74"/>
    <w:rPr>
      <w:rFonts w:ascii="Times New Roman" w:hAnsi="Times New Roman"/>
      <w:i/>
      <w:spacing w:val="0"/>
      <w:sz w:val="21"/>
    </w:rPr>
  </w:style>
  <w:style w:type="character" w:customStyle="1" w:styleId="Bodytext3Spacing3pt">
    <w:name w:val="Body text (3) + Spacing 3 pt"/>
    <w:uiPriority w:val="99"/>
    <w:rsid w:val="008D0C74"/>
    <w:rPr>
      <w:rFonts w:ascii="Times New Roman" w:hAnsi="Times New Roman"/>
      <w:spacing w:val="60"/>
      <w:sz w:val="21"/>
    </w:rPr>
  </w:style>
  <w:style w:type="character" w:customStyle="1" w:styleId="mw-headline">
    <w:name w:val="mw-headline"/>
    <w:basedOn w:val="DefaultParagraphFont"/>
    <w:uiPriority w:val="99"/>
    <w:rsid w:val="008D0C74"/>
    <w:rPr>
      <w:rFonts w:cs="Times New Roman"/>
    </w:rPr>
  </w:style>
  <w:style w:type="character" w:customStyle="1" w:styleId="HeaderChar1">
    <w:name w:val="Header Char1"/>
    <w:basedOn w:val="DefaultParagraphFont"/>
    <w:uiPriority w:val="99"/>
    <w:locked/>
    <w:rsid w:val="008D0C74"/>
    <w:rPr>
      <w:rFonts w:eastAsia="Times New Roman" w:cs="Times New Roman"/>
      <w:sz w:val="24"/>
      <w:szCs w:val="24"/>
      <w:lang w:val="ro-RO" w:eastAsia="ro-RO" w:bidi="ar-SA"/>
    </w:rPr>
  </w:style>
  <w:style w:type="paragraph" w:customStyle="1" w:styleId="CharCharCharChar1">
    <w:name w:val="Char Char Char Char1"/>
    <w:basedOn w:val="Normal"/>
    <w:uiPriority w:val="99"/>
    <w:rsid w:val="006B3A54"/>
    <w:pPr>
      <w:widowControl w:val="0"/>
      <w:adjustRightInd w:val="0"/>
      <w:spacing w:after="0" w:line="240" w:lineRule="auto"/>
      <w:jc w:val="both"/>
      <w:textAlignment w:val="baseline"/>
    </w:pPr>
    <w:rPr>
      <w:rFonts w:eastAsia="Times New Roman" w:cs="Times New Roman"/>
      <w:szCs w:val="24"/>
      <w:lang w:val="pl-PL" w:eastAsia="pl-PL"/>
    </w:rPr>
  </w:style>
  <w:style w:type="character" w:customStyle="1" w:styleId="Bodytext9">
    <w:name w:val="Body text + 9"/>
    <w:aliases w:val="5 pt,Bold"/>
    <w:uiPriority w:val="99"/>
    <w:rsid w:val="006B3A54"/>
    <w:rPr>
      <w:rFonts w:ascii="Times New Roman" w:hAnsi="Times New Roman"/>
      <w:b/>
      <w:color w:val="000000"/>
      <w:spacing w:val="0"/>
      <w:w w:val="100"/>
      <w:position w:val="0"/>
      <w:sz w:val="19"/>
      <w:u w:val="none"/>
      <w:shd w:val="clear" w:color="auto" w:fill="FFFFFF"/>
      <w:lang w:val="ro-RO"/>
    </w:rPr>
  </w:style>
  <w:style w:type="character" w:customStyle="1" w:styleId="Bodytext92">
    <w:name w:val="Body text + 92"/>
    <w:aliases w:val="5 pt2,Italic"/>
    <w:uiPriority w:val="99"/>
    <w:rsid w:val="006B3A54"/>
    <w:rPr>
      <w:rFonts w:ascii="Times New Roman" w:hAnsi="Times New Roman"/>
      <w:i/>
      <w:color w:val="000000"/>
      <w:spacing w:val="0"/>
      <w:w w:val="100"/>
      <w:position w:val="0"/>
      <w:sz w:val="19"/>
      <w:u w:val="none"/>
      <w:shd w:val="clear" w:color="auto" w:fill="FFFFFF"/>
      <w:lang w:val="ro-RO"/>
    </w:rPr>
  </w:style>
  <w:style w:type="character" w:customStyle="1" w:styleId="Bodytext91">
    <w:name w:val="Body text + 91"/>
    <w:aliases w:val="5 pt1"/>
    <w:uiPriority w:val="99"/>
    <w:rsid w:val="006B3A54"/>
    <w:rPr>
      <w:rFonts w:ascii="Times New Roman" w:hAnsi="Times New Roman"/>
      <w:color w:val="000000"/>
      <w:spacing w:val="0"/>
      <w:w w:val="100"/>
      <w:position w:val="0"/>
      <w:sz w:val="19"/>
      <w:u w:val="none"/>
      <w:shd w:val="clear" w:color="auto" w:fill="FFFFFF"/>
      <w:lang w:val="ro-RO"/>
    </w:rPr>
  </w:style>
  <w:style w:type="character" w:styleId="SubtleEmphasis">
    <w:name w:val="Subtle Emphasis"/>
    <w:basedOn w:val="DefaultParagraphFont"/>
    <w:uiPriority w:val="99"/>
    <w:qFormat/>
    <w:rsid w:val="006B3A54"/>
    <w:rPr>
      <w:rFonts w:cs="Times New Roman"/>
      <w:i/>
      <w:iCs/>
      <w:color w:val="808080"/>
    </w:rPr>
  </w:style>
  <w:style w:type="character" w:customStyle="1" w:styleId="CharChar16">
    <w:name w:val="Char Char16"/>
    <w:uiPriority w:val="99"/>
    <w:rsid w:val="006B3A54"/>
    <w:rPr>
      <w:rFonts w:ascii="Cambria" w:hAnsi="Cambria"/>
      <w:b/>
      <w:sz w:val="26"/>
    </w:rPr>
  </w:style>
  <w:style w:type="character" w:customStyle="1" w:styleId="go">
    <w:name w:val="go"/>
    <w:basedOn w:val="DefaultParagraphFont"/>
    <w:rsid w:val="006B3A54"/>
    <w:rPr>
      <w:rFonts w:cs="Times New Roman"/>
    </w:rPr>
  </w:style>
  <w:style w:type="paragraph" w:customStyle="1" w:styleId="Attribute">
    <w:name w:val="Attribute"/>
    <w:basedOn w:val="Normal"/>
    <w:rsid w:val="006B3A54"/>
    <w:pPr>
      <w:numPr>
        <w:numId w:val="23"/>
      </w:numPr>
      <w:tabs>
        <w:tab w:val="clear" w:pos="720"/>
      </w:tabs>
      <w:spacing w:before="100" w:after="0" w:line="240" w:lineRule="auto"/>
      <w:ind w:left="284" w:hanging="284"/>
    </w:pPr>
    <w:rPr>
      <w:rFonts w:eastAsia="Calibri" w:cs="Times New Roman"/>
      <w:sz w:val="20"/>
      <w:szCs w:val="20"/>
      <w:lang w:val="en-GB" w:eastAsia="en-US"/>
    </w:rPr>
  </w:style>
  <w:style w:type="paragraph" w:customStyle="1" w:styleId="Attributetable">
    <w:name w:val="Attribute table"/>
    <w:basedOn w:val="Normal"/>
    <w:rsid w:val="006B3A54"/>
    <w:pPr>
      <w:spacing w:before="100" w:after="0" w:line="240" w:lineRule="auto"/>
    </w:pPr>
    <w:rPr>
      <w:rFonts w:eastAsia="Calibri" w:cs="Times New Roman"/>
      <w:sz w:val="20"/>
      <w:szCs w:val="20"/>
      <w:lang w:val="en-GB" w:eastAsia="en-US"/>
    </w:rPr>
  </w:style>
  <w:style w:type="paragraph" w:customStyle="1" w:styleId="Schemetick">
    <w:name w:val="Scheme tick"/>
    <w:basedOn w:val="Normal"/>
    <w:rsid w:val="006B3A54"/>
    <w:pPr>
      <w:numPr>
        <w:numId w:val="24"/>
      </w:numPr>
      <w:spacing w:after="100" w:line="240" w:lineRule="auto"/>
      <w:jc w:val="center"/>
    </w:pPr>
    <w:rPr>
      <w:rFonts w:ascii="Arial Narrow" w:eastAsia="Calibri" w:hAnsi="Arial Narrow" w:cs="Times New Roman"/>
      <w:szCs w:val="24"/>
      <w:lang w:val="en-GB" w:eastAsia="nl-NL"/>
    </w:rPr>
  </w:style>
  <w:style w:type="paragraph" w:customStyle="1" w:styleId="CharCharCharCaracterCaracter">
    <w:name w:val="Char Char Char Caracter Caracter"/>
    <w:basedOn w:val="Normal"/>
    <w:rsid w:val="006B3A54"/>
    <w:pPr>
      <w:spacing w:after="0" w:line="240" w:lineRule="auto"/>
    </w:pPr>
    <w:rPr>
      <w:rFonts w:ascii="Verdana" w:eastAsia="Calibri" w:hAnsi="Verdana" w:cs="Times New Roman"/>
      <w:szCs w:val="24"/>
      <w:lang w:val="pl-PL" w:eastAsia="pl-PL"/>
    </w:rPr>
  </w:style>
  <w:style w:type="paragraph" w:customStyle="1" w:styleId="CharCharCharCaracterCaracter2">
    <w:name w:val="Char Char Char Caracter Caracter2"/>
    <w:basedOn w:val="Normal"/>
    <w:uiPriority w:val="99"/>
    <w:rsid w:val="006B3A54"/>
    <w:pPr>
      <w:spacing w:after="0" w:line="240" w:lineRule="auto"/>
    </w:pPr>
    <w:rPr>
      <w:rFonts w:ascii="Verdana" w:eastAsia="Calibri" w:hAnsi="Verdana" w:cs="Times New Roman"/>
      <w:szCs w:val="24"/>
      <w:lang w:val="pl-PL" w:eastAsia="pl-PL"/>
    </w:rPr>
  </w:style>
  <w:style w:type="paragraph" w:customStyle="1" w:styleId="CharCharCharCaracterCaracter1">
    <w:name w:val="Char Char Char Caracter Caracter1"/>
    <w:basedOn w:val="Normal"/>
    <w:uiPriority w:val="99"/>
    <w:rsid w:val="006B3A54"/>
    <w:pPr>
      <w:spacing w:after="0" w:line="240" w:lineRule="auto"/>
    </w:pPr>
    <w:rPr>
      <w:rFonts w:ascii="Verdana" w:eastAsia="Calibri" w:hAnsi="Verdana" w:cs="Times New Roman"/>
      <w:szCs w:val="24"/>
      <w:lang w:val="pl-PL" w:eastAsia="pl-PL"/>
    </w:rPr>
  </w:style>
  <w:style w:type="character" w:customStyle="1" w:styleId="CharChar7">
    <w:name w:val="Char Char7"/>
    <w:rsid w:val="006B3A54"/>
    <w:rPr>
      <w:rFonts w:ascii="Tahoma" w:hAnsi="Tahoma"/>
      <w:sz w:val="16"/>
    </w:rPr>
  </w:style>
  <w:style w:type="numbering" w:customStyle="1" w:styleId="Styleliteracifra">
    <w:name w:val="Style_litera_cifra"/>
    <w:rsid w:val="006B3A54"/>
    <w:pPr>
      <w:numPr>
        <w:numId w:val="25"/>
      </w:numPr>
    </w:pPr>
  </w:style>
  <w:style w:type="paragraph" w:customStyle="1" w:styleId="xl22">
    <w:name w:val="xl22"/>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cs="Times New Roman"/>
      <w:szCs w:val="24"/>
      <w:lang w:eastAsia="ja-JP"/>
    </w:rPr>
  </w:style>
  <w:style w:type="paragraph" w:customStyle="1" w:styleId="xl23">
    <w:name w:val="xl23"/>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cs="Times New Roman"/>
      <w:szCs w:val="24"/>
      <w:lang w:eastAsia="ja-JP"/>
    </w:rPr>
  </w:style>
  <w:style w:type="paragraph" w:customStyle="1" w:styleId="xl24">
    <w:name w:val="xl24"/>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5">
    <w:name w:val="xl25"/>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6">
    <w:name w:val="xl26"/>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eastAsia="MS Mincho" w:hAnsi="Arial" w:cs="Arial"/>
      <w:szCs w:val="24"/>
      <w:lang w:eastAsia="ja-JP"/>
    </w:rPr>
  </w:style>
  <w:style w:type="paragraph" w:customStyle="1" w:styleId="xl27">
    <w:name w:val="xl27"/>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cs="Times New Roman"/>
      <w:szCs w:val="24"/>
      <w:lang w:eastAsia="ja-JP"/>
    </w:rPr>
  </w:style>
  <w:style w:type="paragraph" w:customStyle="1" w:styleId="xl28">
    <w:name w:val="xl28"/>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cs="Times New Roman"/>
      <w:szCs w:val="24"/>
      <w:lang w:eastAsia="ja-JP"/>
    </w:rPr>
  </w:style>
  <w:style w:type="paragraph" w:customStyle="1" w:styleId="xl29">
    <w:name w:val="xl29"/>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b/>
      <w:bCs/>
      <w:szCs w:val="24"/>
      <w:lang w:eastAsia="ja-JP"/>
    </w:rPr>
  </w:style>
  <w:style w:type="character" w:customStyle="1" w:styleId="info21">
    <w:name w:val="info21"/>
    <w:basedOn w:val="DefaultParagraphFont"/>
    <w:rsid w:val="00AF4A81"/>
    <w:rPr>
      <w:b w:val="0"/>
      <w:bCs w:val="0"/>
      <w:color w:val="000000"/>
      <w:sz w:val="24"/>
      <w:szCs w:val="24"/>
    </w:rPr>
  </w:style>
  <w:style w:type="character" w:customStyle="1" w:styleId="info2">
    <w:name w:val="info2"/>
    <w:basedOn w:val="DefaultParagraphFont"/>
    <w:rsid w:val="00AF4A81"/>
    <w:rPr>
      <w:rFonts w:ascii="Times New Roman" w:hAnsi="Times New Roman" w:cs="Times New Roman"/>
    </w:rPr>
  </w:style>
  <w:style w:type="character" w:customStyle="1" w:styleId="NoSpacingChar">
    <w:name w:val="No Spacing Char"/>
    <w:aliases w:val="Text Body Char"/>
    <w:link w:val="NoSpacing"/>
    <w:uiPriority w:val="1"/>
    <w:locked/>
    <w:rsid w:val="003D0D57"/>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Outline List 2" w:uiPriority="0"/>
    <w:lsdException w:name="Table Simple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175"/>
    <w:pPr>
      <w:spacing w:line="360" w:lineRule="auto"/>
    </w:pPr>
    <w:rPr>
      <w:rFonts w:ascii="Times New Roman" w:hAnsi="Times New Roman"/>
      <w:sz w:val="24"/>
    </w:rPr>
  </w:style>
  <w:style w:type="paragraph" w:styleId="Heading1">
    <w:name w:val="heading 1"/>
    <w:aliases w:val="Headline 1,h1,Hoofdstuk,Section Heading,A MAJOR/BOLD,Heading 1 CFMU,Para 1,l1,Head 1 (Chapter heading),Head 1,Head 11,Head 12,Head 111,Head 13,Head 112,Head 14,Head 113,Head 15,Head 114,Head 16,Head 115,Head 17,Head 116,Head 18,Head 117,H1,H11"/>
    <w:basedOn w:val="Normal"/>
    <w:next w:val="Normal"/>
    <w:link w:val="Heading1Char"/>
    <w:autoRedefine/>
    <w:qFormat/>
    <w:rsid w:val="00831813"/>
    <w:pPr>
      <w:keepNext/>
      <w:spacing w:after="0"/>
      <w:jc w:val="both"/>
      <w:outlineLvl w:val="0"/>
    </w:pPr>
    <w:rPr>
      <w:rFonts w:eastAsia="Times New Roman" w:cs="Times New Roman"/>
      <w:b/>
      <w:bCs/>
      <w:kern w:val="32"/>
      <w:szCs w:val="24"/>
    </w:rPr>
  </w:style>
  <w:style w:type="paragraph" w:styleId="Heading2">
    <w:name w:val="heading 2"/>
    <w:basedOn w:val="Normal"/>
    <w:next w:val="Normal"/>
    <w:link w:val="Heading2Char"/>
    <w:unhideWhenUsed/>
    <w:qFormat/>
    <w:rsid w:val="00EE39E8"/>
    <w:pPr>
      <w:keepNext/>
      <w:spacing w:before="240" w:after="60" w:line="240" w:lineRule="auto"/>
      <w:outlineLvl w:val="1"/>
    </w:pPr>
    <w:rPr>
      <w:rFonts w:ascii="Trebuchet MS" w:eastAsia="Times New Roman" w:hAnsi="Trebuchet MS" w:cs="Arial"/>
      <w:b/>
      <w:bCs/>
      <w:i/>
      <w:iCs/>
      <w:sz w:val="28"/>
      <w:szCs w:val="28"/>
    </w:rPr>
  </w:style>
  <w:style w:type="paragraph" w:styleId="Heading3">
    <w:name w:val="heading 3"/>
    <w:aliases w:val="H3,Headline 3,h3,h31,h32,H31,Proposa,Heading 4 Proposal,DNV-H3,3,summit,3m,Paragraaf,head 3,header3,head 31,header31,head 32,header32,h33,head 33,header33,h311,head 311,header311,h321,head 321,header321,h34,head 34,header34,h312,head 312,h322"/>
    <w:basedOn w:val="Normal"/>
    <w:next w:val="Normal"/>
    <w:link w:val="Heading3Char"/>
    <w:autoRedefine/>
    <w:unhideWhenUsed/>
    <w:qFormat/>
    <w:rsid w:val="00C8623F"/>
    <w:pPr>
      <w:keepNext/>
      <w:spacing w:before="240" w:after="0"/>
      <w:jc w:val="both"/>
      <w:outlineLvl w:val="2"/>
    </w:pPr>
    <w:rPr>
      <w:rFonts w:eastAsia="Times New Roman" w:cs="Times New Roman"/>
      <w:b/>
      <w:bCs/>
      <w:szCs w:val="24"/>
      <w:lang w:val="it-IT"/>
    </w:rPr>
  </w:style>
  <w:style w:type="paragraph" w:styleId="Heading4">
    <w:name w:val="heading 4"/>
    <w:aliases w:val="H4,4,Propos,DNV-H4,h4,h4 sub sub heading,Sub Sub Paragraph,Heading 4 CFMU,Para 4,chapitre 1.1.1.1,Contrat 4,Sub-paragraph,Heading 4(war),Map Title,head 4,h41,head 41,H41,h42,head 42,H42,h43,head 43,H43,h411,head 411,H411,h421,head 421,H421,h44"/>
    <w:basedOn w:val="Normal"/>
    <w:next w:val="Normal"/>
    <w:link w:val="Heading4Char"/>
    <w:unhideWhenUsed/>
    <w:qFormat/>
    <w:rsid w:val="00C0402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aliases w:val="Heading 5 CFMU,Para 5,h5,H5,Heading 5(war),DNV-H5,Block Label"/>
    <w:basedOn w:val="Normal"/>
    <w:next w:val="Normal"/>
    <w:link w:val="Heading5Char"/>
    <w:qFormat/>
    <w:rsid w:val="008D0C74"/>
    <w:pPr>
      <w:spacing w:before="240" w:after="60"/>
      <w:jc w:val="both"/>
      <w:outlineLvl w:val="4"/>
    </w:pPr>
    <w:rPr>
      <w:rFonts w:ascii="Trebuchet MS" w:eastAsia="Times New Roman" w:hAnsi="Trebuchet MS" w:cs="Times New Roman"/>
      <w:b/>
      <w:bCs/>
      <w:i/>
      <w:iCs/>
      <w:sz w:val="26"/>
      <w:szCs w:val="26"/>
      <w:lang w:eastAsia="en-US"/>
    </w:rPr>
  </w:style>
  <w:style w:type="paragraph" w:styleId="Heading6">
    <w:name w:val="heading 6"/>
    <w:aliases w:val="6,Heading 6 CFMU,h6,H6,DNV-H6"/>
    <w:basedOn w:val="Normal"/>
    <w:next w:val="Normal"/>
    <w:link w:val="Heading6Char"/>
    <w:qFormat/>
    <w:rsid w:val="008D0C74"/>
    <w:pPr>
      <w:spacing w:before="240" w:after="60" w:line="240" w:lineRule="auto"/>
      <w:ind w:left="1152" w:hanging="1152"/>
      <w:jc w:val="both"/>
      <w:outlineLvl w:val="5"/>
    </w:pPr>
    <w:rPr>
      <w:rFonts w:ascii="Trebuchet MS" w:eastAsia="Times New Roman" w:hAnsi="Trebuchet MS" w:cs="Times New Roman"/>
      <w:b/>
      <w:bCs/>
      <w:sz w:val="22"/>
      <w:lang w:eastAsia="en-US"/>
    </w:rPr>
  </w:style>
  <w:style w:type="paragraph" w:styleId="Heading7">
    <w:name w:val="heading 7"/>
    <w:aliases w:val="Heading 7 CFMU,h7,DNV-H7"/>
    <w:basedOn w:val="Normal"/>
    <w:next w:val="Normal"/>
    <w:link w:val="Heading7Char"/>
    <w:qFormat/>
    <w:rsid w:val="008D0C74"/>
    <w:pPr>
      <w:spacing w:before="240" w:after="60" w:line="240" w:lineRule="auto"/>
      <w:ind w:left="1296" w:hanging="1296"/>
      <w:jc w:val="both"/>
      <w:outlineLvl w:val="6"/>
    </w:pPr>
    <w:rPr>
      <w:rFonts w:ascii="Arial" w:eastAsia="Times New Roman" w:hAnsi="Arial" w:cs="Times New Roman"/>
      <w:snapToGrid w:val="0"/>
      <w:sz w:val="20"/>
      <w:szCs w:val="20"/>
      <w:lang w:eastAsia="en-US"/>
    </w:rPr>
  </w:style>
  <w:style w:type="paragraph" w:styleId="Heading8">
    <w:name w:val="heading 8"/>
    <w:basedOn w:val="Normal"/>
    <w:next w:val="Normal"/>
    <w:link w:val="Heading8Char"/>
    <w:qFormat/>
    <w:rsid w:val="008D0C74"/>
    <w:pPr>
      <w:keepNext/>
      <w:keepLines/>
      <w:spacing w:before="200" w:after="0" w:line="276"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8D0C74"/>
    <w:pPr>
      <w:keepNext/>
      <w:keepLines/>
      <w:spacing w:before="200" w:after="0" w:line="276" w:lineRule="auto"/>
      <w:ind w:left="1584" w:hanging="1584"/>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Hoofdstuk Char,Section Heading Char,A MAJOR/BOLD Char,Heading 1 CFMU Char,Para 1 Char,l1 Char,Head 1 (Chapter heading) Char,Head 1 Char,Head 11 Char,Head 12 Char,Head 111 Char,Head 13 Char,Head 112 Char,H1 Char"/>
    <w:basedOn w:val="DefaultParagraphFont"/>
    <w:link w:val="Heading1"/>
    <w:rsid w:val="00831813"/>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rsid w:val="00EE39E8"/>
    <w:rPr>
      <w:rFonts w:ascii="Trebuchet MS" w:eastAsia="Times New Roman" w:hAnsi="Trebuchet MS" w:cs="Arial"/>
      <w:b/>
      <w:bCs/>
      <w:i/>
      <w:iCs/>
      <w:sz w:val="28"/>
      <w:szCs w:val="28"/>
    </w:rPr>
  </w:style>
  <w:style w:type="character" w:customStyle="1" w:styleId="Heading3Char">
    <w:name w:val="Heading 3 Char"/>
    <w:aliases w:val="H3 Char,Headline 3 Char,h3 Char,h31 Char,h32 Char,H31 Char,Proposa Char,Heading 4 Proposal Char,DNV-H3 Char,3 Char,summit Char,3m Char,Paragraaf Char,head 3 Char,header3 Char,head 31 Char,header31 Char,head 32 Char,header32 Char,h33 Char"/>
    <w:basedOn w:val="DefaultParagraphFont"/>
    <w:link w:val="Heading3"/>
    <w:rsid w:val="00C8623F"/>
    <w:rPr>
      <w:rFonts w:ascii="Times New Roman" w:eastAsia="Times New Roman" w:hAnsi="Times New Roman" w:cs="Times New Roman"/>
      <w:b/>
      <w:bCs/>
      <w:sz w:val="24"/>
      <w:szCs w:val="24"/>
      <w:lang w:val="it-IT"/>
    </w:rPr>
  </w:style>
  <w:style w:type="character" w:customStyle="1" w:styleId="Heading4Char">
    <w:name w:val="Heading 4 Char"/>
    <w:aliases w:val="H4 Char,4 Char,Propos Char,DNV-H4 Char,h4 Char,h4 sub sub heading Char,Sub Sub Paragraph Char,Heading 4 CFMU Char,Para 4 Char,chapitre 1.1.1.1 Char,Contrat 4 Char,Sub-paragraph Char,Heading 4(war) Char,Map Title Char,head 4 Char,h41 Char"/>
    <w:basedOn w:val="DefaultParagraphFont"/>
    <w:link w:val="Heading4"/>
    <w:rsid w:val="00C0402F"/>
    <w:rPr>
      <w:rFonts w:ascii="Calibri" w:eastAsia="Times New Roman" w:hAnsi="Calibri" w:cs="Times New Roman"/>
      <w:b/>
      <w:bCs/>
      <w:sz w:val="28"/>
      <w:szCs w:val="28"/>
    </w:rPr>
  </w:style>
  <w:style w:type="character" w:styleId="Hyperlink">
    <w:name w:val="Hyperlink"/>
    <w:uiPriority w:val="99"/>
    <w:unhideWhenUsed/>
    <w:rsid w:val="00C0402F"/>
    <w:rPr>
      <w:color w:val="0000FF"/>
      <w:u w:val="single"/>
    </w:rPr>
  </w:style>
  <w:style w:type="character" w:styleId="FollowedHyperlink">
    <w:name w:val="FollowedHyperlink"/>
    <w:basedOn w:val="DefaultParagraphFont"/>
    <w:unhideWhenUsed/>
    <w:rsid w:val="00C0402F"/>
    <w:rPr>
      <w:color w:val="800080" w:themeColor="followedHyperlink"/>
      <w:u w:val="single"/>
    </w:rPr>
  </w:style>
  <w:style w:type="paragraph" w:styleId="NormalWeb">
    <w:name w:val="Normal (Web)"/>
    <w:basedOn w:val="Normal"/>
    <w:unhideWhenUsed/>
    <w:rsid w:val="00C0402F"/>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qFormat/>
    <w:rsid w:val="00C92D94"/>
    <w:pPr>
      <w:tabs>
        <w:tab w:val="right" w:leader="dot" w:pos="9540"/>
      </w:tabs>
      <w:spacing w:after="0"/>
      <w:jc w:val="both"/>
    </w:pPr>
    <w:rPr>
      <w:rFonts w:eastAsia="Times New Roman" w:cs="Times New Roman"/>
      <w:b/>
      <w:szCs w:val="24"/>
    </w:rPr>
  </w:style>
  <w:style w:type="paragraph" w:styleId="TOC2">
    <w:name w:val="toc 2"/>
    <w:basedOn w:val="Normal"/>
    <w:next w:val="Normal"/>
    <w:autoRedefine/>
    <w:uiPriority w:val="39"/>
    <w:unhideWhenUsed/>
    <w:qFormat/>
    <w:rsid w:val="006F7E7E"/>
    <w:pPr>
      <w:tabs>
        <w:tab w:val="right" w:leader="dot" w:pos="10456"/>
      </w:tabs>
      <w:spacing w:after="0"/>
    </w:pPr>
    <w:rPr>
      <w:rFonts w:eastAsia="Times New Roman" w:cs="Times New Roman"/>
      <w:szCs w:val="24"/>
    </w:rPr>
  </w:style>
  <w:style w:type="paragraph" w:styleId="TOC3">
    <w:name w:val="toc 3"/>
    <w:basedOn w:val="Normal"/>
    <w:next w:val="Normal"/>
    <w:autoRedefine/>
    <w:uiPriority w:val="39"/>
    <w:unhideWhenUsed/>
    <w:qFormat/>
    <w:rsid w:val="006F7E7E"/>
    <w:pPr>
      <w:tabs>
        <w:tab w:val="right" w:leader="dot" w:pos="10065"/>
      </w:tabs>
      <w:spacing w:after="0"/>
      <w:ind w:left="709" w:right="-24"/>
    </w:pPr>
    <w:rPr>
      <w:rFonts w:eastAsia="Times New Roman" w:cs="Times New Roman"/>
      <w:szCs w:val="24"/>
    </w:rPr>
  </w:style>
  <w:style w:type="character" w:customStyle="1" w:styleId="FootnoteTextChar1">
    <w:name w:val="Footnote Text Char1"/>
    <w:aliases w:val="Char1 Char1,Char Char Char Char Char Char Char Char Char,Footnote Text1 Char,Char1 Char Char,Podrozdział Char,Footnote Text Char Char Char,Fußnote Char,Fußnotentextf Char,single space Char Char Char,Footnote Text2 Char,Char12 Char"/>
    <w:link w:val="FootnoteText"/>
    <w:semiHidden/>
    <w:locked/>
    <w:rsid w:val="00C0402F"/>
    <w:rPr>
      <w:rFonts w:ascii="Arial Narrow" w:hAnsi="Arial Narrow"/>
      <w:sz w:val="24"/>
      <w:szCs w:val="24"/>
      <w:lang w:val="ro-RO"/>
    </w:rPr>
  </w:style>
  <w:style w:type="paragraph" w:styleId="FootnoteText">
    <w:name w:val="footnote text"/>
    <w:aliases w:val="Char1,Char Char Char Char Char Char Char Char,Footnote Text1,Char1 Char,Podrozdział,Footnote Text Char Char,Fußnote,Fußnotentextf,single space Char Char,Footnote Text2,Char12,Char123,single space Ch, Char Char Char Char Char"/>
    <w:basedOn w:val="Normal"/>
    <w:link w:val="FootnoteTextChar1"/>
    <w:semiHidden/>
    <w:unhideWhenUsed/>
    <w:rsid w:val="00C0402F"/>
    <w:pPr>
      <w:spacing w:after="0" w:line="240" w:lineRule="auto"/>
    </w:pPr>
    <w:rPr>
      <w:rFonts w:ascii="Arial Narrow" w:hAnsi="Arial Narrow"/>
      <w:szCs w:val="24"/>
    </w:rPr>
  </w:style>
  <w:style w:type="character" w:customStyle="1" w:styleId="FootnoteTextChar">
    <w:name w:val="Footnote Text Char"/>
    <w:aliases w:val="Char1 Char2,Char Char Char Char Char Char Char Char Char1,Footnote Text1 Char1,Char1 Char Char1,Podrozdział Char1,Footnote Text Char Char Char1,Fußnote Char1,Fußnotentextf Char1,single space Char Char Char1,Footnote Text2 Char1"/>
    <w:basedOn w:val="DefaultParagraphFont"/>
    <w:semiHidden/>
    <w:rsid w:val="00C0402F"/>
    <w:rPr>
      <w:sz w:val="20"/>
      <w:szCs w:val="20"/>
    </w:rPr>
  </w:style>
  <w:style w:type="paragraph" w:styleId="CommentText">
    <w:name w:val="annotation text"/>
    <w:basedOn w:val="Normal"/>
    <w:link w:val="CommentTextChar"/>
    <w:semiHidden/>
    <w:unhideWhenUsed/>
    <w:rsid w:val="00C0402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C0402F"/>
    <w:rPr>
      <w:rFonts w:ascii="Times New Roman" w:eastAsia="Times New Roman" w:hAnsi="Times New Roman" w:cs="Times New Roman"/>
      <w:sz w:val="20"/>
      <w:szCs w:val="20"/>
    </w:rPr>
  </w:style>
  <w:style w:type="paragraph" w:styleId="Header">
    <w:name w:val="header"/>
    <w:basedOn w:val="Normal"/>
    <w:link w:val="HeaderChar"/>
    <w:unhideWhenUsed/>
    <w:rsid w:val="00C0402F"/>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rsid w:val="00C040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02F"/>
    <w:pPr>
      <w:tabs>
        <w:tab w:val="center" w:pos="4536"/>
        <w:tab w:val="right" w:pos="9072"/>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0402F"/>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C0402F"/>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C0402F"/>
    <w:rPr>
      <w:rFonts w:ascii="Times New Roman" w:eastAsia="Times New Roman" w:hAnsi="Times New Roman" w:cs="Times New Roman"/>
      <w:sz w:val="20"/>
      <w:szCs w:val="20"/>
    </w:rPr>
  </w:style>
  <w:style w:type="paragraph" w:styleId="List2">
    <w:name w:val="List 2"/>
    <w:basedOn w:val="Normal"/>
    <w:semiHidden/>
    <w:unhideWhenUsed/>
    <w:rsid w:val="00C0402F"/>
    <w:pPr>
      <w:spacing w:after="0" w:line="240" w:lineRule="auto"/>
      <w:ind w:left="566" w:hanging="283"/>
    </w:pPr>
    <w:rPr>
      <w:rFonts w:eastAsia="Times New Roman" w:cs="Times New Roman"/>
      <w:szCs w:val="24"/>
      <w:lang w:eastAsia="ro-RO"/>
    </w:rPr>
  </w:style>
  <w:style w:type="paragraph" w:styleId="List3">
    <w:name w:val="List 3"/>
    <w:basedOn w:val="Normal"/>
    <w:semiHidden/>
    <w:unhideWhenUsed/>
    <w:rsid w:val="00C0402F"/>
    <w:pPr>
      <w:spacing w:after="0" w:line="240" w:lineRule="auto"/>
      <w:ind w:left="849" w:hanging="283"/>
    </w:pPr>
    <w:rPr>
      <w:rFonts w:eastAsia="Times New Roman" w:cs="Times New Roman"/>
      <w:sz w:val="20"/>
      <w:szCs w:val="20"/>
    </w:rPr>
  </w:style>
  <w:style w:type="paragraph" w:styleId="BodyText">
    <w:name w:val="Body Text"/>
    <w:basedOn w:val="Normal"/>
    <w:link w:val="BodyTextChar"/>
    <w:unhideWhenUsed/>
    <w:rsid w:val="00C0402F"/>
    <w:pPr>
      <w:spacing w:after="120" w:line="240" w:lineRule="auto"/>
    </w:pPr>
    <w:rPr>
      <w:rFonts w:eastAsia="Times New Roman" w:cs="Times New Roman"/>
      <w:szCs w:val="24"/>
      <w:lang w:val="en-GB"/>
    </w:rPr>
  </w:style>
  <w:style w:type="character" w:customStyle="1" w:styleId="BodyTextChar">
    <w:name w:val="Body Text Char"/>
    <w:basedOn w:val="DefaultParagraphFont"/>
    <w:link w:val="BodyText"/>
    <w:uiPriority w:val="99"/>
    <w:rsid w:val="00C0402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C0402F"/>
    <w:pPr>
      <w:spacing w:after="0" w:line="240" w:lineRule="auto"/>
      <w:ind w:left="360" w:firstLine="360"/>
    </w:pPr>
    <w:rPr>
      <w:rFonts w:eastAsia="Times New Roman" w:cs="Times New Roman"/>
      <w:szCs w:val="20"/>
    </w:rPr>
  </w:style>
  <w:style w:type="character" w:customStyle="1" w:styleId="BodyTextIndentChar">
    <w:name w:val="Body Text Indent Char"/>
    <w:basedOn w:val="DefaultParagraphFont"/>
    <w:link w:val="BodyTextIndent"/>
    <w:rsid w:val="00C0402F"/>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unhideWhenUsed/>
    <w:rsid w:val="00C0402F"/>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rsid w:val="00C0402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C0402F"/>
    <w:pPr>
      <w:overflowPunct w:val="0"/>
      <w:autoSpaceDE w:val="0"/>
      <w:autoSpaceDN w:val="0"/>
      <w:adjustRightInd w:val="0"/>
      <w:spacing w:after="120" w:line="240" w:lineRule="auto"/>
      <w:ind w:left="283"/>
    </w:pPr>
    <w:rPr>
      <w:rFonts w:eastAsia="Times New Roman" w:cs="Times New Roman"/>
      <w:sz w:val="16"/>
      <w:szCs w:val="16"/>
      <w:lang w:eastAsia="ro-RO"/>
    </w:rPr>
  </w:style>
  <w:style w:type="character" w:customStyle="1" w:styleId="BodyTextIndent3Char">
    <w:name w:val="Body Text Indent 3 Char"/>
    <w:basedOn w:val="DefaultParagraphFont"/>
    <w:link w:val="BodyTextIndent3"/>
    <w:semiHidden/>
    <w:rsid w:val="00C0402F"/>
    <w:rPr>
      <w:rFonts w:ascii="Times New Roman" w:eastAsia="Times New Roman" w:hAnsi="Times New Roman" w:cs="Times New Roman"/>
      <w:sz w:val="16"/>
      <w:szCs w:val="16"/>
      <w:lang w:eastAsia="ro-RO"/>
    </w:rPr>
  </w:style>
  <w:style w:type="paragraph" w:styleId="DocumentMap">
    <w:name w:val="Document Map"/>
    <w:basedOn w:val="Normal"/>
    <w:link w:val="DocumentMapChar"/>
    <w:uiPriority w:val="99"/>
    <w:semiHidden/>
    <w:unhideWhenUsed/>
    <w:rsid w:val="00C0402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0402F"/>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C0402F"/>
    <w:rPr>
      <w:b/>
      <w:bCs/>
    </w:rPr>
  </w:style>
  <w:style w:type="character" w:customStyle="1" w:styleId="CommentSubjectChar">
    <w:name w:val="Comment Subject Char"/>
    <w:basedOn w:val="CommentTextChar"/>
    <w:link w:val="CommentSubject"/>
    <w:semiHidden/>
    <w:rsid w:val="00C0402F"/>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C040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0402F"/>
    <w:rPr>
      <w:rFonts w:ascii="Tahoma" w:eastAsia="Times New Roman" w:hAnsi="Tahoma" w:cs="Tahoma"/>
      <w:sz w:val="16"/>
      <w:szCs w:val="16"/>
    </w:rPr>
  </w:style>
  <w:style w:type="paragraph" w:styleId="ListParagraph">
    <w:name w:val="List Paragraph"/>
    <w:basedOn w:val="Normal"/>
    <w:link w:val="ListParagraphChar"/>
    <w:uiPriority w:val="34"/>
    <w:qFormat/>
    <w:rsid w:val="00C0402F"/>
    <w:pPr>
      <w:suppressAutoHyphens/>
      <w:ind w:left="720"/>
    </w:pPr>
    <w:rPr>
      <w:rFonts w:eastAsia="Calibri" w:cs="Calibri"/>
      <w:kern w:val="2"/>
      <w:szCs w:val="24"/>
      <w:lang w:val="en-GB" w:eastAsia="hi-IN" w:bidi="hi-IN"/>
    </w:rPr>
  </w:style>
  <w:style w:type="paragraph" w:styleId="TOCHeading">
    <w:name w:val="TOC Heading"/>
    <w:basedOn w:val="Heading1"/>
    <w:next w:val="Normal"/>
    <w:unhideWhenUsed/>
    <w:qFormat/>
    <w:rsid w:val="00C0402F"/>
    <w:pPr>
      <w:keepLines/>
      <w:spacing w:before="480" w:line="276" w:lineRule="auto"/>
      <w:outlineLvl w:val="9"/>
    </w:pPr>
    <w:rPr>
      <w:rFonts w:ascii="Cambria" w:hAnsi="Cambria"/>
      <w:color w:val="365F91"/>
      <w:kern w:val="0"/>
    </w:rPr>
  </w:style>
  <w:style w:type="paragraph" w:customStyle="1" w:styleId="CharCharCharCharCharCharCharCharCharChar">
    <w:name w:val="Char Char Char Char Char Char Char Char Char Char"/>
    <w:basedOn w:val="Normal"/>
    <w:rsid w:val="00C0402F"/>
    <w:pPr>
      <w:spacing w:after="0" w:line="240" w:lineRule="auto"/>
    </w:pPr>
    <w:rPr>
      <w:rFonts w:eastAsia="Times New Roman" w:cs="Times New Roman"/>
      <w:szCs w:val="24"/>
      <w:lang w:val="pl-PL" w:eastAsia="pl-PL"/>
    </w:rPr>
  </w:style>
  <w:style w:type="paragraph" w:customStyle="1" w:styleId="CharCharCharCharCharCharCharCharCharCaracterCaracter">
    <w:name w:val="Char Char Char Char Char Char Char Char Char Caracter Caracter"/>
    <w:basedOn w:val="Normal"/>
    <w:rsid w:val="00C0402F"/>
    <w:pPr>
      <w:spacing w:after="0" w:line="240" w:lineRule="auto"/>
    </w:pPr>
    <w:rPr>
      <w:rFonts w:eastAsia="Times New Roman" w:cs="Times New Roman"/>
      <w:szCs w:val="24"/>
      <w:lang w:val="pl-PL" w:eastAsia="pl-PL"/>
    </w:rPr>
  </w:style>
  <w:style w:type="paragraph" w:customStyle="1" w:styleId="Style2">
    <w:name w:val="Style 2"/>
    <w:basedOn w:val="Normal"/>
    <w:rsid w:val="00C0402F"/>
    <w:pPr>
      <w:widowControl w:val="0"/>
      <w:autoSpaceDE w:val="0"/>
      <w:autoSpaceDN w:val="0"/>
      <w:spacing w:after="0" w:line="276" w:lineRule="exact"/>
      <w:jc w:val="both"/>
    </w:pPr>
    <w:rPr>
      <w:rFonts w:eastAsia="Times New Roman" w:cs="Times New Roman"/>
      <w:szCs w:val="24"/>
      <w:lang w:eastAsia="en-GB"/>
    </w:rPr>
  </w:style>
  <w:style w:type="paragraph" w:customStyle="1" w:styleId="Application3">
    <w:name w:val="Application3"/>
    <w:basedOn w:val="Normal"/>
    <w:autoRedefine/>
    <w:rsid w:val="009F4342"/>
    <w:pPr>
      <w:autoSpaceDE w:val="0"/>
      <w:autoSpaceDN w:val="0"/>
      <w:adjustRightInd w:val="0"/>
      <w:spacing w:after="0"/>
      <w:ind w:firstLine="720"/>
      <w:jc w:val="both"/>
    </w:pPr>
    <w:rPr>
      <w:rFonts w:eastAsia="Times New Roman" w:cs="Times New Roman"/>
      <w:bCs/>
    </w:rPr>
  </w:style>
  <w:style w:type="character" w:customStyle="1" w:styleId="Bodytext0">
    <w:name w:val="Body text_"/>
    <w:link w:val="BodyText4"/>
    <w:locked/>
    <w:rsid w:val="00C0402F"/>
    <w:rPr>
      <w:sz w:val="21"/>
      <w:szCs w:val="21"/>
      <w:shd w:val="clear" w:color="auto" w:fill="FFFFFF"/>
    </w:rPr>
  </w:style>
  <w:style w:type="paragraph" w:customStyle="1" w:styleId="BodyText4">
    <w:name w:val="Body Text4"/>
    <w:basedOn w:val="Normal"/>
    <w:link w:val="Bodytext0"/>
    <w:rsid w:val="00C0402F"/>
    <w:pPr>
      <w:shd w:val="clear" w:color="auto" w:fill="FFFFFF"/>
      <w:spacing w:after="0" w:line="0" w:lineRule="atLeast"/>
      <w:ind w:hanging="360"/>
    </w:pPr>
    <w:rPr>
      <w:sz w:val="21"/>
      <w:szCs w:val="21"/>
    </w:rPr>
  </w:style>
  <w:style w:type="character" w:customStyle="1" w:styleId="TextnormalChar">
    <w:name w:val="Text normal Char"/>
    <w:link w:val="Textnormal"/>
    <w:locked/>
    <w:rsid w:val="00C0402F"/>
    <w:rPr>
      <w:sz w:val="24"/>
      <w:szCs w:val="24"/>
      <w:lang w:val="ro-RO"/>
    </w:rPr>
  </w:style>
  <w:style w:type="paragraph" w:customStyle="1" w:styleId="Textnormal">
    <w:name w:val="Text normal"/>
    <w:link w:val="TextnormalChar"/>
    <w:autoRedefine/>
    <w:qFormat/>
    <w:rsid w:val="00C0402F"/>
    <w:pPr>
      <w:spacing w:before="80" w:after="160" w:line="240" w:lineRule="auto"/>
      <w:jc w:val="both"/>
    </w:pPr>
    <w:rPr>
      <w:sz w:val="24"/>
      <w:szCs w:val="24"/>
    </w:rPr>
  </w:style>
  <w:style w:type="character" w:customStyle="1" w:styleId="Bodytext40">
    <w:name w:val="Body text (4)_"/>
    <w:link w:val="Bodytext41"/>
    <w:locked/>
    <w:rsid w:val="00C0402F"/>
    <w:rPr>
      <w:sz w:val="21"/>
      <w:szCs w:val="21"/>
      <w:shd w:val="clear" w:color="auto" w:fill="FFFFFF"/>
    </w:rPr>
  </w:style>
  <w:style w:type="paragraph" w:customStyle="1" w:styleId="Bodytext41">
    <w:name w:val="Body text (4)"/>
    <w:basedOn w:val="Normal"/>
    <w:link w:val="Bodytext40"/>
    <w:rsid w:val="00C0402F"/>
    <w:pPr>
      <w:shd w:val="clear" w:color="auto" w:fill="FFFFFF"/>
      <w:spacing w:before="180" w:after="300" w:line="0" w:lineRule="atLeast"/>
      <w:jc w:val="both"/>
    </w:pPr>
    <w:rPr>
      <w:sz w:val="21"/>
      <w:szCs w:val="21"/>
    </w:rPr>
  </w:style>
  <w:style w:type="paragraph" w:customStyle="1" w:styleId="CharCharCharChar">
    <w:name w:val="Char Char Char Char"/>
    <w:basedOn w:val="Normal"/>
    <w:rsid w:val="00C0402F"/>
    <w:pPr>
      <w:spacing w:after="0" w:line="240" w:lineRule="auto"/>
    </w:pPr>
    <w:rPr>
      <w:rFonts w:ascii="Verdana" w:eastAsia="Times New Roman" w:hAnsi="Verdana" w:cs="Times New Roman"/>
      <w:szCs w:val="24"/>
      <w:lang w:val="pl-PL" w:eastAsia="pl-PL"/>
    </w:rPr>
  </w:style>
  <w:style w:type="paragraph" w:customStyle="1" w:styleId="text">
    <w:name w:val="text"/>
    <w:basedOn w:val="Normal"/>
    <w:rsid w:val="00C0402F"/>
    <w:pPr>
      <w:spacing w:after="0" w:line="240" w:lineRule="auto"/>
      <w:ind w:firstLine="600"/>
      <w:jc w:val="both"/>
    </w:pPr>
    <w:rPr>
      <w:rFonts w:eastAsia="Times New Roman" w:cs="Times New Roman"/>
      <w:szCs w:val="24"/>
    </w:rPr>
  </w:style>
  <w:style w:type="paragraph" w:customStyle="1" w:styleId="textliniat">
    <w:name w:val="text liniat"/>
    <w:basedOn w:val="Normal"/>
    <w:rsid w:val="00C0402F"/>
    <w:pPr>
      <w:numPr>
        <w:numId w:val="1"/>
      </w:numPr>
      <w:tabs>
        <w:tab w:val="num" w:pos="960"/>
      </w:tabs>
      <w:spacing w:after="0" w:line="240" w:lineRule="auto"/>
      <w:ind w:left="0" w:firstLine="600"/>
      <w:jc w:val="both"/>
    </w:pPr>
    <w:rPr>
      <w:rFonts w:eastAsia="Times New Roman" w:cs="Times New Roman"/>
      <w:szCs w:val="24"/>
    </w:rPr>
  </w:style>
  <w:style w:type="paragraph" w:customStyle="1" w:styleId="CharCharCharCharCharChar">
    <w:name w:val="Char Char Char Char Char Char"/>
    <w:basedOn w:val="Normal"/>
    <w:rsid w:val="00C0402F"/>
    <w:pPr>
      <w:spacing w:after="0" w:line="240" w:lineRule="auto"/>
    </w:pPr>
    <w:rPr>
      <w:rFonts w:ascii="Verdana" w:eastAsia="Times New Roman" w:hAnsi="Verdana" w:cs="Times New Roman"/>
      <w:szCs w:val="24"/>
      <w:lang w:val="pl-PL" w:eastAsia="pl-PL"/>
    </w:rPr>
  </w:style>
  <w:style w:type="paragraph" w:customStyle="1" w:styleId="BodyTextAriel">
    <w:name w:val="Body Text Ariel"/>
    <w:basedOn w:val="Normal"/>
    <w:rsid w:val="00C0402F"/>
    <w:pPr>
      <w:tabs>
        <w:tab w:val="left" w:pos="425"/>
        <w:tab w:val="left" w:pos="567"/>
        <w:tab w:val="left" w:pos="709"/>
      </w:tabs>
      <w:suppressAutoHyphens/>
      <w:spacing w:after="0" w:line="100" w:lineRule="atLeast"/>
      <w:jc w:val="both"/>
    </w:pPr>
    <w:rPr>
      <w:rFonts w:ascii="Arial" w:eastAsia="Calibri" w:hAnsi="Arial" w:cs="Arial"/>
      <w:kern w:val="2"/>
      <w:szCs w:val="24"/>
      <w:lang w:val="en-GB" w:eastAsia="hi-IN" w:bidi="hi-IN"/>
    </w:rPr>
  </w:style>
  <w:style w:type="character" w:customStyle="1" w:styleId="BuletCaracter">
    <w:name w:val="Bulet Caracter"/>
    <w:link w:val="Bulet"/>
    <w:locked/>
    <w:rsid w:val="00C0402F"/>
    <w:rPr>
      <w:rFonts w:ascii="Arial" w:hAnsi="Arial"/>
      <w:iCs/>
      <w:sz w:val="24"/>
      <w:lang w:val="it-IT"/>
    </w:rPr>
  </w:style>
  <w:style w:type="paragraph" w:customStyle="1" w:styleId="Bulet">
    <w:name w:val="Bulet"/>
    <w:basedOn w:val="Normal"/>
    <w:link w:val="BuletCaracter"/>
    <w:autoRedefine/>
    <w:qFormat/>
    <w:rsid w:val="00C0402F"/>
    <w:pPr>
      <w:numPr>
        <w:numId w:val="2"/>
      </w:numPr>
      <w:tabs>
        <w:tab w:val="left" w:pos="1304"/>
      </w:tabs>
      <w:spacing w:before="60" w:after="60" w:line="240" w:lineRule="auto"/>
      <w:jc w:val="both"/>
    </w:pPr>
    <w:rPr>
      <w:rFonts w:ascii="Arial" w:hAnsi="Arial"/>
      <w:iCs/>
      <w:lang w:val="it-IT"/>
    </w:rPr>
  </w:style>
  <w:style w:type="character" w:customStyle="1" w:styleId="Capitol1Char">
    <w:name w:val="Capitol 1 Char"/>
    <w:link w:val="Capitol1"/>
    <w:locked/>
    <w:rsid w:val="00C0402F"/>
    <w:rPr>
      <w:b/>
      <w:bCs/>
      <w:kern w:val="32"/>
      <w:sz w:val="24"/>
      <w:szCs w:val="24"/>
      <w:lang w:val="it-IT"/>
    </w:rPr>
  </w:style>
  <w:style w:type="paragraph" w:customStyle="1" w:styleId="Capitol1">
    <w:name w:val="Capitol 1"/>
    <w:basedOn w:val="Heading1"/>
    <w:link w:val="Capitol1Char"/>
    <w:qFormat/>
    <w:rsid w:val="00C0402F"/>
    <w:pPr>
      <w:spacing w:line="276" w:lineRule="auto"/>
      <w:contextualSpacing/>
    </w:pPr>
    <w:rPr>
      <w:rFonts w:asciiTheme="minorHAnsi" w:eastAsiaTheme="minorEastAsia" w:hAnsiTheme="minorHAnsi" w:cstheme="minorBidi"/>
      <w:lang w:val="it-IT"/>
    </w:rPr>
  </w:style>
  <w:style w:type="character" w:customStyle="1" w:styleId="Capitol2Char">
    <w:name w:val="Capitol 2 Char"/>
    <w:link w:val="Capitol2"/>
    <w:locked/>
    <w:rsid w:val="00C0402F"/>
    <w:rPr>
      <w:b/>
      <w:bCs/>
      <w:i/>
      <w:iCs/>
      <w:sz w:val="24"/>
      <w:szCs w:val="24"/>
      <w:lang w:val="it-IT"/>
    </w:rPr>
  </w:style>
  <w:style w:type="paragraph" w:customStyle="1" w:styleId="Capitol2">
    <w:name w:val="Capitol 2"/>
    <w:basedOn w:val="Heading2"/>
    <w:link w:val="Capitol2Char"/>
    <w:qFormat/>
    <w:rsid w:val="00C0402F"/>
    <w:pPr>
      <w:spacing w:before="0" w:after="0" w:line="276" w:lineRule="auto"/>
      <w:contextualSpacing/>
    </w:pPr>
    <w:rPr>
      <w:rFonts w:asciiTheme="minorHAnsi" w:eastAsiaTheme="minorEastAsia" w:hAnsiTheme="minorHAnsi" w:cstheme="minorBidi"/>
      <w:sz w:val="24"/>
      <w:szCs w:val="24"/>
      <w:lang w:val="it-IT"/>
    </w:rPr>
  </w:style>
  <w:style w:type="character" w:customStyle="1" w:styleId="Capitol3Char">
    <w:name w:val="Capitol 3 Char"/>
    <w:link w:val="Capitol3"/>
    <w:locked/>
    <w:rsid w:val="00643A80"/>
    <w:rPr>
      <w:rFonts w:ascii="Times New Roman" w:hAnsi="Times New Roman"/>
      <w:b/>
      <w:bCs/>
      <w:i/>
      <w:sz w:val="24"/>
      <w:szCs w:val="24"/>
      <w:lang w:val="it-IT"/>
    </w:rPr>
  </w:style>
  <w:style w:type="paragraph" w:customStyle="1" w:styleId="Capitol3">
    <w:name w:val="Capitol 3"/>
    <w:basedOn w:val="Heading3"/>
    <w:link w:val="Capitol3Char"/>
    <w:qFormat/>
    <w:rsid w:val="00643A80"/>
    <w:pPr>
      <w:spacing w:before="0" w:line="276" w:lineRule="auto"/>
      <w:contextualSpacing/>
    </w:pPr>
    <w:rPr>
      <w:rFonts w:eastAsiaTheme="minorEastAsia" w:cstheme="minorBidi"/>
    </w:rPr>
  </w:style>
  <w:style w:type="character" w:styleId="FootnoteReference">
    <w:name w:val="footnote reference"/>
    <w:aliases w:val="Footnote symbol"/>
    <w:semiHidden/>
    <w:unhideWhenUsed/>
    <w:rsid w:val="00C0402F"/>
    <w:rPr>
      <w:vertAlign w:val="superscript"/>
    </w:rPr>
  </w:style>
  <w:style w:type="character" w:styleId="CommentReference">
    <w:name w:val="annotation reference"/>
    <w:unhideWhenUsed/>
    <w:rsid w:val="00C0402F"/>
    <w:rPr>
      <w:sz w:val="16"/>
      <w:szCs w:val="16"/>
    </w:rPr>
  </w:style>
  <w:style w:type="character" w:styleId="EndnoteReference">
    <w:name w:val="endnote reference"/>
    <w:semiHidden/>
    <w:unhideWhenUsed/>
    <w:rsid w:val="00C0402F"/>
    <w:rPr>
      <w:vertAlign w:val="superscript"/>
    </w:rPr>
  </w:style>
  <w:style w:type="character" w:customStyle="1" w:styleId="apple-style-span">
    <w:name w:val="apple-style-span"/>
    <w:basedOn w:val="DefaultParagraphFont"/>
    <w:rsid w:val="00C0402F"/>
  </w:style>
  <w:style w:type="character" w:customStyle="1" w:styleId="Style20">
    <w:name w:val="Style2"/>
    <w:rsid w:val="00C0402F"/>
  </w:style>
  <w:style w:type="character" w:customStyle="1" w:styleId="BodytextItalic">
    <w:name w:val="Body text + Italic"/>
    <w:rsid w:val="00C0402F"/>
    <w:rPr>
      <w:rFonts w:ascii="Times New Roman" w:eastAsia="Times New Roman" w:hAnsi="Times New Roman" w:cs="Times New Roman" w:hint="default"/>
      <w:b w:val="0"/>
      <w:bCs w:val="0"/>
      <w:i/>
      <w:iCs/>
      <w:smallCaps w:val="0"/>
      <w:strike w:val="0"/>
      <w:dstrike w:val="0"/>
      <w:spacing w:val="0"/>
      <w:sz w:val="21"/>
      <w:szCs w:val="21"/>
      <w:u w:val="none"/>
      <w:effect w:val="none"/>
    </w:rPr>
  </w:style>
  <w:style w:type="character" w:customStyle="1" w:styleId="BodyText3">
    <w:name w:val="Body Text3"/>
    <w:rsid w:val="00C0402F"/>
    <w:rPr>
      <w:rFonts w:ascii="Times New Roman" w:eastAsia="Times New Roman" w:hAnsi="Times New Roman" w:cs="Times New Roman" w:hint="default"/>
      <w:b w:val="0"/>
      <w:bCs w:val="0"/>
      <w:i w:val="0"/>
      <w:iCs w:val="0"/>
      <w:smallCaps w:val="0"/>
      <w:spacing w:val="0"/>
      <w:sz w:val="21"/>
      <w:szCs w:val="21"/>
      <w:u w:val="single"/>
    </w:rPr>
  </w:style>
  <w:style w:type="character" w:customStyle="1" w:styleId="FontStyle115">
    <w:name w:val="Font Style115"/>
    <w:rsid w:val="00C0402F"/>
    <w:rPr>
      <w:rFonts w:ascii="Times New Roman" w:hAnsi="Times New Roman" w:cs="Times New Roman" w:hint="default"/>
      <w:sz w:val="22"/>
      <w:szCs w:val="22"/>
    </w:rPr>
  </w:style>
  <w:style w:type="table" w:styleId="TableGrid">
    <w:name w:val="Table Grid"/>
    <w:basedOn w:val="TableNormal"/>
    <w:rsid w:val="00C040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918E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basedOn w:val="DefaultParagraphFont"/>
    <w:uiPriority w:val="20"/>
    <w:qFormat/>
    <w:rsid w:val="00C572F1"/>
    <w:rPr>
      <w:i/>
      <w:iCs/>
    </w:rPr>
  </w:style>
  <w:style w:type="character" w:customStyle="1" w:styleId="field-area">
    <w:name w:val="field-area"/>
    <w:basedOn w:val="DefaultParagraphFont"/>
    <w:rsid w:val="004D322C"/>
  </w:style>
  <w:style w:type="character" w:customStyle="1" w:styleId="ListParagraphChar">
    <w:name w:val="List Paragraph Char"/>
    <w:link w:val="ListParagraph"/>
    <w:locked/>
    <w:rsid w:val="00D648CC"/>
    <w:rPr>
      <w:rFonts w:ascii="Times New Roman" w:eastAsia="Calibri" w:hAnsi="Times New Roman" w:cs="Calibri"/>
      <w:kern w:val="2"/>
      <w:sz w:val="24"/>
      <w:szCs w:val="24"/>
      <w:lang w:val="en-GB" w:eastAsia="hi-IN" w:bidi="hi-IN"/>
    </w:rPr>
  </w:style>
  <w:style w:type="paragraph" w:customStyle="1" w:styleId="OTCap">
    <w:name w:val="OT_Cap"/>
    <w:basedOn w:val="Heading1"/>
    <w:next w:val="Normal"/>
    <w:qFormat/>
    <w:rsid w:val="00D648CC"/>
    <w:pPr>
      <w:widowControl w:val="0"/>
      <w:numPr>
        <w:numId w:val="8"/>
      </w:numPr>
      <w:suppressAutoHyphens/>
      <w:spacing w:before="360" w:after="240" w:line="240" w:lineRule="auto"/>
    </w:pPr>
    <w:rPr>
      <w:rFonts w:ascii="Times New Roman Bold" w:eastAsia="SimSun" w:hAnsi="Times New Roman Bold"/>
      <w:caps/>
      <w:kern w:val="28"/>
      <w:lang w:val="en-US" w:eastAsia="de-DE"/>
    </w:rPr>
  </w:style>
  <w:style w:type="paragraph" w:customStyle="1" w:styleId="OTSubCap">
    <w:name w:val="OT_SubCap"/>
    <w:basedOn w:val="Heading2"/>
    <w:next w:val="Normal"/>
    <w:link w:val="OTSubCapChar"/>
    <w:qFormat/>
    <w:rsid w:val="00D648CC"/>
    <w:pPr>
      <w:numPr>
        <w:ilvl w:val="1"/>
        <w:numId w:val="8"/>
      </w:numPr>
      <w:spacing w:after="200"/>
      <w:ind w:left="1702"/>
      <w:jc w:val="both"/>
    </w:pPr>
    <w:rPr>
      <w:rFonts w:ascii="Times New Roman Bold" w:hAnsi="Times New Roman Bold"/>
      <w:sz w:val="24"/>
      <w:lang w:val="en-US" w:eastAsia="en-US"/>
    </w:rPr>
  </w:style>
  <w:style w:type="paragraph" w:styleId="NoSpacing">
    <w:name w:val="No Spacing"/>
    <w:aliases w:val="Text Body"/>
    <w:link w:val="NoSpacingChar"/>
    <w:uiPriority w:val="1"/>
    <w:qFormat/>
    <w:rsid w:val="00061BBE"/>
    <w:pPr>
      <w:spacing w:after="0" w:line="240" w:lineRule="auto"/>
    </w:pPr>
    <w:rPr>
      <w:rFonts w:ascii="Times New Roman" w:eastAsia="Calibri" w:hAnsi="Times New Roman" w:cs="Times New Roman"/>
      <w:sz w:val="24"/>
      <w:lang w:eastAsia="en-US"/>
    </w:rPr>
  </w:style>
  <w:style w:type="paragraph" w:styleId="Subtitle">
    <w:name w:val="Subtitle"/>
    <w:basedOn w:val="Normal"/>
    <w:link w:val="SubtitleChar"/>
    <w:qFormat/>
    <w:rsid w:val="00CF3025"/>
    <w:pPr>
      <w:spacing w:before="120" w:after="120" w:line="240" w:lineRule="auto"/>
      <w:jc w:val="center"/>
    </w:pPr>
    <w:rPr>
      <w:rFonts w:eastAsia="Times New Roman" w:cs="Times New Roman"/>
      <w:b/>
      <w:bCs/>
      <w:sz w:val="28"/>
      <w:szCs w:val="28"/>
      <w:lang w:val="en-US" w:eastAsia="en-US"/>
    </w:rPr>
  </w:style>
  <w:style w:type="character" w:customStyle="1" w:styleId="SubtitleChar">
    <w:name w:val="Subtitle Char"/>
    <w:basedOn w:val="DefaultParagraphFont"/>
    <w:link w:val="Subtitle"/>
    <w:rsid w:val="00CF3025"/>
    <w:rPr>
      <w:rFonts w:ascii="Times New Roman" w:eastAsia="Times New Roman" w:hAnsi="Times New Roman" w:cs="Times New Roman"/>
      <w:b/>
      <w:bCs/>
      <w:sz w:val="28"/>
      <w:szCs w:val="28"/>
      <w:lang w:val="en-US" w:eastAsia="en-US"/>
    </w:rPr>
  </w:style>
  <w:style w:type="paragraph" w:styleId="BodyText2">
    <w:name w:val="Body Text 2"/>
    <w:basedOn w:val="Normal"/>
    <w:link w:val="BodyText2Char"/>
    <w:uiPriority w:val="99"/>
    <w:unhideWhenUsed/>
    <w:rsid w:val="00B85DC6"/>
    <w:pPr>
      <w:spacing w:after="120" w:line="480" w:lineRule="auto"/>
    </w:pPr>
  </w:style>
  <w:style w:type="character" w:customStyle="1" w:styleId="BodyText2Char">
    <w:name w:val="Body Text 2 Char"/>
    <w:basedOn w:val="DefaultParagraphFont"/>
    <w:link w:val="BodyText2"/>
    <w:uiPriority w:val="99"/>
    <w:rsid w:val="00B85DC6"/>
    <w:rPr>
      <w:rFonts w:ascii="Times New Roman" w:hAnsi="Times New Roman"/>
      <w:sz w:val="24"/>
    </w:rPr>
  </w:style>
  <w:style w:type="paragraph" w:customStyle="1" w:styleId="OTSSubCap">
    <w:name w:val="OT_SSubCap"/>
    <w:basedOn w:val="Heading3"/>
    <w:next w:val="Normal"/>
    <w:link w:val="OTSSubCapChar"/>
    <w:qFormat/>
    <w:rsid w:val="00B85DC6"/>
    <w:pPr>
      <w:spacing w:after="200"/>
      <w:ind w:left="1418" w:hanging="1418"/>
    </w:pPr>
    <w:rPr>
      <w:rFonts w:ascii="Times New Roman Bold" w:eastAsia="Calibri" w:hAnsi="Times New Roman Bold"/>
      <w:bCs w:val="0"/>
      <w:i/>
      <w:sz w:val="26"/>
      <w:szCs w:val="20"/>
      <w:lang w:val="ro-RO" w:eastAsia="ro-RO"/>
    </w:rPr>
  </w:style>
  <w:style w:type="character" w:customStyle="1" w:styleId="OTSubCapChar">
    <w:name w:val="OT_SubCap Char"/>
    <w:link w:val="OTSubCap"/>
    <w:locked/>
    <w:rsid w:val="00B85DC6"/>
    <w:rPr>
      <w:rFonts w:ascii="Times New Roman Bold" w:eastAsia="Times New Roman" w:hAnsi="Times New Roman Bold" w:cs="Arial"/>
      <w:b/>
      <w:bCs/>
      <w:i/>
      <w:iCs/>
      <w:sz w:val="24"/>
      <w:szCs w:val="28"/>
      <w:lang w:val="en-US" w:eastAsia="en-US"/>
    </w:rPr>
  </w:style>
  <w:style w:type="character" w:styleId="Strong">
    <w:name w:val="Strong"/>
    <w:basedOn w:val="DefaultParagraphFont"/>
    <w:qFormat/>
    <w:rsid w:val="00493FD8"/>
    <w:rPr>
      <w:b/>
      <w:bCs/>
    </w:rPr>
  </w:style>
  <w:style w:type="paragraph" w:customStyle="1" w:styleId="CVNormal">
    <w:name w:val="CV Normal"/>
    <w:basedOn w:val="Normal"/>
    <w:rsid w:val="00493FD8"/>
    <w:pPr>
      <w:suppressAutoHyphens/>
      <w:spacing w:after="0" w:line="240" w:lineRule="auto"/>
      <w:ind w:left="113" w:right="113"/>
    </w:pPr>
    <w:rPr>
      <w:rFonts w:ascii="Arial Narrow" w:eastAsia="Calibri" w:hAnsi="Arial Narrow" w:cs="Times New Roman"/>
      <w:sz w:val="20"/>
      <w:szCs w:val="20"/>
      <w:lang w:eastAsia="ar-SA"/>
    </w:rPr>
  </w:style>
  <w:style w:type="paragraph" w:customStyle="1" w:styleId="Default">
    <w:name w:val="Default"/>
    <w:rsid w:val="00493FD8"/>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styleId="Caption">
    <w:name w:val="caption"/>
    <w:basedOn w:val="Normal"/>
    <w:next w:val="Normal"/>
    <w:uiPriority w:val="99"/>
    <w:qFormat/>
    <w:rsid w:val="00CD2BAB"/>
    <w:pPr>
      <w:spacing w:after="0" w:line="240" w:lineRule="auto"/>
    </w:pPr>
    <w:rPr>
      <w:rFonts w:eastAsia="Times New Roman" w:cs="Times New Roman"/>
      <w:b/>
      <w:bCs/>
      <w:sz w:val="20"/>
      <w:szCs w:val="20"/>
      <w:lang w:eastAsia="ro-RO"/>
    </w:rPr>
  </w:style>
  <w:style w:type="character" w:customStyle="1" w:styleId="st">
    <w:name w:val="st"/>
    <w:basedOn w:val="DefaultParagraphFont"/>
    <w:rsid w:val="00CD2BAB"/>
    <w:rPr>
      <w:rFonts w:cs="Times New Roman"/>
    </w:rPr>
  </w:style>
  <w:style w:type="character" w:customStyle="1" w:styleId="discreet">
    <w:name w:val="discreet"/>
    <w:basedOn w:val="DefaultParagraphFont"/>
    <w:rsid w:val="00CD2BAB"/>
    <w:rPr>
      <w:rFonts w:cs="Times New Roman"/>
    </w:rPr>
  </w:style>
  <w:style w:type="character" w:customStyle="1" w:styleId="Heading5Char">
    <w:name w:val="Heading 5 Char"/>
    <w:aliases w:val="Heading 5 CFMU Char,Para 5 Char,h5 Char,H5 Char,Heading 5(war) Char,DNV-H5 Char,Block Label Char"/>
    <w:basedOn w:val="DefaultParagraphFont"/>
    <w:link w:val="Heading5"/>
    <w:rsid w:val="008D0C74"/>
    <w:rPr>
      <w:rFonts w:ascii="Trebuchet MS" w:eastAsia="Times New Roman" w:hAnsi="Trebuchet MS" w:cs="Times New Roman"/>
      <w:b/>
      <w:bCs/>
      <w:i/>
      <w:iCs/>
      <w:sz w:val="26"/>
      <w:szCs w:val="26"/>
      <w:lang w:eastAsia="en-US"/>
    </w:rPr>
  </w:style>
  <w:style w:type="character" w:customStyle="1" w:styleId="Heading6Char">
    <w:name w:val="Heading 6 Char"/>
    <w:aliases w:val="6 Char,Heading 6 CFMU Char,h6 Char,H6 Char,DNV-H6 Char"/>
    <w:basedOn w:val="DefaultParagraphFont"/>
    <w:link w:val="Heading6"/>
    <w:rsid w:val="008D0C74"/>
    <w:rPr>
      <w:rFonts w:ascii="Trebuchet MS" w:eastAsia="Times New Roman" w:hAnsi="Trebuchet MS" w:cs="Times New Roman"/>
      <w:b/>
      <w:bCs/>
      <w:lang w:eastAsia="en-US"/>
    </w:rPr>
  </w:style>
  <w:style w:type="character" w:customStyle="1" w:styleId="Heading7Char">
    <w:name w:val="Heading 7 Char"/>
    <w:aliases w:val="Heading 7 CFMU Char,h7 Char,DNV-H7 Char"/>
    <w:basedOn w:val="DefaultParagraphFont"/>
    <w:link w:val="Heading7"/>
    <w:rsid w:val="008D0C74"/>
    <w:rPr>
      <w:rFonts w:ascii="Arial" w:eastAsia="Times New Roman" w:hAnsi="Arial" w:cs="Times New Roman"/>
      <w:snapToGrid w:val="0"/>
      <w:sz w:val="20"/>
      <w:szCs w:val="20"/>
      <w:lang w:eastAsia="en-US"/>
    </w:rPr>
  </w:style>
  <w:style w:type="character" w:customStyle="1" w:styleId="Heading8Char">
    <w:name w:val="Heading 8 Char"/>
    <w:basedOn w:val="DefaultParagraphFont"/>
    <w:link w:val="Heading8"/>
    <w:rsid w:val="008D0C74"/>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rsid w:val="008D0C74"/>
    <w:rPr>
      <w:rFonts w:ascii="Cambria" w:eastAsia="Times New Roman" w:hAnsi="Cambria" w:cs="Times New Roman"/>
      <w:i/>
      <w:iCs/>
      <w:color w:val="404040"/>
      <w:sz w:val="20"/>
      <w:szCs w:val="20"/>
      <w:lang w:eastAsia="en-US"/>
    </w:rPr>
  </w:style>
  <w:style w:type="paragraph" w:customStyle="1" w:styleId="StyleOTCapNotAllcaps">
    <w:name w:val="Style OT_Cap + Not All caps"/>
    <w:basedOn w:val="OTCap"/>
    <w:rsid w:val="008D0C74"/>
    <w:pPr>
      <w:numPr>
        <w:numId w:val="0"/>
      </w:numPr>
      <w:spacing w:line="360" w:lineRule="auto"/>
    </w:pPr>
    <w:rPr>
      <w:caps w:val="0"/>
    </w:rPr>
  </w:style>
  <w:style w:type="character" w:customStyle="1" w:styleId="OTSSubCapChar">
    <w:name w:val="OT_SSubCap Char"/>
    <w:link w:val="OTSSubCap"/>
    <w:rsid w:val="008D0C74"/>
    <w:rPr>
      <w:rFonts w:ascii="Times New Roman Bold" w:eastAsia="Calibri" w:hAnsi="Times New Roman Bold" w:cs="Times New Roman"/>
      <w:b/>
      <w:sz w:val="26"/>
      <w:szCs w:val="20"/>
      <w:lang w:eastAsia="ro-RO"/>
    </w:rPr>
  </w:style>
  <w:style w:type="paragraph" w:customStyle="1" w:styleId="ListParagraph1">
    <w:name w:val="List Paragraph1"/>
    <w:aliases w:val="body 2,List Paragraph11,List Paragraph111,List Paragraph1111,List Paragraph11111"/>
    <w:basedOn w:val="Normal"/>
    <w:qFormat/>
    <w:rsid w:val="008D0C74"/>
    <w:pPr>
      <w:spacing w:after="0"/>
      <w:ind w:left="720"/>
      <w:contextualSpacing/>
    </w:pPr>
    <w:rPr>
      <w:rFonts w:ascii="Trebuchet MS" w:eastAsia="Times New Roman" w:hAnsi="Trebuchet MS" w:cs="Times New Roman"/>
      <w:szCs w:val="24"/>
      <w:lang w:eastAsia="en-US"/>
    </w:rPr>
  </w:style>
  <w:style w:type="paragraph" w:customStyle="1" w:styleId="text1">
    <w:name w:val="text1"/>
    <w:basedOn w:val="Normal"/>
    <w:rsid w:val="008D0C74"/>
    <w:pPr>
      <w:spacing w:after="240"/>
      <w:ind w:left="482"/>
      <w:jc w:val="both"/>
    </w:pPr>
    <w:rPr>
      <w:rFonts w:ascii="Trebuchet MS" w:eastAsia="Arial Unicode MS" w:hAnsi="Trebuchet MS" w:cs="Times New Roman"/>
      <w:szCs w:val="24"/>
      <w:lang w:val="en-US" w:eastAsia="en-US"/>
    </w:rPr>
  </w:style>
  <w:style w:type="numbering" w:styleId="111111">
    <w:name w:val="Outline List 2"/>
    <w:basedOn w:val="NoList"/>
    <w:rsid w:val="008D0C74"/>
    <w:pPr>
      <w:numPr>
        <w:numId w:val="13"/>
      </w:numPr>
    </w:pPr>
  </w:style>
  <w:style w:type="numbering" w:customStyle="1" w:styleId="Style1">
    <w:name w:val="Style1"/>
    <w:rsid w:val="008D0C74"/>
    <w:pPr>
      <w:numPr>
        <w:numId w:val="14"/>
      </w:numPr>
    </w:pPr>
  </w:style>
  <w:style w:type="paragraph" w:customStyle="1" w:styleId="CharChar18">
    <w:name w:val="Char Char18"/>
    <w:basedOn w:val="Normal"/>
    <w:rsid w:val="008D0C74"/>
    <w:pPr>
      <w:tabs>
        <w:tab w:val="left" w:pos="709"/>
      </w:tabs>
      <w:spacing w:after="0"/>
    </w:pPr>
    <w:rPr>
      <w:rFonts w:ascii="Tahoma" w:eastAsia="Times New Roman" w:hAnsi="Tahoma" w:cs="Times New Roman"/>
      <w:szCs w:val="24"/>
      <w:lang w:val="pl-PL" w:eastAsia="pl-PL"/>
    </w:rPr>
  </w:style>
  <w:style w:type="paragraph" w:styleId="Title">
    <w:name w:val="Title"/>
    <w:basedOn w:val="Normal"/>
    <w:link w:val="TitleChar"/>
    <w:qFormat/>
    <w:rsid w:val="008D0C74"/>
    <w:pPr>
      <w:spacing w:after="0"/>
      <w:jc w:val="center"/>
    </w:pPr>
    <w:rPr>
      <w:rFonts w:ascii="Trebuchet MS" w:eastAsia="Times New Roman" w:hAnsi="Trebuchet MS" w:cs="Times New Roman"/>
      <w:b/>
      <w:bCs/>
      <w:szCs w:val="24"/>
      <w:lang w:val="en-GB" w:eastAsia="hr-HR"/>
    </w:rPr>
  </w:style>
  <w:style w:type="character" w:customStyle="1" w:styleId="TitleChar">
    <w:name w:val="Title Char"/>
    <w:basedOn w:val="DefaultParagraphFont"/>
    <w:link w:val="Title"/>
    <w:rsid w:val="008D0C74"/>
    <w:rPr>
      <w:rFonts w:ascii="Trebuchet MS" w:eastAsia="Times New Roman" w:hAnsi="Trebuchet MS" w:cs="Times New Roman"/>
      <w:b/>
      <w:bCs/>
      <w:sz w:val="24"/>
      <w:szCs w:val="24"/>
      <w:lang w:val="en-GB" w:eastAsia="hr-HR"/>
    </w:rPr>
  </w:style>
  <w:style w:type="character" w:customStyle="1" w:styleId="textPDRCaracter">
    <w:name w:val="text PDR Caracter"/>
    <w:uiPriority w:val="99"/>
    <w:rsid w:val="008D0C74"/>
    <w:rPr>
      <w:rFonts w:ascii="Arial" w:hAnsi="Arial" w:cs="Arial"/>
      <w:b/>
      <w:bCs/>
      <w:i/>
      <w:iCs/>
      <w:noProof/>
      <w:sz w:val="24"/>
      <w:szCs w:val="24"/>
      <w:lang w:val="it-IT" w:eastAsia="en-US" w:bidi="ar-SA"/>
    </w:rPr>
  </w:style>
  <w:style w:type="paragraph" w:customStyle="1" w:styleId="textPDR">
    <w:name w:val="text PDR"/>
    <w:basedOn w:val="Normal"/>
    <w:uiPriority w:val="99"/>
    <w:rsid w:val="008D0C74"/>
    <w:pPr>
      <w:suppressAutoHyphens/>
      <w:spacing w:after="0"/>
      <w:ind w:firstLine="720"/>
      <w:jc w:val="both"/>
    </w:pPr>
    <w:rPr>
      <w:rFonts w:ascii="Trebuchet MS" w:eastAsia="Times New Roman" w:hAnsi="Trebuchet MS" w:cs="Times New Roman"/>
      <w:bCs/>
      <w:iCs/>
      <w:szCs w:val="24"/>
      <w:lang w:val="it-IT" w:eastAsia="ar-SA"/>
    </w:rPr>
  </w:style>
  <w:style w:type="character" w:customStyle="1" w:styleId="BodyTextChar1">
    <w:name w:val="Body Text Char1"/>
    <w:uiPriority w:val="99"/>
    <w:locked/>
    <w:rsid w:val="008D0C74"/>
    <w:rPr>
      <w:rFonts w:ascii="Times New Roman" w:eastAsia="Times New Roman" w:hAnsi="Times New Roman"/>
      <w:sz w:val="24"/>
      <w:szCs w:val="24"/>
      <w:lang w:eastAsia="ar-SA"/>
    </w:rPr>
  </w:style>
  <w:style w:type="paragraph" w:customStyle="1" w:styleId="WW-Default">
    <w:name w:val="WW-Default"/>
    <w:rsid w:val="008D0C74"/>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BodyText30">
    <w:name w:val="Body Text 3"/>
    <w:basedOn w:val="Normal"/>
    <w:link w:val="BodyText3Char"/>
    <w:unhideWhenUsed/>
    <w:rsid w:val="008D0C74"/>
    <w:pPr>
      <w:spacing w:before="80" w:after="120" w:line="240" w:lineRule="auto"/>
    </w:pPr>
    <w:rPr>
      <w:rFonts w:ascii="Verdana" w:eastAsia="Times New Roman" w:hAnsi="Verdana" w:cs="Times New Roman"/>
      <w:sz w:val="16"/>
      <w:szCs w:val="16"/>
      <w:lang w:val="en-US" w:eastAsia="en-US"/>
    </w:rPr>
  </w:style>
  <w:style w:type="character" w:customStyle="1" w:styleId="BodyText3Char">
    <w:name w:val="Body Text 3 Char"/>
    <w:basedOn w:val="DefaultParagraphFont"/>
    <w:link w:val="BodyText30"/>
    <w:rsid w:val="008D0C74"/>
    <w:rPr>
      <w:rFonts w:ascii="Verdana" w:eastAsia="Times New Roman" w:hAnsi="Verdana" w:cs="Times New Roman"/>
      <w:sz w:val="16"/>
      <w:szCs w:val="16"/>
      <w:lang w:val="en-US" w:eastAsia="en-US"/>
    </w:rPr>
  </w:style>
  <w:style w:type="paragraph" w:customStyle="1" w:styleId="Titludocument">
    <w:name w:val="Titlu document"/>
    <w:basedOn w:val="Normal"/>
    <w:rsid w:val="008D0C74"/>
    <w:pPr>
      <w:spacing w:line="288" w:lineRule="auto"/>
      <w:jc w:val="center"/>
    </w:pPr>
    <w:rPr>
      <w:rFonts w:ascii="Trebuchet MS" w:eastAsia="Times New Roman" w:hAnsi="Trebuchet MS" w:cs="Times New Roman"/>
      <w:b/>
      <w:bCs/>
      <w:iCs/>
      <w:sz w:val="48"/>
      <w:szCs w:val="20"/>
      <w:lang w:val="en-US" w:eastAsia="en-US"/>
    </w:rPr>
  </w:style>
  <w:style w:type="character" w:customStyle="1" w:styleId="Bodytext95ptBold">
    <w:name w:val="Body text + 9;5 pt;Bold"/>
    <w:rsid w:val="008D0C7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o-RO"/>
    </w:rPr>
  </w:style>
  <w:style w:type="character" w:customStyle="1" w:styleId="Bodytext95ptItalic">
    <w:name w:val="Body text + 9;5 pt;Italic"/>
    <w:rsid w:val="008D0C7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o-RO"/>
    </w:rPr>
  </w:style>
  <w:style w:type="character" w:customStyle="1" w:styleId="Bodytext95pt">
    <w:name w:val="Body text + 9;5 pt"/>
    <w:rsid w:val="008D0C7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o-RO"/>
    </w:rPr>
  </w:style>
  <w:style w:type="numbering" w:customStyle="1" w:styleId="WW8Num24">
    <w:name w:val="WW8Num24"/>
    <w:rsid w:val="008D0C74"/>
    <w:pPr>
      <w:numPr>
        <w:numId w:val="15"/>
      </w:numPr>
    </w:pPr>
  </w:style>
  <w:style w:type="character" w:customStyle="1" w:styleId="hps">
    <w:name w:val="hps"/>
    <w:basedOn w:val="DefaultParagraphFont"/>
    <w:rsid w:val="008D0C74"/>
  </w:style>
  <w:style w:type="character" w:customStyle="1" w:styleId="shorttext">
    <w:name w:val="short_text"/>
    <w:basedOn w:val="DefaultParagraphFont"/>
    <w:rsid w:val="008D0C74"/>
  </w:style>
  <w:style w:type="character" w:customStyle="1" w:styleId="hpsatn">
    <w:name w:val="hps atn"/>
    <w:basedOn w:val="DefaultParagraphFont"/>
    <w:rsid w:val="008D0C74"/>
  </w:style>
  <w:style w:type="paragraph" w:customStyle="1" w:styleId="DefaultText">
    <w:name w:val="Default Text"/>
    <w:rsid w:val="008D0C74"/>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paragraph" w:customStyle="1" w:styleId="Char">
    <w:name w:val="Char"/>
    <w:basedOn w:val="Normal"/>
    <w:rsid w:val="008D0C74"/>
    <w:pPr>
      <w:spacing w:after="0" w:line="240" w:lineRule="auto"/>
    </w:pPr>
    <w:rPr>
      <w:rFonts w:eastAsia="Times New Roman" w:cs="Times New Roman"/>
      <w:szCs w:val="24"/>
      <w:lang w:val="pl-PL" w:eastAsia="pl-PL"/>
    </w:rPr>
  </w:style>
  <w:style w:type="character" w:styleId="PageNumber">
    <w:name w:val="page number"/>
    <w:basedOn w:val="DefaultParagraphFont"/>
    <w:rsid w:val="008D0C74"/>
  </w:style>
  <w:style w:type="table" w:styleId="TableElegant">
    <w:name w:val="Table Elegant"/>
    <w:basedOn w:val="TableNormal"/>
    <w:rsid w:val="008D0C7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8D0C74"/>
  </w:style>
  <w:style w:type="paragraph" w:customStyle="1" w:styleId="auto-style5">
    <w:name w:val="auto-style5"/>
    <w:basedOn w:val="Normal"/>
    <w:rsid w:val="008D0C74"/>
    <w:pPr>
      <w:spacing w:before="100" w:beforeAutospacing="1" w:after="100" w:afterAutospacing="1" w:line="240" w:lineRule="auto"/>
    </w:pPr>
    <w:rPr>
      <w:rFonts w:eastAsia="Times New Roman" w:cs="Times New Roman"/>
      <w:szCs w:val="24"/>
      <w:lang w:eastAsia="ro-RO"/>
    </w:rPr>
  </w:style>
  <w:style w:type="paragraph" w:customStyle="1" w:styleId="auto-style8">
    <w:name w:val="auto-style8"/>
    <w:basedOn w:val="Normal"/>
    <w:rsid w:val="008D0C74"/>
    <w:pPr>
      <w:spacing w:before="100" w:beforeAutospacing="1" w:after="100" w:afterAutospacing="1" w:line="240" w:lineRule="auto"/>
    </w:pPr>
    <w:rPr>
      <w:rFonts w:eastAsia="Times New Roman" w:cs="Times New Roman"/>
      <w:szCs w:val="24"/>
      <w:lang w:eastAsia="ro-RO"/>
    </w:rPr>
  </w:style>
  <w:style w:type="character" w:customStyle="1" w:styleId="auto-style81">
    <w:name w:val="auto-style81"/>
    <w:basedOn w:val="DefaultParagraphFont"/>
    <w:rsid w:val="008D0C74"/>
  </w:style>
  <w:style w:type="character" w:customStyle="1" w:styleId="Bodytext2Italic">
    <w:name w:val="Body text (2) + Italic"/>
    <w:uiPriority w:val="99"/>
    <w:rsid w:val="008D0C74"/>
    <w:rPr>
      <w:rFonts w:ascii="Times New Roman" w:hAnsi="Times New Roman"/>
      <w:i/>
      <w:spacing w:val="0"/>
      <w:sz w:val="21"/>
    </w:rPr>
  </w:style>
  <w:style w:type="character" w:customStyle="1" w:styleId="Bodytext3Spacing3pt">
    <w:name w:val="Body text (3) + Spacing 3 pt"/>
    <w:uiPriority w:val="99"/>
    <w:rsid w:val="008D0C74"/>
    <w:rPr>
      <w:rFonts w:ascii="Times New Roman" w:hAnsi="Times New Roman"/>
      <w:spacing w:val="60"/>
      <w:sz w:val="21"/>
    </w:rPr>
  </w:style>
  <w:style w:type="character" w:customStyle="1" w:styleId="mw-headline">
    <w:name w:val="mw-headline"/>
    <w:basedOn w:val="DefaultParagraphFont"/>
    <w:uiPriority w:val="99"/>
    <w:rsid w:val="008D0C74"/>
    <w:rPr>
      <w:rFonts w:cs="Times New Roman"/>
    </w:rPr>
  </w:style>
  <w:style w:type="character" w:customStyle="1" w:styleId="HeaderChar1">
    <w:name w:val="Header Char1"/>
    <w:basedOn w:val="DefaultParagraphFont"/>
    <w:uiPriority w:val="99"/>
    <w:locked/>
    <w:rsid w:val="008D0C74"/>
    <w:rPr>
      <w:rFonts w:eastAsia="Times New Roman" w:cs="Times New Roman"/>
      <w:sz w:val="24"/>
      <w:szCs w:val="24"/>
      <w:lang w:val="ro-RO" w:eastAsia="ro-RO" w:bidi="ar-SA"/>
    </w:rPr>
  </w:style>
  <w:style w:type="paragraph" w:customStyle="1" w:styleId="CharCharCharChar1">
    <w:name w:val="Char Char Char Char1"/>
    <w:basedOn w:val="Normal"/>
    <w:uiPriority w:val="99"/>
    <w:rsid w:val="006B3A54"/>
    <w:pPr>
      <w:widowControl w:val="0"/>
      <w:adjustRightInd w:val="0"/>
      <w:spacing w:after="0" w:line="240" w:lineRule="auto"/>
      <w:jc w:val="both"/>
      <w:textAlignment w:val="baseline"/>
    </w:pPr>
    <w:rPr>
      <w:rFonts w:eastAsia="Times New Roman" w:cs="Times New Roman"/>
      <w:szCs w:val="24"/>
      <w:lang w:val="pl-PL" w:eastAsia="pl-PL"/>
    </w:rPr>
  </w:style>
  <w:style w:type="character" w:customStyle="1" w:styleId="Bodytext9">
    <w:name w:val="Body text + 9"/>
    <w:aliases w:val="5 pt,Bold"/>
    <w:uiPriority w:val="99"/>
    <w:rsid w:val="006B3A54"/>
    <w:rPr>
      <w:rFonts w:ascii="Times New Roman" w:hAnsi="Times New Roman"/>
      <w:b/>
      <w:color w:val="000000"/>
      <w:spacing w:val="0"/>
      <w:w w:val="100"/>
      <w:position w:val="0"/>
      <w:sz w:val="19"/>
      <w:u w:val="none"/>
      <w:shd w:val="clear" w:color="auto" w:fill="FFFFFF"/>
      <w:lang w:val="ro-RO"/>
    </w:rPr>
  </w:style>
  <w:style w:type="character" w:customStyle="1" w:styleId="Bodytext92">
    <w:name w:val="Body text + 92"/>
    <w:aliases w:val="5 pt2,Italic"/>
    <w:uiPriority w:val="99"/>
    <w:rsid w:val="006B3A54"/>
    <w:rPr>
      <w:rFonts w:ascii="Times New Roman" w:hAnsi="Times New Roman"/>
      <w:i/>
      <w:color w:val="000000"/>
      <w:spacing w:val="0"/>
      <w:w w:val="100"/>
      <w:position w:val="0"/>
      <w:sz w:val="19"/>
      <w:u w:val="none"/>
      <w:shd w:val="clear" w:color="auto" w:fill="FFFFFF"/>
      <w:lang w:val="ro-RO"/>
    </w:rPr>
  </w:style>
  <w:style w:type="character" w:customStyle="1" w:styleId="Bodytext91">
    <w:name w:val="Body text + 91"/>
    <w:aliases w:val="5 pt1"/>
    <w:uiPriority w:val="99"/>
    <w:rsid w:val="006B3A54"/>
    <w:rPr>
      <w:rFonts w:ascii="Times New Roman" w:hAnsi="Times New Roman"/>
      <w:color w:val="000000"/>
      <w:spacing w:val="0"/>
      <w:w w:val="100"/>
      <w:position w:val="0"/>
      <w:sz w:val="19"/>
      <w:u w:val="none"/>
      <w:shd w:val="clear" w:color="auto" w:fill="FFFFFF"/>
      <w:lang w:val="ro-RO"/>
    </w:rPr>
  </w:style>
  <w:style w:type="character" w:styleId="SubtleEmphasis">
    <w:name w:val="Subtle Emphasis"/>
    <w:basedOn w:val="DefaultParagraphFont"/>
    <w:uiPriority w:val="99"/>
    <w:qFormat/>
    <w:rsid w:val="006B3A54"/>
    <w:rPr>
      <w:rFonts w:cs="Times New Roman"/>
      <w:i/>
      <w:iCs/>
      <w:color w:val="808080"/>
    </w:rPr>
  </w:style>
  <w:style w:type="character" w:customStyle="1" w:styleId="CharChar16">
    <w:name w:val="Char Char16"/>
    <w:uiPriority w:val="99"/>
    <w:rsid w:val="006B3A54"/>
    <w:rPr>
      <w:rFonts w:ascii="Cambria" w:hAnsi="Cambria"/>
      <w:b/>
      <w:sz w:val="26"/>
    </w:rPr>
  </w:style>
  <w:style w:type="character" w:customStyle="1" w:styleId="go">
    <w:name w:val="go"/>
    <w:basedOn w:val="DefaultParagraphFont"/>
    <w:rsid w:val="006B3A54"/>
    <w:rPr>
      <w:rFonts w:cs="Times New Roman"/>
    </w:rPr>
  </w:style>
  <w:style w:type="paragraph" w:customStyle="1" w:styleId="Attribute">
    <w:name w:val="Attribute"/>
    <w:basedOn w:val="Normal"/>
    <w:rsid w:val="006B3A54"/>
    <w:pPr>
      <w:numPr>
        <w:numId w:val="23"/>
      </w:numPr>
      <w:tabs>
        <w:tab w:val="clear" w:pos="720"/>
      </w:tabs>
      <w:spacing w:before="100" w:after="0" w:line="240" w:lineRule="auto"/>
      <w:ind w:left="284" w:hanging="284"/>
    </w:pPr>
    <w:rPr>
      <w:rFonts w:eastAsia="Calibri" w:cs="Times New Roman"/>
      <w:sz w:val="20"/>
      <w:szCs w:val="20"/>
      <w:lang w:val="en-GB" w:eastAsia="en-US"/>
    </w:rPr>
  </w:style>
  <w:style w:type="paragraph" w:customStyle="1" w:styleId="Attributetable">
    <w:name w:val="Attribute table"/>
    <w:basedOn w:val="Normal"/>
    <w:rsid w:val="006B3A54"/>
    <w:pPr>
      <w:spacing w:before="100" w:after="0" w:line="240" w:lineRule="auto"/>
    </w:pPr>
    <w:rPr>
      <w:rFonts w:eastAsia="Calibri" w:cs="Times New Roman"/>
      <w:sz w:val="20"/>
      <w:szCs w:val="20"/>
      <w:lang w:val="en-GB" w:eastAsia="en-US"/>
    </w:rPr>
  </w:style>
  <w:style w:type="paragraph" w:customStyle="1" w:styleId="Schemetick">
    <w:name w:val="Scheme tick"/>
    <w:basedOn w:val="Normal"/>
    <w:rsid w:val="006B3A54"/>
    <w:pPr>
      <w:numPr>
        <w:numId w:val="24"/>
      </w:numPr>
      <w:spacing w:after="100" w:line="240" w:lineRule="auto"/>
      <w:jc w:val="center"/>
    </w:pPr>
    <w:rPr>
      <w:rFonts w:ascii="Arial Narrow" w:eastAsia="Calibri" w:hAnsi="Arial Narrow" w:cs="Times New Roman"/>
      <w:szCs w:val="24"/>
      <w:lang w:val="en-GB" w:eastAsia="nl-NL"/>
    </w:rPr>
  </w:style>
  <w:style w:type="paragraph" w:customStyle="1" w:styleId="CharCharCharCaracterCaracter">
    <w:name w:val="Char Char Char Caracter Caracter"/>
    <w:basedOn w:val="Normal"/>
    <w:rsid w:val="006B3A54"/>
    <w:pPr>
      <w:spacing w:after="0" w:line="240" w:lineRule="auto"/>
    </w:pPr>
    <w:rPr>
      <w:rFonts w:ascii="Verdana" w:eastAsia="Calibri" w:hAnsi="Verdana" w:cs="Times New Roman"/>
      <w:szCs w:val="24"/>
      <w:lang w:val="pl-PL" w:eastAsia="pl-PL"/>
    </w:rPr>
  </w:style>
  <w:style w:type="paragraph" w:customStyle="1" w:styleId="CharCharCharCaracterCaracter2">
    <w:name w:val="Char Char Char Caracter Caracter2"/>
    <w:basedOn w:val="Normal"/>
    <w:uiPriority w:val="99"/>
    <w:rsid w:val="006B3A54"/>
    <w:pPr>
      <w:spacing w:after="0" w:line="240" w:lineRule="auto"/>
    </w:pPr>
    <w:rPr>
      <w:rFonts w:ascii="Verdana" w:eastAsia="Calibri" w:hAnsi="Verdana" w:cs="Times New Roman"/>
      <w:szCs w:val="24"/>
      <w:lang w:val="pl-PL" w:eastAsia="pl-PL"/>
    </w:rPr>
  </w:style>
  <w:style w:type="paragraph" w:customStyle="1" w:styleId="CharCharCharCaracterCaracter1">
    <w:name w:val="Char Char Char Caracter Caracter1"/>
    <w:basedOn w:val="Normal"/>
    <w:uiPriority w:val="99"/>
    <w:rsid w:val="006B3A54"/>
    <w:pPr>
      <w:spacing w:after="0" w:line="240" w:lineRule="auto"/>
    </w:pPr>
    <w:rPr>
      <w:rFonts w:ascii="Verdana" w:eastAsia="Calibri" w:hAnsi="Verdana" w:cs="Times New Roman"/>
      <w:szCs w:val="24"/>
      <w:lang w:val="pl-PL" w:eastAsia="pl-PL"/>
    </w:rPr>
  </w:style>
  <w:style w:type="character" w:customStyle="1" w:styleId="CharChar7">
    <w:name w:val="Char Char7"/>
    <w:rsid w:val="006B3A54"/>
    <w:rPr>
      <w:rFonts w:ascii="Tahoma" w:hAnsi="Tahoma"/>
      <w:sz w:val="16"/>
    </w:rPr>
  </w:style>
  <w:style w:type="numbering" w:customStyle="1" w:styleId="Styleliteracifra">
    <w:name w:val="Style_litera_cifra"/>
    <w:rsid w:val="006B3A54"/>
    <w:pPr>
      <w:numPr>
        <w:numId w:val="25"/>
      </w:numPr>
    </w:pPr>
  </w:style>
  <w:style w:type="paragraph" w:customStyle="1" w:styleId="xl22">
    <w:name w:val="xl22"/>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cs="Times New Roman"/>
      <w:szCs w:val="24"/>
      <w:lang w:eastAsia="ja-JP"/>
    </w:rPr>
  </w:style>
  <w:style w:type="paragraph" w:customStyle="1" w:styleId="xl23">
    <w:name w:val="xl23"/>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cs="Times New Roman"/>
      <w:szCs w:val="24"/>
      <w:lang w:eastAsia="ja-JP"/>
    </w:rPr>
  </w:style>
  <w:style w:type="paragraph" w:customStyle="1" w:styleId="xl24">
    <w:name w:val="xl24"/>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5">
    <w:name w:val="xl25"/>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szCs w:val="24"/>
      <w:lang w:eastAsia="ja-JP"/>
    </w:rPr>
  </w:style>
  <w:style w:type="paragraph" w:customStyle="1" w:styleId="xl26">
    <w:name w:val="xl26"/>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w:eastAsia="MS Mincho" w:hAnsi="Arial" w:cs="Arial"/>
      <w:szCs w:val="24"/>
      <w:lang w:eastAsia="ja-JP"/>
    </w:rPr>
  </w:style>
  <w:style w:type="paragraph" w:customStyle="1" w:styleId="xl27">
    <w:name w:val="xl27"/>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cs="Times New Roman"/>
      <w:szCs w:val="24"/>
      <w:lang w:eastAsia="ja-JP"/>
    </w:rPr>
  </w:style>
  <w:style w:type="paragraph" w:customStyle="1" w:styleId="xl28">
    <w:name w:val="xl28"/>
    <w:basedOn w:val="Normal"/>
    <w:rsid w:val="00AF4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MS Mincho" w:cs="Times New Roman"/>
      <w:szCs w:val="24"/>
      <w:lang w:eastAsia="ja-JP"/>
    </w:rPr>
  </w:style>
  <w:style w:type="paragraph" w:customStyle="1" w:styleId="xl29">
    <w:name w:val="xl29"/>
    <w:basedOn w:val="Normal"/>
    <w:rsid w:val="00AF4A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MS Mincho" w:hAnsi="Arial" w:cs="Arial"/>
      <w:b/>
      <w:bCs/>
      <w:szCs w:val="24"/>
      <w:lang w:eastAsia="ja-JP"/>
    </w:rPr>
  </w:style>
  <w:style w:type="character" w:customStyle="1" w:styleId="info21">
    <w:name w:val="info21"/>
    <w:basedOn w:val="DefaultParagraphFont"/>
    <w:rsid w:val="00AF4A81"/>
    <w:rPr>
      <w:b w:val="0"/>
      <w:bCs w:val="0"/>
      <w:color w:val="000000"/>
      <w:sz w:val="24"/>
      <w:szCs w:val="24"/>
    </w:rPr>
  </w:style>
  <w:style w:type="character" w:customStyle="1" w:styleId="info2">
    <w:name w:val="info2"/>
    <w:basedOn w:val="DefaultParagraphFont"/>
    <w:rsid w:val="00AF4A81"/>
    <w:rPr>
      <w:rFonts w:ascii="Times New Roman" w:hAnsi="Times New Roman" w:cs="Times New Roman"/>
    </w:rPr>
  </w:style>
  <w:style w:type="character" w:customStyle="1" w:styleId="NoSpacingChar">
    <w:name w:val="No Spacing Char"/>
    <w:aliases w:val="Text Body Char"/>
    <w:link w:val="NoSpacing"/>
    <w:uiPriority w:val="1"/>
    <w:locked/>
    <w:rsid w:val="003D0D57"/>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070">
      <w:bodyDiv w:val="1"/>
      <w:marLeft w:val="0"/>
      <w:marRight w:val="0"/>
      <w:marTop w:val="0"/>
      <w:marBottom w:val="0"/>
      <w:divBdr>
        <w:top w:val="none" w:sz="0" w:space="0" w:color="auto"/>
        <w:left w:val="none" w:sz="0" w:space="0" w:color="auto"/>
        <w:bottom w:val="none" w:sz="0" w:space="0" w:color="auto"/>
        <w:right w:val="none" w:sz="0" w:space="0" w:color="auto"/>
      </w:divBdr>
      <w:divsChild>
        <w:div w:id="1043091091">
          <w:marLeft w:val="547"/>
          <w:marRight w:val="0"/>
          <w:marTop w:val="200"/>
          <w:marBottom w:val="0"/>
          <w:divBdr>
            <w:top w:val="none" w:sz="0" w:space="0" w:color="auto"/>
            <w:left w:val="none" w:sz="0" w:space="0" w:color="auto"/>
            <w:bottom w:val="none" w:sz="0" w:space="0" w:color="auto"/>
            <w:right w:val="none" w:sz="0" w:space="0" w:color="auto"/>
          </w:divBdr>
        </w:div>
      </w:divsChild>
    </w:div>
    <w:div w:id="204752706">
      <w:bodyDiv w:val="1"/>
      <w:marLeft w:val="0"/>
      <w:marRight w:val="0"/>
      <w:marTop w:val="0"/>
      <w:marBottom w:val="0"/>
      <w:divBdr>
        <w:top w:val="none" w:sz="0" w:space="0" w:color="auto"/>
        <w:left w:val="none" w:sz="0" w:space="0" w:color="auto"/>
        <w:bottom w:val="none" w:sz="0" w:space="0" w:color="auto"/>
        <w:right w:val="none" w:sz="0" w:space="0" w:color="auto"/>
      </w:divBdr>
    </w:div>
    <w:div w:id="326590080">
      <w:bodyDiv w:val="1"/>
      <w:marLeft w:val="0"/>
      <w:marRight w:val="0"/>
      <w:marTop w:val="0"/>
      <w:marBottom w:val="0"/>
      <w:divBdr>
        <w:top w:val="none" w:sz="0" w:space="0" w:color="auto"/>
        <w:left w:val="none" w:sz="0" w:space="0" w:color="auto"/>
        <w:bottom w:val="none" w:sz="0" w:space="0" w:color="auto"/>
        <w:right w:val="none" w:sz="0" w:space="0" w:color="auto"/>
      </w:divBdr>
    </w:div>
    <w:div w:id="541794246">
      <w:bodyDiv w:val="1"/>
      <w:marLeft w:val="0"/>
      <w:marRight w:val="0"/>
      <w:marTop w:val="0"/>
      <w:marBottom w:val="0"/>
      <w:divBdr>
        <w:top w:val="none" w:sz="0" w:space="0" w:color="auto"/>
        <w:left w:val="none" w:sz="0" w:space="0" w:color="auto"/>
        <w:bottom w:val="none" w:sz="0" w:space="0" w:color="auto"/>
        <w:right w:val="none" w:sz="0" w:space="0" w:color="auto"/>
      </w:divBdr>
    </w:div>
    <w:div w:id="604993874">
      <w:bodyDiv w:val="1"/>
      <w:marLeft w:val="0"/>
      <w:marRight w:val="0"/>
      <w:marTop w:val="0"/>
      <w:marBottom w:val="0"/>
      <w:divBdr>
        <w:top w:val="none" w:sz="0" w:space="0" w:color="auto"/>
        <w:left w:val="none" w:sz="0" w:space="0" w:color="auto"/>
        <w:bottom w:val="none" w:sz="0" w:space="0" w:color="auto"/>
        <w:right w:val="none" w:sz="0" w:space="0" w:color="auto"/>
      </w:divBdr>
    </w:div>
    <w:div w:id="750809964">
      <w:bodyDiv w:val="1"/>
      <w:marLeft w:val="0"/>
      <w:marRight w:val="0"/>
      <w:marTop w:val="0"/>
      <w:marBottom w:val="0"/>
      <w:divBdr>
        <w:top w:val="none" w:sz="0" w:space="0" w:color="auto"/>
        <w:left w:val="none" w:sz="0" w:space="0" w:color="auto"/>
        <w:bottom w:val="none" w:sz="0" w:space="0" w:color="auto"/>
        <w:right w:val="none" w:sz="0" w:space="0" w:color="auto"/>
      </w:divBdr>
    </w:div>
    <w:div w:id="774449064">
      <w:bodyDiv w:val="1"/>
      <w:marLeft w:val="0"/>
      <w:marRight w:val="0"/>
      <w:marTop w:val="0"/>
      <w:marBottom w:val="0"/>
      <w:divBdr>
        <w:top w:val="none" w:sz="0" w:space="0" w:color="auto"/>
        <w:left w:val="none" w:sz="0" w:space="0" w:color="auto"/>
        <w:bottom w:val="none" w:sz="0" w:space="0" w:color="auto"/>
        <w:right w:val="none" w:sz="0" w:space="0" w:color="auto"/>
      </w:divBdr>
    </w:div>
    <w:div w:id="808279206">
      <w:bodyDiv w:val="1"/>
      <w:marLeft w:val="0"/>
      <w:marRight w:val="0"/>
      <w:marTop w:val="0"/>
      <w:marBottom w:val="0"/>
      <w:divBdr>
        <w:top w:val="none" w:sz="0" w:space="0" w:color="auto"/>
        <w:left w:val="none" w:sz="0" w:space="0" w:color="auto"/>
        <w:bottom w:val="none" w:sz="0" w:space="0" w:color="auto"/>
        <w:right w:val="none" w:sz="0" w:space="0" w:color="auto"/>
      </w:divBdr>
      <w:divsChild>
        <w:div w:id="5836278">
          <w:marLeft w:val="547"/>
          <w:marRight w:val="0"/>
          <w:marTop w:val="200"/>
          <w:marBottom w:val="0"/>
          <w:divBdr>
            <w:top w:val="none" w:sz="0" w:space="0" w:color="auto"/>
            <w:left w:val="none" w:sz="0" w:space="0" w:color="auto"/>
            <w:bottom w:val="none" w:sz="0" w:space="0" w:color="auto"/>
            <w:right w:val="none" w:sz="0" w:space="0" w:color="auto"/>
          </w:divBdr>
        </w:div>
      </w:divsChild>
    </w:div>
    <w:div w:id="861357760">
      <w:bodyDiv w:val="1"/>
      <w:marLeft w:val="0"/>
      <w:marRight w:val="0"/>
      <w:marTop w:val="0"/>
      <w:marBottom w:val="0"/>
      <w:divBdr>
        <w:top w:val="none" w:sz="0" w:space="0" w:color="auto"/>
        <w:left w:val="none" w:sz="0" w:space="0" w:color="auto"/>
        <w:bottom w:val="none" w:sz="0" w:space="0" w:color="auto"/>
        <w:right w:val="none" w:sz="0" w:space="0" w:color="auto"/>
      </w:divBdr>
      <w:divsChild>
        <w:div w:id="1480685991">
          <w:marLeft w:val="547"/>
          <w:marRight w:val="0"/>
          <w:marTop w:val="200"/>
          <w:marBottom w:val="0"/>
          <w:divBdr>
            <w:top w:val="none" w:sz="0" w:space="0" w:color="auto"/>
            <w:left w:val="none" w:sz="0" w:space="0" w:color="auto"/>
            <w:bottom w:val="none" w:sz="0" w:space="0" w:color="auto"/>
            <w:right w:val="none" w:sz="0" w:space="0" w:color="auto"/>
          </w:divBdr>
        </w:div>
      </w:divsChild>
    </w:div>
    <w:div w:id="925110188">
      <w:bodyDiv w:val="1"/>
      <w:marLeft w:val="0"/>
      <w:marRight w:val="0"/>
      <w:marTop w:val="0"/>
      <w:marBottom w:val="0"/>
      <w:divBdr>
        <w:top w:val="none" w:sz="0" w:space="0" w:color="auto"/>
        <w:left w:val="none" w:sz="0" w:space="0" w:color="auto"/>
        <w:bottom w:val="none" w:sz="0" w:space="0" w:color="auto"/>
        <w:right w:val="none" w:sz="0" w:space="0" w:color="auto"/>
      </w:divBdr>
      <w:divsChild>
        <w:div w:id="1430928229">
          <w:marLeft w:val="547"/>
          <w:marRight w:val="0"/>
          <w:marTop w:val="200"/>
          <w:marBottom w:val="0"/>
          <w:divBdr>
            <w:top w:val="none" w:sz="0" w:space="0" w:color="auto"/>
            <w:left w:val="none" w:sz="0" w:space="0" w:color="auto"/>
            <w:bottom w:val="none" w:sz="0" w:space="0" w:color="auto"/>
            <w:right w:val="none" w:sz="0" w:space="0" w:color="auto"/>
          </w:divBdr>
        </w:div>
      </w:divsChild>
    </w:div>
    <w:div w:id="958073912">
      <w:bodyDiv w:val="1"/>
      <w:marLeft w:val="0"/>
      <w:marRight w:val="0"/>
      <w:marTop w:val="0"/>
      <w:marBottom w:val="0"/>
      <w:divBdr>
        <w:top w:val="none" w:sz="0" w:space="0" w:color="auto"/>
        <w:left w:val="none" w:sz="0" w:space="0" w:color="auto"/>
        <w:bottom w:val="none" w:sz="0" w:space="0" w:color="auto"/>
        <w:right w:val="none" w:sz="0" w:space="0" w:color="auto"/>
      </w:divBdr>
      <w:divsChild>
        <w:div w:id="1622953384">
          <w:marLeft w:val="547"/>
          <w:marRight w:val="0"/>
          <w:marTop w:val="200"/>
          <w:marBottom w:val="0"/>
          <w:divBdr>
            <w:top w:val="none" w:sz="0" w:space="0" w:color="auto"/>
            <w:left w:val="none" w:sz="0" w:space="0" w:color="auto"/>
            <w:bottom w:val="none" w:sz="0" w:space="0" w:color="auto"/>
            <w:right w:val="none" w:sz="0" w:space="0" w:color="auto"/>
          </w:divBdr>
        </w:div>
      </w:divsChild>
    </w:div>
    <w:div w:id="980042051">
      <w:bodyDiv w:val="1"/>
      <w:marLeft w:val="0"/>
      <w:marRight w:val="0"/>
      <w:marTop w:val="0"/>
      <w:marBottom w:val="0"/>
      <w:divBdr>
        <w:top w:val="none" w:sz="0" w:space="0" w:color="auto"/>
        <w:left w:val="none" w:sz="0" w:space="0" w:color="auto"/>
        <w:bottom w:val="none" w:sz="0" w:space="0" w:color="auto"/>
        <w:right w:val="none" w:sz="0" w:space="0" w:color="auto"/>
      </w:divBdr>
      <w:divsChild>
        <w:div w:id="580796228">
          <w:marLeft w:val="547"/>
          <w:marRight w:val="0"/>
          <w:marTop w:val="200"/>
          <w:marBottom w:val="0"/>
          <w:divBdr>
            <w:top w:val="none" w:sz="0" w:space="0" w:color="auto"/>
            <w:left w:val="none" w:sz="0" w:space="0" w:color="auto"/>
            <w:bottom w:val="none" w:sz="0" w:space="0" w:color="auto"/>
            <w:right w:val="none" w:sz="0" w:space="0" w:color="auto"/>
          </w:divBdr>
        </w:div>
      </w:divsChild>
    </w:div>
    <w:div w:id="1039747017">
      <w:bodyDiv w:val="1"/>
      <w:marLeft w:val="0"/>
      <w:marRight w:val="0"/>
      <w:marTop w:val="0"/>
      <w:marBottom w:val="0"/>
      <w:divBdr>
        <w:top w:val="none" w:sz="0" w:space="0" w:color="auto"/>
        <w:left w:val="none" w:sz="0" w:space="0" w:color="auto"/>
        <w:bottom w:val="none" w:sz="0" w:space="0" w:color="auto"/>
        <w:right w:val="none" w:sz="0" w:space="0" w:color="auto"/>
      </w:divBdr>
      <w:divsChild>
        <w:div w:id="321280128">
          <w:marLeft w:val="547"/>
          <w:marRight w:val="0"/>
          <w:marTop w:val="200"/>
          <w:marBottom w:val="0"/>
          <w:divBdr>
            <w:top w:val="none" w:sz="0" w:space="0" w:color="auto"/>
            <w:left w:val="none" w:sz="0" w:space="0" w:color="auto"/>
            <w:bottom w:val="none" w:sz="0" w:space="0" w:color="auto"/>
            <w:right w:val="none" w:sz="0" w:space="0" w:color="auto"/>
          </w:divBdr>
        </w:div>
      </w:divsChild>
    </w:div>
    <w:div w:id="1108965525">
      <w:bodyDiv w:val="1"/>
      <w:marLeft w:val="0"/>
      <w:marRight w:val="0"/>
      <w:marTop w:val="0"/>
      <w:marBottom w:val="0"/>
      <w:divBdr>
        <w:top w:val="none" w:sz="0" w:space="0" w:color="auto"/>
        <w:left w:val="none" w:sz="0" w:space="0" w:color="auto"/>
        <w:bottom w:val="none" w:sz="0" w:space="0" w:color="auto"/>
        <w:right w:val="none" w:sz="0" w:space="0" w:color="auto"/>
      </w:divBdr>
    </w:div>
    <w:div w:id="1123618850">
      <w:bodyDiv w:val="1"/>
      <w:marLeft w:val="0"/>
      <w:marRight w:val="0"/>
      <w:marTop w:val="0"/>
      <w:marBottom w:val="0"/>
      <w:divBdr>
        <w:top w:val="none" w:sz="0" w:space="0" w:color="auto"/>
        <w:left w:val="none" w:sz="0" w:space="0" w:color="auto"/>
        <w:bottom w:val="none" w:sz="0" w:space="0" w:color="auto"/>
        <w:right w:val="none" w:sz="0" w:space="0" w:color="auto"/>
      </w:divBdr>
    </w:div>
    <w:div w:id="1165903405">
      <w:bodyDiv w:val="1"/>
      <w:marLeft w:val="0"/>
      <w:marRight w:val="0"/>
      <w:marTop w:val="0"/>
      <w:marBottom w:val="0"/>
      <w:divBdr>
        <w:top w:val="none" w:sz="0" w:space="0" w:color="auto"/>
        <w:left w:val="none" w:sz="0" w:space="0" w:color="auto"/>
        <w:bottom w:val="none" w:sz="0" w:space="0" w:color="auto"/>
        <w:right w:val="none" w:sz="0" w:space="0" w:color="auto"/>
      </w:divBdr>
    </w:div>
    <w:div w:id="1189103022">
      <w:bodyDiv w:val="1"/>
      <w:marLeft w:val="0"/>
      <w:marRight w:val="0"/>
      <w:marTop w:val="0"/>
      <w:marBottom w:val="0"/>
      <w:divBdr>
        <w:top w:val="none" w:sz="0" w:space="0" w:color="auto"/>
        <w:left w:val="none" w:sz="0" w:space="0" w:color="auto"/>
        <w:bottom w:val="none" w:sz="0" w:space="0" w:color="auto"/>
        <w:right w:val="none" w:sz="0" w:space="0" w:color="auto"/>
      </w:divBdr>
      <w:divsChild>
        <w:div w:id="1976448466">
          <w:marLeft w:val="547"/>
          <w:marRight w:val="0"/>
          <w:marTop w:val="200"/>
          <w:marBottom w:val="0"/>
          <w:divBdr>
            <w:top w:val="none" w:sz="0" w:space="0" w:color="auto"/>
            <w:left w:val="none" w:sz="0" w:space="0" w:color="auto"/>
            <w:bottom w:val="none" w:sz="0" w:space="0" w:color="auto"/>
            <w:right w:val="none" w:sz="0" w:space="0" w:color="auto"/>
          </w:divBdr>
        </w:div>
      </w:divsChild>
    </w:div>
    <w:div w:id="1663000819">
      <w:bodyDiv w:val="1"/>
      <w:marLeft w:val="0"/>
      <w:marRight w:val="0"/>
      <w:marTop w:val="0"/>
      <w:marBottom w:val="0"/>
      <w:divBdr>
        <w:top w:val="none" w:sz="0" w:space="0" w:color="auto"/>
        <w:left w:val="none" w:sz="0" w:space="0" w:color="auto"/>
        <w:bottom w:val="none" w:sz="0" w:space="0" w:color="auto"/>
        <w:right w:val="none" w:sz="0" w:space="0" w:color="auto"/>
      </w:divBdr>
      <w:divsChild>
        <w:div w:id="1510607074">
          <w:marLeft w:val="547"/>
          <w:marRight w:val="0"/>
          <w:marTop w:val="200"/>
          <w:marBottom w:val="0"/>
          <w:divBdr>
            <w:top w:val="none" w:sz="0" w:space="0" w:color="auto"/>
            <w:left w:val="none" w:sz="0" w:space="0" w:color="auto"/>
            <w:bottom w:val="none" w:sz="0" w:space="0" w:color="auto"/>
            <w:right w:val="none" w:sz="0" w:space="0" w:color="auto"/>
          </w:divBdr>
        </w:div>
      </w:divsChild>
    </w:div>
    <w:div w:id="1684936941">
      <w:bodyDiv w:val="1"/>
      <w:marLeft w:val="0"/>
      <w:marRight w:val="0"/>
      <w:marTop w:val="0"/>
      <w:marBottom w:val="0"/>
      <w:divBdr>
        <w:top w:val="none" w:sz="0" w:space="0" w:color="auto"/>
        <w:left w:val="none" w:sz="0" w:space="0" w:color="auto"/>
        <w:bottom w:val="none" w:sz="0" w:space="0" w:color="auto"/>
        <w:right w:val="none" w:sz="0" w:space="0" w:color="auto"/>
      </w:divBdr>
      <w:divsChild>
        <w:div w:id="658651963">
          <w:marLeft w:val="547"/>
          <w:marRight w:val="0"/>
          <w:marTop w:val="200"/>
          <w:marBottom w:val="0"/>
          <w:divBdr>
            <w:top w:val="none" w:sz="0" w:space="0" w:color="auto"/>
            <w:left w:val="none" w:sz="0" w:space="0" w:color="auto"/>
            <w:bottom w:val="none" w:sz="0" w:space="0" w:color="auto"/>
            <w:right w:val="none" w:sz="0" w:space="0" w:color="auto"/>
          </w:divBdr>
        </w:div>
      </w:divsChild>
    </w:div>
    <w:div w:id="1921671208">
      <w:bodyDiv w:val="1"/>
      <w:marLeft w:val="0"/>
      <w:marRight w:val="0"/>
      <w:marTop w:val="0"/>
      <w:marBottom w:val="0"/>
      <w:divBdr>
        <w:top w:val="none" w:sz="0" w:space="0" w:color="auto"/>
        <w:left w:val="none" w:sz="0" w:space="0" w:color="auto"/>
        <w:bottom w:val="none" w:sz="0" w:space="0" w:color="auto"/>
        <w:right w:val="none" w:sz="0" w:space="0" w:color="auto"/>
      </w:divBdr>
    </w:div>
    <w:div w:id="2023236647">
      <w:bodyDiv w:val="1"/>
      <w:marLeft w:val="0"/>
      <w:marRight w:val="0"/>
      <w:marTop w:val="0"/>
      <w:marBottom w:val="0"/>
      <w:divBdr>
        <w:top w:val="none" w:sz="0" w:space="0" w:color="auto"/>
        <w:left w:val="none" w:sz="0" w:space="0" w:color="auto"/>
        <w:bottom w:val="none" w:sz="0" w:space="0" w:color="auto"/>
        <w:right w:val="none" w:sz="0" w:space="0" w:color="auto"/>
      </w:divBdr>
      <w:divsChild>
        <w:div w:id="1963339252">
          <w:marLeft w:val="547"/>
          <w:marRight w:val="0"/>
          <w:marTop w:val="200"/>
          <w:marBottom w:val="0"/>
          <w:divBdr>
            <w:top w:val="none" w:sz="0" w:space="0" w:color="auto"/>
            <w:left w:val="none" w:sz="0" w:space="0" w:color="auto"/>
            <w:bottom w:val="none" w:sz="0" w:space="0" w:color="auto"/>
            <w:right w:val="none" w:sz="0" w:space="0" w:color="auto"/>
          </w:divBdr>
        </w:div>
      </w:divsChild>
    </w:div>
    <w:div w:id="20260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nis.eea.europa.eu/habitats/1018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mediu.ro/protectia_naturii/biodiversitate/Fact-sheets_FCS-tables.rar" TargetMode="External"/><Relationship Id="rId7" Type="http://schemas.openxmlformats.org/officeDocument/2006/relationships/footnotes" Target="footnotes.xml"/><Relationship Id="rId12" Type="http://schemas.openxmlformats.org/officeDocument/2006/relationships/hyperlink" Target="http://www.eea.europa.eu/data-and-maps/data/eunis-habitat-classifi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d.eionet.europa.eu/activities/Reporting/Article_17/Reports_2013/Member_State_Deliveries" TargetMode="External"/><Relationship Id="rId20" Type="http://schemas.openxmlformats.org/officeDocument/2006/relationships/hyperlink" Target="http://eunis.eea.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eionet.europa.eu/x_habitat-art17report/library/datasheets/habitats/forests/forests/9170-galio-carpinetu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um.eionet.europa.eu/x_habitat-art17report/library/datasheets/habitats/forests/forests/91m0-pannonian-balkanic" TargetMode="External"/><Relationship Id="rId23" Type="http://schemas.openxmlformats.org/officeDocument/2006/relationships/fontTable" Target="fontTable.xml"/><Relationship Id="rId10" Type="http://schemas.openxmlformats.org/officeDocument/2006/relationships/hyperlink" Target="http://eunis.eea.europa.eu/habitats/10191" TargetMode="External"/><Relationship Id="rId19" Type="http://schemas.openxmlformats.org/officeDocument/2006/relationships/hyperlink" Target="http://ec.europa.eu/environment/nature/legislation/habitatsdirective/docs/Int_Manual_EU2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o.wikipedia.org/wiki/DN79A" TargetMode="External"/><Relationship Id="rId22" Type="http://schemas.openxmlformats.org/officeDocument/2006/relationships/hyperlink" Target="http://www.defileulcrisuluial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4FDA-E87B-44B0-BA83-CD276BEB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57943</Words>
  <Characters>330276</Characters>
  <Application>Microsoft Office Word</Application>
  <DocSecurity>0</DocSecurity>
  <Lines>2752</Lines>
  <Paragraphs>774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Ciprian Bogdan</cp:lastModifiedBy>
  <cp:revision>2</cp:revision>
  <cp:lastPrinted>2015-07-23T08:29:00Z</cp:lastPrinted>
  <dcterms:created xsi:type="dcterms:W3CDTF">2015-08-27T06:30:00Z</dcterms:created>
  <dcterms:modified xsi:type="dcterms:W3CDTF">2015-08-27T06:30:00Z</dcterms:modified>
</cp:coreProperties>
</file>