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50" w:rsidRPr="003B30BB" w:rsidRDefault="00211150" w:rsidP="00211150">
      <w:pPr>
        <w:pStyle w:val="NormalWeb"/>
        <w:spacing w:before="0" w:beforeAutospacing="0" w:after="240" w:afterAutospacing="0"/>
        <w:jc w:val="both"/>
        <w:rPr>
          <w:rFonts w:ascii="Trebuchet MS" w:hAnsi="Trebuchet MS"/>
          <w:color w:val="000000" w:themeColor="text1"/>
          <w:sz w:val="22"/>
          <w:szCs w:val="22"/>
        </w:rPr>
      </w:pPr>
      <w:r w:rsidRPr="003B30BB">
        <w:rPr>
          <w:rFonts w:ascii="Trebuchet MS" w:hAnsi="Trebuchet MS"/>
          <w:color w:val="000000" w:themeColor="text1"/>
          <w:sz w:val="22"/>
          <w:szCs w:val="22"/>
        </w:rPr>
        <w:t>In baza prevederilor Legii nr.24/2007 privind reglementarea şi administrarea spaţiilor verzi din intravilanul localităţilor*)</w:t>
      </w:r>
    </w:p>
    <w:p w:rsidR="00211150" w:rsidRPr="003B30BB" w:rsidRDefault="00211150" w:rsidP="00211150">
      <w:pPr>
        <w:pStyle w:val="NormalWeb"/>
        <w:spacing w:before="0" w:beforeAutospacing="0" w:after="0" w:afterAutospacing="0"/>
        <w:jc w:val="both"/>
        <w:rPr>
          <w:rFonts w:ascii="Trebuchet MS" w:hAnsi="Trebuchet MS"/>
          <w:color w:val="000000" w:themeColor="text1"/>
          <w:sz w:val="22"/>
          <w:szCs w:val="22"/>
        </w:rPr>
      </w:pPr>
      <w:r w:rsidRPr="003B30BB">
        <w:rPr>
          <w:rFonts w:ascii="Trebuchet MS" w:hAnsi="Trebuchet MS"/>
          <w:color w:val="000000" w:themeColor="text1"/>
          <w:sz w:val="22"/>
          <w:szCs w:val="22"/>
        </w:rPr>
        <w:t>ART. 3</w:t>
      </w:r>
    </w:p>
    <w:p w:rsidR="003A1BBF" w:rsidRPr="003B30BB" w:rsidRDefault="003A1BBF" w:rsidP="003A1BBF">
      <w:pPr>
        <w:pStyle w:val="NormalWeb"/>
        <w:spacing w:before="0" w:beforeAutospacing="0" w:after="0" w:afterAutospacing="0"/>
        <w:jc w:val="both"/>
        <w:rPr>
          <w:rFonts w:ascii="Trebuchet MS" w:hAnsi="Trebuchet MS"/>
          <w:color w:val="0000FF"/>
          <w:sz w:val="22"/>
          <w:szCs w:val="22"/>
        </w:rPr>
      </w:pPr>
      <w:r w:rsidRPr="003B30BB">
        <w:rPr>
          <w:rFonts w:ascii="Trebuchet MS" w:hAnsi="Trebuchet MS"/>
          <w:color w:val="0000FF"/>
          <w:sz w:val="22"/>
          <w:szCs w:val="22"/>
        </w:rPr>
        <w:t> </w:t>
      </w:r>
      <w:r w:rsidRPr="003B30BB">
        <w:rPr>
          <w:rFonts w:ascii="Trebuchet MS" w:hAnsi="Trebuchet MS"/>
          <w:color w:val="0000FF"/>
          <w:sz w:val="22"/>
          <w:szCs w:val="22"/>
        </w:rPr>
        <w:t> </w:t>
      </w:r>
      <w:r w:rsidRPr="003B30BB">
        <w:rPr>
          <w:rFonts w:ascii="Trebuchet MS" w:hAnsi="Trebuchet MS"/>
          <w:color w:val="0000FF"/>
          <w:sz w:val="22"/>
          <w:szCs w:val="22"/>
        </w:rPr>
        <w:t>ART. 3</w:t>
      </w:r>
    </w:p>
    <w:p w:rsidR="003A1BBF" w:rsidRPr="003B30BB" w:rsidRDefault="003A1BBF" w:rsidP="003A1BBF">
      <w:pPr>
        <w:pStyle w:val="NormalWeb"/>
        <w:spacing w:before="0" w:beforeAutospacing="0" w:after="0" w:afterAutospacing="0"/>
        <w:jc w:val="both"/>
        <w:rPr>
          <w:rFonts w:ascii="Trebuchet MS" w:hAnsi="Trebuchet MS"/>
          <w:sz w:val="22"/>
          <w:szCs w:val="22"/>
        </w:rPr>
      </w:pPr>
      <w:r w:rsidRPr="003B30BB">
        <w:rPr>
          <w:rFonts w:ascii="Trebuchet MS" w:hAnsi="Trebuchet MS"/>
          <w:sz w:val="22"/>
          <w:szCs w:val="22"/>
        </w:rPr>
        <w:t>Spaţiile verzi se compun din următoarele tipuri de terenuri din intravilanul localităţilor:</w:t>
      </w:r>
    </w:p>
    <w:p w:rsidR="003A1BBF" w:rsidRPr="003B30BB" w:rsidRDefault="003A1BBF" w:rsidP="003A1BBF">
      <w:pPr>
        <w:pStyle w:val="NormalWeb"/>
        <w:spacing w:before="0" w:beforeAutospacing="0" w:after="0" w:afterAutospacing="0"/>
        <w:jc w:val="both"/>
        <w:rPr>
          <w:rFonts w:ascii="Trebuchet MS" w:hAnsi="Trebuchet MS"/>
          <w:sz w:val="22"/>
          <w:szCs w:val="22"/>
        </w:rPr>
      </w:pPr>
      <w:r w:rsidRPr="003B30BB">
        <w:rPr>
          <w:rFonts w:ascii="Trebuchet MS" w:hAnsi="Trebuchet MS"/>
          <w:sz w:val="22"/>
          <w:szCs w:val="22"/>
        </w:rPr>
        <w:t>a) spaţii verzi publice cu acces nelimitat: parcuri, grădini, scuaruri, fâşii plantate;</w:t>
      </w:r>
    </w:p>
    <w:p w:rsidR="003A1BBF" w:rsidRPr="003B30BB" w:rsidRDefault="003A1BBF" w:rsidP="003A1BBF">
      <w:pPr>
        <w:pStyle w:val="NormalWeb"/>
        <w:spacing w:before="0" w:beforeAutospacing="0" w:after="0" w:afterAutospacing="0"/>
        <w:jc w:val="both"/>
        <w:rPr>
          <w:rFonts w:ascii="Trebuchet MS" w:hAnsi="Trebuchet MS"/>
          <w:sz w:val="22"/>
          <w:szCs w:val="22"/>
        </w:rPr>
      </w:pPr>
      <w:r w:rsidRPr="003B30BB">
        <w:rPr>
          <w:rFonts w:ascii="Trebuchet MS" w:hAnsi="Trebuchet MS"/>
          <w:sz w:val="22"/>
          <w:szCs w:val="22"/>
        </w:rPr>
        <w:t>b) spaţii verzi publice de folosinţă specializată:</w:t>
      </w:r>
    </w:p>
    <w:p w:rsidR="003A1BBF" w:rsidRPr="003B30BB" w:rsidRDefault="003A1BBF" w:rsidP="003A1BBF">
      <w:pPr>
        <w:pStyle w:val="NormalWeb"/>
        <w:spacing w:before="0" w:beforeAutospacing="0" w:after="0" w:afterAutospacing="0"/>
        <w:jc w:val="both"/>
        <w:rPr>
          <w:rFonts w:ascii="Trebuchet MS" w:hAnsi="Trebuchet MS"/>
          <w:sz w:val="22"/>
          <w:szCs w:val="22"/>
        </w:rPr>
      </w:pPr>
      <w:r w:rsidRPr="003B30BB">
        <w:rPr>
          <w:rFonts w:ascii="Trebuchet MS" w:hAnsi="Trebuchet MS"/>
          <w:sz w:val="22"/>
          <w:szCs w:val="22"/>
        </w:rPr>
        <w:t>1. grădini botanice şi zoologice, muzee în aer liber, parcuri expoziţionale, zone ambientale şi de agrement pentru animalele dresate în spectacolele de circ;</w:t>
      </w:r>
    </w:p>
    <w:p w:rsidR="003A1BBF" w:rsidRPr="003B30BB" w:rsidRDefault="003A1BBF" w:rsidP="003A1BBF">
      <w:pPr>
        <w:pStyle w:val="NormalWeb"/>
        <w:spacing w:before="0" w:beforeAutospacing="0" w:after="0" w:afterAutospacing="0"/>
        <w:jc w:val="both"/>
        <w:rPr>
          <w:rFonts w:ascii="Trebuchet MS" w:hAnsi="Trebuchet MS"/>
          <w:sz w:val="22"/>
          <w:szCs w:val="22"/>
        </w:rPr>
      </w:pPr>
      <w:r w:rsidRPr="003B30BB">
        <w:rPr>
          <w:rFonts w:ascii="Trebuchet MS" w:hAnsi="Trebuchet MS"/>
          <w:sz w:val="22"/>
          <w:szCs w:val="22"/>
        </w:rPr>
        <w:t xml:space="preserve">2. cele aferente dotărilor publice: creşe, grădiniţe, şcoli, </w:t>
      </w:r>
      <w:r w:rsidRPr="003B30BB">
        <w:rPr>
          <w:rFonts w:ascii="Trebuchet MS" w:hAnsi="Trebuchet MS"/>
          <w:b/>
          <w:sz w:val="22"/>
          <w:szCs w:val="22"/>
        </w:rPr>
        <w:t>unităţi sanitare sau de protecţie socială</w:t>
      </w:r>
      <w:r w:rsidRPr="003B30BB">
        <w:rPr>
          <w:rFonts w:ascii="Trebuchet MS" w:hAnsi="Trebuchet MS"/>
          <w:sz w:val="22"/>
          <w:szCs w:val="22"/>
        </w:rPr>
        <w:t>, instituţii, edificii de cult, cimitire;</w:t>
      </w:r>
    </w:p>
    <w:p w:rsidR="003A1BBF" w:rsidRPr="003B30BB" w:rsidRDefault="003A1BBF" w:rsidP="003A1BBF">
      <w:pPr>
        <w:pStyle w:val="NormalWeb"/>
        <w:spacing w:before="0" w:beforeAutospacing="0" w:after="0" w:afterAutospacing="0"/>
        <w:jc w:val="both"/>
        <w:rPr>
          <w:rFonts w:ascii="Trebuchet MS" w:hAnsi="Trebuchet MS"/>
          <w:sz w:val="22"/>
          <w:szCs w:val="22"/>
        </w:rPr>
      </w:pPr>
      <w:r w:rsidRPr="003B30BB">
        <w:rPr>
          <w:rFonts w:ascii="Trebuchet MS" w:hAnsi="Trebuchet MS"/>
          <w:sz w:val="22"/>
          <w:szCs w:val="22"/>
        </w:rPr>
        <w:t>3. baze sau parcuri sportive pentru practicarea sportului de performanţă;</w:t>
      </w:r>
    </w:p>
    <w:p w:rsidR="003A1BBF" w:rsidRPr="003B30BB" w:rsidRDefault="003A1BBF" w:rsidP="003A1BBF">
      <w:pPr>
        <w:pStyle w:val="NormalWeb"/>
        <w:spacing w:before="0" w:beforeAutospacing="0" w:after="0" w:afterAutospacing="0"/>
        <w:jc w:val="both"/>
        <w:rPr>
          <w:rFonts w:ascii="Trebuchet MS" w:hAnsi="Trebuchet MS"/>
          <w:sz w:val="22"/>
          <w:szCs w:val="22"/>
        </w:rPr>
      </w:pPr>
      <w:r w:rsidRPr="003B30BB">
        <w:rPr>
          <w:rFonts w:ascii="Trebuchet MS" w:hAnsi="Trebuchet MS"/>
          <w:sz w:val="22"/>
          <w:szCs w:val="22"/>
        </w:rPr>
        <w:t>c) spaţii verzi pentru agrement: baze de agrement, poli de agrement, complexuri şi baze sportive;</w:t>
      </w:r>
    </w:p>
    <w:p w:rsidR="003A1BBF" w:rsidRPr="003B30BB" w:rsidRDefault="003A1BBF" w:rsidP="003A1BBF">
      <w:pPr>
        <w:pStyle w:val="NormalWeb"/>
        <w:spacing w:before="0" w:beforeAutospacing="0" w:after="0" w:afterAutospacing="0"/>
        <w:jc w:val="both"/>
        <w:rPr>
          <w:rFonts w:ascii="Trebuchet MS" w:hAnsi="Trebuchet MS"/>
          <w:sz w:val="22"/>
          <w:szCs w:val="22"/>
        </w:rPr>
      </w:pPr>
      <w:r w:rsidRPr="003B30BB">
        <w:rPr>
          <w:rFonts w:ascii="Trebuchet MS" w:hAnsi="Trebuchet MS"/>
          <w:sz w:val="22"/>
          <w:szCs w:val="22"/>
        </w:rPr>
        <w:t>d) spaţii verzi pentru protecţia lacurilor şi cursurilor de apă;</w:t>
      </w:r>
    </w:p>
    <w:p w:rsidR="003A1BBF" w:rsidRPr="003B30BB" w:rsidRDefault="003A1BBF" w:rsidP="003A1BBF">
      <w:pPr>
        <w:pStyle w:val="NormalWeb"/>
        <w:spacing w:before="0" w:beforeAutospacing="0" w:after="0" w:afterAutospacing="0"/>
        <w:jc w:val="both"/>
        <w:rPr>
          <w:rFonts w:ascii="Trebuchet MS" w:hAnsi="Trebuchet MS"/>
          <w:sz w:val="22"/>
          <w:szCs w:val="22"/>
        </w:rPr>
      </w:pPr>
      <w:r w:rsidRPr="003B30BB">
        <w:rPr>
          <w:rFonts w:ascii="Trebuchet MS" w:hAnsi="Trebuchet MS"/>
          <w:sz w:val="22"/>
          <w:szCs w:val="22"/>
        </w:rPr>
        <w:t>e) culoare de protecţie faţă de infrastructura tehnică;</w:t>
      </w:r>
    </w:p>
    <w:p w:rsidR="003A1BBF" w:rsidRPr="003B30BB" w:rsidRDefault="003A1BBF" w:rsidP="003A1BBF">
      <w:pPr>
        <w:pStyle w:val="NormalWeb"/>
        <w:spacing w:before="0" w:beforeAutospacing="0" w:after="0" w:afterAutospacing="0"/>
        <w:jc w:val="both"/>
        <w:rPr>
          <w:rFonts w:ascii="Trebuchet MS" w:hAnsi="Trebuchet MS"/>
          <w:sz w:val="22"/>
          <w:szCs w:val="22"/>
        </w:rPr>
      </w:pPr>
      <w:r w:rsidRPr="003B30BB">
        <w:rPr>
          <w:rFonts w:ascii="Trebuchet MS" w:hAnsi="Trebuchet MS"/>
          <w:sz w:val="22"/>
          <w:szCs w:val="22"/>
        </w:rPr>
        <w:t>f) păduri de agrement.</w:t>
      </w:r>
    </w:p>
    <w:p w:rsidR="003A1BBF" w:rsidRPr="003B30BB" w:rsidRDefault="003A1BBF" w:rsidP="003A1BBF">
      <w:pPr>
        <w:pStyle w:val="NormalWeb"/>
        <w:spacing w:before="0" w:beforeAutospacing="0" w:after="0" w:afterAutospacing="0"/>
        <w:jc w:val="both"/>
        <w:rPr>
          <w:rFonts w:ascii="Trebuchet MS" w:hAnsi="Trebuchet MS"/>
          <w:color w:val="0000FF"/>
          <w:sz w:val="22"/>
          <w:szCs w:val="22"/>
        </w:rPr>
      </w:pPr>
      <w:r w:rsidRPr="003B30BB">
        <w:rPr>
          <w:rFonts w:ascii="Trebuchet MS" w:hAnsi="Trebuchet MS"/>
          <w:color w:val="0000FF"/>
          <w:sz w:val="22"/>
          <w:szCs w:val="22"/>
        </w:rPr>
        <w:t>g) pepiniere şi sere.</w:t>
      </w:r>
    </w:p>
    <w:p w:rsidR="00FA6F10" w:rsidRPr="003B30BB" w:rsidRDefault="00FA6F10" w:rsidP="00FA6F10">
      <w:pPr>
        <w:pStyle w:val="NormalWeb"/>
        <w:spacing w:before="0" w:beforeAutospacing="0" w:after="0" w:afterAutospacing="0"/>
        <w:jc w:val="both"/>
        <w:rPr>
          <w:rFonts w:ascii="Trebuchet MS" w:hAnsi="Trebuchet MS"/>
          <w:color w:val="000000" w:themeColor="text1"/>
          <w:sz w:val="22"/>
          <w:szCs w:val="22"/>
        </w:rPr>
      </w:pPr>
      <w:r w:rsidRPr="003B30BB">
        <w:rPr>
          <w:rFonts w:ascii="Trebuchet MS" w:hAnsi="Trebuchet MS"/>
          <w:color w:val="000000" w:themeColor="text1"/>
          <w:sz w:val="22"/>
          <w:szCs w:val="22"/>
        </w:rPr>
        <w:t>ART. 12</w:t>
      </w:r>
    </w:p>
    <w:p w:rsidR="00FA6F10" w:rsidRPr="003B30BB" w:rsidRDefault="00FA6F10" w:rsidP="00FA6F10">
      <w:pPr>
        <w:pStyle w:val="NormalWeb"/>
        <w:spacing w:before="0" w:beforeAutospacing="0" w:after="0" w:afterAutospacing="0"/>
        <w:jc w:val="both"/>
        <w:rPr>
          <w:rFonts w:ascii="Trebuchet MS" w:hAnsi="Trebuchet MS"/>
          <w:color w:val="000000" w:themeColor="text1"/>
          <w:sz w:val="22"/>
          <w:szCs w:val="22"/>
        </w:rPr>
      </w:pPr>
      <w:r w:rsidRPr="003B30BB">
        <w:rPr>
          <w:rFonts w:ascii="Trebuchet MS" w:hAnsi="Trebuchet MS"/>
          <w:color w:val="000000" w:themeColor="text1"/>
          <w:sz w:val="22"/>
          <w:szCs w:val="22"/>
        </w:rPr>
        <w:t xml:space="preserve">(6) Deciziile luate la nivelul administraţiilor publice locale de </w:t>
      </w:r>
      <w:r w:rsidRPr="003B30BB">
        <w:rPr>
          <w:rFonts w:ascii="Trebuchet MS" w:hAnsi="Trebuchet MS"/>
          <w:color w:val="000000" w:themeColor="text1"/>
          <w:sz w:val="22"/>
          <w:szCs w:val="22"/>
          <w:u w:val="single"/>
        </w:rPr>
        <w:t>tăiere</w:t>
      </w:r>
      <w:r w:rsidRPr="003B30BB">
        <w:rPr>
          <w:rFonts w:ascii="Trebuchet MS" w:hAnsi="Trebuchet MS"/>
          <w:color w:val="000000" w:themeColor="text1"/>
          <w:sz w:val="22"/>
          <w:szCs w:val="22"/>
        </w:rPr>
        <w:t xml:space="preserve"> a arborilor sănătoşi astfel cum sunt definite la art. 3, aflate pe </w:t>
      </w:r>
      <w:r w:rsidRPr="003B30BB">
        <w:rPr>
          <w:rFonts w:ascii="Trebuchet MS" w:hAnsi="Trebuchet MS"/>
          <w:color w:val="000000" w:themeColor="text1"/>
          <w:sz w:val="22"/>
          <w:szCs w:val="22"/>
          <w:u w:val="single"/>
        </w:rPr>
        <w:t>terenurile din zonele urbane</w:t>
      </w:r>
      <w:r w:rsidRPr="003B30BB">
        <w:rPr>
          <w:rFonts w:ascii="Trebuchet MS" w:hAnsi="Trebuchet MS"/>
          <w:color w:val="000000" w:themeColor="text1"/>
          <w:sz w:val="22"/>
          <w:szCs w:val="22"/>
        </w:rPr>
        <w:t>, se pun în aplicare numai după obţinerea avizului emis de agenţiile judeţene pentru protecţia mediului, respectiv a municipiului Bucureşti.</w:t>
      </w:r>
    </w:p>
    <w:p w:rsidR="006A3B74" w:rsidRPr="003B30BB" w:rsidRDefault="006A3B74">
      <w:pPr>
        <w:rPr>
          <w:rFonts w:ascii="Trebuchet MS" w:hAnsi="Trebuchet MS" w:cs="Times New Roman"/>
          <w:color w:val="000000" w:themeColor="text1"/>
          <w:lang w:val="ro-RO"/>
        </w:rPr>
      </w:pPr>
    </w:p>
    <w:p w:rsidR="00FA6F10" w:rsidRPr="003B30BB" w:rsidRDefault="00FA6F10" w:rsidP="00FA6F10">
      <w:pPr>
        <w:pStyle w:val="NormalWeb"/>
        <w:spacing w:before="0" w:beforeAutospacing="0" w:after="0" w:afterAutospacing="0" w:line="240" w:lineRule="atLeast"/>
        <w:jc w:val="both"/>
        <w:rPr>
          <w:rFonts w:ascii="Trebuchet MS" w:hAnsi="Trebuchet MS"/>
          <w:color w:val="000000" w:themeColor="text1"/>
          <w:sz w:val="22"/>
          <w:szCs w:val="22"/>
        </w:rPr>
      </w:pPr>
      <w:r w:rsidRPr="003B30BB">
        <w:rPr>
          <w:rFonts w:ascii="Trebuchet MS" w:hAnsi="Trebuchet MS"/>
          <w:color w:val="000000" w:themeColor="text1"/>
          <w:sz w:val="22"/>
          <w:szCs w:val="22"/>
        </w:rPr>
        <w:t xml:space="preserve"> </w:t>
      </w:r>
      <w:r w:rsidRPr="003B30BB">
        <w:rPr>
          <w:rStyle w:val="Strong"/>
          <w:rFonts w:ascii="Trebuchet MS" w:hAnsi="Trebuchet MS"/>
          <w:color w:val="000000" w:themeColor="text1"/>
          <w:sz w:val="22"/>
          <w:szCs w:val="22"/>
        </w:rPr>
        <w:t>ACTE NECESARE PENTRU SOLICITAREA AVIZULUI DE TĂEIRE ARBORI SĂNĂTOȘI</w:t>
      </w:r>
      <w:r w:rsidRPr="003B30BB">
        <w:rPr>
          <w:rFonts w:ascii="Trebuchet MS" w:hAnsi="Trebuchet MS"/>
          <w:color w:val="000000" w:themeColor="text1"/>
          <w:sz w:val="22"/>
          <w:szCs w:val="22"/>
        </w:rPr>
        <w:t xml:space="preserve"> DIN SPAŢIILE VERZI:</w:t>
      </w:r>
    </w:p>
    <w:p w:rsidR="00FA6F10" w:rsidRPr="003B30BB" w:rsidRDefault="004576AB" w:rsidP="004576AB">
      <w:pPr>
        <w:pStyle w:val="NormalWeb"/>
        <w:numPr>
          <w:ilvl w:val="0"/>
          <w:numId w:val="2"/>
        </w:numPr>
        <w:tabs>
          <w:tab w:val="left" w:pos="180"/>
        </w:tabs>
        <w:spacing w:before="0" w:beforeAutospacing="0" w:after="0" w:afterAutospacing="0" w:line="240" w:lineRule="atLeast"/>
        <w:ind w:left="0" w:firstLine="0"/>
        <w:jc w:val="both"/>
        <w:rPr>
          <w:rFonts w:ascii="Trebuchet MS" w:hAnsi="Trebuchet MS"/>
          <w:color w:val="000000" w:themeColor="text1"/>
          <w:sz w:val="22"/>
          <w:szCs w:val="22"/>
        </w:rPr>
      </w:pPr>
      <w:r w:rsidRPr="003B30BB">
        <w:rPr>
          <w:rFonts w:ascii="Trebuchet MS" w:hAnsi="Trebuchet MS"/>
          <w:color w:val="000000" w:themeColor="text1"/>
          <w:sz w:val="22"/>
          <w:szCs w:val="22"/>
        </w:rPr>
        <w:t>cerere î</w:t>
      </w:r>
      <w:r w:rsidR="0073445A" w:rsidRPr="003B30BB">
        <w:rPr>
          <w:rFonts w:ascii="Trebuchet MS" w:hAnsi="Trebuchet MS"/>
          <w:color w:val="000000" w:themeColor="text1"/>
          <w:sz w:val="22"/>
          <w:szCs w:val="22"/>
        </w:rPr>
        <w:t>n care va fi specificat numărul arborilor sanatoș</w:t>
      </w:r>
      <w:r w:rsidRPr="003B30BB">
        <w:rPr>
          <w:rFonts w:ascii="Trebuchet MS" w:hAnsi="Trebuchet MS"/>
          <w:color w:val="000000" w:themeColor="text1"/>
          <w:sz w:val="22"/>
          <w:szCs w:val="22"/>
        </w:rPr>
        <w:t>i pentru</w:t>
      </w:r>
      <w:r w:rsidR="00F279C4">
        <w:rPr>
          <w:rFonts w:ascii="Trebuchet MS" w:hAnsi="Trebuchet MS"/>
          <w:color w:val="000000" w:themeColor="text1"/>
          <w:sz w:val="22"/>
          <w:szCs w:val="22"/>
        </w:rPr>
        <w:t xml:space="preserve"> care</w:t>
      </w:r>
      <w:r w:rsidRPr="003B30BB">
        <w:rPr>
          <w:rFonts w:ascii="Trebuchet MS" w:hAnsi="Trebuchet MS"/>
          <w:color w:val="000000" w:themeColor="text1"/>
          <w:sz w:val="22"/>
          <w:szCs w:val="22"/>
        </w:rPr>
        <w:t xml:space="preserve"> se solicită tăierea și motivele;</w:t>
      </w:r>
    </w:p>
    <w:p w:rsidR="004576AB" w:rsidRPr="003B30BB" w:rsidRDefault="004576AB" w:rsidP="004576AB">
      <w:pPr>
        <w:pStyle w:val="NormalWeb"/>
        <w:numPr>
          <w:ilvl w:val="0"/>
          <w:numId w:val="2"/>
        </w:numPr>
        <w:tabs>
          <w:tab w:val="left" w:pos="180"/>
        </w:tabs>
        <w:spacing w:before="0" w:beforeAutospacing="0" w:after="0" w:afterAutospacing="0" w:line="240" w:lineRule="atLeast"/>
        <w:ind w:left="0" w:firstLine="0"/>
        <w:jc w:val="both"/>
        <w:rPr>
          <w:rFonts w:ascii="Trebuchet MS" w:hAnsi="Trebuchet MS"/>
          <w:color w:val="000000" w:themeColor="text1"/>
          <w:sz w:val="22"/>
          <w:szCs w:val="22"/>
        </w:rPr>
      </w:pPr>
      <w:r w:rsidRPr="003B30BB">
        <w:rPr>
          <w:rFonts w:ascii="Trebuchet MS" w:hAnsi="Trebuchet MS"/>
          <w:color w:val="000000" w:themeColor="text1"/>
          <w:sz w:val="22"/>
          <w:szCs w:val="22"/>
        </w:rPr>
        <w:t>proces</w:t>
      </w:r>
      <w:r w:rsidR="00251256" w:rsidRPr="003B30BB">
        <w:rPr>
          <w:rFonts w:ascii="Trebuchet MS" w:hAnsi="Trebuchet MS"/>
          <w:color w:val="000000" w:themeColor="text1"/>
          <w:sz w:val="22"/>
          <w:szCs w:val="22"/>
        </w:rPr>
        <w:t>ul</w:t>
      </w:r>
      <w:r w:rsidRPr="003B30BB">
        <w:rPr>
          <w:rFonts w:ascii="Trebuchet MS" w:hAnsi="Trebuchet MS"/>
          <w:color w:val="000000" w:themeColor="text1"/>
          <w:sz w:val="22"/>
          <w:szCs w:val="22"/>
        </w:rPr>
        <w:t xml:space="preserve"> verbal de constatare</w:t>
      </w:r>
      <w:r w:rsidR="007B2426" w:rsidRPr="003B30BB">
        <w:rPr>
          <w:rFonts w:ascii="Trebuchet MS" w:hAnsi="Trebuchet MS"/>
          <w:color w:val="000000" w:themeColor="text1"/>
          <w:sz w:val="22"/>
          <w:szCs w:val="22"/>
        </w:rPr>
        <w:t xml:space="preserve"> a stării de sănătate a arborilor </w:t>
      </w:r>
      <w:r w:rsidR="0073445A" w:rsidRPr="003B30BB">
        <w:rPr>
          <w:rFonts w:ascii="Trebuchet MS" w:hAnsi="Trebuchet MS"/>
          <w:color w:val="000000" w:themeColor="text1"/>
          <w:sz w:val="22"/>
          <w:szCs w:val="22"/>
        </w:rPr>
        <w:t>propuși pentru tăiere;</w:t>
      </w:r>
    </w:p>
    <w:p w:rsidR="00251256" w:rsidRPr="003B30BB" w:rsidRDefault="00251256" w:rsidP="004576AB">
      <w:pPr>
        <w:pStyle w:val="NormalWeb"/>
        <w:numPr>
          <w:ilvl w:val="0"/>
          <w:numId w:val="2"/>
        </w:numPr>
        <w:tabs>
          <w:tab w:val="left" w:pos="180"/>
        </w:tabs>
        <w:spacing w:before="0" w:beforeAutospacing="0" w:after="0" w:afterAutospacing="0" w:line="240" w:lineRule="atLeast"/>
        <w:ind w:left="0" w:firstLine="0"/>
        <w:jc w:val="both"/>
        <w:rPr>
          <w:rFonts w:ascii="Trebuchet MS" w:hAnsi="Trebuchet MS"/>
          <w:color w:val="000000" w:themeColor="text1"/>
          <w:sz w:val="22"/>
          <w:szCs w:val="22"/>
        </w:rPr>
      </w:pPr>
      <w:r w:rsidRPr="003B30BB">
        <w:rPr>
          <w:rFonts w:ascii="Trebuchet MS" w:hAnsi="Trebuchet MS"/>
          <w:color w:val="000000" w:themeColor="text1"/>
          <w:sz w:val="22"/>
          <w:szCs w:val="22"/>
        </w:rPr>
        <w:t>referat privind propunerea de aprobare a tăierii unor arbori</w:t>
      </w:r>
      <w:r w:rsidR="00F279C4">
        <w:rPr>
          <w:rFonts w:ascii="Trebuchet MS" w:hAnsi="Trebuchet MS"/>
          <w:color w:val="000000" w:themeColor="text1"/>
          <w:sz w:val="22"/>
          <w:szCs w:val="22"/>
        </w:rPr>
        <w:t>,</w:t>
      </w:r>
      <w:r w:rsidRPr="003B30BB">
        <w:rPr>
          <w:rFonts w:ascii="Trebuchet MS" w:hAnsi="Trebuchet MS"/>
          <w:color w:val="000000" w:themeColor="text1"/>
          <w:sz w:val="22"/>
          <w:szCs w:val="22"/>
        </w:rPr>
        <w:t xml:space="preserve"> emis de către administraţia publică locală;</w:t>
      </w:r>
    </w:p>
    <w:p w:rsidR="00FA6F10" w:rsidRPr="003B30BB" w:rsidRDefault="00022D60" w:rsidP="00F279C4">
      <w:pPr>
        <w:pStyle w:val="ListParagraph"/>
        <w:numPr>
          <w:ilvl w:val="0"/>
          <w:numId w:val="2"/>
        </w:numPr>
        <w:tabs>
          <w:tab w:val="left" w:pos="180"/>
        </w:tabs>
        <w:ind w:left="0" w:firstLine="0"/>
        <w:jc w:val="both"/>
        <w:rPr>
          <w:rFonts w:ascii="Trebuchet MS" w:hAnsi="Trebuchet MS" w:cs="Times New Roman"/>
          <w:color w:val="000000" w:themeColor="text1"/>
          <w:lang w:val="ro-RO"/>
        </w:rPr>
      </w:pPr>
      <w:r w:rsidRPr="003B30BB">
        <w:rPr>
          <w:rFonts w:ascii="Trebuchet MS" w:hAnsi="Trebuchet MS" w:cs="Times New Roman"/>
          <w:color w:val="000000" w:themeColor="text1"/>
          <w:lang w:val="ro-RO"/>
        </w:rPr>
        <w:t>Autorizația  emisă de către Direcția pentru Agricultură a județului Arad, în situația în care se vor tăia nuci;</w:t>
      </w:r>
    </w:p>
    <w:p w:rsidR="00022D60" w:rsidRPr="003B30BB" w:rsidRDefault="00022D60" w:rsidP="00022D60">
      <w:pPr>
        <w:pStyle w:val="ListParagraph"/>
        <w:numPr>
          <w:ilvl w:val="0"/>
          <w:numId w:val="2"/>
        </w:numPr>
        <w:tabs>
          <w:tab w:val="left" w:pos="180"/>
        </w:tabs>
        <w:ind w:left="0" w:firstLine="0"/>
        <w:rPr>
          <w:rFonts w:ascii="Trebuchet MS" w:hAnsi="Trebuchet MS" w:cs="Times New Roman"/>
          <w:color w:val="000000" w:themeColor="text1"/>
          <w:lang w:val="ro-RO"/>
        </w:rPr>
      </w:pPr>
      <w:r w:rsidRPr="003B30BB">
        <w:rPr>
          <w:rFonts w:ascii="Trebuchet MS" w:hAnsi="Trebuchet MS" w:cs="Times New Roman"/>
          <w:color w:val="000000" w:themeColor="text1"/>
          <w:lang w:val="ro-RO"/>
        </w:rPr>
        <w:t>Autorizație de exploatare;</w:t>
      </w:r>
    </w:p>
    <w:p w:rsidR="00022D60" w:rsidRPr="003B30BB" w:rsidRDefault="00022D60" w:rsidP="00022D60">
      <w:pPr>
        <w:pStyle w:val="ListParagraph"/>
        <w:numPr>
          <w:ilvl w:val="0"/>
          <w:numId w:val="2"/>
        </w:numPr>
        <w:tabs>
          <w:tab w:val="left" w:pos="180"/>
        </w:tabs>
        <w:ind w:left="0" w:firstLine="0"/>
        <w:rPr>
          <w:rFonts w:ascii="Trebuchet MS" w:hAnsi="Trebuchet MS" w:cs="Times New Roman"/>
          <w:color w:val="000000" w:themeColor="text1"/>
          <w:lang w:val="ro-RO"/>
        </w:rPr>
      </w:pPr>
      <w:r w:rsidRPr="003B30BB">
        <w:rPr>
          <w:rFonts w:ascii="Trebuchet MS" w:hAnsi="Trebuchet MS" w:cs="Times New Roman"/>
          <w:color w:val="000000" w:themeColor="text1"/>
          <w:lang w:val="ro-RO"/>
        </w:rPr>
        <w:t>PV de predare primire a parchetului;</w:t>
      </w:r>
    </w:p>
    <w:p w:rsidR="00022D60" w:rsidRPr="003B30BB" w:rsidRDefault="00022D60" w:rsidP="00022D60">
      <w:pPr>
        <w:pStyle w:val="ListParagraph"/>
        <w:numPr>
          <w:ilvl w:val="0"/>
          <w:numId w:val="2"/>
        </w:numPr>
        <w:tabs>
          <w:tab w:val="left" w:pos="180"/>
        </w:tabs>
        <w:ind w:left="0" w:firstLine="0"/>
        <w:rPr>
          <w:rFonts w:ascii="Trebuchet MS" w:hAnsi="Trebuchet MS" w:cs="Times New Roman"/>
          <w:color w:val="000000" w:themeColor="text1"/>
          <w:lang w:val="ro-RO"/>
        </w:rPr>
      </w:pPr>
      <w:r w:rsidRPr="003B30BB">
        <w:rPr>
          <w:rFonts w:ascii="Trebuchet MS" w:hAnsi="Trebuchet MS" w:cs="Times New Roman"/>
          <w:color w:val="000000" w:themeColor="text1"/>
          <w:lang w:val="ro-RO"/>
        </w:rPr>
        <w:t>Act de punere în valoare pentru U.P, A.P.V.;</w:t>
      </w:r>
    </w:p>
    <w:p w:rsidR="00D14C7F" w:rsidRPr="003B30BB" w:rsidRDefault="00D14C7F" w:rsidP="00022D60">
      <w:pPr>
        <w:pStyle w:val="ListParagraph"/>
        <w:numPr>
          <w:ilvl w:val="0"/>
          <w:numId w:val="2"/>
        </w:numPr>
        <w:tabs>
          <w:tab w:val="left" w:pos="180"/>
        </w:tabs>
        <w:ind w:left="0" w:firstLine="0"/>
        <w:rPr>
          <w:rFonts w:ascii="Trebuchet MS" w:hAnsi="Trebuchet MS" w:cs="Times New Roman"/>
          <w:color w:val="000000" w:themeColor="text1"/>
          <w:lang w:val="ro-RO"/>
        </w:rPr>
      </w:pPr>
      <w:r w:rsidRPr="003B30BB">
        <w:rPr>
          <w:rFonts w:ascii="Trebuchet MS" w:hAnsi="Trebuchet MS" w:cs="Times New Roman"/>
          <w:color w:val="000000" w:themeColor="text1"/>
          <w:lang w:val="ro-RO"/>
        </w:rPr>
        <w:t>Certificatul de atestare  a operatorului economic pentru exploatarea forestieră;</w:t>
      </w:r>
    </w:p>
    <w:p w:rsidR="00022D60" w:rsidRPr="003B30BB" w:rsidRDefault="00022D60" w:rsidP="00022D60">
      <w:pPr>
        <w:pStyle w:val="ListParagraph"/>
        <w:numPr>
          <w:ilvl w:val="0"/>
          <w:numId w:val="2"/>
        </w:numPr>
        <w:tabs>
          <w:tab w:val="left" w:pos="180"/>
        </w:tabs>
        <w:ind w:left="0" w:firstLine="0"/>
        <w:rPr>
          <w:rFonts w:ascii="Trebuchet MS" w:hAnsi="Trebuchet MS" w:cs="Times New Roman"/>
          <w:color w:val="000000" w:themeColor="text1"/>
          <w:lang w:val="ro-RO"/>
        </w:rPr>
      </w:pPr>
      <w:r w:rsidRPr="003B30BB">
        <w:rPr>
          <w:rFonts w:ascii="Trebuchet MS" w:hAnsi="Trebuchet MS" w:cs="Times New Roman"/>
          <w:color w:val="000000" w:themeColor="text1"/>
          <w:lang w:val="ro-RO"/>
        </w:rPr>
        <w:t xml:space="preserve">Poze </w:t>
      </w:r>
      <w:r w:rsidR="0073445A" w:rsidRPr="003B30BB">
        <w:rPr>
          <w:rFonts w:ascii="Trebuchet MS" w:hAnsi="Trebuchet MS" w:cs="Times New Roman"/>
          <w:color w:val="000000" w:themeColor="text1"/>
          <w:lang w:val="ro-RO"/>
        </w:rPr>
        <w:t>cu arbor</w:t>
      </w:r>
      <w:r w:rsidR="003B30BB">
        <w:rPr>
          <w:rFonts w:ascii="Trebuchet MS" w:hAnsi="Trebuchet MS" w:cs="Times New Roman"/>
          <w:color w:val="000000" w:themeColor="text1"/>
          <w:lang w:val="ro-RO"/>
        </w:rPr>
        <w:t>i care fac obiectul solicitării;</w:t>
      </w:r>
    </w:p>
    <w:p w:rsidR="000C1810" w:rsidRPr="003B30BB" w:rsidRDefault="00D14C7F" w:rsidP="00022D60">
      <w:pPr>
        <w:pStyle w:val="ListParagraph"/>
        <w:numPr>
          <w:ilvl w:val="0"/>
          <w:numId w:val="2"/>
        </w:numPr>
        <w:tabs>
          <w:tab w:val="left" w:pos="180"/>
        </w:tabs>
        <w:ind w:left="0" w:firstLine="0"/>
        <w:rPr>
          <w:rFonts w:ascii="Trebuchet MS" w:hAnsi="Trebuchet MS" w:cs="Times New Roman"/>
          <w:color w:val="000000" w:themeColor="text1"/>
          <w:lang w:val="ro-RO"/>
        </w:rPr>
      </w:pPr>
      <w:r w:rsidRPr="003B30BB">
        <w:rPr>
          <w:rFonts w:ascii="Trebuchet MS" w:eastAsia="Times New Roman" w:hAnsi="Trebuchet MS" w:cs="Times New Roman"/>
          <w:bCs/>
          <w:lang w:val="ro-RO"/>
        </w:rPr>
        <w:t>Declarație de consimțământ în vederea utilizării de către APM Arad a datelor cu caracter personal</w:t>
      </w:r>
    </w:p>
    <w:p w:rsidR="00924D1D" w:rsidRPr="003B30BB" w:rsidRDefault="00924D1D" w:rsidP="00924D1D">
      <w:pPr>
        <w:tabs>
          <w:tab w:val="left" w:pos="180"/>
        </w:tabs>
        <w:rPr>
          <w:rFonts w:ascii="Trebuchet MS" w:hAnsi="Trebuchet MS" w:cs="Times New Roman"/>
          <w:color w:val="000000" w:themeColor="text1"/>
          <w:lang w:val="ro-RO"/>
        </w:rPr>
      </w:pPr>
    </w:p>
    <w:p w:rsidR="00924D1D" w:rsidRPr="003B30BB" w:rsidRDefault="00924D1D" w:rsidP="00924D1D">
      <w:pPr>
        <w:tabs>
          <w:tab w:val="left" w:pos="180"/>
        </w:tabs>
        <w:rPr>
          <w:rFonts w:ascii="Trebuchet MS" w:hAnsi="Trebuchet MS" w:cs="Times New Roman"/>
          <w:color w:val="000000" w:themeColor="text1"/>
          <w:lang w:val="ro-RO"/>
        </w:rPr>
      </w:pPr>
    </w:p>
    <w:p w:rsidR="00924D1D" w:rsidRDefault="00924D1D" w:rsidP="00924D1D">
      <w:pPr>
        <w:tabs>
          <w:tab w:val="left" w:pos="180"/>
        </w:tabs>
        <w:rPr>
          <w:rFonts w:ascii="Trebuchet MS" w:hAnsi="Trebuchet MS" w:cs="Times New Roman"/>
          <w:color w:val="000000" w:themeColor="text1"/>
          <w:lang w:val="ro-RO"/>
        </w:rPr>
      </w:pPr>
    </w:p>
    <w:p w:rsidR="003B30BB" w:rsidRPr="003B30BB" w:rsidRDefault="003B30BB" w:rsidP="00924D1D">
      <w:pPr>
        <w:tabs>
          <w:tab w:val="left" w:pos="180"/>
        </w:tabs>
        <w:rPr>
          <w:rFonts w:ascii="Trebuchet MS" w:hAnsi="Trebuchet MS" w:cs="Times New Roman"/>
          <w:color w:val="000000" w:themeColor="text1"/>
          <w:lang w:val="ro-RO"/>
        </w:rPr>
      </w:pPr>
    </w:p>
    <w:p w:rsidR="00924D1D" w:rsidRPr="003B30BB" w:rsidRDefault="00924D1D" w:rsidP="00924D1D">
      <w:pPr>
        <w:tabs>
          <w:tab w:val="left" w:pos="180"/>
        </w:tabs>
        <w:rPr>
          <w:rFonts w:ascii="Trebuchet MS" w:hAnsi="Trebuchet MS" w:cs="Times New Roman"/>
          <w:color w:val="000000" w:themeColor="text1"/>
          <w:lang w:val="ro-RO"/>
        </w:rPr>
      </w:pPr>
    </w:p>
    <w:p w:rsidR="00924D1D" w:rsidRPr="003B30BB" w:rsidRDefault="00D14C7F" w:rsidP="00924D1D">
      <w:pPr>
        <w:tabs>
          <w:tab w:val="left" w:pos="180"/>
        </w:tabs>
        <w:rPr>
          <w:rFonts w:ascii="Trebuchet MS" w:hAnsi="Trebuchet MS" w:cs="Times New Roman"/>
          <w:color w:val="000000" w:themeColor="text1"/>
          <w:lang w:val="ro-RO"/>
        </w:rPr>
      </w:pPr>
      <w:r w:rsidRPr="003B30BB">
        <w:rPr>
          <w:rFonts w:ascii="Trebuchet MS" w:hAnsi="Trebuchet MS" w:cs="Times New Roman"/>
          <w:color w:val="000000" w:themeColor="text1"/>
          <w:lang w:val="ro-RO"/>
        </w:rPr>
        <w:t xml:space="preserve">MODEL CERERE </w:t>
      </w:r>
    </w:p>
    <w:p w:rsidR="00E67A0C" w:rsidRPr="003B30BB" w:rsidRDefault="00E67A0C" w:rsidP="00E67A0C">
      <w:pPr>
        <w:pStyle w:val="NormalWeb"/>
        <w:spacing w:before="0" w:beforeAutospacing="0" w:after="0" w:afterAutospacing="0"/>
        <w:jc w:val="both"/>
        <w:rPr>
          <w:rFonts w:ascii="Trebuchet MS" w:hAnsi="Trebuchet MS"/>
          <w:sz w:val="22"/>
          <w:szCs w:val="22"/>
        </w:rPr>
      </w:pPr>
      <w:r w:rsidRPr="003B30BB">
        <w:rPr>
          <w:rFonts w:ascii="Trebuchet MS" w:hAnsi="Trebuchet MS"/>
          <w:sz w:val="22"/>
          <w:szCs w:val="22"/>
        </w:rPr>
        <w:t xml:space="preserve">Nr. înregistrare ........./zzllaaaa/ora (la sediul </w:t>
      </w:r>
      <w:r w:rsidRPr="003B30BB">
        <w:rPr>
          <w:rFonts w:ascii="Trebuchet MS" w:hAnsi="Trebuchet MS"/>
          <w:color w:val="000000" w:themeColor="text1"/>
          <w:sz w:val="22"/>
          <w:szCs w:val="22"/>
        </w:rPr>
        <w:t>administraţiilor publice locale</w:t>
      </w:r>
      <w:r w:rsidRPr="003B30BB">
        <w:rPr>
          <w:rFonts w:ascii="Trebuchet MS" w:hAnsi="Trebuchet MS"/>
          <w:sz w:val="22"/>
          <w:szCs w:val="22"/>
        </w:rPr>
        <w:t>)</w:t>
      </w:r>
    </w:p>
    <w:p w:rsidR="00E67A0C" w:rsidRPr="003B30BB" w:rsidRDefault="00E67A0C" w:rsidP="00E67A0C">
      <w:pPr>
        <w:pStyle w:val="NormalWeb"/>
        <w:spacing w:before="0" w:beforeAutospacing="0" w:after="0" w:afterAutospacing="0"/>
        <w:jc w:val="both"/>
        <w:rPr>
          <w:rFonts w:ascii="Trebuchet MS" w:hAnsi="Trebuchet MS"/>
          <w:sz w:val="22"/>
          <w:szCs w:val="22"/>
        </w:rPr>
      </w:pPr>
    </w:p>
    <w:p w:rsidR="00D14C7F" w:rsidRPr="003B30BB" w:rsidRDefault="00E67A0C" w:rsidP="00E67A0C">
      <w:pPr>
        <w:pStyle w:val="NormalWeb"/>
        <w:spacing w:before="0" w:beforeAutospacing="0" w:after="0" w:afterAutospacing="0"/>
        <w:jc w:val="center"/>
        <w:rPr>
          <w:rFonts w:ascii="Trebuchet MS" w:hAnsi="Trebuchet MS"/>
          <w:b/>
          <w:sz w:val="22"/>
          <w:szCs w:val="22"/>
        </w:rPr>
      </w:pPr>
      <w:r w:rsidRPr="003B30BB">
        <w:rPr>
          <w:rFonts w:ascii="Trebuchet MS" w:hAnsi="Trebuchet MS"/>
          <w:b/>
          <w:sz w:val="22"/>
          <w:szCs w:val="22"/>
        </w:rPr>
        <w:t>Către</w:t>
      </w:r>
    </w:p>
    <w:p w:rsidR="00E67A0C" w:rsidRPr="003B30BB" w:rsidRDefault="00E67A0C" w:rsidP="00E67A0C">
      <w:pPr>
        <w:pStyle w:val="NormalWeb"/>
        <w:spacing w:before="0" w:beforeAutospacing="0" w:after="0" w:afterAutospacing="0"/>
        <w:jc w:val="center"/>
        <w:rPr>
          <w:rFonts w:ascii="Trebuchet MS" w:hAnsi="Trebuchet MS"/>
          <w:b/>
          <w:sz w:val="22"/>
          <w:szCs w:val="22"/>
        </w:rPr>
      </w:pPr>
      <w:r w:rsidRPr="003B30BB">
        <w:rPr>
          <w:rFonts w:ascii="Trebuchet MS" w:hAnsi="Trebuchet MS"/>
          <w:b/>
          <w:sz w:val="22"/>
          <w:szCs w:val="22"/>
        </w:rPr>
        <w:t xml:space="preserve"> Agenția pentru Protecția Mediului Arad</w:t>
      </w:r>
    </w:p>
    <w:p w:rsidR="00E67A0C" w:rsidRPr="003B30BB" w:rsidRDefault="00E67A0C" w:rsidP="00E67A0C">
      <w:pPr>
        <w:pStyle w:val="NormalWeb"/>
        <w:spacing w:before="0" w:beforeAutospacing="0" w:after="0" w:afterAutospacing="0"/>
        <w:jc w:val="center"/>
        <w:rPr>
          <w:rFonts w:ascii="Trebuchet MS" w:hAnsi="Trebuchet MS"/>
          <w:sz w:val="22"/>
          <w:szCs w:val="22"/>
        </w:rPr>
      </w:pPr>
    </w:p>
    <w:p w:rsidR="00E67A0C" w:rsidRPr="003B30BB" w:rsidRDefault="00E67A0C" w:rsidP="00E67A0C">
      <w:pPr>
        <w:pStyle w:val="NormalWeb"/>
        <w:spacing w:before="0" w:beforeAutospacing="0" w:after="0" w:afterAutospacing="0"/>
        <w:jc w:val="center"/>
        <w:rPr>
          <w:rFonts w:ascii="Trebuchet MS" w:hAnsi="Trebuchet MS"/>
          <w:sz w:val="22"/>
          <w:szCs w:val="22"/>
        </w:rPr>
      </w:pPr>
    </w:p>
    <w:p w:rsidR="00E67A0C" w:rsidRPr="003B30BB" w:rsidRDefault="00E67A0C" w:rsidP="00E67A0C">
      <w:pPr>
        <w:pStyle w:val="NormalWeb"/>
        <w:spacing w:before="0" w:beforeAutospacing="0" w:after="0" w:afterAutospacing="0"/>
        <w:jc w:val="center"/>
        <w:rPr>
          <w:rFonts w:ascii="Trebuchet MS" w:hAnsi="Trebuchet MS"/>
          <w:sz w:val="22"/>
          <w:szCs w:val="22"/>
        </w:rPr>
      </w:pPr>
    </w:p>
    <w:p w:rsidR="00E67A0C" w:rsidRPr="003B30BB" w:rsidRDefault="00E67A0C" w:rsidP="00E67A0C">
      <w:pPr>
        <w:pStyle w:val="NormalWeb"/>
        <w:spacing w:before="0" w:beforeAutospacing="0" w:after="0" w:afterAutospacing="0"/>
        <w:jc w:val="both"/>
        <w:rPr>
          <w:rFonts w:ascii="Trebuchet MS" w:hAnsi="Trebuchet MS"/>
          <w:sz w:val="22"/>
          <w:szCs w:val="22"/>
        </w:rPr>
      </w:pPr>
      <w:r w:rsidRPr="003B30BB">
        <w:rPr>
          <w:rFonts w:ascii="Trebuchet MS" w:hAnsi="Trebuchet MS"/>
          <w:sz w:val="22"/>
          <w:szCs w:val="22"/>
        </w:rPr>
        <w:t>Subsemnatul/Subsemnata ....</w:t>
      </w:r>
      <w:r w:rsidR="000C1810" w:rsidRPr="003B30BB">
        <w:rPr>
          <w:rFonts w:ascii="Trebuchet MS" w:hAnsi="Trebuchet MS"/>
          <w:sz w:val="22"/>
          <w:szCs w:val="22"/>
        </w:rPr>
        <w:t>.........................................</w:t>
      </w:r>
      <w:r w:rsidR="003B30BB" w:rsidRPr="003B30BB">
        <w:rPr>
          <w:rFonts w:ascii="Trebuchet MS" w:hAnsi="Trebuchet MS"/>
          <w:sz w:val="22"/>
          <w:szCs w:val="22"/>
        </w:rPr>
        <w:t>.........</w:t>
      </w:r>
      <w:r w:rsidR="000C1810" w:rsidRPr="003B30BB">
        <w:rPr>
          <w:rFonts w:ascii="Trebuchet MS" w:hAnsi="Trebuchet MS"/>
          <w:sz w:val="22"/>
          <w:szCs w:val="22"/>
        </w:rPr>
        <w:t>....</w:t>
      </w:r>
      <w:r w:rsidRPr="003B30BB">
        <w:rPr>
          <w:rFonts w:ascii="Trebuchet MS" w:hAnsi="Trebuchet MS"/>
          <w:sz w:val="22"/>
          <w:szCs w:val="22"/>
        </w:rPr>
        <w:t>...,  în calitate de</w:t>
      </w:r>
      <w:r w:rsidR="000C1810" w:rsidRPr="003B30BB">
        <w:rPr>
          <w:rFonts w:ascii="Trebuchet MS" w:hAnsi="Trebuchet MS"/>
          <w:sz w:val="22"/>
          <w:szCs w:val="22"/>
        </w:rPr>
        <w:t>................................................................</w:t>
      </w:r>
      <w:r w:rsidRPr="003B30BB">
        <w:rPr>
          <w:rFonts w:ascii="Trebuchet MS" w:hAnsi="Trebuchet MS"/>
          <w:sz w:val="22"/>
          <w:szCs w:val="22"/>
        </w:rPr>
        <w:t>,</w:t>
      </w:r>
      <w:r w:rsidR="00CD4DBA">
        <w:rPr>
          <w:rFonts w:ascii="Trebuchet MS" w:hAnsi="Trebuchet MS"/>
          <w:sz w:val="22"/>
          <w:szCs w:val="22"/>
        </w:rPr>
        <w:t xml:space="preserve">în </w:t>
      </w:r>
      <w:r w:rsidR="000C1810" w:rsidRPr="003B30BB">
        <w:rPr>
          <w:rFonts w:ascii="Trebuchet MS" w:hAnsi="Trebuchet MS"/>
          <w:sz w:val="22"/>
          <w:szCs w:val="22"/>
        </w:rPr>
        <w:t>cadrul..................................</w:t>
      </w:r>
      <w:r w:rsidRPr="003B30BB">
        <w:rPr>
          <w:rFonts w:ascii="Trebuchet MS" w:hAnsi="Trebuchet MS"/>
          <w:sz w:val="22"/>
          <w:szCs w:val="22"/>
        </w:rPr>
        <w:t xml:space="preserve">cu </w:t>
      </w:r>
      <w:r w:rsidR="000C1810" w:rsidRPr="003B30BB">
        <w:rPr>
          <w:rFonts w:ascii="Trebuchet MS" w:hAnsi="Trebuchet MS"/>
          <w:sz w:val="22"/>
          <w:szCs w:val="22"/>
        </w:rPr>
        <w:t>sediul</w:t>
      </w:r>
      <w:r w:rsidRPr="003B30BB">
        <w:rPr>
          <w:rFonts w:ascii="Trebuchet MS" w:hAnsi="Trebuchet MS"/>
          <w:sz w:val="22"/>
          <w:szCs w:val="22"/>
        </w:rPr>
        <w:t xml:space="preserve"> ...</w:t>
      </w:r>
      <w:r w:rsidR="00D14C7F" w:rsidRPr="003B30BB">
        <w:rPr>
          <w:rFonts w:ascii="Trebuchet MS" w:hAnsi="Trebuchet MS"/>
          <w:sz w:val="22"/>
          <w:szCs w:val="22"/>
        </w:rPr>
        <w:t>....</w:t>
      </w:r>
      <w:r w:rsidRPr="003B30BB">
        <w:rPr>
          <w:rFonts w:ascii="Trebuchet MS" w:hAnsi="Trebuchet MS"/>
          <w:sz w:val="22"/>
          <w:szCs w:val="22"/>
        </w:rPr>
        <w:t>.</w:t>
      </w:r>
      <w:r w:rsidR="00CD4DBA">
        <w:rPr>
          <w:rFonts w:ascii="Trebuchet MS" w:hAnsi="Trebuchet MS"/>
          <w:sz w:val="22"/>
          <w:szCs w:val="22"/>
        </w:rPr>
        <w:t>..................................................</w:t>
      </w:r>
      <w:r w:rsidRPr="003B30BB">
        <w:rPr>
          <w:rFonts w:ascii="Trebuchet MS" w:hAnsi="Trebuchet MS"/>
          <w:sz w:val="22"/>
          <w:szCs w:val="22"/>
        </w:rPr>
        <w:t>...:</w:t>
      </w:r>
    </w:p>
    <w:p w:rsidR="00E67A0C" w:rsidRPr="003B30BB" w:rsidRDefault="00E67A0C" w:rsidP="00E67A0C">
      <w:pPr>
        <w:pStyle w:val="NormalWeb"/>
        <w:spacing w:before="0" w:beforeAutospacing="0" w:after="0" w:afterAutospacing="0"/>
        <w:jc w:val="both"/>
        <w:rPr>
          <w:rFonts w:ascii="Trebuchet MS" w:hAnsi="Trebuchet MS"/>
          <w:sz w:val="22"/>
          <w:szCs w:val="22"/>
        </w:rPr>
      </w:pPr>
    </w:p>
    <w:p w:rsidR="00E67A0C" w:rsidRPr="003B30BB" w:rsidRDefault="00E67A0C" w:rsidP="00E67A0C">
      <w:pPr>
        <w:pStyle w:val="NormalWeb"/>
        <w:spacing w:before="0" w:beforeAutospacing="0" w:after="0" w:afterAutospacing="0"/>
        <w:jc w:val="both"/>
        <w:rPr>
          <w:rFonts w:ascii="Trebuchet MS" w:hAnsi="Trebuchet MS"/>
          <w:sz w:val="22"/>
          <w:szCs w:val="22"/>
        </w:rPr>
      </w:pPr>
      <w:r w:rsidRPr="003B30BB">
        <w:rPr>
          <w:rFonts w:ascii="Trebuchet MS" w:hAnsi="Trebuchet MS"/>
          <w:sz w:val="22"/>
          <w:szCs w:val="22"/>
        </w:rPr>
        <w:t>Având în vedere :</w:t>
      </w:r>
    </w:p>
    <w:p w:rsidR="00E67A0C" w:rsidRPr="003B30BB" w:rsidRDefault="00E67A0C" w:rsidP="000C1810">
      <w:pPr>
        <w:pStyle w:val="NormalWeb"/>
        <w:numPr>
          <w:ilvl w:val="0"/>
          <w:numId w:val="2"/>
        </w:numPr>
        <w:tabs>
          <w:tab w:val="left" w:pos="270"/>
        </w:tabs>
        <w:spacing w:before="0" w:beforeAutospacing="0" w:after="0" w:afterAutospacing="0"/>
        <w:ind w:left="0" w:firstLine="0"/>
        <w:jc w:val="both"/>
        <w:rPr>
          <w:rFonts w:ascii="Trebuchet MS" w:hAnsi="Trebuchet MS"/>
          <w:sz w:val="22"/>
          <w:szCs w:val="22"/>
        </w:rPr>
      </w:pPr>
      <w:r w:rsidRPr="003B30BB">
        <w:rPr>
          <w:rFonts w:ascii="Trebuchet MS" w:hAnsi="Trebuchet MS"/>
          <w:sz w:val="22"/>
          <w:szCs w:val="22"/>
        </w:rPr>
        <w:t>Prevederile art</w:t>
      </w:r>
      <w:r w:rsidRPr="003B30BB">
        <w:rPr>
          <w:rFonts w:ascii="Trebuchet MS" w:hAnsi="Trebuchet MS"/>
          <w:color w:val="000000" w:themeColor="text1"/>
          <w:sz w:val="22"/>
          <w:szCs w:val="22"/>
        </w:rPr>
        <w:t xml:space="preserve"> ART. 12 (6) din Legea nr.24/2007 </w:t>
      </w:r>
      <w:r w:rsidRPr="003B30BB">
        <w:rPr>
          <w:rFonts w:ascii="Trebuchet MS" w:hAnsi="Trebuchet MS"/>
          <w:sz w:val="22"/>
          <w:szCs w:val="22"/>
        </w:rPr>
        <w:t>privind reglementarea şi administrarea spaţiilor verzi din intravilanul localităţilor, cu modificările și completările ulterioare,</w:t>
      </w:r>
    </w:p>
    <w:p w:rsidR="00E67A0C" w:rsidRPr="003B30BB" w:rsidRDefault="00E67A0C" w:rsidP="000C1810">
      <w:pPr>
        <w:pStyle w:val="NormalWeb"/>
        <w:numPr>
          <w:ilvl w:val="0"/>
          <w:numId w:val="2"/>
        </w:numPr>
        <w:tabs>
          <w:tab w:val="left" w:pos="180"/>
        </w:tabs>
        <w:spacing w:before="0" w:beforeAutospacing="0" w:after="0" w:afterAutospacing="0"/>
        <w:ind w:left="0" w:firstLine="0"/>
        <w:jc w:val="both"/>
        <w:rPr>
          <w:rFonts w:ascii="Trebuchet MS" w:hAnsi="Trebuchet MS"/>
          <w:color w:val="000000" w:themeColor="text1"/>
          <w:sz w:val="22"/>
          <w:szCs w:val="22"/>
        </w:rPr>
      </w:pPr>
      <w:r w:rsidRPr="003B30BB">
        <w:rPr>
          <w:rFonts w:ascii="Trebuchet MS" w:hAnsi="Trebuchet MS"/>
          <w:sz w:val="22"/>
          <w:szCs w:val="22"/>
        </w:rPr>
        <w:t>Procesul verbal nr....</w:t>
      </w:r>
      <w:r w:rsidR="0057151F">
        <w:rPr>
          <w:rFonts w:ascii="Trebuchet MS" w:hAnsi="Trebuchet MS"/>
          <w:sz w:val="22"/>
          <w:szCs w:val="22"/>
        </w:rPr>
        <w:t>...</w:t>
      </w:r>
      <w:r w:rsidRPr="003B30BB">
        <w:rPr>
          <w:rFonts w:ascii="Trebuchet MS" w:hAnsi="Trebuchet MS"/>
          <w:sz w:val="22"/>
          <w:szCs w:val="22"/>
        </w:rPr>
        <w:t xml:space="preserve">... </w:t>
      </w:r>
      <w:r w:rsidRPr="003B30BB">
        <w:rPr>
          <w:rFonts w:ascii="Trebuchet MS" w:hAnsi="Trebuchet MS"/>
          <w:color w:val="000000" w:themeColor="text1"/>
          <w:sz w:val="22"/>
          <w:szCs w:val="22"/>
        </w:rPr>
        <w:t>de constatare a stării de sănătate a arborilor propuși pentru tăiere</w:t>
      </w:r>
      <w:r w:rsidR="000C1810" w:rsidRPr="003B30BB">
        <w:rPr>
          <w:rFonts w:ascii="Trebuchet MS" w:hAnsi="Trebuchet MS"/>
          <w:color w:val="000000" w:themeColor="text1"/>
          <w:sz w:val="22"/>
          <w:szCs w:val="22"/>
        </w:rPr>
        <w:t>, încheiat de către.</w:t>
      </w:r>
      <w:r w:rsidR="0057151F">
        <w:rPr>
          <w:rFonts w:ascii="Trebuchet MS" w:hAnsi="Trebuchet MS"/>
          <w:color w:val="000000" w:themeColor="text1"/>
          <w:sz w:val="22"/>
          <w:szCs w:val="22"/>
        </w:rPr>
        <w:t>.......</w:t>
      </w:r>
      <w:r w:rsidR="000C1810" w:rsidRPr="003B30BB">
        <w:rPr>
          <w:rFonts w:ascii="Trebuchet MS" w:hAnsi="Trebuchet MS"/>
          <w:color w:val="000000" w:themeColor="text1"/>
          <w:sz w:val="22"/>
          <w:szCs w:val="22"/>
        </w:rPr>
        <w:t xml:space="preserve">.., din care rezultă necesitatea și oportunitatea tăierii unui număr de ........ arbori, din are ..... sunt uscați, parțial uscați, scorburoși, respectiv cu stare fitosanitară precară, iar  restul de de ....... fiind sănătoși și </w:t>
      </w:r>
      <w:r w:rsidR="000C1810" w:rsidRPr="003B30BB">
        <w:rPr>
          <w:rFonts w:ascii="Trebuchet MS" w:hAnsi="Trebuchet MS"/>
          <w:color w:val="000000" w:themeColor="text1"/>
          <w:sz w:val="22"/>
          <w:szCs w:val="22"/>
          <w:u w:val="single"/>
        </w:rPr>
        <w:t>pentru care se solicită avizul</w:t>
      </w:r>
      <w:r w:rsidR="000C1810" w:rsidRPr="003B30BB">
        <w:rPr>
          <w:rFonts w:ascii="Trebuchet MS" w:hAnsi="Trebuchet MS"/>
          <w:color w:val="000000" w:themeColor="text1"/>
          <w:sz w:val="22"/>
          <w:szCs w:val="22"/>
        </w:rPr>
        <w:t>.</w:t>
      </w:r>
    </w:p>
    <w:p w:rsidR="000C1810" w:rsidRPr="003B30BB" w:rsidRDefault="000C1810" w:rsidP="000C1810">
      <w:pPr>
        <w:pStyle w:val="NormalWeb"/>
        <w:numPr>
          <w:ilvl w:val="0"/>
          <w:numId w:val="2"/>
        </w:numPr>
        <w:tabs>
          <w:tab w:val="left" w:pos="180"/>
        </w:tabs>
        <w:spacing w:before="0" w:beforeAutospacing="0" w:after="0" w:afterAutospacing="0" w:line="240" w:lineRule="atLeast"/>
        <w:ind w:left="0" w:firstLine="0"/>
        <w:jc w:val="both"/>
        <w:rPr>
          <w:rFonts w:ascii="Trebuchet MS" w:hAnsi="Trebuchet MS"/>
          <w:color w:val="000000" w:themeColor="text1"/>
          <w:sz w:val="22"/>
          <w:szCs w:val="22"/>
        </w:rPr>
      </w:pPr>
      <w:r w:rsidRPr="003B30BB">
        <w:rPr>
          <w:rFonts w:ascii="Trebuchet MS" w:hAnsi="Trebuchet MS"/>
          <w:sz w:val="22"/>
          <w:szCs w:val="22"/>
        </w:rPr>
        <w:t>Referatul nr.</w:t>
      </w:r>
      <w:r w:rsidRPr="003B30BB">
        <w:rPr>
          <w:rFonts w:ascii="Trebuchet MS" w:hAnsi="Trebuchet MS"/>
          <w:color w:val="000000" w:themeColor="text1"/>
          <w:sz w:val="22"/>
          <w:szCs w:val="22"/>
        </w:rPr>
        <w:t>.......................... privind propunerea de aprobare a tăierii unor arbori emis de către administraţia publică locală</w:t>
      </w:r>
      <w:r w:rsidR="00320203" w:rsidRPr="003B30BB">
        <w:rPr>
          <w:rFonts w:ascii="Trebuchet MS" w:hAnsi="Trebuchet MS"/>
          <w:color w:val="000000" w:themeColor="text1"/>
          <w:sz w:val="22"/>
          <w:szCs w:val="22"/>
        </w:rPr>
        <w:t>.</w:t>
      </w:r>
    </w:p>
    <w:p w:rsidR="000C1810" w:rsidRPr="003B30BB" w:rsidRDefault="000C1810" w:rsidP="000C1810">
      <w:pPr>
        <w:pStyle w:val="NormalWeb"/>
        <w:spacing w:before="0" w:beforeAutospacing="0" w:after="0" w:afterAutospacing="0"/>
        <w:jc w:val="both"/>
        <w:rPr>
          <w:rFonts w:ascii="Trebuchet MS" w:hAnsi="Trebuchet MS"/>
          <w:color w:val="000000" w:themeColor="text1"/>
          <w:sz w:val="22"/>
          <w:szCs w:val="22"/>
        </w:rPr>
      </w:pPr>
    </w:p>
    <w:p w:rsidR="000C1810" w:rsidRPr="003B30BB" w:rsidRDefault="000C1810" w:rsidP="00320203">
      <w:pPr>
        <w:pStyle w:val="NormalWeb"/>
        <w:spacing w:before="0" w:beforeAutospacing="0" w:after="0" w:afterAutospacing="0"/>
        <w:ind w:firstLine="720"/>
        <w:jc w:val="both"/>
        <w:rPr>
          <w:rFonts w:ascii="Trebuchet MS" w:hAnsi="Trebuchet MS"/>
          <w:b/>
          <w:color w:val="000000" w:themeColor="text1"/>
          <w:sz w:val="22"/>
          <w:szCs w:val="22"/>
        </w:rPr>
      </w:pPr>
      <w:r w:rsidRPr="003B30BB">
        <w:rPr>
          <w:rFonts w:ascii="Trebuchet MS" w:hAnsi="Trebuchet MS"/>
          <w:color w:val="000000" w:themeColor="text1"/>
          <w:sz w:val="22"/>
          <w:szCs w:val="22"/>
        </w:rPr>
        <w:t>Vă rugăm să analizați decizia luată la nivelul.............................prin ........................de tăiere a unor arbori amplasați..................................și prezentați în documentația atașată și să emiteți, dacă este ca</w:t>
      </w:r>
      <w:r w:rsidR="00D14C7F" w:rsidRPr="003B30BB">
        <w:rPr>
          <w:rFonts w:ascii="Trebuchet MS" w:hAnsi="Trebuchet MS"/>
          <w:color w:val="000000" w:themeColor="text1"/>
          <w:sz w:val="22"/>
          <w:szCs w:val="22"/>
        </w:rPr>
        <w:t>z</w:t>
      </w:r>
      <w:r w:rsidRPr="003B30BB">
        <w:rPr>
          <w:rFonts w:ascii="Trebuchet MS" w:hAnsi="Trebuchet MS"/>
          <w:color w:val="000000" w:themeColor="text1"/>
          <w:sz w:val="22"/>
          <w:szCs w:val="22"/>
        </w:rPr>
        <w:t xml:space="preserve">ul, </w:t>
      </w:r>
      <w:r w:rsidRPr="003B30BB">
        <w:rPr>
          <w:rFonts w:ascii="Trebuchet MS" w:hAnsi="Trebuchet MS"/>
          <w:b/>
          <w:color w:val="000000" w:themeColor="text1"/>
          <w:sz w:val="22"/>
          <w:szCs w:val="22"/>
        </w:rPr>
        <w:t>avizul prevăzut la art.12, alin. 6 din Legea nr.24/2007</w:t>
      </w:r>
      <w:r w:rsidR="00D14C7F" w:rsidRPr="003B30BB">
        <w:rPr>
          <w:rFonts w:ascii="Trebuchet MS" w:hAnsi="Trebuchet MS"/>
          <w:b/>
          <w:color w:val="000000" w:themeColor="text1"/>
          <w:sz w:val="22"/>
          <w:szCs w:val="22"/>
        </w:rPr>
        <w:t>.</w:t>
      </w:r>
    </w:p>
    <w:p w:rsidR="00E67A0C" w:rsidRPr="003B30BB" w:rsidRDefault="00D14C7F" w:rsidP="00924D1D">
      <w:pPr>
        <w:tabs>
          <w:tab w:val="left" w:pos="180"/>
        </w:tabs>
        <w:rPr>
          <w:rFonts w:ascii="Trebuchet MS" w:hAnsi="Trebuchet MS" w:cs="Times New Roman"/>
          <w:color w:val="000000" w:themeColor="text1"/>
          <w:lang w:val="ro-RO"/>
        </w:rPr>
      </w:pPr>
      <w:r w:rsidRPr="003B30BB">
        <w:rPr>
          <w:rFonts w:ascii="Trebuchet MS" w:hAnsi="Trebuchet MS" w:cs="Times New Roman"/>
          <w:color w:val="000000" w:themeColor="text1"/>
          <w:lang w:val="ro-RO"/>
        </w:rPr>
        <w:t>Se vor prezenta motivele pentru care este necesară tăierea arborilor sănătoși</w:t>
      </w:r>
      <w:r w:rsidR="0057151F">
        <w:rPr>
          <w:rFonts w:ascii="Trebuchet MS" w:hAnsi="Trebuchet MS" w:cs="Times New Roman"/>
          <w:color w:val="000000" w:themeColor="text1"/>
          <w:lang w:val="ro-RO"/>
        </w:rPr>
        <w:t>, astfel cum sunt definiți la art. 3 și</w:t>
      </w:r>
      <w:r w:rsidRPr="003B30BB">
        <w:rPr>
          <w:rFonts w:ascii="Trebuchet MS" w:hAnsi="Trebuchet MS" w:cs="Times New Roman"/>
          <w:color w:val="000000" w:themeColor="text1"/>
          <w:lang w:val="ro-RO"/>
        </w:rPr>
        <w:t xml:space="preserve"> afla</w:t>
      </w:r>
      <w:r w:rsidR="0057151F">
        <w:rPr>
          <w:rFonts w:ascii="Trebuchet MS" w:hAnsi="Trebuchet MS" w:cs="Times New Roman"/>
          <w:color w:val="000000" w:themeColor="text1"/>
          <w:lang w:val="ro-RO"/>
        </w:rPr>
        <w:t>ți</w:t>
      </w:r>
      <w:bookmarkStart w:id="0" w:name="_GoBack"/>
      <w:bookmarkEnd w:id="0"/>
      <w:r w:rsidRPr="003B30BB">
        <w:rPr>
          <w:rFonts w:ascii="Trebuchet MS" w:hAnsi="Trebuchet MS" w:cs="Times New Roman"/>
          <w:color w:val="000000" w:themeColor="text1"/>
          <w:lang w:val="ro-RO"/>
        </w:rPr>
        <w:t xml:space="preserve"> pe </w:t>
      </w:r>
      <w:r w:rsidRPr="003B30BB">
        <w:rPr>
          <w:rFonts w:ascii="Trebuchet MS" w:hAnsi="Trebuchet MS" w:cs="Times New Roman"/>
          <w:color w:val="000000" w:themeColor="text1"/>
          <w:u w:val="single"/>
          <w:lang w:val="ro-RO"/>
        </w:rPr>
        <w:t>terenurile din zonele urbane</w:t>
      </w:r>
      <w:r w:rsidR="00320203" w:rsidRPr="003B30BB">
        <w:rPr>
          <w:rFonts w:ascii="Trebuchet MS" w:hAnsi="Trebuchet MS" w:cs="Times New Roman"/>
          <w:color w:val="000000" w:themeColor="text1"/>
          <w:lang w:val="ro-RO"/>
        </w:rPr>
        <w:t>:</w:t>
      </w:r>
    </w:p>
    <w:p w:rsidR="00320203" w:rsidRPr="00256302" w:rsidRDefault="00320203" w:rsidP="00256302">
      <w:pPr>
        <w:pStyle w:val="ListParagraph"/>
        <w:numPr>
          <w:ilvl w:val="0"/>
          <w:numId w:val="2"/>
        </w:numPr>
        <w:tabs>
          <w:tab w:val="left" w:pos="180"/>
        </w:tabs>
        <w:ind w:left="0" w:firstLine="0"/>
        <w:rPr>
          <w:rFonts w:ascii="Trebuchet MS" w:hAnsi="Trebuchet MS" w:cs="Times New Roman"/>
          <w:color w:val="000000" w:themeColor="text1"/>
          <w:lang w:val="ro-RO"/>
        </w:rPr>
      </w:pPr>
      <w:r w:rsidRPr="00256302">
        <w:rPr>
          <w:rFonts w:ascii="Trebuchet MS" w:hAnsi="Trebuchet MS" w:cs="Times New Roman"/>
          <w:color w:val="000000" w:themeColor="text1"/>
          <w:lang w:val="ro-RO"/>
        </w:rPr>
        <w:t>………………………………………………………………………………………………………</w:t>
      </w:r>
    </w:p>
    <w:p w:rsidR="00D14C7F" w:rsidRPr="003B30BB" w:rsidRDefault="00D14C7F" w:rsidP="00924D1D">
      <w:pPr>
        <w:tabs>
          <w:tab w:val="left" w:pos="180"/>
        </w:tabs>
        <w:rPr>
          <w:rFonts w:ascii="Trebuchet MS" w:hAnsi="Trebuchet MS" w:cs="Times New Roman"/>
          <w:b/>
          <w:color w:val="000000" w:themeColor="text1"/>
          <w:lang w:val="ro-RO"/>
        </w:rPr>
      </w:pPr>
      <w:r w:rsidRPr="003B30BB">
        <w:rPr>
          <w:rFonts w:ascii="Trebuchet MS" w:hAnsi="Trebuchet MS" w:cs="Times New Roman"/>
          <w:b/>
          <w:color w:val="000000" w:themeColor="text1"/>
          <w:lang w:val="ro-RO"/>
        </w:rPr>
        <w:t>Anexăm prezentei următoarele documente:</w:t>
      </w:r>
    </w:p>
    <w:p w:rsidR="00D14C7F" w:rsidRPr="003B30BB" w:rsidRDefault="00D14C7F" w:rsidP="003B30BB">
      <w:pPr>
        <w:pStyle w:val="NormalWeb"/>
        <w:numPr>
          <w:ilvl w:val="0"/>
          <w:numId w:val="2"/>
        </w:numPr>
        <w:tabs>
          <w:tab w:val="left" w:pos="180"/>
        </w:tabs>
        <w:spacing w:before="0" w:beforeAutospacing="0" w:after="0" w:afterAutospacing="0"/>
        <w:ind w:left="0" w:firstLine="0"/>
        <w:jc w:val="both"/>
        <w:rPr>
          <w:rFonts w:ascii="Trebuchet MS" w:hAnsi="Trebuchet MS"/>
          <w:color w:val="000000" w:themeColor="text1"/>
          <w:sz w:val="22"/>
          <w:szCs w:val="22"/>
        </w:rPr>
      </w:pPr>
      <w:r w:rsidRPr="003B30BB">
        <w:rPr>
          <w:rFonts w:ascii="Trebuchet MS" w:hAnsi="Trebuchet MS"/>
          <w:color w:val="000000" w:themeColor="text1"/>
          <w:sz w:val="22"/>
          <w:szCs w:val="22"/>
        </w:rPr>
        <w:t>procesul verbal de constatare a stării de sănătate a arborilor propuși pentru tăiere;</w:t>
      </w:r>
    </w:p>
    <w:p w:rsidR="00D14C7F" w:rsidRPr="003B30BB" w:rsidRDefault="00D14C7F" w:rsidP="003B30BB">
      <w:pPr>
        <w:pStyle w:val="NormalWeb"/>
        <w:numPr>
          <w:ilvl w:val="0"/>
          <w:numId w:val="2"/>
        </w:numPr>
        <w:tabs>
          <w:tab w:val="left" w:pos="180"/>
        </w:tabs>
        <w:spacing w:before="0" w:beforeAutospacing="0" w:after="0" w:afterAutospacing="0"/>
        <w:ind w:left="0" w:firstLine="0"/>
        <w:jc w:val="both"/>
        <w:rPr>
          <w:rFonts w:ascii="Trebuchet MS" w:hAnsi="Trebuchet MS"/>
          <w:color w:val="000000" w:themeColor="text1"/>
          <w:sz w:val="22"/>
          <w:szCs w:val="22"/>
        </w:rPr>
      </w:pPr>
      <w:r w:rsidRPr="003B30BB">
        <w:rPr>
          <w:rFonts w:ascii="Trebuchet MS" w:hAnsi="Trebuchet MS"/>
          <w:color w:val="000000" w:themeColor="text1"/>
          <w:sz w:val="22"/>
          <w:szCs w:val="22"/>
        </w:rPr>
        <w:t>referat privind propunerea de aprobare a tăierii unor arbori emis de către administraţia publică locală;</w:t>
      </w:r>
    </w:p>
    <w:p w:rsidR="00D14C7F" w:rsidRPr="003B30BB" w:rsidRDefault="00D14C7F" w:rsidP="003B30BB">
      <w:pPr>
        <w:pStyle w:val="ListParagraph"/>
        <w:numPr>
          <w:ilvl w:val="0"/>
          <w:numId w:val="2"/>
        </w:numPr>
        <w:tabs>
          <w:tab w:val="left" w:pos="180"/>
        </w:tabs>
        <w:spacing w:after="0" w:line="240" w:lineRule="auto"/>
        <w:ind w:left="0" w:firstLine="0"/>
        <w:rPr>
          <w:rFonts w:ascii="Trebuchet MS" w:hAnsi="Trebuchet MS" w:cs="Times New Roman"/>
          <w:color w:val="000000" w:themeColor="text1"/>
          <w:lang w:val="ro-RO"/>
        </w:rPr>
      </w:pPr>
      <w:r w:rsidRPr="003B30BB">
        <w:rPr>
          <w:rFonts w:ascii="Trebuchet MS" w:hAnsi="Trebuchet MS" w:cs="Times New Roman"/>
          <w:color w:val="000000" w:themeColor="text1"/>
          <w:lang w:val="ro-RO"/>
        </w:rPr>
        <w:t>Autorizația  emisă de către Direcția pentru Agricultură a județului Arad, în situația în care se vor tăia nuci;</w:t>
      </w:r>
    </w:p>
    <w:p w:rsidR="00D14C7F" w:rsidRPr="003B30BB" w:rsidRDefault="00D14C7F" w:rsidP="003B30BB">
      <w:pPr>
        <w:pStyle w:val="ListParagraph"/>
        <w:numPr>
          <w:ilvl w:val="0"/>
          <w:numId w:val="2"/>
        </w:numPr>
        <w:tabs>
          <w:tab w:val="left" w:pos="180"/>
        </w:tabs>
        <w:spacing w:after="0" w:line="240" w:lineRule="auto"/>
        <w:ind w:left="0" w:firstLine="0"/>
        <w:rPr>
          <w:rFonts w:ascii="Trebuchet MS" w:hAnsi="Trebuchet MS" w:cs="Times New Roman"/>
          <w:color w:val="000000" w:themeColor="text1"/>
          <w:lang w:val="ro-RO"/>
        </w:rPr>
      </w:pPr>
      <w:r w:rsidRPr="003B30BB">
        <w:rPr>
          <w:rFonts w:ascii="Trebuchet MS" w:hAnsi="Trebuchet MS" w:cs="Times New Roman"/>
          <w:color w:val="000000" w:themeColor="text1"/>
          <w:lang w:val="ro-RO"/>
        </w:rPr>
        <w:t>Autorizație de exploatare;</w:t>
      </w:r>
    </w:p>
    <w:p w:rsidR="00D14C7F" w:rsidRPr="003B30BB" w:rsidRDefault="00D14C7F" w:rsidP="003B30BB">
      <w:pPr>
        <w:pStyle w:val="NormalWeb"/>
        <w:numPr>
          <w:ilvl w:val="0"/>
          <w:numId w:val="2"/>
        </w:numPr>
        <w:tabs>
          <w:tab w:val="left" w:pos="180"/>
        </w:tabs>
        <w:spacing w:before="0" w:beforeAutospacing="0" w:after="0" w:afterAutospacing="0"/>
        <w:ind w:left="0" w:firstLine="0"/>
        <w:jc w:val="both"/>
        <w:rPr>
          <w:rFonts w:ascii="Trebuchet MS" w:hAnsi="Trebuchet MS"/>
          <w:color w:val="000000" w:themeColor="text1"/>
          <w:sz w:val="22"/>
          <w:szCs w:val="22"/>
        </w:rPr>
      </w:pPr>
      <w:r w:rsidRPr="003B30BB">
        <w:rPr>
          <w:rFonts w:ascii="Trebuchet MS" w:hAnsi="Trebuchet MS"/>
          <w:color w:val="000000" w:themeColor="text1"/>
          <w:sz w:val="22"/>
          <w:szCs w:val="22"/>
        </w:rPr>
        <w:t>PV de predare primire a parchetului,</w:t>
      </w:r>
    </w:p>
    <w:p w:rsidR="00D14C7F" w:rsidRPr="003B30BB" w:rsidRDefault="00D14C7F" w:rsidP="003B30BB">
      <w:pPr>
        <w:pStyle w:val="ListParagraph"/>
        <w:numPr>
          <w:ilvl w:val="0"/>
          <w:numId w:val="2"/>
        </w:numPr>
        <w:tabs>
          <w:tab w:val="left" w:pos="180"/>
        </w:tabs>
        <w:spacing w:after="0" w:line="240" w:lineRule="auto"/>
        <w:ind w:left="0" w:firstLine="0"/>
        <w:rPr>
          <w:rFonts w:ascii="Trebuchet MS" w:hAnsi="Trebuchet MS" w:cs="Times New Roman"/>
          <w:color w:val="000000" w:themeColor="text1"/>
          <w:lang w:val="ro-RO"/>
        </w:rPr>
      </w:pPr>
      <w:r w:rsidRPr="003B30BB">
        <w:rPr>
          <w:rFonts w:ascii="Trebuchet MS" w:hAnsi="Trebuchet MS" w:cs="Times New Roman"/>
          <w:color w:val="000000" w:themeColor="text1"/>
          <w:lang w:val="ro-RO"/>
        </w:rPr>
        <w:t>Certificatul de atestare  a operatorului economic pentru exploatarea forestieră</w:t>
      </w:r>
    </w:p>
    <w:p w:rsidR="00D14C7F" w:rsidRPr="003B30BB" w:rsidRDefault="00D14C7F" w:rsidP="003B30BB">
      <w:pPr>
        <w:pStyle w:val="NormalWeb"/>
        <w:numPr>
          <w:ilvl w:val="0"/>
          <w:numId w:val="2"/>
        </w:numPr>
        <w:tabs>
          <w:tab w:val="left" w:pos="180"/>
        </w:tabs>
        <w:spacing w:before="0" w:beforeAutospacing="0" w:after="0" w:afterAutospacing="0"/>
        <w:ind w:left="0" w:firstLine="0"/>
        <w:jc w:val="both"/>
        <w:rPr>
          <w:rFonts w:ascii="Trebuchet MS" w:hAnsi="Trebuchet MS"/>
          <w:color w:val="000000" w:themeColor="text1"/>
          <w:sz w:val="22"/>
          <w:szCs w:val="22"/>
        </w:rPr>
      </w:pPr>
      <w:r w:rsidRPr="003B30BB">
        <w:rPr>
          <w:rFonts w:ascii="Trebuchet MS" w:hAnsi="Trebuchet MS"/>
          <w:color w:val="000000" w:themeColor="text1"/>
          <w:sz w:val="22"/>
          <w:szCs w:val="22"/>
        </w:rPr>
        <w:t>Fotografii.</w:t>
      </w:r>
    </w:p>
    <w:p w:rsidR="00320203" w:rsidRPr="003B30BB" w:rsidRDefault="00320203" w:rsidP="00320203">
      <w:pPr>
        <w:pStyle w:val="NormalWeb"/>
        <w:tabs>
          <w:tab w:val="left" w:pos="180"/>
        </w:tabs>
        <w:spacing w:before="0" w:beforeAutospacing="0" w:after="0" w:afterAutospacing="0" w:line="240" w:lineRule="atLeast"/>
        <w:jc w:val="both"/>
        <w:rPr>
          <w:rFonts w:ascii="Trebuchet MS" w:hAnsi="Trebuchet MS"/>
          <w:color w:val="000000" w:themeColor="text1"/>
          <w:sz w:val="22"/>
          <w:szCs w:val="22"/>
        </w:rPr>
      </w:pPr>
    </w:p>
    <w:p w:rsidR="00D14C7F" w:rsidRPr="003B30BB" w:rsidRDefault="00D14C7F" w:rsidP="00D14C7F">
      <w:pPr>
        <w:pStyle w:val="NormalWeb"/>
        <w:tabs>
          <w:tab w:val="left" w:pos="180"/>
        </w:tabs>
        <w:spacing w:before="0" w:beforeAutospacing="0" w:after="0" w:afterAutospacing="0" w:line="240" w:lineRule="atLeast"/>
        <w:jc w:val="both"/>
        <w:rPr>
          <w:rFonts w:ascii="Trebuchet MS" w:hAnsi="Trebuchet MS"/>
          <w:color w:val="000000" w:themeColor="text1"/>
          <w:sz w:val="22"/>
          <w:szCs w:val="22"/>
        </w:rPr>
      </w:pPr>
    </w:p>
    <w:p w:rsidR="00D14C7F" w:rsidRPr="003B30BB" w:rsidRDefault="00D14C7F" w:rsidP="00D14C7F">
      <w:pPr>
        <w:pStyle w:val="NormalWeb"/>
        <w:tabs>
          <w:tab w:val="left" w:pos="180"/>
        </w:tabs>
        <w:spacing w:before="0" w:beforeAutospacing="0" w:after="0" w:afterAutospacing="0" w:line="240" w:lineRule="atLeast"/>
        <w:jc w:val="both"/>
        <w:rPr>
          <w:rFonts w:ascii="Trebuchet MS" w:hAnsi="Trebuchet MS"/>
          <w:b/>
          <w:color w:val="000000" w:themeColor="text1"/>
          <w:sz w:val="22"/>
          <w:szCs w:val="22"/>
        </w:rPr>
      </w:pPr>
      <w:r w:rsidRPr="003B30BB">
        <w:rPr>
          <w:rFonts w:ascii="Trebuchet MS" w:hAnsi="Trebuchet MS"/>
          <w:b/>
          <w:color w:val="000000" w:themeColor="text1"/>
          <w:sz w:val="22"/>
          <w:szCs w:val="22"/>
        </w:rPr>
        <w:t>Data</w:t>
      </w:r>
      <w:r w:rsidRPr="003B30BB">
        <w:rPr>
          <w:rFonts w:ascii="Trebuchet MS" w:hAnsi="Trebuchet MS"/>
          <w:b/>
          <w:color w:val="000000" w:themeColor="text1"/>
          <w:sz w:val="22"/>
          <w:szCs w:val="22"/>
        </w:rPr>
        <w:tab/>
      </w:r>
      <w:r w:rsidRPr="003B30BB">
        <w:rPr>
          <w:rFonts w:ascii="Trebuchet MS" w:hAnsi="Trebuchet MS"/>
          <w:b/>
          <w:color w:val="000000" w:themeColor="text1"/>
          <w:sz w:val="22"/>
          <w:szCs w:val="22"/>
        </w:rPr>
        <w:tab/>
      </w:r>
      <w:r w:rsidRPr="003B30BB">
        <w:rPr>
          <w:rFonts w:ascii="Trebuchet MS" w:hAnsi="Trebuchet MS"/>
          <w:b/>
          <w:color w:val="000000" w:themeColor="text1"/>
          <w:sz w:val="22"/>
          <w:szCs w:val="22"/>
        </w:rPr>
        <w:tab/>
      </w:r>
      <w:r w:rsidRPr="003B30BB">
        <w:rPr>
          <w:rFonts w:ascii="Trebuchet MS" w:hAnsi="Trebuchet MS"/>
          <w:b/>
          <w:color w:val="000000" w:themeColor="text1"/>
          <w:sz w:val="22"/>
          <w:szCs w:val="22"/>
        </w:rPr>
        <w:tab/>
      </w:r>
      <w:r w:rsidRPr="003B30BB">
        <w:rPr>
          <w:rFonts w:ascii="Trebuchet MS" w:hAnsi="Trebuchet MS"/>
          <w:b/>
          <w:color w:val="000000" w:themeColor="text1"/>
          <w:sz w:val="22"/>
          <w:szCs w:val="22"/>
        </w:rPr>
        <w:tab/>
      </w:r>
      <w:r w:rsidRPr="003B30BB">
        <w:rPr>
          <w:rFonts w:ascii="Trebuchet MS" w:hAnsi="Trebuchet MS"/>
          <w:b/>
          <w:color w:val="000000" w:themeColor="text1"/>
          <w:sz w:val="22"/>
          <w:szCs w:val="22"/>
        </w:rPr>
        <w:tab/>
      </w:r>
      <w:r w:rsidRPr="003B30BB">
        <w:rPr>
          <w:rFonts w:ascii="Trebuchet MS" w:hAnsi="Trebuchet MS"/>
          <w:b/>
          <w:color w:val="000000" w:themeColor="text1"/>
          <w:sz w:val="22"/>
          <w:szCs w:val="22"/>
        </w:rPr>
        <w:tab/>
      </w:r>
      <w:r w:rsidRPr="003B30BB">
        <w:rPr>
          <w:rFonts w:ascii="Trebuchet MS" w:hAnsi="Trebuchet MS"/>
          <w:b/>
          <w:color w:val="000000" w:themeColor="text1"/>
          <w:sz w:val="22"/>
          <w:szCs w:val="22"/>
        </w:rPr>
        <w:tab/>
      </w:r>
      <w:r w:rsidRPr="003B30BB">
        <w:rPr>
          <w:rFonts w:ascii="Trebuchet MS" w:hAnsi="Trebuchet MS"/>
          <w:b/>
          <w:color w:val="000000" w:themeColor="text1"/>
          <w:sz w:val="22"/>
          <w:szCs w:val="22"/>
        </w:rPr>
        <w:tab/>
        <w:t>Semnătura</w:t>
      </w:r>
    </w:p>
    <w:p w:rsidR="00D14C7F" w:rsidRPr="003B30BB" w:rsidRDefault="00D14C7F" w:rsidP="00924D1D">
      <w:pPr>
        <w:tabs>
          <w:tab w:val="left" w:pos="180"/>
        </w:tabs>
        <w:rPr>
          <w:rFonts w:ascii="Trebuchet MS" w:hAnsi="Trebuchet MS" w:cs="Times New Roman"/>
          <w:color w:val="000000" w:themeColor="text1"/>
          <w:lang w:val="ro-RO"/>
        </w:rPr>
      </w:pPr>
    </w:p>
    <w:p w:rsidR="00924D1D" w:rsidRPr="003B30BB" w:rsidRDefault="00924D1D" w:rsidP="00924D1D">
      <w:pPr>
        <w:tabs>
          <w:tab w:val="left" w:pos="180"/>
        </w:tabs>
        <w:rPr>
          <w:rFonts w:ascii="Trebuchet MS" w:hAnsi="Trebuchet MS" w:cs="Times New Roman"/>
          <w:color w:val="000000" w:themeColor="text1"/>
          <w:lang w:val="ro-RO"/>
        </w:rPr>
      </w:pPr>
    </w:p>
    <w:p w:rsidR="00924D1D" w:rsidRPr="003B30BB" w:rsidRDefault="00924D1D" w:rsidP="00924D1D">
      <w:pPr>
        <w:tabs>
          <w:tab w:val="left" w:pos="180"/>
        </w:tabs>
        <w:rPr>
          <w:rFonts w:ascii="Trebuchet MS" w:hAnsi="Trebuchet MS" w:cs="Times New Roman"/>
          <w:color w:val="000000" w:themeColor="text1"/>
          <w:lang w:val="ro-RO"/>
        </w:rPr>
      </w:pPr>
    </w:p>
    <w:sectPr w:rsidR="00924D1D" w:rsidRPr="003B30BB" w:rsidSect="0045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75A5C"/>
    <w:multiLevelType w:val="hybridMultilevel"/>
    <w:tmpl w:val="61EAE3B8"/>
    <w:lvl w:ilvl="0" w:tplc="97366F90">
      <w:start w:val="1"/>
      <w:numFmt w:val="bullet"/>
      <w:lvlText w:val="-"/>
      <w:lvlJc w:val="left"/>
      <w:pPr>
        <w:ind w:left="720" w:hanging="360"/>
      </w:pPr>
      <w:rPr>
        <w:rFonts w:ascii="Times New Roman" w:eastAsia="Times New Roman" w:hAnsi="Times New Roman" w:cs="Times New Roman" w:hint="default"/>
        <w:color w:val="0000F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F0004"/>
    <w:multiLevelType w:val="hybridMultilevel"/>
    <w:tmpl w:val="6ADE2DAA"/>
    <w:lvl w:ilvl="0" w:tplc="FB36083C">
      <w:start w:val="1"/>
      <w:numFmt w:val="bullet"/>
      <w:lvlText w:val="-"/>
      <w:lvlJc w:val="left"/>
      <w:pPr>
        <w:ind w:left="720" w:hanging="360"/>
      </w:pPr>
      <w:rPr>
        <w:rFonts w:ascii="Times New Roman" w:eastAsia="Times New Roman" w:hAnsi="Times New Roman" w:cs="Times New Roman" w:hint="default"/>
        <w:color w:val="0000F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50"/>
    <w:rsid w:val="00022D60"/>
    <w:rsid w:val="00036B09"/>
    <w:rsid w:val="000C1810"/>
    <w:rsid w:val="000F1EEB"/>
    <w:rsid w:val="001D367A"/>
    <w:rsid w:val="00211150"/>
    <w:rsid w:val="00251256"/>
    <w:rsid w:val="00256302"/>
    <w:rsid w:val="00320203"/>
    <w:rsid w:val="003A1BBF"/>
    <w:rsid w:val="003B30BB"/>
    <w:rsid w:val="004576AB"/>
    <w:rsid w:val="0057151F"/>
    <w:rsid w:val="006A3B74"/>
    <w:rsid w:val="006B3314"/>
    <w:rsid w:val="0073445A"/>
    <w:rsid w:val="007B2426"/>
    <w:rsid w:val="00924D1D"/>
    <w:rsid w:val="00CD4DBA"/>
    <w:rsid w:val="00D14C7F"/>
    <w:rsid w:val="00D6317E"/>
    <w:rsid w:val="00E67A0C"/>
    <w:rsid w:val="00F279C4"/>
    <w:rsid w:val="00FA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B482"/>
  <w15:chartTrackingRefBased/>
  <w15:docId w15:val="{35587818-F592-4251-B828-17D64900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15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qFormat/>
    <w:rsid w:val="00FA6F10"/>
    <w:rPr>
      <w:b/>
      <w:bCs/>
    </w:rPr>
  </w:style>
  <w:style w:type="paragraph" w:styleId="ListParagraph">
    <w:name w:val="List Paragraph"/>
    <w:basedOn w:val="Normal"/>
    <w:uiPriority w:val="34"/>
    <w:qFormat/>
    <w:rsid w:val="0002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Potrea</dc:creator>
  <cp:keywords/>
  <dc:description/>
  <cp:lastModifiedBy>Nicoleta Potrea</cp:lastModifiedBy>
  <cp:revision>15</cp:revision>
  <dcterms:created xsi:type="dcterms:W3CDTF">2024-03-18T12:57:00Z</dcterms:created>
  <dcterms:modified xsi:type="dcterms:W3CDTF">2024-03-18T15:09:00Z</dcterms:modified>
</cp:coreProperties>
</file>