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88" w:rsidRPr="00BA4AB3" w:rsidRDefault="007C7F69" w:rsidP="007A567D">
      <w:pPr>
        <w:spacing w:after="0" w:line="240" w:lineRule="auto"/>
        <w:jc w:val="both"/>
        <w:rPr>
          <w:rFonts w:ascii="Times New Roman" w:hAnsi="Times New Roman"/>
          <w:b/>
          <w:bCs/>
          <w:sz w:val="28"/>
          <w:szCs w:val="28"/>
          <w:lang w:val="ro-RO"/>
        </w:rPr>
      </w:pPr>
      <w:r w:rsidRPr="00BA4AB3">
        <w:rPr>
          <w:rFonts w:ascii="Times New Roman" w:hAnsi="Times New Roman"/>
          <w:b/>
          <w:bCs/>
          <w:sz w:val="28"/>
          <w:szCs w:val="28"/>
          <w:lang w:val="ro-RO"/>
        </w:rPr>
        <w:t xml:space="preserve">                  </w:t>
      </w:r>
    </w:p>
    <w:p w:rsidR="00327D88" w:rsidRPr="00BA4AB3" w:rsidRDefault="00327D88" w:rsidP="007A567D">
      <w:pPr>
        <w:pStyle w:val="Heading1"/>
        <w:spacing w:after="120"/>
        <w:jc w:val="center"/>
        <w:rPr>
          <w:rFonts w:ascii="Arial" w:hAnsi="Arial" w:cs="Arial"/>
          <w:b/>
          <w:bCs/>
          <w:sz w:val="24"/>
          <w:szCs w:val="24"/>
        </w:rPr>
      </w:pPr>
      <w:r w:rsidRPr="00BA4AB3">
        <w:rPr>
          <w:rFonts w:ascii="Arial" w:hAnsi="Arial" w:cs="Arial"/>
          <w:b/>
          <w:sz w:val="24"/>
          <w:szCs w:val="24"/>
        </w:rPr>
        <w:t>DECIZIA ETAPEI DE ÎNCADRARE</w:t>
      </w:r>
      <w:r w:rsidRPr="00BA4AB3">
        <w:rPr>
          <w:rFonts w:ascii="Arial" w:hAnsi="Arial" w:cs="Arial"/>
          <w:b/>
          <w:bCs/>
          <w:sz w:val="24"/>
          <w:szCs w:val="24"/>
        </w:rPr>
        <w:t xml:space="preserve"> </w:t>
      </w:r>
    </w:p>
    <w:p w:rsidR="00327D88" w:rsidRPr="00DB4A6E" w:rsidRDefault="007A3164" w:rsidP="007A567D">
      <w:pPr>
        <w:pStyle w:val="Heading2"/>
        <w:tabs>
          <w:tab w:val="center" w:pos="4987"/>
          <w:tab w:val="left" w:pos="7650"/>
        </w:tabs>
        <w:spacing w:before="0" w:after="0" w:line="240" w:lineRule="auto"/>
        <w:jc w:val="center"/>
        <w:rPr>
          <w:rFonts w:ascii="Arial" w:hAnsi="Arial" w:cs="Arial"/>
          <w:i w:val="0"/>
          <w:color w:val="FF0000"/>
          <w:sz w:val="24"/>
          <w:szCs w:val="24"/>
          <w:lang w:val="ro-RO"/>
        </w:rPr>
      </w:pPr>
      <w:r w:rsidRPr="00DB4A6E">
        <w:rPr>
          <w:rFonts w:ascii="Arial" w:hAnsi="Arial" w:cs="Arial"/>
          <w:i w:val="0"/>
          <w:color w:val="FF0000"/>
          <w:sz w:val="24"/>
          <w:szCs w:val="24"/>
          <w:lang w:val="ro-RO"/>
        </w:rPr>
        <w:t xml:space="preserve">Nr. </w:t>
      </w:r>
      <w:r w:rsidR="00DB4A6E" w:rsidRPr="00DB4A6E">
        <w:rPr>
          <w:rFonts w:ascii="Arial" w:hAnsi="Arial" w:cs="Arial"/>
          <w:i w:val="0"/>
          <w:color w:val="FF0000"/>
          <w:sz w:val="24"/>
          <w:szCs w:val="24"/>
          <w:lang w:val="ro-RO"/>
        </w:rPr>
        <w:t xml:space="preserve">xxxx din </w:t>
      </w:r>
      <w:r w:rsidR="008E2539">
        <w:rPr>
          <w:rFonts w:ascii="Arial" w:hAnsi="Arial" w:cs="Arial"/>
          <w:i w:val="0"/>
          <w:color w:val="FF0000"/>
          <w:sz w:val="24"/>
          <w:szCs w:val="24"/>
          <w:lang w:val="ro-RO"/>
        </w:rPr>
        <w:t>xx</w:t>
      </w:r>
      <w:r w:rsidR="002832AB" w:rsidRPr="00DB4A6E">
        <w:rPr>
          <w:rFonts w:ascii="Arial" w:hAnsi="Arial" w:cs="Arial"/>
          <w:i w:val="0"/>
          <w:color w:val="FF0000"/>
          <w:sz w:val="24"/>
          <w:szCs w:val="24"/>
          <w:lang w:val="ro-RO"/>
        </w:rPr>
        <w:t>.0</w:t>
      </w:r>
      <w:r w:rsidR="008E2539">
        <w:rPr>
          <w:rFonts w:ascii="Arial" w:hAnsi="Arial" w:cs="Arial"/>
          <w:i w:val="0"/>
          <w:color w:val="FF0000"/>
          <w:sz w:val="24"/>
          <w:szCs w:val="24"/>
          <w:lang w:val="ro-RO"/>
        </w:rPr>
        <w:t>6</w:t>
      </w:r>
      <w:r w:rsidR="006D744E" w:rsidRPr="00DB4A6E">
        <w:rPr>
          <w:rFonts w:ascii="Arial" w:hAnsi="Arial" w:cs="Arial"/>
          <w:i w:val="0"/>
          <w:color w:val="FF0000"/>
          <w:sz w:val="24"/>
          <w:szCs w:val="24"/>
          <w:lang w:val="ro-RO"/>
        </w:rPr>
        <w:t>.20</w:t>
      </w:r>
      <w:r w:rsidR="002832AB" w:rsidRPr="00DB4A6E">
        <w:rPr>
          <w:rFonts w:ascii="Arial" w:hAnsi="Arial" w:cs="Arial"/>
          <w:i w:val="0"/>
          <w:color w:val="FF0000"/>
          <w:sz w:val="24"/>
          <w:szCs w:val="24"/>
          <w:lang w:val="ro-RO"/>
        </w:rPr>
        <w:t>20</w:t>
      </w:r>
    </w:p>
    <w:p w:rsidR="00327D88" w:rsidRPr="00BA4AB3" w:rsidRDefault="00327D88" w:rsidP="00D63B09">
      <w:pPr>
        <w:spacing w:after="0"/>
        <w:rPr>
          <w:lang w:val="ro-RO"/>
        </w:rPr>
      </w:pPr>
    </w:p>
    <w:p w:rsidR="00327D88" w:rsidRPr="00BA4AB3" w:rsidRDefault="00327D88" w:rsidP="007A567D">
      <w:pPr>
        <w:autoSpaceDE w:val="0"/>
        <w:spacing w:after="0" w:line="240" w:lineRule="auto"/>
        <w:jc w:val="both"/>
        <w:rPr>
          <w:rFonts w:ascii="Arial" w:hAnsi="Arial" w:cs="Arial"/>
          <w:sz w:val="24"/>
          <w:szCs w:val="24"/>
          <w:lang w:val="ro-RO"/>
        </w:rPr>
      </w:pPr>
      <w:r w:rsidRPr="00BA4AB3">
        <w:rPr>
          <w:rFonts w:ascii="Arial" w:hAnsi="Arial" w:cs="Arial"/>
          <w:sz w:val="24"/>
          <w:szCs w:val="24"/>
          <w:lang w:val="ro-RO"/>
        </w:rPr>
        <w:t>Ca urmare a solicitării de emitere a acordului de mediu adresate de</w:t>
      </w:r>
      <w:r w:rsidRPr="00BA4AB3">
        <w:rPr>
          <w:rFonts w:ascii="Arial" w:hAnsi="Arial" w:cs="Arial"/>
          <w:b/>
          <w:sz w:val="24"/>
          <w:szCs w:val="24"/>
          <w:lang w:val="ro-RO"/>
        </w:rPr>
        <w:t xml:space="preserve"> </w:t>
      </w:r>
      <w:r w:rsidR="008E2539" w:rsidRPr="00AF0675">
        <w:rPr>
          <w:rFonts w:ascii="Arial" w:hAnsi="Arial" w:cs="Arial"/>
          <w:b/>
          <w:sz w:val="24"/>
          <w:szCs w:val="24"/>
        </w:rPr>
        <w:t>SC RED HAPPY FRUIT COOPERATIVA AGRICOLĂ SRL</w:t>
      </w:r>
      <w:r w:rsidR="009079B7" w:rsidRPr="00BA4AB3">
        <w:rPr>
          <w:rFonts w:ascii="Arial" w:hAnsi="Arial" w:cs="Arial"/>
          <w:b/>
          <w:sz w:val="24"/>
          <w:szCs w:val="24"/>
          <w:lang w:val="ro-RO"/>
        </w:rPr>
        <w:t xml:space="preserve">, </w:t>
      </w:r>
      <w:r w:rsidR="008E2539" w:rsidRPr="00AF0675">
        <w:rPr>
          <w:rFonts w:ascii="Arial" w:hAnsi="Arial" w:cs="Arial"/>
          <w:sz w:val="24"/>
          <w:szCs w:val="24"/>
          <w:lang w:val="ro-RO"/>
        </w:rPr>
        <w:t>cu sediul în loc. Lipova, str. Eroilor, nr. 15, județul Arad</w:t>
      </w:r>
      <w:r w:rsidRPr="00BA4AB3">
        <w:rPr>
          <w:rFonts w:ascii="Arial" w:hAnsi="Arial" w:cs="Arial"/>
          <w:sz w:val="24"/>
          <w:szCs w:val="24"/>
          <w:lang w:val="ro-RO"/>
        </w:rPr>
        <w:t>, înregistrată la A</w:t>
      </w:r>
      <w:r w:rsidR="00921204" w:rsidRPr="00BA4AB3">
        <w:rPr>
          <w:rFonts w:ascii="Arial" w:hAnsi="Arial" w:cs="Arial"/>
          <w:sz w:val="24"/>
          <w:szCs w:val="24"/>
          <w:lang w:val="ro-RO"/>
        </w:rPr>
        <w:t>.</w:t>
      </w:r>
      <w:r w:rsidRPr="00BA4AB3">
        <w:rPr>
          <w:rFonts w:ascii="Arial" w:hAnsi="Arial" w:cs="Arial"/>
          <w:sz w:val="24"/>
          <w:szCs w:val="24"/>
          <w:lang w:val="ro-RO"/>
        </w:rPr>
        <w:t>P</w:t>
      </w:r>
      <w:r w:rsidR="00921204" w:rsidRPr="00BA4AB3">
        <w:rPr>
          <w:rFonts w:ascii="Arial" w:hAnsi="Arial" w:cs="Arial"/>
          <w:sz w:val="24"/>
          <w:szCs w:val="24"/>
          <w:lang w:val="ro-RO"/>
        </w:rPr>
        <w:t>.</w:t>
      </w:r>
      <w:r w:rsidRPr="00BA4AB3">
        <w:rPr>
          <w:rFonts w:ascii="Arial" w:hAnsi="Arial" w:cs="Arial"/>
          <w:sz w:val="24"/>
          <w:szCs w:val="24"/>
          <w:lang w:val="ro-RO"/>
        </w:rPr>
        <w:t>M</w:t>
      </w:r>
      <w:r w:rsidR="00921204" w:rsidRPr="00BA4AB3">
        <w:rPr>
          <w:rFonts w:ascii="Arial" w:hAnsi="Arial" w:cs="Arial"/>
          <w:sz w:val="24"/>
          <w:szCs w:val="24"/>
          <w:lang w:val="ro-RO"/>
        </w:rPr>
        <w:t>. Arad cu nr.</w:t>
      </w:r>
      <w:r w:rsidR="00FE2C11" w:rsidRPr="00BA4AB3">
        <w:rPr>
          <w:rFonts w:ascii="Arial" w:hAnsi="Arial" w:cs="Arial"/>
          <w:sz w:val="24"/>
          <w:szCs w:val="24"/>
          <w:lang w:val="ro-RO"/>
        </w:rPr>
        <w:t xml:space="preserve"> </w:t>
      </w:r>
      <w:r w:rsidR="008E2539" w:rsidRPr="00AF0675">
        <w:rPr>
          <w:rFonts w:ascii="Arial" w:hAnsi="Arial" w:cs="Arial"/>
          <w:sz w:val="24"/>
          <w:szCs w:val="24"/>
          <w:lang w:val="ro-RO"/>
        </w:rPr>
        <w:t>1306</w:t>
      </w:r>
      <w:r w:rsidR="008E2539" w:rsidRPr="00AF0675">
        <w:rPr>
          <w:rFonts w:ascii="Arial" w:hAnsi="Arial" w:cs="Arial"/>
          <w:sz w:val="24"/>
          <w:szCs w:val="24"/>
        </w:rPr>
        <w:t>/246/R/30.01.2020</w:t>
      </w:r>
      <w:r w:rsidRPr="00BA4AB3">
        <w:rPr>
          <w:rFonts w:ascii="Arial" w:hAnsi="Arial" w:cs="Arial"/>
          <w:spacing w:val="-6"/>
          <w:sz w:val="24"/>
          <w:szCs w:val="24"/>
          <w:lang w:val="ro-RO"/>
        </w:rPr>
        <w:t>,</w:t>
      </w:r>
      <w:r w:rsidRPr="00BA4AB3">
        <w:rPr>
          <w:rFonts w:ascii="Arial" w:hAnsi="Arial" w:cs="Arial"/>
          <w:sz w:val="24"/>
          <w:szCs w:val="24"/>
          <w:lang w:val="ro-RO"/>
        </w:rPr>
        <w:t xml:space="preserve">  în baza:</w:t>
      </w:r>
    </w:p>
    <w:p w:rsidR="00327D88" w:rsidRPr="00BA4AB3" w:rsidRDefault="00F928CB" w:rsidP="00327D88">
      <w:pPr>
        <w:pStyle w:val="ListParagraph"/>
        <w:numPr>
          <w:ilvl w:val="0"/>
          <w:numId w:val="2"/>
        </w:numPr>
        <w:autoSpaceDE w:val="0"/>
        <w:spacing w:after="0" w:line="240" w:lineRule="auto"/>
        <w:jc w:val="both"/>
        <w:rPr>
          <w:rFonts w:ascii="Arial" w:hAnsi="Arial" w:cs="Arial"/>
          <w:sz w:val="24"/>
          <w:szCs w:val="24"/>
          <w:lang w:val="ro-RO" w:eastAsia="ro-RO"/>
        </w:rPr>
      </w:pPr>
      <w:r w:rsidRPr="00BA4AB3">
        <w:rPr>
          <w:rFonts w:ascii="Arial" w:hAnsi="Arial" w:cs="Arial"/>
          <w:b/>
          <w:sz w:val="24"/>
          <w:szCs w:val="24"/>
          <w:lang w:val="ro-RO" w:eastAsia="ro-RO"/>
        </w:rPr>
        <w:t>Legii 292/2018</w:t>
      </w:r>
      <w:r w:rsidRPr="00BA4AB3">
        <w:rPr>
          <w:rFonts w:ascii="Arial" w:hAnsi="Arial" w:cs="Arial"/>
          <w:sz w:val="24"/>
          <w:szCs w:val="24"/>
          <w:lang w:val="ro-RO" w:eastAsia="ro-RO"/>
        </w:rPr>
        <w:t xml:space="preserve"> </w:t>
      </w:r>
      <w:r w:rsidRPr="00BA4AB3">
        <w:rPr>
          <w:rFonts w:ascii="Arial" w:eastAsia="Times New Roman" w:hAnsi="Arial" w:cs="Arial"/>
          <w:sz w:val="24"/>
          <w:szCs w:val="24"/>
          <w:lang w:val="ro-RO"/>
        </w:rPr>
        <w:t>privind evaluarea impactului anumitor proiecte publice şi private asupra mediului</w:t>
      </w:r>
      <w:r w:rsidR="00327D88" w:rsidRPr="00BA4AB3">
        <w:rPr>
          <w:rFonts w:ascii="Arial" w:hAnsi="Arial" w:cs="Arial"/>
          <w:sz w:val="24"/>
          <w:szCs w:val="24"/>
          <w:lang w:val="ro-RO" w:eastAsia="ro-RO"/>
        </w:rPr>
        <w:t>;</w:t>
      </w:r>
    </w:p>
    <w:p w:rsidR="00327D88" w:rsidRPr="00BA4AB3" w:rsidRDefault="00327D88" w:rsidP="00327D88">
      <w:pPr>
        <w:pStyle w:val="ListParagraph"/>
        <w:numPr>
          <w:ilvl w:val="0"/>
          <w:numId w:val="2"/>
        </w:numPr>
        <w:autoSpaceDE w:val="0"/>
        <w:spacing w:after="0" w:line="240" w:lineRule="auto"/>
        <w:jc w:val="both"/>
        <w:rPr>
          <w:rFonts w:ascii="Arial" w:hAnsi="Arial" w:cs="Arial"/>
          <w:sz w:val="24"/>
          <w:szCs w:val="24"/>
          <w:lang w:val="ro-RO" w:eastAsia="ro-RO"/>
        </w:rPr>
      </w:pPr>
      <w:r w:rsidRPr="00BA4AB3">
        <w:rPr>
          <w:rFonts w:ascii="Arial" w:hAnsi="Arial" w:cs="Arial"/>
          <w:b/>
          <w:sz w:val="24"/>
          <w:szCs w:val="24"/>
          <w:lang w:val="ro-RO"/>
        </w:rPr>
        <w:t>Ordonanţei de Urgenţă a Guvernului nr. 57/2007</w:t>
      </w:r>
      <w:r w:rsidRPr="00BA4AB3">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BA4AB3">
        <w:rPr>
          <w:rFonts w:ascii="Arial" w:hAnsi="Arial" w:cs="Arial"/>
          <w:b/>
          <w:sz w:val="24"/>
          <w:szCs w:val="24"/>
          <w:lang w:val="ro-RO"/>
        </w:rPr>
        <w:t>Legea nr. 49/2011</w:t>
      </w:r>
      <w:r w:rsidRPr="00BA4AB3">
        <w:rPr>
          <w:rFonts w:ascii="Arial" w:hAnsi="Arial" w:cs="Arial"/>
          <w:sz w:val="24"/>
          <w:szCs w:val="24"/>
          <w:lang w:val="ro-RO"/>
        </w:rPr>
        <w:t>,</w:t>
      </w:r>
    </w:p>
    <w:p w:rsidR="00F928CB" w:rsidRPr="00BA4AB3" w:rsidRDefault="00BC5341" w:rsidP="00BC5341">
      <w:pPr>
        <w:pStyle w:val="ListParagraph"/>
        <w:numPr>
          <w:ilvl w:val="0"/>
          <w:numId w:val="2"/>
        </w:numPr>
        <w:autoSpaceDE w:val="0"/>
        <w:spacing w:after="0" w:line="240" w:lineRule="auto"/>
        <w:jc w:val="both"/>
        <w:rPr>
          <w:rFonts w:ascii="Arial" w:hAnsi="Arial" w:cs="Arial"/>
          <w:sz w:val="24"/>
          <w:szCs w:val="24"/>
          <w:lang w:val="ro-RO" w:eastAsia="ro-RO"/>
        </w:rPr>
      </w:pPr>
      <w:r w:rsidRPr="00BA4AB3">
        <w:rPr>
          <w:rFonts w:ascii="Arial" w:hAnsi="Arial" w:cs="Arial"/>
          <w:b/>
          <w:bCs/>
          <w:sz w:val="24"/>
          <w:szCs w:val="24"/>
        </w:rPr>
        <w:t>Legea apelor nr. 107/1996</w:t>
      </w:r>
      <w:r w:rsidR="00385783" w:rsidRPr="00BA4AB3">
        <w:rPr>
          <w:rFonts w:ascii="Arial" w:hAnsi="Arial" w:cs="Arial"/>
          <w:b/>
          <w:bCs/>
          <w:sz w:val="24"/>
          <w:szCs w:val="24"/>
        </w:rPr>
        <w:t xml:space="preserve"> </w:t>
      </w:r>
      <w:r w:rsidR="00385783" w:rsidRPr="00BA4AB3">
        <w:rPr>
          <w:rFonts w:ascii="Arial" w:hAnsi="Arial" w:cs="Arial"/>
          <w:bCs/>
          <w:sz w:val="24"/>
          <w:szCs w:val="24"/>
        </w:rPr>
        <w:t>cu modificările şi completările ulterioare</w:t>
      </w:r>
      <w:r w:rsidRPr="00BA4AB3">
        <w:rPr>
          <w:rFonts w:ascii="Arial" w:hAnsi="Arial" w:cs="Arial"/>
          <w:bCs/>
          <w:sz w:val="24"/>
          <w:szCs w:val="24"/>
        </w:rPr>
        <w:t>.</w:t>
      </w:r>
    </w:p>
    <w:p w:rsidR="00A2536A" w:rsidRPr="00BA4AB3" w:rsidRDefault="00327D88" w:rsidP="007C7F69">
      <w:pPr>
        <w:autoSpaceDE w:val="0"/>
        <w:autoSpaceDN w:val="0"/>
        <w:adjustRightInd w:val="0"/>
        <w:spacing w:after="0" w:line="240" w:lineRule="auto"/>
        <w:jc w:val="both"/>
        <w:rPr>
          <w:rFonts w:ascii="Arial" w:hAnsi="Arial" w:cs="Arial"/>
          <w:b/>
          <w:sz w:val="24"/>
          <w:szCs w:val="24"/>
          <w:lang w:val="ro-RO"/>
        </w:rPr>
      </w:pPr>
      <w:r w:rsidRPr="00BA4AB3">
        <w:rPr>
          <w:rFonts w:ascii="Arial" w:hAnsi="Arial" w:cs="Arial"/>
          <w:sz w:val="24"/>
          <w:szCs w:val="24"/>
          <w:lang w:val="ro-RO"/>
        </w:rPr>
        <w:t>autoritatea competentă pentru protecţia mediului A</w:t>
      </w:r>
      <w:r w:rsidR="00921204" w:rsidRPr="00BA4AB3">
        <w:rPr>
          <w:rFonts w:ascii="Arial" w:hAnsi="Arial" w:cs="Arial"/>
          <w:sz w:val="24"/>
          <w:szCs w:val="24"/>
          <w:lang w:val="ro-RO"/>
        </w:rPr>
        <w:t>.</w:t>
      </w:r>
      <w:r w:rsidRPr="00BA4AB3">
        <w:rPr>
          <w:rFonts w:ascii="Arial" w:hAnsi="Arial" w:cs="Arial"/>
          <w:sz w:val="24"/>
          <w:szCs w:val="24"/>
          <w:lang w:val="ro-RO"/>
        </w:rPr>
        <w:t>P</w:t>
      </w:r>
      <w:r w:rsidR="00921204" w:rsidRPr="00BA4AB3">
        <w:rPr>
          <w:rFonts w:ascii="Arial" w:hAnsi="Arial" w:cs="Arial"/>
          <w:sz w:val="24"/>
          <w:szCs w:val="24"/>
          <w:lang w:val="ro-RO"/>
        </w:rPr>
        <w:t>.</w:t>
      </w:r>
      <w:r w:rsidRPr="00BA4AB3">
        <w:rPr>
          <w:rFonts w:ascii="Arial" w:hAnsi="Arial" w:cs="Arial"/>
          <w:sz w:val="24"/>
          <w:szCs w:val="24"/>
          <w:lang w:val="ro-RO"/>
        </w:rPr>
        <w:t>M</w:t>
      </w:r>
      <w:r w:rsidR="00921204" w:rsidRPr="00BA4AB3">
        <w:rPr>
          <w:rFonts w:ascii="Arial" w:hAnsi="Arial" w:cs="Arial"/>
          <w:sz w:val="24"/>
          <w:szCs w:val="24"/>
          <w:lang w:val="ro-RO"/>
        </w:rPr>
        <w:t>.</w:t>
      </w:r>
      <w:r w:rsidRPr="00BA4AB3">
        <w:rPr>
          <w:rFonts w:ascii="Arial" w:hAnsi="Arial" w:cs="Arial"/>
          <w:sz w:val="24"/>
          <w:szCs w:val="24"/>
          <w:lang w:val="ro-RO"/>
        </w:rPr>
        <w:t xml:space="preserve"> Arad decide, ca urmare a consultărilor desfăşurate în cadrul şedinţei Comisiei de Analiză Tehnic</w:t>
      </w:r>
      <w:r w:rsidR="00921204" w:rsidRPr="00BA4AB3">
        <w:rPr>
          <w:rFonts w:ascii="Arial" w:hAnsi="Arial" w:cs="Arial"/>
          <w:sz w:val="24"/>
          <w:szCs w:val="24"/>
          <w:lang w:val="ro-RO"/>
        </w:rPr>
        <w:t xml:space="preserve">ă din data de </w:t>
      </w:r>
      <w:r w:rsidR="009079B7" w:rsidRPr="00BA4AB3">
        <w:rPr>
          <w:rFonts w:ascii="Arial" w:hAnsi="Arial" w:cs="Arial"/>
          <w:b/>
          <w:smallCaps/>
          <w:spacing w:val="14"/>
          <w:sz w:val="24"/>
          <w:szCs w:val="24"/>
          <w:lang w:val="ro-RO"/>
        </w:rPr>
        <w:t>2</w:t>
      </w:r>
      <w:r w:rsidR="008E2539">
        <w:rPr>
          <w:rFonts w:ascii="Arial" w:hAnsi="Arial" w:cs="Arial"/>
          <w:b/>
          <w:smallCaps/>
          <w:spacing w:val="14"/>
          <w:sz w:val="24"/>
          <w:szCs w:val="24"/>
          <w:lang w:val="ro-RO"/>
        </w:rPr>
        <w:t>0</w:t>
      </w:r>
      <w:r w:rsidR="009079B7" w:rsidRPr="00BA4AB3">
        <w:rPr>
          <w:rFonts w:ascii="Arial" w:hAnsi="Arial" w:cs="Arial"/>
          <w:b/>
          <w:smallCaps/>
          <w:spacing w:val="14"/>
          <w:sz w:val="24"/>
          <w:szCs w:val="24"/>
          <w:lang w:val="ro-RO"/>
        </w:rPr>
        <w:t>.0</w:t>
      </w:r>
      <w:r w:rsidR="008E2539">
        <w:rPr>
          <w:rFonts w:ascii="Arial" w:hAnsi="Arial" w:cs="Arial"/>
          <w:b/>
          <w:smallCaps/>
          <w:spacing w:val="14"/>
          <w:sz w:val="24"/>
          <w:szCs w:val="24"/>
          <w:lang w:val="ro-RO"/>
        </w:rPr>
        <w:t>5</w:t>
      </w:r>
      <w:r w:rsidR="00E25FF0" w:rsidRPr="00BA4AB3">
        <w:rPr>
          <w:rFonts w:ascii="Arial" w:hAnsi="Arial" w:cs="Arial"/>
          <w:b/>
          <w:smallCaps/>
          <w:spacing w:val="14"/>
          <w:sz w:val="24"/>
          <w:szCs w:val="24"/>
          <w:lang w:val="ro-RO"/>
        </w:rPr>
        <w:t>.20</w:t>
      </w:r>
      <w:r w:rsidR="009079B7" w:rsidRPr="00BA4AB3">
        <w:rPr>
          <w:rFonts w:ascii="Arial" w:hAnsi="Arial" w:cs="Arial"/>
          <w:b/>
          <w:smallCaps/>
          <w:spacing w:val="14"/>
          <w:sz w:val="24"/>
          <w:szCs w:val="24"/>
          <w:lang w:val="ro-RO"/>
        </w:rPr>
        <w:t>20</w:t>
      </w:r>
      <w:r w:rsidR="008E2539">
        <w:rPr>
          <w:rFonts w:ascii="Arial" w:hAnsi="Arial" w:cs="Arial"/>
          <w:sz w:val="24"/>
          <w:szCs w:val="24"/>
          <w:lang w:val="ro-RO"/>
        </w:rPr>
        <w:t xml:space="preserve">, că proiectul </w:t>
      </w:r>
      <w:r w:rsidR="00E25FF0" w:rsidRPr="00BA4AB3">
        <w:rPr>
          <w:rFonts w:ascii="Arial" w:hAnsi="Arial" w:cs="Arial"/>
          <w:b/>
          <w:sz w:val="24"/>
          <w:szCs w:val="24"/>
          <w:lang w:val="ro-RO"/>
        </w:rPr>
        <w:t>„</w:t>
      </w:r>
      <w:r w:rsidR="008E2539" w:rsidRPr="00AF0675">
        <w:rPr>
          <w:rFonts w:ascii="Arial" w:hAnsi="Arial" w:cs="Arial"/>
          <w:b/>
          <w:sz w:val="24"/>
          <w:szCs w:val="24"/>
        </w:rPr>
        <w:t>ANEXĂ LA EXPLOATAŢIE AGRICOLĂ – ÎNFIINŢARE UNITATE DE PROCESARE FRUCTE</w:t>
      </w:r>
      <w:r w:rsidR="00E25FF0" w:rsidRPr="00BA4AB3">
        <w:rPr>
          <w:rFonts w:ascii="Arial" w:hAnsi="Arial" w:cs="Arial"/>
          <w:b/>
          <w:sz w:val="24"/>
          <w:szCs w:val="24"/>
          <w:lang w:val="ro-RO"/>
        </w:rPr>
        <w:t>”</w:t>
      </w:r>
      <w:r w:rsidR="00CF5BA6" w:rsidRPr="00BA4AB3">
        <w:rPr>
          <w:rFonts w:ascii="Arial" w:hAnsi="Arial" w:cs="Arial"/>
          <w:b/>
          <w:sz w:val="24"/>
          <w:szCs w:val="24"/>
          <w:lang w:val="ro-RO"/>
        </w:rPr>
        <w:t>,</w:t>
      </w:r>
      <w:r w:rsidR="00921204" w:rsidRPr="00BA4AB3">
        <w:rPr>
          <w:rFonts w:ascii="Arial" w:hAnsi="Arial" w:cs="Arial"/>
          <w:b/>
          <w:sz w:val="24"/>
          <w:szCs w:val="24"/>
          <w:lang w:val="ro-RO"/>
        </w:rPr>
        <w:t xml:space="preserve"> </w:t>
      </w:r>
      <w:r w:rsidR="008E2539" w:rsidRPr="00AF0675">
        <w:rPr>
          <w:rFonts w:ascii="Arial" w:hAnsi="Arial" w:cs="Arial"/>
          <w:sz w:val="24"/>
          <w:szCs w:val="24"/>
          <w:lang w:val="ro-RO"/>
        </w:rPr>
        <w:t>propus a fi amplasat în extravilan Lipova</w:t>
      </w:r>
      <w:r w:rsidR="008E2539" w:rsidRPr="00AF0675">
        <w:rPr>
          <w:rFonts w:ascii="Arial" w:hAnsi="Arial" w:cs="Arial"/>
          <w:bCs/>
          <w:sz w:val="24"/>
          <w:szCs w:val="24"/>
        </w:rPr>
        <w:t>, CF 301743 Lipova</w:t>
      </w:r>
      <w:r w:rsidR="008E2539" w:rsidRPr="00AF0675">
        <w:rPr>
          <w:rFonts w:ascii="Arial" w:hAnsi="Arial" w:cs="Arial"/>
          <w:sz w:val="24"/>
          <w:szCs w:val="24"/>
          <w:lang w:val="ro-RO"/>
        </w:rPr>
        <w:t>,</w:t>
      </w:r>
      <w:r w:rsidR="008E2539" w:rsidRPr="00AF0675">
        <w:rPr>
          <w:rFonts w:ascii="Arial" w:hAnsi="Arial" w:cs="Arial"/>
          <w:b/>
          <w:sz w:val="24"/>
          <w:szCs w:val="24"/>
          <w:lang w:val="ro-RO"/>
        </w:rPr>
        <w:t xml:space="preserve"> </w:t>
      </w:r>
      <w:r w:rsidR="008E2539" w:rsidRPr="00AF0675">
        <w:rPr>
          <w:rFonts w:ascii="Arial" w:hAnsi="Arial" w:cs="Arial"/>
          <w:sz w:val="24"/>
          <w:szCs w:val="24"/>
          <w:lang w:val="ro-RO"/>
        </w:rPr>
        <w:t xml:space="preserve">destinaţie actuală – livadă în extravilan,  conform Certificatului de urbanism nr. </w:t>
      </w:r>
      <w:r w:rsidR="008E2539" w:rsidRPr="00AF0675">
        <w:rPr>
          <w:rFonts w:ascii="Arial" w:hAnsi="Arial" w:cs="Arial"/>
          <w:bCs/>
          <w:sz w:val="24"/>
          <w:szCs w:val="24"/>
          <w:lang w:val="ro-RO"/>
        </w:rPr>
        <w:t xml:space="preserve">64/29.08.2019 </w:t>
      </w:r>
      <w:r w:rsidR="008E2539" w:rsidRPr="00AF0675">
        <w:rPr>
          <w:rFonts w:ascii="Arial" w:hAnsi="Arial" w:cs="Arial"/>
          <w:sz w:val="24"/>
          <w:szCs w:val="24"/>
          <w:lang w:val="ro-RO"/>
        </w:rPr>
        <w:t xml:space="preserve">eliberat de Primăria </w:t>
      </w:r>
      <w:r w:rsidR="008E2539" w:rsidRPr="00AF0675">
        <w:rPr>
          <w:rFonts w:ascii="Arial" w:hAnsi="Arial" w:cs="Arial"/>
          <w:bCs/>
          <w:sz w:val="24"/>
          <w:szCs w:val="24"/>
          <w:lang w:val="ro-RO"/>
        </w:rPr>
        <w:t>Primăria Lipova</w:t>
      </w:r>
      <w:r w:rsidR="00C93283" w:rsidRPr="00BA4AB3">
        <w:rPr>
          <w:rFonts w:ascii="Arial" w:hAnsi="Arial" w:cs="Arial"/>
          <w:sz w:val="24"/>
          <w:szCs w:val="24"/>
          <w:lang w:val="ro-RO"/>
        </w:rPr>
        <w:t>, solicitare înregistrată la A.P.M Arad cu nr.</w:t>
      </w:r>
      <w:r w:rsidR="00FF203F">
        <w:rPr>
          <w:rFonts w:ascii="Arial" w:hAnsi="Arial" w:cs="Arial"/>
          <w:sz w:val="24"/>
          <w:szCs w:val="24"/>
          <w:lang w:val="ro-RO"/>
        </w:rPr>
        <w:t xml:space="preserve"> </w:t>
      </w:r>
      <w:r w:rsidR="00FF203F" w:rsidRPr="00AF0675">
        <w:rPr>
          <w:rFonts w:ascii="Arial" w:hAnsi="Arial" w:cs="Arial"/>
          <w:sz w:val="24"/>
          <w:szCs w:val="24"/>
          <w:lang w:val="ro-RO"/>
        </w:rPr>
        <w:t>1306</w:t>
      </w:r>
      <w:r w:rsidR="00FF203F" w:rsidRPr="00AF0675">
        <w:rPr>
          <w:rFonts w:ascii="Arial" w:hAnsi="Arial" w:cs="Arial"/>
          <w:sz w:val="24"/>
          <w:szCs w:val="24"/>
        </w:rPr>
        <w:t>/246/R/30.01.2020</w:t>
      </w:r>
      <w:r w:rsidR="00A516B0" w:rsidRPr="00BA4AB3">
        <w:rPr>
          <w:rFonts w:ascii="Arial" w:hAnsi="Arial" w:cs="Arial"/>
          <w:b/>
          <w:sz w:val="24"/>
          <w:szCs w:val="24"/>
          <w:lang w:val="ro-RO"/>
        </w:rPr>
        <w:t xml:space="preserve">, </w:t>
      </w:r>
      <w:r w:rsidRPr="00BA4AB3">
        <w:rPr>
          <w:rFonts w:ascii="Arial" w:hAnsi="Arial" w:cs="Arial"/>
          <w:b/>
          <w:sz w:val="24"/>
          <w:szCs w:val="24"/>
          <w:lang w:val="ro-RO"/>
        </w:rPr>
        <w:t xml:space="preserve">nu se supune evaluării impactului asupra mediului şi nu se supune evaluării adecvate.  </w:t>
      </w:r>
    </w:p>
    <w:p w:rsidR="00A2536A" w:rsidRPr="00BA4AB3" w:rsidRDefault="00A2536A" w:rsidP="00A2536A">
      <w:pPr>
        <w:tabs>
          <w:tab w:val="left" w:pos="9900"/>
        </w:tabs>
        <w:spacing w:after="0"/>
        <w:ind w:left="1"/>
        <w:rPr>
          <w:rFonts w:ascii="Arial" w:eastAsia="Times New Roman" w:hAnsi="Arial" w:cs="Arial"/>
          <w:b/>
          <w:sz w:val="24"/>
          <w:szCs w:val="24"/>
        </w:rPr>
      </w:pPr>
      <w:r w:rsidRPr="00BA4AB3">
        <w:rPr>
          <w:rFonts w:ascii="Arial" w:eastAsia="Times New Roman" w:hAnsi="Arial" w:cs="Arial"/>
          <w:b/>
          <w:sz w:val="24"/>
          <w:szCs w:val="24"/>
        </w:rPr>
        <w:t>Justificarea prezentei decizii:</w:t>
      </w:r>
    </w:p>
    <w:p w:rsidR="00C03C7A" w:rsidRPr="00BA4AB3" w:rsidRDefault="00A2536A" w:rsidP="00C03C7A">
      <w:pPr>
        <w:numPr>
          <w:ilvl w:val="0"/>
          <w:numId w:val="4"/>
        </w:numPr>
        <w:tabs>
          <w:tab w:val="left" w:pos="287"/>
          <w:tab w:val="left" w:pos="9900"/>
        </w:tabs>
        <w:spacing w:after="0"/>
        <w:ind w:left="1" w:hanging="1"/>
        <w:jc w:val="both"/>
        <w:rPr>
          <w:rFonts w:ascii="Arial" w:eastAsia="Times New Roman" w:hAnsi="Arial" w:cs="Arial"/>
          <w:b/>
          <w:sz w:val="24"/>
          <w:szCs w:val="24"/>
        </w:rPr>
      </w:pPr>
      <w:r w:rsidRPr="00BA4AB3">
        <w:rPr>
          <w:rFonts w:ascii="Arial" w:eastAsia="Times New Roman" w:hAnsi="Arial" w:cs="Arial"/>
          <w:b/>
          <w:sz w:val="24"/>
          <w:szCs w:val="24"/>
        </w:rPr>
        <w:t>Motivele pe baza cărora s-a stabilit necesitatea neefectuării evaluării impactului asupra mediului sunt următoarele:</w:t>
      </w:r>
    </w:p>
    <w:p w:rsidR="004A1266" w:rsidRPr="004A1266" w:rsidRDefault="00091AE8" w:rsidP="008B5B12">
      <w:pPr>
        <w:pStyle w:val="NormalWeb"/>
        <w:spacing w:before="0" w:beforeAutospacing="0" w:after="0" w:afterAutospacing="0"/>
        <w:jc w:val="both"/>
        <w:rPr>
          <w:rFonts w:ascii="Arial" w:hAnsi="Arial" w:cs="Arial"/>
        </w:rPr>
      </w:pPr>
      <w:r w:rsidRPr="004A1266">
        <w:rPr>
          <w:rFonts w:ascii="Arial" w:hAnsi="Arial" w:cs="Arial"/>
        </w:rPr>
        <w:t xml:space="preserve"> </w:t>
      </w:r>
      <w:r w:rsidRPr="004A1266">
        <w:rPr>
          <w:rFonts w:ascii="Arial" w:hAnsi="Arial" w:cs="Arial"/>
        </w:rPr>
        <w:tab/>
      </w:r>
      <w:r w:rsidR="00233742" w:rsidRPr="004A1266">
        <w:rPr>
          <w:rFonts w:ascii="Arial" w:hAnsi="Arial" w:cs="Arial"/>
        </w:rPr>
        <w:t>-</w:t>
      </w:r>
      <w:r w:rsidR="00C03C7A" w:rsidRPr="004A1266">
        <w:rPr>
          <w:rFonts w:ascii="Arial" w:hAnsi="Arial" w:cs="Arial"/>
        </w:rPr>
        <w:t xml:space="preserve">proiectul se încadrează în prevederile Legii nr. 292/ 2018 privind evaluarea impactului anumitor proiecte publice şi private asupra mediului, </w:t>
      </w:r>
      <w:r w:rsidR="00C03C7A" w:rsidRPr="004A1266">
        <w:rPr>
          <w:rFonts w:ascii="Arial" w:hAnsi="Arial" w:cs="Arial"/>
          <w:b/>
        </w:rPr>
        <w:t xml:space="preserve">Anexa 2 la </w:t>
      </w:r>
      <w:r w:rsidR="008B5B12" w:rsidRPr="004A1266">
        <w:rPr>
          <w:rFonts w:ascii="Arial" w:hAnsi="Arial" w:cs="Arial"/>
          <w:b/>
        </w:rPr>
        <w:t>pct.</w:t>
      </w:r>
      <w:r w:rsidR="008B5B12" w:rsidRPr="004A1266">
        <w:rPr>
          <w:rFonts w:ascii="Arial" w:hAnsi="Arial" w:cs="Arial"/>
        </w:rPr>
        <w:t xml:space="preserve"> </w:t>
      </w:r>
      <w:r w:rsidR="009079B7" w:rsidRPr="004A1266">
        <w:rPr>
          <w:rFonts w:ascii="Arial" w:hAnsi="Arial" w:cs="Arial"/>
          <w:b/>
        </w:rPr>
        <w:t>7.</w:t>
      </w:r>
      <w:r w:rsidR="009079B7" w:rsidRPr="004A1266">
        <w:rPr>
          <w:rFonts w:ascii="Arial" w:hAnsi="Arial" w:cs="Arial"/>
        </w:rPr>
        <w:t xml:space="preserve"> litera b) ambalarea şi conservarea produselor </w:t>
      </w:r>
      <w:r w:rsidR="009079B7" w:rsidRPr="004A1266">
        <w:rPr>
          <w:rFonts w:ascii="Arial" w:hAnsi="Arial" w:cs="Arial"/>
          <w:strike/>
        </w:rPr>
        <w:t>animale</w:t>
      </w:r>
      <w:r w:rsidR="009079B7" w:rsidRPr="004A1266">
        <w:rPr>
          <w:rFonts w:ascii="Arial" w:hAnsi="Arial" w:cs="Arial"/>
        </w:rPr>
        <w:t xml:space="preserve"> şi vegetale,</w:t>
      </w:r>
    </w:p>
    <w:p w:rsidR="00233742" w:rsidRPr="0015191E" w:rsidRDefault="00233742" w:rsidP="008B5B12">
      <w:pPr>
        <w:pStyle w:val="NormalWeb"/>
        <w:spacing w:before="0" w:beforeAutospacing="0" w:after="0" w:afterAutospacing="0"/>
        <w:jc w:val="both"/>
        <w:rPr>
          <w:rFonts w:ascii="Arial" w:hAnsi="Arial" w:cs="Arial"/>
        </w:rPr>
      </w:pPr>
      <w:r w:rsidRPr="0015191E">
        <w:rPr>
          <w:rFonts w:ascii="Arial" w:hAnsi="Arial" w:cs="Arial"/>
        </w:rPr>
        <w:tab/>
        <w:t>- proiectul propus  intră sub incidenţa prevederilor art. 54, paragraful 1 lit.a  din Legea apelor nr. 107/1996, cu modificările şi completările ulterioare.</w:t>
      </w:r>
    </w:p>
    <w:p w:rsidR="00A2536A" w:rsidRPr="004A1266" w:rsidRDefault="00A2536A" w:rsidP="00A2536A">
      <w:pPr>
        <w:spacing w:after="0"/>
        <w:ind w:left="1"/>
        <w:rPr>
          <w:rFonts w:ascii="Arial" w:eastAsia="Times New Roman" w:hAnsi="Arial" w:cs="Arial"/>
          <w:b/>
          <w:sz w:val="24"/>
          <w:szCs w:val="24"/>
        </w:rPr>
      </w:pPr>
      <w:r w:rsidRPr="004A1266">
        <w:rPr>
          <w:rFonts w:ascii="Arial" w:eastAsia="Times New Roman" w:hAnsi="Arial" w:cs="Arial"/>
          <w:b/>
          <w:sz w:val="24"/>
          <w:szCs w:val="24"/>
        </w:rPr>
        <w:t>1. Caracteristicile proiectului:</w:t>
      </w:r>
    </w:p>
    <w:p w:rsidR="00A2536A" w:rsidRPr="00BA4AB3" w:rsidRDefault="00A2536A" w:rsidP="00A2536A">
      <w:pPr>
        <w:numPr>
          <w:ilvl w:val="0"/>
          <w:numId w:val="5"/>
        </w:numPr>
        <w:tabs>
          <w:tab w:val="left" w:pos="248"/>
        </w:tabs>
        <w:spacing w:after="0"/>
        <w:ind w:left="1" w:hanging="1"/>
        <w:jc w:val="both"/>
        <w:rPr>
          <w:rFonts w:ascii="Arial" w:eastAsia="Times New Roman" w:hAnsi="Arial" w:cs="Arial"/>
          <w:b/>
          <w:sz w:val="24"/>
          <w:szCs w:val="24"/>
        </w:rPr>
      </w:pPr>
      <w:r w:rsidRPr="00BA4AB3">
        <w:rPr>
          <w:rFonts w:ascii="Arial" w:eastAsia="Times New Roman" w:hAnsi="Arial" w:cs="Arial"/>
          <w:b/>
          <w:sz w:val="24"/>
          <w:szCs w:val="24"/>
        </w:rPr>
        <w:t xml:space="preserve">Dimensiunea şi concepţia întregului proiect: </w:t>
      </w:r>
    </w:p>
    <w:p w:rsidR="00956734" w:rsidRPr="00AF0675" w:rsidRDefault="00A2536A" w:rsidP="00224F64">
      <w:pPr>
        <w:pStyle w:val="ListParagraph"/>
        <w:spacing w:after="0" w:line="240" w:lineRule="auto"/>
        <w:ind w:left="0"/>
        <w:jc w:val="both"/>
        <w:rPr>
          <w:rFonts w:ascii="Arial" w:hAnsi="Arial" w:cs="Arial"/>
          <w:sz w:val="24"/>
          <w:szCs w:val="24"/>
          <w:u w:val="single"/>
          <w:lang w:val="ro-RO"/>
        </w:rPr>
      </w:pPr>
      <w:r w:rsidRPr="00BA4AB3">
        <w:rPr>
          <w:rFonts w:ascii="Arial" w:hAnsi="Arial" w:cs="Arial"/>
          <w:b/>
          <w:sz w:val="24"/>
          <w:szCs w:val="24"/>
        </w:rPr>
        <w:t xml:space="preserve">Obiectul proiectului </w:t>
      </w:r>
      <w:r w:rsidRPr="008E2539">
        <w:rPr>
          <w:rFonts w:ascii="Arial" w:hAnsi="Arial" w:cs="Arial"/>
          <w:b/>
          <w:sz w:val="24"/>
          <w:szCs w:val="24"/>
        </w:rPr>
        <w:t>„</w:t>
      </w:r>
      <w:r w:rsidR="008E2539" w:rsidRPr="008E2539">
        <w:rPr>
          <w:rFonts w:ascii="Arial" w:hAnsi="Arial" w:cs="Arial"/>
          <w:b/>
          <w:sz w:val="24"/>
          <w:szCs w:val="24"/>
        </w:rPr>
        <w:t xml:space="preserve"> ANEXĂ LA EXPLOATAŢIE AGRICOLĂ – ÎNFIINŢARE UNITATE DE PROCESARE FRUCTE</w:t>
      </w:r>
      <w:r w:rsidR="003C2722" w:rsidRPr="008E2539">
        <w:rPr>
          <w:rFonts w:ascii="Arial" w:hAnsi="Arial" w:cs="Arial"/>
          <w:b/>
          <w:sz w:val="24"/>
          <w:szCs w:val="24"/>
          <w:lang w:val="ro-RO"/>
        </w:rPr>
        <w:t>”</w:t>
      </w:r>
      <w:r w:rsidR="003C2722" w:rsidRPr="008E2539">
        <w:rPr>
          <w:rFonts w:ascii="Arial" w:hAnsi="Arial" w:cs="Arial"/>
          <w:b/>
          <w:caps/>
          <w:sz w:val="24"/>
          <w:szCs w:val="24"/>
        </w:rPr>
        <w:t>,</w:t>
      </w:r>
      <w:r w:rsidR="00224F64" w:rsidRPr="00224F64">
        <w:rPr>
          <w:rFonts w:ascii="Arial" w:hAnsi="Arial" w:cs="Arial"/>
          <w:sz w:val="24"/>
          <w:szCs w:val="24"/>
          <w:lang w:val="it-IT"/>
        </w:rPr>
        <w:t xml:space="preserve"> </w:t>
      </w:r>
      <w:r w:rsidR="00224F64">
        <w:rPr>
          <w:rFonts w:ascii="Arial" w:hAnsi="Arial" w:cs="Arial"/>
          <w:sz w:val="24"/>
          <w:szCs w:val="24"/>
          <w:lang w:val="it-IT"/>
        </w:rPr>
        <w:t>b</w:t>
      </w:r>
      <w:r w:rsidR="00224F64" w:rsidRPr="00AF0675">
        <w:rPr>
          <w:rFonts w:ascii="Arial" w:hAnsi="Arial" w:cs="Arial"/>
          <w:sz w:val="24"/>
          <w:szCs w:val="24"/>
          <w:lang w:val="it-IT"/>
        </w:rPr>
        <w:t xml:space="preserve">eneficiarul </w:t>
      </w:r>
      <w:r w:rsidR="00224F64">
        <w:rPr>
          <w:rFonts w:ascii="Arial" w:hAnsi="Arial" w:cs="Arial"/>
          <w:sz w:val="24"/>
          <w:szCs w:val="24"/>
          <w:lang w:val="it-IT"/>
        </w:rPr>
        <w:t>deţ</w:t>
      </w:r>
      <w:r w:rsidR="00224F64" w:rsidRPr="00AF0675">
        <w:rPr>
          <w:rFonts w:ascii="Arial" w:hAnsi="Arial" w:cs="Arial"/>
          <w:sz w:val="24"/>
          <w:szCs w:val="24"/>
          <w:lang w:val="it-IT"/>
        </w:rPr>
        <w:t>ine o planta</w:t>
      </w:r>
      <w:r w:rsidR="00224F64">
        <w:rPr>
          <w:rFonts w:ascii="Arial" w:hAnsi="Arial" w:cs="Arial"/>
          <w:sz w:val="24"/>
          <w:szCs w:val="24"/>
          <w:lang w:val="it-IT"/>
        </w:rPr>
        <w:t>ţie de cireş î</w:t>
      </w:r>
      <w:r w:rsidR="00224F64" w:rsidRPr="00AF0675">
        <w:rPr>
          <w:rFonts w:ascii="Arial" w:hAnsi="Arial" w:cs="Arial"/>
          <w:sz w:val="24"/>
          <w:szCs w:val="24"/>
          <w:lang w:val="it-IT"/>
        </w:rPr>
        <w:t>n apr</w:t>
      </w:r>
      <w:r w:rsidR="00224F64">
        <w:rPr>
          <w:rFonts w:ascii="Arial" w:hAnsi="Arial" w:cs="Arial"/>
          <w:sz w:val="24"/>
          <w:szCs w:val="24"/>
          <w:lang w:val="it-IT"/>
        </w:rPr>
        <w:t xml:space="preserve">opierea amplasamentului studiat, prin proiect se doreşte </w:t>
      </w:r>
      <w:r w:rsidR="00956734">
        <w:rPr>
          <w:rFonts w:ascii="Arial" w:hAnsi="Arial" w:cs="Arial"/>
          <w:sz w:val="24"/>
          <w:szCs w:val="24"/>
        </w:rPr>
        <w:t>c</w:t>
      </w:r>
      <w:r w:rsidR="00956734" w:rsidRPr="00AF0675">
        <w:rPr>
          <w:rFonts w:ascii="Arial" w:hAnsi="Arial" w:cs="Arial"/>
          <w:sz w:val="24"/>
          <w:szCs w:val="24"/>
        </w:rPr>
        <w:t>onstruire hală pentru depozitare, sortare,</w:t>
      </w:r>
      <w:r w:rsidR="00956734">
        <w:rPr>
          <w:rFonts w:ascii="Arial" w:hAnsi="Arial" w:cs="Arial"/>
          <w:sz w:val="24"/>
          <w:szCs w:val="24"/>
        </w:rPr>
        <w:t xml:space="preserve"> </w:t>
      </w:r>
      <w:r w:rsidR="00956734" w:rsidRPr="00AF0675">
        <w:rPr>
          <w:rFonts w:ascii="Arial" w:hAnsi="Arial" w:cs="Arial"/>
          <w:sz w:val="24"/>
          <w:szCs w:val="24"/>
        </w:rPr>
        <w:t xml:space="preserve">procesare, </w:t>
      </w:r>
      <w:proofErr w:type="gramStart"/>
      <w:r w:rsidR="00956734" w:rsidRPr="00AF0675">
        <w:rPr>
          <w:rFonts w:ascii="Arial" w:hAnsi="Arial" w:cs="Arial"/>
          <w:sz w:val="24"/>
          <w:szCs w:val="24"/>
        </w:rPr>
        <w:t>ambalare  şi</w:t>
      </w:r>
      <w:proofErr w:type="gramEnd"/>
      <w:r w:rsidR="00956734" w:rsidRPr="00AF0675">
        <w:rPr>
          <w:rFonts w:ascii="Arial" w:hAnsi="Arial" w:cs="Arial"/>
          <w:sz w:val="24"/>
          <w:szCs w:val="24"/>
        </w:rPr>
        <w:t xml:space="preserve"> condiţionare cireşe</w:t>
      </w:r>
      <w:r w:rsidR="00956734" w:rsidRPr="00AF0675">
        <w:rPr>
          <w:rFonts w:ascii="Arial" w:hAnsi="Arial" w:cs="Arial"/>
          <w:sz w:val="24"/>
          <w:szCs w:val="24"/>
          <w:lang w:val="ro-RO"/>
        </w:rPr>
        <w:t>. Hala va mai dispune de spaţiu administrativ, grup sanitar, vestiar, depozit de ambalaje</w:t>
      </w:r>
      <w:r w:rsidR="00E14359">
        <w:rPr>
          <w:rFonts w:ascii="Arial" w:hAnsi="Arial" w:cs="Arial"/>
          <w:sz w:val="24"/>
          <w:szCs w:val="24"/>
          <w:lang w:val="ro-RO"/>
        </w:rPr>
        <w:t>.</w:t>
      </w:r>
    </w:p>
    <w:p w:rsidR="00956734" w:rsidRPr="00AF0675" w:rsidRDefault="00956734" w:rsidP="00956734">
      <w:pPr>
        <w:spacing w:after="0" w:line="240" w:lineRule="auto"/>
        <w:jc w:val="both"/>
        <w:rPr>
          <w:rFonts w:ascii="Arial" w:hAnsi="Arial" w:cs="Arial"/>
          <w:sz w:val="24"/>
          <w:szCs w:val="24"/>
          <w:lang w:val="ro-RO"/>
        </w:rPr>
      </w:pPr>
      <w:r w:rsidRPr="00AF0675">
        <w:rPr>
          <w:rFonts w:ascii="Arial" w:hAnsi="Arial" w:cs="Arial"/>
          <w:sz w:val="24"/>
          <w:szCs w:val="24"/>
          <w:lang w:val="ro-RO"/>
        </w:rPr>
        <w:t>Terenul este inscris in  CF 301743 Lipova  este în suprafaţă totală de 11.800 mp, din care 5132 mp destina</w:t>
      </w:r>
      <w:r w:rsidR="00224F64">
        <w:rPr>
          <w:rFonts w:ascii="Arial" w:hAnsi="Arial" w:cs="Arial"/>
          <w:sz w:val="24"/>
          <w:szCs w:val="24"/>
          <w:lang w:val="ro-RO"/>
        </w:rPr>
        <w:t>ţ</w:t>
      </w:r>
      <w:r w:rsidRPr="00AF0675">
        <w:rPr>
          <w:rFonts w:ascii="Arial" w:hAnsi="Arial" w:cs="Arial"/>
          <w:sz w:val="24"/>
          <w:szCs w:val="24"/>
          <w:lang w:val="ro-RO"/>
        </w:rPr>
        <w:t>i implementării proiectulu</w:t>
      </w:r>
      <w:r w:rsidRPr="00224F64">
        <w:rPr>
          <w:rFonts w:ascii="Arial" w:hAnsi="Arial" w:cs="Arial"/>
          <w:sz w:val="24"/>
          <w:szCs w:val="24"/>
          <w:lang w:val="ro-RO"/>
        </w:rPr>
        <w:t>i</w:t>
      </w:r>
      <w:r w:rsidR="00224F64" w:rsidRPr="00224F64">
        <w:rPr>
          <w:rFonts w:ascii="Arial" w:hAnsi="Arial" w:cs="Arial"/>
          <w:sz w:val="24"/>
          <w:szCs w:val="24"/>
          <w:lang w:val="ro-RO"/>
        </w:rPr>
        <w:t>, actual livadă în extravilan</w:t>
      </w:r>
      <w:r w:rsidRPr="00224F64">
        <w:rPr>
          <w:rFonts w:ascii="Arial" w:hAnsi="Arial" w:cs="Arial"/>
          <w:sz w:val="24"/>
          <w:szCs w:val="24"/>
          <w:lang w:val="ro-RO"/>
        </w:rPr>
        <w:t>.</w:t>
      </w:r>
    </w:p>
    <w:p w:rsidR="00A54088" w:rsidRDefault="0062449B" w:rsidP="00A54088">
      <w:pPr>
        <w:spacing w:after="0" w:line="240" w:lineRule="auto"/>
        <w:rPr>
          <w:rFonts w:ascii="Arial" w:hAnsi="Arial" w:cs="Arial"/>
          <w:sz w:val="24"/>
          <w:szCs w:val="24"/>
        </w:rPr>
      </w:pPr>
      <w:r w:rsidRPr="00BA4AB3">
        <w:rPr>
          <w:rFonts w:ascii="Arial" w:hAnsi="Arial" w:cs="Arial"/>
          <w:b/>
          <w:sz w:val="24"/>
          <w:szCs w:val="24"/>
        </w:rPr>
        <w:t>Bilanţ</w:t>
      </w:r>
      <w:r w:rsidR="00A54088" w:rsidRPr="00BA4AB3">
        <w:rPr>
          <w:rFonts w:ascii="Arial" w:hAnsi="Arial" w:cs="Arial"/>
          <w:b/>
          <w:sz w:val="24"/>
          <w:szCs w:val="24"/>
        </w:rPr>
        <w:t xml:space="preserve"> teritorial</w:t>
      </w:r>
      <w:r w:rsidR="00A54088" w:rsidRPr="00BA4AB3">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440"/>
        <w:gridCol w:w="1710"/>
        <w:gridCol w:w="1800"/>
        <w:gridCol w:w="1980"/>
      </w:tblGrid>
      <w:tr w:rsidR="00956734" w:rsidRPr="00AF0675" w:rsidTr="00956734">
        <w:tc>
          <w:tcPr>
            <w:tcW w:w="2880" w:type="dxa"/>
            <w:vMerge w:val="restart"/>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Denumire</w:t>
            </w:r>
          </w:p>
        </w:tc>
        <w:tc>
          <w:tcPr>
            <w:tcW w:w="3150" w:type="dxa"/>
            <w:gridSpan w:val="2"/>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EXISTENT</w:t>
            </w:r>
          </w:p>
        </w:tc>
        <w:tc>
          <w:tcPr>
            <w:tcW w:w="3780" w:type="dxa"/>
            <w:gridSpan w:val="2"/>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PROPUS</w:t>
            </w:r>
          </w:p>
        </w:tc>
      </w:tr>
      <w:tr w:rsidR="00956734" w:rsidRPr="00AF0675" w:rsidTr="00956734">
        <w:tc>
          <w:tcPr>
            <w:tcW w:w="2880" w:type="dxa"/>
            <w:vMerge/>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p>
        </w:tc>
        <w:tc>
          <w:tcPr>
            <w:tcW w:w="1440" w:type="dxa"/>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Supr. [mp]</w:t>
            </w:r>
          </w:p>
        </w:tc>
        <w:tc>
          <w:tcPr>
            <w:tcW w:w="1710" w:type="dxa"/>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w:t>
            </w:r>
          </w:p>
        </w:tc>
        <w:tc>
          <w:tcPr>
            <w:tcW w:w="1800" w:type="dxa"/>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Supr. [mp]</w:t>
            </w:r>
          </w:p>
        </w:tc>
        <w:tc>
          <w:tcPr>
            <w:tcW w:w="1980" w:type="dxa"/>
            <w:shd w:val="clear" w:color="auto" w:fill="auto"/>
          </w:tcPr>
          <w:p w:rsidR="00956734" w:rsidRPr="00AF0675" w:rsidRDefault="00956734" w:rsidP="00956734">
            <w:pPr>
              <w:spacing w:after="0" w:line="240" w:lineRule="auto"/>
              <w:jc w:val="center"/>
              <w:rPr>
                <w:rFonts w:ascii="Arial" w:hAnsi="Arial" w:cs="Arial"/>
                <w:b/>
                <w:bCs/>
                <w:iCs/>
                <w:sz w:val="24"/>
                <w:szCs w:val="24"/>
                <w:lang w:val="ro-RO"/>
              </w:rPr>
            </w:pPr>
            <w:r w:rsidRPr="00AF0675">
              <w:rPr>
                <w:rFonts w:ascii="Arial" w:hAnsi="Arial" w:cs="Arial"/>
                <w:b/>
                <w:bCs/>
                <w:iCs/>
                <w:sz w:val="24"/>
                <w:szCs w:val="24"/>
                <w:lang w:val="ro-RO"/>
              </w:rPr>
              <w:t>%</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Teren</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5132</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100.00%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5132</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100.00 %</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Construcţii</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2057</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40.08 %</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lastRenderedPageBreak/>
              <w:t>Hală</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1170</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22.80 %</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Platformă acoperită</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140</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2.73 %</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Platformă betonată</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680</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13.25 %</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Rezervor PSI cu casă pompe</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67</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1.30 %</w:t>
            </w:r>
          </w:p>
        </w:tc>
      </w:tr>
      <w:tr w:rsidR="00956734" w:rsidRPr="00AF0675" w:rsidTr="00956734">
        <w:tc>
          <w:tcPr>
            <w:tcW w:w="28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TOTAL</w:t>
            </w:r>
          </w:p>
        </w:tc>
        <w:tc>
          <w:tcPr>
            <w:tcW w:w="144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5132</w:t>
            </w:r>
          </w:p>
        </w:tc>
        <w:tc>
          <w:tcPr>
            <w:tcW w:w="171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100.00%</w:t>
            </w:r>
          </w:p>
        </w:tc>
        <w:tc>
          <w:tcPr>
            <w:tcW w:w="180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5132</w:t>
            </w:r>
          </w:p>
        </w:tc>
        <w:tc>
          <w:tcPr>
            <w:tcW w:w="1980" w:type="dxa"/>
            <w:shd w:val="clear" w:color="auto" w:fill="auto"/>
          </w:tcPr>
          <w:p w:rsidR="00956734" w:rsidRPr="00AF0675" w:rsidRDefault="00956734" w:rsidP="00956734">
            <w:pPr>
              <w:spacing w:after="0" w:line="240" w:lineRule="auto"/>
              <w:jc w:val="center"/>
              <w:rPr>
                <w:rFonts w:ascii="Arial" w:hAnsi="Arial" w:cs="Arial"/>
                <w:bCs/>
                <w:iCs/>
                <w:sz w:val="24"/>
                <w:szCs w:val="24"/>
                <w:lang w:val="ro-RO"/>
              </w:rPr>
            </w:pPr>
            <w:r w:rsidRPr="00AF0675">
              <w:rPr>
                <w:rFonts w:ascii="Arial" w:hAnsi="Arial" w:cs="Arial"/>
                <w:bCs/>
                <w:iCs/>
                <w:sz w:val="24"/>
                <w:szCs w:val="24"/>
                <w:lang w:val="ro-RO"/>
              </w:rPr>
              <w:t>100.00 %</w:t>
            </w:r>
          </w:p>
        </w:tc>
      </w:tr>
    </w:tbl>
    <w:p w:rsidR="00956734" w:rsidRDefault="00956734" w:rsidP="00956734">
      <w:pPr>
        <w:spacing w:after="0" w:line="240" w:lineRule="auto"/>
        <w:jc w:val="both"/>
        <w:rPr>
          <w:rFonts w:ascii="Arial" w:hAnsi="Arial" w:cs="Arial"/>
          <w:b/>
          <w:iCs/>
          <w:sz w:val="24"/>
          <w:szCs w:val="24"/>
          <w:lang w:val="ro-RO"/>
        </w:rPr>
      </w:pPr>
    </w:p>
    <w:p w:rsidR="00956734" w:rsidRPr="00AF0675" w:rsidRDefault="00956734" w:rsidP="00956734">
      <w:pPr>
        <w:spacing w:after="0" w:line="240" w:lineRule="auto"/>
        <w:jc w:val="both"/>
        <w:rPr>
          <w:rFonts w:ascii="Arial" w:hAnsi="Arial" w:cs="Arial"/>
          <w:iCs/>
          <w:sz w:val="24"/>
          <w:szCs w:val="24"/>
          <w:lang w:val="ro-RO"/>
        </w:rPr>
      </w:pPr>
      <w:r w:rsidRPr="00621D8B">
        <w:rPr>
          <w:rFonts w:ascii="Arial" w:hAnsi="Arial" w:cs="Arial"/>
          <w:b/>
          <w:iCs/>
          <w:sz w:val="24"/>
          <w:szCs w:val="24"/>
          <w:lang w:val="ro-RO"/>
        </w:rPr>
        <w:t>Indicatori urbanistici</w:t>
      </w:r>
      <w:r w:rsidRPr="00AF0675">
        <w:rPr>
          <w:rFonts w:ascii="Arial" w:hAnsi="Arial" w:cs="Arial"/>
          <w:iCs/>
          <w:sz w:val="24"/>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790"/>
        <w:gridCol w:w="3060"/>
      </w:tblGrid>
      <w:tr w:rsidR="00956734" w:rsidRPr="00AF0675" w:rsidTr="00956734">
        <w:tc>
          <w:tcPr>
            <w:tcW w:w="396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p>
        </w:tc>
        <w:tc>
          <w:tcPr>
            <w:tcW w:w="2790" w:type="dxa"/>
            <w:shd w:val="clear" w:color="auto" w:fill="auto"/>
          </w:tcPr>
          <w:p w:rsidR="00956734" w:rsidRPr="00AF0675" w:rsidRDefault="00956734" w:rsidP="00956734">
            <w:pPr>
              <w:spacing w:after="0" w:line="240" w:lineRule="auto"/>
              <w:jc w:val="center"/>
              <w:rPr>
                <w:rFonts w:ascii="Arial" w:hAnsi="Arial" w:cs="Arial"/>
                <w:b/>
                <w:iCs/>
                <w:sz w:val="24"/>
                <w:szCs w:val="24"/>
                <w:lang w:val="ro-RO"/>
              </w:rPr>
            </w:pPr>
            <w:r w:rsidRPr="00AF0675">
              <w:rPr>
                <w:rFonts w:ascii="Arial" w:hAnsi="Arial" w:cs="Arial"/>
                <w:b/>
                <w:iCs/>
                <w:sz w:val="24"/>
                <w:szCs w:val="24"/>
                <w:lang w:val="ro-RO"/>
              </w:rPr>
              <w:t>EXISTENT</w:t>
            </w:r>
          </w:p>
        </w:tc>
        <w:tc>
          <w:tcPr>
            <w:tcW w:w="3060" w:type="dxa"/>
            <w:shd w:val="clear" w:color="auto" w:fill="auto"/>
          </w:tcPr>
          <w:p w:rsidR="00956734" w:rsidRPr="00AF0675" w:rsidRDefault="00956734" w:rsidP="00956734">
            <w:pPr>
              <w:spacing w:after="0" w:line="240" w:lineRule="auto"/>
              <w:jc w:val="center"/>
              <w:rPr>
                <w:rFonts w:ascii="Arial" w:hAnsi="Arial" w:cs="Arial"/>
                <w:b/>
                <w:iCs/>
                <w:sz w:val="24"/>
                <w:szCs w:val="24"/>
                <w:lang w:val="ro-RO"/>
              </w:rPr>
            </w:pPr>
            <w:r w:rsidRPr="00AF0675">
              <w:rPr>
                <w:rFonts w:ascii="Arial" w:hAnsi="Arial" w:cs="Arial"/>
                <w:b/>
                <w:iCs/>
                <w:sz w:val="24"/>
                <w:szCs w:val="24"/>
                <w:lang w:val="ro-RO"/>
              </w:rPr>
              <w:t>PROPUS</w:t>
            </w:r>
          </w:p>
        </w:tc>
      </w:tr>
      <w:tr w:rsidR="00956734" w:rsidRPr="00AF0675" w:rsidTr="00956734">
        <w:tc>
          <w:tcPr>
            <w:tcW w:w="396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r w:rsidRPr="00AF0675">
              <w:rPr>
                <w:rFonts w:ascii="Arial" w:hAnsi="Arial" w:cs="Arial"/>
                <w:iCs/>
                <w:sz w:val="24"/>
                <w:szCs w:val="24"/>
                <w:lang w:val="ro-RO"/>
              </w:rPr>
              <w:t>POT</w:t>
            </w:r>
          </w:p>
        </w:tc>
        <w:tc>
          <w:tcPr>
            <w:tcW w:w="279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r w:rsidRPr="00AF0675">
              <w:rPr>
                <w:rFonts w:ascii="Arial" w:hAnsi="Arial" w:cs="Arial"/>
                <w:iCs/>
                <w:sz w:val="24"/>
                <w:szCs w:val="24"/>
                <w:lang w:val="ro-RO"/>
              </w:rPr>
              <w:t>0.00%</w:t>
            </w:r>
          </w:p>
        </w:tc>
        <w:tc>
          <w:tcPr>
            <w:tcW w:w="306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r w:rsidRPr="00AF0675">
              <w:rPr>
                <w:rFonts w:ascii="Arial" w:hAnsi="Arial" w:cs="Arial"/>
                <w:iCs/>
                <w:sz w:val="24"/>
                <w:szCs w:val="24"/>
                <w:lang w:val="ro-RO"/>
              </w:rPr>
              <w:t>25.86%</w:t>
            </w:r>
          </w:p>
        </w:tc>
      </w:tr>
      <w:tr w:rsidR="00956734" w:rsidRPr="00AF0675" w:rsidTr="00956734">
        <w:tc>
          <w:tcPr>
            <w:tcW w:w="396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r w:rsidRPr="00AF0675">
              <w:rPr>
                <w:rFonts w:ascii="Arial" w:hAnsi="Arial" w:cs="Arial"/>
                <w:iCs/>
                <w:sz w:val="24"/>
                <w:szCs w:val="24"/>
                <w:lang w:val="ro-RO"/>
              </w:rPr>
              <w:t>CUT</w:t>
            </w:r>
          </w:p>
        </w:tc>
        <w:tc>
          <w:tcPr>
            <w:tcW w:w="279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r w:rsidRPr="00AF0675">
              <w:rPr>
                <w:rFonts w:ascii="Arial" w:hAnsi="Arial" w:cs="Arial"/>
                <w:iCs/>
                <w:sz w:val="24"/>
                <w:szCs w:val="24"/>
                <w:lang w:val="ro-RO"/>
              </w:rPr>
              <w:t>0.00</w:t>
            </w:r>
          </w:p>
        </w:tc>
        <w:tc>
          <w:tcPr>
            <w:tcW w:w="3060" w:type="dxa"/>
            <w:shd w:val="clear" w:color="auto" w:fill="auto"/>
          </w:tcPr>
          <w:p w:rsidR="00956734" w:rsidRPr="00AF0675" w:rsidRDefault="00956734" w:rsidP="00956734">
            <w:pPr>
              <w:spacing w:after="0" w:line="240" w:lineRule="auto"/>
              <w:jc w:val="center"/>
              <w:rPr>
                <w:rFonts w:ascii="Arial" w:hAnsi="Arial" w:cs="Arial"/>
                <w:iCs/>
                <w:sz w:val="24"/>
                <w:szCs w:val="24"/>
                <w:lang w:val="ro-RO"/>
              </w:rPr>
            </w:pPr>
            <w:r w:rsidRPr="00AF0675">
              <w:rPr>
                <w:rFonts w:ascii="Arial" w:hAnsi="Arial" w:cs="Arial"/>
                <w:iCs/>
                <w:sz w:val="24"/>
                <w:szCs w:val="24"/>
                <w:lang w:val="ro-RO"/>
              </w:rPr>
              <w:t>0.26</w:t>
            </w:r>
          </w:p>
        </w:tc>
      </w:tr>
    </w:tbl>
    <w:p w:rsidR="00956734" w:rsidRDefault="00956734" w:rsidP="00A54088">
      <w:pPr>
        <w:spacing w:after="0" w:line="240" w:lineRule="auto"/>
        <w:rPr>
          <w:rFonts w:ascii="Arial" w:hAnsi="Arial" w:cs="Arial"/>
          <w:sz w:val="24"/>
          <w:szCs w:val="24"/>
        </w:rPr>
      </w:pPr>
    </w:p>
    <w:p w:rsidR="000F4894" w:rsidRPr="00E14359" w:rsidRDefault="000F4894" w:rsidP="000F4894">
      <w:pPr>
        <w:spacing w:after="0" w:line="240" w:lineRule="auto"/>
        <w:jc w:val="both"/>
        <w:rPr>
          <w:rFonts w:ascii="Arial" w:hAnsi="Arial" w:cs="Arial"/>
          <w:sz w:val="24"/>
          <w:szCs w:val="24"/>
          <w:lang w:val="ro-RO"/>
        </w:rPr>
      </w:pPr>
      <w:r w:rsidRPr="00E14359">
        <w:rPr>
          <w:rFonts w:ascii="Arial" w:hAnsi="Arial" w:cs="Arial"/>
          <w:b/>
          <w:sz w:val="24"/>
          <w:szCs w:val="24"/>
          <w:lang w:val="ro-RO"/>
        </w:rPr>
        <w:t>Proiectul prevede:</w:t>
      </w:r>
      <w:r w:rsidRPr="00E14359">
        <w:rPr>
          <w:rFonts w:ascii="Arial" w:hAnsi="Arial" w:cs="Arial"/>
          <w:sz w:val="24"/>
          <w:szCs w:val="24"/>
          <w:lang w:val="ro-RO"/>
        </w:rPr>
        <w:t xml:space="preserve"> </w:t>
      </w:r>
    </w:p>
    <w:p w:rsidR="000F4894" w:rsidRPr="00E14359" w:rsidRDefault="000F4894" w:rsidP="000F4894">
      <w:pPr>
        <w:pStyle w:val="ListParagraph"/>
        <w:spacing w:after="0" w:line="240" w:lineRule="auto"/>
        <w:ind w:left="0"/>
        <w:jc w:val="both"/>
        <w:rPr>
          <w:rFonts w:ascii="Arial" w:hAnsi="Arial" w:cs="Arial"/>
          <w:sz w:val="24"/>
          <w:szCs w:val="24"/>
        </w:rPr>
      </w:pPr>
      <w:r w:rsidRPr="00E14359">
        <w:rPr>
          <w:rFonts w:ascii="Arial" w:hAnsi="Arial" w:cs="Arial"/>
          <w:b/>
          <w:iCs/>
          <w:sz w:val="24"/>
          <w:szCs w:val="24"/>
          <w:u w:val="single"/>
          <w:lang w:val="ro-RO"/>
        </w:rPr>
        <w:t>Hală condiţionare şi depozitare</w:t>
      </w:r>
      <w:r w:rsidRPr="00E14359">
        <w:rPr>
          <w:rFonts w:ascii="Arial" w:hAnsi="Arial" w:cs="Arial"/>
          <w:b/>
          <w:iCs/>
          <w:sz w:val="24"/>
          <w:szCs w:val="24"/>
          <w:lang w:val="ro-RO"/>
        </w:rPr>
        <w:t xml:space="preserve"> - s</w:t>
      </w:r>
      <w:r w:rsidRPr="00E14359">
        <w:rPr>
          <w:rFonts w:ascii="Arial" w:hAnsi="Arial" w:cs="Arial"/>
          <w:sz w:val="24"/>
          <w:szCs w:val="24"/>
        </w:rPr>
        <w:t>paţiul va fi împarţit în 2 zone şi anume:</w:t>
      </w:r>
    </w:p>
    <w:p w:rsidR="000F4894" w:rsidRPr="00E14359" w:rsidRDefault="000F4894" w:rsidP="000F4894">
      <w:pPr>
        <w:pStyle w:val="BodyTextIndent"/>
        <w:spacing w:after="0" w:line="240" w:lineRule="auto"/>
        <w:ind w:left="0"/>
        <w:jc w:val="both"/>
        <w:rPr>
          <w:rFonts w:ascii="Arial" w:hAnsi="Arial" w:cs="Arial"/>
          <w:sz w:val="24"/>
          <w:szCs w:val="24"/>
        </w:rPr>
      </w:pPr>
      <w:r w:rsidRPr="00E14359">
        <w:rPr>
          <w:rFonts w:ascii="Arial" w:hAnsi="Arial" w:cs="Arial"/>
          <w:sz w:val="24"/>
          <w:szCs w:val="24"/>
          <w:u w:val="single"/>
        </w:rPr>
        <w:t>Zona recepţie, condiţionare şi depozitare cireşe</w:t>
      </w:r>
      <w:r w:rsidRPr="00E14359">
        <w:rPr>
          <w:rFonts w:ascii="Arial" w:hAnsi="Arial" w:cs="Arial"/>
          <w:sz w:val="24"/>
          <w:szCs w:val="24"/>
        </w:rPr>
        <w:t xml:space="preserve"> – care </w:t>
      </w:r>
      <w:proofErr w:type="gramStart"/>
      <w:r w:rsidRPr="00E14359">
        <w:rPr>
          <w:rFonts w:ascii="Arial" w:hAnsi="Arial" w:cs="Arial"/>
          <w:sz w:val="24"/>
          <w:szCs w:val="24"/>
        </w:rPr>
        <w:t>cuprinde :</w:t>
      </w:r>
      <w:proofErr w:type="gramEnd"/>
    </w:p>
    <w:p w:rsidR="000F4894" w:rsidRPr="00AF0675" w:rsidRDefault="00E14359" w:rsidP="000F4894">
      <w:pPr>
        <w:pStyle w:val="BodyTextIndent"/>
        <w:spacing w:after="0" w:line="240" w:lineRule="auto"/>
        <w:ind w:left="0"/>
        <w:jc w:val="both"/>
        <w:rPr>
          <w:rFonts w:ascii="Arial" w:hAnsi="Arial" w:cs="Arial"/>
          <w:sz w:val="24"/>
          <w:szCs w:val="24"/>
        </w:rPr>
      </w:pPr>
      <w:r>
        <w:rPr>
          <w:rFonts w:ascii="Arial" w:hAnsi="Arial" w:cs="Arial"/>
          <w:sz w:val="24"/>
          <w:szCs w:val="24"/>
        </w:rPr>
        <w:t>-Zonă</w:t>
      </w:r>
      <w:r w:rsidR="000F4894" w:rsidRPr="00AF0675">
        <w:rPr>
          <w:rFonts w:ascii="Arial" w:hAnsi="Arial" w:cs="Arial"/>
          <w:sz w:val="24"/>
          <w:szCs w:val="24"/>
        </w:rPr>
        <w:t xml:space="preserve"> de recepţie, sortare şi condiţionare în suprafaţă utilă de 700 mp – unde are loc recepţia şi cântărirea cireşelor, sortarea pe dimensiuni, respectiv ambalarea şi pregatirea în vederea depozitării. </w:t>
      </w:r>
    </w:p>
    <w:p w:rsidR="000F4894" w:rsidRPr="00AF0675" w:rsidRDefault="00E14359" w:rsidP="000F4894">
      <w:pPr>
        <w:pStyle w:val="BodyTextIndent"/>
        <w:spacing w:after="0" w:line="240" w:lineRule="auto"/>
        <w:ind w:left="0"/>
        <w:jc w:val="both"/>
        <w:rPr>
          <w:rFonts w:ascii="Arial" w:hAnsi="Arial" w:cs="Arial"/>
          <w:sz w:val="24"/>
          <w:szCs w:val="24"/>
        </w:rPr>
      </w:pPr>
      <w:r>
        <w:rPr>
          <w:rFonts w:ascii="Arial" w:hAnsi="Arial" w:cs="Arial"/>
          <w:sz w:val="24"/>
          <w:szCs w:val="24"/>
        </w:rPr>
        <w:t>-Zonă</w:t>
      </w:r>
      <w:r w:rsidR="000F4894" w:rsidRPr="00AF0675">
        <w:rPr>
          <w:rFonts w:ascii="Arial" w:hAnsi="Arial" w:cs="Arial"/>
          <w:sz w:val="24"/>
          <w:szCs w:val="24"/>
        </w:rPr>
        <w:t xml:space="preserve"> depozitare în spaţii frigorifice – cu suprafaţa de 151 mp, împartită în 3 camere frigorifice de depozitare, cu o capacitate totala maxima de depozitare de</w:t>
      </w:r>
      <w:r>
        <w:rPr>
          <w:rFonts w:ascii="Arial" w:hAnsi="Arial" w:cs="Arial"/>
          <w:sz w:val="24"/>
          <w:szCs w:val="24"/>
        </w:rPr>
        <w:t xml:space="preserve"> </w:t>
      </w:r>
      <w:r w:rsidR="000F4894" w:rsidRPr="00AF0675">
        <w:rPr>
          <w:rFonts w:ascii="Arial" w:hAnsi="Arial" w:cs="Arial"/>
          <w:sz w:val="24"/>
          <w:szCs w:val="24"/>
        </w:rPr>
        <w:t xml:space="preserve">106 paleti, respectiv cca 70 tone fructe. </w:t>
      </w:r>
      <w:proofErr w:type="gramStart"/>
      <w:r w:rsidR="000F4894" w:rsidRPr="00AF0675">
        <w:rPr>
          <w:rFonts w:ascii="Arial" w:hAnsi="Arial" w:cs="Arial"/>
          <w:sz w:val="24"/>
          <w:szCs w:val="24"/>
        </w:rPr>
        <w:t>Accesul in zona de depozitare se realizeaza direct din zona de conditionare.</w:t>
      </w:r>
      <w:proofErr w:type="gramEnd"/>
      <w:r w:rsidR="000F4894" w:rsidRPr="00AF0675">
        <w:rPr>
          <w:rFonts w:ascii="Arial" w:hAnsi="Arial" w:cs="Arial"/>
          <w:sz w:val="24"/>
          <w:szCs w:val="24"/>
        </w:rPr>
        <w:t xml:space="preserve"> Centrala frig va fi instalată în cameră tehnică cu suprafata 20</w:t>
      </w:r>
      <w:proofErr w:type="gramStart"/>
      <w:r w:rsidR="000F4894" w:rsidRPr="00AF0675">
        <w:rPr>
          <w:rFonts w:ascii="Arial" w:hAnsi="Arial" w:cs="Arial"/>
          <w:sz w:val="24"/>
          <w:szCs w:val="24"/>
        </w:rPr>
        <w:t>,50</w:t>
      </w:r>
      <w:proofErr w:type="gramEnd"/>
      <w:r w:rsidR="000F4894" w:rsidRPr="00AF0675">
        <w:rPr>
          <w:rFonts w:ascii="Arial" w:hAnsi="Arial" w:cs="Arial"/>
          <w:sz w:val="24"/>
          <w:szCs w:val="24"/>
        </w:rPr>
        <w:t xml:space="preserve"> mp. </w:t>
      </w:r>
    </w:p>
    <w:p w:rsidR="000F4894" w:rsidRPr="00AF0675" w:rsidRDefault="000F4894" w:rsidP="000F4894">
      <w:pPr>
        <w:pStyle w:val="BodyTextIndent"/>
        <w:spacing w:after="0" w:line="240" w:lineRule="auto"/>
        <w:ind w:left="0"/>
        <w:jc w:val="both"/>
        <w:rPr>
          <w:rFonts w:ascii="Arial" w:hAnsi="Arial" w:cs="Arial"/>
          <w:sz w:val="24"/>
          <w:szCs w:val="24"/>
        </w:rPr>
      </w:pPr>
      <w:r w:rsidRPr="00AF0675">
        <w:rPr>
          <w:rFonts w:ascii="Arial" w:hAnsi="Arial" w:cs="Arial"/>
          <w:sz w:val="24"/>
          <w:szCs w:val="24"/>
        </w:rPr>
        <w:t xml:space="preserve">Aceasta zonă </w:t>
      </w:r>
      <w:r w:rsidR="00E14359">
        <w:rPr>
          <w:rFonts w:ascii="Arial" w:hAnsi="Arial" w:cs="Arial"/>
          <w:sz w:val="24"/>
          <w:szCs w:val="24"/>
        </w:rPr>
        <w:t xml:space="preserve">mai </w:t>
      </w:r>
      <w:proofErr w:type="gramStart"/>
      <w:r w:rsidRPr="00AF0675">
        <w:rPr>
          <w:rFonts w:ascii="Arial" w:hAnsi="Arial" w:cs="Arial"/>
          <w:sz w:val="24"/>
          <w:szCs w:val="24"/>
        </w:rPr>
        <w:t>este</w:t>
      </w:r>
      <w:proofErr w:type="gramEnd"/>
      <w:r w:rsidRPr="00AF0675">
        <w:rPr>
          <w:rFonts w:ascii="Arial" w:hAnsi="Arial" w:cs="Arial"/>
          <w:sz w:val="24"/>
          <w:szCs w:val="24"/>
        </w:rPr>
        <w:t xml:space="preserve"> prevazută cu o serie de funcţiuni conexe desfăşurării activităţii, în suprafată de 98.5 mp, compusă din:</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-Filtru personal – cu holuri, vestiare si grupuri sanitare;</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-Sala de mese;</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-Laborator pentru analize organoleptice şi de calitate;</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-Magazie pentru echipamente şi materiale de intreşinere;</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-Birou şef fermă;</w:t>
      </w:r>
    </w:p>
    <w:p w:rsidR="000F4894" w:rsidRPr="00AF0675" w:rsidRDefault="00E14359" w:rsidP="000F4894">
      <w:pPr>
        <w:pStyle w:val="BodyTextIndent"/>
        <w:spacing w:after="0" w:line="240" w:lineRule="auto"/>
        <w:ind w:left="0"/>
        <w:jc w:val="both"/>
        <w:rPr>
          <w:rFonts w:ascii="Arial" w:hAnsi="Arial" w:cs="Arial"/>
          <w:sz w:val="24"/>
          <w:szCs w:val="24"/>
        </w:rPr>
      </w:pPr>
      <w:r>
        <w:rPr>
          <w:rFonts w:ascii="Arial" w:hAnsi="Arial" w:cs="Arial"/>
          <w:sz w:val="24"/>
          <w:szCs w:val="24"/>
          <w:u w:val="single"/>
        </w:rPr>
        <w:t>Zonă</w:t>
      </w:r>
      <w:r w:rsidR="000F4894" w:rsidRPr="00AF0675">
        <w:rPr>
          <w:rFonts w:ascii="Arial" w:hAnsi="Arial" w:cs="Arial"/>
          <w:sz w:val="24"/>
          <w:szCs w:val="24"/>
          <w:u w:val="single"/>
        </w:rPr>
        <w:t xml:space="preserve"> procesare</w:t>
      </w:r>
      <w:r w:rsidR="000F4894" w:rsidRPr="00AF0675">
        <w:rPr>
          <w:rFonts w:ascii="Arial" w:hAnsi="Arial" w:cs="Arial"/>
          <w:sz w:val="24"/>
          <w:szCs w:val="24"/>
        </w:rPr>
        <w:t xml:space="preserve"> în suprafaţă utilă tota</w:t>
      </w:r>
      <w:r>
        <w:rPr>
          <w:rFonts w:ascii="Arial" w:hAnsi="Arial" w:cs="Arial"/>
          <w:sz w:val="24"/>
          <w:szCs w:val="24"/>
        </w:rPr>
        <w:t>l</w:t>
      </w:r>
      <w:r w:rsidR="000F4894" w:rsidRPr="00AF0675">
        <w:rPr>
          <w:rFonts w:ascii="Arial" w:hAnsi="Arial" w:cs="Arial"/>
          <w:sz w:val="24"/>
          <w:szCs w:val="24"/>
        </w:rPr>
        <w:t>ă</w:t>
      </w:r>
      <w:r>
        <w:rPr>
          <w:rFonts w:ascii="Arial" w:hAnsi="Arial" w:cs="Arial"/>
          <w:sz w:val="24"/>
          <w:szCs w:val="24"/>
        </w:rPr>
        <w:t xml:space="preserve"> de 144 mp, unde se află</w:t>
      </w:r>
      <w:r w:rsidR="000F4894" w:rsidRPr="00AF0675">
        <w:rPr>
          <w:rFonts w:ascii="Arial" w:hAnsi="Arial" w:cs="Arial"/>
          <w:sz w:val="24"/>
          <w:szCs w:val="24"/>
        </w:rPr>
        <w:t xml:space="preserve"> linia de producţie suc de fructe, care integrează şi asigură funcţiile de spălare, desâmburire, presare fructe, respectiv filtrare, pasteurizare şi îmbuteliere suc. Aceasta zona </w:t>
      </w:r>
      <w:proofErr w:type="gramStart"/>
      <w:r w:rsidR="000F4894" w:rsidRPr="00AF0675">
        <w:rPr>
          <w:rFonts w:ascii="Arial" w:hAnsi="Arial" w:cs="Arial"/>
          <w:sz w:val="24"/>
          <w:szCs w:val="24"/>
        </w:rPr>
        <w:t>este</w:t>
      </w:r>
      <w:proofErr w:type="gramEnd"/>
      <w:r w:rsidR="000F4894" w:rsidRPr="00AF0675">
        <w:rPr>
          <w:rFonts w:ascii="Arial" w:hAnsi="Arial" w:cs="Arial"/>
          <w:sz w:val="24"/>
          <w:szCs w:val="24"/>
        </w:rPr>
        <w:t xml:space="preserve"> prevazută la rândul ei cu spaţii conexe şi anume:</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-Depozit ambalaje – de 55 mp;</w:t>
      </w:r>
    </w:p>
    <w:p w:rsidR="000F4894" w:rsidRPr="00AF0675" w:rsidRDefault="000F4894" w:rsidP="000F4894">
      <w:pPr>
        <w:pStyle w:val="BodyTextIndent"/>
        <w:spacing w:after="0" w:line="240" w:lineRule="auto"/>
        <w:jc w:val="both"/>
        <w:rPr>
          <w:rFonts w:ascii="Arial" w:hAnsi="Arial" w:cs="Arial"/>
          <w:sz w:val="24"/>
          <w:szCs w:val="24"/>
        </w:rPr>
      </w:pPr>
      <w:r w:rsidRPr="00AF0675">
        <w:rPr>
          <w:rFonts w:ascii="Arial" w:hAnsi="Arial" w:cs="Arial"/>
          <w:sz w:val="24"/>
          <w:szCs w:val="24"/>
        </w:rPr>
        <w:t xml:space="preserve">-Depozit produs finit – suc de cirese - de 19 mp; </w:t>
      </w:r>
    </w:p>
    <w:p w:rsidR="000F4894" w:rsidRPr="00AF0675" w:rsidRDefault="000F4894" w:rsidP="000F4894">
      <w:pPr>
        <w:tabs>
          <w:tab w:val="left" w:pos="990"/>
        </w:tabs>
        <w:spacing w:after="0" w:line="240" w:lineRule="auto"/>
        <w:jc w:val="both"/>
        <w:rPr>
          <w:rFonts w:ascii="Arial" w:hAnsi="Arial" w:cs="Arial"/>
          <w:sz w:val="24"/>
          <w:szCs w:val="24"/>
        </w:rPr>
      </w:pPr>
      <w:proofErr w:type="gramStart"/>
      <w:r w:rsidRPr="000F4894">
        <w:rPr>
          <w:rFonts w:ascii="Arial" w:hAnsi="Arial" w:cs="Arial"/>
          <w:sz w:val="24"/>
          <w:szCs w:val="24"/>
        </w:rPr>
        <w:t>Comercializarea cireselor şi a sucului</w:t>
      </w:r>
      <w:r w:rsidRPr="00AF0675">
        <w:rPr>
          <w:rFonts w:ascii="Arial" w:hAnsi="Arial" w:cs="Arial"/>
          <w:sz w:val="24"/>
          <w:szCs w:val="24"/>
        </w:rPr>
        <w:t xml:space="preserve"> se realizează în spaţiul desemnat în incinta halei – “Spatiu comercializare” în suprafaţă de 15 mp.</w:t>
      </w:r>
      <w:proofErr w:type="gramEnd"/>
      <w:r w:rsidRPr="00AF0675">
        <w:rPr>
          <w:rFonts w:ascii="Arial" w:hAnsi="Arial" w:cs="Arial"/>
          <w:sz w:val="24"/>
          <w:szCs w:val="24"/>
        </w:rPr>
        <w:t xml:space="preserve"> </w:t>
      </w:r>
    </w:p>
    <w:p w:rsidR="000F4894" w:rsidRPr="00AF0675" w:rsidRDefault="000F4894" w:rsidP="000F4894">
      <w:pPr>
        <w:tabs>
          <w:tab w:val="left" w:pos="990"/>
        </w:tabs>
        <w:spacing w:after="0" w:line="240" w:lineRule="auto"/>
        <w:jc w:val="both"/>
        <w:rPr>
          <w:rFonts w:ascii="Arial" w:hAnsi="Arial" w:cs="Arial"/>
          <w:sz w:val="24"/>
          <w:szCs w:val="24"/>
        </w:rPr>
      </w:pPr>
      <w:r w:rsidRPr="00E14359">
        <w:rPr>
          <w:rFonts w:ascii="Arial" w:hAnsi="Arial" w:cs="Arial"/>
          <w:b/>
          <w:iCs/>
          <w:sz w:val="24"/>
          <w:szCs w:val="24"/>
          <w:u w:val="single"/>
          <w:lang w:val="ro-RO"/>
        </w:rPr>
        <w:t>Platformă betonată</w:t>
      </w:r>
      <w:r w:rsidRPr="00AF0675">
        <w:rPr>
          <w:rFonts w:ascii="Arial" w:hAnsi="Arial" w:cs="Arial"/>
          <w:b/>
          <w:iCs/>
          <w:sz w:val="24"/>
          <w:szCs w:val="24"/>
          <w:lang w:val="ro-RO"/>
        </w:rPr>
        <w:t>:</w:t>
      </w:r>
      <w:r w:rsidRPr="00AF0675">
        <w:rPr>
          <w:rFonts w:ascii="Arial" w:hAnsi="Arial" w:cs="Arial"/>
          <w:sz w:val="24"/>
          <w:szCs w:val="24"/>
        </w:rPr>
        <w:t xml:space="preserve"> va fi amenajată o platformă betonată acoperită care asigură acces</w:t>
      </w:r>
      <w:r>
        <w:rPr>
          <w:rFonts w:ascii="Arial" w:hAnsi="Arial" w:cs="Arial"/>
          <w:sz w:val="24"/>
          <w:szCs w:val="24"/>
        </w:rPr>
        <w:t>ul utilajelor în şi dinspre hală</w:t>
      </w:r>
      <w:r w:rsidRPr="00AF0675">
        <w:rPr>
          <w:rFonts w:ascii="Arial" w:hAnsi="Arial" w:cs="Arial"/>
          <w:sz w:val="24"/>
          <w:szCs w:val="24"/>
        </w:rPr>
        <w:t xml:space="preserve">. Suprafaţa totală a platformei </w:t>
      </w:r>
      <w:proofErr w:type="gramStart"/>
      <w:r w:rsidRPr="00AF0675">
        <w:rPr>
          <w:rFonts w:ascii="Arial" w:hAnsi="Arial" w:cs="Arial"/>
          <w:sz w:val="24"/>
          <w:szCs w:val="24"/>
        </w:rPr>
        <w:t>este</w:t>
      </w:r>
      <w:proofErr w:type="gramEnd"/>
      <w:r w:rsidRPr="00AF0675">
        <w:rPr>
          <w:rFonts w:ascii="Arial" w:hAnsi="Arial" w:cs="Arial"/>
          <w:sz w:val="24"/>
          <w:szCs w:val="24"/>
        </w:rPr>
        <w:t xml:space="preserve"> de 140 mp. P</w:t>
      </w:r>
      <w:r w:rsidRPr="00AF0675">
        <w:rPr>
          <w:rFonts w:ascii="Arial" w:hAnsi="Arial" w:cs="Arial"/>
          <w:iCs/>
          <w:sz w:val="24"/>
          <w:szCs w:val="24"/>
        </w:rPr>
        <w:t xml:space="preserve">e latura sudică a halei, </w:t>
      </w:r>
      <w:proofErr w:type="gramStart"/>
      <w:r w:rsidRPr="00AF0675">
        <w:rPr>
          <w:rFonts w:ascii="Arial" w:hAnsi="Arial" w:cs="Arial"/>
          <w:iCs/>
          <w:sz w:val="24"/>
          <w:szCs w:val="24"/>
        </w:rPr>
        <w:t>va</w:t>
      </w:r>
      <w:proofErr w:type="gramEnd"/>
      <w:r w:rsidRPr="00AF0675">
        <w:rPr>
          <w:rFonts w:ascii="Arial" w:hAnsi="Arial" w:cs="Arial"/>
          <w:iCs/>
          <w:sz w:val="24"/>
          <w:szCs w:val="24"/>
        </w:rPr>
        <w:t xml:space="preserve"> fi amenajată o platformă betonată în suprafaţa de 680 mp, destinată circulaţiei şi accesului vehiculelor de transport în şi dinspre hală.</w:t>
      </w:r>
    </w:p>
    <w:p w:rsidR="000F4894" w:rsidRPr="00AF0675" w:rsidRDefault="000F4894" w:rsidP="000F4894">
      <w:pPr>
        <w:spacing w:after="0" w:line="240" w:lineRule="auto"/>
        <w:contextualSpacing/>
        <w:jc w:val="both"/>
        <w:rPr>
          <w:rFonts w:ascii="Arial" w:hAnsi="Arial" w:cs="Arial"/>
          <w:color w:val="7030A0"/>
          <w:sz w:val="24"/>
          <w:szCs w:val="24"/>
          <w:lang w:val="ro-RO"/>
        </w:rPr>
      </w:pPr>
      <w:r w:rsidRPr="00AF0675">
        <w:rPr>
          <w:rFonts w:ascii="Arial" w:hAnsi="Arial" w:cs="Arial"/>
          <w:b/>
          <w:sz w:val="24"/>
          <w:szCs w:val="24"/>
          <w:u w:val="single"/>
          <w:lang w:val="es-ES"/>
        </w:rPr>
        <w:t>Se va realiza şi împrejmuirea terenului</w:t>
      </w:r>
      <w:r w:rsidRPr="00AF0675">
        <w:rPr>
          <w:rFonts w:ascii="Arial" w:hAnsi="Arial" w:cs="Arial"/>
          <w:sz w:val="24"/>
          <w:szCs w:val="24"/>
        </w:rPr>
        <w:t>: pe conturul suprafetei asupra care</w:t>
      </w:r>
      <w:r>
        <w:rPr>
          <w:rFonts w:ascii="Arial" w:hAnsi="Arial" w:cs="Arial"/>
          <w:sz w:val="24"/>
          <w:szCs w:val="24"/>
        </w:rPr>
        <w:t xml:space="preserve">ia exista drept de superficie, </w:t>
      </w:r>
      <w:r w:rsidRPr="00AF0675">
        <w:rPr>
          <w:rFonts w:ascii="Arial" w:hAnsi="Arial" w:cs="Arial"/>
          <w:sz w:val="24"/>
          <w:szCs w:val="24"/>
        </w:rPr>
        <w:t>va fi real</w:t>
      </w:r>
      <w:r>
        <w:rPr>
          <w:rFonts w:ascii="Arial" w:hAnsi="Arial" w:cs="Arial"/>
          <w:sz w:val="24"/>
          <w:szCs w:val="24"/>
        </w:rPr>
        <w:t>izată</w:t>
      </w:r>
      <w:r w:rsidRPr="00AF0675">
        <w:rPr>
          <w:rFonts w:ascii="Arial" w:hAnsi="Arial" w:cs="Arial"/>
          <w:sz w:val="24"/>
          <w:szCs w:val="24"/>
        </w:rPr>
        <w:t xml:space="preserve"> din panouri de gard bordurat </w:t>
      </w:r>
      <w:r>
        <w:rPr>
          <w:rFonts w:ascii="Arial" w:hAnsi="Arial" w:cs="Arial"/>
          <w:sz w:val="24"/>
          <w:szCs w:val="24"/>
        </w:rPr>
        <w:t>pe stâ</w:t>
      </w:r>
      <w:r w:rsidRPr="00AF0675">
        <w:rPr>
          <w:rFonts w:ascii="Arial" w:hAnsi="Arial" w:cs="Arial"/>
          <w:sz w:val="24"/>
          <w:szCs w:val="24"/>
        </w:rPr>
        <w:t>lpi metalici fixa</w:t>
      </w:r>
      <w:r>
        <w:rPr>
          <w:rFonts w:ascii="Arial" w:hAnsi="Arial" w:cs="Arial"/>
          <w:sz w:val="24"/>
          <w:szCs w:val="24"/>
        </w:rPr>
        <w:t>âi î</w:t>
      </w:r>
      <w:r w:rsidRPr="00AF0675">
        <w:rPr>
          <w:rFonts w:ascii="Arial" w:hAnsi="Arial" w:cs="Arial"/>
          <w:sz w:val="24"/>
          <w:szCs w:val="24"/>
        </w:rPr>
        <w:t>n funda</w:t>
      </w:r>
      <w:r>
        <w:rPr>
          <w:rFonts w:ascii="Arial" w:hAnsi="Arial" w:cs="Arial"/>
          <w:sz w:val="24"/>
          <w:szCs w:val="24"/>
        </w:rPr>
        <w:t>ţ</w:t>
      </w:r>
      <w:r w:rsidRPr="00AF0675">
        <w:rPr>
          <w:rFonts w:ascii="Arial" w:hAnsi="Arial" w:cs="Arial"/>
          <w:sz w:val="24"/>
          <w:szCs w:val="24"/>
        </w:rPr>
        <w:t>ii izola</w:t>
      </w:r>
      <w:r>
        <w:rPr>
          <w:rFonts w:ascii="Arial" w:hAnsi="Arial" w:cs="Arial"/>
          <w:sz w:val="24"/>
          <w:szCs w:val="24"/>
        </w:rPr>
        <w:t>te de beton. Lungimea total</w:t>
      </w:r>
      <w:r w:rsidR="00882D10">
        <w:rPr>
          <w:rFonts w:ascii="Arial" w:hAnsi="Arial" w:cs="Arial"/>
          <w:sz w:val="24"/>
          <w:szCs w:val="24"/>
        </w:rPr>
        <w:t>ă</w:t>
      </w:r>
      <w:r>
        <w:rPr>
          <w:rFonts w:ascii="Arial" w:hAnsi="Arial" w:cs="Arial"/>
          <w:sz w:val="24"/>
          <w:szCs w:val="24"/>
        </w:rPr>
        <w:t xml:space="preserve"> a î</w:t>
      </w:r>
      <w:r w:rsidRPr="00AF0675">
        <w:rPr>
          <w:rFonts w:ascii="Arial" w:hAnsi="Arial" w:cs="Arial"/>
          <w:sz w:val="24"/>
          <w:szCs w:val="24"/>
        </w:rPr>
        <w:t xml:space="preserve">mprejmuirii </w:t>
      </w:r>
      <w:proofErr w:type="gramStart"/>
      <w:r w:rsidRPr="00AF0675">
        <w:rPr>
          <w:rFonts w:ascii="Arial" w:hAnsi="Arial" w:cs="Arial"/>
          <w:sz w:val="24"/>
          <w:szCs w:val="24"/>
        </w:rPr>
        <w:t>va</w:t>
      </w:r>
      <w:proofErr w:type="gramEnd"/>
      <w:r w:rsidRPr="00AF0675">
        <w:rPr>
          <w:rFonts w:ascii="Arial" w:hAnsi="Arial" w:cs="Arial"/>
          <w:sz w:val="24"/>
          <w:szCs w:val="24"/>
        </w:rPr>
        <w:t xml:space="preserve"> fi de 580 m.</w:t>
      </w:r>
    </w:p>
    <w:p w:rsidR="000F4894" w:rsidRPr="00BA4AB3" w:rsidRDefault="000F4894" w:rsidP="00A54088">
      <w:pPr>
        <w:spacing w:after="0" w:line="240" w:lineRule="auto"/>
        <w:rPr>
          <w:rFonts w:ascii="Arial" w:hAnsi="Arial" w:cs="Arial"/>
          <w:sz w:val="24"/>
          <w:szCs w:val="24"/>
        </w:rPr>
      </w:pPr>
    </w:p>
    <w:p w:rsidR="00A2536A" w:rsidRPr="00BA4AB3" w:rsidRDefault="00A2536A" w:rsidP="00E428C7">
      <w:pPr>
        <w:tabs>
          <w:tab w:val="left" w:pos="248"/>
        </w:tabs>
        <w:spacing w:after="0" w:line="240" w:lineRule="auto"/>
        <w:jc w:val="both"/>
        <w:rPr>
          <w:rFonts w:ascii="Arial" w:eastAsia="Times New Roman" w:hAnsi="Arial" w:cs="Arial"/>
          <w:b/>
          <w:sz w:val="24"/>
          <w:szCs w:val="24"/>
        </w:rPr>
      </w:pPr>
      <w:r w:rsidRPr="00BA4AB3">
        <w:rPr>
          <w:rFonts w:ascii="Arial" w:eastAsia="Times New Roman" w:hAnsi="Arial" w:cs="Arial"/>
          <w:b/>
          <w:sz w:val="24"/>
          <w:szCs w:val="24"/>
        </w:rPr>
        <w:t>Alte obiective propuse în realizarea proiectului:</w:t>
      </w:r>
    </w:p>
    <w:p w:rsidR="00F17558" w:rsidRPr="00E14359" w:rsidRDefault="00B311CD" w:rsidP="00E14359">
      <w:pPr>
        <w:pStyle w:val="BodyTextIndent"/>
        <w:spacing w:after="0" w:line="240" w:lineRule="auto"/>
        <w:ind w:left="0"/>
        <w:jc w:val="both"/>
        <w:rPr>
          <w:rFonts w:ascii="Arial" w:hAnsi="Arial" w:cs="Arial"/>
          <w:sz w:val="24"/>
          <w:szCs w:val="24"/>
        </w:rPr>
      </w:pPr>
      <w:r w:rsidRPr="00E14359">
        <w:rPr>
          <w:rFonts w:ascii="Arial" w:hAnsi="Arial" w:cs="Arial"/>
          <w:sz w:val="24"/>
          <w:szCs w:val="24"/>
          <w:lang w:val="ro-RO"/>
        </w:rPr>
        <w:t>Prin proiect se v</w:t>
      </w:r>
      <w:r w:rsidR="003204E9" w:rsidRPr="00E14359">
        <w:rPr>
          <w:rFonts w:ascii="Arial" w:hAnsi="Arial" w:cs="Arial"/>
          <w:sz w:val="24"/>
          <w:szCs w:val="24"/>
          <w:lang w:val="ro-RO"/>
        </w:rPr>
        <w:t>or</w:t>
      </w:r>
      <w:r w:rsidRPr="00E14359">
        <w:rPr>
          <w:rFonts w:ascii="Arial" w:hAnsi="Arial" w:cs="Arial"/>
          <w:sz w:val="24"/>
          <w:szCs w:val="24"/>
          <w:lang w:val="ro-RO"/>
        </w:rPr>
        <w:t xml:space="preserve"> achiziţiona</w:t>
      </w:r>
      <w:r w:rsidR="00E14359">
        <w:rPr>
          <w:rFonts w:ascii="Arial" w:hAnsi="Arial" w:cs="Arial"/>
          <w:sz w:val="24"/>
          <w:szCs w:val="24"/>
          <w:lang w:val="ro-RO"/>
        </w:rPr>
        <w:t xml:space="preserve"> </w:t>
      </w:r>
      <w:r w:rsidR="00F17558" w:rsidRPr="00E14359">
        <w:rPr>
          <w:rFonts w:ascii="Arial" w:hAnsi="Arial" w:cs="Arial"/>
          <w:sz w:val="24"/>
          <w:szCs w:val="24"/>
          <w:lang w:val="nl-NL"/>
        </w:rPr>
        <w:t>utilaje</w:t>
      </w:r>
      <w:r w:rsidR="00E14359" w:rsidRPr="00E14359">
        <w:rPr>
          <w:rFonts w:ascii="Arial" w:hAnsi="Arial" w:cs="Arial"/>
          <w:sz w:val="24"/>
          <w:szCs w:val="24"/>
          <w:lang w:val="nl-NL"/>
        </w:rPr>
        <w:t xml:space="preserve"> pentru procesare, condiţionare</w:t>
      </w:r>
      <w:r w:rsidR="003204E9" w:rsidRPr="00E14359">
        <w:rPr>
          <w:rFonts w:ascii="Arial" w:hAnsi="Arial" w:cs="Arial"/>
          <w:sz w:val="24"/>
          <w:szCs w:val="24"/>
          <w:lang w:val="nl-NL"/>
        </w:rPr>
        <w:t xml:space="preserve">. </w:t>
      </w:r>
    </w:p>
    <w:p w:rsidR="00E14359" w:rsidRDefault="00E14359" w:rsidP="002A3503">
      <w:pPr>
        <w:pStyle w:val="text"/>
        <w:ind w:firstLine="0"/>
        <w:rPr>
          <w:rFonts w:ascii="Arial" w:hAnsi="Arial" w:cs="Arial"/>
          <w:b/>
          <w:sz w:val="24"/>
          <w:szCs w:val="24"/>
          <w:u w:val="single"/>
        </w:rPr>
      </w:pPr>
    </w:p>
    <w:p w:rsidR="002A3503" w:rsidRPr="002A3503" w:rsidRDefault="002A3503" w:rsidP="002A3503">
      <w:pPr>
        <w:pStyle w:val="text"/>
        <w:ind w:firstLine="0"/>
        <w:rPr>
          <w:rFonts w:ascii="Arial" w:hAnsi="Arial" w:cs="Arial"/>
          <w:sz w:val="24"/>
          <w:szCs w:val="24"/>
          <w:lang w:bidi="en-US"/>
        </w:rPr>
      </w:pPr>
      <w:r w:rsidRPr="002A3503">
        <w:rPr>
          <w:rFonts w:ascii="Arial" w:hAnsi="Arial" w:cs="Arial"/>
          <w:b/>
          <w:sz w:val="24"/>
          <w:szCs w:val="24"/>
          <w:u w:val="single"/>
        </w:rPr>
        <w:lastRenderedPageBreak/>
        <w:t>Accesul la terenuri</w:t>
      </w:r>
      <w:r w:rsidRPr="002A3503">
        <w:rPr>
          <w:rFonts w:ascii="Arial" w:hAnsi="Arial" w:cs="Arial"/>
          <w:sz w:val="24"/>
          <w:szCs w:val="24"/>
        </w:rPr>
        <w:t xml:space="preserve"> </w:t>
      </w:r>
      <w:r w:rsidRPr="002A3503">
        <w:rPr>
          <w:rFonts w:ascii="Arial" w:hAnsi="Arial" w:cs="Arial"/>
          <w:sz w:val="24"/>
          <w:szCs w:val="24"/>
          <w:lang w:bidi="en-US"/>
        </w:rPr>
        <w:t>se va realiza direct din DJ 572 Lipova – Şiştarovăţ  pe drumul pietruit existent.</w:t>
      </w:r>
    </w:p>
    <w:p w:rsidR="00E14359" w:rsidRDefault="00E14359" w:rsidP="002A3503">
      <w:pPr>
        <w:pStyle w:val="text"/>
        <w:ind w:firstLine="0"/>
        <w:rPr>
          <w:rFonts w:ascii="Arial" w:hAnsi="Arial" w:cs="Arial"/>
          <w:b/>
          <w:sz w:val="24"/>
          <w:szCs w:val="24"/>
        </w:rPr>
      </w:pPr>
    </w:p>
    <w:p w:rsidR="00A2536A" w:rsidRPr="002A3503" w:rsidRDefault="00A2536A" w:rsidP="002A3503">
      <w:pPr>
        <w:pStyle w:val="text"/>
        <w:ind w:firstLine="0"/>
        <w:rPr>
          <w:rFonts w:ascii="Arial" w:hAnsi="Arial" w:cs="Arial"/>
          <w:sz w:val="24"/>
          <w:szCs w:val="24"/>
        </w:rPr>
      </w:pPr>
      <w:r w:rsidRPr="002A3503">
        <w:rPr>
          <w:rFonts w:ascii="Arial" w:hAnsi="Arial" w:cs="Arial"/>
          <w:b/>
          <w:sz w:val="24"/>
          <w:szCs w:val="24"/>
        </w:rPr>
        <w:t>Amplasamentul propus se învecinează</w:t>
      </w:r>
      <w:r w:rsidRPr="002A3503">
        <w:rPr>
          <w:rFonts w:ascii="Arial" w:hAnsi="Arial" w:cs="Arial"/>
          <w:sz w:val="24"/>
          <w:szCs w:val="24"/>
        </w:rPr>
        <w:t>:</w:t>
      </w:r>
    </w:p>
    <w:p w:rsidR="002A3503" w:rsidRPr="002A3503" w:rsidRDefault="002A3503" w:rsidP="002A3503">
      <w:pPr>
        <w:suppressAutoHyphens/>
        <w:spacing w:after="0" w:line="240" w:lineRule="auto"/>
        <w:jc w:val="both"/>
        <w:rPr>
          <w:rFonts w:ascii="Arial" w:hAnsi="Arial" w:cs="Arial"/>
          <w:sz w:val="24"/>
          <w:szCs w:val="24"/>
        </w:rPr>
      </w:pPr>
      <w:r w:rsidRPr="002A3503">
        <w:rPr>
          <w:rFonts w:ascii="Arial" w:hAnsi="Arial" w:cs="Arial"/>
          <w:sz w:val="24"/>
          <w:szCs w:val="24"/>
        </w:rPr>
        <w:t>-La nord – teren</w:t>
      </w:r>
      <w:r w:rsidR="008D2420">
        <w:rPr>
          <w:rFonts w:ascii="Arial" w:hAnsi="Arial" w:cs="Arial"/>
          <w:sz w:val="24"/>
          <w:szCs w:val="24"/>
        </w:rPr>
        <w:t xml:space="preserve"> intravilan, proprietate privată</w:t>
      </w:r>
      <w:r w:rsidRPr="002A3503">
        <w:rPr>
          <w:rFonts w:ascii="Arial" w:hAnsi="Arial" w:cs="Arial"/>
          <w:sz w:val="24"/>
          <w:szCs w:val="24"/>
        </w:rPr>
        <w:t>, CF 300568;</w:t>
      </w:r>
    </w:p>
    <w:p w:rsidR="002A3503" w:rsidRPr="002A3503" w:rsidRDefault="002A3503" w:rsidP="002A3503">
      <w:pPr>
        <w:suppressAutoHyphens/>
        <w:spacing w:after="0" w:line="240" w:lineRule="auto"/>
        <w:jc w:val="both"/>
        <w:rPr>
          <w:rFonts w:ascii="Arial" w:hAnsi="Arial" w:cs="Arial"/>
          <w:sz w:val="24"/>
          <w:szCs w:val="24"/>
        </w:rPr>
      </w:pPr>
      <w:r w:rsidRPr="002A3503">
        <w:rPr>
          <w:rFonts w:ascii="Arial" w:hAnsi="Arial" w:cs="Arial"/>
          <w:sz w:val="24"/>
          <w:szCs w:val="24"/>
        </w:rPr>
        <w:t xml:space="preserve">-La </w:t>
      </w:r>
      <w:proofErr w:type="gramStart"/>
      <w:r w:rsidRPr="002A3503">
        <w:rPr>
          <w:rFonts w:ascii="Arial" w:hAnsi="Arial" w:cs="Arial"/>
          <w:sz w:val="24"/>
          <w:szCs w:val="24"/>
        </w:rPr>
        <w:t>est</w:t>
      </w:r>
      <w:proofErr w:type="gramEnd"/>
      <w:r w:rsidRPr="002A3503">
        <w:rPr>
          <w:rFonts w:ascii="Arial" w:hAnsi="Arial" w:cs="Arial"/>
          <w:sz w:val="24"/>
          <w:szCs w:val="24"/>
        </w:rPr>
        <w:t xml:space="preserve"> – De 1954;</w:t>
      </w:r>
    </w:p>
    <w:p w:rsidR="002A3503" w:rsidRPr="002A3503" w:rsidRDefault="008D2420" w:rsidP="002A3503">
      <w:pPr>
        <w:suppressAutoHyphens/>
        <w:spacing w:after="0" w:line="240" w:lineRule="auto"/>
        <w:jc w:val="both"/>
        <w:rPr>
          <w:rFonts w:ascii="Arial" w:hAnsi="Arial" w:cs="Arial"/>
          <w:sz w:val="24"/>
          <w:szCs w:val="24"/>
        </w:rPr>
      </w:pPr>
      <w:r>
        <w:rPr>
          <w:rFonts w:ascii="Arial" w:hAnsi="Arial" w:cs="Arial"/>
          <w:sz w:val="24"/>
          <w:szCs w:val="24"/>
        </w:rPr>
        <w:t>-La sud-vest – livadă, proprietate privată</w:t>
      </w:r>
      <w:r w:rsidR="002A3503" w:rsidRPr="002A3503">
        <w:rPr>
          <w:rFonts w:ascii="Arial" w:hAnsi="Arial" w:cs="Arial"/>
          <w:sz w:val="24"/>
          <w:szCs w:val="24"/>
        </w:rPr>
        <w:t>, CF 301743;</w:t>
      </w:r>
    </w:p>
    <w:p w:rsidR="002A3503" w:rsidRPr="002A3503" w:rsidRDefault="008D2420" w:rsidP="002A3503">
      <w:pPr>
        <w:suppressAutoHyphens/>
        <w:spacing w:after="0" w:line="240" w:lineRule="auto"/>
        <w:jc w:val="both"/>
        <w:rPr>
          <w:rFonts w:ascii="Arial" w:hAnsi="Arial" w:cs="Arial"/>
          <w:sz w:val="24"/>
          <w:szCs w:val="24"/>
        </w:rPr>
      </w:pPr>
      <w:r>
        <w:rPr>
          <w:rFonts w:ascii="Arial" w:hAnsi="Arial" w:cs="Arial"/>
          <w:sz w:val="24"/>
          <w:szCs w:val="24"/>
        </w:rPr>
        <w:t>-La vest – livadă, proprietate privată</w:t>
      </w:r>
      <w:r w:rsidR="002A3503" w:rsidRPr="002A3503">
        <w:rPr>
          <w:rFonts w:ascii="Arial" w:hAnsi="Arial" w:cs="Arial"/>
          <w:sz w:val="24"/>
          <w:szCs w:val="24"/>
        </w:rPr>
        <w:t>, CF 301743;</w:t>
      </w:r>
    </w:p>
    <w:p w:rsidR="00E14359" w:rsidRDefault="00E14359" w:rsidP="009E2622">
      <w:pPr>
        <w:tabs>
          <w:tab w:val="left" w:pos="248"/>
        </w:tabs>
        <w:spacing w:after="0" w:line="240" w:lineRule="auto"/>
        <w:jc w:val="both"/>
        <w:rPr>
          <w:rFonts w:ascii="Arial" w:hAnsi="Arial" w:cs="Arial"/>
          <w:b/>
          <w:sz w:val="24"/>
          <w:szCs w:val="24"/>
          <w:lang w:val="ro-RO"/>
        </w:rPr>
      </w:pPr>
    </w:p>
    <w:p w:rsidR="007D3F75" w:rsidRPr="009E2622" w:rsidRDefault="007D3F75" w:rsidP="009E2622">
      <w:pPr>
        <w:tabs>
          <w:tab w:val="left" w:pos="248"/>
        </w:tabs>
        <w:spacing w:after="0" w:line="240" w:lineRule="auto"/>
        <w:jc w:val="both"/>
        <w:rPr>
          <w:rFonts w:ascii="Arial" w:hAnsi="Arial" w:cs="Arial"/>
          <w:b/>
          <w:sz w:val="24"/>
          <w:szCs w:val="24"/>
          <w:lang w:val="ro-RO"/>
        </w:rPr>
      </w:pPr>
      <w:r w:rsidRPr="009E2622">
        <w:rPr>
          <w:rFonts w:ascii="Arial" w:hAnsi="Arial" w:cs="Arial"/>
          <w:b/>
          <w:sz w:val="24"/>
          <w:szCs w:val="24"/>
          <w:lang w:val="ro-RO"/>
        </w:rPr>
        <w:t>Alimentarea cu apă</w:t>
      </w:r>
      <w:r w:rsidR="001E4288" w:rsidRPr="009E2622">
        <w:rPr>
          <w:rFonts w:ascii="Arial" w:hAnsi="Arial" w:cs="Arial"/>
          <w:b/>
          <w:sz w:val="24"/>
          <w:szCs w:val="24"/>
          <w:lang w:val="ro-RO"/>
        </w:rPr>
        <w:t xml:space="preserve"> şi evacuare ape uzate:</w:t>
      </w:r>
    </w:p>
    <w:p w:rsidR="009E2622" w:rsidRPr="009E2622" w:rsidRDefault="009E2622" w:rsidP="009E2622">
      <w:pPr>
        <w:spacing w:after="0" w:line="240" w:lineRule="auto"/>
        <w:ind w:right="13"/>
        <w:jc w:val="both"/>
        <w:rPr>
          <w:rFonts w:ascii="Arial" w:eastAsia="Helvetica-Narrow-Bold" w:hAnsi="Arial" w:cs="Arial"/>
          <w:sz w:val="24"/>
          <w:szCs w:val="24"/>
          <w:shd w:val="clear" w:color="auto" w:fill="FFFFFF"/>
        </w:rPr>
      </w:pPr>
      <w:r w:rsidRPr="009E2622">
        <w:rPr>
          <w:rFonts w:ascii="Arial" w:hAnsi="Arial" w:cs="Arial"/>
          <w:sz w:val="24"/>
          <w:szCs w:val="24"/>
        </w:rPr>
        <w:t xml:space="preserve">-asigurarea necesarului de </w:t>
      </w:r>
      <w:proofErr w:type="gramStart"/>
      <w:r w:rsidRPr="009E2622">
        <w:rPr>
          <w:rFonts w:ascii="Arial" w:hAnsi="Arial" w:cs="Arial"/>
          <w:sz w:val="24"/>
          <w:szCs w:val="24"/>
        </w:rPr>
        <w:t>apă</w:t>
      </w:r>
      <w:proofErr w:type="gramEnd"/>
      <w:r w:rsidRPr="009E2622">
        <w:rPr>
          <w:rFonts w:ascii="Arial" w:hAnsi="Arial" w:cs="Arial"/>
          <w:sz w:val="24"/>
          <w:szCs w:val="24"/>
        </w:rPr>
        <w:t xml:space="preserve"> în scop tehnologic şi igienico sanitar </w:t>
      </w:r>
      <w:r w:rsidRPr="009E2622">
        <w:rPr>
          <w:rFonts w:ascii="Arial" w:hAnsi="Arial" w:cs="Arial"/>
          <w:bCs/>
          <w:sz w:val="24"/>
          <w:szCs w:val="24"/>
          <w:lang w:val="fr-FR"/>
        </w:rPr>
        <w:t>se va realiza din reţeaua publică de alimentare cu apă a localitâţii Lipova, printr-un branşament existent la limita de proprietate,</w:t>
      </w:r>
      <w:r w:rsidRPr="009E2622">
        <w:rPr>
          <w:rFonts w:ascii="Arial" w:eastAsia="Helvetica-Narrow-Bold" w:hAnsi="Arial" w:cs="Arial"/>
          <w:sz w:val="24"/>
          <w:szCs w:val="24"/>
          <w:shd w:val="clear" w:color="auto" w:fill="FFFFFF"/>
        </w:rPr>
        <w:t xml:space="preserve"> </w:t>
      </w:r>
    </w:p>
    <w:p w:rsidR="009E2622" w:rsidRPr="009E2622" w:rsidRDefault="009E2622" w:rsidP="009E2622">
      <w:pPr>
        <w:spacing w:after="0" w:line="240" w:lineRule="auto"/>
        <w:jc w:val="both"/>
        <w:rPr>
          <w:rFonts w:ascii="Arial" w:eastAsia="Batang" w:hAnsi="Arial" w:cs="Arial"/>
          <w:sz w:val="24"/>
          <w:szCs w:val="24"/>
          <w:lang w:val="pt-BR"/>
        </w:rPr>
      </w:pPr>
      <w:r w:rsidRPr="009E2622">
        <w:rPr>
          <w:rFonts w:ascii="Arial" w:eastAsia="Batang" w:hAnsi="Arial" w:cs="Arial"/>
          <w:bCs/>
          <w:sz w:val="24"/>
          <w:szCs w:val="24"/>
          <w:lang w:val="pt-BR"/>
        </w:rPr>
        <w:t>-apele menajere</w:t>
      </w:r>
      <w:r w:rsidRPr="009E2622">
        <w:rPr>
          <w:rFonts w:ascii="Arial" w:eastAsia="Batang" w:hAnsi="Arial" w:cs="Arial"/>
          <w:sz w:val="24"/>
          <w:szCs w:val="24"/>
          <w:lang w:val="pt-BR"/>
        </w:rPr>
        <w:t xml:space="preserve"> provenite de la grupurile sociale se colecteaza printr-o retea interioara de canalizare cu colectare apă uzată igienico-sanitar în bazin vidanjabil, cu V= 8 mc.</w:t>
      </w:r>
      <w:r w:rsidRPr="009E2622">
        <w:rPr>
          <w:rFonts w:ascii="Arial" w:hAnsi="Arial" w:cs="Arial"/>
          <w:sz w:val="24"/>
          <w:szCs w:val="24"/>
        </w:rPr>
        <w:t xml:space="preserve"> </w:t>
      </w:r>
      <w:r w:rsidRPr="009E2622">
        <w:rPr>
          <w:rFonts w:ascii="Arial" w:eastAsia="Batang" w:hAnsi="Arial" w:cs="Arial"/>
          <w:sz w:val="24"/>
          <w:szCs w:val="24"/>
          <w:lang w:val="pt-BR"/>
        </w:rPr>
        <w:t>De aici apele menajere vor fi evacuate prin vidanjare de c</w:t>
      </w:r>
      <w:r>
        <w:rPr>
          <w:rFonts w:ascii="Arial" w:eastAsia="Batang" w:hAnsi="Arial" w:cs="Arial"/>
          <w:sz w:val="24"/>
          <w:szCs w:val="24"/>
          <w:lang w:val="pt-BR"/>
        </w:rPr>
        <w:t>ătre societăţ</w:t>
      </w:r>
      <w:r w:rsidRPr="009E2622">
        <w:rPr>
          <w:rFonts w:ascii="Arial" w:eastAsia="Batang" w:hAnsi="Arial" w:cs="Arial"/>
          <w:sz w:val="24"/>
          <w:szCs w:val="24"/>
          <w:lang w:val="pt-BR"/>
        </w:rPr>
        <w:t>i sp</w:t>
      </w:r>
      <w:r>
        <w:rPr>
          <w:rFonts w:ascii="Arial" w:eastAsia="Batang" w:hAnsi="Arial" w:cs="Arial"/>
          <w:sz w:val="24"/>
          <w:szCs w:val="24"/>
          <w:lang w:val="pt-BR"/>
        </w:rPr>
        <w:t>ecializate, cu care firma va încheia un contract de prestă</w:t>
      </w:r>
      <w:r w:rsidRPr="009E2622">
        <w:rPr>
          <w:rFonts w:ascii="Arial" w:eastAsia="Batang" w:hAnsi="Arial" w:cs="Arial"/>
          <w:sz w:val="24"/>
          <w:szCs w:val="24"/>
          <w:lang w:val="pt-BR"/>
        </w:rPr>
        <w:t>ri servicii</w:t>
      </w:r>
      <w:r w:rsidRPr="009E2622">
        <w:rPr>
          <w:rFonts w:ascii="Arial" w:hAnsi="Arial" w:cs="Arial"/>
          <w:sz w:val="24"/>
          <w:szCs w:val="24"/>
        </w:rPr>
        <w:t xml:space="preserve">. </w:t>
      </w:r>
    </w:p>
    <w:p w:rsidR="009E2622" w:rsidRPr="00C16198" w:rsidRDefault="009E2622" w:rsidP="009E2622">
      <w:pPr>
        <w:spacing w:after="0" w:line="240" w:lineRule="auto"/>
        <w:contextualSpacing/>
        <w:jc w:val="both"/>
        <w:rPr>
          <w:rFonts w:ascii="Arial" w:hAnsi="Arial" w:cs="Arial"/>
          <w:sz w:val="24"/>
          <w:szCs w:val="24"/>
          <w:lang w:val="ro-RO"/>
        </w:rPr>
      </w:pPr>
      <w:r w:rsidRPr="009E2622">
        <w:rPr>
          <w:rFonts w:ascii="Arial" w:hAnsi="Arial" w:cs="Arial"/>
          <w:sz w:val="24"/>
          <w:szCs w:val="24"/>
        </w:rPr>
        <w:t>-apele tehnologice uzate</w:t>
      </w:r>
      <w:r>
        <w:rPr>
          <w:rFonts w:ascii="Arial" w:hAnsi="Arial" w:cs="Arial"/>
          <w:sz w:val="24"/>
          <w:szCs w:val="24"/>
        </w:rPr>
        <w:t xml:space="preserve"> provenite de la spălarea fructelor ş</w:t>
      </w:r>
      <w:r w:rsidRPr="009E2622">
        <w:rPr>
          <w:rFonts w:ascii="Arial" w:hAnsi="Arial" w:cs="Arial"/>
          <w:sz w:val="24"/>
          <w:szCs w:val="24"/>
        </w:rPr>
        <w:t>i a echipamentelor, vor fi prelu</w:t>
      </w:r>
      <w:r>
        <w:rPr>
          <w:rFonts w:ascii="Arial" w:hAnsi="Arial" w:cs="Arial"/>
          <w:sz w:val="24"/>
          <w:szCs w:val="24"/>
        </w:rPr>
        <w:t>ate prin sifoane de pardoseala ş</w:t>
      </w:r>
      <w:r w:rsidRPr="009E2622">
        <w:rPr>
          <w:rFonts w:ascii="Arial" w:hAnsi="Arial" w:cs="Arial"/>
          <w:sz w:val="24"/>
          <w:szCs w:val="24"/>
        </w:rPr>
        <w:t xml:space="preserve">i rigole, vor fi trecute printr-un decantor </w:t>
      </w:r>
      <w:r>
        <w:rPr>
          <w:rFonts w:ascii="Arial" w:hAnsi="Arial" w:cs="Arial"/>
          <w:sz w:val="24"/>
          <w:szCs w:val="24"/>
        </w:rPr>
        <w:t>de</w:t>
      </w:r>
      <w:r w:rsidRPr="009E2622">
        <w:rPr>
          <w:rFonts w:ascii="Arial" w:hAnsi="Arial" w:cs="Arial"/>
          <w:sz w:val="24"/>
          <w:szCs w:val="24"/>
        </w:rPr>
        <w:t xml:space="preserve"> r</w:t>
      </w:r>
      <w:r>
        <w:rPr>
          <w:rFonts w:ascii="Arial" w:hAnsi="Arial" w:cs="Arial"/>
          <w:sz w:val="24"/>
          <w:szCs w:val="24"/>
        </w:rPr>
        <w:t xml:space="preserve">esturi </w:t>
      </w:r>
      <w:r w:rsidRPr="00C16198">
        <w:rPr>
          <w:rFonts w:ascii="Arial" w:hAnsi="Arial" w:cs="Arial"/>
          <w:sz w:val="24"/>
          <w:szCs w:val="24"/>
        </w:rPr>
        <w:t>organice şi vor fi deversate în rezervorul de retenţie cu capacitatea de 50 mc. Apa va fi utilizată la udarea suprafeţelor verzi adiacente şi eventual la realimentarea rezervei de incendiu.</w:t>
      </w:r>
    </w:p>
    <w:p w:rsidR="009E2622" w:rsidRPr="00C16198" w:rsidRDefault="009E2622" w:rsidP="009E2622">
      <w:pPr>
        <w:pStyle w:val="ListParagraph"/>
        <w:tabs>
          <w:tab w:val="left" w:pos="990"/>
          <w:tab w:val="left" w:pos="1440"/>
        </w:tabs>
        <w:spacing w:after="0" w:line="240" w:lineRule="auto"/>
        <w:ind w:left="0"/>
        <w:jc w:val="both"/>
        <w:rPr>
          <w:rFonts w:ascii="Arial" w:hAnsi="Arial" w:cs="Arial"/>
          <w:sz w:val="24"/>
          <w:szCs w:val="24"/>
          <w:lang w:val="ro-RO"/>
        </w:rPr>
      </w:pPr>
      <w:r w:rsidRPr="00C16198">
        <w:rPr>
          <w:rFonts w:ascii="Arial" w:eastAsia="Helvetica-Narrow-Bold" w:hAnsi="Arial" w:cs="Arial"/>
          <w:sz w:val="24"/>
          <w:szCs w:val="24"/>
          <w:shd w:val="clear" w:color="auto" w:fill="FFFFFF"/>
        </w:rPr>
        <w:t xml:space="preserve">-apele pluviale potențial curate provenite de pe acoperișurile clădirilor </w:t>
      </w:r>
      <w:r w:rsidRPr="00C16198">
        <w:rPr>
          <w:rFonts w:ascii="Arial" w:hAnsi="Arial" w:cs="Arial"/>
          <w:sz w:val="24"/>
          <w:szCs w:val="24"/>
        </w:rPr>
        <w:t>se colecteaza printr-un sistem de jgheaburi si burlane si se devarsa in sistemul de canalizare pluviala existent in incinta</w:t>
      </w:r>
      <w:r w:rsidRPr="00C16198">
        <w:rPr>
          <w:rFonts w:ascii="Arial" w:eastAsia="Helvetica-Narrow-Bold" w:hAnsi="Arial" w:cs="Arial"/>
          <w:sz w:val="24"/>
          <w:szCs w:val="24"/>
          <w:shd w:val="clear" w:color="auto" w:fill="FFFFFF"/>
        </w:rPr>
        <w:t xml:space="preserve"> </w:t>
      </w:r>
      <w:proofErr w:type="gramStart"/>
      <w:r w:rsidRPr="00C16198">
        <w:rPr>
          <w:rFonts w:ascii="Arial" w:eastAsia="Helvetica-Narrow-Bold" w:hAnsi="Arial" w:cs="Arial"/>
          <w:sz w:val="24"/>
          <w:szCs w:val="24"/>
          <w:shd w:val="clear" w:color="auto" w:fill="FFFFFF"/>
        </w:rPr>
        <w:t>şă</w:t>
      </w:r>
      <w:proofErr w:type="gramEnd"/>
      <w:r w:rsidRPr="00C16198">
        <w:rPr>
          <w:rFonts w:ascii="Arial" w:eastAsia="Helvetica-Narrow-Bold" w:hAnsi="Arial" w:cs="Arial"/>
          <w:sz w:val="24"/>
          <w:szCs w:val="24"/>
          <w:shd w:val="clear" w:color="auto" w:fill="FFFFFF"/>
        </w:rPr>
        <w:t xml:space="preserve"> </w:t>
      </w:r>
      <w:r w:rsidRPr="00C16198">
        <w:rPr>
          <w:rFonts w:ascii="Arial" w:hAnsi="Arial" w:cs="Arial"/>
          <w:sz w:val="24"/>
          <w:szCs w:val="24"/>
          <w:lang w:val="ro-RO"/>
        </w:rPr>
        <w:t>vor fi deversate pe spatiul verde din jurul cladirii.</w:t>
      </w:r>
    </w:p>
    <w:p w:rsidR="009E2622" w:rsidRPr="00C16198" w:rsidRDefault="009E2622" w:rsidP="009E2622">
      <w:pPr>
        <w:spacing w:after="0" w:line="240" w:lineRule="auto"/>
        <w:jc w:val="both"/>
        <w:rPr>
          <w:rFonts w:ascii="Arial" w:hAnsi="Arial" w:cs="Arial"/>
          <w:sz w:val="24"/>
          <w:szCs w:val="24"/>
        </w:rPr>
      </w:pPr>
      <w:r w:rsidRPr="00C16198">
        <w:rPr>
          <w:rFonts w:ascii="Arial" w:hAnsi="Arial" w:cs="Arial"/>
          <w:sz w:val="24"/>
          <w:szCs w:val="24"/>
        </w:rPr>
        <w:t>-apele pluviale de pe platformele betonate vor fi colectate printr-o retea de rigole si vor fi conduse inspre separatorul de hidrocarburi propus corespunzător dimemnsionat, cu filtru coalescent, Q=50l/s, de unde vor fi dirijate spre rezervorul de retentie ape conventional curate cu o capacitate de 50 mc.</w:t>
      </w:r>
    </w:p>
    <w:p w:rsidR="009E2622" w:rsidRPr="009E2622" w:rsidRDefault="009E2622" w:rsidP="009E2622">
      <w:pPr>
        <w:spacing w:after="0" w:line="240" w:lineRule="auto"/>
        <w:contextualSpacing/>
        <w:jc w:val="both"/>
        <w:rPr>
          <w:rFonts w:ascii="Arial" w:eastAsia="Verdana" w:hAnsi="Arial" w:cs="Arial"/>
          <w:sz w:val="24"/>
          <w:szCs w:val="24"/>
        </w:rPr>
      </w:pPr>
      <w:r w:rsidRPr="009E2622">
        <w:rPr>
          <w:rFonts w:ascii="Arial" w:hAnsi="Arial" w:cs="Arial"/>
          <w:b/>
          <w:bCs/>
          <w:sz w:val="24"/>
          <w:szCs w:val="24"/>
        </w:rPr>
        <w:t>Reteaua de alimentare cu energie electrica:</w:t>
      </w:r>
    </w:p>
    <w:p w:rsidR="009E2622" w:rsidRPr="00C16198" w:rsidRDefault="009E2622" w:rsidP="00C16198">
      <w:pPr>
        <w:spacing w:after="0" w:line="240" w:lineRule="auto"/>
        <w:jc w:val="both"/>
        <w:rPr>
          <w:rFonts w:ascii="Arial" w:hAnsi="Arial" w:cs="Arial"/>
          <w:b/>
          <w:bCs/>
          <w:sz w:val="24"/>
          <w:szCs w:val="24"/>
          <w:lang w:val="ro-RO"/>
        </w:rPr>
      </w:pPr>
      <w:proofErr w:type="gramStart"/>
      <w:r>
        <w:rPr>
          <w:rFonts w:ascii="Arial" w:eastAsia="Verdana" w:hAnsi="Arial" w:cs="Arial"/>
          <w:sz w:val="24"/>
          <w:szCs w:val="24"/>
        </w:rPr>
        <w:t>Alimentarea cu energie electrică</w:t>
      </w:r>
      <w:r w:rsidRPr="009E2622">
        <w:rPr>
          <w:rFonts w:ascii="Arial" w:eastAsia="Verdana" w:hAnsi="Arial" w:cs="Arial"/>
          <w:sz w:val="24"/>
          <w:szCs w:val="24"/>
        </w:rPr>
        <w:t xml:space="preserve"> prin record la </w:t>
      </w:r>
      <w:r>
        <w:rPr>
          <w:rFonts w:ascii="Arial" w:hAnsi="Arial" w:cs="Arial"/>
          <w:sz w:val="24"/>
          <w:szCs w:val="24"/>
        </w:rPr>
        <w:t>reţeaua electrică de joasă tensiune, existentă</w:t>
      </w:r>
      <w:r w:rsidRPr="009E2622">
        <w:rPr>
          <w:rFonts w:ascii="Arial" w:hAnsi="Arial" w:cs="Arial"/>
          <w:sz w:val="24"/>
          <w:szCs w:val="24"/>
        </w:rPr>
        <w:t xml:space="preserve"> la limita de proprietate</w:t>
      </w:r>
      <w:r w:rsidRPr="009E2622">
        <w:rPr>
          <w:rFonts w:ascii="Arial" w:eastAsia="Verdana" w:hAnsi="Arial" w:cs="Arial"/>
          <w:sz w:val="24"/>
          <w:szCs w:val="24"/>
        </w:rPr>
        <w:t>.</w:t>
      </w:r>
      <w:proofErr w:type="gramEnd"/>
    </w:p>
    <w:p w:rsidR="000F6925" w:rsidRPr="00B62AD1" w:rsidRDefault="00DF2298" w:rsidP="00750B62">
      <w:pPr>
        <w:tabs>
          <w:tab w:val="left" w:pos="267"/>
        </w:tabs>
        <w:spacing w:after="0"/>
        <w:rPr>
          <w:rFonts w:ascii="Arial" w:eastAsia="Times New Roman" w:hAnsi="Arial" w:cs="Arial"/>
          <w:b/>
          <w:sz w:val="24"/>
          <w:szCs w:val="24"/>
        </w:rPr>
      </w:pPr>
      <w:r w:rsidRPr="00B62AD1">
        <w:rPr>
          <w:rFonts w:ascii="Arial" w:hAnsi="Arial" w:cs="Arial"/>
          <w:b/>
          <w:sz w:val="24"/>
          <w:szCs w:val="24"/>
        </w:rPr>
        <w:t>Inc</w:t>
      </w:r>
      <w:bookmarkStart w:id="0" w:name="_GoBack"/>
      <w:bookmarkEnd w:id="0"/>
      <w:r w:rsidRPr="00B62AD1">
        <w:rPr>
          <w:rFonts w:ascii="Arial" w:hAnsi="Arial" w:cs="Arial"/>
          <w:b/>
          <w:sz w:val="24"/>
          <w:szCs w:val="24"/>
        </w:rPr>
        <w:t>alzirea spatiilor</w:t>
      </w:r>
      <w:r w:rsidRPr="00B62AD1">
        <w:rPr>
          <w:rFonts w:ascii="Arial" w:hAnsi="Arial" w:cs="Arial"/>
          <w:sz w:val="24"/>
          <w:szCs w:val="24"/>
        </w:rPr>
        <w:t xml:space="preserve"> din zona de deservire şi producţie se realizeaza cu centrală electrică de 35-45 kW</w:t>
      </w:r>
      <w:r w:rsidR="00E9328E" w:rsidRPr="00B62AD1">
        <w:rPr>
          <w:rFonts w:ascii="Arial" w:hAnsi="Arial" w:cs="Arial"/>
          <w:sz w:val="24"/>
          <w:szCs w:val="24"/>
        </w:rPr>
        <w:t>, prepararea apei calde</w:t>
      </w:r>
      <w:r w:rsidR="00A353AE" w:rsidRPr="00B62AD1">
        <w:rPr>
          <w:rFonts w:ascii="Arial" w:hAnsi="Arial" w:cs="Arial"/>
          <w:sz w:val="24"/>
          <w:szCs w:val="24"/>
        </w:rPr>
        <w:t xml:space="preserve"> cu boiler.</w:t>
      </w:r>
      <w:r w:rsidR="00E9328E" w:rsidRPr="00B62AD1">
        <w:rPr>
          <w:rFonts w:ascii="Arial" w:hAnsi="Arial" w:cs="Arial"/>
          <w:sz w:val="24"/>
          <w:szCs w:val="24"/>
        </w:rPr>
        <w:t xml:space="preserve"> </w:t>
      </w:r>
    </w:p>
    <w:p w:rsidR="00A2536A" w:rsidRPr="00BA4AB3" w:rsidRDefault="00750B62" w:rsidP="00750B62">
      <w:pPr>
        <w:tabs>
          <w:tab w:val="left" w:pos="267"/>
        </w:tabs>
        <w:spacing w:after="0"/>
        <w:rPr>
          <w:rFonts w:ascii="Arial" w:eastAsia="Times New Roman" w:hAnsi="Arial" w:cs="Arial"/>
          <w:b/>
          <w:sz w:val="24"/>
          <w:szCs w:val="24"/>
        </w:rPr>
      </w:pPr>
      <w:r w:rsidRPr="00BA4AB3">
        <w:rPr>
          <w:rFonts w:ascii="Arial" w:eastAsia="Times New Roman" w:hAnsi="Arial" w:cs="Arial"/>
          <w:b/>
          <w:sz w:val="24"/>
          <w:szCs w:val="24"/>
        </w:rPr>
        <w:t xml:space="preserve">b) </w:t>
      </w:r>
      <w:r w:rsidR="00A2536A" w:rsidRPr="00BA4AB3">
        <w:rPr>
          <w:rFonts w:ascii="Arial" w:eastAsia="Times New Roman" w:hAnsi="Arial" w:cs="Arial"/>
          <w:b/>
          <w:sz w:val="24"/>
          <w:szCs w:val="24"/>
        </w:rPr>
        <w:t xml:space="preserve">Cumularea cu alte proiecte existente şi/sau aprobate: </w:t>
      </w:r>
    </w:p>
    <w:p w:rsidR="000F6925" w:rsidRPr="00BA4AB3" w:rsidRDefault="00B97C1F" w:rsidP="00233742">
      <w:pPr>
        <w:tabs>
          <w:tab w:val="left" w:pos="266"/>
        </w:tabs>
        <w:spacing w:after="0"/>
        <w:ind w:left="7"/>
        <w:jc w:val="both"/>
        <w:rPr>
          <w:rFonts w:ascii="Arial" w:eastAsia="Times New Roman" w:hAnsi="Arial" w:cs="Arial"/>
          <w:sz w:val="24"/>
          <w:szCs w:val="24"/>
        </w:rPr>
      </w:pPr>
      <w:r w:rsidRPr="005D6052">
        <w:rPr>
          <w:rFonts w:ascii="Arial" w:hAnsi="Arial" w:cs="Arial"/>
          <w:color w:val="7030A0"/>
          <w:sz w:val="24"/>
          <w:szCs w:val="24"/>
          <w:lang w:val="it-IT"/>
        </w:rPr>
        <w:t xml:space="preserve">- </w:t>
      </w:r>
      <w:r w:rsidR="00E14359">
        <w:rPr>
          <w:rFonts w:ascii="Arial" w:hAnsi="Arial" w:cs="Arial"/>
          <w:color w:val="7030A0"/>
          <w:sz w:val="24"/>
          <w:szCs w:val="24"/>
          <w:lang w:val="it-IT"/>
        </w:rPr>
        <w:t>n</w:t>
      </w:r>
      <w:r w:rsidR="005D6052" w:rsidRPr="00AF0675">
        <w:rPr>
          <w:rFonts w:ascii="Arial" w:eastAsia="Arial" w:hAnsi="Arial" w:cs="Arial"/>
          <w:sz w:val="24"/>
          <w:szCs w:val="24"/>
          <w:lang w:val="ro-RO"/>
        </w:rPr>
        <w:t xml:space="preserve">u este </w:t>
      </w:r>
      <w:r w:rsidR="00E14359">
        <w:rPr>
          <w:rFonts w:ascii="Arial" w:eastAsia="Arial" w:hAnsi="Arial" w:cs="Arial"/>
          <w:sz w:val="24"/>
          <w:szCs w:val="24"/>
          <w:lang w:val="ro-RO"/>
        </w:rPr>
        <w:t>legat de alte proiecte din zonă.</w:t>
      </w:r>
    </w:p>
    <w:p w:rsidR="00A2536A" w:rsidRPr="00BA4AB3" w:rsidRDefault="00750B62" w:rsidP="00750B62">
      <w:pPr>
        <w:tabs>
          <w:tab w:val="left" w:pos="266"/>
        </w:tabs>
        <w:spacing w:after="0"/>
        <w:ind w:left="7"/>
        <w:jc w:val="both"/>
        <w:rPr>
          <w:rFonts w:ascii="Arial" w:eastAsia="Times New Roman" w:hAnsi="Arial" w:cs="Arial"/>
          <w:sz w:val="24"/>
          <w:szCs w:val="24"/>
        </w:rPr>
      </w:pPr>
      <w:r w:rsidRPr="00BA4AB3">
        <w:rPr>
          <w:rFonts w:ascii="Arial" w:eastAsia="Times New Roman" w:hAnsi="Arial" w:cs="Arial"/>
          <w:b/>
          <w:sz w:val="24"/>
          <w:szCs w:val="24"/>
        </w:rPr>
        <w:t xml:space="preserve">c) </w:t>
      </w:r>
      <w:r w:rsidR="00A2536A" w:rsidRPr="00BA4AB3">
        <w:rPr>
          <w:rFonts w:ascii="Arial" w:eastAsia="Times New Roman" w:hAnsi="Arial" w:cs="Arial"/>
          <w:b/>
          <w:sz w:val="24"/>
          <w:szCs w:val="24"/>
        </w:rPr>
        <w:t xml:space="preserve">Utilizarea resurselor naturale, în special a solului, a terenurilor, </w:t>
      </w:r>
      <w:proofErr w:type="gramStart"/>
      <w:r w:rsidR="00A2536A" w:rsidRPr="00BA4AB3">
        <w:rPr>
          <w:rFonts w:ascii="Arial" w:eastAsia="Times New Roman" w:hAnsi="Arial" w:cs="Arial"/>
          <w:b/>
          <w:sz w:val="24"/>
          <w:szCs w:val="24"/>
        </w:rPr>
        <w:t>a</w:t>
      </w:r>
      <w:proofErr w:type="gramEnd"/>
      <w:r w:rsidR="00A2536A" w:rsidRPr="00BA4AB3">
        <w:rPr>
          <w:rFonts w:ascii="Arial" w:eastAsia="Times New Roman" w:hAnsi="Arial" w:cs="Arial"/>
          <w:b/>
          <w:sz w:val="24"/>
          <w:szCs w:val="24"/>
        </w:rPr>
        <w:t xml:space="preserve"> apei şi a biodiversităţii</w:t>
      </w:r>
      <w:r w:rsidR="00974043" w:rsidRPr="00BA4AB3">
        <w:rPr>
          <w:rFonts w:ascii="Arial" w:eastAsia="Times New Roman" w:hAnsi="Arial" w:cs="Arial"/>
          <w:sz w:val="24"/>
          <w:szCs w:val="24"/>
        </w:rPr>
        <w:t>,</w:t>
      </w:r>
    </w:p>
    <w:p w:rsidR="00A2536A" w:rsidRPr="00080690" w:rsidRDefault="00A2536A" w:rsidP="00A2536A">
      <w:pPr>
        <w:tabs>
          <w:tab w:val="left" w:pos="268"/>
          <w:tab w:val="left" w:pos="9900"/>
        </w:tabs>
        <w:spacing w:after="0"/>
        <w:ind w:left="7"/>
        <w:jc w:val="both"/>
        <w:rPr>
          <w:rFonts w:ascii="Arial" w:eastAsia="Times New Roman" w:hAnsi="Arial" w:cs="Arial"/>
          <w:color w:val="7030A0"/>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în</w:t>
      </w:r>
      <w:proofErr w:type="gramEnd"/>
      <w:r w:rsidRPr="00BA4AB3">
        <w:rPr>
          <w:rFonts w:ascii="Arial" w:eastAsia="Times New Roman" w:hAnsi="Arial" w:cs="Arial"/>
          <w:sz w:val="24"/>
          <w:szCs w:val="24"/>
        </w:rPr>
        <w:t xml:space="preserve"> etapa de realizare a lucrărilor se vor utiliza agregate minerale </w:t>
      </w:r>
      <w:r w:rsidR="00E03CDA" w:rsidRPr="00BA4AB3">
        <w:rPr>
          <w:rFonts w:ascii="Arial" w:eastAsia="Times New Roman" w:hAnsi="Arial" w:cs="Arial"/>
          <w:sz w:val="24"/>
          <w:szCs w:val="24"/>
          <w:lang w:val="ro-RO"/>
        </w:rPr>
        <w:t xml:space="preserve">la </w:t>
      </w:r>
      <w:r w:rsidR="0035173F" w:rsidRPr="00BA4AB3">
        <w:rPr>
          <w:rFonts w:ascii="Arial" w:eastAsia="Times New Roman" w:hAnsi="Arial" w:cs="Arial"/>
          <w:sz w:val="24"/>
          <w:szCs w:val="24"/>
          <w:lang w:val="ro-RO"/>
        </w:rPr>
        <w:t xml:space="preserve">construcţia </w:t>
      </w:r>
      <w:r w:rsidR="001E4288" w:rsidRPr="00BA4AB3">
        <w:rPr>
          <w:rFonts w:ascii="Arial" w:eastAsia="Times New Roman" w:hAnsi="Arial" w:cs="Arial"/>
          <w:sz w:val="24"/>
          <w:szCs w:val="24"/>
          <w:lang w:val="ro-RO"/>
        </w:rPr>
        <w:t>halei</w:t>
      </w:r>
      <w:r w:rsidR="0035173F" w:rsidRPr="00BA4AB3">
        <w:rPr>
          <w:rFonts w:ascii="Arial" w:eastAsia="Times New Roman" w:hAnsi="Arial" w:cs="Arial"/>
          <w:sz w:val="24"/>
          <w:szCs w:val="24"/>
          <w:lang w:val="ro-RO"/>
        </w:rPr>
        <w:t xml:space="preserve"> şi la </w:t>
      </w:r>
      <w:r w:rsidR="00E03CDA" w:rsidRPr="00BA4AB3">
        <w:rPr>
          <w:rFonts w:ascii="Arial" w:eastAsia="Times New Roman" w:hAnsi="Arial" w:cs="Arial"/>
          <w:sz w:val="24"/>
          <w:szCs w:val="24"/>
          <w:lang w:val="ro-RO"/>
        </w:rPr>
        <w:t>împrejmuiri</w:t>
      </w:r>
      <w:r w:rsidRPr="00BA4AB3">
        <w:rPr>
          <w:rFonts w:ascii="Arial" w:eastAsia="Times New Roman" w:hAnsi="Arial" w:cs="Arial"/>
          <w:sz w:val="24"/>
          <w:szCs w:val="24"/>
        </w:rPr>
        <w:t xml:space="preserve">, </w:t>
      </w:r>
      <w:r w:rsidR="00582FA2" w:rsidRPr="00BA4AB3">
        <w:rPr>
          <w:rFonts w:ascii="Arial" w:eastAsia="Times New Roman" w:hAnsi="Arial" w:cs="Arial"/>
          <w:sz w:val="24"/>
          <w:szCs w:val="24"/>
        </w:rPr>
        <w:t>platform, circulaţii, organizare de şantier</w:t>
      </w:r>
      <w:r w:rsidRPr="00BA4AB3">
        <w:rPr>
          <w:rFonts w:ascii="Arial" w:eastAsia="Times New Roman" w:hAnsi="Arial" w:cs="Arial"/>
          <w:sz w:val="24"/>
          <w:szCs w:val="24"/>
        </w:rPr>
        <w:t xml:space="preserve"> etc., cu impact redus asupra mediului. </w:t>
      </w:r>
      <w:r w:rsidRPr="0002716B">
        <w:rPr>
          <w:rFonts w:ascii="Arial" w:eastAsia="Times New Roman" w:hAnsi="Arial" w:cs="Arial"/>
          <w:sz w:val="24"/>
          <w:szCs w:val="24"/>
        </w:rPr>
        <w:t xml:space="preserve">La punerea în funcţiune se </w:t>
      </w:r>
      <w:proofErr w:type="gramStart"/>
      <w:r w:rsidRPr="0002716B">
        <w:rPr>
          <w:rFonts w:ascii="Arial" w:eastAsia="Times New Roman" w:hAnsi="Arial" w:cs="Arial"/>
          <w:sz w:val="24"/>
          <w:szCs w:val="24"/>
        </w:rPr>
        <w:t>va</w:t>
      </w:r>
      <w:proofErr w:type="gramEnd"/>
      <w:r w:rsidR="00582FA2" w:rsidRPr="0002716B">
        <w:rPr>
          <w:rFonts w:ascii="Arial" w:eastAsia="Times New Roman" w:hAnsi="Arial" w:cs="Arial"/>
          <w:sz w:val="24"/>
          <w:szCs w:val="24"/>
        </w:rPr>
        <w:t xml:space="preserve"> utiliza apa </w:t>
      </w:r>
      <w:r w:rsidR="0002716B" w:rsidRPr="0002716B">
        <w:rPr>
          <w:rFonts w:ascii="Arial" w:eastAsia="Times New Roman" w:hAnsi="Arial" w:cs="Arial"/>
          <w:sz w:val="24"/>
          <w:szCs w:val="24"/>
        </w:rPr>
        <w:t>în scop igienico-sanitar şi tehnologic</w:t>
      </w:r>
      <w:r w:rsidR="00582FA2" w:rsidRPr="0002716B">
        <w:rPr>
          <w:rFonts w:ascii="Arial" w:eastAsia="Times New Roman" w:hAnsi="Arial" w:cs="Arial"/>
          <w:sz w:val="24"/>
          <w:szCs w:val="24"/>
        </w:rPr>
        <w:t>.</w:t>
      </w:r>
      <w:r w:rsidRPr="0002716B">
        <w:rPr>
          <w:rFonts w:ascii="Arial" w:eastAsia="Times New Roman" w:hAnsi="Arial" w:cs="Arial"/>
          <w:sz w:val="24"/>
          <w:szCs w:val="24"/>
        </w:rPr>
        <w:t xml:space="preserve"> </w:t>
      </w:r>
    </w:p>
    <w:p w:rsidR="00A2536A" w:rsidRPr="00BA4AB3" w:rsidRDefault="00B43B24" w:rsidP="00516429">
      <w:pPr>
        <w:tabs>
          <w:tab w:val="left" w:pos="268"/>
          <w:tab w:val="left" w:pos="9900"/>
        </w:tabs>
        <w:spacing w:after="0"/>
        <w:ind w:left="7"/>
        <w:jc w:val="both"/>
        <w:rPr>
          <w:rFonts w:ascii="Arial" w:eastAsia="Times New Roman" w:hAnsi="Arial" w:cs="Arial"/>
          <w:b/>
          <w:sz w:val="24"/>
          <w:szCs w:val="24"/>
        </w:rPr>
      </w:pPr>
      <w:proofErr w:type="gramStart"/>
      <w:r w:rsidRPr="00BA4AB3">
        <w:rPr>
          <w:rFonts w:ascii="Arial" w:eastAsia="Times New Roman" w:hAnsi="Arial" w:cs="Arial"/>
          <w:b/>
          <w:sz w:val="24"/>
          <w:szCs w:val="24"/>
        </w:rPr>
        <w:t>d</w:t>
      </w:r>
      <w:proofErr w:type="gramEnd"/>
      <w:r w:rsidRPr="00BA4AB3">
        <w:rPr>
          <w:rFonts w:ascii="Arial" w:eastAsia="Times New Roman" w:hAnsi="Arial" w:cs="Arial"/>
          <w:b/>
          <w:sz w:val="24"/>
          <w:szCs w:val="24"/>
        </w:rPr>
        <w:t xml:space="preserve">) </w:t>
      </w:r>
      <w:r w:rsidR="00A2536A" w:rsidRPr="00BA4AB3">
        <w:rPr>
          <w:rFonts w:ascii="Arial" w:eastAsia="Times New Roman" w:hAnsi="Arial" w:cs="Arial"/>
          <w:b/>
          <w:sz w:val="24"/>
          <w:szCs w:val="24"/>
        </w:rPr>
        <w:t>Cantitatea şi tipurile de deşeuri generate/gestionate</w:t>
      </w:r>
    </w:p>
    <w:p w:rsidR="00205220" w:rsidRPr="00BA4AB3" w:rsidRDefault="00205220" w:rsidP="00205220">
      <w:pPr>
        <w:spacing w:after="0" w:line="240" w:lineRule="auto"/>
        <w:jc w:val="both"/>
        <w:rPr>
          <w:rFonts w:ascii="Arial" w:hAnsi="Arial" w:cs="Arial"/>
          <w:sz w:val="24"/>
          <w:szCs w:val="24"/>
          <w:u w:val="single"/>
          <w:lang w:val="ro-RO"/>
        </w:rPr>
      </w:pPr>
      <w:r w:rsidRPr="00BA4AB3">
        <w:rPr>
          <w:rFonts w:ascii="Arial" w:hAnsi="Arial" w:cs="Arial"/>
          <w:sz w:val="24"/>
          <w:szCs w:val="24"/>
          <w:u w:val="single"/>
          <w:lang w:val="ro-RO"/>
        </w:rPr>
        <w:t>Toate deşeurile generate în perioada de realizare a proiectului cât şi de folosinţă a obiectivului, vor fi colectate selectiv şi predate firmelor de specialitate pe baza contractelor încheiate cu acestea.</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b/>
          <w:sz w:val="24"/>
          <w:szCs w:val="24"/>
          <w:u w:val="single"/>
        </w:rPr>
        <w:t>În etapa de execuţie</w:t>
      </w:r>
      <w:r w:rsidRPr="00BA4AB3">
        <w:rPr>
          <w:rFonts w:ascii="Arial" w:eastAsia="Times New Roman" w:hAnsi="Arial" w:cs="Arial"/>
          <w:sz w:val="24"/>
          <w:szCs w:val="24"/>
        </w:rPr>
        <w:t xml:space="preserve"> a proiectului </w:t>
      </w:r>
      <w:proofErr w:type="gramStart"/>
      <w:r w:rsidRPr="00BA4AB3">
        <w:rPr>
          <w:rFonts w:ascii="Arial" w:eastAsia="Times New Roman" w:hAnsi="Arial" w:cs="Arial"/>
          <w:sz w:val="24"/>
          <w:szCs w:val="24"/>
        </w:rPr>
        <w:t>este</w:t>
      </w:r>
      <w:proofErr w:type="gramEnd"/>
      <w:r w:rsidRPr="00BA4AB3">
        <w:rPr>
          <w:rFonts w:ascii="Arial" w:eastAsia="Times New Roman" w:hAnsi="Arial" w:cs="Arial"/>
          <w:sz w:val="24"/>
          <w:szCs w:val="24"/>
        </w:rPr>
        <w:t xml:space="preserve"> posibil să se genereze următoarele tipuri de deşeuri:</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deşeuri</w:t>
      </w:r>
      <w:proofErr w:type="gramEnd"/>
      <w:r w:rsidRPr="00BA4AB3">
        <w:rPr>
          <w:rFonts w:ascii="Arial" w:eastAsia="Times New Roman" w:hAnsi="Arial" w:cs="Arial"/>
          <w:sz w:val="24"/>
          <w:szCs w:val="24"/>
        </w:rPr>
        <w:t xml:space="preserve"> municipale amestecate (deșeuri menajere);</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deșeuri</w:t>
      </w:r>
      <w:proofErr w:type="gramEnd"/>
      <w:r w:rsidRPr="00BA4AB3">
        <w:rPr>
          <w:rFonts w:ascii="Arial" w:eastAsia="Times New Roman" w:hAnsi="Arial" w:cs="Arial"/>
          <w:sz w:val="24"/>
          <w:szCs w:val="24"/>
        </w:rPr>
        <w:t xml:space="preserve"> reciclabile: ambalaje de hârtie-carton, ambalaje de materiale din lemn;</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lastRenderedPageBreak/>
        <w:t xml:space="preserve">- </w:t>
      </w:r>
      <w:proofErr w:type="gramStart"/>
      <w:r w:rsidRPr="00BA4AB3">
        <w:rPr>
          <w:rFonts w:ascii="Arial" w:eastAsia="Times New Roman" w:hAnsi="Arial" w:cs="Arial"/>
          <w:sz w:val="24"/>
          <w:szCs w:val="24"/>
        </w:rPr>
        <w:t>deșeuri</w:t>
      </w:r>
      <w:proofErr w:type="gramEnd"/>
      <w:r w:rsidR="00243C0E" w:rsidRPr="00BA4AB3">
        <w:rPr>
          <w:rFonts w:ascii="Arial" w:eastAsia="Times New Roman" w:hAnsi="Arial" w:cs="Arial"/>
          <w:sz w:val="24"/>
          <w:szCs w:val="24"/>
        </w:rPr>
        <w:t xml:space="preserve"> de materiale de construcții</w:t>
      </w:r>
      <w:r w:rsidRPr="00BA4AB3">
        <w:rPr>
          <w:rFonts w:ascii="Arial" w:eastAsia="Times New Roman" w:hAnsi="Arial" w:cs="Arial"/>
          <w:sz w:val="24"/>
          <w:szCs w:val="24"/>
        </w:rPr>
        <w:t xml:space="preserve"> fără conținut de substanțe periculoase</w:t>
      </w:r>
      <w:r w:rsidR="00243C0E" w:rsidRPr="00BA4AB3">
        <w:rPr>
          <w:rFonts w:ascii="Arial" w:eastAsia="Times New Roman" w:hAnsi="Arial" w:cs="Arial"/>
          <w:sz w:val="24"/>
          <w:szCs w:val="24"/>
        </w:rPr>
        <w:t>:</w:t>
      </w:r>
      <w:r w:rsidRPr="00BA4AB3">
        <w:rPr>
          <w:rFonts w:ascii="Arial" w:eastAsia="Times New Roman" w:hAnsi="Arial" w:cs="Arial"/>
          <w:sz w:val="24"/>
          <w:szCs w:val="24"/>
        </w:rPr>
        <w:t xml:space="preserve"> lemn, cărămizi, materiale </w:t>
      </w:r>
      <w:r w:rsidR="00243C0E" w:rsidRPr="00BA4AB3">
        <w:rPr>
          <w:rFonts w:ascii="Arial" w:eastAsia="Times New Roman" w:hAnsi="Arial" w:cs="Arial"/>
          <w:sz w:val="24"/>
          <w:szCs w:val="24"/>
        </w:rPr>
        <w:t>plastic, etc</w:t>
      </w:r>
      <w:r w:rsidRPr="00BA4AB3">
        <w:rPr>
          <w:rFonts w:ascii="Arial" w:eastAsia="Times New Roman" w:hAnsi="Arial" w:cs="Arial"/>
          <w:sz w:val="24"/>
          <w:szCs w:val="24"/>
        </w:rPr>
        <w:t>;</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metale</w:t>
      </w:r>
      <w:proofErr w:type="gramEnd"/>
      <w:r w:rsidRPr="00BA4AB3">
        <w:rPr>
          <w:rFonts w:ascii="Arial" w:eastAsia="Times New Roman" w:hAnsi="Arial" w:cs="Arial"/>
          <w:sz w:val="24"/>
          <w:szCs w:val="24"/>
        </w:rPr>
        <w:t xml:space="preserve"> fier şi oţel (inclusiv aliajele lor);</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cabluri</w:t>
      </w:r>
      <w:proofErr w:type="gramEnd"/>
      <w:r w:rsidRPr="00BA4AB3">
        <w:rPr>
          <w:rFonts w:ascii="Arial" w:eastAsia="Times New Roman" w:hAnsi="Arial" w:cs="Arial"/>
          <w:sz w:val="24"/>
          <w:szCs w:val="24"/>
        </w:rPr>
        <w:t xml:space="preserve"> fără conținut de substanțe periculoase;</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pământ</w:t>
      </w:r>
      <w:proofErr w:type="gramEnd"/>
      <w:r w:rsidRPr="00BA4AB3">
        <w:rPr>
          <w:rFonts w:ascii="Arial" w:eastAsia="Times New Roman" w:hAnsi="Arial" w:cs="Arial"/>
          <w:sz w:val="24"/>
          <w:szCs w:val="24"/>
        </w:rPr>
        <w:t xml:space="preserve"> şi pietre fără conținut de substanțe periculoase;</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b/>
          <w:sz w:val="24"/>
          <w:szCs w:val="24"/>
          <w:u w:val="single"/>
        </w:rPr>
        <w:t>În faza de funcționare</w:t>
      </w:r>
      <w:r w:rsidRPr="00BA4AB3">
        <w:rPr>
          <w:rFonts w:ascii="Arial" w:eastAsia="Times New Roman" w:hAnsi="Arial" w:cs="Arial"/>
          <w:b/>
          <w:sz w:val="24"/>
          <w:szCs w:val="24"/>
        </w:rPr>
        <w:t xml:space="preserve"> </w:t>
      </w:r>
      <w:proofErr w:type="gramStart"/>
      <w:r w:rsidRPr="00BA4AB3">
        <w:rPr>
          <w:rFonts w:ascii="Arial" w:eastAsia="Times New Roman" w:hAnsi="Arial" w:cs="Arial"/>
          <w:b/>
          <w:sz w:val="24"/>
          <w:szCs w:val="24"/>
        </w:rPr>
        <w:t>a</w:t>
      </w:r>
      <w:proofErr w:type="gramEnd"/>
      <w:r w:rsidRPr="00BA4AB3">
        <w:rPr>
          <w:rFonts w:ascii="Arial" w:eastAsia="Times New Roman" w:hAnsi="Arial" w:cs="Arial"/>
          <w:b/>
          <w:sz w:val="24"/>
          <w:szCs w:val="24"/>
        </w:rPr>
        <w:t xml:space="preserve"> obiectivului</w:t>
      </w:r>
      <w:r w:rsidRPr="00BA4AB3">
        <w:rPr>
          <w:rFonts w:ascii="Arial" w:eastAsia="Times New Roman" w:hAnsi="Arial" w:cs="Arial"/>
          <w:sz w:val="24"/>
          <w:szCs w:val="24"/>
        </w:rPr>
        <w:t>, deșeurile rezultate se încadrează în urmatoarele categorii:</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ambalaje</w:t>
      </w:r>
      <w:proofErr w:type="gramEnd"/>
      <w:r w:rsidRPr="00BA4AB3">
        <w:rPr>
          <w:rFonts w:ascii="Arial" w:eastAsia="Times New Roman" w:hAnsi="Arial" w:cs="Arial"/>
          <w:sz w:val="24"/>
          <w:szCs w:val="24"/>
        </w:rPr>
        <w:t xml:space="preserve"> de hârtie-carton;</w:t>
      </w:r>
    </w:p>
    <w:p w:rsidR="00A2536A" w:rsidRPr="00BA4AB3" w:rsidRDefault="00A2536A" w:rsidP="00A2536A">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ambalaje</w:t>
      </w:r>
      <w:proofErr w:type="gramEnd"/>
      <w:r w:rsidRPr="00BA4AB3">
        <w:rPr>
          <w:rFonts w:ascii="Arial" w:eastAsia="Times New Roman" w:hAnsi="Arial" w:cs="Arial"/>
          <w:sz w:val="24"/>
          <w:szCs w:val="24"/>
        </w:rPr>
        <w:t xml:space="preserve"> de materiale plastice;</w:t>
      </w:r>
    </w:p>
    <w:p w:rsidR="0035727C" w:rsidRPr="00BA4AB3" w:rsidRDefault="0035727C" w:rsidP="00A2536A">
      <w:pPr>
        <w:tabs>
          <w:tab w:val="left" w:pos="268"/>
          <w:tab w:val="left" w:pos="9900"/>
        </w:tabs>
        <w:spacing w:after="0"/>
        <w:ind w:left="7"/>
        <w:jc w:val="both"/>
        <w:rPr>
          <w:rFonts w:ascii="Arial" w:eastAsia="Times New Roman" w:hAnsi="Arial" w:cs="Arial"/>
          <w:sz w:val="24"/>
          <w:szCs w:val="24"/>
        </w:rPr>
      </w:pPr>
      <w:r w:rsidRPr="00BA4AB3">
        <w:rPr>
          <w:rFonts w:ascii="Arial" w:hAnsi="Arial" w:cs="Arial"/>
          <w:sz w:val="24"/>
          <w:szCs w:val="24"/>
        </w:rPr>
        <w:t xml:space="preserve">- </w:t>
      </w:r>
      <w:proofErr w:type="gramStart"/>
      <w:r w:rsidRPr="00BA4AB3">
        <w:rPr>
          <w:rFonts w:ascii="Arial" w:hAnsi="Arial" w:cs="Arial"/>
          <w:sz w:val="24"/>
          <w:szCs w:val="24"/>
        </w:rPr>
        <w:t>ambalaje</w:t>
      </w:r>
      <w:proofErr w:type="gramEnd"/>
      <w:r w:rsidRPr="00BA4AB3">
        <w:rPr>
          <w:rFonts w:ascii="Arial" w:hAnsi="Arial" w:cs="Arial"/>
          <w:sz w:val="24"/>
          <w:szCs w:val="24"/>
        </w:rPr>
        <w:t xml:space="preserve"> rezultate de la produsele pentru protecţia plantelor;</w:t>
      </w:r>
    </w:p>
    <w:p w:rsidR="000F6925" w:rsidRPr="00BA4AB3" w:rsidRDefault="00B43B24" w:rsidP="00233742">
      <w:pPr>
        <w:tabs>
          <w:tab w:val="left" w:pos="268"/>
          <w:tab w:val="left" w:pos="9900"/>
        </w:tabs>
        <w:spacing w:after="0"/>
        <w:ind w:left="7"/>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deșeuri</w:t>
      </w:r>
      <w:proofErr w:type="gramEnd"/>
      <w:r w:rsidRPr="00BA4AB3">
        <w:rPr>
          <w:rFonts w:ascii="Arial" w:eastAsia="Times New Roman" w:hAnsi="Arial" w:cs="Arial"/>
          <w:sz w:val="24"/>
          <w:szCs w:val="24"/>
        </w:rPr>
        <w:t xml:space="preserve"> vegetale.</w:t>
      </w:r>
    </w:p>
    <w:p w:rsidR="00A2536A" w:rsidRPr="00BA4AB3" w:rsidRDefault="00750B62" w:rsidP="00750B62">
      <w:pPr>
        <w:spacing w:after="0" w:line="240" w:lineRule="auto"/>
        <w:jc w:val="both"/>
        <w:rPr>
          <w:rFonts w:ascii="Arial" w:hAnsi="Arial" w:cs="Arial"/>
          <w:sz w:val="24"/>
          <w:szCs w:val="24"/>
          <w:lang w:val="ro-RO"/>
        </w:rPr>
      </w:pPr>
      <w:r w:rsidRPr="00BA4AB3">
        <w:rPr>
          <w:rFonts w:ascii="Arial" w:hAnsi="Arial" w:cs="Arial"/>
          <w:bCs/>
          <w:sz w:val="24"/>
          <w:szCs w:val="24"/>
          <w:lang w:val="ro-RO"/>
        </w:rPr>
        <w:t>e</w:t>
      </w:r>
      <w:r w:rsidRPr="00BA4AB3">
        <w:rPr>
          <w:rFonts w:ascii="Arial" w:hAnsi="Arial" w:cs="Arial"/>
          <w:b/>
          <w:bCs/>
          <w:sz w:val="24"/>
          <w:szCs w:val="24"/>
          <w:lang w:val="ro-RO"/>
        </w:rPr>
        <w:t xml:space="preserve">) </w:t>
      </w:r>
      <w:r w:rsidRPr="00BA4AB3">
        <w:rPr>
          <w:rFonts w:ascii="Arial" w:hAnsi="Arial" w:cs="Arial"/>
          <w:b/>
          <w:sz w:val="24"/>
          <w:szCs w:val="24"/>
          <w:lang w:val="ro-RO"/>
        </w:rPr>
        <w:t>Poluarea şi alte efecte negative</w:t>
      </w:r>
      <w:r w:rsidRPr="00BA4AB3">
        <w:rPr>
          <w:rFonts w:ascii="Arial" w:hAnsi="Arial" w:cs="Arial"/>
          <w:sz w:val="24"/>
          <w:szCs w:val="24"/>
          <w:lang w:val="ro-RO"/>
        </w:rPr>
        <w:t xml:space="preserve">; </w:t>
      </w:r>
      <w:r w:rsidR="00A2536A" w:rsidRPr="00BA4AB3">
        <w:rPr>
          <w:rFonts w:ascii="Arial" w:eastAsia="Times New Roman" w:hAnsi="Arial" w:cs="Arial"/>
          <w:sz w:val="24"/>
          <w:szCs w:val="24"/>
        </w:rPr>
        <w:t>– în perioada de execuţie, temporar, se vor produce emisii de praf din surse mobile, inclusiv zgomot, dar fără impact semnificativ</w:t>
      </w:r>
    </w:p>
    <w:p w:rsidR="00A2536A" w:rsidRPr="00BA4AB3" w:rsidRDefault="00A2536A"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u w:val="single"/>
          <w:lang w:val="ro-RO"/>
        </w:rPr>
        <w:t>În etapa de execuţie a proiectului</w:t>
      </w:r>
      <w:r w:rsidR="00080690">
        <w:rPr>
          <w:rFonts w:ascii="Arial" w:hAnsi="Arial" w:cs="Arial"/>
          <w:bCs/>
          <w:sz w:val="24"/>
          <w:szCs w:val="24"/>
          <w:lang w:val="ro-RO"/>
        </w:rPr>
        <w:t>, principalii poluanţi ai solului proveniţi din activitătile de construcţ</w:t>
      </w:r>
      <w:r w:rsidRPr="00BA4AB3">
        <w:rPr>
          <w:rFonts w:ascii="Arial" w:hAnsi="Arial" w:cs="Arial"/>
          <w:bCs/>
          <w:sz w:val="24"/>
          <w:szCs w:val="24"/>
          <w:lang w:val="ro-RO"/>
        </w:rPr>
        <w:t>ie sunt:</w:t>
      </w:r>
    </w:p>
    <w:p w:rsidR="00A2536A" w:rsidRPr="00BA4AB3" w:rsidRDefault="00A201FD"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lang w:val="ro-RO"/>
        </w:rPr>
        <w:t>-</w:t>
      </w:r>
      <w:r w:rsidR="00A2536A" w:rsidRPr="00BA4AB3">
        <w:rPr>
          <w:rFonts w:ascii="Arial" w:hAnsi="Arial" w:cs="Arial"/>
          <w:bCs/>
          <w:sz w:val="24"/>
          <w:szCs w:val="24"/>
          <w:lang w:val="ro-RO"/>
        </w:rPr>
        <w:t>produse petroliere care pot ajung în sol ca urmare a unor pierderi accidentale datorate unor defecțiuni tehnice,</w:t>
      </w:r>
    </w:p>
    <w:p w:rsidR="00A2536A" w:rsidRPr="00BA4AB3" w:rsidRDefault="00A201FD"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lang w:val="ro-RO"/>
        </w:rPr>
        <w:t>-</w:t>
      </w:r>
      <w:r w:rsidR="00A2536A" w:rsidRPr="00BA4AB3">
        <w:rPr>
          <w:rFonts w:ascii="Arial" w:hAnsi="Arial" w:cs="Arial"/>
          <w:bCs/>
          <w:sz w:val="24"/>
          <w:szCs w:val="24"/>
          <w:lang w:val="ro-RO"/>
        </w:rPr>
        <w:t>pulberi în suspensie şi sedimentabile provenite din activitătile de execuţie a lucrărilor de construcție şi de la materialele de construcțe utilizate,</w:t>
      </w:r>
    </w:p>
    <w:p w:rsidR="00A2536A" w:rsidRPr="00BA4AB3" w:rsidRDefault="00A201FD"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lang w:val="ro-RO"/>
        </w:rPr>
        <w:t>-</w:t>
      </w:r>
      <w:r w:rsidR="00A2536A" w:rsidRPr="00BA4AB3">
        <w:rPr>
          <w:rFonts w:ascii="Arial" w:hAnsi="Arial" w:cs="Arial"/>
          <w:bCs/>
          <w:sz w:val="24"/>
          <w:szCs w:val="24"/>
          <w:lang w:val="ro-RO"/>
        </w:rPr>
        <w:t>emisii provenite de la arderea carburanților în motoarele unor utilaje (CO, NOx, SO2); gaze de eşapament provenite de la utilajele/mijloacele de transport implicate în activitatea de construcție,</w:t>
      </w:r>
    </w:p>
    <w:p w:rsidR="00A2536A" w:rsidRPr="00BA4AB3" w:rsidRDefault="00A2536A"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lang w:val="ro-RO"/>
        </w:rPr>
        <w:t>Materialele folosite la realizarea lucrărilor sunt materiale nepoluate (agregate naturale, geomembrană) și nu vor ocupa suprafețe noi de teren.</w:t>
      </w:r>
    </w:p>
    <w:p w:rsidR="00A2536A" w:rsidRPr="00BA4AB3" w:rsidRDefault="00A2536A"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u w:val="single"/>
          <w:lang w:val="ro-RO"/>
        </w:rPr>
        <w:t>În etapa de funcţionare a proiectului</w:t>
      </w:r>
      <w:r w:rsidRPr="00BA4AB3">
        <w:rPr>
          <w:rFonts w:ascii="Arial" w:hAnsi="Arial" w:cs="Arial"/>
          <w:bCs/>
          <w:sz w:val="24"/>
          <w:szCs w:val="24"/>
          <w:lang w:val="ro-RO"/>
        </w:rPr>
        <w:t>, principalii poluanți pot fi:</w:t>
      </w:r>
    </w:p>
    <w:p w:rsidR="00A2536A" w:rsidRPr="00BA4AB3" w:rsidRDefault="004C2B01" w:rsidP="00A2536A">
      <w:pPr>
        <w:autoSpaceDE w:val="0"/>
        <w:autoSpaceDN w:val="0"/>
        <w:adjustRightInd w:val="0"/>
        <w:spacing w:after="0"/>
        <w:jc w:val="both"/>
        <w:rPr>
          <w:rFonts w:ascii="Arial" w:hAnsi="Arial" w:cs="Arial"/>
          <w:bCs/>
          <w:sz w:val="24"/>
          <w:szCs w:val="24"/>
          <w:lang w:val="ro-RO"/>
        </w:rPr>
      </w:pPr>
      <w:r w:rsidRPr="00BA4AB3">
        <w:rPr>
          <w:rFonts w:ascii="Arial" w:hAnsi="Arial" w:cs="Arial"/>
          <w:bCs/>
          <w:sz w:val="24"/>
          <w:szCs w:val="24"/>
          <w:lang w:val="ro-RO"/>
        </w:rPr>
        <w:t xml:space="preserve">- </w:t>
      </w:r>
      <w:r w:rsidR="00A2536A" w:rsidRPr="00BA4AB3">
        <w:rPr>
          <w:rFonts w:ascii="Arial" w:hAnsi="Arial" w:cs="Arial"/>
          <w:bCs/>
          <w:sz w:val="24"/>
          <w:szCs w:val="24"/>
          <w:lang w:val="ro-RO"/>
        </w:rPr>
        <w:t>apele uzate fecaloid menajere,</w:t>
      </w:r>
    </w:p>
    <w:p w:rsidR="00A2536A" w:rsidRPr="00BA4AB3" w:rsidRDefault="00A2536A" w:rsidP="00A2536A">
      <w:pPr>
        <w:autoSpaceDE w:val="0"/>
        <w:autoSpaceDN w:val="0"/>
        <w:adjustRightInd w:val="0"/>
        <w:spacing w:after="0"/>
        <w:jc w:val="both"/>
        <w:rPr>
          <w:rFonts w:ascii="Arial" w:hAnsi="Arial" w:cs="Arial"/>
          <w:sz w:val="24"/>
          <w:szCs w:val="24"/>
        </w:rPr>
      </w:pPr>
      <w:r w:rsidRPr="00BA4AB3">
        <w:rPr>
          <w:rFonts w:ascii="Arial" w:hAnsi="Arial" w:cs="Arial"/>
          <w:b/>
          <w:sz w:val="24"/>
          <w:szCs w:val="24"/>
        </w:rPr>
        <w:t>Sursele de impurificare ale atmosferei</w:t>
      </w:r>
      <w:r w:rsidRPr="00BA4AB3">
        <w:rPr>
          <w:rFonts w:ascii="Arial" w:hAnsi="Arial" w:cs="Arial"/>
          <w:sz w:val="24"/>
          <w:szCs w:val="24"/>
        </w:rPr>
        <w:t>, caracteristice perioadei de construire, sunt:</w:t>
      </w:r>
    </w:p>
    <w:p w:rsidR="00A2536A" w:rsidRPr="00BA4AB3" w:rsidRDefault="00A2536A" w:rsidP="00A2536A">
      <w:pPr>
        <w:autoSpaceDE w:val="0"/>
        <w:autoSpaceDN w:val="0"/>
        <w:adjustRightInd w:val="0"/>
        <w:spacing w:after="0"/>
        <w:jc w:val="both"/>
        <w:rPr>
          <w:rFonts w:ascii="Arial" w:hAnsi="Arial" w:cs="Arial"/>
          <w:sz w:val="24"/>
          <w:szCs w:val="24"/>
        </w:rPr>
      </w:pPr>
      <w:r w:rsidRPr="00BA4AB3">
        <w:rPr>
          <w:rFonts w:ascii="Arial" w:hAnsi="Arial" w:cs="Arial"/>
          <w:sz w:val="24"/>
          <w:szCs w:val="24"/>
        </w:rPr>
        <w:t>În perioada de ex</w:t>
      </w:r>
      <w:r w:rsidR="00233742" w:rsidRPr="00BA4AB3">
        <w:rPr>
          <w:rFonts w:ascii="Arial" w:hAnsi="Arial" w:cs="Arial"/>
          <w:sz w:val="24"/>
          <w:szCs w:val="24"/>
        </w:rPr>
        <w:t>ecu</w:t>
      </w:r>
      <w:r w:rsidRPr="00BA4AB3">
        <w:rPr>
          <w:rFonts w:ascii="Arial" w:hAnsi="Arial" w:cs="Arial"/>
          <w:sz w:val="24"/>
          <w:szCs w:val="24"/>
        </w:rPr>
        <w:t xml:space="preserve">ție </w:t>
      </w:r>
      <w:r w:rsidRPr="00BA4AB3">
        <w:rPr>
          <w:rFonts w:ascii="Arial" w:hAnsi="Arial" w:cs="Arial"/>
          <w:b/>
          <w:sz w:val="24"/>
          <w:szCs w:val="24"/>
        </w:rPr>
        <w:t>sursele de poluanţi pentru aer:</w:t>
      </w:r>
    </w:p>
    <w:p w:rsidR="00A2536A" w:rsidRPr="00BA4AB3" w:rsidRDefault="00A2536A" w:rsidP="00A2536A">
      <w:pPr>
        <w:numPr>
          <w:ilvl w:val="0"/>
          <w:numId w:val="8"/>
        </w:numPr>
        <w:tabs>
          <w:tab w:val="left" w:pos="180"/>
        </w:tabs>
        <w:autoSpaceDE w:val="0"/>
        <w:autoSpaceDN w:val="0"/>
        <w:adjustRightInd w:val="0"/>
        <w:spacing w:after="0"/>
        <w:ind w:left="0" w:firstLine="0"/>
        <w:jc w:val="both"/>
        <w:rPr>
          <w:rFonts w:ascii="Arial" w:hAnsi="Arial" w:cs="Arial"/>
          <w:sz w:val="24"/>
          <w:szCs w:val="24"/>
        </w:rPr>
      </w:pPr>
      <w:r w:rsidRPr="00BA4AB3">
        <w:rPr>
          <w:rFonts w:ascii="Arial" w:hAnsi="Arial" w:cs="Arial"/>
          <w:sz w:val="24"/>
          <w:szCs w:val="24"/>
        </w:rPr>
        <w:t>pulberi în suspensie și sedimentabile provenite din activitătile de executie a lucrărilor de construcție proiectate și de la materialele de construcții utilizate,</w:t>
      </w:r>
    </w:p>
    <w:p w:rsidR="00A2536A" w:rsidRPr="00BA4AB3" w:rsidRDefault="00A2536A" w:rsidP="00A2536A">
      <w:pPr>
        <w:numPr>
          <w:ilvl w:val="0"/>
          <w:numId w:val="8"/>
        </w:numPr>
        <w:tabs>
          <w:tab w:val="left" w:pos="180"/>
        </w:tabs>
        <w:autoSpaceDE w:val="0"/>
        <w:autoSpaceDN w:val="0"/>
        <w:adjustRightInd w:val="0"/>
        <w:spacing w:after="0"/>
        <w:ind w:left="0" w:firstLine="0"/>
        <w:jc w:val="both"/>
        <w:rPr>
          <w:rFonts w:ascii="Arial" w:hAnsi="Arial" w:cs="Arial"/>
          <w:sz w:val="24"/>
          <w:szCs w:val="24"/>
        </w:rPr>
      </w:pPr>
      <w:proofErr w:type="gramStart"/>
      <w:r w:rsidRPr="00BA4AB3">
        <w:rPr>
          <w:rFonts w:ascii="Arial" w:hAnsi="Arial" w:cs="Arial"/>
          <w:sz w:val="24"/>
          <w:szCs w:val="24"/>
        </w:rPr>
        <w:t>gaze</w:t>
      </w:r>
      <w:proofErr w:type="gramEnd"/>
      <w:r w:rsidRPr="00BA4AB3">
        <w:rPr>
          <w:rFonts w:ascii="Arial" w:hAnsi="Arial" w:cs="Arial"/>
          <w:sz w:val="24"/>
          <w:szCs w:val="24"/>
        </w:rPr>
        <w:t xml:space="preserve"> de eşapament provenite de la utilajele/mijloacele de transport implicate în activitătile de construcții proiectate.</w:t>
      </w:r>
    </w:p>
    <w:p w:rsidR="00A2536A" w:rsidRPr="00BA4AB3" w:rsidRDefault="00A2536A" w:rsidP="00A2536A">
      <w:pPr>
        <w:autoSpaceDE w:val="0"/>
        <w:autoSpaceDN w:val="0"/>
        <w:adjustRightInd w:val="0"/>
        <w:spacing w:after="0"/>
        <w:jc w:val="both"/>
        <w:rPr>
          <w:rFonts w:ascii="Arial" w:hAnsi="Arial" w:cs="Arial"/>
          <w:b/>
          <w:sz w:val="24"/>
          <w:szCs w:val="24"/>
        </w:rPr>
      </w:pPr>
      <w:r w:rsidRPr="00BA4AB3">
        <w:rPr>
          <w:rFonts w:ascii="Arial" w:hAnsi="Arial" w:cs="Arial"/>
          <w:sz w:val="24"/>
          <w:szCs w:val="24"/>
        </w:rPr>
        <w:t xml:space="preserve">În perioada de funcționare </w:t>
      </w:r>
      <w:r w:rsidRPr="00BA4AB3">
        <w:rPr>
          <w:rFonts w:ascii="Arial" w:hAnsi="Arial" w:cs="Arial"/>
          <w:b/>
          <w:sz w:val="24"/>
          <w:szCs w:val="24"/>
        </w:rPr>
        <w:t>sursele de poluanţi pentru aer:</w:t>
      </w:r>
    </w:p>
    <w:p w:rsidR="00A2536A" w:rsidRPr="00BA4AB3" w:rsidRDefault="000426A4" w:rsidP="00A2536A">
      <w:pPr>
        <w:numPr>
          <w:ilvl w:val="0"/>
          <w:numId w:val="10"/>
        </w:numPr>
        <w:autoSpaceDE w:val="0"/>
        <w:autoSpaceDN w:val="0"/>
        <w:adjustRightInd w:val="0"/>
        <w:spacing w:after="0"/>
        <w:ind w:left="180" w:hanging="180"/>
        <w:jc w:val="both"/>
        <w:rPr>
          <w:rFonts w:ascii="Arial" w:hAnsi="Arial" w:cs="Arial"/>
          <w:sz w:val="24"/>
          <w:szCs w:val="24"/>
          <w:lang w:val="pt-BR"/>
        </w:rPr>
      </w:pPr>
      <w:proofErr w:type="gramStart"/>
      <w:r>
        <w:rPr>
          <w:rFonts w:ascii="Arial" w:hAnsi="Arial" w:cs="Arial"/>
          <w:sz w:val="24"/>
          <w:szCs w:val="24"/>
        </w:rPr>
        <w:t>nu</w:t>
      </w:r>
      <w:proofErr w:type="gramEnd"/>
      <w:r>
        <w:rPr>
          <w:rFonts w:ascii="Arial" w:hAnsi="Arial" w:cs="Arial"/>
          <w:sz w:val="24"/>
          <w:szCs w:val="24"/>
        </w:rPr>
        <w:t xml:space="preserve"> reprezintă o sursă de poluare al aerului</w:t>
      </w:r>
      <w:r w:rsidR="00E14A7C" w:rsidRPr="00BA4AB3">
        <w:rPr>
          <w:rFonts w:ascii="Arial" w:hAnsi="Arial" w:cs="Arial"/>
          <w:sz w:val="24"/>
          <w:szCs w:val="24"/>
        </w:rPr>
        <w:t>.</w:t>
      </w:r>
    </w:p>
    <w:p w:rsidR="00A2536A" w:rsidRPr="00BA4AB3" w:rsidRDefault="00A2536A" w:rsidP="00A2536A">
      <w:pPr>
        <w:autoSpaceDE w:val="0"/>
        <w:autoSpaceDN w:val="0"/>
        <w:adjustRightInd w:val="0"/>
        <w:spacing w:after="0" w:line="240" w:lineRule="auto"/>
        <w:jc w:val="both"/>
        <w:rPr>
          <w:rFonts w:ascii="Arial" w:hAnsi="Arial" w:cs="Arial"/>
          <w:sz w:val="24"/>
          <w:szCs w:val="24"/>
        </w:rPr>
      </w:pPr>
      <w:r w:rsidRPr="00BA4AB3">
        <w:rPr>
          <w:rFonts w:ascii="Arial" w:hAnsi="Arial" w:cs="Arial"/>
          <w:sz w:val="24"/>
          <w:szCs w:val="24"/>
        </w:rPr>
        <w:t xml:space="preserve">În perioada de realizare a lucrărilor, </w:t>
      </w:r>
      <w:r w:rsidRPr="00BA4AB3">
        <w:rPr>
          <w:rFonts w:ascii="Arial" w:hAnsi="Arial" w:cs="Arial"/>
          <w:b/>
          <w:sz w:val="24"/>
          <w:szCs w:val="24"/>
        </w:rPr>
        <w:t>zgomotul</w:t>
      </w:r>
      <w:r w:rsidRPr="00BA4AB3">
        <w:rPr>
          <w:rFonts w:ascii="Arial" w:hAnsi="Arial" w:cs="Arial"/>
          <w:sz w:val="24"/>
          <w:szCs w:val="24"/>
        </w:rPr>
        <w:t xml:space="preserve"> </w:t>
      </w:r>
      <w:proofErr w:type="gramStart"/>
      <w:r w:rsidRPr="00BA4AB3">
        <w:rPr>
          <w:rFonts w:ascii="Arial" w:hAnsi="Arial" w:cs="Arial"/>
          <w:sz w:val="24"/>
          <w:szCs w:val="24"/>
        </w:rPr>
        <w:t>va</w:t>
      </w:r>
      <w:proofErr w:type="gramEnd"/>
      <w:r w:rsidRPr="00BA4AB3">
        <w:rPr>
          <w:rFonts w:ascii="Arial" w:hAnsi="Arial" w:cs="Arial"/>
          <w:sz w:val="24"/>
          <w:szCs w:val="24"/>
        </w:rPr>
        <w:t xml:space="preserve"> fi dat de activităţile autoutilajelor şi echipamentelor necesare executării lucrărilor, dar acesta se va resimţi pe perioade scurte de timp.</w:t>
      </w:r>
    </w:p>
    <w:p w:rsidR="000F6925" w:rsidRPr="00BA4AB3" w:rsidRDefault="00A2536A" w:rsidP="0076595E">
      <w:pPr>
        <w:autoSpaceDE w:val="0"/>
        <w:autoSpaceDN w:val="0"/>
        <w:adjustRightInd w:val="0"/>
        <w:spacing w:after="0" w:line="240" w:lineRule="auto"/>
        <w:jc w:val="both"/>
        <w:rPr>
          <w:rFonts w:ascii="Arial" w:hAnsi="Arial" w:cs="Arial"/>
          <w:b/>
          <w:noProof/>
          <w:sz w:val="24"/>
          <w:szCs w:val="24"/>
          <w:lang w:val="ro-RO"/>
        </w:rPr>
      </w:pPr>
      <w:r w:rsidRPr="00BA4AB3">
        <w:rPr>
          <w:rFonts w:ascii="Arial" w:hAnsi="Arial" w:cs="Arial"/>
          <w:b/>
          <w:noProof/>
          <w:sz w:val="24"/>
          <w:szCs w:val="24"/>
          <w:lang w:val="ro-RO"/>
        </w:rPr>
        <w:t>Dacă se vor respecta condițiile de implementare ale planului, nu se vor depăși limitele de calitate ale factorilor de mediu.</w:t>
      </w:r>
    </w:p>
    <w:p w:rsidR="0076595E" w:rsidRPr="00BA4AB3" w:rsidRDefault="0076595E" w:rsidP="0076595E">
      <w:pPr>
        <w:autoSpaceDE w:val="0"/>
        <w:autoSpaceDN w:val="0"/>
        <w:adjustRightInd w:val="0"/>
        <w:spacing w:after="0" w:line="240" w:lineRule="auto"/>
        <w:jc w:val="both"/>
        <w:rPr>
          <w:rFonts w:ascii="Arial" w:eastAsia="Times New Roman" w:hAnsi="Arial" w:cs="Arial"/>
          <w:sz w:val="24"/>
          <w:szCs w:val="24"/>
        </w:rPr>
      </w:pPr>
      <w:r w:rsidRPr="00BA4AB3">
        <w:rPr>
          <w:rFonts w:ascii="Arial" w:hAnsi="Arial" w:cs="Arial"/>
          <w:b/>
          <w:noProof/>
          <w:sz w:val="24"/>
          <w:szCs w:val="24"/>
          <w:lang w:val="ro-RO"/>
        </w:rPr>
        <w:t>f)</w:t>
      </w:r>
      <w:r w:rsidRPr="00BA4AB3">
        <w:rPr>
          <w:rFonts w:ascii="Arial" w:eastAsia="Times New Roman" w:hAnsi="Arial" w:cs="Arial"/>
          <w:b/>
          <w:sz w:val="24"/>
          <w:szCs w:val="24"/>
        </w:rPr>
        <w:t xml:space="preserve"> Riscurile de accidente majore şi/sau dezastre relevante</w:t>
      </w:r>
      <w:r w:rsidRPr="00BA4AB3">
        <w:rPr>
          <w:rFonts w:ascii="Arial" w:eastAsia="Times New Roman" w:hAnsi="Arial" w:cs="Arial"/>
          <w:sz w:val="24"/>
          <w:szCs w:val="24"/>
        </w:rPr>
        <w:t xml:space="preserve"> pentru proiectul în cauză, inclusiv cele cauzate de schimbările climatice, conform informaţiilor ştiinţifice</w:t>
      </w:r>
      <w:r w:rsidR="00E14A7C" w:rsidRPr="00BA4AB3">
        <w:rPr>
          <w:rFonts w:ascii="Arial" w:eastAsia="Times New Roman" w:hAnsi="Arial" w:cs="Arial"/>
          <w:sz w:val="24"/>
          <w:szCs w:val="24"/>
        </w:rPr>
        <w:t>:</w:t>
      </w:r>
    </w:p>
    <w:p w:rsidR="000F6925" w:rsidRPr="00BA4AB3" w:rsidRDefault="000426A4" w:rsidP="0076595E">
      <w:pPr>
        <w:numPr>
          <w:ilvl w:val="0"/>
          <w:numId w:val="10"/>
        </w:numPr>
        <w:tabs>
          <w:tab w:val="left" w:pos="0"/>
          <w:tab w:val="left" w:pos="270"/>
        </w:tabs>
        <w:autoSpaceDE w:val="0"/>
        <w:autoSpaceDN w:val="0"/>
        <w:adjustRightInd w:val="0"/>
        <w:spacing w:after="0" w:line="240" w:lineRule="auto"/>
        <w:ind w:left="0" w:firstLine="0"/>
        <w:jc w:val="both"/>
        <w:rPr>
          <w:rFonts w:ascii="Arial" w:hAnsi="Arial" w:cs="Arial"/>
          <w:sz w:val="24"/>
          <w:szCs w:val="24"/>
          <w:lang w:val="pt-BR"/>
        </w:rPr>
      </w:pPr>
      <w:r>
        <w:rPr>
          <w:rFonts w:ascii="Arial" w:hAnsi="Arial" w:cs="Arial"/>
          <w:sz w:val="24"/>
          <w:szCs w:val="24"/>
          <w:lang w:val="ro-RO"/>
        </w:rPr>
        <w:t>Nu este cazul,</w:t>
      </w:r>
      <w:r w:rsidRPr="00AF0675">
        <w:rPr>
          <w:rFonts w:ascii="Arial" w:hAnsi="Arial" w:cs="Arial"/>
          <w:sz w:val="24"/>
          <w:szCs w:val="24"/>
          <w:lang w:val="ro-RO"/>
        </w:rPr>
        <w:t xml:space="preserve"> în condiţii normale de funcţionare nu se întrevede ca proiectul să aibă efecte asupra sănătăţii umane</w:t>
      </w:r>
      <w:r w:rsidR="0076595E" w:rsidRPr="00BA4AB3">
        <w:rPr>
          <w:rFonts w:ascii="Arial" w:hAnsi="Arial" w:cs="Arial"/>
          <w:sz w:val="24"/>
          <w:szCs w:val="24"/>
          <w:lang w:val="pt-BR"/>
        </w:rPr>
        <w:t>.</w:t>
      </w:r>
    </w:p>
    <w:p w:rsidR="00A2536A" w:rsidRPr="00BA4AB3" w:rsidRDefault="0076595E" w:rsidP="009A5ADD">
      <w:pPr>
        <w:autoSpaceDE w:val="0"/>
        <w:autoSpaceDN w:val="0"/>
        <w:adjustRightInd w:val="0"/>
        <w:spacing w:after="0" w:line="240" w:lineRule="auto"/>
        <w:jc w:val="both"/>
        <w:rPr>
          <w:rFonts w:ascii="Arial" w:hAnsi="Arial" w:cs="Arial"/>
          <w:sz w:val="24"/>
          <w:szCs w:val="24"/>
        </w:rPr>
      </w:pPr>
      <w:r w:rsidRPr="00BA4AB3">
        <w:rPr>
          <w:rFonts w:ascii="Arial" w:eastAsia="Times New Roman" w:hAnsi="Arial" w:cs="Arial"/>
          <w:b/>
          <w:sz w:val="24"/>
          <w:szCs w:val="24"/>
        </w:rPr>
        <w:t xml:space="preserve">g) Riscurile pentru sănătatea umană </w:t>
      </w:r>
      <w:r w:rsidRPr="00BA4AB3">
        <w:rPr>
          <w:rFonts w:ascii="Arial" w:eastAsia="Times New Roman" w:hAnsi="Arial" w:cs="Arial"/>
          <w:sz w:val="24"/>
          <w:szCs w:val="24"/>
        </w:rPr>
        <w:t xml:space="preserve">- </w:t>
      </w:r>
      <w:r w:rsidRPr="00BA4AB3">
        <w:rPr>
          <w:rFonts w:ascii="Arial" w:hAnsi="Arial" w:cs="Arial"/>
          <w:sz w:val="24"/>
          <w:szCs w:val="24"/>
        </w:rPr>
        <w:t xml:space="preserve">având în vedere natura activității ce urmează a se desfășura după implementarea proiectului, potrivit informțiilor furnizate, acesta nu va afecta </w:t>
      </w:r>
      <w:r w:rsidRPr="00BA4AB3">
        <w:rPr>
          <w:rFonts w:ascii="Arial" w:hAnsi="Arial" w:cs="Arial"/>
          <w:sz w:val="24"/>
          <w:szCs w:val="24"/>
        </w:rPr>
        <w:lastRenderedPageBreak/>
        <w:t>s</w:t>
      </w:r>
      <w:r w:rsidRPr="00BA4AB3">
        <w:rPr>
          <w:rFonts w:ascii="Arial" w:hAnsi="Arial" w:cs="Arial"/>
          <w:sz w:val="24"/>
          <w:szCs w:val="24"/>
          <w:lang w:val="ro-RO"/>
        </w:rPr>
        <w:t xml:space="preserve">ănătatea </w:t>
      </w:r>
      <w:r w:rsidRPr="00BA4AB3">
        <w:rPr>
          <w:rFonts w:ascii="Arial" w:hAnsi="Arial" w:cs="Arial"/>
          <w:sz w:val="24"/>
          <w:szCs w:val="24"/>
        </w:rPr>
        <w:t xml:space="preserve">umană dacă vor fi respectate condițiile de implementare a proiectului, </w:t>
      </w:r>
      <w:r w:rsidR="009A5ADD" w:rsidRPr="00EB01D6">
        <w:rPr>
          <w:rFonts w:ascii="Arial" w:hAnsi="Arial" w:cs="Arial"/>
          <w:sz w:val="24"/>
          <w:szCs w:val="24"/>
          <w:lang w:val="it-IT"/>
        </w:rPr>
        <w:t>proiectul se afla în extravilanul localităţii Lipova, într-o zonă de exploataţii pomicole, la o distanţă de cca 2000 m de cea mai apropiată locuinţă din localitate</w:t>
      </w:r>
      <w:r w:rsidRPr="00BA4AB3">
        <w:rPr>
          <w:rFonts w:ascii="Arial" w:hAnsi="Arial" w:cs="Arial"/>
          <w:sz w:val="24"/>
          <w:szCs w:val="24"/>
        </w:rPr>
        <w:t>.</w:t>
      </w:r>
    </w:p>
    <w:p w:rsidR="00A2536A" w:rsidRPr="00BA4AB3" w:rsidRDefault="00A2536A" w:rsidP="0076595E">
      <w:pPr>
        <w:numPr>
          <w:ilvl w:val="0"/>
          <w:numId w:val="8"/>
        </w:numPr>
        <w:tabs>
          <w:tab w:val="left" w:pos="270"/>
        </w:tabs>
        <w:autoSpaceDE w:val="0"/>
        <w:autoSpaceDN w:val="0"/>
        <w:adjustRightInd w:val="0"/>
        <w:spacing w:after="0" w:line="240" w:lineRule="auto"/>
        <w:ind w:left="0" w:firstLine="0"/>
        <w:jc w:val="both"/>
        <w:rPr>
          <w:rFonts w:ascii="Arial" w:hAnsi="Arial" w:cs="Arial"/>
          <w:sz w:val="24"/>
          <w:szCs w:val="24"/>
        </w:rPr>
      </w:pPr>
      <w:r w:rsidRPr="00BA4AB3">
        <w:rPr>
          <w:rFonts w:ascii="Arial" w:hAnsi="Arial" w:cs="Arial"/>
          <w:sz w:val="24"/>
          <w:szCs w:val="24"/>
        </w:rPr>
        <w:t xml:space="preserve">Direcţia de Sănătate Publică a Judeţului Arad </w:t>
      </w:r>
      <w:proofErr w:type="gramStart"/>
      <w:r w:rsidRPr="00BA4AB3">
        <w:rPr>
          <w:rFonts w:ascii="Arial" w:hAnsi="Arial" w:cs="Arial"/>
          <w:sz w:val="24"/>
          <w:szCs w:val="24"/>
        </w:rPr>
        <w:t>a</w:t>
      </w:r>
      <w:proofErr w:type="gramEnd"/>
      <w:r w:rsidRPr="00BA4AB3">
        <w:rPr>
          <w:rFonts w:ascii="Arial" w:hAnsi="Arial" w:cs="Arial"/>
          <w:sz w:val="24"/>
          <w:szCs w:val="24"/>
        </w:rPr>
        <w:t xml:space="preserve"> emis Notificarea de asistenţă de speciali</w:t>
      </w:r>
      <w:r w:rsidR="00D44D2A" w:rsidRPr="00BA4AB3">
        <w:rPr>
          <w:rFonts w:ascii="Arial" w:hAnsi="Arial" w:cs="Arial"/>
          <w:sz w:val="24"/>
          <w:szCs w:val="24"/>
        </w:rPr>
        <w:t>tate de sănătate publică sub</w:t>
      </w:r>
      <w:r w:rsidRPr="00BA4AB3">
        <w:rPr>
          <w:rFonts w:ascii="Arial" w:hAnsi="Arial" w:cs="Arial"/>
          <w:sz w:val="24"/>
          <w:szCs w:val="24"/>
        </w:rPr>
        <w:t xml:space="preserve"> </w:t>
      </w:r>
      <w:r w:rsidR="00D44D2A" w:rsidRPr="0002716B">
        <w:rPr>
          <w:rFonts w:ascii="Arial" w:eastAsia="Times New Roman" w:hAnsi="Arial" w:cs="Arial"/>
          <w:sz w:val="24"/>
          <w:szCs w:val="24"/>
          <w:lang w:val="ro-RO"/>
        </w:rPr>
        <w:t>nr.</w:t>
      </w:r>
      <w:r w:rsidR="006F7ECF" w:rsidRPr="0002716B">
        <w:rPr>
          <w:rFonts w:ascii="Arial" w:eastAsia="Times New Roman" w:hAnsi="Arial" w:cs="Arial"/>
          <w:sz w:val="24"/>
          <w:szCs w:val="24"/>
          <w:lang w:val="ro-RO"/>
        </w:rPr>
        <w:t>97</w:t>
      </w:r>
      <w:r w:rsidR="0002716B" w:rsidRPr="0002716B">
        <w:rPr>
          <w:rStyle w:val="tpa1"/>
          <w:rFonts w:ascii="Arial" w:hAnsi="Arial" w:cs="Arial"/>
          <w:sz w:val="24"/>
          <w:szCs w:val="24"/>
          <w:lang w:val="ro-RO"/>
        </w:rPr>
        <w:t>/2</w:t>
      </w:r>
      <w:r w:rsidR="006F7ECF" w:rsidRPr="0002716B">
        <w:rPr>
          <w:rStyle w:val="tpa1"/>
          <w:rFonts w:ascii="Arial" w:hAnsi="Arial" w:cs="Arial"/>
          <w:sz w:val="24"/>
          <w:szCs w:val="24"/>
          <w:lang w:val="ro-RO"/>
        </w:rPr>
        <w:t>4.0</w:t>
      </w:r>
      <w:r w:rsidR="0002716B" w:rsidRPr="0002716B">
        <w:rPr>
          <w:rStyle w:val="tpa1"/>
          <w:rFonts w:ascii="Arial" w:hAnsi="Arial" w:cs="Arial"/>
          <w:sz w:val="24"/>
          <w:szCs w:val="24"/>
          <w:lang w:val="ro-RO"/>
        </w:rPr>
        <w:t>3.2020</w:t>
      </w:r>
      <w:r w:rsidR="0035173F" w:rsidRPr="0002716B">
        <w:rPr>
          <w:rFonts w:ascii="Arial" w:hAnsi="Arial" w:cs="Arial"/>
          <w:sz w:val="24"/>
          <w:szCs w:val="24"/>
        </w:rPr>
        <w:t>.</w:t>
      </w:r>
    </w:p>
    <w:p w:rsidR="00A2536A" w:rsidRPr="00BA4AB3" w:rsidRDefault="00A2536A" w:rsidP="00A2536A">
      <w:pPr>
        <w:spacing w:after="0"/>
        <w:ind w:left="7"/>
        <w:rPr>
          <w:rFonts w:ascii="Arial" w:eastAsia="Times New Roman" w:hAnsi="Arial" w:cs="Arial"/>
          <w:b/>
          <w:sz w:val="24"/>
          <w:szCs w:val="24"/>
        </w:rPr>
      </w:pPr>
      <w:r w:rsidRPr="00BA4AB3">
        <w:rPr>
          <w:rFonts w:ascii="Arial" w:eastAsia="Times New Roman" w:hAnsi="Arial" w:cs="Arial"/>
          <w:b/>
          <w:sz w:val="24"/>
          <w:szCs w:val="24"/>
        </w:rPr>
        <w:t>2. Amplasarea proiectului</w:t>
      </w:r>
    </w:p>
    <w:p w:rsidR="00A2536A" w:rsidRPr="00BA4AB3" w:rsidRDefault="00750B62" w:rsidP="00A2536A">
      <w:pPr>
        <w:numPr>
          <w:ilvl w:val="0"/>
          <w:numId w:val="6"/>
        </w:numPr>
        <w:tabs>
          <w:tab w:val="left" w:pos="-270"/>
          <w:tab w:val="left" w:pos="0"/>
          <w:tab w:val="left" w:pos="270"/>
          <w:tab w:val="left" w:pos="630"/>
        </w:tabs>
        <w:spacing w:after="0"/>
        <w:ind w:left="7" w:hanging="7"/>
        <w:jc w:val="both"/>
        <w:rPr>
          <w:rFonts w:ascii="Arial" w:hAnsi="Arial" w:cs="Arial"/>
          <w:b/>
          <w:sz w:val="24"/>
          <w:szCs w:val="24"/>
          <w:lang w:val="ro-RO"/>
        </w:rPr>
      </w:pPr>
      <w:r w:rsidRPr="00BA4AB3">
        <w:rPr>
          <w:rFonts w:ascii="Arial" w:eastAsia="Times New Roman" w:hAnsi="Arial" w:cs="Arial"/>
          <w:b/>
          <w:sz w:val="24"/>
          <w:szCs w:val="24"/>
        </w:rPr>
        <w:t>u</w:t>
      </w:r>
      <w:r w:rsidR="00A2536A" w:rsidRPr="00BA4AB3">
        <w:rPr>
          <w:rFonts w:ascii="Arial" w:eastAsia="Times New Roman" w:hAnsi="Arial" w:cs="Arial"/>
          <w:b/>
          <w:sz w:val="24"/>
          <w:szCs w:val="24"/>
        </w:rPr>
        <w:t xml:space="preserve">tilizarea actuală şi aprobată a terenului </w:t>
      </w:r>
    </w:p>
    <w:p w:rsidR="00C10525" w:rsidRPr="00DC61C4" w:rsidRDefault="00DC61C4" w:rsidP="00C10525">
      <w:pPr>
        <w:numPr>
          <w:ilvl w:val="0"/>
          <w:numId w:val="16"/>
        </w:numPr>
        <w:tabs>
          <w:tab w:val="left" w:pos="180"/>
        </w:tabs>
        <w:autoSpaceDE w:val="0"/>
        <w:autoSpaceDN w:val="0"/>
        <w:adjustRightInd w:val="0"/>
        <w:spacing w:after="0" w:line="240" w:lineRule="auto"/>
        <w:ind w:left="180" w:hanging="180"/>
        <w:jc w:val="both"/>
        <w:rPr>
          <w:rFonts w:ascii="Arial" w:hAnsi="Arial" w:cs="Arial"/>
          <w:sz w:val="24"/>
          <w:szCs w:val="24"/>
        </w:rPr>
      </w:pPr>
      <w:r>
        <w:rPr>
          <w:rFonts w:ascii="Arial" w:hAnsi="Arial" w:cs="Arial"/>
          <w:sz w:val="24"/>
          <w:szCs w:val="24"/>
          <w:lang w:val="ro-RO"/>
        </w:rPr>
        <w:t>destinaţia</w:t>
      </w:r>
      <w:r w:rsidRPr="00AF0675">
        <w:rPr>
          <w:rFonts w:ascii="Arial" w:hAnsi="Arial" w:cs="Arial"/>
          <w:sz w:val="24"/>
          <w:szCs w:val="24"/>
          <w:lang w:val="ro-RO"/>
        </w:rPr>
        <w:t xml:space="preserve"> actuală</w:t>
      </w:r>
      <w:r>
        <w:rPr>
          <w:rFonts w:ascii="Arial" w:hAnsi="Arial" w:cs="Arial"/>
          <w:sz w:val="24"/>
          <w:szCs w:val="24"/>
          <w:lang w:val="ro-RO"/>
        </w:rPr>
        <w:t xml:space="preserve"> a terenului este - </w:t>
      </w:r>
      <w:r w:rsidRPr="00AF0675">
        <w:rPr>
          <w:rFonts w:ascii="Arial" w:hAnsi="Arial" w:cs="Arial"/>
          <w:sz w:val="24"/>
          <w:szCs w:val="24"/>
          <w:lang w:val="ro-RO"/>
        </w:rPr>
        <w:t xml:space="preserve">livadă,  conform Certificatului de urbanism nr. </w:t>
      </w:r>
      <w:r w:rsidRPr="00DC61C4">
        <w:rPr>
          <w:rFonts w:ascii="Arial" w:hAnsi="Arial" w:cs="Arial"/>
          <w:bCs/>
          <w:sz w:val="24"/>
          <w:szCs w:val="24"/>
          <w:lang w:val="ro-RO"/>
        </w:rPr>
        <w:t xml:space="preserve">64/29.08.2019 </w:t>
      </w:r>
      <w:r w:rsidRPr="00DC61C4">
        <w:rPr>
          <w:rFonts w:ascii="Arial" w:hAnsi="Arial" w:cs="Arial"/>
          <w:sz w:val="24"/>
          <w:szCs w:val="24"/>
          <w:lang w:val="ro-RO"/>
        </w:rPr>
        <w:t xml:space="preserve">eliberat de Primăria </w:t>
      </w:r>
      <w:r w:rsidRPr="00DC61C4">
        <w:rPr>
          <w:rFonts w:ascii="Arial" w:hAnsi="Arial" w:cs="Arial"/>
          <w:bCs/>
          <w:sz w:val="24"/>
          <w:szCs w:val="24"/>
          <w:lang w:val="ro-RO"/>
        </w:rPr>
        <w:t>Primăria Lipova</w:t>
      </w:r>
      <w:r w:rsidR="00D44D2A" w:rsidRPr="00DC61C4">
        <w:rPr>
          <w:rFonts w:ascii="Arial" w:hAnsi="Arial" w:cs="Arial"/>
          <w:sz w:val="24"/>
          <w:szCs w:val="24"/>
          <w:lang w:val="ro-RO"/>
        </w:rPr>
        <w:t>,</w:t>
      </w:r>
    </w:p>
    <w:p w:rsidR="00C10525" w:rsidRPr="00DC61C4" w:rsidRDefault="009C4AA4" w:rsidP="00C10525">
      <w:pPr>
        <w:numPr>
          <w:ilvl w:val="0"/>
          <w:numId w:val="16"/>
        </w:numPr>
        <w:tabs>
          <w:tab w:val="left" w:pos="180"/>
        </w:tabs>
        <w:autoSpaceDE w:val="0"/>
        <w:autoSpaceDN w:val="0"/>
        <w:adjustRightInd w:val="0"/>
        <w:spacing w:after="0" w:line="240" w:lineRule="auto"/>
        <w:ind w:left="180" w:hanging="180"/>
        <w:jc w:val="both"/>
        <w:rPr>
          <w:rFonts w:ascii="Arial" w:hAnsi="Arial" w:cs="Arial"/>
          <w:sz w:val="24"/>
          <w:szCs w:val="24"/>
        </w:rPr>
      </w:pPr>
      <w:r w:rsidRPr="00DC61C4">
        <w:rPr>
          <w:rFonts w:ascii="Arial" w:hAnsi="Arial" w:cs="Arial"/>
          <w:sz w:val="24"/>
          <w:szCs w:val="24"/>
          <w:lang w:val="ro-RO"/>
        </w:rPr>
        <w:t>terenu</w:t>
      </w:r>
      <w:r w:rsidR="00233742" w:rsidRPr="00DC61C4">
        <w:rPr>
          <w:rFonts w:ascii="Arial" w:hAnsi="Arial" w:cs="Arial"/>
          <w:sz w:val="24"/>
          <w:szCs w:val="24"/>
          <w:lang w:val="ro-RO"/>
        </w:rPr>
        <w:t>l</w:t>
      </w:r>
      <w:r w:rsidR="00487B04" w:rsidRPr="00DC61C4">
        <w:rPr>
          <w:rFonts w:ascii="Arial" w:hAnsi="Arial" w:cs="Arial"/>
          <w:sz w:val="24"/>
          <w:szCs w:val="24"/>
          <w:lang w:val="ro-RO"/>
        </w:rPr>
        <w:t xml:space="preserve"> este</w:t>
      </w:r>
      <w:r w:rsidR="00C10525" w:rsidRPr="00DC61C4">
        <w:rPr>
          <w:rFonts w:ascii="Arial" w:hAnsi="Arial" w:cs="Arial"/>
          <w:sz w:val="24"/>
          <w:szCs w:val="24"/>
          <w:lang w:val="ro-RO"/>
        </w:rPr>
        <w:t xml:space="preserve"> situat în </w:t>
      </w:r>
      <w:r w:rsidR="00543837" w:rsidRPr="00DC61C4">
        <w:rPr>
          <w:rFonts w:ascii="Arial" w:hAnsi="Arial" w:cs="Arial"/>
          <w:sz w:val="24"/>
          <w:szCs w:val="24"/>
          <w:lang w:val="ro-RO"/>
        </w:rPr>
        <w:t>extravilan</w:t>
      </w:r>
      <w:r w:rsidR="00C10525" w:rsidRPr="00DC61C4">
        <w:rPr>
          <w:rFonts w:ascii="Arial" w:hAnsi="Arial" w:cs="Arial"/>
          <w:sz w:val="24"/>
          <w:szCs w:val="24"/>
          <w:lang w:val="nl-NL"/>
        </w:rPr>
        <w:t xml:space="preserve"> pe </w:t>
      </w:r>
      <w:r w:rsidR="00C10525" w:rsidRPr="00DC61C4">
        <w:rPr>
          <w:rFonts w:ascii="Arial" w:hAnsi="Arial" w:cs="Arial"/>
          <w:sz w:val="24"/>
          <w:szCs w:val="24"/>
          <w:lang w:val="ro-RO"/>
        </w:rPr>
        <w:t xml:space="preserve">teritoriul administrativ al localităţii </w:t>
      </w:r>
      <w:r w:rsidR="00DC61C4" w:rsidRPr="00DC61C4">
        <w:rPr>
          <w:rFonts w:ascii="Arial" w:hAnsi="Arial" w:cs="Arial"/>
          <w:bCs/>
          <w:sz w:val="24"/>
          <w:szCs w:val="24"/>
          <w:lang w:val="ro-RO"/>
        </w:rPr>
        <w:t>Lipova</w:t>
      </w:r>
      <w:r w:rsidR="00C10525" w:rsidRPr="00DC61C4">
        <w:rPr>
          <w:rFonts w:ascii="Arial" w:hAnsi="Arial" w:cs="Arial"/>
          <w:sz w:val="24"/>
          <w:szCs w:val="24"/>
          <w:lang w:val="ro-RO"/>
        </w:rPr>
        <w:t>, pe parcel</w:t>
      </w:r>
      <w:r w:rsidRPr="00DC61C4">
        <w:rPr>
          <w:rFonts w:ascii="Arial" w:hAnsi="Arial" w:cs="Arial"/>
          <w:sz w:val="24"/>
          <w:szCs w:val="24"/>
          <w:lang w:val="ro-RO"/>
        </w:rPr>
        <w:t>a</w:t>
      </w:r>
      <w:r w:rsidR="00C10525" w:rsidRPr="00DC61C4">
        <w:rPr>
          <w:rFonts w:ascii="Arial" w:hAnsi="Arial" w:cs="Arial"/>
          <w:sz w:val="24"/>
          <w:szCs w:val="24"/>
          <w:lang w:val="ro-RO"/>
        </w:rPr>
        <w:t xml:space="preserve"> identificat</w:t>
      </w:r>
      <w:r w:rsidRPr="00DC61C4">
        <w:rPr>
          <w:rFonts w:ascii="Arial" w:hAnsi="Arial" w:cs="Arial"/>
          <w:sz w:val="24"/>
          <w:szCs w:val="24"/>
          <w:lang w:val="ro-RO"/>
        </w:rPr>
        <w:t>ă</w:t>
      </w:r>
      <w:r w:rsidR="00C10525" w:rsidRPr="00DC61C4">
        <w:rPr>
          <w:rFonts w:ascii="Arial" w:hAnsi="Arial" w:cs="Arial"/>
          <w:sz w:val="24"/>
          <w:szCs w:val="24"/>
          <w:lang w:val="ro-RO"/>
        </w:rPr>
        <w:t xml:space="preserve"> cu </w:t>
      </w:r>
      <w:r w:rsidRPr="00DC61C4">
        <w:rPr>
          <w:rFonts w:ascii="Arial" w:hAnsi="Arial" w:cs="Arial"/>
          <w:sz w:val="24"/>
          <w:szCs w:val="24"/>
          <w:lang w:val="ro-RO"/>
        </w:rPr>
        <w:t>CF</w:t>
      </w:r>
      <w:r w:rsidR="00DC61C4" w:rsidRPr="00DC61C4">
        <w:rPr>
          <w:rFonts w:ascii="Arial" w:hAnsi="Arial" w:cs="Arial"/>
          <w:bCs/>
          <w:sz w:val="24"/>
          <w:szCs w:val="24"/>
        </w:rPr>
        <w:t>301743</w:t>
      </w:r>
      <w:r w:rsidR="00C10525" w:rsidRPr="00DC61C4">
        <w:rPr>
          <w:rFonts w:ascii="Arial" w:hAnsi="Arial" w:cs="Arial"/>
          <w:sz w:val="24"/>
          <w:szCs w:val="24"/>
          <w:lang w:val="ro-RO"/>
        </w:rPr>
        <w:t xml:space="preserve">. </w:t>
      </w:r>
    </w:p>
    <w:p w:rsidR="00A2536A" w:rsidRPr="00BA4AB3" w:rsidRDefault="00750B62" w:rsidP="00487B04">
      <w:pPr>
        <w:numPr>
          <w:ilvl w:val="0"/>
          <w:numId w:val="6"/>
        </w:numPr>
        <w:tabs>
          <w:tab w:val="left" w:pos="-270"/>
          <w:tab w:val="left" w:pos="0"/>
          <w:tab w:val="left" w:pos="280"/>
          <w:tab w:val="left" w:pos="9720"/>
        </w:tabs>
        <w:spacing w:after="0" w:line="240" w:lineRule="auto"/>
        <w:ind w:left="7" w:hanging="7"/>
        <w:jc w:val="both"/>
        <w:rPr>
          <w:rFonts w:ascii="Arial" w:eastAsia="Times New Roman" w:hAnsi="Arial" w:cs="Arial"/>
          <w:sz w:val="24"/>
          <w:szCs w:val="24"/>
        </w:rPr>
      </w:pPr>
      <w:r w:rsidRPr="00BA4AB3">
        <w:rPr>
          <w:rFonts w:ascii="Arial" w:eastAsia="Times New Roman" w:hAnsi="Arial" w:cs="Arial"/>
          <w:b/>
          <w:sz w:val="24"/>
          <w:szCs w:val="24"/>
        </w:rPr>
        <w:t>b</w:t>
      </w:r>
      <w:r w:rsidR="00A2536A" w:rsidRPr="00BA4AB3">
        <w:rPr>
          <w:rFonts w:ascii="Arial" w:eastAsia="Times New Roman" w:hAnsi="Arial" w:cs="Arial"/>
          <w:b/>
          <w:sz w:val="24"/>
          <w:szCs w:val="24"/>
        </w:rPr>
        <w:t>ogăţia, disponibilitatea, calitatea şi capacitatea de regenerare relative ale resurselor naturale, inclusiv solul, terenurile, apa şi biodiversitatea, din zonă şi din subteranul acesteia</w:t>
      </w:r>
      <w:r w:rsidR="00A2536A" w:rsidRPr="00BA4AB3">
        <w:rPr>
          <w:rFonts w:ascii="Arial" w:eastAsia="Times New Roman" w:hAnsi="Arial" w:cs="Arial"/>
          <w:sz w:val="24"/>
          <w:szCs w:val="24"/>
        </w:rPr>
        <w:t xml:space="preserve"> </w:t>
      </w:r>
    </w:p>
    <w:p w:rsidR="00A2536A" w:rsidRPr="00BA4AB3" w:rsidRDefault="0012237E" w:rsidP="00487B04">
      <w:pPr>
        <w:numPr>
          <w:ilvl w:val="0"/>
          <w:numId w:val="16"/>
        </w:numPr>
        <w:tabs>
          <w:tab w:val="left" w:pos="270"/>
        </w:tabs>
        <w:autoSpaceDE w:val="0"/>
        <w:autoSpaceDN w:val="0"/>
        <w:adjustRightInd w:val="0"/>
        <w:spacing w:after="0" w:line="240" w:lineRule="auto"/>
        <w:ind w:left="270" w:hanging="270"/>
        <w:jc w:val="both"/>
        <w:rPr>
          <w:rFonts w:ascii="Arial" w:hAnsi="Arial" w:cs="Arial"/>
          <w:sz w:val="24"/>
          <w:szCs w:val="24"/>
        </w:rPr>
      </w:pPr>
      <w:r w:rsidRPr="00BA4AB3">
        <w:rPr>
          <w:rFonts w:ascii="Arial" w:hAnsi="Arial" w:cs="Arial"/>
          <w:sz w:val="24"/>
          <w:szCs w:val="24"/>
          <w:lang w:val="it-IT"/>
        </w:rPr>
        <w:t xml:space="preserve">organizare de şantier, respectiv execuţiile se vor desfasura numai în limitele </w:t>
      </w:r>
      <w:r w:rsidR="00C10525" w:rsidRPr="00BA4AB3">
        <w:rPr>
          <w:rFonts w:ascii="Arial" w:hAnsi="Arial" w:cs="Arial"/>
          <w:sz w:val="24"/>
          <w:szCs w:val="24"/>
          <w:lang w:val="it-IT"/>
        </w:rPr>
        <w:t>parc</w:t>
      </w:r>
      <w:r w:rsidR="00487B04" w:rsidRPr="00BA4AB3">
        <w:rPr>
          <w:rFonts w:ascii="Arial" w:hAnsi="Arial" w:cs="Arial"/>
          <w:sz w:val="24"/>
          <w:szCs w:val="24"/>
          <w:lang w:val="it-IT"/>
        </w:rPr>
        <w:t>e</w:t>
      </w:r>
      <w:r w:rsidR="00582FA2" w:rsidRPr="00BA4AB3">
        <w:rPr>
          <w:rFonts w:ascii="Arial" w:hAnsi="Arial" w:cs="Arial"/>
          <w:sz w:val="24"/>
          <w:szCs w:val="24"/>
          <w:lang w:val="it-IT"/>
        </w:rPr>
        <w:t>lei</w:t>
      </w:r>
      <w:r w:rsidR="00F85AA1" w:rsidRPr="00BA4AB3">
        <w:rPr>
          <w:rFonts w:ascii="Arial" w:hAnsi="Arial" w:cs="Arial"/>
          <w:sz w:val="24"/>
          <w:szCs w:val="24"/>
          <w:lang w:val="it-IT"/>
        </w:rPr>
        <w:t>,</w:t>
      </w:r>
      <w:r w:rsidR="00A2536A" w:rsidRPr="00BA4AB3">
        <w:rPr>
          <w:rFonts w:ascii="Arial" w:hAnsi="Arial" w:cs="Arial"/>
          <w:sz w:val="24"/>
          <w:szCs w:val="24"/>
        </w:rPr>
        <w:t xml:space="preserve"> </w:t>
      </w:r>
    </w:p>
    <w:p w:rsidR="00A2536A" w:rsidRPr="00BA4AB3" w:rsidRDefault="00A2536A" w:rsidP="00487B04">
      <w:pPr>
        <w:numPr>
          <w:ilvl w:val="0"/>
          <w:numId w:val="16"/>
        </w:numPr>
        <w:tabs>
          <w:tab w:val="left" w:pos="280"/>
        </w:tabs>
        <w:autoSpaceDE w:val="0"/>
        <w:autoSpaceDN w:val="0"/>
        <w:adjustRightInd w:val="0"/>
        <w:spacing w:after="0" w:line="240" w:lineRule="auto"/>
        <w:ind w:left="7" w:hanging="7"/>
        <w:jc w:val="both"/>
        <w:rPr>
          <w:rFonts w:ascii="Arial" w:eastAsia="Times New Roman" w:hAnsi="Arial" w:cs="Arial"/>
          <w:sz w:val="24"/>
          <w:szCs w:val="24"/>
        </w:rPr>
      </w:pPr>
      <w:proofErr w:type="gramStart"/>
      <w:r w:rsidRPr="00BA4AB3">
        <w:rPr>
          <w:rFonts w:ascii="Arial" w:hAnsi="Arial" w:cs="Arial"/>
          <w:sz w:val="24"/>
          <w:szCs w:val="24"/>
        </w:rPr>
        <w:t>prin</w:t>
      </w:r>
      <w:proofErr w:type="gramEnd"/>
      <w:r w:rsidRPr="00BA4AB3">
        <w:rPr>
          <w:rFonts w:ascii="Arial" w:hAnsi="Arial" w:cs="Arial"/>
          <w:sz w:val="24"/>
          <w:szCs w:val="24"/>
        </w:rPr>
        <w:t xml:space="preserve"> specificul lor, aceste lucrării nu vor afecta </w:t>
      </w:r>
      <w:r w:rsidR="00543837" w:rsidRPr="00BA4AB3">
        <w:rPr>
          <w:rFonts w:ascii="Arial" w:hAnsi="Arial" w:cs="Arial"/>
          <w:sz w:val="24"/>
          <w:szCs w:val="24"/>
        </w:rPr>
        <w:t xml:space="preserve">negative </w:t>
      </w:r>
      <w:r w:rsidRPr="00BA4AB3">
        <w:rPr>
          <w:rFonts w:ascii="Arial" w:hAnsi="Arial" w:cs="Arial"/>
          <w:sz w:val="24"/>
          <w:szCs w:val="24"/>
        </w:rPr>
        <w:t>biodiversitatea, solul, apa din zonă.</w:t>
      </w:r>
    </w:p>
    <w:p w:rsidR="00A2536A" w:rsidRPr="00BA4AB3" w:rsidRDefault="00750B62" w:rsidP="00487B04">
      <w:pPr>
        <w:numPr>
          <w:ilvl w:val="0"/>
          <w:numId w:val="6"/>
        </w:numPr>
        <w:tabs>
          <w:tab w:val="left" w:pos="-270"/>
          <w:tab w:val="left" w:pos="0"/>
          <w:tab w:val="left" w:pos="270"/>
        </w:tabs>
        <w:spacing w:after="0" w:line="240" w:lineRule="auto"/>
        <w:jc w:val="both"/>
        <w:rPr>
          <w:rFonts w:ascii="Arial" w:eastAsia="Times New Roman" w:hAnsi="Arial" w:cs="Arial"/>
          <w:b/>
          <w:sz w:val="24"/>
          <w:szCs w:val="24"/>
        </w:rPr>
      </w:pPr>
      <w:r w:rsidRPr="00BA4AB3">
        <w:rPr>
          <w:rFonts w:ascii="Arial" w:eastAsia="Times New Roman" w:hAnsi="Arial" w:cs="Arial"/>
          <w:b/>
          <w:sz w:val="24"/>
          <w:szCs w:val="24"/>
        </w:rPr>
        <w:t>c</w:t>
      </w:r>
      <w:r w:rsidR="00A2536A" w:rsidRPr="00BA4AB3">
        <w:rPr>
          <w:rFonts w:ascii="Arial" w:eastAsia="Times New Roman" w:hAnsi="Arial" w:cs="Arial"/>
          <w:b/>
          <w:sz w:val="24"/>
          <w:szCs w:val="24"/>
        </w:rPr>
        <w:t>apacitatea de absorbţie a mediului natural, acordându-se o atenţie specială următoarelor zone</w:t>
      </w:r>
    </w:p>
    <w:p w:rsidR="00A2536A" w:rsidRPr="00BA4AB3" w:rsidRDefault="00A2536A" w:rsidP="00487B04">
      <w:pPr>
        <w:numPr>
          <w:ilvl w:val="0"/>
          <w:numId w:val="14"/>
        </w:numPr>
        <w:tabs>
          <w:tab w:val="left" w:pos="270"/>
        </w:tabs>
        <w:spacing w:after="0" w:line="240" w:lineRule="auto"/>
        <w:ind w:left="270" w:hanging="270"/>
        <w:jc w:val="both"/>
        <w:rPr>
          <w:rFonts w:ascii="Arial" w:eastAsia="Times New Roman" w:hAnsi="Arial" w:cs="Arial"/>
          <w:sz w:val="24"/>
          <w:szCs w:val="24"/>
        </w:rPr>
      </w:pPr>
      <w:r w:rsidRPr="00BA4AB3">
        <w:rPr>
          <w:rFonts w:ascii="Arial" w:eastAsia="Times New Roman" w:hAnsi="Arial" w:cs="Arial"/>
          <w:sz w:val="24"/>
          <w:szCs w:val="24"/>
        </w:rPr>
        <w:t>zonele umede, zone riverane, guri ale râurilor – proiectul nu este amplasat în zone umede, zone riverane sau guri ale râurilor,</w:t>
      </w:r>
    </w:p>
    <w:p w:rsidR="00A2536A" w:rsidRPr="00BA4AB3" w:rsidRDefault="00A2536A" w:rsidP="00487B04">
      <w:pPr>
        <w:numPr>
          <w:ilvl w:val="0"/>
          <w:numId w:val="14"/>
        </w:numPr>
        <w:tabs>
          <w:tab w:val="left" w:pos="270"/>
        </w:tabs>
        <w:spacing w:after="0" w:line="240" w:lineRule="auto"/>
        <w:ind w:left="270" w:hanging="270"/>
        <w:jc w:val="both"/>
        <w:rPr>
          <w:rFonts w:ascii="Arial" w:eastAsia="Times New Roman" w:hAnsi="Arial" w:cs="Arial"/>
          <w:sz w:val="24"/>
          <w:szCs w:val="24"/>
        </w:rPr>
      </w:pPr>
      <w:r w:rsidRPr="00BA4AB3">
        <w:rPr>
          <w:rFonts w:ascii="Arial" w:eastAsia="Times New Roman" w:hAnsi="Arial" w:cs="Arial"/>
          <w:sz w:val="24"/>
          <w:szCs w:val="24"/>
        </w:rPr>
        <w:t>zonele costiere şi mediul marin – proiectul nu este amplasat în zonă costieră,</w:t>
      </w:r>
    </w:p>
    <w:p w:rsidR="00A2536A" w:rsidRPr="00BA4AB3" w:rsidRDefault="00A2536A" w:rsidP="00487B04">
      <w:pPr>
        <w:numPr>
          <w:ilvl w:val="0"/>
          <w:numId w:val="14"/>
        </w:numPr>
        <w:tabs>
          <w:tab w:val="left" w:pos="270"/>
        </w:tabs>
        <w:spacing w:after="0" w:line="240" w:lineRule="auto"/>
        <w:ind w:left="270" w:hanging="270"/>
        <w:jc w:val="both"/>
        <w:rPr>
          <w:rFonts w:ascii="Arial" w:eastAsia="Times New Roman" w:hAnsi="Arial" w:cs="Arial"/>
          <w:sz w:val="24"/>
          <w:szCs w:val="24"/>
        </w:rPr>
      </w:pPr>
      <w:r w:rsidRPr="00BA4AB3">
        <w:rPr>
          <w:rFonts w:ascii="Arial" w:eastAsia="Times New Roman" w:hAnsi="Arial" w:cs="Arial"/>
          <w:sz w:val="24"/>
          <w:szCs w:val="24"/>
        </w:rPr>
        <w:t>zonele montane şi forestiere – proiectul nu este amplasat în zonă montană sau cu vegetație forestieră,</w:t>
      </w:r>
    </w:p>
    <w:p w:rsidR="00A2536A" w:rsidRPr="00BA4AB3" w:rsidRDefault="00A2536A" w:rsidP="00487B04">
      <w:pPr>
        <w:numPr>
          <w:ilvl w:val="0"/>
          <w:numId w:val="14"/>
        </w:numPr>
        <w:tabs>
          <w:tab w:val="left" w:pos="270"/>
        </w:tabs>
        <w:spacing w:after="0" w:line="240" w:lineRule="auto"/>
        <w:ind w:left="270" w:hanging="270"/>
        <w:jc w:val="both"/>
        <w:rPr>
          <w:rFonts w:ascii="Arial" w:eastAsia="Times New Roman" w:hAnsi="Arial" w:cs="Arial"/>
          <w:sz w:val="24"/>
          <w:szCs w:val="24"/>
        </w:rPr>
      </w:pPr>
      <w:r w:rsidRPr="00BA4AB3">
        <w:rPr>
          <w:rFonts w:ascii="Arial" w:eastAsia="Times New Roman" w:hAnsi="Arial" w:cs="Arial"/>
          <w:sz w:val="24"/>
          <w:szCs w:val="24"/>
        </w:rPr>
        <w:t>arii naturale protejate de interes naţional, comunitar, internaţional – proiectul nu este amplasat în arii natural protejate de interes național, comunitar sau internaţional,</w:t>
      </w:r>
    </w:p>
    <w:p w:rsidR="00A2536A" w:rsidRPr="00BA4AB3" w:rsidRDefault="00A2536A" w:rsidP="00487B04">
      <w:pPr>
        <w:numPr>
          <w:ilvl w:val="0"/>
          <w:numId w:val="14"/>
        </w:numPr>
        <w:tabs>
          <w:tab w:val="left" w:pos="270"/>
          <w:tab w:val="left" w:pos="9704"/>
        </w:tabs>
        <w:spacing w:after="0" w:line="240" w:lineRule="auto"/>
        <w:ind w:left="270" w:hanging="270"/>
        <w:jc w:val="both"/>
        <w:rPr>
          <w:rFonts w:ascii="Arial" w:eastAsia="Times New Roman" w:hAnsi="Arial" w:cs="Arial"/>
          <w:sz w:val="24"/>
          <w:szCs w:val="24"/>
        </w:rPr>
      </w:pPr>
      <w:r w:rsidRPr="00BA4AB3">
        <w:rPr>
          <w:rFonts w:ascii="Arial" w:eastAsia="Times New Roman" w:hAnsi="Arial" w:cs="Arial"/>
          <w:sz w:val="24"/>
          <w:szCs w:val="24"/>
        </w:rPr>
        <w:t xml:space="preserve">zone clasificate sau protejate conform legislaţiei în vigoare </w:t>
      </w:r>
      <w:r w:rsidR="00750B62" w:rsidRPr="00BA4AB3">
        <w:rPr>
          <w:rStyle w:val="plitbdy"/>
          <w:rFonts w:ascii="Arial" w:hAnsi="Arial" w:cs="Arial"/>
          <w:sz w:val="24"/>
          <w:szCs w:val="24"/>
          <w:bdr w:val="dotted" w:sz="8" w:space="0" w:color="FEFEFE" w:frame="1"/>
          <w:lang w:val="ro-RO"/>
        </w:rPr>
        <w:t>cum sunt: zone de protectie a faunei piscicole, bazine piscicole naturale si bazine piscicole amenajate etc.</w:t>
      </w:r>
      <w:r w:rsidR="00750B62" w:rsidRPr="00BA4AB3">
        <w:rPr>
          <w:rStyle w:val="Strong"/>
          <w:rFonts w:ascii="Arial" w:hAnsi="Arial" w:cs="Arial"/>
          <w:sz w:val="24"/>
          <w:szCs w:val="24"/>
          <w:lang w:val="ro-RO"/>
        </w:rPr>
        <w:t> </w:t>
      </w:r>
      <w:r w:rsidRPr="00BA4AB3">
        <w:rPr>
          <w:rFonts w:ascii="Arial" w:eastAsia="Times New Roman" w:hAnsi="Arial" w:cs="Arial"/>
          <w:sz w:val="24"/>
          <w:szCs w:val="24"/>
        </w:rPr>
        <w:t>– proiectul nu este amplasat în zone clasificate sau protejate,</w:t>
      </w:r>
    </w:p>
    <w:p w:rsidR="00A2536A" w:rsidRPr="00BA4AB3" w:rsidRDefault="00A2536A" w:rsidP="00607313">
      <w:pPr>
        <w:numPr>
          <w:ilvl w:val="0"/>
          <w:numId w:val="14"/>
        </w:numPr>
        <w:tabs>
          <w:tab w:val="left" w:pos="270"/>
          <w:tab w:val="left" w:pos="9704"/>
        </w:tabs>
        <w:spacing w:after="0" w:line="240" w:lineRule="auto"/>
        <w:ind w:left="270" w:hanging="270"/>
        <w:jc w:val="both"/>
        <w:rPr>
          <w:rFonts w:ascii="Arial" w:eastAsia="Times New Roman" w:hAnsi="Arial" w:cs="Arial"/>
          <w:sz w:val="24"/>
          <w:szCs w:val="24"/>
        </w:rPr>
      </w:pPr>
      <w:proofErr w:type="gramStart"/>
      <w:r w:rsidRPr="00BA4AB3">
        <w:rPr>
          <w:rFonts w:ascii="Arial" w:eastAsia="Times New Roman" w:hAnsi="Arial" w:cs="Arial"/>
          <w:sz w:val="24"/>
          <w:szCs w:val="24"/>
        </w:rPr>
        <w:t>zonele</w:t>
      </w:r>
      <w:proofErr w:type="gramEnd"/>
      <w:r w:rsidRPr="00BA4AB3">
        <w:rPr>
          <w:rFonts w:ascii="Arial" w:eastAsia="Times New Roman" w:hAnsi="Arial" w:cs="Arial"/>
          <w:sz w:val="24"/>
          <w:szCs w:val="24"/>
        </w:rPr>
        <w:t xml:space="preserve"> în care au existat deja cazuri de nerespectare a standardelor de calitate a mediului prevăzute de legislaţia naţională şi la nivelul Uniunii Europene şi relevante pentru proiect sau în care se consideră că există astfel de cazuri – nu sunt informaţii referitoare la depăşirea standardelor.</w:t>
      </w:r>
    </w:p>
    <w:p w:rsidR="00A2536A" w:rsidRPr="00BA4AB3" w:rsidRDefault="00A2536A" w:rsidP="00607313">
      <w:pPr>
        <w:numPr>
          <w:ilvl w:val="0"/>
          <w:numId w:val="14"/>
        </w:numPr>
        <w:spacing w:after="0" w:line="240" w:lineRule="auto"/>
        <w:ind w:left="270" w:hanging="270"/>
        <w:jc w:val="both"/>
        <w:rPr>
          <w:rFonts w:ascii="Arial" w:eastAsia="Times New Roman" w:hAnsi="Arial" w:cs="Arial"/>
          <w:sz w:val="24"/>
          <w:szCs w:val="24"/>
        </w:rPr>
      </w:pPr>
      <w:r w:rsidRPr="00BA4AB3">
        <w:rPr>
          <w:rFonts w:ascii="Arial" w:eastAsia="Times New Roman" w:hAnsi="Arial" w:cs="Arial"/>
          <w:sz w:val="24"/>
          <w:szCs w:val="24"/>
        </w:rPr>
        <w:t xml:space="preserve">zonele cu o densitate mare a populaţiei – proiectul se situează în extravilanul localităţii, la distanţă de cca </w:t>
      </w:r>
      <w:r w:rsidR="005126B0" w:rsidRPr="00BA4AB3">
        <w:rPr>
          <w:rFonts w:ascii="Arial" w:eastAsia="Times New Roman" w:hAnsi="Arial" w:cs="Arial"/>
          <w:sz w:val="24"/>
          <w:szCs w:val="24"/>
        </w:rPr>
        <w:t xml:space="preserve">1,5 km </w:t>
      </w:r>
      <w:r w:rsidRPr="00BA4AB3">
        <w:rPr>
          <w:rFonts w:ascii="Arial" w:eastAsia="Times New Roman" w:hAnsi="Arial" w:cs="Arial"/>
          <w:sz w:val="24"/>
          <w:szCs w:val="24"/>
        </w:rPr>
        <w:t>faţă de</w:t>
      </w:r>
      <w:r w:rsidR="0020489A" w:rsidRPr="00BA4AB3">
        <w:rPr>
          <w:rFonts w:ascii="Arial" w:eastAsia="Times New Roman" w:hAnsi="Arial" w:cs="Arial"/>
          <w:sz w:val="24"/>
          <w:szCs w:val="24"/>
        </w:rPr>
        <w:t xml:space="preserve"> localitate</w:t>
      </w:r>
      <w:r w:rsidR="005126B0" w:rsidRPr="00BA4AB3">
        <w:rPr>
          <w:rFonts w:ascii="Arial" w:eastAsia="Times New Roman" w:hAnsi="Arial" w:cs="Arial"/>
          <w:sz w:val="24"/>
          <w:szCs w:val="24"/>
        </w:rPr>
        <w:t>a</w:t>
      </w:r>
      <w:r w:rsidR="00831F5D" w:rsidRPr="00BA4AB3">
        <w:rPr>
          <w:rFonts w:ascii="Arial" w:eastAsia="Times New Roman" w:hAnsi="Arial" w:cs="Arial"/>
          <w:sz w:val="24"/>
          <w:szCs w:val="24"/>
        </w:rPr>
        <w:t xml:space="preserve"> </w:t>
      </w:r>
      <w:r w:rsidR="00543837" w:rsidRPr="00BA4AB3">
        <w:rPr>
          <w:rFonts w:ascii="Arial" w:eastAsia="Times New Roman" w:hAnsi="Arial" w:cs="Arial"/>
          <w:sz w:val="24"/>
          <w:szCs w:val="24"/>
        </w:rPr>
        <w:t>Zăbrani</w:t>
      </w:r>
      <w:r w:rsidRPr="00BA4AB3">
        <w:rPr>
          <w:rFonts w:ascii="Arial" w:eastAsia="Times New Roman" w:hAnsi="Arial" w:cs="Arial"/>
          <w:sz w:val="24"/>
          <w:szCs w:val="24"/>
        </w:rPr>
        <w:t>,</w:t>
      </w:r>
    </w:p>
    <w:p w:rsidR="00A2536A" w:rsidRPr="00BA4AB3" w:rsidRDefault="00A2536A" w:rsidP="00A2536A">
      <w:pPr>
        <w:numPr>
          <w:ilvl w:val="0"/>
          <w:numId w:val="14"/>
        </w:numPr>
        <w:spacing w:after="0"/>
        <w:ind w:left="270" w:hanging="270"/>
        <w:jc w:val="both"/>
        <w:rPr>
          <w:rFonts w:ascii="Arial" w:eastAsia="Times New Roman" w:hAnsi="Arial" w:cs="Arial"/>
          <w:sz w:val="24"/>
          <w:szCs w:val="24"/>
        </w:rPr>
      </w:pPr>
      <w:proofErr w:type="gramStart"/>
      <w:r w:rsidRPr="00BA4AB3">
        <w:rPr>
          <w:rFonts w:ascii="Arial" w:eastAsia="Times New Roman" w:hAnsi="Arial" w:cs="Arial"/>
          <w:sz w:val="24"/>
          <w:szCs w:val="24"/>
        </w:rPr>
        <w:t>peisaje</w:t>
      </w:r>
      <w:proofErr w:type="gramEnd"/>
      <w:r w:rsidRPr="00BA4AB3">
        <w:rPr>
          <w:rFonts w:ascii="Arial" w:eastAsia="Times New Roman" w:hAnsi="Arial" w:cs="Arial"/>
          <w:sz w:val="24"/>
          <w:szCs w:val="24"/>
        </w:rPr>
        <w:t xml:space="preserve"> şi situri importante din punct de vedere istoric, cultural sau arheologic – nu sunt în zonă.</w:t>
      </w:r>
    </w:p>
    <w:p w:rsidR="00A2536A" w:rsidRPr="00BA4AB3" w:rsidRDefault="00A2536A" w:rsidP="00A2536A">
      <w:pPr>
        <w:spacing w:after="0"/>
        <w:ind w:left="7"/>
        <w:rPr>
          <w:rFonts w:ascii="Arial" w:eastAsia="Times New Roman" w:hAnsi="Arial" w:cs="Arial"/>
          <w:b/>
          <w:sz w:val="24"/>
          <w:szCs w:val="24"/>
        </w:rPr>
      </w:pPr>
      <w:r w:rsidRPr="00BA4AB3">
        <w:rPr>
          <w:rFonts w:ascii="Arial" w:eastAsia="Times New Roman" w:hAnsi="Arial" w:cs="Arial"/>
          <w:b/>
          <w:sz w:val="24"/>
          <w:szCs w:val="24"/>
        </w:rPr>
        <w:t>3. Tipurile şi caracteristicile impactului potenţial</w:t>
      </w:r>
    </w:p>
    <w:p w:rsidR="00A2536A" w:rsidRPr="00BA4AB3" w:rsidRDefault="00A2536A" w:rsidP="00A2536A">
      <w:pPr>
        <w:spacing w:after="0"/>
        <w:jc w:val="both"/>
        <w:rPr>
          <w:rStyle w:val="plitbdy"/>
          <w:rFonts w:ascii="Arial" w:hAnsi="Arial" w:cs="Arial"/>
          <w:sz w:val="24"/>
          <w:szCs w:val="24"/>
          <w:bdr w:val="dotted" w:sz="6" w:space="0" w:color="FEFEFE" w:frame="1"/>
          <w:lang w:val="ro-RO"/>
        </w:rPr>
      </w:pPr>
      <w:r w:rsidRPr="00BA4AB3">
        <w:rPr>
          <w:rFonts w:ascii="Arial" w:eastAsia="Times New Roman" w:hAnsi="Arial" w:cs="Arial"/>
          <w:b/>
          <w:sz w:val="24"/>
          <w:szCs w:val="24"/>
        </w:rPr>
        <w:t xml:space="preserve">a) </w:t>
      </w:r>
      <w:proofErr w:type="gramStart"/>
      <w:r w:rsidR="00942435" w:rsidRPr="00BA4AB3">
        <w:rPr>
          <w:rFonts w:ascii="Arial" w:eastAsia="Times New Roman" w:hAnsi="Arial" w:cs="Arial"/>
          <w:b/>
          <w:sz w:val="24"/>
          <w:szCs w:val="24"/>
        </w:rPr>
        <w:t>i</w:t>
      </w:r>
      <w:r w:rsidRPr="00BA4AB3">
        <w:rPr>
          <w:rFonts w:ascii="Arial" w:eastAsia="Times New Roman" w:hAnsi="Arial" w:cs="Arial"/>
          <w:b/>
          <w:sz w:val="24"/>
          <w:szCs w:val="24"/>
        </w:rPr>
        <w:t>mportanţa</w:t>
      </w:r>
      <w:proofErr w:type="gramEnd"/>
      <w:r w:rsidRPr="00BA4AB3">
        <w:rPr>
          <w:rFonts w:ascii="Arial" w:eastAsia="Times New Roman" w:hAnsi="Arial" w:cs="Arial"/>
          <w:b/>
          <w:sz w:val="24"/>
          <w:szCs w:val="24"/>
        </w:rPr>
        <w:t xml:space="preserve"> şi extinderea spaţială a impactului </w:t>
      </w:r>
      <w:r w:rsidRPr="00BA4AB3">
        <w:rPr>
          <w:rFonts w:ascii="Arial" w:hAnsi="Arial" w:cs="Arial"/>
          <w:sz w:val="24"/>
          <w:szCs w:val="24"/>
          <w:bdr w:val="dotted" w:sz="6" w:space="0" w:color="FEFEFE" w:frame="1"/>
          <w:lang w:val="ro-RO"/>
        </w:rPr>
        <w:t>- de exemplu, zona geografică şi dimensiunea populaţiei care poate fi afectată;</w:t>
      </w:r>
    </w:p>
    <w:p w:rsidR="00A2536A" w:rsidRPr="00BA4AB3" w:rsidRDefault="00A2536A" w:rsidP="00A2536A">
      <w:pPr>
        <w:spacing w:after="0"/>
        <w:jc w:val="both"/>
        <w:rPr>
          <w:rFonts w:ascii="Arial" w:hAnsi="Arial" w:cs="Arial"/>
          <w:sz w:val="24"/>
          <w:szCs w:val="24"/>
          <w:lang w:val="ro-RO"/>
        </w:rPr>
      </w:pPr>
      <w:r w:rsidRPr="00BA4AB3">
        <w:rPr>
          <w:rFonts w:ascii="Arial" w:hAnsi="Arial" w:cs="Arial"/>
          <w:sz w:val="24"/>
          <w:szCs w:val="24"/>
          <w:lang w:val="ro-RO"/>
        </w:rPr>
        <w:t xml:space="preserve">- proiectul se va realiza pe terenuri cu suprafaţa totală de </w:t>
      </w:r>
      <w:r w:rsidR="008058B0" w:rsidRPr="00BA4AB3">
        <w:rPr>
          <w:rFonts w:ascii="Arial" w:hAnsi="Arial" w:cs="Arial"/>
          <w:sz w:val="24"/>
          <w:szCs w:val="24"/>
          <w:lang w:val="ro-RO"/>
        </w:rPr>
        <w:t>99700</w:t>
      </w:r>
      <w:r w:rsidR="00A201FD" w:rsidRPr="00BA4AB3">
        <w:rPr>
          <w:rFonts w:ascii="Arial" w:hAnsi="Arial" w:cs="Arial"/>
          <w:sz w:val="24"/>
          <w:szCs w:val="24"/>
        </w:rPr>
        <w:t xml:space="preserve"> mp</w:t>
      </w:r>
      <w:r w:rsidRPr="00BA4AB3">
        <w:rPr>
          <w:rFonts w:ascii="Arial" w:hAnsi="Arial" w:cs="Arial"/>
          <w:sz w:val="24"/>
          <w:szCs w:val="24"/>
          <w:lang w:val="ro-RO"/>
        </w:rPr>
        <w:t>, zona de impact va fi limitată exclusiv la amplasament</w:t>
      </w:r>
      <w:r w:rsidR="00C10525" w:rsidRPr="00BA4AB3">
        <w:rPr>
          <w:rFonts w:ascii="Arial" w:hAnsi="Arial" w:cs="Arial"/>
          <w:sz w:val="24"/>
          <w:szCs w:val="24"/>
          <w:lang w:val="ro-RO"/>
        </w:rPr>
        <w:t>ele</w:t>
      </w:r>
      <w:r w:rsidRPr="00BA4AB3">
        <w:rPr>
          <w:rFonts w:ascii="Arial" w:hAnsi="Arial" w:cs="Arial"/>
          <w:sz w:val="24"/>
          <w:szCs w:val="24"/>
          <w:lang w:val="ro-RO"/>
        </w:rPr>
        <w:t xml:space="preserve"> luat</w:t>
      </w:r>
      <w:r w:rsidR="00A201FD" w:rsidRPr="00BA4AB3">
        <w:rPr>
          <w:rFonts w:ascii="Arial" w:hAnsi="Arial" w:cs="Arial"/>
          <w:sz w:val="24"/>
          <w:szCs w:val="24"/>
          <w:lang w:val="ro-RO"/>
        </w:rPr>
        <w:t>e</w:t>
      </w:r>
      <w:r w:rsidRPr="00BA4AB3">
        <w:rPr>
          <w:rFonts w:ascii="Arial" w:hAnsi="Arial" w:cs="Arial"/>
          <w:sz w:val="24"/>
          <w:szCs w:val="24"/>
          <w:lang w:val="ro-RO"/>
        </w:rPr>
        <w:t xml:space="preserve"> în studiu, iar impactul va fi redus în condiții normale de funcționare.</w:t>
      </w:r>
    </w:p>
    <w:p w:rsidR="00A2536A" w:rsidRPr="00BA4AB3" w:rsidRDefault="00091AE8" w:rsidP="000F6925">
      <w:pPr>
        <w:spacing w:after="0"/>
        <w:jc w:val="both"/>
        <w:rPr>
          <w:rFonts w:ascii="Arial" w:eastAsia="Times New Roman" w:hAnsi="Arial" w:cs="Arial"/>
          <w:b/>
          <w:sz w:val="24"/>
          <w:szCs w:val="24"/>
        </w:rPr>
      </w:pPr>
      <w:r w:rsidRPr="00BA4AB3">
        <w:rPr>
          <w:rFonts w:ascii="Arial" w:eastAsia="Times New Roman" w:hAnsi="Arial" w:cs="Arial"/>
          <w:b/>
          <w:sz w:val="24"/>
          <w:szCs w:val="24"/>
        </w:rPr>
        <w:t xml:space="preserve">b) </w:t>
      </w:r>
      <w:proofErr w:type="gramStart"/>
      <w:r w:rsidR="00942435" w:rsidRPr="00BA4AB3">
        <w:rPr>
          <w:rFonts w:ascii="Arial" w:eastAsia="Times New Roman" w:hAnsi="Arial" w:cs="Arial"/>
          <w:b/>
          <w:sz w:val="24"/>
          <w:szCs w:val="24"/>
        </w:rPr>
        <w:t>n</w:t>
      </w:r>
      <w:r w:rsidR="00A2536A" w:rsidRPr="00BA4AB3">
        <w:rPr>
          <w:rFonts w:ascii="Arial" w:eastAsia="Times New Roman" w:hAnsi="Arial" w:cs="Arial"/>
          <w:b/>
          <w:sz w:val="24"/>
          <w:szCs w:val="24"/>
        </w:rPr>
        <w:t>atura</w:t>
      </w:r>
      <w:proofErr w:type="gramEnd"/>
      <w:r w:rsidR="00A2536A" w:rsidRPr="00BA4AB3">
        <w:rPr>
          <w:rFonts w:ascii="Arial" w:eastAsia="Times New Roman" w:hAnsi="Arial" w:cs="Arial"/>
          <w:b/>
          <w:sz w:val="24"/>
          <w:szCs w:val="24"/>
        </w:rPr>
        <w:t xml:space="preserve"> impactului</w:t>
      </w:r>
    </w:p>
    <w:p w:rsidR="00A2536A" w:rsidRPr="00BA4AB3" w:rsidRDefault="00A2536A" w:rsidP="00A2536A">
      <w:pPr>
        <w:autoSpaceDE w:val="0"/>
        <w:autoSpaceDN w:val="0"/>
        <w:adjustRightInd w:val="0"/>
        <w:spacing w:after="0"/>
        <w:jc w:val="both"/>
        <w:rPr>
          <w:rFonts w:ascii="Arial" w:hAnsi="Arial" w:cs="Arial"/>
          <w:sz w:val="24"/>
          <w:szCs w:val="24"/>
          <w:lang w:val="pt-BR"/>
        </w:rPr>
      </w:pPr>
      <w:r w:rsidRPr="00BA4AB3">
        <w:rPr>
          <w:rFonts w:ascii="Arial" w:hAnsi="Arial" w:cs="Arial"/>
          <w:sz w:val="24"/>
          <w:szCs w:val="24"/>
          <w:lang w:val="ro-RO"/>
        </w:rPr>
        <w:t>Î</w:t>
      </w:r>
      <w:r w:rsidRPr="00BA4AB3">
        <w:rPr>
          <w:rFonts w:ascii="Arial" w:hAnsi="Arial" w:cs="Arial"/>
          <w:sz w:val="24"/>
          <w:szCs w:val="24"/>
        </w:rPr>
        <w:t xml:space="preserve">n perioada de execuție a proiectului </w:t>
      </w:r>
      <w:r w:rsidRPr="00BA4AB3">
        <w:rPr>
          <w:rFonts w:ascii="Arial" w:hAnsi="Arial" w:cs="Arial"/>
          <w:sz w:val="24"/>
          <w:szCs w:val="24"/>
          <w:lang w:val="ro-RO"/>
        </w:rPr>
        <w:t xml:space="preserve">impactul asupra factorilor de mediu va fi redus, sursele de poluare fiind lucrările propuse prin proiect, menţionate la punctul I.1.e. </w:t>
      </w:r>
    </w:p>
    <w:p w:rsidR="00A2536A" w:rsidRPr="00BA4AB3" w:rsidRDefault="00A2536A" w:rsidP="00A2536A">
      <w:pPr>
        <w:pStyle w:val="NoSpacing"/>
        <w:tabs>
          <w:tab w:val="left" w:pos="180"/>
        </w:tabs>
        <w:spacing w:line="276" w:lineRule="auto"/>
        <w:jc w:val="both"/>
        <w:rPr>
          <w:rFonts w:ascii="Arial" w:hAnsi="Arial" w:cs="Arial"/>
          <w:szCs w:val="24"/>
        </w:rPr>
      </w:pPr>
      <w:r w:rsidRPr="00BA4AB3">
        <w:rPr>
          <w:rFonts w:ascii="Arial" w:hAnsi="Arial" w:cs="Arial"/>
          <w:szCs w:val="24"/>
        </w:rPr>
        <w:t xml:space="preserve">În perioada de funcționare: </w:t>
      </w:r>
    </w:p>
    <w:p w:rsidR="00A2536A" w:rsidRPr="00BA4AB3" w:rsidRDefault="00A2536A" w:rsidP="00A2536A">
      <w:pPr>
        <w:pStyle w:val="NoSpacing"/>
        <w:numPr>
          <w:ilvl w:val="0"/>
          <w:numId w:val="10"/>
        </w:numPr>
        <w:tabs>
          <w:tab w:val="left" w:pos="180"/>
        </w:tabs>
        <w:spacing w:line="276" w:lineRule="auto"/>
        <w:ind w:left="0" w:firstLine="0"/>
        <w:jc w:val="both"/>
        <w:rPr>
          <w:rFonts w:ascii="Arial" w:hAnsi="Arial" w:cs="Arial"/>
          <w:szCs w:val="24"/>
          <w:lang w:val="it-IT"/>
        </w:rPr>
      </w:pPr>
      <w:r w:rsidRPr="00BA4AB3">
        <w:rPr>
          <w:rFonts w:ascii="Arial" w:hAnsi="Arial" w:cs="Arial"/>
          <w:szCs w:val="24"/>
        </w:rPr>
        <w:lastRenderedPageBreak/>
        <w:t xml:space="preserve">apele uzate </w:t>
      </w:r>
      <w:r w:rsidR="00F85AA1" w:rsidRPr="00BA4AB3">
        <w:rPr>
          <w:rFonts w:ascii="Arial" w:hAnsi="Arial" w:cs="Arial"/>
          <w:szCs w:val="24"/>
        </w:rPr>
        <w:t>igienico sanitar şi tehnologic</w:t>
      </w:r>
      <w:r w:rsidRPr="00BA4AB3">
        <w:rPr>
          <w:rFonts w:ascii="Arial" w:hAnsi="Arial" w:cs="Arial"/>
          <w:szCs w:val="24"/>
        </w:rPr>
        <w:t xml:space="preserve"> vor fi colectate într-un bazin vidanjabil și vor fi </w:t>
      </w:r>
      <w:r w:rsidRPr="00BA4AB3">
        <w:rPr>
          <w:rFonts w:ascii="Arial" w:hAnsi="Arial" w:cs="Arial"/>
          <w:szCs w:val="24"/>
          <w:lang w:val="it-IT"/>
        </w:rPr>
        <w:t xml:space="preserve">eliminate prin intermediul unui operator autorizat pentru preluarea </w:t>
      </w:r>
      <w:r w:rsidRPr="00BA4AB3">
        <w:rPr>
          <w:rFonts w:ascii="Arial" w:hAnsi="Arial" w:cs="Arial"/>
          <w:szCs w:val="24"/>
          <w:lang w:val="ro-RO"/>
        </w:rPr>
        <w:t xml:space="preserve">și </w:t>
      </w:r>
      <w:r w:rsidRPr="00BA4AB3">
        <w:rPr>
          <w:rFonts w:ascii="Arial" w:hAnsi="Arial" w:cs="Arial"/>
          <w:szCs w:val="24"/>
          <w:lang w:val="it-IT"/>
        </w:rPr>
        <w:t>transportul apelor uzate menajere, apa uzată fiind mai apoi epurată prin intermediul unei stații de epurare autorizate,</w:t>
      </w:r>
    </w:p>
    <w:p w:rsidR="00A2536A" w:rsidRPr="00BA4AB3" w:rsidRDefault="00A2536A" w:rsidP="00A2536A">
      <w:pPr>
        <w:numPr>
          <w:ilvl w:val="0"/>
          <w:numId w:val="10"/>
        </w:numPr>
        <w:tabs>
          <w:tab w:val="left" w:pos="180"/>
        </w:tabs>
        <w:autoSpaceDE w:val="0"/>
        <w:autoSpaceDN w:val="0"/>
        <w:adjustRightInd w:val="0"/>
        <w:spacing w:after="0" w:line="240" w:lineRule="auto"/>
        <w:ind w:left="0" w:firstLine="0"/>
        <w:jc w:val="both"/>
        <w:rPr>
          <w:rFonts w:ascii="Arial" w:hAnsi="Arial" w:cs="Arial"/>
          <w:sz w:val="24"/>
          <w:szCs w:val="24"/>
        </w:rPr>
      </w:pPr>
      <w:r w:rsidRPr="00BA4AB3">
        <w:rPr>
          <w:rFonts w:ascii="Arial" w:hAnsi="Arial" w:cs="Arial"/>
          <w:sz w:val="24"/>
          <w:szCs w:val="24"/>
        </w:rPr>
        <w:t>deşeurile vor fi colectate pe categorii în vederea reciclării, deşeurile vegetale se vor compostate, iar deşeurile menajere se vor elimina prin intermediul operatorilor de salubritate autoriza</w:t>
      </w:r>
      <w:r w:rsidRPr="00BA4AB3">
        <w:rPr>
          <w:rFonts w:ascii="Arial" w:hAnsi="Arial" w:cs="Arial"/>
          <w:sz w:val="24"/>
          <w:szCs w:val="24"/>
          <w:lang w:val="ro-RO"/>
        </w:rPr>
        <w:t xml:space="preserve">ți, </w:t>
      </w:r>
    </w:p>
    <w:p w:rsidR="00A2536A" w:rsidRPr="00BA4AB3" w:rsidRDefault="00A2536A" w:rsidP="00A2536A">
      <w:pPr>
        <w:autoSpaceDE w:val="0"/>
        <w:autoSpaceDN w:val="0"/>
        <w:adjustRightInd w:val="0"/>
        <w:spacing w:after="0"/>
        <w:jc w:val="both"/>
        <w:rPr>
          <w:rFonts w:ascii="Arial" w:hAnsi="Arial" w:cs="Arial"/>
          <w:sz w:val="24"/>
          <w:szCs w:val="24"/>
        </w:rPr>
      </w:pPr>
      <w:r w:rsidRPr="00BA4AB3">
        <w:rPr>
          <w:rFonts w:ascii="Arial" w:hAnsi="Arial" w:cs="Arial"/>
          <w:sz w:val="24"/>
          <w:szCs w:val="24"/>
        </w:rPr>
        <w:t xml:space="preserve">- </w:t>
      </w:r>
      <w:proofErr w:type="gramStart"/>
      <w:r w:rsidRPr="00BA4AB3">
        <w:rPr>
          <w:rFonts w:ascii="Arial" w:hAnsi="Arial" w:cs="Arial"/>
          <w:sz w:val="24"/>
          <w:szCs w:val="24"/>
        </w:rPr>
        <w:t>poluările</w:t>
      </w:r>
      <w:proofErr w:type="gramEnd"/>
      <w:r w:rsidRPr="00BA4AB3">
        <w:rPr>
          <w:rFonts w:ascii="Arial" w:hAnsi="Arial" w:cs="Arial"/>
          <w:sz w:val="24"/>
          <w:szCs w:val="24"/>
        </w:rPr>
        <w:t xml:space="preserve"> accidentale pot fi evitate prin gestionarea atentă at</w:t>
      </w:r>
      <w:r w:rsidRPr="00BA4AB3">
        <w:rPr>
          <w:rFonts w:ascii="Arial" w:hAnsi="Arial" w:cs="Arial"/>
          <w:sz w:val="24"/>
          <w:szCs w:val="24"/>
          <w:lang w:val="ro-RO"/>
        </w:rPr>
        <w:t>â</w:t>
      </w:r>
      <w:r w:rsidRPr="00BA4AB3">
        <w:rPr>
          <w:rFonts w:ascii="Arial" w:hAnsi="Arial" w:cs="Arial"/>
          <w:sz w:val="24"/>
          <w:szCs w:val="24"/>
        </w:rPr>
        <w:t>t a substanțelor și materialelor folosite, cât și a deșeurilor de ambalaje ce vor rezulta de la aceste produse,</w:t>
      </w:r>
    </w:p>
    <w:p w:rsidR="00A2536A" w:rsidRPr="00BA4AB3" w:rsidRDefault="00942435" w:rsidP="00942435">
      <w:pPr>
        <w:tabs>
          <w:tab w:val="left" w:pos="247"/>
        </w:tabs>
        <w:spacing w:after="0"/>
        <w:ind w:left="7"/>
        <w:jc w:val="both"/>
        <w:rPr>
          <w:rFonts w:ascii="Arial" w:eastAsia="Times New Roman" w:hAnsi="Arial" w:cs="Arial"/>
          <w:sz w:val="24"/>
          <w:szCs w:val="24"/>
        </w:rPr>
      </w:pPr>
      <w:r w:rsidRPr="00BA4AB3">
        <w:rPr>
          <w:rFonts w:ascii="Arial" w:eastAsia="Times New Roman" w:hAnsi="Arial" w:cs="Arial"/>
          <w:b/>
          <w:sz w:val="24"/>
          <w:szCs w:val="24"/>
        </w:rPr>
        <w:t xml:space="preserve">c) </w:t>
      </w:r>
      <w:proofErr w:type="gramStart"/>
      <w:r w:rsidRPr="00BA4AB3">
        <w:rPr>
          <w:rFonts w:ascii="Arial" w:eastAsia="Times New Roman" w:hAnsi="Arial" w:cs="Arial"/>
          <w:b/>
          <w:sz w:val="24"/>
          <w:szCs w:val="24"/>
        </w:rPr>
        <w:t>n</w:t>
      </w:r>
      <w:r w:rsidR="00A2536A" w:rsidRPr="00BA4AB3">
        <w:rPr>
          <w:rFonts w:ascii="Arial" w:eastAsia="Times New Roman" w:hAnsi="Arial" w:cs="Arial"/>
          <w:b/>
          <w:sz w:val="24"/>
          <w:szCs w:val="24"/>
        </w:rPr>
        <w:t>atura</w:t>
      </w:r>
      <w:proofErr w:type="gramEnd"/>
      <w:r w:rsidR="00A2536A" w:rsidRPr="00BA4AB3">
        <w:rPr>
          <w:rFonts w:ascii="Arial" w:eastAsia="Times New Roman" w:hAnsi="Arial" w:cs="Arial"/>
          <w:b/>
          <w:sz w:val="24"/>
          <w:szCs w:val="24"/>
        </w:rPr>
        <w:t xml:space="preserve"> transfrontalieră a impactului </w:t>
      </w:r>
    </w:p>
    <w:p w:rsidR="00A2536A" w:rsidRPr="00BA4AB3" w:rsidRDefault="00A2536A" w:rsidP="00A2536A">
      <w:pPr>
        <w:tabs>
          <w:tab w:val="left" w:pos="247"/>
        </w:tabs>
        <w:spacing w:after="0"/>
        <w:jc w:val="both"/>
        <w:rPr>
          <w:rFonts w:ascii="Arial" w:hAnsi="Arial" w:cs="Arial"/>
          <w:sz w:val="24"/>
          <w:szCs w:val="24"/>
        </w:rPr>
      </w:pPr>
      <w:r w:rsidRPr="00BA4AB3">
        <w:rPr>
          <w:rFonts w:ascii="Arial" w:hAnsi="Arial" w:cs="Arial"/>
          <w:sz w:val="24"/>
          <w:szCs w:val="24"/>
        </w:rPr>
        <w:t xml:space="preserve">- </w:t>
      </w:r>
      <w:proofErr w:type="gramStart"/>
      <w:r w:rsidRPr="00BA4AB3">
        <w:rPr>
          <w:rFonts w:ascii="Arial" w:hAnsi="Arial" w:cs="Arial"/>
          <w:sz w:val="24"/>
          <w:szCs w:val="24"/>
          <w:lang w:val="it-IT"/>
        </w:rPr>
        <w:t>proiectul</w:t>
      </w:r>
      <w:proofErr w:type="gramEnd"/>
      <w:r w:rsidRPr="00BA4AB3">
        <w:rPr>
          <w:rFonts w:ascii="Arial" w:hAnsi="Arial" w:cs="Arial"/>
          <w:sz w:val="24"/>
          <w:szCs w:val="24"/>
          <w:lang w:val="it-IT"/>
        </w:rPr>
        <w:t xml:space="preserve"> nu intră sub incidența Convenției privind evaluarea impactului asupra mediului în context transfrontier și nu se regăsește în anexa nr. I –</w:t>
      </w:r>
      <w:r w:rsidR="00D84749" w:rsidRPr="00BA4AB3">
        <w:rPr>
          <w:rFonts w:ascii="Arial" w:hAnsi="Arial" w:cs="Arial"/>
          <w:sz w:val="24"/>
          <w:szCs w:val="24"/>
          <w:lang w:val="it-IT"/>
        </w:rPr>
        <w:t xml:space="preserve"> </w:t>
      </w:r>
      <w:r w:rsidRPr="00BA4AB3">
        <w:rPr>
          <w:rFonts w:ascii="Arial" w:hAnsi="Arial" w:cs="Arial"/>
          <w:sz w:val="24"/>
          <w:szCs w:val="24"/>
          <w:lang w:val="it-IT"/>
        </w:rPr>
        <w:t>„Lista activităților propuse” din Legea nr. 22/2001</w:t>
      </w:r>
      <w:r w:rsidRPr="00BA4AB3">
        <w:rPr>
          <w:rFonts w:ascii="Arial" w:hAnsi="Arial" w:cs="Arial"/>
          <w:sz w:val="24"/>
          <w:szCs w:val="24"/>
        </w:rPr>
        <w:t>;</w:t>
      </w:r>
    </w:p>
    <w:p w:rsidR="00A2536A" w:rsidRPr="00BA4AB3" w:rsidRDefault="00D4414B" w:rsidP="00942435">
      <w:pPr>
        <w:tabs>
          <w:tab w:val="left" w:pos="285"/>
        </w:tabs>
        <w:spacing w:after="0"/>
        <w:jc w:val="both"/>
        <w:rPr>
          <w:rFonts w:ascii="Arial" w:eastAsia="Times New Roman" w:hAnsi="Arial" w:cs="Arial"/>
          <w:sz w:val="24"/>
          <w:szCs w:val="24"/>
        </w:rPr>
      </w:pPr>
      <w:r w:rsidRPr="00BA4AB3">
        <w:rPr>
          <w:rFonts w:ascii="Arial" w:eastAsia="Times New Roman" w:hAnsi="Arial" w:cs="Arial"/>
          <w:b/>
          <w:sz w:val="24"/>
          <w:szCs w:val="24"/>
        </w:rPr>
        <w:t xml:space="preserve">d) </w:t>
      </w:r>
      <w:r w:rsidR="00A2536A" w:rsidRPr="00BA4AB3">
        <w:rPr>
          <w:rFonts w:ascii="Arial" w:eastAsia="Times New Roman" w:hAnsi="Arial" w:cs="Arial"/>
          <w:b/>
          <w:sz w:val="24"/>
          <w:szCs w:val="24"/>
        </w:rPr>
        <w:t>Intensitatea şi complexitatea</w:t>
      </w:r>
      <w:r w:rsidR="00A2536A" w:rsidRPr="00BA4AB3">
        <w:rPr>
          <w:rFonts w:ascii="Arial" w:eastAsia="Times New Roman" w:hAnsi="Arial" w:cs="Arial"/>
          <w:sz w:val="24"/>
          <w:szCs w:val="24"/>
        </w:rPr>
        <w:t xml:space="preserve"> </w:t>
      </w:r>
      <w:r w:rsidR="00A2536A" w:rsidRPr="00BA4AB3">
        <w:rPr>
          <w:rFonts w:ascii="Arial" w:eastAsia="Times New Roman" w:hAnsi="Arial" w:cs="Arial"/>
          <w:b/>
          <w:sz w:val="24"/>
          <w:szCs w:val="24"/>
        </w:rPr>
        <w:t>impactului</w:t>
      </w:r>
      <w:r w:rsidR="00A2536A" w:rsidRPr="00BA4AB3">
        <w:rPr>
          <w:rFonts w:ascii="Arial" w:eastAsia="Times New Roman" w:hAnsi="Arial" w:cs="Arial"/>
          <w:sz w:val="24"/>
          <w:szCs w:val="24"/>
        </w:rPr>
        <w:t xml:space="preserve"> </w:t>
      </w:r>
    </w:p>
    <w:p w:rsidR="00A2536A" w:rsidRPr="00BA4AB3" w:rsidRDefault="00A2536A" w:rsidP="00A2536A">
      <w:pPr>
        <w:tabs>
          <w:tab w:val="left" w:pos="285"/>
        </w:tabs>
        <w:spacing w:after="0"/>
        <w:jc w:val="both"/>
        <w:rPr>
          <w:rFonts w:ascii="Arial" w:hAnsi="Arial" w:cs="Arial"/>
          <w:sz w:val="24"/>
          <w:szCs w:val="24"/>
        </w:rPr>
      </w:pPr>
      <w:r w:rsidRPr="00BA4AB3">
        <w:rPr>
          <w:rFonts w:ascii="Arial" w:hAnsi="Arial" w:cs="Arial"/>
          <w:sz w:val="24"/>
          <w:szCs w:val="24"/>
          <w:lang w:val="ro-RO"/>
        </w:rPr>
        <w:t xml:space="preserve">- </w:t>
      </w:r>
      <w:r w:rsidRPr="00BA4AB3">
        <w:rPr>
          <w:rFonts w:ascii="Arial" w:hAnsi="Arial" w:cs="Arial"/>
          <w:sz w:val="24"/>
          <w:szCs w:val="24"/>
        </w:rPr>
        <w:t>redusă în cazul respectării tuturor măsurilor  prevăzute, având în vedere argumentele menţionate la pct. 1 şi 2;</w:t>
      </w:r>
    </w:p>
    <w:p w:rsidR="00A2536A" w:rsidRPr="00BA4AB3" w:rsidRDefault="00D4414B" w:rsidP="00D4414B">
      <w:pPr>
        <w:tabs>
          <w:tab w:val="left" w:pos="285"/>
        </w:tabs>
        <w:spacing w:after="0"/>
        <w:jc w:val="both"/>
        <w:rPr>
          <w:rFonts w:ascii="Arial" w:eastAsia="Times New Roman" w:hAnsi="Arial" w:cs="Arial"/>
          <w:b/>
          <w:sz w:val="24"/>
          <w:szCs w:val="24"/>
        </w:rPr>
      </w:pPr>
      <w:r w:rsidRPr="00BA4AB3">
        <w:rPr>
          <w:rFonts w:ascii="Arial" w:eastAsia="Times New Roman" w:hAnsi="Arial" w:cs="Arial"/>
          <w:b/>
          <w:sz w:val="24"/>
          <w:szCs w:val="24"/>
        </w:rPr>
        <w:t xml:space="preserve">e) </w:t>
      </w:r>
      <w:r w:rsidR="00A2536A" w:rsidRPr="00BA4AB3">
        <w:rPr>
          <w:rFonts w:ascii="Arial" w:eastAsia="Times New Roman" w:hAnsi="Arial" w:cs="Arial"/>
          <w:b/>
          <w:sz w:val="24"/>
          <w:szCs w:val="24"/>
        </w:rPr>
        <w:t xml:space="preserve">Probabilitatea impactului </w:t>
      </w:r>
    </w:p>
    <w:p w:rsidR="00A2536A" w:rsidRPr="00BA4AB3" w:rsidRDefault="00A2536A" w:rsidP="00A2536A">
      <w:pPr>
        <w:tabs>
          <w:tab w:val="left" w:pos="285"/>
        </w:tabs>
        <w:spacing w:after="0"/>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în</w:t>
      </w:r>
      <w:proofErr w:type="gramEnd"/>
      <w:r w:rsidRPr="00BA4AB3">
        <w:rPr>
          <w:rFonts w:ascii="Arial" w:eastAsia="Times New Roman" w:hAnsi="Arial" w:cs="Arial"/>
          <w:sz w:val="24"/>
          <w:szCs w:val="24"/>
        </w:rPr>
        <w:t xml:space="preserve"> perioada de execuţie a proiectului impactul lucrărilor asupra factorilor de mediu va fi temporar;</w:t>
      </w:r>
    </w:p>
    <w:p w:rsidR="00A2536A" w:rsidRPr="00BA4AB3" w:rsidRDefault="00A2536A" w:rsidP="00A2536A">
      <w:pPr>
        <w:tabs>
          <w:tab w:val="left" w:pos="285"/>
        </w:tabs>
        <w:spacing w:after="0"/>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în</w:t>
      </w:r>
      <w:proofErr w:type="gramEnd"/>
      <w:r w:rsidRPr="00BA4AB3">
        <w:rPr>
          <w:rFonts w:ascii="Arial" w:eastAsia="Times New Roman" w:hAnsi="Arial" w:cs="Arial"/>
          <w:sz w:val="24"/>
          <w:szCs w:val="24"/>
        </w:rPr>
        <w:t xml:space="preserve"> perioada de funcţionare impactul asupra factorilor de mediu va fi redus, conform   datelor furnizate prin proiect;</w:t>
      </w:r>
    </w:p>
    <w:p w:rsidR="00A2536A" w:rsidRPr="00BA4AB3" w:rsidRDefault="00D4414B" w:rsidP="00D4414B">
      <w:pPr>
        <w:tabs>
          <w:tab w:val="left" w:pos="281"/>
        </w:tabs>
        <w:spacing w:after="0"/>
        <w:jc w:val="both"/>
        <w:rPr>
          <w:rFonts w:ascii="Arial" w:hAnsi="Arial" w:cs="Arial"/>
          <w:sz w:val="24"/>
          <w:szCs w:val="24"/>
        </w:rPr>
      </w:pPr>
      <w:r w:rsidRPr="00BA4AB3">
        <w:rPr>
          <w:rFonts w:ascii="Arial" w:eastAsia="Times New Roman" w:hAnsi="Arial" w:cs="Arial"/>
          <w:b/>
          <w:sz w:val="24"/>
          <w:szCs w:val="24"/>
        </w:rPr>
        <w:t xml:space="preserve">f) </w:t>
      </w:r>
      <w:r w:rsidR="00A2536A" w:rsidRPr="00BA4AB3">
        <w:rPr>
          <w:rFonts w:ascii="Arial" w:eastAsia="Times New Roman" w:hAnsi="Arial" w:cs="Arial"/>
          <w:b/>
          <w:sz w:val="24"/>
          <w:szCs w:val="24"/>
        </w:rPr>
        <w:t xml:space="preserve">Debutul, durata, frecvenţa şi reversibilitatea preconizate ale impactului </w:t>
      </w:r>
    </w:p>
    <w:p w:rsidR="00A2536A" w:rsidRPr="00BA4AB3" w:rsidRDefault="00A2536A" w:rsidP="0020489A">
      <w:pPr>
        <w:tabs>
          <w:tab w:val="left" w:pos="281"/>
        </w:tabs>
        <w:spacing w:after="0"/>
        <w:jc w:val="both"/>
        <w:rPr>
          <w:rFonts w:ascii="Arial" w:hAnsi="Arial" w:cs="Arial"/>
          <w:sz w:val="24"/>
          <w:szCs w:val="24"/>
        </w:rPr>
      </w:pPr>
      <w:r w:rsidRPr="00BA4AB3">
        <w:rPr>
          <w:rFonts w:ascii="Arial" w:hAnsi="Arial" w:cs="Arial"/>
          <w:sz w:val="24"/>
          <w:szCs w:val="24"/>
        </w:rPr>
        <w:t xml:space="preserve">-  </w:t>
      </w:r>
      <w:proofErr w:type="gramStart"/>
      <w:r w:rsidRPr="00BA4AB3">
        <w:rPr>
          <w:rFonts w:ascii="Arial" w:hAnsi="Arial" w:cs="Arial"/>
          <w:sz w:val="24"/>
          <w:szCs w:val="24"/>
        </w:rPr>
        <w:t>impact</w:t>
      </w:r>
      <w:proofErr w:type="gramEnd"/>
      <w:r w:rsidRPr="00BA4AB3">
        <w:rPr>
          <w:rFonts w:ascii="Arial" w:hAnsi="Arial" w:cs="Arial"/>
          <w:sz w:val="24"/>
          <w:szCs w:val="24"/>
        </w:rPr>
        <w:t xml:space="preserve"> redus, în perioada de execuţie, respectiv de funcţionare;</w:t>
      </w:r>
    </w:p>
    <w:p w:rsidR="00A2536A" w:rsidRPr="00BA4AB3" w:rsidRDefault="00D4414B" w:rsidP="00D4414B">
      <w:pPr>
        <w:tabs>
          <w:tab w:val="left" w:pos="281"/>
        </w:tabs>
        <w:spacing w:after="0"/>
        <w:jc w:val="both"/>
        <w:rPr>
          <w:rFonts w:ascii="Arial" w:eastAsia="Times New Roman" w:hAnsi="Arial" w:cs="Arial"/>
          <w:sz w:val="24"/>
          <w:szCs w:val="24"/>
        </w:rPr>
      </w:pPr>
      <w:r w:rsidRPr="00BA4AB3">
        <w:rPr>
          <w:rFonts w:ascii="Arial" w:eastAsia="Times New Roman" w:hAnsi="Arial" w:cs="Arial"/>
          <w:b/>
          <w:sz w:val="24"/>
          <w:szCs w:val="24"/>
        </w:rPr>
        <w:t>g)</w:t>
      </w:r>
      <w:r w:rsidR="0020489A" w:rsidRPr="00BA4AB3">
        <w:rPr>
          <w:rFonts w:ascii="Arial" w:eastAsia="Times New Roman" w:hAnsi="Arial" w:cs="Arial"/>
          <w:b/>
          <w:sz w:val="24"/>
          <w:szCs w:val="24"/>
        </w:rPr>
        <w:t xml:space="preserve"> </w:t>
      </w:r>
      <w:r w:rsidR="00A2536A" w:rsidRPr="00BA4AB3">
        <w:rPr>
          <w:rFonts w:ascii="Arial" w:eastAsia="Times New Roman" w:hAnsi="Arial" w:cs="Arial"/>
          <w:b/>
          <w:sz w:val="24"/>
          <w:szCs w:val="24"/>
        </w:rPr>
        <w:t xml:space="preserve">Cumularea impactului cu impactul altor proiecte existente şi/sau aprobate </w:t>
      </w:r>
      <w:r w:rsidR="00A2536A" w:rsidRPr="00BA4AB3">
        <w:rPr>
          <w:rFonts w:ascii="Arial" w:eastAsia="Times New Roman" w:hAnsi="Arial" w:cs="Arial"/>
          <w:sz w:val="24"/>
          <w:szCs w:val="24"/>
        </w:rPr>
        <w:t xml:space="preserve">– </w:t>
      </w:r>
    </w:p>
    <w:p w:rsidR="00A2536A" w:rsidRPr="00BA4AB3" w:rsidRDefault="00A2536A" w:rsidP="00A2536A">
      <w:pPr>
        <w:spacing w:after="0" w:line="240" w:lineRule="auto"/>
        <w:jc w:val="both"/>
        <w:rPr>
          <w:rFonts w:ascii="Arial" w:eastAsia="Times New Roman" w:hAnsi="Arial" w:cs="Arial"/>
          <w:sz w:val="24"/>
          <w:szCs w:val="24"/>
        </w:rPr>
      </w:pPr>
      <w:r w:rsidRPr="00BA4AB3">
        <w:rPr>
          <w:rFonts w:ascii="Arial" w:eastAsia="Times New Roman" w:hAnsi="Arial" w:cs="Arial"/>
          <w:sz w:val="24"/>
          <w:szCs w:val="24"/>
          <w:lang w:val="ro-RO" w:eastAsia="ro-RO"/>
        </w:rPr>
        <w:t xml:space="preserve">- nu sunt alte proiecte în zonă care ar putea duce la cumularea efectelor și nu se impun măsuri suplimentare de reducere, față de condițiile de realizare a proiectului; </w:t>
      </w:r>
      <w:r w:rsidRPr="00BA4AB3">
        <w:rPr>
          <w:rFonts w:ascii="Arial" w:hAnsi="Arial" w:cs="Arial"/>
          <w:sz w:val="24"/>
          <w:szCs w:val="24"/>
          <w:lang w:val="ro-RO"/>
        </w:rPr>
        <w:t xml:space="preserve">cumularea investiției propuse cu proiectele din vecinătatea amplasamnetului propus nu va amplifica impactul asupra mediului și </w:t>
      </w:r>
      <w:r w:rsidRPr="00BA4AB3">
        <w:rPr>
          <w:rFonts w:ascii="Arial" w:eastAsia="Times New Roman" w:hAnsi="Arial" w:cs="Arial"/>
          <w:sz w:val="24"/>
          <w:szCs w:val="24"/>
        </w:rPr>
        <w:t>nu se impun măsuri suplimentare de reducere, față de condițiile de realizare a proiectului.</w:t>
      </w:r>
    </w:p>
    <w:p w:rsidR="00A2536A" w:rsidRPr="00BA4AB3" w:rsidRDefault="00A2536A" w:rsidP="00A2536A">
      <w:pPr>
        <w:spacing w:after="0" w:line="240" w:lineRule="auto"/>
        <w:jc w:val="both"/>
        <w:rPr>
          <w:rFonts w:ascii="Arial" w:eastAsia="Times New Roman" w:hAnsi="Arial" w:cs="Arial"/>
          <w:sz w:val="24"/>
          <w:szCs w:val="24"/>
        </w:rPr>
      </w:pPr>
    </w:p>
    <w:p w:rsidR="00A2536A" w:rsidRPr="00BA4AB3" w:rsidRDefault="00A2536A" w:rsidP="00A2536A">
      <w:pPr>
        <w:numPr>
          <w:ilvl w:val="0"/>
          <w:numId w:val="7"/>
        </w:numPr>
        <w:tabs>
          <w:tab w:val="left" w:pos="409"/>
        </w:tabs>
        <w:spacing w:after="0"/>
        <w:jc w:val="both"/>
        <w:rPr>
          <w:rFonts w:ascii="Arial" w:eastAsia="Times New Roman" w:hAnsi="Arial" w:cs="Arial"/>
          <w:b/>
          <w:sz w:val="24"/>
          <w:szCs w:val="24"/>
        </w:rPr>
      </w:pPr>
      <w:r w:rsidRPr="00BA4AB3">
        <w:rPr>
          <w:rFonts w:ascii="Arial" w:eastAsia="Times New Roman" w:hAnsi="Arial" w:cs="Arial"/>
          <w:b/>
          <w:sz w:val="24"/>
          <w:szCs w:val="24"/>
        </w:rPr>
        <w:t>Motivele pe baza cărora s-a stabilit necesitatea neefectuării evaluării adecvate sunt următoarele:</w:t>
      </w:r>
    </w:p>
    <w:p w:rsidR="00A2536A" w:rsidRPr="00BA4AB3" w:rsidRDefault="00A2536A" w:rsidP="00A2536A">
      <w:pPr>
        <w:tabs>
          <w:tab w:val="left" w:pos="9900"/>
        </w:tabs>
        <w:spacing w:after="0"/>
        <w:ind w:left="1"/>
        <w:jc w:val="both"/>
        <w:rPr>
          <w:rFonts w:ascii="Arial" w:eastAsia="Times New Roman" w:hAnsi="Arial" w:cs="Arial"/>
          <w:sz w:val="24"/>
          <w:szCs w:val="24"/>
        </w:rPr>
      </w:pPr>
      <w:r w:rsidRPr="00BA4AB3">
        <w:rPr>
          <w:rFonts w:ascii="Arial" w:eastAsia="Times New Roman" w:hAnsi="Arial" w:cs="Arial"/>
          <w:sz w:val="24"/>
          <w:szCs w:val="24"/>
        </w:rPr>
        <w:t xml:space="preserve">- </w:t>
      </w:r>
      <w:proofErr w:type="gramStart"/>
      <w:r w:rsidRPr="00BA4AB3">
        <w:rPr>
          <w:rFonts w:ascii="Arial" w:eastAsia="Times New Roman" w:hAnsi="Arial" w:cs="Arial"/>
          <w:sz w:val="24"/>
          <w:szCs w:val="24"/>
        </w:rPr>
        <w:t>proiectul</w:t>
      </w:r>
      <w:proofErr w:type="gramEnd"/>
      <w:r w:rsidRPr="00BA4AB3">
        <w:rPr>
          <w:rFonts w:ascii="Arial" w:eastAsia="Times New Roman" w:hAnsi="Arial" w:cs="Arial"/>
          <w:sz w:val="24"/>
          <w:szCs w:val="24"/>
        </w:rPr>
        <w:t xml:space="preserve"> propus nu se implementează în arie naturală protejată.</w:t>
      </w:r>
    </w:p>
    <w:p w:rsidR="00A2536A" w:rsidRPr="00BA4AB3" w:rsidRDefault="00A2536A" w:rsidP="00A2536A">
      <w:pPr>
        <w:tabs>
          <w:tab w:val="left" w:pos="9900"/>
        </w:tabs>
        <w:spacing w:after="0"/>
        <w:ind w:left="1"/>
        <w:jc w:val="both"/>
        <w:rPr>
          <w:rFonts w:ascii="Arial" w:eastAsia="Times New Roman" w:hAnsi="Arial" w:cs="Arial"/>
          <w:sz w:val="24"/>
          <w:szCs w:val="24"/>
        </w:rPr>
      </w:pPr>
    </w:p>
    <w:p w:rsidR="00A2536A" w:rsidRPr="00BA4AB3" w:rsidRDefault="00A2536A" w:rsidP="00A2536A">
      <w:pPr>
        <w:spacing w:after="0"/>
        <w:ind w:left="1"/>
        <w:jc w:val="both"/>
        <w:rPr>
          <w:rFonts w:ascii="Arial" w:eastAsia="Times New Roman" w:hAnsi="Arial" w:cs="Arial"/>
          <w:b/>
          <w:sz w:val="24"/>
          <w:szCs w:val="24"/>
        </w:rPr>
      </w:pPr>
      <w:r w:rsidRPr="00BA4AB3">
        <w:rPr>
          <w:rFonts w:ascii="Arial" w:eastAsia="Times New Roman" w:hAnsi="Arial" w:cs="Arial"/>
          <w:b/>
          <w:sz w:val="24"/>
          <w:szCs w:val="24"/>
        </w:rPr>
        <w:t xml:space="preserve">III. Motivele pe baza cărora s-a stabilit că nu </w:t>
      </w:r>
      <w:proofErr w:type="gramStart"/>
      <w:r w:rsidRPr="00BA4AB3">
        <w:rPr>
          <w:rFonts w:ascii="Arial" w:eastAsia="Times New Roman" w:hAnsi="Arial" w:cs="Arial"/>
          <w:b/>
          <w:sz w:val="24"/>
          <w:szCs w:val="24"/>
        </w:rPr>
        <w:t>este</w:t>
      </w:r>
      <w:proofErr w:type="gramEnd"/>
      <w:r w:rsidRPr="00BA4AB3">
        <w:rPr>
          <w:rFonts w:ascii="Arial" w:eastAsia="Times New Roman" w:hAnsi="Arial" w:cs="Arial"/>
          <w:b/>
          <w:sz w:val="24"/>
          <w:szCs w:val="24"/>
        </w:rPr>
        <w:t xml:space="preserve"> necesitatea efectuarea evaluării impactului asupra corpurilor de apă sunt următoarele:</w:t>
      </w:r>
    </w:p>
    <w:p w:rsidR="009642E1" w:rsidRPr="00BA4AB3" w:rsidRDefault="00A1619F" w:rsidP="009642E1">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BA4AB3">
        <w:rPr>
          <w:rFonts w:ascii="Arial" w:eastAsia="Times New Roman" w:hAnsi="Arial" w:cs="Arial"/>
          <w:sz w:val="24"/>
          <w:szCs w:val="24"/>
        </w:rPr>
        <w:t>-</w:t>
      </w:r>
      <w:r w:rsidR="009642E1" w:rsidRPr="00BA4AB3">
        <w:rPr>
          <w:rFonts w:ascii="Arial" w:eastAsia="Times New Roman" w:hAnsi="Arial" w:cs="Arial"/>
          <w:sz w:val="24"/>
          <w:szCs w:val="24"/>
        </w:rPr>
        <w:t xml:space="preserve">Ca urmare </w:t>
      </w:r>
      <w:proofErr w:type="gramStart"/>
      <w:r w:rsidR="009642E1" w:rsidRPr="00BA4AB3">
        <w:rPr>
          <w:rFonts w:ascii="Arial" w:eastAsia="Times New Roman" w:hAnsi="Arial" w:cs="Arial"/>
          <w:sz w:val="24"/>
          <w:szCs w:val="24"/>
        </w:rPr>
        <w:t>a</w:t>
      </w:r>
      <w:proofErr w:type="gramEnd"/>
      <w:r w:rsidR="009642E1" w:rsidRPr="00BA4AB3">
        <w:rPr>
          <w:rFonts w:ascii="Arial" w:eastAsia="Times New Roman" w:hAnsi="Arial" w:cs="Arial"/>
          <w:sz w:val="24"/>
          <w:szCs w:val="24"/>
        </w:rPr>
        <w:t xml:space="preserve"> impactului redus a fost emis </w:t>
      </w:r>
      <w:r w:rsidR="009642E1" w:rsidRPr="00BA4AB3">
        <w:rPr>
          <w:rFonts w:ascii="Arial" w:hAnsi="Arial" w:cs="Arial"/>
          <w:sz w:val="24"/>
          <w:szCs w:val="24"/>
          <w:shd w:val="clear" w:color="auto" w:fill="FFFFFF"/>
        </w:rPr>
        <w:t>Avizul de gospodărire a apelor nr.</w:t>
      </w:r>
      <w:r w:rsidR="008058B0" w:rsidRPr="00BA4AB3">
        <w:rPr>
          <w:rFonts w:ascii="Arial" w:eastAsia="Times New Roman" w:hAnsi="Arial" w:cs="Arial"/>
          <w:sz w:val="24"/>
          <w:szCs w:val="24"/>
        </w:rPr>
        <w:t xml:space="preserve"> </w:t>
      </w:r>
      <w:r w:rsidR="008058B0" w:rsidRPr="00BA4AB3">
        <w:rPr>
          <w:rFonts w:ascii="Arial" w:hAnsi="Arial" w:cs="Arial"/>
          <w:sz w:val="24"/>
          <w:szCs w:val="24"/>
        </w:rPr>
        <w:t>20/15.04.2020</w:t>
      </w:r>
      <w:r w:rsidR="009642E1" w:rsidRPr="00BA4AB3">
        <w:rPr>
          <w:rFonts w:ascii="Arial" w:eastAsia="SimSun" w:hAnsi="Arial" w:cs="Arial"/>
          <w:kern w:val="24"/>
          <w:sz w:val="24"/>
          <w:szCs w:val="24"/>
          <w:lang w:val="ro-RO" w:eastAsia="ar-SA"/>
        </w:rPr>
        <w:t xml:space="preserve">, emis de cătere AN Apele Române – Administraţia Bazinală de </w:t>
      </w:r>
      <w:r w:rsidR="008058B0" w:rsidRPr="00BA4AB3">
        <w:rPr>
          <w:rFonts w:ascii="Arial" w:eastAsia="SimSun" w:hAnsi="Arial" w:cs="Arial"/>
          <w:kern w:val="24"/>
          <w:sz w:val="24"/>
          <w:szCs w:val="24"/>
          <w:lang w:val="ro-RO" w:eastAsia="ar-SA"/>
        </w:rPr>
        <w:t>Mureş</w:t>
      </w:r>
      <w:r w:rsidR="009642E1" w:rsidRPr="00BA4AB3">
        <w:rPr>
          <w:rFonts w:ascii="Arial" w:eastAsia="SimSun" w:hAnsi="Arial" w:cs="Arial"/>
          <w:kern w:val="24"/>
          <w:sz w:val="24"/>
          <w:szCs w:val="24"/>
          <w:lang w:val="ro-RO" w:eastAsia="ar-SA"/>
        </w:rPr>
        <w:t>.</w:t>
      </w:r>
    </w:p>
    <w:p w:rsidR="00A1619F" w:rsidRPr="00BA4AB3" w:rsidRDefault="00A1619F" w:rsidP="009642E1">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BA4AB3">
        <w:rPr>
          <w:rFonts w:ascii="Arial" w:hAnsi="Arial" w:cs="Arial"/>
          <w:sz w:val="24"/>
          <w:szCs w:val="24"/>
          <w:lang w:val="ro-RO"/>
        </w:rPr>
        <w:t xml:space="preserve">-Realizarea proiectului nu influenţează negativ zona conform cu </w:t>
      </w:r>
      <w:r w:rsidRPr="00BA4AB3">
        <w:rPr>
          <w:rFonts w:ascii="Arial" w:eastAsia="SimSun" w:hAnsi="Arial" w:cs="Arial"/>
          <w:kern w:val="24"/>
          <w:sz w:val="24"/>
          <w:szCs w:val="24"/>
          <w:lang w:val="ro-RO" w:eastAsia="ar-SA"/>
        </w:rPr>
        <w:t>acord</w:t>
      </w:r>
      <w:r w:rsidR="00853876" w:rsidRPr="00BA4AB3">
        <w:rPr>
          <w:rFonts w:ascii="Arial" w:eastAsia="SimSun" w:hAnsi="Arial" w:cs="Arial"/>
          <w:kern w:val="24"/>
          <w:sz w:val="24"/>
          <w:szCs w:val="24"/>
          <w:lang w:val="ro-RO" w:eastAsia="ar-SA"/>
        </w:rPr>
        <w:t>ul</w:t>
      </w:r>
      <w:r w:rsidRPr="00BA4AB3">
        <w:rPr>
          <w:rFonts w:ascii="Arial" w:eastAsia="SimSun" w:hAnsi="Arial" w:cs="Arial"/>
          <w:kern w:val="24"/>
          <w:sz w:val="24"/>
          <w:szCs w:val="24"/>
          <w:lang w:val="ro-RO" w:eastAsia="ar-SA"/>
        </w:rPr>
        <w:t xml:space="preserve"> de principiu nr.14/15.02.2018 eliberat de A.N.I.F. Arad.</w:t>
      </w:r>
    </w:p>
    <w:p w:rsidR="003E00AC" w:rsidRPr="00BA4AB3" w:rsidRDefault="003E00AC" w:rsidP="00A2536A">
      <w:pPr>
        <w:autoSpaceDE w:val="0"/>
        <w:autoSpaceDN w:val="0"/>
        <w:adjustRightInd w:val="0"/>
        <w:spacing w:after="0"/>
        <w:jc w:val="both"/>
        <w:rPr>
          <w:rFonts w:ascii="Arial" w:hAnsi="Arial" w:cs="Arial"/>
          <w:b/>
          <w:sz w:val="16"/>
          <w:szCs w:val="16"/>
        </w:rPr>
      </w:pPr>
    </w:p>
    <w:p w:rsidR="00A2536A" w:rsidRPr="00BA4AB3" w:rsidRDefault="00A2536A" w:rsidP="00A2536A">
      <w:pPr>
        <w:autoSpaceDE w:val="0"/>
        <w:autoSpaceDN w:val="0"/>
        <w:adjustRightInd w:val="0"/>
        <w:spacing w:after="0"/>
        <w:jc w:val="both"/>
        <w:rPr>
          <w:rFonts w:ascii="Arial" w:hAnsi="Arial" w:cs="Arial"/>
          <w:b/>
          <w:sz w:val="24"/>
          <w:szCs w:val="24"/>
        </w:rPr>
      </w:pPr>
      <w:r w:rsidRPr="00BA4AB3">
        <w:rPr>
          <w:rFonts w:ascii="Arial" w:hAnsi="Arial" w:cs="Arial"/>
          <w:b/>
          <w:sz w:val="24"/>
          <w:szCs w:val="24"/>
        </w:rPr>
        <w:t>Condiţiile de realizare a proiectului pentru evitarea sau prevenirea eventualelor efecte negative semnificative asupra mediului:</w:t>
      </w:r>
    </w:p>
    <w:p w:rsidR="00A2536A" w:rsidRPr="00BA4AB3" w:rsidRDefault="00A2536A" w:rsidP="00E676C4">
      <w:pPr>
        <w:spacing w:after="0"/>
        <w:rPr>
          <w:rFonts w:ascii="Arial" w:hAnsi="Arial" w:cs="Arial"/>
          <w:b/>
          <w:sz w:val="24"/>
          <w:szCs w:val="24"/>
          <w:lang w:val="ro-RO"/>
        </w:rPr>
      </w:pPr>
      <w:r w:rsidRPr="00BA4AB3">
        <w:rPr>
          <w:rFonts w:ascii="Arial" w:hAnsi="Arial" w:cs="Arial"/>
          <w:b/>
          <w:sz w:val="24"/>
          <w:szCs w:val="24"/>
          <w:lang w:val="ro-RO"/>
        </w:rPr>
        <w:t>Măsurile pentru diminuarea poluării aerului sunt:</w:t>
      </w:r>
    </w:p>
    <w:p w:rsidR="00A2536A" w:rsidRPr="00BA4AB3" w:rsidRDefault="00A2536A" w:rsidP="00A2536A">
      <w:pPr>
        <w:spacing w:after="0"/>
        <w:jc w:val="both"/>
        <w:rPr>
          <w:rFonts w:ascii="Arial" w:hAnsi="Arial" w:cs="Arial"/>
          <w:b/>
          <w:sz w:val="24"/>
          <w:szCs w:val="24"/>
          <w:lang w:val="ro-RO"/>
        </w:rPr>
      </w:pPr>
      <w:r w:rsidRPr="00BA4AB3">
        <w:rPr>
          <w:rFonts w:ascii="Arial" w:hAnsi="Arial" w:cs="Arial"/>
          <w:b/>
          <w:sz w:val="24"/>
          <w:szCs w:val="24"/>
          <w:lang w:val="ro-RO"/>
        </w:rPr>
        <w:t xml:space="preserve">În perioada de construcţie: </w:t>
      </w:r>
    </w:p>
    <w:p w:rsidR="00A2536A" w:rsidRPr="00BA4AB3" w:rsidRDefault="00A2536A" w:rsidP="00A2536A">
      <w:pPr>
        <w:numPr>
          <w:ilvl w:val="0"/>
          <w:numId w:val="8"/>
        </w:numPr>
        <w:spacing w:after="0"/>
        <w:ind w:left="180" w:hanging="180"/>
        <w:jc w:val="both"/>
        <w:rPr>
          <w:rFonts w:ascii="Arial" w:hAnsi="Arial" w:cs="Arial"/>
          <w:sz w:val="24"/>
          <w:szCs w:val="24"/>
          <w:lang w:val="ro-RO"/>
        </w:rPr>
      </w:pPr>
      <w:r w:rsidRPr="00BA4AB3">
        <w:rPr>
          <w:rFonts w:ascii="Arial" w:hAnsi="Arial" w:cs="Arial"/>
          <w:sz w:val="24"/>
          <w:szCs w:val="24"/>
          <w:lang w:val="ro-RO"/>
        </w:rPr>
        <w:lastRenderedPageBreak/>
        <w:t>folosirea utilajelor/mijloacelor de transport silenţioase, performante și adecvate, care să respecte normele Euro,</w:t>
      </w:r>
    </w:p>
    <w:p w:rsidR="00A2536A" w:rsidRPr="00BA4AB3" w:rsidRDefault="00A2536A" w:rsidP="00A2536A">
      <w:pPr>
        <w:numPr>
          <w:ilvl w:val="0"/>
          <w:numId w:val="8"/>
        </w:numPr>
        <w:spacing w:after="0"/>
        <w:ind w:left="180" w:hanging="180"/>
        <w:jc w:val="both"/>
        <w:rPr>
          <w:rFonts w:ascii="Arial" w:hAnsi="Arial" w:cs="Arial"/>
          <w:sz w:val="24"/>
          <w:szCs w:val="24"/>
          <w:lang w:val="ro-RO"/>
        </w:rPr>
      </w:pPr>
      <w:r w:rsidRPr="00BA4AB3">
        <w:rPr>
          <w:rFonts w:ascii="Arial" w:hAnsi="Arial" w:cs="Arial"/>
          <w:sz w:val="24"/>
          <w:szCs w:val="24"/>
          <w:lang w:val="ro-RO"/>
        </w:rPr>
        <w:t>verificarea periodică a stării tehnice a utilajelor și mijloacelor de transport;</w:t>
      </w:r>
    </w:p>
    <w:p w:rsidR="00A2536A" w:rsidRPr="00BA4AB3" w:rsidRDefault="00A2536A" w:rsidP="00A2536A">
      <w:pPr>
        <w:numPr>
          <w:ilvl w:val="0"/>
          <w:numId w:val="8"/>
        </w:numPr>
        <w:spacing w:after="0"/>
        <w:ind w:left="180" w:hanging="180"/>
        <w:jc w:val="both"/>
        <w:rPr>
          <w:rFonts w:ascii="Arial" w:hAnsi="Arial" w:cs="Arial"/>
          <w:sz w:val="24"/>
          <w:szCs w:val="24"/>
          <w:lang w:val="ro-RO"/>
        </w:rPr>
      </w:pPr>
      <w:r w:rsidRPr="00BA4AB3">
        <w:rPr>
          <w:rFonts w:ascii="Arial" w:hAnsi="Arial" w:cs="Arial"/>
          <w:sz w:val="24"/>
          <w:szCs w:val="24"/>
          <w:lang w:val="ro-RO"/>
        </w:rPr>
        <w:t>stropirea periodică a căilor de acces, în vederea reducerii poluării cu praf;</w:t>
      </w:r>
    </w:p>
    <w:p w:rsidR="00A2536A" w:rsidRPr="00BA4AB3" w:rsidRDefault="00A2536A" w:rsidP="00A2536A">
      <w:pPr>
        <w:numPr>
          <w:ilvl w:val="0"/>
          <w:numId w:val="8"/>
        </w:numPr>
        <w:spacing w:after="0"/>
        <w:ind w:left="180" w:hanging="180"/>
        <w:jc w:val="both"/>
        <w:rPr>
          <w:rFonts w:ascii="Arial" w:hAnsi="Arial" w:cs="Arial"/>
          <w:sz w:val="24"/>
          <w:szCs w:val="24"/>
          <w:lang w:val="ro-RO"/>
        </w:rPr>
      </w:pPr>
      <w:r w:rsidRPr="00BA4AB3">
        <w:rPr>
          <w:rFonts w:ascii="Arial" w:hAnsi="Arial" w:cs="Arial"/>
          <w:sz w:val="24"/>
          <w:szCs w:val="24"/>
          <w:lang w:val="ro-RO"/>
        </w:rPr>
        <w:t>folosirea prelatelor este indicată si pentru protectia temporară a unor depozite de materiale (agregate, ciment etc) de actiunea vântului;</w:t>
      </w:r>
    </w:p>
    <w:p w:rsidR="00A2536A" w:rsidRPr="00BA4AB3" w:rsidRDefault="00A2536A" w:rsidP="00A2536A">
      <w:pPr>
        <w:numPr>
          <w:ilvl w:val="0"/>
          <w:numId w:val="8"/>
        </w:numPr>
        <w:spacing w:after="0" w:line="240" w:lineRule="auto"/>
        <w:ind w:left="180" w:hanging="180"/>
        <w:jc w:val="both"/>
        <w:rPr>
          <w:rFonts w:ascii="Arial" w:hAnsi="Arial" w:cs="Arial"/>
          <w:sz w:val="24"/>
          <w:szCs w:val="24"/>
          <w:lang w:val="ro-RO"/>
        </w:rPr>
      </w:pPr>
      <w:r w:rsidRPr="00BA4AB3">
        <w:rPr>
          <w:rFonts w:ascii="Arial" w:hAnsi="Arial" w:cs="Arial"/>
          <w:sz w:val="24"/>
          <w:szCs w:val="24"/>
          <w:lang w:val="ro-RO"/>
        </w:rPr>
        <w:t>folosirea autobasculantelor acoperite cu prelată pentru transportul materialelor pulverulente, susceptibile antrenării/spulberării de vânt;</w:t>
      </w:r>
    </w:p>
    <w:p w:rsidR="00A2536A" w:rsidRPr="00BA4AB3" w:rsidRDefault="00A2536A" w:rsidP="00A2536A">
      <w:pPr>
        <w:numPr>
          <w:ilvl w:val="0"/>
          <w:numId w:val="8"/>
        </w:numPr>
        <w:spacing w:after="0"/>
        <w:ind w:left="180" w:hanging="180"/>
        <w:jc w:val="both"/>
        <w:rPr>
          <w:rFonts w:ascii="Arial" w:hAnsi="Arial" w:cs="Arial"/>
          <w:sz w:val="24"/>
          <w:szCs w:val="24"/>
          <w:lang w:val="ro-RO"/>
        </w:rPr>
      </w:pPr>
      <w:r w:rsidRPr="00BA4AB3">
        <w:rPr>
          <w:rFonts w:ascii="Arial" w:hAnsi="Arial" w:cs="Arial"/>
          <w:sz w:val="24"/>
          <w:szCs w:val="24"/>
          <w:lang w:val="ro-RO"/>
        </w:rPr>
        <w:t>scurtarea duratei de execuţie a proiectului pentru diminuarea duratei de manifestare a efectelor negative asupra factorilor de mediu şi asupra populaţiei din zonă.</w:t>
      </w:r>
    </w:p>
    <w:p w:rsidR="00A2536A" w:rsidRPr="00BA4AB3" w:rsidRDefault="00A2536A" w:rsidP="00A2536A">
      <w:pPr>
        <w:spacing w:after="0"/>
        <w:jc w:val="both"/>
        <w:rPr>
          <w:rFonts w:ascii="Arial" w:hAnsi="Arial" w:cs="Arial"/>
          <w:b/>
          <w:sz w:val="24"/>
          <w:szCs w:val="24"/>
          <w:lang w:val="ro-RO"/>
        </w:rPr>
      </w:pPr>
      <w:r w:rsidRPr="00BA4AB3">
        <w:rPr>
          <w:rFonts w:ascii="Arial" w:hAnsi="Arial" w:cs="Arial"/>
          <w:b/>
          <w:sz w:val="24"/>
          <w:szCs w:val="24"/>
          <w:lang w:val="ro-RO"/>
        </w:rPr>
        <w:t xml:space="preserve">În perioada de funcţionare: </w:t>
      </w:r>
    </w:p>
    <w:p w:rsidR="00A2536A" w:rsidRPr="00BA4AB3" w:rsidRDefault="00A2536A" w:rsidP="00A2536A">
      <w:pPr>
        <w:tabs>
          <w:tab w:val="left" w:pos="180"/>
        </w:tabs>
        <w:spacing w:after="0"/>
        <w:jc w:val="both"/>
        <w:rPr>
          <w:rFonts w:ascii="Arial" w:hAnsi="Arial" w:cs="Arial"/>
          <w:sz w:val="24"/>
          <w:szCs w:val="24"/>
        </w:rPr>
      </w:pPr>
      <w:r w:rsidRPr="00BA4AB3">
        <w:rPr>
          <w:rFonts w:ascii="Arial" w:hAnsi="Arial" w:cs="Arial"/>
          <w:sz w:val="24"/>
          <w:szCs w:val="24"/>
        </w:rPr>
        <w:t xml:space="preserve">- </w:t>
      </w:r>
      <w:proofErr w:type="gramStart"/>
      <w:r w:rsidR="00B1016E" w:rsidRPr="00BA4AB3">
        <w:rPr>
          <w:rFonts w:ascii="Arial" w:hAnsi="Arial" w:cs="Arial"/>
          <w:sz w:val="24"/>
          <w:szCs w:val="24"/>
        </w:rPr>
        <w:t>dacă</w:t>
      </w:r>
      <w:proofErr w:type="gramEnd"/>
      <w:r w:rsidR="00B1016E" w:rsidRPr="00BA4AB3">
        <w:rPr>
          <w:rFonts w:ascii="Arial" w:hAnsi="Arial" w:cs="Arial"/>
          <w:sz w:val="24"/>
          <w:szCs w:val="24"/>
        </w:rPr>
        <w:t xml:space="preserve"> se utilizează ca fertilizant gunoi de grajd, </w:t>
      </w:r>
      <w:r w:rsidRPr="00BA4AB3">
        <w:rPr>
          <w:rFonts w:ascii="Arial" w:hAnsi="Arial" w:cs="Arial"/>
          <w:sz w:val="24"/>
          <w:szCs w:val="24"/>
        </w:rPr>
        <w:t>transportul se va face numai pe drumuri de exploatare agricole, evitându-se pe cât posibil traversarea localității.</w:t>
      </w:r>
    </w:p>
    <w:p w:rsidR="00A2536A" w:rsidRPr="00BA4AB3" w:rsidRDefault="00A2536A" w:rsidP="00E676C4">
      <w:pPr>
        <w:spacing w:after="0"/>
        <w:rPr>
          <w:rFonts w:ascii="Arial" w:hAnsi="Arial" w:cs="Arial"/>
          <w:b/>
          <w:sz w:val="24"/>
          <w:szCs w:val="24"/>
          <w:lang w:val="ro-RO"/>
        </w:rPr>
      </w:pPr>
      <w:r w:rsidRPr="00BA4AB3">
        <w:rPr>
          <w:rFonts w:ascii="Arial" w:hAnsi="Arial" w:cs="Arial"/>
          <w:b/>
          <w:sz w:val="24"/>
          <w:szCs w:val="24"/>
          <w:lang w:val="ro-RO"/>
        </w:rPr>
        <w:t>Măsuri pentru diminuarea poluării solului şi apelor:</w:t>
      </w:r>
    </w:p>
    <w:p w:rsidR="00A2536A" w:rsidRPr="00BA4AB3" w:rsidRDefault="00A2536A" w:rsidP="00A2536A">
      <w:pPr>
        <w:spacing w:after="0"/>
        <w:jc w:val="both"/>
        <w:rPr>
          <w:rFonts w:ascii="Arial" w:hAnsi="Arial" w:cs="Arial"/>
          <w:sz w:val="24"/>
          <w:szCs w:val="24"/>
          <w:lang w:val="ro-RO"/>
        </w:rPr>
      </w:pPr>
      <w:r w:rsidRPr="00BA4AB3">
        <w:rPr>
          <w:rFonts w:ascii="Arial" w:hAnsi="Arial" w:cs="Arial"/>
          <w:sz w:val="24"/>
          <w:szCs w:val="24"/>
          <w:lang w:val="ro-RO"/>
        </w:rPr>
        <w:t xml:space="preserve">În perioada de construcţie: </w:t>
      </w:r>
    </w:p>
    <w:p w:rsidR="00A2536A"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hAnsi="Arial" w:cs="Arial"/>
          <w:sz w:val="24"/>
          <w:szCs w:val="24"/>
          <w:lang w:val="ro-RO"/>
        </w:rPr>
        <w:t>-</w:t>
      </w:r>
      <w:r w:rsidR="00A2536A" w:rsidRPr="00BA4AB3">
        <w:rPr>
          <w:rFonts w:ascii="Arial" w:hAnsi="Arial" w:cs="Arial"/>
          <w:sz w:val="24"/>
          <w:szCs w:val="24"/>
          <w:lang w:val="ro-RO"/>
        </w:rPr>
        <w:t xml:space="preserve">eliminarea pericolului infestării solului cu produse petroliere, prin </w:t>
      </w:r>
      <w:r w:rsidR="00A2536A" w:rsidRPr="00BA4AB3">
        <w:rPr>
          <w:rFonts w:ascii="Arial" w:eastAsia="Times New Roman" w:hAnsi="Arial" w:cs="Arial"/>
          <w:bCs/>
          <w:sz w:val="24"/>
          <w:szCs w:val="24"/>
          <w:lang w:val="ro-RO"/>
        </w:rPr>
        <w:t xml:space="preserve">luarea de către constructor a tuturor măsurilor necesare pentru </w:t>
      </w:r>
      <w:r w:rsidR="00A2536A" w:rsidRPr="00BA4AB3">
        <w:rPr>
          <w:rFonts w:ascii="Arial" w:hAnsi="Arial" w:cs="Arial"/>
          <w:sz w:val="24"/>
          <w:szCs w:val="24"/>
          <w:lang w:val="ro-RO"/>
        </w:rPr>
        <w:t>întreţinerea corespunzătoare a utilajelor,</w:t>
      </w:r>
    </w:p>
    <w:p w:rsidR="00A2536A"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hAnsi="Arial" w:cs="Arial"/>
          <w:sz w:val="24"/>
          <w:szCs w:val="24"/>
          <w:lang w:val="ro-RO"/>
        </w:rPr>
        <w:t>-</w:t>
      </w:r>
      <w:r w:rsidR="00A2536A" w:rsidRPr="00BA4AB3">
        <w:rPr>
          <w:rFonts w:ascii="Arial" w:hAnsi="Arial" w:cs="Arial"/>
          <w:sz w:val="24"/>
          <w:szCs w:val="24"/>
          <w:lang w:val="ro-RO"/>
        </w:rPr>
        <w:t>se recomandă ca zona de staţionare a utilajelor, să se prevadă cu material absorbant (nisip, rumeguş), pentru a prevenii infiltraţiile materialelor poluante în sol,</w:t>
      </w:r>
    </w:p>
    <w:p w:rsidR="00A2536A"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eastAsia="Times New Roman" w:hAnsi="Arial" w:cs="Arial"/>
          <w:bCs/>
          <w:sz w:val="24"/>
          <w:szCs w:val="24"/>
          <w:lang w:val="ro-RO"/>
        </w:rPr>
        <w:t>-</w:t>
      </w:r>
      <w:r w:rsidR="00A2536A" w:rsidRPr="00BA4AB3">
        <w:rPr>
          <w:rFonts w:ascii="Arial" w:eastAsia="Times New Roman" w:hAnsi="Arial" w:cs="Arial"/>
          <w:bCs/>
          <w:sz w:val="24"/>
          <w:szCs w:val="24"/>
          <w:lang w:val="ro-RO"/>
        </w:rPr>
        <w:t>verificarea stării tehnice a utilajelor și mijloacelor de transport, semnalizări și marcaje de circulatie, alimentarea cu carburanți şi reparații în spații special amenajate situate înafara şantierului,</w:t>
      </w:r>
    </w:p>
    <w:p w:rsidR="00A2536A"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hAnsi="Arial" w:cs="Arial"/>
          <w:sz w:val="24"/>
          <w:szCs w:val="24"/>
          <w:lang w:val="ro-RO"/>
        </w:rPr>
        <w:t>-</w:t>
      </w:r>
      <w:r w:rsidR="00A2536A" w:rsidRPr="00BA4AB3">
        <w:rPr>
          <w:rFonts w:ascii="Arial" w:hAnsi="Arial" w:cs="Arial"/>
          <w:sz w:val="24"/>
          <w:szCs w:val="24"/>
          <w:lang w:val="ro-RO"/>
        </w:rPr>
        <w:t>alimentarea cu carburanţi a utilajelor se va face la unităţi autorizate,</w:t>
      </w:r>
    </w:p>
    <w:p w:rsidR="00A2536A"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hAnsi="Arial" w:cs="Arial"/>
          <w:sz w:val="24"/>
          <w:szCs w:val="24"/>
          <w:lang w:val="ro-RO"/>
        </w:rPr>
        <w:t>-</w:t>
      </w:r>
      <w:r w:rsidR="00A2536A" w:rsidRPr="00BA4AB3">
        <w:rPr>
          <w:rFonts w:ascii="Arial" w:hAnsi="Arial" w:cs="Arial"/>
          <w:sz w:val="24"/>
          <w:szCs w:val="24"/>
          <w:lang w:val="ro-RO"/>
        </w:rPr>
        <w:t>utilajele şi mijloacele auto folosite nu se vor spăla în zonele de lucru, doar la societăţi autorizate în acest scop,</w:t>
      </w:r>
    </w:p>
    <w:p w:rsidR="00A2536A"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hAnsi="Arial" w:cs="Arial"/>
          <w:sz w:val="24"/>
          <w:szCs w:val="24"/>
        </w:rPr>
        <w:t>-</w:t>
      </w:r>
      <w:r w:rsidR="00A2536A" w:rsidRPr="00BA4AB3">
        <w:rPr>
          <w:rFonts w:ascii="Arial" w:hAnsi="Arial" w:cs="Arial"/>
          <w:sz w:val="24"/>
          <w:szCs w:val="24"/>
        </w:rPr>
        <w:t xml:space="preserve">spaţiile de depozitare a gunoiului de grajd trebuie amenajate la cel puţin 100 m faţă de canale sau alte corpuri de </w:t>
      </w:r>
      <w:proofErr w:type="gramStart"/>
      <w:r w:rsidR="00A2536A" w:rsidRPr="00BA4AB3">
        <w:rPr>
          <w:rFonts w:ascii="Arial" w:hAnsi="Arial" w:cs="Arial"/>
          <w:sz w:val="24"/>
          <w:szCs w:val="24"/>
        </w:rPr>
        <w:t>apă</w:t>
      </w:r>
      <w:proofErr w:type="gramEnd"/>
      <w:r w:rsidR="00A2536A" w:rsidRPr="00BA4AB3">
        <w:rPr>
          <w:rFonts w:ascii="Arial" w:hAnsi="Arial" w:cs="Arial"/>
          <w:sz w:val="24"/>
          <w:szCs w:val="24"/>
        </w:rPr>
        <w:t xml:space="preserve">, şi la o distanţă de minim 50 m faţă de locuinţe şi de sursele de apă potabilă, </w:t>
      </w:r>
    </w:p>
    <w:p w:rsidR="008428EC" w:rsidRPr="00BA4AB3" w:rsidRDefault="00E11E8F" w:rsidP="00E11E8F">
      <w:pPr>
        <w:tabs>
          <w:tab w:val="left" w:pos="180"/>
        </w:tabs>
        <w:spacing w:after="0"/>
        <w:jc w:val="both"/>
        <w:rPr>
          <w:rFonts w:ascii="Arial" w:eastAsia="Times New Roman" w:hAnsi="Arial" w:cs="Arial"/>
          <w:bCs/>
          <w:sz w:val="24"/>
          <w:szCs w:val="24"/>
          <w:lang w:val="ro-RO"/>
        </w:rPr>
      </w:pPr>
      <w:r w:rsidRPr="00BA4AB3">
        <w:rPr>
          <w:rFonts w:ascii="Arial" w:hAnsi="Arial" w:cs="Arial"/>
          <w:sz w:val="24"/>
          <w:szCs w:val="24"/>
        </w:rPr>
        <w:t>-</w:t>
      </w:r>
      <w:r w:rsidR="008428EC" w:rsidRPr="00BA4AB3">
        <w:rPr>
          <w:rFonts w:ascii="Arial" w:hAnsi="Arial" w:cs="Arial"/>
          <w:sz w:val="24"/>
          <w:szCs w:val="24"/>
        </w:rPr>
        <w:t>vor fi amplasate toalete ecologice, care vor fi igienizate periodic, de catre firme specializate, pe baza de contract încheiat prin grija beneficiarului</w:t>
      </w:r>
    </w:p>
    <w:p w:rsidR="0042109B" w:rsidRPr="00BA4AB3" w:rsidRDefault="00A2536A" w:rsidP="0042109B">
      <w:pPr>
        <w:tabs>
          <w:tab w:val="left" w:pos="180"/>
        </w:tabs>
        <w:spacing w:after="0"/>
        <w:ind w:left="180" w:hanging="180"/>
        <w:jc w:val="both"/>
        <w:rPr>
          <w:rFonts w:ascii="Arial" w:hAnsi="Arial" w:cs="Arial"/>
          <w:b/>
          <w:sz w:val="24"/>
          <w:szCs w:val="24"/>
        </w:rPr>
      </w:pPr>
      <w:r w:rsidRPr="00BA4AB3">
        <w:rPr>
          <w:rFonts w:ascii="Arial" w:hAnsi="Arial" w:cs="Arial"/>
          <w:b/>
          <w:sz w:val="24"/>
          <w:szCs w:val="24"/>
          <w:lang w:val="ro-RO"/>
        </w:rPr>
        <w:t>În perioada de funcţionare:</w:t>
      </w:r>
      <w:r w:rsidRPr="00BA4AB3">
        <w:rPr>
          <w:rFonts w:ascii="Arial" w:hAnsi="Arial" w:cs="Arial"/>
          <w:b/>
          <w:sz w:val="24"/>
          <w:szCs w:val="24"/>
        </w:rPr>
        <w:t xml:space="preserve"> </w:t>
      </w:r>
    </w:p>
    <w:p w:rsidR="0031044F" w:rsidRPr="00BA4AB3" w:rsidRDefault="00E11E8F" w:rsidP="0031044F">
      <w:pPr>
        <w:spacing w:after="0" w:line="240" w:lineRule="auto"/>
        <w:jc w:val="both"/>
        <w:rPr>
          <w:rFonts w:ascii="Arial" w:eastAsia="Batang" w:hAnsi="Arial" w:cs="Arial"/>
          <w:sz w:val="24"/>
          <w:szCs w:val="24"/>
          <w:lang w:val="pt-BR"/>
        </w:rPr>
      </w:pPr>
      <w:r w:rsidRPr="00BA4AB3">
        <w:rPr>
          <w:rFonts w:ascii="Arial" w:eastAsia="Batang" w:hAnsi="Arial" w:cs="Arial"/>
          <w:sz w:val="24"/>
          <w:szCs w:val="24"/>
          <w:lang w:val="pt-BR"/>
        </w:rPr>
        <w:t>-</w:t>
      </w:r>
      <w:r w:rsidR="0051376E" w:rsidRPr="00BA4AB3">
        <w:rPr>
          <w:rFonts w:ascii="Arial" w:eastAsia="Batang" w:hAnsi="Arial" w:cs="Arial"/>
          <w:sz w:val="24"/>
          <w:szCs w:val="24"/>
          <w:lang w:val="pt-BR"/>
        </w:rPr>
        <w:t>p</w:t>
      </w:r>
      <w:r w:rsidR="0031044F" w:rsidRPr="00BA4AB3">
        <w:rPr>
          <w:rFonts w:ascii="Arial" w:hAnsi="Arial" w:cs="Arial"/>
          <w:sz w:val="24"/>
          <w:szCs w:val="24"/>
        </w:rPr>
        <w:t xml:space="preserve">e </w:t>
      </w:r>
      <w:r w:rsidR="0051376E" w:rsidRPr="00BA4AB3">
        <w:rPr>
          <w:rFonts w:ascii="Arial" w:hAnsi="Arial" w:cs="Arial"/>
          <w:sz w:val="24"/>
          <w:szCs w:val="24"/>
        </w:rPr>
        <w:t>amplasament</w:t>
      </w:r>
      <w:r w:rsidR="002E5117" w:rsidRPr="00BA4AB3">
        <w:rPr>
          <w:rFonts w:ascii="Arial" w:hAnsi="Arial" w:cs="Arial"/>
          <w:sz w:val="24"/>
          <w:szCs w:val="24"/>
        </w:rPr>
        <w:t xml:space="preserve"> unde se va amplasa </w:t>
      </w:r>
      <w:r w:rsidR="0051376E" w:rsidRPr="00BA4AB3">
        <w:rPr>
          <w:rFonts w:ascii="Arial" w:hAnsi="Arial" w:cs="Arial"/>
          <w:sz w:val="24"/>
          <w:szCs w:val="24"/>
        </w:rPr>
        <w:t>hala,</w:t>
      </w:r>
      <w:r w:rsidR="002E5117" w:rsidRPr="00BA4AB3">
        <w:rPr>
          <w:rFonts w:ascii="Arial" w:hAnsi="Arial" w:cs="Arial"/>
          <w:sz w:val="24"/>
          <w:szCs w:val="24"/>
        </w:rPr>
        <w:t xml:space="preserve"> evacuarea</w:t>
      </w:r>
      <w:r w:rsidR="0051376E" w:rsidRPr="00BA4AB3">
        <w:rPr>
          <w:rFonts w:ascii="Arial" w:hAnsi="Arial" w:cs="Arial"/>
          <w:sz w:val="24"/>
          <w:szCs w:val="24"/>
        </w:rPr>
        <w:t xml:space="preserve"> apelor uzate igienico-sanitar  şi tehnologic, </w:t>
      </w:r>
      <w:r w:rsidR="002E5117" w:rsidRPr="00BA4AB3">
        <w:rPr>
          <w:rFonts w:ascii="Arial" w:hAnsi="Arial" w:cs="Arial"/>
          <w:sz w:val="24"/>
          <w:szCs w:val="24"/>
        </w:rPr>
        <w:t>se face în bazin vidanjabil impermeabilizat</w:t>
      </w:r>
      <w:r w:rsidR="0031044F" w:rsidRPr="00BA4AB3">
        <w:rPr>
          <w:rFonts w:ascii="Arial" w:hAnsi="Arial" w:cs="Arial"/>
          <w:sz w:val="24"/>
          <w:szCs w:val="24"/>
        </w:rPr>
        <w:t>.</w:t>
      </w:r>
    </w:p>
    <w:p w:rsidR="00A2536A" w:rsidRPr="00BA4AB3" w:rsidRDefault="00E676C4" w:rsidP="00E676C4">
      <w:pPr>
        <w:tabs>
          <w:tab w:val="left" w:pos="180"/>
        </w:tabs>
        <w:spacing w:after="0"/>
        <w:jc w:val="both"/>
        <w:rPr>
          <w:rFonts w:ascii="Arial" w:eastAsia="Times New Roman" w:hAnsi="Arial" w:cs="Arial"/>
          <w:bCs/>
          <w:sz w:val="24"/>
          <w:szCs w:val="24"/>
          <w:lang w:val="ro-RO"/>
        </w:rPr>
      </w:pPr>
      <w:r w:rsidRPr="00BA4AB3">
        <w:rPr>
          <w:rStyle w:val="ppar1"/>
          <w:rFonts w:ascii="Arial" w:hAnsi="Arial" w:cs="Arial"/>
          <w:sz w:val="24"/>
          <w:szCs w:val="24"/>
          <w:lang w:val="ro-RO"/>
        </w:rPr>
        <w:t>-</w:t>
      </w:r>
      <w:r w:rsidR="00A2536A" w:rsidRPr="00BA4AB3">
        <w:rPr>
          <w:rStyle w:val="ppar1"/>
          <w:rFonts w:ascii="Arial" w:hAnsi="Arial" w:cs="Arial"/>
          <w:sz w:val="24"/>
          <w:szCs w:val="24"/>
          <w:lang w:val="ro-RO"/>
        </w:rPr>
        <w:t>este interzisă orice deversare de ape uzate, efluenţi lichizi, reziduuri sau deşeuri de orice fel în apele de suprafaţă sau subterane, pe sol sau în subsol,</w:t>
      </w:r>
    </w:p>
    <w:p w:rsidR="00A2536A" w:rsidRPr="00BA4AB3" w:rsidRDefault="00E676C4" w:rsidP="00E676C4">
      <w:pPr>
        <w:tabs>
          <w:tab w:val="left" w:pos="180"/>
        </w:tabs>
        <w:spacing w:after="0"/>
        <w:jc w:val="both"/>
        <w:rPr>
          <w:rFonts w:ascii="Arial" w:hAnsi="Arial" w:cs="Arial"/>
          <w:sz w:val="24"/>
          <w:szCs w:val="24"/>
          <w:lang w:val="ro-RO"/>
        </w:rPr>
      </w:pPr>
      <w:r w:rsidRPr="00BA4AB3">
        <w:rPr>
          <w:rFonts w:ascii="Arial" w:hAnsi="Arial" w:cs="Arial"/>
          <w:sz w:val="24"/>
          <w:szCs w:val="24"/>
          <w:lang w:val="ro-RO"/>
        </w:rPr>
        <w:t>-</w:t>
      </w:r>
      <w:hyperlink r:id="rId9" w:history="1">
        <w:r w:rsidR="00A2536A" w:rsidRPr="00BA4AB3">
          <w:rPr>
            <w:rStyle w:val="Hyperlink"/>
            <w:rFonts w:ascii="Arial" w:hAnsi="Arial" w:cs="Arial"/>
            <w:color w:val="auto"/>
            <w:sz w:val="24"/>
            <w:szCs w:val="24"/>
            <w:shd w:val="clear" w:color="auto" w:fill="FFFFFF"/>
          </w:rPr>
          <w:t>utilizarea în procesul de igienizare și dezinfecție a unor produse cu grad de  ridicat de </w:t>
        </w:r>
        <w:r w:rsidR="00A2536A" w:rsidRPr="00BA4AB3">
          <w:rPr>
            <w:rStyle w:val="Hyperlink"/>
            <w:rFonts w:ascii="Arial" w:hAnsi="Arial" w:cs="Arial"/>
            <w:bCs/>
            <w:iCs/>
            <w:color w:val="auto"/>
            <w:sz w:val="24"/>
            <w:szCs w:val="24"/>
            <w:shd w:val="clear" w:color="auto" w:fill="FFFFFF"/>
          </w:rPr>
          <w:t>biodegradabilitate</w:t>
        </w:r>
      </w:hyperlink>
      <w:r w:rsidR="00A2536A" w:rsidRPr="00BA4AB3">
        <w:rPr>
          <w:rFonts w:ascii="Arial" w:hAnsi="Arial" w:cs="Arial"/>
          <w:sz w:val="24"/>
          <w:szCs w:val="24"/>
        </w:rPr>
        <w:t xml:space="preserve"> care să respecte prevederile Regulamentul (CE) nr. </w:t>
      </w:r>
      <w:proofErr w:type="gramStart"/>
      <w:r w:rsidR="00A2536A" w:rsidRPr="00BA4AB3">
        <w:rPr>
          <w:rFonts w:ascii="Arial" w:hAnsi="Arial" w:cs="Arial"/>
          <w:sz w:val="24"/>
          <w:szCs w:val="24"/>
        </w:rPr>
        <w:t>48/2004 al Parlamentului European și al Consiliului din 2004 privind detergenții</w:t>
      </w:r>
      <w:r w:rsidR="00A2536A" w:rsidRPr="00BA4AB3">
        <w:rPr>
          <w:rFonts w:ascii="Arial" w:hAnsi="Arial" w:cs="Arial"/>
          <w:sz w:val="24"/>
          <w:szCs w:val="24"/>
          <w:lang w:val="ro-RO"/>
        </w:rPr>
        <w:t>.</w:t>
      </w:r>
      <w:proofErr w:type="gramEnd"/>
    </w:p>
    <w:p w:rsidR="00A2536A" w:rsidRPr="00BA4AB3" w:rsidRDefault="00A2536A" w:rsidP="00E676C4">
      <w:pPr>
        <w:spacing w:after="0"/>
        <w:rPr>
          <w:rFonts w:ascii="Arial" w:hAnsi="Arial" w:cs="Arial"/>
          <w:b/>
          <w:sz w:val="24"/>
          <w:szCs w:val="24"/>
          <w:lang w:val="ro-RO"/>
        </w:rPr>
      </w:pPr>
      <w:r w:rsidRPr="00BA4AB3">
        <w:rPr>
          <w:rFonts w:ascii="Arial" w:hAnsi="Arial" w:cs="Arial"/>
          <w:b/>
          <w:sz w:val="24"/>
          <w:szCs w:val="24"/>
          <w:lang w:val="ro-RO"/>
        </w:rPr>
        <w:t>Măsuri de diminuare a impactului ca urmare a generării deşeurilor:</w:t>
      </w:r>
    </w:p>
    <w:p w:rsidR="00A2536A" w:rsidRPr="00BA4AB3" w:rsidRDefault="00A2536A" w:rsidP="00A2536A">
      <w:pPr>
        <w:spacing w:after="0"/>
        <w:rPr>
          <w:rFonts w:ascii="Arial" w:hAnsi="Arial" w:cs="Arial"/>
          <w:sz w:val="24"/>
          <w:szCs w:val="24"/>
        </w:rPr>
      </w:pPr>
      <w:r w:rsidRPr="00BA4AB3">
        <w:rPr>
          <w:rFonts w:ascii="Arial" w:hAnsi="Arial" w:cs="Arial"/>
          <w:sz w:val="24"/>
          <w:szCs w:val="24"/>
          <w:lang w:val="ro-RO"/>
        </w:rPr>
        <w:t>În perioada de construcţie</w:t>
      </w:r>
      <w:r w:rsidRPr="00BA4AB3">
        <w:rPr>
          <w:rFonts w:ascii="Arial" w:hAnsi="Arial" w:cs="Arial"/>
          <w:sz w:val="24"/>
          <w:szCs w:val="24"/>
        </w:rPr>
        <w:t>:</w:t>
      </w:r>
    </w:p>
    <w:p w:rsidR="00A2536A" w:rsidRPr="00BA4AB3" w:rsidRDefault="00390A44" w:rsidP="00390A44">
      <w:pPr>
        <w:autoSpaceDE w:val="0"/>
        <w:autoSpaceDN w:val="0"/>
        <w:adjustRightInd w:val="0"/>
        <w:spacing w:after="0"/>
        <w:jc w:val="both"/>
        <w:rPr>
          <w:rFonts w:ascii="Arial" w:hAnsi="Arial" w:cs="Arial"/>
          <w:sz w:val="24"/>
          <w:szCs w:val="24"/>
        </w:rPr>
      </w:pPr>
      <w:r w:rsidRPr="00BA4AB3">
        <w:rPr>
          <w:rFonts w:ascii="Arial" w:hAnsi="Arial" w:cs="Arial"/>
          <w:sz w:val="24"/>
          <w:szCs w:val="24"/>
        </w:rPr>
        <w:t>-</w:t>
      </w:r>
      <w:r w:rsidR="00A2536A" w:rsidRPr="00BA4AB3">
        <w:rPr>
          <w:rFonts w:ascii="Arial" w:hAnsi="Arial" w:cs="Arial"/>
          <w:sz w:val="24"/>
          <w:szCs w:val="24"/>
        </w:rPr>
        <w:t>deșeurile generate în perioada de execuție a lucrărilor de construcție proiectate sunt deșeuri care pot fi valorificate prin societăţi autorizate (deșeurile de ambalaje, deșeuri metalice, etc),</w:t>
      </w:r>
    </w:p>
    <w:p w:rsidR="00A2536A" w:rsidRPr="00BA4AB3" w:rsidRDefault="00390A44" w:rsidP="00390A44">
      <w:pPr>
        <w:autoSpaceDE w:val="0"/>
        <w:autoSpaceDN w:val="0"/>
        <w:adjustRightInd w:val="0"/>
        <w:spacing w:after="0" w:line="240" w:lineRule="auto"/>
        <w:jc w:val="both"/>
        <w:rPr>
          <w:rFonts w:ascii="Arial" w:hAnsi="Arial" w:cs="Arial"/>
          <w:sz w:val="24"/>
          <w:szCs w:val="24"/>
        </w:rPr>
      </w:pPr>
      <w:r w:rsidRPr="00BA4AB3">
        <w:rPr>
          <w:rFonts w:ascii="Arial" w:hAnsi="Arial" w:cs="Arial"/>
          <w:sz w:val="24"/>
          <w:szCs w:val="24"/>
        </w:rPr>
        <w:lastRenderedPageBreak/>
        <w:t>-</w:t>
      </w:r>
      <w:r w:rsidR="00A2536A" w:rsidRPr="00BA4AB3">
        <w:rPr>
          <w:rFonts w:ascii="Arial" w:hAnsi="Arial" w:cs="Arial"/>
          <w:sz w:val="24"/>
          <w:szCs w:val="24"/>
        </w:rPr>
        <w:t xml:space="preserve">pentru asigurarea unui nivel de protectie adecvat pentru om si mediu, reviziile tehnice ale utilajelor/mijloacelor de transport utilizate în perioada de construire (schimburile de ulei, înlocuirea filtrelor de ulei, lichidului de frână, antigelului, înlocuirea acomulatorilor uzati, anvelopelor uzate etc) se vor realiza în ateliere service specializate autorizate şi </w:t>
      </w:r>
      <w:r w:rsidR="00A2536A" w:rsidRPr="00BA4AB3">
        <w:rPr>
          <w:rFonts w:ascii="Arial" w:hAnsi="Arial" w:cs="Arial"/>
          <w:b/>
          <w:sz w:val="24"/>
          <w:szCs w:val="24"/>
        </w:rPr>
        <w:t>nu</w:t>
      </w:r>
      <w:r w:rsidR="00A2536A" w:rsidRPr="00BA4AB3">
        <w:rPr>
          <w:rFonts w:ascii="Arial" w:hAnsi="Arial" w:cs="Arial"/>
          <w:sz w:val="24"/>
          <w:szCs w:val="24"/>
        </w:rPr>
        <w:t xml:space="preserve"> în organizarea de şantier.</w:t>
      </w:r>
    </w:p>
    <w:p w:rsidR="00A2536A" w:rsidRPr="00BA4AB3" w:rsidRDefault="00390A44" w:rsidP="00390A44">
      <w:pPr>
        <w:autoSpaceDE w:val="0"/>
        <w:autoSpaceDN w:val="0"/>
        <w:adjustRightInd w:val="0"/>
        <w:spacing w:after="0"/>
        <w:jc w:val="both"/>
        <w:rPr>
          <w:rFonts w:ascii="Arial" w:hAnsi="Arial" w:cs="Arial"/>
          <w:sz w:val="24"/>
          <w:szCs w:val="24"/>
        </w:rPr>
      </w:pPr>
      <w:r w:rsidRPr="00BA4AB3">
        <w:rPr>
          <w:rFonts w:ascii="Arial" w:hAnsi="Arial" w:cs="Arial"/>
          <w:sz w:val="24"/>
          <w:szCs w:val="24"/>
        </w:rPr>
        <w:t>-</w:t>
      </w:r>
      <w:r w:rsidR="00A2536A" w:rsidRPr="00BA4AB3">
        <w:rPr>
          <w:rFonts w:ascii="Arial" w:hAnsi="Arial" w:cs="Arial"/>
          <w:sz w:val="24"/>
          <w:szCs w:val="24"/>
        </w:rPr>
        <w:t xml:space="preserve">deșeurile municipale amestecate se vor elimina prin agenți economici autorizați specializați în salubrizare, </w:t>
      </w:r>
    </w:p>
    <w:p w:rsidR="00A2536A" w:rsidRPr="00BA4AB3" w:rsidRDefault="00390A44" w:rsidP="00390A44">
      <w:pPr>
        <w:autoSpaceDE w:val="0"/>
        <w:autoSpaceDN w:val="0"/>
        <w:adjustRightInd w:val="0"/>
        <w:spacing w:after="0"/>
        <w:jc w:val="both"/>
        <w:rPr>
          <w:rFonts w:ascii="Arial" w:hAnsi="Arial" w:cs="Arial"/>
          <w:sz w:val="24"/>
          <w:szCs w:val="24"/>
        </w:rPr>
      </w:pPr>
      <w:r w:rsidRPr="00BA4AB3">
        <w:rPr>
          <w:rFonts w:ascii="Arial" w:hAnsi="Arial" w:cs="Arial"/>
          <w:sz w:val="24"/>
          <w:szCs w:val="24"/>
        </w:rPr>
        <w:t>-</w:t>
      </w:r>
      <w:r w:rsidR="00A2536A" w:rsidRPr="00BA4AB3">
        <w:rPr>
          <w:rFonts w:ascii="Arial" w:hAnsi="Arial" w:cs="Arial"/>
          <w:sz w:val="24"/>
          <w:szCs w:val="24"/>
        </w:rPr>
        <w:t>evacuarea ritmică a deșeurilor din zona de generare, în vederea evitării formării de stocuri și amestecării diferitelor tipuri de deșeuri între ele,</w:t>
      </w:r>
    </w:p>
    <w:p w:rsidR="00A2536A" w:rsidRPr="00BA4AB3" w:rsidRDefault="00390A44" w:rsidP="00390A44">
      <w:pPr>
        <w:autoSpaceDE w:val="0"/>
        <w:autoSpaceDN w:val="0"/>
        <w:adjustRightInd w:val="0"/>
        <w:spacing w:after="0"/>
        <w:jc w:val="both"/>
        <w:rPr>
          <w:rFonts w:ascii="Arial" w:hAnsi="Arial" w:cs="Arial"/>
          <w:sz w:val="24"/>
          <w:szCs w:val="24"/>
        </w:rPr>
      </w:pPr>
      <w:r w:rsidRPr="00BA4AB3">
        <w:rPr>
          <w:rFonts w:ascii="Arial" w:hAnsi="Arial" w:cs="Arial"/>
          <w:sz w:val="24"/>
          <w:szCs w:val="24"/>
        </w:rPr>
        <w:t>-</w:t>
      </w:r>
      <w:r w:rsidR="00A2536A" w:rsidRPr="00BA4AB3">
        <w:rPr>
          <w:rFonts w:ascii="Arial" w:hAnsi="Arial" w:cs="Arial"/>
          <w:sz w:val="24"/>
          <w:szCs w:val="24"/>
        </w:rPr>
        <w:t xml:space="preserve">alegerea variantelor de reutilizare și reciclare a deșeurilor rezultate, ca primă opțiune de gestionare și nu eliminarea acestora la </w:t>
      </w:r>
      <w:proofErr w:type="gramStart"/>
      <w:r w:rsidR="00A2536A" w:rsidRPr="00BA4AB3">
        <w:rPr>
          <w:rFonts w:ascii="Arial" w:hAnsi="Arial" w:cs="Arial"/>
          <w:sz w:val="24"/>
          <w:szCs w:val="24"/>
        </w:rPr>
        <w:t>un</w:t>
      </w:r>
      <w:proofErr w:type="gramEnd"/>
      <w:r w:rsidR="00A2536A" w:rsidRPr="00BA4AB3">
        <w:rPr>
          <w:rFonts w:ascii="Arial" w:hAnsi="Arial" w:cs="Arial"/>
          <w:sz w:val="24"/>
          <w:szCs w:val="24"/>
        </w:rPr>
        <w:t xml:space="preserve"> depozit de deșeuri,</w:t>
      </w:r>
    </w:p>
    <w:p w:rsidR="00A2536A" w:rsidRPr="00BA4AB3" w:rsidRDefault="00390A44" w:rsidP="00390A44">
      <w:pPr>
        <w:autoSpaceDE w:val="0"/>
        <w:autoSpaceDN w:val="0"/>
        <w:adjustRightInd w:val="0"/>
        <w:spacing w:after="0"/>
        <w:jc w:val="both"/>
        <w:rPr>
          <w:rFonts w:ascii="Arial" w:hAnsi="Arial" w:cs="Arial"/>
          <w:sz w:val="24"/>
          <w:szCs w:val="24"/>
        </w:rPr>
      </w:pPr>
      <w:r w:rsidRPr="00BA4AB3">
        <w:rPr>
          <w:rFonts w:ascii="Arial" w:hAnsi="Arial" w:cs="Arial"/>
          <w:sz w:val="24"/>
          <w:szCs w:val="24"/>
        </w:rPr>
        <w:t>-</w:t>
      </w:r>
      <w:r w:rsidR="00A2536A" w:rsidRPr="00BA4AB3">
        <w:rPr>
          <w:rFonts w:ascii="Arial" w:hAnsi="Arial" w:cs="Arial"/>
          <w:sz w:val="24"/>
          <w:szCs w:val="24"/>
        </w:rPr>
        <w:t xml:space="preserve">transportul tuturor deșeurilor se </w:t>
      </w:r>
      <w:proofErr w:type="gramStart"/>
      <w:r w:rsidR="00A2536A" w:rsidRPr="00BA4AB3">
        <w:rPr>
          <w:rFonts w:ascii="Arial" w:hAnsi="Arial" w:cs="Arial"/>
          <w:sz w:val="24"/>
          <w:szCs w:val="24"/>
        </w:rPr>
        <w:t>va</w:t>
      </w:r>
      <w:proofErr w:type="gramEnd"/>
      <w:r w:rsidR="00A2536A" w:rsidRPr="00BA4AB3">
        <w:rPr>
          <w:rFonts w:ascii="Arial" w:hAnsi="Arial" w:cs="Arial"/>
          <w:sz w:val="24"/>
          <w:szCs w:val="24"/>
        </w:rPr>
        <w:t xml:space="preserve"> face cu mijloace de transport etanșe și acoperite, astfel încât să se evite scurgerea sau împrăștierea deșeuri pe drumurile publice,</w:t>
      </w:r>
    </w:p>
    <w:p w:rsidR="00A2536A" w:rsidRPr="00BA4AB3" w:rsidRDefault="00390A44" w:rsidP="00390A44">
      <w:pPr>
        <w:autoSpaceDE w:val="0"/>
        <w:autoSpaceDN w:val="0"/>
        <w:adjustRightInd w:val="0"/>
        <w:spacing w:after="0"/>
        <w:jc w:val="both"/>
        <w:rPr>
          <w:rFonts w:ascii="Arial" w:hAnsi="Arial" w:cs="Arial"/>
          <w:sz w:val="24"/>
          <w:szCs w:val="24"/>
        </w:rPr>
      </w:pPr>
      <w:proofErr w:type="gramStart"/>
      <w:r w:rsidRPr="00BA4AB3">
        <w:rPr>
          <w:rFonts w:ascii="Arial" w:hAnsi="Arial" w:cs="Arial"/>
          <w:sz w:val="24"/>
          <w:szCs w:val="24"/>
        </w:rPr>
        <w:t>-</w:t>
      </w:r>
      <w:r w:rsidR="00A2536A" w:rsidRPr="00BA4AB3">
        <w:rPr>
          <w:rFonts w:ascii="Arial" w:hAnsi="Arial" w:cs="Arial"/>
          <w:sz w:val="24"/>
          <w:szCs w:val="24"/>
        </w:rPr>
        <w:t>se vor respecta prevederile H.G. nr.</w:t>
      </w:r>
      <w:proofErr w:type="gramEnd"/>
      <w:r w:rsidR="00A2536A" w:rsidRPr="00BA4AB3">
        <w:rPr>
          <w:rFonts w:ascii="Arial" w:hAnsi="Arial" w:cs="Arial"/>
          <w:sz w:val="24"/>
          <w:szCs w:val="24"/>
        </w:rPr>
        <w:t xml:space="preserve"> 1061/2008 privind transportul deșeurilor periculoase și nepericuloase pe teritoriul României,</w:t>
      </w:r>
      <w:r w:rsidRPr="00BA4AB3">
        <w:rPr>
          <w:rFonts w:ascii="Arial" w:hAnsi="Arial" w:cs="Arial"/>
          <w:sz w:val="24"/>
          <w:szCs w:val="24"/>
        </w:rPr>
        <w:t xml:space="preserve"> </w:t>
      </w:r>
      <w:r w:rsidR="00A2536A" w:rsidRPr="00BA4AB3">
        <w:rPr>
          <w:rFonts w:ascii="Arial" w:hAnsi="Arial" w:cs="Arial"/>
          <w:sz w:val="24"/>
          <w:szCs w:val="24"/>
        </w:rPr>
        <w:t>se interzice abandonarea deșeurilor pe traseu și/sau depozitarea în locuri neautorizate;</w:t>
      </w:r>
    </w:p>
    <w:p w:rsidR="00A2536A" w:rsidRPr="00BA4AB3" w:rsidRDefault="00390A44" w:rsidP="00390A44">
      <w:pPr>
        <w:tabs>
          <w:tab w:val="num" w:pos="180"/>
        </w:tabs>
        <w:autoSpaceDE w:val="0"/>
        <w:autoSpaceDN w:val="0"/>
        <w:adjustRightInd w:val="0"/>
        <w:spacing w:after="0"/>
        <w:jc w:val="both"/>
        <w:rPr>
          <w:rFonts w:ascii="Arial" w:hAnsi="Arial" w:cs="Arial"/>
          <w:sz w:val="24"/>
          <w:szCs w:val="24"/>
        </w:rPr>
      </w:pPr>
      <w:r w:rsidRPr="00BA4AB3">
        <w:rPr>
          <w:rFonts w:ascii="Arial" w:hAnsi="Arial" w:cs="Arial"/>
          <w:sz w:val="24"/>
          <w:szCs w:val="24"/>
        </w:rPr>
        <w:t>-este interzisă depozitarea temporară a deșeurilor, în alte locuri decât cele special</w:t>
      </w:r>
      <w:r w:rsidR="00A2536A" w:rsidRPr="00BA4AB3">
        <w:rPr>
          <w:rFonts w:ascii="Arial" w:hAnsi="Arial" w:cs="Arial"/>
          <w:sz w:val="24"/>
          <w:szCs w:val="24"/>
        </w:rPr>
        <w:t>amenajate pentru depozitarea acestora; toți angajatii vor fi instruiți în acest sens</w:t>
      </w:r>
      <w:proofErr w:type="gramStart"/>
      <w:r w:rsidR="00A2536A" w:rsidRPr="00BA4AB3">
        <w:rPr>
          <w:rFonts w:ascii="Arial" w:hAnsi="Arial" w:cs="Arial"/>
          <w:sz w:val="24"/>
          <w:szCs w:val="24"/>
        </w:rPr>
        <w:t>,este</w:t>
      </w:r>
      <w:proofErr w:type="gramEnd"/>
      <w:r w:rsidR="00A2536A" w:rsidRPr="00BA4AB3">
        <w:rPr>
          <w:rFonts w:ascii="Arial" w:hAnsi="Arial" w:cs="Arial"/>
          <w:sz w:val="24"/>
          <w:szCs w:val="24"/>
        </w:rPr>
        <w:t xml:space="preserve"> interzisăincinerarea deseurilor pe amplasament;</w:t>
      </w:r>
    </w:p>
    <w:p w:rsidR="00A2536A" w:rsidRPr="00BA4AB3" w:rsidRDefault="00390A44" w:rsidP="00390A44">
      <w:pPr>
        <w:autoSpaceDE w:val="0"/>
        <w:autoSpaceDN w:val="0"/>
        <w:adjustRightInd w:val="0"/>
        <w:spacing w:after="0" w:line="240" w:lineRule="auto"/>
        <w:jc w:val="both"/>
        <w:rPr>
          <w:rFonts w:ascii="Arial" w:hAnsi="Arial" w:cs="Arial"/>
          <w:sz w:val="24"/>
          <w:szCs w:val="24"/>
        </w:rPr>
      </w:pPr>
      <w:r w:rsidRPr="00BA4AB3">
        <w:rPr>
          <w:rFonts w:ascii="Arial" w:hAnsi="Arial" w:cs="Arial"/>
          <w:sz w:val="24"/>
          <w:szCs w:val="24"/>
        </w:rPr>
        <w:t>-</w:t>
      </w:r>
      <w:proofErr w:type="gramStart"/>
      <w:r w:rsidR="00A2536A" w:rsidRPr="00BA4AB3">
        <w:rPr>
          <w:rFonts w:ascii="Arial" w:hAnsi="Arial" w:cs="Arial"/>
          <w:sz w:val="24"/>
          <w:szCs w:val="24"/>
        </w:rPr>
        <w:t>este</w:t>
      </w:r>
      <w:proofErr w:type="gramEnd"/>
      <w:r w:rsidR="00A2536A" w:rsidRPr="00BA4AB3">
        <w:rPr>
          <w:rFonts w:ascii="Arial" w:hAnsi="Arial" w:cs="Arial"/>
          <w:sz w:val="24"/>
          <w:szCs w:val="24"/>
        </w:rPr>
        <w:t xml:space="preserve"> inter</w:t>
      </w:r>
      <w:r w:rsidR="00467FEF" w:rsidRPr="00BA4AB3">
        <w:rPr>
          <w:rFonts w:ascii="Arial" w:hAnsi="Arial" w:cs="Arial"/>
          <w:sz w:val="24"/>
          <w:szCs w:val="24"/>
        </w:rPr>
        <w:t>zisă depozitarea temporară a deş</w:t>
      </w:r>
      <w:r w:rsidR="00A2536A" w:rsidRPr="00BA4AB3">
        <w:rPr>
          <w:rFonts w:ascii="Arial" w:hAnsi="Arial" w:cs="Arial"/>
          <w:sz w:val="24"/>
          <w:szCs w:val="24"/>
        </w:rPr>
        <w:t>eurilor, în alte locuri decât cele special amenajate pentru depozitarea acestora; toti angaja</w:t>
      </w:r>
      <w:r w:rsidR="00467FEF" w:rsidRPr="00BA4AB3">
        <w:rPr>
          <w:rFonts w:ascii="Arial" w:hAnsi="Arial" w:cs="Arial"/>
          <w:sz w:val="24"/>
          <w:szCs w:val="24"/>
        </w:rPr>
        <w:t>ţii vor fi instruiţ</w:t>
      </w:r>
      <w:r w:rsidR="00A2536A" w:rsidRPr="00BA4AB3">
        <w:rPr>
          <w:rFonts w:ascii="Arial" w:hAnsi="Arial" w:cs="Arial"/>
          <w:sz w:val="24"/>
          <w:szCs w:val="24"/>
        </w:rPr>
        <w:t>i în acest sens.</w:t>
      </w:r>
    </w:p>
    <w:p w:rsidR="00390A44" w:rsidRPr="00BA4AB3" w:rsidRDefault="00A2536A" w:rsidP="00390A44">
      <w:pPr>
        <w:spacing w:after="0" w:line="240" w:lineRule="auto"/>
        <w:jc w:val="both"/>
        <w:rPr>
          <w:rFonts w:ascii="Arial" w:hAnsi="Arial" w:cs="Arial"/>
          <w:sz w:val="24"/>
          <w:szCs w:val="24"/>
          <w:lang w:val="ro-RO"/>
        </w:rPr>
      </w:pPr>
      <w:r w:rsidRPr="00BA4AB3">
        <w:rPr>
          <w:rFonts w:ascii="Arial" w:hAnsi="Arial" w:cs="Arial"/>
          <w:sz w:val="24"/>
          <w:szCs w:val="24"/>
          <w:lang w:val="ro-RO"/>
        </w:rPr>
        <w:t>În perioada de funcţionare:</w:t>
      </w:r>
    </w:p>
    <w:p w:rsidR="00A2536A" w:rsidRPr="00BA4AB3" w:rsidRDefault="00390A44" w:rsidP="00390A44">
      <w:pPr>
        <w:spacing w:after="0" w:line="240" w:lineRule="auto"/>
        <w:jc w:val="both"/>
        <w:rPr>
          <w:rFonts w:ascii="Verdana" w:eastAsia="Times New Roman" w:hAnsi="Verdana"/>
          <w:sz w:val="17"/>
          <w:szCs w:val="17"/>
        </w:rPr>
      </w:pPr>
      <w:r w:rsidRPr="00BA4AB3">
        <w:rPr>
          <w:rFonts w:ascii="Arial" w:hAnsi="Arial" w:cs="Arial"/>
          <w:sz w:val="24"/>
          <w:szCs w:val="24"/>
        </w:rPr>
        <w:t>-</w:t>
      </w:r>
      <w:r w:rsidR="00A2536A" w:rsidRPr="00BA4AB3">
        <w:rPr>
          <w:rFonts w:ascii="Arial" w:hAnsi="Arial" w:cs="Arial"/>
          <w:sz w:val="24"/>
          <w:szCs w:val="24"/>
        </w:rPr>
        <w:t>deșeurile produse se vor colecta separat, pe categorii, astfel încât să poată fi preluate și    transportate în vederea depozitării conform criteriilor prevăzute în Ordinul MMGA nr.95/ 2005 sau în vederea unei eventuale valorificări; se vor asigura facilități de depozitare, care va consta în construirea unei platform</w:t>
      </w:r>
      <w:r w:rsidR="00A2536A" w:rsidRPr="00BA4AB3">
        <w:rPr>
          <w:rFonts w:ascii="Arial" w:hAnsi="Arial" w:cs="Arial"/>
          <w:sz w:val="24"/>
          <w:szCs w:val="24"/>
          <w:lang w:val="ro-RO"/>
        </w:rPr>
        <w:t>ă</w:t>
      </w:r>
      <w:r w:rsidR="00A2536A" w:rsidRPr="00BA4AB3">
        <w:rPr>
          <w:rFonts w:ascii="Arial" w:hAnsi="Arial" w:cs="Arial"/>
          <w:sz w:val="24"/>
          <w:szCs w:val="24"/>
        </w:rPr>
        <w:t xml:space="preserve"> betonată destinată colectării selective a deșeurilor menajere,</w:t>
      </w:r>
    </w:p>
    <w:p w:rsidR="00A2536A" w:rsidRPr="00BA4AB3" w:rsidRDefault="00390A44" w:rsidP="00390A44">
      <w:pPr>
        <w:tabs>
          <w:tab w:val="num" w:pos="0"/>
        </w:tabs>
        <w:autoSpaceDE w:val="0"/>
        <w:autoSpaceDN w:val="0"/>
        <w:adjustRightInd w:val="0"/>
        <w:spacing w:after="0" w:line="240" w:lineRule="auto"/>
        <w:jc w:val="both"/>
        <w:rPr>
          <w:rFonts w:ascii="Verdana" w:eastAsia="Times New Roman" w:hAnsi="Verdana"/>
          <w:sz w:val="17"/>
          <w:szCs w:val="17"/>
        </w:rPr>
      </w:pPr>
      <w:r w:rsidRPr="00BA4AB3">
        <w:rPr>
          <w:rFonts w:ascii="Arial" w:hAnsi="Arial" w:cs="Arial"/>
          <w:sz w:val="24"/>
          <w:szCs w:val="24"/>
        </w:rPr>
        <w:t>-</w:t>
      </w:r>
      <w:r w:rsidR="00A2536A" w:rsidRPr="00BA4AB3">
        <w:rPr>
          <w:rFonts w:ascii="Arial" w:hAnsi="Arial" w:cs="Arial"/>
          <w:sz w:val="24"/>
          <w:szCs w:val="24"/>
        </w:rPr>
        <w:t>deșeurile care se vor valorificate prin intermediul unor societăţi autorizate sunt deșeurile de ambalaje din har</w:t>
      </w:r>
      <w:r w:rsidR="00495455" w:rsidRPr="00BA4AB3">
        <w:rPr>
          <w:rFonts w:ascii="Arial" w:hAnsi="Arial" w:cs="Arial"/>
          <w:sz w:val="24"/>
          <w:szCs w:val="24"/>
        </w:rPr>
        <w:t>t</w:t>
      </w:r>
      <w:r w:rsidR="00A2536A" w:rsidRPr="00BA4AB3">
        <w:rPr>
          <w:rFonts w:ascii="Arial" w:hAnsi="Arial" w:cs="Arial"/>
          <w:sz w:val="24"/>
          <w:szCs w:val="24"/>
        </w:rPr>
        <w:t xml:space="preserve">ie, ambalaje din lemn (europaleți), carton și plastic, </w:t>
      </w:r>
    </w:p>
    <w:p w:rsidR="00A2536A" w:rsidRPr="00BA4AB3" w:rsidRDefault="00390A44" w:rsidP="00390A44">
      <w:pPr>
        <w:autoSpaceDE w:val="0"/>
        <w:autoSpaceDN w:val="0"/>
        <w:adjustRightInd w:val="0"/>
        <w:spacing w:after="0" w:line="240" w:lineRule="auto"/>
        <w:jc w:val="both"/>
        <w:rPr>
          <w:rFonts w:ascii="Arial" w:hAnsi="Arial" w:cs="Arial"/>
          <w:sz w:val="24"/>
          <w:szCs w:val="24"/>
          <w:lang w:val="ro-RO"/>
        </w:rPr>
      </w:pPr>
      <w:r w:rsidRPr="00BA4AB3">
        <w:rPr>
          <w:rFonts w:ascii="Arial" w:hAnsi="Arial" w:cs="Arial"/>
          <w:sz w:val="24"/>
          <w:szCs w:val="24"/>
          <w:lang w:val="ro-RO"/>
        </w:rPr>
        <w:t>-</w:t>
      </w:r>
      <w:r w:rsidR="00A2536A" w:rsidRPr="00BA4AB3">
        <w:rPr>
          <w:rFonts w:ascii="Arial" w:hAnsi="Arial" w:cs="Arial"/>
          <w:sz w:val="24"/>
          <w:szCs w:val="24"/>
          <w:lang w:val="ro-RO"/>
        </w:rPr>
        <w:t xml:space="preserve">depozitarea gunoiul de grajd, în vederea fertilizării culturii se va face doar pe platformă betonată destinată stocării acestuia, respectând astfel prevederile </w:t>
      </w:r>
      <w:bookmarkStart w:id="1" w:name="REFsp23rtd4"/>
      <w:bookmarkEnd w:id="1"/>
      <w:r w:rsidR="00A2536A" w:rsidRPr="00BA4AB3">
        <w:rPr>
          <w:rStyle w:val="panchorclicked"/>
          <w:rFonts w:ascii="Arial" w:hAnsi="Arial" w:cs="Arial"/>
          <w:bCs/>
          <w:sz w:val="24"/>
          <w:szCs w:val="24"/>
        </w:rPr>
        <w:t xml:space="preserve">Ordinului ministrului mediului şi gospodăririi apelor nr. </w:t>
      </w:r>
      <w:proofErr w:type="gramStart"/>
      <w:r w:rsidR="00A2536A" w:rsidRPr="00BA4AB3">
        <w:rPr>
          <w:rFonts w:ascii="Arial" w:eastAsia="Times New Roman" w:hAnsi="Arial" w:cs="Arial"/>
          <w:bCs/>
          <w:sz w:val="24"/>
          <w:szCs w:val="24"/>
        </w:rPr>
        <w:t>Ordinul nr.</w:t>
      </w:r>
      <w:proofErr w:type="gramEnd"/>
      <w:r w:rsidR="00A2536A" w:rsidRPr="00BA4AB3">
        <w:rPr>
          <w:rFonts w:ascii="Arial" w:eastAsia="Times New Roman" w:hAnsi="Arial" w:cs="Arial"/>
          <w:bCs/>
          <w:sz w:val="24"/>
          <w:szCs w:val="24"/>
        </w:rPr>
        <w:t xml:space="preserve"> 1182 din 22 noiembrie 2005</w:t>
      </w:r>
      <w:r w:rsidR="00A2536A" w:rsidRPr="00BA4AB3">
        <w:rPr>
          <w:rFonts w:ascii="Arial" w:hAnsi="Arial" w:cs="Arial"/>
          <w:bCs/>
          <w:sz w:val="24"/>
          <w:szCs w:val="24"/>
        </w:rPr>
        <w:t xml:space="preserve"> privind aprobarea Codului de bune practici în fermă</w:t>
      </w:r>
      <w:r w:rsidR="00A2536A" w:rsidRPr="00BA4AB3">
        <w:rPr>
          <w:rFonts w:ascii="Arial" w:hAnsi="Arial" w:cs="Arial"/>
          <w:sz w:val="24"/>
          <w:szCs w:val="24"/>
          <w:lang w:val="ro-RO"/>
        </w:rPr>
        <w:t>,</w:t>
      </w:r>
    </w:p>
    <w:p w:rsidR="00A2536A" w:rsidRPr="00BA4AB3" w:rsidRDefault="00390A44" w:rsidP="00390A44">
      <w:pPr>
        <w:autoSpaceDE w:val="0"/>
        <w:autoSpaceDN w:val="0"/>
        <w:adjustRightInd w:val="0"/>
        <w:spacing w:after="0" w:line="240" w:lineRule="auto"/>
        <w:jc w:val="both"/>
        <w:rPr>
          <w:rFonts w:ascii="Arial" w:hAnsi="Arial" w:cs="Arial"/>
          <w:sz w:val="24"/>
          <w:szCs w:val="24"/>
          <w:lang w:val="ro-RO"/>
        </w:rPr>
      </w:pPr>
      <w:r w:rsidRPr="00BA4AB3">
        <w:rPr>
          <w:rFonts w:ascii="Arial" w:hAnsi="Arial" w:cs="Arial"/>
          <w:sz w:val="24"/>
          <w:szCs w:val="24"/>
          <w:lang w:val="ro-RO"/>
        </w:rPr>
        <w:t>-</w:t>
      </w:r>
      <w:r w:rsidR="00A2536A" w:rsidRPr="00BA4AB3">
        <w:rPr>
          <w:rFonts w:ascii="Arial" w:hAnsi="Arial" w:cs="Arial"/>
          <w:sz w:val="24"/>
          <w:szCs w:val="24"/>
          <w:lang w:val="ro-RO"/>
        </w:rPr>
        <w:t>deșeurile vegetale vor fi colectate în vederea compostării,</w:t>
      </w:r>
    </w:p>
    <w:p w:rsidR="00A2536A" w:rsidRPr="00BA4AB3" w:rsidRDefault="00A2536A" w:rsidP="00390A44">
      <w:pPr>
        <w:pStyle w:val="NoSpacing"/>
        <w:tabs>
          <w:tab w:val="left" w:pos="90"/>
        </w:tabs>
        <w:jc w:val="both"/>
        <w:rPr>
          <w:rStyle w:val="ppar1"/>
          <w:rFonts w:ascii="Arial" w:hAnsi="Arial" w:cs="Arial"/>
          <w:szCs w:val="24"/>
          <w:lang w:val="it-IT"/>
        </w:rPr>
      </w:pPr>
      <w:r w:rsidRPr="00BA4AB3">
        <w:rPr>
          <w:rStyle w:val="ppar1"/>
          <w:rFonts w:ascii="Arial" w:hAnsi="Arial" w:cs="Arial"/>
          <w:szCs w:val="24"/>
          <w:lang w:val="it-IT"/>
        </w:rPr>
        <w:t>Programului cadru de acţiune tehnic pentru elaborarea programelor de acţiune în zone vulnerabile la poluarea cu nitraţi din surse agricole,</w:t>
      </w:r>
    </w:p>
    <w:p w:rsidR="00A2536A" w:rsidRPr="00BA4AB3" w:rsidRDefault="00390A44" w:rsidP="00390A44">
      <w:pPr>
        <w:pStyle w:val="NoSpacing"/>
        <w:tabs>
          <w:tab w:val="left" w:pos="0"/>
          <w:tab w:val="left" w:pos="90"/>
        </w:tabs>
        <w:jc w:val="both"/>
        <w:rPr>
          <w:rStyle w:val="ppar1"/>
          <w:rFonts w:ascii="Arial" w:hAnsi="Arial" w:cs="Arial"/>
          <w:szCs w:val="24"/>
          <w:lang w:val="it-IT"/>
        </w:rPr>
      </w:pPr>
      <w:r w:rsidRPr="00BA4AB3">
        <w:rPr>
          <w:rStyle w:val="ppar1"/>
          <w:rFonts w:ascii="Arial" w:hAnsi="Arial" w:cs="Arial"/>
          <w:szCs w:val="24"/>
          <w:lang w:val="it-IT"/>
        </w:rPr>
        <w:t>-</w:t>
      </w:r>
      <w:r w:rsidR="00A2536A" w:rsidRPr="00BA4AB3">
        <w:rPr>
          <w:rStyle w:val="ppar1"/>
          <w:rFonts w:ascii="Arial" w:hAnsi="Arial" w:cs="Arial"/>
          <w:szCs w:val="24"/>
          <w:lang w:val="it-IT"/>
        </w:rPr>
        <w:t>vor fi respectate condiţiile impuse de O.S.P.A. şi Direcţia Agricolă, referitoare la</w:t>
      </w:r>
      <w:r w:rsidR="00AC70AF" w:rsidRPr="00BA4AB3">
        <w:rPr>
          <w:rStyle w:val="ppar1"/>
          <w:rFonts w:ascii="Arial" w:hAnsi="Arial" w:cs="Arial"/>
          <w:szCs w:val="24"/>
          <w:lang w:val="it-IT"/>
        </w:rPr>
        <w:t xml:space="preserve"> </w:t>
      </w:r>
      <w:r w:rsidR="00A2536A" w:rsidRPr="00BA4AB3">
        <w:rPr>
          <w:rStyle w:val="ppar1"/>
          <w:rFonts w:ascii="Arial" w:hAnsi="Arial" w:cs="Arial"/>
          <w:szCs w:val="24"/>
          <w:lang w:val="it-IT"/>
        </w:rPr>
        <w:t xml:space="preserve">  întocmirea Studiilor agrochimice şi a Planurilor de fertilizare anuale,</w:t>
      </w:r>
    </w:p>
    <w:p w:rsidR="00A2536A" w:rsidRPr="00BA4AB3" w:rsidRDefault="00390A44" w:rsidP="00390A44">
      <w:pPr>
        <w:pStyle w:val="NoSpacing"/>
        <w:tabs>
          <w:tab w:val="left" w:pos="0"/>
        </w:tabs>
        <w:jc w:val="both"/>
        <w:rPr>
          <w:rStyle w:val="ppar1"/>
          <w:rFonts w:ascii="Arial" w:hAnsi="Arial" w:cs="Arial"/>
          <w:szCs w:val="24"/>
          <w:lang w:val="it-IT"/>
        </w:rPr>
      </w:pPr>
      <w:r w:rsidRPr="00BA4AB3">
        <w:rPr>
          <w:rStyle w:val="ppar1"/>
          <w:rFonts w:ascii="Arial" w:hAnsi="Arial" w:cs="Arial"/>
          <w:szCs w:val="24"/>
          <w:lang w:val="it-IT"/>
        </w:rPr>
        <w:t>-</w:t>
      </w:r>
      <w:r w:rsidR="00A2536A" w:rsidRPr="00BA4AB3">
        <w:rPr>
          <w:rStyle w:val="ppar1"/>
          <w:rFonts w:ascii="Arial" w:hAnsi="Arial" w:cs="Arial"/>
          <w:szCs w:val="24"/>
          <w:lang w:val="it-IT"/>
        </w:rPr>
        <w:t>este interzisă aplicarea îngrăşămintelor pe terenurile agricole când sunt saturate cu apă,  inundate, îngheţate sau acoperite cu zăpadă,</w:t>
      </w:r>
    </w:p>
    <w:p w:rsidR="00A2536A" w:rsidRPr="00BA4AB3" w:rsidRDefault="00390A44" w:rsidP="00390A44">
      <w:pPr>
        <w:pStyle w:val="NoSpacing"/>
        <w:tabs>
          <w:tab w:val="left" w:pos="180"/>
        </w:tabs>
        <w:jc w:val="both"/>
        <w:rPr>
          <w:rStyle w:val="ppar1"/>
          <w:rFonts w:ascii="Arial" w:hAnsi="Arial" w:cs="Arial"/>
          <w:szCs w:val="24"/>
          <w:lang w:val="it-IT"/>
        </w:rPr>
      </w:pPr>
      <w:r w:rsidRPr="00BA4AB3">
        <w:rPr>
          <w:rStyle w:val="ppar1"/>
          <w:rFonts w:ascii="Arial" w:hAnsi="Arial" w:cs="Arial"/>
          <w:szCs w:val="24"/>
          <w:lang w:val="it-IT"/>
        </w:rPr>
        <w:t>-</w:t>
      </w:r>
      <w:r w:rsidR="00A2536A" w:rsidRPr="00BA4AB3">
        <w:rPr>
          <w:rStyle w:val="ppar1"/>
          <w:rFonts w:ascii="Arial" w:hAnsi="Arial" w:cs="Arial"/>
          <w:szCs w:val="24"/>
          <w:lang w:val="it-IT"/>
        </w:rPr>
        <w:t>este interzisă orice deversare de ape uzate, efluenţi lichizi, reziduuri sau deşeuri de orice  fel în apele de suprafaţă sau subterane,se va respecta Codul de bune practici agricole pentru protecţia apelor împotriva poluării cu nitraţi din surse agricole, aprobat prin Ordinul comun nr. 1.282/1.270 din 2005 al M.M.G.A. şi al M.A.P.D.R, cu modificările şi completările ulterioare,</w:t>
      </w:r>
    </w:p>
    <w:p w:rsidR="00112CB0" w:rsidRPr="00BA4AB3" w:rsidRDefault="00112CB0" w:rsidP="00390A44">
      <w:pPr>
        <w:pStyle w:val="NoSpacing"/>
        <w:tabs>
          <w:tab w:val="left" w:pos="180"/>
        </w:tabs>
        <w:jc w:val="both"/>
        <w:rPr>
          <w:rStyle w:val="ppar1"/>
          <w:rFonts w:ascii="Arial" w:hAnsi="Arial" w:cs="Arial"/>
          <w:szCs w:val="24"/>
          <w:lang w:val="it-IT"/>
        </w:rPr>
      </w:pPr>
      <w:r w:rsidRPr="00BA4AB3">
        <w:rPr>
          <w:rStyle w:val="ppar1"/>
          <w:rFonts w:ascii="Arial" w:hAnsi="Arial" w:cs="Arial"/>
          <w:szCs w:val="24"/>
          <w:lang w:val="it-IT"/>
        </w:rPr>
        <w:t>-apele tehnologice provenite de la procesarea fructelor vor fi decantate</w:t>
      </w:r>
      <w:r w:rsidRPr="00BA4AB3">
        <w:rPr>
          <w:rFonts w:ascii="Arial" w:hAnsi="Arial" w:cs="Arial"/>
          <w:szCs w:val="24"/>
        </w:rPr>
        <w:t xml:space="preserve"> înainte de colectarea în bazinul vidanjabil.</w:t>
      </w:r>
      <w:r w:rsidRPr="00BA4AB3">
        <w:rPr>
          <w:rStyle w:val="ppar1"/>
          <w:rFonts w:ascii="Arial" w:hAnsi="Arial" w:cs="Arial"/>
          <w:szCs w:val="24"/>
          <w:lang w:val="it-IT"/>
        </w:rPr>
        <w:t xml:space="preserve"> </w:t>
      </w:r>
    </w:p>
    <w:p w:rsidR="00A2536A" w:rsidRPr="00BA4AB3" w:rsidRDefault="00A2536A" w:rsidP="008E4D30">
      <w:pPr>
        <w:spacing w:after="0"/>
        <w:rPr>
          <w:rFonts w:ascii="Arial" w:hAnsi="Arial" w:cs="Arial"/>
          <w:b/>
          <w:sz w:val="24"/>
          <w:szCs w:val="24"/>
          <w:lang w:val="ro-RO"/>
        </w:rPr>
      </w:pPr>
      <w:r w:rsidRPr="00BA4AB3">
        <w:rPr>
          <w:rFonts w:ascii="Arial" w:hAnsi="Arial" w:cs="Arial"/>
          <w:b/>
          <w:sz w:val="24"/>
          <w:szCs w:val="24"/>
          <w:lang w:val="ro-RO"/>
        </w:rPr>
        <w:lastRenderedPageBreak/>
        <w:t>Măsuri de diminuare a impactului asupra populației şi sănătății populației:</w:t>
      </w:r>
    </w:p>
    <w:p w:rsidR="00A2536A" w:rsidRPr="00BA4AB3" w:rsidRDefault="00A2536A" w:rsidP="00A2536A">
      <w:pPr>
        <w:spacing w:after="0"/>
        <w:jc w:val="both"/>
        <w:rPr>
          <w:rFonts w:ascii="Arial" w:hAnsi="Arial" w:cs="Arial"/>
          <w:sz w:val="24"/>
          <w:szCs w:val="24"/>
        </w:rPr>
      </w:pPr>
      <w:r w:rsidRPr="00BA4AB3">
        <w:rPr>
          <w:rFonts w:ascii="Arial" w:hAnsi="Arial" w:cs="Arial"/>
          <w:sz w:val="24"/>
          <w:szCs w:val="24"/>
        </w:rPr>
        <w:t xml:space="preserve">În perioada de construcţie: pentru prevenirea sau reducerea poluării așezărilor umane din zona limitrofă proiectului, a drumurilor de acces spre/dinspre zona de lucru </w:t>
      </w:r>
      <w:proofErr w:type="gramStart"/>
      <w:r w:rsidRPr="00BA4AB3">
        <w:rPr>
          <w:rFonts w:ascii="Arial" w:hAnsi="Arial" w:cs="Arial"/>
          <w:sz w:val="24"/>
          <w:szCs w:val="24"/>
        </w:rPr>
        <w:t>este</w:t>
      </w:r>
      <w:proofErr w:type="gramEnd"/>
      <w:r w:rsidRPr="00BA4AB3">
        <w:rPr>
          <w:rFonts w:ascii="Arial" w:hAnsi="Arial" w:cs="Arial"/>
          <w:sz w:val="24"/>
          <w:szCs w:val="24"/>
        </w:rPr>
        <w:t xml:space="preserve"> necesară acoperirea cu prelate a basculantelor pe timpul transportului materialelor și restrictionarea vitezei autobasculantelor.</w:t>
      </w:r>
    </w:p>
    <w:p w:rsidR="002219A2" w:rsidRPr="00BA4AB3" w:rsidRDefault="00A2536A" w:rsidP="00A2536A">
      <w:pPr>
        <w:spacing w:after="0"/>
        <w:jc w:val="both"/>
        <w:rPr>
          <w:rFonts w:ascii="Arial" w:hAnsi="Arial" w:cs="Arial"/>
          <w:sz w:val="24"/>
          <w:szCs w:val="24"/>
        </w:rPr>
      </w:pPr>
      <w:r w:rsidRPr="00BA4AB3">
        <w:rPr>
          <w:rFonts w:ascii="Arial" w:hAnsi="Arial" w:cs="Arial"/>
          <w:sz w:val="24"/>
          <w:szCs w:val="24"/>
        </w:rPr>
        <w:t>În perioada de funcționare: se va asigura aplicarea corespunzătoare a fertilizărilor cu dejecții animaliere, urmărindu-se aplicarea acestora când direcția predominantă a vântul nu  va fi înspre așezările umane, pentru a diminua răspândirea eventualelor mirosuri dezagreabile, care ar putea crea disconfort populației din zonă.</w:t>
      </w:r>
    </w:p>
    <w:p w:rsidR="00A2536A" w:rsidRPr="00BA4AB3" w:rsidRDefault="00A2536A" w:rsidP="00A2536A">
      <w:pPr>
        <w:spacing w:after="0"/>
        <w:jc w:val="both"/>
        <w:rPr>
          <w:rFonts w:ascii="Arial" w:eastAsia="Times New Roman" w:hAnsi="Arial" w:cs="Arial"/>
          <w:b/>
          <w:sz w:val="24"/>
          <w:szCs w:val="24"/>
        </w:rPr>
      </w:pPr>
      <w:r w:rsidRPr="00BA4AB3">
        <w:rPr>
          <w:rFonts w:ascii="Arial" w:eastAsia="Times New Roman" w:hAnsi="Arial" w:cs="Arial"/>
          <w:b/>
          <w:sz w:val="24"/>
          <w:szCs w:val="24"/>
        </w:rPr>
        <w:t>Măsurile şi condiţiile de realizare a proiectului în vederea protecției apei:</w:t>
      </w:r>
    </w:p>
    <w:p w:rsidR="00A2536A" w:rsidRPr="00BA4AB3" w:rsidRDefault="00E944EB" w:rsidP="00A2536A">
      <w:pPr>
        <w:tabs>
          <w:tab w:val="left" w:pos="248"/>
        </w:tabs>
        <w:spacing w:after="0"/>
        <w:jc w:val="both"/>
        <w:rPr>
          <w:rFonts w:ascii="Arial" w:eastAsia="Times New Roman" w:hAnsi="Arial" w:cs="Arial"/>
          <w:bCs/>
          <w:sz w:val="24"/>
          <w:szCs w:val="24"/>
          <w:lang w:val="ro-RO"/>
        </w:rPr>
      </w:pPr>
      <w:r w:rsidRPr="00BA4AB3">
        <w:rPr>
          <w:rFonts w:ascii="Arial" w:eastAsia="Times New Roman" w:hAnsi="Arial" w:cs="Arial"/>
          <w:bCs/>
          <w:sz w:val="24"/>
          <w:szCs w:val="24"/>
          <w:lang w:val="ro-RO"/>
        </w:rPr>
        <w:t>A</w:t>
      </w:r>
      <w:r w:rsidR="00A2536A" w:rsidRPr="00BA4AB3">
        <w:rPr>
          <w:rFonts w:ascii="Arial" w:eastAsia="Times New Roman" w:hAnsi="Arial" w:cs="Arial"/>
          <w:bCs/>
          <w:sz w:val="24"/>
          <w:szCs w:val="24"/>
          <w:lang w:val="ro-RO"/>
        </w:rPr>
        <w:t xml:space="preserve">pele pluviale convenţional căzute pe suprafața </w:t>
      </w:r>
      <w:r w:rsidR="00D37CE1" w:rsidRPr="00BA4AB3">
        <w:rPr>
          <w:rFonts w:ascii="Arial" w:eastAsia="Times New Roman" w:hAnsi="Arial" w:cs="Arial"/>
          <w:bCs/>
          <w:sz w:val="24"/>
          <w:szCs w:val="24"/>
          <w:lang w:val="ro-RO"/>
        </w:rPr>
        <w:t>clădirilor şi suprafeşele pietruite</w:t>
      </w:r>
      <w:r w:rsidR="00A2536A" w:rsidRPr="00BA4AB3">
        <w:rPr>
          <w:rFonts w:ascii="Arial" w:eastAsia="Times New Roman" w:hAnsi="Arial" w:cs="Arial"/>
          <w:bCs/>
          <w:sz w:val="24"/>
          <w:szCs w:val="24"/>
          <w:lang w:val="ro-RO"/>
        </w:rPr>
        <w:t xml:space="preserve"> se scurg gravitațional, infiltrându-se în sol, iar încărcarea acestora ape cu poluanți trebuie să se încadreze în NTPA 001/2005 din HG nr. 188/2002 privind condiţiile de descărcare în mediul acvatic a apelor uzate, cu modificările şi completările ulterioare;</w:t>
      </w:r>
    </w:p>
    <w:p w:rsidR="00112CB0" w:rsidRPr="00BA4AB3" w:rsidRDefault="00112CB0" w:rsidP="00A2536A">
      <w:pPr>
        <w:tabs>
          <w:tab w:val="left" w:pos="248"/>
        </w:tabs>
        <w:spacing w:after="0"/>
        <w:jc w:val="both"/>
        <w:rPr>
          <w:rFonts w:ascii="Arial" w:eastAsia="Times New Roman" w:hAnsi="Arial" w:cs="Arial"/>
          <w:bCs/>
          <w:sz w:val="24"/>
          <w:szCs w:val="24"/>
          <w:lang w:val="ro-RO"/>
        </w:rPr>
      </w:pPr>
      <w:r w:rsidRPr="00BA4AB3">
        <w:rPr>
          <w:rFonts w:ascii="Arial" w:eastAsia="Times New Roman" w:hAnsi="Arial" w:cs="Arial"/>
          <w:bCs/>
          <w:sz w:val="24"/>
          <w:szCs w:val="24"/>
          <w:lang w:val="ro-RO"/>
        </w:rPr>
        <w:t xml:space="preserve">Apele </w:t>
      </w:r>
      <w:r w:rsidRPr="00BA4AB3">
        <w:rPr>
          <w:rStyle w:val="ppar1"/>
          <w:rFonts w:ascii="Arial" w:hAnsi="Arial" w:cs="Arial"/>
          <w:sz w:val="24"/>
          <w:szCs w:val="24"/>
          <w:lang w:val="it-IT"/>
        </w:rPr>
        <w:t>tehnologice provenite de la hala de procesare</w:t>
      </w:r>
      <w:r w:rsidR="007F4B40" w:rsidRPr="00BA4AB3">
        <w:rPr>
          <w:rStyle w:val="ppar1"/>
          <w:rFonts w:ascii="Arial" w:hAnsi="Arial" w:cs="Arial"/>
          <w:sz w:val="24"/>
          <w:szCs w:val="24"/>
          <w:lang w:val="it-IT"/>
        </w:rPr>
        <w:t xml:space="preserve"> </w:t>
      </w:r>
      <w:r w:rsidRPr="00BA4AB3">
        <w:rPr>
          <w:rStyle w:val="ppar1"/>
          <w:rFonts w:ascii="Arial" w:hAnsi="Arial" w:cs="Arial"/>
          <w:sz w:val="24"/>
          <w:szCs w:val="24"/>
          <w:lang w:val="it-IT"/>
        </w:rPr>
        <w:t xml:space="preserve">a fructelor </w:t>
      </w:r>
      <w:r w:rsidRPr="00BA4AB3">
        <w:rPr>
          <w:rFonts w:ascii="Arial" w:eastAsia="Times New Roman" w:hAnsi="Arial" w:cs="Arial"/>
          <w:bCs/>
          <w:sz w:val="24"/>
          <w:szCs w:val="24"/>
          <w:lang w:val="ro-RO"/>
        </w:rPr>
        <w:t>trebuie să se încadreze în NTPA 002/2005 din HG nr. 188/2002 privind condiţiile de descărcare în mediul acvatic a apelor uzate, cu modificările şi completările ulterioare;</w:t>
      </w:r>
    </w:p>
    <w:p w:rsidR="0042109B" w:rsidRPr="00BA4AB3" w:rsidRDefault="00E944EB" w:rsidP="00321F08">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BA4AB3">
        <w:rPr>
          <w:rFonts w:ascii="Arial" w:eastAsia="Times New Roman" w:hAnsi="Arial" w:cs="Arial"/>
          <w:bCs/>
          <w:sz w:val="24"/>
          <w:szCs w:val="24"/>
          <w:lang w:val="ro-RO"/>
        </w:rPr>
        <w:t xml:space="preserve">Condiţiile impuse prin Avizului de gospodărirea apelor nr. </w:t>
      </w:r>
      <w:r w:rsidR="00D75A52" w:rsidRPr="00BA4AB3">
        <w:rPr>
          <w:rFonts w:ascii="Arial" w:hAnsi="Arial" w:cs="Arial"/>
          <w:sz w:val="24"/>
          <w:szCs w:val="24"/>
        </w:rPr>
        <w:t>20/15.04.2020</w:t>
      </w:r>
      <w:r w:rsidR="00321F08" w:rsidRPr="00BA4AB3">
        <w:rPr>
          <w:rFonts w:ascii="Arial" w:eastAsia="SimSun" w:hAnsi="Arial" w:cs="Arial"/>
          <w:kern w:val="24"/>
          <w:sz w:val="24"/>
          <w:szCs w:val="24"/>
          <w:lang w:val="ro-RO" w:eastAsia="ar-SA"/>
        </w:rPr>
        <w:t>, emis de cătere AN Apele Române – Ad</w:t>
      </w:r>
      <w:r w:rsidR="0042109B" w:rsidRPr="00BA4AB3">
        <w:rPr>
          <w:rFonts w:ascii="Arial" w:eastAsia="SimSun" w:hAnsi="Arial" w:cs="Arial"/>
          <w:kern w:val="24"/>
          <w:sz w:val="24"/>
          <w:szCs w:val="24"/>
          <w:lang w:val="ro-RO" w:eastAsia="ar-SA"/>
        </w:rPr>
        <w:t xml:space="preserve">ministraţia Bazinală de </w:t>
      </w:r>
      <w:r w:rsidR="00D75A52" w:rsidRPr="00BA4AB3">
        <w:rPr>
          <w:rFonts w:ascii="Arial" w:eastAsia="SimSun" w:hAnsi="Arial" w:cs="Arial"/>
          <w:kern w:val="24"/>
          <w:sz w:val="24"/>
          <w:szCs w:val="24"/>
          <w:lang w:val="ro-RO" w:eastAsia="ar-SA"/>
        </w:rPr>
        <w:t>Mureş</w:t>
      </w:r>
      <w:r w:rsidR="0042109B" w:rsidRPr="00BA4AB3">
        <w:rPr>
          <w:rFonts w:ascii="Arial" w:eastAsia="SimSun" w:hAnsi="Arial" w:cs="Arial"/>
          <w:kern w:val="24"/>
          <w:sz w:val="24"/>
          <w:szCs w:val="24"/>
          <w:lang w:val="ro-RO" w:eastAsia="ar-SA"/>
        </w:rPr>
        <w:t>:</w:t>
      </w:r>
    </w:p>
    <w:p w:rsidR="00A2536A" w:rsidRPr="00BA4AB3" w:rsidRDefault="0042109B" w:rsidP="00A423E0">
      <w:pPr>
        <w:tabs>
          <w:tab w:val="left" w:pos="180"/>
          <w:tab w:val="left" w:pos="360"/>
        </w:tabs>
        <w:autoSpaceDE w:val="0"/>
        <w:autoSpaceDN w:val="0"/>
        <w:adjustRightInd w:val="0"/>
        <w:spacing w:after="0" w:line="240" w:lineRule="auto"/>
        <w:jc w:val="both"/>
        <w:rPr>
          <w:rFonts w:ascii="Arial" w:eastAsia="Times New Roman" w:hAnsi="Arial" w:cs="Arial"/>
          <w:bCs/>
          <w:sz w:val="24"/>
          <w:szCs w:val="24"/>
          <w:lang w:val="ro-RO"/>
        </w:rPr>
      </w:pPr>
      <w:r w:rsidRPr="00BA4AB3">
        <w:rPr>
          <w:rFonts w:ascii="Arial" w:eastAsia="SimSun" w:hAnsi="Arial" w:cs="Arial"/>
          <w:kern w:val="24"/>
          <w:sz w:val="24"/>
          <w:szCs w:val="24"/>
          <w:lang w:val="ro-RO" w:eastAsia="ar-SA"/>
        </w:rPr>
        <w:t>-</w:t>
      </w:r>
      <w:r w:rsidR="00E944EB" w:rsidRPr="00BA4AB3">
        <w:rPr>
          <w:rFonts w:ascii="Arial" w:eastAsia="Times New Roman" w:hAnsi="Arial" w:cs="Arial"/>
          <w:bCs/>
          <w:sz w:val="24"/>
          <w:szCs w:val="24"/>
          <w:lang w:val="ro-RO"/>
        </w:rPr>
        <w:t xml:space="preserve"> </w:t>
      </w:r>
      <w:r w:rsidRPr="00BA4AB3">
        <w:rPr>
          <w:rFonts w:ascii="Arial" w:eastAsia="Times New Roman" w:hAnsi="Arial" w:cs="Arial"/>
          <w:bCs/>
          <w:sz w:val="24"/>
          <w:szCs w:val="24"/>
          <w:lang w:val="ro-RO"/>
        </w:rPr>
        <w:t>în faz</w:t>
      </w:r>
      <w:r w:rsidR="00321F08" w:rsidRPr="00BA4AB3">
        <w:rPr>
          <w:rFonts w:ascii="Arial" w:eastAsia="Times New Roman" w:hAnsi="Arial" w:cs="Arial"/>
          <w:bCs/>
          <w:sz w:val="24"/>
          <w:szCs w:val="24"/>
          <w:lang w:val="ro-RO"/>
        </w:rPr>
        <w:t xml:space="preserve">ele de şantier se vor ultiliza toalete ecologice, </w:t>
      </w:r>
      <w:r w:rsidR="00E944EB" w:rsidRPr="00BA4AB3">
        <w:rPr>
          <w:rFonts w:ascii="Arial" w:eastAsia="Times New Roman" w:hAnsi="Arial" w:cs="Arial"/>
          <w:bCs/>
          <w:sz w:val="24"/>
          <w:szCs w:val="24"/>
          <w:lang w:val="ro-RO"/>
        </w:rPr>
        <w:t xml:space="preserve">în etapa de dezvoltare </w:t>
      </w:r>
      <w:r w:rsidR="00321F08" w:rsidRPr="00BA4AB3">
        <w:rPr>
          <w:rFonts w:ascii="Arial" w:eastAsia="Times New Roman" w:hAnsi="Arial" w:cs="Arial"/>
          <w:bCs/>
          <w:sz w:val="24"/>
          <w:szCs w:val="24"/>
          <w:lang w:val="ro-RO"/>
        </w:rPr>
        <w:t>bazin vidanjabil</w:t>
      </w:r>
      <w:r w:rsidRPr="00BA4AB3">
        <w:rPr>
          <w:rFonts w:ascii="Arial" w:eastAsia="Times New Roman" w:hAnsi="Arial" w:cs="Arial"/>
          <w:bCs/>
          <w:sz w:val="24"/>
          <w:szCs w:val="24"/>
          <w:lang w:val="ro-RO"/>
        </w:rPr>
        <w:t>,</w:t>
      </w:r>
    </w:p>
    <w:p w:rsidR="007C7F69" w:rsidRPr="00BA4AB3" w:rsidRDefault="00A2536A" w:rsidP="007C7F69">
      <w:pPr>
        <w:spacing w:after="0"/>
        <w:jc w:val="both"/>
        <w:rPr>
          <w:rFonts w:ascii="Arial" w:hAnsi="Arial" w:cs="Arial"/>
          <w:sz w:val="24"/>
          <w:szCs w:val="24"/>
          <w:lang w:val="ro-RO"/>
        </w:rPr>
      </w:pPr>
      <w:proofErr w:type="gramStart"/>
      <w:r w:rsidRPr="00BA4AB3">
        <w:rPr>
          <w:rFonts w:ascii="Arial" w:eastAsia="Times New Roman" w:hAnsi="Arial" w:cs="Arial"/>
          <w:b/>
          <w:sz w:val="24"/>
          <w:szCs w:val="24"/>
        </w:rPr>
        <w:t xml:space="preserve">Măsurile şi condiţiile de realizare a proiectului în conformitate punctul de vedere emis de </w:t>
      </w:r>
      <w:r w:rsidRPr="00BA4AB3">
        <w:rPr>
          <w:rFonts w:ascii="Arial" w:eastAsia="Times New Roman" w:hAnsi="Arial" w:cs="Arial"/>
          <w:b/>
          <w:sz w:val="24"/>
          <w:szCs w:val="24"/>
          <w:lang w:val="ro-RO"/>
        </w:rPr>
        <w:t>Direcţia de Sănătate Publică a Judeţului Arad</w:t>
      </w:r>
      <w:r w:rsidRPr="00BA4AB3">
        <w:rPr>
          <w:rFonts w:ascii="Arial" w:eastAsia="Times New Roman" w:hAnsi="Arial" w:cs="Arial"/>
          <w:b/>
          <w:sz w:val="24"/>
          <w:szCs w:val="24"/>
        </w:rPr>
        <w:t xml:space="preserve"> şi </w:t>
      </w:r>
      <w:r w:rsidRPr="00BA4AB3">
        <w:rPr>
          <w:rFonts w:ascii="Arial" w:eastAsia="Times New Roman" w:hAnsi="Arial" w:cs="Arial"/>
          <w:b/>
          <w:sz w:val="24"/>
          <w:szCs w:val="24"/>
          <w:lang w:val="ro-RO"/>
        </w:rPr>
        <w:t xml:space="preserve">Notificarea de asistenţă de specialitate de sănătate </w:t>
      </w:r>
      <w:r w:rsidR="00065A8F" w:rsidRPr="00BA4AB3">
        <w:rPr>
          <w:rFonts w:ascii="Arial" w:eastAsia="Times New Roman" w:hAnsi="Arial" w:cs="Arial"/>
          <w:b/>
          <w:sz w:val="24"/>
          <w:szCs w:val="24"/>
          <w:lang w:val="ro-RO"/>
        </w:rPr>
        <w:t xml:space="preserve">publică </w:t>
      </w:r>
      <w:r w:rsidR="00065A8F" w:rsidRPr="00BA4AB3">
        <w:rPr>
          <w:rFonts w:ascii="Arial" w:eastAsia="Times New Roman" w:hAnsi="Arial" w:cs="Arial"/>
          <w:sz w:val="24"/>
          <w:szCs w:val="24"/>
          <w:lang w:val="ro-RO"/>
        </w:rPr>
        <w:t>nr.</w:t>
      </w:r>
      <w:proofErr w:type="gramEnd"/>
      <w:r w:rsidR="008F57BD" w:rsidRPr="00BA4AB3">
        <w:rPr>
          <w:rStyle w:val="tpa1"/>
          <w:rFonts w:ascii="Arial" w:hAnsi="Arial" w:cs="Arial"/>
          <w:sz w:val="24"/>
          <w:szCs w:val="24"/>
          <w:lang w:val="ro-RO"/>
        </w:rPr>
        <w:t xml:space="preserve"> </w:t>
      </w:r>
      <w:r w:rsidR="00673DA4" w:rsidRPr="0002716B">
        <w:rPr>
          <w:rFonts w:ascii="Arial" w:eastAsia="Times New Roman" w:hAnsi="Arial" w:cs="Arial"/>
          <w:sz w:val="24"/>
          <w:szCs w:val="24"/>
          <w:lang w:val="ro-RO"/>
        </w:rPr>
        <w:t>97</w:t>
      </w:r>
      <w:r w:rsidR="00673DA4" w:rsidRPr="0002716B">
        <w:rPr>
          <w:rStyle w:val="tpa1"/>
          <w:rFonts w:ascii="Arial" w:hAnsi="Arial" w:cs="Arial"/>
          <w:sz w:val="24"/>
          <w:szCs w:val="24"/>
          <w:lang w:val="ro-RO"/>
        </w:rPr>
        <w:t>/24.03.</w:t>
      </w:r>
      <w:r w:rsidR="00673DA4" w:rsidRPr="00ED697F">
        <w:rPr>
          <w:rStyle w:val="tpa1"/>
          <w:rFonts w:ascii="Arial" w:hAnsi="Arial" w:cs="Arial"/>
          <w:sz w:val="24"/>
          <w:szCs w:val="24"/>
          <w:lang w:val="ro-RO"/>
        </w:rPr>
        <w:t xml:space="preserve">2020 </w:t>
      </w:r>
      <w:r w:rsidRPr="00ED697F">
        <w:rPr>
          <w:rFonts w:ascii="Arial" w:eastAsia="Times New Roman" w:hAnsi="Arial" w:cs="Arial"/>
          <w:sz w:val="24"/>
          <w:szCs w:val="24"/>
        </w:rPr>
        <w:t>,,Investiția propusă este în concordanță cu legislația națională privind condițiile de igienă și sănătate publică</w:t>
      </w:r>
      <w:r w:rsidRPr="00ED697F">
        <w:rPr>
          <w:rFonts w:ascii="Arial" w:hAnsi="Arial" w:cs="Arial"/>
          <w:sz w:val="24"/>
          <w:szCs w:val="24"/>
        </w:rPr>
        <w:t xml:space="preserve">”, </w:t>
      </w:r>
      <w:r w:rsidR="00467FEF" w:rsidRPr="00BA4AB3">
        <w:rPr>
          <w:rFonts w:ascii="Arial" w:hAnsi="Arial" w:cs="Arial"/>
          <w:sz w:val="24"/>
          <w:szCs w:val="24"/>
        </w:rPr>
        <w:t xml:space="preserve">distanţa </w:t>
      </w:r>
      <w:r w:rsidR="00FC37F5" w:rsidRPr="00BA4AB3">
        <w:rPr>
          <w:rFonts w:ascii="Arial" w:hAnsi="Arial" w:cs="Arial"/>
          <w:sz w:val="24"/>
          <w:szCs w:val="24"/>
        </w:rPr>
        <w:t xml:space="preserve">din </w:t>
      </w:r>
      <w:r w:rsidR="00467FEF" w:rsidRPr="00BA4AB3">
        <w:rPr>
          <w:rFonts w:ascii="Arial" w:hAnsi="Arial" w:cs="Arial"/>
          <w:sz w:val="24"/>
          <w:szCs w:val="24"/>
        </w:rPr>
        <w:t>localitate</w:t>
      </w:r>
      <w:r w:rsidR="00A423E0" w:rsidRPr="00BA4AB3">
        <w:rPr>
          <w:rFonts w:ascii="Arial" w:hAnsi="Arial" w:cs="Arial"/>
          <w:sz w:val="24"/>
          <w:szCs w:val="24"/>
        </w:rPr>
        <w:t xml:space="preserve">a </w:t>
      </w:r>
      <w:r w:rsidR="00BD6E72" w:rsidRPr="00BA4AB3">
        <w:rPr>
          <w:rFonts w:ascii="Arial" w:hAnsi="Arial" w:cs="Arial"/>
          <w:sz w:val="24"/>
          <w:szCs w:val="24"/>
        </w:rPr>
        <w:t>Zăbrani</w:t>
      </w:r>
      <w:r w:rsidR="00467FEF" w:rsidRPr="00BA4AB3">
        <w:rPr>
          <w:rFonts w:ascii="Arial" w:hAnsi="Arial" w:cs="Arial"/>
          <w:sz w:val="24"/>
          <w:szCs w:val="24"/>
        </w:rPr>
        <w:t xml:space="preserve"> este</w:t>
      </w:r>
      <w:r w:rsidRPr="00BA4AB3">
        <w:rPr>
          <w:rFonts w:ascii="Arial" w:hAnsi="Arial" w:cs="Arial"/>
          <w:sz w:val="24"/>
          <w:szCs w:val="24"/>
          <w:lang w:val="ro-RO"/>
        </w:rPr>
        <w:t xml:space="preserve"> de </w:t>
      </w:r>
      <w:r w:rsidR="00A423E0" w:rsidRPr="00BA4AB3">
        <w:rPr>
          <w:rFonts w:ascii="Arial" w:hAnsi="Arial" w:cs="Arial"/>
          <w:sz w:val="24"/>
          <w:szCs w:val="24"/>
          <w:lang w:val="ro-RO"/>
        </w:rPr>
        <w:t>1,5</w:t>
      </w:r>
      <w:r w:rsidRPr="00BA4AB3">
        <w:rPr>
          <w:rFonts w:ascii="Arial" w:hAnsi="Arial" w:cs="Arial"/>
          <w:sz w:val="24"/>
          <w:szCs w:val="24"/>
          <w:lang w:val="ro-RO"/>
        </w:rPr>
        <w:t xml:space="preserve"> </w:t>
      </w:r>
      <w:r w:rsidR="00BD6E72" w:rsidRPr="00BA4AB3">
        <w:rPr>
          <w:rFonts w:ascii="Arial" w:hAnsi="Arial" w:cs="Arial"/>
          <w:sz w:val="24"/>
          <w:szCs w:val="24"/>
          <w:lang w:val="ro-RO"/>
        </w:rPr>
        <w:t>k</w:t>
      </w:r>
      <w:r w:rsidRPr="00BA4AB3">
        <w:rPr>
          <w:rFonts w:ascii="Arial" w:hAnsi="Arial" w:cs="Arial"/>
          <w:sz w:val="24"/>
          <w:szCs w:val="24"/>
          <w:lang w:val="ro-RO"/>
        </w:rPr>
        <w:t>m</w:t>
      </w:r>
      <w:r w:rsidRPr="00BA4AB3">
        <w:rPr>
          <w:rFonts w:ascii="Arial" w:hAnsi="Arial" w:cs="Arial"/>
          <w:sz w:val="24"/>
          <w:szCs w:val="24"/>
        </w:rPr>
        <w:t xml:space="preserve"> față de </w:t>
      </w:r>
      <w:r w:rsidRPr="00BA4AB3">
        <w:rPr>
          <w:rFonts w:ascii="Arial" w:hAnsi="Arial" w:cs="Arial"/>
          <w:sz w:val="24"/>
          <w:szCs w:val="24"/>
          <w:lang w:val="ro-RO"/>
        </w:rPr>
        <w:t>amplasamentul propus</w:t>
      </w:r>
      <w:r w:rsidR="008F57BD" w:rsidRPr="00BA4AB3">
        <w:rPr>
          <w:rFonts w:ascii="Arial" w:hAnsi="Arial" w:cs="Arial"/>
          <w:sz w:val="24"/>
          <w:szCs w:val="24"/>
          <w:lang w:val="ro-RO"/>
        </w:rPr>
        <w:t xml:space="preserve"> şi Notificarea pentru siguranţa alimentelor nr.</w:t>
      </w:r>
      <w:r w:rsidR="00673DA4" w:rsidRPr="00673DA4">
        <w:rPr>
          <w:rFonts w:ascii="Arial" w:eastAsia="SimSun" w:hAnsi="Arial" w:cs="Arial"/>
          <w:kern w:val="24"/>
          <w:sz w:val="24"/>
          <w:szCs w:val="24"/>
          <w:lang w:val="ro-RO" w:eastAsia="ar-SA"/>
        </w:rPr>
        <w:t xml:space="preserve"> </w:t>
      </w:r>
      <w:r w:rsidR="00673DA4">
        <w:rPr>
          <w:rFonts w:ascii="Arial" w:eastAsia="SimSun" w:hAnsi="Arial" w:cs="Arial"/>
          <w:kern w:val="24"/>
          <w:sz w:val="24"/>
          <w:szCs w:val="24"/>
          <w:lang w:val="ro-RO" w:eastAsia="ar-SA"/>
        </w:rPr>
        <w:t>2</w:t>
      </w:r>
      <w:r w:rsidR="00673DA4" w:rsidRPr="00833807">
        <w:rPr>
          <w:rFonts w:ascii="Arial" w:eastAsia="SimSun" w:hAnsi="Arial" w:cs="Arial"/>
          <w:kern w:val="24"/>
          <w:sz w:val="24"/>
          <w:szCs w:val="24"/>
          <w:lang w:val="ro-RO" w:eastAsia="ar-SA"/>
        </w:rPr>
        <w:t>/2</w:t>
      </w:r>
      <w:r w:rsidR="00673DA4">
        <w:rPr>
          <w:rFonts w:ascii="Arial" w:eastAsia="SimSun" w:hAnsi="Arial" w:cs="Arial"/>
          <w:kern w:val="24"/>
          <w:sz w:val="24"/>
          <w:szCs w:val="24"/>
          <w:lang w:val="ro-RO" w:eastAsia="ar-SA"/>
        </w:rPr>
        <w:t>7</w:t>
      </w:r>
      <w:r w:rsidR="00673DA4" w:rsidRPr="00833807">
        <w:rPr>
          <w:rFonts w:ascii="Arial" w:eastAsia="SimSun" w:hAnsi="Arial" w:cs="Arial"/>
          <w:kern w:val="24"/>
          <w:sz w:val="24"/>
          <w:szCs w:val="24"/>
          <w:lang w:val="ro-RO" w:eastAsia="ar-SA"/>
        </w:rPr>
        <w:t>.0</w:t>
      </w:r>
      <w:r w:rsidR="00673DA4">
        <w:rPr>
          <w:rFonts w:ascii="Arial" w:eastAsia="SimSun" w:hAnsi="Arial" w:cs="Arial"/>
          <w:kern w:val="24"/>
          <w:sz w:val="24"/>
          <w:szCs w:val="24"/>
          <w:lang w:val="ro-RO" w:eastAsia="ar-SA"/>
        </w:rPr>
        <w:t>2.2020</w:t>
      </w:r>
      <w:r w:rsidR="00673DA4" w:rsidRPr="00833807">
        <w:rPr>
          <w:rFonts w:ascii="Arial" w:eastAsia="SimSun" w:hAnsi="Arial" w:cs="Arial"/>
          <w:kern w:val="24"/>
          <w:sz w:val="24"/>
          <w:szCs w:val="24"/>
          <w:lang w:val="ro-RO" w:eastAsia="ar-SA"/>
        </w:rPr>
        <w:t xml:space="preserve"> </w:t>
      </w:r>
      <w:r w:rsidR="008F57BD" w:rsidRPr="00BA4AB3">
        <w:rPr>
          <w:rFonts w:ascii="Arial" w:hAnsi="Arial" w:cs="Arial"/>
          <w:sz w:val="24"/>
          <w:szCs w:val="24"/>
          <w:lang w:val="ro-RO"/>
        </w:rPr>
        <w:t xml:space="preserve">emisă de </w:t>
      </w:r>
      <w:r w:rsidR="008F57BD" w:rsidRPr="00BA4AB3">
        <w:rPr>
          <w:rFonts w:ascii="Arial" w:hAnsi="Arial" w:cs="Arial"/>
          <w:b/>
          <w:sz w:val="24"/>
          <w:szCs w:val="24"/>
          <w:lang w:val="ro-RO"/>
        </w:rPr>
        <w:t>DSVS Arad</w:t>
      </w:r>
      <w:r w:rsidR="008F57BD" w:rsidRPr="00BA4AB3">
        <w:rPr>
          <w:rFonts w:ascii="Arial" w:hAnsi="Arial" w:cs="Arial"/>
          <w:sz w:val="24"/>
          <w:szCs w:val="24"/>
          <w:lang w:val="ro-RO"/>
        </w:rPr>
        <w:t>.</w:t>
      </w:r>
    </w:p>
    <w:p w:rsidR="00215ADB" w:rsidRPr="00BA4AB3" w:rsidRDefault="00215ADB" w:rsidP="007C7F69">
      <w:pPr>
        <w:spacing w:after="0"/>
        <w:jc w:val="both"/>
        <w:rPr>
          <w:rFonts w:ascii="Arial" w:hAnsi="Arial" w:cs="Arial"/>
          <w:b/>
          <w:sz w:val="24"/>
          <w:szCs w:val="24"/>
          <w:lang w:val="ro-RO"/>
        </w:rPr>
      </w:pPr>
      <w:r w:rsidRPr="00BA4AB3">
        <w:rPr>
          <w:rFonts w:ascii="Arial" w:hAnsi="Arial" w:cs="Arial"/>
          <w:b/>
          <w:sz w:val="24"/>
          <w:szCs w:val="24"/>
          <w:lang w:val="ro-RO"/>
        </w:rPr>
        <w:t>Documentaţia conţine:</w:t>
      </w:r>
    </w:p>
    <w:p w:rsidR="00215ADB" w:rsidRPr="00D84B75" w:rsidRDefault="00215ADB" w:rsidP="007C7F69">
      <w:pPr>
        <w:pStyle w:val="ListParagraph"/>
        <w:numPr>
          <w:ilvl w:val="0"/>
          <w:numId w:val="1"/>
        </w:numPr>
        <w:spacing w:after="0"/>
        <w:ind w:left="180" w:hanging="180"/>
        <w:jc w:val="both"/>
        <w:rPr>
          <w:rFonts w:ascii="Arial" w:hAnsi="Arial" w:cs="Arial"/>
          <w:sz w:val="24"/>
          <w:szCs w:val="24"/>
          <w:lang w:val="ro-RO"/>
        </w:rPr>
      </w:pPr>
      <w:r w:rsidRPr="00D84B75">
        <w:rPr>
          <w:rFonts w:ascii="Arial" w:hAnsi="Arial" w:cs="Arial"/>
          <w:sz w:val="24"/>
          <w:szCs w:val="24"/>
          <w:lang w:val="ro-RO"/>
        </w:rPr>
        <w:t>Notificarea nr.</w:t>
      </w:r>
      <w:r w:rsidR="00BA24A6" w:rsidRPr="00D84B75">
        <w:rPr>
          <w:rFonts w:ascii="Arial" w:hAnsi="Arial" w:cs="Arial"/>
          <w:sz w:val="24"/>
          <w:szCs w:val="24"/>
          <w:lang w:val="ro-RO"/>
        </w:rPr>
        <w:t xml:space="preserve"> </w:t>
      </w:r>
      <w:r w:rsidR="00D84B75" w:rsidRPr="00D84B75">
        <w:rPr>
          <w:rFonts w:ascii="Arial" w:hAnsi="Arial" w:cs="Arial"/>
          <w:sz w:val="24"/>
          <w:szCs w:val="24"/>
          <w:lang w:val="ro-RO"/>
        </w:rPr>
        <w:t>1306</w:t>
      </w:r>
      <w:r w:rsidR="00D84B75" w:rsidRPr="00D84B75">
        <w:rPr>
          <w:rFonts w:ascii="Arial" w:hAnsi="Arial" w:cs="Arial"/>
          <w:sz w:val="24"/>
          <w:szCs w:val="24"/>
        </w:rPr>
        <w:t>/246/R/30.01.2020</w:t>
      </w:r>
      <w:r w:rsidRPr="00D84B75">
        <w:rPr>
          <w:rFonts w:ascii="Arial" w:hAnsi="Arial" w:cs="Arial"/>
          <w:sz w:val="24"/>
          <w:szCs w:val="24"/>
          <w:lang w:val="ro-RO"/>
        </w:rPr>
        <w:t xml:space="preserve">, </w:t>
      </w:r>
    </w:p>
    <w:p w:rsidR="00215ADB" w:rsidRPr="00C747A9" w:rsidRDefault="009455AE" w:rsidP="007C7F69">
      <w:pPr>
        <w:pStyle w:val="ListParagraph"/>
        <w:numPr>
          <w:ilvl w:val="0"/>
          <w:numId w:val="1"/>
        </w:numPr>
        <w:spacing w:after="0"/>
        <w:ind w:left="180" w:hanging="180"/>
        <w:jc w:val="both"/>
        <w:rPr>
          <w:rFonts w:ascii="Arial" w:hAnsi="Arial" w:cs="Arial"/>
          <w:sz w:val="24"/>
          <w:szCs w:val="24"/>
          <w:lang w:val="ro-RO"/>
        </w:rPr>
      </w:pPr>
      <w:r w:rsidRPr="00C747A9">
        <w:rPr>
          <w:rFonts w:ascii="Arial" w:hAnsi="Arial" w:cs="Arial"/>
          <w:sz w:val="24"/>
          <w:szCs w:val="24"/>
          <w:lang w:val="ro-RO"/>
        </w:rPr>
        <w:t>Certificatul de Urbanis</w:t>
      </w:r>
      <w:r w:rsidR="002352F7" w:rsidRPr="00C747A9">
        <w:rPr>
          <w:rFonts w:ascii="Arial" w:hAnsi="Arial" w:cs="Arial"/>
          <w:sz w:val="24"/>
          <w:szCs w:val="24"/>
          <w:lang w:val="ro-RO"/>
        </w:rPr>
        <w:t>m</w:t>
      </w:r>
      <w:r w:rsidRPr="00C747A9">
        <w:rPr>
          <w:rFonts w:ascii="Arial" w:hAnsi="Arial" w:cs="Arial"/>
          <w:sz w:val="24"/>
          <w:szCs w:val="24"/>
          <w:lang w:val="ro-RO"/>
        </w:rPr>
        <w:t xml:space="preserve"> nr.</w:t>
      </w:r>
      <w:r w:rsidR="00C747A9" w:rsidRPr="00C747A9">
        <w:rPr>
          <w:rFonts w:ascii="Arial" w:hAnsi="Arial" w:cs="Arial"/>
          <w:bCs/>
          <w:sz w:val="24"/>
          <w:szCs w:val="24"/>
          <w:lang w:val="ro-RO"/>
        </w:rPr>
        <w:t xml:space="preserve"> </w:t>
      </w:r>
      <w:r w:rsidR="00C747A9" w:rsidRPr="00C747A9">
        <w:rPr>
          <w:rFonts w:ascii="Arial" w:hAnsi="Arial" w:cs="Arial"/>
          <w:bCs/>
          <w:sz w:val="24"/>
          <w:szCs w:val="24"/>
          <w:lang w:val="ro-RO"/>
        </w:rPr>
        <w:t xml:space="preserve">64/29.08.2019 </w:t>
      </w:r>
      <w:r w:rsidR="00C747A9" w:rsidRPr="00C747A9">
        <w:rPr>
          <w:rFonts w:ascii="Arial" w:hAnsi="Arial" w:cs="Arial"/>
          <w:sz w:val="24"/>
          <w:szCs w:val="24"/>
          <w:lang w:val="ro-RO"/>
        </w:rPr>
        <w:t xml:space="preserve">eliberat de Primăria </w:t>
      </w:r>
      <w:r w:rsidR="00C747A9" w:rsidRPr="00C747A9">
        <w:rPr>
          <w:rFonts w:ascii="Arial" w:hAnsi="Arial" w:cs="Arial"/>
          <w:bCs/>
          <w:sz w:val="24"/>
          <w:szCs w:val="24"/>
          <w:lang w:val="ro-RO"/>
        </w:rPr>
        <w:t>Primăria Lipova</w:t>
      </w:r>
      <w:r w:rsidR="00215ADB" w:rsidRPr="00C747A9">
        <w:rPr>
          <w:rFonts w:ascii="Arial" w:hAnsi="Arial" w:cs="Arial"/>
          <w:sz w:val="24"/>
          <w:szCs w:val="24"/>
          <w:lang w:val="ro-RO"/>
        </w:rPr>
        <w:t xml:space="preserve">, </w:t>
      </w:r>
    </w:p>
    <w:p w:rsidR="00215ADB" w:rsidRPr="006A3A3C" w:rsidRDefault="00215ADB" w:rsidP="00607313">
      <w:pPr>
        <w:pStyle w:val="ListParagraph"/>
        <w:numPr>
          <w:ilvl w:val="0"/>
          <w:numId w:val="1"/>
        </w:numPr>
        <w:spacing w:after="0"/>
        <w:ind w:left="180" w:hanging="180"/>
        <w:jc w:val="both"/>
        <w:rPr>
          <w:rFonts w:ascii="Arial" w:hAnsi="Arial" w:cs="Arial"/>
          <w:sz w:val="24"/>
          <w:szCs w:val="24"/>
          <w:lang w:val="ro-RO"/>
        </w:rPr>
      </w:pPr>
      <w:r w:rsidRPr="006A3A3C">
        <w:rPr>
          <w:rFonts w:ascii="Arial" w:hAnsi="Arial" w:cs="Arial"/>
          <w:sz w:val="24"/>
          <w:szCs w:val="24"/>
          <w:lang w:val="ro-RO"/>
        </w:rPr>
        <w:t xml:space="preserve">Planşe anexe la Certificatul de urbanism, </w:t>
      </w:r>
    </w:p>
    <w:p w:rsidR="00215ADB" w:rsidRPr="006A3A3C" w:rsidRDefault="00215ADB" w:rsidP="00607313">
      <w:pPr>
        <w:pStyle w:val="ListParagraph"/>
        <w:numPr>
          <w:ilvl w:val="0"/>
          <w:numId w:val="1"/>
        </w:numPr>
        <w:spacing w:after="0"/>
        <w:ind w:left="180" w:hanging="180"/>
        <w:jc w:val="both"/>
        <w:rPr>
          <w:rFonts w:ascii="Arial" w:hAnsi="Arial" w:cs="Arial"/>
          <w:sz w:val="24"/>
          <w:szCs w:val="24"/>
          <w:lang w:val="ro-RO"/>
        </w:rPr>
      </w:pPr>
      <w:r w:rsidRPr="006A3A3C">
        <w:rPr>
          <w:rFonts w:ascii="Arial" w:hAnsi="Arial" w:cs="Arial"/>
          <w:sz w:val="24"/>
          <w:szCs w:val="24"/>
          <w:lang w:val="ro-RO"/>
        </w:rPr>
        <w:t>OP nr.</w:t>
      </w:r>
      <w:r w:rsidR="00DD3382" w:rsidRPr="006A3A3C">
        <w:rPr>
          <w:rFonts w:ascii="Arial" w:hAnsi="Arial" w:cs="Arial"/>
          <w:sz w:val="24"/>
          <w:szCs w:val="24"/>
          <w:lang w:val="ro-RO"/>
        </w:rPr>
        <w:t>1</w:t>
      </w:r>
      <w:r w:rsidR="006A3A3C" w:rsidRPr="006A3A3C">
        <w:rPr>
          <w:rFonts w:ascii="Arial" w:hAnsi="Arial" w:cs="Arial"/>
          <w:sz w:val="24"/>
          <w:szCs w:val="24"/>
          <w:lang w:val="ro-RO"/>
        </w:rPr>
        <w:t>2/06</w:t>
      </w:r>
      <w:r w:rsidRPr="006A3A3C">
        <w:rPr>
          <w:rFonts w:ascii="Arial" w:hAnsi="Arial" w:cs="Arial"/>
          <w:sz w:val="24"/>
          <w:szCs w:val="24"/>
          <w:lang w:val="ro-RO"/>
        </w:rPr>
        <w:t>.</w:t>
      </w:r>
      <w:r w:rsidR="00DD3382" w:rsidRPr="006A3A3C">
        <w:rPr>
          <w:rFonts w:ascii="Arial" w:hAnsi="Arial" w:cs="Arial"/>
          <w:sz w:val="24"/>
          <w:szCs w:val="24"/>
          <w:lang w:val="ro-RO"/>
        </w:rPr>
        <w:t>0</w:t>
      </w:r>
      <w:r w:rsidR="006A3A3C" w:rsidRPr="006A3A3C">
        <w:rPr>
          <w:rFonts w:ascii="Arial" w:hAnsi="Arial" w:cs="Arial"/>
          <w:sz w:val="24"/>
          <w:szCs w:val="24"/>
          <w:lang w:val="ro-RO"/>
        </w:rPr>
        <w:t>4</w:t>
      </w:r>
      <w:r w:rsidRPr="006A3A3C">
        <w:rPr>
          <w:rFonts w:ascii="Arial" w:hAnsi="Arial" w:cs="Arial"/>
          <w:sz w:val="24"/>
          <w:szCs w:val="24"/>
          <w:lang w:val="ro-RO"/>
        </w:rPr>
        <w:t>.20</w:t>
      </w:r>
      <w:r w:rsidR="00DD3382" w:rsidRPr="006A3A3C">
        <w:rPr>
          <w:rFonts w:ascii="Arial" w:hAnsi="Arial" w:cs="Arial"/>
          <w:sz w:val="24"/>
          <w:szCs w:val="24"/>
          <w:lang w:val="ro-RO"/>
        </w:rPr>
        <w:t>20</w:t>
      </w:r>
      <w:r w:rsidRPr="006A3A3C">
        <w:rPr>
          <w:rFonts w:ascii="Arial" w:hAnsi="Arial" w:cs="Arial"/>
          <w:sz w:val="24"/>
          <w:szCs w:val="24"/>
          <w:lang w:val="ro-RO"/>
        </w:rPr>
        <w:t xml:space="preserve"> privind tariful de mediu</w:t>
      </w:r>
      <w:r w:rsidRPr="006A3A3C">
        <w:rPr>
          <w:rFonts w:ascii="Arial" w:eastAsia="Times New Roman" w:hAnsi="Arial" w:cs="Arial"/>
          <w:sz w:val="24"/>
          <w:szCs w:val="24"/>
          <w:lang w:val="ro-RO" w:eastAsia="ro-RO"/>
        </w:rPr>
        <w:t xml:space="preserve"> privind etapa de încadrare a proiectului în procedura de evaluare a impactului asupra mediului</w:t>
      </w:r>
      <w:r w:rsidRPr="006A3A3C">
        <w:rPr>
          <w:rFonts w:ascii="Arial" w:hAnsi="Arial" w:cs="Arial"/>
          <w:sz w:val="24"/>
          <w:szCs w:val="24"/>
          <w:lang w:val="ro-RO"/>
        </w:rPr>
        <w:t xml:space="preserve">, </w:t>
      </w:r>
    </w:p>
    <w:p w:rsidR="00215ADB" w:rsidRPr="00673DA4" w:rsidRDefault="002B6995" w:rsidP="00607313">
      <w:pPr>
        <w:pStyle w:val="ListParagraph"/>
        <w:numPr>
          <w:ilvl w:val="0"/>
          <w:numId w:val="1"/>
        </w:numPr>
        <w:spacing w:after="0"/>
        <w:ind w:left="180" w:hanging="180"/>
        <w:jc w:val="both"/>
        <w:rPr>
          <w:rFonts w:ascii="Arial" w:hAnsi="Arial" w:cs="Arial"/>
          <w:color w:val="FF0000"/>
          <w:sz w:val="24"/>
          <w:szCs w:val="24"/>
          <w:lang w:val="ro-RO"/>
        </w:rPr>
      </w:pPr>
      <w:r w:rsidRPr="0014704A">
        <w:rPr>
          <w:rFonts w:ascii="Arial" w:hAnsi="Arial" w:cs="Arial"/>
          <w:sz w:val="24"/>
          <w:szCs w:val="24"/>
          <w:lang w:val="ro-RO"/>
        </w:rPr>
        <w:t>OP nr.</w:t>
      </w:r>
      <w:r w:rsidR="0014704A" w:rsidRPr="0014704A">
        <w:rPr>
          <w:rFonts w:ascii="Arial" w:hAnsi="Arial" w:cs="Arial"/>
          <w:sz w:val="24"/>
          <w:szCs w:val="24"/>
          <w:lang w:val="ro-RO"/>
        </w:rPr>
        <w:t>03/31</w:t>
      </w:r>
      <w:r w:rsidR="00215ADB" w:rsidRPr="0014704A">
        <w:rPr>
          <w:rFonts w:ascii="Arial" w:hAnsi="Arial" w:cs="Arial"/>
          <w:sz w:val="24"/>
          <w:szCs w:val="24"/>
          <w:lang w:val="ro-RO"/>
        </w:rPr>
        <w:t>.0</w:t>
      </w:r>
      <w:r w:rsidR="0014704A" w:rsidRPr="0014704A">
        <w:rPr>
          <w:rFonts w:ascii="Arial" w:hAnsi="Arial" w:cs="Arial"/>
          <w:sz w:val="24"/>
          <w:szCs w:val="24"/>
          <w:lang w:val="ro-RO"/>
        </w:rPr>
        <w:t>1</w:t>
      </w:r>
      <w:r w:rsidR="00215ADB" w:rsidRPr="0014704A">
        <w:rPr>
          <w:rFonts w:ascii="Arial" w:hAnsi="Arial" w:cs="Arial"/>
          <w:sz w:val="24"/>
          <w:szCs w:val="24"/>
          <w:lang w:val="ro-RO"/>
        </w:rPr>
        <w:t>.20</w:t>
      </w:r>
      <w:r w:rsidR="00DD3382" w:rsidRPr="0014704A">
        <w:rPr>
          <w:rFonts w:ascii="Arial" w:hAnsi="Arial" w:cs="Arial"/>
          <w:sz w:val="24"/>
          <w:szCs w:val="24"/>
          <w:lang w:val="ro-RO"/>
        </w:rPr>
        <w:t>20</w:t>
      </w:r>
      <w:r w:rsidR="00215ADB" w:rsidRPr="0014704A">
        <w:rPr>
          <w:rFonts w:ascii="Arial" w:hAnsi="Arial" w:cs="Arial"/>
          <w:sz w:val="24"/>
          <w:szCs w:val="24"/>
          <w:lang w:val="ro-RO"/>
        </w:rPr>
        <w:t xml:space="preserve"> privind tariful de mediu, </w:t>
      </w:r>
    </w:p>
    <w:p w:rsidR="00215ADB" w:rsidRPr="006A3A3C" w:rsidRDefault="00215ADB" w:rsidP="00607313">
      <w:pPr>
        <w:spacing w:after="0"/>
        <w:jc w:val="both"/>
        <w:rPr>
          <w:rFonts w:ascii="Arial" w:hAnsi="Arial" w:cs="Arial"/>
          <w:sz w:val="24"/>
          <w:szCs w:val="24"/>
          <w:lang w:val="ro-RO"/>
        </w:rPr>
      </w:pPr>
      <w:r w:rsidRPr="006A3A3C">
        <w:rPr>
          <w:rFonts w:ascii="Arial" w:hAnsi="Arial" w:cs="Arial"/>
          <w:sz w:val="24"/>
          <w:szCs w:val="24"/>
          <w:lang w:val="ro-RO"/>
        </w:rPr>
        <w:t>- Decizia etapei de evaluare iniţială nr.</w:t>
      </w:r>
      <w:r w:rsidR="000A32C1" w:rsidRPr="006A3A3C">
        <w:rPr>
          <w:rFonts w:ascii="Arial" w:hAnsi="Arial" w:cs="Arial"/>
          <w:sz w:val="24"/>
          <w:szCs w:val="24"/>
          <w:lang w:val="ro-RO"/>
        </w:rPr>
        <w:t xml:space="preserve"> </w:t>
      </w:r>
      <w:r w:rsidR="006A3A3C" w:rsidRPr="006A3A3C">
        <w:rPr>
          <w:rFonts w:ascii="Arial" w:hAnsi="Arial" w:cs="Arial"/>
          <w:sz w:val="24"/>
          <w:szCs w:val="24"/>
          <w:lang w:val="ro-RO"/>
        </w:rPr>
        <w:t>1461 din 04</w:t>
      </w:r>
      <w:r w:rsidR="00F56900" w:rsidRPr="006A3A3C">
        <w:rPr>
          <w:rFonts w:ascii="Arial" w:hAnsi="Arial" w:cs="Arial"/>
          <w:sz w:val="24"/>
          <w:szCs w:val="24"/>
          <w:lang w:val="ro-RO"/>
        </w:rPr>
        <w:t>.0</w:t>
      </w:r>
      <w:r w:rsidR="006A3A3C" w:rsidRPr="006A3A3C">
        <w:rPr>
          <w:rFonts w:ascii="Arial" w:hAnsi="Arial" w:cs="Arial"/>
          <w:sz w:val="24"/>
          <w:szCs w:val="24"/>
          <w:lang w:val="ro-RO"/>
        </w:rPr>
        <w:t>2</w:t>
      </w:r>
      <w:r w:rsidR="00F56900" w:rsidRPr="006A3A3C">
        <w:rPr>
          <w:rFonts w:ascii="Arial" w:hAnsi="Arial" w:cs="Arial"/>
          <w:sz w:val="24"/>
          <w:szCs w:val="24"/>
          <w:lang w:val="ro-RO"/>
        </w:rPr>
        <w:t>.2020</w:t>
      </w:r>
      <w:r w:rsidRPr="006A3A3C">
        <w:rPr>
          <w:rFonts w:ascii="Arial" w:hAnsi="Arial" w:cs="Arial"/>
          <w:sz w:val="24"/>
          <w:szCs w:val="24"/>
          <w:lang w:val="ro-RO"/>
        </w:rPr>
        <w:t xml:space="preserve">, </w:t>
      </w:r>
    </w:p>
    <w:p w:rsidR="00215ADB" w:rsidRPr="006A3A3C" w:rsidRDefault="00215ADB" w:rsidP="00607313">
      <w:pPr>
        <w:spacing w:after="0"/>
        <w:jc w:val="both"/>
        <w:rPr>
          <w:rFonts w:ascii="Arial" w:hAnsi="Arial" w:cs="Arial"/>
          <w:sz w:val="24"/>
          <w:szCs w:val="24"/>
          <w:lang w:val="ro-RO"/>
        </w:rPr>
      </w:pPr>
      <w:r w:rsidRPr="006A3A3C">
        <w:rPr>
          <w:rFonts w:ascii="Arial" w:eastAsia="Times New Roman" w:hAnsi="Arial" w:cs="Arial"/>
          <w:sz w:val="24"/>
          <w:szCs w:val="24"/>
          <w:lang w:val="ro-RO" w:eastAsia="ro-RO"/>
        </w:rPr>
        <w:t>- Memoriu de prezentare</w:t>
      </w:r>
      <w:r w:rsidRPr="006A3A3C">
        <w:rPr>
          <w:rFonts w:ascii="Arial" w:hAnsi="Arial" w:cs="Arial"/>
          <w:sz w:val="24"/>
          <w:szCs w:val="24"/>
          <w:lang w:val="ro-RO"/>
        </w:rPr>
        <w:t>,</w:t>
      </w:r>
    </w:p>
    <w:p w:rsidR="00E56A4B" w:rsidRPr="008B4E2F" w:rsidRDefault="00E56A4B" w:rsidP="00607313">
      <w:pPr>
        <w:spacing w:after="0"/>
        <w:jc w:val="both"/>
        <w:rPr>
          <w:rFonts w:ascii="Arial" w:hAnsi="Arial" w:cs="Arial"/>
          <w:sz w:val="24"/>
          <w:szCs w:val="24"/>
          <w:lang w:val="ro-RO"/>
        </w:rPr>
      </w:pPr>
      <w:r w:rsidRPr="008B4E2F">
        <w:rPr>
          <w:rFonts w:ascii="Arial" w:hAnsi="Arial" w:cs="Arial"/>
          <w:sz w:val="24"/>
          <w:szCs w:val="24"/>
          <w:lang w:val="ro-RO"/>
        </w:rPr>
        <w:t>- Adresa nr.</w:t>
      </w:r>
      <w:r w:rsidR="008B4E2F" w:rsidRPr="008B4E2F">
        <w:rPr>
          <w:rFonts w:ascii="Arial" w:hAnsi="Arial" w:cs="Arial"/>
          <w:sz w:val="24"/>
          <w:szCs w:val="24"/>
          <w:lang w:val="ro-RO"/>
        </w:rPr>
        <w:t xml:space="preserve"> </w:t>
      </w:r>
      <w:r w:rsidR="00634527">
        <w:rPr>
          <w:rFonts w:ascii="Arial" w:hAnsi="Arial" w:cs="Arial"/>
          <w:sz w:val="24"/>
          <w:szCs w:val="24"/>
          <w:lang w:val="ro-RO"/>
        </w:rPr>
        <w:t>4987</w:t>
      </w:r>
      <w:r w:rsidR="008B4E2F" w:rsidRPr="008B4E2F">
        <w:rPr>
          <w:rFonts w:ascii="Arial" w:hAnsi="Arial" w:cs="Arial"/>
          <w:sz w:val="24"/>
          <w:szCs w:val="24"/>
          <w:lang w:val="ro-RO"/>
        </w:rPr>
        <w:t>/</w:t>
      </w:r>
      <w:r w:rsidR="00634527">
        <w:rPr>
          <w:rFonts w:ascii="Arial" w:hAnsi="Arial" w:cs="Arial"/>
          <w:sz w:val="24"/>
          <w:szCs w:val="24"/>
          <w:lang w:val="ro-RO"/>
        </w:rPr>
        <w:t>27</w:t>
      </w:r>
      <w:r w:rsidRPr="008B4E2F">
        <w:rPr>
          <w:rFonts w:ascii="Arial" w:hAnsi="Arial" w:cs="Arial"/>
          <w:sz w:val="24"/>
          <w:szCs w:val="24"/>
          <w:lang w:val="ro-RO"/>
        </w:rPr>
        <w:t>.0</w:t>
      </w:r>
      <w:r w:rsidR="00634527">
        <w:rPr>
          <w:rFonts w:ascii="Arial" w:hAnsi="Arial" w:cs="Arial"/>
          <w:sz w:val="24"/>
          <w:szCs w:val="24"/>
          <w:lang w:val="ro-RO"/>
        </w:rPr>
        <w:t>4</w:t>
      </w:r>
      <w:r w:rsidRPr="008B4E2F">
        <w:rPr>
          <w:rFonts w:ascii="Arial" w:hAnsi="Arial" w:cs="Arial"/>
          <w:sz w:val="24"/>
          <w:szCs w:val="24"/>
          <w:lang w:val="ro-RO"/>
        </w:rPr>
        <w:t>.2020 înaintere memoriu de prezentare către membrii CAT,</w:t>
      </w:r>
    </w:p>
    <w:p w:rsidR="00215ADB" w:rsidRPr="00BA4AB3" w:rsidRDefault="00E56A4B" w:rsidP="00607313">
      <w:pPr>
        <w:spacing w:after="0"/>
        <w:jc w:val="both"/>
        <w:rPr>
          <w:rFonts w:ascii="Arial" w:hAnsi="Arial" w:cs="Arial"/>
          <w:sz w:val="24"/>
          <w:szCs w:val="24"/>
          <w:lang w:val="ro-RO"/>
        </w:rPr>
      </w:pPr>
      <w:r w:rsidRPr="00BA4AB3">
        <w:rPr>
          <w:rFonts w:ascii="Arial" w:hAnsi="Arial" w:cs="Arial"/>
          <w:sz w:val="24"/>
          <w:szCs w:val="24"/>
          <w:lang w:val="ro-RO"/>
        </w:rPr>
        <w:t xml:space="preserve">- </w:t>
      </w:r>
      <w:r w:rsidR="00215ADB" w:rsidRPr="00BA4AB3">
        <w:rPr>
          <w:rFonts w:ascii="Arial" w:hAnsi="Arial" w:cs="Arial"/>
          <w:sz w:val="24"/>
          <w:szCs w:val="24"/>
          <w:lang w:val="ro-RO"/>
        </w:rPr>
        <w:t>Punct de vedere – planşă, eliberată de CFM Biodiversitate,</w:t>
      </w:r>
    </w:p>
    <w:p w:rsidR="008E4D30" w:rsidRPr="00BA4AB3" w:rsidRDefault="00D44D2A" w:rsidP="00F56900">
      <w:pPr>
        <w:tabs>
          <w:tab w:val="left" w:pos="180"/>
        </w:tabs>
        <w:spacing w:after="0"/>
        <w:jc w:val="both"/>
        <w:rPr>
          <w:rFonts w:ascii="Arial" w:eastAsia="Times New Roman" w:hAnsi="Arial" w:cs="Arial"/>
          <w:sz w:val="24"/>
          <w:szCs w:val="24"/>
          <w:lang w:val="ro-RO" w:eastAsia="ro-RO"/>
        </w:rPr>
      </w:pPr>
      <w:r w:rsidRPr="00BA4AB3">
        <w:rPr>
          <w:rFonts w:ascii="Arial" w:eastAsia="Times New Roman" w:hAnsi="Arial" w:cs="Arial"/>
          <w:sz w:val="24"/>
          <w:szCs w:val="24"/>
          <w:lang w:val="ro-RO" w:eastAsia="ro-RO"/>
        </w:rPr>
        <w:t>-</w:t>
      </w:r>
      <w:r w:rsidR="00487FB3">
        <w:rPr>
          <w:rFonts w:ascii="Arial" w:eastAsia="Times New Roman" w:hAnsi="Arial" w:cs="Arial"/>
          <w:sz w:val="24"/>
          <w:szCs w:val="24"/>
          <w:lang w:val="ro-RO" w:eastAsia="ro-RO"/>
        </w:rPr>
        <w:t xml:space="preserve"> </w:t>
      </w:r>
      <w:r w:rsidR="00215ADB" w:rsidRPr="00BA4AB3">
        <w:rPr>
          <w:rFonts w:ascii="Arial" w:eastAsia="Times New Roman" w:hAnsi="Arial" w:cs="Arial"/>
          <w:sz w:val="24"/>
          <w:szCs w:val="24"/>
          <w:lang w:val="ro-RO" w:eastAsia="ro-RO"/>
        </w:rPr>
        <w:t>Procesul verbal nr.</w:t>
      </w:r>
      <w:r w:rsidR="00F56900" w:rsidRPr="00BA4AB3">
        <w:rPr>
          <w:rFonts w:ascii="Arial" w:hAnsi="Arial" w:cs="Arial"/>
          <w:smallCaps/>
          <w:spacing w:val="14"/>
          <w:sz w:val="24"/>
          <w:szCs w:val="24"/>
          <w:lang w:val="ro-RO"/>
        </w:rPr>
        <w:t xml:space="preserve"> </w:t>
      </w:r>
      <w:r w:rsidR="002757FC">
        <w:rPr>
          <w:rFonts w:ascii="Arial" w:hAnsi="Arial" w:cs="Arial"/>
          <w:smallCaps/>
          <w:spacing w:val="14"/>
          <w:sz w:val="24"/>
          <w:szCs w:val="24"/>
          <w:lang w:val="ro-RO"/>
        </w:rPr>
        <w:t>5995</w:t>
      </w:r>
      <w:r w:rsidR="00F56900" w:rsidRPr="00BA4AB3">
        <w:rPr>
          <w:rFonts w:ascii="Arial" w:hAnsi="Arial" w:cs="Arial"/>
          <w:smallCaps/>
          <w:spacing w:val="14"/>
          <w:sz w:val="24"/>
          <w:szCs w:val="24"/>
          <w:lang w:val="ro-RO"/>
        </w:rPr>
        <w:t>/2</w:t>
      </w:r>
      <w:r w:rsidR="002757FC">
        <w:rPr>
          <w:rFonts w:ascii="Arial" w:hAnsi="Arial" w:cs="Arial"/>
          <w:smallCaps/>
          <w:spacing w:val="14"/>
          <w:sz w:val="24"/>
          <w:szCs w:val="24"/>
          <w:lang w:val="ro-RO"/>
        </w:rPr>
        <w:t>0</w:t>
      </w:r>
      <w:r w:rsidR="00F56900" w:rsidRPr="00BA4AB3">
        <w:rPr>
          <w:rFonts w:ascii="Arial" w:hAnsi="Arial" w:cs="Arial"/>
          <w:smallCaps/>
          <w:spacing w:val="14"/>
          <w:sz w:val="24"/>
          <w:szCs w:val="24"/>
          <w:lang w:val="ro-RO"/>
        </w:rPr>
        <w:t>.0</w:t>
      </w:r>
      <w:r w:rsidR="002757FC">
        <w:rPr>
          <w:rFonts w:ascii="Arial" w:hAnsi="Arial" w:cs="Arial"/>
          <w:smallCaps/>
          <w:spacing w:val="14"/>
          <w:sz w:val="24"/>
          <w:szCs w:val="24"/>
          <w:lang w:val="ro-RO"/>
        </w:rPr>
        <w:t>5</w:t>
      </w:r>
      <w:r w:rsidR="00600E3F" w:rsidRPr="00BA4AB3">
        <w:rPr>
          <w:rFonts w:ascii="Arial" w:hAnsi="Arial" w:cs="Arial"/>
          <w:smallCaps/>
          <w:spacing w:val="14"/>
          <w:sz w:val="24"/>
          <w:szCs w:val="24"/>
          <w:lang w:val="ro-RO"/>
        </w:rPr>
        <w:t>.20</w:t>
      </w:r>
      <w:r w:rsidR="00F56900" w:rsidRPr="00BA4AB3">
        <w:rPr>
          <w:rFonts w:ascii="Arial" w:hAnsi="Arial" w:cs="Arial"/>
          <w:smallCaps/>
          <w:spacing w:val="14"/>
          <w:sz w:val="24"/>
          <w:szCs w:val="24"/>
          <w:lang w:val="ro-RO"/>
        </w:rPr>
        <w:t>20</w:t>
      </w:r>
      <w:r w:rsidR="00AA7141" w:rsidRPr="00BA4AB3">
        <w:rPr>
          <w:rFonts w:ascii="Arial" w:eastAsia="Times New Roman" w:hAnsi="Arial" w:cs="Arial"/>
          <w:sz w:val="24"/>
          <w:szCs w:val="24"/>
          <w:lang w:val="ro-RO" w:eastAsia="ro-RO"/>
        </w:rPr>
        <w:t xml:space="preserve"> şi Lista de control</w:t>
      </w:r>
      <w:r w:rsidR="00215ADB" w:rsidRPr="00BA4AB3">
        <w:rPr>
          <w:rFonts w:ascii="Arial" w:eastAsia="Times New Roman" w:hAnsi="Arial" w:cs="Arial"/>
          <w:sz w:val="24"/>
          <w:szCs w:val="24"/>
          <w:lang w:val="ro-RO" w:eastAsia="ro-RO"/>
        </w:rPr>
        <w:t xml:space="preserve"> întocmit</w:t>
      </w:r>
      <w:r w:rsidR="00AA7141" w:rsidRPr="00BA4AB3">
        <w:rPr>
          <w:rFonts w:ascii="Arial" w:eastAsia="Times New Roman" w:hAnsi="Arial" w:cs="Arial"/>
          <w:sz w:val="24"/>
          <w:szCs w:val="24"/>
          <w:lang w:val="ro-RO" w:eastAsia="ro-RO"/>
        </w:rPr>
        <w:t>e</w:t>
      </w:r>
      <w:r w:rsidR="00215ADB" w:rsidRPr="00BA4AB3">
        <w:rPr>
          <w:rFonts w:ascii="Arial" w:eastAsia="Times New Roman" w:hAnsi="Arial" w:cs="Arial"/>
          <w:sz w:val="24"/>
          <w:szCs w:val="24"/>
          <w:lang w:val="ro-RO" w:eastAsia="ro-RO"/>
        </w:rPr>
        <w:t xml:space="preserve"> în baza şedin</w:t>
      </w:r>
      <w:r w:rsidR="00AA7141" w:rsidRPr="00BA4AB3">
        <w:rPr>
          <w:rFonts w:ascii="Arial" w:eastAsia="Times New Roman" w:hAnsi="Arial" w:cs="Arial"/>
          <w:sz w:val="24"/>
          <w:szCs w:val="24"/>
          <w:lang w:val="ro-RO" w:eastAsia="ro-RO"/>
        </w:rPr>
        <w:t xml:space="preserve">ţei Comisiei de Analiză Tehnică, </w:t>
      </w:r>
    </w:p>
    <w:p w:rsidR="00E33887" w:rsidRPr="00BA4AB3" w:rsidRDefault="00E33887" w:rsidP="00215ADB">
      <w:pPr>
        <w:tabs>
          <w:tab w:val="left" w:pos="180"/>
          <w:tab w:val="left" w:pos="360"/>
        </w:tabs>
        <w:autoSpaceDE w:val="0"/>
        <w:autoSpaceDN w:val="0"/>
        <w:adjustRightInd w:val="0"/>
        <w:spacing w:after="0" w:line="240" w:lineRule="auto"/>
        <w:jc w:val="both"/>
        <w:rPr>
          <w:rFonts w:ascii="Arial" w:eastAsia="SimSun" w:hAnsi="Arial" w:cs="Arial"/>
          <w:b/>
          <w:kern w:val="24"/>
          <w:sz w:val="24"/>
          <w:szCs w:val="24"/>
          <w:lang w:val="ro-RO" w:eastAsia="ar-SA"/>
        </w:rPr>
      </w:pPr>
    </w:p>
    <w:p w:rsidR="00215ADB" w:rsidRPr="00BA4AB3" w:rsidRDefault="00215ADB" w:rsidP="00215ADB">
      <w:pPr>
        <w:tabs>
          <w:tab w:val="left" w:pos="180"/>
          <w:tab w:val="left" w:pos="360"/>
        </w:tabs>
        <w:autoSpaceDE w:val="0"/>
        <w:autoSpaceDN w:val="0"/>
        <w:adjustRightInd w:val="0"/>
        <w:spacing w:after="0" w:line="240" w:lineRule="auto"/>
        <w:jc w:val="both"/>
        <w:rPr>
          <w:rFonts w:ascii="Arial" w:eastAsia="SimSun" w:hAnsi="Arial" w:cs="Arial"/>
          <w:b/>
          <w:kern w:val="24"/>
          <w:sz w:val="24"/>
          <w:szCs w:val="24"/>
          <w:lang w:val="ro-RO" w:eastAsia="ar-SA"/>
        </w:rPr>
      </w:pPr>
      <w:r w:rsidRPr="00BA4AB3">
        <w:rPr>
          <w:rFonts w:ascii="Arial" w:eastAsia="SimSun" w:hAnsi="Arial" w:cs="Arial"/>
          <w:b/>
          <w:kern w:val="24"/>
          <w:sz w:val="24"/>
          <w:szCs w:val="24"/>
          <w:lang w:val="ro-RO" w:eastAsia="ar-SA"/>
        </w:rPr>
        <w:t>Actele/avizele emise de autorităţile implicate:</w:t>
      </w:r>
    </w:p>
    <w:p w:rsidR="00215ADB" w:rsidRPr="00ED697F" w:rsidRDefault="00E56A4B"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ED697F">
        <w:rPr>
          <w:rFonts w:ascii="Arial" w:eastAsia="SimSun" w:hAnsi="Arial" w:cs="Arial"/>
          <w:kern w:val="24"/>
          <w:sz w:val="24"/>
          <w:szCs w:val="24"/>
          <w:lang w:val="ro-RO" w:eastAsia="ar-SA"/>
        </w:rPr>
        <w:t xml:space="preserve">- </w:t>
      </w:r>
      <w:r w:rsidR="00321F08" w:rsidRPr="00ED697F">
        <w:rPr>
          <w:rFonts w:ascii="Arial" w:eastAsia="SimSun" w:hAnsi="Arial" w:cs="Arial"/>
          <w:kern w:val="24"/>
          <w:sz w:val="24"/>
          <w:szCs w:val="24"/>
          <w:lang w:val="ro-RO" w:eastAsia="ar-SA"/>
        </w:rPr>
        <w:t>Extras de Carte Funciara:</w:t>
      </w:r>
      <w:r w:rsidR="00321F08" w:rsidRPr="00ED697F">
        <w:rPr>
          <w:rFonts w:ascii="Arial" w:hAnsi="Arial" w:cs="Arial"/>
          <w:sz w:val="24"/>
          <w:szCs w:val="24"/>
          <w:lang w:val="ro-RO"/>
        </w:rPr>
        <w:t xml:space="preserve"> </w:t>
      </w:r>
      <w:r w:rsidR="00F5524A" w:rsidRPr="00ED697F">
        <w:rPr>
          <w:rFonts w:ascii="Arial" w:hAnsi="Arial" w:cs="Arial"/>
          <w:sz w:val="24"/>
          <w:szCs w:val="24"/>
          <w:lang w:val="ro-RO"/>
        </w:rPr>
        <w:t>CF</w:t>
      </w:r>
      <w:r w:rsidR="00ED697F" w:rsidRPr="00ED697F">
        <w:rPr>
          <w:rFonts w:ascii="Arial" w:hAnsi="Arial" w:cs="Arial"/>
          <w:sz w:val="24"/>
          <w:szCs w:val="24"/>
          <w:lang w:val="ro-RO"/>
        </w:rPr>
        <w:t>301743</w:t>
      </w:r>
      <w:r w:rsidR="00215ADB" w:rsidRPr="00ED697F">
        <w:rPr>
          <w:rFonts w:ascii="Arial" w:eastAsia="SimSun" w:hAnsi="Arial" w:cs="Arial"/>
          <w:kern w:val="24"/>
          <w:sz w:val="24"/>
          <w:szCs w:val="24"/>
          <w:lang w:val="ro-RO" w:eastAsia="ar-SA"/>
        </w:rPr>
        <w:t>,</w:t>
      </w:r>
    </w:p>
    <w:p w:rsidR="00215ADB" w:rsidRPr="00BA4AB3" w:rsidRDefault="00E56A4B"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BA4AB3">
        <w:rPr>
          <w:rFonts w:ascii="Arial" w:eastAsia="SimSun" w:hAnsi="Arial" w:cs="Arial"/>
          <w:kern w:val="24"/>
          <w:sz w:val="24"/>
          <w:szCs w:val="24"/>
          <w:lang w:val="ro-RO" w:eastAsia="ar-SA"/>
        </w:rPr>
        <w:t xml:space="preserve">- </w:t>
      </w:r>
      <w:r w:rsidR="007F4B40" w:rsidRPr="00BA4AB3">
        <w:rPr>
          <w:rFonts w:ascii="Arial" w:eastAsia="SimSun" w:hAnsi="Arial" w:cs="Arial"/>
          <w:kern w:val="24"/>
          <w:sz w:val="24"/>
          <w:szCs w:val="24"/>
          <w:lang w:val="ro-RO" w:eastAsia="ar-SA"/>
        </w:rPr>
        <w:t>Notificările</w:t>
      </w:r>
      <w:r w:rsidR="00215ADB" w:rsidRPr="00BA4AB3">
        <w:rPr>
          <w:rFonts w:ascii="Arial" w:eastAsia="SimSun" w:hAnsi="Arial" w:cs="Arial"/>
          <w:kern w:val="24"/>
          <w:sz w:val="24"/>
          <w:szCs w:val="24"/>
          <w:lang w:val="ro-RO" w:eastAsia="ar-SA"/>
        </w:rPr>
        <w:t xml:space="preserve"> nr.</w:t>
      </w:r>
      <w:r w:rsidR="00321F08" w:rsidRPr="00BA4AB3">
        <w:rPr>
          <w:rStyle w:val="tpa1"/>
          <w:rFonts w:ascii="Arial" w:hAnsi="Arial" w:cs="Arial"/>
          <w:sz w:val="24"/>
          <w:szCs w:val="24"/>
          <w:lang w:val="ro-RO"/>
        </w:rPr>
        <w:t xml:space="preserve"> </w:t>
      </w:r>
      <w:r w:rsidR="00833807" w:rsidRPr="0002716B">
        <w:rPr>
          <w:rFonts w:ascii="Arial" w:eastAsia="Times New Roman" w:hAnsi="Arial" w:cs="Arial"/>
          <w:sz w:val="24"/>
          <w:szCs w:val="24"/>
          <w:lang w:val="ro-RO"/>
        </w:rPr>
        <w:t>97</w:t>
      </w:r>
      <w:r w:rsidR="00833807" w:rsidRPr="0002716B">
        <w:rPr>
          <w:rStyle w:val="tpa1"/>
          <w:rFonts w:ascii="Arial" w:hAnsi="Arial" w:cs="Arial"/>
          <w:sz w:val="24"/>
          <w:szCs w:val="24"/>
          <w:lang w:val="ro-RO"/>
        </w:rPr>
        <w:t>/24.03.2020</w:t>
      </w:r>
      <w:r w:rsidR="00673DA4">
        <w:rPr>
          <w:rStyle w:val="tpa1"/>
          <w:rFonts w:ascii="Arial" w:hAnsi="Arial" w:cs="Arial"/>
          <w:sz w:val="24"/>
          <w:szCs w:val="24"/>
          <w:lang w:val="ro-RO"/>
        </w:rPr>
        <w:t xml:space="preserve"> </w:t>
      </w:r>
      <w:r w:rsidR="00215ADB" w:rsidRPr="00BA4AB3">
        <w:rPr>
          <w:rFonts w:ascii="Arial" w:eastAsia="SimSun" w:hAnsi="Arial" w:cs="Arial"/>
          <w:kern w:val="24"/>
          <w:sz w:val="24"/>
          <w:szCs w:val="24"/>
          <w:lang w:val="ro-RO" w:eastAsia="ar-SA"/>
        </w:rPr>
        <w:t>emis</w:t>
      </w:r>
      <w:r w:rsidR="00673DA4">
        <w:rPr>
          <w:rFonts w:ascii="Arial" w:eastAsia="SimSun" w:hAnsi="Arial" w:cs="Arial"/>
          <w:kern w:val="24"/>
          <w:sz w:val="24"/>
          <w:szCs w:val="24"/>
          <w:lang w:val="ro-RO" w:eastAsia="ar-SA"/>
        </w:rPr>
        <w:t>ă</w:t>
      </w:r>
      <w:r w:rsidR="00215ADB" w:rsidRPr="00BA4AB3">
        <w:rPr>
          <w:rFonts w:ascii="Arial" w:eastAsia="SimSun" w:hAnsi="Arial" w:cs="Arial"/>
          <w:kern w:val="24"/>
          <w:sz w:val="24"/>
          <w:szCs w:val="24"/>
          <w:lang w:val="ro-RO" w:eastAsia="ar-SA"/>
        </w:rPr>
        <w:t xml:space="preserve"> de către </w:t>
      </w:r>
      <w:r w:rsidR="007F4B40" w:rsidRPr="00BA4AB3">
        <w:rPr>
          <w:rFonts w:ascii="Arial" w:eastAsia="SimSun" w:hAnsi="Arial" w:cs="Arial"/>
          <w:kern w:val="24"/>
          <w:sz w:val="24"/>
          <w:szCs w:val="24"/>
          <w:lang w:val="ro-RO" w:eastAsia="ar-SA"/>
        </w:rPr>
        <w:t>DSP</w:t>
      </w:r>
      <w:r w:rsidR="00215ADB" w:rsidRPr="00BA4AB3">
        <w:rPr>
          <w:rFonts w:ascii="Arial" w:eastAsia="SimSun" w:hAnsi="Arial" w:cs="Arial"/>
          <w:kern w:val="24"/>
          <w:sz w:val="24"/>
          <w:szCs w:val="24"/>
          <w:lang w:val="ro-RO" w:eastAsia="ar-SA"/>
        </w:rPr>
        <w:t xml:space="preserve"> a judeţului Arad,</w:t>
      </w:r>
    </w:p>
    <w:p w:rsidR="00215ADB" w:rsidRPr="00DF5140" w:rsidRDefault="00E56A4B"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DF5140">
        <w:rPr>
          <w:rFonts w:ascii="Arial" w:eastAsia="SimSun" w:hAnsi="Arial" w:cs="Arial"/>
          <w:kern w:val="24"/>
          <w:sz w:val="24"/>
          <w:szCs w:val="24"/>
          <w:lang w:val="ro-RO" w:eastAsia="ar-SA"/>
        </w:rPr>
        <w:lastRenderedPageBreak/>
        <w:t>-</w:t>
      </w:r>
      <w:r w:rsidR="00DF5140" w:rsidRPr="00DF5140">
        <w:rPr>
          <w:rFonts w:ascii="Arial" w:eastAsia="SimSun" w:hAnsi="Arial" w:cs="Arial"/>
          <w:kern w:val="24"/>
          <w:sz w:val="24"/>
          <w:szCs w:val="24"/>
          <w:lang w:val="ro-RO" w:eastAsia="ar-SA"/>
        </w:rPr>
        <w:t xml:space="preserve"> Aviz pentru amplasament </w:t>
      </w:r>
      <w:r w:rsidR="00215ADB" w:rsidRPr="00DF5140">
        <w:rPr>
          <w:rFonts w:ascii="Arial" w:eastAsia="SimSun" w:hAnsi="Arial" w:cs="Arial"/>
          <w:kern w:val="24"/>
          <w:sz w:val="24"/>
          <w:szCs w:val="24"/>
          <w:lang w:val="ro-RO" w:eastAsia="ar-SA"/>
        </w:rPr>
        <w:t>nr.</w:t>
      </w:r>
      <w:r w:rsidR="00DF5140" w:rsidRPr="00DF5140">
        <w:rPr>
          <w:rFonts w:ascii="Arial" w:eastAsia="SimSun" w:hAnsi="Arial" w:cs="Arial"/>
          <w:kern w:val="24"/>
          <w:sz w:val="24"/>
          <w:szCs w:val="24"/>
          <w:lang w:val="ro-RO" w:eastAsia="ar-SA"/>
        </w:rPr>
        <w:t xml:space="preserve"> 5311/23</w:t>
      </w:r>
      <w:r w:rsidR="00321F08" w:rsidRPr="00DF5140">
        <w:rPr>
          <w:rFonts w:ascii="Arial" w:eastAsia="SimSun" w:hAnsi="Arial" w:cs="Arial"/>
          <w:kern w:val="24"/>
          <w:sz w:val="24"/>
          <w:szCs w:val="24"/>
          <w:lang w:val="ro-RO" w:eastAsia="ar-SA"/>
        </w:rPr>
        <w:t>.0</w:t>
      </w:r>
      <w:r w:rsidR="00DF5140" w:rsidRPr="00DF5140">
        <w:rPr>
          <w:rFonts w:ascii="Arial" w:eastAsia="SimSun" w:hAnsi="Arial" w:cs="Arial"/>
          <w:kern w:val="24"/>
          <w:sz w:val="24"/>
          <w:szCs w:val="24"/>
          <w:lang w:val="ro-RO" w:eastAsia="ar-SA"/>
        </w:rPr>
        <w:t>3</w:t>
      </w:r>
      <w:r w:rsidR="00321F08" w:rsidRPr="00DF5140">
        <w:rPr>
          <w:rFonts w:ascii="Arial" w:eastAsia="SimSun" w:hAnsi="Arial" w:cs="Arial"/>
          <w:kern w:val="24"/>
          <w:sz w:val="24"/>
          <w:szCs w:val="24"/>
          <w:lang w:val="ro-RO" w:eastAsia="ar-SA"/>
        </w:rPr>
        <w:t>.20</w:t>
      </w:r>
      <w:r w:rsidR="0093344E" w:rsidRPr="00DF5140">
        <w:rPr>
          <w:rFonts w:ascii="Arial" w:eastAsia="SimSun" w:hAnsi="Arial" w:cs="Arial"/>
          <w:kern w:val="24"/>
          <w:sz w:val="24"/>
          <w:szCs w:val="24"/>
          <w:lang w:val="ro-RO" w:eastAsia="ar-SA"/>
        </w:rPr>
        <w:t>20</w:t>
      </w:r>
      <w:r w:rsidR="00321F08" w:rsidRPr="00DF5140">
        <w:rPr>
          <w:rFonts w:ascii="Arial" w:eastAsia="SimSun" w:hAnsi="Arial" w:cs="Arial"/>
          <w:kern w:val="24"/>
          <w:sz w:val="24"/>
          <w:szCs w:val="24"/>
          <w:lang w:val="ro-RO" w:eastAsia="ar-SA"/>
        </w:rPr>
        <w:t xml:space="preserve">, emis de cătere </w:t>
      </w:r>
      <w:r w:rsidR="00DF5140" w:rsidRPr="00DF5140">
        <w:rPr>
          <w:rFonts w:ascii="Arial" w:eastAsia="SimSun" w:hAnsi="Arial" w:cs="Arial"/>
          <w:kern w:val="24"/>
          <w:sz w:val="24"/>
          <w:szCs w:val="24"/>
          <w:lang w:val="ro-RO" w:eastAsia="ar-SA"/>
        </w:rPr>
        <w:t>COMPANIA DE APĂ ARAD SA</w:t>
      </w:r>
      <w:r w:rsidRPr="00DF5140">
        <w:rPr>
          <w:rFonts w:ascii="Arial" w:eastAsia="SimSun" w:hAnsi="Arial" w:cs="Arial"/>
          <w:kern w:val="24"/>
          <w:sz w:val="24"/>
          <w:szCs w:val="24"/>
          <w:lang w:val="ro-RO" w:eastAsia="ar-SA"/>
        </w:rPr>
        <w:t>,</w:t>
      </w:r>
    </w:p>
    <w:p w:rsidR="00215ADB" w:rsidRPr="00833807" w:rsidRDefault="00E56A4B" w:rsidP="00215ADB">
      <w:pPr>
        <w:tabs>
          <w:tab w:val="left" w:pos="180"/>
          <w:tab w:val="left" w:pos="360"/>
        </w:tabs>
        <w:autoSpaceDE w:val="0"/>
        <w:autoSpaceDN w:val="0"/>
        <w:adjustRightInd w:val="0"/>
        <w:spacing w:after="0" w:line="240" w:lineRule="auto"/>
        <w:jc w:val="both"/>
        <w:rPr>
          <w:rFonts w:ascii="Arial" w:eastAsia="SimSun" w:hAnsi="Arial" w:cs="Arial"/>
          <w:color w:val="FF0000"/>
          <w:kern w:val="24"/>
          <w:sz w:val="24"/>
          <w:szCs w:val="24"/>
          <w:lang w:val="ro-RO" w:eastAsia="ar-SA"/>
        </w:rPr>
      </w:pPr>
      <w:r w:rsidRPr="00DF4F33">
        <w:rPr>
          <w:rFonts w:ascii="Arial" w:eastAsia="SimSun" w:hAnsi="Arial" w:cs="Arial"/>
          <w:kern w:val="24"/>
          <w:sz w:val="24"/>
          <w:szCs w:val="24"/>
          <w:lang w:val="ro-RO" w:eastAsia="ar-SA"/>
        </w:rPr>
        <w:t>-</w:t>
      </w:r>
      <w:r w:rsidR="007F4B40" w:rsidRPr="00DF4F33">
        <w:rPr>
          <w:rFonts w:ascii="Arial" w:eastAsia="SimSun" w:hAnsi="Arial" w:cs="Arial"/>
          <w:kern w:val="24"/>
          <w:sz w:val="24"/>
          <w:szCs w:val="24"/>
          <w:lang w:val="ro-RO" w:eastAsia="ar-SA"/>
        </w:rPr>
        <w:t xml:space="preserve"> </w:t>
      </w:r>
      <w:r w:rsidR="00321F08" w:rsidRPr="00DF4F33">
        <w:rPr>
          <w:rFonts w:ascii="Arial" w:eastAsia="SimSun" w:hAnsi="Arial" w:cs="Arial"/>
          <w:kern w:val="24"/>
          <w:sz w:val="24"/>
          <w:szCs w:val="24"/>
          <w:lang w:val="ro-RO" w:eastAsia="ar-SA"/>
        </w:rPr>
        <w:t xml:space="preserve">Acord </w:t>
      </w:r>
      <w:r w:rsidR="00DF4F33">
        <w:rPr>
          <w:rFonts w:ascii="Arial" w:eastAsia="SimSun" w:hAnsi="Arial" w:cs="Arial"/>
          <w:kern w:val="24"/>
          <w:sz w:val="24"/>
          <w:szCs w:val="24"/>
          <w:lang w:val="ro-RO" w:eastAsia="ar-SA"/>
        </w:rPr>
        <w:t>tehnic</w:t>
      </w:r>
      <w:r w:rsidR="00215ADB" w:rsidRPr="00DF4F33">
        <w:rPr>
          <w:rFonts w:ascii="Arial" w:eastAsia="SimSun" w:hAnsi="Arial" w:cs="Arial"/>
          <w:kern w:val="24"/>
          <w:sz w:val="24"/>
          <w:szCs w:val="24"/>
          <w:lang w:val="ro-RO" w:eastAsia="ar-SA"/>
        </w:rPr>
        <w:t xml:space="preserve"> nr.</w:t>
      </w:r>
      <w:r w:rsidR="00DF4F33" w:rsidRPr="00DF4F33">
        <w:rPr>
          <w:rFonts w:ascii="Arial" w:eastAsia="SimSun" w:hAnsi="Arial" w:cs="Arial"/>
          <w:kern w:val="24"/>
          <w:sz w:val="24"/>
          <w:szCs w:val="24"/>
          <w:lang w:val="ro-RO" w:eastAsia="ar-SA"/>
        </w:rPr>
        <w:t>48</w:t>
      </w:r>
      <w:r w:rsidR="00215ADB" w:rsidRPr="00DF4F33">
        <w:rPr>
          <w:rFonts w:ascii="Arial" w:eastAsia="SimSun" w:hAnsi="Arial" w:cs="Arial"/>
          <w:kern w:val="24"/>
          <w:sz w:val="24"/>
          <w:szCs w:val="24"/>
          <w:lang w:val="ro-RO" w:eastAsia="ar-SA"/>
        </w:rPr>
        <w:t>/</w:t>
      </w:r>
      <w:r w:rsidR="00DF4F33" w:rsidRPr="00DF4F33">
        <w:rPr>
          <w:rFonts w:ascii="Arial" w:eastAsia="SimSun" w:hAnsi="Arial" w:cs="Arial"/>
          <w:kern w:val="24"/>
          <w:sz w:val="24"/>
          <w:szCs w:val="24"/>
          <w:lang w:val="ro-RO" w:eastAsia="ar-SA"/>
        </w:rPr>
        <w:t>16</w:t>
      </w:r>
      <w:r w:rsidR="00215ADB" w:rsidRPr="00DF4F33">
        <w:rPr>
          <w:rFonts w:ascii="Arial" w:eastAsia="SimSun" w:hAnsi="Arial" w:cs="Arial"/>
          <w:kern w:val="24"/>
          <w:sz w:val="24"/>
          <w:szCs w:val="24"/>
          <w:lang w:val="ro-RO" w:eastAsia="ar-SA"/>
        </w:rPr>
        <w:t>.</w:t>
      </w:r>
      <w:r w:rsidR="00A10DAA" w:rsidRPr="00DF4F33">
        <w:rPr>
          <w:rFonts w:ascii="Arial" w:eastAsia="SimSun" w:hAnsi="Arial" w:cs="Arial"/>
          <w:kern w:val="24"/>
          <w:sz w:val="24"/>
          <w:szCs w:val="24"/>
          <w:lang w:val="ro-RO" w:eastAsia="ar-SA"/>
        </w:rPr>
        <w:t>0</w:t>
      </w:r>
      <w:r w:rsidR="00DF4F33" w:rsidRPr="00DF4F33">
        <w:rPr>
          <w:rFonts w:ascii="Arial" w:eastAsia="SimSun" w:hAnsi="Arial" w:cs="Arial"/>
          <w:kern w:val="24"/>
          <w:sz w:val="24"/>
          <w:szCs w:val="24"/>
          <w:lang w:val="ro-RO" w:eastAsia="ar-SA"/>
        </w:rPr>
        <w:t>3</w:t>
      </w:r>
      <w:r w:rsidR="00215ADB" w:rsidRPr="00DF4F33">
        <w:rPr>
          <w:rFonts w:ascii="Arial" w:eastAsia="SimSun" w:hAnsi="Arial" w:cs="Arial"/>
          <w:kern w:val="24"/>
          <w:sz w:val="24"/>
          <w:szCs w:val="24"/>
          <w:lang w:val="ro-RO" w:eastAsia="ar-SA"/>
        </w:rPr>
        <w:t>.20</w:t>
      </w:r>
      <w:r w:rsidR="00DF4F33" w:rsidRPr="00DF4F33">
        <w:rPr>
          <w:rFonts w:ascii="Arial" w:eastAsia="SimSun" w:hAnsi="Arial" w:cs="Arial"/>
          <w:kern w:val="24"/>
          <w:sz w:val="24"/>
          <w:szCs w:val="24"/>
          <w:lang w:val="ro-RO" w:eastAsia="ar-SA"/>
        </w:rPr>
        <w:t>20</w:t>
      </w:r>
      <w:r w:rsidR="00A10DAA" w:rsidRPr="00DF4F33">
        <w:rPr>
          <w:rFonts w:ascii="Arial" w:eastAsia="SimSun" w:hAnsi="Arial" w:cs="Arial"/>
          <w:kern w:val="24"/>
          <w:sz w:val="24"/>
          <w:szCs w:val="24"/>
          <w:lang w:val="ro-RO" w:eastAsia="ar-SA"/>
        </w:rPr>
        <w:t xml:space="preserve"> </w:t>
      </w:r>
      <w:r w:rsidR="00215ADB" w:rsidRPr="00DF4F33">
        <w:rPr>
          <w:rFonts w:ascii="Arial" w:eastAsia="SimSun" w:hAnsi="Arial" w:cs="Arial"/>
          <w:kern w:val="24"/>
          <w:sz w:val="24"/>
          <w:szCs w:val="24"/>
          <w:lang w:val="ro-RO" w:eastAsia="ar-SA"/>
        </w:rPr>
        <w:t>eliberat de A</w:t>
      </w:r>
      <w:r w:rsidR="00AC70AF" w:rsidRPr="00DF4F33">
        <w:rPr>
          <w:rFonts w:ascii="Arial" w:eastAsia="SimSun" w:hAnsi="Arial" w:cs="Arial"/>
          <w:kern w:val="24"/>
          <w:sz w:val="24"/>
          <w:szCs w:val="24"/>
          <w:lang w:val="ro-RO" w:eastAsia="ar-SA"/>
        </w:rPr>
        <w:t>.</w:t>
      </w:r>
      <w:r w:rsidR="00215ADB" w:rsidRPr="00DF4F33">
        <w:rPr>
          <w:rFonts w:ascii="Arial" w:eastAsia="SimSun" w:hAnsi="Arial" w:cs="Arial"/>
          <w:kern w:val="24"/>
          <w:sz w:val="24"/>
          <w:szCs w:val="24"/>
          <w:lang w:val="ro-RO" w:eastAsia="ar-SA"/>
        </w:rPr>
        <w:t>N</w:t>
      </w:r>
      <w:r w:rsidR="00AC70AF" w:rsidRPr="00DF4F33">
        <w:rPr>
          <w:rFonts w:ascii="Arial" w:eastAsia="SimSun" w:hAnsi="Arial" w:cs="Arial"/>
          <w:kern w:val="24"/>
          <w:sz w:val="24"/>
          <w:szCs w:val="24"/>
          <w:lang w:val="ro-RO" w:eastAsia="ar-SA"/>
        </w:rPr>
        <w:t>.</w:t>
      </w:r>
      <w:r w:rsidR="00215ADB" w:rsidRPr="00DF4F33">
        <w:rPr>
          <w:rFonts w:ascii="Arial" w:eastAsia="SimSun" w:hAnsi="Arial" w:cs="Arial"/>
          <w:kern w:val="24"/>
          <w:sz w:val="24"/>
          <w:szCs w:val="24"/>
          <w:lang w:val="ro-RO" w:eastAsia="ar-SA"/>
        </w:rPr>
        <w:t>I</w:t>
      </w:r>
      <w:r w:rsidR="00AC70AF" w:rsidRPr="00DF4F33">
        <w:rPr>
          <w:rFonts w:ascii="Arial" w:eastAsia="SimSun" w:hAnsi="Arial" w:cs="Arial"/>
          <w:kern w:val="24"/>
          <w:sz w:val="24"/>
          <w:szCs w:val="24"/>
          <w:lang w:val="ro-RO" w:eastAsia="ar-SA"/>
        </w:rPr>
        <w:t>.</w:t>
      </w:r>
      <w:r w:rsidR="00215ADB" w:rsidRPr="00DF4F33">
        <w:rPr>
          <w:rFonts w:ascii="Arial" w:eastAsia="SimSun" w:hAnsi="Arial" w:cs="Arial"/>
          <w:kern w:val="24"/>
          <w:sz w:val="24"/>
          <w:szCs w:val="24"/>
          <w:lang w:val="ro-RO" w:eastAsia="ar-SA"/>
        </w:rPr>
        <w:t>F</w:t>
      </w:r>
      <w:r w:rsidR="00AC70AF" w:rsidRPr="00DF4F33">
        <w:rPr>
          <w:rFonts w:ascii="Arial" w:eastAsia="SimSun" w:hAnsi="Arial" w:cs="Arial"/>
          <w:kern w:val="24"/>
          <w:sz w:val="24"/>
          <w:szCs w:val="24"/>
          <w:lang w:val="ro-RO" w:eastAsia="ar-SA"/>
        </w:rPr>
        <w:t>.</w:t>
      </w:r>
      <w:r w:rsidR="00215ADB" w:rsidRPr="00DF4F33">
        <w:rPr>
          <w:rFonts w:ascii="Arial" w:eastAsia="SimSun" w:hAnsi="Arial" w:cs="Arial"/>
          <w:kern w:val="24"/>
          <w:sz w:val="24"/>
          <w:szCs w:val="24"/>
          <w:lang w:val="ro-RO" w:eastAsia="ar-SA"/>
        </w:rPr>
        <w:t xml:space="preserve"> Arad,</w:t>
      </w:r>
    </w:p>
    <w:p w:rsidR="006F7ECF" w:rsidRDefault="00E56A4B"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833807">
        <w:rPr>
          <w:rFonts w:ascii="Arial" w:eastAsia="SimSun" w:hAnsi="Arial" w:cs="Arial"/>
          <w:kern w:val="24"/>
          <w:sz w:val="24"/>
          <w:szCs w:val="24"/>
          <w:lang w:val="ro-RO" w:eastAsia="ar-SA"/>
        </w:rPr>
        <w:t>-</w:t>
      </w:r>
      <w:r w:rsidR="007F4B40" w:rsidRPr="00833807">
        <w:rPr>
          <w:rFonts w:ascii="Arial" w:eastAsia="SimSun" w:hAnsi="Arial" w:cs="Arial"/>
          <w:kern w:val="24"/>
          <w:sz w:val="24"/>
          <w:szCs w:val="24"/>
          <w:lang w:val="ro-RO" w:eastAsia="ar-SA"/>
        </w:rPr>
        <w:t xml:space="preserve"> </w:t>
      </w:r>
      <w:r w:rsidR="00F5524A" w:rsidRPr="00833807">
        <w:rPr>
          <w:rFonts w:ascii="Arial" w:eastAsia="SimSun" w:hAnsi="Arial" w:cs="Arial"/>
          <w:kern w:val="24"/>
          <w:sz w:val="24"/>
          <w:szCs w:val="24"/>
          <w:lang w:val="ro-RO" w:eastAsia="ar-SA"/>
        </w:rPr>
        <w:t>Notificare p</w:t>
      </w:r>
      <w:r w:rsidR="0093344E" w:rsidRPr="00833807">
        <w:rPr>
          <w:rFonts w:ascii="Arial" w:eastAsia="SimSun" w:hAnsi="Arial" w:cs="Arial"/>
          <w:kern w:val="24"/>
          <w:sz w:val="24"/>
          <w:szCs w:val="24"/>
          <w:lang w:val="ro-RO" w:eastAsia="ar-SA"/>
        </w:rPr>
        <w:t>entru siguranţa alimentelor nr.</w:t>
      </w:r>
      <w:r w:rsidR="00833807">
        <w:rPr>
          <w:rFonts w:ascii="Arial" w:eastAsia="SimSun" w:hAnsi="Arial" w:cs="Arial"/>
          <w:kern w:val="24"/>
          <w:sz w:val="24"/>
          <w:szCs w:val="24"/>
          <w:lang w:val="ro-RO" w:eastAsia="ar-SA"/>
        </w:rPr>
        <w:t>2</w:t>
      </w:r>
      <w:r w:rsidR="0093344E" w:rsidRPr="00833807">
        <w:rPr>
          <w:rFonts w:ascii="Arial" w:eastAsia="SimSun" w:hAnsi="Arial" w:cs="Arial"/>
          <w:kern w:val="24"/>
          <w:sz w:val="24"/>
          <w:szCs w:val="24"/>
          <w:lang w:val="ro-RO" w:eastAsia="ar-SA"/>
        </w:rPr>
        <w:t>/2</w:t>
      </w:r>
      <w:r w:rsidR="00833807">
        <w:rPr>
          <w:rFonts w:ascii="Arial" w:eastAsia="SimSun" w:hAnsi="Arial" w:cs="Arial"/>
          <w:kern w:val="24"/>
          <w:sz w:val="24"/>
          <w:szCs w:val="24"/>
          <w:lang w:val="ro-RO" w:eastAsia="ar-SA"/>
        </w:rPr>
        <w:t>7</w:t>
      </w:r>
      <w:r w:rsidR="0093344E" w:rsidRPr="00833807">
        <w:rPr>
          <w:rFonts w:ascii="Arial" w:eastAsia="SimSun" w:hAnsi="Arial" w:cs="Arial"/>
          <w:kern w:val="24"/>
          <w:sz w:val="24"/>
          <w:szCs w:val="24"/>
          <w:lang w:val="ro-RO" w:eastAsia="ar-SA"/>
        </w:rPr>
        <w:t>.0</w:t>
      </w:r>
      <w:r w:rsidR="00833807">
        <w:rPr>
          <w:rFonts w:ascii="Arial" w:eastAsia="SimSun" w:hAnsi="Arial" w:cs="Arial"/>
          <w:kern w:val="24"/>
          <w:sz w:val="24"/>
          <w:szCs w:val="24"/>
          <w:lang w:val="ro-RO" w:eastAsia="ar-SA"/>
        </w:rPr>
        <w:t>2.2020</w:t>
      </w:r>
      <w:r w:rsidR="00ED697F">
        <w:rPr>
          <w:rFonts w:ascii="Arial" w:eastAsia="SimSun" w:hAnsi="Arial" w:cs="Arial"/>
          <w:kern w:val="24"/>
          <w:sz w:val="24"/>
          <w:szCs w:val="24"/>
          <w:lang w:val="ro-RO" w:eastAsia="ar-SA"/>
        </w:rPr>
        <w:t xml:space="preserve"> emisă de către DSVA Arad,</w:t>
      </w:r>
    </w:p>
    <w:p w:rsidR="00ED697F" w:rsidRPr="00833807" w:rsidRDefault="00ED697F"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833807">
        <w:rPr>
          <w:rFonts w:ascii="Arial" w:eastAsia="SimSun" w:hAnsi="Arial" w:cs="Arial"/>
          <w:kern w:val="24"/>
          <w:sz w:val="24"/>
          <w:szCs w:val="24"/>
          <w:lang w:val="ro-RO" w:eastAsia="ar-SA"/>
        </w:rPr>
        <w:t xml:space="preserve">- Notificare </w:t>
      </w:r>
      <w:r w:rsidRPr="00ED697F">
        <w:rPr>
          <w:rFonts w:ascii="Arial" w:eastAsia="Times New Roman" w:hAnsi="Arial" w:cs="Arial"/>
          <w:sz w:val="24"/>
          <w:szCs w:val="24"/>
          <w:lang w:val="ro-RO"/>
        </w:rPr>
        <w:t>de asistenţă de specialitate de sănătate publică</w:t>
      </w:r>
      <w:r w:rsidRPr="00BA4AB3">
        <w:rPr>
          <w:rFonts w:ascii="Arial" w:eastAsia="Times New Roman" w:hAnsi="Arial" w:cs="Arial"/>
          <w:b/>
          <w:sz w:val="24"/>
          <w:szCs w:val="24"/>
          <w:lang w:val="ro-RO"/>
        </w:rPr>
        <w:t xml:space="preserve"> </w:t>
      </w:r>
      <w:r w:rsidRPr="00BA4AB3">
        <w:rPr>
          <w:rFonts w:ascii="Arial" w:eastAsia="Times New Roman" w:hAnsi="Arial" w:cs="Arial"/>
          <w:sz w:val="24"/>
          <w:szCs w:val="24"/>
          <w:lang w:val="ro-RO"/>
        </w:rPr>
        <w:t>nr.</w:t>
      </w:r>
      <w:r w:rsidRPr="00BA4AB3">
        <w:rPr>
          <w:rStyle w:val="tpa1"/>
          <w:rFonts w:ascii="Arial" w:hAnsi="Arial" w:cs="Arial"/>
          <w:sz w:val="24"/>
          <w:szCs w:val="24"/>
          <w:lang w:val="ro-RO"/>
        </w:rPr>
        <w:t xml:space="preserve"> </w:t>
      </w:r>
      <w:r w:rsidRPr="0002716B">
        <w:rPr>
          <w:rFonts w:ascii="Arial" w:eastAsia="Times New Roman" w:hAnsi="Arial" w:cs="Arial"/>
          <w:sz w:val="24"/>
          <w:szCs w:val="24"/>
          <w:lang w:val="ro-RO"/>
        </w:rPr>
        <w:t>97</w:t>
      </w:r>
      <w:r w:rsidRPr="0002716B">
        <w:rPr>
          <w:rStyle w:val="tpa1"/>
          <w:rFonts w:ascii="Arial" w:hAnsi="Arial" w:cs="Arial"/>
          <w:sz w:val="24"/>
          <w:szCs w:val="24"/>
          <w:lang w:val="ro-RO"/>
        </w:rPr>
        <w:t>/24.03.2020</w:t>
      </w:r>
      <w:r w:rsidRPr="00833807">
        <w:rPr>
          <w:rFonts w:ascii="Arial" w:eastAsia="SimSun" w:hAnsi="Arial" w:cs="Arial"/>
          <w:kern w:val="24"/>
          <w:sz w:val="24"/>
          <w:szCs w:val="24"/>
          <w:lang w:val="ro-RO" w:eastAsia="ar-SA"/>
        </w:rPr>
        <w:t xml:space="preserve"> emisă de către DS</w:t>
      </w:r>
      <w:r>
        <w:rPr>
          <w:rFonts w:ascii="Arial" w:eastAsia="SimSun" w:hAnsi="Arial" w:cs="Arial"/>
          <w:kern w:val="24"/>
          <w:sz w:val="24"/>
          <w:szCs w:val="24"/>
          <w:lang w:val="ro-RO" w:eastAsia="ar-SA"/>
        </w:rPr>
        <w:t>P</w:t>
      </w:r>
      <w:r w:rsidRPr="00833807">
        <w:rPr>
          <w:rFonts w:ascii="Arial" w:eastAsia="SimSun" w:hAnsi="Arial" w:cs="Arial"/>
          <w:kern w:val="24"/>
          <w:sz w:val="24"/>
          <w:szCs w:val="24"/>
          <w:lang w:val="ro-RO" w:eastAsia="ar-SA"/>
        </w:rPr>
        <w:t>Arad.</w:t>
      </w:r>
    </w:p>
    <w:p w:rsidR="00E56A4B" w:rsidRPr="00FD50DC" w:rsidRDefault="00E56A4B"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DF4F33">
        <w:rPr>
          <w:rFonts w:ascii="Arial" w:eastAsia="SimSun" w:hAnsi="Arial" w:cs="Arial"/>
          <w:kern w:val="24"/>
          <w:sz w:val="24"/>
          <w:szCs w:val="24"/>
          <w:lang w:val="ro-RO" w:eastAsia="ar-SA"/>
        </w:rPr>
        <w:t>-</w:t>
      </w:r>
      <w:r w:rsidR="007F4B40" w:rsidRPr="00DF4F33">
        <w:rPr>
          <w:rFonts w:ascii="Arial" w:eastAsia="SimSun" w:hAnsi="Arial" w:cs="Arial"/>
          <w:kern w:val="24"/>
          <w:sz w:val="24"/>
          <w:szCs w:val="24"/>
          <w:lang w:val="ro-RO" w:eastAsia="ar-SA"/>
        </w:rPr>
        <w:t xml:space="preserve"> </w:t>
      </w:r>
      <w:r w:rsidRPr="00FD50DC">
        <w:rPr>
          <w:rFonts w:ascii="Arial" w:eastAsia="SimSun" w:hAnsi="Arial" w:cs="Arial"/>
          <w:kern w:val="24"/>
          <w:sz w:val="24"/>
          <w:szCs w:val="24"/>
          <w:lang w:val="ro-RO" w:eastAsia="ar-SA"/>
        </w:rPr>
        <w:t>Punct de vedere nr.</w:t>
      </w:r>
      <w:r w:rsidR="00DF4F33" w:rsidRPr="00FD50DC">
        <w:rPr>
          <w:rFonts w:ascii="Arial" w:eastAsia="SimSun" w:hAnsi="Arial" w:cs="Arial"/>
          <w:kern w:val="24"/>
          <w:sz w:val="24"/>
          <w:szCs w:val="24"/>
          <w:lang w:val="ro-RO" w:eastAsia="ar-SA"/>
        </w:rPr>
        <w:t>12822/30</w:t>
      </w:r>
      <w:r w:rsidRPr="00FD50DC">
        <w:rPr>
          <w:rFonts w:ascii="Arial" w:eastAsia="SimSun" w:hAnsi="Arial" w:cs="Arial"/>
          <w:kern w:val="24"/>
          <w:sz w:val="24"/>
          <w:szCs w:val="24"/>
          <w:lang w:val="ro-RO" w:eastAsia="ar-SA"/>
        </w:rPr>
        <w:t>.04.2020 emisă de către Direcţia pentru Agricultură Arad,</w:t>
      </w:r>
    </w:p>
    <w:p w:rsidR="00215ADB" w:rsidRPr="00FD50DC" w:rsidRDefault="00E56A4B" w:rsidP="00215ADB">
      <w:pPr>
        <w:tabs>
          <w:tab w:val="left" w:pos="180"/>
          <w:tab w:val="left" w:pos="360"/>
        </w:tabs>
        <w:autoSpaceDE w:val="0"/>
        <w:autoSpaceDN w:val="0"/>
        <w:adjustRightInd w:val="0"/>
        <w:spacing w:after="0" w:line="240" w:lineRule="auto"/>
        <w:jc w:val="both"/>
        <w:rPr>
          <w:rFonts w:ascii="Arial" w:eastAsia="SimSun" w:hAnsi="Arial" w:cs="Arial"/>
          <w:kern w:val="24"/>
          <w:sz w:val="24"/>
          <w:szCs w:val="24"/>
          <w:lang w:val="ro-RO" w:eastAsia="ar-SA"/>
        </w:rPr>
      </w:pPr>
      <w:r w:rsidRPr="00FD50DC">
        <w:rPr>
          <w:rFonts w:ascii="Arial" w:eastAsia="SimSun" w:hAnsi="Arial" w:cs="Arial"/>
          <w:kern w:val="24"/>
          <w:sz w:val="24"/>
          <w:szCs w:val="24"/>
          <w:lang w:val="ro-RO" w:eastAsia="ar-SA"/>
        </w:rPr>
        <w:t>-</w:t>
      </w:r>
      <w:r w:rsidR="007F4B40" w:rsidRPr="00FD50DC">
        <w:rPr>
          <w:rFonts w:ascii="Arial" w:eastAsia="SimSun" w:hAnsi="Arial" w:cs="Arial"/>
          <w:kern w:val="24"/>
          <w:sz w:val="24"/>
          <w:szCs w:val="24"/>
          <w:lang w:val="ro-RO" w:eastAsia="ar-SA"/>
        </w:rPr>
        <w:t xml:space="preserve"> </w:t>
      </w:r>
      <w:r w:rsidR="00F5524A" w:rsidRPr="00FD50DC">
        <w:rPr>
          <w:rFonts w:ascii="Arial" w:eastAsia="SimSun" w:hAnsi="Arial" w:cs="Arial"/>
          <w:kern w:val="24"/>
          <w:sz w:val="24"/>
          <w:szCs w:val="24"/>
          <w:lang w:val="ro-RO" w:eastAsia="ar-SA"/>
        </w:rPr>
        <w:t xml:space="preserve">Punct de vedere </w:t>
      </w:r>
      <w:r w:rsidR="00FE396A" w:rsidRPr="00FD50DC">
        <w:rPr>
          <w:rFonts w:ascii="Arial" w:eastAsia="SimSun" w:hAnsi="Arial" w:cs="Arial"/>
          <w:kern w:val="24"/>
          <w:sz w:val="24"/>
          <w:szCs w:val="24"/>
          <w:lang w:val="ro-RO" w:eastAsia="ar-SA"/>
        </w:rPr>
        <w:t>nr.</w:t>
      </w:r>
      <w:r w:rsidR="00DF4F33" w:rsidRPr="00FD50DC">
        <w:rPr>
          <w:rFonts w:ascii="Arial" w:eastAsia="SimSun" w:hAnsi="Arial" w:cs="Arial"/>
          <w:kern w:val="24"/>
          <w:sz w:val="24"/>
          <w:szCs w:val="24"/>
          <w:lang w:val="ro-RO" w:eastAsia="ar-SA"/>
        </w:rPr>
        <w:t>1205</w:t>
      </w:r>
      <w:r w:rsidR="00FE396A" w:rsidRPr="00FD50DC">
        <w:rPr>
          <w:rFonts w:ascii="Arial" w:eastAsia="SimSun" w:hAnsi="Arial" w:cs="Arial"/>
          <w:kern w:val="24"/>
          <w:sz w:val="24"/>
          <w:szCs w:val="24"/>
          <w:lang w:val="ro-RO" w:eastAsia="ar-SA"/>
        </w:rPr>
        <w:t>/</w:t>
      </w:r>
      <w:r w:rsidR="00DF4F33" w:rsidRPr="00FD50DC">
        <w:rPr>
          <w:rFonts w:ascii="Arial" w:eastAsia="SimSun" w:hAnsi="Arial" w:cs="Arial"/>
          <w:kern w:val="24"/>
          <w:sz w:val="24"/>
          <w:szCs w:val="24"/>
          <w:lang w:val="ro-RO" w:eastAsia="ar-SA"/>
        </w:rPr>
        <w:t>29</w:t>
      </w:r>
      <w:r w:rsidR="0093344E" w:rsidRPr="00FD50DC">
        <w:rPr>
          <w:rFonts w:ascii="Arial" w:eastAsia="SimSun" w:hAnsi="Arial" w:cs="Arial"/>
          <w:kern w:val="24"/>
          <w:sz w:val="24"/>
          <w:szCs w:val="24"/>
          <w:lang w:val="ro-RO" w:eastAsia="ar-SA"/>
        </w:rPr>
        <w:t>.04</w:t>
      </w:r>
      <w:r w:rsidR="00FE396A" w:rsidRPr="00FD50DC">
        <w:rPr>
          <w:rFonts w:ascii="Arial" w:eastAsia="SimSun" w:hAnsi="Arial" w:cs="Arial"/>
          <w:kern w:val="24"/>
          <w:sz w:val="24"/>
          <w:szCs w:val="24"/>
          <w:lang w:val="ro-RO" w:eastAsia="ar-SA"/>
        </w:rPr>
        <w:t>.20</w:t>
      </w:r>
      <w:r w:rsidR="0093344E" w:rsidRPr="00FD50DC">
        <w:rPr>
          <w:rFonts w:ascii="Arial" w:eastAsia="SimSun" w:hAnsi="Arial" w:cs="Arial"/>
          <w:kern w:val="24"/>
          <w:sz w:val="24"/>
          <w:szCs w:val="24"/>
          <w:lang w:val="ro-RO" w:eastAsia="ar-SA"/>
        </w:rPr>
        <w:t>20</w:t>
      </w:r>
      <w:r w:rsidR="002F1DB0" w:rsidRPr="00FD50DC">
        <w:rPr>
          <w:rFonts w:ascii="Arial" w:eastAsia="SimSun" w:hAnsi="Arial" w:cs="Arial"/>
          <w:kern w:val="24"/>
          <w:sz w:val="24"/>
          <w:szCs w:val="24"/>
          <w:lang w:val="ro-RO" w:eastAsia="ar-SA"/>
        </w:rPr>
        <w:t xml:space="preserve"> </w:t>
      </w:r>
      <w:r w:rsidR="00215ADB" w:rsidRPr="00FD50DC">
        <w:rPr>
          <w:rFonts w:ascii="Arial" w:eastAsia="SimSun" w:hAnsi="Arial" w:cs="Arial"/>
          <w:kern w:val="24"/>
          <w:sz w:val="24"/>
          <w:szCs w:val="24"/>
          <w:lang w:val="ro-RO" w:eastAsia="ar-SA"/>
        </w:rPr>
        <w:t xml:space="preserve">emis de către </w:t>
      </w:r>
      <w:r w:rsidRPr="00FD50DC">
        <w:rPr>
          <w:rFonts w:ascii="Arial" w:eastAsia="SimSun" w:hAnsi="Arial" w:cs="Arial"/>
          <w:kern w:val="24"/>
          <w:sz w:val="24"/>
          <w:szCs w:val="24"/>
          <w:lang w:val="ro-RO" w:eastAsia="ar-SA"/>
        </w:rPr>
        <w:t>GNM Arad.</w:t>
      </w:r>
    </w:p>
    <w:p w:rsidR="00A2536A" w:rsidRPr="006A3A3C" w:rsidRDefault="00A2536A" w:rsidP="00A2536A">
      <w:pPr>
        <w:tabs>
          <w:tab w:val="left" w:pos="248"/>
        </w:tabs>
        <w:spacing w:after="0"/>
        <w:jc w:val="both"/>
        <w:rPr>
          <w:rFonts w:ascii="Arial" w:eastAsia="Times New Roman" w:hAnsi="Arial" w:cs="Arial"/>
          <w:b/>
          <w:sz w:val="24"/>
          <w:szCs w:val="24"/>
          <w:lang w:val="ro-RO"/>
        </w:rPr>
      </w:pPr>
      <w:r w:rsidRPr="006A3A3C">
        <w:rPr>
          <w:rFonts w:ascii="Arial" w:eastAsia="Times New Roman" w:hAnsi="Arial" w:cs="Arial"/>
          <w:b/>
          <w:sz w:val="24"/>
          <w:szCs w:val="24"/>
          <w:lang w:val="ro-RO"/>
        </w:rPr>
        <w:t>Informarea şi participarea publicului la procedura de reglementare:</w:t>
      </w:r>
    </w:p>
    <w:p w:rsidR="00215ADB" w:rsidRPr="006A3A3C" w:rsidRDefault="00215ADB" w:rsidP="00215ADB">
      <w:pPr>
        <w:spacing w:after="0" w:line="240" w:lineRule="auto"/>
        <w:jc w:val="both"/>
        <w:rPr>
          <w:rFonts w:ascii="Arial" w:eastAsia="Times New Roman" w:hAnsi="Arial" w:cs="Arial"/>
          <w:sz w:val="24"/>
          <w:szCs w:val="24"/>
          <w:lang w:val="ro-RO" w:eastAsia="ro-RO"/>
        </w:rPr>
      </w:pPr>
      <w:r w:rsidRPr="006A3A3C">
        <w:rPr>
          <w:rFonts w:ascii="Arial" w:hAnsi="Arial" w:cs="Arial"/>
          <w:sz w:val="24"/>
          <w:szCs w:val="24"/>
          <w:lang w:val="ro-RO"/>
        </w:rPr>
        <w:t>-</w:t>
      </w:r>
      <w:r w:rsidRPr="006A3A3C">
        <w:rPr>
          <w:rFonts w:ascii="Arial" w:eastAsia="Times New Roman" w:hAnsi="Arial" w:cs="Arial"/>
          <w:sz w:val="24"/>
          <w:szCs w:val="24"/>
          <w:lang w:val="ro-RO" w:eastAsia="ro-RO"/>
        </w:rPr>
        <w:t xml:space="preserve"> Anunţ public privind depunerea solicitării de emitere a acordului de mediu afişat p</w:t>
      </w:r>
      <w:r w:rsidR="00D84F47" w:rsidRPr="006A3A3C">
        <w:rPr>
          <w:rFonts w:ascii="Arial" w:eastAsia="Times New Roman" w:hAnsi="Arial" w:cs="Arial"/>
          <w:sz w:val="24"/>
          <w:szCs w:val="24"/>
          <w:lang w:val="ro-RO" w:eastAsia="ro-RO"/>
        </w:rPr>
        <w:t>e site-ul APM Arad în data de 2</w:t>
      </w:r>
      <w:r w:rsidR="006A3A3C" w:rsidRPr="006A3A3C">
        <w:rPr>
          <w:rFonts w:ascii="Arial" w:eastAsia="Times New Roman" w:hAnsi="Arial" w:cs="Arial"/>
          <w:sz w:val="24"/>
          <w:szCs w:val="24"/>
          <w:lang w:val="ro-RO" w:eastAsia="ro-RO"/>
        </w:rPr>
        <w:t>8</w:t>
      </w:r>
      <w:r w:rsidRPr="006A3A3C">
        <w:rPr>
          <w:rFonts w:ascii="Arial" w:eastAsia="Times New Roman" w:hAnsi="Arial" w:cs="Arial"/>
          <w:sz w:val="24"/>
          <w:szCs w:val="24"/>
          <w:lang w:val="ro-RO" w:eastAsia="ro-RO"/>
        </w:rPr>
        <w:t>.0</w:t>
      </w:r>
      <w:r w:rsidR="006A3A3C" w:rsidRPr="006A3A3C">
        <w:rPr>
          <w:rFonts w:ascii="Arial" w:eastAsia="Times New Roman" w:hAnsi="Arial" w:cs="Arial"/>
          <w:sz w:val="24"/>
          <w:szCs w:val="24"/>
          <w:lang w:val="ro-RO" w:eastAsia="ro-RO"/>
        </w:rPr>
        <w:t>4</w:t>
      </w:r>
      <w:r w:rsidRPr="006A3A3C">
        <w:rPr>
          <w:rFonts w:ascii="Arial" w:eastAsia="Times New Roman" w:hAnsi="Arial" w:cs="Arial"/>
          <w:sz w:val="24"/>
          <w:szCs w:val="24"/>
          <w:lang w:val="ro-RO" w:eastAsia="ro-RO"/>
        </w:rPr>
        <w:t>.20</w:t>
      </w:r>
      <w:r w:rsidR="00D84F47" w:rsidRPr="006A3A3C">
        <w:rPr>
          <w:rFonts w:ascii="Arial" w:eastAsia="Times New Roman" w:hAnsi="Arial" w:cs="Arial"/>
          <w:sz w:val="24"/>
          <w:szCs w:val="24"/>
          <w:lang w:val="ro-RO" w:eastAsia="ro-RO"/>
        </w:rPr>
        <w:t>20</w:t>
      </w:r>
      <w:r w:rsidRPr="006A3A3C">
        <w:rPr>
          <w:rFonts w:ascii="Arial" w:eastAsia="Times New Roman" w:hAnsi="Arial" w:cs="Arial"/>
          <w:sz w:val="24"/>
          <w:szCs w:val="24"/>
          <w:lang w:val="ro-RO" w:eastAsia="ro-RO"/>
        </w:rPr>
        <w:t>,</w:t>
      </w:r>
    </w:p>
    <w:p w:rsidR="00002933" w:rsidRPr="002757FC" w:rsidRDefault="00215ADB" w:rsidP="00215ADB">
      <w:pPr>
        <w:spacing w:after="0" w:line="240" w:lineRule="auto"/>
        <w:jc w:val="both"/>
        <w:rPr>
          <w:rFonts w:ascii="Arial" w:eastAsia="Times New Roman" w:hAnsi="Arial" w:cs="Arial"/>
          <w:sz w:val="24"/>
          <w:szCs w:val="24"/>
          <w:lang w:val="ro-RO" w:eastAsia="ro-RO"/>
        </w:rPr>
      </w:pPr>
      <w:r w:rsidRPr="006A3A3C">
        <w:rPr>
          <w:rFonts w:ascii="Arial" w:eastAsia="Times New Roman" w:hAnsi="Arial" w:cs="Arial"/>
          <w:sz w:val="24"/>
          <w:szCs w:val="24"/>
          <w:lang w:val="ro-RO" w:eastAsia="ro-RO"/>
        </w:rPr>
        <w:t xml:space="preserve">- Anunţ public privind depunerea solicitării </w:t>
      </w:r>
      <w:r w:rsidRPr="002757FC">
        <w:rPr>
          <w:rFonts w:ascii="Arial" w:eastAsia="Times New Roman" w:hAnsi="Arial" w:cs="Arial"/>
          <w:sz w:val="24"/>
          <w:szCs w:val="24"/>
          <w:lang w:val="ro-RO" w:eastAsia="ro-RO"/>
        </w:rPr>
        <w:t>de emitere a acordului de mediu publicat în</w:t>
      </w:r>
      <w:r w:rsidR="002757FC" w:rsidRPr="002757FC">
        <w:rPr>
          <w:rFonts w:ascii="Arial" w:eastAsia="Times New Roman" w:hAnsi="Arial" w:cs="Arial"/>
          <w:sz w:val="24"/>
          <w:szCs w:val="24"/>
          <w:lang w:val="ro-RO" w:eastAsia="ro-RO"/>
        </w:rPr>
        <w:t xml:space="preserve"> ziarul</w:t>
      </w:r>
      <w:r w:rsidRPr="002757FC">
        <w:rPr>
          <w:rFonts w:ascii="Arial" w:eastAsia="Times New Roman" w:hAnsi="Arial" w:cs="Arial"/>
          <w:sz w:val="24"/>
          <w:szCs w:val="24"/>
          <w:lang w:val="ro-RO" w:eastAsia="ro-RO"/>
        </w:rPr>
        <w:t xml:space="preserve"> </w:t>
      </w:r>
      <w:r w:rsidR="006D7CB4" w:rsidRPr="002757FC">
        <w:rPr>
          <w:rFonts w:ascii="Arial" w:eastAsia="Times New Roman" w:hAnsi="Arial" w:cs="Arial"/>
          <w:sz w:val="24"/>
          <w:szCs w:val="24"/>
          <w:lang w:val="ro-RO" w:eastAsia="ro-RO"/>
        </w:rPr>
        <w:t>"</w:t>
      </w:r>
      <w:r w:rsidR="002757FC" w:rsidRPr="002757FC">
        <w:rPr>
          <w:rFonts w:ascii="Arial" w:eastAsia="Times New Roman" w:hAnsi="Arial" w:cs="Arial"/>
          <w:sz w:val="24"/>
          <w:szCs w:val="24"/>
          <w:lang w:val="ro-RO" w:eastAsia="ro-RO"/>
        </w:rPr>
        <w:t>Jurnal Arădean" din 04.05</w:t>
      </w:r>
      <w:r w:rsidRPr="002757FC">
        <w:rPr>
          <w:rFonts w:ascii="Arial" w:eastAsia="Times New Roman" w:hAnsi="Arial" w:cs="Arial"/>
          <w:sz w:val="24"/>
          <w:szCs w:val="24"/>
          <w:lang w:val="ro-RO" w:eastAsia="ro-RO"/>
        </w:rPr>
        <w:t>.20</w:t>
      </w:r>
      <w:r w:rsidR="00002933" w:rsidRPr="002757FC">
        <w:rPr>
          <w:rFonts w:ascii="Arial" w:eastAsia="Times New Roman" w:hAnsi="Arial" w:cs="Arial"/>
          <w:sz w:val="24"/>
          <w:szCs w:val="24"/>
          <w:lang w:val="ro-RO" w:eastAsia="ro-RO"/>
        </w:rPr>
        <w:t>20,</w:t>
      </w:r>
      <w:r w:rsidR="00B638DF" w:rsidRPr="002757FC">
        <w:rPr>
          <w:rFonts w:ascii="Arial" w:eastAsia="Times New Roman" w:hAnsi="Arial" w:cs="Arial"/>
          <w:sz w:val="24"/>
          <w:szCs w:val="24"/>
          <w:lang w:val="ro-RO" w:eastAsia="ro-RO"/>
        </w:rPr>
        <w:t xml:space="preserve"> </w:t>
      </w:r>
    </w:p>
    <w:p w:rsidR="00215ADB" w:rsidRPr="002757FC" w:rsidRDefault="00215ADB" w:rsidP="00215ADB">
      <w:pPr>
        <w:spacing w:after="0" w:line="240" w:lineRule="auto"/>
        <w:jc w:val="both"/>
        <w:rPr>
          <w:rFonts w:ascii="Arial" w:eastAsia="Times New Roman" w:hAnsi="Arial" w:cs="Arial"/>
          <w:sz w:val="24"/>
          <w:szCs w:val="24"/>
          <w:lang w:val="ro-RO" w:eastAsia="ro-RO"/>
        </w:rPr>
      </w:pPr>
      <w:r w:rsidRPr="002757FC">
        <w:rPr>
          <w:rFonts w:ascii="Arial" w:eastAsia="Times New Roman" w:hAnsi="Arial" w:cs="Arial"/>
          <w:sz w:val="24"/>
          <w:szCs w:val="24"/>
          <w:lang w:val="ro-RO" w:eastAsia="ro-RO"/>
        </w:rPr>
        <w:t xml:space="preserve">- Anunţ public privind decizia etapei de încadrare publicat în </w:t>
      </w:r>
      <w:r w:rsidR="002757FC" w:rsidRPr="002757FC">
        <w:rPr>
          <w:rFonts w:ascii="Arial" w:eastAsia="Times New Roman" w:hAnsi="Arial" w:cs="Arial"/>
          <w:sz w:val="24"/>
          <w:szCs w:val="24"/>
          <w:lang w:val="ro-RO" w:eastAsia="ro-RO"/>
        </w:rPr>
        <w:t>ziarul "Jurnal Arădean"</w:t>
      </w:r>
      <w:r w:rsidR="00AA7141" w:rsidRPr="002757FC">
        <w:rPr>
          <w:rFonts w:ascii="Arial" w:eastAsia="Times New Roman" w:hAnsi="Arial" w:cs="Arial"/>
          <w:sz w:val="24"/>
          <w:szCs w:val="24"/>
          <w:lang w:val="ro-RO" w:eastAsia="ro-RO"/>
        </w:rPr>
        <w:t xml:space="preserve">, din </w:t>
      </w:r>
      <w:r w:rsidR="002757FC" w:rsidRPr="002757FC">
        <w:rPr>
          <w:rFonts w:ascii="Arial" w:eastAsia="Times New Roman" w:hAnsi="Arial" w:cs="Arial"/>
          <w:sz w:val="24"/>
          <w:szCs w:val="24"/>
          <w:lang w:val="ro-RO" w:eastAsia="ro-RO"/>
        </w:rPr>
        <w:t>22.05.2020</w:t>
      </w:r>
      <w:r w:rsidRPr="002757FC">
        <w:rPr>
          <w:rFonts w:ascii="Arial" w:eastAsia="Times New Roman" w:hAnsi="Arial" w:cs="Arial"/>
          <w:sz w:val="24"/>
          <w:szCs w:val="24"/>
          <w:lang w:val="ro-RO" w:eastAsia="ro-RO"/>
        </w:rPr>
        <w:t>,</w:t>
      </w:r>
    </w:p>
    <w:p w:rsidR="00215ADB" w:rsidRPr="002757FC" w:rsidRDefault="00215ADB" w:rsidP="00215ADB">
      <w:pPr>
        <w:spacing w:after="0" w:line="240" w:lineRule="auto"/>
        <w:jc w:val="both"/>
        <w:rPr>
          <w:rFonts w:ascii="Arial" w:eastAsia="Times New Roman" w:hAnsi="Arial" w:cs="Arial"/>
          <w:sz w:val="24"/>
          <w:szCs w:val="24"/>
          <w:lang w:val="ro-RO" w:eastAsia="ro-RO"/>
        </w:rPr>
      </w:pPr>
      <w:r w:rsidRPr="002757FC">
        <w:rPr>
          <w:rFonts w:ascii="Arial" w:hAnsi="Arial" w:cs="Arial"/>
          <w:sz w:val="24"/>
          <w:szCs w:val="24"/>
          <w:lang w:val="ro-RO"/>
        </w:rPr>
        <w:t>-</w:t>
      </w:r>
      <w:r w:rsidRPr="002757FC">
        <w:rPr>
          <w:rFonts w:ascii="Arial" w:eastAsia="Times New Roman" w:hAnsi="Arial" w:cs="Arial"/>
          <w:sz w:val="24"/>
          <w:szCs w:val="24"/>
          <w:lang w:val="ro-RO" w:eastAsia="ro-RO"/>
        </w:rPr>
        <w:t xml:space="preserve"> Anunţ public privind publicarea proiectului Deciziei etapei de încadrare, afişat pe site-ul APM Arad în data de</w:t>
      </w:r>
      <w:r w:rsidR="002757FC" w:rsidRPr="002757FC">
        <w:rPr>
          <w:rFonts w:ascii="Arial" w:eastAsia="Times New Roman" w:hAnsi="Arial" w:cs="Arial"/>
          <w:sz w:val="24"/>
          <w:szCs w:val="24"/>
          <w:lang w:val="ro-RO" w:eastAsia="ro-RO"/>
        </w:rPr>
        <w:t xml:space="preserve"> 29</w:t>
      </w:r>
      <w:r w:rsidR="00D86D0F" w:rsidRPr="002757FC">
        <w:rPr>
          <w:rFonts w:ascii="Arial" w:eastAsia="Times New Roman" w:hAnsi="Arial" w:cs="Arial"/>
          <w:sz w:val="24"/>
          <w:szCs w:val="24"/>
          <w:lang w:val="ro-RO" w:eastAsia="ro-RO"/>
        </w:rPr>
        <w:t>.0</w:t>
      </w:r>
      <w:r w:rsidR="00AA7141" w:rsidRPr="002757FC">
        <w:rPr>
          <w:rFonts w:ascii="Arial" w:eastAsia="Times New Roman" w:hAnsi="Arial" w:cs="Arial"/>
          <w:sz w:val="24"/>
          <w:szCs w:val="24"/>
          <w:lang w:val="ro-RO" w:eastAsia="ro-RO"/>
        </w:rPr>
        <w:t>5</w:t>
      </w:r>
      <w:r w:rsidRPr="002757FC">
        <w:rPr>
          <w:rFonts w:ascii="Arial" w:eastAsia="Times New Roman" w:hAnsi="Arial" w:cs="Arial"/>
          <w:sz w:val="24"/>
          <w:szCs w:val="24"/>
          <w:lang w:val="ro-RO" w:eastAsia="ro-RO"/>
        </w:rPr>
        <w:t>.20</w:t>
      </w:r>
      <w:r w:rsidR="00D86D0F" w:rsidRPr="002757FC">
        <w:rPr>
          <w:rFonts w:ascii="Arial" w:eastAsia="Times New Roman" w:hAnsi="Arial" w:cs="Arial"/>
          <w:sz w:val="24"/>
          <w:szCs w:val="24"/>
          <w:lang w:val="ro-RO" w:eastAsia="ro-RO"/>
        </w:rPr>
        <w:t>20</w:t>
      </w:r>
      <w:r w:rsidRPr="002757FC">
        <w:rPr>
          <w:rFonts w:ascii="Arial" w:eastAsia="Times New Roman" w:hAnsi="Arial" w:cs="Arial"/>
          <w:sz w:val="24"/>
          <w:szCs w:val="24"/>
          <w:lang w:val="ro-RO" w:eastAsia="ro-RO"/>
        </w:rPr>
        <w:t>.</w:t>
      </w:r>
    </w:p>
    <w:p w:rsidR="005E29E0" w:rsidRPr="00BA4AB3" w:rsidRDefault="00215ADB" w:rsidP="005E29E0">
      <w:pPr>
        <w:shd w:val="clear" w:color="auto" w:fill="FFFFFF"/>
        <w:spacing w:after="0"/>
        <w:ind w:firstLine="720"/>
        <w:jc w:val="both"/>
        <w:rPr>
          <w:rFonts w:ascii="Arial" w:eastAsia="Times New Roman" w:hAnsi="Arial" w:cs="Arial"/>
          <w:sz w:val="24"/>
          <w:szCs w:val="24"/>
          <w:lang w:val="ro-RO"/>
        </w:rPr>
      </w:pPr>
      <w:r w:rsidRPr="00BA4AB3">
        <w:rPr>
          <w:rFonts w:ascii="Arial" w:hAnsi="Arial" w:cs="Arial"/>
          <w:sz w:val="24"/>
          <w:szCs w:val="24"/>
        </w:rPr>
        <w:t xml:space="preserve">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w:t>
      </w:r>
      <w:r w:rsidR="005E29E0" w:rsidRPr="00BA4AB3">
        <w:rPr>
          <w:rFonts w:ascii="Arial" w:hAnsi="Arial" w:cs="Arial"/>
          <w:sz w:val="24"/>
          <w:szCs w:val="24"/>
        </w:rPr>
        <w:t xml:space="preserve">autoritatea competentă emitentă - conform </w:t>
      </w:r>
      <w:r w:rsidR="005E29E0" w:rsidRPr="00BA4AB3">
        <w:rPr>
          <w:rFonts w:ascii="Arial" w:eastAsia="Times New Roman" w:hAnsi="Arial" w:cs="Arial"/>
          <w:sz w:val="24"/>
          <w:szCs w:val="24"/>
          <w:lang w:val="ro-RO"/>
        </w:rPr>
        <w:t>art.16,</w:t>
      </w:r>
      <w:r w:rsidR="005E29E0" w:rsidRPr="00BA4AB3">
        <w:rPr>
          <w:rStyle w:val="ln2tparagraf"/>
          <w:rFonts w:ascii="Arial" w:hAnsi="Arial" w:cs="Arial"/>
          <w:sz w:val="24"/>
          <w:szCs w:val="24"/>
          <w:lang w:val="ro-RO"/>
        </w:rPr>
        <w:t>(4) In cazul în care intervin elemente noi, necunoscute la data emiterii actelor de reglementare, sau se modifică condițiile care au stat la baza emiterii lor, autoritatea competenta decide, după caz, pe baza notificării titularului, prevăzuta la art. 15 alin. (2) lit. a), menținerea actelor de reglementare sau necesitatea revizuirii acestora, informând titularul cu privire la aceasta decizie,</w:t>
      </w:r>
    </w:p>
    <w:p w:rsidR="00954C67" w:rsidRPr="00BA4AB3" w:rsidRDefault="00954C67" w:rsidP="00954C67">
      <w:pPr>
        <w:spacing w:after="0" w:line="240" w:lineRule="auto"/>
        <w:rPr>
          <w:rFonts w:ascii="Arial" w:hAnsi="Arial" w:cs="Arial"/>
          <w:sz w:val="24"/>
          <w:szCs w:val="24"/>
        </w:rPr>
      </w:pPr>
      <w:r w:rsidRPr="00BA4AB3">
        <w:rPr>
          <w:rFonts w:ascii="Arial" w:hAnsi="Arial" w:cs="Arial"/>
          <w:bCs/>
          <w:sz w:val="24"/>
          <w:szCs w:val="24"/>
          <w:lang w:val="pt-BR"/>
        </w:rPr>
        <w:tab/>
      </w:r>
      <w:r w:rsidR="00215ADB" w:rsidRPr="00BA4AB3">
        <w:rPr>
          <w:rFonts w:ascii="Arial" w:hAnsi="Arial" w:cs="Arial"/>
          <w:bCs/>
          <w:sz w:val="24"/>
          <w:szCs w:val="24"/>
          <w:lang w:val="pt-BR"/>
        </w:rPr>
        <w:t xml:space="preserve">Potrivit </w:t>
      </w:r>
      <w:r w:rsidR="00A2536A" w:rsidRPr="00BA4AB3">
        <w:rPr>
          <w:rFonts w:ascii="Arial" w:hAnsi="Arial" w:cs="Arial"/>
          <w:sz w:val="24"/>
          <w:szCs w:val="24"/>
        </w:rPr>
        <w:t xml:space="preserve">HG 1000/2012 </w:t>
      </w:r>
      <w:r w:rsidR="00A2536A" w:rsidRPr="00BA4AB3">
        <w:rPr>
          <w:rFonts w:ascii="Arial" w:hAnsi="Arial" w:cs="Arial"/>
          <w:bCs/>
          <w:sz w:val="24"/>
          <w:szCs w:val="24"/>
        </w:rPr>
        <w:t xml:space="preserve">privind reorganizarea şi funcţionarea Agenţiei Naţionale pentru Protecţia Mediului şi a instituţiilor publice aflate în subordinea acesteia, </w:t>
      </w:r>
      <w:r w:rsidRPr="00BA4AB3">
        <w:rPr>
          <w:rFonts w:ascii="Arial" w:hAnsi="Arial" w:cs="Arial"/>
          <w:b/>
          <w:bCs/>
          <w:sz w:val="24"/>
          <w:szCs w:val="24"/>
        </w:rPr>
        <w:t>ART. 8 “(2)</w:t>
      </w:r>
      <w:r w:rsidRPr="00BA4AB3">
        <w:rPr>
          <w:rFonts w:ascii="Arial" w:hAnsi="Arial" w:cs="Arial"/>
          <w:sz w:val="24"/>
          <w:szCs w:val="24"/>
        </w:rPr>
        <w:t xml:space="preserve"> Agenţiile judeţene pentru protecţia mediului au următoarele atribuţii principale:</w:t>
      </w:r>
    </w:p>
    <w:p w:rsidR="00A2536A" w:rsidRPr="00BA4AB3" w:rsidRDefault="00954C67" w:rsidP="00954C67">
      <w:pPr>
        <w:spacing w:after="0" w:line="240" w:lineRule="auto"/>
        <w:rPr>
          <w:rFonts w:ascii="Arial" w:hAnsi="Arial" w:cs="Arial"/>
          <w:sz w:val="24"/>
          <w:szCs w:val="24"/>
        </w:rPr>
      </w:pPr>
      <w:r w:rsidRPr="00BA4AB3">
        <w:rPr>
          <w:rFonts w:ascii="Arial" w:hAnsi="Arial" w:cs="Arial"/>
          <w:b/>
          <w:bCs/>
          <w:sz w:val="24"/>
          <w:szCs w:val="24"/>
        </w:rPr>
        <w:t>ii)</w:t>
      </w:r>
      <w:r w:rsidRPr="00BA4AB3">
        <w:rPr>
          <w:rFonts w:ascii="Arial" w:hAnsi="Arial" w:cs="Arial"/>
          <w:sz w:val="24"/>
          <w:szCs w:val="24"/>
        </w:rPr>
        <w:t xml:space="preserve"> </w:t>
      </w:r>
      <w:proofErr w:type="gramStart"/>
      <w:r w:rsidRPr="00BA4AB3">
        <w:rPr>
          <w:rFonts w:ascii="Arial" w:hAnsi="Arial" w:cs="Arial"/>
          <w:sz w:val="24"/>
          <w:szCs w:val="24"/>
        </w:rPr>
        <w:t>urmăresc</w:t>
      </w:r>
      <w:proofErr w:type="gramEnd"/>
      <w:r w:rsidRPr="00BA4AB3">
        <w:rPr>
          <w:rFonts w:ascii="Arial" w:hAnsi="Arial" w:cs="Arial"/>
          <w:sz w:val="24"/>
          <w:szCs w:val="24"/>
        </w:rPr>
        <w:t xml:space="preserve"> îndeplinirea cerinţelor legislaţiei de mediu din actele de reglementare emise şi, în cazul constatării unor neconformităţi, iau măsurile care se impun, potrivit competenţelor stabilite de legislaţia în vigoare;”</w:t>
      </w:r>
      <w:r w:rsidR="00A2536A" w:rsidRPr="00BA4AB3">
        <w:rPr>
          <w:rFonts w:ascii="Arial" w:hAnsi="Arial" w:cs="Arial"/>
          <w:sz w:val="24"/>
          <w:szCs w:val="24"/>
        </w:rPr>
        <w:t xml:space="preserve">. </w:t>
      </w:r>
    </w:p>
    <w:p w:rsidR="00A2536A" w:rsidRPr="00BA4AB3" w:rsidRDefault="00A2536A" w:rsidP="00A2536A">
      <w:pPr>
        <w:shd w:val="clear" w:color="auto" w:fill="FFFFFF"/>
        <w:spacing w:after="0"/>
        <w:ind w:firstLine="720"/>
        <w:jc w:val="both"/>
        <w:rPr>
          <w:rFonts w:ascii="Arial" w:eastAsia="Times New Roman" w:hAnsi="Arial" w:cs="Arial"/>
          <w:sz w:val="24"/>
          <w:szCs w:val="24"/>
          <w:lang w:eastAsia="ro-RO"/>
        </w:rPr>
      </w:pPr>
      <w:r w:rsidRPr="00BA4AB3">
        <w:rPr>
          <w:rFonts w:ascii="Arial" w:eastAsia="Times New Roman" w:hAnsi="Arial" w:cs="Arial"/>
          <w:sz w:val="24"/>
          <w:szCs w:val="24"/>
          <w:lang w:eastAsia="ro-RO"/>
        </w:rPr>
        <w:t>Răspunderea pentru corectitudinea informaţiilor puse la dispoziţia autorităţii competente pentru protecţia mediului şi a publicului revine în întregime titularului proiectului.</w:t>
      </w:r>
    </w:p>
    <w:p w:rsidR="00A2536A" w:rsidRPr="00BA4AB3" w:rsidRDefault="00A2536A" w:rsidP="00A2536A">
      <w:pPr>
        <w:spacing w:after="0"/>
        <w:ind w:firstLine="720"/>
        <w:jc w:val="both"/>
        <w:rPr>
          <w:rFonts w:ascii="Arial" w:hAnsi="Arial" w:cs="Arial"/>
          <w:sz w:val="24"/>
          <w:szCs w:val="24"/>
        </w:rPr>
      </w:pPr>
      <w:r w:rsidRPr="00BA4AB3">
        <w:rPr>
          <w:rFonts w:ascii="Arial" w:hAnsi="Arial" w:cs="Arial"/>
          <w:sz w:val="24"/>
          <w:szCs w:val="24"/>
        </w:rPr>
        <w:t>Prezentul act nu exonerează de răspundere proiectantul şi constructorul în cazul producerii unor accidente în timpul execuţiei lucrărilor.</w:t>
      </w:r>
    </w:p>
    <w:p w:rsidR="00A2536A" w:rsidRPr="00BA4AB3" w:rsidRDefault="00A2536A" w:rsidP="00A2536A">
      <w:pPr>
        <w:shd w:val="clear" w:color="auto" w:fill="FFFFFF"/>
        <w:spacing w:after="0"/>
        <w:ind w:firstLine="720"/>
        <w:jc w:val="both"/>
        <w:rPr>
          <w:rFonts w:ascii="Arial" w:hAnsi="Arial" w:cs="Arial"/>
          <w:sz w:val="24"/>
          <w:szCs w:val="24"/>
        </w:rPr>
      </w:pPr>
      <w:r w:rsidRPr="00BA4AB3">
        <w:rPr>
          <w:rFonts w:ascii="Arial" w:hAnsi="Arial" w:cs="Arial"/>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proofErr w:type="gramStart"/>
      <w:r w:rsidRPr="00BA4AB3">
        <w:rPr>
          <w:rFonts w:ascii="Arial" w:hAnsi="Arial" w:cs="Arial"/>
          <w:sz w:val="24"/>
          <w:szCs w:val="24"/>
        </w:rPr>
        <w:t>554/2004, cu modificările şi completările ulterioare.</w:t>
      </w:r>
      <w:proofErr w:type="gramEnd"/>
    </w:p>
    <w:p w:rsidR="00A2536A" w:rsidRPr="00BA4AB3" w:rsidRDefault="00A2536A" w:rsidP="00A2536A">
      <w:pPr>
        <w:shd w:val="clear" w:color="auto" w:fill="FFFFFF"/>
        <w:spacing w:after="0"/>
        <w:ind w:firstLine="720"/>
        <w:jc w:val="both"/>
        <w:rPr>
          <w:rFonts w:ascii="Arial" w:hAnsi="Arial" w:cs="Arial"/>
          <w:sz w:val="24"/>
          <w:szCs w:val="24"/>
        </w:rPr>
      </w:pPr>
      <w:r w:rsidRPr="00BA4AB3">
        <w:rPr>
          <w:rFonts w:ascii="Arial" w:hAnsi="Arial" w:cs="Arial"/>
          <w:sz w:val="24"/>
          <w:szCs w:val="24"/>
        </w:rPr>
        <w:t xml:space="preserve">Se poate adresa instanţei de contencios administrativ competente şi orice organizaţie neguvernamentală care îndeplineşte condiţiile prevăzute la art. 2 din Legea nr. </w:t>
      </w:r>
      <w:proofErr w:type="gramStart"/>
      <w:r w:rsidRPr="00BA4AB3">
        <w:rPr>
          <w:rFonts w:ascii="Arial" w:hAnsi="Arial" w:cs="Arial"/>
          <w:sz w:val="24"/>
          <w:szCs w:val="24"/>
        </w:rPr>
        <w:t>292/2018 privind evaluarea impactului anumitor proiecte publice şi private asupra mediului, considerându-se că acestea sunt vătămate într-un drept al lor sau într-un interes legitim.</w:t>
      </w:r>
      <w:proofErr w:type="gramEnd"/>
    </w:p>
    <w:p w:rsidR="00A2536A" w:rsidRPr="00BA4AB3" w:rsidRDefault="00A2536A" w:rsidP="00A2536A">
      <w:pPr>
        <w:shd w:val="clear" w:color="auto" w:fill="FFFFFF"/>
        <w:spacing w:after="0"/>
        <w:ind w:firstLine="720"/>
        <w:jc w:val="both"/>
        <w:rPr>
          <w:rFonts w:ascii="Arial" w:hAnsi="Arial" w:cs="Arial"/>
          <w:sz w:val="24"/>
          <w:szCs w:val="24"/>
        </w:rPr>
      </w:pPr>
      <w:r w:rsidRPr="00BA4AB3">
        <w:rPr>
          <w:rFonts w:ascii="Arial" w:hAnsi="Arial" w:cs="Arial"/>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E7284" w:rsidRPr="00BA4AB3" w:rsidRDefault="00A2536A" w:rsidP="001E7284">
      <w:pPr>
        <w:shd w:val="clear" w:color="auto" w:fill="FFFFFF"/>
        <w:spacing w:after="0"/>
        <w:ind w:firstLine="720"/>
        <w:jc w:val="both"/>
        <w:rPr>
          <w:rFonts w:ascii="Arial" w:hAnsi="Arial" w:cs="Arial"/>
          <w:sz w:val="24"/>
          <w:szCs w:val="24"/>
        </w:rPr>
      </w:pPr>
      <w:proofErr w:type="gramStart"/>
      <w:r w:rsidRPr="00BA4AB3">
        <w:rPr>
          <w:rFonts w:ascii="Arial" w:hAnsi="Arial" w:cs="Arial"/>
          <w:sz w:val="24"/>
          <w:szCs w:val="24"/>
        </w:rPr>
        <w:t>Înainte de a se adresa instanţei de contencios administrativ competente, persoanele prevăzute la art.</w:t>
      </w:r>
      <w:proofErr w:type="gramEnd"/>
      <w:r w:rsidRPr="00BA4AB3">
        <w:rPr>
          <w:rFonts w:ascii="Arial" w:hAnsi="Arial" w:cs="Arial"/>
          <w:sz w:val="24"/>
          <w:szCs w:val="24"/>
        </w:rPr>
        <w:t xml:space="preserve"> 21 din Legea nr. 292/2018 privind evaluarea impactului anumitor proiecte publice şi private asupra mediului au obligaţia </w:t>
      </w:r>
      <w:proofErr w:type="gramStart"/>
      <w:r w:rsidRPr="00BA4AB3">
        <w:rPr>
          <w:rFonts w:ascii="Arial" w:hAnsi="Arial" w:cs="Arial"/>
          <w:sz w:val="24"/>
          <w:szCs w:val="24"/>
        </w:rPr>
        <w:t>să</w:t>
      </w:r>
      <w:proofErr w:type="gramEnd"/>
      <w:r w:rsidRPr="00BA4AB3">
        <w:rPr>
          <w:rFonts w:ascii="Arial" w:hAnsi="Arial" w:cs="Arial"/>
          <w:sz w:val="24"/>
          <w:szCs w:val="24"/>
        </w:rPr>
        <w:t xml:space="preserve"> solicite autorităţii publice emitente a deciziei prevăzute la art. </w:t>
      </w:r>
      <w:proofErr w:type="gramStart"/>
      <w:r w:rsidRPr="00BA4AB3">
        <w:rPr>
          <w:rFonts w:ascii="Arial" w:hAnsi="Arial" w:cs="Arial"/>
          <w:sz w:val="24"/>
          <w:szCs w:val="24"/>
        </w:rPr>
        <w:t>21 alin.</w:t>
      </w:r>
      <w:proofErr w:type="gramEnd"/>
      <w:r w:rsidRPr="00BA4AB3">
        <w:rPr>
          <w:rFonts w:ascii="Arial" w:hAnsi="Arial" w:cs="Arial"/>
          <w:sz w:val="24"/>
          <w:szCs w:val="24"/>
        </w:rPr>
        <w:t xml:space="preserve"> (3) </w:t>
      </w:r>
      <w:proofErr w:type="gramStart"/>
      <w:r w:rsidRPr="00BA4AB3">
        <w:rPr>
          <w:rFonts w:ascii="Arial" w:hAnsi="Arial" w:cs="Arial"/>
          <w:sz w:val="24"/>
          <w:szCs w:val="24"/>
        </w:rPr>
        <w:t>sau</w:t>
      </w:r>
      <w:proofErr w:type="gramEnd"/>
      <w:r w:rsidRPr="00BA4AB3">
        <w:rPr>
          <w:rFonts w:ascii="Arial" w:hAnsi="Arial" w:cs="Arial"/>
          <w:sz w:val="24"/>
          <w:szCs w:val="24"/>
        </w:rPr>
        <w:t xml:space="preserve"> autorităţii ierarhic superioare revocarea, în tot sau în parte, a respectivei decizii. </w:t>
      </w:r>
    </w:p>
    <w:p w:rsidR="00A2536A" w:rsidRPr="00BA4AB3" w:rsidRDefault="00A2536A" w:rsidP="001E7284">
      <w:pPr>
        <w:shd w:val="clear" w:color="auto" w:fill="FFFFFF"/>
        <w:spacing w:after="0"/>
        <w:ind w:firstLine="720"/>
        <w:jc w:val="both"/>
        <w:rPr>
          <w:rFonts w:ascii="Arial" w:hAnsi="Arial" w:cs="Arial"/>
          <w:sz w:val="24"/>
          <w:szCs w:val="24"/>
        </w:rPr>
      </w:pPr>
      <w:proofErr w:type="gramStart"/>
      <w:r w:rsidRPr="00BA4AB3">
        <w:rPr>
          <w:rFonts w:ascii="Arial" w:hAnsi="Arial" w:cs="Arial"/>
          <w:sz w:val="24"/>
          <w:szCs w:val="24"/>
        </w:rPr>
        <w:t>Solicitarea trebuie</w:t>
      </w:r>
      <w:r w:rsidR="001E7284" w:rsidRPr="00BA4AB3">
        <w:rPr>
          <w:rFonts w:ascii="Arial" w:hAnsi="Arial" w:cs="Arial"/>
          <w:sz w:val="24"/>
          <w:szCs w:val="24"/>
        </w:rPr>
        <w:t xml:space="preserve"> </w:t>
      </w:r>
      <w:r w:rsidRPr="00BA4AB3">
        <w:rPr>
          <w:rFonts w:ascii="Arial" w:hAnsi="Arial" w:cs="Arial"/>
          <w:sz w:val="24"/>
          <w:szCs w:val="24"/>
        </w:rPr>
        <w:t>înregistrată în termen de 30 de zile de la data aducerii la cunoştinţa publicului a deciziei.</w:t>
      </w:r>
      <w:proofErr w:type="gramEnd"/>
    </w:p>
    <w:p w:rsidR="00A2536A" w:rsidRPr="00BA4AB3" w:rsidRDefault="00A2536A" w:rsidP="00A2536A">
      <w:pPr>
        <w:shd w:val="clear" w:color="auto" w:fill="FFFFFF"/>
        <w:spacing w:after="0"/>
        <w:ind w:firstLine="720"/>
        <w:jc w:val="both"/>
        <w:rPr>
          <w:rFonts w:ascii="Arial" w:hAnsi="Arial" w:cs="Arial"/>
          <w:sz w:val="24"/>
          <w:szCs w:val="24"/>
        </w:rPr>
      </w:pPr>
      <w:r w:rsidRPr="00BA4AB3">
        <w:rPr>
          <w:rFonts w:ascii="Arial" w:hAnsi="Arial" w:cs="Arial"/>
          <w:sz w:val="24"/>
          <w:szCs w:val="24"/>
        </w:rPr>
        <w:t xml:space="preserve">Autoritatea publică emitentă are obligaţia de </w:t>
      </w:r>
      <w:proofErr w:type="gramStart"/>
      <w:r w:rsidRPr="00BA4AB3">
        <w:rPr>
          <w:rFonts w:ascii="Arial" w:hAnsi="Arial" w:cs="Arial"/>
          <w:sz w:val="24"/>
          <w:szCs w:val="24"/>
        </w:rPr>
        <w:t>a</w:t>
      </w:r>
      <w:proofErr w:type="gramEnd"/>
      <w:r w:rsidRPr="00BA4AB3">
        <w:rPr>
          <w:rFonts w:ascii="Arial" w:hAnsi="Arial" w:cs="Arial"/>
          <w:sz w:val="24"/>
          <w:szCs w:val="24"/>
        </w:rPr>
        <w:t xml:space="preserve"> răspunde la plângerea prealabilă prevăzută la art. </w:t>
      </w:r>
      <w:proofErr w:type="gramStart"/>
      <w:r w:rsidRPr="00BA4AB3">
        <w:rPr>
          <w:rFonts w:ascii="Arial" w:hAnsi="Arial" w:cs="Arial"/>
          <w:sz w:val="24"/>
          <w:szCs w:val="24"/>
        </w:rPr>
        <w:t>22 alin.</w:t>
      </w:r>
      <w:proofErr w:type="gramEnd"/>
      <w:r w:rsidRPr="00BA4AB3">
        <w:rPr>
          <w:rFonts w:ascii="Arial" w:hAnsi="Arial" w:cs="Arial"/>
          <w:sz w:val="24"/>
          <w:szCs w:val="24"/>
        </w:rPr>
        <w:t xml:space="preserve"> (1) </w:t>
      </w:r>
      <w:proofErr w:type="gramStart"/>
      <w:r w:rsidRPr="00BA4AB3">
        <w:rPr>
          <w:rFonts w:ascii="Arial" w:hAnsi="Arial" w:cs="Arial"/>
          <w:sz w:val="24"/>
          <w:szCs w:val="24"/>
        </w:rPr>
        <w:t>în</w:t>
      </w:r>
      <w:proofErr w:type="gramEnd"/>
      <w:r w:rsidRPr="00BA4AB3">
        <w:rPr>
          <w:rFonts w:ascii="Arial" w:hAnsi="Arial" w:cs="Arial"/>
          <w:sz w:val="24"/>
          <w:szCs w:val="24"/>
        </w:rPr>
        <w:t xml:space="preserve"> termen de 30 de zile de la data înregistrării acesteia la acea autoritate.</w:t>
      </w:r>
    </w:p>
    <w:p w:rsidR="00A2536A" w:rsidRPr="00BA4AB3" w:rsidRDefault="00A2536A" w:rsidP="00A2536A">
      <w:pPr>
        <w:shd w:val="clear" w:color="auto" w:fill="FFFFFF"/>
        <w:spacing w:after="0"/>
        <w:ind w:firstLine="720"/>
        <w:jc w:val="both"/>
        <w:rPr>
          <w:rFonts w:ascii="Arial" w:hAnsi="Arial" w:cs="Arial"/>
          <w:sz w:val="24"/>
          <w:szCs w:val="24"/>
        </w:rPr>
      </w:pPr>
      <w:proofErr w:type="gramStart"/>
      <w:r w:rsidRPr="00BA4AB3">
        <w:rPr>
          <w:rFonts w:ascii="Arial" w:hAnsi="Arial" w:cs="Arial"/>
          <w:sz w:val="24"/>
          <w:szCs w:val="24"/>
        </w:rPr>
        <w:t>Procedura de soluţionare a plângerii prealabile prevăzută la art.</w:t>
      </w:r>
      <w:proofErr w:type="gramEnd"/>
      <w:r w:rsidRPr="00BA4AB3">
        <w:rPr>
          <w:rFonts w:ascii="Arial" w:hAnsi="Arial" w:cs="Arial"/>
          <w:sz w:val="24"/>
          <w:szCs w:val="24"/>
        </w:rPr>
        <w:t xml:space="preserve"> </w:t>
      </w:r>
      <w:proofErr w:type="gramStart"/>
      <w:r w:rsidRPr="00BA4AB3">
        <w:rPr>
          <w:rFonts w:ascii="Arial" w:hAnsi="Arial" w:cs="Arial"/>
          <w:sz w:val="24"/>
          <w:szCs w:val="24"/>
        </w:rPr>
        <w:t>22 alin.</w:t>
      </w:r>
      <w:proofErr w:type="gramEnd"/>
      <w:r w:rsidRPr="00BA4AB3">
        <w:rPr>
          <w:rFonts w:ascii="Arial" w:hAnsi="Arial" w:cs="Arial"/>
          <w:sz w:val="24"/>
          <w:szCs w:val="24"/>
        </w:rPr>
        <w:t xml:space="preserve"> (1) </w:t>
      </w:r>
      <w:proofErr w:type="gramStart"/>
      <w:r w:rsidRPr="00BA4AB3">
        <w:rPr>
          <w:rFonts w:ascii="Arial" w:hAnsi="Arial" w:cs="Arial"/>
          <w:sz w:val="24"/>
          <w:szCs w:val="24"/>
        </w:rPr>
        <w:t>este</w:t>
      </w:r>
      <w:proofErr w:type="gramEnd"/>
      <w:r w:rsidRPr="00BA4AB3">
        <w:rPr>
          <w:rFonts w:ascii="Arial" w:hAnsi="Arial" w:cs="Arial"/>
          <w:sz w:val="24"/>
          <w:szCs w:val="24"/>
        </w:rPr>
        <w:t xml:space="preserve"> gratuită şi trebuie să fie echitabilă, rapidă şi corectă.</w:t>
      </w:r>
    </w:p>
    <w:p w:rsidR="00A2536A" w:rsidRPr="00BA4AB3" w:rsidRDefault="00A2536A" w:rsidP="00A2536A">
      <w:pPr>
        <w:shd w:val="clear" w:color="auto" w:fill="FFFFFF"/>
        <w:spacing w:after="0"/>
        <w:ind w:firstLine="720"/>
        <w:jc w:val="both"/>
        <w:rPr>
          <w:rFonts w:ascii="Arial" w:hAnsi="Arial" w:cs="Arial"/>
          <w:sz w:val="24"/>
          <w:szCs w:val="24"/>
        </w:rPr>
      </w:pPr>
      <w:proofErr w:type="gramStart"/>
      <w:r w:rsidRPr="00BA4AB3">
        <w:rPr>
          <w:rFonts w:ascii="Arial" w:hAnsi="Arial" w:cs="Arial"/>
          <w:sz w:val="24"/>
          <w:szCs w:val="24"/>
        </w:rPr>
        <w:t>Prezenta decizie poate fi contestată în conformitate cu prevederile Legii nr.</w:t>
      </w:r>
      <w:proofErr w:type="gramEnd"/>
      <w:r w:rsidRPr="00BA4AB3">
        <w:rPr>
          <w:rFonts w:ascii="Arial" w:hAnsi="Arial" w:cs="Arial"/>
          <w:sz w:val="24"/>
          <w:szCs w:val="24"/>
        </w:rPr>
        <w:t xml:space="preserve"> </w:t>
      </w:r>
      <w:proofErr w:type="gramStart"/>
      <w:r w:rsidRPr="00BA4AB3">
        <w:rPr>
          <w:rFonts w:ascii="Arial" w:hAnsi="Arial" w:cs="Arial"/>
          <w:sz w:val="24"/>
          <w:szCs w:val="24"/>
        </w:rPr>
        <w:t>292/2018 privind evaluarea impactului anumitor proiecte publice şi private asupra mediului şi ale Legii nr.</w:t>
      </w:r>
      <w:proofErr w:type="gramEnd"/>
      <w:r w:rsidRPr="00BA4AB3">
        <w:rPr>
          <w:rFonts w:ascii="Arial" w:hAnsi="Arial" w:cs="Arial"/>
          <w:sz w:val="24"/>
          <w:szCs w:val="24"/>
        </w:rPr>
        <w:t xml:space="preserve"> </w:t>
      </w:r>
      <w:proofErr w:type="gramStart"/>
      <w:r w:rsidRPr="00BA4AB3">
        <w:rPr>
          <w:rFonts w:ascii="Arial" w:hAnsi="Arial" w:cs="Arial"/>
          <w:sz w:val="24"/>
          <w:szCs w:val="24"/>
        </w:rPr>
        <w:t>554/2004, cu modificările şi completările ulterioare.</w:t>
      </w:r>
      <w:proofErr w:type="gramEnd"/>
      <w:r w:rsidRPr="00BA4AB3">
        <w:rPr>
          <w:rFonts w:ascii="Arial" w:hAnsi="Arial" w:cs="Arial"/>
          <w:sz w:val="24"/>
          <w:szCs w:val="24"/>
        </w:rPr>
        <w:t xml:space="preserve">     </w:t>
      </w:r>
    </w:p>
    <w:p w:rsidR="00A2536A" w:rsidRPr="00BA4AB3" w:rsidRDefault="00A2536A" w:rsidP="00A2536A">
      <w:pPr>
        <w:spacing w:after="0" w:line="240" w:lineRule="auto"/>
        <w:ind w:firstLine="630"/>
        <w:jc w:val="both"/>
        <w:rPr>
          <w:rFonts w:ascii="Arial" w:hAnsi="Arial" w:cs="Arial"/>
          <w:sz w:val="24"/>
          <w:szCs w:val="24"/>
        </w:rPr>
      </w:pPr>
      <w:r w:rsidRPr="00BA4AB3">
        <w:rPr>
          <w:rFonts w:ascii="Arial" w:eastAsia="Times New Roman" w:hAnsi="Arial" w:cs="Arial"/>
          <w:sz w:val="24"/>
          <w:szCs w:val="24"/>
          <w:lang w:val="ro-RO" w:eastAsia="pl-PL"/>
        </w:rPr>
        <w:tab/>
      </w:r>
      <w:r w:rsidRPr="00BA4AB3">
        <w:rPr>
          <w:rFonts w:ascii="Arial" w:eastAsia="Times New Roman" w:hAnsi="Arial" w:cs="Arial"/>
          <w:sz w:val="24"/>
          <w:szCs w:val="24"/>
          <w:u w:val="single"/>
          <w:lang w:val="ro-RO" w:eastAsia="pl-PL"/>
        </w:rPr>
        <w:t xml:space="preserve">La finalizarea investiţiei titularul proiectului/activităţii are obligaţia </w:t>
      </w:r>
      <w:r w:rsidR="006C30B9" w:rsidRPr="00BA4AB3">
        <w:rPr>
          <w:rFonts w:ascii="Arial" w:eastAsia="Times New Roman" w:hAnsi="Arial" w:cs="Arial"/>
          <w:sz w:val="24"/>
          <w:szCs w:val="24"/>
          <w:u w:val="single"/>
          <w:lang w:val="ro-RO" w:eastAsia="pl-PL"/>
        </w:rPr>
        <w:t xml:space="preserve">de a </w:t>
      </w:r>
      <w:r w:rsidRPr="00BA4AB3">
        <w:rPr>
          <w:rFonts w:ascii="Arial" w:eastAsia="Times New Roman" w:hAnsi="Arial" w:cs="Arial"/>
          <w:sz w:val="24"/>
          <w:szCs w:val="24"/>
          <w:u w:val="single"/>
          <w:lang w:val="ro-RO" w:eastAsia="pl-PL"/>
        </w:rPr>
        <w:t>notific</w:t>
      </w:r>
      <w:r w:rsidR="006C30B9" w:rsidRPr="00BA4AB3">
        <w:rPr>
          <w:rFonts w:ascii="Arial" w:eastAsia="Times New Roman" w:hAnsi="Arial" w:cs="Arial"/>
          <w:sz w:val="24"/>
          <w:szCs w:val="24"/>
          <w:u w:val="single"/>
          <w:lang w:val="ro-RO" w:eastAsia="pl-PL"/>
        </w:rPr>
        <w:t>a</w:t>
      </w:r>
      <w:r w:rsidRPr="00BA4AB3">
        <w:rPr>
          <w:rFonts w:ascii="Arial" w:eastAsia="Times New Roman" w:hAnsi="Arial" w:cs="Arial"/>
          <w:sz w:val="24"/>
          <w:szCs w:val="24"/>
          <w:u w:val="single"/>
          <w:lang w:val="ro-RO" w:eastAsia="pl-PL"/>
        </w:rPr>
        <w:t xml:space="preserve"> Agenţiei pentru Protecţia Mediului Arad</w:t>
      </w:r>
      <w:r w:rsidRPr="00BA4AB3">
        <w:rPr>
          <w:rFonts w:ascii="Arial" w:eastAsia="Times New Roman" w:hAnsi="Arial" w:cs="Arial"/>
          <w:sz w:val="24"/>
          <w:szCs w:val="24"/>
          <w:lang w:val="ro-RO" w:eastAsia="pl-PL"/>
        </w:rPr>
        <w:t xml:space="preserve"> pentru </w:t>
      </w:r>
      <w:r w:rsidRPr="00BA4AB3">
        <w:rPr>
          <w:rFonts w:ascii="Arial" w:hAnsi="Arial" w:cs="Arial"/>
          <w:bCs/>
          <w:sz w:val="24"/>
          <w:szCs w:val="24"/>
          <w:lang w:val="ro-RO"/>
        </w:rPr>
        <w:t>întocmirea Procesului-verbal de verificare a condiţiilor impuse prin</w:t>
      </w:r>
      <w:r w:rsidRPr="00BA4AB3">
        <w:rPr>
          <w:rFonts w:ascii="Arial" w:eastAsia="Times New Roman" w:hAnsi="Arial" w:cs="Arial"/>
          <w:sz w:val="24"/>
          <w:szCs w:val="24"/>
          <w:lang w:val="ro-RO" w:eastAsia="pl-PL"/>
        </w:rPr>
        <w:t xml:space="preserve"> prezenta decizie, </w:t>
      </w:r>
      <w:r w:rsidRPr="00BA4AB3">
        <w:rPr>
          <w:rFonts w:ascii="Arial" w:hAnsi="Arial" w:cs="Arial"/>
          <w:sz w:val="24"/>
          <w:szCs w:val="24"/>
          <w:lang w:val="ro-RO"/>
        </w:rPr>
        <w:t>în conformitate cu prevederile art. 43 alin (3) din Legea nr. 292/2018 și să solicite înainte de începerea activității emiterea autorizației de mediu.</w:t>
      </w:r>
    </w:p>
    <w:p w:rsidR="005D6689" w:rsidRDefault="00A2536A" w:rsidP="00DD6773">
      <w:pPr>
        <w:spacing w:after="0"/>
        <w:ind w:firstLine="720"/>
        <w:jc w:val="both"/>
        <w:rPr>
          <w:rFonts w:ascii="Arial" w:eastAsia="Times New Roman" w:hAnsi="Arial" w:cs="Arial"/>
          <w:sz w:val="24"/>
          <w:szCs w:val="24"/>
        </w:rPr>
      </w:pPr>
      <w:proofErr w:type="gramStart"/>
      <w:r w:rsidRPr="00BA4AB3">
        <w:rPr>
          <w:rFonts w:ascii="Arial" w:eastAsia="Times New Roman" w:hAnsi="Arial" w:cs="Arial"/>
          <w:sz w:val="24"/>
          <w:szCs w:val="24"/>
        </w:rPr>
        <w:t>Prezenta decizie conț</w:t>
      </w:r>
      <w:r w:rsidR="0019295E" w:rsidRPr="00BA4AB3">
        <w:rPr>
          <w:rFonts w:ascii="Arial" w:eastAsia="Times New Roman" w:hAnsi="Arial" w:cs="Arial"/>
          <w:sz w:val="24"/>
          <w:szCs w:val="24"/>
        </w:rPr>
        <w:t xml:space="preserve">ine </w:t>
      </w:r>
      <w:r w:rsidR="00AE1DC9" w:rsidRPr="00BA4AB3">
        <w:rPr>
          <w:rFonts w:ascii="Arial" w:eastAsia="Times New Roman" w:hAnsi="Arial" w:cs="Arial"/>
          <w:sz w:val="24"/>
          <w:szCs w:val="24"/>
        </w:rPr>
        <w:t>unspră</w:t>
      </w:r>
      <w:r w:rsidR="0019295E" w:rsidRPr="00BA4AB3">
        <w:rPr>
          <w:rFonts w:ascii="Arial" w:eastAsia="Times New Roman" w:hAnsi="Arial" w:cs="Arial"/>
          <w:sz w:val="24"/>
          <w:szCs w:val="24"/>
        </w:rPr>
        <w:t>zece (</w:t>
      </w:r>
      <w:r w:rsidR="002219A2" w:rsidRPr="00BA4AB3">
        <w:rPr>
          <w:rFonts w:ascii="Arial" w:eastAsia="Times New Roman" w:hAnsi="Arial" w:cs="Arial"/>
          <w:sz w:val="24"/>
          <w:szCs w:val="24"/>
        </w:rPr>
        <w:t>1</w:t>
      </w:r>
      <w:r w:rsidR="00AE1DC9" w:rsidRPr="00BA4AB3">
        <w:rPr>
          <w:rFonts w:ascii="Arial" w:eastAsia="Times New Roman" w:hAnsi="Arial" w:cs="Arial"/>
          <w:sz w:val="24"/>
          <w:szCs w:val="24"/>
        </w:rPr>
        <w:t>1</w:t>
      </w:r>
      <w:r w:rsidRPr="00BA4AB3">
        <w:rPr>
          <w:rFonts w:ascii="Arial" w:eastAsia="Times New Roman" w:hAnsi="Arial" w:cs="Arial"/>
          <w:sz w:val="24"/>
          <w:szCs w:val="24"/>
        </w:rPr>
        <w:t>) pagini și a fost redactată în două (2) exemplare originale.</w:t>
      </w:r>
      <w:proofErr w:type="gramEnd"/>
    </w:p>
    <w:p w:rsidR="00487FB3" w:rsidRPr="00DD6773" w:rsidRDefault="00487FB3" w:rsidP="00DD6773">
      <w:pPr>
        <w:spacing w:after="0"/>
        <w:ind w:firstLine="720"/>
        <w:jc w:val="both"/>
        <w:rPr>
          <w:rFonts w:ascii="Arial" w:eastAsia="Times New Roman" w:hAnsi="Arial" w:cs="Arial"/>
          <w:sz w:val="24"/>
          <w:szCs w:val="24"/>
        </w:rPr>
      </w:pPr>
    </w:p>
    <w:p w:rsidR="00E33887" w:rsidRPr="00BA4AB3" w:rsidRDefault="00E33887" w:rsidP="00A2536A">
      <w:pPr>
        <w:spacing w:after="0"/>
        <w:jc w:val="center"/>
        <w:rPr>
          <w:rFonts w:ascii="Times New Roman" w:hAnsi="Times New Roman"/>
          <w:b/>
          <w:bCs/>
          <w:sz w:val="28"/>
          <w:szCs w:val="28"/>
          <w:lang w:val="ro-RO"/>
        </w:rPr>
      </w:pPr>
    </w:p>
    <w:p w:rsidR="00A2536A" w:rsidRPr="00BA4AB3" w:rsidRDefault="00A2536A" w:rsidP="00A2536A">
      <w:pPr>
        <w:spacing w:after="0"/>
        <w:jc w:val="center"/>
        <w:rPr>
          <w:rFonts w:ascii="Arial" w:hAnsi="Arial" w:cs="Arial"/>
          <w:b/>
          <w:bCs/>
          <w:sz w:val="24"/>
          <w:szCs w:val="24"/>
          <w:lang w:val="ro-RO"/>
        </w:rPr>
      </w:pPr>
      <w:r w:rsidRPr="00BA4AB3">
        <w:rPr>
          <w:rFonts w:ascii="Arial" w:hAnsi="Arial" w:cs="Arial"/>
          <w:b/>
          <w:bCs/>
          <w:sz w:val="24"/>
          <w:szCs w:val="24"/>
          <w:lang w:val="ro-RO"/>
        </w:rPr>
        <w:t>DIRECTOR EXECUTIV,</w:t>
      </w:r>
    </w:p>
    <w:p w:rsidR="00A2536A" w:rsidRPr="00BA4AB3" w:rsidRDefault="00A2536A" w:rsidP="00A2536A">
      <w:pPr>
        <w:spacing w:after="0"/>
        <w:jc w:val="center"/>
        <w:rPr>
          <w:rFonts w:ascii="Times New Roman" w:hAnsi="Times New Roman"/>
          <w:b/>
          <w:bCs/>
          <w:sz w:val="28"/>
          <w:szCs w:val="28"/>
          <w:lang w:val="ro-RO"/>
        </w:rPr>
      </w:pPr>
      <w:r w:rsidRPr="00BA4AB3">
        <w:rPr>
          <w:rFonts w:ascii="Arial" w:hAnsi="Arial" w:cs="Arial"/>
          <w:b/>
          <w:bCs/>
          <w:sz w:val="24"/>
          <w:szCs w:val="24"/>
          <w:lang w:val="ro-RO"/>
        </w:rPr>
        <w:t>Dana Monica DĂNOIU</w:t>
      </w:r>
    </w:p>
    <w:p w:rsidR="002A3C20" w:rsidRPr="00BA4AB3" w:rsidRDefault="002A3C20" w:rsidP="00A2536A">
      <w:pPr>
        <w:spacing w:after="0" w:line="240" w:lineRule="auto"/>
        <w:rPr>
          <w:rFonts w:ascii="Times New Roman" w:hAnsi="Times New Roman"/>
          <w:sz w:val="24"/>
          <w:szCs w:val="24"/>
        </w:rPr>
      </w:pPr>
    </w:p>
    <w:p w:rsidR="00E33887" w:rsidRDefault="00E33887" w:rsidP="00A2536A">
      <w:pPr>
        <w:spacing w:after="0" w:line="240" w:lineRule="auto"/>
        <w:rPr>
          <w:rFonts w:ascii="Arial" w:hAnsi="Arial" w:cs="Arial"/>
          <w:sz w:val="24"/>
          <w:szCs w:val="24"/>
        </w:rPr>
      </w:pPr>
    </w:p>
    <w:p w:rsidR="00487FB3" w:rsidRPr="00BA4AB3" w:rsidRDefault="00487FB3" w:rsidP="00A2536A">
      <w:pPr>
        <w:spacing w:after="0" w:line="240" w:lineRule="auto"/>
        <w:rPr>
          <w:rFonts w:ascii="Arial" w:hAnsi="Arial" w:cs="Arial"/>
          <w:sz w:val="24"/>
          <w:szCs w:val="24"/>
        </w:rPr>
      </w:pPr>
    </w:p>
    <w:p w:rsidR="00A2536A" w:rsidRPr="00BA4AB3" w:rsidRDefault="00A2536A" w:rsidP="00A2536A">
      <w:pPr>
        <w:spacing w:after="0" w:line="240" w:lineRule="auto"/>
        <w:rPr>
          <w:rFonts w:ascii="Arial" w:hAnsi="Arial" w:cs="Arial"/>
          <w:sz w:val="24"/>
          <w:szCs w:val="24"/>
        </w:rPr>
      </w:pPr>
      <w:r w:rsidRPr="00487FB3">
        <w:rPr>
          <w:rFonts w:ascii="Arial" w:hAnsi="Arial" w:cs="Arial"/>
          <w:b/>
          <w:sz w:val="24"/>
          <w:szCs w:val="24"/>
        </w:rPr>
        <w:t>Şef Serviciu A.A.A</w:t>
      </w:r>
      <w:r w:rsidRPr="00BA4AB3">
        <w:rPr>
          <w:rFonts w:ascii="Arial" w:hAnsi="Arial" w:cs="Arial"/>
          <w:sz w:val="24"/>
          <w:szCs w:val="24"/>
        </w:rPr>
        <w:t xml:space="preserve">. Adina </w:t>
      </w:r>
      <w:r w:rsidRPr="00BA4AB3">
        <w:rPr>
          <w:rFonts w:ascii="Arial" w:hAnsi="Arial" w:cs="Arial"/>
          <w:b/>
          <w:sz w:val="24"/>
          <w:szCs w:val="24"/>
        </w:rPr>
        <w:t>ORĂŞAN</w:t>
      </w:r>
    </w:p>
    <w:p w:rsidR="00A2536A" w:rsidRPr="00BA4AB3" w:rsidRDefault="00A2536A" w:rsidP="00A2536A">
      <w:pPr>
        <w:spacing w:after="0" w:line="240" w:lineRule="auto"/>
        <w:rPr>
          <w:rFonts w:ascii="Arial" w:hAnsi="Arial" w:cs="Arial"/>
          <w:sz w:val="24"/>
          <w:szCs w:val="24"/>
        </w:rPr>
      </w:pPr>
    </w:p>
    <w:p w:rsidR="00A2536A" w:rsidRPr="00BA4AB3" w:rsidRDefault="00A2536A" w:rsidP="00A2536A">
      <w:pPr>
        <w:spacing w:after="0" w:line="240" w:lineRule="auto"/>
        <w:rPr>
          <w:rFonts w:ascii="Arial" w:hAnsi="Arial" w:cs="Arial"/>
          <w:sz w:val="24"/>
          <w:szCs w:val="24"/>
        </w:rPr>
      </w:pPr>
      <w:r w:rsidRPr="00BA4AB3">
        <w:rPr>
          <w:rFonts w:ascii="Arial" w:hAnsi="Arial" w:cs="Arial"/>
          <w:sz w:val="24"/>
          <w:szCs w:val="24"/>
        </w:rPr>
        <w:t xml:space="preserve">Întocmit, </w:t>
      </w:r>
      <w:r w:rsidR="001E7284" w:rsidRPr="00BA4AB3">
        <w:rPr>
          <w:rFonts w:ascii="Arial" w:hAnsi="Arial" w:cs="Arial"/>
          <w:sz w:val="24"/>
          <w:szCs w:val="24"/>
        </w:rPr>
        <w:t xml:space="preserve">Carmen </w:t>
      </w:r>
      <w:r w:rsidR="001E7284" w:rsidRPr="00BA4AB3">
        <w:rPr>
          <w:rFonts w:ascii="Arial" w:hAnsi="Arial" w:cs="Arial"/>
          <w:b/>
          <w:sz w:val="24"/>
          <w:szCs w:val="24"/>
        </w:rPr>
        <w:t>MICU</w:t>
      </w:r>
    </w:p>
    <w:p w:rsidR="00A2536A" w:rsidRPr="00BA4AB3" w:rsidRDefault="00A2536A" w:rsidP="00A2536A">
      <w:pPr>
        <w:spacing w:after="0" w:line="240" w:lineRule="auto"/>
        <w:rPr>
          <w:rFonts w:ascii="Arial" w:hAnsi="Arial" w:cs="Arial"/>
          <w:sz w:val="24"/>
          <w:szCs w:val="24"/>
        </w:rPr>
      </w:pPr>
    </w:p>
    <w:p w:rsidR="00A2536A" w:rsidRPr="00BA4AB3" w:rsidRDefault="00487FB3" w:rsidP="00A2536A">
      <w:pPr>
        <w:spacing w:after="0" w:line="240" w:lineRule="auto"/>
        <w:rPr>
          <w:rFonts w:ascii="Arial" w:hAnsi="Arial" w:cs="Arial"/>
          <w:sz w:val="24"/>
          <w:szCs w:val="24"/>
        </w:rPr>
      </w:pPr>
      <w:r w:rsidRPr="00487FB3">
        <w:rPr>
          <w:rFonts w:ascii="Arial" w:hAnsi="Arial" w:cs="Arial"/>
          <w:b/>
          <w:sz w:val="24"/>
          <w:szCs w:val="24"/>
        </w:rPr>
        <w:t>Ş</w:t>
      </w:r>
      <w:r w:rsidR="00A2536A" w:rsidRPr="00487FB3">
        <w:rPr>
          <w:rFonts w:ascii="Arial" w:hAnsi="Arial" w:cs="Arial"/>
          <w:b/>
          <w:sz w:val="24"/>
          <w:szCs w:val="24"/>
        </w:rPr>
        <w:t>ef birou C.F.M.</w:t>
      </w:r>
      <w:r w:rsidR="00A2536A" w:rsidRPr="00BA4AB3">
        <w:rPr>
          <w:rFonts w:ascii="Arial" w:hAnsi="Arial" w:cs="Arial"/>
          <w:sz w:val="24"/>
          <w:szCs w:val="24"/>
        </w:rPr>
        <w:t xml:space="preserve"> Nicoleta </w:t>
      </w:r>
      <w:r w:rsidR="00A2536A" w:rsidRPr="00BA4AB3">
        <w:rPr>
          <w:rFonts w:ascii="Arial" w:hAnsi="Arial" w:cs="Arial"/>
          <w:b/>
          <w:sz w:val="24"/>
          <w:szCs w:val="24"/>
        </w:rPr>
        <w:t>POTREA</w:t>
      </w:r>
    </w:p>
    <w:p w:rsidR="00A2536A" w:rsidRPr="00BA4AB3" w:rsidRDefault="00A2536A" w:rsidP="00A2536A">
      <w:pPr>
        <w:spacing w:after="0" w:line="240" w:lineRule="auto"/>
        <w:rPr>
          <w:rFonts w:ascii="Arial" w:hAnsi="Arial" w:cs="Arial"/>
          <w:sz w:val="24"/>
          <w:szCs w:val="24"/>
        </w:rPr>
      </w:pPr>
    </w:p>
    <w:p w:rsidR="00A2536A" w:rsidRPr="00BA4AB3" w:rsidRDefault="00A2536A" w:rsidP="00A2536A">
      <w:pPr>
        <w:spacing w:after="0" w:line="240" w:lineRule="auto"/>
        <w:rPr>
          <w:rFonts w:ascii="Arial" w:hAnsi="Arial" w:cs="Arial"/>
          <w:b/>
          <w:sz w:val="24"/>
          <w:szCs w:val="24"/>
        </w:rPr>
      </w:pPr>
      <w:r w:rsidRPr="00BA4AB3">
        <w:rPr>
          <w:rFonts w:ascii="Arial" w:hAnsi="Arial" w:cs="Arial"/>
          <w:sz w:val="24"/>
          <w:szCs w:val="24"/>
        </w:rPr>
        <w:t xml:space="preserve">Întocmit, </w:t>
      </w:r>
      <w:r w:rsidR="00BD6E72" w:rsidRPr="00BA4AB3">
        <w:rPr>
          <w:rFonts w:ascii="Arial" w:hAnsi="Arial" w:cs="Arial"/>
          <w:sz w:val="24"/>
          <w:szCs w:val="24"/>
        </w:rPr>
        <w:t xml:space="preserve">Cătălin </w:t>
      </w:r>
      <w:r w:rsidR="00BD6E72" w:rsidRPr="00BA4AB3">
        <w:rPr>
          <w:rFonts w:ascii="Arial" w:hAnsi="Arial" w:cs="Arial"/>
          <w:b/>
          <w:sz w:val="24"/>
          <w:szCs w:val="24"/>
        </w:rPr>
        <w:t>BRĂTIAN</w:t>
      </w:r>
    </w:p>
    <w:sectPr w:rsidR="00A2536A" w:rsidRPr="00BA4AB3" w:rsidSect="007A3164">
      <w:footerReference w:type="even" r:id="rId10"/>
      <w:footerReference w:type="default" r:id="rId11"/>
      <w:headerReference w:type="first" r:id="rId12"/>
      <w:footerReference w:type="first" r:id="rId13"/>
      <w:pgSz w:w="11907" w:h="16840" w:code="9"/>
      <w:pgMar w:top="907" w:right="792" w:bottom="907" w:left="1296" w:header="403"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7A" w:rsidRDefault="0099097A">
      <w:pPr>
        <w:spacing w:after="0" w:line="240" w:lineRule="auto"/>
      </w:pPr>
      <w:r>
        <w:separator/>
      </w:r>
    </w:p>
  </w:endnote>
  <w:endnote w:type="continuationSeparator" w:id="0">
    <w:p w:rsidR="0099097A" w:rsidRDefault="0099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01_FuturaRO_Light">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Swis721 LtCn BT">
    <w:altName w:val="Arial Narrow"/>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elvetica-Narrow-Bold">
    <w:altName w:val="Arial Unicode MS"/>
    <w:charset w:val="8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0B" w:rsidRDefault="00CD410B" w:rsidP="007A5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410B" w:rsidRDefault="00CD410B" w:rsidP="007A56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sdt>
        <w:sdtPr>
          <w:rPr>
            <w:sz w:val="20"/>
            <w:szCs w:val="20"/>
          </w:rPr>
          <w:alias w:val="Câmp editabil text"/>
          <w:tag w:val="CampEditabil"/>
          <w:id w:val="-1586680742"/>
        </w:sdtPr>
        <w:sdtEndPr>
          <w:rPr>
            <w:sz w:val="22"/>
            <w:szCs w:val="22"/>
          </w:rPr>
        </w:sdtEndPr>
        <w:sdtContent>
          <w:p w:rsidR="00CD410B" w:rsidRPr="007A4C64" w:rsidRDefault="00CD410B" w:rsidP="007A567D">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ARAD</w:t>
            </w:r>
          </w:p>
          <w:p w:rsidR="00CD410B" w:rsidRPr="007A4C64" w:rsidRDefault="00CD410B" w:rsidP="007A567D">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Splaiul Mureş, Nr. FN</w:t>
            </w:r>
            <w:r w:rsidRPr="007A4C64">
              <w:rPr>
                <w:rFonts w:ascii="Arial" w:hAnsi="Arial" w:cs="Arial"/>
                <w:color w:val="00214E"/>
                <w:sz w:val="20"/>
                <w:szCs w:val="20"/>
                <w:lang w:val="ro-RO"/>
              </w:rPr>
              <w:t xml:space="preserve">, Loc. </w:t>
            </w:r>
            <w:r>
              <w:rPr>
                <w:rFonts w:ascii="Arial" w:hAnsi="Arial" w:cs="Arial"/>
                <w:color w:val="00214E"/>
                <w:sz w:val="20"/>
                <w:szCs w:val="20"/>
                <w:lang w:val="ro-RO"/>
              </w:rPr>
              <w:t>Arad</w:t>
            </w:r>
            <w:r w:rsidRPr="007A4C64">
              <w:rPr>
                <w:rFonts w:ascii="Arial" w:hAnsi="Arial" w:cs="Arial"/>
                <w:color w:val="00214E"/>
                <w:sz w:val="20"/>
                <w:szCs w:val="20"/>
                <w:lang w:val="ro-RO"/>
              </w:rPr>
              <w:t xml:space="preserve">, Cod </w:t>
            </w:r>
            <w:r>
              <w:rPr>
                <w:rFonts w:ascii="Arial" w:hAnsi="Arial" w:cs="Arial"/>
                <w:color w:val="00214E"/>
                <w:sz w:val="20"/>
                <w:szCs w:val="20"/>
                <w:lang w:val="ro-RO"/>
              </w:rPr>
              <w:t>310132</w:t>
            </w:r>
          </w:p>
          <w:p w:rsidR="0019295E" w:rsidRDefault="00CD410B" w:rsidP="007A567D">
            <w:pPr>
              <w:pStyle w:val="Header"/>
              <w:jc w:val="center"/>
              <w:rPr>
                <w:rFonts w:ascii="Arial" w:hAnsi="Arial" w:cs="Arial"/>
                <w:color w:val="00214E"/>
                <w:sz w:val="20"/>
                <w:szCs w:val="20"/>
                <w:lang w:val="ro-RO"/>
              </w:rPr>
            </w:pPr>
            <w:r w:rsidRPr="007A4C64">
              <w:rPr>
                <w:rFonts w:ascii="Arial" w:hAnsi="Arial" w:cs="Arial"/>
                <w:color w:val="00214E"/>
                <w:sz w:val="20"/>
                <w:szCs w:val="20"/>
                <w:lang w:val="ro-RO"/>
              </w:rPr>
              <w:t>E-mail:</w:t>
            </w:r>
            <w:r>
              <w:rPr>
                <w:rFonts w:ascii="Arial" w:hAnsi="Arial" w:cs="Arial"/>
                <w:color w:val="00214E"/>
                <w:sz w:val="20"/>
                <w:szCs w:val="20"/>
                <w:lang w:val="ro-RO"/>
              </w:rPr>
              <w:t>office</w:t>
            </w:r>
            <w:r>
              <w:rPr>
                <w:rFonts w:ascii="Arial" w:hAnsi="Arial" w:cs="Arial"/>
                <w:color w:val="00214E"/>
                <w:sz w:val="20"/>
                <w:szCs w:val="20"/>
              </w:rPr>
              <w:t>@</w:t>
            </w:r>
            <w:r>
              <w:rPr>
                <w:rFonts w:ascii="Arial" w:hAnsi="Arial" w:cs="Arial"/>
                <w:color w:val="00214E"/>
                <w:sz w:val="20"/>
                <w:szCs w:val="20"/>
                <w:lang w:val="ro-RO"/>
              </w:rPr>
              <w:t>apmar.anpm.ro</w:t>
            </w:r>
            <w:r w:rsidRPr="007A4C64">
              <w:rPr>
                <w:rFonts w:ascii="Arial" w:hAnsi="Arial" w:cs="Arial"/>
                <w:color w:val="00214E"/>
                <w:sz w:val="20"/>
                <w:szCs w:val="20"/>
                <w:lang w:val="ro-RO"/>
              </w:rPr>
              <w:t>, Tel.</w:t>
            </w:r>
            <w:r>
              <w:rPr>
                <w:rFonts w:ascii="Arial" w:hAnsi="Arial" w:cs="Arial"/>
                <w:color w:val="00214E"/>
                <w:sz w:val="20"/>
                <w:szCs w:val="20"/>
                <w:lang w:val="ro-RO"/>
              </w:rPr>
              <w:t>0257280996</w:t>
            </w:r>
            <w:r w:rsidRPr="007A4C64">
              <w:rPr>
                <w:rFonts w:ascii="Arial" w:hAnsi="Arial" w:cs="Arial"/>
                <w:color w:val="00214E"/>
                <w:sz w:val="20"/>
                <w:szCs w:val="20"/>
                <w:lang w:val="ro-RO"/>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9295E" w:rsidRPr="003D79F6" w:rsidTr="00DC328A">
              <w:tc>
                <w:tcPr>
                  <w:tcW w:w="8370" w:type="dxa"/>
                  <w:shd w:val="clear" w:color="auto" w:fill="auto"/>
                </w:tcPr>
                <w:p w:rsidR="0019295E" w:rsidRPr="003D79F6" w:rsidRDefault="0019295E" w:rsidP="00DC328A">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CD410B" w:rsidRDefault="0099097A" w:rsidP="007A567D">
            <w:pPr>
              <w:pStyle w:val="Header"/>
              <w:jc w:val="center"/>
            </w:pPr>
          </w:p>
        </w:sdtContent>
      </w:sdt>
      <w:p w:rsidR="00CD410B" w:rsidRPr="00C44321" w:rsidRDefault="00CD410B" w:rsidP="007A567D">
        <w:pPr>
          <w:pStyle w:val="Footer"/>
          <w:jc w:val="center"/>
        </w:pPr>
        <w:r>
          <w:t xml:space="preserve"> </w:t>
        </w:r>
        <w:r>
          <w:fldChar w:fldCharType="begin"/>
        </w:r>
        <w:r>
          <w:instrText xml:space="preserve"> PAGE   \* MERGEFORMAT </w:instrText>
        </w:r>
        <w:r>
          <w:fldChar w:fldCharType="separate"/>
        </w:r>
        <w:r w:rsidR="00B62AD1">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p w:rsidR="00CD410B" w:rsidRPr="007A4C64" w:rsidRDefault="00CD410B" w:rsidP="007A567D">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ARAD</w:t>
        </w:r>
      </w:p>
      <w:p w:rsidR="00CD410B" w:rsidRPr="007A4C64" w:rsidRDefault="00CD410B" w:rsidP="007A567D">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Splaiul Mureş, Nr. FN</w:t>
        </w:r>
        <w:r w:rsidRPr="007A4C64">
          <w:rPr>
            <w:rFonts w:ascii="Arial" w:hAnsi="Arial" w:cs="Arial"/>
            <w:color w:val="00214E"/>
            <w:sz w:val="20"/>
            <w:szCs w:val="20"/>
            <w:lang w:val="ro-RO"/>
          </w:rPr>
          <w:t xml:space="preserve">, Loc. </w:t>
        </w:r>
        <w:r>
          <w:rPr>
            <w:rFonts w:ascii="Arial" w:hAnsi="Arial" w:cs="Arial"/>
            <w:color w:val="00214E"/>
            <w:sz w:val="20"/>
            <w:szCs w:val="20"/>
            <w:lang w:val="ro-RO"/>
          </w:rPr>
          <w:t>Arad</w:t>
        </w:r>
        <w:r w:rsidRPr="007A4C64">
          <w:rPr>
            <w:rFonts w:ascii="Arial" w:hAnsi="Arial" w:cs="Arial"/>
            <w:color w:val="00214E"/>
            <w:sz w:val="20"/>
            <w:szCs w:val="20"/>
            <w:lang w:val="ro-RO"/>
          </w:rPr>
          <w:t xml:space="preserve">, Cod </w:t>
        </w:r>
        <w:r>
          <w:rPr>
            <w:rFonts w:ascii="Arial" w:hAnsi="Arial" w:cs="Arial"/>
            <w:color w:val="00214E"/>
            <w:sz w:val="20"/>
            <w:szCs w:val="20"/>
            <w:lang w:val="ro-RO"/>
          </w:rPr>
          <w:t>310132</w:t>
        </w:r>
      </w:p>
      <w:p w:rsidR="00CD410B" w:rsidRDefault="00CD410B" w:rsidP="007A567D">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E-mail:</w:t>
        </w:r>
        <w:r>
          <w:rPr>
            <w:rFonts w:ascii="Arial" w:hAnsi="Arial" w:cs="Arial"/>
            <w:color w:val="00214E"/>
            <w:sz w:val="20"/>
            <w:szCs w:val="20"/>
            <w:lang w:val="ro-RO"/>
          </w:rPr>
          <w:t>office</w:t>
        </w:r>
        <w:r>
          <w:rPr>
            <w:rFonts w:ascii="Arial" w:hAnsi="Arial" w:cs="Arial"/>
            <w:color w:val="00214E"/>
            <w:sz w:val="20"/>
            <w:szCs w:val="20"/>
          </w:rPr>
          <w:t>@</w:t>
        </w:r>
        <w:r>
          <w:rPr>
            <w:rFonts w:ascii="Arial" w:hAnsi="Arial" w:cs="Arial"/>
            <w:color w:val="00214E"/>
            <w:sz w:val="20"/>
            <w:szCs w:val="20"/>
            <w:lang w:val="ro-RO"/>
          </w:rPr>
          <w:t>apmar.anpm.ro</w:t>
        </w:r>
        <w:r w:rsidRPr="007A4C64">
          <w:rPr>
            <w:rFonts w:ascii="Arial" w:hAnsi="Arial" w:cs="Arial"/>
            <w:color w:val="00214E"/>
            <w:sz w:val="20"/>
            <w:szCs w:val="20"/>
            <w:lang w:val="ro-RO"/>
          </w:rPr>
          <w:t>, Tel.</w:t>
        </w:r>
        <w:r>
          <w:rPr>
            <w:rFonts w:ascii="Arial" w:hAnsi="Arial" w:cs="Arial"/>
            <w:color w:val="00214E"/>
            <w:sz w:val="20"/>
            <w:szCs w:val="20"/>
            <w:lang w:val="ro-RO"/>
          </w:rPr>
          <w:t>0257280996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0257284767</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D410B" w:rsidRPr="003D79F6" w:rsidTr="007A567D">
          <w:tc>
            <w:tcPr>
              <w:tcW w:w="8370" w:type="dxa"/>
              <w:shd w:val="clear" w:color="auto" w:fill="auto"/>
            </w:tcPr>
            <w:p w:rsidR="00CD410B" w:rsidRPr="003D79F6" w:rsidRDefault="00CD410B" w:rsidP="007A567D">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CD410B" w:rsidRPr="00992A14" w:rsidRDefault="0099097A" w:rsidP="007A567D">
        <w:pPr>
          <w:pStyle w:val="Header"/>
          <w:tabs>
            <w:tab w:val="clear" w:pos="4680"/>
          </w:tabs>
          <w:jc w:val="center"/>
          <w:rPr>
            <w:rFonts w:ascii="Arial" w:hAnsi="Arial" w:cs="Arial"/>
            <w:color w:val="00214E"/>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7A" w:rsidRDefault="0099097A">
      <w:pPr>
        <w:spacing w:after="0" w:line="240" w:lineRule="auto"/>
      </w:pPr>
      <w:r>
        <w:separator/>
      </w:r>
    </w:p>
  </w:footnote>
  <w:footnote w:type="continuationSeparator" w:id="0">
    <w:p w:rsidR="0099097A" w:rsidRDefault="00990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0B" w:rsidRPr="00E714CB" w:rsidRDefault="00CD410B" w:rsidP="006D744E">
    <w:pPr>
      <w:pStyle w:val="Header"/>
      <w:tabs>
        <w:tab w:val="clear" w:pos="4680"/>
        <w:tab w:val="clear" w:pos="9360"/>
        <w:tab w:val="left" w:pos="9000"/>
      </w:tabs>
      <w:jc w:val="center"/>
      <w:rPr>
        <w:rFonts w:ascii="Arial" w:hAnsi="Arial" w:cs="Arial"/>
        <w:sz w:val="28"/>
        <w:szCs w:val="28"/>
        <w:lang w:val="ro-RO"/>
      </w:rPr>
    </w:pPr>
    <w:r>
      <w:rPr>
        <w:noProof/>
      </w:rPr>
      <w:drawing>
        <wp:anchor distT="0" distB="0" distL="114300" distR="114300" simplePos="0" relativeHeight="251657216" behindDoc="0" locked="0" layoutInCell="1" allowOverlap="1" wp14:anchorId="6B720A64" wp14:editId="11059E75">
          <wp:simplePos x="0" y="0"/>
          <wp:positionH relativeFrom="column">
            <wp:posOffset>-575945</wp:posOffset>
          </wp:positionH>
          <wp:positionV relativeFrom="paragraph">
            <wp:posOffset>-168275</wp:posOffset>
          </wp:positionV>
          <wp:extent cx="859155" cy="850265"/>
          <wp:effectExtent l="0" t="0" r="0" b="6985"/>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pic:spPr>
              </pic:pic>
            </a:graphicData>
          </a:graphic>
          <wp14:sizeRelH relativeFrom="page">
            <wp14:pctWidth>0</wp14:pctWidth>
          </wp14:sizeRelH>
          <wp14:sizeRelV relativeFrom="page">
            <wp14:pctHeight>0</wp14:pctHeight>
          </wp14:sizeRelV>
        </wp:anchor>
      </w:drawing>
    </w:r>
    <w:r w:rsidR="009909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8.25pt;margin-top:-6.15pt;width:81.4pt;height:65.45pt;z-index:-251658240;mso-position-horizontal-relative:text;mso-position-vertical-relative:text">
          <v:imagedata r:id="rId2" o:title=""/>
        </v:shape>
        <o:OLEObject Type="Embed" ProgID="CorelDRAW.Graphic.13" ShapeID="_x0000_s2051" DrawAspect="Content" ObjectID="_1653213054" r:id="rId3"/>
      </w:pict>
    </w:r>
    <w:r w:rsidRPr="00A75327">
      <w:rPr>
        <w:lang w:val="ro-RO"/>
      </w:rPr>
      <w:tab/>
      <w:t xml:space="preserve">   </w:t>
    </w:r>
    <w:sdt>
      <w:sdtPr>
        <w:rPr>
          <w:rFonts w:ascii="Arial" w:hAnsi="Arial" w:cs="Arial"/>
          <w:sz w:val="28"/>
          <w:szCs w:val="28"/>
          <w:lang w:val="ro-RO"/>
        </w:rPr>
        <w:alias w:val="Câmp editabil text"/>
        <w:tag w:val="CampEditabil"/>
        <w:id w:val="698361725"/>
      </w:sdtPr>
      <w:sdtEndPr/>
      <w:sdtContent>
        <w:r w:rsidRPr="00E714CB">
          <w:rPr>
            <w:rFonts w:ascii="Arial" w:hAnsi="Arial" w:cs="Arial"/>
            <w:b/>
            <w:sz w:val="28"/>
            <w:szCs w:val="28"/>
            <w:lang w:val="it-IT"/>
          </w:rPr>
          <w:t>Ministerul Mediului, Apelor și Pădurilor</w:t>
        </w:r>
      </w:sdtContent>
    </w:sdt>
  </w:p>
  <w:p w:rsidR="00CD410B" w:rsidRPr="00E714CB" w:rsidRDefault="0099097A" w:rsidP="006D744E">
    <w:pPr>
      <w:tabs>
        <w:tab w:val="left" w:pos="3270"/>
      </w:tabs>
      <w:spacing w:after="0" w:line="240" w:lineRule="auto"/>
      <w:jc w:val="center"/>
      <w:rPr>
        <w:rFonts w:ascii="Arial" w:hAnsi="Arial" w:cs="Arial"/>
        <w:sz w:val="28"/>
        <w:szCs w:val="28"/>
        <w:lang w:val="ro-RO"/>
      </w:rPr>
    </w:pPr>
    <w:sdt>
      <w:sdtPr>
        <w:rPr>
          <w:rFonts w:ascii="Arial" w:hAnsi="Arial" w:cs="Arial"/>
          <w:b/>
          <w:sz w:val="28"/>
          <w:szCs w:val="28"/>
          <w:lang w:val="ro-RO"/>
        </w:rPr>
        <w:alias w:val="Câmp editabil text"/>
        <w:tag w:val="CampEditabil"/>
        <w:id w:val="1364707729"/>
      </w:sdtPr>
      <w:sdtEndPr/>
      <w:sdtContent>
        <w:r w:rsidR="00CD410B" w:rsidRPr="00E714CB">
          <w:rPr>
            <w:rFonts w:ascii="Arial" w:hAnsi="Arial" w:cs="Arial"/>
            <w:b/>
            <w:sz w:val="28"/>
            <w:szCs w:val="28"/>
            <w:lang w:val="ro-RO"/>
          </w:rPr>
          <w:t>Agenţia Naţională pentru Protecţia Mediului</w:t>
        </w:r>
      </w:sdtContent>
    </w:sdt>
  </w:p>
  <w:p w:rsidR="00CD410B" w:rsidRPr="00E714CB" w:rsidRDefault="00CD410B" w:rsidP="006D744E">
    <w:pPr>
      <w:keepNext/>
      <w:spacing w:after="0" w:line="240" w:lineRule="auto"/>
      <w:jc w:val="center"/>
      <w:outlineLvl w:val="0"/>
      <w:rPr>
        <w:rFonts w:ascii="Arial" w:eastAsia="Times New Roman" w:hAnsi="Arial" w:cs="Arial"/>
        <w:b/>
        <w:bCs/>
        <w:sz w:val="28"/>
        <w:szCs w:val="28"/>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CD410B" w:rsidRPr="00E714CB" w:rsidTr="007A567D">
      <w:trPr>
        <w:trHeight w:val="692"/>
        <w:jc w:val="center"/>
      </w:trPr>
      <w:tc>
        <w:tcPr>
          <w:tcW w:w="9747" w:type="dxa"/>
          <w:shd w:val="clear" w:color="auto" w:fill="auto"/>
          <w:vAlign w:val="center"/>
        </w:tcPr>
        <w:p w:rsidR="00CD410B" w:rsidRPr="00E714CB" w:rsidRDefault="0099097A" w:rsidP="006D744E">
          <w:pPr>
            <w:spacing w:after="0" w:line="240" w:lineRule="auto"/>
            <w:ind w:right="252"/>
            <w:jc w:val="center"/>
            <w:rPr>
              <w:rFonts w:ascii="Arial" w:hAnsi="Arial" w:cs="Arial"/>
              <w:b/>
              <w:bCs/>
              <w:sz w:val="28"/>
              <w:szCs w:val="28"/>
              <w:lang w:val="ro-RO"/>
            </w:rPr>
          </w:pPr>
          <w:sdt>
            <w:sdtPr>
              <w:rPr>
                <w:rFonts w:ascii="Arial" w:hAnsi="Arial" w:cs="Arial"/>
                <w:b/>
                <w:bCs/>
                <w:sz w:val="28"/>
                <w:szCs w:val="28"/>
                <w:lang w:val="ro-RO"/>
              </w:rPr>
              <w:alias w:val="Câmp editabil text"/>
              <w:tag w:val="CampEditabil"/>
              <w:id w:val="-789587884"/>
            </w:sdtPr>
            <w:sdtEndPr/>
            <w:sdtContent>
              <w:r w:rsidR="00CD410B" w:rsidRPr="00E714CB">
                <w:rPr>
                  <w:rFonts w:ascii="Arial" w:hAnsi="Arial" w:cs="Arial"/>
                  <w:b/>
                  <w:bCs/>
                  <w:sz w:val="28"/>
                  <w:szCs w:val="28"/>
                  <w:lang w:val="ro-RO"/>
                </w:rPr>
                <w:t>AGENŢIA PENTRU PROTECŢIA MEDIULUI ARAD</w:t>
              </w:r>
            </w:sdtContent>
          </w:sdt>
        </w:p>
      </w:tc>
    </w:tr>
  </w:tbl>
  <w:p w:rsidR="00CD410B" w:rsidRPr="0090788F" w:rsidRDefault="00CD410B" w:rsidP="006D744E">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69ECE06"/>
    <w:lvl w:ilvl="0" w:tplc="5C1C1744">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
    <w:nsid w:val="00000005"/>
    <w:multiLevelType w:val="hybridMultilevel"/>
    <w:tmpl w:val="14E4CA3A"/>
    <w:lvl w:ilvl="0" w:tplc="B748E386">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122008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multilevel"/>
    <w:tmpl w:val="00000013"/>
    <w:name w:val="WWNum4"/>
    <w:lvl w:ilvl="0">
      <w:start w:val="19"/>
      <w:numFmt w:val="bullet"/>
      <w:lvlText w:val="-"/>
      <w:lvlJc w:val="left"/>
      <w:pPr>
        <w:tabs>
          <w:tab w:val="num" w:pos="0"/>
        </w:tabs>
        <w:ind w:left="10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95D5FB3"/>
    <w:multiLevelType w:val="hybridMultilevel"/>
    <w:tmpl w:val="EA8EC7B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269B4"/>
    <w:multiLevelType w:val="hybridMultilevel"/>
    <w:tmpl w:val="E38C25A0"/>
    <w:lvl w:ilvl="0" w:tplc="430229AA">
      <w:start w:val="20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00CAB"/>
    <w:multiLevelType w:val="hybridMultilevel"/>
    <w:tmpl w:val="B70CEAF6"/>
    <w:lvl w:ilvl="0" w:tplc="F334C218">
      <w:start w:val="6"/>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9">
    <w:nsid w:val="1C1A59E8"/>
    <w:multiLevelType w:val="hybridMultilevel"/>
    <w:tmpl w:val="BC988518"/>
    <w:lvl w:ilvl="0" w:tplc="252447C4">
      <w:start w:val="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C07E0"/>
    <w:multiLevelType w:val="hybridMultilevel"/>
    <w:tmpl w:val="B2643AAC"/>
    <w:lvl w:ilvl="0" w:tplc="06C62820">
      <w:start w:val="1"/>
      <w:numFmt w:val="lowerLetter"/>
      <w:lvlText w:val="%1)"/>
      <w:lvlJc w:val="left"/>
      <w:pPr>
        <w:ind w:left="366" w:hanging="360"/>
      </w:pPr>
      <w:rPr>
        <w:rFonts w:eastAsia="Times New Roman"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
    <w:nsid w:val="20591BC4"/>
    <w:multiLevelType w:val="hybridMultilevel"/>
    <w:tmpl w:val="2B1895D0"/>
    <w:lvl w:ilvl="0" w:tplc="38E86C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14774"/>
    <w:multiLevelType w:val="hybridMultilevel"/>
    <w:tmpl w:val="ACC0CAF8"/>
    <w:lvl w:ilvl="0" w:tplc="8E8AEB4E">
      <w:numFmt w:val="bullet"/>
      <w:lvlText w:val="-"/>
      <w:lvlJc w:val="left"/>
      <w:pPr>
        <w:ind w:left="1068" w:hanging="360"/>
      </w:pPr>
      <w:rPr>
        <w:rFonts w:ascii="Calibri" w:eastAsia="Calibri" w:hAnsi="Calibri" w:cs="Calibri" w:hint="default"/>
        <w:sz w:val="2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nsid w:val="394C5056"/>
    <w:multiLevelType w:val="hybridMultilevel"/>
    <w:tmpl w:val="57CA4662"/>
    <w:lvl w:ilvl="0" w:tplc="AEF43C46">
      <w:start w:val="2"/>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4">
    <w:nsid w:val="3C1F3690"/>
    <w:multiLevelType w:val="hybridMultilevel"/>
    <w:tmpl w:val="EE9699AC"/>
    <w:lvl w:ilvl="0" w:tplc="F06ABC4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46238DA"/>
    <w:multiLevelType w:val="hybridMultilevel"/>
    <w:tmpl w:val="E7DEE0A4"/>
    <w:lvl w:ilvl="0" w:tplc="292245EC">
      <w:numFmt w:val="bullet"/>
      <w:lvlText w:val="-"/>
      <w:lvlJc w:val="left"/>
      <w:pPr>
        <w:ind w:left="360" w:hanging="360"/>
      </w:pPr>
      <w:rPr>
        <w:rFonts w:ascii="Verdana" w:eastAsia="Calibri" w:hAnsi="Verdan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C3476B"/>
    <w:multiLevelType w:val="hybridMultilevel"/>
    <w:tmpl w:val="C5282C96"/>
    <w:lvl w:ilvl="0" w:tplc="D6B0BCF0">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4346D6F"/>
    <w:multiLevelType w:val="hybridMultilevel"/>
    <w:tmpl w:val="AA6A5828"/>
    <w:lvl w:ilvl="0" w:tplc="5060C1F6">
      <w:start w:val="4"/>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8">
    <w:nsid w:val="64F5615D"/>
    <w:multiLevelType w:val="hybridMultilevel"/>
    <w:tmpl w:val="623297E4"/>
    <w:lvl w:ilvl="0" w:tplc="2836EF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A5DC6"/>
    <w:multiLevelType w:val="hybridMultilevel"/>
    <w:tmpl w:val="DD7429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EF9277F"/>
    <w:multiLevelType w:val="hybridMultilevel"/>
    <w:tmpl w:val="CC2EAA4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228B8"/>
    <w:multiLevelType w:val="hybridMultilevel"/>
    <w:tmpl w:val="C4A0A558"/>
    <w:lvl w:ilvl="0" w:tplc="252447C4">
      <w:start w:val="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
  </w:num>
  <w:num w:numId="4">
    <w:abstractNumId w:val="0"/>
  </w:num>
  <w:num w:numId="5">
    <w:abstractNumId w:val="1"/>
  </w:num>
  <w:num w:numId="6">
    <w:abstractNumId w:val="3"/>
  </w:num>
  <w:num w:numId="7">
    <w:abstractNumId w:val="4"/>
  </w:num>
  <w:num w:numId="8">
    <w:abstractNumId w:val="7"/>
  </w:num>
  <w:num w:numId="9">
    <w:abstractNumId w:val="20"/>
  </w:num>
  <w:num w:numId="10">
    <w:abstractNumId w:val="6"/>
  </w:num>
  <w:num w:numId="11">
    <w:abstractNumId w:val="11"/>
  </w:num>
  <w:num w:numId="12">
    <w:abstractNumId w:val="19"/>
  </w:num>
  <w:num w:numId="13">
    <w:abstractNumId w:val="18"/>
  </w:num>
  <w:num w:numId="14">
    <w:abstractNumId w:val="13"/>
  </w:num>
  <w:num w:numId="15">
    <w:abstractNumId w:val="21"/>
  </w:num>
  <w:num w:numId="16">
    <w:abstractNumId w:val="9"/>
  </w:num>
  <w:num w:numId="17">
    <w:abstractNumId w:val="10"/>
  </w:num>
  <w:num w:numId="18">
    <w:abstractNumId w:val="15"/>
  </w:num>
  <w:num w:numId="19">
    <w:abstractNumId w:val="17"/>
  </w:num>
  <w:num w:numId="20">
    <w:abstractNumId w:val="8"/>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88"/>
    <w:rsid w:val="00000207"/>
    <w:rsid w:val="00002933"/>
    <w:rsid w:val="00011453"/>
    <w:rsid w:val="00025706"/>
    <w:rsid w:val="0002716B"/>
    <w:rsid w:val="000426A4"/>
    <w:rsid w:val="00053E4D"/>
    <w:rsid w:val="000557DA"/>
    <w:rsid w:val="00055E86"/>
    <w:rsid w:val="0005690E"/>
    <w:rsid w:val="00061429"/>
    <w:rsid w:val="000633FD"/>
    <w:rsid w:val="00065A8F"/>
    <w:rsid w:val="0006695E"/>
    <w:rsid w:val="00080690"/>
    <w:rsid w:val="00081BFA"/>
    <w:rsid w:val="00084601"/>
    <w:rsid w:val="00091AE8"/>
    <w:rsid w:val="000A32C1"/>
    <w:rsid w:val="000A40AB"/>
    <w:rsid w:val="000B6004"/>
    <w:rsid w:val="000D457C"/>
    <w:rsid w:val="000D6E01"/>
    <w:rsid w:val="000E7740"/>
    <w:rsid w:val="000F4894"/>
    <w:rsid w:val="000F6925"/>
    <w:rsid w:val="00112CB0"/>
    <w:rsid w:val="00114A55"/>
    <w:rsid w:val="0012237E"/>
    <w:rsid w:val="001261AC"/>
    <w:rsid w:val="001463EC"/>
    <w:rsid w:val="0014704A"/>
    <w:rsid w:val="0015191E"/>
    <w:rsid w:val="00156D6B"/>
    <w:rsid w:val="00162FE6"/>
    <w:rsid w:val="00176AE1"/>
    <w:rsid w:val="00180B4F"/>
    <w:rsid w:val="00185684"/>
    <w:rsid w:val="0019295E"/>
    <w:rsid w:val="00193C2B"/>
    <w:rsid w:val="001A0117"/>
    <w:rsid w:val="001A187D"/>
    <w:rsid w:val="001A24E1"/>
    <w:rsid w:val="001B2AAB"/>
    <w:rsid w:val="001D2F15"/>
    <w:rsid w:val="001D59FF"/>
    <w:rsid w:val="001D5B02"/>
    <w:rsid w:val="001D65A2"/>
    <w:rsid w:val="001E4288"/>
    <w:rsid w:val="001E5CC1"/>
    <w:rsid w:val="001E7284"/>
    <w:rsid w:val="001F32CF"/>
    <w:rsid w:val="0020489A"/>
    <w:rsid w:val="00205220"/>
    <w:rsid w:val="00215ADB"/>
    <w:rsid w:val="00216184"/>
    <w:rsid w:val="00220A9D"/>
    <w:rsid w:val="002219A2"/>
    <w:rsid w:val="00224F64"/>
    <w:rsid w:val="0022651A"/>
    <w:rsid w:val="00233742"/>
    <w:rsid w:val="002352F7"/>
    <w:rsid w:val="00243C0E"/>
    <w:rsid w:val="002533E9"/>
    <w:rsid w:val="00262800"/>
    <w:rsid w:val="002679D6"/>
    <w:rsid w:val="002757FC"/>
    <w:rsid w:val="002832AB"/>
    <w:rsid w:val="002848AF"/>
    <w:rsid w:val="00295E66"/>
    <w:rsid w:val="002A3503"/>
    <w:rsid w:val="002A3C20"/>
    <w:rsid w:val="002B5AB4"/>
    <w:rsid w:val="002B6995"/>
    <w:rsid w:val="002C42E2"/>
    <w:rsid w:val="002D2415"/>
    <w:rsid w:val="002D67FB"/>
    <w:rsid w:val="002E16FC"/>
    <w:rsid w:val="002E5117"/>
    <w:rsid w:val="002F1DB0"/>
    <w:rsid w:val="002F7FE6"/>
    <w:rsid w:val="0030051F"/>
    <w:rsid w:val="003077F6"/>
    <w:rsid w:val="0031044F"/>
    <w:rsid w:val="00311D1B"/>
    <w:rsid w:val="0031286A"/>
    <w:rsid w:val="00316C53"/>
    <w:rsid w:val="00317CC2"/>
    <w:rsid w:val="003204E9"/>
    <w:rsid w:val="00321F08"/>
    <w:rsid w:val="00327816"/>
    <w:rsid w:val="00327D88"/>
    <w:rsid w:val="0035173F"/>
    <w:rsid w:val="0035727C"/>
    <w:rsid w:val="00361CE6"/>
    <w:rsid w:val="00366C9A"/>
    <w:rsid w:val="003707E5"/>
    <w:rsid w:val="00372155"/>
    <w:rsid w:val="00377AB1"/>
    <w:rsid w:val="0038093E"/>
    <w:rsid w:val="00385783"/>
    <w:rsid w:val="00390A44"/>
    <w:rsid w:val="003A1D66"/>
    <w:rsid w:val="003A3E04"/>
    <w:rsid w:val="003B39A2"/>
    <w:rsid w:val="003C1B47"/>
    <w:rsid w:val="003C2722"/>
    <w:rsid w:val="003C5E26"/>
    <w:rsid w:val="003D0209"/>
    <w:rsid w:val="003D1589"/>
    <w:rsid w:val="003E00AC"/>
    <w:rsid w:val="003F0C42"/>
    <w:rsid w:val="003F2A9B"/>
    <w:rsid w:val="003F57E3"/>
    <w:rsid w:val="003F6716"/>
    <w:rsid w:val="003F6949"/>
    <w:rsid w:val="00417C8B"/>
    <w:rsid w:val="00420B43"/>
    <w:rsid w:val="0042109B"/>
    <w:rsid w:val="00424166"/>
    <w:rsid w:val="00424462"/>
    <w:rsid w:val="004264B6"/>
    <w:rsid w:val="004413AF"/>
    <w:rsid w:val="00451439"/>
    <w:rsid w:val="00454054"/>
    <w:rsid w:val="00467FEF"/>
    <w:rsid w:val="0047226B"/>
    <w:rsid w:val="0048735B"/>
    <w:rsid w:val="00487B04"/>
    <w:rsid w:val="00487FB3"/>
    <w:rsid w:val="0049451F"/>
    <w:rsid w:val="00495455"/>
    <w:rsid w:val="004A1266"/>
    <w:rsid w:val="004A2946"/>
    <w:rsid w:val="004B50D9"/>
    <w:rsid w:val="004B5470"/>
    <w:rsid w:val="004C2B01"/>
    <w:rsid w:val="004C58AB"/>
    <w:rsid w:val="004C595A"/>
    <w:rsid w:val="004D7569"/>
    <w:rsid w:val="004E6283"/>
    <w:rsid w:val="005126B0"/>
    <w:rsid w:val="0051376E"/>
    <w:rsid w:val="00516429"/>
    <w:rsid w:val="005164F5"/>
    <w:rsid w:val="0052190C"/>
    <w:rsid w:val="00525995"/>
    <w:rsid w:val="00534D73"/>
    <w:rsid w:val="00542BEC"/>
    <w:rsid w:val="00543837"/>
    <w:rsid w:val="0055375E"/>
    <w:rsid w:val="00556A52"/>
    <w:rsid w:val="00567FAD"/>
    <w:rsid w:val="00570626"/>
    <w:rsid w:val="00570B1B"/>
    <w:rsid w:val="00571BBC"/>
    <w:rsid w:val="00574710"/>
    <w:rsid w:val="00577160"/>
    <w:rsid w:val="00582FA2"/>
    <w:rsid w:val="00583249"/>
    <w:rsid w:val="005844B8"/>
    <w:rsid w:val="005A2D1C"/>
    <w:rsid w:val="005B20E3"/>
    <w:rsid w:val="005B48E5"/>
    <w:rsid w:val="005C0683"/>
    <w:rsid w:val="005C46A5"/>
    <w:rsid w:val="005D6052"/>
    <w:rsid w:val="005D6689"/>
    <w:rsid w:val="005E29E0"/>
    <w:rsid w:val="005E7257"/>
    <w:rsid w:val="005F0E1A"/>
    <w:rsid w:val="005F0F45"/>
    <w:rsid w:val="005F1823"/>
    <w:rsid w:val="005F5373"/>
    <w:rsid w:val="00600E3F"/>
    <w:rsid w:val="00607313"/>
    <w:rsid w:val="00622508"/>
    <w:rsid w:val="0062449B"/>
    <w:rsid w:val="00627860"/>
    <w:rsid w:val="00634527"/>
    <w:rsid w:val="00634B80"/>
    <w:rsid w:val="00641475"/>
    <w:rsid w:val="00655E8F"/>
    <w:rsid w:val="00657F46"/>
    <w:rsid w:val="00673DA4"/>
    <w:rsid w:val="00690ED1"/>
    <w:rsid w:val="006A3A3C"/>
    <w:rsid w:val="006A46EE"/>
    <w:rsid w:val="006B0388"/>
    <w:rsid w:val="006B4FBF"/>
    <w:rsid w:val="006C30B9"/>
    <w:rsid w:val="006D33E8"/>
    <w:rsid w:val="006D744E"/>
    <w:rsid w:val="006D77E2"/>
    <w:rsid w:val="006D7BAB"/>
    <w:rsid w:val="006D7CB4"/>
    <w:rsid w:val="006E4E07"/>
    <w:rsid w:val="006E70B3"/>
    <w:rsid w:val="006F054F"/>
    <w:rsid w:val="006F25B2"/>
    <w:rsid w:val="006F7ECF"/>
    <w:rsid w:val="007005C4"/>
    <w:rsid w:val="00720AC7"/>
    <w:rsid w:val="00721DE6"/>
    <w:rsid w:val="00744E64"/>
    <w:rsid w:val="00745840"/>
    <w:rsid w:val="00750AB8"/>
    <w:rsid w:val="00750B62"/>
    <w:rsid w:val="00762D20"/>
    <w:rsid w:val="0076595E"/>
    <w:rsid w:val="00767D5F"/>
    <w:rsid w:val="007710C1"/>
    <w:rsid w:val="007801FD"/>
    <w:rsid w:val="0078046C"/>
    <w:rsid w:val="00795A3C"/>
    <w:rsid w:val="007A098C"/>
    <w:rsid w:val="007A3164"/>
    <w:rsid w:val="007A488F"/>
    <w:rsid w:val="007A567D"/>
    <w:rsid w:val="007B0F3A"/>
    <w:rsid w:val="007B3004"/>
    <w:rsid w:val="007B422D"/>
    <w:rsid w:val="007C6216"/>
    <w:rsid w:val="007C7F69"/>
    <w:rsid w:val="007D04C7"/>
    <w:rsid w:val="007D3F75"/>
    <w:rsid w:val="007E0DE2"/>
    <w:rsid w:val="007F4B40"/>
    <w:rsid w:val="008058B0"/>
    <w:rsid w:val="008225FF"/>
    <w:rsid w:val="00831F5D"/>
    <w:rsid w:val="00833807"/>
    <w:rsid w:val="00837062"/>
    <w:rsid w:val="008428EC"/>
    <w:rsid w:val="00853876"/>
    <w:rsid w:val="00856031"/>
    <w:rsid w:val="008635C7"/>
    <w:rsid w:val="0087200E"/>
    <w:rsid w:val="008722D5"/>
    <w:rsid w:val="00875855"/>
    <w:rsid w:val="00876009"/>
    <w:rsid w:val="00876E9F"/>
    <w:rsid w:val="00882D10"/>
    <w:rsid w:val="008A562C"/>
    <w:rsid w:val="008B0246"/>
    <w:rsid w:val="008B4E2F"/>
    <w:rsid w:val="008B5B12"/>
    <w:rsid w:val="008B703C"/>
    <w:rsid w:val="008D1658"/>
    <w:rsid w:val="008D2420"/>
    <w:rsid w:val="008D5C8A"/>
    <w:rsid w:val="008E2539"/>
    <w:rsid w:val="008E4AE2"/>
    <w:rsid w:val="008E4D30"/>
    <w:rsid w:val="008E5125"/>
    <w:rsid w:val="008F2C8F"/>
    <w:rsid w:val="008F57BD"/>
    <w:rsid w:val="009079B7"/>
    <w:rsid w:val="00912FDB"/>
    <w:rsid w:val="009143AD"/>
    <w:rsid w:val="00916855"/>
    <w:rsid w:val="009177CE"/>
    <w:rsid w:val="0092007D"/>
    <w:rsid w:val="00921204"/>
    <w:rsid w:val="00930957"/>
    <w:rsid w:val="00930B82"/>
    <w:rsid w:val="0093344E"/>
    <w:rsid w:val="00942435"/>
    <w:rsid w:val="009455AE"/>
    <w:rsid w:val="00954C67"/>
    <w:rsid w:val="00956734"/>
    <w:rsid w:val="009642E1"/>
    <w:rsid w:val="00966A07"/>
    <w:rsid w:val="00974043"/>
    <w:rsid w:val="009765EB"/>
    <w:rsid w:val="009774DD"/>
    <w:rsid w:val="0098477C"/>
    <w:rsid w:val="0099097A"/>
    <w:rsid w:val="00994E60"/>
    <w:rsid w:val="00995B2D"/>
    <w:rsid w:val="009A5ADD"/>
    <w:rsid w:val="009B24AB"/>
    <w:rsid w:val="009B2A04"/>
    <w:rsid w:val="009B2E74"/>
    <w:rsid w:val="009C4AA4"/>
    <w:rsid w:val="009C5A7F"/>
    <w:rsid w:val="009D100A"/>
    <w:rsid w:val="009D3D62"/>
    <w:rsid w:val="009E2622"/>
    <w:rsid w:val="009F092B"/>
    <w:rsid w:val="009F2C7D"/>
    <w:rsid w:val="009F7F31"/>
    <w:rsid w:val="00A04626"/>
    <w:rsid w:val="00A072E0"/>
    <w:rsid w:val="00A105C4"/>
    <w:rsid w:val="00A10DAA"/>
    <w:rsid w:val="00A1619F"/>
    <w:rsid w:val="00A201FD"/>
    <w:rsid w:val="00A24431"/>
    <w:rsid w:val="00A2536A"/>
    <w:rsid w:val="00A31E11"/>
    <w:rsid w:val="00A34B56"/>
    <w:rsid w:val="00A353AE"/>
    <w:rsid w:val="00A3607C"/>
    <w:rsid w:val="00A423E0"/>
    <w:rsid w:val="00A465F0"/>
    <w:rsid w:val="00A516B0"/>
    <w:rsid w:val="00A54088"/>
    <w:rsid w:val="00A720E3"/>
    <w:rsid w:val="00A7636D"/>
    <w:rsid w:val="00A76A3A"/>
    <w:rsid w:val="00A84D53"/>
    <w:rsid w:val="00A97AAC"/>
    <w:rsid w:val="00AA7141"/>
    <w:rsid w:val="00AC0BD3"/>
    <w:rsid w:val="00AC575F"/>
    <w:rsid w:val="00AC70AF"/>
    <w:rsid w:val="00AD02FF"/>
    <w:rsid w:val="00AD2C00"/>
    <w:rsid w:val="00AE1DC9"/>
    <w:rsid w:val="00AE3B1C"/>
    <w:rsid w:val="00AE5FE6"/>
    <w:rsid w:val="00B02952"/>
    <w:rsid w:val="00B1016E"/>
    <w:rsid w:val="00B203A3"/>
    <w:rsid w:val="00B21AEF"/>
    <w:rsid w:val="00B311CD"/>
    <w:rsid w:val="00B43B24"/>
    <w:rsid w:val="00B47841"/>
    <w:rsid w:val="00B5254F"/>
    <w:rsid w:val="00B579F2"/>
    <w:rsid w:val="00B62AD1"/>
    <w:rsid w:val="00B630DF"/>
    <w:rsid w:val="00B638DF"/>
    <w:rsid w:val="00B74978"/>
    <w:rsid w:val="00B76E1B"/>
    <w:rsid w:val="00B958C3"/>
    <w:rsid w:val="00B97C1F"/>
    <w:rsid w:val="00B97F5B"/>
    <w:rsid w:val="00BA24A6"/>
    <w:rsid w:val="00BA2FCF"/>
    <w:rsid w:val="00BA4AB3"/>
    <w:rsid w:val="00BB3BCA"/>
    <w:rsid w:val="00BC054B"/>
    <w:rsid w:val="00BC5341"/>
    <w:rsid w:val="00BC57E6"/>
    <w:rsid w:val="00BD6E72"/>
    <w:rsid w:val="00BE6B18"/>
    <w:rsid w:val="00BF36B2"/>
    <w:rsid w:val="00BF4B89"/>
    <w:rsid w:val="00C03C7A"/>
    <w:rsid w:val="00C10525"/>
    <w:rsid w:val="00C1201E"/>
    <w:rsid w:val="00C16198"/>
    <w:rsid w:val="00C16515"/>
    <w:rsid w:val="00C17B8A"/>
    <w:rsid w:val="00C43F79"/>
    <w:rsid w:val="00C47BC0"/>
    <w:rsid w:val="00C524FA"/>
    <w:rsid w:val="00C6784D"/>
    <w:rsid w:val="00C7285E"/>
    <w:rsid w:val="00C747A9"/>
    <w:rsid w:val="00C93283"/>
    <w:rsid w:val="00CA0D4B"/>
    <w:rsid w:val="00CA4BF5"/>
    <w:rsid w:val="00CD410B"/>
    <w:rsid w:val="00CD4BAB"/>
    <w:rsid w:val="00CD4DA3"/>
    <w:rsid w:val="00CF5BA6"/>
    <w:rsid w:val="00D17CE6"/>
    <w:rsid w:val="00D2452B"/>
    <w:rsid w:val="00D35458"/>
    <w:rsid w:val="00D37CE1"/>
    <w:rsid w:val="00D41B39"/>
    <w:rsid w:val="00D4414B"/>
    <w:rsid w:val="00D44D2A"/>
    <w:rsid w:val="00D62D2F"/>
    <w:rsid w:val="00D63B09"/>
    <w:rsid w:val="00D671E9"/>
    <w:rsid w:val="00D711AA"/>
    <w:rsid w:val="00D75A52"/>
    <w:rsid w:val="00D814FD"/>
    <w:rsid w:val="00D838B7"/>
    <w:rsid w:val="00D84749"/>
    <w:rsid w:val="00D84B75"/>
    <w:rsid w:val="00D84F47"/>
    <w:rsid w:val="00D86D0F"/>
    <w:rsid w:val="00D92CE2"/>
    <w:rsid w:val="00DA1AB3"/>
    <w:rsid w:val="00DA5E74"/>
    <w:rsid w:val="00DB4A6E"/>
    <w:rsid w:val="00DB70CD"/>
    <w:rsid w:val="00DC61C4"/>
    <w:rsid w:val="00DD3382"/>
    <w:rsid w:val="00DD34D1"/>
    <w:rsid w:val="00DD6773"/>
    <w:rsid w:val="00DD70D8"/>
    <w:rsid w:val="00DD7929"/>
    <w:rsid w:val="00DE30AD"/>
    <w:rsid w:val="00DF041C"/>
    <w:rsid w:val="00DF2298"/>
    <w:rsid w:val="00DF3131"/>
    <w:rsid w:val="00DF4F33"/>
    <w:rsid w:val="00DF5140"/>
    <w:rsid w:val="00E03CDA"/>
    <w:rsid w:val="00E0607E"/>
    <w:rsid w:val="00E11E8F"/>
    <w:rsid w:val="00E12B99"/>
    <w:rsid w:val="00E14359"/>
    <w:rsid w:val="00E14A7C"/>
    <w:rsid w:val="00E22D01"/>
    <w:rsid w:val="00E25FF0"/>
    <w:rsid w:val="00E33887"/>
    <w:rsid w:val="00E428C7"/>
    <w:rsid w:val="00E51005"/>
    <w:rsid w:val="00E540CD"/>
    <w:rsid w:val="00E56A4B"/>
    <w:rsid w:val="00E66B02"/>
    <w:rsid w:val="00E676C4"/>
    <w:rsid w:val="00E714CB"/>
    <w:rsid w:val="00E77E2E"/>
    <w:rsid w:val="00E81406"/>
    <w:rsid w:val="00E834BE"/>
    <w:rsid w:val="00E83C3D"/>
    <w:rsid w:val="00E87298"/>
    <w:rsid w:val="00E9328E"/>
    <w:rsid w:val="00E944EB"/>
    <w:rsid w:val="00EA2F0C"/>
    <w:rsid w:val="00EB617B"/>
    <w:rsid w:val="00ED294A"/>
    <w:rsid w:val="00ED6763"/>
    <w:rsid w:val="00ED697F"/>
    <w:rsid w:val="00EF6791"/>
    <w:rsid w:val="00F006AF"/>
    <w:rsid w:val="00F17261"/>
    <w:rsid w:val="00F17558"/>
    <w:rsid w:val="00F2451A"/>
    <w:rsid w:val="00F41A2A"/>
    <w:rsid w:val="00F55125"/>
    <w:rsid w:val="00F5524A"/>
    <w:rsid w:val="00F56900"/>
    <w:rsid w:val="00F63A75"/>
    <w:rsid w:val="00F7214E"/>
    <w:rsid w:val="00F84875"/>
    <w:rsid w:val="00F85AA1"/>
    <w:rsid w:val="00F8700F"/>
    <w:rsid w:val="00F928CB"/>
    <w:rsid w:val="00F9467C"/>
    <w:rsid w:val="00F96ED9"/>
    <w:rsid w:val="00FC32FA"/>
    <w:rsid w:val="00FC37F5"/>
    <w:rsid w:val="00FC7673"/>
    <w:rsid w:val="00FD03E4"/>
    <w:rsid w:val="00FD074D"/>
    <w:rsid w:val="00FD50DC"/>
    <w:rsid w:val="00FE2C11"/>
    <w:rsid w:val="00FE396A"/>
    <w:rsid w:val="00FE7C63"/>
    <w:rsid w:val="00FF203F"/>
    <w:rsid w:val="00FF75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88"/>
    <w:rPr>
      <w:rFonts w:ascii="Calibri" w:eastAsia="Calibri" w:hAnsi="Calibri" w:cs="Times New Roman"/>
      <w:lang w:val="en-US"/>
    </w:rPr>
  </w:style>
  <w:style w:type="paragraph" w:styleId="Heading1">
    <w:name w:val="heading 1"/>
    <w:basedOn w:val="Normal"/>
    <w:next w:val="Normal"/>
    <w:link w:val="Heading1Char"/>
    <w:qFormat/>
    <w:rsid w:val="00327D8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27D8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88"/>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27D88"/>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327D88"/>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27D88"/>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27D88"/>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27D88"/>
    <w:rPr>
      <w:rFonts w:ascii="Calibri" w:eastAsia="Calibri" w:hAnsi="Calibri" w:cs="Times New Roman"/>
      <w:lang w:val="en-US"/>
    </w:rPr>
  </w:style>
  <w:style w:type="character" w:styleId="PageNumber">
    <w:name w:val="page number"/>
    <w:basedOn w:val="DefaultParagraphFont"/>
    <w:rsid w:val="00327D88"/>
  </w:style>
  <w:style w:type="paragraph" w:customStyle="1" w:styleId="Default">
    <w:name w:val="Default"/>
    <w:rsid w:val="00327D8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ong">
    <w:name w:val="Strong"/>
    <w:qFormat/>
    <w:rsid w:val="00327D88"/>
    <w:rPr>
      <w:b/>
      <w:bCs/>
    </w:rPr>
  </w:style>
  <w:style w:type="paragraph" w:styleId="ListParagraph">
    <w:name w:val="List Paragraph"/>
    <w:aliases w:val="Normal bullet 2,body 2,List Paragraph1,List Paragraph11,List_Paragraph,Multilevel para_II,List Paragraph (numbered (a)),Numbered list,Akapit z listą BS,List Paragraph 1,Forth level,Bullet1,References,Outlines a.b.c.,List Bullet Mary"/>
    <w:basedOn w:val="Normal"/>
    <w:link w:val="ListParagraphChar"/>
    <w:uiPriority w:val="34"/>
    <w:qFormat/>
    <w:rsid w:val="00327D88"/>
    <w:pPr>
      <w:ind w:left="720"/>
    </w:pPr>
  </w:style>
  <w:style w:type="character" w:customStyle="1" w:styleId="plitbdy">
    <w:name w:val="plitbdy"/>
    <w:rsid w:val="00327D88"/>
  </w:style>
  <w:style w:type="character" w:styleId="PlaceholderText">
    <w:name w:val="Placeholder Text"/>
    <w:basedOn w:val="DefaultParagraphFont"/>
    <w:uiPriority w:val="99"/>
    <w:semiHidden/>
    <w:rsid w:val="00327D88"/>
    <w:rPr>
      <w:color w:val="808080"/>
    </w:rPr>
  </w:style>
  <w:style w:type="paragraph" w:styleId="BalloonText">
    <w:name w:val="Balloon Text"/>
    <w:basedOn w:val="Normal"/>
    <w:link w:val="BalloonTextChar"/>
    <w:uiPriority w:val="99"/>
    <w:semiHidden/>
    <w:unhideWhenUsed/>
    <w:rsid w:val="0032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88"/>
    <w:rPr>
      <w:rFonts w:ascii="Tahoma" w:eastAsia="Calibri" w:hAnsi="Tahoma" w:cs="Tahoma"/>
      <w:sz w:val="16"/>
      <w:szCs w:val="16"/>
      <w:lang w:val="en-US"/>
    </w:rPr>
  </w:style>
  <w:style w:type="character" w:customStyle="1" w:styleId="ListParagraphChar">
    <w:name w:val="List Paragraph Char"/>
    <w:aliases w:val="Normal bullet 2 Char,body 2 Char,List Paragraph1 Char,List Paragraph11 Char,List_Paragraph Char,Multilevel para_II Char,List Paragraph (numbered (a)) Char,Numbered list Char,Akapit z listą BS Char,List Paragraph 1 Char,Bullet1 Char"/>
    <w:link w:val="ListParagraph"/>
    <w:uiPriority w:val="34"/>
    <w:locked/>
    <w:rsid w:val="00BF4B89"/>
    <w:rPr>
      <w:rFonts w:ascii="Calibri" w:eastAsia="Calibri" w:hAnsi="Calibri" w:cs="Times New Roman"/>
      <w:lang w:val="en-US"/>
    </w:rPr>
  </w:style>
  <w:style w:type="paragraph" w:styleId="BodyText">
    <w:name w:val="Body Text"/>
    <w:basedOn w:val="Normal"/>
    <w:link w:val="BodyTextChar"/>
    <w:rsid w:val="007A098C"/>
    <w:pPr>
      <w:widowControl w:val="0"/>
      <w:suppressAutoHyphens/>
      <w:autoSpaceDE w:val="0"/>
      <w:spacing w:after="120" w:line="240" w:lineRule="auto"/>
    </w:pPr>
    <w:rPr>
      <w:rFonts w:ascii="01_FuturaRO_Light" w:eastAsia="01_FuturaRO_Light" w:hAnsi="01_FuturaRO_Light" w:cs="01_FuturaRO_Light"/>
      <w:lang w:eastAsia="zh-CN"/>
    </w:rPr>
  </w:style>
  <w:style w:type="character" w:customStyle="1" w:styleId="BodyTextChar">
    <w:name w:val="Body Text Char"/>
    <w:basedOn w:val="DefaultParagraphFont"/>
    <w:link w:val="BodyText"/>
    <w:rsid w:val="007A098C"/>
    <w:rPr>
      <w:rFonts w:ascii="01_FuturaRO_Light" w:eastAsia="01_FuturaRO_Light" w:hAnsi="01_FuturaRO_Light" w:cs="01_FuturaRO_Light"/>
      <w:lang w:val="en-US" w:eastAsia="zh-CN"/>
    </w:rPr>
  </w:style>
  <w:style w:type="character" w:styleId="Hyperlink">
    <w:name w:val="Hyperlink"/>
    <w:rsid w:val="00A2536A"/>
    <w:rPr>
      <w:color w:val="0000FF"/>
      <w:u w:val="single"/>
    </w:rPr>
  </w:style>
  <w:style w:type="paragraph" w:customStyle="1" w:styleId="text">
    <w:name w:val="text"/>
    <w:basedOn w:val="Normal"/>
    <w:link w:val="textCaracter"/>
    <w:rsid w:val="00A2536A"/>
    <w:pPr>
      <w:spacing w:after="0" w:line="240" w:lineRule="auto"/>
      <w:ind w:firstLine="851"/>
      <w:jc w:val="both"/>
    </w:pPr>
    <w:rPr>
      <w:rFonts w:ascii="Century Gothic" w:eastAsia="Times New Roman" w:hAnsi="Century Gothic"/>
      <w:szCs w:val="20"/>
      <w:lang w:val="ro-RO" w:eastAsia="ro-RO"/>
    </w:rPr>
  </w:style>
  <w:style w:type="character" w:customStyle="1" w:styleId="textCaracter">
    <w:name w:val="text Caracter"/>
    <w:link w:val="text"/>
    <w:rsid w:val="00A2536A"/>
    <w:rPr>
      <w:rFonts w:ascii="Century Gothic" w:eastAsia="Times New Roman" w:hAnsi="Century Gothic" w:cs="Times New Roman"/>
      <w:szCs w:val="20"/>
      <w:lang w:eastAsia="ro-RO"/>
    </w:rPr>
  </w:style>
  <w:style w:type="paragraph" w:styleId="NoSpacing">
    <w:name w:val="No Spacing"/>
    <w:qFormat/>
    <w:rsid w:val="00A2536A"/>
    <w:pPr>
      <w:spacing w:after="0" w:line="240" w:lineRule="auto"/>
    </w:pPr>
    <w:rPr>
      <w:rFonts w:ascii="Swis721 LtCn BT" w:eastAsia="Calibri" w:hAnsi="Swis721 LtCn BT" w:cs="Times New Roman"/>
      <w:sz w:val="24"/>
      <w:lang w:val="en-GB"/>
    </w:rPr>
  </w:style>
  <w:style w:type="character" w:customStyle="1" w:styleId="ppar1">
    <w:name w:val="ppar1"/>
    <w:rsid w:val="00A2536A"/>
  </w:style>
  <w:style w:type="character" w:customStyle="1" w:styleId="panchorclicked">
    <w:name w:val="panchorclicked"/>
    <w:rsid w:val="00A2536A"/>
  </w:style>
  <w:style w:type="paragraph" w:customStyle="1" w:styleId="CaracterCaracter">
    <w:name w:val="Caracter Caracter"/>
    <w:basedOn w:val="Normal"/>
    <w:rsid w:val="00A2536A"/>
    <w:pPr>
      <w:tabs>
        <w:tab w:val="left" w:pos="709"/>
      </w:tabs>
      <w:spacing w:after="0" w:line="240" w:lineRule="auto"/>
    </w:pPr>
    <w:rPr>
      <w:rFonts w:ascii="Tahoma" w:eastAsia="Times New Roman" w:hAnsi="Tahoma"/>
      <w:sz w:val="24"/>
      <w:szCs w:val="24"/>
      <w:lang w:val="pl-PL" w:eastAsia="pl-PL"/>
    </w:rPr>
  </w:style>
  <w:style w:type="paragraph" w:styleId="BodyTextIndent">
    <w:name w:val="Body Text Indent"/>
    <w:basedOn w:val="Normal"/>
    <w:link w:val="BodyTextIndentChar"/>
    <w:uiPriority w:val="99"/>
    <w:unhideWhenUsed/>
    <w:rsid w:val="005B48E5"/>
    <w:pPr>
      <w:spacing w:after="120"/>
      <w:ind w:left="360"/>
    </w:pPr>
  </w:style>
  <w:style w:type="character" w:customStyle="1" w:styleId="BodyTextIndentChar">
    <w:name w:val="Body Text Indent Char"/>
    <w:basedOn w:val="DefaultParagraphFont"/>
    <w:link w:val="BodyTextIndent"/>
    <w:uiPriority w:val="99"/>
    <w:rsid w:val="005B48E5"/>
    <w:rPr>
      <w:rFonts w:ascii="Calibri" w:eastAsia="Calibri" w:hAnsi="Calibri" w:cs="Times New Roman"/>
      <w:lang w:val="en-US"/>
    </w:rPr>
  </w:style>
  <w:style w:type="paragraph" w:customStyle="1" w:styleId="BodyA">
    <w:name w:val="Body A"/>
    <w:rsid w:val="005B48E5"/>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tpa1">
    <w:name w:val="tpa1"/>
    <w:basedOn w:val="DefaultParagraphFont"/>
    <w:rsid w:val="0035173F"/>
  </w:style>
  <w:style w:type="paragraph" w:styleId="NormalWeb">
    <w:name w:val="Normal (Web)"/>
    <w:basedOn w:val="Normal"/>
    <w:uiPriority w:val="99"/>
    <w:unhideWhenUsed/>
    <w:rsid w:val="008B5B12"/>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TableContents">
    <w:name w:val="Table Contents"/>
    <w:basedOn w:val="Normal"/>
    <w:rsid w:val="006A46EE"/>
    <w:pPr>
      <w:widowControl w:val="0"/>
      <w:suppressLineNumbers/>
      <w:suppressAutoHyphens/>
      <w:spacing w:after="0" w:line="240" w:lineRule="auto"/>
    </w:pPr>
    <w:rPr>
      <w:rFonts w:ascii="Arial" w:eastAsia="Arial Unicode MS" w:hAnsi="Arial" w:cs="Arial Unicode MS"/>
      <w:kern w:val="2"/>
      <w:szCs w:val="24"/>
      <w:lang w:val="ro-RO" w:eastAsia="zh-CN" w:bidi="hi-IN"/>
    </w:rPr>
  </w:style>
  <w:style w:type="character" w:customStyle="1" w:styleId="ln2tparagraf">
    <w:name w:val="ln2tparagraf"/>
    <w:rsid w:val="005E29E0"/>
  </w:style>
  <w:style w:type="paragraph" w:customStyle="1" w:styleId="Standard">
    <w:name w:val="Standard"/>
    <w:rsid w:val="008E2539"/>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88"/>
    <w:rPr>
      <w:rFonts w:ascii="Calibri" w:eastAsia="Calibri" w:hAnsi="Calibri" w:cs="Times New Roman"/>
      <w:lang w:val="en-US"/>
    </w:rPr>
  </w:style>
  <w:style w:type="paragraph" w:styleId="Heading1">
    <w:name w:val="heading 1"/>
    <w:basedOn w:val="Normal"/>
    <w:next w:val="Normal"/>
    <w:link w:val="Heading1Char"/>
    <w:qFormat/>
    <w:rsid w:val="00327D8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27D8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88"/>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27D88"/>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327D88"/>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27D88"/>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27D88"/>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27D88"/>
    <w:rPr>
      <w:rFonts w:ascii="Calibri" w:eastAsia="Calibri" w:hAnsi="Calibri" w:cs="Times New Roman"/>
      <w:lang w:val="en-US"/>
    </w:rPr>
  </w:style>
  <w:style w:type="character" w:styleId="PageNumber">
    <w:name w:val="page number"/>
    <w:basedOn w:val="DefaultParagraphFont"/>
    <w:rsid w:val="00327D88"/>
  </w:style>
  <w:style w:type="paragraph" w:customStyle="1" w:styleId="Default">
    <w:name w:val="Default"/>
    <w:rsid w:val="00327D8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ong">
    <w:name w:val="Strong"/>
    <w:qFormat/>
    <w:rsid w:val="00327D88"/>
    <w:rPr>
      <w:b/>
      <w:bCs/>
    </w:rPr>
  </w:style>
  <w:style w:type="paragraph" w:styleId="ListParagraph">
    <w:name w:val="List Paragraph"/>
    <w:aliases w:val="Normal bullet 2,body 2,List Paragraph1,List Paragraph11,List_Paragraph,Multilevel para_II,List Paragraph (numbered (a)),Numbered list,Akapit z listą BS,List Paragraph 1,Forth level,Bullet1,References,Outlines a.b.c.,List Bullet Mary"/>
    <w:basedOn w:val="Normal"/>
    <w:link w:val="ListParagraphChar"/>
    <w:uiPriority w:val="34"/>
    <w:qFormat/>
    <w:rsid w:val="00327D88"/>
    <w:pPr>
      <w:ind w:left="720"/>
    </w:pPr>
  </w:style>
  <w:style w:type="character" w:customStyle="1" w:styleId="plitbdy">
    <w:name w:val="plitbdy"/>
    <w:rsid w:val="00327D88"/>
  </w:style>
  <w:style w:type="character" w:styleId="PlaceholderText">
    <w:name w:val="Placeholder Text"/>
    <w:basedOn w:val="DefaultParagraphFont"/>
    <w:uiPriority w:val="99"/>
    <w:semiHidden/>
    <w:rsid w:val="00327D88"/>
    <w:rPr>
      <w:color w:val="808080"/>
    </w:rPr>
  </w:style>
  <w:style w:type="paragraph" w:styleId="BalloonText">
    <w:name w:val="Balloon Text"/>
    <w:basedOn w:val="Normal"/>
    <w:link w:val="BalloonTextChar"/>
    <w:uiPriority w:val="99"/>
    <w:semiHidden/>
    <w:unhideWhenUsed/>
    <w:rsid w:val="0032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88"/>
    <w:rPr>
      <w:rFonts w:ascii="Tahoma" w:eastAsia="Calibri" w:hAnsi="Tahoma" w:cs="Tahoma"/>
      <w:sz w:val="16"/>
      <w:szCs w:val="16"/>
      <w:lang w:val="en-US"/>
    </w:rPr>
  </w:style>
  <w:style w:type="character" w:customStyle="1" w:styleId="ListParagraphChar">
    <w:name w:val="List Paragraph Char"/>
    <w:aliases w:val="Normal bullet 2 Char,body 2 Char,List Paragraph1 Char,List Paragraph11 Char,List_Paragraph Char,Multilevel para_II Char,List Paragraph (numbered (a)) Char,Numbered list Char,Akapit z listą BS Char,List Paragraph 1 Char,Bullet1 Char"/>
    <w:link w:val="ListParagraph"/>
    <w:uiPriority w:val="34"/>
    <w:locked/>
    <w:rsid w:val="00BF4B89"/>
    <w:rPr>
      <w:rFonts w:ascii="Calibri" w:eastAsia="Calibri" w:hAnsi="Calibri" w:cs="Times New Roman"/>
      <w:lang w:val="en-US"/>
    </w:rPr>
  </w:style>
  <w:style w:type="paragraph" w:styleId="BodyText">
    <w:name w:val="Body Text"/>
    <w:basedOn w:val="Normal"/>
    <w:link w:val="BodyTextChar"/>
    <w:rsid w:val="007A098C"/>
    <w:pPr>
      <w:widowControl w:val="0"/>
      <w:suppressAutoHyphens/>
      <w:autoSpaceDE w:val="0"/>
      <w:spacing w:after="120" w:line="240" w:lineRule="auto"/>
    </w:pPr>
    <w:rPr>
      <w:rFonts w:ascii="01_FuturaRO_Light" w:eastAsia="01_FuturaRO_Light" w:hAnsi="01_FuturaRO_Light" w:cs="01_FuturaRO_Light"/>
      <w:lang w:eastAsia="zh-CN"/>
    </w:rPr>
  </w:style>
  <w:style w:type="character" w:customStyle="1" w:styleId="BodyTextChar">
    <w:name w:val="Body Text Char"/>
    <w:basedOn w:val="DefaultParagraphFont"/>
    <w:link w:val="BodyText"/>
    <w:rsid w:val="007A098C"/>
    <w:rPr>
      <w:rFonts w:ascii="01_FuturaRO_Light" w:eastAsia="01_FuturaRO_Light" w:hAnsi="01_FuturaRO_Light" w:cs="01_FuturaRO_Light"/>
      <w:lang w:val="en-US" w:eastAsia="zh-CN"/>
    </w:rPr>
  </w:style>
  <w:style w:type="character" w:styleId="Hyperlink">
    <w:name w:val="Hyperlink"/>
    <w:rsid w:val="00A2536A"/>
    <w:rPr>
      <w:color w:val="0000FF"/>
      <w:u w:val="single"/>
    </w:rPr>
  </w:style>
  <w:style w:type="paragraph" w:customStyle="1" w:styleId="text">
    <w:name w:val="text"/>
    <w:basedOn w:val="Normal"/>
    <w:link w:val="textCaracter"/>
    <w:rsid w:val="00A2536A"/>
    <w:pPr>
      <w:spacing w:after="0" w:line="240" w:lineRule="auto"/>
      <w:ind w:firstLine="851"/>
      <w:jc w:val="both"/>
    </w:pPr>
    <w:rPr>
      <w:rFonts w:ascii="Century Gothic" w:eastAsia="Times New Roman" w:hAnsi="Century Gothic"/>
      <w:szCs w:val="20"/>
      <w:lang w:val="ro-RO" w:eastAsia="ro-RO"/>
    </w:rPr>
  </w:style>
  <w:style w:type="character" w:customStyle="1" w:styleId="textCaracter">
    <w:name w:val="text Caracter"/>
    <w:link w:val="text"/>
    <w:rsid w:val="00A2536A"/>
    <w:rPr>
      <w:rFonts w:ascii="Century Gothic" w:eastAsia="Times New Roman" w:hAnsi="Century Gothic" w:cs="Times New Roman"/>
      <w:szCs w:val="20"/>
      <w:lang w:eastAsia="ro-RO"/>
    </w:rPr>
  </w:style>
  <w:style w:type="paragraph" w:styleId="NoSpacing">
    <w:name w:val="No Spacing"/>
    <w:qFormat/>
    <w:rsid w:val="00A2536A"/>
    <w:pPr>
      <w:spacing w:after="0" w:line="240" w:lineRule="auto"/>
    </w:pPr>
    <w:rPr>
      <w:rFonts w:ascii="Swis721 LtCn BT" w:eastAsia="Calibri" w:hAnsi="Swis721 LtCn BT" w:cs="Times New Roman"/>
      <w:sz w:val="24"/>
      <w:lang w:val="en-GB"/>
    </w:rPr>
  </w:style>
  <w:style w:type="character" w:customStyle="1" w:styleId="ppar1">
    <w:name w:val="ppar1"/>
    <w:rsid w:val="00A2536A"/>
  </w:style>
  <w:style w:type="character" w:customStyle="1" w:styleId="panchorclicked">
    <w:name w:val="panchorclicked"/>
    <w:rsid w:val="00A2536A"/>
  </w:style>
  <w:style w:type="paragraph" w:customStyle="1" w:styleId="CaracterCaracter">
    <w:name w:val="Caracter Caracter"/>
    <w:basedOn w:val="Normal"/>
    <w:rsid w:val="00A2536A"/>
    <w:pPr>
      <w:tabs>
        <w:tab w:val="left" w:pos="709"/>
      </w:tabs>
      <w:spacing w:after="0" w:line="240" w:lineRule="auto"/>
    </w:pPr>
    <w:rPr>
      <w:rFonts w:ascii="Tahoma" w:eastAsia="Times New Roman" w:hAnsi="Tahoma"/>
      <w:sz w:val="24"/>
      <w:szCs w:val="24"/>
      <w:lang w:val="pl-PL" w:eastAsia="pl-PL"/>
    </w:rPr>
  </w:style>
  <w:style w:type="paragraph" w:styleId="BodyTextIndent">
    <w:name w:val="Body Text Indent"/>
    <w:basedOn w:val="Normal"/>
    <w:link w:val="BodyTextIndentChar"/>
    <w:uiPriority w:val="99"/>
    <w:unhideWhenUsed/>
    <w:rsid w:val="005B48E5"/>
    <w:pPr>
      <w:spacing w:after="120"/>
      <w:ind w:left="360"/>
    </w:pPr>
  </w:style>
  <w:style w:type="character" w:customStyle="1" w:styleId="BodyTextIndentChar">
    <w:name w:val="Body Text Indent Char"/>
    <w:basedOn w:val="DefaultParagraphFont"/>
    <w:link w:val="BodyTextIndent"/>
    <w:uiPriority w:val="99"/>
    <w:rsid w:val="005B48E5"/>
    <w:rPr>
      <w:rFonts w:ascii="Calibri" w:eastAsia="Calibri" w:hAnsi="Calibri" w:cs="Times New Roman"/>
      <w:lang w:val="en-US"/>
    </w:rPr>
  </w:style>
  <w:style w:type="paragraph" w:customStyle="1" w:styleId="BodyA">
    <w:name w:val="Body A"/>
    <w:rsid w:val="005B48E5"/>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tpa1">
    <w:name w:val="tpa1"/>
    <w:basedOn w:val="DefaultParagraphFont"/>
    <w:rsid w:val="0035173F"/>
  </w:style>
  <w:style w:type="paragraph" w:styleId="NormalWeb">
    <w:name w:val="Normal (Web)"/>
    <w:basedOn w:val="Normal"/>
    <w:uiPriority w:val="99"/>
    <w:unhideWhenUsed/>
    <w:rsid w:val="008B5B12"/>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TableContents">
    <w:name w:val="Table Contents"/>
    <w:basedOn w:val="Normal"/>
    <w:rsid w:val="006A46EE"/>
    <w:pPr>
      <w:widowControl w:val="0"/>
      <w:suppressLineNumbers/>
      <w:suppressAutoHyphens/>
      <w:spacing w:after="0" w:line="240" w:lineRule="auto"/>
    </w:pPr>
    <w:rPr>
      <w:rFonts w:ascii="Arial" w:eastAsia="Arial Unicode MS" w:hAnsi="Arial" w:cs="Arial Unicode MS"/>
      <w:kern w:val="2"/>
      <w:szCs w:val="24"/>
      <w:lang w:val="ro-RO" w:eastAsia="zh-CN" w:bidi="hi-IN"/>
    </w:rPr>
  </w:style>
  <w:style w:type="character" w:customStyle="1" w:styleId="ln2tparagraf">
    <w:name w:val="ln2tparagraf"/>
    <w:rsid w:val="005E29E0"/>
  </w:style>
  <w:style w:type="paragraph" w:customStyle="1" w:styleId="Standard">
    <w:name w:val="Standard"/>
    <w:rsid w:val="008E2539"/>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8497">
      <w:bodyDiv w:val="1"/>
      <w:marLeft w:val="0"/>
      <w:marRight w:val="0"/>
      <w:marTop w:val="0"/>
      <w:marBottom w:val="0"/>
      <w:divBdr>
        <w:top w:val="none" w:sz="0" w:space="0" w:color="auto"/>
        <w:left w:val="none" w:sz="0" w:space="0" w:color="auto"/>
        <w:bottom w:val="none" w:sz="0" w:space="0" w:color="auto"/>
        <w:right w:val="none" w:sz="0" w:space="0" w:color="auto"/>
      </w:divBdr>
    </w:div>
    <w:div w:id="1163810906">
      <w:bodyDiv w:val="1"/>
      <w:marLeft w:val="0"/>
      <w:marRight w:val="0"/>
      <w:marTop w:val="0"/>
      <w:marBottom w:val="0"/>
      <w:divBdr>
        <w:top w:val="none" w:sz="0" w:space="0" w:color="auto"/>
        <w:left w:val="none" w:sz="0" w:space="0" w:color="auto"/>
        <w:bottom w:val="none" w:sz="0" w:space="0" w:color="auto"/>
        <w:right w:val="none" w:sz="0" w:space="0" w:color="auto"/>
      </w:divBdr>
    </w:div>
    <w:div w:id="17523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search?rlz=1C1GCEU_enRO849RO849&amp;q=utilizarea+detergentilor+si+produselor+pentru+igienizare+cu+grad+de+biodegradabilitate+ridicat&amp;spell=1&amp;sa=X&amp;ved=0ahUKEwj5uPyst4njAhUqMuwKHcLIDUsQBQgvKA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56E2-F811-4045-B591-24026691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11</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Potrea</dc:creator>
  <cp:lastModifiedBy>Carmen Micu</cp:lastModifiedBy>
  <cp:revision>280</cp:revision>
  <cp:lastPrinted>2020-02-07T12:50:00Z</cp:lastPrinted>
  <dcterms:created xsi:type="dcterms:W3CDTF">2018-11-05T11:53:00Z</dcterms:created>
  <dcterms:modified xsi:type="dcterms:W3CDTF">2020-06-09T10:04:00Z</dcterms:modified>
</cp:coreProperties>
</file>