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B6DFF" w:rsidRPr="00701E48" w:rsidRDefault="00DB6DFF" w:rsidP="00DB6DFF">
      <w:pPr>
        <w:widowControl/>
        <w:suppressAutoHyphens w:val="0"/>
        <w:spacing w:after="160" w:line="259" w:lineRule="auto"/>
        <w:jc w:val="center"/>
        <w:rPr>
          <w:rFonts w:ascii="Arial" w:eastAsiaTheme="minorHAnsi" w:hAnsi="Arial" w:cs="Arial"/>
          <w:b/>
          <w:bCs/>
          <w:kern w:val="2"/>
          <w:sz w:val="40"/>
          <w:szCs w:val="40"/>
          <w14:ligatures w14:val="standardContextual"/>
        </w:rPr>
      </w:pPr>
      <w:bookmarkStart w:id="0" w:name="_GoBack"/>
      <w:bookmarkEnd w:id="0"/>
      <w:r w:rsidRPr="00701E48">
        <w:rPr>
          <w:rFonts w:ascii="Arial" w:eastAsiaTheme="minorHAnsi" w:hAnsi="Arial" w:cs="Arial"/>
          <w:b/>
          <w:bCs/>
          <w:kern w:val="2"/>
          <w:sz w:val="40"/>
          <w:szCs w:val="40"/>
          <w14:ligatures w14:val="standardContextual"/>
        </w:rPr>
        <w:t>MEMORIU DE PREZENTARE</w:t>
      </w:r>
    </w:p>
    <w:p w:rsidR="00DB6DFF" w:rsidRPr="00701E48" w:rsidRDefault="00DB6DFF" w:rsidP="00DB6DFF">
      <w:pPr>
        <w:widowControl/>
        <w:suppressAutoHyphens w:val="0"/>
        <w:spacing w:after="160" w:line="259" w:lineRule="auto"/>
        <w:jc w:val="center"/>
        <w:rPr>
          <w:rFonts w:ascii="Arial" w:eastAsiaTheme="minorHAnsi" w:hAnsi="Arial" w:cs="Arial"/>
          <w:b/>
          <w:bCs/>
          <w:kern w:val="2"/>
          <w:sz w:val="40"/>
          <w:szCs w:val="40"/>
          <w14:ligatures w14:val="standardContextual"/>
        </w:rPr>
      </w:pPr>
      <w:r w:rsidRPr="00701E48">
        <w:rPr>
          <w:rFonts w:ascii="Arial" w:eastAsiaTheme="minorHAnsi" w:hAnsi="Arial" w:cs="Arial"/>
          <w:b/>
          <w:bCs/>
          <w:kern w:val="2"/>
          <w:sz w:val="40"/>
          <w:szCs w:val="40"/>
          <w14:ligatures w14:val="standardContextual"/>
        </w:rPr>
        <w:t>întocmit conform conținutului cadru prevăzut în Anexa 5 E la Legea nr 292/2018 și a Ordinului nr 1682/2023 – Anexa 3 A</w:t>
      </w:r>
    </w:p>
    <w:p w:rsidR="00DB6DFF" w:rsidRPr="00701E48" w:rsidRDefault="00DB6DFF" w:rsidP="00DB6DFF">
      <w:pPr>
        <w:jc w:val="center"/>
        <w:rPr>
          <w:rFonts w:ascii="Arial" w:hAnsi="Arial" w:cs="Arial"/>
          <w:b/>
          <w:bCs/>
          <w:noProof/>
          <w:color w:val="000000"/>
          <w:sz w:val="40"/>
          <w:szCs w:val="40"/>
          <w:lang w:val="ro-RO" w:eastAsia="zh-CN"/>
        </w:rPr>
      </w:pPr>
    </w:p>
    <w:p w:rsidR="00DB6DFF" w:rsidRPr="00701E48" w:rsidRDefault="00DB6DFF" w:rsidP="00DB6DFF">
      <w:pPr>
        <w:jc w:val="center"/>
        <w:rPr>
          <w:rFonts w:ascii="Arial" w:hAnsi="Arial" w:cs="Arial"/>
          <w:b/>
          <w:bCs/>
          <w:noProof/>
          <w:color w:val="000000"/>
          <w:sz w:val="40"/>
          <w:szCs w:val="40"/>
          <w:lang w:val="ro-RO" w:eastAsia="zh-CN"/>
        </w:rPr>
      </w:pPr>
    </w:p>
    <w:p w:rsidR="00DB6DFF" w:rsidRPr="00701E48" w:rsidRDefault="00DB6DFF" w:rsidP="00DB6DFF">
      <w:pPr>
        <w:jc w:val="center"/>
        <w:rPr>
          <w:rFonts w:ascii="Arial" w:hAnsi="Arial" w:cs="Arial"/>
          <w:b/>
          <w:bCs/>
          <w:noProof/>
          <w:color w:val="000000"/>
          <w:sz w:val="40"/>
          <w:szCs w:val="40"/>
          <w:lang w:val="ro-RO" w:eastAsia="zh-CN"/>
        </w:rPr>
      </w:pPr>
    </w:p>
    <w:p w:rsidR="00DB6DFF" w:rsidRPr="00701E48" w:rsidRDefault="00DB6DFF" w:rsidP="00DB6DFF">
      <w:pPr>
        <w:jc w:val="center"/>
        <w:rPr>
          <w:rFonts w:ascii="Arial" w:hAnsi="Arial" w:cs="Arial"/>
          <w:b/>
          <w:bCs/>
          <w:noProof/>
          <w:color w:val="000000"/>
          <w:sz w:val="40"/>
          <w:szCs w:val="40"/>
          <w:lang w:val="ro-RO" w:eastAsia="zh-CN"/>
        </w:rPr>
      </w:pPr>
    </w:p>
    <w:p w:rsidR="00DB6DFF" w:rsidRPr="00701E48" w:rsidRDefault="00DB6DFF" w:rsidP="00DB6DFF">
      <w:pPr>
        <w:jc w:val="center"/>
        <w:rPr>
          <w:rFonts w:ascii="Arial" w:hAnsi="Arial" w:cs="Arial"/>
          <w:b/>
          <w:bCs/>
          <w:noProof/>
          <w:color w:val="000000"/>
          <w:sz w:val="40"/>
          <w:szCs w:val="40"/>
          <w:lang w:val="ro-RO" w:eastAsia="zh-CN"/>
        </w:rPr>
      </w:pPr>
    </w:p>
    <w:p w:rsidR="00DB6DFF" w:rsidRPr="00701E48" w:rsidRDefault="00DB6DFF" w:rsidP="00DB6DFF">
      <w:pPr>
        <w:jc w:val="center"/>
        <w:rPr>
          <w:rFonts w:ascii="Arial" w:hAnsi="Arial" w:cs="Arial"/>
          <w:b/>
          <w:bCs/>
          <w:noProof/>
          <w:color w:val="000000"/>
          <w:sz w:val="40"/>
          <w:szCs w:val="40"/>
          <w:lang w:val="ro-RO" w:eastAsia="zh-CN"/>
        </w:rPr>
      </w:pPr>
    </w:p>
    <w:p w:rsidR="000203E2" w:rsidRDefault="00DB6DFF" w:rsidP="00DB6DFF">
      <w:pPr>
        <w:jc w:val="center"/>
        <w:rPr>
          <w:rFonts w:ascii="Arial" w:hAnsi="Arial" w:cs="Arial"/>
          <w:noProof/>
          <w:color w:val="000000"/>
          <w:sz w:val="40"/>
          <w:szCs w:val="40"/>
          <w:lang w:val="ro-RO" w:eastAsia="zh-CN"/>
        </w:rPr>
      </w:pPr>
      <w:r w:rsidRPr="00701E48">
        <w:rPr>
          <w:rFonts w:ascii="Arial" w:hAnsi="Arial" w:cs="Arial"/>
          <w:b/>
          <w:bCs/>
          <w:noProof/>
          <w:color w:val="000000"/>
          <w:sz w:val="40"/>
          <w:szCs w:val="40"/>
          <w:lang w:val="ro-RO" w:eastAsia="zh-CN"/>
        </w:rPr>
        <w:t>„</w:t>
      </w:r>
      <w:r w:rsidR="000203E2">
        <w:rPr>
          <w:rFonts w:ascii="Arial" w:hAnsi="Arial" w:cs="Arial"/>
          <w:b/>
          <w:bCs/>
          <w:noProof/>
          <w:color w:val="000000"/>
          <w:sz w:val="40"/>
          <w:szCs w:val="40"/>
          <w:lang w:val="ro-RO" w:eastAsia="zh-CN"/>
        </w:rPr>
        <w:t xml:space="preserve">Amplasare cabluri electrice suberane </w:t>
      </w:r>
      <w:r w:rsidRPr="00701E48">
        <w:rPr>
          <w:rFonts w:ascii="Arial" w:hAnsi="Arial" w:cs="Arial"/>
          <w:b/>
          <w:bCs/>
          <w:noProof/>
          <w:color w:val="000000"/>
          <w:sz w:val="40"/>
          <w:szCs w:val="40"/>
          <w:lang w:val="ro-RO" w:eastAsia="zh-CN"/>
        </w:rPr>
        <w:t>”</w:t>
      </w:r>
      <w:r w:rsidRPr="00701E48">
        <w:rPr>
          <w:rFonts w:ascii="Arial" w:hAnsi="Arial" w:cs="Arial"/>
          <w:noProof/>
          <w:color w:val="000000"/>
          <w:sz w:val="40"/>
          <w:szCs w:val="40"/>
          <w:lang w:val="ro-RO" w:eastAsia="zh-CN"/>
        </w:rPr>
        <w:t xml:space="preserve">, </w:t>
      </w:r>
    </w:p>
    <w:p w:rsidR="00DB6DFF" w:rsidRPr="00701E48" w:rsidRDefault="00DB6DFF" w:rsidP="00DB6DFF">
      <w:pPr>
        <w:jc w:val="center"/>
        <w:rPr>
          <w:rFonts w:ascii="Arial" w:hAnsi="Arial" w:cs="Arial"/>
          <w:noProof/>
          <w:color w:val="000000"/>
          <w:sz w:val="40"/>
          <w:szCs w:val="40"/>
          <w:lang w:val="ro-RO" w:eastAsia="zh-CN"/>
        </w:rPr>
      </w:pPr>
      <w:r w:rsidRPr="00701E48">
        <w:rPr>
          <w:rFonts w:ascii="Arial" w:hAnsi="Arial" w:cs="Arial"/>
          <w:noProof/>
          <w:color w:val="000000"/>
          <w:sz w:val="40"/>
          <w:szCs w:val="40"/>
          <w:lang w:val="ro-RO" w:eastAsia="zh-CN"/>
        </w:rPr>
        <w:t>în jud. A</w:t>
      </w:r>
      <w:r w:rsidR="000203E2">
        <w:rPr>
          <w:rFonts w:ascii="Arial" w:hAnsi="Arial" w:cs="Arial"/>
          <w:noProof/>
          <w:color w:val="000000"/>
          <w:sz w:val="40"/>
          <w:szCs w:val="40"/>
          <w:lang w:val="ro-RO" w:eastAsia="zh-CN"/>
        </w:rPr>
        <w:t>rad, UAT Șimand</w:t>
      </w:r>
      <w:r w:rsidR="000203E2" w:rsidRPr="000203E2">
        <w:rPr>
          <w:rFonts w:ascii="Arial" w:hAnsi="Arial" w:cs="Arial"/>
          <w:noProof/>
          <w:color w:val="000000"/>
          <w:sz w:val="40"/>
          <w:szCs w:val="40"/>
          <w:lang w:val="ro-RO" w:eastAsia="zh-CN"/>
        </w:rPr>
        <w:t xml:space="preserve"> </w:t>
      </w:r>
      <w:r w:rsidR="000203E2">
        <w:rPr>
          <w:rFonts w:ascii="Arial" w:hAnsi="Arial" w:cs="Arial"/>
          <w:noProof/>
          <w:color w:val="000000"/>
          <w:sz w:val="40"/>
          <w:szCs w:val="40"/>
          <w:lang w:val="ro-RO" w:eastAsia="zh-CN"/>
        </w:rPr>
        <w:t xml:space="preserve">și UAT </w:t>
      </w:r>
      <w:r w:rsidR="000203E2" w:rsidRPr="00701E48">
        <w:rPr>
          <w:rFonts w:ascii="Arial" w:hAnsi="Arial" w:cs="Arial"/>
          <w:noProof/>
          <w:color w:val="000000"/>
          <w:sz w:val="40"/>
          <w:szCs w:val="40"/>
          <w:lang w:val="ro-RO" w:eastAsia="zh-CN"/>
        </w:rPr>
        <w:t>Sântana</w:t>
      </w:r>
    </w:p>
    <w:p w:rsidR="00DB6DFF" w:rsidRPr="00701E48" w:rsidRDefault="00DB6DFF" w:rsidP="00DB6DFF">
      <w:pPr>
        <w:rPr>
          <w:rFonts w:ascii="Arial" w:hAnsi="Arial" w:cs="Arial"/>
          <w:noProof/>
          <w:color w:val="000000"/>
          <w:sz w:val="36"/>
          <w:szCs w:val="36"/>
          <w:lang w:val="ro-RO" w:eastAsia="zh-CN"/>
        </w:rPr>
      </w:pPr>
    </w:p>
    <w:p w:rsidR="00DB6DFF" w:rsidRPr="00701E48" w:rsidRDefault="00DB6DFF" w:rsidP="00DB6DFF">
      <w:pPr>
        <w:rPr>
          <w:rFonts w:ascii="Arial" w:hAnsi="Arial" w:cs="Arial"/>
          <w:noProof/>
          <w:color w:val="000000"/>
          <w:sz w:val="36"/>
          <w:szCs w:val="36"/>
          <w:lang w:val="ro-RO" w:eastAsia="zh-CN"/>
        </w:rPr>
      </w:pPr>
    </w:p>
    <w:p w:rsidR="00DB6DFF" w:rsidRPr="00701E48" w:rsidRDefault="00DB6DFF" w:rsidP="00DB6DFF">
      <w:pPr>
        <w:rPr>
          <w:rFonts w:ascii="Arial" w:hAnsi="Arial" w:cs="Arial"/>
          <w:noProof/>
          <w:color w:val="000000"/>
          <w:sz w:val="36"/>
          <w:szCs w:val="36"/>
          <w:lang w:val="ro-RO" w:eastAsia="zh-CN"/>
        </w:rPr>
      </w:pPr>
    </w:p>
    <w:p w:rsidR="00DB6DFF" w:rsidRPr="00701E48" w:rsidRDefault="00DB6DFF" w:rsidP="00DB6DFF">
      <w:pPr>
        <w:rPr>
          <w:rFonts w:ascii="Arial" w:hAnsi="Arial" w:cs="Arial"/>
          <w:i/>
          <w:iCs/>
          <w:noProof/>
          <w:sz w:val="36"/>
          <w:szCs w:val="36"/>
          <w:lang w:val="ro-RO"/>
        </w:rPr>
      </w:pPr>
    </w:p>
    <w:p w:rsidR="00DB6DFF" w:rsidRDefault="00DB6DFF" w:rsidP="00DB6DFF">
      <w:pPr>
        <w:widowControl/>
        <w:tabs>
          <w:tab w:val="center" w:pos="4680"/>
          <w:tab w:val="right" w:pos="9360"/>
        </w:tabs>
        <w:suppressAutoHyphens w:val="0"/>
        <w:spacing w:after="160" w:line="360" w:lineRule="auto"/>
        <w:rPr>
          <w:rFonts w:ascii="Arial" w:hAnsi="Arial" w:cs="Arial"/>
          <w:b/>
          <w:sz w:val="36"/>
          <w:szCs w:val="36"/>
          <w:lang w:bidi="en-US"/>
        </w:rPr>
      </w:pPr>
    </w:p>
    <w:p w:rsidR="00DB6DFF" w:rsidRDefault="00DB6DFF" w:rsidP="00DB6DFF">
      <w:pPr>
        <w:widowControl/>
        <w:tabs>
          <w:tab w:val="center" w:pos="4680"/>
          <w:tab w:val="right" w:pos="9360"/>
        </w:tabs>
        <w:suppressAutoHyphens w:val="0"/>
        <w:spacing w:after="160" w:line="360" w:lineRule="auto"/>
        <w:rPr>
          <w:rFonts w:ascii="Arial" w:hAnsi="Arial" w:cs="Arial"/>
          <w:b/>
          <w:sz w:val="36"/>
          <w:szCs w:val="36"/>
          <w:lang w:bidi="en-US"/>
        </w:rPr>
      </w:pPr>
    </w:p>
    <w:p w:rsidR="00DB6DFF" w:rsidRDefault="00DB6DFF" w:rsidP="00DB6DFF">
      <w:pPr>
        <w:widowControl/>
        <w:tabs>
          <w:tab w:val="center" w:pos="4680"/>
          <w:tab w:val="right" w:pos="9360"/>
        </w:tabs>
        <w:suppressAutoHyphens w:val="0"/>
        <w:spacing w:after="160" w:line="360" w:lineRule="auto"/>
        <w:rPr>
          <w:rFonts w:ascii="Arial" w:hAnsi="Arial" w:cs="Arial"/>
          <w:b/>
          <w:sz w:val="36"/>
          <w:szCs w:val="36"/>
          <w:lang w:val="ro-RO" w:bidi="en-US"/>
        </w:rPr>
      </w:pPr>
      <w:r w:rsidRPr="00701E48">
        <w:rPr>
          <w:rFonts w:ascii="Arial" w:hAnsi="Arial" w:cs="Arial"/>
          <w:b/>
          <w:sz w:val="36"/>
          <w:szCs w:val="36"/>
          <w:lang w:bidi="en-US"/>
        </w:rPr>
        <w:t>Beneficiar</w:t>
      </w:r>
      <w:r w:rsidRPr="00701E48">
        <w:rPr>
          <w:rFonts w:ascii="Arial" w:hAnsi="Arial" w:cs="Arial"/>
          <w:b/>
          <w:sz w:val="36"/>
          <w:szCs w:val="36"/>
          <w:lang w:val="ro-RO" w:bidi="en-US"/>
        </w:rPr>
        <w:t>:</w:t>
      </w:r>
      <w:r w:rsidRPr="00701E48">
        <w:rPr>
          <w:rFonts w:ascii="Arial" w:hAnsi="Arial" w:cs="Arial"/>
          <w:b/>
          <w:sz w:val="36"/>
          <w:szCs w:val="36"/>
          <w:lang w:bidi="en-US"/>
        </w:rPr>
        <w:t xml:space="preserve"> </w:t>
      </w:r>
      <w:r w:rsidRPr="00701E48">
        <w:rPr>
          <w:rFonts w:ascii="Arial" w:hAnsi="Arial" w:cs="Arial"/>
          <w:b/>
          <w:bCs/>
          <w:sz w:val="36"/>
          <w:szCs w:val="36"/>
          <w:lang w:val="ro-RO" w:bidi="en-US"/>
        </w:rPr>
        <w:t>S.C. AGROVOLTAICS S.R.L</w:t>
      </w:r>
      <w:r w:rsidRPr="00701E48">
        <w:rPr>
          <w:rFonts w:ascii="Arial" w:hAnsi="Arial" w:cs="Arial"/>
          <w:b/>
          <w:sz w:val="36"/>
          <w:szCs w:val="36"/>
          <w:lang w:val="ro-RO" w:bidi="en-US"/>
        </w:rPr>
        <w:t>.</w:t>
      </w:r>
    </w:p>
    <w:p w:rsidR="00DB6DFF" w:rsidRDefault="00DB6DFF" w:rsidP="00DB6DFF">
      <w:pPr>
        <w:widowControl/>
        <w:tabs>
          <w:tab w:val="center" w:pos="4680"/>
          <w:tab w:val="right" w:pos="9360"/>
        </w:tabs>
        <w:suppressAutoHyphens w:val="0"/>
        <w:spacing w:after="160" w:line="360" w:lineRule="auto"/>
        <w:jc w:val="center"/>
        <w:rPr>
          <w:rFonts w:ascii="Arial" w:hAnsi="Arial" w:cs="Arial"/>
          <w:b/>
          <w:sz w:val="36"/>
          <w:szCs w:val="36"/>
          <w:lang w:val="ro-RO" w:bidi="en-US"/>
        </w:rPr>
      </w:pPr>
    </w:p>
    <w:p w:rsidR="00DB6DFF" w:rsidRDefault="00DB6DFF" w:rsidP="00DB6DFF">
      <w:pPr>
        <w:widowControl/>
        <w:tabs>
          <w:tab w:val="center" w:pos="4680"/>
          <w:tab w:val="right" w:pos="9360"/>
        </w:tabs>
        <w:suppressAutoHyphens w:val="0"/>
        <w:spacing w:after="160" w:line="360" w:lineRule="auto"/>
        <w:rPr>
          <w:rFonts w:ascii="Arial" w:hAnsi="Arial" w:cs="Arial"/>
          <w:b/>
          <w:sz w:val="36"/>
          <w:szCs w:val="36"/>
          <w:lang w:val="ro-RO" w:bidi="en-US"/>
        </w:rPr>
      </w:pPr>
    </w:p>
    <w:p w:rsidR="00DB6DFF" w:rsidRDefault="00DB6DFF" w:rsidP="00DB6DFF">
      <w:pPr>
        <w:widowControl/>
        <w:tabs>
          <w:tab w:val="center" w:pos="4680"/>
          <w:tab w:val="right" w:pos="9360"/>
        </w:tabs>
        <w:suppressAutoHyphens w:val="0"/>
        <w:spacing w:after="160" w:line="360" w:lineRule="auto"/>
        <w:jc w:val="center"/>
        <w:rPr>
          <w:rFonts w:ascii="Arial" w:hAnsi="Arial" w:cs="Arial"/>
          <w:b/>
          <w:sz w:val="36"/>
          <w:szCs w:val="36"/>
          <w:lang w:val="ro-RO" w:bidi="en-US"/>
        </w:rPr>
      </w:pPr>
    </w:p>
    <w:p w:rsidR="00DB6DFF" w:rsidRPr="00701E48" w:rsidRDefault="00DB6DFF" w:rsidP="00DB6DFF">
      <w:pPr>
        <w:widowControl/>
        <w:tabs>
          <w:tab w:val="center" w:pos="4680"/>
          <w:tab w:val="right" w:pos="9360"/>
        </w:tabs>
        <w:suppressAutoHyphens w:val="0"/>
        <w:spacing w:after="160" w:line="360" w:lineRule="auto"/>
        <w:jc w:val="center"/>
        <w:rPr>
          <w:rFonts w:ascii="Arial" w:hAnsi="Arial" w:cs="Arial"/>
          <w:b/>
          <w:sz w:val="36"/>
          <w:szCs w:val="36"/>
          <w:lang w:val="ro-RO" w:bidi="en-US"/>
        </w:rPr>
      </w:pPr>
      <w:r>
        <w:rPr>
          <w:rFonts w:ascii="Arial" w:hAnsi="Arial" w:cs="Arial"/>
          <w:b/>
          <w:sz w:val="36"/>
          <w:szCs w:val="36"/>
          <w:lang w:val="ro-RO" w:bidi="en-US"/>
        </w:rPr>
        <w:t xml:space="preserve">Iunie 2024 </w:t>
      </w:r>
    </w:p>
    <w:p w:rsidR="00DB6DFF" w:rsidRDefault="00DB6DFF" w:rsidP="00DB6DFF">
      <w:r>
        <w:rPr>
          <w:b/>
          <w:bCs/>
          <w:noProof/>
          <w:sz w:val="28"/>
          <w:szCs w:val="28"/>
        </w:rPr>
        <w:lastRenderedPageBreak/>
        <w:drawing>
          <wp:inline distT="0" distB="0" distL="0" distR="0" wp14:anchorId="09C27F4A" wp14:editId="0599FBAC">
            <wp:extent cx="5731510" cy="8105512"/>
            <wp:effectExtent l="0" t="0" r="2540" b="0"/>
            <wp:docPr id="2088310034" name="Picture 208831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31510" cy="8105512"/>
                    </a:xfrm>
                    <a:prstGeom prst="rect">
                      <a:avLst/>
                    </a:prstGeom>
                    <a:noFill/>
                  </pic:spPr>
                </pic:pic>
              </a:graphicData>
            </a:graphic>
          </wp:inline>
        </w:drawing>
      </w:r>
    </w:p>
    <w:p w:rsidR="00DB6DFF" w:rsidRDefault="00DB6DFF" w:rsidP="00DB6DFF"/>
    <w:p w:rsidR="00DB6DFF" w:rsidRDefault="00DB6DFF" w:rsidP="00DB6DFF"/>
    <w:p w:rsidR="00DB6DFF" w:rsidRDefault="00DB6DFF" w:rsidP="00DB6DFF"/>
    <w:p w:rsidR="00DB6DFF" w:rsidRDefault="00DB6DFF" w:rsidP="00DB6DFF"/>
    <w:p w:rsidR="00DB6DFF" w:rsidRDefault="00DB6DFF" w:rsidP="00DB6DFF"/>
    <w:p w:rsidR="00DB6DFF" w:rsidRPr="00701E48" w:rsidRDefault="00DB6DFF" w:rsidP="00DB6DFF">
      <w:pPr>
        <w:widowControl/>
        <w:suppressAutoHyphens w:val="0"/>
        <w:spacing w:after="160" w:line="259" w:lineRule="auto"/>
        <w:jc w:val="center"/>
        <w:rPr>
          <w:rFonts w:ascii="Arial" w:eastAsiaTheme="minorHAnsi" w:hAnsi="Arial" w:cs="Arial"/>
          <w:b/>
          <w:bCs/>
          <w:kern w:val="2"/>
          <w:sz w:val="24"/>
          <w:szCs w:val="24"/>
          <w14:ligatures w14:val="standardContextual"/>
        </w:rPr>
      </w:pPr>
      <w:r w:rsidRPr="00701E48">
        <w:rPr>
          <w:rFonts w:ascii="Arial" w:eastAsiaTheme="minorHAnsi" w:hAnsi="Arial" w:cs="Arial"/>
          <w:b/>
          <w:bCs/>
          <w:kern w:val="2"/>
          <w:sz w:val="24"/>
          <w:szCs w:val="24"/>
          <w14:ligatures w14:val="standardContextual"/>
        </w:rPr>
        <w:lastRenderedPageBreak/>
        <w:t>Cuprins</w:t>
      </w:r>
    </w:p>
    <w:p w:rsidR="00DB6DFF" w:rsidRPr="00701E48" w:rsidRDefault="00DB6DFF" w:rsidP="00DB6DFF">
      <w:pPr>
        <w:widowControl/>
        <w:suppressAutoHyphens w:val="0"/>
        <w:spacing w:after="160" w:line="259" w:lineRule="auto"/>
        <w:rPr>
          <w:rFonts w:ascii="Arial" w:eastAsiaTheme="minorHAnsi" w:hAnsi="Arial" w:cs="Arial"/>
          <w:b/>
          <w:bCs/>
          <w:kern w:val="2"/>
          <w:sz w:val="24"/>
          <w:szCs w:val="24"/>
          <w14:ligatures w14:val="standardContextual"/>
        </w:rPr>
      </w:pPr>
      <w:r w:rsidRPr="00701E48">
        <w:rPr>
          <w:rFonts w:ascii="Arial" w:eastAsiaTheme="minorHAnsi" w:hAnsi="Arial" w:cs="Arial"/>
          <w:b/>
          <w:bCs/>
          <w:kern w:val="2"/>
          <w:sz w:val="24"/>
          <w:szCs w:val="24"/>
          <w14:ligatures w14:val="standardContextual"/>
        </w:rPr>
        <w:t>I. Denumirea proiectului:</w:t>
      </w:r>
      <w:r w:rsidRPr="00701E48">
        <w:rPr>
          <w:rFonts w:ascii="Arial" w:eastAsiaTheme="minorHAnsi" w:hAnsi="Arial" w:cs="Arial"/>
          <w:b/>
          <w:bCs/>
          <w:kern w:val="2"/>
          <w:sz w:val="24"/>
          <w:szCs w:val="24"/>
          <w14:ligatures w14:val="standardContextual"/>
        </w:rPr>
        <w:tab/>
      </w:r>
    </w:p>
    <w:p w:rsidR="00DB6DFF" w:rsidRPr="00701E48" w:rsidRDefault="00DB6DFF" w:rsidP="00DB6DFF">
      <w:pPr>
        <w:widowControl/>
        <w:suppressAutoHyphens w:val="0"/>
        <w:spacing w:after="160" w:line="259" w:lineRule="auto"/>
        <w:rPr>
          <w:rFonts w:ascii="Arial" w:eastAsiaTheme="minorHAnsi" w:hAnsi="Arial" w:cs="Arial"/>
          <w:b/>
          <w:bCs/>
          <w:kern w:val="2"/>
          <w:sz w:val="24"/>
          <w:szCs w:val="24"/>
          <w14:ligatures w14:val="standardContextual"/>
        </w:rPr>
      </w:pPr>
      <w:r w:rsidRPr="00701E48">
        <w:rPr>
          <w:rFonts w:ascii="Arial" w:eastAsiaTheme="minorHAnsi" w:hAnsi="Arial" w:cs="Arial"/>
          <w:b/>
          <w:bCs/>
          <w:kern w:val="2"/>
          <w:sz w:val="24"/>
          <w:szCs w:val="24"/>
          <w14:ligatures w14:val="standardContextual"/>
        </w:rPr>
        <w:t>II. TITULAR</w:t>
      </w:r>
      <w:r w:rsidRPr="00701E48">
        <w:rPr>
          <w:rFonts w:ascii="Arial" w:eastAsiaTheme="minorHAnsi" w:hAnsi="Arial" w:cs="Arial"/>
          <w:b/>
          <w:bCs/>
          <w:kern w:val="2"/>
          <w:sz w:val="24"/>
          <w:szCs w:val="24"/>
          <w14:ligatures w14:val="standardContextual"/>
        </w:rPr>
        <w:tab/>
      </w:r>
    </w:p>
    <w:p w:rsidR="00DB6DFF" w:rsidRPr="00701E48" w:rsidRDefault="00DB6DFF" w:rsidP="00DB6DFF">
      <w:pPr>
        <w:widowControl/>
        <w:suppressAutoHyphens w:val="0"/>
        <w:spacing w:after="160" w:line="259" w:lineRule="auto"/>
        <w:rPr>
          <w:rFonts w:ascii="Arial" w:eastAsiaTheme="minorHAnsi" w:hAnsi="Arial" w:cs="Arial"/>
          <w:b/>
          <w:bCs/>
          <w:kern w:val="2"/>
          <w:sz w:val="24"/>
          <w:szCs w:val="24"/>
          <w14:ligatures w14:val="standardContextual"/>
        </w:rPr>
      </w:pPr>
      <w:r w:rsidRPr="00701E48">
        <w:rPr>
          <w:rFonts w:ascii="Arial" w:eastAsiaTheme="minorHAnsi" w:hAnsi="Arial" w:cs="Arial"/>
          <w:b/>
          <w:bCs/>
          <w:kern w:val="2"/>
          <w:sz w:val="24"/>
          <w:szCs w:val="24"/>
          <w14:ligatures w14:val="standardContextual"/>
        </w:rPr>
        <w:t>III. Descrierea caracteristicilor fizice ale întregului proiect:</w:t>
      </w:r>
      <w:r w:rsidRPr="00701E48">
        <w:rPr>
          <w:rFonts w:ascii="Arial" w:eastAsiaTheme="minorHAnsi" w:hAnsi="Arial" w:cs="Arial"/>
          <w:b/>
          <w:bCs/>
          <w:kern w:val="2"/>
          <w:sz w:val="24"/>
          <w:szCs w:val="24"/>
          <w14:ligatures w14:val="standardContextual"/>
        </w:rPr>
        <w:tab/>
      </w:r>
    </w:p>
    <w:p w:rsidR="00DB6DFF" w:rsidRPr="00701E48" w:rsidRDefault="00DB6DFF" w:rsidP="00DB6DFF">
      <w:pPr>
        <w:widowControl/>
        <w:suppressAutoHyphens w:val="0"/>
        <w:spacing w:after="160" w:line="259" w:lineRule="auto"/>
        <w:rPr>
          <w:rFonts w:ascii="Arial" w:eastAsiaTheme="minorHAnsi" w:hAnsi="Arial" w:cs="Arial"/>
          <w:b/>
          <w:bCs/>
          <w:kern w:val="2"/>
          <w:sz w:val="24"/>
          <w:szCs w:val="24"/>
          <w14:ligatures w14:val="standardContextual"/>
        </w:rPr>
      </w:pPr>
      <w:r w:rsidRPr="00701E48">
        <w:rPr>
          <w:rFonts w:ascii="Arial" w:eastAsiaTheme="minorHAnsi" w:hAnsi="Arial" w:cs="Arial"/>
          <w:b/>
          <w:bCs/>
          <w:kern w:val="2"/>
          <w:sz w:val="24"/>
          <w:szCs w:val="24"/>
          <w14:ligatures w14:val="standardContextual"/>
        </w:rPr>
        <w:t>3.1. Amplasarea proiectului</w:t>
      </w:r>
      <w:r w:rsidRPr="00701E48">
        <w:rPr>
          <w:rFonts w:ascii="Arial" w:eastAsiaTheme="minorHAnsi" w:hAnsi="Arial" w:cs="Arial"/>
          <w:b/>
          <w:bCs/>
          <w:kern w:val="2"/>
          <w:sz w:val="24"/>
          <w:szCs w:val="24"/>
          <w14:ligatures w14:val="standardContextual"/>
        </w:rPr>
        <w:tab/>
      </w:r>
    </w:p>
    <w:p w:rsidR="00DB6DFF" w:rsidRPr="00701E48" w:rsidRDefault="00DB6DFF" w:rsidP="00DB6DFF">
      <w:pPr>
        <w:widowControl/>
        <w:suppressAutoHyphens w:val="0"/>
        <w:spacing w:after="160" w:line="259" w:lineRule="auto"/>
        <w:rPr>
          <w:rFonts w:ascii="Arial" w:eastAsiaTheme="minorHAnsi" w:hAnsi="Arial" w:cs="Arial"/>
          <w:b/>
          <w:bCs/>
          <w:kern w:val="2"/>
          <w:sz w:val="24"/>
          <w:szCs w:val="24"/>
          <w14:ligatures w14:val="standardContextual"/>
        </w:rPr>
      </w:pPr>
      <w:r w:rsidRPr="00701E48">
        <w:rPr>
          <w:rFonts w:ascii="Arial" w:eastAsiaTheme="minorHAnsi" w:hAnsi="Arial" w:cs="Arial"/>
          <w:b/>
          <w:bCs/>
          <w:kern w:val="2"/>
          <w:sz w:val="24"/>
          <w:szCs w:val="24"/>
          <w14:ligatures w14:val="standardContextual"/>
        </w:rPr>
        <w:t>3.2. Justificarea necesitatii proiectului:</w:t>
      </w:r>
      <w:r w:rsidRPr="00701E48">
        <w:rPr>
          <w:rFonts w:ascii="Arial" w:eastAsiaTheme="minorHAnsi" w:hAnsi="Arial" w:cs="Arial"/>
          <w:b/>
          <w:bCs/>
          <w:kern w:val="2"/>
          <w:sz w:val="24"/>
          <w:szCs w:val="24"/>
          <w14:ligatures w14:val="standardContextual"/>
        </w:rPr>
        <w:tab/>
      </w:r>
    </w:p>
    <w:p w:rsidR="00DB6DFF" w:rsidRPr="00701E48" w:rsidRDefault="00DB6DFF" w:rsidP="00DB6DFF">
      <w:pPr>
        <w:widowControl/>
        <w:suppressAutoHyphens w:val="0"/>
        <w:spacing w:after="160" w:line="259" w:lineRule="auto"/>
        <w:rPr>
          <w:rFonts w:ascii="Arial" w:eastAsiaTheme="minorHAnsi" w:hAnsi="Arial" w:cs="Arial"/>
          <w:b/>
          <w:bCs/>
          <w:kern w:val="2"/>
          <w:sz w:val="24"/>
          <w:szCs w:val="24"/>
          <w14:ligatures w14:val="standardContextual"/>
        </w:rPr>
      </w:pPr>
      <w:r w:rsidRPr="00701E48">
        <w:rPr>
          <w:rFonts w:ascii="Arial" w:eastAsiaTheme="minorHAnsi" w:hAnsi="Arial" w:cs="Arial"/>
          <w:b/>
          <w:bCs/>
          <w:kern w:val="2"/>
          <w:sz w:val="24"/>
          <w:szCs w:val="24"/>
          <w14:ligatures w14:val="standardContextual"/>
        </w:rPr>
        <w:t>3.3. Valoarea investiției:</w:t>
      </w:r>
      <w:r w:rsidRPr="00701E48">
        <w:rPr>
          <w:rFonts w:ascii="Arial" w:eastAsiaTheme="minorHAnsi" w:hAnsi="Arial" w:cs="Arial"/>
          <w:b/>
          <w:bCs/>
          <w:kern w:val="2"/>
          <w:sz w:val="24"/>
          <w:szCs w:val="24"/>
          <w14:ligatures w14:val="standardContextual"/>
        </w:rPr>
        <w:tab/>
      </w:r>
    </w:p>
    <w:p w:rsidR="00DB6DFF" w:rsidRPr="00701E48" w:rsidRDefault="00DB6DFF" w:rsidP="00DB6DFF">
      <w:pPr>
        <w:widowControl/>
        <w:suppressAutoHyphens w:val="0"/>
        <w:spacing w:after="160" w:line="259" w:lineRule="auto"/>
        <w:rPr>
          <w:rFonts w:ascii="Arial" w:eastAsiaTheme="minorHAnsi" w:hAnsi="Arial" w:cs="Arial"/>
          <w:b/>
          <w:bCs/>
          <w:kern w:val="2"/>
          <w:sz w:val="24"/>
          <w:szCs w:val="24"/>
          <w14:ligatures w14:val="standardContextual"/>
        </w:rPr>
      </w:pPr>
      <w:r w:rsidRPr="00701E48">
        <w:rPr>
          <w:rFonts w:ascii="Arial" w:eastAsiaTheme="minorHAnsi" w:hAnsi="Arial" w:cs="Arial"/>
          <w:b/>
          <w:bCs/>
          <w:kern w:val="2"/>
          <w:sz w:val="24"/>
          <w:szCs w:val="24"/>
          <w14:ligatures w14:val="standardContextual"/>
        </w:rPr>
        <w:t>3.4. Perioada de implementare propusă: luni de la obtinerea autorizatiei de construire</w:t>
      </w:r>
      <w:r w:rsidRPr="00701E48">
        <w:rPr>
          <w:rFonts w:ascii="Arial" w:eastAsiaTheme="minorHAnsi" w:hAnsi="Arial" w:cs="Arial"/>
          <w:b/>
          <w:bCs/>
          <w:kern w:val="2"/>
          <w:sz w:val="24"/>
          <w:szCs w:val="24"/>
          <w14:ligatures w14:val="standardContextual"/>
        </w:rPr>
        <w:tab/>
      </w:r>
    </w:p>
    <w:p w:rsidR="00DB6DFF" w:rsidRPr="00701E48" w:rsidRDefault="00DB6DFF" w:rsidP="00DB6DFF">
      <w:pPr>
        <w:widowControl/>
        <w:suppressAutoHyphens w:val="0"/>
        <w:spacing w:after="160" w:line="259" w:lineRule="auto"/>
        <w:rPr>
          <w:rFonts w:ascii="Arial" w:eastAsiaTheme="minorHAnsi" w:hAnsi="Arial" w:cs="Arial"/>
          <w:b/>
          <w:bCs/>
          <w:kern w:val="2"/>
          <w:sz w:val="24"/>
          <w:szCs w:val="24"/>
          <w14:ligatures w14:val="standardContextual"/>
        </w:rPr>
      </w:pPr>
      <w:r w:rsidRPr="00701E48">
        <w:rPr>
          <w:rFonts w:ascii="Arial" w:eastAsiaTheme="minorHAnsi" w:hAnsi="Arial" w:cs="Arial"/>
          <w:b/>
          <w:bCs/>
          <w:kern w:val="2"/>
          <w:sz w:val="24"/>
          <w:szCs w:val="24"/>
          <w14:ligatures w14:val="standardContextual"/>
        </w:rPr>
        <w:t>3.5. Planșe reprezentând limitele amplasamentului proiectului, inclusiv orice suprafață de teren solicitată pentru a fi folosită temporar (planuri de situație și amplasamente):</w:t>
      </w:r>
      <w:r w:rsidRPr="00701E48">
        <w:rPr>
          <w:rFonts w:ascii="Arial" w:eastAsiaTheme="minorHAnsi" w:hAnsi="Arial" w:cs="Arial"/>
          <w:b/>
          <w:bCs/>
          <w:kern w:val="2"/>
          <w:sz w:val="24"/>
          <w:szCs w:val="24"/>
          <w14:ligatures w14:val="standardContextual"/>
        </w:rPr>
        <w:tab/>
      </w:r>
    </w:p>
    <w:p w:rsidR="00DB6DFF" w:rsidRPr="00701E48" w:rsidRDefault="00DB6DFF" w:rsidP="00DB6DFF">
      <w:pPr>
        <w:widowControl/>
        <w:suppressAutoHyphens w:val="0"/>
        <w:spacing w:after="160" w:line="259" w:lineRule="auto"/>
        <w:rPr>
          <w:rFonts w:ascii="Arial" w:eastAsiaTheme="minorHAnsi" w:hAnsi="Arial" w:cs="Arial"/>
          <w:b/>
          <w:bCs/>
          <w:kern w:val="2"/>
          <w:sz w:val="24"/>
          <w:szCs w:val="24"/>
          <w14:ligatures w14:val="standardContextual"/>
        </w:rPr>
      </w:pPr>
      <w:r w:rsidRPr="00701E48">
        <w:rPr>
          <w:rFonts w:ascii="Arial" w:eastAsiaTheme="minorHAnsi" w:hAnsi="Arial" w:cs="Arial"/>
          <w:b/>
          <w:bCs/>
          <w:kern w:val="2"/>
          <w:sz w:val="24"/>
          <w:szCs w:val="24"/>
          <w14:ligatures w14:val="standardContextual"/>
        </w:rPr>
        <w:t>3.6. O descriere a caracteristicilor fizice ale întregului proiect, formele fizice ale proiectului (planuri, clădiri, alte structuri, materiale de construcție și altele).</w:t>
      </w:r>
      <w:r w:rsidRPr="00701E48">
        <w:rPr>
          <w:rFonts w:ascii="Arial" w:eastAsiaTheme="minorHAnsi" w:hAnsi="Arial" w:cs="Arial"/>
          <w:b/>
          <w:bCs/>
          <w:kern w:val="2"/>
          <w:sz w:val="24"/>
          <w:szCs w:val="24"/>
          <w14:ligatures w14:val="standardContextual"/>
        </w:rPr>
        <w:tab/>
      </w:r>
    </w:p>
    <w:p w:rsidR="00DB6DFF" w:rsidRPr="00701E48" w:rsidRDefault="00DB6DFF" w:rsidP="00DB6DFF">
      <w:pPr>
        <w:widowControl/>
        <w:suppressAutoHyphens w:val="0"/>
        <w:spacing w:after="160" w:line="259" w:lineRule="auto"/>
        <w:rPr>
          <w:rFonts w:ascii="Arial" w:eastAsiaTheme="minorHAnsi" w:hAnsi="Arial" w:cs="Arial"/>
          <w:b/>
          <w:bCs/>
          <w:kern w:val="2"/>
          <w:sz w:val="24"/>
          <w:szCs w:val="24"/>
          <w14:ligatures w14:val="standardContextual"/>
        </w:rPr>
      </w:pPr>
      <w:r w:rsidRPr="00701E48">
        <w:rPr>
          <w:rFonts w:ascii="Arial" w:eastAsiaTheme="minorHAnsi" w:hAnsi="Arial" w:cs="Arial"/>
          <w:b/>
          <w:bCs/>
          <w:kern w:val="2"/>
          <w:sz w:val="24"/>
          <w:szCs w:val="24"/>
          <w14:ligatures w14:val="standardContextual"/>
        </w:rPr>
        <w:t>3.7.   Descrierea instalației și a fluxurilor tehnologice existente pe amplasament (după caz);</w:t>
      </w:r>
    </w:p>
    <w:p w:rsidR="00DB6DFF" w:rsidRPr="00701E48" w:rsidRDefault="00DB6DFF" w:rsidP="00DB6DFF">
      <w:pPr>
        <w:widowControl/>
        <w:suppressAutoHyphens w:val="0"/>
        <w:spacing w:after="160" w:line="259" w:lineRule="auto"/>
        <w:rPr>
          <w:rFonts w:ascii="Arial" w:eastAsiaTheme="minorHAnsi" w:hAnsi="Arial" w:cs="Arial"/>
          <w:b/>
          <w:bCs/>
          <w:kern w:val="2"/>
          <w:sz w:val="24"/>
          <w:szCs w:val="24"/>
          <w14:ligatures w14:val="standardContextual"/>
        </w:rPr>
      </w:pPr>
      <w:r w:rsidRPr="00701E48">
        <w:rPr>
          <w:rFonts w:ascii="Arial" w:eastAsiaTheme="minorHAnsi" w:hAnsi="Arial" w:cs="Arial"/>
          <w:b/>
          <w:bCs/>
          <w:kern w:val="2"/>
          <w:sz w:val="24"/>
          <w:szCs w:val="24"/>
          <w14:ligatures w14:val="standardContextual"/>
        </w:rPr>
        <w:t>3.8. Descrierea proceselor de producție ale proiectului propus, în funcție de specificul investiției, produse și subproduse obținute, mărimea, capacitatea;</w:t>
      </w:r>
      <w:r w:rsidRPr="00701E48">
        <w:rPr>
          <w:rFonts w:ascii="Arial" w:eastAsiaTheme="minorHAnsi" w:hAnsi="Arial" w:cs="Arial"/>
          <w:b/>
          <w:bCs/>
          <w:kern w:val="2"/>
          <w:sz w:val="24"/>
          <w:szCs w:val="24"/>
          <w14:ligatures w14:val="standardContextual"/>
        </w:rPr>
        <w:tab/>
      </w:r>
    </w:p>
    <w:p w:rsidR="00DB6DFF" w:rsidRPr="00701E48" w:rsidRDefault="00DB6DFF" w:rsidP="00DB6DFF">
      <w:pPr>
        <w:widowControl/>
        <w:suppressAutoHyphens w:val="0"/>
        <w:spacing w:after="160" w:line="259" w:lineRule="auto"/>
        <w:rPr>
          <w:rFonts w:ascii="Arial" w:eastAsiaTheme="minorHAnsi" w:hAnsi="Arial" w:cs="Arial"/>
          <w:b/>
          <w:bCs/>
          <w:kern w:val="2"/>
          <w:sz w:val="24"/>
          <w:szCs w:val="24"/>
          <w14:ligatures w14:val="standardContextual"/>
        </w:rPr>
      </w:pPr>
      <w:r w:rsidRPr="00701E48">
        <w:rPr>
          <w:rFonts w:ascii="Arial" w:eastAsiaTheme="minorHAnsi" w:hAnsi="Arial" w:cs="Arial"/>
          <w:b/>
          <w:bCs/>
          <w:kern w:val="2"/>
          <w:sz w:val="24"/>
          <w:szCs w:val="24"/>
          <w14:ligatures w14:val="standardContextual"/>
        </w:rPr>
        <w:t>3.9. Materiile prime, energia și combustibilii utilizați, cu modul de asigurare a acestora:</w:t>
      </w:r>
      <w:r w:rsidRPr="00701E48">
        <w:rPr>
          <w:rFonts w:ascii="Arial" w:eastAsiaTheme="minorHAnsi" w:hAnsi="Arial" w:cs="Arial"/>
          <w:b/>
          <w:bCs/>
          <w:kern w:val="2"/>
          <w:sz w:val="24"/>
          <w:szCs w:val="24"/>
          <w14:ligatures w14:val="standardContextual"/>
        </w:rPr>
        <w:tab/>
      </w:r>
    </w:p>
    <w:p w:rsidR="00DB6DFF" w:rsidRPr="00701E48" w:rsidRDefault="00DB6DFF" w:rsidP="00DB6DFF">
      <w:pPr>
        <w:widowControl/>
        <w:suppressAutoHyphens w:val="0"/>
        <w:spacing w:after="160" w:line="259" w:lineRule="auto"/>
        <w:rPr>
          <w:rFonts w:ascii="Arial" w:eastAsiaTheme="minorHAnsi" w:hAnsi="Arial" w:cs="Arial"/>
          <w:b/>
          <w:bCs/>
          <w:kern w:val="2"/>
          <w:sz w:val="24"/>
          <w:szCs w:val="24"/>
          <w14:ligatures w14:val="standardContextual"/>
        </w:rPr>
      </w:pPr>
      <w:r w:rsidRPr="00701E48">
        <w:rPr>
          <w:rFonts w:ascii="Arial" w:eastAsiaTheme="minorHAnsi" w:hAnsi="Arial" w:cs="Arial"/>
          <w:b/>
          <w:bCs/>
          <w:kern w:val="2"/>
          <w:sz w:val="24"/>
          <w:szCs w:val="24"/>
          <w14:ligatures w14:val="standardContextual"/>
        </w:rPr>
        <w:t>3.10.Racordarea la rețelele utilitare existente în zonă</w:t>
      </w:r>
      <w:r w:rsidRPr="00701E48">
        <w:rPr>
          <w:rFonts w:ascii="Arial" w:eastAsiaTheme="minorHAnsi" w:hAnsi="Arial" w:cs="Arial"/>
          <w:b/>
          <w:bCs/>
          <w:kern w:val="2"/>
          <w:sz w:val="24"/>
          <w:szCs w:val="24"/>
          <w14:ligatures w14:val="standardContextual"/>
        </w:rPr>
        <w:tab/>
      </w:r>
    </w:p>
    <w:p w:rsidR="00DB6DFF" w:rsidRPr="00701E48" w:rsidRDefault="00DB6DFF" w:rsidP="00DB6DFF">
      <w:pPr>
        <w:widowControl/>
        <w:suppressAutoHyphens w:val="0"/>
        <w:spacing w:after="160" w:line="259" w:lineRule="auto"/>
        <w:rPr>
          <w:rFonts w:ascii="Arial" w:eastAsiaTheme="minorHAnsi" w:hAnsi="Arial" w:cs="Arial"/>
          <w:b/>
          <w:bCs/>
          <w:kern w:val="2"/>
          <w:sz w:val="24"/>
          <w:szCs w:val="24"/>
          <w14:ligatures w14:val="standardContextual"/>
        </w:rPr>
      </w:pPr>
      <w:r w:rsidRPr="00701E48">
        <w:rPr>
          <w:rFonts w:ascii="Arial" w:eastAsiaTheme="minorHAnsi" w:hAnsi="Arial" w:cs="Arial"/>
          <w:b/>
          <w:bCs/>
          <w:kern w:val="2"/>
          <w:sz w:val="24"/>
          <w:szCs w:val="24"/>
          <w14:ligatures w14:val="standardContextual"/>
        </w:rPr>
        <w:t>3.11. Alimentare cu apa</w:t>
      </w:r>
      <w:r w:rsidRPr="00701E48">
        <w:rPr>
          <w:rFonts w:ascii="Arial" w:eastAsiaTheme="minorHAnsi" w:hAnsi="Arial" w:cs="Arial"/>
          <w:b/>
          <w:bCs/>
          <w:kern w:val="2"/>
          <w:sz w:val="24"/>
          <w:szCs w:val="24"/>
          <w14:ligatures w14:val="standardContextual"/>
        </w:rPr>
        <w:tab/>
      </w:r>
    </w:p>
    <w:p w:rsidR="00DB6DFF" w:rsidRPr="00701E48" w:rsidRDefault="00DB6DFF" w:rsidP="00DB6DFF">
      <w:pPr>
        <w:widowControl/>
        <w:suppressAutoHyphens w:val="0"/>
        <w:spacing w:after="160" w:line="259" w:lineRule="auto"/>
        <w:rPr>
          <w:rFonts w:ascii="Arial" w:eastAsiaTheme="minorHAnsi" w:hAnsi="Arial" w:cs="Arial"/>
          <w:b/>
          <w:bCs/>
          <w:kern w:val="2"/>
          <w:sz w:val="24"/>
          <w:szCs w:val="24"/>
          <w14:ligatures w14:val="standardContextual"/>
        </w:rPr>
      </w:pPr>
      <w:r w:rsidRPr="00701E48">
        <w:rPr>
          <w:rFonts w:ascii="Arial" w:eastAsiaTheme="minorHAnsi" w:hAnsi="Arial" w:cs="Arial"/>
          <w:b/>
          <w:bCs/>
          <w:kern w:val="2"/>
          <w:sz w:val="24"/>
          <w:szCs w:val="24"/>
          <w14:ligatures w14:val="standardContextual"/>
        </w:rPr>
        <w:t>3.13.Descrierea lucrărilor de refacere a amplasamentului în zona afectată de execuția investiției;</w:t>
      </w:r>
      <w:r w:rsidRPr="00701E48">
        <w:rPr>
          <w:rFonts w:ascii="Arial" w:eastAsiaTheme="minorHAnsi" w:hAnsi="Arial" w:cs="Arial"/>
          <w:b/>
          <w:bCs/>
          <w:kern w:val="2"/>
          <w:sz w:val="24"/>
          <w:szCs w:val="24"/>
          <w14:ligatures w14:val="standardContextual"/>
        </w:rPr>
        <w:tab/>
      </w:r>
    </w:p>
    <w:p w:rsidR="00DB6DFF" w:rsidRPr="00701E48" w:rsidRDefault="00DB6DFF" w:rsidP="00DB6DFF">
      <w:pPr>
        <w:widowControl/>
        <w:suppressAutoHyphens w:val="0"/>
        <w:spacing w:after="160" w:line="259" w:lineRule="auto"/>
        <w:rPr>
          <w:rFonts w:ascii="Arial" w:eastAsiaTheme="minorHAnsi" w:hAnsi="Arial" w:cs="Arial"/>
          <w:b/>
          <w:bCs/>
          <w:kern w:val="2"/>
          <w:sz w:val="24"/>
          <w:szCs w:val="24"/>
          <w14:ligatures w14:val="standardContextual"/>
        </w:rPr>
      </w:pPr>
      <w:r w:rsidRPr="00701E48">
        <w:rPr>
          <w:rFonts w:ascii="Arial" w:eastAsiaTheme="minorHAnsi" w:hAnsi="Arial" w:cs="Arial"/>
          <w:b/>
          <w:bCs/>
          <w:kern w:val="2"/>
          <w:sz w:val="24"/>
          <w:szCs w:val="24"/>
          <w14:ligatures w14:val="standardContextual"/>
        </w:rPr>
        <w:t>3.14.Căi noi de acces sau schimbări ale celor existente</w:t>
      </w:r>
      <w:r w:rsidRPr="00701E48">
        <w:rPr>
          <w:rFonts w:ascii="Arial" w:eastAsiaTheme="minorHAnsi" w:hAnsi="Arial" w:cs="Arial"/>
          <w:b/>
          <w:bCs/>
          <w:kern w:val="2"/>
          <w:sz w:val="24"/>
          <w:szCs w:val="24"/>
          <w14:ligatures w14:val="standardContextual"/>
        </w:rPr>
        <w:tab/>
      </w:r>
    </w:p>
    <w:p w:rsidR="00DB6DFF" w:rsidRPr="00701E48" w:rsidRDefault="00DB6DFF" w:rsidP="00DB6DFF">
      <w:pPr>
        <w:widowControl/>
        <w:suppressAutoHyphens w:val="0"/>
        <w:spacing w:after="160" w:line="259" w:lineRule="auto"/>
        <w:rPr>
          <w:rFonts w:ascii="Arial" w:eastAsiaTheme="minorHAnsi" w:hAnsi="Arial" w:cs="Arial"/>
          <w:b/>
          <w:bCs/>
          <w:kern w:val="2"/>
          <w:sz w:val="24"/>
          <w:szCs w:val="24"/>
          <w14:ligatures w14:val="standardContextual"/>
        </w:rPr>
      </w:pPr>
      <w:r w:rsidRPr="00701E48">
        <w:rPr>
          <w:rFonts w:ascii="Arial" w:eastAsiaTheme="minorHAnsi" w:hAnsi="Arial" w:cs="Arial"/>
          <w:b/>
          <w:bCs/>
          <w:kern w:val="2"/>
          <w:sz w:val="24"/>
          <w:szCs w:val="24"/>
          <w14:ligatures w14:val="standardContextual"/>
        </w:rPr>
        <w:t>3.15.Resursele naturale folosite în constructie si functionare</w:t>
      </w:r>
      <w:r w:rsidRPr="00701E48">
        <w:rPr>
          <w:rFonts w:ascii="Arial" w:eastAsiaTheme="minorHAnsi" w:hAnsi="Arial" w:cs="Arial"/>
          <w:b/>
          <w:bCs/>
          <w:kern w:val="2"/>
          <w:sz w:val="24"/>
          <w:szCs w:val="24"/>
          <w14:ligatures w14:val="standardContextual"/>
        </w:rPr>
        <w:tab/>
      </w:r>
    </w:p>
    <w:p w:rsidR="00DB6DFF" w:rsidRPr="00701E48" w:rsidRDefault="00DB6DFF" w:rsidP="00DB6DFF">
      <w:pPr>
        <w:widowControl/>
        <w:suppressAutoHyphens w:val="0"/>
        <w:spacing w:after="160" w:line="259" w:lineRule="auto"/>
        <w:rPr>
          <w:rFonts w:ascii="Arial" w:eastAsiaTheme="minorHAnsi" w:hAnsi="Arial" w:cs="Arial"/>
          <w:b/>
          <w:bCs/>
          <w:kern w:val="2"/>
          <w:sz w:val="24"/>
          <w:szCs w:val="24"/>
          <w14:ligatures w14:val="standardContextual"/>
        </w:rPr>
      </w:pPr>
      <w:r w:rsidRPr="00701E48">
        <w:rPr>
          <w:rFonts w:ascii="Arial" w:eastAsiaTheme="minorHAnsi" w:hAnsi="Arial" w:cs="Arial"/>
          <w:b/>
          <w:bCs/>
          <w:kern w:val="2"/>
          <w:sz w:val="24"/>
          <w:szCs w:val="24"/>
          <w14:ligatures w14:val="standardContextual"/>
        </w:rPr>
        <w:t>3.16.Metode folosite în constructie:</w:t>
      </w:r>
      <w:r w:rsidRPr="00701E48">
        <w:rPr>
          <w:rFonts w:ascii="Arial" w:eastAsiaTheme="minorHAnsi" w:hAnsi="Arial" w:cs="Arial"/>
          <w:b/>
          <w:bCs/>
          <w:kern w:val="2"/>
          <w:sz w:val="24"/>
          <w:szCs w:val="24"/>
          <w14:ligatures w14:val="standardContextual"/>
        </w:rPr>
        <w:tab/>
      </w:r>
    </w:p>
    <w:p w:rsidR="00DB6DFF" w:rsidRPr="00701E48" w:rsidRDefault="00DB6DFF" w:rsidP="00DB6DFF">
      <w:pPr>
        <w:widowControl/>
        <w:suppressAutoHyphens w:val="0"/>
        <w:spacing w:after="160" w:line="259" w:lineRule="auto"/>
        <w:rPr>
          <w:rFonts w:ascii="Arial" w:eastAsiaTheme="minorHAnsi" w:hAnsi="Arial" w:cs="Arial"/>
          <w:b/>
          <w:bCs/>
          <w:kern w:val="2"/>
          <w:sz w:val="24"/>
          <w:szCs w:val="24"/>
          <w14:ligatures w14:val="standardContextual"/>
        </w:rPr>
      </w:pPr>
      <w:r w:rsidRPr="00701E48">
        <w:rPr>
          <w:rFonts w:ascii="Arial" w:eastAsiaTheme="minorHAnsi" w:hAnsi="Arial" w:cs="Arial"/>
          <w:b/>
          <w:bCs/>
          <w:kern w:val="2"/>
          <w:sz w:val="24"/>
          <w:szCs w:val="24"/>
          <w14:ligatures w14:val="standardContextual"/>
        </w:rPr>
        <w:t>3.17. Planul de execuție, cuprinzând faza de construcție, punerea în funcțiune, exploatare, refacere și folosire ulterioară</w:t>
      </w:r>
      <w:r w:rsidRPr="00701E48">
        <w:rPr>
          <w:rFonts w:ascii="Arial" w:eastAsiaTheme="minorHAnsi" w:hAnsi="Arial" w:cs="Arial"/>
          <w:b/>
          <w:bCs/>
          <w:kern w:val="2"/>
          <w:sz w:val="24"/>
          <w:szCs w:val="24"/>
          <w14:ligatures w14:val="standardContextual"/>
        </w:rPr>
        <w:tab/>
      </w:r>
    </w:p>
    <w:p w:rsidR="00DB6DFF" w:rsidRPr="00701E48" w:rsidRDefault="00DB6DFF" w:rsidP="00DB6DFF">
      <w:pPr>
        <w:widowControl/>
        <w:suppressAutoHyphens w:val="0"/>
        <w:spacing w:after="160" w:line="259" w:lineRule="auto"/>
        <w:rPr>
          <w:rFonts w:ascii="Arial" w:eastAsiaTheme="minorHAnsi" w:hAnsi="Arial" w:cs="Arial"/>
          <w:b/>
          <w:bCs/>
          <w:kern w:val="2"/>
          <w:sz w:val="24"/>
          <w:szCs w:val="24"/>
          <w14:ligatures w14:val="standardContextual"/>
        </w:rPr>
      </w:pPr>
      <w:r w:rsidRPr="00701E48">
        <w:rPr>
          <w:rFonts w:ascii="Arial" w:eastAsiaTheme="minorHAnsi" w:hAnsi="Arial" w:cs="Arial"/>
          <w:b/>
          <w:bCs/>
          <w:kern w:val="2"/>
          <w:sz w:val="24"/>
          <w:szCs w:val="24"/>
          <w14:ligatures w14:val="standardContextual"/>
        </w:rPr>
        <w:t>3.18.  Relatia cu alte proiecte existente sau planificate</w:t>
      </w:r>
      <w:r w:rsidRPr="00701E48">
        <w:rPr>
          <w:rFonts w:ascii="Arial" w:eastAsiaTheme="minorHAnsi" w:hAnsi="Arial" w:cs="Arial"/>
          <w:b/>
          <w:bCs/>
          <w:kern w:val="2"/>
          <w:sz w:val="24"/>
          <w:szCs w:val="24"/>
          <w14:ligatures w14:val="standardContextual"/>
        </w:rPr>
        <w:tab/>
      </w:r>
    </w:p>
    <w:p w:rsidR="00DB6DFF" w:rsidRPr="00701E48" w:rsidRDefault="00DB6DFF" w:rsidP="00DB6DFF">
      <w:pPr>
        <w:widowControl/>
        <w:suppressAutoHyphens w:val="0"/>
        <w:spacing w:after="160" w:line="259" w:lineRule="auto"/>
        <w:rPr>
          <w:rFonts w:ascii="Arial" w:eastAsiaTheme="minorHAnsi" w:hAnsi="Arial" w:cs="Arial"/>
          <w:b/>
          <w:bCs/>
          <w:kern w:val="2"/>
          <w:sz w:val="24"/>
          <w:szCs w:val="24"/>
          <w14:ligatures w14:val="standardContextual"/>
        </w:rPr>
      </w:pPr>
      <w:r w:rsidRPr="00701E48">
        <w:rPr>
          <w:rFonts w:ascii="Arial" w:eastAsiaTheme="minorHAnsi" w:hAnsi="Arial" w:cs="Arial"/>
          <w:b/>
          <w:bCs/>
          <w:kern w:val="2"/>
          <w:sz w:val="24"/>
          <w:szCs w:val="24"/>
          <w14:ligatures w14:val="standardContextual"/>
        </w:rPr>
        <w:t>3.19.Detalii privind alternativele care au fost luate în considerare</w:t>
      </w:r>
      <w:r w:rsidRPr="00701E48">
        <w:rPr>
          <w:rFonts w:ascii="Arial" w:eastAsiaTheme="minorHAnsi" w:hAnsi="Arial" w:cs="Arial"/>
          <w:b/>
          <w:bCs/>
          <w:kern w:val="2"/>
          <w:sz w:val="24"/>
          <w:szCs w:val="24"/>
          <w14:ligatures w14:val="standardContextual"/>
        </w:rPr>
        <w:tab/>
      </w:r>
    </w:p>
    <w:p w:rsidR="00DB6DFF" w:rsidRPr="00701E48" w:rsidRDefault="00DB6DFF" w:rsidP="00DB6DFF">
      <w:pPr>
        <w:widowControl/>
        <w:suppressAutoHyphens w:val="0"/>
        <w:spacing w:after="160" w:line="259" w:lineRule="auto"/>
        <w:rPr>
          <w:rFonts w:ascii="Arial" w:eastAsiaTheme="minorHAnsi" w:hAnsi="Arial" w:cs="Arial"/>
          <w:b/>
          <w:bCs/>
          <w:kern w:val="2"/>
          <w:sz w:val="24"/>
          <w:szCs w:val="24"/>
          <w14:ligatures w14:val="standardContextual"/>
        </w:rPr>
      </w:pPr>
      <w:r w:rsidRPr="00701E48">
        <w:rPr>
          <w:rFonts w:ascii="Arial" w:eastAsiaTheme="minorHAnsi" w:hAnsi="Arial" w:cs="Arial"/>
          <w:b/>
          <w:bCs/>
          <w:kern w:val="2"/>
          <w:sz w:val="24"/>
          <w:szCs w:val="24"/>
          <w14:ligatures w14:val="standardContextual"/>
        </w:rPr>
        <w:t xml:space="preserve">3.20. Alte activități care pot apărea ca urmare a proiectului (de exemplu, extragerea de agregate, asigurarea unor noi surse de apă, surse sau linii de </w:t>
      </w:r>
      <w:r w:rsidRPr="00701E48">
        <w:rPr>
          <w:rFonts w:ascii="Arial" w:eastAsiaTheme="minorHAnsi" w:hAnsi="Arial" w:cs="Arial"/>
          <w:b/>
          <w:bCs/>
          <w:kern w:val="2"/>
          <w:sz w:val="24"/>
          <w:szCs w:val="24"/>
          <w14:ligatures w14:val="standardContextual"/>
        </w:rPr>
        <w:lastRenderedPageBreak/>
        <w:t>transport al energiei, creșterea numărului de locuințe, eliminarea apelor uzate și a deșeurilor):</w:t>
      </w:r>
      <w:r w:rsidRPr="00701E48">
        <w:rPr>
          <w:rFonts w:ascii="Arial" w:eastAsiaTheme="minorHAnsi" w:hAnsi="Arial" w:cs="Arial"/>
          <w:b/>
          <w:bCs/>
          <w:kern w:val="2"/>
          <w:sz w:val="24"/>
          <w:szCs w:val="24"/>
          <w14:ligatures w14:val="standardContextual"/>
        </w:rPr>
        <w:tab/>
      </w:r>
    </w:p>
    <w:p w:rsidR="00DB6DFF" w:rsidRPr="00701E48" w:rsidRDefault="00DB6DFF" w:rsidP="00DB6DFF">
      <w:pPr>
        <w:widowControl/>
        <w:suppressAutoHyphens w:val="0"/>
        <w:spacing w:after="160" w:line="259" w:lineRule="auto"/>
        <w:rPr>
          <w:rFonts w:ascii="Arial" w:eastAsiaTheme="minorHAnsi" w:hAnsi="Arial" w:cs="Arial"/>
          <w:b/>
          <w:bCs/>
          <w:kern w:val="2"/>
          <w:sz w:val="24"/>
          <w:szCs w:val="24"/>
          <w14:ligatures w14:val="standardContextual"/>
        </w:rPr>
      </w:pPr>
      <w:r w:rsidRPr="00701E48">
        <w:rPr>
          <w:rFonts w:ascii="Arial" w:eastAsiaTheme="minorHAnsi" w:hAnsi="Arial" w:cs="Arial"/>
          <w:b/>
          <w:bCs/>
          <w:kern w:val="2"/>
          <w:sz w:val="24"/>
          <w:szCs w:val="24"/>
          <w14:ligatures w14:val="standardContextual"/>
        </w:rPr>
        <w:t>4.2.Descrierea lucrărilor de refacere a amplasamentului;</w:t>
      </w:r>
      <w:r w:rsidRPr="00701E48">
        <w:rPr>
          <w:rFonts w:ascii="Arial" w:eastAsiaTheme="minorHAnsi" w:hAnsi="Arial" w:cs="Arial"/>
          <w:b/>
          <w:bCs/>
          <w:kern w:val="2"/>
          <w:sz w:val="24"/>
          <w:szCs w:val="24"/>
          <w14:ligatures w14:val="standardContextual"/>
        </w:rPr>
        <w:tab/>
      </w:r>
    </w:p>
    <w:p w:rsidR="00DB6DFF" w:rsidRPr="00701E48" w:rsidRDefault="00DB6DFF" w:rsidP="00DB6DFF">
      <w:pPr>
        <w:widowControl/>
        <w:suppressAutoHyphens w:val="0"/>
        <w:spacing w:after="160" w:line="259" w:lineRule="auto"/>
        <w:rPr>
          <w:rFonts w:ascii="Arial" w:eastAsiaTheme="minorHAnsi" w:hAnsi="Arial" w:cs="Arial"/>
          <w:b/>
          <w:bCs/>
          <w:kern w:val="2"/>
          <w:sz w:val="24"/>
          <w:szCs w:val="24"/>
          <w14:ligatures w14:val="standardContextual"/>
        </w:rPr>
      </w:pPr>
      <w:r w:rsidRPr="00701E48">
        <w:rPr>
          <w:rFonts w:ascii="Arial" w:eastAsiaTheme="minorHAnsi" w:hAnsi="Arial" w:cs="Arial"/>
          <w:b/>
          <w:bCs/>
          <w:kern w:val="2"/>
          <w:sz w:val="24"/>
          <w:szCs w:val="24"/>
          <w14:ligatures w14:val="standardContextual"/>
        </w:rPr>
        <w:t>4.3.Căi noi de acces sau schimbări ale celor existente, după caz;</w:t>
      </w:r>
      <w:r w:rsidRPr="00701E48">
        <w:rPr>
          <w:rFonts w:ascii="Arial" w:eastAsiaTheme="minorHAnsi" w:hAnsi="Arial" w:cs="Arial"/>
          <w:b/>
          <w:bCs/>
          <w:kern w:val="2"/>
          <w:sz w:val="24"/>
          <w:szCs w:val="24"/>
          <w14:ligatures w14:val="standardContextual"/>
        </w:rPr>
        <w:tab/>
      </w:r>
    </w:p>
    <w:p w:rsidR="00DB6DFF" w:rsidRPr="00701E48" w:rsidRDefault="00DB6DFF" w:rsidP="00DB6DFF">
      <w:pPr>
        <w:widowControl/>
        <w:suppressAutoHyphens w:val="0"/>
        <w:spacing w:after="160" w:line="259" w:lineRule="auto"/>
        <w:rPr>
          <w:rFonts w:ascii="Arial" w:eastAsiaTheme="minorHAnsi" w:hAnsi="Arial" w:cs="Arial"/>
          <w:b/>
          <w:bCs/>
          <w:kern w:val="2"/>
          <w:sz w:val="24"/>
          <w:szCs w:val="24"/>
          <w14:ligatures w14:val="standardContextual"/>
        </w:rPr>
      </w:pPr>
      <w:r w:rsidRPr="00701E48">
        <w:rPr>
          <w:rFonts w:ascii="Arial" w:eastAsiaTheme="minorHAnsi" w:hAnsi="Arial" w:cs="Arial"/>
          <w:b/>
          <w:bCs/>
          <w:kern w:val="2"/>
          <w:sz w:val="24"/>
          <w:szCs w:val="24"/>
          <w14:ligatures w14:val="standardContextual"/>
        </w:rPr>
        <w:t>4.4.Metode folosite în demolare;</w:t>
      </w:r>
      <w:r w:rsidRPr="00701E48">
        <w:rPr>
          <w:rFonts w:ascii="Arial" w:eastAsiaTheme="minorHAnsi" w:hAnsi="Arial" w:cs="Arial"/>
          <w:b/>
          <w:bCs/>
          <w:kern w:val="2"/>
          <w:sz w:val="24"/>
          <w:szCs w:val="24"/>
          <w14:ligatures w14:val="standardContextual"/>
        </w:rPr>
        <w:tab/>
      </w:r>
    </w:p>
    <w:p w:rsidR="00DB6DFF" w:rsidRPr="00701E48" w:rsidRDefault="00DB6DFF" w:rsidP="00DB6DFF">
      <w:pPr>
        <w:widowControl/>
        <w:suppressAutoHyphens w:val="0"/>
        <w:spacing w:after="160" w:line="259" w:lineRule="auto"/>
        <w:rPr>
          <w:rFonts w:ascii="Arial" w:eastAsiaTheme="minorHAnsi" w:hAnsi="Arial" w:cs="Arial"/>
          <w:b/>
          <w:bCs/>
          <w:kern w:val="2"/>
          <w:sz w:val="24"/>
          <w:szCs w:val="24"/>
          <w14:ligatures w14:val="standardContextual"/>
        </w:rPr>
      </w:pPr>
      <w:r w:rsidRPr="00701E48">
        <w:rPr>
          <w:rFonts w:ascii="Arial" w:eastAsiaTheme="minorHAnsi" w:hAnsi="Arial" w:cs="Arial"/>
          <w:b/>
          <w:bCs/>
          <w:kern w:val="2"/>
          <w:sz w:val="24"/>
          <w:szCs w:val="24"/>
          <w14:ligatures w14:val="standardContextual"/>
        </w:rPr>
        <w:t>4.5.Detalii privind alternativele care au fost luate în considerare;</w:t>
      </w:r>
      <w:r w:rsidRPr="00701E48">
        <w:rPr>
          <w:rFonts w:ascii="Arial" w:eastAsiaTheme="minorHAnsi" w:hAnsi="Arial" w:cs="Arial"/>
          <w:b/>
          <w:bCs/>
          <w:kern w:val="2"/>
          <w:sz w:val="24"/>
          <w:szCs w:val="24"/>
          <w14:ligatures w14:val="standardContextual"/>
        </w:rPr>
        <w:tab/>
      </w:r>
    </w:p>
    <w:p w:rsidR="00DB6DFF" w:rsidRPr="00701E48" w:rsidRDefault="00DB6DFF" w:rsidP="00DB6DFF">
      <w:pPr>
        <w:widowControl/>
        <w:suppressAutoHyphens w:val="0"/>
        <w:spacing w:after="160" w:line="259" w:lineRule="auto"/>
        <w:rPr>
          <w:rFonts w:ascii="Arial" w:eastAsiaTheme="minorHAnsi" w:hAnsi="Arial" w:cs="Arial"/>
          <w:b/>
          <w:bCs/>
          <w:kern w:val="2"/>
          <w:sz w:val="24"/>
          <w:szCs w:val="24"/>
          <w14:ligatures w14:val="standardContextual"/>
        </w:rPr>
      </w:pPr>
      <w:r w:rsidRPr="00701E48">
        <w:rPr>
          <w:rFonts w:ascii="Arial" w:eastAsiaTheme="minorHAnsi" w:hAnsi="Arial" w:cs="Arial"/>
          <w:b/>
          <w:bCs/>
          <w:kern w:val="2"/>
          <w:sz w:val="24"/>
          <w:szCs w:val="24"/>
          <w14:ligatures w14:val="standardContextual"/>
        </w:rPr>
        <w:t>4.6. Alte activități care pot apărea ca urmare a demolării (de exemplu, eliminarea deșeurilor).</w:t>
      </w:r>
    </w:p>
    <w:p w:rsidR="00DB6DFF" w:rsidRPr="00701E48" w:rsidRDefault="00DB6DFF" w:rsidP="00DB6DFF">
      <w:pPr>
        <w:widowControl/>
        <w:suppressAutoHyphens w:val="0"/>
        <w:spacing w:after="160" w:line="259" w:lineRule="auto"/>
        <w:rPr>
          <w:rFonts w:ascii="Arial" w:eastAsiaTheme="minorHAnsi" w:hAnsi="Arial" w:cs="Arial"/>
          <w:b/>
          <w:bCs/>
          <w:kern w:val="2"/>
          <w:sz w:val="24"/>
          <w:szCs w:val="24"/>
          <w14:ligatures w14:val="standardContextual"/>
        </w:rPr>
      </w:pPr>
      <w:r w:rsidRPr="00701E48">
        <w:rPr>
          <w:rFonts w:ascii="Arial" w:eastAsiaTheme="minorHAnsi" w:hAnsi="Arial" w:cs="Arial"/>
          <w:b/>
          <w:bCs/>
          <w:kern w:val="2"/>
          <w:sz w:val="24"/>
          <w:szCs w:val="24"/>
          <w14:ligatures w14:val="standardContextual"/>
        </w:rPr>
        <w:t>V. Descrierea amplasării proiectului:</w:t>
      </w:r>
      <w:r w:rsidRPr="00701E48">
        <w:rPr>
          <w:rFonts w:ascii="Arial" w:eastAsiaTheme="minorHAnsi" w:hAnsi="Arial" w:cs="Arial"/>
          <w:b/>
          <w:bCs/>
          <w:kern w:val="2"/>
          <w:sz w:val="24"/>
          <w:szCs w:val="24"/>
          <w14:ligatures w14:val="standardContextual"/>
        </w:rPr>
        <w:tab/>
      </w:r>
    </w:p>
    <w:p w:rsidR="00DB6DFF" w:rsidRPr="00701E48" w:rsidRDefault="00DB6DFF" w:rsidP="00DB6DFF">
      <w:pPr>
        <w:widowControl/>
        <w:suppressAutoHyphens w:val="0"/>
        <w:spacing w:after="160" w:line="259" w:lineRule="auto"/>
        <w:rPr>
          <w:rFonts w:ascii="Arial" w:eastAsiaTheme="minorHAnsi" w:hAnsi="Arial" w:cs="Arial"/>
          <w:b/>
          <w:bCs/>
          <w:kern w:val="2"/>
          <w:sz w:val="24"/>
          <w:szCs w:val="24"/>
          <w14:ligatures w14:val="standardContextual"/>
        </w:rPr>
      </w:pPr>
      <w:r w:rsidRPr="00701E48">
        <w:rPr>
          <w:rFonts w:ascii="Arial" w:eastAsiaTheme="minorHAnsi" w:hAnsi="Arial" w:cs="Arial"/>
          <w:b/>
          <w:bCs/>
          <w:kern w:val="2"/>
          <w:sz w:val="24"/>
          <w:szCs w:val="24"/>
          <w14:ligatures w14:val="standardContextual"/>
        </w:rPr>
        <w:t>VI. Descrierea tuturor efectelor semnificative posibile asupra mediului ale proiectului, în limita informațiilor disponibile:</w:t>
      </w:r>
      <w:r w:rsidRPr="00701E48">
        <w:rPr>
          <w:rFonts w:ascii="Arial" w:eastAsiaTheme="minorHAnsi" w:hAnsi="Arial" w:cs="Arial"/>
          <w:b/>
          <w:bCs/>
          <w:kern w:val="2"/>
          <w:sz w:val="24"/>
          <w:szCs w:val="24"/>
          <w14:ligatures w14:val="standardContextual"/>
        </w:rPr>
        <w:tab/>
      </w:r>
    </w:p>
    <w:p w:rsidR="00DB6DFF" w:rsidRPr="00701E48" w:rsidRDefault="00DB6DFF" w:rsidP="00DB6DFF">
      <w:pPr>
        <w:widowControl/>
        <w:suppressAutoHyphens w:val="0"/>
        <w:spacing w:after="160" w:line="259" w:lineRule="auto"/>
        <w:rPr>
          <w:rFonts w:ascii="Arial" w:eastAsiaTheme="minorHAnsi" w:hAnsi="Arial" w:cs="Arial"/>
          <w:b/>
          <w:bCs/>
          <w:kern w:val="2"/>
          <w:sz w:val="24"/>
          <w:szCs w:val="24"/>
          <w14:ligatures w14:val="standardContextual"/>
        </w:rPr>
      </w:pPr>
      <w:r w:rsidRPr="00701E48">
        <w:rPr>
          <w:rFonts w:ascii="Arial" w:eastAsiaTheme="minorHAnsi" w:hAnsi="Arial" w:cs="Arial"/>
          <w:b/>
          <w:bCs/>
          <w:kern w:val="2"/>
          <w:sz w:val="24"/>
          <w:szCs w:val="24"/>
          <w14:ligatures w14:val="standardContextual"/>
        </w:rPr>
        <w:t>A. Surse de poluanți și instalații pentru reținerea, evacuarea și dispersia poluanților în mediu:</w:t>
      </w:r>
    </w:p>
    <w:p w:rsidR="00DB6DFF" w:rsidRPr="00701E48" w:rsidRDefault="00DB6DFF" w:rsidP="00DB6DFF">
      <w:pPr>
        <w:widowControl/>
        <w:suppressAutoHyphens w:val="0"/>
        <w:spacing w:after="160" w:line="259" w:lineRule="auto"/>
        <w:rPr>
          <w:rFonts w:ascii="Arial" w:eastAsiaTheme="minorHAnsi" w:hAnsi="Arial" w:cs="Arial"/>
          <w:b/>
          <w:bCs/>
          <w:kern w:val="2"/>
          <w:sz w:val="24"/>
          <w:szCs w:val="24"/>
          <w14:ligatures w14:val="standardContextual"/>
        </w:rPr>
      </w:pPr>
      <w:r w:rsidRPr="00701E48">
        <w:rPr>
          <w:rFonts w:ascii="Arial" w:eastAsiaTheme="minorHAnsi" w:hAnsi="Arial" w:cs="Arial"/>
          <w:b/>
          <w:bCs/>
          <w:kern w:val="2"/>
          <w:sz w:val="24"/>
          <w:szCs w:val="24"/>
          <w14:ligatures w14:val="standardContextual"/>
        </w:rPr>
        <w:t>B. Utilizarea resurselor naturale, în special a solului, a terenurilor, a apei și a biodiversității.</w:t>
      </w:r>
    </w:p>
    <w:p w:rsidR="00DB6DFF" w:rsidRPr="00701E48" w:rsidRDefault="00DB6DFF" w:rsidP="00DB6DFF">
      <w:pPr>
        <w:widowControl/>
        <w:suppressAutoHyphens w:val="0"/>
        <w:spacing w:after="160" w:line="259" w:lineRule="auto"/>
        <w:rPr>
          <w:rFonts w:ascii="Arial" w:eastAsiaTheme="minorHAnsi" w:hAnsi="Arial" w:cs="Arial"/>
          <w:b/>
          <w:bCs/>
          <w:kern w:val="2"/>
          <w:sz w:val="24"/>
          <w:szCs w:val="24"/>
          <w14:ligatures w14:val="standardContextual"/>
        </w:rPr>
      </w:pPr>
      <w:r w:rsidRPr="00701E48">
        <w:rPr>
          <w:rFonts w:ascii="Arial" w:eastAsiaTheme="minorHAnsi" w:hAnsi="Arial" w:cs="Arial"/>
          <w:b/>
          <w:bCs/>
          <w:kern w:val="2"/>
          <w:sz w:val="24"/>
          <w:szCs w:val="24"/>
          <w14:ligatures w14:val="standardContextual"/>
        </w:rPr>
        <w:t>VII. Descrierea aspectelor de mediu susceptibile a fi afectate în mod semnificativ de proiect:</w:t>
      </w:r>
    </w:p>
    <w:p w:rsidR="00DB6DFF" w:rsidRPr="00701E48" w:rsidRDefault="00DB6DFF" w:rsidP="00DB6DFF">
      <w:pPr>
        <w:widowControl/>
        <w:suppressAutoHyphens w:val="0"/>
        <w:spacing w:after="160" w:line="259" w:lineRule="auto"/>
        <w:rPr>
          <w:rFonts w:ascii="Arial" w:eastAsiaTheme="minorHAnsi" w:hAnsi="Arial" w:cs="Arial"/>
          <w:b/>
          <w:bCs/>
          <w:kern w:val="2"/>
          <w:sz w:val="24"/>
          <w:szCs w:val="24"/>
          <w14:ligatures w14:val="standardContextual"/>
        </w:rPr>
      </w:pPr>
      <w:r w:rsidRPr="00701E48">
        <w:rPr>
          <w:rFonts w:ascii="Arial" w:eastAsiaTheme="minorHAnsi" w:hAnsi="Arial" w:cs="Arial"/>
          <w:b/>
          <w:bCs/>
          <w:kern w:val="2"/>
          <w:sz w:val="24"/>
          <w:szCs w:val="24"/>
          <w14:ligatures w14:val="standardContextual"/>
        </w:rPr>
        <w:t>VIII. Prevederi pentru monitorizarea mediului - dotări și măsuri prevăzute pentru controlul emisiilor de poluanți în mediu, inclusiv pentru conformarea la cerințele privind monitorizarea emisiilor prevăzute de concluziile celor mai bune tehnici disponibile aplicabile. Se va avea în vedere ca implementarea proiectului să nu influențeze negativ calitatea aerului în zonă.</w:t>
      </w:r>
      <w:r w:rsidRPr="00701E48">
        <w:rPr>
          <w:rFonts w:ascii="Arial" w:eastAsiaTheme="minorHAnsi" w:hAnsi="Arial" w:cs="Arial"/>
          <w:b/>
          <w:bCs/>
          <w:kern w:val="2"/>
          <w:sz w:val="24"/>
          <w:szCs w:val="24"/>
          <w14:ligatures w14:val="standardContextual"/>
        </w:rPr>
        <w:tab/>
      </w:r>
    </w:p>
    <w:p w:rsidR="00DB6DFF" w:rsidRPr="00701E48" w:rsidRDefault="00DB6DFF" w:rsidP="00DB6DFF">
      <w:pPr>
        <w:widowControl/>
        <w:suppressAutoHyphens w:val="0"/>
        <w:spacing w:after="160" w:line="259" w:lineRule="auto"/>
        <w:rPr>
          <w:rFonts w:ascii="Arial" w:eastAsiaTheme="minorHAnsi" w:hAnsi="Arial" w:cs="Arial"/>
          <w:b/>
          <w:bCs/>
          <w:kern w:val="2"/>
          <w:sz w:val="24"/>
          <w:szCs w:val="24"/>
          <w14:ligatures w14:val="standardContextual"/>
        </w:rPr>
      </w:pPr>
      <w:r w:rsidRPr="00701E48">
        <w:rPr>
          <w:rFonts w:ascii="Arial" w:eastAsiaTheme="minorHAnsi" w:hAnsi="Arial" w:cs="Arial"/>
          <w:b/>
          <w:bCs/>
          <w:kern w:val="2"/>
          <w:sz w:val="24"/>
          <w:szCs w:val="24"/>
          <w14:ligatures w14:val="standardContextual"/>
        </w:rPr>
        <w:t>IX. Legătura cu alte acte normative și/sau planuri/programe/strategii/documente de planificare:</w:t>
      </w:r>
      <w:r w:rsidRPr="00701E48">
        <w:rPr>
          <w:rFonts w:ascii="Arial" w:eastAsiaTheme="minorHAnsi" w:hAnsi="Arial" w:cs="Arial"/>
          <w:b/>
          <w:bCs/>
          <w:kern w:val="2"/>
          <w:sz w:val="24"/>
          <w:szCs w:val="24"/>
          <w14:ligatures w14:val="standardContextual"/>
        </w:rPr>
        <w:tab/>
      </w:r>
    </w:p>
    <w:p w:rsidR="00DB6DFF" w:rsidRPr="00701E48" w:rsidRDefault="00DB6DFF" w:rsidP="00DB6DFF">
      <w:pPr>
        <w:widowControl/>
        <w:suppressAutoHyphens w:val="0"/>
        <w:spacing w:after="160" w:line="259" w:lineRule="auto"/>
        <w:rPr>
          <w:rFonts w:ascii="Arial" w:eastAsiaTheme="minorHAnsi" w:hAnsi="Arial" w:cs="Arial"/>
          <w:b/>
          <w:bCs/>
          <w:kern w:val="2"/>
          <w:sz w:val="24"/>
          <w:szCs w:val="24"/>
          <w14:ligatures w14:val="standardContextual"/>
        </w:rPr>
      </w:pPr>
      <w:r w:rsidRPr="00701E48">
        <w:rPr>
          <w:rFonts w:ascii="Arial" w:eastAsiaTheme="minorHAnsi" w:hAnsi="Arial" w:cs="Arial"/>
          <w:b/>
          <w:bCs/>
          <w:kern w:val="2"/>
          <w:sz w:val="24"/>
          <w:szCs w:val="24"/>
          <w14:ligatures w14:val="standardContextual"/>
        </w:rPr>
        <w:t>B. Se va menționa planul/programul/strategia/documentul de programare/planificare din care face proiectul, cu indicarea actului normativ prin care a fost aprobat.</w:t>
      </w:r>
      <w:r w:rsidRPr="00701E48">
        <w:rPr>
          <w:rFonts w:ascii="Arial" w:eastAsiaTheme="minorHAnsi" w:hAnsi="Arial" w:cs="Arial"/>
          <w:b/>
          <w:bCs/>
          <w:kern w:val="2"/>
          <w:sz w:val="24"/>
          <w:szCs w:val="24"/>
          <w14:ligatures w14:val="standardContextual"/>
        </w:rPr>
        <w:tab/>
      </w:r>
    </w:p>
    <w:p w:rsidR="00DB6DFF" w:rsidRPr="00701E48" w:rsidRDefault="00DB6DFF" w:rsidP="00DB6DFF">
      <w:pPr>
        <w:widowControl/>
        <w:suppressAutoHyphens w:val="0"/>
        <w:spacing w:after="160" w:line="259" w:lineRule="auto"/>
        <w:rPr>
          <w:rFonts w:ascii="Arial" w:eastAsiaTheme="minorHAnsi" w:hAnsi="Arial" w:cs="Arial"/>
          <w:b/>
          <w:bCs/>
          <w:kern w:val="2"/>
          <w:sz w:val="24"/>
          <w:szCs w:val="24"/>
          <w14:ligatures w14:val="standardContextual"/>
        </w:rPr>
      </w:pPr>
      <w:r w:rsidRPr="00701E48">
        <w:rPr>
          <w:rFonts w:ascii="Arial" w:eastAsiaTheme="minorHAnsi" w:hAnsi="Arial" w:cs="Arial"/>
          <w:b/>
          <w:bCs/>
          <w:kern w:val="2"/>
          <w:sz w:val="24"/>
          <w:szCs w:val="24"/>
          <w14:ligatures w14:val="standardContextual"/>
        </w:rPr>
        <w:t>X. Lucrări necesare organizării de șantier:</w:t>
      </w:r>
      <w:r w:rsidRPr="00701E48">
        <w:rPr>
          <w:rFonts w:ascii="Arial" w:eastAsiaTheme="minorHAnsi" w:hAnsi="Arial" w:cs="Arial"/>
          <w:b/>
          <w:bCs/>
          <w:kern w:val="2"/>
          <w:sz w:val="24"/>
          <w:szCs w:val="24"/>
          <w14:ligatures w14:val="standardContextual"/>
        </w:rPr>
        <w:tab/>
      </w:r>
    </w:p>
    <w:p w:rsidR="00DB6DFF" w:rsidRPr="00701E48" w:rsidRDefault="00DB6DFF" w:rsidP="00DB6DFF">
      <w:pPr>
        <w:widowControl/>
        <w:suppressAutoHyphens w:val="0"/>
        <w:spacing w:after="160" w:line="259" w:lineRule="auto"/>
        <w:rPr>
          <w:rFonts w:ascii="Arial" w:eastAsiaTheme="minorHAnsi" w:hAnsi="Arial" w:cs="Arial"/>
          <w:b/>
          <w:bCs/>
          <w:kern w:val="2"/>
          <w:sz w:val="24"/>
          <w:szCs w:val="24"/>
          <w14:ligatures w14:val="standardContextual"/>
        </w:rPr>
      </w:pPr>
      <w:r w:rsidRPr="00701E48">
        <w:rPr>
          <w:rFonts w:ascii="Arial" w:eastAsiaTheme="minorHAnsi" w:hAnsi="Arial" w:cs="Arial"/>
          <w:b/>
          <w:bCs/>
          <w:kern w:val="2"/>
          <w:sz w:val="24"/>
          <w:szCs w:val="24"/>
          <w14:ligatures w14:val="standardContextual"/>
        </w:rPr>
        <w:t>XI. Lucrări de refacere a amplasamentului la finalizarea investiției, în caz de accidente și/sau la încetarea activității, în măsura în care aceste informații sunt disponibile:</w:t>
      </w:r>
      <w:r w:rsidRPr="00701E48">
        <w:rPr>
          <w:rFonts w:ascii="Arial" w:eastAsiaTheme="minorHAnsi" w:hAnsi="Arial" w:cs="Arial"/>
          <w:b/>
          <w:bCs/>
          <w:kern w:val="2"/>
          <w:sz w:val="24"/>
          <w:szCs w:val="24"/>
          <w14:ligatures w14:val="standardContextual"/>
        </w:rPr>
        <w:tab/>
      </w:r>
    </w:p>
    <w:p w:rsidR="00DB6DFF" w:rsidRPr="00701E48" w:rsidRDefault="00DB6DFF" w:rsidP="00DB6DFF">
      <w:pPr>
        <w:widowControl/>
        <w:suppressAutoHyphens w:val="0"/>
        <w:spacing w:after="160" w:line="259" w:lineRule="auto"/>
        <w:rPr>
          <w:rFonts w:ascii="Arial" w:eastAsiaTheme="minorHAnsi" w:hAnsi="Arial" w:cs="Arial"/>
          <w:b/>
          <w:bCs/>
          <w:kern w:val="2"/>
          <w:sz w:val="24"/>
          <w:szCs w:val="24"/>
          <w14:ligatures w14:val="standardContextual"/>
        </w:rPr>
      </w:pPr>
      <w:r w:rsidRPr="00701E48">
        <w:rPr>
          <w:rFonts w:ascii="Arial" w:eastAsiaTheme="minorHAnsi" w:hAnsi="Arial" w:cs="Arial"/>
          <w:b/>
          <w:bCs/>
          <w:kern w:val="2"/>
          <w:sz w:val="24"/>
          <w:szCs w:val="24"/>
          <w14:ligatures w14:val="standardContextual"/>
        </w:rPr>
        <w:t>XII. Anexe - piese desenate:</w:t>
      </w:r>
      <w:r w:rsidRPr="00701E48">
        <w:rPr>
          <w:rFonts w:ascii="Arial" w:eastAsiaTheme="minorHAnsi" w:hAnsi="Arial" w:cs="Arial"/>
          <w:b/>
          <w:bCs/>
          <w:kern w:val="2"/>
          <w:sz w:val="24"/>
          <w:szCs w:val="24"/>
          <w14:ligatures w14:val="standardContextual"/>
        </w:rPr>
        <w:tab/>
      </w:r>
    </w:p>
    <w:p w:rsidR="00DB6DFF" w:rsidRPr="00701E48" w:rsidRDefault="00DB6DFF" w:rsidP="00DB6DFF">
      <w:pPr>
        <w:widowControl/>
        <w:suppressAutoHyphens w:val="0"/>
        <w:spacing w:after="160" w:line="259" w:lineRule="auto"/>
        <w:rPr>
          <w:rFonts w:ascii="Arial" w:eastAsiaTheme="minorHAnsi" w:hAnsi="Arial" w:cs="Arial"/>
          <w:b/>
          <w:bCs/>
          <w:kern w:val="2"/>
          <w:sz w:val="24"/>
          <w:szCs w:val="24"/>
          <w14:ligatures w14:val="standardContextual"/>
        </w:rPr>
      </w:pPr>
      <w:r w:rsidRPr="00701E48">
        <w:rPr>
          <w:rFonts w:ascii="Arial" w:eastAsiaTheme="minorHAnsi" w:hAnsi="Arial" w:cs="Arial"/>
          <w:b/>
          <w:bCs/>
          <w:kern w:val="2"/>
          <w:sz w:val="24"/>
          <w:szCs w:val="24"/>
          <w14:ligatures w14:val="standardContextual"/>
        </w:rPr>
        <w:t>XIII. Pentru proiectele care intră sub incidența prevederilor art. 28 din Ordonanța de urgență a Guvernului nr. 57/2007 privind regimul ariilor naturale protejate, conservarea habitatelor naturale, a florei și faunei sălbatice, aprobată cu modificări și completări prin Legea nr. 49/2011, cu modificările și completările ulterioare, memoriul va fi completat cu următoarele:</w:t>
      </w:r>
    </w:p>
    <w:p w:rsidR="00DB6DFF" w:rsidRPr="00701E48" w:rsidRDefault="00DB6DFF" w:rsidP="00DB6DFF">
      <w:pPr>
        <w:widowControl/>
        <w:suppressAutoHyphens w:val="0"/>
        <w:spacing w:after="160" w:line="259" w:lineRule="auto"/>
        <w:rPr>
          <w:rFonts w:ascii="Arial" w:eastAsiaTheme="minorHAnsi" w:hAnsi="Arial" w:cs="Arial"/>
          <w:b/>
          <w:bCs/>
          <w:kern w:val="2"/>
          <w:sz w:val="24"/>
          <w:szCs w:val="24"/>
          <w14:ligatures w14:val="standardContextual"/>
        </w:rPr>
      </w:pPr>
      <w:r w:rsidRPr="00701E48">
        <w:rPr>
          <w:rFonts w:ascii="Arial" w:eastAsiaTheme="minorHAnsi" w:hAnsi="Arial" w:cs="Arial"/>
          <w:b/>
          <w:bCs/>
          <w:kern w:val="2"/>
          <w:sz w:val="24"/>
          <w:szCs w:val="24"/>
          <w14:ligatures w14:val="standardContextual"/>
        </w:rPr>
        <w:lastRenderedPageBreak/>
        <w:t>XIV. Pentru proiectele care se realizează pe ape sau au legătură cu apele, memoriul va fi completat cu următoarele informații, preluate din Planurile de management bazinale, actualizate:</w:t>
      </w:r>
      <w:r w:rsidRPr="00701E48">
        <w:rPr>
          <w:rFonts w:ascii="Arial" w:eastAsiaTheme="minorHAnsi" w:hAnsi="Arial" w:cs="Arial"/>
          <w:b/>
          <w:bCs/>
          <w:kern w:val="2"/>
          <w:sz w:val="24"/>
          <w:szCs w:val="24"/>
          <w14:ligatures w14:val="standardContextual"/>
        </w:rPr>
        <w:tab/>
      </w:r>
    </w:p>
    <w:p w:rsidR="00DB6DFF" w:rsidRPr="00701E48" w:rsidRDefault="00DB6DFF" w:rsidP="00DB6DFF">
      <w:pPr>
        <w:widowControl/>
        <w:suppressAutoHyphens w:val="0"/>
        <w:spacing w:after="160" w:line="259" w:lineRule="auto"/>
        <w:rPr>
          <w:rFonts w:ascii="Arial" w:eastAsiaTheme="minorHAnsi" w:hAnsi="Arial" w:cs="Arial"/>
          <w:kern w:val="2"/>
          <w:sz w:val="24"/>
          <w:szCs w:val="24"/>
          <w14:ligatures w14:val="standardContextual"/>
        </w:rPr>
      </w:pPr>
    </w:p>
    <w:p w:rsidR="00DB6DFF" w:rsidRDefault="00DB6DFF" w:rsidP="00DB6DFF">
      <w:pPr>
        <w:widowControl/>
        <w:suppressAutoHyphens w:val="0"/>
        <w:spacing w:after="160" w:line="259" w:lineRule="auto"/>
        <w:rPr>
          <w:rFonts w:ascii="Arial" w:eastAsiaTheme="minorHAnsi" w:hAnsi="Arial" w:cs="Arial"/>
          <w:kern w:val="2"/>
          <w:sz w:val="24"/>
          <w:szCs w:val="24"/>
          <w14:ligatures w14:val="standardContextual"/>
        </w:rPr>
      </w:pPr>
      <w:r>
        <w:rPr>
          <w:rFonts w:ascii="Arial" w:eastAsiaTheme="minorHAnsi" w:hAnsi="Arial" w:cs="Arial"/>
          <w:kern w:val="2"/>
          <w:sz w:val="24"/>
          <w:szCs w:val="24"/>
          <w14:ligatures w14:val="standardContextual"/>
        </w:rPr>
        <w:br w:type="page"/>
      </w:r>
    </w:p>
    <w:p w:rsidR="00DB6DFF" w:rsidRPr="00701E48" w:rsidRDefault="00DB6DFF" w:rsidP="00DB6DFF">
      <w:pPr>
        <w:widowControl/>
        <w:suppressAutoHyphens w:val="0"/>
        <w:spacing w:after="160" w:line="259" w:lineRule="auto"/>
        <w:rPr>
          <w:rFonts w:ascii="Arial" w:eastAsiaTheme="minorHAnsi" w:hAnsi="Arial" w:cs="Arial"/>
          <w:kern w:val="2"/>
          <w:sz w:val="24"/>
          <w:szCs w:val="24"/>
          <w14:ligatures w14:val="standardContextual"/>
        </w:rPr>
      </w:pPr>
    </w:p>
    <w:p w:rsidR="00DB6DFF" w:rsidRPr="00701E48" w:rsidRDefault="00DB6DFF" w:rsidP="00DB6DFF">
      <w:pPr>
        <w:widowControl/>
        <w:numPr>
          <w:ilvl w:val="0"/>
          <w:numId w:val="1"/>
        </w:numPr>
        <w:suppressAutoHyphens w:val="0"/>
        <w:spacing w:after="160" w:line="259" w:lineRule="auto"/>
        <w:contextualSpacing/>
        <w:rPr>
          <w:rFonts w:ascii="Arial" w:eastAsiaTheme="minorHAnsi" w:hAnsi="Arial" w:cs="Arial"/>
          <w:b/>
          <w:bCs/>
          <w:kern w:val="2"/>
          <w:sz w:val="24"/>
          <w:szCs w:val="24"/>
          <w14:ligatures w14:val="standardContextual"/>
        </w:rPr>
      </w:pPr>
      <w:r w:rsidRPr="00701E48">
        <w:rPr>
          <w:rFonts w:ascii="Arial" w:eastAsiaTheme="minorHAnsi" w:hAnsi="Arial" w:cs="Arial"/>
          <w:b/>
          <w:bCs/>
          <w:kern w:val="2"/>
          <w:sz w:val="24"/>
          <w:szCs w:val="24"/>
          <w14:ligatures w14:val="standardContextual"/>
        </w:rPr>
        <w:t xml:space="preserve">Denumirea proiectului : </w:t>
      </w:r>
    </w:p>
    <w:p w:rsidR="00DB6DFF" w:rsidRPr="00701E48" w:rsidRDefault="00DB6DFF" w:rsidP="00DB6DFF">
      <w:pPr>
        <w:widowControl/>
        <w:suppressAutoHyphens w:val="0"/>
        <w:spacing w:after="160" w:line="259" w:lineRule="auto"/>
        <w:ind w:left="720"/>
        <w:contextualSpacing/>
        <w:rPr>
          <w:rFonts w:ascii="Arial" w:hAnsi="Arial" w:cs="Arial"/>
          <w:b/>
          <w:kern w:val="2"/>
          <w:sz w:val="24"/>
          <w:szCs w:val="24"/>
          <w:lang w:val="ro-RO" w:bidi="en-US"/>
          <w14:ligatures w14:val="standardContextual"/>
        </w:rPr>
      </w:pPr>
    </w:p>
    <w:p w:rsidR="00DB6DFF" w:rsidRPr="00701E48" w:rsidRDefault="00DB6DFF" w:rsidP="00DB6DFF">
      <w:pPr>
        <w:rPr>
          <w:rFonts w:ascii="Arial" w:hAnsi="Arial" w:cs="Arial"/>
          <w:i/>
          <w:iCs/>
          <w:noProof/>
          <w:sz w:val="24"/>
          <w:szCs w:val="24"/>
          <w:lang w:val="ro-RO"/>
        </w:rPr>
      </w:pPr>
      <w:r w:rsidRPr="00701E48">
        <w:rPr>
          <w:rFonts w:ascii="Arial" w:hAnsi="Arial" w:cs="Arial"/>
          <w:b/>
          <w:bCs/>
          <w:noProof/>
          <w:color w:val="000000"/>
          <w:sz w:val="24"/>
          <w:szCs w:val="24"/>
          <w:lang w:val="ro-RO" w:eastAsia="zh-CN"/>
        </w:rPr>
        <w:t>„</w:t>
      </w:r>
      <w:r w:rsidR="000203E2">
        <w:rPr>
          <w:rFonts w:ascii="Arial" w:hAnsi="Arial" w:cs="Arial"/>
          <w:b/>
          <w:bCs/>
          <w:noProof/>
          <w:color w:val="000000"/>
          <w:sz w:val="24"/>
          <w:szCs w:val="24"/>
          <w:lang w:val="ro-RO" w:eastAsia="zh-CN"/>
        </w:rPr>
        <w:t>Amplasare cabluri electrice subterane</w:t>
      </w:r>
      <w:r w:rsidRPr="00701E48">
        <w:rPr>
          <w:rFonts w:ascii="Arial" w:hAnsi="Arial" w:cs="Arial"/>
          <w:noProof/>
          <w:color w:val="000000"/>
          <w:sz w:val="24"/>
          <w:szCs w:val="24"/>
          <w:lang w:val="ro-RO" w:eastAsia="zh-CN"/>
        </w:rPr>
        <w:t>.</w:t>
      </w:r>
      <w:r w:rsidRPr="00701E48">
        <w:rPr>
          <w:rFonts w:ascii="Arial" w:hAnsi="Arial" w:cs="Arial"/>
          <w:b/>
          <w:bCs/>
          <w:noProof/>
          <w:color w:val="000000"/>
          <w:sz w:val="24"/>
          <w:szCs w:val="24"/>
          <w:lang w:val="ro-RO" w:eastAsia="zh-CN"/>
        </w:rPr>
        <w:t>”</w:t>
      </w:r>
      <w:r w:rsidRPr="00701E48">
        <w:rPr>
          <w:rFonts w:ascii="Arial" w:hAnsi="Arial" w:cs="Arial"/>
          <w:noProof/>
          <w:color w:val="000000"/>
          <w:sz w:val="24"/>
          <w:szCs w:val="24"/>
          <w:lang w:val="ro-RO" w:eastAsia="zh-CN"/>
        </w:rPr>
        <w:t xml:space="preserve">, </w:t>
      </w:r>
      <w:r w:rsidR="000203E2" w:rsidRPr="00701E48">
        <w:rPr>
          <w:rFonts w:ascii="Arial" w:hAnsi="Arial" w:cs="Arial"/>
          <w:noProof/>
          <w:color w:val="000000"/>
          <w:sz w:val="24"/>
          <w:szCs w:val="24"/>
          <w:lang w:val="ro-RO" w:eastAsia="zh-CN"/>
        </w:rPr>
        <w:t>în jud. A</w:t>
      </w:r>
      <w:r w:rsidR="000203E2">
        <w:rPr>
          <w:rFonts w:ascii="Arial" w:hAnsi="Arial" w:cs="Arial"/>
          <w:noProof/>
          <w:color w:val="000000"/>
          <w:sz w:val="24"/>
          <w:szCs w:val="24"/>
          <w:lang w:val="ro-RO" w:eastAsia="zh-CN"/>
        </w:rPr>
        <w:t>rad, UAT Șimand și UAT Sântana</w:t>
      </w:r>
      <w:r w:rsidRPr="00701E48">
        <w:rPr>
          <w:rFonts w:ascii="Arial" w:hAnsi="Arial" w:cs="Arial"/>
          <w:noProof/>
          <w:color w:val="000000"/>
          <w:sz w:val="24"/>
          <w:szCs w:val="24"/>
          <w:lang w:val="ro-RO" w:eastAsia="zh-CN"/>
        </w:rPr>
        <w:t xml:space="preserve">, </w:t>
      </w:r>
    </w:p>
    <w:p w:rsidR="00DB6DFF" w:rsidRPr="00701E48" w:rsidRDefault="00DB6DFF" w:rsidP="00DB6DFF">
      <w:pPr>
        <w:tabs>
          <w:tab w:val="left" w:pos="506"/>
        </w:tabs>
        <w:autoSpaceDE w:val="0"/>
        <w:spacing w:line="100" w:lineRule="atLeast"/>
        <w:ind w:left="488" w:firstLine="18"/>
        <w:jc w:val="both"/>
        <w:rPr>
          <w:rFonts w:ascii="Arial" w:hAnsi="Arial" w:cs="Arial"/>
          <w:b/>
          <w:bCs/>
          <w:noProof/>
          <w:color w:val="000080"/>
          <w:sz w:val="24"/>
          <w:szCs w:val="24"/>
          <w:lang w:val="ro-RO"/>
        </w:rPr>
      </w:pPr>
    </w:p>
    <w:p w:rsidR="00DB6DFF" w:rsidRPr="00701E48" w:rsidRDefault="00DB6DFF" w:rsidP="00DB6DFF">
      <w:pPr>
        <w:widowControl/>
        <w:suppressAutoHyphens w:val="0"/>
        <w:spacing w:after="160" w:line="259" w:lineRule="auto"/>
        <w:ind w:left="720"/>
        <w:contextualSpacing/>
        <w:rPr>
          <w:rFonts w:ascii="Arial" w:eastAsiaTheme="minorHAnsi" w:hAnsi="Arial" w:cs="Arial"/>
          <w:b/>
          <w:bCs/>
          <w:kern w:val="2"/>
          <w:sz w:val="24"/>
          <w:szCs w:val="24"/>
          <w14:ligatures w14:val="standardContextual"/>
        </w:rPr>
      </w:pPr>
    </w:p>
    <w:p w:rsidR="00DB6DFF" w:rsidRPr="00701E48" w:rsidRDefault="00DB6DFF" w:rsidP="00DB6DFF">
      <w:pPr>
        <w:widowControl/>
        <w:suppressAutoHyphens w:val="0"/>
        <w:spacing w:after="160" w:line="259" w:lineRule="auto"/>
        <w:ind w:left="720"/>
        <w:contextualSpacing/>
        <w:rPr>
          <w:rFonts w:ascii="Arial" w:eastAsiaTheme="minorHAnsi" w:hAnsi="Arial" w:cs="Arial"/>
          <w:b/>
          <w:bCs/>
          <w:kern w:val="2"/>
          <w:sz w:val="24"/>
          <w:szCs w:val="24"/>
          <w14:ligatures w14:val="standardContextual"/>
        </w:rPr>
      </w:pPr>
    </w:p>
    <w:p w:rsidR="00DB6DFF" w:rsidRPr="00701E48" w:rsidRDefault="00DB6DFF" w:rsidP="00DB6DFF">
      <w:pPr>
        <w:widowControl/>
        <w:numPr>
          <w:ilvl w:val="0"/>
          <w:numId w:val="1"/>
        </w:numPr>
        <w:suppressAutoHyphens w:val="0"/>
        <w:spacing w:after="160" w:line="360" w:lineRule="auto"/>
        <w:contextualSpacing/>
        <w:jc w:val="both"/>
        <w:rPr>
          <w:rFonts w:ascii="Arial" w:hAnsi="Arial" w:cs="Arial"/>
          <w:sz w:val="24"/>
          <w:szCs w:val="24"/>
          <w:lang w:bidi="en-US"/>
        </w:rPr>
      </w:pPr>
      <w:r w:rsidRPr="00701E48">
        <w:rPr>
          <w:rFonts w:ascii="Arial" w:eastAsiaTheme="minorHAnsi" w:hAnsi="Arial" w:cs="Arial"/>
          <w:b/>
          <w:bCs/>
          <w:kern w:val="2"/>
          <w:sz w:val="24"/>
          <w:szCs w:val="24"/>
          <w14:ligatures w14:val="standardContextual"/>
        </w:rPr>
        <w:t xml:space="preserve">Titularul proiectului  :  </w:t>
      </w:r>
      <w:r w:rsidRPr="00701E48">
        <w:rPr>
          <w:rFonts w:ascii="Arial" w:hAnsi="Arial" w:cs="Arial"/>
          <w:sz w:val="24"/>
          <w:szCs w:val="24"/>
          <w:lang w:bidi="en-US"/>
        </w:rPr>
        <w:t xml:space="preserve"> </w:t>
      </w:r>
      <w:bookmarkStart w:id="1" w:name="_Hlk134053422"/>
      <w:r w:rsidRPr="00701E48">
        <w:rPr>
          <w:rFonts w:ascii="Arial" w:hAnsi="Arial" w:cs="Arial"/>
          <w:b/>
          <w:bCs/>
          <w:sz w:val="24"/>
          <w:szCs w:val="24"/>
          <w:lang w:bidi="en-US"/>
        </w:rPr>
        <w:t>S.C. AGROVOLTAICS SRL</w:t>
      </w:r>
      <w:r w:rsidRPr="00701E48">
        <w:rPr>
          <w:rFonts w:ascii="Arial" w:hAnsi="Arial" w:cs="Arial"/>
          <w:sz w:val="24"/>
          <w:szCs w:val="24"/>
          <w:lang w:bidi="en-US"/>
        </w:rPr>
        <w:t xml:space="preserve"> </w:t>
      </w:r>
      <w:bookmarkEnd w:id="1"/>
      <w:r w:rsidRPr="00701E48">
        <w:rPr>
          <w:rFonts w:ascii="Arial" w:hAnsi="Arial" w:cs="Arial"/>
          <w:sz w:val="24"/>
          <w:szCs w:val="24"/>
          <w:lang w:bidi="en-US"/>
        </w:rPr>
        <w:t>, cu sediul in judetul Timiș, Strada Gheorghe Doja, 11, et 2, Biroul OG-12 Timișoara, înmatriculată sub nr. J35/1666/2021, CUI 44151218.</w:t>
      </w:r>
    </w:p>
    <w:p w:rsidR="00DB6DFF" w:rsidRPr="00701E48" w:rsidRDefault="00DB6DFF" w:rsidP="00DB6DFF">
      <w:pPr>
        <w:widowControl/>
        <w:suppressAutoHyphens w:val="0"/>
        <w:spacing w:after="160" w:line="360" w:lineRule="auto"/>
        <w:ind w:left="1440"/>
        <w:contextualSpacing/>
        <w:jc w:val="both"/>
        <w:rPr>
          <w:rFonts w:ascii="Arial" w:hAnsi="Arial" w:cs="Arial"/>
          <w:sz w:val="24"/>
          <w:szCs w:val="24"/>
          <w:lang w:bidi="en-US"/>
        </w:rPr>
      </w:pPr>
    </w:p>
    <w:p w:rsidR="00DB6DFF" w:rsidRPr="00701E48" w:rsidRDefault="00DB6DFF" w:rsidP="00DB6DFF">
      <w:pPr>
        <w:widowControl/>
        <w:numPr>
          <w:ilvl w:val="0"/>
          <w:numId w:val="1"/>
        </w:numPr>
        <w:suppressAutoHyphens w:val="0"/>
        <w:spacing w:after="160" w:line="360" w:lineRule="auto"/>
        <w:contextualSpacing/>
        <w:jc w:val="both"/>
        <w:rPr>
          <w:rFonts w:ascii="Arial" w:hAnsi="Arial" w:cs="Arial"/>
          <w:sz w:val="24"/>
          <w:szCs w:val="24"/>
          <w:lang w:bidi="en-US"/>
        </w:rPr>
      </w:pPr>
      <w:r w:rsidRPr="00701E48">
        <w:rPr>
          <w:rFonts w:ascii="Arial" w:hAnsi="Arial" w:cs="Arial"/>
          <w:b/>
          <w:bCs/>
          <w:sz w:val="24"/>
          <w:szCs w:val="24"/>
          <w:lang w:bidi="en-US"/>
        </w:rPr>
        <w:t>Descrierea caracteristicilor fizice ale intregului proiect</w:t>
      </w:r>
      <w:r w:rsidRPr="00701E48">
        <w:rPr>
          <w:rFonts w:ascii="Arial" w:hAnsi="Arial" w:cs="Arial"/>
          <w:sz w:val="24"/>
          <w:szCs w:val="24"/>
          <w:lang w:bidi="en-US"/>
        </w:rPr>
        <w:t xml:space="preserve"> :</w:t>
      </w:r>
    </w:p>
    <w:p w:rsidR="00DB6DFF" w:rsidRPr="00701E48" w:rsidRDefault="00DB6DFF" w:rsidP="00DB6DFF">
      <w:pPr>
        <w:widowControl/>
        <w:suppressAutoHyphens w:val="0"/>
        <w:spacing w:after="160" w:line="360" w:lineRule="auto"/>
        <w:jc w:val="both"/>
        <w:rPr>
          <w:rFonts w:ascii="Arial" w:hAnsi="Arial" w:cs="Arial"/>
          <w:bCs/>
          <w:kern w:val="2"/>
          <w:sz w:val="24"/>
          <w:szCs w:val="24"/>
          <w:lang w:bidi="en-US"/>
          <w14:ligatures w14:val="standardContextual"/>
        </w:rPr>
      </w:pPr>
    </w:p>
    <w:p w:rsidR="00DB6DFF" w:rsidRPr="00701E48" w:rsidRDefault="00DB6DFF" w:rsidP="00DB6DFF">
      <w:pPr>
        <w:widowControl/>
        <w:numPr>
          <w:ilvl w:val="1"/>
          <w:numId w:val="1"/>
        </w:numPr>
        <w:suppressAutoHyphens w:val="0"/>
        <w:spacing w:after="160" w:line="360" w:lineRule="auto"/>
        <w:contextualSpacing/>
        <w:jc w:val="both"/>
        <w:rPr>
          <w:rFonts w:ascii="Arial" w:eastAsiaTheme="minorHAnsi" w:hAnsi="Arial" w:cs="Arial"/>
          <w:b/>
          <w:bCs/>
          <w:kern w:val="2"/>
          <w:sz w:val="24"/>
          <w:szCs w:val="24"/>
          <w14:ligatures w14:val="standardContextual"/>
        </w:rPr>
      </w:pPr>
      <w:r w:rsidRPr="00701E48">
        <w:rPr>
          <w:rFonts w:ascii="Arial" w:eastAsiaTheme="minorHAnsi" w:hAnsi="Arial" w:cs="Arial"/>
          <w:b/>
          <w:bCs/>
          <w:kern w:val="2"/>
          <w:sz w:val="24"/>
          <w:szCs w:val="24"/>
          <w14:ligatures w14:val="standardContextual"/>
        </w:rPr>
        <w:t xml:space="preserve"> Amplasarea proiectului </w:t>
      </w:r>
    </w:p>
    <w:p w:rsidR="00405181" w:rsidRDefault="00405181" w:rsidP="009442A9">
      <w:pPr>
        <w:spacing w:line="360" w:lineRule="auto"/>
        <w:rPr>
          <w:rFonts w:ascii="Arial" w:hAnsi="Arial" w:cs="Arial"/>
          <w:sz w:val="24"/>
          <w:szCs w:val="24"/>
        </w:rPr>
      </w:pPr>
    </w:p>
    <w:p w:rsidR="00077A2D" w:rsidRDefault="00077A2D" w:rsidP="009442A9">
      <w:pPr>
        <w:spacing w:line="360" w:lineRule="auto"/>
        <w:rPr>
          <w:rFonts w:ascii="Arial" w:hAnsi="Arial" w:cs="Arial"/>
          <w:sz w:val="24"/>
          <w:szCs w:val="24"/>
        </w:rPr>
      </w:pPr>
    </w:p>
    <w:p w:rsidR="00077A2D" w:rsidRDefault="00077A2D" w:rsidP="009442A9">
      <w:pPr>
        <w:spacing w:line="360" w:lineRule="auto"/>
        <w:rPr>
          <w:rFonts w:ascii="Arial" w:hAnsi="Arial" w:cs="Arial"/>
          <w:sz w:val="24"/>
          <w:szCs w:val="24"/>
        </w:rPr>
      </w:pPr>
    </w:p>
    <w:p w:rsidR="00077A2D" w:rsidRPr="009442A9" w:rsidRDefault="00077A2D" w:rsidP="00077A2D">
      <w:pPr>
        <w:spacing w:line="360" w:lineRule="auto"/>
        <w:jc w:val="center"/>
        <w:rPr>
          <w:rFonts w:ascii="Arial" w:hAnsi="Arial" w:cs="Arial"/>
          <w:sz w:val="24"/>
          <w:szCs w:val="24"/>
        </w:rPr>
      </w:pPr>
      <w:r>
        <w:rPr>
          <w:noProof/>
          <w14:ligatures w14:val="standardContextual"/>
        </w:rPr>
        <w:drawing>
          <wp:inline distT="0" distB="0" distL="0" distR="0" wp14:anchorId="71D6CE39" wp14:editId="3538442E">
            <wp:extent cx="4834099" cy="3820886"/>
            <wp:effectExtent l="0" t="0" r="5080" b="8255"/>
            <wp:docPr id="12360716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071681" name=""/>
                    <pic:cNvPicPr/>
                  </pic:nvPicPr>
                  <pic:blipFill>
                    <a:blip r:embed="rId8"/>
                    <a:stretch>
                      <a:fillRect/>
                    </a:stretch>
                  </pic:blipFill>
                  <pic:spPr>
                    <a:xfrm>
                      <a:off x="0" y="0"/>
                      <a:ext cx="4896777" cy="3870427"/>
                    </a:xfrm>
                    <a:prstGeom prst="rect">
                      <a:avLst/>
                    </a:prstGeom>
                  </pic:spPr>
                </pic:pic>
              </a:graphicData>
            </a:graphic>
          </wp:inline>
        </w:drawing>
      </w:r>
    </w:p>
    <w:p w:rsidR="00DB6DFF" w:rsidRPr="009442A9" w:rsidRDefault="00DB6DFF" w:rsidP="009442A9">
      <w:pPr>
        <w:spacing w:line="360" w:lineRule="auto"/>
        <w:rPr>
          <w:rFonts w:ascii="Arial" w:hAnsi="Arial" w:cs="Arial"/>
          <w:sz w:val="24"/>
          <w:szCs w:val="24"/>
        </w:rPr>
      </w:pPr>
    </w:p>
    <w:p w:rsidR="00077A2D" w:rsidRDefault="00077A2D" w:rsidP="009442A9">
      <w:pPr>
        <w:suppressAutoHyphens w:val="0"/>
        <w:autoSpaceDE w:val="0"/>
        <w:autoSpaceDN w:val="0"/>
        <w:spacing w:line="360" w:lineRule="auto"/>
        <w:ind w:left="216" w:right="213" w:hanging="1"/>
        <w:jc w:val="both"/>
        <w:rPr>
          <w:rFonts w:ascii="Arial" w:eastAsia="Arial" w:hAnsi="Arial" w:cs="Arial"/>
          <w:sz w:val="24"/>
          <w:szCs w:val="24"/>
          <w:lang w:val="ro-RO"/>
        </w:rPr>
      </w:pPr>
      <w:r w:rsidRPr="009442A9">
        <w:rPr>
          <w:rFonts w:ascii="Arial" w:hAnsi="Arial" w:cs="Arial"/>
          <w:sz w:val="24"/>
          <w:szCs w:val="24"/>
        </w:rPr>
        <w:t>Încadrarea în localitate și zonă</w:t>
      </w:r>
      <w:r w:rsidRPr="009442A9">
        <w:rPr>
          <w:rFonts w:ascii="Arial" w:eastAsia="Arial" w:hAnsi="Arial" w:cs="Arial"/>
          <w:sz w:val="24"/>
          <w:szCs w:val="24"/>
          <w:lang w:val="ro-RO"/>
        </w:rPr>
        <w:t xml:space="preserve"> </w:t>
      </w:r>
    </w:p>
    <w:p w:rsidR="009442A9" w:rsidRPr="009442A9" w:rsidRDefault="009442A9" w:rsidP="009442A9">
      <w:pPr>
        <w:suppressAutoHyphens w:val="0"/>
        <w:autoSpaceDE w:val="0"/>
        <w:autoSpaceDN w:val="0"/>
        <w:spacing w:line="360" w:lineRule="auto"/>
        <w:ind w:left="216" w:right="213" w:hanging="1"/>
        <w:jc w:val="both"/>
        <w:rPr>
          <w:rFonts w:ascii="Arial" w:eastAsia="Arial" w:hAnsi="Arial" w:cs="Arial"/>
          <w:sz w:val="24"/>
          <w:szCs w:val="24"/>
          <w:lang w:val="ro-RO"/>
        </w:rPr>
      </w:pPr>
      <w:r w:rsidRPr="009442A9">
        <w:rPr>
          <w:rFonts w:ascii="Arial" w:eastAsia="Arial" w:hAnsi="Arial" w:cs="Arial"/>
          <w:sz w:val="24"/>
          <w:szCs w:val="24"/>
          <w:lang w:val="ro-RO"/>
        </w:rPr>
        <w:lastRenderedPageBreak/>
        <w:t>Traseul de cabluri subterane,</w:t>
      </w:r>
      <w:r w:rsidRPr="009442A9">
        <w:rPr>
          <w:rFonts w:ascii="Arial" w:eastAsia="Arial" w:hAnsi="Arial" w:cs="Arial"/>
          <w:spacing w:val="40"/>
          <w:sz w:val="24"/>
          <w:szCs w:val="24"/>
          <w:lang w:val="ro-RO"/>
        </w:rPr>
        <w:t xml:space="preserve"> </w:t>
      </w:r>
      <w:r w:rsidRPr="009442A9">
        <w:rPr>
          <w:rFonts w:ascii="Arial" w:eastAsia="Arial" w:hAnsi="Arial" w:cs="Arial"/>
          <w:sz w:val="24"/>
          <w:szCs w:val="24"/>
          <w:lang w:val="ro-RO"/>
        </w:rPr>
        <w:t xml:space="preserve">reprezentând traseul de racordare între parcul agro-fotovoltaic situat în UAT Șimand și punctul de conexiune la S.E.N. situat în UAT Sântana, se realizează pe teritoriul județului Arad, în extravilanul celor două UAT-uri: UAT Șimand și UAT Sântana pe următoarele </w:t>
      </w:r>
      <w:r w:rsidRPr="009442A9">
        <w:rPr>
          <w:rFonts w:ascii="Arial" w:eastAsia="Arial" w:hAnsi="Arial" w:cs="Arial"/>
          <w:spacing w:val="-2"/>
          <w:sz w:val="24"/>
          <w:szCs w:val="24"/>
          <w:lang w:val="ro-RO"/>
        </w:rPr>
        <w:t>terenuri:</w:t>
      </w:r>
    </w:p>
    <w:p w:rsidR="009442A9" w:rsidRPr="009442A9" w:rsidRDefault="009442A9" w:rsidP="009442A9">
      <w:pPr>
        <w:suppressAutoHyphens w:val="0"/>
        <w:autoSpaceDE w:val="0"/>
        <w:autoSpaceDN w:val="0"/>
        <w:spacing w:before="252" w:line="360" w:lineRule="auto"/>
        <w:ind w:left="215"/>
        <w:rPr>
          <w:rFonts w:ascii="Arial" w:eastAsia="Arial" w:hAnsi="Arial" w:cs="Arial"/>
          <w:b/>
          <w:bCs/>
          <w:spacing w:val="49"/>
          <w:sz w:val="24"/>
          <w:szCs w:val="24"/>
          <w:lang w:val="ro-RO"/>
        </w:rPr>
      </w:pPr>
      <w:r w:rsidRPr="009442A9">
        <w:rPr>
          <w:rFonts w:ascii="Arial" w:eastAsia="Arial" w:hAnsi="Arial" w:cs="Arial"/>
          <w:b/>
          <w:bCs/>
          <w:sz w:val="24"/>
          <w:szCs w:val="24"/>
          <w:lang w:val="ro-RO"/>
        </w:rPr>
        <w:t>UAT</w:t>
      </w:r>
      <w:r w:rsidRPr="009442A9">
        <w:rPr>
          <w:rFonts w:ascii="Arial" w:eastAsia="Arial" w:hAnsi="Arial" w:cs="Arial"/>
          <w:b/>
          <w:bCs/>
          <w:spacing w:val="46"/>
          <w:sz w:val="24"/>
          <w:szCs w:val="24"/>
          <w:lang w:val="ro-RO"/>
        </w:rPr>
        <w:t xml:space="preserve"> </w:t>
      </w:r>
      <w:r w:rsidRPr="009442A9">
        <w:rPr>
          <w:rFonts w:ascii="Arial" w:eastAsia="Arial" w:hAnsi="Arial" w:cs="Arial"/>
          <w:b/>
          <w:bCs/>
          <w:sz w:val="24"/>
          <w:szCs w:val="24"/>
          <w:lang w:val="ro-RO"/>
        </w:rPr>
        <w:t>ȘIMAND:</w:t>
      </w:r>
      <w:r w:rsidRPr="009442A9">
        <w:rPr>
          <w:rFonts w:ascii="Arial" w:eastAsia="Arial" w:hAnsi="Arial" w:cs="Arial"/>
          <w:b/>
          <w:bCs/>
          <w:spacing w:val="49"/>
          <w:sz w:val="24"/>
          <w:szCs w:val="24"/>
          <w:lang w:val="ro-RO"/>
        </w:rPr>
        <w:t xml:space="preserve"> </w:t>
      </w:r>
    </w:p>
    <w:p w:rsidR="009442A9" w:rsidRPr="009442A9" w:rsidRDefault="009442A9" w:rsidP="009442A9">
      <w:pPr>
        <w:suppressAutoHyphens w:val="0"/>
        <w:autoSpaceDE w:val="0"/>
        <w:autoSpaceDN w:val="0"/>
        <w:spacing w:before="252" w:line="360" w:lineRule="auto"/>
        <w:ind w:left="215"/>
        <w:rPr>
          <w:rFonts w:ascii="Arial" w:eastAsia="Arial" w:hAnsi="Arial" w:cs="Arial"/>
          <w:sz w:val="24"/>
          <w:szCs w:val="24"/>
          <w:lang w:val="ro-RO"/>
        </w:rPr>
      </w:pPr>
      <w:r w:rsidRPr="009442A9">
        <w:rPr>
          <w:rFonts w:ascii="Arial" w:eastAsia="Arial" w:hAnsi="Arial" w:cs="Arial"/>
          <w:sz w:val="24"/>
          <w:szCs w:val="24"/>
          <w:lang w:val="ro-RO"/>
        </w:rPr>
        <w:t>CF</w:t>
      </w:r>
      <w:r w:rsidRPr="009442A9">
        <w:rPr>
          <w:rFonts w:ascii="Arial" w:eastAsia="Arial" w:hAnsi="Arial" w:cs="Arial"/>
          <w:spacing w:val="47"/>
          <w:sz w:val="24"/>
          <w:szCs w:val="24"/>
          <w:lang w:val="ro-RO"/>
        </w:rPr>
        <w:t xml:space="preserve"> </w:t>
      </w:r>
      <w:r w:rsidRPr="009442A9">
        <w:rPr>
          <w:rFonts w:ascii="Arial" w:eastAsia="Arial" w:hAnsi="Arial" w:cs="Arial"/>
          <w:sz w:val="24"/>
          <w:szCs w:val="24"/>
          <w:lang w:val="ro-RO"/>
        </w:rPr>
        <w:t>310558,</w:t>
      </w:r>
      <w:r w:rsidRPr="009442A9">
        <w:rPr>
          <w:rFonts w:ascii="Arial" w:eastAsia="Arial" w:hAnsi="Arial" w:cs="Arial"/>
          <w:spacing w:val="49"/>
          <w:sz w:val="24"/>
          <w:szCs w:val="24"/>
          <w:lang w:val="ro-RO"/>
        </w:rPr>
        <w:t xml:space="preserve"> </w:t>
      </w:r>
      <w:r w:rsidRPr="009442A9">
        <w:rPr>
          <w:rFonts w:ascii="Arial" w:eastAsia="Arial" w:hAnsi="Arial" w:cs="Arial"/>
          <w:sz w:val="24"/>
          <w:szCs w:val="24"/>
          <w:lang w:val="ro-RO"/>
        </w:rPr>
        <w:t>311037,</w:t>
      </w:r>
      <w:r w:rsidRPr="009442A9">
        <w:rPr>
          <w:rFonts w:ascii="Arial" w:eastAsia="Arial" w:hAnsi="Arial" w:cs="Arial"/>
          <w:spacing w:val="48"/>
          <w:sz w:val="24"/>
          <w:szCs w:val="24"/>
          <w:lang w:val="ro-RO"/>
        </w:rPr>
        <w:t xml:space="preserve"> </w:t>
      </w:r>
      <w:r w:rsidRPr="009442A9">
        <w:rPr>
          <w:rFonts w:ascii="Arial" w:eastAsia="Arial" w:hAnsi="Arial" w:cs="Arial"/>
          <w:sz w:val="24"/>
          <w:szCs w:val="24"/>
          <w:lang w:val="ro-RO"/>
        </w:rPr>
        <w:t>310552,</w:t>
      </w:r>
      <w:r w:rsidRPr="009442A9">
        <w:rPr>
          <w:rFonts w:ascii="Arial" w:eastAsia="Arial" w:hAnsi="Arial" w:cs="Arial"/>
          <w:spacing w:val="44"/>
          <w:sz w:val="24"/>
          <w:szCs w:val="24"/>
          <w:lang w:val="ro-RO"/>
        </w:rPr>
        <w:t xml:space="preserve"> </w:t>
      </w:r>
      <w:r w:rsidRPr="009442A9">
        <w:rPr>
          <w:rFonts w:ascii="Arial" w:eastAsia="Arial" w:hAnsi="Arial" w:cs="Arial"/>
          <w:sz w:val="24"/>
          <w:szCs w:val="24"/>
          <w:lang w:val="ro-RO"/>
        </w:rPr>
        <w:t>310537,</w:t>
      </w:r>
      <w:r w:rsidRPr="009442A9">
        <w:rPr>
          <w:rFonts w:ascii="Arial" w:eastAsia="Arial" w:hAnsi="Arial" w:cs="Arial"/>
          <w:spacing w:val="49"/>
          <w:sz w:val="24"/>
          <w:szCs w:val="24"/>
          <w:lang w:val="ro-RO"/>
        </w:rPr>
        <w:t xml:space="preserve"> </w:t>
      </w:r>
      <w:r w:rsidRPr="009442A9">
        <w:rPr>
          <w:rFonts w:ascii="Arial" w:eastAsia="Arial" w:hAnsi="Arial" w:cs="Arial"/>
          <w:sz w:val="24"/>
          <w:szCs w:val="24"/>
          <w:lang w:val="ro-RO"/>
        </w:rPr>
        <w:t>308943,</w:t>
      </w:r>
      <w:r w:rsidRPr="009442A9">
        <w:rPr>
          <w:rFonts w:ascii="Arial" w:eastAsia="Arial" w:hAnsi="Arial" w:cs="Arial"/>
          <w:spacing w:val="49"/>
          <w:sz w:val="24"/>
          <w:szCs w:val="24"/>
          <w:lang w:val="ro-RO"/>
        </w:rPr>
        <w:t xml:space="preserve"> </w:t>
      </w:r>
      <w:r w:rsidRPr="009442A9">
        <w:rPr>
          <w:rFonts w:ascii="Arial" w:eastAsia="Arial" w:hAnsi="Arial" w:cs="Arial"/>
          <w:sz w:val="24"/>
          <w:szCs w:val="24"/>
          <w:lang w:val="ro-RO"/>
        </w:rPr>
        <w:t>310996,</w:t>
      </w:r>
      <w:r w:rsidRPr="009442A9">
        <w:rPr>
          <w:rFonts w:ascii="Arial" w:eastAsia="Arial" w:hAnsi="Arial" w:cs="Arial"/>
          <w:spacing w:val="49"/>
          <w:sz w:val="24"/>
          <w:szCs w:val="24"/>
          <w:lang w:val="ro-RO"/>
        </w:rPr>
        <w:t xml:space="preserve"> </w:t>
      </w:r>
      <w:r w:rsidRPr="009442A9">
        <w:rPr>
          <w:rFonts w:ascii="Arial" w:eastAsia="Arial" w:hAnsi="Arial" w:cs="Arial"/>
          <w:sz w:val="24"/>
          <w:szCs w:val="24"/>
          <w:lang w:val="ro-RO"/>
        </w:rPr>
        <w:t>310701,</w:t>
      </w:r>
      <w:r w:rsidRPr="009442A9">
        <w:rPr>
          <w:rFonts w:ascii="Arial" w:eastAsia="Arial" w:hAnsi="Arial" w:cs="Arial"/>
          <w:spacing w:val="46"/>
          <w:sz w:val="24"/>
          <w:szCs w:val="24"/>
          <w:lang w:val="ro-RO"/>
        </w:rPr>
        <w:t xml:space="preserve"> </w:t>
      </w:r>
      <w:r w:rsidRPr="009442A9">
        <w:rPr>
          <w:rFonts w:ascii="Arial" w:eastAsia="Arial" w:hAnsi="Arial" w:cs="Arial"/>
          <w:sz w:val="24"/>
          <w:szCs w:val="24"/>
          <w:lang w:val="ro-RO"/>
        </w:rPr>
        <w:t>310773,</w:t>
      </w:r>
      <w:r w:rsidRPr="009442A9">
        <w:rPr>
          <w:rFonts w:ascii="Arial" w:eastAsia="Arial" w:hAnsi="Arial" w:cs="Arial"/>
          <w:spacing w:val="47"/>
          <w:sz w:val="24"/>
          <w:szCs w:val="24"/>
          <w:lang w:val="ro-RO"/>
        </w:rPr>
        <w:t xml:space="preserve"> </w:t>
      </w:r>
      <w:r w:rsidRPr="009442A9">
        <w:rPr>
          <w:rFonts w:ascii="Arial" w:eastAsia="Arial" w:hAnsi="Arial" w:cs="Arial"/>
          <w:spacing w:val="-2"/>
          <w:sz w:val="24"/>
          <w:szCs w:val="24"/>
          <w:lang w:val="ro-RO"/>
        </w:rPr>
        <w:t>311540,</w:t>
      </w:r>
    </w:p>
    <w:p w:rsidR="009442A9" w:rsidRPr="009442A9" w:rsidRDefault="009442A9" w:rsidP="009442A9">
      <w:pPr>
        <w:suppressAutoHyphens w:val="0"/>
        <w:autoSpaceDE w:val="0"/>
        <w:autoSpaceDN w:val="0"/>
        <w:spacing w:before="2" w:line="360" w:lineRule="auto"/>
        <w:ind w:left="215"/>
        <w:rPr>
          <w:rFonts w:ascii="Arial" w:eastAsia="Arial" w:hAnsi="Arial" w:cs="Arial"/>
          <w:sz w:val="24"/>
          <w:szCs w:val="24"/>
          <w:lang w:val="ro-RO"/>
        </w:rPr>
      </w:pPr>
      <w:r w:rsidRPr="009442A9">
        <w:rPr>
          <w:rFonts w:ascii="Arial" w:eastAsia="Arial" w:hAnsi="Arial" w:cs="Arial"/>
          <w:sz w:val="24"/>
          <w:szCs w:val="24"/>
          <w:lang w:val="ro-RO"/>
        </w:rPr>
        <w:t>311541,</w:t>
      </w:r>
      <w:r w:rsidRPr="009442A9">
        <w:rPr>
          <w:rFonts w:ascii="Arial" w:eastAsia="Arial" w:hAnsi="Arial" w:cs="Arial"/>
          <w:spacing w:val="65"/>
          <w:sz w:val="24"/>
          <w:szCs w:val="24"/>
          <w:lang w:val="ro-RO"/>
        </w:rPr>
        <w:t xml:space="preserve"> </w:t>
      </w:r>
      <w:r w:rsidRPr="009442A9">
        <w:rPr>
          <w:rFonts w:ascii="Arial" w:eastAsia="Arial" w:hAnsi="Arial" w:cs="Arial"/>
          <w:sz w:val="24"/>
          <w:szCs w:val="24"/>
          <w:lang w:val="ro-RO"/>
        </w:rPr>
        <w:t>310803,</w:t>
      </w:r>
      <w:r w:rsidRPr="009442A9">
        <w:rPr>
          <w:rFonts w:ascii="Arial" w:eastAsia="Arial" w:hAnsi="Arial" w:cs="Arial"/>
          <w:spacing w:val="67"/>
          <w:sz w:val="24"/>
          <w:szCs w:val="24"/>
          <w:lang w:val="ro-RO"/>
        </w:rPr>
        <w:t xml:space="preserve"> </w:t>
      </w:r>
      <w:r w:rsidRPr="009442A9">
        <w:rPr>
          <w:rFonts w:ascii="Arial" w:eastAsia="Arial" w:hAnsi="Arial" w:cs="Arial"/>
          <w:sz w:val="24"/>
          <w:szCs w:val="24"/>
          <w:lang w:val="ro-RO"/>
        </w:rPr>
        <w:t>310746,</w:t>
      </w:r>
      <w:r w:rsidRPr="009442A9">
        <w:rPr>
          <w:rFonts w:ascii="Arial" w:eastAsia="Arial" w:hAnsi="Arial" w:cs="Arial"/>
          <w:spacing w:val="67"/>
          <w:sz w:val="24"/>
          <w:szCs w:val="24"/>
          <w:lang w:val="ro-RO"/>
        </w:rPr>
        <w:t xml:space="preserve"> </w:t>
      </w:r>
      <w:r w:rsidRPr="009442A9">
        <w:rPr>
          <w:rFonts w:ascii="Arial" w:eastAsia="Arial" w:hAnsi="Arial" w:cs="Arial"/>
          <w:sz w:val="24"/>
          <w:szCs w:val="24"/>
          <w:lang w:val="ro-RO"/>
        </w:rPr>
        <w:t>310414,</w:t>
      </w:r>
      <w:r w:rsidRPr="009442A9">
        <w:rPr>
          <w:rFonts w:ascii="Arial" w:eastAsia="Arial" w:hAnsi="Arial" w:cs="Arial"/>
          <w:spacing w:val="67"/>
          <w:sz w:val="24"/>
          <w:szCs w:val="24"/>
          <w:lang w:val="ro-RO"/>
        </w:rPr>
        <w:t xml:space="preserve"> </w:t>
      </w:r>
      <w:r w:rsidRPr="009442A9">
        <w:rPr>
          <w:rFonts w:ascii="Arial" w:eastAsia="Arial" w:hAnsi="Arial" w:cs="Arial"/>
          <w:sz w:val="24"/>
          <w:szCs w:val="24"/>
          <w:lang w:val="ro-RO"/>
        </w:rPr>
        <w:t>310417,</w:t>
      </w:r>
      <w:r w:rsidRPr="009442A9">
        <w:rPr>
          <w:rFonts w:ascii="Arial" w:eastAsia="Arial" w:hAnsi="Arial" w:cs="Arial"/>
          <w:spacing w:val="67"/>
          <w:sz w:val="24"/>
          <w:szCs w:val="24"/>
          <w:lang w:val="ro-RO"/>
        </w:rPr>
        <w:t xml:space="preserve"> </w:t>
      </w:r>
      <w:r w:rsidRPr="009442A9">
        <w:rPr>
          <w:rFonts w:ascii="Arial" w:eastAsia="Arial" w:hAnsi="Arial" w:cs="Arial"/>
          <w:sz w:val="24"/>
          <w:szCs w:val="24"/>
          <w:lang w:val="ro-RO"/>
        </w:rPr>
        <w:t>310416,</w:t>
      </w:r>
      <w:r w:rsidRPr="009442A9">
        <w:rPr>
          <w:rFonts w:ascii="Arial" w:eastAsia="Arial" w:hAnsi="Arial" w:cs="Arial"/>
          <w:spacing w:val="67"/>
          <w:sz w:val="24"/>
          <w:szCs w:val="24"/>
          <w:lang w:val="ro-RO"/>
        </w:rPr>
        <w:t xml:space="preserve"> </w:t>
      </w:r>
      <w:r w:rsidRPr="009442A9">
        <w:rPr>
          <w:rFonts w:ascii="Arial" w:eastAsia="Arial" w:hAnsi="Arial" w:cs="Arial"/>
          <w:sz w:val="24"/>
          <w:szCs w:val="24"/>
          <w:lang w:val="ro-RO"/>
        </w:rPr>
        <w:t>310415,</w:t>
      </w:r>
      <w:r w:rsidRPr="009442A9">
        <w:rPr>
          <w:rFonts w:ascii="Arial" w:eastAsia="Arial" w:hAnsi="Arial" w:cs="Arial"/>
          <w:spacing w:val="67"/>
          <w:sz w:val="24"/>
          <w:szCs w:val="24"/>
          <w:lang w:val="ro-RO"/>
        </w:rPr>
        <w:t xml:space="preserve"> </w:t>
      </w:r>
      <w:r w:rsidRPr="009442A9">
        <w:rPr>
          <w:rFonts w:ascii="Arial" w:eastAsia="Arial" w:hAnsi="Arial" w:cs="Arial"/>
          <w:sz w:val="24"/>
          <w:szCs w:val="24"/>
          <w:lang w:val="ro-RO"/>
        </w:rPr>
        <w:t>309122,</w:t>
      </w:r>
      <w:r w:rsidRPr="009442A9">
        <w:rPr>
          <w:rFonts w:ascii="Arial" w:eastAsia="Arial" w:hAnsi="Arial" w:cs="Arial"/>
          <w:spacing w:val="67"/>
          <w:sz w:val="24"/>
          <w:szCs w:val="24"/>
          <w:lang w:val="ro-RO"/>
        </w:rPr>
        <w:t xml:space="preserve"> </w:t>
      </w:r>
      <w:r w:rsidRPr="009442A9">
        <w:rPr>
          <w:rFonts w:ascii="Arial" w:eastAsia="Arial" w:hAnsi="Arial" w:cs="Arial"/>
          <w:sz w:val="24"/>
          <w:szCs w:val="24"/>
          <w:lang w:val="ro-RO"/>
        </w:rPr>
        <w:t>311328,</w:t>
      </w:r>
      <w:r w:rsidRPr="009442A9">
        <w:rPr>
          <w:rFonts w:ascii="Arial" w:eastAsia="Arial" w:hAnsi="Arial" w:cs="Arial"/>
          <w:spacing w:val="67"/>
          <w:sz w:val="24"/>
          <w:szCs w:val="24"/>
          <w:lang w:val="ro-RO"/>
        </w:rPr>
        <w:t xml:space="preserve"> </w:t>
      </w:r>
      <w:r w:rsidRPr="009442A9">
        <w:rPr>
          <w:rFonts w:ascii="Arial" w:eastAsia="Arial" w:hAnsi="Arial" w:cs="Arial"/>
          <w:sz w:val="24"/>
          <w:szCs w:val="24"/>
          <w:lang w:val="ro-RO"/>
        </w:rPr>
        <w:t>311240,</w:t>
      </w:r>
      <w:r w:rsidRPr="009442A9">
        <w:rPr>
          <w:rFonts w:ascii="Arial" w:eastAsia="Arial" w:hAnsi="Arial" w:cs="Arial"/>
          <w:spacing w:val="67"/>
          <w:sz w:val="24"/>
          <w:szCs w:val="24"/>
          <w:lang w:val="ro-RO"/>
        </w:rPr>
        <w:t xml:space="preserve"> </w:t>
      </w:r>
      <w:r w:rsidRPr="009442A9">
        <w:rPr>
          <w:rFonts w:ascii="Arial" w:eastAsia="Arial" w:hAnsi="Arial" w:cs="Arial"/>
          <w:spacing w:val="-2"/>
          <w:sz w:val="24"/>
          <w:szCs w:val="24"/>
          <w:lang w:val="ro-RO"/>
        </w:rPr>
        <w:t>311329,</w:t>
      </w:r>
    </w:p>
    <w:p w:rsidR="009442A9" w:rsidRPr="009442A9" w:rsidRDefault="009442A9" w:rsidP="009442A9">
      <w:pPr>
        <w:suppressAutoHyphens w:val="0"/>
        <w:autoSpaceDE w:val="0"/>
        <w:autoSpaceDN w:val="0"/>
        <w:spacing w:line="360" w:lineRule="auto"/>
        <w:ind w:left="215"/>
        <w:rPr>
          <w:rFonts w:ascii="Arial" w:eastAsia="Arial" w:hAnsi="Arial" w:cs="Arial"/>
          <w:sz w:val="24"/>
          <w:szCs w:val="24"/>
          <w:lang w:val="ro-RO"/>
        </w:rPr>
      </w:pPr>
      <w:r w:rsidRPr="009442A9">
        <w:rPr>
          <w:rFonts w:ascii="Arial" w:eastAsia="Arial" w:hAnsi="Arial" w:cs="Arial"/>
          <w:sz w:val="24"/>
          <w:szCs w:val="24"/>
          <w:lang w:val="ro-RO"/>
        </w:rPr>
        <w:t>311340,</w:t>
      </w:r>
      <w:r w:rsidRPr="009442A9">
        <w:rPr>
          <w:rFonts w:ascii="Arial" w:eastAsia="Arial" w:hAnsi="Arial" w:cs="Arial"/>
          <w:spacing w:val="-7"/>
          <w:sz w:val="24"/>
          <w:szCs w:val="24"/>
          <w:lang w:val="ro-RO"/>
        </w:rPr>
        <w:t xml:space="preserve"> </w:t>
      </w:r>
      <w:r w:rsidRPr="009442A9">
        <w:rPr>
          <w:rFonts w:ascii="Arial" w:eastAsia="Arial" w:hAnsi="Arial" w:cs="Arial"/>
          <w:sz w:val="24"/>
          <w:szCs w:val="24"/>
          <w:lang w:val="ro-RO"/>
        </w:rPr>
        <w:t>311570,</w:t>
      </w:r>
      <w:r w:rsidRPr="009442A9">
        <w:rPr>
          <w:rFonts w:ascii="Arial" w:eastAsia="Arial" w:hAnsi="Arial" w:cs="Arial"/>
          <w:spacing w:val="-5"/>
          <w:sz w:val="24"/>
          <w:szCs w:val="24"/>
          <w:lang w:val="ro-RO"/>
        </w:rPr>
        <w:t xml:space="preserve"> </w:t>
      </w:r>
      <w:r w:rsidRPr="009442A9">
        <w:rPr>
          <w:rFonts w:ascii="Arial" w:eastAsia="Arial" w:hAnsi="Arial" w:cs="Arial"/>
          <w:sz w:val="24"/>
          <w:szCs w:val="24"/>
          <w:lang w:val="ro-RO"/>
        </w:rPr>
        <w:t>311556,</w:t>
      </w:r>
      <w:r w:rsidRPr="009442A9">
        <w:rPr>
          <w:rFonts w:ascii="Arial" w:eastAsia="Arial" w:hAnsi="Arial" w:cs="Arial"/>
          <w:spacing w:val="-5"/>
          <w:sz w:val="24"/>
          <w:szCs w:val="24"/>
          <w:lang w:val="ro-RO"/>
        </w:rPr>
        <w:t xml:space="preserve"> </w:t>
      </w:r>
      <w:r w:rsidRPr="009442A9">
        <w:rPr>
          <w:rFonts w:ascii="Arial" w:eastAsia="Arial" w:hAnsi="Arial" w:cs="Arial"/>
          <w:sz w:val="24"/>
          <w:szCs w:val="24"/>
          <w:lang w:val="ro-RO"/>
        </w:rPr>
        <w:t>311557,</w:t>
      </w:r>
      <w:r w:rsidRPr="009442A9">
        <w:rPr>
          <w:rFonts w:ascii="Arial" w:eastAsia="Arial" w:hAnsi="Arial" w:cs="Arial"/>
          <w:spacing w:val="-5"/>
          <w:sz w:val="24"/>
          <w:szCs w:val="24"/>
          <w:lang w:val="ro-RO"/>
        </w:rPr>
        <w:t xml:space="preserve"> </w:t>
      </w:r>
      <w:r w:rsidRPr="009442A9">
        <w:rPr>
          <w:rFonts w:ascii="Arial" w:eastAsia="Arial" w:hAnsi="Arial" w:cs="Arial"/>
          <w:sz w:val="24"/>
          <w:szCs w:val="24"/>
          <w:lang w:val="ro-RO"/>
        </w:rPr>
        <w:t>305896,</w:t>
      </w:r>
      <w:r w:rsidRPr="009442A9">
        <w:rPr>
          <w:rFonts w:ascii="Arial" w:eastAsia="Arial" w:hAnsi="Arial" w:cs="Arial"/>
          <w:spacing w:val="-5"/>
          <w:sz w:val="24"/>
          <w:szCs w:val="24"/>
          <w:lang w:val="ro-RO"/>
        </w:rPr>
        <w:t xml:space="preserve"> </w:t>
      </w:r>
      <w:r w:rsidRPr="009442A9">
        <w:rPr>
          <w:rFonts w:ascii="Arial" w:eastAsia="Arial" w:hAnsi="Arial" w:cs="Arial"/>
          <w:sz w:val="24"/>
          <w:szCs w:val="24"/>
          <w:lang w:val="ro-RO"/>
        </w:rPr>
        <w:t>311550,</w:t>
      </w:r>
      <w:r w:rsidRPr="009442A9">
        <w:rPr>
          <w:rFonts w:ascii="Arial" w:eastAsia="Arial" w:hAnsi="Arial" w:cs="Arial"/>
          <w:spacing w:val="-5"/>
          <w:sz w:val="24"/>
          <w:szCs w:val="24"/>
          <w:lang w:val="ro-RO"/>
        </w:rPr>
        <w:t xml:space="preserve"> </w:t>
      </w:r>
      <w:r w:rsidRPr="009442A9">
        <w:rPr>
          <w:rFonts w:ascii="Arial" w:eastAsia="Arial" w:hAnsi="Arial" w:cs="Arial"/>
          <w:sz w:val="24"/>
          <w:szCs w:val="24"/>
          <w:lang w:val="ro-RO"/>
        </w:rPr>
        <w:t>311551,</w:t>
      </w:r>
      <w:r w:rsidRPr="009442A9">
        <w:rPr>
          <w:rFonts w:ascii="Arial" w:eastAsia="Arial" w:hAnsi="Arial" w:cs="Arial"/>
          <w:spacing w:val="-5"/>
          <w:sz w:val="24"/>
          <w:szCs w:val="24"/>
          <w:lang w:val="ro-RO"/>
        </w:rPr>
        <w:t xml:space="preserve"> </w:t>
      </w:r>
      <w:r w:rsidRPr="009442A9">
        <w:rPr>
          <w:rFonts w:ascii="Arial" w:eastAsia="Arial" w:hAnsi="Arial" w:cs="Arial"/>
          <w:sz w:val="24"/>
          <w:szCs w:val="24"/>
          <w:lang w:val="ro-RO"/>
        </w:rPr>
        <w:t>CN</w:t>
      </w:r>
      <w:r w:rsidRPr="009442A9">
        <w:rPr>
          <w:rFonts w:ascii="Arial" w:eastAsia="Arial" w:hAnsi="Arial" w:cs="Arial"/>
          <w:spacing w:val="-7"/>
          <w:sz w:val="24"/>
          <w:szCs w:val="24"/>
          <w:lang w:val="ro-RO"/>
        </w:rPr>
        <w:t xml:space="preserve"> </w:t>
      </w:r>
      <w:r w:rsidRPr="009442A9">
        <w:rPr>
          <w:rFonts w:ascii="Arial" w:eastAsia="Arial" w:hAnsi="Arial" w:cs="Arial"/>
          <w:sz w:val="24"/>
          <w:szCs w:val="24"/>
          <w:lang w:val="ro-RO"/>
        </w:rPr>
        <w:t>403,</w:t>
      </w:r>
      <w:r w:rsidRPr="009442A9">
        <w:rPr>
          <w:rFonts w:ascii="Arial" w:eastAsia="Arial" w:hAnsi="Arial" w:cs="Arial"/>
          <w:spacing w:val="-5"/>
          <w:sz w:val="24"/>
          <w:szCs w:val="24"/>
          <w:lang w:val="ro-RO"/>
        </w:rPr>
        <w:t xml:space="preserve"> </w:t>
      </w:r>
      <w:r w:rsidRPr="009442A9">
        <w:rPr>
          <w:rFonts w:ascii="Arial" w:eastAsia="Arial" w:hAnsi="Arial" w:cs="Arial"/>
          <w:sz w:val="24"/>
          <w:szCs w:val="24"/>
          <w:lang w:val="ro-RO"/>
        </w:rPr>
        <w:t>CN428,</w:t>
      </w:r>
      <w:r w:rsidRPr="009442A9">
        <w:rPr>
          <w:rFonts w:ascii="Arial" w:eastAsia="Arial" w:hAnsi="Arial" w:cs="Arial"/>
          <w:spacing w:val="-5"/>
          <w:sz w:val="24"/>
          <w:szCs w:val="24"/>
          <w:lang w:val="ro-RO"/>
        </w:rPr>
        <w:t xml:space="preserve"> </w:t>
      </w:r>
      <w:r w:rsidRPr="009442A9">
        <w:rPr>
          <w:rFonts w:ascii="Arial" w:eastAsia="Arial" w:hAnsi="Arial" w:cs="Arial"/>
          <w:sz w:val="24"/>
          <w:szCs w:val="24"/>
          <w:lang w:val="ro-RO"/>
        </w:rPr>
        <w:t>DE425-</w:t>
      </w:r>
      <w:r w:rsidRPr="009442A9">
        <w:rPr>
          <w:rFonts w:ascii="Arial" w:eastAsia="Arial" w:hAnsi="Arial" w:cs="Arial"/>
          <w:spacing w:val="-4"/>
          <w:sz w:val="24"/>
          <w:szCs w:val="24"/>
          <w:lang w:val="ro-RO"/>
        </w:rPr>
        <w:t xml:space="preserve"> </w:t>
      </w:r>
      <w:r w:rsidRPr="009442A9">
        <w:rPr>
          <w:rFonts w:ascii="Arial" w:eastAsia="Arial" w:hAnsi="Arial" w:cs="Arial"/>
          <w:spacing w:val="-2"/>
          <w:sz w:val="24"/>
          <w:szCs w:val="24"/>
          <w:lang w:val="ro-RO"/>
        </w:rPr>
        <w:t>neîntabulat</w:t>
      </w:r>
    </w:p>
    <w:p w:rsidR="009442A9" w:rsidRPr="009442A9" w:rsidRDefault="009442A9" w:rsidP="009442A9">
      <w:pPr>
        <w:suppressAutoHyphens w:val="0"/>
        <w:autoSpaceDE w:val="0"/>
        <w:autoSpaceDN w:val="0"/>
        <w:spacing w:line="360" w:lineRule="auto"/>
        <w:rPr>
          <w:rFonts w:ascii="Arial" w:eastAsia="Arial" w:hAnsi="Arial" w:cs="Arial"/>
          <w:sz w:val="24"/>
          <w:szCs w:val="24"/>
          <w:lang w:val="ro-RO"/>
        </w:rPr>
      </w:pPr>
    </w:p>
    <w:p w:rsidR="009442A9" w:rsidRPr="009442A9" w:rsidRDefault="009442A9" w:rsidP="009442A9">
      <w:pPr>
        <w:suppressAutoHyphens w:val="0"/>
        <w:autoSpaceDE w:val="0"/>
        <w:autoSpaceDN w:val="0"/>
        <w:spacing w:line="360" w:lineRule="auto"/>
        <w:ind w:left="215"/>
        <w:rPr>
          <w:rFonts w:ascii="Arial" w:eastAsia="Arial" w:hAnsi="Arial" w:cs="Arial"/>
          <w:b/>
          <w:bCs/>
          <w:sz w:val="24"/>
          <w:szCs w:val="24"/>
          <w:lang w:val="ro-RO"/>
        </w:rPr>
      </w:pPr>
      <w:r w:rsidRPr="009442A9">
        <w:rPr>
          <w:rFonts w:ascii="Arial" w:eastAsia="Arial" w:hAnsi="Arial" w:cs="Arial"/>
          <w:b/>
          <w:bCs/>
          <w:sz w:val="24"/>
          <w:szCs w:val="24"/>
          <w:lang w:val="ro-RO"/>
        </w:rPr>
        <w:t>UAT</w:t>
      </w:r>
      <w:r w:rsidRPr="009442A9">
        <w:rPr>
          <w:rFonts w:ascii="Arial" w:eastAsia="Arial" w:hAnsi="Arial" w:cs="Arial"/>
          <w:b/>
          <w:bCs/>
          <w:spacing w:val="-7"/>
          <w:sz w:val="24"/>
          <w:szCs w:val="24"/>
          <w:lang w:val="ro-RO"/>
        </w:rPr>
        <w:t xml:space="preserve"> </w:t>
      </w:r>
      <w:r w:rsidRPr="009442A9">
        <w:rPr>
          <w:rFonts w:ascii="Arial" w:eastAsia="Arial" w:hAnsi="Arial" w:cs="Arial"/>
          <w:b/>
          <w:bCs/>
          <w:sz w:val="24"/>
          <w:szCs w:val="24"/>
          <w:lang w:val="ro-RO"/>
        </w:rPr>
        <w:t>SÂNTANA:</w:t>
      </w:r>
    </w:p>
    <w:p w:rsidR="009442A9" w:rsidRPr="009442A9" w:rsidRDefault="009442A9" w:rsidP="009442A9">
      <w:pPr>
        <w:suppressAutoHyphens w:val="0"/>
        <w:autoSpaceDE w:val="0"/>
        <w:autoSpaceDN w:val="0"/>
        <w:spacing w:line="360" w:lineRule="auto"/>
        <w:ind w:left="215"/>
        <w:rPr>
          <w:rFonts w:ascii="Arial" w:eastAsia="Arial" w:hAnsi="Arial" w:cs="Arial"/>
          <w:sz w:val="24"/>
          <w:szCs w:val="24"/>
          <w:lang w:val="ro-RO"/>
        </w:rPr>
      </w:pPr>
      <w:r w:rsidRPr="009442A9">
        <w:rPr>
          <w:rFonts w:ascii="Arial" w:eastAsia="Arial" w:hAnsi="Arial" w:cs="Arial"/>
          <w:spacing w:val="-5"/>
          <w:sz w:val="24"/>
          <w:szCs w:val="24"/>
          <w:lang w:val="ro-RO"/>
        </w:rPr>
        <w:t xml:space="preserve"> </w:t>
      </w:r>
      <w:r w:rsidRPr="009442A9">
        <w:rPr>
          <w:rFonts w:ascii="Arial" w:eastAsia="Arial" w:hAnsi="Arial" w:cs="Arial"/>
          <w:sz w:val="24"/>
          <w:szCs w:val="24"/>
          <w:lang w:val="ro-RO"/>
        </w:rPr>
        <w:t>CF</w:t>
      </w:r>
      <w:r w:rsidRPr="009442A9">
        <w:rPr>
          <w:rFonts w:ascii="Arial" w:eastAsia="Arial" w:hAnsi="Arial" w:cs="Arial"/>
          <w:spacing w:val="-6"/>
          <w:sz w:val="24"/>
          <w:szCs w:val="24"/>
          <w:lang w:val="ro-RO"/>
        </w:rPr>
        <w:t xml:space="preserve"> </w:t>
      </w:r>
      <w:r w:rsidRPr="009442A9">
        <w:rPr>
          <w:rFonts w:ascii="Arial" w:eastAsia="Arial" w:hAnsi="Arial" w:cs="Arial"/>
          <w:sz w:val="24"/>
          <w:szCs w:val="24"/>
          <w:lang w:val="ro-RO"/>
        </w:rPr>
        <w:t>314286,</w:t>
      </w:r>
      <w:r w:rsidRPr="009442A9">
        <w:rPr>
          <w:rFonts w:ascii="Arial" w:eastAsia="Arial" w:hAnsi="Arial" w:cs="Arial"/>
          <w:spacing w:val="-5"/>
          <w:sz w:val="24"/>
          <w:szCs w:val="24"/>
          <w:lang w:val="ro-RO"/>
        </w:rPr>
        <w:t xml:space="preserve"> </w:t>
      </w:r>
      <w:r w:rsidRPr="009442A9">
        <w:rPr>
          <w:rFonts w:ascii="Arial" w:eastAsia="Arial" w:hAnsi="Arial" w:cs="Arial"/>
          <w:sz w:val="24"/>
          <w:szCs w:val="24"/>
          <w:lang w:val="ro-RO"/>
        </w:rPr>
        <w:t>314291,</w:t>
      </w:r>
      <w:r w:rsidRPr="009442A9">
        <w:rPr>
          <w:rFonts w:ascii="Arial" w:eastAsia="Arial" w:hAnsi="Arial" w:cs="Arial"/>
          <w:spacing w:val="-5"/>
          <w:sz w:val="24"/>
          <w:szCs w:val="24"/>
          <w:lang w:val="ro-RO"/>
        </w:rPr>
        <w:t xml:space="preserve"> </w:t>
      </w:r>
      <w:r w:rsidRPr="009442A9">
        <w:rPr>
          <w:rFonts w:ascii="Arial" w:eastAsia="Arial" w:hAnsi="Arial" w:cs="Arial"/>
          <w:sz w:val="24"/>
          <w:szCs w:val="24"/>
          <w:lang w:val="ro-RO"/>
        </w:rPr>
        <w:t>314302,</w:t>
      </w:r>
      <w:r w:rsidRPr="009442A9">
        <w:rPr>
          <w:rFonts w:ascii="Arial" w:eastAsia="Arial" w:hAnsi="Arial" w:cs="Arial"/>
          <w:spacing w:val="-5"/>
          <w:sz w:val="24"/>
          <w:szCs w:val="24"/>
          <w:lang w:val="ro-RO"/>
        </w:rPr>
        <w:t xml:space="preserve"> </w:t>
      </w:r>
      <w:r w:rsidRPr="009442A9">
        <w:rPr>
          <w:rFonts w:ascii="Arial" w:eastAsia="Arial" w:hAnsi="Arial" w:cs="Arial"/>
          <w:sz w:val="24"/>
          <w:szCs w:val="24"/>
          <w:lang w:val="ro-RO"/>
        </w:rPr>
        <w:t>314324,</w:t>
      </w:r>
      <w:r w:rsidRPr="009442A9">
        <w:rPr>
          <w:rFonts w:ascii="Arial" w:eastAsia="Arial" w:hAnsi="Arial" w:cs="Arial"/>
          <w:spacing w:val="-5"/>
          <w:sz w:val="24"/>
          <w:szCs w:val="24"/>
          <w:lang w:val="ro-RO"/>
        </w:rPr>
        <w:t xml:space="preserve"> </w:t>
      </w:r>
      <w:r w:rsidRPr="009442A9">
        <w:rPr>
          <w:rFonts w:ascii="Arial" w:eastAsia="Arial" w:hAnsi="Arial" w:cs="Arial"/>
          <w:sz w:val="24"/>
          <w:szCs w:val="24"/>
          <w:lang w:val="ro-RO"/>
        </w:rPr>
        <w:t>314323,</w:t>
      </w:r>
      <w:r w:rsidRPr="009442A9">
        <w:rPr>
          <w:rFonts w:ascii="Arial" w:eastAsia="Arial" w:hAnsi="Arial" w:cs="Arial"/>
          <w:spacing w:val="-4"/>
          <w:sz w:val="24"/>
          <w:szCs w:val="24"/>
          <w:lang w:val="ro-RO"/>
        </w:rPr>
        <w:t xml:space="preserve"> </w:t>
      </w:r>
      <w:r w:rsidRPr="009442A9">
        <w:rPr>
          <w:rFonts w:ascii="Arial" w:eastAsia="Arial" w:hAnsi="Arial" w:cs="Arial"/>
          <w:spacing w:val="-2"/>
          <w:sz w:val="24"/>
          <w:szCs w:val="24"/>
          <w:lang w:val="ro-RO"/>
        </w:rPr>
        <w:t>312844</w:t>
      </w:r>
    </w:p>
    <w:p w:rsidR="009442A9" w:rsidRPr="009442A9" w:rsidRDefault="009442A9" w:rsidP="009442A9">
      <w:pPr>
        <w:suppressAutoHyphens w:val="0"/>
        <w:autoSpaceDE w:val="0"/>
        <w:autoSpaceDN w:val="0"/>
        <w:rPr>
          <w:rFonts w:ascii="Arial" w:eastAsia="Arial" w:hAnsi="Arial" w:cs="Arial"/>
          <w:sz w:val="22"/>
          <w:szCs w:val="22"/>
          <w:lang w:val="ro-RO"/>
        </w:rPr>
      </w:pPr>
    </w:p>
    <w:p w:rsidR="009442A9" w:rsidRPr="009442A9" w:rsidRDefault="009442A9" w:rsidP="009442A9">
      <w:pPr>
        <w:suppressAutoHyphens w:val="0"/>
        <w:autoSpaceDE w:val="0"/>
        <w:autoSpaceDN w:val="0"/>
        <w:spacing w:line="360" w:lineRule="auto"/>
        <w:ind w:left="215" w:right="213"/>
        <w:jc w:val="both"/>
        <w:rPr>
          <w:rFonts w:ascii="Arial" w:eastAsia="Arial" w:hAnsi="Arial" w:cs="Arial"/>
          <w:sz w:val="24"/>
          <w:szCs w:val="24"/>
          <w:lang w:val="ro-RO"/>
        </w:rPr>
      </w:pPr>
      <w:r w:rsidRPr="009442A9">
        <w:rPr>
          <w:rFonts w:ascii="Arial" w:eastAsia="Arial" w:hAnsi="Arial" w:cs="Arial"/>
          <w:sz w:val="24"/>
          <w:szCs w:val="24"/>
          <w:lang w:val="ro-RO"/>
        </w:rPr>
        <w:t>Conform extrase CF mai sus amintite respectiv Certificat de Urbanism</w:t>
      </w:r>
      <w:r w:rsidRPr="009442A9">
        <w:rPr>
          <w:rFonts w:ascii="Arial" w:eastAsia="Arial" w:hAnsi="Arial" w:cs="Arial"/>
          <w:b/>
          <w:sz w:val="24"/>
          <w:szCs w:val="24"/>
          <w:lang w:val="ro-RO"/>
        </w:rPr>
        <w:t>, funcțiunile actuale și destinațiile</w:t>
      </w:r>
      <w:r w:rsidRPr="009442A9">
        <w:rPr>
          <w:rFonts w:ascii="Arial" w:eastAsia="Arial" w:hAnsi="Arial" w:cs="Arial"/>
          <w:b/>
          <w:spacing w:val="-16"/>
          <w:sz w:val="24"/>
          <w:szCs w:val="24"/>
          <w:lang w:val="ro-RO"/>
        </w:rPr>
        <w:t xml:space="preserve"> </w:t>
      </w:r>
      <w:r w:rsidRPr="009442A9">
        <w:rPr>
          <w:rFonts w:ascii="Arial" w:eastAsia="Arial" w:hAnsi="Arial" w:cs="Arial"/>
          <w:b/>
          <w:sz w:val="24"/>
          <w:szCs w:val="24"/>
          <w:lang w:val="ro-RO"/>
        </w:rPr>
        <w:t>stabilite</w:t>
      </w:r>
      <w:r w:rsidRPr="009442A9">
        <w:rPr>
          <w:rFonts w:ascii="Arial" w:eastAsia="Arial" w:hAnsi="Arial" w:cs="Arial"/>
          <w:b/>
          <w:spacing w:val="-15"/>
          <w:sz w:val="24"/>
          <w:szCs w:val="24"/>
          <w:lang w:val="ro-RO"/>
        </w:rPr>
        <w:t xml:space="preserve"> </w:t>
      </w:r>
      <w:r w:rsidRPr="009442A9">
        <w:rPr>
          <w:rFonts w:ascii="Arial" w:eastAsia="Arial" w:hAnsi="Arial" w:cs="Arial"/>
          <w:b/>
          <w:sz w:val="24"/>
          <w:szCs w:val="24"/>
          <w:lang w:val="ro-RO"/>
        </w:rPr>
        <w:t>prin</w:t>
      </w:r>
      <w:r w:rsidRPr="009442A9">
        <w:rPr>
          <w:rFonts w:ascii="Arial" w:eastAsia="Arial" w:hAnsi="Arial" w:cs="Arial"/>
          <w:b/>
          <w:spacing w:val="-15"/>
          <w:sz w:val="24"/>
          <w:szCs w:val="24"/>
          <w:lang w:val="ro-RO"/>
        </w:rPr>
        <w:t xml:space="preserve"> </w:t>
      </w:r>
      <w:r w:rsidRPr="009442A9">
        <w:rPr>
          <w:rFonts w:ascii="Arial" w:eastAsia="Arial" w:hAnsi="Arial" w:cs="Arial"/>
          <w:b/>
          <w:sz w:val="24"/>
          <w:szCs w:val="24"/>
          <w:lang w:val="ro-RO"/>
        </w:rPr>
        <w:t>PUG-uri</w:t>
      </w:r>
      <w:r w:rsidRPr="009442A9">
        <w:rPr>
          <w:rFonts w:ascii="Arial" w:eastAsia="Arial" w:hAnsi="Arial" w:cs="Arial"/>
          <w:b/>
          <w:spacing w:val="-16"/>
          <w:sz w:val="24"/>
          <w:szCs w:val="24"/>
          <w:lang w:val="ro-RO"/>
        </w:rPr>
        <w:t xml:space="preserve"> </w:t>
      </w:r>
      <w:r w:rsidRPr="009442A9">
        <w:rPr>
          <w:rFonts w:ascii="Arial" w:eastAsia="Arial" w:hAnsi="Arial" w:cs="Arial"/>
          <w:b/>
          <w:sz w:val="24"/>
          <w:szCs w:val="24"/>
          <w:lang w:val="ro-RO"/>
        </w:rPr>
        <w:t>sunt:</w:t>
      </w:r>
      <w:r w:rsidRPr="009442A9">
        <w:rPr>
          <w:rFonts w:ascii="Arial" w:eastAsia="Arial" w:hAnsi="Arial" w:cs="Arial"/>
          <w:b/>
          <w:spacing w:val="-15"/>
          <w:sz w:val="24"/>
          <w:szCs w:val="24"/>
          <w:lang w:val="ro-RO"/>
        </w:rPr>
        <w:t xml:space="preserve"> </w:t>
      </w:r>
      <w:r w:rsidRPr="009442A9">
        <w:rPr>
          <w:rFonts w:ascii="Arial" w:eastAsia="Arial" w:hAnsi="Arial" w:cs="Arial"/>
          <w:sz w:val="24"/>
          <w:szCs w:val="24"/>
          <w:lang w:val="ro-RO"/>
        </w:rPr>
        <w:t>zonă</w:t>
      </w:r>
      <w:r w:rsidRPr="009442A9">
        <w:rPr>
          <w:rFonts w:ascii="Arial" w:eastAsia="Arial" w:hAnsi="Arial" w:cs="Arial"/>
          <w:spacing w:val="-15"/>
          <w:sz w:val="24"/>
          <w:szCs w:val="24"/>
          <w:lang w:val="ro-RO"/>
        </w:rPr>
        <w:t xml:space="preserve"> </w:t>
      </w:r>
      <w:r w:rsidRPr="009442A9">
        <w:rPr>
          <w:rFonts w:ascii="Arial" w:eastAsia="Arial" w:hAnsi="Arial" w:cs="Arial"/>
          <w:sz w:val="24"/>
          <w:szCs w:val="24"/>
          <w:lang w:val="ro-RO"/>
        </w:rPr>
        <w:t>drum</w:t>
      </w:r>
      <w:r w:rsidRPr="009442A9">
        <w:rPr>
          <w:rFonts w:ascii="Arial" w:eastAsia="Arial" w:hAnsi="Arial" w:cs="Arial"/>
          <w:spacing w:val="-15"/>
          <w:sz w:val="24"/>
          <w:szCs w:val="24"/>
          <w:lang w:val="ro-RO"/>
        </w:rPr>
        <w:t xml:space="preserve"> </w:t>
      </w:r>
      <w:r w:rsidRPr="009442A9">
        <w:rPr>
          <w:rFonts w:ascii="Arial" w:eastAsia="Arial" w:hAnsi="Arial" w:cs="Arial"/>
          <w:sz w:val="24"/>
          <w:szCs w:val="24"/>
          <w:lang w:val="ro-RO"/>
        </w:rPr>
        <w:t>național,</w:t>
      </w:r>
      <w:r w:rsidRPr="009442A9">
        <w:rPr>
          <w:rFonts w:ascii="Arial" w:eastAsia="Arial" w:hAnsi="Arial" w:cs="Arial"/>
          <w:spacing w:val="-16"/>
          <w:sz w:val="24"/>
          <w:szCs w:val="24"/>
          <w:lang w:val="ro-RO"/>
        </w:rPr>
        <w:t xml:space="preserve"> </w:t>
      </w:r>
      <w:r w:rsidRPr="009442A9">
        <w:rPr>
          <w:rFonts w:ascii="Arial" w:eastAsia="Arial" w:hAnsi="Arial" w:cs="Arial"/>
          <w:sz w:val="24"/>
          <w:szCs w:val="24"/>
          <w:lang w:val="ro-RO"/>
        </w:rPr>
        <w:t>drum</w:t>
      </w:r>
      <w:r w:rsidRPr="009442A9">
        <w:rPr>
          <w:rFonts w:ascii="Arial" w:eastAsia="Arial" w:hAnsi="Arial" w:cs="Arial"/>
          <w:spacing w:val="-15"/>
          <w:sz w:val="24"/>
          <w:szCs w:val="24"/>
          <w:lang w:val="ro-RO"/>
        </w:rPr>
        <w:t xml:space="preserve"> </w:t>
      </w:r>
      <w:r w:rsidRPr="009442A9">
        <w:rPr>
          <w:rFonts w:ascii="Arial" w:eastAsia="Arial" w:hAnsi="Arial" w:cs="Arial"/>
          <w:sz w:val="24"/>
          <w:szCs w:val="24"/>
          <w:lang w:val="ro-RO"/>
        </w:rPr>
        <w:t>județean,</w:t>
      </w:r>
      <w:r w:rsidRPr="009442A9">
        <w:rPr>
          <w:rFonts w:ascii="Arial" w:eastAsia="Arial" w:hAnsi="Arial" w:cs="Arial"/>
          <w:spacing w:val="-15"/>
          <w:sz w:val="24"/>
          <w:szCs w:val="24"/>
          <w:lang w:val="ro-RO"/>
        </w:rPr>
        <w:t xml:space="preserve"> </w:t>
      </w:r>
      <w:r w:rsidRPr="009442A9">
        <w:rPr>
          <w:rFonts w:ascii="Arial" w:eastAsia="Arial" w:hAnsi="Arial" w:cs="Arial"/>
          <w:sz w:val="24"/>
          <w:szCs w:val="24"/>
          <w:lang w:val="ro-RO"/>
        </w:rPr>
        <w:t>drumuri</w:t>
      </w:r>
      <w:r w:rsidRPr="009442A9">
        <w:rPr>
          <w:rFonts w:ascii="Arial" w:eastAsia="Arial" w:hAnsi="Arial" w:cs="Arial"/>
          <w:spacing w:val="-16"/>
          <w:sz w:val="24"/>
          <w:szCs w:val="24"/>
          <w:lang w:val="ro-RO"/>
        </w:rPr>
        <w:t xml:space="preserve"> </w:t>
      </w:r>
      <w:r w:rsidRPr="009442A9">
        <w:rPr>
          <w:rFonts w:ascii="Arial" w:eastAsia="Arial" w:hAnsi="Arial" w:cs="Arial"/>
          <w:sz w:val="24"/>
          <w:szCs w:val="24"/>
          <w:lang w:val="ro-RO"/>
        </w:rPr>
        <w:t>de</w:t>
      </w:r>
      <w:r w:rsidRPr="009442A9">
        <w:rPr>
          <w:rFonts w:ascii="Arial" w:eastAsia="Arial" w:hAnsi="Arial" w:cs="Arial"/>
          <w:spacing w:val="-15"/>
          <w:sz w:val="24"/>
          <w:szCs w:val="24"/>
          <w:lang w:val="ro-RO"/>
        </w:rPr>
        <w:t xml:space="preserve"> </w:t>
      </w:r>
      <w:r w:rsidRPr="009442A9">
        <w:rPr>
          <w:rFonts w:ascii="Arial" w:eastAsia="Arial" w:hAnsi="Arial" w:cs="Arial"/>
          <w:sz w:val="24"/>
          <w:szCs w:val="24"/>
          <w:lang w:val="ro-RO"/>
        </w:rPr>
        <w:t xml:space="preserve">exploatare, </w:t>
      </w:r>
      <w:r w:rsidRPr="009442A9">
        <w:rPr>
          <w:rFonts w:ascii="Arial" w:eastAsia="Arial" w:hAnsi="Arial" w:cs="Arial"/>
          <w:spacing w:val="-2"/>
          <w:sz w:val="24"/>
          <w:szCs w:val="24"/>
          <w:lang w:val="ro-RO"/>
        </w:rPr>
        <w:t>canale,</w:t>
      </w:r>
      <w:r w:rsidRPr="009442A9">
        <w:rPr>
          <w:rFonts w:ascii="Arial" w:eastAsia="Arial" w:hAnsi="Arial" w:cs="Arial"/>
          <w:spacing w:val="-8"/>
          <w:sz w:val="24"/>
          <w:szCs w:val="24"/>
          <w:lang w:val="ro-RO"/>
        </w:rPr>
        <w:t xml:space="preserve"> </w:t>
      </w:r>
      <w:r w:rsidRPr="009442A9">
        <w:rPr>
          <w:rFonts w:ascii="Arial" w:eastAsia="Arial" w:hAnsi="Arial" w:cs="Arial"/>
          <w:spacing w:val="-2"/>
          <w:sz w:val="24"/>
          <w:szCs w:val="24"/>
          <w:lang w:val="ro-RO"/>
        </w:rPr>
        <w:t>arabil,</w:t>
      </w:r>
      <w:r w:rsidRPr="009442A9">
        <w:rPr>
          <w:rFonts w:ascii="Arial" w:eastAsia="Arial" w:hAnsi="Arial" w:cs="Arial"/>
          <w:spacing w:val="-11"/>
          <w:sz w:val="24"/>
          <w:szCs w:val="24"/>
          <w:lang w:val="ro-RO"/>
        </w:rPr>
        <w:t xml:space="preserve"> </w:t>
      </w:r>
      <w:r w:rsidRPr="009442A9">
        <w:rPr>
          <w:rFonts w:ascii="Arial" w:eastAsia="Arial" w:hAnsi="Arial" w:cs="Arial"/>
          <w:spacing w:val="-2"/>
          <w:sz w:val="24"/>
          <w:szCs w:val="24"/>
          <w:lang w:val="ro-RO"/>
        </w:rPr>
        <w:t>curți</w:t>
      </w:r>
      <w:r w:rsidRPr="009442A9">
        <w:rPr>
          <w:rFonts w:ascii="Arial" w:eastAsia="Arial" w:hAnsi="Arial" w:cs="Arial"/>
          <w:spacing w:val="-10"/>
          <w:sz w:val="24"/>
          <w:szCs w:val="24"/>
          <w:lang w:val="ro-RO"/>
        </w:rPr>
        <w:t xml:space="preserve"> </w:t>
      </w:r>
      <w:r w:rsidRPr="009442A9">
        <w:rPr>
          <w:rFonts w:ascii="Arial" w:eastAsia="Arial" w:hAnsi="Arial" w:cs="Arial"/>
          <w:spacing w:val="-2"/>
          <w:sz w:val="24"/>
          <w:szCs w:val="24"/>
          <w:lang w:val="ro-RO"/>
        </w:rPr>
        <w:t>construcții,</w:t>
      </w:r>
      <w:r w:rsidRPr="009442A9">
        <w:rPr>
          <w:rFonts w:ascii="Arial" w:eastAsia="Arial" w:hAnsi="Arial" w:cs="Arial"/>
          <w:spacing w:val="-11"/>
          <w:sz w:val="24"/>
          <w:szCs w:val="24"/>
          <w:lang w:val="ro-RO"/>
        </w:rPr>
        <w:t xml:space="preserve"> </w:t>
      </w:r>
      <w:r w:rsidRPr="009442A9">
        <w:rPr>
          <w:rFonts w:ascii="Arial" w:eastAsia="Arial" w:hAnsi="Arial" w:cs="Arial"/>
          <w:spacing w:val="-2"/>
          <w:sz w:val="24"/>
          <w:szCs w:val="24"/>
          <w:lang w:val="ro-RO"/>
        </w:rPr>
        <w:t>teren</w:t>
      </w:r>
      <w:r w:rsidRPr="009442A9">
        <w:rPr>
          <w:rFonts w:ascii="Arial" w:eastAsia="Arial" w:hAnsi="Arial" w:cs="Arial"/>
          <w:spacing w:val="-10"/>
          <w:sz w:val="24"/>
          <w:szCs w:val="24"/>
          <w:lang w:val="ro-RO"/>
        </w:rPr>
        <w:t xml:space="preserve"> </w:t>
      </w:r>
      <w:r w:rsidRPr="009442A9">
        <w:rPr>
          <w:rFonts w:ascii="Arial" w:eastAsia="Arial" w:hAnsi="Arial" w:cs="Arial"/>
          <w:spacing w:val="-2"/>
          <w:sz w:val="24"/>
          <w:szCs w:val="24"/>
          <w:lang w:val="ro-RO"/>
        </w:rPr>
        <w:t>neproductiv.</w:t>
      </w:r>
    </w:p>
    <w:p w:rsidR="009442A9" w:rsidRDefault="009442A9" w:rsidP="009442A9">
      <w:pPr>
        <w:suppressAutoHyphens w:val="0"/>
        <w:autoSpaceDE w:val="0"/>
        <w:autoSpaceDN w:val="0"/>
        <w:spacing w:line="252" w:lineRule="exact"/>
        <w:ind w:left="215"/>
        <w:outlineLvl w:val="0"/>
        <w:rPr>
          <w:rFonts w:ascii="Arial" w:eastAsia="Arial" w:hAnsi="Arial" w:cs="Arial"/>
          <w:b/>
          <w:bCs/>
          <w:sz w:val="22"/>
          <w:szCs w:val="22"/>
          <w:u w:val="thick"/>
          <w:lang w:val="ro-RO"/>
        </w:rPr>
      </w:pPr>
    </w:p>
    <w:p w:rsidR="009442A9" w:rsidRPr="009442A9" w:rsidRDefault="009442A9" w:rsidP="009442A9">
      <w:pPr>
        <w:suppressAutoHyphens w:val="0"/>
        <w:autoSpaceDE w:val="0"/>
        <w:autoSpaceDN w:val="0"/>
        <w:spacing w:line="252" w:lineRule="exact"/>
        <w:ind w:left="215"/>
        <w:outlineLvl w:val="0"/>
        <w:rPr>
          <w:rFonts w:ascii="Arial" w:eastAsia="Arial" w:hAnsi="Arial" w:cs="Arial"/>
          <w:b/>
          <w:bCs/>
          <w:sz w:val="24"/>
          <w:szCs w:val="24"/>
          <w:u w:val="thick"/>
          <w:lang w:val="ro-RO"/>
        </w:rPr>
      </w:pPr>
    </w:p>
    <w:p w:rsidR="009442A9" w:rsidRPr="009442A9" w:rsidRDefault="009442A9" w:rsidP="009442A9">
      <w:pPr>
        <w:suppressAutoHyphens w:val="0"/>
        <w:autoSpaceDE w:val="0"/>
        <w:autoSpaceDN w:val="0"/>
        <w:spacing w:line="252" w:lineRule="exact"/>
        <w:ind w:left="215"/>
        <w:outlineLvl w:val="0"/>
        <w:rPr>
          <w:rFonts w:ascii="Arial" w:eastAsia="Arial" w:hAnsi="Arial" w:cs="Arial"/>
          <w:b/>
          <w:bCs/>
          <w:sz w:val="24"/>
          <w:szCs w:val="24"/>
          <w:lang w:val="ro-RO"/>
        </w:rPr>
      </w:pPr>
      <w:r w:rsidRPr="009442A9">
        <w:rPr>
          <w:rFonts w:ascii="Arial" w:eastAsia="Arial" w:hAnsi="Arial" w:cs="Arial"/>
          <w:b/>
          <w:bCs/>
          <w:sz w:val="24"/>
          <w:szCs w:val="24"/>
          <w:u w:val="thick"/>
          <w:lang w:val="ro-RO"/>
        </w:rPr>
        <w:t>Date</w:t>
      </w:r>
      <w:r w:rsidRPr="009442A9">
        <w:rPr>
          <w:rFonts w:ascii="Arial" w:eastAsia="Arial" w:hAnsi="Arial" w:cs="Arial"/>
          <w:b/>
          <w:bCs/>
          <w:spacing w:val="-4"/>
          <w:sz w:val="24"/>
          <w:szCs w:val="24"/>
          <w:u w:val="thick"/>
          <w:lang w:val="ro-RO"/>
        </w:rPr>
        <w:t xml:space="preserve"> </w:t>
      </w:r>
      <w:r w:rsidRPr="009442A9">
        <w:rPr>
          <w:rFonts w:ascii="Arial" w:eastAsia="Arial" w:hAnsi="Arial" w:cs="Arial"/>
          <w:b/>
          <w:bCs/>
          <w:sz w:val="24"/>
          <w:szCs w:val="24"/>
          <w:u w:val="thick"/>
          <w:lang w:val="ro-RO"/>
        </w:rPr>
        <w:t>privind</w:t>
      </w:r>
      <w:r w:rsidRPr="009442A9">
        <w:rPr>
          <w:rFonts w:ascii="Arial" w:eastAsia="Arial" w:hAnsi="Arial" w:cs="Arial"/>
          <w:b/>
          <w:bCs/>
          <w:spacing w:val="-4"/>
          <w:sz w:val="24"/>
          <w:szCs w:val="24"/>
          <w:u w:val="thick"/>
          <w:lang w:val="ro-RO"/>
        </w:rPr>
        <w:t xml:space="preserve"> </w:t>
      </w:r>
      <w:r w:rsidRPr="009442A9">
        <w:rPr>
          <w:rFonts w:ascii="Arial" w:eastAsia="Arial" w:hAnsi="Arial" w:cs="Arial"/>
          <w:b/>
          <w:bCs/>
          <w:spacing w:val="-2"/>
          <w:sz w:val="24"/>
          <w:szCs w:val="24"/>
          <w:u w:val="thick"/>
          <w:lang w:val="ro-RO"/>
        </w:rPr>
        <w:t>proprietatea:</w:t>
      </w:r>
    </w:p>
    <w:p w:rsidR="00405181" w:rsidRDefault="00405181" w:rsidP="009442A9">
      <w:pPr>
        <w:suppressAutoHyphens w:val="0"/>
        <w:autoSpaceDE w:val="0"/>
        <w:autoSpaceDN w:val="0"/>
        <w:spacing w:line="252" w:lineRule="exact"/>
        <w:ind w:left="215"/>
        <w:rPr>
          <w:rFonts w:ascii="Arial" w:eastAsia="Arial" w:hAnsi="Arial" w:cs="Arial"/>
          <w:sz w:val="24"/>
          <w:szCs w:val="24"/>
          <w:lang w:val="ro-RO"/>
        </w:rPr>
      </w:pPr>
    </w:p>
    <w:p w:rsidR="009442A9" w:rsidRPr="009442A9" w:rsidRDefault="009442A9" w:rsidP="00405181">
      <w:pPr>
        <w:suppressAutoHyphens w:val="0"/>
        <w:autoSpaceDE w:val="0"/>
        <w:autoSpaceDN w:val="0"/>
        <w:spacing w:line="360" w:lineRule="auto"/>
        <w:ind w:left="215"/>
        <w:rPr>
          <w:rFonts w:ascii="Arial" w:eastAsia="Arial" w:hAnsi="Arial" w:cs="Arial"/>
          <w:sz w:val="24"/>
          <w:szCs w:val="24"/>
          <w:lang w:val="ro-RO"/>
        </w:rPr>
      </w:pPr>
      <w:r w:rsidRPr="009442A9">
        <w:rPr>
          <w:rFonts w:ascii="Arial" w:eastAsia="Arial" w:hAnsi="Arial" w:cs="Arial"/>
          <w:sz w:val="24"/>
          <w:szCs w:val="24"/>
          <w:lang w:val="ro-RO"/>
        </w:rPr>
        <w:t>Traseul</w:t>
      </w:r>
      <w:r w:rsidRPr="009442A9">
        <w:rPr>
          <w:rFonts w:ascii="Arial" w:eastAsia="Arial" w:hAnsi="Arial" w:cs="Arial"/>
          <w:spacing w:val="-4"/>
          <w:sz w:val="24"/>
          <w:szCs w:val="24"/>
          <w:lang w:val="ro-RO"/>
        </w:rPr>
        <w:t xml:space="preserve"> </w:t>
      </w:r>
      <w:r w:rsidRPr="009442A9">
        <w:rPr>
          <w:rFonts w:ascii="Arial" w:eastAsia="Arial" w:hAnsi="Arial" w:cs="Arial"/>
          <w:spacing w:val="-2"/>
          <w:sz w:val="24"/>
          <w:szCs w:val="24"/>
          <w:lang w:val="ro-RO"/>
        </w:rPr>
        <w:t>parcurge:</w:t>
      </w:r>
    </w:p>
    <w:p w:rsidR="009442A9" w:rsidRDefault="009442A9" w:rsidP="00405181">
      <w:pPr>
        <w:numPr>
          <w:ilvl w:val="0"/>
          <w:numId w:val="3"/>
        </w:numPr>
        <w:tabs>
          <w:tab w:val="left" w:pos="924"/>
        </w:tabs>
        <w:suppressAutoHyphens w:val="0"/>
        <w:autoSpaceDE w:val="0"/>
        <w:autoSpaceDN w:val="0"/>
        <w:spacing w:before="1" w:line="360" w:lineRule="auto"/>
        <w:rPr>
          <w:rFonts w:ascii="Arial" w:eastAsia="Arial" w:hAnsi="Arial" w:cs="Arial"/>
          <w:sz w:val="24"/>
          <w:szCs w:val="24"/>
          <w:lang w:val="ro-RO"/>
        </w:rPr>
      </w:pPr>
      <w:r w:rsidRPr="009442A9">
        <w:rPr>
          <w:rFonts w:ascii="Arial" w:eastAsia="Arial" w:hAnsi="Arial" w:cs="Arial"/>
          <w:spacing w:val="-4"/>
          <w:sz w:val="24"/>
          <w:szCs w:val="24"/>
          <w:lang w:val="ro-RO"/>
        </w:rPr>
        <w:t>terenuri</w:t>
      </w:r>
      <w:r w:rsidRPr="009442A9">
        <w:rPr>
          <w:rFonts w:ascii="Arial" w:eastAsia="Arial" w:hAnsi="Arial" w:cs="Arial"/>
          <w:spacing w:val="1"/>
          <w:sz w:val="24"/>
          <w:szCs w:val="24"/>
          <w:lang w:val="ro-RO"/>
        </w:rPr>
        <w:t xml:space="preserve"> </w:t>
      </w:r>
      <w:r w:rsidRPr="009442A9">
        <w:rPr>
          <w:rFonts w:ascii="Arial" w:eastAsia="Arial" w:hAnsi="Arial" w:cs="Arial"/>
          <w:spacing w:val="-4"/>
          <w:sz w:val="24"/>
          <w:szCs w:val="24"/>
          <w:lang w:val="ro-RO"/>
        </w:rPr>
        <w:t>proprietăți-domeniu</w:t>
      </w:r>
      <w:r w:rsidRPr="009442A9">
        <w:rPr>
          <w:rFonts w:ascii="Arial" w:eastAsia="Arial" w:hAnsi="Arial" w:cs="Arial"/>
          <w:spacing w:val="2"/>
          <w:sz w:val="24"/>
          <w:szCs w:val="24"/>
          <w:lang w:val="ro-RO"/>
        </w:rPr>
        <w:t xml:space="preserve"> </w:t>
      </w:r>
      <w:r w:rsidRPr="009442A9">
        <w:rPr>
          <w:rFonts w:ascii="Arial" w:eastAsia="Arial" w:hAnsi="Arial" w:cs="Arial"/>
          <w:spacing w:val="-4"/>
          <w:sz w:val="24"/>
          <w:szCs w:val="24"/>
          <w:lang w:val="ro-RO"/>
        </w:rPr>
        <w:t>public</w:t>
      </w:r>
      <w:r w:rsidRPr="009442A9">
        <w:rPr>
          <w:rFonts w:ascii="Arial" w:eastAsia="Arial" w:hAnsi="Arial" w:cs="Arial"/>
          <w:spacing w:val="3"/>
          <w:sz w:val="24"/>
          <w:szCs w:val="24"/>
          <w:lang w:val="ro-RO"/>
        </w:rPr>
        <w:t xml:space="preserve"> </w:t>
      </w:r>
      <w:r w:rsidRPr="009442A9">
        <w:rPr>
          <w:rFonts w:ascii="Arial" w:eastAsia="Arial" w:hAnsi="Arial" w:cs="Arial"/>
          <w:spacing w:val="-4"/>
          <w:sz w:val="24"/>
          <w:szCs w:val="24"/>
          <w:lang w:val="ro-RO"/>
        </w:rPr>
        <w:t>ale</w:t>
      </w:r>
      <w:r w:rsidRPr="009442A9">
        <w:rPr>
          <w:rFonts w:ascii="Arial" w:eastAsia="Arial" w:hAnsi="Arial" w:cs="Arial"/>
          <w:spacing w:val="2"/>
          <w:sz w:val="24"/>
          <w:szCs w:val="24"/>
          <w:lang w:val="ro-RO"/>
        </w:rPr>
        <w:t xml:space="preserve"> </w:t>
      </w:r>
      <w:r w:rsidRPr="009442A9">
        <w:rPr>
          <w:rFonts w:ascii="Arial" w:eastAsia="Arial" w:hAnsi="Arial" w:cs="Arial"/>
          <w:spacing w:val="-4"/>
          <w:sz w:val="24"/>
          <w:szCs w:val="24"/>
          <w:lang w:val="ro-RO"/>
        </w:rPr>
        <w:t>Comunei</w:t>
      </w:r>
      <w:r w:rsidRPr="009442A9">
        <w:rPr>
          <w:rFonts w:ascii="Arial" w:eastAsia="Arial" w:hAnsi="Arial" w:cs="Arial"/>
          <w:spacing w:val="1"/>
          <w:sz w:val="24"/>
          <w:szCs w:val="24"/>
          <w:lang w:val="ro-RO"/>
        </w:rPr>
        <w:t xml:space="preserve"> </w:t>
      </w:r>
      <w:r w:rsidRPr="009442A9">
        <w:rPr>
          <w:rFonts w:ascii="Arial" w:eastAsia="Arial" w:hAnsi="Arial" w:cs="Arial"/>
          <w:spacing w:val="-4"/>
          <w:sz w:val="24"/>
          <w:szCs w:val="24"/>
          <w:lang w:val="ro-RO"/>
        </w:rPr>
        <w:t>Șimand</w:t>
      </w:r>
    </w:p>
    <w:p w:rsidR="00405181" w:rsidRDefault="009442A9" w:rsidP="00405181">
      <w:pPr>
        <w:numPr>
          <w:ilvl w:val="0"/>
          <w:numId w:val="3"/>
        </w:numPr>
        <w:tabs>
          <w:tab w:val="left" w:pos="924"/>
        </w:tabs>
        <w:suppressAutoHyphens w:val="0"/>
        <w:autoSpaceDE w:val="0"/>
        <w:autoSpaceDN w:val="0"/>
        <w:spacing w:before="1" w:line="360" w:lineRule="auto"/>
        <w:rPr>
          <w:rFonts w:ascii="Arial" w:eastAsia="Arial" w:hAnsi="Arial" w:cs="Arial"/>
          <w:sz w:val="24"/>
          <w:szCs w:val="24"/>
          <w:lang w:val="ro-RO"/>
        </w:rPr>
      </w:pPr>
      <w:r w:rsidRPr="009442A9">
        <w:rPr>
          <w:rFonts w:ascii="Arial" w:eastAsia="Arial" w:hAnsi="Arial" w:cs="Arial"/>
          <w:spacing w:val="-4"/>
          <w:sz w:val="24"/>
          <w:szCs w:val="24"/>
          <w:lang w:val="ro-RO"/>
        </w:rPr>
        <w:t>terenuri</w:t>
      </w:r>
      <w:r w:rsidRPr="009442A9">
        <w:rPr>
          <w:rFonts w:ascii="Arial" w:eastAsia="Arial" w:hAnsi="Arial" w:cs="Arial"/>
          <w:spacing w:val="2"/>
          <w:sz w:val="24"/>
          <w:szCs w:val="24"/>
          <w:lang w:val="ro-RO"/>
        </w:rPr>
        <w:t xml:space="preserve"> </w:t>
      </w:r>
      <w:r w:rsidRPr="009442A9">
        <w:rPr>
          <w:rFonts w:ascii="Arial" w:eastAsia="Arial" w:hAnsi="Arial" w:cs="Arial"/>
          <w:spacing w:val="-4"/>
          <w:sz w:val="24"/>
          <w:szCs w:val="24"/>
          <w:lang w:val="ro-RO"/>
        </w:rPr>
        <w:t>proprietăți-domeniu</w:t>
      </w:r>
      <w:r w:rsidRPr="009442A9">
        <w:rPr>
          <w:rFonts w:ascii="Arial" w:eastAsia="Arial" w:hAnsi="Arial" w:cs="Arial"/>
          <w:spacing w:val="2"/>
          <w:sz w:val="24"/>
          <w:szCs w:val="24"/>
          <w:lang w:val="ro-RO"/>
        </w:rPr>
        <w:t xml:space="preserve"> </w:t>
      </w:r>
      <w:r w:rsidRPr="009442A9">
        <w:rPr>
          <w:rFonts w:ascii="Arial" w:eastAsia="Arial" w:hAnsi="Arial" w:cs="Arial"/>
          <w:spacing w:val="-4"/>
          <w:sz w:val="24"/>
          <w:szCs w:val="24"/>
          <w:lang w:val="ro-RO"/>
        </w:rPr>
        <w:t>privat</w:t>
      </w:r>
      <w:r w:rsidRPr="009442A9">
        <w:rPr>
          <w:rFonts w:ascii="Arial" w:eastAsia="Arial" w:hAnsi="Arial" w:cs="Arial"/>
          <w:spacing w:val="2"/>
          <w:sz w:val="24"/>
          <w:szCs w:val="24"/>
          <w:lang w:val="ro-RO"/>
        </w:rPr>
        <w:t xml:space="preserve"> </w:t>
      </w:r>
      <w:r w:rsidRPr="009442A9">
        <w:rPr>
          <w:rFonts w:ascii="Arial" w:eastAsia="Arial" w:hAnsi="Arial" w:cs="Arial"/>
          <w:spacing w:val="-4"/>
          <w:sz w:val="24"/>
          <w:szCs w:val="24"/>
          <w:lang w:val="ro-RO"/>
        </w:rPr>
        <w:t>ale</w:t>
      </w:r>
      <w:r w:rsidRPr="009442A9">
        <w:rPr>
          <w:rFonts w:ascii="Arial" w:eastAsia="Arial" w:hAnsi="Arial" w:cs="Arial"/>
          <w:spacing w:val="2"/>
          <w:sz w:val="24"/>
          <w:szCs w:val="24"/>
          <w:lang w:val="ro-RO"/>
        </w:rPr>
        <w:t xml:space="preserve"> </w:t>
      </w:r>
      <w:r w:rsidRPr="009442A9">
        <w:rPr>
          <w:rFonts w:ascii="Arial" w:eastAsia="Arial" w:hAnsi="Arial" w:cs="Arial"/>
          <w:spacing w:val="-4"/>
          <w:sz w:val="24"/>
          <w:szCs w:val="24"/>
          <w:lang w:val="ro-RO"/>
        </w:rPr>
        <w:t>Comunei</w:t>
      </w:r>
      <w:r w:rsidRPr="009442A9">
        <w:rPr>
          <w:rFonts w:ascii="Arial" w:eastAsia="Arial" w:hAnsi="Arial" w:cs="Arial"/>
          <w:spacing w:val="2"/>
          <w:sz w:val="24"/>
          <w:szCs w:val="24"/>
          <w:lang w:val="ro-RO"/>
        </w:rPr>
        <w:t xml:space="preserve"> </w:t>
      </w:r>
      <w:r w:rsidRPr="009442A9">
        <w:rPr>
          <w:rFonts w:ascii="Arial" w:eastAsia="Arial" w:hAnsi="Arial" w:cs="Arial"/>
          <w:spacing w:val="-4"/>
          <w:sz w:val="24"/>
          <w:szCs w:val="24"/>
          <w:lang w:val="ro-RO"/>
        </w:rPr>
        <w:t>Șimand</w:t>
      </w:r>
    </w:p>
    <w:p w:rsidR="00405181" w:rsidRDefault="009442A9" w:rsidP="00405181">
      <w:pPr>
        <w:numPr>
          <w:ilvl w:val="0"/>
          <w:numId w:val="3"/>
        </w:numPr>
        <w:tabs>
          <w:tab w:val="left" w:pos="924"/>
        </w:tabs>
        <w:suppressAutoHyphens w:val="0"/>
        <w:autoSpaceDE w:val="0"/>
        <w:autoSpaceDN w:val="0"/>
        <w:spacing w:before="1" w:line="360" w:lineRule="auto"/>
        <w:rPr>
          <w:rFonts w:ascii="Arial" w:eastAsia="Arial" w:hAnsi="Arial" w:cs="Arial"/>
          <w:sz w:val="24"/>
          <w:szCs w:val="24"/>
          <w:lang w:val="ro-RO"/>
        </w:rPr>
      </w:pPr>
      <w:r w:rsidRPr="00405181">
        <w:rPr>
          <w:rFonts w:ascii="Arial" w:eastAsia="Arial" w:hAnsi="Arial" w:cs="Arial"/>
          <w:spacing w:val="-4"/>
          <w:sz w:val="24"/>
          <w:szCs w:val="24"/>
          <w:lang w:val="ro-RO"/>
        </w:rPr>
        <w:t>terenuri proprietăți-domeniu public orașului Sântana</w:t>
      </w:r>
    </w:p>
    <w:p w:rsidR="00405181" w:rsidRDefault="009442A9" w:rsidP="00405181">
      <w:pPr>
        <w:numPr>
          <w:ilvl w:val="0"/>
          <w:numId w:val="3"/>
        </w:numPr>
        <w:tabs>
          <w:tab w:val="left" w:pos="924"/>
        </w:tabs>
        <w:suppressAutoHyphens w:val="0"/>
        <w:autoSpaceDE w:val="0"/>
        <w:autoSpaceDN w:val="0"/>
        <w:spacing w:before="1" w:line="360" w:lineRule="auto"/>
        <w:rPr>
          <w:rFonts w:ascii="Arial" w:eastAsia="Arial" w:hAnsi="Arial" w:cs="Arial"/>
          <w:sz w:val="24"/>
          <w:szCs w:val="24"/>
          <w:lang w:val="ro-RO"/>
        </w:rPr>
      </w:pPr>
      <w:r w:rsidRPr="00405181">
        <w:rPr>
          <w:rFonts w:ascii="Arial" w:eastAsia="Arial" w:hAnsi="Arial" w:cs="Arial"/>
          <w:spacing w:val="-4"/>
          <w:sz w:val="24"/>
          <w:szCs w:val="24"/>
          <w:lang w:val="ro-RO"/>
        </w:rPr>
        <w:t>terenuri proprietăți – domeniu public ale Județului Arad</w:t>
      </w:r>
    </w:p>
    <w:p w:rsidR="00405181" w:rsidRDefault="009442A9" w:rsidP="00405181">
      <w:pPr>
        <w:numPr>
          <w:ilvl w:val="0"/>
          <w:numId w:val="3"/>
        </w:numPr>
        <w:tabs>
          <w:tab w:val="left" w:pos="924"/>
        </w:tabs>
        <w:suppressAutoHyphens w:val="0"/>
        <w:autoSpaceDE w:val="0"/>
        <w:autoSpaceDN w:val="0"/>
        <w:spacing w:before="1" w:line="360" w:lineRule="auto"/>
        <w:rPr>
          <w:rFonts w:ascii="Arial" w:eastAsia="Arial" w:hAnsi="Arial" w:cs="Arial"/>
          <w:sz w:val="24"/>
          <w:szCs w:val="24"/>
          <w:lang w:val="ro-RO"/>
        </w:rPr>
      </w:pPr>
      <w:r w:rsidRPr="00405181">
        <w:rPr>
          <w:rFonts w:ascii="Arial" w:eastAsia="Arial" w:hAnsi="Arial" w:cs="Arial"/>
          <w:spacing w:val="-4"/>
          <w:sz w:val="24"/>
          <w:szCs w:val="24"/>
          <w:lang w:val="ro-RO"/>
        </w:rPr>
        <w:t>terenuri proprietate Statul Român, în administrarea ANIF Arad și AN Apele Române ABA Crișuri</w:t>
      </w:r>
    </w:p>
    <w:p w:rsidR="00405181" w:rsidRDefault="009442A9" w:rsidP="00405181">
      <w:pPr>
        <w:numPr>
          <w:ilvl w:val="0"/>
          <w:numId w:val="3"/>
        </w:numPr>
        <w:tabs>
          <w:tab w:val="left" w:pos="924"/>
        </w:tabs>
        <w:suppressAutoHyphens w:val="0"/>
        <w:autoSpaceDE w:val="0"/>
        <w:autoSpaceDN w:val="0"/>
        <w:spacing w:before="1" w:line="360" w:lineRule="auto"/>
        <w:rPr>
          <w:rFonts w:ascii="Arial" w:eastAsia="Arial" w:hAnsi="Arial" w:cs="Arial"/>
          <w:sz w:val="24"/>
          <w:szCs w:val="24"/>
          <w:lang w:val="ro-RO"/>
        </w:rPr>
      </w:pPr>
      <w:r w:rsidRPr="00405181">
        <w:rPr>
          <w:rFonts w:ascii="Arial" w:eastAsia="Arial" w:hAnsi="Arial" w:cs="Arial"/>
          <w:spacing w:val="-4"/>
          <w:sz w:val="24"/>
          <w:szCs w:val="24"/>
          <w:lang w:val="ro-RO"/>
        </w:rPr>
        <w:t>terenuri în proprietatea Statului Român, în administrarea C.N.A.I.R</w:t>
      </w:r>
    </w:p>
    <w:p w:rsidR="00405181" w:rsidRDefault="009442A9" w:rsidP="00405181">
      <w:pPr>
        <w:numPr>
          <w:ilvl w:val="0"/>
          <w:numId w:val="3"/>
        </w:numPr>
        <w:tabs>
          <w:tab w:val="left" w:pos="924"/>
        </w:tabs>
        <w:suppressAutoHyphens w:val="0"/>
        <w:autoSpaceDE w:val="0"/>
        <w:autoSpaceDN w:val="0"/>
        <w:spacing w:before="1" w:line="360" w:lineRule="auto"/>
        <w:rPr>
          <w:rFonts w:ascii="Arial" w:eastAsia="Arial" w:hAnsi="Arial" w:cs="Arial"/>
          <w:sz w:val="24"/>
          <w:szCs w:val="24"/>
          <w:lang w:val="ro-RO"/>
        </w:rPr>
      </w:pPr>
      <w:r w:rsidRPr="00405181">
        <w:rPr>
          <w:rFonts w:ascii="Arial" w:eastAsia="Arial" w:hAnsi="Arial" w:cs="Arial"/>
          <w:spacing w:val="-4"/>
          <w:sz w:val="24"/>
          <w:szCs w:val="24"/>
          <w:lang w:val="ro-RO"/>
        </w:rPr>
        <w:t>terenuri în proprietatea Statului Român, în administrarea Agenția Domeniilor Statului</w:t>
      </w:r>
    </w:p>
    <w:p w:rsidR="009442A9" w:rsidRPr="00405181" w:rsidRDefault="009442A9" w:rsidP="00405181">
      <w:pPr>
        <w:numPr>
          <w:ilvl w:val="0"/>
          <w:numId w:val="3"/>
        </w:numPr>
        <w:tabs>
          <w:tab w:val="left" w:pos="924"/>
        </w:tabs>
        <w:suppressAutoHyphens w:val="0"/>
        <w:autoSpaceDE w:val="0"/>
        <w:autoSpaceDN w:val="0"/>
        <w:spacing w:before="1" w:line="360" w:lineRule="auto"/>
        <w:rPr>
          <w:rFonts w:ascii="Arial" w:eastAsia="Arial" w:hAnsi="Arial" w:cs="Arial"/>
          <w:sz w:val="24"/>
          <w:szCs w:val="24"/>
          <w:lang w:val="ro-RO"/>
        </w:rPr>
      </w:pPr>
      <w:r w:rsidRPr="00405181">
        <w:rPr>
          <w:rFonts w:ascii="Arial" w:eastAsia="Arial" w:hAnsi="Arial" w:cs="Arial"/>
          <w:spacing w:val="-4"/>
          <w:sz w:val="24"/>
          <w:szCs w:val="24"/>
          <w:lang w:val="ro-RO"/>
        </w:rPr>
        <w:t xml:space="preserve">terenuri private, pe care s-a constituit drept de superficie pentru beneficiar </w:t>
      </w:r>
      <w:r w:rsidRPr="00405181">
        <w:rPr>
          <w:rFonts w:ascii="Arial" w:eastAsia="Arial" w:hAnsi="Arial" w:cs="Arial"/>
          <w:spacing w:val="-4"/>
          <w:sz w:val="24"/>
          <w:szCs w:val="24"/>
          <w:lang w:val="ro-RO"/>
        </w:rPr>
        <w:lastRenderedPageBreak/>
        <w:t>Agrovoltaics SRL</w:t>
      </w:r>
    </w:p>
    <w:p w:rsidR="00405181" w:rsidRDefault="00405181" w:rsidP="009442A9">
      <w:pPr>
        <w:spacing w:line="360" w:lineRule="auto"/>
        <w:rPr>
          <w:rFonts w:ascii="Arial" w:eastAsia="Arial" w:hAnsi="Arial" w:cs="Arial"/>
          <w:spacing w:val="-4"/>
          <w:sz w:val="24"/>
          <w:szCs w:val="24"/>
          <w:lang w:val="ro-RO"/>
        </w:rPr>
      </w:pPr>
    </w:p>
    <w:p w:rsidR="009442A9" w:rsidRPr="009442A9" w:rsidRDefault="009442A9" w:rsidP="009442A9">
      <w:pPr>
        <w:spacing w:line="360" w:lineRule="auto"/>
        <w:rPr>
          <w:rFonts w:ascii="Arial" w:eastAsia="Arial" w:hAnsi="Arial" w:cs="Arial"/>
          <w:spacing w:val="-4"/>
          <w:sz w:val="24"/>
          <w:szCs w:val="24"/>
          <w:lang w:val="ro-RO"/>
        </w:rPr>
      </w:pPr>
      <w:r w:rsidRPr="009442A9">
        <w:rPr>
          <w:rFonts w:ascii="Arial" w:eastAsia="Arial" w:hAnsi="Arial" w:cs="Arial"/>
          <w:spacing w:val="-4"/>
          <w:sz w:val="24"/>
          <w:szCs w:val="24"/>
          <w:lang w:val="ro-RO"/>
        </w:rPr>
        <w:t>Suprafaţă, formă, dimensiuni, vecinătăţi:</w:t>
      </w:r>
    </w:p>
    <w:p w:rsidR="00405181" w:rsidRDefault="00405181" w:rsidP="009442A9">
      <w:pPr>
        <w:spacing w:line="360" w:lineRule="auto"/>
        <w:rPr>
          <w:rFonts w:ascii="Arial" w:eastAsia="Arial" w:hAnsi="Arial" w:cs="Arial"/>
          <w:spacing w:val="-4"/>
          <w:sz w:val="24"/>
          <w:szCs w:val="24"/>
          <w:lang w:val="ro-RO"/>
        </w:rPr>
      </w:pPr>
    </w:p>
    <w:p w:rsidR="009442A9" w:rsidRPr="009442A9" w:rsidRDefault="009442A9" w:rsidP="009442A9">
      <w:pPr>
        <w:spacing w:line="360" w:lineRule="auto"/>
        <w:rPr>
          <w:rFonts w:ascii="Arial" w:eastAsia="Arial" w:hAnsi="Arial" w:cs="Arial"/>
          <w:spacing w:val="-4"/>
          <w:sz w:val="24"/>
          <w:szCs w:val="24"/>
          <w:lang w:val="ro-RO"/>
        </w:rPr>
      </w:pPr>
      <w:r w:rsidRPr="009442A9">
        <w:rPr>
          <w:rFonts w:ascii="Arial" w:eastAsia="Arial" w:hAnsi="Arial" w:cs="Arial"/>
          <w:spacing w:val="-4"/>
          <w:sz w:val="24"/>
          <w:szCs w:val="24"/>
          <w:lang w:val="ro-RO"/>
        </w:rPr>
        <w:t>Prin prezenta documentație se propune realizarea unui traseu cabluri electrice subterane care fac legătura între parcul agrofotovoltaic situat în UAT Șimand și punctul de conexiune la S.E.N. situat în UAT Sântana</w:t>
      </w:r>
    </w:p>
    <w:p w:rsidR="009442A9" w:rsidRPr="009442A9" w:rsidRDefault="009442A9" w:rsidP="009442A9">
      <w:pPr>
        <w:spacing w:line="360" w:lineRule="auto"/>
        <w:rPr>
          <w:rFonts w:ascii="Arial" w:eastAsia="Arial" w:hAnsi="Arial" w:cs="Arial"/>
          <w:spacing w:val="-4"/>
          <w:sz w:val="24"/>
          <w:szCs w:val="24"/>
          <w:lang w:val="ro-RO"/>
        </w:rPr>
      </w:pPr>
      <w:r w:rsidRPr="009442A9">
        <w:rPr>
          <w:rFonts w:ascii="Arial" w:eastAsia="Arial" w:hAnsi="Arial" w:cs="Arial"/>
          <w:spacing w:val="-4"/>
          <w:sz w:val="24"/>
          <w:szCs w:val="24"/>
          <w:lang w:val="ro-RO"/>
        </w:rPr>
        <w:t>Traseul este alcătuit dintr-o linie electrică subterană LES, amplasată între punctul de conexiune la rețea și parcul agro-fotovoltaic, parcursul fiind definit de:</w:t>
      </w:r>
    </w:p>
    <w:p w:rsidR="009442A9" w:rsidRPr="009442A9" w:rsidRDefault="009442A9" w:rsidP="009442A9">
      <w:pPr>
        <w:spacing w:line="360" w:lineRule="auto"/>
        <w:rPr>
          <w:rFonts w:ascii="Arial" w:eastAsia="Arial" w:hAnsi="Arial" w:cs="Arial"/>
          <w:spacing w:val="-4"/>
          <w:sz w:val="24"/>
          <w:szCs w:val="24"/>
          <w:lang w:val="ro-RO"/>
        </w:rPr>
      </w:pPr>
      <w:r w:rsidRPr="00405181">
        <w:rPr>
          <w:rFonts w:ascii="Arial" w:eastAsia="Arial" w:hAnsi="Arial" w:cs="Arial"/>
          <w:b/>
          <w:bCs/>
          <w:spacing w:val="-4"/>
          <w:sz w:val="24"/>
          <w:szCs w:val="24"/>
          <w:lang w:val="ro-RO"/>
        </w:rPr>
        <w:t>UAT ȘIMAND</w:t>
      </w:r>
      <w:r w:rsidRPr="009442A9">
        <w:rPr>
          <w:rFonts w:ascii="Arial" w:eastAsia="Arial" w:hAnsi="Arial" w:cs="Arial"/>
          <w:spacing w:val="-4"/>
          <w:sz w:val="24"/>
          <w:szCs w:val="24"/>
          <w:lang w:val="ro-RO"/>
        </w:rPr>
        <w:t>: CF 310558, 311037, 310552, 310537, 308943, 310996, 310701, 310773, 311540,</w:t>
      </w:r>
      <w:r w:rsidR="00405181">
        <w:rPr>
          <w:rFonts w:ascii="Arial" w:eastAsia="Arial" w:hAnsi="Arial" w:cs="Arial"/>
          <w:spacing w:val="-4"/>
          <w:sz w:val="24"/>
          <w:szCs w:val="24"/>
          <w:lang w:val="ro-RO"/>
        </w:rPr>
        <w:t xml:space="preserve"> </w:t>
      </w:r>
      <w:r w:rsidRPr="009442A9">
        <w:rPr>
          <w:rFonts w:ascii="Arial" w:eastAsia="Arial" w:hAnsi="Arial" w:cs="Arial"/>
          <w:spacing w:val="-4"/>
          <w:sz w:val="24"/>
          <w:szCs w:val="24"/>
          <w:lang w:val="ro-RO"/>
        </w:rPr>
        <w:t>311541, 310803, 310746, 310414, 310417, 310416, 310415, 309122, 311328, 311240, 311329,</w:t>
      </w:r>
      <w:r w:rsidR="00405181">
        <w:rPr>
          <w:rFonts w:ascii="Arial" w:eastAsia="Arial" w:hAnsi="Arial" w:cs="Arial"/>
          <w:spacing w:val="-4"/>
          <w:sz w:val="24"/>
          <w:szCs w:val="24"/>
          <w:lang w:val="ro-RO"/>
        </w:rPr>
        <w:t xml:space="preserve"> </w:t>
      </w:r>
      <w:r w:rsidRPr="009442A9">
        <w:rPr>
          <w:rFonts w:ascii="Arial" w:eastAsia="Arial" w:hAnsi="Arial" w:cs="Arial"/>
          <w:spacing w:val="-4"/>
          <w:sz w:val="24"/>
          <w:szCs w:val="24"/>
          <w:lang w:val="ro-RO"/>
        </w:rPr>
        <w:t>311340, 311570, 311556, 311557, 305896, 311550, 311551, CN 403, CN428, DE425- neîntabulat</w:t>
      </w:r>
      <w:r w:rsidR="00405181">
        <w:rPr>
          <w:rFonts w:ascii="Arial" w:eastAsia="Arial" w:hAnsi="Arial" w:cs="Arial"/>
          <w:spacing w:val="-4"/>
          <w:sz w:val="24"/>
          <w:szCs w:val="24"/>
          <w:lang w:val="ro-RO"/>
        </w:rPr>
        <w:t>.</w:t>
      </w:r>
    </w:p>
    <w:p w:rsidR="00405181" w:rsidRDefault="00405181" w:rsidP="009442A9">
      <w:pPr>
        <w:spacing w:line="360" w:lineRule="auto"/>
        <w:rPr>
          <w:rFonts w:ascii="Arial" w:eastAsia="Arial" w:hAnsi="Arial" w:cs="Arial"/>
          <w:spacing w:val="-4"/>
          <w:sz w:val="24"/>
          <w:szCs w:val="24"/>
          <w:lang w:val="ro-RO"/>
        </w:rPr>
      </w:pPr>
    </w:p>
    <w:p w:rsidR="009442A9" w:rsidRPr="009442A9" w:rsidRDefault="009442A9" w:rsidP="009442A9">
      <w:pPr>
        <w:spacing w:line="360" w:lineRule="auto"/>
        <w:rPr>
          <w:rFonts w:ascii="Arial" w:eastAsia="Arial" w:hAnsi="Arial" w:cs="Arial"/>
          <w:spacing w:val="-4"/>
          <w:sz w:val="24"/>
          <w:szCs w:val="24"/>
          <w:lang w:val="ro-RO"/>
        </w:rPr>
      </w:pPr>
      <w:r w:rsidRPr="00405181">
        <w:rPr>
          <w:rFonts w:ascii="Arial" w:eastAsia="Arial" w:hAnsi="Arial" w:cs="Arial"/>
          <w:b/>
          <w:bCs/>
          <w:spacing w:val="-4"/>
          <w:sz w:val="24"/>
          <w:szCs w:val="24"/>
          <w:lang w:val="ro-RO"/>
        </w:rPr>
        <w:t>UAT SÂNTANA</w:t>
      </w:r>
      <w:r w:rsidRPr="009442A9">
        <w:rPr>
          <w:rFonts w:ascii="Arial" w:eastAsia="Arial" w:hAnsi="Arial" w:cs="Arial"/>
          <w:spacing w:val="-4"/>
          <w:sz w:val="24"/>
          <w:szCs w:val="24"/>
          <w:lang w:val="ro-RO"/>
        </w:rPr>
        <w:t>: CF 314286, 314291, 314302, 314324, 314323, 312844</w:t>
      </w:r>
    </w:p>
    <w:p w:rsidR="009442A9" w:rsidRDefault="009442A9" w:rsidP="009442A9">
      <w:pPr>
        <w:spacing w:line="360" w:lineRule="auto"/>
        <w:rPr>
          <w:rFonts w:ascii="Arial" w:eastAsia="Arial" w:hAnsi="Arial" w:cs="Arial"/>
          <w:spacing w:val="-4"/>
          <w:sz w:val="24"/>
          <w:szCs w:val="24"/>
          <w:lang w:val="ro-RO"/>
        </w:rPr>
      </w:pPr>
    </w:p>
    <w:p w:rsidR="00405181" w:rsidRDefault="00405181" w:rsidP="009442A9">
      <w:pPr>
        <w:spacing w:line="360" w:lineRule="auto"/>
        <w:rPr>
          <w:rFonts w:ascii="Arial" w:eastAsia="Arial" w:hAnsi="Arial" w:cs="Arial"/>
          <w:spacing w:val="-4"/>
          <w:sz w:val="24"/>
          <w:szCs w:val="24"/>
          <w:lang w:val="ro-RO"/>
        </w:rPr>
      </w:pPr>
    </w:p>
    <w:p w:rsidR="00405181" w:rsidRDefault="00405181" w:rsidP="009442A9">
      <w:pPr>
        <w:spacing w:line="360" w:lineRule="auto"/>
        <w:rPr>
          <w:rFonts w:ascii="Arial" w:eastAsia="Arial" w:hAnsi="Arial" w:cs="Arial"/>
          <w:spacing w:val="-4"/>
          <w:sz w:val="24"/>
          <w:szCs w:val="24"/>
          <w:lang w:val="ro-RO"/>
        </w:rPr>
      </w:pPr>
    </w:p>
    <w:p w:rsidR="00405181" w:rsidRPr="00405181" w:rsidRDefault="00405181" w:rsidP="00405181">
      <w:pPr>
        <w:suppressAutoHyphens w:val="0"/>
        <w:autoSpaceDE w:val="0"/>
        <w:autoSpaceDN w:val="0"/>
        <w:spacing w:line="252" w:lineRule="exact"/>
        <w:ind w:left="215"/>
        <w:jc w:val="both"/>
        <w:outlineLvl w:val="0"/>
        <w:rPr>
          <w:rFonts w:ascii="Arial" w:eastAsia="Arial" w:hAnsi="Arial" w:cs="Arial"/>
          <w:b/>
          <w:bCs/>
          <w:spacing w:val="-4"/>
          <w:sz w:val="24"/>
          <w:szCs w:val="24"/>
          <w:lang w:val="ro-RO"/>
        </w:rPr>
      </w:pPr>
      <w:r w:rsidRPr="00405181">
        <w:rPr>
          <w:rFonts w:ascii="Arial" w:eastAsia="Arial" w:hAnsi="Arial" w:cs="Arial"/>
          <w:b/>
          <w:bCs/>
          <w:spacing w:val="-4"/>
          <w:sz w:val="24"/>
          <w:szCs w:val="24"/>
          <w:lang w:val="ro-RO"/>
        </w:rPr>
        <w:t>Categoria de folosinţă:</w:t>
      </w:r>
    </w:p>
    <w:p w:rsidR="003C2ABE" w:rsidRDefault="003C2ABE" w:rsidP="00405181">
      <w:pPr>
        <w:suppressAutoHyphens w:val="0"/>
        <w:autoSpaceDE w:val="0"/>
        <w:autoSpaceDN w:val="0"/>
        <w:ind w:left="215" w:right="213"/>
        <w:jc w:val="both"/>
        <w:rPr>
          <w:rFonts w:ascii="Arial" w:eastAsia="Arial" w:hAnsi="Arial" w:cs="Arial"/>
          <w:spacing w:val="-4"/>
          <w:sz w:val="24"/>
          <w:szCs w:val="24"/>
          <w:lang w:val="ro-RO"/>
        </w:rPr>
      </w:pPr>
    </w:p>
    <w:p w:rsidR="00405181" w:rsidRPr="00405181" w:rsidRDefault="00405181" w:rsidP="003C2ABE">
      <w:pPr>
        <w:suppressAutoHyphens w:val="0"/>
        <w:autoSpaceDE w:val="0"/>
        <w:autoSpaceDN w:val="0"/>
        <w:spacing w:line="360" w:lineRule="auto"/>
        <w:ind w:left="215" w:right="213"/>
        <w:jc w:val="both"/>
        <w:rPr>
          <w:rFonts w:ascii="Arial" w:eastAsia="Arial" w:hAnsi="Arial" w:cs="Arial"/>
          <w:spacing w:val="-4"/>
          <w:sz w:val="24"/>
          <w:szCs w:val="24"/>
          <w:lang w:val="ro-RO"/>
        </w:rPr>
      </w:pPr>
      <w:r w:rsidRPr="00405181">
        <w:rPr>
          <w:rFonts w:ascii="Arial" w:eastAsia="Arial" w:hAnsi="Arial" w:cs="Arial"/>
          <w:spacing w:val="-4"/>
          <w:sz w:val="24"/>
          <w:szCs w:val="24"/>
          <w:lang w:val="ro-RO"/>
        </w:rPr>
        <w:t>Conform extrase CF mai sus amintite respectiv Certificat de Urbanism, funcțiunile actuale și destinațiile stabilite prin PUG-uri sunt: zonă drum național, drum județean, drumuri de exploatare, canale, arabil, curți construcții, teren neproductiv.</w:t>
      </w:r>
    </w:p>
    <w:p w:rsidR="00405181" w:rsidRPr="00405181" w:rsidRDefault="00405181" w:rsidP="00405181">
      <w:pPr>
        <w:suppressAutoHyphens w:val="0"/>
        <w:autoSpaceDE w:val="0"/>
        <w:autoSpaceDN w:val="0"/>
        <w:spacing w:before="1"/>
        <w:rPr>
          <w:rFonts w:ascii="Arial" w:eastAsia="Arial" w:hAnsi="Arial" w:cs="Arial"/>
          <w:spacing w:val="-4"/>
          <w:sz w:val="24"/>
          <w:szCs w:val="24"/>
          <w:lang w:val="ro-RO"/>
        </w:rPr>
      </w:pPr>
    </w:p>
    <w:p w:rsidR="00405181" w:rsidRPr="00405181" w:rsidRDefault="00405181" w:rsidP="00405181">
      <w:pPr>
        <w:suppressAutoHyphens w:val="0"/>
        <w:autoSpaceDE w:val="0"/>
        <w:autoSpaceDN w:val="0"/>
        <w:spacing w:line="252" w:lineRule="exact"/>
        <w:ind w:left="215"/>
        <w:outlineLvl w:val="0"/>
        <w:rPr>
          <w:rFonts w:ascii="Arial" w:eastAsia="Arial" w:hAnsi="Arial" w:cs="Arial"/>
          <w:b/>
          <w:bCs/>
          <w:spacing w:val="-4"/>
          <w:sz w:val="24"/>
          <w:szCs w:val="24"/>
          <w:lang w:val="ro-RO"/>
        </w:rPr>
      </w:pPr>
      <w:r w:rsidRPr="00405181">
        <w:rPr>
          <w:rFonts w:ascii="Arial" w:eastAsia="Arial" w:hAnsi="Arial" w:cs="Arial"/>
          <w:b/>
          <w:bCs/>
          <w:spacing w:val="-4"/>
          <w:sz w:val="24"/>
          <w:szCs w:val="24"/>
          <w:lang w:val="ro-RO"/>
        </w:rPr>
        <w:t>Date privind proprietatea:</w:t>
      </w:r>
    </w:p>
    <w:p w:rsidR="003C2ABE" w:rsidRDefault="003C2ABE" w:rsidP="00405181">
      <w:pPr>
        <w:suppressAutoHyphens w:val="0"/>
        <w:autoSpaceDE w:val="0"/>
        <w:autoSpaceDN w:val="0"/>
        <w:spacing w:line="252" w:lineRule="exact"/>
        <w:ind w:left="215"/>
        <w:rPr>
          <w:rFonts w:ascii="Arial" w:eastAsia="Arial" w:hAnsi="Arial" w:cs="Arial"/>
          <w:spacing w:val="-4"/>
          <w:sz w:val="24"/>
          <w:szCs w:val="24"/>
          <w:lang w:val="ro-RO"/>
        </w:rPr>
      </w:pPr>
    </w:p>
    <w:p w:rsidR="00405181" w:rsidRPr="00405181" w:rsidRDefault="00405181" w:rsidP="003C2ABE">
      <w:pPr>
        <w:suppressAutoHyphens w:val="0"/>
        <w:autoSpaceDE w:val="0"/>
        <w:autoSpaceDN w:val="0"/>
        <w:spacing w:line="360" w:lineRule="auto"/>
        <w:ind w:left="215"/>
        <w:rPr>
          <w:rFonts w:ascii="Arial" w:eastAsia="Arial" w:hAnsi="Arial" w:cs="Arial"/>
          <w:spacing w:val="-4"/>
          <w:sz w:val="24"/>
          <w:szCs w:val="24"/>
          <w:lang w:val="ro-RO"/>
        </w:rPr>
      </w:pPr>
      <w:r w:rsidRPr="00405181">
        <w:rPr>
          <w:rFonts w:ascii="Arial" w:eastAsia="Arial" w:hAnsi="Arial" w:cs="Arial"/>
          <w:spacing w:val="-4"/>
          <w:sz w:val="24"/>
          <w:szCs w:val="24"/>
          <w:lang w:val="ro-RO"/>
        </w:rPr>
        <w:t>Traseul parcurge:</w:t>
      </w:r>
    </w:p>
    <w:p w:rsidR="00405181" w:rsidRPr="00405181" w:rsidRDefault="00405181" w:rsidP="003C2ABE">
      <w:pPr>
        <w:numPr>
          <w:ilvl w:val="0"/>
          <w:numId w:val="3"/>
        </w:numPr>
        <w:tabs>
          <w:tab w:val="left" w:pos="924"/>
        </w:tabs>
        <w:suppressAutoHyphens w:val="0"/>
        <w:autoSpaceDE w:val="0"/>
        <w:autoSpaceDN w:val="0"/>
        <w:spacing w:before="1" w:line="360" w:lineRule="auto"/>
        <w:rPr>
          <w:rFonts w:ascii="Arial" w:eastAsia="Arial" w:hAnsi="Arial" w:cs="Arial"/>
          <w:spacing w:val="-4"/>
          <w:sz w:val="24"/>
          <w:szCs w:val="24"/>
          <w:lang w:val="ro-RO"/>
        </w:rPr>
      </w:pPr>
      <w:r w:rsidRPr="00405181">
        <w:rPr>
          <w:rFonts w:ascii="Arial" w:eastAsia="Arial" w:hAnsi="Arial" w:cs="Arial"/>
          <w:spacing w:val="-4"/>
          <w:sz w:val="24"/>
          <w:szCs w:val="24"/>
          <w:lang w:val="ro-RO"/>
        </w:rPr>
        <w:t>terenuri proprietăți-domeniu public ale Comunei Șimand</w:t>
      </w:r>
    </w:p>
    <w:p w:rsidR="00405181" w:rsidRPr="00405181" w:rsidRDefault="00405181" w:rsidP="003C2ABE">
      <w:pPr>
        <w:numPr>
          <w:ilvl w:val="0"/>
          <w:numId w:val="3"/>
        </w:numPr>
        <w:tabs>
          <w:tab w:val="left" w:pos="924"/>
        </w:tabs>
        <w:suppressAutoHyphens w:val="0"/>
        <w:autoSpaceDE w:val="0"/>
        <w:autoSpaceDN w:val="0"/>
        <w:spacing w:line="360" w:lineRule="auto"/>
        <w:rPr>
          <w:rFonts w:ascii="Arial" w:eastAsia="Arial" w:hAnsi="Arial" w:cs="Arial"/>
          <w:spacing w:val="-4"/>
          <w:sz w:val="24"/>
          <w:szCs w:val="24"/>
          <w:lang w:val="ro-RO"/>
        </w:rPr>
      </w:pPr>
      <w:r w:rsidRPr="00405181">
        <w:rPr>
          <w:rFonts w:ascii="Arial" w:eastAsia="Arial" w:hAnsi="Arial" w:cs="Arial"/>
          <w:spacing w:val="-4"/>
          <w:sz w:val="24"/>
          <w:szCs w:val="24"/>
          <w:lang w:val="ro-RO"/>
        </w:rPr>
        <w:t>terenuri proprietăți-domeniu privat ale Comunei Șimand</w:t>
      </w:r>
    </w:p>
    <w:p w:rsidR="00DD4102" w:rsidRPr="00DD4102" w:rsidRDefault="00DD4102" w:rsidP="00DD4102">
      <w:pPr>
        <w:spacing w:line="360" w:lineRule="auto"/>
        <w:rPr>
          <w:rFonts w:ascii="Arial" w:eastAsia="Arial" w:hAnsi="Arial" w:cs="Arial"/>
          <w:spacing w:val="-4"/>
          <w:sz w:val="24"/>
          <w:szCs w:val="24"/>
          <w:lang w:val="ro-RO"/>
        </w:rPr>
      </w:pPr>
    </w:p>
    <w:p w:rsidR="00DD4102" w:rsidRPr="00DD4102" w:rsidRDefault="00DD4102" w:rsidP="00DD4102">
      <w:pPr>
        <w:spacing w:line="360" w:lineRule="auto"/>
        <w:rPr>
          <w:rFonts w:ascii="Arial" w:eastAsia="Arial" w:hAnsi="Arial" w:cs="Arial"/>
          <w:spacing w:val="-4"/>
          <w:sz w:val="24"/>
          <w:szCs w:val="24"/>
          <w:lang w:val="ro-RO"/>
        </w:rPr>
      </w:pPr>
      <w:r w:rsidRPr="00DD4102">
        <w:rPr>
          <w:rFonts w:ascii="Arial" w:eastAsia="Arial" w:hAnsi="Arial" w:cs="Arial"/>
          <w:b/>
          <w:bCs/>
          <w:spacing w:val="-4"/>
          <w:sz w:val="24"/>
          <w:szCs w:val="24"/>
          <w:lang w:val="ro-RO"/>
        </w:rPr>
        <w:t>Căi de acces public</w:t>
      </w:r>
      <w:r w:rsidRPr="00DD4102">
        <w:rPr>
          <w:rFonts w:ascii="Arial" w:eastAsia="Arial" w:hAnsi="Arial" w:cs="Arial"/>
          <w:spacing w:val="-4"/>
          <w:sz w:val="24"/>
          <w:szCs w:val="24"/>
          <w:lang w:val="ro-RO"/>
        </w:rPr>
        <w:t>:</w:t>
      </w:r>
    </w:p>
    <w:p w:rsidR="009442A9" w:rsidRDefault="00DD4102" w:rsidP="00DD4102">
      <w:pPr>
        <w:spacing w:line="360" w:lineRule="auto"/>
        <w:rPr>
          <w:rFonts w:ascii="Arial" w:eastAsia="Arial" w:hAnsi="Arial" w:cs="Arial"/>
          <w:spacing w:val="-4"/>
          <w:sz w:val="24"/>
          <w:szCs w:val="24"/>
          <w:lang w:val="ro-RO"/>
        </w:rPr>
      </w:pPr>
      <w:r w:rsidRPr="00DD4102">
        <w:rPr>
          <w:rFonts w:ascii="Arial" w:eastAsia="Arial" w:hAnsi="Arial" w:cs="Arial"/>
          <w:spacing w:val="-4"/>
          <w:sz w:val="24"/>
          <w:szCs w:val="24"/>
          <w:lang w:val="ro-RO"/>
        </w:rPr>
        <w:t>Traseul electric se va realiza în zona drumurilor publice, urmând traseul acestora pe parcursul mai sus amintit</w:t>
      </w:r>
    </w:p>
    <w:p w:rsidR="00DD4102" w:rsidRDefault="00DD4102" w:rsidP="00DD4102">
      <w:pPr>
        <w:spacing w:before="213" w:line="252" w:lineRule="exact"/>
        <w:rPr>
          <w:rFonts w:ascii="Arial" w:eastAsia="Arial" w:hAnsi="Arial" w:cs="Arial"/>
          <w:spacing w:val="-4"/>
          <w:sz w:val="24"/>
          <w:szCs w:val="24"/>
          <w:lang w:val="ro-RO"/>
        </w:rPr>
      </w:pPr>
    </w:p>
    <w:p w:rsidR="00DD4102" w:rsidRPr="00DD4102" w:rsidRDefault="00DD4102" w:rsidP="00DD4102">
      <w:pPr>
        <w:spacing w:before="213" w:line="252" w:lineRule="exact"/>
        <w:rPr>
          <w:rFonts w:ascii="Arial" w:eastAsia="Arial" w:hAnsi="Arial" w:cs="Arial"/>
          <w:spacing w:val="-4"/>
          <w:sz w:val="24"/>
          <w:szCs w:val="24"/>
          <w:lang w:val="ro-RO"/>
        </w:rPr>
      </w:pPr>
      <w:r w:rsidRPr="00DD4102">
        <w:rPr>
          <w:rFonts w:ascii="Arial" w:eastAsia="Arial" w:hAnsi="Arial" w:cs="Arial"/>
          <w:b/>
          <w:bCs/>
          <w:spacing w:val="-4"/>
          <w:sz w:val="24"/>
          <w:szCs w:val="24"/>
          <w:lang w:val="ro-RO"/>
        </w:rPr>
        <w:t>Încadrarea în planurile de urbanism</w:t>
      </w:r>
      <w:r w:rsidRPr="00DD4102">
        <w:rPr>
          <w:rFonts w:ascii="Arial" w:eastAsia="Arial" w:hAnsi="Arial" w:cs="Arial"/>
          <w:spacing w:val="-4"/>
          <w:sz w:val="24"/>
          <w:szCs w:val="24"/>
          <w:lang w:val="ro-RO"/>
        </w:rPr>
        <w:t>:</w:t>
      </w:r>
    </w:p>
    <w:p w:rsidR="00DD4102" w:rsidRDefault="00DD4102" w:rsidP="00DD4102">
      <w:pPr>
        <w:rPr>
          <w:rFonts w:ascii="Arial" w:eastAsia="Arial" w:hAnsi="Arial" w:cs="Arial"/>
          <w:spacing w:val="-4"/>
          <w:sz w:val="24"/>
          <w:szCs w:val="24"/>
          <w:lang w:val="ro-RO"/>
        </w:rPr>
      </w:pPr>
    </w:p>
    <w:p w:rsidR="00DD4102" w:rsidRPr="00DD4102" w:rsidRDefault="00DD4102" w:rsidP="00DD4102">
      <w:pPr>
        <w:spacing w:line="360" w:lineRule="auto"/>
        <w:rPr>
          <w:rFonts w:ascii="Arial" w:eastAsia="Arial" w:hAnsi="Arial" w:cs="Arial"/>
          <w:spacing w:val="-4"/>
          <w:sz w:val="24"/>
          <w:szCs w:val="24"/>
          <w:lang w:val="ro-RO"/>
        </w:rPr>
      </w:pPr>
      <w:r w:rsidRPr="00DD4102">
        <w:rPr>
          <w:rFonts w:ascii="Arial" w:eastAsia="Arial" w:hAnsi="Arial" w:cs="Arial"/>
          <w:spacing w:val="-4"/>
          <w:sz w:val="24"/>
          <w:szCs w:val="24"/>
          <w:lang w:val="ro-RO"/>
        </w:rPr>
        <w:t>Lucrarea are la bază Certificatul de Urbanism nr. 10 din data de 11.06.2023, emis de Consiliul Județean Arad.</w:t>
      </w:r>
    </w:p>
    <w:p w:rsidR="00DD4102" w:rsidRPr="00DD4102" w:rsidRDefault="00DD4102" w:rsidP="00DD4102">
      <w:pPr>
        <w:pStyle w:val="BodyText"/>
        <w:spacing w:before="2" w:line="360" w:lineRule="auto"/>
        <w:rPr>
          <w:spacing w:val="-4"/>
          <w:sz w:val="24"/>
          <w:szCs w:val="24"/>
        </w:rPr>
      </w:pPr>
    </w:p>
    <w:p w:rsidR="00DD4102" w:rsidRPr="00DD4102" w:rsidRDefault="00DD4102" w:rsidP="00DD4102">
      <w:pPr>
        <w:pStyle w:val="Heading1"/>
        <w:spacing w:line="360" w:lineRule="auto"/>
        <w:rPr>
          <w:b w:val="0"/>
          <w:bCs w:val="0"/>
          <w:spacing w:val="-4"/>
          <w:sz w:val="24"/>
          <w:szCs w:val="24"/>
        </w:rPr>
      </w:pPr>
      <w:r w:rsidRPr="00DD4102">
        <w:rPr>
          <w:b w:val="0"/>
          <w:bCs w:val="0"/>
          <w:spacing w:val="-4"/>
          <w:sz w:val="24"/>
          <w:szCs w:val="24"/>
        </w:rPr>
        <w:t>Proiectul propus nu contravine reglementărilor urbanistice.</w:t>
      </w:r>
    </w:p>
    <w:p w:rsidR="00DD4102" w:rsidRDefault="00DD4102" w:rsidP="00DD4102">
      <w:pPr>
        <w:spacing w:line="360" w:lineRule="auto"/>
        <w:rPr>
          <w:rFonts w:ascii="Arial" w:eastAsia="Arial" w:hAnsi="Arial" w:cs="Arial"/>
          <w:spacing w:val="-4"/>
          <w:sz w:val="24"/>
          <w:szCs w:val="24"/>
          <w:lang w:val="ro-RO"/>
        </w:rPr>
      </w:pPr>
    </w:p>
    <w:p w:rsidR="00DD4102" w:rsidRDefault="00DD4102" w:rsidP="00DD4102">
      <w:pPr>
        <w:spacing w:line="360" w:lineRule="auto"/>
        <w:ind w:firstLine="215"/>
        <w:jc w:val="both"/>
        <w:rPr>
          <w:rFonts w:ascii="Arial" w:eastAsia="Arial" w:hAnsi="Arial" w:cs="Arial"/>
          <w:spacing w:val="-4"/>
          <w:sz w:val="24"/>
          <w:szCs w:val="24"/>
          <w:lang w:val="ro-RO"/>
        </w:rPr>
      </w:pPr>
      <w:r w:rsidRPr="00DD4102">
        <w:rPr>
          <w:rFonts w:ascii="Arial" w:eastAsia="Arial" w:hAnsi="Arial" w:cs="Arial"/>
          <w:spacing w:val="-4"/>
          <w:sz w:val="24"/>
          <w:szCs w:val="24"/>
          <w:lang w:val="ro-RO"/>
        </w:rPr>
        <w:t>Conform certificat de urbanism, traseul propus intersectează perimetrul de protecție hidrogeologică N Arad-Șimand, siturile Natura 2000 ROSCI0231- Nădab - Socodor - Vărșand si ROSPA0015 - Câmpia Crisului Alb si Crisului Negru, respectiv traseul proiectat al DX Arad-Oradea.</w:t>
      </w:r>
    </w:p>
    <w:p w:rsidR="00DB6DFF" w:rsidRDefault="00DB6DFF" w:rsidP="00DB6DFF">
      <w:pPr>
        <w:spacing w:line="276" w:lineRule="auto"/>
        <w:rPr>
          <w:rFonts w:ascii="Arial" w:hAnsi="Arial" w:cs="Arial"/>
          <w:sz w:val="24"/>
          <w:szCs w:val="24"/>
        </w:rPr>
      </w:pPr>
    </w:p>
    <w:p w:rsidR="00DB6DFF" w:rsidRDefault="00DB6DFF" w:rsidP="00DB6DFF">
      <w:pPr>
        <w:spacing w:line="276" w:lineRule="auto"/>
        <w:rPr>
          <w:rFonts w:ascii="Arial" w:hAnsi="Arial" w:cs="Arial"/>
          <w:sz w:val="24"/>
          <w:szCs w:val="24"/>
        </w:rPr>
      </w:pPr>
    </w:p>
    <w:p w:rsidR="00DB6DFF" w:rsidRDefault="00DB6DFF" w:rsidP="00DB6DFF">
      <w:pPr>
        <w:spacing w:line="276" w:lineRule="auto"/>
        <w:rPr>
          <w:rFonts w:ascii="Arial" w:hAnsi="Arial" w:cs="Arial"/>
          <w:sz w:val="24"/>
          <w:szCs w:val="24"/>
        </w:rPr>
      </w:pPr>
    </w:p>
    <w:p w:rsidR="00DB6DFF" w:rsidRPr="003A122C" w:rsidRDefault="00DB6DFF" w:rsidP="00DB6DFF">
      <w:pPr>
        <w:widowControl/>
        <w:suppressAutoHyphens w:val="0"/>
        <w:spacing w:after="160" w:line="360" w:lineRule="auto"/>
        <w:jc w:val="both"/>
        <w:rPr>
          <w:rFonts w:ascii="Arial" w:eastAsiaTheme="minorHAnsi" w:hAnsi="Arial" w:cs="Arial"/>
          <w:b/>
          <w:bCs/>
          <w:kern w:val="2"/>
          <w:sz w:val="24"/>
          <w:szCs w:val="24"/>
          <w14:ligatures w14:val="standardContextual"/>
        </w:rPr>
      </w:pPr>
      <w:r w:rsidRPr="003A122C">
        <w:rPr>
          <w:rFonts w:ascii="Arial" w:eastAsiaTheme="minorHAnsi" w:hAnsi="Arial" w:cs="Arial"/>
          <w:b/>
          <w:bCs/>
          <w:kern w:val="2"/>
          <w:sz w:val="24"/>
          <w:szCs w:val="24"/>
          <w14:ligatures w14:val="standardContextual"/>
        </w:rPr>
        <w:t>3.2  Justificarea necesității proiectului;</w:t>
      </w:r>
    </w:p>
    <w:p w:rsidR="00DB6DFF" w:rsidRPr="00C131FA" w:rsidRDefault="00DB6DFF" w:rsidP="00DB6DFF">
      <w:pPr>
        <w:spacing w:line="360" w:lineRule="auto"/>
        <w:jc w:val="both"/>
        <w:rPr>
          <w:rFonts w:ascii="Arial" w:eastAsia="Calibri" w:hAnsi="Arial" w:cs="Arial"/>
          <w:kern w:val="2"/>
          <w:sz w:val="24"/>
          <w:szCs w:val="24"/>
          <w:lang w:val="ro-RO"/>
          <w14:ligatures w14:val="standardContextual"/>
        </w:rPr>
      </w:pPr>
      <w:r w:rsidRPr="00C131FA">
        <w:rPr>
          <w:rFonts w:ascii="Arial" w:eastAsia="Calibri" w:hAnsi="Arial" w:cs="Arial"/>
          <w:sz w:val="24"/>
          <w:szCs w:val="24"/>
          <w:lang w:val="ro-RO"/>
        </w:rPr>
        <w:t xml:space="preserve">Scopul proiectului il reprezinta racordat la rețeaua de energie electrică,  producerea de energie verde în vederea livrării în Sistemul Energetic Național </w:t>
      </w:r>
      <w:r w:rsidRPr="00C131FA">
        <w:rPr>
          <w:rFonts w:ascii="Arial" w:eastAsia="Calibri" w:hAnsi="Arial" w:cs="Arial"/>
          <w:kern w:val="2"/>
          <w:sz w:val="24"/>
          <w:szCs w:val="24"/>
          <w:lang w:val="ro-RO"/>
          <w14:ligatures w14:val="standardContextual"/>
        </w:rPr>
        <w:t xml:space="preserve">din vecinătatea sitului, </w:t>
      </w:r>
      <w:r w:rsidRPr="00A90C28">
        <w:rPr>
          <w:rFonts w:ascii="Arial" w:eastAsia="Calibri" w:hAnsi="Arial" w:cs="Arial"/>
          <w:kern w:val="2"/>
          <w:sz w:val="24"/>
          <w:szCs w:val="24"/>
          <w:lang w:val="ro-RO"/>
          <w14:ligatures w14:val="standardContextual"/>
        </w:rPr>
        <w:t>linia electrică LEA 400 kV Arad - Nădab prin realizarea unei noi stații 33/4000 kV  Santana ",</w:t>
      </w:r>
      <w:r w:rsidRPr="00C131FA">
        <w:rPr>
          <w:rFonts w:ascii="Arial" w:eastAsia="Calibri" w:hAnsi="Arial" w:cs="Arial"/>
          <w:kern w:val="2"/>
          <w:sz w:val="24"/>
          <w:szCs w:val="24"/>
          <w:lang w:val="ro-RO"/>
          <w14:ligatures w14:val="standardContextual"/>
        </w:rPr>
        <w:t xml:space="preserve"> necesara pentru Parcul fotovoltaic ce se va construi de SC Agrovoltaics in intravilanul si extravilanul comunei Șimand. </w:t>
      </w:r>
    </w:p>
    <w:p w:rsidR="00DB6DFF" w:rsidRPr="00785D40" w:rsidRDefault="00DB6DFF" w:rsidP="00DB6DFF">
      <w:pPr>
        <w:widowControl/>
        <w:suppressAutoHyphens w:val="0"/>
        <w:spacing w:line="360" w:lineRule="auto"/>
        <w:jc w:val="both"/>
        <w:rPr>
          <w:rFonts w:ascii="Arial" w:eastAsia="Calibri" w:hAnsi="Arial" w:cs="Arial"/>
          <w:kern w:val="2"/>
          <w:sz w:val="24"/>
          <w:szCs w:val="24"/>
          <w:lang w:val="ro-RO"/>
          <w14:ligatures w14:val="standardContextual"/>
        </w:rPr>
      </w:pPr>
      <w:r w:rsidRPr="00785D40">
        <w:rPr>
          <w:rFonts w:ascii="Arial" w:eastAsia="Calibri" w:hAnsi="Arial" w:cs="Arial"/>
          <w:kern w:val="2"/>
          <w:sz w:val="24"/>
          <w:szCs w:val="24"/>
          <w:lang w:val="ro-RO"/>
          <w14:ligatures w14:val="standardContextual"/>
        </w:rPr>
        <w:t>Producerea energiei electrice din surse regenerabile de energie (E-SRE) este motivată de câteva considerente esențiale: protecția mediului, creșterea independenței energetice  prin diversificarea surselor de aprovizionare cu energie, precum și motive de ordin economic.</w:t>
      </w:r>
    </w:p>
    <w:p w:rsidR="00DB6DFF" w:rsidRPr="00785D40" w:rsidRDefault="00DB6DFF" w:rsidP="00DB6DFF">
      <w:pPr>
        <w:widowControl/>
        <w:suppressAutoHyphens w:val="0"/>
        <w:spacing w:line="360" w:lineRule="auto"/>
        <w:jc w:val="both"/>
        <w:rPr>
          <w:rFonts w:ascii="Arial" w:eastAsia="Calibri" w:hAnsi="Arial" w:cs="Arial"/>
          <w:kern w:val="2"/>
          <w:sz w:val="24"/>
          <w:szCs w:val="24"/>
          <w:lang w:val="ro-RO"/>
          <w14:ligatures w14:val="standardContextual"/>
        </w:rPr>
      </w:pPr>
      <w:r w:rsidRPr="00785D40">
        <w:rPr>
          <w:rFonts w:ascii="Arial" w:eastAsia="Calibri" w:hAnsi="Arial" w:cs="Arial"/>
          <w:kern w:val="2"/>
          <w:sz w:val="24"/>
          <w:szCs w:val="24"/>
          <w:lang w:val="ro-RO"/>
          <w14:ligatures w14:val="standardContextual"/>
        </w:rPr>
        <w:t>Varianta aleasă constă într-un sistem solar-fotovoltaic pentru obținerea energiei electrice și racordarea acestuia la rețeaua electrică de distribuție existentă conform legislației în vigoare. Această variantă a fost aleasă datorită faptului că energia electrică este produsă mai aproape de locul unde se consumă. În timp, sistemele conectate, vor reduce necesitatea creşterii capacităţii liniilor de transport şi distribuţie.</w:t>
      </w:r>
    </w:p>
    <w:p w:rsidR="00DB6DFF" w:rsidRPr="00C131FA" w:rsidRDefault="00DB6DFF" w:rsidP="00DB6DFF">
      <w:pPr>
        <w:spacing w:line="360" w:lineRule="auto"/>
        <w:jc w:val="both"/>
        <w:rPr>
          <w:rFonts w:ascii="Arial" w:eastAsia="Calibri" w:hAnsi="Arial" w:cs="Arial"/>
          <w:kern w:val="2"/>
          <w:sz w:val="24"/>
          <w:szCs w:val="24"/>
          <w:lang w:val="ro-RO"/>
          <w14:ligatures w14:val="standardContextual"/>
        </w:rPr>
      </w:pPr>
      <w:r w:rsidRPr="00C131FA">
        <w:rPr>
          <w:rFonts w:ascii="Arial" w:eastAsia="Calibri" w:hAnsi="Arial" w:cs="Arial"/>
          <w:kern w:val="2"/>
          <w:sz w:val="24"/>
          <w:szCs w:val="24"/>
          <w:lang w:val="ro-RO"/>
          <w14:ligatures w14:val="standardContextual"/>
        </w:rPr>
        <w:t xml:space="preserve">În prezent, la nivel internațional, piața energiei se află într-o perioadă de tranziție, din patru puncte de vedere: tehnologic, climatic, geopolitic și economic. Aceste evoluții au efecte asupra sectorului energetic atât la nivel european, cât și național. Astfel, România trebuie să se adapteze la aceste tendințe de pe piețele internaționale, dar și la reașezările geopolitice ce influențează parteneriatele strategice, având atât componente de securitate și investiții, cât și de comerț și tehnologie. Transformarea </w:t>
      </w:r>
      <w:r w:rsidRPr="00C131FA">
        <w:rPr>
          <w:rFonts w:ascii="Arial" w:eastAsia="Calibri" w:hAnsi="Arial" w:cs="Arial"/>
          <w:kern w:val="2"/>
          <w:sz w:val="24"/>
          <w:szCs w:val="24"/>
          <w:lang w:val="ro-RO"/>
          <w14:ligatures w14:val="standardContextual"/>
        </w:rPr>
        <w:lastRenderedPageBreak/>
        <w:t>sectorului energiei electrice are loc în ritm accelerat,</w:t>
      </w:r>
    </w:p>
    <w:p w:rsidR="00DB6DFF" w:rsidRPr="00C131FA" w:rsidRDefault="00DB6DFF" w:rsidP="00DB6DFF">
      <w:pPr>
        <w:widowControl/>
        <w:suppressAutoHyphens w:val="0"/>
        <w:spacing w:after="160" w:line="360" w:lineRule="auto"/>
        <w:jc w:val="both"/>
        <w:rPr>
          <w:rFonts w:ascii="Arial" w:eastAsia="Calibri" w:hAnsi="Arial" w:cs="Arial"/>
          <w:kern w:val="2"/>
          <w:sz w:val="24"/>
          <w:szCs w:val="24"/>
          <w:lang w:val="ro-RO"/>
          <w14:ligatures w14:val="standardContextual"/>
        </w:rPr>
      </w:pPr>
      <w:r w:rsidRPr="00C131FA">
        <w:rPr>
          <w:rFonts w:ascii="Arial" w:eastAsia="Calibri" w:hAnsi="Arial" w:cs="Arial"/>
          <w:kern w:val="2"/>
          <w:sz w:val="24"/>
          <w:szCs w:val="24"/>
          <w:lang w:val="ro-RO"/>
          <w14:ligatures w14:val="standardContextual"/>
        </w:rPr>
        <w:t>prin extinderea ponderii surselor regenerabile de energie (SRE) și prin „revoluția” digitală, ce constă în dezvoltarea de rețele inteligente cu coordonare în timp real.</w:t>
      </w:r>
      <w:r w:rsidRPr="00C131FA">
        <w:rPr>
          <w:rFonts w:ascii="Arial" w:eastAsia="Calibri" w:hAnsi="Arial" w:cs="Arial"/>
          <w:kern w:val="2"/>
          <w:sz w:val="24"/>
          <w:szCs w:val="24"/>
          <w:lang w:val="ro-RO"/>
          <w14:ligatures w14:val="standardContextual"/>
        </w:rPr>
        <w:footnoteReference w:id="1"/>
      </w:r>
    </w:p>
    <w:p w:rsidR="00DB6DFF" w:rsidRPr="00C131FA" w:rsidRDefault="00DB6DFF" w:rsidP="00DB6DFF">
      <w:pPr>
        <w:widowControl/>
        <w:suppressAutoHyphens w:val="0"/>
        <w:spacing w:line="360" w:lineRule="auto"/>
        <w:jc w:val="both"/>
        <w:rPr>
          <w:rFonts w:ascii="Arial" w:eastAsia="Calibri" w:hAnsi="Arial" w:cs="Arial"/>
          <w:kern w:val="2"/>
          <w:sz w:val="24"/>
          <w:szCs w:val="24"/>
          <w:lang w:val="ro-RO"/>
          <w14:ligatures w14:val="standardContextual"/>
        </w:rPr>
      </w:pPr>
      <w:r w:rsidRPr="00C131FA">
        <w:rPr>
          <w:rFonts w:ascii="Arial" w:eastAsia="Calibri" w:hAnsi="Arial" w:cs="Arial"/>
          <w:kern w:val="2"/>
          <w:sz w:val="24"/>
          <w:szCs w:val="24"/>
          <w:lang w:val="ro-RO"/>
          <w14:ligatures w14:val="standardContextual"/>
        </w:rPr>
        <w:t xml:space="preserve">Necesitatea producerii de energie din surse regenerabile rezultă din politicile energetice, direcționate de Pactul climatic și Agenda climatică, dezbătute pe larg în numeroase foruri internationale și confirmate de Acordurile de la Paris, din 2015 și de la Glasgow din noiembrie  2021. Obiectivul global pe termen lung convenit este limitarea creșterii temperaturii medii globale la 2°C până în 2100, comparativ cu nivelul preindustrial. </w:t>
      </w:r>
    </w:p>
    <w:p w:rsidR="00DB6DFF" w:rsidRPr="00C131FA" w:rsidRDefault="00DB6DFF" w:rsidP="00DB6DFF">
      <w:pPr>
        <w:widowControl/>
        <w:suppressAutoHyphens w:val="0"/>
        <w:spacing w:line="360" w:lineRule="auto"/>
        <w:jc w:val="both"/>
        <w:rPr>
          <w:rFonts w:ascii="Arial" w:eastAsia="Calibri" w:hAnsi="Arial" w:cs="Arial"/>
          <w:kern w:val="2"/>
          <w:sz w:val="24"/>
          <w:szCs w:val="24"/>
          <w:lang w:val="ro-RO"/>
          <w14:ligatures w14:val="standardContextual"/>
        </w:rPr>
      </w:pPr>
      <w:r w:rsidRPr="00C131FA">
        <w:rPr>
          <w:rFonts w:ascii="Arial" w:eastAsia="Calibri" w:hAnsi="Arial" w:cs="Arial"/>
          <w:kern w:val="2"/>
          <w:sz w:val="24"/>
          <w:szCs w:val="24"/>
          <w:lang w:val="ro-RO"/>
          <w14:ligatures w14:val="standardContextual"/>
        </w:rPr>
        <w:t>La nivelul anului 2030, pentru statele member UE au fost stabilite următoarele ținte commune, care pot fi revizuite în sens crescător în 2023 în cazul în care din analizele CE va rezulta nevoia de a spori nivelul de ambiție:</w:t>
      </w:r>
    </w:p>
    <w:p w:rsidR="00DB6DFF" w:rsidRPr="00C131FA" w:rsidRDefault="00DB6DFF" w:rsidP="00DB6DFF">
      <w:pPr>
        <w:widowControl/>
        <w:numPr>
          <w:ilvl w:val="0"/>
          <w:numId w:val="2"/>
        </w:numPr>
        <w:suppressAutoHyphens w:val="0"/>
        <w:spacing w:after="160" w:line="360" w:lineRule="auto"/>
        <w:ind w:left="426"/>
        <w:contextualSpacing/>
        <w:jc w:val="both"/>
        <w:rPr>
          <w:rFonts w:ascii="Arial" w:eastAsia="Calibri" w:hAnsi="Arial" w:cs="Arial"/>
          <w:kern w:val="2"/>
          <w:sz w:val="24"/>
          <w:szCs w:val="24"/>
          <w:lang w:val="ro-RO"/>
          <w14:ligatures w14:val="standardContextual"/>
        </w:rPr>
      </w:pPr>
      <w:r w:rsidRPr="00C131FA">
        <w:rPr>
          <w:rFonts w:ascii="Arial" w:eastAsia="Calibri" w:hAnsi="Arial" w:cs="Arial"/>
          <w:kern w:val="2"/>
          <w:sz w:val="24"/>
          <w:szCs w:val="24"/>
          <w:lang w:val="ro-RO"/>
          <w14:ligatures w14:val="standardContextual"/>
        </w:rPr>
        <w:t>40% reducere a emisiilor de gaze cu efect de seră (GES) față de nivelul anului 1990;</w:t>
      </w:r>
    </w:p>
    <w:p w:rsidR="00DB6DFF" w:rsidRPr="00C131FA" w:rsidRDefault="00DB6DFF" w:rsidP="00DB6DFF">
      <w:pPr>
        <w:widowControl/>
        <w:numPr>
          <w:ilvl w:val="0"/>
          <w:numId w:val="2"/>
        </w:numPr>
        <w:suppressAutoHyphens w:val="0"/>
        <w:spacing w:after="160" w:line="360" w:lineRule="auto"/>
        <w:ind w:left="426"/>
        <w:contextualSpacing/>
        <w:jc w:val="both"/>
        <w:rPr>
          <w:rFonts w:ascii="Arial" w:eastAsia="Calibri" w:hAnsi="Arial" w:cs="Arial"/>
          <w:kern w:val="2"/>
          <w:sz w:val="24"/>
          <w:szCs w:val="24"/>
          <w:lang w:val="ro-RO"/>
          <w14:ligatures w14:val="standardContextual"/>
        </w:rPr>
      </w:pPr>
      <w:r w:rsidRPr="00C131FA">
        <w:rPr>
          <w:rFonts w:ascii="Arial" w:eastAsia="Calibri" w:hAnsi="Arial" w:cs="Arial"/>
          <w:kern w:val="2"/>
          <w:sz w:val="24"/>
          <w:szCs w:val="24"/>
          <w:lang w:val="ro-RO"/>
          <w14:ligatures w14:val="standardContextual"/>
        </w:rPr>
        <w:t>32% pondere a energiei din surse regenerabile în consumul final de energie;</w:t>
      </w:r>
    </w:p>
    <w:p w:rsidR="00DB6DFF" w:rsidRPr="00C131FA" w:rsidRDefault="00DB6DFF" w:rsidP="00DB6DFF">
      <w:pPr>
        <w:widowControl/>
        <w:numPr>
          <w:ilvl w:val="0"/>
          <w:numId w:val="2"/>
        </w:numPr>
        <w:suppressAutoHyphens w:val="0"/>
        <w:spacing w:after="160" w:line="360" w:lineRule="auto"/>
        <w:ind w:left="426"/>
        <w:contextualSpacing/>
        <w:jc w:val="both"/>
        <w:rPr>
          <w:rFonts w:ascii="Arial" w:eastAsia="Calibri" w:hAnsi="Arial" w:cs="Arial"/>
          <w:kern w:val="2"/>
          <w:sz w:val="24"/>
          <w:szCs w:val="24"/>
          <w:lang w:val="ro-RO"/>
          <w14:ligatures w14:val="standardContextual"/>
        </w:rPr>
      </w:pPr>
      <w:r w:rsidRPr="00C131FA">
        <w:rPr>
          <w:rFonts w:ascii="Arial" w:eastAsia="Calibri" w:hAnsi="Arial" w:cs="Arial"/>
          <w:kern w:val="2"/>
          <w:sz w:val="24"/>
          <w:szCs w:val="24"/>
          <w:lang w:val="ro-RO"/>
          <w14:ligatures w14:val="standardContextual"/>
        </w:rPr>
        <w:t>32,5% îmbunătățire a eficienței energetice.</w:t>
      </w:r>
    </w:p>
    <w:p w:rsidR="00DB6DFF" w:rsidRPr="00C131FA" w:rsidRDefault="00DB6DFF" w:rsidP="00DB6DFF">
      <w:pPr>
        <w:widowControl/>
        <w:suppressAutoHyphens w:val="0"/>
        <w:spacing w:after="160" w:line="360" w:lineRule="auto"/>
        <w:jc w:val="both"/>
        <w:rPr>
          <w:rFonts w:ascii="Arial" w:eastAsia="Calibri" w:hAnsi="Arial" w:cs="Arial"/>
          <w:kern w:val="2"/>
          <w:sz w:val="24"/>
          <w:szCs w:val="24"/>
          <w:lang w:val="ro-RO"/>
          <w14:ligatures w14:val="standardContextual"/>
        </w:rPr>
      </w:pPr>
      <w:r w:rsidRPr="00C131FA">
        <w:rPr>
          <w:rFonts w:ascii="Arial" w:eastAsia="Calibri" w:hAnsi="Arial" w:cs="Arial"/>
          <w:kern w:val="2"/>
          <w:sz w:val="24"/>
          <w:szCs w:val="24"/>
          <w:lang w:val="ro-RO"/>
          <w14:ligatures w14:val="standardContextual"/>
        </w:rPr>
        <w:t>UE are obiectivul de creștere a cotei Surselor Regenerabile de Energie (SRE) și de a reduce până în 2050 emisiile de GES cu 80-95% față de nivelul anului 1990. Prin Pactul ecologic european, se propune revizuirea acestei ținte, anume o reducere de 50% spre 55% în 2030, respectiv atingerea unui nivel de emisii „net zero” în 2050.</w:t>
      </w:r>
    </w:p>
    <w:p w:rsidR="00DB6DFF" w:rsidRPr="00C131FA" w:rsidRDefault="00DB6DFF" w:rsidP="00DB6DFF">
      <w:pPr>
        <w:widowControl/>
        <w:suppressAutoHyphens w:val="0"/>
        <w:spacing w:after="160" w:line="360" w:lineRule="auto"/>
        <w:jc w:val="both"/>
        <w:rPr>
          <w:rFonts w:ascii="Arial" w:eastAsia="Calibri" w:hAnsi="Arial" w:cs="Arial"/>
          <w:kern w:val="2"/>
          <w:sz w:val="24"/>
          <w:szCs w:val="24"/>
          <w:lang w:val="ro-RO"/>
          <w14:ligatures w14:val="standardContextual"/>
        </w:rPr>
      </w:pPr>
      <w:r w:rsidRPr="00C131FA">
        <w:rPr>
          <w:rFonts w:ascii="Arial" w:eastAsia="Calibri" w:hAnsi="Arial" w:cs="Arial"/>
          <w:kern w:val="2"/>
          <w:sz w:val="24"/>
          <w:szCs w:val="24"/>
          <w:lang w:val="ro-RO"/>
          <w14:ligatures w14:val="standardContextual"/>
        </w:rPr>
        <w:t xml:space="preserve">Strategia Energetică a României pentru perioada 2020-2030 cu perspectiva anului 2050 are Obiectivul general de creștere a sectorului energetic în condiții de sustenabilitate și creștere economică, ținând cont de țintele UE la 2030, respectiv Pactul Ecologic European la 2050. Dezvoltarea sectorului energetic trebuie privită ca parte a procesului de dezvoltare a României. </w:t>
      </w:r>
    </w:p>
    <w:p w:rsidR="00DB6DFF" w:rsidRPr="00C131FA" w:rsidRDefault="00DB6DFF" w:rsidP="00DB6DFF">
      <w:pPr>
        <w:widowControl/>
        <w:suppressAutoHyphens w:val="0"/>
        <w:spacing w:after="160" w:line="360" w:lineRule="auto"/>
        <w:jc w:val="both"/>
        <w:rPr>
          <w:rFonts w:ascii="Arial" w:eastAsia="Calibri" w:hAnsi="Arial" w:cs="Arial"/>
          <w:kern w:val="2"/>
          <w:sz w:val="24"/>
          <w:szCs w:val="24"/>
          <w:lang w:val="ro-RO"/>
          <w14:ligatures w14:val="standardContextual"/>
        </w:rPr>
      </w:pPr>
      <w:r w:rsidRPr="00C131FA">
        <w:rPr>
          <w:rFonts w:ascii="Arial" w:eastAsia="Calibri" w:hAnsi="Arial" w:cs="Arial"/>
          <w:kern w:val="2"/>
          <w:sz w:val="24"/>
          <w:szCs w:val="24"/>
          <w:lang w:val="ro-RO"/>
          <w14:ligatures w14:val="standardContextual"/>
        </w:rPr>
        <w:t>La îndeplinirea obiectivului general vor contribui și cele opt obiective strategice care structurează întregul demers de analiză și planificare pentru perioada 2020-2030 cu perspectiva anului 2050, cu respectarea reperelor naționale, europene și globale care influențează și determinările politice și deciziile în domeniul energetic.</w:t>
      </w:r>
    </w:p>
    <w:p w:rsidR="00DB6DFF" w:rsidRPr="00C131FA" w:rsidRDefault="00DB6DFF" w:rsidP="00DB6DFF">
      <w:pPr>
        <w:widowControl/>
        <w:suppressAutoHyphens w:val="0"/>
        <w:spacing w:line="360" w:lineRule="auto"/>
        <w:jc w:val="both"/>
        <w:rPr>
          <w:rFonts w:ascii="Arial" w:eastAsia="Calibri" w:hAnsi="Arial" w:cs="Arial"/>
          <w:kern w:val="2"/>
          <w:sz w:val="24"/>
          <w:szCs w:val="24"/>
          <w:lang w:val="ro-RO"/>
          <w14:ligatures w14:val="standardContextual"/>
        </w:rPr>
      </w:pPr>
      <w:r w:rsidRPr="00C131FA">
        <w:rPr>
          <w:rFonts w:ascii="Arial" w:eastAsia="Calibri" w:hAnsi="Arial" w:cs="Arial"/>
          <w:kern w:val="2"/>
          <w:sz w:val="24"/>
          <w:szCs w:val="24"/>
          <w:lang w:val="ro-RO"/>
          <w14:ligatures w14:val="standardContextual"/>
        </w:rPr>
        <w:lastRenderedPageBreak/>
        <w:t>Astfel, dezvoltarea unei noi centrale solare fotovoltaice contribuie direct la îndeplinireaobiectivelor asumate de România pentru 2030. În plus, orice nou proiect din surse nepoluante are avantajul de a reduce amprenta de carbon. Pe lângă acest avantaj predominant al centralelor solare fotovoltaice, decizia de investiție a ținut cont de următoarele avantaje:</w:t>
      </w:r>
    </w:p>
    <w:p w:rsidR="00DB6DFF" w:rsidRPr="00C131FA" w:rsidRDefault="00DB6DFF" w:rsidP="00DB6DFF">
      <w:pPr>
        <w:widowControl/>
        <w:suppressAutoHyphens w:val="0"/>
        <w:spacing w:line="360" w:lineRule="auto"/>
        <w:jc w:val="both"/>
        <w:rPr>
          <w:rFonts w:ascii="Arial" w:eastAsia="Calibri" w:hAnsi="Arial" w:cs="Arial"/>
          <w:kern w:val="2"/>
          <w:sz w:val="24"/>
          <w:szCs w:val="24"/>
          <w:lang w:val="ro-RO"/>
          <w14:ligatures w14:val="standardContextual"/>
        </w:rPr>
      </w:pPr>
      <w:r w:rsidRPr="00C131FA">
        <w:rPr>
          <w:rFonts w:ascii="Arial" w:eastAsia="Calibri" w:hAnsi="Arial" w:cs="Arial"/>
          <w:kern w:val="2"/>
          <w:sz w:val="24"/>
          <w:szCs w:val="24"/>
          <w:lang w:val="ro-RO"/>
          <w14:ligatures w14:val="standardContextual"/>
        </w:rPr>
        <w:t>• costurile de investiție competitive (RON/kW instalat), având în vedere inovațiile tehnologice și competitivitatea de pe piața fotovoltaică, în comparație, de exemplu, cu investițiile în proiecte de energie solară.</w:t>
      </w:r>
    </w:p>
    <w:p w:rsidR="00DB6DFF" w:rsidRPr="00C131FA" w:rsidRDefault="00DB6DFF" w:rsidP="00DB6DFF">
      <w:pPr>
        <w:widowControl/>
        <w:suppressAutoHyphens w:val="0"/>
        <w:spacing w:line="360" w:lineRule="auto"/>
        <w:jc w:val="both"/>
        <w:rPr>
          <w:rFonts w:ascii="Arial" w:eastAsia="Calibri" w:hAnsi="Arial" w:cs="Arial"/>
          <w:kern w:val="2"/>
          <w:sz w:val="24"/>
          <w:szCs w:val="24"/>
          <w:lang w:val="ro-RO"/>
          <w14:ligatures w14:val="standardContextual"/>
        </w:rPr>
      </w:pPr>
      <w:r w:rsidRPr="00C131FA">
        <w:rPr>
          <w:rFonts w:ascii="Arial" w:eastAsia="Calibri" w:hAnsi="Arial" w:cs="Arial"/>
          <w:kern w:val="2"/>
          <w:sz w:val="24"/>
          <w:szCs w:val="24"/>
          <w:lang w:val="ro-RO"/>
          <w14:ligatures w14:val="standardContextual"/>
        </w:rPr>
        <w:t>• costurile reduse de întreținere (materiale, echipamente și personal) în timpul</w:t>
      </w:r>
    </w:p>
    <w:p w:rsidR="00DB6DFF" w:rsidRPr="00C131FA" w:rsidRDefault="00DB6DFF" w:rsidP="00DB6DFF">
      <w:pPr>
        <w:widowControl/>
        <w:suppressAutoHyphens w:val="0"/>
        <w:spacing w:line="360" w:lineRule="auto"/>
        <w:jc w:val="both"/>
        <w:rPr>
          <w:rFonts w:ascii="Arial" w:eastAsia="Calibri" w:hAnsi="Arial" w:cs="Arial"/>
          <w:kern w:val="2"/>
          <w:sz w:val="24"/>
          <w:szCs w:val="24"/>
          <w:lang w:val="ro-RO"/>
          <w14:ligatures w14:val="standardContextual"/>
        </w:rPr>
      </w:pPr>
      <w:r w:rsidRPr="00C131FA">
        <w:rPr>
          <w:rFonts w:ascii="Arial" w:eastAsia="Calibri" w:hAnsi="Arial" w:cs="Arial"/>
          <w:kern w:val="2"/>
          <w:sz w:val="24"/>
          <w:szCs w:val="24"/>
          <w:lang w:val="ro-RO"/>
          <w14:ligatures w14:val="standardContextual"/>
        </w:rPr>
        <w:t>funcționării instalațiilor fotovoltaice.</w:t>
      </w:r>
    </w:p>
    <w:p w:rsidR="00DB6DFF" w:rsidRPr="00C131FA" w:rsidRDefault="00DB6DFF" w:rsidP="00DB6DFF">
      <w:pPr>
        <w:widowControl/>
        <w:suppressAutoHyphens w:val="0"/>
        <w:spacing w:line="360" w:lineRule="auto"/>
        <w:jc w:val="both"/>
        <w:rPr>
          <w:rFonts w:ascii="Arial" w:eastAsia="Calibri" w:hAnsi="Arial" w:cs="Arial"/>
          <w:kern w:val="2"/>
          <w:sz w:val="24"/>
          <w:szCs w:val="24"/>
          <w:lang w:val="ro-RO"/>
          <w14:ligatures w14:val="standardContextual"/>
        </w:rPr>
      </w:pPr>
      <w:r w:rsidRPr="00C131FA">
        <w:rPr>
          <w:rFonts w:ascii="Arial" w:eastAsia="Calibri" w:hAnsi="Arial" w:cs="Arial"/>
          <w:kern w:val="2"/>
          <w:sz w:val="24"/>
          <w:szCs w:val="24"/>
          <w:lang w:val="ro-RO"/>
          <w14:ligatures w14:val="standardContextual"/>
        </w:rPr>
        <w:t>• costurile reduse de dezafectare, deoarece echipamentele și sistemele componente ale centralelor fotovoltaice pot fi reciclate aproape în întregime.</w:t>
      </w:r>
    </w:p>
    <w:p w:rsidR="00DB6DFF" w:rsidRPr="00C131FA" w:rsidRDefault="00DB6DFF" w:rsidP="00DB6DFF">
      <w:pPr>
        <w:widowControl/>
        <w:suppressAutoHyphens w:val="0"/>
        <w:spacing w:line="360" w:lineRule="auto"/>
        <w:jc w:val="both"/>
        <w:rPr>
          <w:rFonts w:ascii="Arial" w:eastAsia="Calibri" w:hAnsi="Arial" w:cs="Arial"/>
          <w:kern w:val="2"/>
          <w:sz w:val="24"/>
          <w:szCs w:val="24"/>
          <w:lang w:val="ro-RO"/>
          <w14:ligatures w14:val="standardContextual"/>
        </w:rPr>
      </w:pPr>
      <w:r w:rsidRPr="00C131FA">
        <w:rPr>
          <w:rFonts w:ascii="Arial" w:eastAsia="Calibri" w:hAnsi="Arial" w:cs="Arial"/>
          <w:kern w:val="2"/>
          <w:sz w:val="24"/>
          <w:szCs w:val="24"/>
          <w:lang w:val="ro-RO"/>
          <w14:ligatures w14:val="standardContextual"/>
        </w:rPr>
        <w:t>• prioritatea pentru transportul sau distribuția de energie electrică din surse</w:t>
      </w:r>
    </w:p>
    <w:p w:rsidR="00DB6DFF" w:rsidRPr="00C131FA" w:rsidRDefault="00DB6DFF" w:rsidP="00DB6DFF">
      <w:pPr>
        <w:widowControl/>
        <w:suppressAutoHyphens w:val="0"/>
        <w:spacing w:line="360" w:lineRule="auto"/>
        <w:jc w:val="both"/>
        <w:rPr>
          <w:rFonts w:ascii="Arial" w:eastAsia="Calibri" w:hAnsi="Arial" w:cs="Arial"/>
          <w:kern w:val="2"/>
          <w:sz w:val="24"/>
          <w:szCs w:val="24"/>
          <w:lang w:val="ro-RO"/>
          <w14:ligatures w14:val="standardContextual"/>
        </w:rPr>
      </w:pPr>
      <w:r w:rsidRPr="00C131FA">
        <w:rPr>
          <w:rFonts w:ascii="Arial" w:eastAsia="Calibri" w:hAnsi="Arial" w:cs="Arial"/>
          <w:kern w:val="2"/>
          <w:sz w:val="24"/>
          <w:szCs w:val="24"/>
          <w:lang w:val="ro-RO"/>
          <w14:ligatures w14:val="standardContextual"/>
        </w:rPr>
        <w:t>regenerabile în SEN.</w:t>
      </w:r>
    </w:p>
    <w:p w:rsidR="00DB6DFF" w:rsidRPr="00C131FA" w:rsidRDefault="00DB6DFF" w:rsidP="00DB6DFF">
      <w:pPr>
        <w:widowControl/>
        <w:suppressAutoHyphens w:val="0"/>
        <w:spacing w:line="360" w:lineRule="auto"/>
        <w:jc w:val="both"/>
        <w:rPr>
          <w:rFonts w:ascii="Arial" w:eastAsia="Calibri" w:hAnsi="Arial" w:cs="Arial"/>
          <w:kern w:val="2"/>
          <w:sz w:val="24"/>
          <w:szCs w:val="24"/>
          <w:lang w:val="ro-RO"/>
          <w14:ligatures w14:val="standardContextual"/>
        </w:rPr>
      </w:pPr>
      <w:r w:rsidRPr="00C131FA">
        <w:rPr>
          <w:rFonts w:ascii="Arial" w:eastAsia="Calibri" w:hAnsi="Arial" w:cs="Arial"/>
          <w:kern w:val="2"/>
          <w:sz w:val="24"/>
          <w:szCs w:val="24"/>
          <w:lang w:val="ro-RO"/>
          <w14:ligatures w14:val="standardContextual"/>
        </w:rPr>
        <w:t>• impactul redus asupra terenului, prin capacitatea acestuia de a fi readus la starea</w:t>
      </w:r>
    </w:p>
    <w:p w:rsidR="00DB6DFF" w:rsidRPr="00C131FA" w:rsidRDefault="00DB6DFF" w:rsidP="00DB6DFF">
      <w:pPr>
        <w:widowControl/>
        <w:suppressAutoHyphens w:val="0"/>
        <w:spacing w:line="360" w:lineRule="auto"/>
        <w:jc w:val="both"/>
        <w:rPr>
          <w:rFonts w:ascii="Arial" w:eastAsia="Calibri" w:hAnsi="Arial" w:cs="Arial"/>
          <w:kern w:val="2"/>
          <w:sz w:val="24"/>
          <w:szCs w:val="24"/>
          <w:lang w:val="ro-RO"/>
          <w14:ligatures w14:val="standardContextual"/>
        </w:rPr>
      </w:pPr>
      <w:r w:rsidRPr="00C131FA">
        <w:rPr>
          <w:rFonts w:ascii="Arial" w:eastAsia="Calibri" w:hAnsi="Arial" w:cs="Arial"/>
          <w:kern w:val="2"/>
          <w:sz w:val="24"/>
          <w:szCs w:val="24"/>
          <w:lang w:val="ro-RO"/>
          <w14:ligatures w14:val="standardContextual"/>
        </w:rPr>
        <w:t>inițială după finalizarea lucrărilor de construcție și la sfârșitul duratei de viață</w:t>
      </w:r>
    </w:p>
    <w:p w:rsidR="00DB6DFF" w:rsidRPr="00C131FA" w:rsidRDefault="00DB6DFF" w:rsidP="00DB6DFF">
      <w:pPr>
        <w:widowControl/>
        <w:suppressAutoHyphens w:val="0"/>
        <w:spacing w:line="360" w:lineRule="auto"/>
        <w:jc w:val="both"/>
        <w:rPr>
          <w:rFonts w:ascii="Arial" w:eastAsia="Calibri" w:hAnsi="Arial" w:cs="Arial"/>
          <w:kern w:val="2"/>
          <w:sz w:val="24"/>
          <w:szCs w:val="24"/>
          <w:lang w:val="ro-RO"/>
          <w14:ligatures w14:val="standardContextual"/>
        </w:rPr>
      </w:pPr>
      <w:r w:rsidRPr="00C131FA">
        <w:rPr>
          <w:rFonts w:ascii="Arial" w:eastAsia="Calibri" w:hAnsi="Arial" w:cs="Arial"/>
          <w:kern w:val="2"/>
          <w:sz w:val="24"/>
          <w:szCs w:val="24"/>
          <w:lang w:val="ro-RO"/>
          <w14:ligatures w14:val="standardContextual"/>
        </w:rPr>
        <w:t>operaționale a centralei fotovoltaice (după faza de dezafectare).</w:t>
      </w:r>
    </w:p>
    <w:p w:rsidR="00DB6DFF" w:rsidRPr="00C131FA" w:rsidRDefault="00DB6DFF" w:rsidP="00DB6DFF">
      <w:pPr>
        <w:widowControl/>
        <w:suppressAutoHyphens w:val="0"/>
        <w:spacing w:line="360" w:lineRule="auto"/>
        <w:jc w:val="both"/>
        <w:rPr>
          <w:rFonts w:ascii="Arial" w:eastAsia="Calibri" w:hAnsi="Arial" w:cs="Arial"/>
          <w:kern w:val="2"/>
          <w:sz w:val="24"/>
          <w:szCs w:val="24"/>
          <w:lang w:val="ro-RO"/>
          <w14:ligatures w14:val="standardContextual"/>
        </w:rPr>
      </w:pPr>
      <w:r w:rsidRPr="00C131FA">
        <w:rPr>
          <w:rFonts w:ascii="Arial" w:eastAsia="Calibri" w:hAnsi="Arial" w:cs="Arial"/>
          <w:kern w:val="2"/>
          <w:sz w:val="24"/>
          <w:szCs w:val="24"/>
          <w:lang w:val="ro-RO"/>
          <w14:ligatures w14:val="standardContextual"/>
        </w:rPr>
        <w:t>• potențialul solar, în România fiind de aproximativ 210 zile însorite pe an și o</w:t>
      </w:r>
    </w:p>
    <w:p w:rsidR="00DB6DFF" w:rsidRPr="00C131FA" w:rsidRDefault="00DB6DFF" w:rsidP="00DB6DFF">
      <w:pPr>
        <w:widowControl/>
        <w:suppressAutoHyphens w:val="0"/>
        <w:spacing w:line="360" w:lineRule="auto"/>
        <w:jc w:val="both"/>
        <w:rPr>
          <w:rFonts w:ascii="Arial" w:eastAsia="Calibri" w:hAnsi="Arial" w:cs="Arial"/>
          <w:kern w:val="2"/>
          <w:sz w:val="24"/>
          <w:szCs w:val="24"/>
          <w:lang w:val="ro-RO"/>
          <w14:ligatures w14:val="standardContextual"/>
        </w:rPr>
      </w:pPr>
      <w:r w:rsidRPr="00C131FA">
        <w:rPr>
          <w:rFonts w:ascii="Arial" w:eastAsia="Calibri" w:hAnsi="Arial" w:cs="Arial"/>
          <w:kern w:val="2"/>
          <w:sz w:val="24"/>
          <w:szCs w:val="24"/>
          <w:lang w:val="ro-RO"/>
          <w14:ligatures w14:val="standardContextual"/>
        </w:rPr>
        <w:t>capacitate anuală de energie solară între 1.000kWh/m2 /an și 1.400kWh/m /an.2</w:t>
      </w:r>
    </w:p>
    <w:p w:rsidR="00DB6DFF" w:rsidRPr="00C131FA" w:rsidRDefault="00DB6DFF" w:rsidP="00DB6DFF">
      <w:pPr>
        <w:widowControl/>
        <w:suppressAutoHyphens w:val="0"/>
        <w:spacing w:line="360" w:lineRule="auto"/>
        <w:jc w:val="both"/>
        <w:rPr>
          <w:rFonts w:ascii="Arial" w:eastAsia="Calibri" w:hAnsi="Arial" w:cs="Arial"/>
          <w:kern w:val="2"/>
          <w:sz w:val="24"/>
          <w:szCs w:val="24"/>
          <w:lang w:val="ro-RO"/>
          <w14:ligatures w14:val="standardContextual"/>
        </w:rPr>
      </w:pPr>
      <w:r w:rsidRPr="00C131FA">
        <w:rPr>
          <w:rFonts w:ascii="Arial" w:eastAsia="Calibri" w:hAnsi="Arial" w:cs="Arial"/>
          <w:kern w:val="2"/>
          <w:sz w:val="24"/>
          <w:szCs w:val="24"/>
          <w:lang w:val="ro-RO"/>
          <w14:ligatures w14:val="standardContextual"/>
        </w:rPr>
        <w:t>• impactul redus asupra mediului, deoarece investițiile în centralele solare</w:t>
      </w:r>
    </w:p>
    <w:p w:rsidR="00DB6DFF" w:rsidRPr="00C131FA" w:rsidRDefault="00DB6DFF" w:rsidP="00DB6DFF">
      <w:pPr>
        <w:widowControl/>
        <w:suppressAutoHyphens w:val="0"/>
        <w:spacing w:after="160" w:line="360" w:lineRule="auto"/>
        <w:jc w:val="both"/>
        <w:rPr>
          <w:rFonts w:ascii="Arial" w:eastAsia="Calibri" w:hAnsi="Arial" w:cs="Arial"/>
          <w:kern w:val="2"/>
          <w:sz w:val="24"/>
          <w:szCs w:val="24"/>
          <w:lang w:val="ro-RO"/>
          <w14:ligatures w14:val="standardContextual"/>
        </w:rPr>
      </w:pPr>
      <w:r w:rsidRPr="00C131FA">
        <w:rPr>
          <w:rFonts w:ascii="Arial" w:eastAsia="Calibri" w:hAnsi="Arial" w:cs="Arial"/>
          <w:kern w:val="2"/>
          <w:sz w:val="24"/>
          <w:szCs w:val="24"/>
          <w:lang w:val="ro-RO"/>
          <w14:ligatures w14:val="standardContextual"/>
        </w:rPr>
        <w:t>fotovoltaice nu afectează semnificativ flora și fauna autohtonă, calitatea biodiversității putând reveni la parametrii inițiali după încetarea lucrărilor de construcție, nefiind astfel afectată rezistența acestora.</w:t>
      </w:r>
    </w:p>
    <w:p w:rsidR="00DB6DFF" w:rsidRPr="00DC3E63" w:rsidRDefault="00DB6DFF" w:rsidP="00DB6DFF">
      <w:pPr>
        <w:widowControl/>
        <w:suppressAutoHyphens w:val="0"/>
        <w:spacing w:after="160" w:line="360" w:lineRule="auto"/>
        <w:jc w:val="both"/>
        <w:rPr>
          <w:rFonts w:ascii="Arial" w:eastAsia="Calibri" w:hAnsi="Arial" w:cs="Arial"/>
          <w:kern w:val="2"/>
          <w:sz w:val="24"/>
          <w:szCs w:val="24"/>
          <w:lang w:val="ro-RO"/>
          <w14:ligatures w14:val="standardContextual"/>
        </w:rPr>
      </w:pPr>
      <w:r w:rsidRPr="00DC3E63">
        <w:rPr>
          <w:rFonts w:ascii="Arial" w:eastAsia="Calibri" w:hAnsi="Arial" w:cs="Arial"/>
          <w:b/>
          <w:bCs/>
          <w:kern w:val="2"/>
          <w:sz w:val="24"/>
          <w:szCs w:val="24"/>
          <w:lang w:val="ro-RO"/>
          <w14:ligatures w14:val="standardContextual"/>
        </w:rPr>
        <w:t>3.3 Valoarea investiției</w:t>
      </w:r>
      <w:r w:rsidRPr="00DC3E63">
        <w:rPr>
          <w:rFonts w:ascii="Arial" w:eastAsia="Calibri" w:hAnsi="Arial" w:cs="Arial"/>
          <w:kern w:val="2"/>
          <w:sz w:val="24"/>
          <w:szCs w:val="24"/>
          <w:lang w:val="ro-RO"/>
          <w14:ligatures w14:val="standardContextual"/>
        </w:rPr>
        <w:t xml:space="preserve"> </w:t>
      </w:r>
    </w:p>
    <w:p w:rsidR="00DB6DFF" w:rsidRPr="00DC3E63" w:rsidRDefault="00DD4102" w:rsidP="00DB6DFF">
      <w:pPr>
        <w:widowControl/>
        <w:suppressAutoHyphens w:val="0"/>
        <w:spacing w:after="160" w:line="360" w:lineRule="auto"/>
        <w:jc w:val="both"/>
        <w:rPr>
          <w:rFonts w:ascii="Arial" w:eastAsia="Calibri" w:hAnsi="Arial" w:cs="Arial"/>
          <w:b/>
          <w:bCs/>
          <w:kern w:val="2"/>
          <w:sz w:val="24"/>
          <w:szCs w:val="24"/>
          <w:lang w:val="ro-RO"/>
          <w14:ligatures w14:val="standardContextual"/>
        </w:rPr>
      </w:pPr>
      <w:r w:rsidRPr="001463F7">
        <w:rPr>
          <w:rFonts w:ascii="Arial" w:eastAsiaTheme="minorHAnsi" w:hAnsi="Arial" w:cs="Arial"/>
          <w:kern w:val="2"/>
          <w:sz w:val="22"/>
          <w:szCs w:val="22"/>
          <w14:ligatures w14:val="standardContextual"/>
        </w:rPr>
        <w:t>1</w:t>
      </w:r>
      <w:r w:rsidR="00DB6DFF" w:rsidRPr="001463F7">
        <w:rPr>
          <w:rFonts w:ascii="Arial" w:eastAsiaTheme="minorHAnsi" w:hAnsi="Arial" w:cs="Arial"/>
          <w:kern w:val="2"/>
          <w:sz w:val="22"/>
          <w:szCs w:val="22"/>
          <w14:ligatures w14:val="standardContextual"/>
        </w:rPr>
        <w:t xml:space="preserve"> 400 000 euro</w:t>
      </w:r>
      <w:r w:rsidR="00DB6DFF" w:rsidRPr="00DC3E63">
        <w:rPr>
          <w:rFonts w:ascii="Arial" w:eastAsiaTheme="minorHAnsi" w:hAnsi="Arial" w:cs="Arial"/>
          <w:kern w:val="2"/>
          <w:sz w:val="22"/>
          <w:szCs w:val="22"/>
          <w14:ligatures w14:val="standardContextual"/>
        </w:rPr>
        <w:t xml:space="preserve"> </w:t>
      </w:r>
    </w:p>
    <w:p w:rsidR="00DD4102" w:rsidRPr="00DC3E63" w:rsidRDefault="00DD4102" w:rsidP="00DD4102">
      <w:pPr>
        <w:widowControl/>
        <w:suppressAutoHyphens w:val="0"/>
        <w:spacing w:after="160" w:line="360" w:lineRule="auto"/>
        <w:jc w:val="both"/>
        <w:rPr>
          <w:rFonts w:ascii="Arial" w:eastAsiaTheme="minorHAnsi" w:hAnsi="Arial" w:cs="Arial"/>
          <w:b/>
          <w:bCs/>
          <w:kern w:val="2"/>
          <w:sz w:val="24"/>
          <w:szCs w:val="24"/>
          <w14:ligatures w14:val="standardContextual"/>
        </w:rPr>
      </w:pPr>
      <w:r w:rsidRPr="00DC3E63">
        <w:rPr>
          <w:rFonts w:ascii="Arial" w:eastAsia="Calibri" w:hAnsi="Arial" w:cs="Arial"/>
          <w:b/>
          <w:bCs/>
          <w:kern w:val="2"/>
          <w:sz w:val="24"/>
          <w:szCs w:val="24"/>
          <w:lang w:val="ro-RO"/>
          <w14:ligatures w14:val="standardContextual"/>
        </w:rPr>
        <w:t xml:space="preserve">3.4 </w:t>
      </w:r>
      <w:r w:rsidRPr="00DC3E63">
        <w:rPr>
          <w:rFonts w:ascii="Arial" w:eastAsiaTheme="minorHAnsi" w:hAnsi="Arial" w:cs="Arial"/>
          <w:b/>
          <w:bCs/>
          <w:kern w:val="2"/>
          <w:sz w:val="24"/>
          <w:szCs w:val="24"/>
          <w14:ligatures w14:val="standardContextual"/>
        </w:rPr>
        <w:t>Perioada de implementare propusă;</w:t>
      </w:r>
    </w:p>
    <w:p w:rsidR="00DD4102" w:rsidRPr="00DC3E63" w:rsidRDefault="00DD4102" w:rsidP="00DD4102">
      <w:pPr>
        <w:widowControl/>
        <w:suppressAutoHyphens w:val="0"/>
        <w:spacing w:after="160" w:line="360" w:lineRule="auto"/>
        <w:jc w:val="both"/>
        <w:rPr>
          <w:rFonts w:ascii="Arial" w:eastAsiaTheme="minorHAnsi" w:hAnsi="Arial" w:cs="Arial"/>
          <w:b/>
          <w:bCs/>
          <w:kern w:val="2"/>
          <w:sz w:val="24"/>
          <w:szCs w:val="24"/>
          <w14:ligatures w14:val="standardContextual"/>
        </w:rPr>
      </w:pPr>
      <w:r w:rsidRPr="00DC3E63">
        <w:rPr>
          <w:rFonts w:ascii="Arial" w:eastAsiaTheme="minorHAnsi" w:hAnsi="Arial" w:cs="Arial"/>
          <w:b/>
          <w:bCs/>
          <w:kern w:val="2"/>
          <w:sz w:val="24"/>
          <w:szCs w:val="24"/>
          <w14:ligatures w14:val="standardContextual"/>
        </w:rPr>
        <w:t>2024</w:t>
      </w:r>
      <w:r w:rsidRPr="00DC3E63">
        <w:rPr>
          <w:rFonts w:ascii="Arial" w:eastAsiaTheme="minorHAnsi" w:hAnsi="Arial" w:cs="Arial"/>
          <w:kern w:val="2"/>
          <w:sz w:val="24"/>
          <w:szCs w:val="24"/>
          <w14:ligatures w14:val="standardContextual"/>
        </w:rPr>
        <w:t xml:space="preserve"> </w:t>
      </w:r>
      <w:r w:rsidRPr="00DC3E63">
        <w:rPr>
          <w:rFonts w:ascii="Arial" w:eastAsiaTheme="minorHAnsi" w:hAnsi="Arial" w:cs="Arial"/>
          <w:b/>
          <w:bCs/>
          <w:kern w:val="2"/>
          <w:sz w:val="24"/>
          <w:szCs w:val="24"/>
          <w14:ligatures w14:val="standardContextual"/>
        </w:rPr>
        <w:t>-2026</w:t>
      </w:r>
    </w:p>
    <w:p w:rsidR="00DD4102" w:rsidRPr="00DC3E63" w:rsidRDefault="00DD4102" w:rsidP="00DD4102">
      <w:pPr>
        <w:widowControl/>
        <w:suppressAutoHyphens w:val="0"/>
        <w:spacing w:after="160" w:line="360" w:lineRule="auto"/>
        <w:jc w:val="both"/>
        <w:rPr>
          <w:rFonts w:ascii="Arial" w:eastAsiaTheme="minorHAnsi" w:hAnsi="Arial" w:cs="Arial"/>
          <w:kern w:val="2"/>
          <w:sz w:val="24"/>
          <w:szCs w:val="24"/>
          <w14:ligatures w14:val="standardContextual"/>
        </w:rPr>
      </w:pPr>
      <w:r w:rsidRPr="00DC3E63">
        <w:rPr>
          <w:rFonts w:ascii="Arial" w:eastAsiaTheme="minorHAnsi" w:hAnsi="Arial" w:cs="Arial"/>
          <w:b/>
          <w:bCs/>
          <w:kern w:val="2"/>
          <w:sz w:val="24"/>
          <w:szCs w:val="24"/>
          <w14:ligatures w14:val="standardContextual"/>
        </w:rPr>
        <w:t>3.5  Planșe reprezentând limitele amplasamentului proiectului, inclusiv orice suprafață de teren solicitată pentru a fi folosită temporar (planuri de situație și amplasamente);</w:t>
      </w:r>
      <w:r w:rsidRPr="00DC3E63">
        <w:rPr>
          <w:rFonts w:ascii="Arial" w:eastAsiaTheme="minorHAnsi" w:hAnsi="Arial" w:cs="Arial"/>
          <w:kern w:val="2"/>
          <w:sz w:val="24"/>
          <w:szCs w:val="24"/>
          <w14:ligatures w14:val="standardContextual"/>
        </w:rPr>
        <w:t xml:space="preserve"> </w:t>
      </w:r>
    </w:p>
    <w:p w:rsidR="00DD4102" w:rsidRPr="00DC3E63" w:rsidRDefault="00DD4102" w:rsidP="00DD4102">
      <w:pPr>
        <w:widowControl/>
        <w:suppressAutoHyphens w:val="0"/>
        <w:spacing w:after="160" w:line="360" w:lineRule="auto"/>
        <w:jc w:val="both"/>
        <w:rPr>
          <w:rFonts w:ascii="Arial" w:eastAsiaTheme="minorHAnsi" w:hAnsi="Arial" w:cs="Arial"/>
          <w:kern w:val="2"/>
          <w:sz w:val="24"/>
          <w:szCs w:val="24"/>
          <w14:ligatures w14:val="standardContextual"/>
        </w:rPr>
      </w:pPr>
      <w:r w:rsidRPr="00DC3E63">
        <w:rPr>
          <w:rFonts w:ascii="Arial" w:eastAsiaTheme="minorHAnsi" w:hAnsi="Arial" w:cs="Arial"/>
          <w:kern w:val="2"/>
          <w:sz w:val="24"/>
          <w:szCs w:val="24"/>
          <w14:ligatures w14:val="standardContextual"/>
        </w:rPr>
        <w:t xml:space="preserve">Plan de situație; </w:t>
      </w:r>
    </w:p>
    <w:p w:rsidR="00DD4102" w:rsidRPr="00DC3E63" w:rsidRDefault="00DD4102" w:rsidP="00DD4102">
      <w:pPr>
        <w:widowControl/>
        <w:suppressAutoHyphens w:val="0"/>
        <w:spacing w:after="160" w:line="360" w:lineRule="auto"/>
        <w:jc w:val="both"/>
        <w:rPr>
          <w:rFonts w:ascii="Arial" w:eastAsiaTheme="minorHAnsi" w:hAnsi="Arial" w:cs="Arial"/>
          <w:kern w:val="2"/>
          <w:sz w:val="24"/>
          <w:szCs w:val="24"/>
          <w14:ligatures w14:val="standardContextual"/>
        </w:rPr>
      </w:pPr>
      <w:r w:rsidRPr="00DC3E63">
        <w:rPr>
          <w:rFonts w:ascii="Arial" w:eastAsiaTheme="minorHAnsi" w:hAnsi="Arial" w:cs="Arial"/>
          <w:kern w:val="2"/>
          <w:sz w:val="24"/>
          <w:szCs w:val="24"/>
          <w14:ligatures w14:val="standardContextual"/>
        </w:rPr>
        <w:lastRenderedPageBreak/>
        <w:t xml:space="preserve">Plan de incadrare in zona </w:t>
      </w:r>
    </w:p>
    <w:p w:rsidR="00DD4102" w:rsidRPr="00DC3E63" w:rsidRDefault="00DD4102" w:rsidP="00DD4102">
      <w:pPr>
        <w:widowControl/>
        <w:suppressAutoHyphens w:val="0"/>
        <w:spacing w:after="160" w:line="360" w:lineRule="auto"/>
        <w:jc w:val="both"/>
        <w:rPr>
          <w:rFonts w:ascii="Arial" w:eastAsiaTheme="minorHAnsi" w:hAnsi="Arial" w:cs="Arial"/>
          <w:kern w:val="2"/>
          <w:sz w:val="24"/>
          <w:szCs w:val="24"/>
          <w14:ligatures w14:val="standardContextual"/>
        </w:rPr>
      </w:pPr>
      <w:r w:rsidRPr="00DC3E63">
        <w:rPr>
          <w:rFonts w:ascii="Arial" w:eastAsiaTheme="minorHAnsi" w:hAnsi="Arial" w:cs="Arial"/>
          <w:kern w:val="2"/>
          <w:sz w:val="24"/>
          <w:szCs w:val="24"/>
          <w14:ligatures w14:val="standardContextual"/>
        </w:rPr>
        <w:t>Se anexeaza prezentei documentatii.</w:t>
      </w:r>
    </w:p>
    <w:p w:rsidR="00DD4102" w:rsidRDefault="00DD4102" w:rsidP="00DD4102">
      <w:pPr>
        <w:widowControl/>
        <w:suppressAutoHyphens w:val="0"/>
        <w:spacing w:after="160" w:line="360" w:lineRule="auto"/>
        <w:jc w:val="both"/>
        <w:rPr>
          <w:rFonts w:ascii="Arial" w:eastAsiaTheme="minorHAnsi" w:hAnsi="Arial" w:cs="Arial"/>
          <w:kern w:val="2"/>
          <w:sz w:val="22"/>
          <w:szCs w:val="22"/>
          <w14:ligatures w14:val="standardContextual"/>
        </w:rPr>
      </w:pPr>
      <w:r w:rsidRPr="00514BF2">
        <w:rPr>
          <w:rFonts w:ascii="Arial" w:eastAsiaTheme="minorHAnsi" w:hAnsi="Arial" w:cs="Arial"/>
          <w:b/>
          <w:bCs/>
          <w:kern w:val="2"/>
          <w:sz w:val="24"/>
          <w:szCs w:val="24"/>
          <w14:ligatures w14:val="standardContextual"/>
        </w:rPr>
        <w:t>3.6. O descriere a caracteristicilor fizice ale întregului proiect, formele fizice ale proiectului (planuri, clădiri, alte structuri, materiale de construcție și altele). - profilul și capacitățile de producție</w:t>
      </w:r>
      <w:r w:rsidRPr="00514BF2">
        <w:rPr>
          <w:rFonts w:ascii="Arial" w:eastAsiaTheme="minorHAnsi" w:hAnsi="Arial" w:cs="Arial"/>
          <w:kern w:val="2"/>
          <w:sz w:val="22"/>
          <w:szCs w:val="22"/>
          <w14:ligatures w14:val="standardContextual"/>
        </w:rPr>
        <w:t>;</w:t>
      </w:r>
    </w:p>
    <w:p w:rsidR="003D3E94" w:rsidRPr="003D3E94" w:rsidRDefault="003D3E94" w:rsidP="003D3E94">
      <w:pPr>
        <w:suppressAutoHyphens w:val="0"/>
        <w:autoSpaceDE w:val="0"/>
        <w:autoSpaceDN w:val="0"/>
        <w:spacing w:before="215" w:line="360" w:lineRule="auto"/>
        <w:ind w:left="216"/>
        <w:rPr>
          <w:rFonts w:ascii="Arial" w:eastAsia="Arial" w:hAnsi="Arial" w:cs="Arial"/>
          <w:sz w:val="24"/>
          <w:szCs w:val="24"/>
          <w:lang w:val="ro-RO"/>
        </w:rPr>
      </w:pPr>
      <w:r w:rsidRPr="003D3E94">
        <w:rPr>
          <w:rFonts w:ascii="Arial" w:eastAsia="Arial" w:hAnsi="Arial" w:cs="Arial"/>
          <w:b/>
          <w:i/>
          <w:sz w:val="22"/>
          <w:szCs w:val="22"/>
          <w:lang w:val="ro-RO"/>
        </w:rPr>
        <w:t xml:space="preserve">Se va face o descriere sumară a proiectului și a lucrărilor necesare pentru realizarea </w:t>
      </w:r>
      <w:r w:rsidRPr="003D3E94">
        <w:rPr>
          <w:rFonts w:ascii="Arial" w:eastAsia="Arial" w:hAnsi="Arial" w:cs="Arial"/>
          <w:b/>
          <w:i/>
          <w:sz w:val="24"/>
          <w:szCs w:val="24"/>
          <w:lang w:val="ro-RO"/>
        </w:rPr>
        <w:t xml:space="preserve">acestuia: </w:t>
      </w:r>
      <w:r w:rsidRPr="003D3E94">
        <w:rPr>
          <w:rFonts w:ascii="Arial" w:eastAsia="Arial" w:hAnsi="Arial" w:cs="Arial"/>
          <w:sz w:val="24"/>
          <w:szCs w:val="24"/>
          <w:lang w:val="ro-RO"/>
        </w:rPr>
        <w:t>Lucrările</w:t>
      </w:r>
      <w:r w:rsidRPr="003D3E94">
        <w:rPr>
          <w:rFonts w:ascii="Arial" w:eastAsia="Arial" w:hAnsi="Arial" w:cs="Arial"/>
          <w:spacing w:val="36"/>
          <w:sz w:val="24"/>
          <w:szCs w:val="24"/>
          <w:lang w:val="ro-RO"/>
        </w:rPr>
        <w:t xml:space="preserve"> </w:t>
      </w:r>
      <w:r w:rsidRPr="003D3E94">
        <w:rPr>
          <w:rFonts w:ascii="Arial" w:eastAsia="Arial" w:hAnsi="Arial" w:cs="Arial"/>
          <w:sz w:val="24"/>
          <w:szCs w:val="24"/>
          <w:lang w:val="ro-RO"/>
        </w:rPr>
        <w:t>de</w:t>
      </w:r>
      <w:r w:rsidRPr="003D3E94">
        <w:rPr>
          <w:rFonts w:ascii="Arial" w:eastAsia="Arial" w:hAnsi="Arial" w:cs="Arial"/>
          <w:spacing w:val="36"/>
          <w:sz w:val="24"/>
          <w:szCs w:val="24"/>
          <w:lang w:val="ro-RO"/>
        </w:rPr>
        <w:t xml:space="preserve"> </w:t>
      </w:r>
      <w:r w:rsidRPr="003D3E94">
        <w:rPr>
          <w:rFonts w:ascii="Arial" w:eastAsia="Arial" w:hAnsi="Arial" w:cs="Arial"/>
          <w:sz w:val="24"/>
          <w:szCs w:val="24"/>
          <w:lang w:val="ro-RO"/>
        </w:rPr>
        <w:t>amplasare</w:t>
      </w:r>
      <w:r w:rsidRPr="003D3E94">
        <w:rPr>
          <w:rFonts w:ascii="Arial" w:eastAsia="Arial" w:hAnsi="Arial" w:cs="Arial"/>
          <w:spacing w:val="33"/>
          <w:sz w:val="24"/>
          <w:szCs w:val="24"/>
          <w:lang w:val="ro-RO"/>
        </w:rPr>
        <w:t xml:space="preserve"> </w:t>
      </w:r>
      <w:r w:rsidRPr="003D3E94">
        <w:rPr>
          <w:rFonts w:ascii="Arial" w:eastAsia="Arial" w:hAnsi="Arial" w:cs="Arial"/>
          <w:sz w:val="24"/>
          <w:szCs w:val="24"/>
          <w:lang w:val="ro-RO"/>
        </w:rPr>
        <w:t>cabluri</w:t>
      </w:r>
      <w:r w:rsidRPr="003D3E94">
        <w:rPr>
          <w:rFonts w:ascii="Arial" w:eastAsia="Arial" w:hAnsi="Arial" w:cs="Arial"/>
          <w:spacing w:val="35"/>
          <w:sz w:val="24"/>
          <w:szCs w:val="24"/>
          <w:lang w:val="ro-RO"/>
        </w:rPr>
        <w:t xml:space="preserve"> </w:t>
      </w:r>
      <w:r w:rsidRPr="003D3E94">
        <w:rPr>
          <w:rFonts w:ascii="Arial" w:eastAsia="Arial" w:hAnsi="Arial" w:cs="Arial"/>
          <w:sz w:val="24"/>
          <w:szCs w:val="24"/>
          <w:lang w:val="ro-RO"/>
        </w:rPr>
        <w:t>electrice</w:t>
      </w:r>
      <w:r w:rsidRPr="003D3E94">
        <w:rPr>
          <w:rFonts w:ascii="Arial" w:eastAsia="Arial" w:hAnsi="Arial" w:cs="Arial"/>
          <w:spacing w:val="36"/>
          <w:sz w:val="24"/>
          <w:szCs w:val="24"/>
          <w:lang w:val="ro-RO"/>
        </w:rPr>
        <w:t xml:space="preserve"> </w:t>
      </w:r>
      <w:r w:rsidRPr="003D3E94">
        <w:rPr>
          <w:rFonts w:ascii="Arial" w:eastAsia="Arial" w:hAnsi="Arial" w:cs="Arial"/>
          <w:sz w:val="24"/>
          <w:szCs w:val="24"/>
          <w:lang w:val="ro-RO"/>
        </w:rPr>
        <w:t>subterane,</w:t>
      </w:r>
      <w:r w:rsidRPr="003D3E94">
        <w:rPr>
          <w:rFonts w:ascii="Arial" w:eastAsia="Arial" w:hAnsi="Arial" w:cs="Arial"/>
          <w:spacing w:val="37"/>
          <w:sz w:val="24"/>
          <w:szCs w:val="24"/>
          <w:lang w:val="ro-RO"/>
        </w:rPr>
        <w:t xml:space="preserve"> </w:t>
      </w:r>
      <w:r w:rsidRPr="003D3E94">
        <w:rPr>
          <w:rFonts w:ascii="Arial" w:eastAsia="Arial" w:hAnsi="Arial" w:cs="Arial"/>
          <w:sz w:val="24"/>
          <w:szCs w:val="24"/>
          <w:lang w:val="ro-RO"/>
        </w:rPr>
        <w:t>reprezentând</w:t>
      </w:r>
      <w:r w:rsidRPr="003D3E94">
        <w:rPr>
          <w:rFonts w:ascii="Arial" w:eastAsia="Arial" w:hAnsi="Arial" w:cs="Arial"/>
          <w:spacing w:val="36"/>
          <w:sz w:val="24"/>
          <w:szCs w:val="24"/>
          <w:lang w:val="ro-RO"/>
        </w:rPr>
        <w:t xml:space="preserve"> </w:t>
      </w:r>
      <w:r w:rsidRPr="003D3E94">
        <w:rPr>
          <w:rFonts w:ascii="Arial" w:eastAsia="Arial" w:hAnsi="Arial" w:cs="Arial"/>
          <w:sz w:val="24"/>
          <w:szCs w:val="24"/>
          <w:lang w:val="ro-RO"/>
        </w:rPr>
        <w:t>racordul</w:t>
      </w:r>
      <w:r w:rsidRPr="003D3E94">
        <w:rPr>
          <w:rFonts w:ascii="Arial" w:eastAsia="Arial" w:hAnsi="Arial" w:cs="Arial"/>
          <w:spacing w:val="35"/>
          <w:sz w:val="24"/>
          <w:szCs w:val="24"/>
          <w:lang w:val="ro-RO"/>
        </w:rPr>
        <w:t xml:space="preserve"> </w:t>
      </w:r>
      <w:r w:rsidRPr="003D3E94">
        <w:rPr>
          <w:rFonts w:ascii="Arial" w:eastAsia="Arial" w:hAnsi="Arial" w:cs="Arial"/>
          <w:sz w:val="24"/>
          <w:szCs w:val="24"/>
          <w:lang w:val="ro-RO"/>
        </w:rPr>
        <w:t>la</w:t>
      </w:r>
      <w:r w:rsidRPr="003D3E94">
        <w:rPr>
          <w:rFonts w:ascii="Arial" w:eastAsia="Arial" w:hAnsi="Arial" w:cs="Arial"/>
          <w:spacing w:val="36"/>
          <w:sz w:val="24"/>
          <w:szCs w:val="24"/>
          <w:lang w:val="ro-RO"/>
        </w:rPr>
        <w:t xml:space="preserve"> </w:t>
      </w:r>
      <w:r w:rsidRPr="003D3E94">
        <w:rPr>
          <w:rFonts w:ascii="Arial" w:eastAsia="Arial" w:hAnsi="Arial" w:cs="Arial"/>
          <w:sz w:val="24"/>
          <w:szCs w:val="24"/>
          <w:lang w:val="ro-RO"/>
        </w:rPr>
        <w:t>SEN</w:t>
      </w:r>
      <w:r w:rsidRPr="003D3E94">
        <w:rPr>
          <w:rFonts w:ascii="Arial" w:eastAsia="Arial" w:hAnsi="Arial" w:cs="Arial"/>
          <w:spacing w:val="35"/>
          <w:sz w:val="24"/>
          <w:szCs w:val="24"/>
          <w:lang w:val="ro-RO"/>
        </w:rPr>
        <w:t xml:space="preserve"> </w:t>
      </w:r>
      <w:r w:rsidRPr="003D3E94">
        <w:rPr>
          <w:rFonts w:ascii="Arial" w:eastAsia="Arial" w:hAnsi="Arial" w:cs="Arial"/>
          <w:sz w:val="24"/>
          <w:szCs w:val="24"/>
          <w:lang w:val="ro-RO"/>
        </w:rPr>
        <w:t>a</w:t>
      </w:r>
      <w:r w:rsidRPr="003D3E94">
        <w:rPr>
          <w:rFonts w:ascii="Arial" w:eastAsia="Arial" w:hAnsi="Arial" w:cs="Arial"/>
          <w:spacing w:val="36"/>
          <w:sz w:val="24"/>
          <w:szCs w:val="24"/>
          <w:lang w:val="ro-RO"/>
        </w:rPr>
        <w:t xml:space="preserve"> </w:t>
      </w:r>
      <w:r w:rsidRPr="003D3E94">
        <w:rPr>
          <w:rFonts w:ascii="Arial" w:eastAsia="Arial" w:hAnsi="Arial" w:cs="Arial"/>
          <w:sz w:val="24"/>
          <w:szCs w:val="24"/>
          <w:lang w:val="ro-RO"/>
        </w:rPr>
        <w:t>parcurilor</w:t>
      </w:r>
      <w:r w:rsidRPr="003D3E94">
        <w:rPr>
          <w:rFonts w:ascii="Arial" w:eastAsia="Arial" w:hAnsi="Arial" w:cs="Arial"/>
          <w:spacing w:val="35"/>
          <w:sz w:val="24"/>
          <w:szCs w:val="24"/>
          <w:lang w:val="ro-RO"/>
        </w:rPr>
        <w:t xml:space="preserve"> </w:t>
      </w:r>
      <w:r w:rsidRPr="003D3E94">
        <w:rPr>
          <w:rFonts w:ascii="Arial" w:eastAsia="Arial" w:hAnsi="Arial" w:cs="Arial"/>
          <w:sz w:val="24"/>
          <w:szCs w:val="24"/>
          <w:lang w:val="ro-RO"/>
        </w:rPr>
        <w:t>agro- fotovoltaice,</w:t>
      </w:r>
      <w:r w:rsidRPr="003D3E94">
        <w:rPr>
          <w:rFonts w:ascii="Arial" w:eastAsia="Arial" w:hAnsi="Arial" w:cs="Arial"/>
          <w:spacing w:val="31"/>
          <w:sz w:val="24"/>
          <w:szCs w:val="24"/>
          <w:lang w:val="ro-RO"/>
        </w:rPr>
        <w:t xml:space="preserve"> </w:t>
      </w:r>
      <w:r w:rsidRPr="003D3E94">
        <w:rPr>
          <w:rFonts w:ascii="Arial" w:eastAsia="Arial" w:hAnsi="Arial" w:cs="Arial"/>
          <w:sz w:val="24"/>
          <w:szCs w:val="24"/>
          <w:lang w:val="ro-RO"/>
        </w:rPr>
        <w:t>având</w:t>
      </w:r>
      <w:r w:rsidRPr="003D3E94">
        <w:rPr>
          <w:rFonts w:ascii="Arial" w:eastAsia="Arial" w:hAnsi="Arial" w:cs="Arial"/>
          <w:spacing w:val="29"/>
          <w:sz w:val="24"/>
          <w:szCs w:val="24"/>
          <w:lang w:val="ro-RO"/>
        </w:rPr>
        <w:t xml:space="preserve"> </w:t>
      </w:r>
      <w:r w:rsidRPr="003D3E94">
        <w:rPr>
          <w:rFonts w:ascii="Arial" w:eastAsia="Arial" w:hAnsi="Arial" w:cs="Arial"/>
          <w:sz w:val="24"/>
          <w:szCs w:val="24"/>
          <w:lang w:val="ro-RO"/>
        </w:rPr>
        <w:t>ca</w:t>
      </w:r>
      <w:r w:rsidRPr="003D3E94">
        <w:rPr>
          <w:rFonts w:ascii="Arial" w:eastAsia="Arial" w:hAnsi="Arial" w:cs="Arial"/>
          <w:spacing w:val="28"/>
          <w:sz w:val="24"/>
          <w:szCs w:val="24"/>
          <w:lang w:val="ro-RO"/>
        </w:rPr>
        <w:t xml:space="preserve"> </w:t>
      </w:r>
      <w:r w:rsidRPr="003D3E94">
        <w:rPr>
          <w:rFonts w:ascii="Arial" w:eastAsia="Arial" w:hAnsi="Arial" w:cs="Arial"/>
          <w:sz w:val="24"/>
          <w:szCs w:val="24"/>
          <w:lang w:val="ro-RO"/>
        </w:rPr>
        <w:t>beneficiar</w:t>
      </w:r>
      <w:r w:rsidRPr="003D3E94">
        <w:rPr>
          <w:rFonts w:ascii="Arial" w:eastAsia="Arial" w:hAnsi="Arial" w:cs="Arial"/>
          <w:spacing w:val="31"/>
          <w:sz w:val="24"/>
          <w:szCs w:val="24"/>
          <w:lang w:val="ro-RO"/>
        </w:rPr>
        <w:t xml:space="preserve"> </w:t>
      </w:r>
      <w:r w:rsidRPr="003D3E94">
        <w:rPr>
          <w:rFonts w:ascii="Arial" w:eastAsia="Arial" w:hAnsi="Arial" w:cs="Arial"/>
          <w:sz w:val="24"/>
          <w:szCs w:val="24"/>
          <w:lang w:val="ro-RO"/>
        </w:rPr>
        <w:t>SC</w:t>
      </w:r>
      <w:r w:rsidRPr="003D3E94">
        <w:rPr>
          <w:rFonts w:ascii="Arial" w:eastAsia="Arial" w:hAnsi="Arial" w:cs="Arial"/>
          <w:spacing w:val="29"/>
          <w:sz w:val="24"/>
          <w:szCs w:val="24"/>
          <w:lang w:val="ro-RO"/>
        </w:rPr>
        <w:t xml:space="preserve"> </w:t>
      </w:r>
      <w:r w:rsidRPr="003D3E94">
        <w:rPr>
          <w:rFonts w:ascii="Arial" w:eastAsia="Arial" w:hAnsi="Arial" w:cs="Arial"/>
          <w:sz w:val="24"/>
          <w:szCs w:val="24"/>
          <w:lang w:val="ro-RO"/>
        </w:rPr>
        <w:t>AGROVOLTAICS</w:t>
      </w:r>
      <w:r w:rsidRPr="003D3E94">
        <w:rPr>
          <w:rFonts w:ascii="Arial" w:eastAsia="Arial" w:hAnsi="Arial" w:cs="Arial"/>
          <w:spacing w:val="29"/>
          <w:sz w:val="24"/>
          <w:szCs w:val="24"/>
          <w:lang w:val="ro-RO"/>
        </w:rPr>
        <w:t xml:space="preserve"> </w:t>
      </w:r>
      <w:r w:rsidRPr="003D3E94">
        <w:rPr>
          <w:rFonts w:ascii="Arial" w:eastAsia="Arial" w:hAnsi="Arial" w:cs="Arial"/>
          <w:sz w:val="24"/>
          <w:szCs w:val="24"/>
          <w:lang w:val="ro-RO"/>
        </w:rPr>
        <w:t>SRL,</w:t>
      </w:r>
      <w:r w:rsidRPr="003D3E94">
        <w:rPr>
          <w:rFonts w:ascii="Arial" w:eastAsia="Arial" w:hAnsi="Arial" w:cs="Arial"/>
          <w:spacing w:val="28"/>
          <w:sz w:val="24"/>
          <w:szCs w:val="24"/>
          <w:lang w:val="ro-RO"/>
        </w:rPr>
        <w:t xml:space="preserve"> </w:t>
      </w:r>
      <w:r w:rsidRPr="003D3E94">
        <w:rPr>
          <w:rFonts w:ascii="Arial" w:eastAsia="Arial" w:hAnsi="Arial" w:cs="Arial"/>
          <w:sz w:val="24"/>
          <w:szCs w:val="24"/>
          <w:lang w:val="ro-RO"/>
        </w:rPr>
        <w:t>se</w:t>
      </w:r>
      <w:r w:rsidRPr="003D3E94">
        <w:rPr>
          <w:rFonts w:ascii="Arial" w:eastAsia="Arial" w:hAnsi="Arial" w:cs="Arial"/>
          <w:spacing w:val="29"/>
          <w:sz w:val="24"/>
          <w:szCs w:val="24"/>
          <w:lang w:val="ro-RO"/>
        </w:rPr>
        <w:t xml:space="preserve"> </w:t>
      </w:r>
      <w:r w:rsidRPr="003D3E94">
        <w:rPr>
          <w:rFonts w:ascii="Arial" w:eastAsia="Arial" w:hAnsi="Arial" w:cs="Arial"/>
          <w:sz w:val="24"/>
          <w:szCs w:val="24"/>
          <w:lang w:val="ro-RO"/>
        </w:rPr>
        <w:t>propun</w:t>
      </w:r>
      <w:r w:rsidRPr="003D3E94">
        <w:rPr>
          <w:rFonts w:ascii="Arial" w:eastAsia="Arial" w:hAnsi="Arial" w:cs="Arial"/>
          <w:spacing w:val="28"/>
          <w:sz w:val="24"/>
          <w:szCs w:val="24"/>
          <w:lang w:val="ro-RO"/>
        </w:rPr>
        <w:t xml:space="preserve"> </w:t>
      </w:r>
      <w:r w:rsidRPr="003D3E94">
        <w:rPr>
          <w:rFonts w:ascii="Arial" w:eastAsia="Arial" w:hAnsi="Arial" w:cs="Arial"/>
          <w:sz w:val="24"/>
          <w:szCs w:val="24"/>
          <w:lang w:val="ro-RO"/>
        </w:rPr>
        <w:t>a</w:t>
      </w:r>
      <w:r w:rsidRPr="003D3E94">
        <w:rPr>
          <w:rFonts w:ascii="Arial" w:eastAsia="Arial" w:hAnsi="Arial" w:cs="Arial"/>
          <w:spacing w:val="28"/>
          <w:sz w:val="24"/>
          <w:szCs w:val="24"/>
          <w:lang w:val="ro-RO"/>
        </w:rPr>
        <w:t xml:space="preserve"> </w:t>
      </w:r>
      <w:r w:rsidRPr="003D3E94">
        <w:rPr>
          <w:rFonts w:ascii="Arial" w:eastAsia="Arial" w:hAnsi="Arial" w:cs="Arial"/>
          <w:sz w:val="24"/>
          <w:szCs w:val="24"/>
          <w:lang w:val="ro-RO"/>
        </w:rPr>
        <w:t>fi</w:t>
      </w:r>
      <w:r w:rsidRPr="003D3E94">
        <w:rPr>
          <w:rFonts w:ascii="Arial" w:eastAsia="Arial" w:hAnsi="Arial" w:cs="Arial"/>
          <w:spacing w:val="29"/>
          <w:sz w:val="24"/>
          <w:szCs w:val="24"/>
          <w:lang w:val="ro-RO"/>
        </w:rPr>
        <w:t xml:space="preserve"> </w:t>
      </w:r>
      <w:r w:rsidRPr="003D3E94">
        <w:rPr>
          <w:rFonts w:ascii="Arial" w:eastAsia="Arial" w:hAnsi="Arial" w:cs="Arial"/>
          <w:sz w:val="24"/>
          <w:szCs w:val="24"/>
          <w:lang w:val="ro-RO"/>
        </w:rPr>
        <w:t>realizate</w:t>
      </w:r>
      <w:r w:rsidRPr="003D3E94">
        <w:rPr>
          <w:rFonts w:ascii="Arial" w:eastAsia="Arial" w:hAnsi="Arial" w:cs="Arial"/>
          <w:spacing w:val="28"/>
          <w:sz w:val="24"/>
          <w:szCs w:val="24"/>
          <w:lang w:val="ro-RO"/>
        </w:rPr>
        <w:t xml:space="preserve"> </w:t>
      </w:r>
      <w:r w:rsidRPr="003D3E94">
        <w:rPr>
          <w:rFonts w:ascii="Arial" w:eastAsia="Arial" w:hAnsi="Arial" w:cs="Arial"/>
          <w:sz w:val="24"/>
          <w:szCs w:val="24"/>
          <w:lang w:val="ro-RO"/>
        </w:rPr>
        <w:t>prin</w:t>
      </w:r>
      <w:r w:rsidRPr="003D3E94">
        <w:rPr>
          <w:rFonts w:ascii="Arial" w:eastAsia="Arial" w:hAnsi="Arial" w:cs="Arial"/>
          <w:spacing w:val="29"/>
          <w:sz w:val="24"/>
          <w:szCs w:val="24"/>
          <w:lang w:val="ro-RO"/>
        </w:rPr>
        <w:t xml:space="preserve"> </w:t>
      </w:r>
      <w:r w:rsidRPr="003D3E94">
        <w:rPr>
          <w:rFonts w:ascii="Arial" w:eastAsia="Arial" w:hAnsi="Arial" w:cs="Arial"/>
          <w:sz w:val="24"/>
          <w:szCs w:val="24"/>
          <w:lang w:val="ro-RO"/>
        </w:rPr>
        <w:t>30</w:t>
      </w:r>
      <w:r w:rsidRPr="003D3E94">
        <w:rPr>
          <w:rFonts w:ascii="Arial" w:eastAsia="Arial" w:hAnsi="Arial" w:cs="Arial"/>
          <w:spacing w:val="28"/>
          <w:sz w:val="24"/>
          <w:szCs w:val="24"/>
          <w:lang w:val="ro-RO"/>
        </w:rPr>
        <w:t xml:space="preserve"> </w:t>
      </w:r>
      <w:r w:rsidRPr="003D3E94">
        <w:rPr>
          <w:rFonts w:ascii="Arial" w:eastAsia="Arial" w:hAnsi="Arial" w:cs="Arial"/>
          <w:sz w:val="24"/>
          <w:szCs w:val="24"/>
          <w:lang w:val="ro-RO"/>
        </w:rPr>
        <w:t>rețele electrice LES 33 kV ce vor avea sectiuni de cablu cuprinse intre 3x300 si 3x500 mmp, până la viitoarea stație</w:t>
      </w:r>
      <w:r w:rsidRPr="003D3E94">
        <w:rPr>
          <w:rFonts w:ascii="Arial" w:eastAsia="Arial" w:hAnsi="Arial" w:cs="Arial"/>
          <w:spacing w:val="-16"/>
          <w:sz w:val="24"/>
          <w:szCs w:val="24"/>
          <w:lang w:val="ro-RO"/>
        </w:rPr>
        <w:t xml:space="preserve"> </w:t>
      </w:r>
      <w:r w:rsidRPr="003D3E94">
        <w:rPr>
          <w:rFonts w:ascii="Arial" w:eastAsia="Arial" w:hAnsi="Arial" w:cs="Arial"/>
          <w:sz w:val="24"/>
          <w:szCs w:val="24"/>
          <w:lang w:val="ro-RO"/>
        </w:rPr>
        <w:t>de</w:t>
      </w:r>
      <w:r w:rsidRPr="003D3E94">
        <w:rPr>
          <w:rFonts w:ascii="Arial" w:eastAsia="Arial" w:hAnsi="Arial" w:cs="Arial"/>
          <w:spacing w:val="-15"/>
          <w:sz w:val="24"/>
          <w:szCs w:val="24"/>
          <w:lang w:val="ro-RO"/>
        </w:rPr>
        <w:t xml:space="preserve"> </w:t>
      </w:r>
      <w:r w:rsidRPr="003D3E94">
        <w:rPr>
          <w:rFonts w:ascii="Arial" w:eastAsia="Arial" w:hAnsi="Arial" w:cs="Arial"/>
          <w:sz w:val="24"/>
          <w:szCs w:val="24"/>
          <w:lang w:val="ro-RO"/>
        </w:rPr>
        <w:t>transformare</w:t>
      </w:r>
      <w:r w:rsidRPr="003D3E94">
        <w:rPr>
          <w:rFonts w:ascii="Arial" w:eastAsia="Arial" w:hAnsi="Arial" w:cs="Arial"/>
          <w:spacing w:val="-15"/>
          <w:sz w:val="24"/>
          <w:szCs w:val="24"/>
          <w:lang w:val="ro-RO"/>
        </w:rPr>
        <w:t xml:space="preserve"> </w:t>
      </w:r>
      <w:r w:rsidRPr="003D3E94">
        <w:rPr>
          <w:rFonts w:ascii="Arial" w:eastAsia="Arial" w:hAnsi="Arial" w:cs="Arial"/>
          <w:sz w:val="24"/>
          <w:szCs w:val="24"/>
          <w:lang w:val="ro-RO"/>
        </w:rPr>
        <w:t>400/33</w:t>
      </w:r>
      <w:r w:rsidRPr="003D3E94">
        <w:rPr>
          <w:rFonts w:ascii="Arial" w:eastAsia="Arial" w:hAnsi="Arial" w:cs="Arial"/>
          <w:spacing w:val="-16"/>
          <w:sz w:val="24"/>
          <w:szCs w:val="24"/>
          <w:lang w:val="ro-RO"/>
        </w:rPr>
        <w:t xml:space="preserve"> </w:t>
      </w:r>
      <w:r w:rsidRPr="003D3E94">
        <w:rPr>
          <w:rFonts w:ascii="Arial" w:eastAsia="Arial" w:hAnsi="Arial" w:cs="Arial"/>
          <w:sz w:val="24"/>
          <w:szCs w:val="24"/>
          <w:lang w:val="ro-RO"/>
        </w:rPr>
        <w:t>kV</w:t>
      </w:r>
      <w:r w:rsidRPr="003D3E94">
        <w:rPr>
          <w:rFonts w:ascii="Arial" w:eastAsia="Arial" w:hAnsi="Arial" w:cs="Arial"/>
          <w:spacing w:val="-15"/>
          <w:sz w:val="24"/>
          <w:szCs w:val="24"/>
          <w:lang w:val="ro-RO"/>
        </w:rPr>
        <w:t xml:space="preserve"> </w:t>
      </w:r>
      <w:r w:rsidRPr="003D3E94">
        <w:rPr>
          <w:rFonts w:ascii="Arial" w:eastAsia="Arial" w:hAnsi="Arial" w:cs="Arial"/>
          <w:sz w:val="24"/>
          <w:szCs w:val="24"/>
          <w:lang w:val="ro-RO"/>
        </w:rPr>
        <w:t>(stație</w:t>
      </w:r>
      <w:r w:rsidRPr="003D3E94">
        <w:rPr>
          <w:rFonts w:ascii="Arial" w:eastAsia="Arial" w:hAnsi="Arial" w:cs="Arial"/>
          <w:spacing w:val="-15"/>
          <w:sz w:val="24"/>
          <w:szCs w:val="24"/>
          <w:lang w:val="ro-RO"/>
        </w:rPr>
        <w:t xml:space="preserve"> </w:t>
      </w:r>
      <w:r w:rsidRPr="003D3E94">
        <w:rPr>
          <w:rFonts w:ascii="Arial" w:eastAsia="Arial" w:hAnsi="Arial" w:cs="Arial"/>
          <w:sz w:val="24"/>
          <w:szCs w:val="24"/>
          <w:lang w:val="ro-RO"/>
        </w:rPr>
        <w:t>ce</w:t>
      </w:r>
      <w:r w:rsidRPr="003D3E94">
        <w:rPr>
          <w:rFonts w:ascii="Arial" w:eastAsia="Arial" w:hAnsi="Arial" w:cs="Arial"/>
          <w:spacing w:val="-15"/>
          <w:sz w:val="24"/>
          <w:szCs w:val="24"/>
          <w:lang w:val="ro-RO"/>
        </w:rPr>
        <w:t xml:space="preserve"> </w:t>
      </w:r>
      <w:r w:rsidRPr="003D3E94">
        <w:rPr>
          <w:rFonts w:ascii="Arial" w:eastAsia="Arial" w:hAnsi="Arial" w:cs="Arial"/>
          <w:sz w:val="24"/>
          <w:szCs w:val="24"/>
          <w:lang w:val="ro-RO"/>
        </w:rPr>
        <w:t>va</w:t>
      </w:r>
      <w:r w:rsidRPr="003D3E94">
        <w:rPr>
          <w:rFonts w:ascii="Arial" w:eastAsia="Arial" w:hAnsi="Arial" w:cs="Arial"/>
          <w:spacing w:val="-16"/>
          <w:sz w:val="24"/>
          <w:szCs w:val="24"/>
          <w:lang w:val="ro-RO"/>
        </w:rPr>
        <w:t xml:space="preserve"> </w:t>
      </w:r>
      <w:r w:rsidRPr="003D3E94">
        <w:rPr>
          <w:rFonts w:ascii="Arial" w:eastAsia="Arial" w:hAnsi="Arial" w:cs="Arial"/>
          <w:sz w:val="24"/>
          <w:szCs w:val="24"/>
          <w:lang w:val="ro-RO"/>
        </w:rPr>
        <w:t>fi</w:t>
      </w:r>
      <w:r w:rsidRPr="003D3E94">
        <w:rPr>
          <w:rFonts w:ascii="Arial" w:eastAsia="Arial" w:hAnsi="Arial" w:cs="Arial"/>
          <w:spacing w:val="-15"/>
          <w:sz w:val="24"/>
          <w:szCs w:val="24"/>
          <w:lang w:val="ro-RO"/>
        </w:rPr>
        <w:t xml:space="preserve"> </w:t>
      </w:r>
      <w:r w:rsidRPr="003D3E94">
        <w:rPr>
          <w:rFonts w:ascii="Arial" w:eastAsia="Arial" w:hAnsi="Arial" w:cs="Arial"/>
          <w:sz w:val="24"/>
          <w:szCs w:val="24"/>
          <w:lang w:val="ro-RO"/>
        </w:rPr>
        <w:t>tratată</w:t>
      </w:r>
      <w:r w:rsidRPr="003D3E94">
        <w:rPr>
          <w:rFonts w:ascii="Arial" w:eastAsia="Arial" w:hAnsi="Arial" w:cs="Arial"/>
          <w:spacing w:val="-15"/>
          <w:sz w:val="24"/>
          <w:szCs w:val="24"/>
          <w:lang w:val="ro-RO"/>
        </w:rPr>
        <w:t xml:space="preserve"> </w:t>
      </w:r>
      <w:r w:rsidRPr="003D3E94">
        <w:rPr>
          <w:rFonts w:ascii="Arial" w:eastAsia="Arial" w:hAnsi="Arial" w:cs="Arial"/>
          <w:sz w:val="24"/>
          <w:szCs w:val="24"/>
          <w:lang w:val="ro-RO"/>
        </w:rPr>
        <w:t>in</w:t>
      </w:r>
      <w:r w:rsidRPr="003D3E94">
        <w:rPr>
          <w:rFonts w:ascii="Arial" w:eastAsia="Arial" w:hAnsi="Arial" w:cs="Arial"/>
          <w:spacing w:val="-16"/>
          <w:sz w:val="24"/>
          <w:szCs w:val="24"/>
          <w:lang w:val="ro-RO"/>
        </w:rPr>
        <w:t xml:space="preserve"> </w:t>
      </w:r>
      <w:r w:rsidRPr="003D3E94">
        <w:rPr>
          <w:rFonts w:ascii="Arial" w:eastAsia="Arial" w:hAnsi="Arial" w:cs="Arial"/>
          <w:sz w:val="24"/>
          <w:szCs w:val="24"/>
          <w:lang w:val="ro-RO"/>
        </w:rPr>
        <w:t>cadrul</w:t>
      </w:r>
      <w:r w:rsidRPr="003D3E94">
        <w:rPr>
          <w:rFonts w:ascii="Arial" w:eastAsia="Arial" w:hAnsi="Arial" w:cs="Arial"/>
          <w:spacing w:val="-15"/>
          <w:sz w:val="24"/>
          <w:szCs w:val="24"/>
          <w:lang w:val="ro-RO"/>
        </w:rPr>
        <w:t xml:space="preserve"> </w:t>
      </w:r>
      <w:r w:rsidRPr="003D3E94">
        <w:rPr>
          <w:rFonts w:ascii="Arial" w:eastAsia="Arial" w:hAnsi="Arial" w:cs="Arial"/>
          <w:sz w:val="24"/>
          <w:szCs w:val="24"/>
          <w:lang w:val="ro-RO"/>
        </w:rPr>
        <w:t>unui</w:t>
      </w:r>
      <w:r w:rsidRPr="003D3E94">
        <w:rPr>
          <w:rFonts w:ascii="Arial" w:eastAsia="Arial" w:hAnsi="Arial" w:cs="Arial"/>
          <w:spacing w:val="-15"/>
          <w:sz w:val="24"/>
          <w:szCs w:val="24"/>
          <w:lang w:val="ro-RO"/>
        </w:rPr>
        <w:t xml:space="preserve"> </w:t>
      </w:r>
      <w:r w:rsidRPr="003D3E94">
        <w:rPr>
          <w:rFonts w:ascii="Arial" w:eastAsia="Arial" w:hAnsi="Arial" w:cs="Arial"/>
          <w:sz w:val="24"/>
          <w:szCs w:val="24"/>
          <w:lang w:val="ro-RO"/>
        </w:rPr>
        <w:t>alt</w:t>
      </w:r>
      <w:r w:rsidRPr="003D3E94">
        <w:rPr>
          <w:rFonts w:ascii="Arial" w:eastAsia="Arial" w:hAnsi="Arial" w:cs="Arial"/>
          <w:spacing w:val="-13"/>
          <w:sz w:val="24"/>
          <w:szCs w:val="24"/>
          <w:lang w:val="ro-RO"/>
        </w:rPr>
        <w:t xml:space="preserve"> </w:t>
      </w:r>
      <w:r w:rsidRPr="003D3E94">
        <w:rPr>
          <w:rFonts w:ascii="Arial" w:eastAsia="Arial" w:hAnsi="Arial" w:cs="Arial"/>
          <w:sz w:val="24"/>
          <w:szCs w:val="24"/>
          <w:lang w:val="ro-RO"/>
        </w:rPr>
        <w:t>proiect</w:t>
      </w:r>
      <w:r w:rsidRPr="003D3E94">
        <w:rPr>
          <w:rFonts w:ascii="Arial" w:eastAsia="Arial" w:hAnsi="Arial" w:cs="Arial"/>
          <w:spacing w:val="-14"/>
          <w:sz w:val="24"/>
          <w:szCs w:val="24"/>
          <w:lang w:val="ro-RO"/>
        </w:rPr>
        <w:t xml:space="preserve"> </w:t>
      </w:r>
      <w:r w:rsidRPr="003D3E94">
        <w:rPr>
          <w:rFonts w:ascii="Arial" w:eastAsia="Arial" w:hAnsi="Arial" w:cs="Arial"/>
          <w:sz w:val="24"/>
          <w:szCs w:val="24"/>
          <w:lang w:val="ro-RO"/>
        </w:rPr>
        <w:t>si</w:t>
      </w:r>
      <w:r w:rsidRPr="003D3E94">
        <w:rPr>
          <w:rFonts w:ascii="Arial" w:eastAsia="Arial" w:hAnsi="Arial" w:cs="Arial"/>
          <w:spacing w:val="-14"/>
          <w:sz w:val="24"/>
          <w:szCs w:val="24"/>
          <w:lang w:val="ro-RO"/>
        </w:rPr>
        <w:t xml:space="preserve"> </w:t>
      </w:r>
      <w:r w:rsidRPr="003D3E94">
        <w:rPr>
          <w:rFonts w:ascii="Arial" w:eastAsia="Arial" w:hAnsi="Arial" w:cs="Arial"/>
          <w:sz w:val="24"/>
          <w:szCs w:val="24"/>
          <w:lang w:val="ro-RO"/>
        </w:rPr>
        <w:t>care</w:t>
      </w:r>
      <w:r w:rsidRPr="003D3E94">
        <w:rPr>
          <w:rFonts w:ascii="Arial" w:eastAsia="Arial" w:hAnsi="Arial" w:cs="Arial"/>
          <w:spacing w:val="-14"/>
          <w:sz w:val="24"/>
          <w:szCs w:val="24"/>
          <w:lang w:val="ro-RO"/>
        </w:rPr>
        <w:t xml:space="preserve"> </w:t>
      </w:r>
      <w:r w:rsidRPr="003D3E94">
        <w:rPr>
          <w:rFonts w:ascii="Arial" w:eastAsia="Arial" w:hAnsi="Arial" w:cs="Arial"/>
          <w:sz w:val="24"/>
          <w:szCs w:val="24"/>
          <w:lang w:val="ro-RO"/>
        </w:rPr>
        <w:t>se</w:t>
      </w:r>
      <w:r w:rsidRPr="003D3E94">
        <w:rPr>
          <w:rFonts w:ascii="Arial" w:eastAsia="Arial" w:hAnsi="Arial" w:cs="Arial"/>
          <w:spacing w:val="-16"/>
          <w:sz w:val="24"/>
          <w:szCs w:val="24"/>
          <w:lang w:val="ro-RO"/>
        </w:rPr>
        <w:t xml:space="preserve"> </w:t>
      </w:r>
      <w:r w:rsidRPr="003D3E94">
        <w:rPr>
          <w:rFonts w:ascii="Arial" w:eastAsia="Arial" w:hAnsi="Arial" w:cs="Arial"/>
          <w:sz w:val="24"/>
          <w:szCs w:val="24"/>
          <w:lang w:val="ro-RO"/>
        </w:rPr>
        <w:t>va</w:t>
      </w:r>
      <w:r w:rsidRPr="003D3E94">
        <w:rPr>
          <w:rFonts w:ascii="Arial" w:eastAsia="Arial" w:hAnsi="Arial" w:cs="Arial"/>
          <w:spacing w:val="-15"/>
          <w:sz w:val="24"/>
          <w:szCs w:val="24"/>
          <w:lang w:val="ro-RO"/>
        </w:rPr>
        <w:t xml:space="preserve"> </w:t>
      </w:r>
      <w:r w:rsidRPr="003D3E94">
        <w:rPr>
          <w:rFonts w:ascii="Arial" w:eastAsia="Arial" w:hAnsi="Arial" w:cs="Arial"/>
          <w:sz w:val="24"/>
          <w:szCs w:val="24"/>
          <w:lang w:val="ro-RO"/>
        </w:rPr>
        <w:t>conecta</w:t>
      </w:r>
      <w:r w:rsidRPr="003D3E94">
        <w:rPr>
          <w:rFonts w:ascii="Arial" w:eastAsia="Arial" w:hAnsi="Arial" w:cs="Arial"/>
          <w:spacing w:val="-14"/>
          <w:sz w:val="24"/>
          <w:szCs w:val="24"/>
          <w:lang w:val="ro-RO"/>
        </w:rPr>
        <w:t xml:space="preserve"> </w:t>
      </w:r>
      <w:r w:rsidRPr="003D3E94">
        <w:rPr>
          <w:rFonts w:ascii="Arial" w:eastAsia="Arial" w:hAnsi="Arial" w:cs="Arial"/>
          <w:sz w:val="24"/>
          <w:szCs w:val="24"/>
          <w:lang w:val="ro-RO"/>
        </w:rPr>
        <w:t>in LEA 400 kV Arad-Nădab).</w:t>
      </w:r>
    </w:p>
    <w:p w:rsidR="003D3E94" w:rsidRPr="003D3E94" w:rsidRDefault="003D3E94" w:rsidP="003D3E94">
      <w:pPr>
        <w:suppressAutoHyphens w:val="0"/>
        <w:autoSpaceDE w:val="0"/>
        <w:autoSpaceDN w:val="0"/>
        <w:spacing w:line="360" w:lineRule="auto"/>
        <w:ind w:left="216"/>
        <w:rPr>
          <w:rFonts w:ascii="Arial" w:eastAsia="Arial" w:hAnsi="Arial" w:cs="Arial"/>
          <w:i/>
          <w:sz w:val="24"/>
          <w:szCs w:val="24"/>
          <w:lang w:val="ro-RO"/>
        </w:rPr>
      </w:pPr>
      <w:r w:rsidRPr="003D3E94">
        <w:rPr>
          <w:rFonts w:ascii="Arial" w:eastAsia="Arial" w:hAnsi="Arial" w:cs="Arial"/>
          <w:i/>
          <w:sz w:val="24"/>
          <w:szCs w:val="24"/>
          <w:lang w:val="ro-RO"/>
        </w:rPr>
        <w:t>Parcul</w:t>
      </w:r>
      <w:r w:rsidRPr="003D3E94">
        <w:rPr>
          <w:rFonts w:ascii="Arial" w:eastAsia="Arial" w:hAnsi="Arial" w:cs="Arial"/>
          <w:i/>
          <w:spacing w:val="-16"/>
          <w:sz w:val="24"/>
          <w:szCs w:val="24"/>
          <w:lang w:val="ro-RO"/>
        </w:rPr>
        <w:t xml:space="preserve"> </w:t>
      </w:r>
      <w:r w:rsidRPr="003D3E94">
        <w:rPr>
          <w:rFonts w:ascii="Arial" w:eastAsia="Arial" w:hAnsi="Arial" w:cs="Arial"/>
          <w:i/>
          <w:sz w:val="24"/>
          <w:szCs w:val="24"/>
          <w:lang w:val="ro-RO"/>
        </w:rPr>
        <w:t>agro-fotovoltaic,</w:t>
      </w:r>
      <w:r w:rsidRPr="003D3E94">
        <w:rPr>
          <w:rFonts w:ascii="Arial" w:eastAsia="Arial" w:hAnsi="Arial" w:cs="Arial"/>
          <w:i/>
          <w:spacing w:val="-15"/>
          <w:sz w:val="24"/>
          <w:szCs w:val="24"/>
          <w:lang w:val="ro-RO"/>
        </w:rPr>
        <w:t xml:space="preserve"> </w:t>
      </w:r>
      <w:r w:rsidRPr="003D3E94">
        <w:rPr>
          <w:rFonts w:ascii="Arial" w:eastAsia="Arial" w:hAnsi="Arial" w:cs="Arial"/>
          <w:i/>
          <w:sz w:val="24"/>
          <w:szCs w:val="24"/>
          <w:lang w:val="ro-RO"/>
        </w:rPr>
        <w:t>respectiv</w:t>
      </w:r>
      <w:r w:rsidRPr="003D3E94">
        <w:rPr>
          <w:rFonts w:ascii="Arial" w:eastAsia="Arial" w:hAnsi="Arial" w:cs="Arial"/>
          <w:i/>
          <w:spacing w:val="-14"/>
          <w:sz w:val="24"/>
          <w:szCs w:val="24"/>
          <w:lang w:val="ro-RO"/>
        </w:rPr>
        <w:t xml:space="preserve"> </w:t>
      </w:r>
      <w:r w:rsidRPr="003D3E94">
        <w:rPr>
          <w:rFonts w:ascii="Arial" w:eastAsia="Arial" w:hAnsi="Arial" w:cs="Arial"/>
          <w:i/>
          <w:sz w:val="24"/>
          <w:szCs w:val="24"/>
          <w:lang w:val="ro-RO"/>
        </w:rPr>
        <w:t>punctul</w:t>
      </w:r>
      <w:r w:rsidRPr="003D3E94">
        <w:rPr>
          <w:rFonts w:ascii="Arial" w:eastAsia="Arial" w:hAnsi="Arial" w:cs="Arial"/>
          <w:i/>
          <w:spacing w:val="-14"/>
          <w:sz w:val="24"/>
          <w:szCs w:val="24"/>
          <w:lang w:val="ro-RO"/>
        </w:rPr>
        <w:t xml:space="preserve"> </w:t>
      </w:r>
      <w:r w:rsidRPr="003D3E94">
        <w:rPr>
          <w:rFonts w:ascii="Arial" w:eastAsia="Arial" w:hAnsi="Arial" w:cs="Arial"/>
          <w:i/>
          <w:sz w:val="24"/>
          <w:szCs w:val="24"/>
          <w:lang w:val="ro-RO"/>
        </w:rPr>
        <w:t>de</w:t>
      </w:r>
      <w:r w:rsidRPr="003D3E94">
        <w:rPr>
          <w:rFonts w:ascii="Arial" w:eastAsia="Arial" w:hAnsi="Arial" w:cs="Arial"/>
          <w:i/>
          <w:spacing w:val="-16"/>
          <w:sz w:val="24"/>
          <w:szCs w:val="24"/>
          <w:lang w:val="ro-RO"/>
        </w:rPr>
        <w:t xml:space="preserve"> </w:t>
      </w:r>
      <w:r w:rsidRPr="003D3E94">
        <w:rPr>
          <w:rFonts w:ascii="Arial" w:eastAsia="Arial" w:hAnsi="Arial" w:cs="Arial"/>
          <w:i/>
          <w:sz w:val="24"/>
          <w:szCs w:val="24"/>
          <w:lang w:val="ro-RO"/>
        </w:rPr>
        <w:t>conexiune</w:t>
      </w:r>
      <w:r w:rsidRPr="003D3E94">
        <w:rPr>
          <w:rFonts w:ascii="Arial" w:eastAsia="Arial" w:hAnsi="Arial" w:cs="Arial"/>
          <w:i/>
          <w:spacing w:val="-14"/>
          <w:sz w:val="24"/>
          <w:szCs w:val="24"/>
          <w:lang w:val="ro-RO"/>
        </w:rPr>
        <w:t xml:space="preserve"> </w:t>
      </w:r>
      <w:r w:rsidRPr="003D3E94">
        <w:rPr>
          <w:rFonts w:ascii="Arial" w:eastAsia="Arial" w:hAnsi="Arial" w:cs="Arial"/>
          <w:i/>
          <w:sz w:val="24"/>
          <w:szCs w:val="24"/>
          <w:lang w:val="ro-RO"/>
        </w:rPr>
        <w:t>la</w:t>
      </w:r>
      <w:r w:rsidRPr="003D3E94">
        <w:rPr>
          <w:rFonts w:ascii="Arial" w:eastAsia="Arial" w:hAnsi="Arial" w:cs="Arial"/>
          <w:i/>
          <w:spacing w:val="-15"/>
          <w:sz w:val="24"/>
          <w:szCs w:val="24"/>
          <w:lang w:val="ro-RO"/>
        </w:rPr>
        <w:t xml:space="preserve"> </w:t>
      </w:r>
      <w:r w:rsidRPr="003D3E94">
        <w:rPr>
          <w:rFonts w:ascii="Arial" w:eastAsia="Arial" w:hAnsi="Arial" w:cs="Arial"/>
          <w:i/>
          <w:sz w:val="24"/>
          <w:szCs w:val="24"/>
          <w:lang w:val="ro-RO"/>
        </w:rPr>
        <w:t>S.E.N.</w:t>
      </w:r>
      <w:r w:rsidRPr="003D3E94">
        <w:rPr>
          <w:rFonts w:ascii="Arial" w:eastAsia="Arial" w:hAnsi="Arial" w:cs="Arial"/>
          <w:i/>
          <w:spacing w:val="-15"/>
          <w:sz w:val="24"/>
          <w:szCs w:val="24"/>
          <w:lang w:val="ro-RO"/>
        </w:rPr>
        <w:t xml:space="preserve"> </w:t>
      </w:r>
      <w:r w:rsidRPr="003D3E94">
        <w:rPr>
          <w:rFonts w:ascii="Arial" w:eastAsia="Arial" w:hAnsi="Arial" w:cs="Arial"/>
          <w:i/>
          <w:sz w:val="24"/>
          <w:szCs w:val="24"/>
          <w:lang w:val="ro-RO"/>
        </w:rPr>
        <w:t>(stația</w:t>
      </w:r>
      <w:r w:rsidRPr="003D3E94">
        <w:rPr>
          <w:rFonts w:ascii="Arial" w:eastAsia="Arial" w:hAnsi="Arial" w:cs="Arial"/>
          <w:i/>
          <w:spacing w:val="-15"/>
          <w:sz w:val="24"/>
          <w:szCs w:val="24"/>
          <w:lang w:val="ro-RO"/>
        </w:rPr>
        <w:t xml:space="preserve"> </w:t>
      </w:r>
      <w:r w:rsidRPr="003D3E94">
        <w:rPr>
          <w:rFonts w:ascii="Arial" w:eastAsia="Arial" w:hAnsi="Arial" w:cs="Arial"/>
          <w:i/>
          <w:sz w:val="24"/>
          <w:szCs w:val="24"/>
          <w:lang w:val="ro-RO"/>
        </w:rPr>
        <w:t>de</w:t>
      </w:r>
      <w:r w:rsidRPr="003D3E94">
        <w:rPr>
          <w:rFonts w:ascii="Arial" w:eastAsia="Arial" w:hAnsi="Arial" w:cs="Arial"/>
          <w:i/>
          <w:spacing w:val="-16"/>
          <w:sz w:val="24"/>
          <w:szCs w:val="24"/>
          <w:lang w:val="ro-RO"/>
        </w:rPr>
        <w:t xml:space="preserve"> </w:t>
      </w:r>
      <w:r w:rsidRPr="003D3E94">
        <w:rPr>
          <w:rFonts w:ascii="Arial" w:eastAsia="Arial" w:hAnsi="Arial" w:cs="Arial"/>
          <w:i/>
          <w:sz w:val="24"/>
          <w:szCs w:val="24"/>
          <w:lang w:val="ro-RO"/>
        </w:rPr>
        <w:t>transformare)</w:t>
      </w:r>
      <w:r w:rsidRPr="003D3E94">
        <w:rPr>
          <w:rFonts w:ascii="Arial" w:eastAsia="Arial" w:hAnsi="Arial" w:cs="Arial"/>
          <w:i/>
          <w:spacing w:val="-15"/>
          <w:sz w:val="24"/>
          <w:szCs w:val="24"/>
          <w:lang w:val="ro-RO"/>
        </w:rPr>
        <w:t xml:space="preserve"> </w:t>
      </w:r>
      <w:r w:rsidRPr="003D3E94">
        <w:rPr>
          <w:rFonts w:ascii="Arial" w:eastAsia="Arial" w:hAnsi="Arial" w:cs="Arial"/>
          <w:i/>
          <w:sz w:val="24"/>
          <w:szCs w:val="24"/>
          <w:lang w:val="ro-RO"/>
        </w:rPr>
        <w:t>nu</w:t>
      </w:r>
      <w:r w:rsidRPr="003D3E94">
        <w:rPr>
          <w:rFonts w:ascii="Arial" w:eastAsia="Arial" w:hAnsi="Arial" w:cs="Arial"/>
          <w:i/>
          <w:spacing w:val="-15"/>
          <w:sz w:val="24"/>
          <w:szCs w:val="24"/>
          <w:lang w:val="ro-RO"/>
        </w:rPr>
        <w:t xml:space="preserve"> </w:t>
      </w:r>
      <w:r w:rsidRPr="003D3E94">
        <w:rPr>
          <w:rFonts w:ascii="Arial" w:eastAsia="Arial" w:hAnsi="Arial" w:cs="Arial"/>
          <w:i/>
          <w:sz w:val="24"/>
          <w:szCs w:val="24"/>
          <w:lang w:val="ro-RO"/>
        </w:rPr>
        <w:t>fac</w:t>
      </w:r>
      <w:r w:rsidRPr="003D3E94">
        <w:rPr>
          <w:rFonts w:ascii="Arial" w:eastAsia="Arial" w:hAnsi="Arial" w:cs="Arial"/>
          <w:i/>
          <w:spacing w:val="-14"/>
          <w:sz w:val="24"/>
          <w:szCs w:val="24"/>
          <w:lang w:val="ro-RO"/>
        </w:rPr>
        <w:t xml:space="preserve"> </w:t>
      </w:r>
      <w:r w:rsidRPr="003D3E94">
        <w:rPr>
          <w:rFonts w:ascii="Arial" w:eastAsia="Arial" w:hAnsi="Arial" w:cs="Arial"/>
          <w:i/>
          <w:sz w:val="24"/>
          <w:szCs w:val="24"/>
          <w:lang w:val="ro-RO"/>
        </w:rPr>
        <w:t>obiectul proiectului de față.</w:t>
      </w:r>
    </w:p>
    <w:p w:rsidR="003D3E94" w:rsidRPr="003D3E94" w:rsidRDefault="003D3E94" w:rsidP="003D3E94">
      <w:pPr>
        <w:suppressAutoHyphens w:val="0"/>
        <w:autoSpaceDE w:val="0"/>
        <w:autoSpaceDN w:val="0"/>
        <w:spacing w:line="360" w:lineRule="auto"/>
        <w:rPr>
          <w:rFonts w:ascii="Arial" w:eastAsia="Arial" w:hAnsi="Arial" w:cs="Arial"/>
          <w:i/>
          <w:sz w:val="24"/>
          <w:szCs w:val="24"/>
          <w:lang w:val="ro-RO"/>
        </w:rPr>
      </w:pPr>
    </w:p>
    <w:p w:rsidR="003D3E94" w:rsidRPr="003D3E94" w:rsidRDefault="003D3E94" w:rsidP="003D3E94">
      <w:pPr>
        <w:suppressAutoHyphens w:val="0"/>
        <w:autoSpaceDE w:val="0"/>
        <w:autoSpaceDN w:val="0"/>
        <w:spacing w:line="360" w:lineRule="auto"/>
        <w:ind w:left="216" w:right="215"/>
        <w:jc w:val="both"/>
        <w:rPr>
          <w:rFonts w:ascii="Arial" w:eastAsia="Arial" w:hAnsi="Arial" w:cs="Arial"/>
          <w:sz w:val="24"/>
          <w:szCs w:val="24"/>
          <w:lang w:val="ro-RO"/>
        </w:rPr>
      </w:pPr>
      <w:r w:rsidRPr="003D3E94">
        <w:rPr>
          <w:rFonts w:ascii="Arial" w:eastAsia="Arial" w:hAnsi="Arial" w:cs="Arial"/>
          <w:sz w:val="24"/>
          <w:szCs w:val="24"/>
          <w:lang w:val="ro-RO"/>
        </w:rPr>
        <w:t>Rețelele</w:t>
      </w:r>
      <w:r w:rsidRPr="003D3E94">
        <w:rPr>
          <w:rFonts w:ascii="Arial" w:eastAsia="Arial" w:hAnsi="Arial" w:cs="Arial"/>
          <w:spacing w:val="-7"/>
          <w:sz w:val="24"/>
          <w:szCs w:val="24"/>
          <w:lang w:val="ro-RO"/>
        </w:rPr>
        <w:t xml:space="preserve"> </w:t>
      </w:r>
      <w:r w:rsidRPr="003D3E94">
        <w:rPr>
          <w:rFonts w:ascii="Arial" w:eastAsia="Arial" w:hAnsi="Arial" w:cs="Arial"/>
          <w:sz w:val="24"/>
          <w:szCs w:val="24"/>
          <w:lang w:val="ro-RO"/>
        </w:rPr>
        <w:t>electrice</w:t>
      </w:r>
      <w:r w:rsidRPr="003D3E94">
        <w:rPr>
          <w:rFonts w:ascii="Arial" w:eastAsia="Arial" w:hAnsi="Arial" w:cs="Arial"/>
          <w:spacing w:val="-10"/>
          <w:sz w:val="24"/>
          <w:szCs w:val="24"/>
          <w:lang w:val="ro-RO"/>
        </w:rPr>
        <w:t xml:space="preserve"> </w:t>
      </w:r>
      <w:r w:rsidRPr="003D3E94">
        <w:rPr>
          <w:rFonts w:ascii="Arial" w:eastAsia="Arial" w:hAnsi="Arial" w:cs="Arial"/>
          <w:sz w:val="24"/>
          <w:szCs w:val="24"/>
          <w:lang w:val="ro-RO"/>
        </w:rPr>
        <w:t>LES</w:t>
      </w:r>
      <w:r w:rsidRPr="003D3E94">
        <w:rPr>
          <w:rFonts w:ascii="Arial" w:eastAsia="Arial" w:hAnsi="Arial" w:cs="Arial"/>
          <w:spacing w:val="-8"/>
          <w:sz w:val="24"/>
          <w:szCs w:val="24"/>
          <w:lang w:val="ro-RO"/>
        </w:rPr>
        <w:t xml:space="preserve"> </w:t>
      </w:r>
      <w:r w:rsidRPr="003D3E94">
        <w:rPr>
          <w:rFonts w:ascii="Arial" w:eastAsia="Arial" w:hAnsi="Arial" w:cs="Arial"/>
          <w:sz w:val="24"/>
          <w:szCs w:val="24"/>
          <w:lang w:val="ro-RO"/>
        </w:rPr>
        <w:t>33</w:t>
      </w:r>
      <w:r w:rsidRPr="003D3E94">
        <w:rPr>
          <w:rFonts w:ascii="Arial" w:eastAsia="Arial" w:hAnsi="Arial" w:cs="Arial"/>
          <w:spacing w:val="-7"/>
          <w:sz w:val="24"/>
          <w:szCs w:val="24"/>
          <w:lang w:val="ro-RO"/>
        </w:rPr>
        <w:t xml:space="preserve"> </w:t>
      </w:r>
      <w:r w:rsidRPr="003D3E94">
        <w:rPr>
          <w:rFonts w:ascii="Arial" w:eastAsia="Arial" w:hAnsi="Arial" w:cs="Arial"/>
          <w:sz w:val="24"/>
          <w:szCs w:val="24"/>
          <w:lang w:val="ro-RO"/>
        </w:rPr>
        <w:t>kV</w:t>
      </w:r>
      <w:r w:rsidRPr="003D3E94">
        <w:rPr>
          <w:rFonts w:ascii="Arial" w:eastAsia="Arial" w:hAnsi="Arial" w:cs="Arial"/>
          <w:spacing w:val="-8"/>
          <w:sz w:val="24"/>
          <w:szCs w:val="24"/>
          <w:lang w:val="ro-RO"/>
        </w:rPr>
        <w:t xml:space="preserve"> </w:t>
      </w:r>
      <w:r w:rsidRPr="003D3E94">
        <w:rPr>
          <w:rFonts w:ascii="Arial" w:eastAsia="Arial" w:hAnsi="Arial" w:cs="Arial"/>
          <w:sz w:val="24"/>
          <w:szCs w:val="24"/>
          <w:lang w:val="ro-RO"/>
        </w:rPr>
        <w:t>se</w:t>
      </w:r>
      <w:r w:rsidRPr="003D3E94">
        <w:rPr>
          <w:rFonts w:ascii="Arial" w:eastAsia="Arial" w:hAnsi="Arial" w:cs="Arial"/>
          <w:spacing w:val="-10"/>
          <w:sz w:val="24"/>
          <w:szCs w:val="24"/>
          <w:lang w:val="ro-RO"/>
        </w:rPr>
        <w:t xml:space="preserve"> </w:t>
      </w:r>
      <w:r w:rsidRPr="003D3E94">
        <w:rPr>
          <w:rFonts w:ascii="Arial" w:eastAsia="Arial" w:hAnsi="Arial" w:cs="Arial"/>
          <w:sz w:val="24"/>
          <w:szCs w:val="24"/>
          <w:lang w:val="ro-RO"/>
        </w:rPr>
        <w:t>doresc</w:t>
      </w:r>
      <w:r w:rsidRPr="003D3E94">
        <w:rPr>
          <w:rFonts w:ascii="Arial" w:eastAsia="Arial" w:hAnsi="Arial" w:cs="Arial"/>
          <w:spacing w:val="-7"/>
          <w:sz w:val="24"/>
          <w:szCs w:val="24"/>
          <w:lang w:val="ro-RO"/>
        </w:rPr>
        <w:t xml:space="preserve"> </w:t>
      </w:r>
      <w:r w:rsidRPr="003D3E94">
        <w:rPr>
          <w:rFonts w:ascii="Arial" w:eastAsia="Arial" w:hAnsi="Arial" w:cs="Arial"/>
          <w:sz w:val="24"/>
          <w:szCs w:val="24"/>
          <w:lang w:val="ro-RO"/>
        </w:rPr>
        <w:t>a</w:t>
      </w:r>
      <w:r w:rsidRPr="003D3E94">
        <w:rPr>
          <w:rFonts w:ascii="Arial" w:eastAsia="Arial" w:hAnsi="Arial" w:cs="Arial"/>
          <w:spacing w:val="-11"/>
          <w:sz w:val="24"/>
          <w:szCs w:val="24"/>
          <w:lang w:val="ro-RO"/>
        </w:rPr>
        <w:t xml:space="preserve"> </w:t>
      </w:r>
      <w:r w:rsidRPr="003D3E94">
        <w:rPr>
          <w:rFonts w:ascii="Arial" w:eastAsia="Arial" w:hAnsi="Arial" w:cs="Arial"/>
          <w:sz w:val="24"/>
          <w:szCs w:val="24"/>
          <w:lang w:val="ro-RO"/>
        </w:rPr>
        <w:t>fi</w:t>
      </w:r>
      <w:r w:rsidRPr="003D3E94">
        <w:rPr>
          <w:rFonts w:ascii="Arial" w:eastAsia="Arial" w:hAnsi="Arial" w:cs="Arial"/>
          <w:spacing w:val="-8"/>
          <w:sz w:val="24"/>
          <w:szCs w:val="24"/>
          <w:lang w:val="ro-RO"/>
        </w:rPr>
        <w:t xml:space="preserve"> </w:t>
      </w:r>
      <w:r w:rsidRPr="003D3E94">
        <w:rPr>
          <w:rFonts w:ascii="Arial" w:eastAsia="Arial" w:hAnsi="Arial" w:cs="Arial"/>
          <w:sz w:val="24"/>
          <w:szCs w:val="24"/>
          <w:lang w:val="ro-RO"/>
        </w:rPr>
        <w:t>îngropate</w:t>
      </w:r>
      <w:r w:rsidRPr="003D3E94">
        <w:rPr>
          <w:rFonts w:ascii="Arial" w:eastAsia="Arial" w:hAnsi="Arial" w:cs="Arial"/>
          <w:spacing w:val="-7"/>
          <w:sz w:val="24"/>
          <w:szCs w:val="24"/>
          <w:lang w:val="ro-RO"/>
        </w:rPr>
        <w:t xml:space="preserve"> </w:t>
      </w:r>
      <w:r w:rsidRPr="003D3E94">
        <w:rPr>
          <w:rFonts w:ascii="Arial" w:eastAsia="Arial" w:hAnsi="Arial" w:cs="Arial"/>
          <w:sz w:val="24"/>
          <w:szCs w:val="24"/>
          <w:lang w:val="ro-RO"/>
        </w:rPr>
        <w:t>in</w:t>
      </w:r>
      <w:r w:rsidRPr="003D3E94">
        <w:rPr>
          <w:rFonts w:ascii="Arial" w:eastAsia="Arial" w:hAnsi="Arial" w:cs="Arial"/>
          <w:spacing w:val="-10"/>
          <w:sz w:val="24"/>
          <w:szCs w:val="24"/>
          <w:lang w:val="ro-RO"/>
        </w:rPr>
        <w:t xml:space="preserve"> </w:t>
      </w:r>
      <w:r w:rsidRPr="003D3E94">
        <w:rPr>
          <w:rFonts w:ascii="Arial" w:eastAsia="Arial" w:hAnsi="Arial" w:cs="Arial"/>
          <w:sz w:val="24"/>
          <w:szCs w:val="24"/>
          <w:lang w:val="ro-RO"/>
        </w:rPr>
        <w:t>zona</w:t>
      </w:r>
      <w:r w:rsidRPr="003D3E94">
        <w:rPr>
          <w:rFonts w:ascii="Arial" w:eastAsia="Arial" w:hAnsi="Arial" w:cs="Arial"/>
          <w:spacing w:val="-10"/>
          <w:sz w:val="24"/>
          <w:szCs w:val="24"/>
          <w:lang w:val="ro-RO"/>
        </w:rPr>
        <w:t xml:space="preserve"> </w:t>
      </w:r>
      <w:r w:rsidRPr="003D3E94">
        <w:rPr>
          <w:rFonts w:ascii="Arial" w:eastAsia="Arial" w:hAnsi="Arial" w:cs="Arial"/>
          <w:sz w:val="24"/>
          <w:szCs w:val="24"/>
          <w:lang w:val="ro-RO"/>
        </w:rPr>
        <w:t>mai</w:t>
      </w:r>
      <w:r w:rsidRPr="003D3E94">
        <w:rPr>
          <w:rFonts w:ascii="Arial" w:eastAsia="Arial" w:hAnsi="Arial" w:cs="Arial"/>
          <w:spacing w:val="-10"/>
          <w:sz w:val="24"/>
          <w:szCs w:val="24"/>
          <w:lang w:val="ro-RO"/>
        </w:rPr>
        <w:t xml:space="preserve"> </w:t>
      </w:r>
      <w:r w:rsidRPr="003D3E94">
        <w:rPr>
          <w:rFonts w:ascii="Arial" w:eastAsia="Arial" w:hAnsi="Arial" w:cs="Arial"/>
          <w:sz w:val="24"/>
          <w:szCs w:val="24"/>
          <w:lang w:val="ro-RO"/>
        </w:rPr>
        <w:t>multor</w:t>
      </w:r>
      <w:r w:rsidRPr="003D3E94">
        <w:rPr>
          <w:rFonts w:ascii="Arial" w:eastAsia="Arial" w:hAnsi="Arial" w:cs="Arial"/>
          <w:spacing w:val="-11"/>
          <w:sz w:val="24"/>
          <w:szCs w:val="24"/>
          <w:lang w:val="ro-RO"/>
        </w:rPr>
        <w:t xml:space="preserve"> </w:t>
      </w:r>
      <w:r w:rsidRPr="003D3E94">
        <w:rPr>
          <w:rFonts w:ascii="Arial" w:eastAsia="Arial" w:hAnsi="Arial" w:cs="Arial"/>
          <w:sz w:val="24"/>
          <w:szCs w:val="24"/>
          <w:lang w:val="ro-RO"/>
        </w:rPr>
        <w:t>drumuri</w:t>
      </w:r>
      <w:r w:rsidRPr="003D3E94">
        <w:rPr>
          <w:rFonts w:ascii="Arial" w:eastAsia="Arial" w:hAnsi="Arial" w:cs="Arial"/>
          <w:spacing w:val="-8"/>
          <w:sz w:val="24"/>
          <w:szCs w:val="24"/>
          <w:lang w:val="ro-RO"/>
        </w:rPr>
        <w:t xml:space="preserve"> </w:t>
      </w:r>
      <w:r w:rsidRPr="003D3E94">
        <w:rPr>
          <w:rFonts w:ascii="Arial" w:eastAsia="Arial" w:hAnsi="Arial" w:cs="Arial"/>
          <w:sz w:val="24"/>
          <w:szCs w:val="24"/>
          <w:lang w:val="ro-RO"/>
        </w:rPr>
        <w:t>de</w:t>
      </w:r>
      <w:r w:rsidRPr="003D3E94">
        <w:rPr>
          <w:rFonts w:ascii="Arial" w:eastAsia="Arial" w:hAnsi="Arial" w:cs="Arial"/>
          <w:spacing w:val="-10"/>
          <w:sz w:val="24"/>
          <w:szCs w:val="24"/>
          <w:lang w:val="ro-RO"/>
        </w:rPr>
        <w:t xml:space="preserve"> </w:t>
      </w:r>
      <w:r w:rsidRPr="003D3E94">
        <w:rPr>
          <w:rFonts w:ascii="Arial" w:eastAsia="Arial" w:hAnsi="Arial" w:cs="Arial"/>
          <w:sz w:val="24"/>
          <w:szCs w:val="24"/>
          <w:lang w:val="ro-RO"/>
        </w:rPr>
        <w:t>exploatare</w:t>
      </w:r>
      <w:r w:rsidRPr="003D3E94">
        <w:rPr>
          <w:rFonts w:ascii="Arial" w:eastAsia="Arial" w:hAnsi="Arial" w:cs="Arial"/>
          <w:spacing w:val="-10"/>
          <w:sz w:val="24"/>
          <w:szCs w:val="24"/>
          <w:lang w:val="ro-RO"/>
        </w:rPr>
        <w:t xml:space="preserve"> </w:t>
      </w:r>
      <w:r w:rsidRPr="003D3E94">
        <w:rPr>
          <w:rFonts w:ascii="Arial" w:eastAsia="Arial" w:hAnsi="Arial" w:cs="Arial"/>
          <w:sz w:val="24"/>
          <w:szCs w:val="24"/>
          <w:lang w:val="ro-RO"/>
        </w:rPr>
        <w:t>aflate</w:t>
      </w:r>
      <w:r w:rsidRPr="003D3E94">
        <w:rPr>
          <w:rFonts w:ascii="Arial" w:eastAsia="Arial" w:hAnsi="Arial" w:cs="Arial"/>
          <w:spacing w:val="-10"/>
          <w:sz w:val="24"/>
          <w:szCs w:val="24"/>
          <w:lang w:val="ro-RO"/>
        </w:rPr>
        <w:t xml:space="preserve"> </w:t>
      </w:r>
      <w:r w:rsidRPr="003D3E94">
        <w:rPr>
          <w:rFonts w:ascii="Arial" w:eastAsia="Arial" w:hAnsi="Arial" w:cs="Arial"/>
          <w:sz w:val="24"/>
          <w:szCs w:val="24"/>
          <w:lang w:val="ro-RO"/>
        </w:rPr>
        <w:t>în extravilanul comunei Șimand, in zona drumului judetean DJ 792C, in zona drumului național DN 79, respectiv in zona mai multor drumuri de exploatare aflate în extravilanul orașului Sântana.</w:t>
      </w:r>
    </w:p>
    <w:p w:rsidR="003D3E94" w:rsidRDefault="003D3E94" w:rsidP="003D3E94">
      <w:pPr>
        <w:suppressAutoHyphens w:val="0"/>
        <w:autoSpaceDE w:val="0"/>
        <w:autoSpaceDN w:val="0"/>
        <w:spacing w:line="360" w:lineRule="auto"/>
        <w:ind w:left="216" w:right="213"/>
        <w:jc w:val="both"/>
        <w:rPr>
          <w:rFonts w:ascii="Arial" w:eastAsia="Arial" w:hAnsi="Arial" w:cs="Arial"/>
          <w:sz w:val="24"/>
          <w:szCs w:val="24"/>
          <w:lang w:val="ro-RO"/>
        </w:rPr>
      </w:pPr>
    </w:p>
    <w:p w:rsidR="00DD4102" w:rsidRDefault="003D3E94" w:rsidP="003D3E94">
      <w:pPr>
        <w:suppressAutoHyphens w:val="0"/>
        <w:autoSpaceDE w:val="0"/>
        <w:autoSpaceDN w:val="0"/>
        <w:spacing w:line="360" w:lineRule="auto"/>
        <w:ind w:left="216" w:right="213"/>
        <w:jc w:val="both"/>
        <w:rPr>
          <w:rFonts w:ascii="Arial" w:eastAsia="Arial" w:hAnsi="Arial" w:cs="Arial"/>
          <w:sz w:val="24"/>
          <w:szCs w:val="24"/>
          <w:lang w:eastAsia="ro-RO" w:bidi="ro-RO"/>
        </w:rPr>
      </w:pPr>
      <w:r w:rsidRPr="003D3E94">
        <w:rPr>
          <w:rFonts w:ascii="Arial" w:eastAsia="Arial" w:hAnsi="Arial" w:cs="Arial"/>
          <w:sz w:val="24"/>
          <w:szCs w:val="24"/>
          <w:lang w:val="ro-RO"/>
        </w:rPr>
        <w:t>Lucrările propuse pentru realizarea racordului / traseului de cabluri electrice subterane se vor executa</w:t>
      </w:r>
      <w:r w:rsidRPr="003D3E94">
        <w:rPr>
          <w:rFonts w:ascii="Arial" w:eastAsia="Arial" w:hAnsi="Arial" w:cs="Arial"/>
          <w:spacing w:val="40"/>
          <w:sz w:val="24"/>
          <w:szCs w:val="24"/>
          <w:lang w:val="ro-RO"/>
        </w:rPr>
        <w:t xml:space="preserve"> </w:t>
      </w:r>
      <w:r w:rsidRPr="003D3E94">
        <w:rPr>
          <w:rFonts w:ascii="Arial" w:eastAsia="Arial" w:hAnsi="Arial" w:cs="Arial"/>
          <w:sz w:val="24"/>
          <w:szCs w:val="24"/>
          <w:lang w:val="ro-RO"/>
        </w:rPr>
        <w:t xml:space="preserve">in zona drumurilor </w:t>
      </w:r>
      <w:r w:rsidRPr="003D3E94">
        <w:rPr>
          <w:rFonts w:ascii="Arial" w:eastAsia="Arial" w:hAnsi="Arial" w:cs="Arial"/>
          <w:b/>
          <w:sz w:val="24"/>
          <w:szCs w:val="24"/>
          <w:lang w:val="ro-RO"/>
        </w:rPr>
        <w:t xml:space="preserve">identificate in tabelul </w:t>
      </w:r>
      <w:r>
        <w:rPr>
          <w:rFonts w:ascii="Arial" w:eastAsia="Arial" w:hAnsi="Arial" w:cs="Arial"/>
          <w:sz w:val="24"/>
          <w:szCs w:val="24"/>
          <w:lang w:eastAsia="ro-RO" w:bidi="ro-RO"/>
        </w:rPr>
        <w:t xml:space="preserve"> </w:t>
      </w:r>
      <w:r w:rsidR="00DD4102" w:rsidRPr="00DD4102">
        <w:rPr>
          <w:rFonts w:ascii="Arial" w:eastAsia="Arial" w:hAnsi="Arial" w:cs="Arial"/>
          <w:b/>
          <w:bCs/>
          <w:sz w:val="24"/>
          <w:szCs w:val="24"/>
          <w:lang w:eastAsia="ro-RO" w:bidi="ro-RO"/>
        </w:rPr>
        <w:t>de mai jos:</w:t>
      </w:r>
    </w:p>
    <w:p w:rsidR="00DD4102" w:rsidRDefault="00DD4102" w:rsidP="00DD4102">
      <w:pPr>
        <w:widowControl/>
        <w:suppressAutoHyphens w:val="0"/>
        <w:spacing w:after="200" w:line="276" w:lineRule="auto"/>
        <w:rPr>
          <w:rFonts w:ascii="Calibri" w:eastAsia="Calibri" w:hAnsi="Calibri"/>
          <w:sz w:val="22"/>
          <w:szCs w:val="22"/>
        </w:rPr>
      </w:pPr>
    </w:p>
    <w:p w:rsidR="00DD4102" w:rsidRDefault="00DD4102" w:rsidP="00DD4102">
      <w:pPr>
        <w:widowControl/>
        <w:suppressAutoHyphens w:val="0"/>
        <w:spacing w:after="200" w:line="276" w:lineRule="auto"/>
        <w:rPr>
          <w:rFonts w:ascii="Calibri" w:eastAsia="Calibri" w:hAnsi="Calibri"/>
          <w:sz w:val="22"/>
          <w:szCs w:val="22"/>
        </w:rPr>
      </w:pPr>
      <w:r w:rsidRPr="00DD4102">
        <w:rPr>
          <w:rFonts w:ascii="Arial" w:eastAsia="Arial" w:hAnsi="Arial" w:cs="Arial"/>
          <w:noProof/>
          <w:sz w:val="22"/>
          <w:szCs w:val="22"/>
        </w:rPr>
        <w:lastRenderedPageBreak/>
        <w:drawing>
          <wp:anchor distT="0" distB="0" distL="0" distR="0" simplePos="0" relativeHeight="251659264" behindDoc="1" locked="0" layoutInCell="1" allowOverlap="1" wp14:anchorId="36543A30" wp14:editId="58490141">
            <wp:simplePos x="0" y="0"/>
            <wp:positionH relativeFrom="page">
              <wp:posOffset>914400</wp:posOffset>
            </wp:positionH>
            <wp:positionV relativeFrom="paragraph">
              <wp:posOffset>433070</wp:posOffset>
            </wp:positionV>
            <wp:extent cx="5664835" cy="7803515"/>
            <wp:effectExtent l="0" t="0" r="0" b="6985"/>
            <wp:wrapTopAndBottom/>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9" cstate="print"/>
                    <a:stretch>
                      <a:fillRect/>
                    </a:stretch>
                  </pic:blipFill>
                  <pic:spPr>
                    <a:xfrm>
                      <a:off x="0" y="0"/>
                      <a:ext cx="5664835" cy="7803515"/>
                    </a:xfrm>
                    <a:prstGeom prst="rect">
                      <a:avLst/>
                    </a:prstGeom>
                  </pic:spPr>
                </pic:pic>
              </a:graphicData>
            </a:graphic>
            <wp14:sizeRelH relativeFrom="margin">
              <wp14:pctWidth>0</wp14:pctWidth>
            </wp14:sizeRelH>
            <wp14:sizeRelV relativeFrom="margin">
              <wp14:pctHeight>0</wp14:pctHeight>
            </wp14:sizeRelV>
          </wp:anchor>
        </w:drawing>
      </w:r>
    </w:p>
    <w:p w:rsidR="00DD4102" w:rsidRDefault="00DD4102" w:rsidP="00DD4102">
      <w:pPr>
        <w:widowControl/>
        <w:suppressAutoHyphens w:val="0"/>
        <w:spacing w:after="200" w:line="276" w:lineRule="auto"/>
        <w:rPr>
          <w:rFonts w:ascii="Calibri" w:eastAsia="Calibri" w:hAnsi="Calibri"/>
          <w:sz w:val="22"/>
          <w:szCs w:val="22"/>
        </w:rPr>
      </w:pPr>
    </w:p>
    <w:p w:rsidR="00DD4102" w:rsidRDefault="00DD4102" w:rsidP="00DD4102">
      <w:pPr>
        <w:widowControl/>
        <w:suppressAutoHyphens w:val="0"/>
        <w:spacing w:after="200" w:line="276" w:lineRule="auto"/>
        <w:rPr>
          <w:rFonts w:ascii="Calibri" w:eastAsia="Calibri" w:hAnsi="Calibri"/>
          <w:sz w:val="22"/>
          <w:szCs w:val="22"/>
        </w:rPr>
      </w:pPr>
    </w:p>
    <w:p w:rsidR="00DD4102" w:rsidRPr="00DD4102" w:rsidRDefault="00DD4102" w:rsidP="00DD4102">
      <w:pPr>
        <w:widowControl/>
        <w:suppressAutoHyphens w:val="0"/>
        <w:spacing w:after="200" w:line="276" w:lineRule="auto"/>
        <w:rPr>
          <w:rFonts w:ascii="Calibri" w:eastAsia="Calibri" w:hAnsi="Calibri"/>
          <w:sz w:val="22"/>
          <w:szCs w:val="22"/>
        </w:rPr>
      </w:pPr>
    </w:p>
    <w:p w:rsidR="001A3E32" w:rsidRPr="001A3E32" w:rsidRDefault="001A3E32" w:rsidP="001A3E32">
      <w:pPr>
        <w:suppressAutoHyphens w:val="0"/>
        <w:autoSpaceDE w:val="0"/>
        <w:autoSpaceDN w:val="0"/>
        <w:spacing w:before="252" w:line="360" w:lineRule="auto"/>
        <w:ind w:left="216" w:right="213" w:hanging="1"/>
        <w:jc w:val="both"/>
        <w:rPr>
          <w:rFonts w:ascii="Arial" w:eastAsia="Arial" w:hAnsi="Arial" w:cs="Arial"/>
          <w:sz w:val="24"/>
          <w:szCs w:val="24"/>
          <w:lang w:val="ro-RO"/>
        </w:rPr>
      </w:pPr>
      <w:r w:rsidRPr="001A3E32">
        <w:rPr>
          <w:rFonts w:ascii="Arial" w:eastAsia="Arial" w:hAnsi="Arial" w:cs="Arial"/>
          <w:b/>
          <w:sz w:val="24"/>
          <w:szCs w:val="24"/>
          <w:lang w:val="ro-RO"/>
        </w:rPr>
        <w:t xml:space="preserve">Rețelele electrice LES 33 kV </w:t>
      </w:r>
      <w:r w:rsidRPr="001A3E32">
        <w:rPr>
          <w:rFonts w:ascii="Arial" w:eastAsia="Arial" w:hAnsi="Arial" w:cs="Arial"/>
          <w:sz w:val="24"/>
          <w:szCs w:val="24"/>
          <w:lang w:val="ro-RO"/>
        </w:rPr>
        <w:t>vor fi pozate intr-un șanț cu o lățime cuprinsă intre 0,6 - 2,00 m, la adâncimea de</w:t>
      </w:r>
      <w:r w:rsidRPr="001A3E32">
        <w:rPr>
          <w:rFonts w:ascii="Arial" w:eastAsia="Arial" w:hAnsi="Arial" w:cs="Arial"/>
          <w:spacing w:val="-1"/>
          <w:sz w:val="24"/>
          <w:szCs w:val="24"/>
          <w:lang w:val="ro-RO"/>
        </w:rPr>
        <w:t xml:space="preserve"> </w:t>
      </w:r>
      <w:r w:rsidRPr="001A3E32">
        <w:rPr>
          <w:rFonts w:ascii="Arial" w:eastAsia="Arial" w:hAnsi="Arial" w:cs="Arial"/>
          <w:sz w:val="24"/>
          <w:szCs w:val="24"/>
          <w:lang w:val="ro-RO"/>
        </w:rPr>
        <w:t>1-1,50</w:t>
      </w:r>
      <w:r w:rsidRPr="001A3E32">
        <w:rPr>
          <w:rFonts w:ascii="Arial" w:eastAsia="Arial" w:hAnsi="Arial" w:cs="Arial"/>
          <w:spacing w:val="-1"/>
          <w:sz w:val="24"/>
          <w:szCs w:val="24"/>
          <w:lang w:val="ro-RO"/>
        </w:rPr>
        <w:t xml:space="preserve"> </w:t>
      </w:r>
      <w:r w:rsidRPr="001A3E32">
        <w:rPr>
          <w:rFonts w:ascii="Arial" w:eastAsia="Arial" w:hAnsi="Arial" w:cs="Arial"/>
          <w:sz w:val="24"/>
          <w:szCs w:val="24"/>
          <w:lang w:val="ro-RO"/>
        </w:rPr>
        <w:t>m.</w:t>
      </w:r>
      <w:r w:rsidRPr="001A3E32">
        <w:rPr>
          <w:rFonts w:ascii="Arial" w:eastAsia="Arial" w:hAnsi="Arial" w:cs="Arial"/>
          <w:spacing w:val="-2"/>
          <w:sz w:val="24"/>
          <w:szCs w:val="24"/>
          <w:lang w:val="ro-RO"/>
        </w:rPr>
        <w:t xml:space="preserve"> </w:t>
      </w:r>
      <w:r w:rsidRPr="001A3E32">
        <w:rPr>
          <w:rFonts w:ascii="Arial" w:eastAsia="Arial" w:hAnsi="Arial" w:cs="Arial"/>
          <w:sz w:val="24"/>
          <w:szCs w:val="24"/>
          <w:lang w:val="ro-RO"/>
        </w:rPr>
        <w:t>Cablurile de fibra</w:t>
      </w:r>
      <w:r w:rsidRPr="001A3E32">
        <w:rPr>
          <w:rFonts w:ascii="Arial" w:eastAsia="Arial" w:hAnsi="Arial" w:cs="Arial"/>
          <w:spacing w:val="-1"/>
          <w:sz w:val="24"/>
          <w:szCs w:val="24"/>
          <w:lang w:val="ro-RO"/>
        </w:rPr>
        <w:t xml:space="preserve"> </w:t>
      </w:r>
      <w:r w:rsidRPr="001A3E32">
        <w:rPr>
          <w:rFonts w:ascii="Arial" w:eastAsia="Arial" w:hAnsi="Arial" w:cs="Arial"/>
          <w:sz w:val="24"/>
          <w:szCs w:val="24"/>
          <w:lang w:val="ro-RO"/>
        </w:rPr>
        <w:t>optica</w:t>
      </w:r>
      <w:r w:rsidRPr="001A3E32">
        <w:rPr>
          <w:rFonts w:ascii="Arial" w:eastAsia="Arial" w:hAnsi="Arial" w:cs="Arial"/>
          <w:spacing w:val="-3"/>
          <w:sz w:val="24"/>
          <w:szCs w:val="24"/>
          <w:lang w:val="ro-RO"/>
        </w:rPr>
        <w:t xml:space="preserve"> </w:t>
      </w:r>
      <w:r w:rsidRPr="001A3E32">
        <w:rPr>
          <w:rFonts w:ascii="Arial" w:eastAsia="Arial" w:hAnsi="Arial" w:cs="Arial"/>
          <w:sz w:val="24"/>
          <w:szCs w:val="24"/>
          <w:lang w:val="ro-RO"/>
        </w:rPr>
        <w:t>vor fi</w:t>
      </w:r>
      <w:r w:rsidRPr="001A3E32">
        <w:rPr>
          <w:rFonts w:ascii="Arial" w:eastAsia="Arial" w:hAnsi="Arial" w:cs="Arial"/>
          <w:spacing w:val="-1"/>
          <w:sz w:val="24"/>
          <w:szCs w:val="24"/>
          <w:lang w:val="ro-RO"/>
        </w:rPr>
        <w:t xml:space="preserve"> </w:t>
      </w:r>
      <w:r w:rsidRPr="001A3E32">
        <w:rPr>
          <w:rFonts w:ascii="Arial" w:eastAsia="Arial" w:hAnsi="Arial" w:cs="Arial"/>
          <w:sz w:val="24"/>
          <w:szCs w:val="24"/>
          <w:lang w:val="ro-RO"/>
        </w:rPr>
        <w:t>montate in</w:t>
      </w:r>
      <w:r w:rsidRPr="001A3E32">
        <w:rPr>
          <w:rFonts w:ascii="Arial" w:eastAsia="Arial" w:hAnsi="Arial" w:cs="Arial"/>
          <w:spacing w:val="-1"/>
          <w:sz w:val="24"/>
          <w:szCs w:val="24"/>
          <w:lang w:val="ro-RO"/>
        </w:rPr>
        <w:t xml:space="preserve"> </w:t>
      </w:r>
      <w:r w:rsidRPr="001A3E32">
        <w:rPr>
          <w:rFonts w:ascii="Arial" w:eastAsia="Arial" w:hAnsi="Arial" w:cs="Arial"/>
          <w:sz w:val="24"/>
          <w:szCs w:val="24"/>
          <w:lang w:val="ro-RO"/>
        </w:rPr>
        <w:t>tub</w:t>
      </w:r>
      <w:r w:rsidRPr="001A3E32">
        <w:rPr>
          <w:rFonts w:ascii="Arial" w:eastAsia="Arial" w:hAnsi="Arial" w:cs="Arial"/>
          <w:spacing w:val="-1"/>
          <w:sz w:val="24"/>
          <w:szCs w:val="24"/>
          <w:lang w:val="ro-RO"/>
        </w:rPr>
        <w:t xml:space="preserve"> </w:t>
      </w:r>
      <w:r w:rsidRPr="001A3E32">
        <w:rPr>
          <w:rFonts w:ascii="Arial" w:eastAsia="Arial" w:hAnsi="Arial" w:cs="Arial"/>
          <w:sz w:val="24"/>
          <w:szCs w:val="24"/>
          <w:lang w:val="ro-RO"/>
        </w:rPr>
        <w:t>D40 deasupra</w:t>
      </w:r>
      <w:r w:rsidRPr="001A3E32">
        <w:rPr>
          <w:rFonts w:ascii="Arial" w:eastAsia="Arial" w:hAnsi="Arial" w:cs="Arial"/>
          <w:spacing w:val="-1"/>
          <w:sz w:val="24"/>
          <w:szCs w:val="24"/>
          <w:lang w:val="ro-RO"/>
        </w:rPr>
        <w:t xml:space="preserve"> </w:t>
      </w:r>
      <w:r w:rsidRPr="001A3E32">
        <w:rPr>
          <w:rFonts w:ascii="Arial" w:eastAsia="Arial" w:hAnsi="Arial" w:cs="Arial"/>
          <w:sz w:val="24"/>
          <w:szCs w:val="24"/>
          <w:lang w:val="ro-RO"/>
        </w:rPr>
        <w:t>tuburilor de</w:t>
      </w:r>
      <w:r w:rsidRPr="001A3E32">
        <w:rPr>
          <w:rFonts w:ascii="Arial" w:eastAsia="Arial" w:hAnsi="Arial" w:cs="Arial"/>
          <w:spacing w:val="-1"/>
          <w:sz w:val="24"/>
          <w:szCs w:val="24"/>
          <w:lang w:val="ro-RO"/>
        </w:rPr>
        <w:t xml:space="preserve"> </w:t>
      </w:r>
      <w:r w:rsidRPr="001A3E32">
        <w:rPr>
          <w:rFonts w:ascii="Arial" w:eastAsia="Arial" w:hAnsi="Arial" w:cs="Arial"/>
          <w:sz w:val="24"/>
          <w:szCs w:val="24"/>
          <w:lang w:val="ro-RO"/>
        </w:rPr>
        <w:t>cabluri de</w:t>
      </w:r>
      <w:r w:rsidRPr="001A3E32">
        <w:rPr>
          <w:rFonts w:ascii="Arial" w:eastAsia="Arial" w:hAnsi="Arial" w:cs="Arial"/>
          <w:spacing w:val="-1"/>
          <w:sz w:val="24"/>
          <w:szCs w:val="24"/>
          <w:lang w:val="ro-RO"/>
        </w:rPr>
        <w:t xml:space="preserve"> </w:t>
      </w:r>
      <w:r w:rsidRPr="001A3E32">
        <w:rPr>
          <w:rFonts w:ascii="Arial" w:eastAsia="Arial" w:hAnsi="Arial" w:cs="Arial"/>
          <w:sz w:val="24"/>
          <w:szCs w:val="24"/>
          <w:lang w:val="ro-RO"/>
        </w:rPr>
        <w:t>medie</w:t>
      </w:r>
      <w:r w:rsidRPr="001A3E32">
        <w:rPr>
          <w:rFonts w:ascii="Arial" w:eastAsia="Arial" w:hAnsi="Arial" w:cs="Arial"/>
          <w:spacing w:val="-3"/>
          <w:sz w:val="24"/>
          <w:szCs w:val="24"/>
          <w:lang w:val="ro-RO"/>
        </w:rPr>
        <w:t xml:space="preserve"> </w:t>
      </w:r>
      <w:r w:rsidRPr="001A3E32">
        <w:rPr>
          <w:rFonts w:ascii="Arial" w:eastAsia="Arial" w:hAnsi="Arial" w:cs="Arial"/>
          <w:sz w:val="24"/>
          <w:szCs w:val="24"/>
          <w:lang w:val="ro-RO"/>
        </w:rPr>
        <w:t>tensiune. Cablurile</w:t>
      </w:r>
      <w:r w:rsidRPr="001A3E32">
        <w:rPr>
          <w:rFonts w:ascii="Arial" w:eastAsia="Arial" w:hAnsi="Arial" w:cs="Arial"/>
          <w:spacing w:val="-1"/>
          <w:sz w:val="24"/>
          <w:szCs w:val="24"/>
          <w:lang w:val="ro-RO"/>
        </w:rPr>
        <w:t xml:space="preserve"> </w:t>
      </w:r>
      <w:r w:rsidRPr="001A3E32">
        <w:rPr>
          <w:rFonts w:ascii="Arial" w:eastAsia="Arial" w:hAnsi="Arial" w:cs="Arial"/>
          <w:sz w:val="24"/>
          <w:szCs w:val="24"/>
          <w:lang w:val="ro-RO"/>
        </w:rPr>
        <w:t>vor</w:t>
      </w:r>
      <w:r w:rsidRPr="001A3E32">
        <w:rPr>
          <w:rFonts w:ascii="Arial" w:eastAsia="Arial" w:hAnsi="Arial" w:cs="Arial"/>
          <w:spacing w:val="-2"/>
          <w:sz w:val="24"/>
          <w:szCs w:val="24"/>
          <w:lang w:val="ro-RO"/>
        </w:rPr>
        <w:t xml:space="preserve"> </w:t>
      </w:r>
      <w:r w:rsidRPr="001A3E32">
        <w:rPr>
          <w:rFonts w:ascii="Arial" w:eastAsia="Arial" w:hAnsi="Arial" w:cs="Arial"/>
          <w:sz w:val="24"/>
          <w:szCs w:val="24"/>
          <w:lang w:val="ro-RO"/>
        </w:rPr>
        <w:t>fi</w:t>
      </w:r>
      <w:r w:rsidRPr="001A3E32">
        <w:rPr>
          <w:rFonts w:ascii="Arial" w:eastAsia="Arial" w:hAnsi="Arial" w:cs="Arial"/>
          <w:spacing w:val="-1"/>
          <w:sz w:val="24"/>
          <w:szCs w:val="24"/>
          <w:lang w:val="ro-RO"/>
        </w:rPr>
        <w:t xml:space="preserve"> </w:t>
      </w:r>
      <w:r w:rsidRPr="001A3E32">
        <w:rPr>
          <w:rFonts w:ascii="Arial" w:eastAsia="Arial" w:hAnsi="Arial" w:cs="Arial"/>
          <w:sz w:val="24"/>
          <w:szCs w:val="24"/>
          <w:lang w:val="ro-RO"/>
        </w:rPr>
        <w:t>asezate</w:t>
      </w:r>
      <w:r w:rsidRPr="001A3E32">
        <w:rPr>
          <w:rFonts w:ascii="Arial" w:eastAsia="Arial" w:hAnsi="Arial" w:cs="Arial"/>
          <w:spacing w:val="-1"/>
          <w:sz w:val="24"/>
          <w:szCs w:val="24"/>
          <w:lang w:val="ro-RO"/>
        </w:rPr>
        <w:t xml:space="preserve"> </w:t>
      </w:r>
      <w:r w:rsidRPr="001A3E32">
        <w:rPr>
          <w:rFonts w:ascii="Arial" w:eastAsia="Arial" w:hAnsi="Arial" w:cs="Arial"/>
          <w:sz w:val="24"/>
          <w:szCs w:val="24"/>
          <w:lang w:val="ro-RO"/>
        </w:rPr>
        <w:t>pe</w:t>
      </w:r>
      <w:r w:rsidRPr="001A3E32">
        <w:rPr>
          <w:rFonts w:ascii="Arial" w:eastAsia="Arial" w:hAnsi="Arial" w:cs="Arial"/>
          <w:spacing w:val="-3"/>
          <w:sz w:val="24"/>
          <w:szCs w:val="24"/>
          <w:lang w:val="ro-RO"/>
        </w:rPr>
        <w:t xml:space="preserve"> </w:t>
      </w:r>
      <w:r w:rsidRPr="001A3E32">
        <w:rPr>
          <w:rFonts w:ascii="Arial" w:eastAsia="Arial" w:hAnsi="Arial" w:cs="Arial"/>
          <w:sz w:val="24"/>
          <w:szCs w:val="24"/>
          <w:lang w:val="ro-RO"/>
        </w:rPr>
        <w:t>un</w:t>
      </w:r>
      <w:r w:rsidRPr="001A3E32">
        <w:rPr>
          <w:rFonts w:ascii="Arial" w:eastAsia="Arial" w:hAnsi="Arial" w:cs="Arial"/>
          <w:spacing w:val="-3"/>
          <w:sz w:val="24"/>
          <w:szCs w:val="24"/>
          <w:lang w:val="ro-RO"/>
        </w:rPr>
        <w:t xml:space="preserve"> </w:t>
      </w:r>
      <w:r w:rsidRPr="001A3E32">
        <w:rPr>
          <w:rFonts w:ascii="Arial" w:eastAsia="Arial" w:hAnsi="Arial" w:cs="Arial"/>
          <w:sz w:val="24"/>
          <w:szCs w:val="24"/>
          <w:lang w:val="ro-RO"/>
        </w:rPr>
        <w:t>pat de</w:t>
      </w:r>
      <w:r w:rsidRPr="001A3E32">
        <w:rPr>
          <w:rFonts w:ascii="Arial" w:eastAsia="Arial" w:hAnsi="Arial" w:cs="Arial"/>
          <w:spacing w:val="-3"/>
          <w:sz w:val="24"/>
          <w:szCs w:val="24"/>
          <w:lang w:val="ro-RO"/>
        </w:rPr>
        <w:t xml:space="preserve"> </w:t>
      </w:r>
      <w:r w:rsidRPr="001A3E32">
        <w:rPr>
          <w:rFonts w:ascii="Arial" w:eastAsia="Arial" w:hAnsi="Arial" w:cs="Arial"/>
          <w:sz w:val="24"/>
          <w:szCs w:val="24"/>
          <w:lang w:val="ro-RO"/>
        </w:rPr>
        <w:t>nisip</w:t>
      </w:r>
      <w:r w:rsidRPr="001A3E32">
        <w:rPr>
          <w:rFonts w:ascii="Arial" w:eastAsia="Arial" w:hAnsi="Arial" w:cs="Arial"/>
          <w:spacing w:val="-1"/>
          <w:sz w:val="24"/>
          <w:szCs w:val="24"/>
          <w:lang w:val="ro-RO"/>
        </w:rPr>
        <w:t xml:space="preserve"> </w:t>
      </w:r>
      <w:r w:rsidRPr="001A3E32">
        <w:rPr>
          <w:rFonts w:ascii="Arial" w:eastAsia="Arial" w:hAnsi="Arial" w:cs="Arial"/>
          <w:sz w:val="24"/>
          <w:szCs w:val="24"/>
          <w:lang w:val="ro-RO"/>
        </w:rPr>
        <w:t>de</w:t>
      </w:r>
      <w:r w:rsidRPr="001A3E32">
        <w:rPr>
          <w:rFonts w:ascii="Arial" w:eastAsia="Arial" w:hAnsi="Arial" w:cs="Arial"/>
          <w:spacing w:val="-1"/>
          <w:sz w:val="24"/>
          <w:szCs w:val="24"/>
          <w:lang w:val="ro-RO"/>
        </w:rPr>
        <w:t xml:space="preserve"> </w:t>
      </w:r>
      <w:r w:rsidRPr="001A3E32">
        <w:rPr>
          <w:rFonts w:ascii="Arial" w:eastAsia="Arial" w:hAnsi="Arial" w:cs="Arial"/>
          <w:sz w:val="24"/>
          <w:szCs w:val="24"/>
          <w:lang w:val="ro-RO"/>
        </w:rPr>
        <w:t>10</w:t>
      </w:r>
      <w:r w:rsidRPr="001A3E32">
        <w:rPr>
          <w:rFonts w:ascii="Arial" w:eastAsia="Arial" w:hAnsi="Arial" w:cs="Arial"/>
          <w:spacing w:val="-3"/>
          <w:sz w:val="24"/>
          <w:szCs w:val="24"/>
          <w:lang w:val="ro-RO"/>
        </w:rPr>
        <w:t xml:space="preserve"> </w:t>
      </w:r>
      <w:r w:rsidRPr="001A3E32">
        <w:rPr>
          <w:rFonts w:ascii="Arial" w:eastAsia="Arial" w:hAnsi="Arial" w:cs="Arial"/>
          <w:sz w:val="24"/>
          <w:szCs w:val="24"/>
          <w:lang w:val="ro-RO"/>
        </w:rPr>
        <w:t>cm</w:t>
      </w:r>
      <w:r w:rsidRPr="001A3E32">
        <w:rPr>
          <w:rFonts w:ascii="Arial" w:eastAsia="Arial" w:hAnsi="Arial" w:cs="Arial"/>
          <w:spacing w:val="-2"/>
          <w:sz w:val="24"/>
          <w:szCs w:val="24"/>
          <w:lang w:val="ro-RO"/>
        </w:rPr>
        <w:t xml:space="preserve"> </w:t>
      </w:r>
      <w:r w:rsidRPr="001A3E32">
        <w:rPr>
          <w:rFonts w:ascii="Arial" w:eastAsia="Arial" w:hAnsi="Arial" w:cs="Arial"/>
          <w:sz w:val="24"/>
          <w:szCs w:val="24"/>
          <w:lang w:val="ro-RO"/>
        </w:rPr>
        <w:t>și</w:t>
      </w:r>
      <w:r w:rsidRPr="001A3E32">
        <w:rPr>
          <w:rFonts w:ascii="Arial" w:eastAsia="Arial" w:hAnsi="Arial" w:cs="Arial"/>
          <w:spacing w:val="-1"/>
          <w:sz w:val="24"/>
          <w:szCs w:val="24"/>
          <w:lang w:val="ro-RO"/>
        </w:rPr>
        <w:t xml:space="preserve"> </w:t>
      </w:r>
      <w:r w:rsidRPr="001A3E32">
        <w:rPr>
          <w:rFonts w:ascii="Arial" w:eastAsia="Arial" w:hAnsi="Arial" w:cs="Arial"/>
          <w:sz w:val="24"/>
          <w:szCs w:val="24"/>
          <w:lang w:val="ro-RO"/>
        </w:rPr>
        <w:t>se</w:t>
      </w:r>
      <w:r w:rsidRPr="001A3E32">
        <w:rPr>
          <w:rFonts w:ascii="Arial" w:eastAsia="Arial" w:hAnsi="Arial" w:cs="Arial"/>
          <w:spacing w:val="-1"/>
          <w:sz w:val="24"/>
          <w:szCs w:val="24"/>
          <w:lang w:val="ro-RO"/>
        </w:rPr>
        <w:t xml:space="preserve"> </w:t>
      </w:r>
      <w:r w:rsidRPr="001A3E32">
        <w:rPr>
          <w:rFonts w:ascii="Arial" w:eastAsia="Arial" w:hAnsi="Arial" w:cs="Arial"/>
          <w:sz w:val="24"/>
          <w:szCs w:val="24"/>
          <w:lang w:val="ro-RO"/>
        </w:rPr>
        <w:t>acoperă</w:t>
      </w:r>
      <w:r w:rsidRPr="001A3E32">
        <w:rPr>
          <w:rFonts w:ascii="Arial" w:eastAsia="Arial" w:hAnsi="Arial" w:cs="Arial"/>
          <w:spacing w:val="-1"/>
          <w:sz w:val="24"/>
          <w:szCs w:val="24"/>
          <w:lang w:val="ro-RO"/>
        </w:rPr>
        <w:t xml:space="preserve"> </w:t>
      </w:r>
      <w:r w:rsidRPr="001A3E32">
        <w:rPr>
          <w:rFonts w:ascii="Arial" w:eastAsia="Arial" w:hAnsi="Arial" w:cs="Arial"/>
          <w:sz w:val="24"/>
          <w:szCs w:val="24"/>
          <w:lang w:val="ro-RO"/>
        </w:rPr>
        <w:t>cu</w:t>
      </w:r>
      <w:r w:rsidRPr="001A3E32">
        <w:rPr>
          <w:rFonts w:ascii="Arial" w:eastAsia="Arial" w:hAnsi="Arial" w:cs="Arial"/>
          <w:spacing w:val="-3"/>
          <w:sz w:val="24"/>
          <w:szCs w:val="24"/>
          <w:lang w:val="ro-RO"/>
        </w:rPr>
        <w:t xml:space="preserve"> </w:t>
      </w:r>
      <w:r w:rsidRPr="001A3E32">
        <w:rPr>
          <w:rFonts w:ascii="Arial" w:eastAsia="Arial" w:hAnsi="Arial" w:cs="Arial"/>
          <w:sz w:val="24"/>
          <w:szCs w:val="24"/>
          <w:lang w:val="ro-RO"/>
        </w:rPr>
        <w:t>un</w:t>
      </w:r>
      <w:r w:rsidRPr="001A3E32">
        <w:rPr>
          <w:rFonts w:ascii="Arial" w:eastAsia="Arial" w:hAnsi="Arial" w:cs="Arial"/>
          <w:spacing w:val="-1"/>
          <w:sz w:val="24"/>
          <w:szCs w:val="24"/>
          <w:lang w:val="ro-RO"/>
        </w:rPr>
        <w:t xml:space="preserve"> </w:t>
      </w:r>
      <w:r w:rsidRPr="001A3E32">
        <w:rPr>
          <w:rFonts w:ascii="Arial" w:eastAsia="Arial" w:hAnsi="Arial" w:cs="Arial"/>
          <w:sz w:val="24"/>
          <w:szCs w:val="24"/>
          <w:lang w:val="ro-RO"/>
        </w:rPr>
        <w:t>alt</w:t>
      </w:r>
      <w:r w:rsidRPr="001A3E32">
        <w:rPr>
          <w:rFonts w:ascii="Arial" w:eastAsia="Arial" w:hAnsi="Arial" w:cs="Arial"/>
          <w:spacing w:val="-2"/>
          <w:sz w:val="24"/>
          <w:szCs w:val="24"/>
          <w:lang w:val="ro-RO"/>
        </w:rPr>
        <w:t xml:space="preserve"> </w:t>
      </w:r>
      <w:r w:rsidRPr="001A3E32">
        <w:rPr>
          <w:rFonts w:ascii="Arial" w:eastAsia="Arial" w:hAnsi="Arial" w:cs="Arial"/>
          <w:sz w:val="24"/>
          <w:szCs w:val="24"/>
          <w:lang w:val="ro-RO"/>
        </w:rPr>
        <w:t>strat de nisip de 20 cm, peste care se aseaza o folie cu însemne de cabluri sub tensiune. La intersectia cablurilor electrice cu retele de cabluri se vor pastra distantele minime de siguranta conform normativelor</w:t>
      </w:r>
      <w:r w:rsidRPr="001A3E32">
        <w:rPr>
          <w:rFonts w:ascii="Arial" w:eastAsia="Arial" w:hAnsi="Arial" w:cs="Arial"/>
          <w:spacing w:val="-4"/>
          <w:sz w:val="24"/>
          <w:szCs w:val="24"/>
          <w:lang w:val="ro-RO"/>
        </w:rPr>
        <w:t xml:space="preserve"> </w:t>
      </w:r>
      <w:r w:rsidRPr="001A3E32">
        <w:rPr>
          <w:rFonts w:ascii="Arial" w:eastAsia="Arial" w:hAnsi="Arial" w:cs="Arial"/>
          <w:sz w:val="24"/>
          <w:szCs w:val="24"/>
          <w:lang w:val="ro-RO"/>
        </w:rPr>
        <w:t>in</w:t>
      </w:r>
      <w:r w:rsidRPr="001A3E32">
        <w:rPr>
          <w:rFonts w:ascii="Arial" w:eastAsia="Arial" w:hAnsi="Arial" w:cs="Arial"/>
          <w:spacing w:val="-7"/>
          <w:sz w:val="24"/>
          <w:szCs w:val="24"/>
          <w:lang w:val="ro-RO"/>
        </w:rPr>
        <w:t xml:space="preserve"> </w:t>
      </w:r>
      <w:r w:rsidRPr="001A3E32">
        <w:rPr>
          <w:rFonts w:ascii="Arial" w:eastAsia="Arial" w:hAnsi="Arial" w:cs="Arial"/>
          <w:sz w:val="24"/>
          <w:szCs w:val="24"/>
          <w:lang w:val="ro-RO"/>
        </w:rPr>
        <w:t>vigoare.</w:t>
      </w:r>
      <w:r w:rsidRPr="001A3E32">
        <w:rPr>
          <w:rFonts w:ascii="Arial" w:eastAsia="Arial" w:hAnsi="Arial" w:cs="Arial"/>
          <w:spacing w:val="-7"/>
          <w:sz w:val="24"/>
          <w:szCs w:val="24"/>
          <w:lang w:val="ro-RO"/>
        </w:rPr>
        <w:t xml:space="preserve"> </w:t>
      </w:r>
      <w:r w:rsidRPr="001A3E32">
        <w:rPr>
          <w:rFonts w:ascii="Arial" w:eastAsia="Arial" w:hAnsi="Arial" w:cs="Arial"/>
          <w:sz w:val="24"/>
          <w:szCs w:val="24"/>
          <w:lang w:val="ro-RO"/>
        </w:rPr>
        <w:t>De</w:t>
      </w:r>
      <w:r w:rsidRPr="001A3E32">
        <w:rPr>
          <w:rFonts w:ascii="Arial" w:eastAsia="Arial" w:hAnsi="Arial" w:cs="Arial"/>
          <w:spacing w:val="-5"/>
          <w:sz w:val="24"/>
          <w:szCs w:val="24"/>
          <w:lang w:val="ro-RO"/>
        </w:rPr>
        <w:t xml:space="preserve"> </w:t>
      </w:r>
      <w:r w:rsidRPr="001A3E32">
        <w:rPr>
          <w:rFonts w:ascii="Arial" w:eastAsia="Arial" w:hAnsi="Arial" w:cs="Arial"/>
          <w:sz w:val="24"/>
          <w:szCs w:val="24"/>
          <w:lang w:val="ro-RO"/>
        </w:rPr>
        <w:t>regula</w:t>
      </w:r>
      <w:r w:rsidRPr="001A3E32">
        <w:rPr>
          <w:rFonts w:ascii="Arial" w:eastAsia="Arial" w:hAnsi="Arial" w:cs="Arial"/>
          <w:spacing w:val="-5"/>
          <w:sz w:val="24"/>
          <w:szCs w:val="24"/>
          <w:lang w:val="ro-RO"/>
        </w:rPr>
        <w:t xml:space="preserve"> </w:t>
      </w:r>
      <w:r w:rsidRPr="001A3E32">
        <w:rPr>
          <w:rFonts w:ascii="Arial" w:eastAsia="Arial" w:hAnsi="Arial" w:cs="Arial"/>
          <w:sz w:val="24"/>
          <w:szCs w:val="24"/>
          <w:lang w:val="ro-RO"/>
        </w:rPr>
        <w:t>cablul</w:t>
      </w:r>
      <w:r w:rsidRPr="001A3E32">
        <w:rPr>
          <w:rFonts w:ascii="Arial" w:eastAsia="Arial" w:hAnsi="Arial" w:cs="Arial"/>
          <w:spacing w:val="-5"/>
          <w:sz w:val="24"/>
          <w:szCs w:val="24"/>
          <w:lang w:val="ro-RO"/>
        </w:rPr>
        <w:t xml:space="preserve"> </w:t>
      </w:r>
      <w:r w:rsidRPr="001A3E32">
        <w:rPr>
          <w:rFonts w:ascii="Arial" w:eastAsia="Arial" w:hAnsi="Arial" w:cs="Arial"/>
          <w:sz w:val="24"/>
          <w:szCs w:val="24"/>
          <w:lang w:val="ro-RO"/>
        </w:rPr>
        <w:t>de</w:t>
      </w:r>
      <w:r w:rsidRPr="001A3E32">
        <w:rPr>
          <w:rFonts w:ascii="Arial" w:eastAsia="Arial" w:hAnsi="Arial" w:cs="Arial"/>
          <w:spacing w:val="-7"/>
          <w:sz w:val="24"/>
          <w:szCs w:val="24"/>
          <w:lang w:val="ro-RO"/>
        </w:rPr>
        <w:t xml:space="preserve"> </w:t>
      </w:r>
      <w:r w:rsidRPr="001A3E32">
        <w:rPr>
          <w:rFonts w:ascii="Arial" w:eastAsia="Arial" w:hAnsi="Arial" w:cs="Arial"/>
          <w:sz w:val="24"/>
          <w:szCs w:val="24"/>
          <w:lang w:val="ro-RO"/>
        </w:rPr>
        <w:t>branșament</w:t>
      </w:r>
      <w:r w:rsidRPr="001A3E32">
        <w:rPr>
          <w:rFonts w:ascii="Arial" w:eastAsia="Arial" w:hAnsi="Arial" w:cs="Arial"/>
          <w:spacing w:val="-6"/>
          <w:sz w:val="24"/>
          <w:szCs w:val="24"/>
          <w:lang w:val="ro-RO"/>
        </w:rPr>
        <w:t xml:space="preserve"> </w:t>
      </w:r>
      <w:r w:rsidRPr="001A3E32">
        <w:rPr>
          <w:rFonts w:ascii="Arial" w:eastAsia="Arial" w:hAnsi="Arial" w:cs="Arial"/>
          <w:sz w:val="24"/>
          <w:szCs w:val="24"/>
          <w:lang w:val="ro-RO"/>
        </w:rPr>
        <w:t>va</w:t>
      </w:r>
      <w:r w:rsidRPr="001A3E32">
        <w:rPr>
          <w:rFonts w:ascii="Arial" w:eastAsia="Arial" w:hAnsi="Arial" w:cs="Arial"/>
          <w:spacing w:val="-7"/>
          <w:sz w:val="24"/>
          <w:szCs w:val="24"/>
          <w:lang w:val="ro-RO"/>
        </w:rPr>
        <w:t xml:space="preserve"> </w:t>
      </w:r>
      <w:r w:rsidRPr="001A3E32">
        <w:rPr>
          <w:rFonts w:ascii="Arial" w:eastAsia="Arial" w:hAnsi="Arial" w:cs="Arial"/>
          <w:sz w:val="24"/>
          <w:szCs w:val="24"/>
          <w:lang w:val="ro-RO"/>
        </w:rPr>
        <w:t>supratraversa</w:t>
      </w:r>
      <w:r w:rsidRPr="001A3E32">
        <w:rPr>
          <w:rFonts w:ascii="Arial" w:eastAsia="Arial" w:hAnsi="Arial" w:cs="Arial"/>
          <w:spacing w:val="-7"/>
          <w:sz w:val="24"/>
          <w:szCs w:val="24"/>
          <w:lang w:val="ro-RO"/>
        </w:rPr>
        <w:t xml:space="preserve"> </w:t>
      </w:r>
      <w:r w:rsidRPr="001A3E32">
        <w:rPr>
          <w:rFonts w:ascii="Arial" w:eastAsia="Arial" w:hAnsi="Arial" w:cs="Arial"/>
          <w:sz w:val="24"/>
          <w:szCs w:val="24"/>
          <w:lang w:val="ro-RO"/>
        </w:rPr>
        <w:t>cablul</w:t>
      </w:r>
      <w:r w:rsidRPr="001A3E32">
        <w:rPr>
          <w:rFonts w:ascii="Arial" w:eastAsia="Arial" w:hAnsi="Arial" w:cs="Arial"/>
          <w:spacing w:val="-5"/>
          <w:sz w:val="24"/>
          <w:szCs w:val="24"/>
          <w:lang w:val="ro-RO"/>
        </w:rPr>
        <w:t xml:space="preserve"> </w:t>
      </w:r>
      <w:r w:rsidRPr="001A3E32">
        <w:rPr>
          <w:rFonts w:ascii="Arial" w:eastAsia="Arial" w:hAnsi="Arial" w:cs="Arial"/>
          <w:sz w:val="24"/>
          <w:szCs w:val="24"/>
          <w:lang w:val="ro-RO"/>
        </w:rPr>
        <w:t>cu</w:t>
      </w:r>
      <w:r w:rsidRPr="001A3E32">
        <w:rPr>
          <w:rFonts w:ascii="Arial" w:eastAsia="Arial" w:hAnsi="Arial" w:cs="Arial"/>
          <w:spacing w:val="-7"/>
          <w:sz w:val="24"/>
          <w:szCs w:val="24"/>
          <w:lang w:val="ro-RO"/>
        </w:rPr>
        <w:t xml:space="preserve"> </w:t>
      </w:r>
      <w:r w:rsidRPr="001A3E32">
        <w:rPr>
          <w:rFonts w:ascii="Arial" w:eastAsia="Arial" w:hAnsi="Arial" w:cs="Arial"/>
          <w:sz w:val="24"/>
          <w:szCs w:val="24"/>
          <w:lang w:val="ro-RO"/>
        </w:rPr>
        <w:t>tensiune</w:t>
      </w:r>
      <w:r w:rsidRPr="001A3E32">
        <w:rPr>
          <w:rFonts w:ascii="Arial" w:eastAsia="Arial" w:hAnsi="Arial" w:cs="Arial"/>
          <w:spacing w:val="-7"/>
          <w:sz w:val="24"/>
          <w:szCs w:val="24"/>
          <w:lang w:val="ro-RO"/>
        </w:rPr>
        <w:t xml:space="preserve"> </w:t>
      </w:r>
      <w:r w:rsidRPr="001A3E32">
        <w:rPr>
          <w:rFonts w:ascii="Arial" w:eastAsia="Arial" w:hAnsi="Arial" w:cs="Arial"/>
          <w:sz w:val="24"/>
          <w:szCs w:val="24"/>
          <w:lang w:val="ro-RO"/>
        </w:rPr>
        <w:t>mai</w:t>
      </w:r>
      <w:r w:rsidRPr="001A3E32">
        <w:rPr>
          <w:rFonts w:ascii="Arial" w:eastAsia="Arial" w:hAnsi="Arial" w:cs="Arial"/>
          <w:spacing w:val="-7"/>
          <w:sz w:val="24"/>
          <w:szCs w:val="24"/>
          <w:lang w:val="ro-RO"/>
        </w:rPr>
        <w:t xml:space="preserve"> </w:t>
      </w:r>
      <w:r w:rsidRPr="001A3E32">
        <w:rPr>
          <w:rFonts w:ascii="Arial" w:eastAsia="Arial" w:hAnsi="Arial" w:cs="Arial"/>
          <w:sz w:val="24"/>
          <w:szCs w:val="24"/>
          <w:lang w:val="ro-RO"/>
        </w:rPr>
        <w:t>mare, cu</w:t>
      </w:r>
      <w:r w:rsidRPr="001A3E32">
        <w:rPr>
          <w:rFonts w:ascii="Arial" w:eastAsia="Arial" w:hAnsi="Arial" w:cs="Arial"/>
          <w:spacing w:val="-6"/>
          <w:sz w:val="24"/>
          <w:szCs w:val="24"/>
          <w:lang w:val="ro-RO"/>
        </w:rPr>
        <w:t xml:space="preserve"> </w:t>
      </w:r>
      <w:r w:rsidRPr="001A3E32">
        <w:rPr>
          <w:rFonts w:ascii="Arial" w:eastAsia="Arial" w:hAnsi="Arial" w:cs="Arial"/>
          <w:sz w:val="24"/>
          <w:szCs w:val="24"/>
          <w:lang w:val="ro-RO"/>
        </w:rPr>
        <w:t>conditia</w:t>
      </w:r>
      <w:r w:rsidRPr="001A3E32">
        <w:rPr>
          <w:rFonts w:ascii="Arial" w:eastAsia="Arial" w:hAnsi="Arial" w:cs="Arial"/>
          <w:spacing w:val="-9"/>
          <w:sz w:val="24"/>
          <w:szCs w:val="24"/>
          <w:lang w:val="ro-RO"/>
        </w:rPr>
        <w:t xml:space="preserve"> </w:t>
      </w:r>
      <w:r w:rsidRPr="001A3E32">
        <w:rPr>
          <w:rFonts w:ascii="Arial" w:eastAsia="Arial" w:hAnsi="Arial" w:cs="Arial"/>
          <w:sz w:val="24"/>
          <w:szCs w:val="24"/>
          <w:lang w:val="ro-RO"/>
        </w:rPr>
        <w:t>mentinerii</w:t>
      </w:r>
      <w:r w:rsidRPr="001A3E32">
        <w:rPr>
          <w:rFonts w:ascii="Arial" w:eastAsia="Arial" w:hAnsi="Arial" w:cs="Arial"/>
          <w:spacing w:val="-7"/>
          <w:sz w:val="24"/>
          <w:szCs w:val="24"/>
          <w:lang w:val="ro-RO"/>
        </w:rPr>
        <w:t xml:space="preserve"> </w:t>
      </w:r>
      <w:r w:rsidRPr="001A3E32">
        <w:rPr>
          <w:rFonts w:ascii="Arial" w:eastAsia="Arial" w:hAnsi="Arial" w:cs="Arial"/>
          <w:sz w:val="24"/>
          <w:szCs w:val="24"/>
          <w:lang w:val="ro-RO"/>
        </w:rPr>
        <w:t>adancimilor</w:t>
      </w:r>
      <w:r w:rsidRPr="001A3E32">
        <w:rPr>
          <w:rFonts w:ascii="Arial" w:eastAsia="Arial" w:hAnsi="Arial" w:cs="Arial"/>
          <w:spacing w:val="-5"/>
          <w:sz w:val="24"/>
          <w:szCs w:val="24"/>
          <w:lang w:val="ro-RO"/>
        </w:rPr>
        <w:t xml:space="preserve"> </w:t>
      </w:r>
      <w:r w:rsidRPr="001A3E32">
        <w:rPr>
          <w:rFonts w:ascii="Arial" w:eastAsia="Arial" w:hAnsi="Arial" w:cs="Arial"/>
          <w:sz w:val="24"/>
          <w:szCs w:val="24"/>
          <w:lang w:val="ro-RO"/>
        </w:rPr>
        <w:t>de</w:t>
      </w:r>
      <w:r w:rsidRPr="001A3E32">
        <w:rPr>
          <w:rFonts w:ascii="Arial" w:eastAsia="Arial" w:hAnsi="Arial" w:cs="Arial"/>
          <w:spacing w:val="-6"/>
          <w:sz w:val="24"/>
          <w:szCs w:val="24"/>
          <w:lang w:val="ro-RO"/>
        </w:rPr>
        <w:t xml:space="preserve"> </w:t>
      </w:r>
      <w:r w:rsidRPr="001A3E32">
        <w:rPr>
          <w:rFonts w:ascii="Arial" w:eastAsia="Arial" w:hAnsi="Arial" w:cs="Arial"/>
          <w:sz w:val="24"/>
          <w:szCs w:val="24"/>
          <w:lang w:val="ro-RO"/>
        </w:rPr>
        <w:t>pozare.</w:t>
      </w:r>
      <w:r w:rsidRPr="001A3E32">
        <w:rPr>
          <w:rFonts w:ascii="Arial" w:eastAsia="Arial" w:hAnsi="Arial" w:cs="Arial"/>
          <w:spacing w:val="-7"/>
          <w:sz w:val="24"/>
          <w:szCs w:val="24"/>
          <w:lang w:val="ro-RO"/>
        </w:rPr>
        <w:t xml:space="preserve"> </w:t>
      </w:r>
      <w:r w:rsidRPr="001A3E32">
        <w:rPr>
          <w:rFonts w:ascii="Arial" w:eastAsia="Arial" w:hAnsi="Arial" w:cs="Arial"/>
          <w:sz w:val="24"/>
          <w:szCs w:val="24"/>
          <w:lang w:val="ro-RO"/>
        </w:rPr>
        <w:t>Lucrările</w:t>
      </w:r>
      <w:r w:rsidRPr="001A3E32">
        <w:rPr>
          <w:rFonts w:ascii="Arial" w:eastAsia="Arial" w:hAnsi="Arial" w:cs="Arial"/>
          <w:spacing w:val="-6"/>
          <w:sz w:val="24"/>
          <w:szCs w:val="24"/>
          <w:lang w:val="ro-RO"/>
        </w:rPr>
        <w:t xml:space="preserve"> </w:t>
      </w:r>
      <w:r w:rsidRPr="001A3E32">
        <w:rPr>
          <w:rFonts w:ascii="Arial" w:eastAsia="Arial" w:hAnsi="Arial" w:cs="Arial"/>
          <w:sz w:val="24"/>
          <w:szCs w:val="24"/>
          <w:lang w:val="ro-RO"/>
        </w:rPr>
        <w:t>de</w:t>
      </w:r>
      <w:r w:rsidRPr="001A3E32">
        <w:rPr>
          <w:rFonts w:ascii="Arial" w:eastAsia="Arial" w:hAnsi="Arial" w:cs="Arial"/>
          <w:spacing w:val="-6"/>
          <w:sz w:val="24"/>
          <w:szCs w:val="24"/>
          <w:lang w:val="ro-RO"/>
        </w:rPr>
        <w:t xml:space="preserve"> </w:t>
      </w:r>
      <w:r w:rsidRPr="001A3E32">
        <w:rPr>
          <w:rFonts w:ascii="Arial" w:eastAsia="Arial" w:hAnsi="Arial" w:cs="Arial"/>
          <w:sz w:val="24"/>
          <w:szCs w:val="24"/>
          <w:lang w:val="ro-RO"/>
        </w:rPr>
        <w:t>săpatură</w:t>
      </w:r>
      <w:r w:rsidRPr="001A3E32">
        <w:rPr>
          <w:rFonts w:ascii="Arial" w:eastAsia="Arial" w:hAnsi="Arial" w:cs="Arial"/>
          <w:spacing w:val="-9"/>
          <w:sz w:val="24"/>
          <w:szCs w:val="24"/>
          <w:lang w:val="ro-RO"/>
        </w:rPr>
        <w:t xml:space="preserve"> </w:t>
      </w:r>
      <w:r w:rsidRPr="001A3E32">
        <w:rPr>
          <w:rFonts w:ascii="Arial" w:eastAsia="Arial" w:hAnsi="Arial" w:cs="Arial"/>
          <w:sz w:val="24"/>
          <w:szCs w:val="24"/>
          <w:lang w:val="ro-RO"/>
        </w:rPr>
        <w:t>se</w:t>
      </w:r>
      <w:r w:rsidRPr="001A3E32">
        <w:rPr>
          <w:rFonts w:ascii="Arial" w:eastAsia="Arial" w:hAnsi="Arial" w:cs="Arial"/>
          <w:spacing w:val="-9"/>
          <w:sz w:val="24"/>
          <w:szCs w:val="24"/>
          <w:lang w:val="ro-RO"/>
        </w:rPr>
        <w:t xml:space="preserve"> </w:t>
      </w:r>
      <w:r w:rsidRPr="001A3E32">
        <w:rPr>
          <w:rFonts w:ascii="Arial" w:eastAsia="Arial" w:hAnsi="Arial" w:cs="Arial"/>
          <w:sz w:val="24"/>
          <w:szCs w:val="24"/>
          <w:lang w:val="ro-RO"/>
        </w:rPr>
        <w:t>vor</w:t>
      </w:r>
      <w:r w:rsidRPr="001A3E32">
        <w:rPr>
          <w:rFonts w:ascii="Arial" w:eastAsia="Arial" w:hAnsi="Arial" w:cs="Arial"/>
          <w:spacing w:val="-7"/>
          <w:sz w:val="24"/>
          <w:szCs w:val="24"/>
          <w:lang w:val="ro-RO"/>
        </w:rPr>
        <w:t xml:space="preserve"> </w:t>
      </w:r>
      <w:r w:rsidRPr="001A3E32">
        <w:rPr>
          <w:rFonts w:ascii="Arial" w:eastAsia="Arial" w:hAnsi="Arial" w:cs="Arial"/>
          <w:sz w:val="24"/>
          <w:szCs w:val="24"/>
          <w:lang w:val="ro-RO"/>
        </w:rPr>
        <w:t>executa</w:t>
      </w:r>
      <w:r w:rsidRPr="001A3E32">
        <w:rPr>
          <w:rFonts w:ascii="Arial" w:eastAsia="Arial" w:hAnsi="Arial" w:cs="Arial"/>
          <w:spacing w:val="-9"/>
          <w:sz w:val="24"/>
          <w:szCs w:val="24"/>
          <w:lang w:val="ro-RO"/>
        </w:rPr>
        <w:t xml:space="preserve"> </w:t>
      </w:r>
      <w:r w:rsidRPr="001A3E32">
        <w:rPr>
          <w:rFonts w:ascii="Arial" w:eastAsia="Arial" w:hAnsi="Arial" w:cs="Arial"/>
          <w:sz w:val="24"/>
          <w:szCs w:val="24"/>
          <w:lang w:val="ro-RO"/>
        </w:rPr>
        <w:t>cu</w:t>
      </w:r>
      <w:r w:rsidRPr="001A3E32">
        <w:rPr>
          <w:rFonts w:ascii="Arial" w:eastAsia="Arial" w:hAnsi="Arial" w:cs="Arial"/>
          <w:spacing w:val="-6"/>
          <w:sz w:val="24"/>
          <w:szCs w:val="24"/>
          <w:lang w:val="ro-RO"/>
        </w:rPr>
        <w:t xml:space="preserve"> </w:t>
      </w:r>
      <w:r w:rsidRPr="001A3E32">
        <w:rPr>
          <w:rFonts w:ascii="Arial" w:eastAsia="Arial" w:hAnsi="Arial" w:cs="Arial"/>
          <w:sz w:val="24"/>
          <w:szCs w:val="24"/>
          <w:lang w:val="ro-RO"/>
        </w:rPr>
        <w:t>excavatoare</w:t>
      </w:r>
      <w:r w:rsidRPr="001A3E32">
        <w:rPr>
          <w:rFonts w:ascii="Arial" w:eastAsia="Arial" w:hAnsi="Arial" w:cs="Arial"/>
          <w:spacing w:val="-9"/>
          <w:sz w:val="24"/>
          <w:szCs w:val="24"/>
          <w:lang w:val="ro-RO"/>
        </w:rPr>
        <w:t xml:space="preserve"> </w:t>
      </w:r>
      <w:r w:rsidRPr="001A3E32">
        <w:rPr>
          <w:rFonts w:ascii="Arial" w:eastAsia="Arial" w:hAnsi="Arial" w:cs="Arial"/>
          <w:sz w:val="24"/>
          <w:szCs w:val="24"/>
          <w:lang w:val="ro-RO"/>
        </w:rPr>
        <w:t>și</w:t>
      </w:r>
      <w:r w:rsidRPr="001A3E32">
        <w:rPr>
          <w:rFonts w:ascii="Arial" w:eastAsia="Arial" w:hAnsi="Arial" w:cs="Arial"/>
          <w:spacing w:val="-7"/>
          <w:sz w:val="24"/>
          <w:szCs w:val="24"/>
          <w:lang w:val="ro-RO"/>
        </w:rPr>
        <w:t xml:space="preserve"> </w:t>
      </w:r>
      <w:r w:rsidRPr="001A3E32">
        <w:rPr>
          <w:rFonts w:ascii="Arial" w:eastAsia="Arial" w:hAnsi="Arial" w:cs="Arial"/>
          <w:sz w:val="24"/>
          <w:szCs w:val="24"/>
          <w:lang w:val="ro-RO"/>
        </w:rPr>
        <w:t>nu trebuie</w:t>
      </w:r>
      <w:r w:rsidRPr="001A3E32">
        <w:rPr>
          <w:rFonts w:ascii="Arial" w:eastAsia="Arial" w:hAnsi="Arial" w:cs="Arial"/>
          <w:spacing w:val="-5"/>
          <w:sz w:val="24"/>
          <w:szCs w:val="24"/>
          <w:lang w:val="ro-RO"/>
        </w:rPr>
        <w:t xml:space="preserve"> </w:t>
      </w:r>
      <w:r w:rsidRPr="001A3E32">
        <w:rPr>
          <w:rFonts w:ascii="Arial" w:eastAsia="Arial" w:hAnsi="Arial" w:cs="Arial"/>
          <w:sz w:val="24"/>
          <w:szCs w:val="24"/>
          <w:lang w:val="ro-RO"/>
        </w:rPr>
        <w:t>să</w:t>
      </w:r>
      <w:r w:rsidRPr="001A3E32">
        <w:rPr>
          <w:rFonts w:ascii="Arial" w:eastAsia="Arial" w:hAnsi="Arial" w:cs="Arial"/>
          <w:spacing w:val="-8"/>
          <w:sz w:val="24"/>
          <w:szCs w:val="24"/>
          <w:lang w:val="ro-RO"/>
        </w:rPr>
        <w:t xml:space="preserve"> </w:t>
      </w:r>
      <w:r w:rsidRPr="001A3E32">
        <w:rPr>
          <w:rFonts w:ascii="Arial" w:eastAsia="Arial" w:hAnsi="Arial" w:cs="Arial"/>
          <w:sz w:val="24"/>
          <w:szCs w:val="24"/>
          <w:lang w:val="ro-RO"/>
        </w:rPr>
        <w:t>depășească,</w:t>
      </w:r>
      <w:r w:rsidRPr="001A3E32">
        <w:rPr>
          <w:rFonts w:ascii="Arial" w:eastAsia="Arial" w:hAnsi="Arial" w:cs="Arial"/>
          <w:spacing w:val="-6"/>
          <w:sz w:val="24"/>
          <w:szCs w:val="24"/>
          <w:lang w:val="ro-RO"/>
        </w:rPr>
        <w:t xml:space="preserve"> </w:t>
      </w:r>
      <w:r w:rsidRPr="001A3E32">
        <w:rPr>
          <w:rFonts w:ascii="Arial" w:eastAsia="Arial" w:hAnsi="Arial" w:cs="Arial"/>
          <w:sz w:val="24"/>
          <w:szCs w:val="24"/>
          <w:lang w:val="ro-RO"/>
        </w:rPr>
        <w:t>in</w:t>
      </w:r>
      <w:r w:rsidRPr="001A3E32">
        <w:rPr>
          <w:rFonts w:ascii="Arial" w:eastAsia="Arial" w:hAnsi="Arial" w:cs="Arial"/>
          <w:spacing w:val="-5"/>
          <w:sz w:val="24"/>
          <w:szCs w:val="24"/>
          <w:lang w:val="ro-RO"/>
        </w:rPr>
        <w:t xml:space="preserve"> </w:t>
      </w:r>
      <w:r w:rsidRPr="001A3E32">
        <w:rPr>
          <w:rFonts w:ascii="Arial" w:eastAsia="Arial" w:hAnsi="Arial" w:cs="Arial"/>
          <w:sz w:val="24"/>
          <w:szCs w:val="24"/>
          <w:lang w:val="ro-RO"/>
        </w:rPr>
        <w:t>nici</w:t>
      </w:r>
      <w:r w:rsidRPr="001A3E32">
        <w:rPr>
          <w:rFonts w:ascii="Arial" w:eastAsia="Arial" w:hAnsi="Arial" w:cs="Arial"/>
          <w:spacing w:val="-6"/>
          <w:sz w:val="24"/>
          <w:szCs w:val="24"/>
          <w:lang w:val="ro-RO"/>
        </w:rPr>
        <w:t xml:space="preserve"> </w:t>
      </w:r>
      <w:r w:rsidRPr="001A3E32">
        <w:rPr>
          <w:rFonts w:ascii="Arial" w:eastAsia="Arial" w:hAnsi="Arial" w:cs="Arial"/>
          <w:sz w:val="24"/>
          <w:szCs w:val="24"/>
          <w:lang w:val="ro-RO"/>
        </w:rPr>
        <w:t>un</w:t>
      </w:r>
      <w:r w:rsidRPr="001A3E32">
        <w:rPr>
          <w:rFonts w:ascii="Arial" w:eastAsia="Arial" w:hAnsi="Arial" w:cs="Arial"/>
          <w:spacing w:val="-5"/>
          <w:sz w:val="24"/>
          <w:szCs w:val="24"/>
          <w:lang w:val="ro-RO"/>
        </w:rPr>
        <w:t xml:space="preserve"> </w:t>
      </w:r>
      <w:r w:rsidRPr="001A3E32">
        <w:rPr>
          <w:rFonts w:ascii="Arial" w:eastAsia="Arial" w:hAnsi="Arial" w:cs="Arial"/>
          <w:sz w:val="24"/>
          <w:szCs w:val="24"/>
          <w:lang w:val="ro-RO"/>
        </w:rPr>
        <w:t>caz,</w:t>
      </w:r>
      <w:r w:rsidRPr="001A3E32">
        <w:rPr>
          <w:rFonts w:ascii="Arial" w:eastAsia="Arial" w:hAnsi="Arial" w:cs="Arial"/>
          <w:spacing w:val="-6"/>
          <w:sz w:val="24"/>
          <w:szCs w:val="24"/>
          <w:lang w:val="ro-RO"/>
        </w:rPr>
        <w:t xml:space="preserve"> </w:t>
      </w:r>
      <w:r w:rsidRPr="001A3E32">
        <w:rPr>
          <w:rFonts w:ascii="Arial" w:eastAsia="Arial" w:hAnsi="Arial" w:cs="Arial"/>
          <w:sz w:val="24"/>
          <w:szCs w:val="24"/>
          <w:lang w:val="ro-RO"/>
        </w:rPr>
        <w:t>profilul</w:t>
      </w:r>
      <w:r w:rsidRPr="001A3E32">
        <w:rPr>
          <w:rFonts w:ascii="Arial" w:eastAsia="Arial" w:hAnsi="Arial" w:cs="Arial"/>
          <w:spacing w:val="-6"/>
          <w:sz w:val="24"/>
          <w:szCs w:val="24"/>
          <w:lang w:val="ro-RO"/>
        </w:rPr>
        <w:t xml:space="preserve"> </w:t>
      </w:r>
      <w:r w:rsidRPr="001A3E32">
        <w:rPr>
          <w:rFonts w:ascii="Arial" w:eastAsia="Arial" w:hAnsi="Arial" w:cs="Arial"/>
          <w:sz w:val="24"/>
          <w:szCs w:val="24"/>
          <w:lang w:val="ro-RO"/>
        </w:rPr>
        <w:t>proiectat</w:t>
      </w:r>
      <w:r w:rsidRPr="001A3E32">
        <w:rPr>
          <w:rFonts w:ascii="Arial" w:eastAsia="Arial" w:hAnsi="Arial" w:cs="Arial"/>
          <w:spacing w:val="-6"/>
          <w:sz w:val="24"/>
          <w:szCs w:val="24"/>
          <w:lang w:val="ro-RO"/>
        </w:rPr>
        <w:t xml:space="preserve"> </w:t>
      </w:r>
      <w:r w:rsidRPr="001A3E32">
        <w:rPr>
          <w:rFonts w:ascii="Arial" w:eastAsia="Arial" w:hAnsi="Arial" w:cs="Arial"/>
          <w:sz w:val="24"/>
          <w:szCs w:val="24"/>
          <w:lang w:val="ro-RO"/>
        </w:rPr>
        <w:t>al</w:t>
      </w:r>
      <w:r w:rsidRPr="001A3E32">
        <w:rPr>
          <w:rFonts w:ascii="Arial" w:eastAsia="Arial" w:hAnsi="Arial" w:cs="Arial"/>
          <w:spacing w:val="-6"/>
          <w:sz w:val="24"/>
          <w:szCs w:val="24"/>
          <w:lang w:val="ro-RO"/>
        </w:rPr>
        <w:t xml:space="preserve"> </w:t>
      </w:r>
      <w:r w:rsidRPr="001A3E32">
        <w:rPr>
          <w:rFonts w:ascii="Arial" w:eastAsia="Arial" w:hAnsi="Arial" w:cs="Arial"/>
          <w:sz w:val="24"/>
          <w:szCs w:val="24"/>
          <w:lang w:val="ro-RO"/>
        </w:rPr>
        <w:t>săpăturii.</w:t>
      </w:r>
      <w:r w:rsidRPr="001A3E32">
        <w:rPr>
          <w:rFonts w:ascii="Arial" w:eastAsia="Arial" w:hAnsi="Arial" w:cs="Arial"/>
          <w:spacing w:val="-6"/>
          <w:sz w:val="24"/>
          <w:szCs w:val="24"/>
          <w:lang w:val="ro-RO"/>
        </w:rPr>
        <w:t xml:space="preserve"> </w:t>
      </w:r>
      <w:r w:rsidRPr="001A3E32">
        <w:rPr>
          <w:rFonts w:ascii="Arial" w:eastAsia="Arial" w:hAnsi="Arial" w:cs="Arial"/>
          <w:sz w:val="24"/>
          <w:szCs w:val="24"/>
          <w:lang w:val="ro-RO"/>
        </w:rPr>
        <w:t>In</w:t>
      </w:r>
      <w:r w:rsidRPr="001A3E32">
        <w:rPr>
          <w:rFonts w:ascii="Arial" w:eastAsia="Arial" w:hAnsi="Arial" w:cs="Arial"/>
          <w:spacing w:val="-8"/>
          <w:sz w:val="24"/>
          <w:szCs w:val="24"/>
          <w:lang w:val="ro-RO"/>
        </w:rPr>
        <w:t xml:space="preserve"> </w:t>
      </w:r>
      <w:r w:rsidRPr="001A3E32">
        <w:rPr>
          <w:rFonts w:ascii="Arial" w:eastAsia="Arial" w:hAnsi="Arial" w:cs="Arial"/>
          <w:sz w:val="24"/>
          <w:szCs w:val="24"/>
          <w:lang w:val="ro-RO"/>
        </w:rPr>
        <w:t>acest</w:t>
      </w:r>
      <w:r w:rsidRPr="001A3E32">
        <w:rPr>
          <w:rFonts w:ascii="Arial" w:eastAsia="Arial" w:hAnsi="Arial" w:cs="Arial"/>
          <w:spacing w:val="-4"/>
          <w:sz w:val="24"/>
          <w:szCs w:val="24"/>
          <w:lang w:val="ro-RO"/>
        </w:rPr>
        <w:t xml:space="preserve"> </w:t>
      </w:r>
      <w:r w:rsidRPr="001A3E32">
        <w:rPr>
          <w:rFonts w:ascii="Arial" w:eastAsia="Arial" w:hAnsi="Arial" w:cs="Arial"/>
          <w:sz w:val="24"/>
          <w:szCs w:val="24"/>
          <w:lang w:val="ro-RO"/>
        </w:rPr>
        <w:t>scop</w:t>
      </w:r>
      <w:r w:rsidRPr="001A3E32">
        <w:rPr>
          <w:rFonts w:ascii="Arial" w:eastAsia="Arial" w:hAnsi="Arial" w:cs="Arial"/>
          <w:spacing w:val="-8"/>
          <w:sz w:val="24"/>
          <w:szCs w:val="24"/>
          <w:lang w:val="ro-RO"/>
        </w:rPr>
        <w:t xml:space="preserve"> </w:t>
      </w:r>
      <w:r w:rsidRPr="001A3E32">
        <w:rPr>
          <w:rFonts w:ascii="Arial" w:eastAsia="Arial" w:hAnsi="Arial" w:cs="Arial"/>
          <w:sz w:val="24"/>
          <w:szCs w:val="24"/>
          <w:lang w:val="ro-RO"/>
        </w:rPr>
        <w:t>săpătura</w:t>
      </w:r>
      <w:r w:rsidRPr="001A3E32">
        <w:rPr>
          <w:rFonts w:ascii="Arial" w:eastAsia="Arial" w:hAnsi="Arial" w:cs="Arial"/>
          <w:spacing w:val="-8"/>
          <w:sz w:val="24"/>
          <w:szCs w:val="24"/>
          <w:lang w:val="ro-RO"/>
        </w:rPr>
        <w:t xml:space="preserve"> </w:t>
      </w:r>
      <w:r w:rsidRPr="001A3E32">
        <w:rPr>
          <w:rFonts w:ascii="Arial" w:eastAsia="Arial" w:hAnsi="Arial" w:cs="Arial"/>
          <w:sz w:val="24"/>
          <w:szCs w:val="24"/>
          <w:lang w:val="ro-RO"/>
        </w:rPr>
        <w:t>se</w:t>
      </w:r>
      <w:r w:rsidRPr="001A3E32">
        <w:rPr>
          <w:rFonts w:ascii="Arial" w:eastAsia="Arial" w:hAnsi="Arial" w:cs="Arial"/>
          <w:spacing w:val="-8"/>
          <w:sz w:val="24"/>
          <w:szCs w:val="24"/>
          <w:lang w:val="ro-RO"/>
        </w:rPr>
        <w:t xml:space="preserve"> </w:t>
      </w:r>
      <w:r w:rsidRPr="001A3E32">
        <w:rPr>
          <w:rFonts w:ascii="Arial" w:eastAsia="Arial" w:hAnsi="Arial" w:cs="Arial"/>
          <w:sz w:val="24"/>
          <w:szCs w:val="24"/>
          <w:lang w:val="ro-RO"/>
        </w:rPr>
        <w:t>va</w:t>
      </w:r>
      <w:r w:rsidRPr="001A3E32">
        <w:rPr>
          <w:rFonts w:ascii="Arial" w:eastAsia="Arial" w:hAnsi="Arial" w:cs="Arial"/>
          <w:spacing w:val="-8"/>
          <w:sz w:val="24"/>
          <w:szCs w:val="24"/>
          <w:lang w:val="ro-RO"/>
        </w:rPr>
        <w:t xml:space="preserve"> </w:t>
      </w:r>
      <w:r w:rsidRPr="001A3E32">
        <w:rPr>
          <w:rFonts w:ascii="Arial" w:eastAsia="Arial" w:hAnsi="Arial" w:cs="Arial"/>
          <w:sz w:val="24"/>
          <w:szCs w:val="24"/>
          <w:lang w:val="ro-RO"/>
        </w:rPr>
        <w:t>opri</w:t>
      </w:r>
      <w:r w:rsidRPr="001A3E32">
        <w:rPr>
          <w:rFonts w:ascii="Arial" w:eastAsia="Arial" w:hAnsi="Arial" w:cs="Arial"/>
          <w:spacing w:val="-6"/>
          <w:sz w:val="24"/>
          <w:szCs w:val="24"/>
          <w:lang w:val="ro-RO"/>
        </w:rPr>
        <w:t xml:space="preserve"> </w:t>
      </w:r>
      <w:r w:rsidRPr="001A3E32">
        <w:rPr>
          <w:rFonts w:ascii="Arial" w:eastAsia="Arial" w:hAnsi="Arial" w:cs="Arial"/>
          <w:sz w:val="24"/>
          <w:szCs w:val="24"/>
          <w:lang w:val="ro-RO"/>
        </w:rPr>
        <w:t>cu 20-30 cm deasupra</w:t>
      </w:r>
      <w:r w:rsidRPr="001A3E32">
        <w:rPr>
          <w:rFonts w:ascii="Arial" w:eastAsia="Arial" w:hAnsi="Arial" w:cs="Arial"/>
          <w:spacing w:val="-2"/>
          <w:sz w:val="24"/>
          <w:szCs w:val="24"/>
          <w:lang w:val="ro-RO"/>
        </w:rPr>
        <w:t xml:space="preserve"> </w:t>
      </w:r>
      <w:r w:rsidRPr="001A3E32">
        <w:rPr>
          <w:rFonts w:ascii="Arial" w:eastAsia="Arial" w:hAnsi="Arial" w:cs="Arial"/>
          <w:sz w:val="24"/>
          <w:szCs w:val="24"/>
          <w:lang w:val="ro-RO"/>
        </w:rPr>
        <w:t>cotei</w:t>
      </w:r>
      <w:r w:rsidRPr="001A3E32">
        <w:rPr>
          <w:rFonts w:ascii="Arial" w:eastAsia="Arial" w:hAnsi="Arial" w:cs="Arial"/>
          <w:spacing w:val="-3"/>
          <w:sz w:val="24"/>
          <w:szCs w:val="24"/>
          <w:lang w:val="ro-RO"/>
        </w:rPr>
        <w:t xml:space="preserve"> </w:t>
      </w:r>
      <w:r w:rsidRPr="001A3E32">
        <w:rPr>
          <w:rFonts w:ascii="Arial" w:eastAsia="Arial" w:hAnsi="Arial" w:cs="Arial"/>
          <w:sz w:val="24"/>
          <w:szCs w:val="24"/>
          <w:lang w:val="ro-RO"/>
        </w:rPr>
        <w:t>profilului săpăturii, diferența executându-se</w:t>
      </w:r>
      <w:r w:rsidRPr="001A3E32">
        <w:rPr>
          <w:rFonts w:ascii="Arial" w:eastAsia="Arial" w:hAnsi="Arial" w:cs="Arial"/>
          <w:spacing w:val="-2"/>
          <w:sz w:val="24"/>
          <w:szCs w:val="24"/>
          <w:lang w:val="ro-RO"/>
        </w:rPr>
        <w:t xml:space="preserve"> </w:t>
      </w:r>
      <w:r w:rsidRPr="001A3E32">
        <w:rPr>
          <w:rFonts w:ascii="Arial" w:eastAsia="Arial" w:hAnsi="Arial" w:cs="Arial"/>
          <w:sz w:val="24"/>
          <w:szCs w:val="24"/>
          <w:lang w:val="ro-RO"/>
        </w:rPr>
        <w:t>manual.</w:t>
      </w:r>
    </w:p>
    <w:p w:rsidR="001A3E32" w:rsidRDefault="001A3E32" w:rsidP="001A3E32">
      <w:pPr>
        <w:widowControl/>
        <w:suppressAutoHyphens w:val="0"/>
        <w:spacing w:line="360" w:lineRule="auto"/>
        <w:jc w:val="both"/>
        <w:rPr>
          <w:rFonts w:ascii="Arial" w:eastAsia="Calibri" w:hAnsi="Arial" w:cs="Arial"/>
          <w:sz w:val="24"/>
          <w:szCs w:val="24"/>
          <w:lang w:val="ro-RO"/>
        </w:rPr>
      </w:pPr>
    </w:p>
    <w:p w:rsidR="00DD4102" w:rsidRPr="00DD4102" w:rsidRDefault="00DD4102" w:rsidP="001A3E32">
      <w:pPr>
        <w:widowControl/>
        <w:suppressAutoHyphens w:val="0"/>
        <w:spacing w:line="360" w:lineRule="auto"/>
        <w:jc w:val="both"/>
        <w:rPr>
          <w:rFonts w:ascii="Arial" w:eastAsia="Calibri" w:hAnsi="Arial" w:cs="Arial"/>
          <w:sz w:val="24"/>
          <w:szCs w:val="24"/>
          <w:lang w:val="ro-RO"/>
        </w:rPr>
      </w:pPr>
      <w:r w:rsidRPr="00DD4102">
        <w:rPr>
          <w:rFonts w:ascii="Arial" w:eastAsia="Calibri" w:hAnsi="Arial" w:cs="Arial"/>
          <w:sz w:val="24"/>
          <w:szCs w:val="24"/>
          <w:lang w:val="ro-RO"/>
        </w:rPr>
        <w:t>Se vor lua următoarele masuri pentru menținerea stabilității malurilor:</w:t>
      </w:r>
    </w:p>
    <w:p w:rsidR="00DD4102" w:rsidRPr="00DD4102" w:rsidRDefault="00DD4102" w:rsidP="00DD4102">
      <w:pPr>
        <w:widowControl/>
        <w:suppressAutoHyphens w:val="0"/>
        <w:spacing w:line="360" w:lineRule="auto"/>
        <w:ind w:firstLine="720"/>
        <w:jc w:val="both"/>
        <w:rPr>
          <w:rFonts w:ascii="Arial" w:eastAsia="Calibri" w:hAnsi="Arial" w:cs="Arial"/>
          <w:sz w:val="24"/>
          <w:szCs w:val="24"/>
          <w:lang w:val="ro-RO"/>
        </w:rPr>
      </w:pPr>
      <w:r w:rsidRPr="00DD4102">
        <w:rPr>
          <w:rFonts w:ascii="Arial" w:eastAsia="Calibri" w:hAnsi="Arial" w:cs="Arial"/>
          <w:sz w:val="24"/>
          <w:szCs w:val="24"/>
          <w:lang w:val="ro-RO"/>
        </w:rPr>
        <w:t>- terenul din jurul sapaturii sa nu fie incarcat si sa nu sufere vibrații;</w:t>
      </w:r>
    </w:p>
    <w:p w:rsidR="00DD4102" w:rsidRPr="00DD4102" w:rsidRDefault="00DD4102" w:rsidP="00DD4102">
      <w:pPr>
        <w:widowControl/>
        <w:suppressAutoHyphens w:val="0"/>
        <w:spacing w:line="360" w:lineRule="auto"/>
        <w:ind w:firstLine="720"/>
        <w:jc w:val="both"/>
        <w:rPr>
          <w:rFonts w:ascii="Arial" w:eastAsia="Calibri" w:hAnsi="Arial" w:cs="Arial"/>
          <w:sz w:val="24"/>
          <w:szCs w:val="24"/>
          <w:lang w:val="ro-RO"/>
        </w:rPr>
      </w:pPr>
      <w:r w:rsidRPr="00DD4102">
        <w:rPr>
          <w:rFonts w:ascii="Arial" w:eastAsia="Calibri" w:hAnsi="Arial" w:cs="Arial"/>
          <w:sz w:val="24"/>
          <w:szCs w:val="24"/>
          <w:lang w:val="ro-RO"/>
        </w:rPr>
        <w:t>- pământul rezultat din săpătura sa nu se depoziteze la o distanta mai mica de 1,00 m de la marginea transeii; pentru săpături pana la 1,00 m adâncime distanta se poate lua egala cu adâncimea săpăturii;</w:t>
      </w:r>
    </w:p>
    <w:p w:rsidR="00DD4102" w:rsidRPr="00DD4102" w:rsidRDefault="00DD4102" w:rsidP="00DD4102">
      <w:pPr>
        <w:widowControl/>
        <w:suppressAutoHyphens w:val="0"/>
        <w:spacing w:line="360" w:lineRule="auto"/>
        <w:ind w:firstLine="720"/>
        <w:jc w:val="both"/>
        <w:rPr>
          <w:rFonts w:ascii="Arial" w:eastAsia="Calibri" w:hAnsi="Arial" w:cs="Arial"/>
          <w:sz w:val="24"/>
          <w:szCs w:val="24"/>
          <w:lang w:val="ro-RO"/>
        </w:rPr>
      </w:pPr>
      <w:r w:rsidRPr="00DD4102">
        <w:rPr>
          <w:rFonts w:ascii="Arial" w:eastAsia="Calibri" w:hAnsi="Arial" w:cs="Arial"/>
          <w:sz w:val="24"/>
          <w:szCs w:val="24"/>
          <w:lang w:val="ro-RO"/>
        </w:rPr>
        <w:t>- se vor lua masuri de înlăturarea rapida a apelor de precipitații sau provenite accidental;</w:t>
      </w:r>
    </w:p>
    <w:p w:rsidR="001A3E32" w:rsidRDefault="001A3E32" w:rsidP="001A3E32">
      <w:pPr>
        <w:widowControl/>
        <w:suppressAutoHyphens w:val="0"/>
        <w:spacing w:line="360" w:lineRule="auto"/>
        <w:jc w:val="both"/>
        <w:rPr>
          <w:rFonts w:ascii="Arial" w:eastAsia="Calibri" w:hAnsi="Arial" w:cs="Arial"/>
          <w:sz w:val="24"/>
          <w:szCs w:val="24"/>
          <w:lang w:val="ro-RO"/>
        </w:rPr>
      </w:pPr>
    </w:p>
    <w:p w:rsidR="00DD4102" w:rsidRPr="00DD4102" w:rsidRDefault="00DD4102" w:rsidP="001A3E32">
      <w:pPr>
        <w:widowControl/>
        <w:suppressAutoHyphens w:val="0"/>
        <w:spacing w:line="360" w:lineRule="auto"/>
        <w:jc w:val="both"/>
        <w:rPr>
          <w:rFonts w:ascii="Arial" w:eastAsia="Calibri" w:hAnsi="Arial" w:cs="Arial"/>
          <w:sz w:val="24"/>
          <w:szCs w:val="24"/>
          <w:lang w:val="ro-RO"/>
        </w:rPr>
      </w:pPr>
      <w:r w:rsidRPr="00DD4102">
        <w:rPr>
          <w:rFonts w:ascii="Arial" w:eastAsia="Calibri" w:hAnsi="Arial" w:cs="Arial"/>
          <w:sz w:val="24"/>
          <w:szCs w:val="24"/>
          <w:lang w:val="ro-RO"/>
        </w:rPr>
        <w:t>Șanțurile cu pereți verticali nesprijiniți se pot executa cu adâncimi pana la:</w:t>
      </w:r>
    </w:p>
    <w:p w:rsidR="00DD4102" w:rsidRPr="00DD4102" w:rsidRDefault="00DD4102" w:rsidP="00DD4102">
      <w:pPr>
        <w:widowControl/>
        <w:suppressAutoHyphens w:val="0"/>
        <w:spacing w:line="360" w:lineRule="auto"/>
        <w:ind w:firstLine="720"/>
        <w:jc w:val="both"/>
        <w:rPr>
          <w:rFonts w:ascii="Arial" w:eastAsia="Calibri" w:hAnsi="Arial" w:cs="Arial"/>
          <w:sz w:val="24"/>
          <w:szCs w:val="24"/>
          <w:lang w:val="ro-RO"/>
        </w:rPr>
      </w:pPr>
      <w:r w:rsidRPr="00DD4102">
        <w:rPr>
          <w:rFonts w:ascii="Arial" w:eastAsia="Calibri" w:hAnsi="Arial" w:cs="Arial"/>
          <w:sz w:val="24"/>
          <w:szCs w:val="24"/>
          <w:lang w:val="ro-RO"/>
        </w:rPr>
        <w:t>- 0,75 m in cazul terenurilor necoezive si slab coezive;</w:t>
      </w:r>
    </w:p>
    <w:p w:rsidR="00DD4102" w:rsidRPr="00DD4102" w:rsidRDefault="00DD4102" w:rsidP="00DD4102">
      <w:pPr>
        <w:widowControl/>
        <w:suppressAutoHyphens w:val="0"/>
        <w:spacing w:line="360" w:lineRule="auto"/>
        <w:ind w:firstLine="720"/>
        <w:jc w:val="both"/>
        <w:rPr>
          <w:rFonts w:ascii="Arial" w:eastAsia="Calibri" w:hAnsi="Arial" w:cs="Arial"/>
          <w:sz w:val="24"/>
          <w:szCs w:val="24"/>
          <w:lang w:val="ro-RO"/>
        </w:rPr>
      </w:pPr>
      <w:r w:rsidRPr="00DD4102">
        <w:rPr>
          <w:rFonts w:ascii="Arial" w:eastAsia="Calibri" w:hAnsi="Arial" w:cs="Arial"/>
          <w:sz w:val="24"/>
          <w:szCs w:val="24"/>
          <w:lang w:val="ro-RO"/>
        </w:rPr>
        <w:t>- 1,25 m in cazul terenurilor cu coeziune mijlocie;</w:t>
      </w:r>
    </w:p>
    <w:p w:rsidR="00DD4102" w:rsidRPr="00DD4102" w:rsidRDefault="00DD4102" w:rsidP="00DD4102">
      <w:pPr>
        <w:widowControl/>
        <w:suppressAutoHyphens w:val="0"/>
        <w:spacing w:line="360" w:lineRule="auto"/>
        <w:ind w:firstLine="720"/>
        <w:jc w:val="both"/>
        <w:rPr>
          <w:rFonts w:ascii="Arial" w:eastAsia="Calibri" w:hAnsi="Arial" w:cs="Arial"/>
          <w:sz w:val="24"/>
          <w:szCs w:val="24"/>
          <w:lang w:val="ro-RO"/>
        </w:rPr>
      </w:pPr>
      <w:r w:rsidRPr="00DD4102">
        <w:rPr>
          <w:rFonts w:ascii="Arial" w:eastAsia="Calibri" w:hAnsi="Arial" w:cs="Arial"/>
          <w:sz w:val="24"/>
          <w:szCs w:val="24"/>
          <w:lang w:val="ro-RO"/>
        </w:rPr>
        <w:t>- 2,00 m in cazul terenurilor cu coeziune foarte mare.</w:t>
      </w:r>
    </w:p>
    <w:p w:rsidR="001A3E32" w:rsidRDefault="001A3E32" w:rsidP="001A3E32">
      <w:pPr>
        <w:suppressAutoHyphens w:val="0"/>
        <w:spacing w:line="360" w:lineRule="auto"/>
        <w:jc w:val="both"/>
        <w:rPr>
          <w:rFonts w:ascii="Arial" w:eastAsia="Arial" w:hAnsi="Arial" w:cs="Arial"/>
          <w:bCs/>
          <w:iCs/>
          <w:color w:val="000000"/>
          <w:sz w:val="24"/>
          <w:szCs w:val="24"/>
          <w:lang w:val="fr-FR" w:eastAsia="ro-RO" w:bidi="ro-RO"/>
        </w:rPr>
      </w:pPr>
    </w:p>
    <w:p w:rsidR="001A3E32" w:rsidRPr="001A3E32" w:rsidRDefault="001A3E32" w:rsidP="001A3E32">
      <w:pPr>
        <w:suppressAutoHyphens w:val="0"/>
        <w:autoSpaceDE w:val="0"/>
        <w:autoSpaceDN w:val="0"/>
        <w:spacing w:line="360" w:lineRule="auto"/>
        <w:ind w:left="216" w:right="214"/>
        <w:jc w:val="both"/>
        <w:rPr>
          <w:rFonts w:ascii="Arial" w:eastAsia="Arial" w:hAnsi="Arial" w:cs="Arial"/>
          <w:sz w:val="24"/>
          <w:szCs w:val="24"/>
          <w:lang w:val="ro-RO"/>
        </w:rPr>
      </w:pPr>
      <w:r w:rsidRPr="001A3E32">
        <w:rPr>
          <w:rFonts w:ascii="Arial" w:eastAsia="Arial" w:hAnsi="Arial" w:cs="Arial"/>
          <w:sz w:val="24"/>
          <w:szCs w:val="24"/>
          <w:lang w:val="ro-RO"/>
        </w:rPr>
        <w:t>După executarea săpăturilor la cotele din proiect, fundul santului trebuie să fie neted, fără pietre si rădăcini, patul de pozare pentru cablurile electrice din nisip, compactat cu mijloace manuale sau mecanice</w:t>
      </w:r>
      <w:r w:rsidRPr="001A3E32">
        <w:rPr>
          <w:rFonts w:ascii="Arial" w:eastAsia="Arial" w:hAnsi="Arial" w:cs="Arial"/>
          <w:spacing w:val="-2"/>
          <w:sz w:val="24"/>
          <w:szCs w:val="24"/>
          <w:lang w:val="ro-RO"/>
        </w:rPr>
        <w:t xml:space="preserve"> </w:t>
      </w:r>
      <w:r w:rsidRPr="001A3E32">
        <w:rPr>
          <w:rFonts w:ascii="Arial" w:eastAsia="Arial" w:hAnsi="Arial" w:cs="Arial"/>
          <w:sz w:val="24"/>
          <w:szCs w:val="24"/>
          <w:lang w:val="ro-RO"/>
        </w:rPr>
        <w:t>(grad</w:t>
      </w:r>
      <w:r w:rsidRPr="001A3E32">
        <w:rPr>
          <w:rFonts w:ascii="Arial" w:eastAsia="Arial" w:hAnsi="Arial" w:cs="Arial"/>
          <w:spacing w:val="-2"/>
          <w:sz w:val="24"/>
          <w:szCs w:val="24"/>
          <w:lang w:val="ro-RO"/>
        </w:rPr>
        <w:t xml:space="preserve"> </w:t>
      </w:r>
      <w:r w:rsidRPr="001A3E32">
        <w:rPr>
          <w:rFonts w:ascii="Arial" w:eastAsia="Arial" w:hAnsi="Arial" w:cs="Arial"/>
          <w:sz w:val="24"/>
          <w:szCs w:val="24"/>
          <w:lang w:val="ro-RO"/>
        </w:rPr>
        <w:t>compactare</w:t>
      </w:r>
      <w:r w:rsidRPr="001A3E32">
        <w:rPr>
          <w:rFonts w:ascii="Arial" w:eastAsia="Arial" w:hAnsi="Arial" w:cs="Arial"/>
          <w:spacing w:val="-2"/>
          <w:sz w:val="24"/>
          <w:szCs w:val="24"/>
          <w:lang w:val="ro-RO"/>
        </w:rPr>
        <w:t xml:space="preserve"> </w:t>
      </w:r>
      <w:r w:rsidRPr="001A3E32">
        <w:rPr>
          <w:rFonts w:ascii="Arial" w:eastAsia="Arial" w:hAnsi="Arial" w:cs="Arial"/>
          <w:sz w:val="24"/>
          <w:szCs w:val="24"/>
          <w:lang w:val="ro-RO"/>
        </w:rPr>
        <w:t>90%).</w:t>
      </w:r>
      <w:r w:rsidRPr="001A3E32">
        <w:rPr>
          <w:rFonts w:ascii="Arial" w:eastAsia="Arial" w:hAnsi="Arial" w:cs="Arial"/>
          <w:spacing w:val="-2"/>
          <w:sz w:val="24"/>
          <w:szCs w:val="24"/>
          <w:lang w:val="ro-RO"/>
        </w:rPr>
        <w:t xml:space="preserve"> </w:t>
      </w:r>
      <w:r w:rsidRPr="001A3E32">
        <w:rPr>
          <w:rFonts w:ascii="Arial" w:eastAsia="Arial" w:hAnsi="Arial" w:cs="Arial"/>
          <w:sz w:val="24"/>
          <w:szCs w:val="24"/>
          <w:lang w:val="ro-RO"/>
        </w:rPr>
        <w:t>Grosimea</w:t>
      </w:r>
      <w:r w:rsidRPr="001A3E32">
        <w:rPr>
          <w:rFonts w:ascii="Arial" w:eastAsia="Arial" w:hAnsi="Arial" w:cs="Arial"/>
          <w:spacing w:val="-2"/>
          <w:sz w:val="24"/>
          <w:szCs w:val="24"/>
          <w:lang w:val="ro-RO"/>
        </w:rPr>
        <w:t xml:space="preserve"> </w:t>
      </w:r>
      <w:r w:rsidRPr="001A3E32">
        <w:rPr>
          <w:rFonts w:ascii="Arial" w:eastAsia="Arial" w:hAnsi="Arial" w:cs="Arial"/>
          <w:sz w:val="24"/>
          <w:szCs w:val="24"/>
          <w:lang w:val="ro-RO"/>
        </w:rPr>
        <w:t>stratului</w:t>
      </w:r>
      <w:r w:rsidRPr="001A3E32">
        <w:rPr>
          <w:rFonts w:ascii="Arial" w:eastAsia="Arial" w:hAnsi="Arial" w:cs="Arial"/>
          <w:spacing w:val="-2"/>
          <w:sz w:val="24"/>
          <w:szCs w:val="24"/>
          <w:lang w:val="ro-RO"/>
        </w:rPr>
        <w:t xml:space="preserve"> </w:t>
      </w:r>
      <w:r w:rsidRPr="001A3E32">
        <w:rPr>
          <w:rFonts w:ascii="Arial" w:eastAsia="Arial" w:hAnsi="Arial" w:cs="Arial"/>
          <w:sz w:val="24"/>
          <w:szCs w:val="24"/>
          <w:lang w:val="ro-RO"/>
        </w:rPr>
        <w:t>de</w:t>
      </w:r>
      <w:r w:rsidRPr="001A3E32">
        <w:rPr>
          <w:rFonts w:ascii="Arial" w:eastAsia="Arial" w:hAnsi="Arial" w:cs="Arial"/>
          <w:spacing w:val="-2"/>
          <w:sz w:val="24"/>
          <w:szCs w:val="24"/>
          <w:lang w:val="ro-RO"/>
        </w:rPr>
        <w:t xml:space="preserve"> </w:t>
      </w:r>
      <w:r w:rsidRPr="001A3E32">
        <w:rPr>
          <w:rFonts w:ascii="Arial" w:eastAsia="Arial" w:hAnsi="Arial" w:cs="Arial"/>
          <w:sz w:val="24"/>
          <w:szCs w:val="24"/>
          <w:lang w:val="ro-RO"/>
        </w:rPr>
        <w:t>nisip/material</w:t>
      </w:r>
      <w:r w:rsidRPr="001A3E32">
        <w:rPr>
          <w:rFonts w:ascii="Arial" w:eastAsia="Arial" w:hAnsi="Arial" w:cs="Arial"/>
          <w:spacing w:val="-2"/>
          <w:sz w:val="24"/>
          <w:szCs w:val="24"/>
          <w:lang w:val="ro-RO"/>
        </w:rPr>
        <w:t xml:space="preserve"> </w:t>
      </w:r>
      <w:r w:rsidRPr="001A3E32">
        <w:rPr>
          <w:rFonts w:ascii="Arial" w:eastAsia="Arial" w:hAnsi="Arial" w:cs="Arial"/>
          <w:sz w:val="24"/>
          <w:szCs w:val="24"/>
          <w:lang w:val="ro-RO"/>
        </w:rPr>
        <w:t>granular este</w:t>
      </w:r>
      <w:r w:rsidRPr="001A3E32">
        <w:rPr>
          <w:rFonts w:ascii="Arial" w:eastAsia="Arial" w:hAnsi="Arial" w:cs="Arial"/>
          <w:spacing w:val="-2"/>
          <w:sz w:val="24"/>
          <w:szCs w:val="24"/>
          <w:lang w:val="ro-RO"/>
        </w:rPr>
        <w:t xml:space="preserve"> </w:t>
      </w:r>
      <w:r w:rsidRPr="001A3E32">
        <w:rPr>
          <w:rFonts w:ascii="Arial" w:eastAsia="Arial" w:hAnsi="Arial" w:cs="Arial"/>
          <w:sz w:val="24"/>
          <w:szCs w:val="24"/>
          <w:lang w:val="ro-RO"/>
        </w:rPr>
        <w:t>de</w:t>
      </w:r>
      <w:r w:rsidRPr="001A3E32">
        <w:rPr>
          <w:rFonts w:ascii="Arial" w:eastAsia="Arial" w:hAnsi="Arial" w:cs="Arial"/>
          <w:spacing w:val="-4"/>
          <w:sz w:val="24"/>
          <w:szCs w:val="24"/>
          <w:lang w:val="ro-RO"/>
        </w:rPr>
        <w:t xml:space="preserve"> </w:t>
      </w:r>
      <w:r w:rsidRPr="001A3E32">
        <w:rPr>
          <w:rFonts w:ascii="Arial" w:eastAsia="Arial" w:hAnsi="Arial" w:cs="Arial"/>
          <w:sz w:val="24"/>
          <w:szCs w:val="24"/>
          <w:lang w:val="ro-RO"/>
        </w:rPr>
        <w:t>min. 10</w:t>
      </w:r>
      <w:r w:rsidRPr="001A3E32">
        <w:rPr>
          <w:rFonts w:ascii="Arial" w:eastAsia="Arial" w:hAnsi="Arial" w:cs="Arial"/>
          <w:spacing w:val="-2"/>
          <w:sz w:val="24"/>
          <w:szCs w:val="24"/>
          <w:lang w:val="ro-RO"/>
        </w:rPr>
        <w:t xml:space="preserve"> </w:t>
      </w:r>
      <w:r w:rsidRPr="001A3E32">
        <w:rPr>
          <w:rFonts w:ascii="Arial" w:eastAsia="Arial" w:hAnsi="Arial" w:cs="Arial"/>
          <w:sz w:val="24"/>
          <w:szCs w:val="24"/>
          <w:lang w:val="ro-RO"/>
        </w:rPr>
        <w:t>cm</w:t>
      </w:r>
      <w:r w:rsidRPr="001A3E32">
        <w:rPr>
          <w:rFonts w:ascii="Arial" w:eastAsia="Arial" w:hAnsi="Arial" w:cs="Arial"/>
          <w:spacing w:val="-3"/>
          <w:sz w:val="24"/>
          <w:szCs w:val="24"/>
          <w:lang w:val="ro-RO"/>
        </w:rPr>
        <w:t xml:space="preserve"> </w:t>
      </w:r>
      <w:r w:rsidRPr="001A3E32">
        <w:rPr>
          <w:rFonts w:ascii="Arial" w:eastAsia="Arial" w:hAnsi="Arial" w:cs="Arial"/>
          <w:sz w:val="24"/>
          <w:szCs w:val="24"/>
          <w:lang w:val="ro-RO"/>
        </w:rPr>
        <w:t>sub generatoarea inferioara. Langa si deasupra cablurilor se pune un strat de nisip/material granular de</w:t>
      </w:r>
      <w:r w:rsidRPr="001A3E32">
        <w:rPr>
          <w:rFonts w:ascii="Arial" w:eastAsia="Arial" w:hAnsi="Arial" w:cs="Arial"/>
          <w:spacing w:val="40"/>
          <w:sz w:val="24"/>
          <w:szCs w:val="24"/>
          <w:lang w:val="ro-RO"/>
        </w:rPr>
        <w:t xml:space="preserve"> </w:t>
      </w:r>
      <w:r w:rsidRPr="001A3E32">
        <w:rPr>
          <w:rFonts w:ascii="Arial" w:eastAsia="Arial" w:hAnsi="Arial" w:cs="Arial"/>
          <w:sz w:val="24"/>
          <w:szCs w:val="24"/>
          <w:lang w:val="ro-RO"/>
        </w:rPr>
        <w:t>min. 20 cm grosime. Zona de acoperire</w:t>
      </w:r>
      <w:r w:rsidRPr="001A3E32">
        <w:rPr>
          <w:rFonts w:ascii="Arial" w:eastAsia="Arial" w:hAnsi="Arial" w:cs="Arial"/>
          <w:spacing w:val="-2"/>
          <w:sz w:val="24"/>
          <w:szCs w:val="24"/>
          <w:lang w:val="ro-RO"/>
        </w:rPr>
        <w:t xml:space="preserve"> </w:t>
      </w:r>
      <w:r w:rsidRPr="001A3E32">
        <w:rPr>
          <w:rFonts w:ascii="Arial" w:eastAsia="Arial" w:hAnsi="Arial" w:cs="Arial"/>
          <w:sz w:val="24"/>
          <w:szCs w:val="24"/>
          <w:lang w:val="ro-RO"/>
        </w:rPr>
        <w:t>se</w:t>
      </w:r>
      <w:r w:rsidRPr="001A3E32">
        <w:rPr>
          <w:rFonts w:ascii="Arial" w:eastAsia="Arial" w:hAnsi="Arial" w:cs="Arial"/>
          <w:spacing w:val="-2"/>
          <w:sz w:val="24"/>
          <w:szCs w:val="24"/>
          <w:lang w:val="ro-RO"/>
        </w:rPr>
        <w:t xml:space="preserve"> </w:t>
      </w:r>
      <w:r w:rsidRPr="001A3E32">
        <w:rPr>
          <w:rFonts w:ascii="Arial" w:eastAsia="Arial" w:hAnsi="Arial" w:cs="Arial"/>
          <w:sz w:val="24"/>
          <w:szCs w:val="24"/>
          <w:lang w:val="ro-RO"/>
        </w:rPr>
        <w:t>va</w:t>
      </w:r>
      <w:r w:rsidRPr="001A3E32">
        <w:rPr>
          <w:rFonts w:ascii="Arial" w:eastAsia="Arial" w:hAnsi="Arial" w:cs="Arial"/>
          <w:spacing w:val="-2"/>
          <w:sz w:val="24"/>
          <w:szCs w:val="24"/>
          <w:lang w:val="ro-RO"/>
        </w:rPr>
        <w:t xml:space="preserve"> </w:t>
      </w:r>
      <w:r w:rsidRPr="001A3E32">
        <w:rPr>
          <w:rFonts w:ascii="Arial" w:eastAsia="Arial" w:hAnsi="Arial" w:cs="Arial"/>
          <w:sz w:val="24"/>
          <w:szCs w:val="24"/>
          <w:lang w:val="ro-RO"/>
        </w:rPr>
        <w:t>face in straturi</w:t>
      </w:r>
      <w:r w:rsidRPr="001A3E32">
        <w:rPr>
          <w:rFonts w:ascii="Arial" w:eastAsia="Arial" w:hAnsi="Arial" w:cs="Arial"/>
          <w:spacing w:val="-2"/>
          <w:sz w:val="24"/>
          <w:szCs w:val="24"/>
          <w:lang w:val="ro-RO"/>
        </w:rPr>
        <w:t xml:space="preserve"> </w:t>
      </w:r>
      <w:r w:rsidRPr="001A3E32">
        <w:rPr>
          <w:rFonts w:ascii="Arial" w:eastAsia="Arial" w:hAnsi="Arial" w:cs="Arial"/>
          <w:sz w:val="24"/>
          <w:szCs w:val="24"/>
          <w:lang w:val="ro-RO"/>
        </w:rPr>
        <w:t>de 20</w:t>
      </w:r>
      <w:r w:rsidRPr="001A3E32">
        <w:rPr>
          <w:rFonts w:ascii="Arial" w:eastAsia="Arial" w:hAnsi="Arial" w:cs="Arial"/>
          <w:spacing w:val="-2"/>
          <w:sz w:val="24"/>
          <w:szCs w:val="24"/>
          <w:lang w:val="ro-RO"/>
        </w:rPr>
        <w:t xml:space="preserve"> </w:t>
      </w:r>
      <w:r w:rsidRPr="001A3E32">
        <w:rPr>
          <w:rFonts w:ascii="Arial" w:eastAsia="Arial" w:hAnsi="Arial" w:cs="Arial"/>
          <w:sz w:val="24"/>
          <w:szCs w:val="24"/>
          <w:lang w:val="ro-RO"/>
        </w:rPr>
        <w:t xml:space="preserve">cm, care vor fi compactate, astfel ca densitatea umpluturii sa fie de min. 95% din densitatea </w:t>
      </w:r>
      <w:r w:rsidRPr="001A3E32">
        <w:rPr>
          <w:rFonts w:ascii="Arial" w:eastAsia="Arial" w:hAnsi="Arial" w:cs="Arial"/>
          <w:sz w:val="24"/>
          <w:szCs w:val="24"/>
          <w:lang w:val="ro-RO"/>
        </w:rPr>
        <w:lastRenderedPageBreak/>
        <w:t>maxima uscata Proctor Normal.</w:t>
      </w:r>
    </w:p>
    <w:p w:rsidR="001A3E32" w:rsidRPr="001A3E32" w:rsidRDefault="001A3E32" w:rsidP="001A3E32">
      <w:pPr>
        <w:suppressAutoHyphens w:val="0"/>
        <w:autoSpaceDE w:val="0"/>
        <w:autoSpaceDN w:val="0"/>
        <w:rPr>
          <w:rFonts w:ascii="Arial" w:eastAsia="Arial" w:hAnsi="Arial" w:cs="Arial"/>
          <w:sz w:val="22"/>
          <w:szCs w:val="22"/>
          <w:lang w:val="ro-RO"/>
        </w:rPr>
      </w:pPr>
    </w:p>
    <w:p w:rsidR="00DD4102" w:rsidRPr="00DD4102" w:rsidRDefault="00DD4102" w:rsidP="001A3E32">
      <w:pPr>
        <w:suppressAutoHyphens w:val="0"/>
        <w:spacing w:line="360" w:lineRule="auto"/>
        <w:jc w:val="both"/>
        <w:rPr>
          <w:rFonts w:ascii="Arial" w:eastAsia="Arial" w:hAnsi="Arial" w:cs="Arial"/>
          <w:bCs/>
          <w:iCs/>
          <w:color w:val="000000"/>
          <w:sz w:val="24"/>
          <w:szCs w:val="24"/>
          <w:lang w:val="fr-FR" w:eastAsia="ro-RO" w:bidi="ro-RO"/>
        </w:rPr>
      </w:pPr>
    </w:p>
    <w:p w:rsidR="001A3E32" w:rsidRPr="001A3E32" w:rsidRDefault="001A3E32" w:rsidP="001A3E32">
      <w:pPr>
        <w:suppressAutoHyphens w:val="0"/>
        <w:autoSpaceDE w:val="0"/>
        <w:autoSpaceDN w:val="0"/>
        <w:spacing w:line="360" w:lineRule="auto"/>
        <w:ind w:left="216" w:right="214"/>
        <w:jc w:val="both"/>
        <w:rPr>
          <w:rFonts w:ascii="Arial" w:eastAsia="Arial" w:hAnsi="Arial" w:cs="Arial"/>
          <w:b/>
          <w:sz w:val="24"/>
          <w:szCs w:val="24"/>
          <w:lang w:val="ro-RO"/>
        </w:rPr>
      </w:pPr>
      <w:r w:rsidRPr="001A3E32">
        <w:rPr>
          <w:rFonts w:ascii="Arial" w:eastAsia="Arial" w:hAnsi="Arial" w:cs="Arial"/>
          <w:sz w:val="24"/>
          <w:szCs w:val="24"/>
          <w:lang w:val="ro-RO"/>
        </w:rPr>
        <w:t xml:space="preserve">In timpul lucrărilor de execuție va fi afectata doar zona drumurilor mentionate mai sus, alte elemente </w:t>
      </w:r>
      <w:r w:rsidRPr="001A3E32">
        <w:rPr>
          <w:rFonts w:ascii="Arial" w:eastAsia="Arial" w:hAnsi="Arial" w:cs="Arial"/>
          <w:spacing w:val="-4"/>
          <w:sz w:val="24"/>
          <w:szCs w:val="24"/>
          <w:lang w:val="ro-RO"/>
        </w:rPr>
        <w:t>intersectate</w:t>
      </w:r>
      <w:r w:rsidRPr="001A3E32">
        <w:rPr>
          <w:rFonts w:ascii="Arial" w:eastAsia="Arial" w:hAnsi="Arial" w:cs="Arial"/>
          <w:spacing w:val="-6"/>
          <w:sz w:val="24"/>
          <w:szCs w:val="24"/>
          <w:lang w:val="ro-RO"/>
        </w:rPr>
        <w:t xml:space="preserve"> </w:t>
      </w:r>
      <w:r w:rsidRPr="001A3E32">
        <w:rPr>
          <w:rFonts w:ascii="Arial" w:eastAsia="Arial" w:hAnsi="Arial" w:cs="Arial"/>
          <w:spacing w:val="-4"/>
          <w:sz w:val="24"/>
          <w:szCs w:val="24"/>
          <w:lang w:val="ro-RO"/>
        </w:rPr>
        <w:t>pe</w:t>
      </w:r>
      <w:r w:rsidRPr="001A3E32">
        <w:rPr>
          <w:rFonts w:ascii="Arial" w:eastAsia="Arial" w:hAnsi="Arial" w:cs="Arial"/>
          <w:spacing w:val="-8"/>
          <w:sz w:val="24"/>
          <w:szCs w:val="24"/>
          <w:lang w:val="ro-RO"/>
        </w:rPr>
        <w:t xml:space="preserve"> </w:t>
      </w:r>
      <w:r w:rsidRPr="001A3E32">
        <w:rPr>
          <w:rFonts w:ascii="Arial" w:eastAsia="Arial" w:hAnsi="Arial" w:cs="Arial"/>
          <w:spacing w:val="-4"/>
          <w:sz w:val="24"/>
          <w:szCs w:val="24"/>
          <w:lang w:val="ro-RO"/>
        </w:rPr>
        <w:t>traseul</w:t>
      </w:r>
      <w:r w:rsidRPr="001A3E32">
        <w:rPr>
          <w:rFonts w:ascii="Arial" w:eastAsia="Arial" w:hAnsi="Arial" w:cs="Arial"/>
          <w:spacing w:val="-7"/>
          <w:sz w:val="24"/>
          <w:szCs w:val="24"/>
          <w:lang w:val="ro-RO"/>
        </w:rPr>
        <w:t xml:space="preserve"> </w:t>
      </w:r>
      <w:r w:rsidRPr="001A3E32">
        <w:rPr>
          <w:rFonts w:ascii="Arial" w:eastAsia="Arial" w:hAnsi="Arial" w:cs="Arial"/>
          <w:spacing w:val="-4"/>
          <w:sz w:val="24"/>
          <w:szCs w:val="24"/>
          <w:lang w:val="ro-RO"/>
        </w:rPr>
        <w:t>rețelei</w:t>
      </w:r>
      <w:r w:rsidRPr="001A3E32">
        <w:rPr>
          <w:rFonts w:ascii="Arial" w:eastAsia="Arial" w:hAnsi="Arial" w:cs="Arial"/>
          <w:spacing w:val="-7"/>
          <w:sz w:val="24"/>
          <w:szCs w:val="24"/>
          <w:lang w:val="ro-RO"/>
        </w:rPr>
        <w:t xml:space="preserve"> </w:t>
      </w:r>
      <w:r w:rsidRPr="001A3E32">
        <w:rPr>
          <w:rFonts w:ascii="Arial" w:eastAsia="Arial" w:hAnsi="Arial" w:cs="Arial"/>
          <w:spacing w:val="-4"/>
          <w:sz w:val="24"/>
          <w:szCs w:val="24"/>
          <w:lang w:val="ro-RO"/>
        </w:rPr>
        <w:t>electrice,</w:t>
      </w:r>
      <w:r w:rsidRPr="001A3E32">
        <w:rPr>
          <w:rFonts w:ascii="Arial" w:eastAsia="Arial" w:hAnsi="Arial" w:cs="Arial"/>
          <w:spacing w:val="-7"/>
          <w:sz w:val="24"/>
          <w:szCs w:val="24"/>
          <w:lang w:val="ro-RO"/>
        </w:rPr>
        <w:t xml:space="preserve"> </w:t>
      </w:r>
      <w:r w:rsidRPr="001A3E32">
        <w:rPr>
          <w:rFonts w:ascii="Arial" w:eastAsia="Arial" w:hAnsi="Arial" w:cs="Arial"/>
          <w:spacing w:val="-4"/>
          <w:sz w:val="24"/>
          <w:szCs w:val="24"/>
          <w:lang w:val="ro-RO"/>
        </w:rPr>
        <w:t>de</w:t>
      </w:r>
      <w:r w:rsidRPr="001A3E32">
        <w:rPr>
          <w:rFonts w:ascii="Arial" w:eastAsia="Arial" w:hAnsi="Arial" w:cs="Arial"/>
          <w:spacing w:val="-6"/>
          <w:sz w:val="24"/>
          <w:szCs w:val="24"/>
          <w:lang w:val="ro-RO"/>
        </w:rPr>
        <w:t xml:space="preserve"> </w:t>
      </w:r>
      <w:r w:rsidRPr="001A3E32">
        <w:rPr>
          <w:rFonts w:ascii="Arial" w:eastAsia="Arial" w:hAnsi="Arial" w:cs="Arial"/>
          <w:spacing w:val="-4"/>
          <w:sz w:val="24"/>
          <w:szCs w:val="24"/>
          <w:lang w:val="ro-RO"/>
        </w:rPr>
        <w:t>tipul</w:t>
      </w:r>
      <w:r w:rsidRPr="001A3E32">
        <w:rPr>
          <w:rFonts w:ascii="Arial" w:eastAsia="Arial" w:hAnsi="Arial" w:cs="Arial"/>
          <w:spacing w:val="-7"/>
          <w:sz w:val="24"/>
          <w:szCs w:val="24"/>
          <w:lang w:val="ro-RO"/>
        </w:rPr>
        <w:t xml:space="preserve"> </w:t>
      </w:r>
      <w:r w:rsidRPr="001A3E32">
        <w:rPr>
          <w:rFonts w:ascii="Arial" w:eastAsia="Arial" w:hAnsi="Arial" w:cs="Arial"/>
          <w:spacing w:val="-4"/>
          <w:sz w:val="24"/>
          <w:szCs w:val="24"/>
          <w:lang w:val="ro-RO"/>
        </w:rPr>
        <w:t>(podețe,</w:t>
      </w:r>
      <w:r w:rsidRPr="001A3E32">
        <w:rPr>
          <w:rFonts w:ascii="Arial" w:eastAsia="Arial" w:hAnsi="Arial" w:cs="Arial"/>
          <w:spacing w:val="-7"/>
          <w:sz w:val="24"/>
          <w:szCs w:val="24"/>
          <w:lang w:val="ro-RO"/>
        </w:rPr>
        <w:t xml:space="preserve"> </w:t>
      </w:r>
      <w:r w:rsidRPr="001A3E32">
        <w:rPr>
          <w:rFonts w:ascii="Arial" w:eastAsia="Arial" w:hAnsi="Arial" w:cs="Arial"/>
          <w:spacing w:val="-4"/>
          <w:sz w:val="24"/>
          <w:szCs w:val="24"/>
          <w:lang w:val="ro-RO"/>
        </w:rPr>
        <w:t>canale</w:t>
      </w:r>
      <w:r w:rsidRPr="001A3E32">
        <w:rPr>
          <w:rFonts w:ascii="Arial" w:eastAsia="Arial" w:hAnsi="Arial" w:cs="Arial"/>
          <w:spacing w:val="-6"/>
          <w:sz w:val="24"/>
          <w:szCs w:val="24"/>
          <w:lang w:val="ro-RO"/>
        </w:rPr>
        <w:t xml:space="preserve"> </w:t>
      </w:r>
      <w:r w:rsidRPr="001A3E32">
        <w:rPr>
          <w:rFonts w:ascii="Arial" w:eastAsia="Arial" w:hAnsi="Arial" w:cs="Arial"/>
          <w:spacing w:val="-4"/>
          <w:sz w:val="24"/>
          <w:szCs w:val="24"/>
          <w:lang w:val="ro-RO"/>
        </w:rPr>
        <w:t>de</w:t>
      </w:r>
      <w:r w:rsidRPr="001A3E32">
        <w:rPr>
          <w:rFonts w:ascii="Arial" w:eastAsia="Arial" w:hAnsi="Arial" w:cs="Arial"/>
          <w:spacing w:val="-6"/>
          <w:sz w:val="24"/>
          <w:szCs w:val="24"/>
          <w:lang w:val="ro-RO"/>
        </w:rPr>
        <w:t xml:space="preserve"> </w:t>
      </w:r>
      <w:r w:rsidRPr="001A3E32">
        <w:rPr>
          <w:rFonts w:ascii="Arial" w:eastAsia="Arial" w:hAnsi="Arial" w:cs="Arial"/>
          <w:spacing w:val="-4"/>
          <w:sz w:val="24"/>
          <w:szCs w:val="24"/>
          <w:lang w:val="ro-RO"/>
        </w:rPr>
        <w:t>irigații,</w:t>
      </w:r>
      <w:r w:rsidRPr="001A3E32">
        <w:rPr>
          <w:rFonts w:ascii="Arial" w:eastAsia="Arial" w:hAnsi="Arial" w:cs="Arial"/>
          <w:spacing w:val="-7"/>
          <w:sz w:val="24"/>
          <w:szCs w:val="24"/>
          <w:lang w:val="ro-RO"/>
        </w:rPr>
        <w:t xml:space="preserve"> </w:t>
      </w:r>
      <w:r w:rsidRPr="001A3E32">
        <w:rPr>
          <w:rFonts w:ascii="Arial" w:eastAsia="Arial" w:hAnsi="Arial" w:cs="Arial"/>
          <w:spacing w:val="-4"/>
          <w:sz w:val="24"/>
          <w:szCs w:val="24"/>
          <w:lang w:val="ro-RO"/>
        </w:rPr>
        <w:t>drumuri</w:t>
      </w:r>
      <w:r w:rsidRPr="001A3E32">
        <w:rPr>
          <w:rFonts w:ascii="Arial" w:eastAsia="Arial" w:hAnsi="Arial" w:cs="Arial"/>
          <w:spacing w:val="-7"/>
          <w:sz w:val="24"/>
          <w:szCs w:val="24"/>
          <w:lang w:val="ro-RO"/>
        </w:rPr>
        <w:t xml:space="preserve"> </w:t>
      </w:r>
      <w:r w:rsidRPr="001A3E32">
        <w:rPr>
          <w:rFonts w:ascii="Arial" w:eastAsia="Arial" w:hAnsi="Arial" w:cs="Arial"/>
          <w:spacing w:val="-4"/>
          <w:sz w:val="24"/>
          <w:szCs w:val="24"/>
          <w:lang w:val="ro-RO"/>
        </w:rPr>
        <w:t>laterale</w:t>
      </w:r>
      <w:r w:rsidRPr="001A3E32">
        <w:rPr>
          <w:rFonts w:ascii="Arial" w:eastAsia="Arial" w:hAnsi="Arial" w:cs="Arial"/>
          <w:spacing w:val="-8"/>
          <w:sz w:val="24"/>
          <w:szCs w:val="24"/>
          <w:lang w:val="ro-RO"/>
        </w:rPr>
        <w:t xml:space="preserve"> </w:t>
      </w:r>
      <w:r w:rsidRPr="001A3E32">
        <w:rPr>
          <w:rFonts w:ascii="Arial" w:eastAsia="Arial" w:hAnsi="Arial" w:cs="Arial"/>
          <w:spacing w:val="-4"/>
          <w:sz w:val="24"/>
          <w:szCs w:val="24"/>
          <w:lang w:val="ro-RO"/>
        </w:rPr>
        <w:t xml:space="preserve">modernizate) </w:t>
      </w:r>
      <w:r w:rsidRPr="001A3E32">
        <w:rPr>
          <w:rFonts w:ascii="Arial" w:eastAsia="Arial" w:hAnsi="Arial" w:cs="Arial"/>
          <w:sz w:val="24"/>
          <w:szCs w:val="24"/>
          <w:lang w:val="ro-RO"/>
        </w:rPr>
        <w:t xml:space="preserve">nu vor fi afectate, acestea urmând a fi subtraversate prin foraj orizontal dirijat. </w:t>
      </w:r>
      <w:r w:rsidRPr="001A3E32">
        <w:rPr>
          <w:rFonts w:ascii="Arial" w:eastAsia="Arial" w:hAnsi="Arial" w:cs="Arial"/>
          <w:b/>
          <w:sz w:val="24"/>
          <w:szCs w:val="24"/>
          <w:lang w:val="ro-RO"/>
        </w:rPr>
        <w:t>După finalizarea lucrărilor</w:t>
      </w:r>
      <w:r w:rsidRPr="001A3E32">
        <w:rPr>
          <w:rFonts w:ascii="Arial" w:eastAsia="Arial" w:hAnsi="Arial" w:cs="Arial"/>
          <w:b/>
          <w:spacing w:val="-3"/>
          <w:sz w:val="24"/>
          <w:szCs w:val="24"/>
          <w:lang w:val="ro-RO"/>
        </w:rPr>
        <w:t xml:space="preserve"> </w:t>
      </w:r>
      <w:r w:rsidRPr="001A3E32">
        <w:rPr>
          <w:rFonts w:ascii="Arial" w:eastAsia="Arial" w:hAnsi="Arial" w:cs="Arial"/>
          <w:b/>
          <w:sz w:val="24"/>
          <w:szCs w:val="24"/>
          <w:lang w:val="ro-RO"/>
        </w:rPr>
        <w:t>de</w:t>
      </w:r>
      <w:r w:rsidRPr="001A3E32">
        <w:rPr>
          <w:rFonts w:ascii="Arial" w:eastAsia="Arial" w:hAnsi="Arial" w:cs="Arial"/>
          <w:b/>
          <w:spacing w:val="-6"/>
          <w:sz w:val="24"/>
          <w:szCs w:val="24"/>
          <w:lang w:val="ro-RO"/>
        </w:rPr>
        <w:t xml:space="preserve"> </w:t>
      </w:r>
      <w:r w:rsidRPr="001A3E32">
        <w:rPr>
          <w:rFonts w:ascii="Arial" w:eastAsia="Arial" w:hAnsi="Arial" w:cs="Arial"/>
          <w:b/>
          <w:sz w:val="24"/>
          <w:szCs w:val="24"/>
          <w:lang w:val="ro-RO"/>
        </w:rPr>
        <w:t>umplutură</w:t>
      </w:r>
      <w:r w:rsidRPr="001A3E32">
        <w:rPr>
          <w:rFonts w:ascii="Arial" w:eastAsia="Arial" w:hAnsi="Arial" w:cs="Arial"/>
          <w:b/>
          <w:spacing w:val="-6"/>
          <w:sz w:val="24"/>
          <w:szCs w:val="24"/>
          <w:lang w:val="ro-RO"/>
        </w:rPr>
        <w:t xml:space="preserve"> </w:t>
      </w:r>
      <w:r w:rsidRPr="001A3E32">
        <w:rPr>
          <w:rFonts w:ascii="Arial" w:eastAsia="Arial" w:hAnsi="Arial" w:cs="Arial"/>
          <w:b/>
          <w:sz w:val="24"/>
          <w:szCs w:val="24"/>
          <w:lang w:val="ro-RO"/>
        </w:rPr>
        <w:t>a</w:t>
      </w:r>
      <w:r w:rsidRPr="001A3E32">
        <w:rPr>
          <w:rFonts w:ascii="Arial" w:eastAsia="Arial" w:hAnsi="Arial" w:cs="Arial"/>
          <w:b/>
          <w:spacing w:val="-4"/>
          <w:sz w:val="24"/>
          <w:szCs w:val="24"/>
          <w:lang w:val="ro-RO"/>
        </w:rPr>
        <w:t xml:space="preserve"> </w:t>
      </w:r>
      <w:r w:rsidRPr="001A3E32">
        <w:rPr>
          <w:rFonts w:ascii="Arial" w:eastAsia="Arial" w:hAnsi="Arial" w:cs="Arial"/>
          <w:b/>
          <w:sz w:val="24"/>
          <w:szCs w:val="24"/>
          <w:lang w:val="ro-RO"/>
        </w:rPr>
        <w:t>șanțurilor,</w:t>
      </w:r>
      <w:r w:rsidRPr="001A3E32">
        <w:rPr>
          <w:rFonts w:ascii="Arial" w:eastAsia="Arial" w:hAnsi="Arial" w:cs="Arial"/>
          <w:b/>
          <w:spacing w:val="-5"/>
          <w:sz w:val="24"/>
          <w:szCs w:val="24"/>
          <w:lang w:val="ro-RO"/>
        </w:rPr>
        <w:t xml:space="preserve"> </w:t>
      </w:r>
      <w:r w:rsidRPr="001A3E32">
        <w:rPr>
          <w:rFonts w:ascii="Arial" w:eastAsia="Arial" w:hAnsi="Arial" w:cs="Arial"/>
          <w:b/>
          <w:sz w:val="24"/>
          <w:szCs w:val="24"/>
          <w:lang w:val="ro-RO"/>
        </w:rPr>
        <w:t>terenul</w:t>
      </w:r>
      <w:r w:rsidRPr="001A3E32">
        <w:rPr>
          <w:rFonts w:ascii="Arial" w:eastAsia="Arial" w:hAnsi="Arial" w:cs="Arial"/>
          <w:b/>
          <w:spacing w:val="-2"/>
          <w:sz w:val="24"/>
          <w:szCs w:val="24"/>
          <w:lang w:val="ro-RO"/>
        </w:rPr>
        <w:t xml:space="preserve"> </w:t>
      </w:r>
      <w:r w:rsidRPr="001A3E32">
        <w:rPr>
          <w:rFonts w:ascii="Arial" w:eastAsia="Arial" w:hAnsi="Arial" w:cs="Arial"/>
          <w:b/>
          <w:sz w:val="24"/>
          <w:szCs w:val="24"/>
          <w:lang w:val="ro-RO"/>
        </w:rPr>
        <w:t>va</w:t>
      </w:r>
      <w:r w:rsidRPr="001A3E32">
        <w:rPr>
          <w:rFonts w:ascii="Arial" w:eastAsia="Arial" w:hAnsi="Arial" w:cs="Arial"/>
          <w:b/>
          <w:spacing w:val="-6"/>
          <w:sz w:val="24"/>
          <w:szCs w:val="24"/>
          <w:lang w:val="ro-RO"/>
        </w:rPr>
        <w:t xml:space="preserve"> </w:t>
      </w:r>
      <w:r w:rsidRPr="001A3E32">
        <w:rPr>
          <w:rFonts w:ascii="Arial" w:eastAsia="Arial" w:hAnsi="Arial" w:cs="Arial"/>
          <w:b/>
          <w:sz w:val="24"/>
          <w:szCs w:val="24"/>
          <w:lang w:val="ro-RO"/>
        </w:rPr>
        <w:t>fi</w:t>
      </w:r>
      <w:r w:rsidRPr="001A3E32">
        <w:rPr>
          <w:rFonts w:ascii="Arial" w:eastAsia="Arial" w:hAnsi="Arial" w:cs="Arial"/>
          <w:b/>
          <w:spacing w:val="-2"/>
          <w:sz w:val="24"/>
          <w:szCs w:val="24"/>
          <w:lang w:val="ro-RO"/>
        </w:rPr>
        <w:t xml:space="preserve"> </w:t>
      </w:r>
      <w:r w:rsidRPr="001A3E32">
        <w:rPr>
          <w:rFonts w:ascii="Arial" w:eastAsia="Arial" w:hAnsi="Arial" w:cs="Arial"/>
          <w:b/>
          <w:sz w:val="24"/>
          <w:szCs w:val="24"/>
          <w:lang w:val="ro-RO"/>
        </w:rPr>
        <w:t>readus</w:t>
      </w:r>
      <w:r w:rsidRPr="001A3E32">
        <w:rPr>
          <w:rFonts w:ascii="Arial" w:eastAsia="Arial" w:hAnsi="Arial" w:cs="Arial"/>
          <w:b/>
          <w:spacing w:val="-6"/>
          <w:sz w:val="24"/>
          <w:szCs w:val="24"/>
          <w:lang w:val="ro-RO"/>
        </w:rPr>
        <w:t xml:space="preserve"> </w:t>
      </w:r>
      <w:r w:rsidRPr="001A3E32">
        <w:rPr>
          <w:rFonts w:ascii="Arial" w:eastAsia="Arial" w:hAnsi="Arial" w:cs="Arial"/>
          <w:b/>
          <w:sz w:val="24"/>
          <w:szCs w:val="24"/>
          <w:lang w:val="ro-RO"/>
        </w:rPr>
        <w:t>la</w:t>
      </w:r>
      <w:r w:rsidRPr="001A3E32">
        <w:rPr>
          <w:rFonts w:ascii="Arial" w:eastAsia="Arial" w:hAnsi="Arial" w:cs="Arial"/>
          <w:b/>
          <w:spacing w:val="-4"/>
          <w:sz w:val="24"/>
          <w:szCs w:val="24"/>
          <w:lang w:val="ro-RO"/>
        </w:rPr>
        <w:t xml:space="preserve"> </w:t>
      </w:r>
      <w:r w:rsidRPr="001A3E32">
        <w:rPr>
          <w:rFonts w:ascii="Arial" w:eastAsia="Arial" w:hAnsi="Arial" w:cs="Arial"/>
          <w:b/>
          <w:sz w:val="24"/>
          <w:szCs w:val="24"/>
          <w:lang w:val="ro-RO"/>
        </w:rPr>
        <w:t>starea</w:t>
      </w:r>
      <w:r w:rsidRPr="001A3E32">
        <w:rPr>
          <w:rFonts w:ascii="Arial" w:eastAsia="Arial" w:hAnsi="Arial" w:cs="Arial"/>
          <w:b/>
          <w:spacing w:val="-6"/>
          <w:sz w:val="24"/>
          <w:szCs w:val="24"/>
          <w:lang w:val="ro-RO"/>
        </w:rPr>
        <w:t xml:space="preserve"> </w:t>
      </w:r>
      <w:r w:rsidRPr="001A3E32">
        <w:rPr>
          <w:rFonts w:ascii="Arial" w:eastAsia="Arial" w:hAnsi="Arial" w:cs="Arial"/>
          <w:b/>
          <w:sz w:val="24"/>
          <w:szCs w:val="24"/>
          <w:lang w:val="ro-RO"/>
        </w:rPr>
        <w:t>initială.</w:t>
      </w:r>
    </w:p>
    <w:p w:rsidR="001A3E32" w:rsidRDefault="001A3E32" w:rsidP="001A3E32">
      <w:pPr>
        <w:suppressAutoHyphens w:val="0"/>
        <w:autoSpaceDE w:val="0"/>
        <w:autoSpaceDN w:val="0"/>
        <w:spacing w:before="252" w:line="360" w:lineRule="auto"/>
        <w:ind w:left="216" w:right="212"/>
        <w:jc w:val="both"/>
        <w:rPr>
          <w:rFonts w:ascii="Arial" w:eastAsia="Arial" w:hAnsi="Arial" w:cs="Arial"/>
          <w:sz w:val="24"/>
          <w:szCs w:val="24"/>
          <w:lang w:val="ro-RO"/>
        </w:rPr>
      </w:pPr>
      <w:r w:rsidRPr="001A3E32">
        <w:rPr>
          <w:rFonts w:ascii="Arial" w:eastAsia="Arial" w:hAnsi="Arial" w:cs="Arial"/>
          <w:sz w:val="24"/>
          <w:szCs w:val="24"/>
          <w:lang w:val="ro-RO"/>
        </w:rPr>
        <w:t>Subtraversările vor fi realizate prin forare orizontală dirijată în afara zonei de protecției a elementelor intersectate.</w:t>
      </w:r>
      <w:r w:rsidRPr="001A3E32">
        <w:rPr>
          <w:rFonts w:ascii="Arial" w:eastAsia="Arial" w:hAnsi="Arial" w:cs="Arial"/>
          <w:spacing w:val="-2"/>
          <w:sz w:val="24"/>
          <w:szCs w:val="24"/>
          <w:lang w:val="ro-RO"/>
        </w:rPr>
        <w:t xml:space="preserve"> </w:t>
      </w:r>
      <w:r w:rsidRPr="001A3E32">
        <w:rPr>
          <w:rFonts w:ascii="Arial" w:eastAsia="Arial" w:hAnsi="Arial" w:cs="Arial"/>
          <w:sz w:val="24"/>
          <w:szCs w:val="24"/>
          <w:lang w:val="ro-RO"/>
        </w:rPr>
        <w:t>După</w:t>
      </w:r>
      <w:r w:rsidRPr="001A3E32">
        <w:rPr>
          <w:rFonts w:ascii="Arial" w:eastAsia="Arial" w:hAnsi="Arial" w:cs="Arial"/>
          <w:spacing w:val="-6"/>
          <w:sz w:val="24"/>
          <w:szCs w:val="24"/>
          <w:lang w:val="ro-RO"/>
        </w:rPr>
        <w:t xml:space="preserve"> </w:t>
      </w:r>
      <w:r w:rsidRPr="001A3E32">
        <w:rPr>
          <w:rFonts w:ascii="Arial" w:eastAsia="Arial" w:hAnsi="Arial" w:cs="Arial"/>
          <w:sz w:val="24"/>
          <w:szCs w:val="24"/>
          <w:lang w:val="ro-RO"/>
        </w:rPr>
        <w:t>terminarea</w:t>
      </w:r>
      <w:r w:rsidRPr="001A3E32">
        <w:rPr>
          <w:rFonts w:ascii="Arial" w:eastAsia="Arial" w:hAnsi="Arial" w:cs="Arial"/>
          <w:spacing w:val="-6"/>
          <w:sz w:val="24"/>
          <w:szCs w:val="24"/>
          <w:lang w:val="ro-RO"/>
        </w:rPr>
        <w:t xml:space="preserve"> </w:t>
      </w:r>
      <w:r w:rsidRPr="001A3E32">
        <w:rPr>
          <w:rFonts w:ascii="Arial" w:eastAsia="Arial" w:hAnsi="Arial" w:cs="Arial"/>
          <w:sz w:val="24"/>
          <w:szCs w:val="24"/>
          <w:lang w:val="ro-RO"/>
        </w:rPr>
        <w:t>forări</w:t>
      </w:r>
      <w:r w:rsidRPr="001A3E32">
        <w:rPr>
          <w:rFonts w:ascii="Arial" w:eastAsia="Arial" w:hAnsi="Arial" w:cs="Arial"/>
          <w:spacing w:val="-4"/>
          <w:sz w:val="24"/>
          <w:szCs w:val="24"/>
          <w:lang w:val="ro-RO"/>
        </w:rPr>
        <w:t xml:space="preserve"> </w:t>
      </w:r>
      <w:r w:rsidRPr="001A3E32">
        <w:rPr>
          <w:rFonts w:ascii="Arial" w:eastAsia="Arial" w:hAnsi="Arial" w:cs="Arial"/>
          <w:sz w:val="24"/>
          <w:szCs w:val="24"/>
          <w:lang w:val="ro-RO"/>
        </w:rPr>
        <w:t>directe</w:t>
      </w:r>
      <w:r w:rsidRPr="001A3E32">
        <w:rPr>
          <w:rFonts w:ascii="Arial" w:eastAsia="Arial" w:hAnsi="Arial" w:cs="Arial"/>
          <w:spacing w:val="-3"/>
          <w:sz w:val="24"/>
          <w:szCs w:val="24"/>
          <w:lang w:val="ro-RO"/>
        </w:rPr>
        <w:t xml:space="preserve"> </w:t>
      </w:r>
      <w:r w:rsidRPr="001A3E32">
        <w:rPr>
          <w:rFonts w:ascii="Arial" w:eastAsia="Arial" w:hAnsi="Arial" w:cs="Arial"/>
          <w:sz w:val="24"/>
          <w:szCs w:val="24"/>
          <w:lang w:val="ro-RO"/>
        </w:rPr>
        <w:t>a</w:t>
      </w:r>
      <w:r w:rsidRPr="001A3E32">
        <w:rPr>
          <w:rFonts w:ascii="Arial" w:eastAsia="Arial" w:hAnsi="Arial" w:cs="Arial"/>
          <w:spacing w:val="-6"/>
          <w:sz w:val="24"/>
          <w:szCs w:val="24"/>
          <w:lang w:val="ro-RO"/>
        </w:rPr>
        <w:t xml:space="preserve"> </w:t>
      </w:r>
      <w:r w:rsidRPr="001A3E32">
        <w:rPr>
          <w:rFonts w:ascii="Arial" w:eastAsia="Arial" w:hAnsi="Arial" w:cs="Arial"/>
          <w:sz w:val="24"/>
          <w:szCs w:val="24"/>
          <w:lang w:val="ro-RO"/>
        </w:rPr>
        <w:t>subtraversărilor</w:t>
      </w:r>
      <w:r w:rsidRPr="001A3E32">
        <w:rPr>
          <w:rFonts w:ascii="Arial" w:eastAsia="Arial" w:hAnsi="Arial" w:cs="Arial"/>
          <w:spacing w:val="-5"/>
          <w:sz w:val="24"/>
          <w:szCs w:val="24"/>
          <w:lang w:val="ro-RO"/>
        </w:rPr>
        <w:t xml:space="preserve"> </w:t>
      </w:r>
      <w:r w:rsidRPr="001A3E32">
        <w:rPr>
          <w:rFonts w:ascii="Arial" w:eastAsia="Arial" w:hAnsi="Arial" w:cs="Arial"/>
          <w:sz w:val="24"/>
          <w:szCs w:val="24"/>
          <w:lang w:val="ro-RO"/>
        </w:rPr>
        <w:t>aceste</w:t>
      </w:r>
      <w:r w:rsidRPr="001A3E32">
        <w:rPr>
          <w:rFonts w:ascii="Arial" w:eastAsia="Arial" w:hAnsi="Arial" w:cs="Arial"/>
          <w:spacing w:val="-3"/>
          <w:sz w:val="24"/>
          <w:szCs w:val="24"/>
          <w:lang w:val="ro-RO"/>
        </w:rPr>
        <w:t xml:space="preserve"> </w:t>
      </w:r>
      <w:r w:rsidRPr="001A3E32">
        <w:rPr>
          <w:rFonts w:ascii="Arial" w:eastAsia="Arial" w:hAnsi="Arial" w:cs="Arial"/>
          <w:sz w:val="24"/>
          <w:szCs w:val="24"/>
          <w:lang w:val="ro-RO"/>
        </w:rPr>
        <w:t>gropi</w:t>
      </w:r>
      <w:r w:rsidRPr="001A3E32">
        <w:rPr>
          <w:rFonts w:ascii="Arial" w:eastAsia="Arial" w:hAnsi="Arial" w:cs="Arial"/>
          <w:spacing w:val="-4"/>
          <w:sz w:val="24"/>
          <w:szCs w:val="24"/>
          <w:lang w:val="ro-RO"/>
        </w:rPr>
        <w:t xml:space="preserve"> </w:t>
      </w:r>
      <w:r w:rsidRPr="001A3E32">
        <w:rPr>
          <w:rFonts w:ascii="Arial" w:eastAsia="Arial" w:hAnsi="Arial" w:cs="Arial"/>
          <w:sz w:val="24"/>
          <w:szCs w:val="24"/>
          <w:lang w:val="ro-RO"/>
        </w:rPr>
        <w:t>vor</w:t>
      </w:r>
      <w:r w:rsidRPr="001A3E32">
        <w:rPr>
          <w:rFonts w:ascii="Arial" w:eastAsia="Arial" w:hAnsi="Arial" w:cs="Arial"/>
          <w:spacing w:val="-5"/>
          <w:sz w:val="24"/>
          <w:szCs w:val="24"/>
          <w:lang w:val="ro-RO"/>
        </w:rPr>
        <w:t xml:space="preserve"> </w:t>
      </w:r>
      <w:r w:rsidRPr="001A3E32">
        <w:rPr>
          <w:rFonts w:ascii="Arial" w:eastAsia="Arial" w:hAnsi="Arial" w:cs="Arial"/>
          <w:sz w:val="24"/>
          <w:szCs w:val="24"/>
          <w:lang w:val="ro-RO"/>
        </w:rPr>
        <w:t>fi</w:t>
      </w:r>
      <w:r w:rsidRPr="001A3E32">
        <w:rPr>
          <w:rFonts w:ascii="Arial" w:eastAsia="Arial" w:hAnsi="Arial" w:cs="Arial"/>
          <w:spacing w:val="-4"/>
          <w:sz w:val="24"/>
          <w:szCs w:val="24"/>
          <w:lang w:val="ro-RO"/>
        </w:rPr>
        <w:t xml:space="preserve"> </w:t>
      </w:r>
      <w:r w:rsidRPr="001A3E32">
        <w:rPr>
          <w:rFonts w:ascii="Arial" w:eastAsia="Arial" w:hAnsi="Arial" w:cs="Arial"/>
          <w:sz w:val="24"/>
          <w:szCs w:val="24"/>
          <w:lang w:val="ro-RO"/>
        </w:rPr>
        <w:t>umplute</w:t>
      </w:r>
      <w:r w:rsidRPr="001A3E32">
        <w:rPr>
          <w:rFonts w:ascii="Arial" w:eastAsia="Arial" w:hAnsi="Arial" w:cs="Arial"/>
          <w:spacing w:val="-6"/>
          <w:sz w:val="24"/>
          <w:szCs w:val="24"/>
          <w:lang w:val="ro-RO"/>
        </w:rPr>
        <w:t xml:space="preserve"> </w:t>
      </w:r>
      <w:r w:rsidRPr="001A3E32">
        <w:rPr>
          <w:rFonts w:ascii="Arial" w:eastAsia="Arial" w:hAnsi="Arial" w:cs="Arial"/>
          <w:sz w:val="24"/>
          <w:szCs w:val="24"/>
          <w:lang w:val="ro-RO"/>
        </w:rPr>
        <w:t>și</w:t>
      </w:r>
      <w:r w:rsidRPr="001A3E32">
        <w:rPr>
          <w:rFonts w:ascii="Arial" w:eastAsia="Arial" w:hAnsi="Arial" w:cs="Arial"/>
          <w:spacing w:val="-6"/>
          <w:sz w:val="24"/>
          <w:szCs w:val="24"/>
          <w:lang w:val="ro-RO"/>
        </w:rPr>
        <w:t xml:space="preserve"> </w:t>
      </w:r>
      <w:r w:rsidRPr="001A3E32">
        <w:rPr>
          <w:rFonts w:ascii="Arial" w:eastAsia="Arial" w:hAnsi="Arial" w:cs="Arial"/>
          <w:sz w:val="24"/>
          <w:szCs w:val="24"/>
          <w:lang w:val="ro-RO"/>
        </w:rPr>
        <w:t>compactate pentru aducerea terenului la starea inițială. Forarea se va realiza prin intermediul unor utilaje ghidate topografic prin coordonate astfel încât să se respecte detaliile din planșele cu privire la subtraversarea prin</w:t>
      </w:r>
      <w:r w:rsidRPr="001A3E32">
        <w:rPr>
          <w:rFonts w:ascii="Arial" w:eastAsia="Arial" w:hAnsi="Arial" w:cs="Arial"/>
          <w:spacing w:val="-9"/>
          <w:sz w:val="24"/>
          <w:szCs w:val="24"/>
          <w:lang w:val="ro-RO"/>
        </w:rPr>
        <w:t xml:space="preserve"> </w:t>
      </w:r>
      <w:r w:rsidRPr="001A3E32">
        <w:rPr>
          <w:rFonts w:ascii="Arial" w:eastAsia="Arial" w:hAnsi="Arial" w:cs="Arial"/>
          <w:sz w:val="24"/>
          <w:szCs w:val="24"/>
          <w:lang w:val="ro-RO"/>
        </w:rPr>
        <w:t>foraj</w:t>
      </w:r>
      <w:r w:rsidRPr="001A3E32">
        <w:rPr>
          <w:rFonts w:ascii="Arial" w:eastAsia="Arial" w:hAnsi="Arial" w:cs="Arial"/>
          <w:spacing w:val="-9"/>
          <w:sz w:val="24"/>
          <w:szCs w:val="24"/>
          <w:lang w:val="ro-RO"/>
        </w:rPr>
        <w:t xml:space="preserve"> </w:t>
      </w:r>
      <w:r w:rsidRPr="001A3E32">
        <w:rPr>
          <w:rFonts w:ascii="Arial" w:eastAsia="Arial" w:hAnsi="Arial" w:cs="Arial"/>
          <w:sz w:val="24"/>
          <w:szCs w:val="24"/>
          <w:lang w:val="ro-RO"/>
        </w:rPr>
        <w:t>orizontal</w:t>
      </w:r>
      <w:r w:rsidRPr="001A3E32">
        <w:rPr>
          <w:rFonts w:ascii="Arial" w:eastAsia="Arial" w:hAnsi="Arial" w:cs="Arial"/>
          <w:spacing w:val="-9"/>
          <w:sz w:val="24"/>
          <w:szCs w:val="24"/>
          <w:lang w:val="ro-RO"/>
        </w:rPr>
        <w:t xml:space="preserve"> </w:t>
      </w:r>
      <w:r w:rsidRPr="001A3E32">
        <w:rPr>
          <w:rFonts w:ascii="Arial" w:eastAsia="Arial" w:hAnsi="Arial" w:cs="Arial"/>
          <w:sz w:val="24"/>
          <w:szCs w:val="24"/>
          <w:lang w:val="ro-RO"/>
        </w:rPr>
        <w:t>dirijat</w:t>
      </w:r>
      <w:r w:rsidRPr="001A3E32">
        <w:rPr>
          <w:rFonts w:ascii="Arial" w:eastAsia="Arial" w:hAnsi="Arial" w:cs="Arial"/>
          <w:spacing w:val="-10"/>
          <w:sz w:val="24"/>
          <w:szCs w:val="24"/>
          <w:lang w:val="ro-RO"/>
        </w:rPr>
        <w:t xml:space="preserve"> </w:t>
      </w:r>
      <w:r w:rsidRPr="001A3E32">
        <w:rPr>
          <w:rFonts w:ascii="Arial" w:eastAsia="Arial" w:hAnsi="Arial" w:cs="Arial"/>
          <w:sz w:val="24"/>
          <w:szCs w:val="24"/>
          <w:lang w:val="ro-RO"/>
        </w:rPr>
        <w:t>și</w:t>
      </w:r>
      <w:r w:rsidRPr="001A3E32">
        <w:rPr>
          <w:rFonts w:ascii="Arial" w:eastAsia="Arial" w:hAnsi="Arial" w:cs="Arial"/>
          <w:spacing w:val="-9"/>
          <w:sz w:val="24"/>
          <w:szCs w:val="24"/>
          <w:lang w:val="ro-RO"/>
        </w:rPr>
        <w:t xml:space="preserve"> </w:t>
      </w:r>
      <w:r w:rsidRPr="001A3E32">
        <w:rPr>
          <w:rFonts w:ascii="Arial" w:eastAsia="Arial" w:hAnsi="Arial" w:cs="Arial"/>
          <w:sz w:val="24"/>
          <w:szCs w:val="24"/>
          <w:lang w:val="ro-RO"/>
        </w:rPr>
        <w:t>cu</w:t>
      </w:r>
      <w:r w:rsidRPr="001A3E32">
        <w:rPr>
          <w:rFonts w:ascii="Arial" w:eastAsia="Arial" w:hAnsi="Arial" w:cs="Arial"/>
          <w:spacing w:val="-9"/>
          <w:sz w:val="24"/>
          <w:szCs w:val="24"/>
          <w:lang w:val="ro-RO"/>
        </w:rPr>
        <w:t xml:space="preserve"> </w:t>
      </w:r>
      <w:r w:rsidRPr="001A3E32">
        <w:rPr>
          <w:rFonts w:ascii="Arial" w:eastAsia="Arial" w:hAnsi="Arial" w:cs="Arial"/>
          <w:sz w:val="24"/>
          <w:szCs w:val="24"/>
          <w:lang w:val="ro-RO"/>
        </w:rPr>
        <w:t>asigurarea</w:t>
      </w:r>
      <w:r w:rsidRPr="001A3E32">
        <w:rPr>
          <w:rFonts w:ascii="Arial" w:eastAsia="Arial" w:hAnsi="Arial" w:cs="Arial"/>
          <w:spacing w:val="-9"/>
          <w:sz w:val="24"/>
          <w:szCs w:val="24"/>
          <w:lang w:val="ro-RO"/>
        </w:rPr>
        <w:t xml:space="preserve"> </w:t>
      </w:r>
      <w:r w:rsidRPr="001A3E32">
        <w:rPr>
          <w:rFonts w:ascii="Arial" w:eastAsia="Arial" w:hAnsi="Arial" w:cs="Arial"/>
          <w:sz w:val="24"/>
          <w:szCs w:val="24"/>
          <w:lang w:val="ro-RO"/>
        </w:rPr>
        <w:t>adâncimii</w:t>
      </w:r>
      <w:r w:rsidRPr="001A3E32">
        <w:rPr>
          <w:rFonts w:ascii="Arial" w:eastAsia="Arial" w:hAnsi="Arial" w:cs="Arial"/>
          <w:spacing w:val="-9"/>
          <w:sz w:val="24"/>
          <w:szCs w:val="24"/>
          <w:lang w:val="ro-RO"/>
        </w:rPr>
        <w:t xml:space="preserve"> </w:t>
      </w:r>
      <w:r w:rsidRPr="001A3E32">
        <w:rPr>
          <w:rFonts w:ascii="Arial" w:eastAsia="Arial" w:hAnsi="Arial" w:cs="Arial"/>
          <w:sz w:val="24"/>
          <w:szCs w:val="24"/>
          <w:lang w:val="ro-RO"/>
        </w:rPr>
        <w:t>de</w:t>
      </w:r>
      <w:r w:rsidRPr="001A3E32">
        <w:rPr>
          <w:rFonts w:ascii="Arial" w:eastAsia="Arial" w:hAnsi="Arial" w:cs="Arial"/>
          <w:spacing w:val="-9"/>
          <w:sz w:val="24"/>
          <w:szCs w:val="24"/>
          <w:lang w:val="ro-RO"/>
        </w:rPr>
        <w:t xml:space="preserve"> </w:t>
      </w:r>
      <w:r w:rsidRPr="001A3E32">
        <w:rPr>
          <w:rFonts w:ascii="Arial" w:eastAsia="Arial" w:hAnsi="Arial" w:cs="Arial"/>
          <w:sz w:val="24"/>
          <w:szCs w:val="24"/>
          <w:lang w:val="ro-RO"/>
        </w:rPr>
        <w:t>protecție.</w:t>
      </w:r>
    </w:p>
    <w:p w:rsidR="001A3E32" w:rsidRPr="001A3E32" w:rsidRDefault="001A3E32" w:rsidP="001A3E32">
      <w:pPr>
        <w:suppressAutoHyphens w:val="0"/>
        <w:autoSpaceDE w:val="0"/>
        <w:autoSpaceDN w:val="0"/>
        <w:spacing w:before="252" w:line="360" w:lineRule="auto"/>
        <w:ind w:left="216" w:right="212"/>
        <w:jc w:val="both"/>
        <w:rPr>
          <w:rFonts w:ascii="Arial" w:eastAsia="Arial" w:hAnsi="Arial" w:cs="Arial"/>
          <w:sz w:val="24"/>
          <w:szCs w:val="24"/>
          <w:lang w:val="ro-RO"/>
        </w:rPr>
      </w:pPr>
    </w:p>
    <w:p w:rsidR="00DD4102" w:rsidRDefault="00DD4102" w:rsidP="001A3E32">
      <w:pPr>
        <w:widowControl/>
        <w:suppressAutoHyphens w:val="0"/>
        <w:spacing w:line="360" w:lineRule="auto"/>
        <w:ind w:firstLine="720"/>
        <w:jc w:val="both"/>
        <w:rPr>
          <w:rFonts w:ascii="Arial" w:eastAsia="Calibri" w:hAnsi="Arial" w:cs="Arial"/>
          <w:sz w:val="24"/>
          <w:szCs w:val="24"/>
          <w:lang w:val="fr-FR"/>
        </w:rPr>
      </w:pPr>
      <w:r w:rsidRPr="00DD4102">
        <w:rPr>
          <w:rFonts w:ascii="Arial" w:eastAsia="Calibri" w:hAnsi="Arial" w:cs="Arial"/>
          <w:sz w:val="24"/>
          <w:szCs w:val="24"/>
          <w:lang w:val="fr-FR"/>
        </w:rPr>
        <w:t>Prin tehnologia de foraj dirijat se pot poza conducte înlocuind săpătura deschisă și excavarea acestora. Este o metodă rapidă, exactă, igienică și economică.</w:t>
      </w:r>
    </w:p>
    <w:p w:rsidR="001A3E32" w:rsidRDefault="001A3E32" w:rsidP="001A3E32">
      <w:pPr>
        <w:widowControl/>
        <w:suppressAutoHyphens w:val="0"/>
        <w:spacing w:line="360" w:lineRule="auto"/>
        <w:ind w:firstLine="720"/>
        <w:jc w:val="both"/>
        <w:rPr>
          <w:rFonts w:ascii="Arial" w:eastAsia="Calibri" w:hAnsi="Arial" w:cs="Arial"/>
          <w:sz w:val="24"/>
          <w:szCs w:val="24"/>
          <w:lang w:val="fr-FR"/>
        </w:rPr>
      </w:pPr>
    </w:p>
    <w:p w:rsidR="001A3E32" w:rsidRPr="00DD4102" w:rsidRDefault="001A3E32" w:rsidP="00DD4102">
      <w:pPr>
        <w:widowControl/>
        <w:suppressAutoHyphens w:val="0"/>
        <w:spacing w:line="360" w:lineRule="auto"/>
        <w:ind w:firstLine="720"/>
        <w:jc w:val="both"/>
        <w:rPr>
          <w:rFonts w:ascii="Arial" w:eastAsia="Calibri" w:hAnsi="Arial" w:cs="Arial"/>
          <w:b/>
          <w:bCs/>
          <w:sz w:val="24"/>
          <w:szCs w:val="24"/>
          <w:lang w:val="fr-FR"/>
        </w:rPr>
      </w:pPr>
    </w:p>
    <w:p w:rsidR="00DD4102" w:rsidRPr="00DD4102" w:rsidRDefault="00DD4102" w:rsidP="00DD4102">
      <w:pPr>
        <w:widowControl/>
        <w:suppressAutoHyphens w:val="0"/>
        <w:spacing w:line="360" w:lineRule="auto"/>
        <w:ind w:firstLine="720"/>
        <w:jc w:val="both"/>
        <w:rPr>
          <w:rFonts w:ascii="Arial" w:eastAsia="Calibri" w:hAnsi="Arial" w:cs="Arial"/>
          <w:b/>
          <w:bCs/>
          <w:i/>
          <w:iCs/>
          <w:sz w:val="24"/>
          <w:szCs w:val="24"/>
          <w:u w:val="single"/>
          <w:lang w:val="fr-FR"/>
        </w:rPr>
      </w:pPr>
      <w:r w:rsidRPr="00DD4102">
        <w:rPr>
          <w:rFonts w:ascii="Arial" w:eastAsia="Calibri" w:hAnsi="Arial" w:cs="Arial"/>
          <w:b/>
          <w:bCs/>
          <w:i/>
          <w:iCs/>
          <w:sz w:val="24"/>
          <w:szCs w:val="24"/>
          <w:u w:val="single"/>
          <w:lang w:val="fr-FR"/>
        </w:rPr>
        <w:t>Tehnologia de foraj dirijat presupune 3 etape :</w:t>
      </w:r>
    </w:p>
    <w:p w:rsidR="00DD4102" w:rsidRPr="00DD4102" w:rsidRDefault="00DD4102" w:rsidP="00DD4102">
      <w:pPr>
        <w:widowControl/>
        <w:suppressAutoHyphens w:val="0"/>
        <w:spacing w:line="360" w:lineRule="auto"/>
        <w:ind w:firstLine="720"/>
        <w:jc w:val="both"/>
        <w:rPr>
          <w:rFonts w:ascii="Arial" w:eastAsia="Calibri" w:hAnsi="Arial" w:cs="Arial"/>
          <w:sz w:val="24"/>
          <w:szCs w:val="24"/>
          <w:lang w:val="fr-FR"/>
        </w:rPr>
      </w:pPr>
      <w:r w:rsidRPr="00DD4102">
        <w:rPr>
          <w:rFonts w:ascii="Arial" w:eastAsia="Calibri" w:hAnsi="Arial" w:cs="Arial"/>
          <w:sz w:val="24"/>
          <w:szCs w:val="24"/>
          <w:lang w:val="fr-FR"/>
        </w:rPr>
        <w:t xml:space="preserve">1) </w:t>
      </w:r>
      <w:r w:rsidRPr="00DD4102">
        <w:rPr>
          <w:rFonts w:ascii="Arial" w:eastAsia="Calibri" w:hAnsi="Arial" w:cs="Arial"/>
          <w:i/>
          <w:iCs/>
          <w:sz w:val="24"/>
          <w:szCs w:val="24"/>
          <w:u w:val="single"/>
          <w:lang w:val="fr-FR"/>
        </w:rPr>
        <w:t>Forajul pilot</w:t>
      </w:r>
      <w:r w:rsidRPr="00DD4102">
        <w:rPr>
          <w:rFonts w:ascii="Arial" w:eastAsia="Calibri" w:hAnsi="Arial" w:cs="Arial"/>
          <w:sz w:val="24"/>
          <w:szCs w:val="24"/>
          <w:lang w:val="fr-FR"/>
        </w:rPr>
        <w:t xml:space="preserve"> - Acesta presupune introducerea prăjinilor de foraj în pământ și stabilirea traseului subtraversării. Se realizează cu ajutorul capului de forare care cu ajutorul suspensiei deforare și jeturilor de înaltă presiune formează un tunel . Localizarea capului de forare se bazează pe unde electromagnetice emise de un emițător aflat în capul de forare și preluate de un detector de la suprafață, care le transforma în coordonate, localizând astfel adâncimea, poziția și înclinația în acel moment.</w:t>
      </w:r>
    </w:p>
    <w:p w:rsidR="00DD4102" w:rsidRPr="00DD4102" w:rsidRDefault="00DD4102" w:rsidP="00DD4102">
      <w:pPr>
        <w:widowControl/>
        <w:suppressAutoHyphens w:val="0"/>
        <w:spacing w:line="360" w:lineRule="auto"/>
        <w:ind w:firstLine="720"/>
        <w:jc w:val="both"/>
        <w:rPr>
          <w:rFonts w:ascii="Arial" w:eastAsia="Calibri" w:hAnsi="Arial" w:cs="Arial"/>
          <w:sz w:val="24"/>
          <w:szCs w:val="24"/>
          <w:lang w:val="fr-FR"/>
        </w:rPr>
      </w:pPr>
      <w:r w:rsidRPr="00DD4102">
        <w:rPr>
          <w:rFonts w:ascii="Arial" w:eastAsia="Calibri" w:hAnsi="Arial" w:cs="Arial"/>
          <w:sz w:val="24"/>
          <w:szCs w:val="24"/>
          <w:lang w:val="fr-FR"/>
        </w:rPr>
        <w:t xml:space="preserve">2) Faza a doua constă în lărgiri succesive cu freze lărgitoare, până la obținerea unui tunel cu 20% mai mare decât al conductei ce urmează a fi pozate . Menținerea intactă a tunelului se face cu ajutorul suspensiei de foraj, care conține bentonită, aceasta umplând golurile rămase și formând o turtă de colmatare în jurul tunelului, evitând astfel infiltrațiile din sol în tunel și implicit surparea acestuia . Alt rol al </w:t>
      </w:r>
      <w:r w:rsidRPr="00DD4102">
        <w:rPr>
          <w:rFonts w:ascii="Arial" w:eastAsia="Calibri" w:hAnsi="Arial" w:cs="Arial"/>
          <w:sz w:val="24"/>
          <w:szCs w:val="24"/>
          <w:lang w:val="fr-FR"/>
        </w:rPr>
        <w:lastRenderedPageBreak/>
        <w:t>bentonitei, prin proprietățile ei, fiind acela de a acționa ca un mijloc de ungere a produsului de pozat .</w:t>
      </w:r>
    </w:p>
    <w:p w:rsidR="00DD4102" w:rsidRPr="00DD4102" w:rsidRDefault="00DD4102" w:rsidP="00DD4102">
      <w:pPr>
        <w:widowControl/>
        <w:suppressAutoHyphens w:val="0"/>
        <w:spacing w:line="360" w:lineRule="auto"/>
        <w:ind w:firstLine="720"/>
        <w:jc w:val="both"/>
        <w:rPr>
          <w:rFonts w:ascii="Arial" w:eastAsia="Calibri" w:hAnsi="Arial" w:cs="Arial"/>
          <w:sz w:val="24"/>
          <w:szCs w:val="24"/>
          <w:lang w:val="fr-FR"/>
        </w:rPr>
      </w:pPr>
      <w:r w:rsidRPr="00DD4102">
        <w:rPr>
          <w:rFonts w:ascii="Arial" w:eastAsia="Calibri" w:hAnsi="Arial" w:cs="Arial"/>
          <w:sz w:val="24"/>
          <w:szCs w:val="24"/>
          <w:lang w:val="fr-FR"/>
        </w:rPr>
        <w:t xml:space="preserve">3) Faza a treia constă în pozarea conductei în tunelul deja obținut. Secțiunea circulară între conducta și marginea tunelului este umplută de un amestec de bentonită și sol dezlocuit, care în timp datorită adiționării moleculelor de apă de către bentonită, se întărește formând o protecție suplimentară conductei ce a fost pozată. </w:t>
      </w:r>
    </w:p>
    <w:p w:rsidR="00DD4102" w:rsidRPr="00DD4102" w:rsidRDefault="00DD4102" w:rsidP="00DD4102">
      <w:pPr>
        <w:widowControl/>
        <w:suppressAutoHyphens w:val="0"/>
        <w:spacing w:line="360" w:lineRule="auto"/>
        <w:ind w:firstLine="720"/>
        <w:jc w:val="both"/>
        <w:rPr>
          <w:rFonts w:ascii="Arial" w:eastAsia="Calibri" w:hAnsi="Arial" w:cs="Arial"/>
          <w:sz w:val="24"/>
          <w:szCs w:val="24"/>
          <w:lang w:val="fr-FR"/>
        </w:rPr>
      </w:pPr>
      <w:r w:rsidRPr="00DD4102">
        <w:rPr>
          <w:rFonts w:ascii="Arial" w:eastAsia="Calibri" w:hAnsi="Arial" w:cs="Arial"/>
          <w:sz w:val="24"/>
          <w:szCs w:val="24"/>
          <w:lang w:val="fr-FR"/>
        </w:rPr>
        <w:t>Avantajele tehnologiei:</w:t>
      </w:r>
    </w:p>
    <w:p w:rsidR="00DD4102" w:rsidRPr="00DD4102" w:rsidRDefault="00DD4102" w:rsidP="00DD4102">
      <w:pPr>
        <w:widowControl/>
        <w:numPr>
          <w:ilvl w:val="0"/>
          <w:numId w:val="4"/>
        </w:numPr>
        <w:suppressAutoHyphens w:val="0"/>
        <w:spacing w:after="200" w:line="360" w:lineRule="auto"/>
        <w:contextualSpacing/>
        <w:jc w:val="both"/>
        <w:rPr>
          <w:rFonts w:ascii="Arial" w:eastAsia="Calibri" w:hAnsi="Arial" w:cs="Arial"/>
          <w:sz w:val="24"/>
          <w:szCs w:val="24"/>
          <w:lang w:val="fr-FR"/>
        </w:rPr>
      </w:pPr>
      <w:r w:rsidRPr="00DD4102">
        <w:rPr>
          <w:rFonts w:ascii="Arial" w:eastAsia="Calibri" w:hAnsi="Arial" w:cs="Arial"/>
          <w:sz w:val="24"/>
          <w:szCs w:val="24"/>
          <w:lang w:val="fr-FR"/>
        </w:rPr>
        <w:t>NU dislocă terenul și NU se produc tasări;</w:t>
      </w:r>
    </w:p>
    <w:p w:rsidR="00DD4102" w:rsidRPr="00DD4102" w:rsidRDefault="00DD4102" w:rsidP="00DD4102">
      <w:pPr>
        <w:widowControl/>
        <w:numPr>
          <w:ilvl w:val="0"/>
          <w:numId w:val="4"/>
        </w:numPr>
        <w:suppressAutoHyphens w:val="0"/>
        <w:spacing w:after="200" w:line="360" w:lineRule="auto"/>
        <w:contextualSpacing/>
        <w:jc w:val="both"/>
        <w:rPr>
          <w:rFonts w:ascii="Arial" w:eastAsia="Calibri" w:hAnsi="Arial" w:cs="Arial"/>
          <w:sz w:val="24"/>
          <w:szCs w:val="24"/>
          <w:lang w:val="fr-FR"/>
        </w:rPr>
      </w:pPr>
      <w:r w:rsidRPr="00DD4102">
        <w:rPr>
          <w:rFonts w:ascii="Arial" w:eastAsia="Calibri" w:hAnsi="Arial" w:cs="Arial"/>
          <w:sz w:val="24"/>
          <w:szCs w:val="24"/>
          <w:lang w:val="fr-FR"/>
        </w:rPr>
        <w:t>NU creează goluri sau prăbușiri în timpul lucrului sau după execuție;</w:t>
      </w:r>
    </w:p>
    <w:p w:rsidR="00DD4102" w:rsidRPr="00DD4102" w:rsidRDefault="00DD4102" w:rsidP="00DD4102">
      <w:pPr>
        <w:widowControl/>
        <w:numPr>
          <w:ilvl w:val="0"/>
          <w:numId w:val="4"/>
        </w:numPr>
        <w:suppressAutoHyphens w:val="0"/>
        <w:spacing w:after="200" w:line="360" w:lineRule="auto"/>
        <w:contextualSpacing/>
        <w:jc w:val="both"/>
        <w:rPr>
          <w:rFonts w:ascii="Arial" w:eastAsia="Calibri" w:hAnsi="Arial" w:cs="Arial"/>
          <w:sz w:val="24"/>
          <w:szCs w:val="24"/>
          <w:lang w:val="fr-FR"/>
        </w:rPr>
      </w:pPr>
      <w:r w:rsidRPr="00DD4102">
        <w:rPr>
          <w:rFonts w:ascii="Arial" w:eastAsia="Calibri" w:hAnsi="Arial" w:cs="Arial"/>
          <w:sz w:val="24"/>
          <w:szCs w:val="24"/>
          <w:lang w:val="fr-FR"/>
        </w:rPr>
        <w:t>Precizia lucrărilor prin urmărirea de la suprafață a întregului proces;</w:t>
      </w:r>
    </w:p>
    <w:p w:rsidR="00DD4102" w:rsidRPr="00DD4102" w:rsidRDefault="00DD4102" w:rsidP="00DD4102">
      <w:pPr>
        <w:widowControl/>
        <w:numPr>
          <w:ilvl w:val="0"/>
          <w:numId w:val="4"/>
        </w:numPr>
        <w:suppressAutoHyphens w:val="0"/>
        <w:spacing w:after="200" w:line="360" w:lineRule="auto"/>
        <w:contextualSpacing/>
        <w:jc w:val="both"/>
        <w:rPr>
          <w:rFonts w:ascii="Arial" w:eastAsia="Calibri" w:hAnsi="Arial" w:cs="Arial"/>
          <w:sz w:val="24"/>
          <w:szCs w:val="24"/>
          <w:lang w:val="fr-FR"/>
        </w:rPr>
      </w:pPr>
      <w:r w:rsidRPr="00DD4102">
        <w:rPr>
          <w:rFonts w:ascii="Arial" w:eastAsia="Calibri" w:hAnsi="Arial" w:cs="Arial"/>
          <w:sz w:val="24"/>
          <w:szCs w:val="24"/>
          <w:lang w:val="fr-FR"/>
        </w:rPr>
        <w:t>Scurtarea timpilor de execuție în raport cu alte tehnologi;</w:t>
      </w:r>
    </w:p>
    <w:p w:rsidR="00DD4102" w:rsidRPr="00DD4102" w:rsidRDefault="00DD4102" w:rsidP="00DD4102">
      <w:pPr>
        <w:widowControl/>
        <w:numPr>
          <w:ilvl w:val="0"/>
          <w:numId w:val="4"/>
        </w:numPr>
        <w:suppressAutoHyphens w:val="0"/>
        <w:spacing w:after="200" w:line="360" w:lineRule="auto"/>
        <w:contextualSpacing/>
        <w:jc w:val="both"/>
        <w:rPr>
          <w:rFonts w:ascii="Arial" w:eastAsia="Calibri" w:hAnsi="Arial" w:cs="Arial"/>
          <w:sz w:val="24"/>
          <w:szCs w:val="24"/>
          <w:lang w:val="fr-FR"/>
        </w:rPr>
      </w:pPr>
      <w:r w:rsidRPr="00DD4102">
        <w:rPr>
          <w:rFonts w:ascii="Arial" w:eastAsia="Calibri" w:hAnsi="Arial" w:cs="Arial"/>
          <w:sz w:val="24"/>
          <w:szCs w:val="24"/>
          <w:lang w:val="fr-FR"/>
        </w:rPr>
        <w:t xml:space="preserve">Ocuparea unui teren redus pentru montarea echipamentelor și execuție; </w:t>
      </w:r>
    </w:p>
    <w:p w:rsidR="00DD4102" w:rsidRPr="00DD4102" w:rsidRDefault="00DD4102" w:rsidP="00DD4102">
      <w:pPr>
        <w:widowControl/>
        <w:numPr>
          <w:ilvl w:val="0"/>
          <w:numId w:val="4"/>
        </w:numPr>
        <w:suppressAutoHyphens w:val="0"/>
        <w:spacing w:after="200" w:line="360" w:lineRule="auto"/>
        <w:contextualSpacing/>
        <w:jc w:val="both"/>
        <w:rPr>
          <w:rFonts w:ascii="Arial" w:eastAsia="Calibri" w:hAnsi="Arial" w:cs="Arial"/>
          <w:sz w:val="24"/>
          <w:szCs w:val="24"/>
          <w:lang w:val="fr-FR"/>
        </w:rPr>
      </w:pPr>
      <w:r w:rsidRPr="00DD4102">
        <w:rPr>
          <w:rFonts w:ascii="Arial" w:eastAsia="Calibri" w:hAnsi="Arial" w:cs="Arial"/>
          <w:sz w:val="24"/>
          <w:szCs w:val="24"/>
          <w:lang w:val="fr-FR"/>
        </w:rPr>
        <w:t>Fiabilitatea lucrărilor de foraj dirijat este similară cu durata de viață a produsului îngropat; Zgomot redus în timpul execuției , comparativ cu alte tehnologii de foraj.</w:t>
      </w:r>
    </w:p>
    <w:p w:rsidR="00A576D3" w:rsidRDefault="00A576D3" w:rsidP="00A576D3">
      <w:pPr>
        <w:widowControl/>
        <w:suppressAutoHyphens w:val="0"/>
        <w:spacing w:line="360" w:lineRule="auto"/>
        <w:jc w:val="both"/>
        <w:rPr>
          <w:rFonts w:ascii="Arial" w:eastAsia="Calibri" w:hAnsi="Arial" w:cs="Arial"/>
          <w:sz w:val="24"/>
          <w:szCs w:val="24"/>
          <w:lang w:val="fr-FR"/>
        </w:rPr>
      </w:pPr>
    </w:p>
    <w:p w:rsidR="00A576D3" w:rsidRDefault="00A576D3" w:rsidP="00A576D3">
      <w:pPr>
        <w:widowControl/>
        <w:suppressAutoHyphens w:val="0"/>
        <w:spacing w:line="360" w:lineRule="auto"/>
        <w:jc w:val="both"/>
        <w:rPr>
          <w:rFonts w:ascii="Arial" w:eastAsia="Calibri" w:hAnsi="Arial" w:cs="Arial"/>
          <w:sz w:val="24"/>
          <w:szCs w:val="24"/>
          <w:lang w:val="fr-FR"/>
        </w:rPr>
      </w:pPr>
    </w:p>
    <w:p w:rsidR="00DD4102" w:rsidRPr="00DD4102" w:rsidRDefault="00DD4102" w:rsidP="00A576D3">
      <w:pPr>
        <w:widowControl/>
        <w:suppressAutoHyphens w:val="0"/>
        <w:spacing w:line="360" w:lineRule="auto"/>
        <w:jc w:val="both"/>
        <w:rPr>
          <w:rFonts w:ascii="Arial" w:eastAsia="Calibri" w:hAnsi="Arial" w:cs="Arial"/>
          <w:sz w:val="24"/>
          <w:szCs w:val="24"/>
          <w:lang w:val="fr-FR"/>
        </w:rPr>
      </w:pPr>
      <w:r w:rsidRPr="00DD4102">
        <w:rPr>
          <w:rFonts w:ascii="Arial" w:eastAsia="Calibri" w:hAnsi="Arial" w:cs="Arial"/>
          <w:sz w:val="24"/>
          <w:szCs w:val="24"/>
          <w:lang w:val="fr-FR"/>
        </w:rPr>
        <w:t>Prin lucrările care fac obiectul prezentei documentații, nu se evacuează în mediul ambiant substanțe reziduale sau toxice care să altereze într-un fel calitatea apei, aerului, și subsolului, deci nu influențează negativ mediul înconjurător.</w:t>
      </w:r>
    </w:p>
    <w:p w:rsidR="00A576D3" w:rsidRDefault="00A576D3" w:rsidP="00A576D3">
      <w:pPr>
        <w:widowControl/>
        <w:suppressAutoHyphens w:val="0"/>
        <w:spacing w:line="360" w:lineRule="auto"/>
        <w:jc w:val="both"/>
        <w:rPr>
          <w:rFonts w:ascii="Arial" w:eastAsia="Calibri" w:hAnsi="Arial" w:cs="Arial"/>
          <w:sz w:val="24"/>
          <w:szCs w:val="24"/>
          <w:lang w:val="fr-FR"/>
        </w:rPr>
      </w:pPr>
    </w:p>
    <w:p w:rsidR="00DD4102" w:rsidRPr="00DD4102" w:rsidRDefault="00DD4102" w:rsidP="00A576D3">
      <w:pPr>
        <w:widowControl/>
        <w:suppressAutoHyphens w:val="0"/>
        <w:spacing w:line="360" w:lineRule="auto"/>
        <w:jc w:val="both"/>
        <w:rPr>
          <w:rFonts w:ascii="Arial" w:eastAsia="Calibri" w:hAnsi="Arial" w:cs="Arial"/>
          <w:sz w:val="24"/>
          <w:szCs w:val="24"/>
          <w:lang w:val="fr-FR"/>
        </w:rPr>
      </w:pPr>
      <w:r w:rsidRPr="00DD4102">
        <w:rPr>
          <w:rFonts w:ascii="Arial" w:eastAsia="Calibri" w:hAnsi="Arial" w:cs="Arial"/>
          <w:sz w:val="24"/>
          <w:szCs w:val="24"/>
          <w:lang w:val="fr-FR"/>
        </w:rPr>
        <w:t>În timpul execuției lucrărilor constructorul are obligația să ia toate măsurile pentru reducerea noxelor eliminate Ia alimentarea și funcționarea utilajelor.</w:t>
      </w:r>
    </w:p>
    <w:p w:rsidR="00A576D3" w:rsidRDefault="00A576D3" w:rsidP="00A576D3">
      <w:pPr>
        <w:widowControl/>
        <w:suppressAutoHyphens w:val="0"/>
        <w:spacing w:line="360" w:lineRule="auto"/>
        <w:jc w:val="both"/>
        <w:rPr>
          <w:rFonts w:ascii="Arial" w:eastAsia="Calibri" w:hAnsi="Arial" w:cs="Arial"/>
          <w:sz w:val="24"/>
          <w:szCs w:val="24"/>
          <w:lang w:val="fr-FR"/>
        </w:rPr>
      </w:pPr>
    </w:p>
    <w:p w:rsidR="001D6307" w:rsidRDefault="001D6307" w:rsidP="001D6307">
      <w:pPr>
        <w:spacing w:line="276" w:lineRule="auto"/>
        <w:rPr>
          <w:rFonts w:ascii="Arial" w:hAnsi="Arial" w:cs="Arial"/>
          <w:b/>
          <w:bCs/>
          <w:sz w:val="24"/>
          <w:szCs w:val="24"/>
        </w:rPr>
      </w:pPr>
      <w:r w:rsidRPr="009A47DD">
        <w:rPr>
          <w:rFonts w:ascii="Arial" w:hAnsi="Arial" w:cs="Arial"/>
          <w:b/>
          <w:bCs/>
          <w:sz w:val="24"/>
          <w:szCs w:val="24"/>
        </w:rPr>
        <w:t xml:space="preserve">Organizare de șantier </w:t>
      </w:r>
    </w:p>
    <w:p w:rsidR="001D6307" w:rsidRDefault="001D6307" w:rsidP="001D6307">
      <w:pPr>
        <w:spacing w:line="276" w:lineRule="auto"/>
        <w:rPr>
          <w:rFonts w:ascii="Arial" w:hAnsi="Arial" w:cs="Arial"/>
          <w:b/>
          <w:bCs/>
          <w:sz w:val="24"/>
          <w:szCs w:val="24"/>
        </w:rPr>
      </w:pPr>
    </w:p>
    <w:p w:rsidR="001D6307" w:rsidRPr="009A47DD" w:rsidRDefault="001D6307" w:rsidP="001D6307">
      <w:pPr>
        <w:widowControl/>
        <w:suppressAutoHyphens w:val="0"/>
        <w:autoSpaceDE w:val="0"/>
        <w:autoSpaceDN w:val="0"/>
        <w:adjustRightInd w:val="0"/>
        <w:spacing w:line="360" w:lineRule="auto"/>
        <w:jc w:val="both"/>
        <w:rPr>
          <w:rFonts w:ascii="Arial" w:eastAsiaTheme="minorHAnsi" w:hAnsi="Arial" w:cs="Arial"/>
          <w:sz w:val="24"/>
          <w:szCs w:val="24"/>
          <w14:ligatures w14:val="standardContextual"/>
        </w:rPr>
      </w:pPr>
      <w:r w:rsidRPr="009A47DD">
        <w:rPr>
          <w:rFonts w:ascii="Arial" w:eastAsiaTheme="minorHAnsi" w:hAnsi="Arial" w:cs="Arial"/>
          <w:sz w:val="24"/>
          <w:szCs w:val="24"/>
          <w14:ligatures w14:val="standardContextual"/>
        </w:rPr>
        <w:t>Organizarea de santier va fi amplasata pe acelasi teren cu</w:t>
      </w:r>
      <w:r>
        <w:rPr>
          <w:rFonts w:ascii="Arial" w:eastAsiaTheme="minorHAnsi" w:hAnsi="Arial" w:cs="Arial"/>
          <w:sz w:val="24"/>
          <w:szCs w:val="24"/>
          <w14:ligatures w14:val="standardContextual"/>
        </w:rPr>
        <w:t xml:space="preserve"> terenul aferent lucrarilor </w:t>
      </w:r>
      <w:r w:rsidRPr="009A47DD">
        <w:rPr>
          <w:rFonts w:ascii="Arial" w:eastAsiaTheme="minorHAnsi" w:hAnsi="Arial" w:cs="Arial"/>
          <w:sz w:val="24"/>
          <w:szCs w:val="24"/>
          <w14:ligatures w14:val="standardContextual"/>
        </w:rPr>
        <w:t xml:space="preserve"> , in imediata vecintate a acesteia si consta in amenajarea temporara a unui spatiu pentru amplasare containere birouri, spatiu depozitare echipamente si materiale, atelier electro-mecanic, vestiare, birou sef de lucrare, depozitare scule si aparate necesare lucrarilor de montaj, parcare autovehicule, precum si depozitarea documentatiei tehnico</w:t>
      </w:r>
      <w:r>
        <w:rPr>
          <w:rFonts w:ascii="Arial" w:eastAsiaTheme="minorHAnsi" w:hAnsi="Arial" w:cs="Arial"/>
          <w:sz w:val="24"/>
          <w:szCs w:val="24"/>
          <w14:ligatures w14:val="standardContextual"/>
        </w:rPr>
        <w:t>-</w:t>
      </w:r>
      <w:r w:rsidRPr="009A47DD">
        <w:rPr>
          <w:rFonts w:ascii="Arial" w:eastAsiaTheme="minorHAnsi" w:hAnsi="Arial" w:cs="Arial"/>
          <w:sz w:val="24"/>
          <w:szCs w:val="24"/>
          <w14:ligatures w14:val="standardContextual"/>
        </w:rPr>
        <w:t>economica.</w:t>
      </w:r>
    </w:p>
    <w:p w:rsidR="001D6307" w:rsidRPr="009A47DD" w:rsidRDefault="001D6307" w:rsidP="001D6307">
      <w:pPr>
        <w:widowControl/>
        <w:suppressAutoHyphens w:val="0"/>
        <w:autoSpaceDE w:val="0"/>
        <w:autoSpaceDN w:val="0"/>
        <w:adjustRightInd w:val="0"/>
        <w:spacing w:line="360" w:lineRule="auto"/>
        <w:jc w:val="both"/>
        <w:rPr>
          <w:rFonts w:ascii="Arial" w:eastAsiaTheme="minorHAnsi" w:hAnsi="Arial" w:cs="Arial"/>
          <w:sz w:val="24"/>
          <w:szCs w:val="24"/>
          <w14:ligatures w14:val="standardContextual"/>
        </w:rPr>
      </w:pPr>
    </w:p>
    <w:p w:rsidR="001D6307" w:rsidRPr="009A47DD" w:rsidRDefault="001D6307" w:rsidP="001D6307">
      <w:pPr>
        <w:widowControl/>
        <w:suppressAutoHyphens w:val="0"/>
        <w:autoSpaceDE w:val="0"/>
        <w:autoSpaceDN w:val="0"/>
        <w:adjustRightInd w:val="0"/>
        <w:spacing w:line="360" w:lineRule="auto"/>
        <w:jc w:val="both"/>
        <w:rPr>
          <w:rFonts w:ascii="Arial" w:eastAsiaTheme="minorHAnsi" w:hAnsi="Arial" w:cs="Arial"/>
          <w:sz w:val="24"/>
          <w:szCs w:val="24"/>
          <w14:ligatures w14:val="standardContextual"/>
        </w:rPr>
      </w:pPr>
      <w:r w:rsidRPr="009A47DD">
        <w:rPr>
          <w:rFonts w:ascii="Arial" w:eastAsiaTheme="minorHAnsi" w:hAnsi="Arial" w:cs="Arial"/>
          <w:sz w:val="24"/>
          <w:szCs w:val="24"/>
          <w14:ligatures w14:val="standardContextual"/>
        </w:rPr>
        <w:lastRenderedPageBreak/>
        <w:t xml:space="preserve">De asemenea, se va avea in vedere asigurarea utilitatilor pe amplasament: curent electric, apa proaspata, apa menajera, spatiu stocare deseuri, spatiu stocare componente </w:t>
      </w:r>
      <w:r w:rsidR="006C1AED">
        <w:rPr>
          <w:rFonts w:ascii="Arial" w:eastAsiaTheme="minorHAnsi" w:hAnsi="Arial" w:cs="Arial"/>
          <w:sz w:val="24"/>
          <w:szCs w:val="24"/>
          <w14:ligatures w14:val="standardContextual"/>
        </w:rPr>
        <w:t xml:space="preserve">cabluri, </w:t>
      </w:r>
      <w:r w:rsidRPr="009A47DD">
        <w:rPr>
          <w:rFonts w:ascii="Arial" w:eastAsiaTheme="minorHAnsi" w:hAnsi="Arial" w:cs="Arial"/>
          <w:sz w:val="24"/>
          <w:szCs w:val="24"/>
          <w14:ligatures w14:val="standardContextual"/>
        </w:rPr>
        <w:t xml:space="preserve"> iluminat, paza, etc.</w:t>
      </w:r>
    </w:p>
    <w:p w:rsidR="00A63F95" w:rsidRDefault="00A63F95" w:rsidP="001D6307">
      <w:pPr>
        <w:spacing w:line="360" w:lineRule="auto"/>
        <w:jc w:val="both"/>
        <w:rPr>
          <w:rFonts w:ascii="Arial" w:eastAsiaTheme="minorHAnsi" w:hAnsi="Arial" w:cs="Arial"/>
          <w:sz w:val="24"/>
          <w:szCs w:val="24"/>
          <w14:ligatures w14:val="standardContextual"/>
        </w:rPr>
      </w:pPr>
    </w:p>
    <w:p w:rsidR="001D6307" w:rsidRPr="00A63F95" w:rsidRDefault="001D6307" w:rsidP="00A63F95">
      <w:pPr>
        <w:spacing w:line="360" w:lineRule="auto"/>
        <w:jc w:val="both"/>
        <w:rPr>
          <w:rFonts w:ascii="Arial" w:eastAsiaTheme="minorHAnsi" w:hAnsi="Arial" w:cs="Arial"/>
          <w:sz w:val="24"/>
          <w:szCs w:val="24"/>
          <w14:ligatures w14:val="standardContextual"/>
        </w:rPr>
      </w:pPr>
      <w:r w:rsidRPr="009A47DD">
        <w:rPr>
          <w:rFonts w:ascii="Arial" w:eastAsiaTheme="minorHAnsi" w:hAnsi="Arial" w:cs="Arial"/>
          <w:sz w:val="24"/>
          <w:szCs w:val="24"/>
          <w14:ligatures w14:val="standardContextual"/>
        </w:rPr>
        <w:t>Organizarea de santier va fi in suprafata de pana la 3000 mp.</w:t>
      </w:r>
      <w:r w:rsidR="00A63F95">
        <w:rPr>
          <w:rFonts w:ascii="Arial" w:eastAsiaTheme="minorHAnsi" w:hAnsi="Arial" w:cs="Arial"/>
          <w:sz w:val="24"/>
          <w:szCs w:val="24"/>
          <w14:ligatures w14:val="standardContextual"/>
        </w:rPr>
        <w:t>.</w:t>
      </w:r>
    </w:p>
    <w:p w:rsidR="00A63F95" w:rsidRDefault="00A63F95" w:rsidP="00A576D3">
      <w:pPr>
        <w:widowControl/>
        <w:suppressAutoHyphens w:val="0"/>
        <w:spacing w:line="360" w:lineRule="auto"/>
        <w:jc w:val="both"/>
        <w:rPr>
          <w:rFonts w:ascii="Arial" w:eastAsia="Calibri" w:hAnsi="Arial" w:cs="Arial"/>
          <w:sz w:val="24"/>
          <w:szCs w:val="24"/>
          <w:lang w:val="fr-FR"/>
        </w:rPr>
      </w:pPr>
    </w:p>
    <w:p w:rsidR="00DD4102" w:rsidRPr="00DD4102" w:rsidRDefault="00DD4102" w:rsidP="00A576D3">
      <w:pPr>
        <w:widowControl/>
        <w:suppressAutoHyphens w:val="0"/>
        <w:spacing w:line="360" w:lineRule="auto"/>
        <w:jc w:val="both"/>
        <w:rPr>
          <w:rFonts w:ascii="Arial" w:eastAsia="Calibri" w:hAnsi="Arial" w:cs="Arial"/>
          <w:sz w:val="24"/>
          <w:szCs w:val="24"/>
          <w:lang w:val="fr-FR"/>
        </w:rPr>
      </w:pPr>
      <w:r w:rsidRPr="00DD4102">
        <w:rPr>
          <w:rFonts w:ascii="Arial" w:eastAsia="Calibri" w:hAnsi="Arial" w:cs="Arial"/>
          <w:sz w:val="24"/>
          <w:szCs w:val="24"/>
          <w:lang w:val="fr-FR"/>
        </w:rPr>
        <w:t>Executantul va respecta cele prevăzute în: Ordonanța de Urgentă 195/2005 privind protecția mediului cu modificările și completările ulterioare, Legea nr. 107/1996 ”Legea apelor" cu modificările și completările ulterioare, Ordinul 860/2002 — Ordin al Ministerului Apelor și Protecției Mediului, pentru aprobarea Procedurii de evaluare a impactului asupra mediului și de emitere a acordului de mediu cu modificările și completările ulterioare.</w:t>
      </w:r>
    </w:p>
    <w:p w:rsidR="00DD4102" w:rsidRPr="00DD4102" w:rsidRDefault="00DD4102" w:rsidP="00DD4102">
      <w:pPr>
        <w:suppressAutoHyphens w:val="0"/>
        <w:spacing w:line="360" w:lineRule="auto"/>
        <w:ind w:firstLine="720"/>
        <w:jc w:val="both"/>
        <w:rPr>
          <w:rFonts w:ascii="Arial" w:eastAsia="Arial" w:hAnsi="Arial" w:cs="Arial"/>
          <w:bCs/>
          <w:iCs/>
          <w:color w:val="000000"/>
          <w:sz w:val="24"/>
          <w:szCs w:val="24"/>
          <w:lang w:val="ro-RO" w:eastAsia="ro-RO" w:bidi="ro-RO"/>
        </w:rPr>
      </w:pPr>
    </w:p>
    <w:p w:rsidR="00A63F95" w:rsidRPr="00A63F95" w:rsidRDefault="00A63F95" w:rsidP="00A63F95">
      <w:pPr>
        <w:tabs>
          <w:tab w:val="left" w:pos="506"/>
        </w:tabs>
        <w:autoSpaceDE w:val="0"/>
        <w:spacing w:line="100" w:lineRule="atLeast"/>
        <w:jc w:val="both"/>
        <w:rPr>
          <w:rFonts w:ascii="Arial" w:hAnsi="Arial"/>
          <w:b/>
          <w:bCs/>
          <w:noProof/>
          <w:sz w:val="24"/>
          <w:szCs w:val="24"/>
          <w:u w:val="single"/>
        </w:rPr>
      </w:pPr>
      <w:r w:rsidRPr="00A63F95">
        <w:rPr>
          <w:rFonts w:ascii="Arial" w:hAnsi="Arial"/>
          <w:b/>
          <w:bCs/>
          <w:noProof/>
          <w:sz w:val="24"/>
          <w:szCs w:val="24"/>
          <w:u w:val="single"/>
          <w:lang w:val="ro-RO"/>
        </w:rPr>
        <w:t>Număr locuri de parcare:</w:t>
      </w:r>
    </w:p>
    <w:p w:rsidR="00A63F95" w:rsidRPr="00A63F95" w:rsidRDefault="00A63F95" w:rsidP="00A63F95">
      <w:pPr>
        <w:autoSpaceDE w:val="0"/>
        <w:rPr>
          <w:rFonts w:ascii="Arial" w:hAnsi="Arial" w:cs="Arial"/>
          <w:sz w:val="24"/>
          <w:szCs w:val="24"/>
          <w:lang w:val="ro-RO"/>
        </w:rPr>
      </w:pPr>
      <w:r w:rsidRPr="00A63F95">
        <w:rPr>
          <w:rFonts w:ascii="Arial" w:hAnsi="Arial" w:cs="Arial"/>
          <w:sz w:val="24"/>
          <w:szCs w:val="24"/>
          <w:lang w:val="ro-RO"/>
        </w:rPr>
        <w:t>Nu este cazul, nu sunt necesare locuri de parcare.</w:t>
      </w:r>
    </w:p>
    <w:p w:rsidR="00A63F95" w:rsidRPr="00A63F95" w:rsidRDefault="00A63F95" w:rsidP="00A63F95">
      <w:pPr>
        <w:spacing w:line="360" w:lineRule="auto"/>
        <w:jc w:val="both"/>
        <w:rPr>
          <w:rFonts w:ascii="Arial" w:hAnsi="Arial" w:cs="Arial"/>
          <w:b/>
          <w:bCs/>
          <w:sz w:val="24"/>
          <w:szCs w:val="24"/>
        </w:rPr>
      </w:pPr>
    </w:p>
    <w:p w:rsidR="00A63F95" w:rsidRPr="00A63F95" w:rsidRDefault="00A63F95" w:rsidP="00A63F95">
      <w:pPr>
        <w:widowControl/>
        <w:suppressAutoHyphens w:val="0"/>
        <w:autoSpaceDE w:val="0"/>
        <w:autoSpaceDN w:val="0"/>
        <w:adjustRightInd w:val="0"/>
        <w:rPr>
          <w:rFonts w:ascii="ArialMT" w:eastAsiaTheme="minorHAnsi" w:hAnsi="ArialMT" w:cs="ArialMT"/>
          <w:b/>
          <w:bCs/>
          <w:sz w:val="24"/>
          <w:szCs w:val="24"/>
          <w14:ligatures w14:val="standardContextual"/>
        </w:rPr>
      </w:pPr>
      <w:r w:rsidRPr="00A63F95">
        <w:rPr>
          <w:rFonts w:ascii="ArialMT" w:eastAsiaTheme="minorHAnsi" w:hAnsi="ArialMT" w:cs="ArialMT"/>
          <w:b/>
          <w:bCs/>
          <w:sz w:val="24"/>
          <w:szCs w:val="24"/>
          <w14:ligatures w14:val="standardContextual"/>
        </w:rPr>
        <w:t>3.7. Descrierea instalatiei si a fluxurilor tehnologice existene pe amplasament (dupa caz )</w:t>
      </w:r>
    </w:p>
    <w:p w:rsidR="008E0032" w:rsidRDefault="008E0032"/>
    <w:p w:rsidR="00A63F95" w:rsidRPr="00A63F95" w:rsidRDefault="00A63F95" w:rsidP="00A63F95">
      <w:pPr>
        <w:widowControl/>
        <w:suppressAutoHyphens w:val="0"/>
        <w:spacing w:after="160" w:line="276" w:lineRule="auto"/>
        <w:jc w:val="both"/>
        <w:rPr>
          <w:rFonts w:ascii="Arial" w:eastAsia="Arial" w:hAnsi="Arial" w:cs="Arial"/>
          <w:sz w:val="24"/>
          <w:szCs w:val="24"/>
          <w:lang w:val="ro-RO"/>
        </w:rPr>
      </w:pPr>
      <w:r w:rsidRPr="00A63F95">
        <w:rPr>
          <w:rFonts w:ascii="Arial" w:eastAsia="Arial" w:hAnsi="Arial" w:cs="Arial"/>
          <w:sz w:val="24"/>
          <w:szCs w:val="24"/>
          <w:lang w:val="ro-RO"/>
        </w:rPr>
        <w:t>Lucrările</w:t>
      </w:r>
      <w:r w:rsidRPr="00A63F95">
        <w:rPr>
          <w:rFonts w:ascii="Arial" w:eastAsia="Arial" w:hAnsi="Arial" w:cs="Arial"/>
          <w:spacing w:val="36"/>
          <w:sz w:val="24"/>
          <w:szCs w:val="24"/>
          <w:lang w:val="ro-RO"/>
        </w:rPr>
        <w:t xml:space="preserve"> </w:t>
      </w:r>
      <w:r w:rsidRPr="00A63F95">
        <w:rPr>
          <w:rFonts w:ascii="Arial" w:eastAsia="Arial" w:hAnsi="Arial" w:cs="Arial"/>
          <w:sz w:val="24"/>
          <w:szCs w:val="24"/>
          <w:lang w:val="ro-RO"/>
        </w:rPr>
        <w:t>de</w:t>
      </w:r>
      <w:r w:rsidRPr="00A63F95">
        <w:rPr>
          <w:rFonts w:ascii="Arial" w:eastAsia="Arial" w:hAnsi="Arial" w:cs="Arial"/>
          <w:spacing w:val="36"/>
          <w:sz w:val="24"/>
          <w:szCs w:val="24"/>
          <w:lang w:val="ro-RO"/>
        </w:rPr>
        <w:t xml:space="preserve"> </w:t>
      </w:r>
      <w:r w:rsidRPr="00A63F95">
        <w:rPr>
          <w:rFonts w:ascii="Arial" w:eastAsia="Arial" w:hAnsi="Arial" w:cs="Arial"/>
          <w:sz w:val="24"/>
          <w:szCs w:val="24"/>
          <w:lang w:val="ro-RO"/>
        </w:rPr>
        <w:t>amplasare</w:t>
      </w:r>
      <w:r w:rsidRPr="00A63F95">
        <w:rPr>
          <w:rFonts w:ascii="Arial" w:eastAsia="Arial" w:hAnsi="Arial" w:cs="Arial"/>
          <w:spacing w:val="33"/>
          <w:sz w:val="24"/>
          <w:szCs w:val="24"/>
          <w:lang w:val="ro-RO"/>
        </w:rPr>
        <w:t xml:space="preserve"> </w:t>
      </w:r>
      <w:r w:rsidRPr="00A63F95">
        <w:rPr>
          <w:rFonts w:ascii="Arial" w:eastAsia="Arial" w:hAnsi="Arial" w:cs="Arial"/>
          <w:sz w:val="24"/>
          <w:szCs w:val="24"/>
          <w:lang w:val="ro-RO"/>
        </w:rPr>
        <w:t>cabluri</w:t>
      </w:r>
      <w:r w:rsidRPr="00A63F95">
        <w:rPr>
          <w:rFonts w:ascii="Arial" w:eastAsia="Arial" w:hAnsi="Arial" w:cs="Arial"/>
          <w:spacing w:val="35"/>
          <w:sz w:val="24"/>
          <w:szCs w:val="24"/>
          <w:lang w:val="ro-RO"/>
        </w:rPr>
        <w:t xml:space="preserve"> </w:t>
      </w:r>
      <w:r w:rsidRPr="00A63F95">
        <w:rPr>
          <w:rFonts w:ascii="Arial" w:eastAsia="Arial" w:hAnsi="Arial" w:cs="Arial"/>
          <w:sz w:val="24"/>
          <w:szCs w:val="24"/>
          <w:lang w:val="ro-RO"/>
        </w:rPr>
        <w:t>electrice</w:t>
      </w:r>
      <w:r w:rsidRPr="00A63F95">
        <w:rPr>
          <w:rFonts w:ascii="Arial" w:eastAsia="Arial" w:hAnsi="Arial" w:cs="Arial"/>
          <w:spacing w:val="36"/>
          <w:sz w:val="24"/>
          <w:szCs w:val="24"/>
          <w:lang w:val="ro-RO"/>
        </w:rPr>
        <w:t xml:space="preserve"> </w:t>
      </w:r>
      <w:r w:rsidRPr="00A63F95">
        <w:rPr>
          <w:rFonts w:ascii="Arial" w:eastAsia="Arial" w:hAnsi="Arial" w:cs="Arial"/>
          <w:sz w:val="24"/>
          <w:szCs w:val="24"/>
          <w:lang w:val="ro-RO"/>
        </w:rPr>
        <w:t>subterane,</w:t>
      </w:r>
      <w:r w:rsidRPr="00A63F95">
        <w:rPr>
          <w:rFonts w:ascii="Arial" w:eastAsia="Arial" w:hAnsi="Arial" w:cs="Arial"/>
          <w:spacing w:val="37"/>
          <w:sz w:val="24"/>
          <w:szCs w:val="24"/>
          <w:lang w:val="ro-RO"/>
        </w:rPr>
        <w:t xml:space="preserve"> </w:t>
      </w:r>
      <w:r w:rsidRPr="00A63F95">
        <w:rPr>
          <w:rFonts w:ascii="Arial" w:eastAsia="Arial" w:hAnsi="Arial" w:cs="Arial"/>
          <w:sz w:val="24"/>
          <w:szCs w:val="24"/>
          <w:lang w:val="ro-RO"/>
        </w:rPr>
        <w:t>reprezentând</w:t>
      </w:r>
      <w:r w:rsidRPr="00A63F95">
        <w:rPr>
          <w:rFonts w:ascii="Arial" w:eastAsia="Arial" w:hAnsi="Arial" w:cs="Arial"/>
          <w:spacing w:val="36"/>
          <w:sz w:val="24"/>
          <w:szCs w:val="24"/>
          <w:lang w:val="ro-RO"/>
        </w:rPr>
        <w:t xml:space="preserve"> </w:t>
      </w:r>
      <w:r w:rsidRPr="00A63F95">
        <w:rPr>
          <w:rFonts w:ascii="Arial" w:eastAsia="Arial" w:hAnsi="Arial" w:cs="Arial"/>
          <w:sz w:val="24"/>
          <w:szCs w:val="24"/>
          <w:lang w:val="ro-RO"/>
        </w:rPr>
        <w:t>racordul</w:t>
      </w:r>
      <w:r w:rsidRPr="00A63F95">
        <w:rPr>
          <w:rFonts w:ascii="Arial" w:eastAsia="Arial" w:hAnsi="Arial" w:cs="Arial"/>
          <w:spacing w:val="35"/>
          <w:sz w:val="24"/>
          <w:szCs w:val="24"/>
          <w:lang w:val="ro-RO"/>
        </w:rPr>
        <w:t xml:space="preserve"> </w:t>
      </w:r>
      <w:r w:rsidRPr="00A63F95">
        <w:rPr>
          <w:rFonts w:ascii="Arial" w:eastAsia="Arial" w:hAnsi="Arial" w:cs="Arial"/>
          <w:sz w:val="24"/>
          <w:szCs w:val="24"/>
          <w:lang w:val="ro-RO"/>
        </w:rPr>
        <w:t>la</w:t>
      </w:r>
      <w:r w:rsidRPr="00A63F95">
        <w:rPr>
          <w:rFonts w:ascii="Arial" w:eastAsia="Arial" w:hAnsi="Arial" w:cs="Arial"/>
          <w:spacing w:val="36"/>
          <w:sz w:val="24"/>
          <w:szCs w:val="24"/>
          <w:lang w:val="ro-RO"/>
        </w:rPr>
        <w:t xml:space="preserve"> </w:t>
      </w:r>
      <w:r w:rsidRPr="00A63F95">
        <w:rPr>
          <w:rFonts w:ascii="Arial" w:eastAsia="Arial" w:hAnsi="Arial" w:cs="Arial"/>
          <w:sz w:val="24"/>
          <w:szCs w:val="24"/>
          <w:lang w:val="ro-RO"/>
        </w:rPr>
        <w:t>SEN</w:t>
      </w:r>
      <w:r w:rsidRPr="00A63F95">
        <w:rPr>
          <w:rFonts w:ascii="Arial" w:eastAsia="Arial" w:hAnsi="Arial" w:cs="Arial"/>
          <w:spacing w:val="35"/>
          <w:sz w:val="24"/>
          <w:szCs w:val="24"/>
          <w:lang w:val="ro-RO"/>
        </w:rPr>
        <w:t xml:space="preserve"> </w:t>
      </w:r>
      <w:r w:rsidRPr="00A63F95">
        <w:rPr>
          <w:rFonts w:ascii="Arial" w:eastAsia="Arial" w:hAnsi="Arial" w:cs="Arial"/>
          <w:sz w:val="24"/>
          <w:szCs w:val="24"/>
          <w:lang w:val="ro-RO"/>
        </w:rPr>
        <w:t>a</w:t>
      </w:r>
      <w:r w:rsidRPr="00A63F95">
        <w:rPr>
          <w:rFonts w:ascii="Arial" w:eastAsia="Arial" w:hAnsi="Arial" w:cs="Arial"/>
          <w:spacing w:val="36"/>
          <w:sz w:val="24"/>
          <w:szCs w:val="24"/>
          <w:lang w:val="ro-RO"/>
        </w:rPr>
        <w:t xml:space="preserve"> </w:t>
      </w:r>
      <w:r w:rsidRPr="00A63F95">
        <w:rPr>
          <w:rFonts w:ascii="Arial" w:eastAsia="Arial" w:hAnsi="Arial" w:cs="Arial"/>
          <w:sz w:val="24"/>
          <w:szCs w:val="24"/>
          <w:lang w:val="ro-RO"/>
        </w:rPr>
        <w:t>parcurilor</w:t>
      </w:r>
      <w:r w:rsidRPr="00A63F95">
        <w:rPr>
          <w:rFonts w:ascii="Arial" w:eastAsia="Arial" w:hAnsi="Arial" w:cs="Arial"/>
          <w:spacing w:val="35"/>
          <w:sz w:val="24"/>
          <w:szCs w:val="24"/>
          <w:lang w:val="ro-RO"/>
        </w:rPr>
        <w:t xml:space="preserve"> </w:t>
      </w:r>
      <w:r w:rsidRPr="00A63F95">
        <w:rPr>
          <w:rFonts w:ascii="Arial" w:eastAsia="Arial" w:hAnsi="Arial" w:cs="Arial"/>
          <w:sz w:val="24"/>
          <w:szCs w:val="24"/>
          <w:lang w:val="ro-RO"/>
        </w:rPr>
        <w:t>agro- fotovoltaice,</w:t>
      </w:r>
      <w:r w:rsidRPr="00A63F95">
        <w:rPr>
          <w:rFonts w:ascii="Arial" w:eastAsia="Arial" w:hAnsi="Arial" w:cs="Arial"/>
          <w:spacing w:val="31"/>
          <w:sz w:val="24"/>
          <w:szCs w:val="24"/>
          <w:lang w:val="ro-RO"/>
        </w:rPr>
        <w:t xml:space="preserve"> </w:t>
      </w:r>
      <w:r w:rsidRPr="00A63F95">
        <w:rPr>
          <w:rFonts w:ascii="Arial" w:eastAsia="Arial" w:hAnsi="Arial" w:cs="Arial"/>
          <w:sz w:val="24"/>
          <w:szCs w:val="24"/>
          <w:lang w:val="ro-RO"/>
        </w:rPr>
        <w:t>având</w:t>
      </w:r>
      <w:r w:rsidRPr="00A63F95">
        <w:rPr>
          <w:rFonts w:ascii="Arial" w:eastAsia="Arial" w:hAnsi="Arial" w:cs="Arial"/>
          <w:spacing w:val="29"/>
          <w:sz w:val="24"/>
          <w:szCs w:val="24"/>
          <w:lang w:val="ro-RO"/>
        </w:rPr>
        <w:t xml:space="preserve"> </w:t>
      </w:r>
      <w:r w:rsidRPr="00A63F95">
        <w:rPr>
          <w:rFonts w:ascii="Arial" w:eastAsia="Arial" w:hAnsi="Arial" w:cs="Arial"/>
          <w:sz w:val="24"/>
          <w:szCs w:val="24"/>
          <w:lang w:val="ro-RO"/>
        </w:rPr>
        <w:t>ca</w:t>
      </w:r>
      <w:r w:rsidRPr="00A63F95">
        <w:rPr>
          <w:rFonts w:ascii="Arial" w:eastAsia="Arial" w:hAnsi="Arial" w:cs="Arial"/>
          <w:spacing w:val="28"/>
          <w:sz w:val="24"/>
          <w:szCs w:val="24"/>
          <w:lang w:val="ro-RO"/>
        </w:rPr>
        <w:t xml:space="preserve"> </w:t>
      </w:r>
      <w:r w:rsidRPr="00A63F95">
        <w:rPr>
          <w:rFonts w:ascii="Arial" w:eastAsia="Arial" w:hAnsi="Arial" w:cs="Arial"/>
          <w:sz w:val="24"/>
          <w:szCs w:val="24"/>
          <w:lang w:val="ro-RO"/>
        </w:rPr>
        <w:t>beneficiar</w:t>
      </w:r>
      <w:r w:rsidRPr="00A63F95">
        <w:rPr>
          <w:rFonts w:ascii="Arial" w:eastAsia="Arial" w:hAnsi="Arial" w:cs="Arial"/>
          <w:spacing w:val="31"/>
          <w:sz w:val="24"/>
          <w:szCs w:val="24"/>
          <w:lang w:val="ro-RO"/>
        </w:rPr>
        <w:t xml:space="preserve"> </w:t>
      </w:r>
      <w:r w:rsidRPr="00A63F95">
        <w:rPr>
          <w:rFonts w:ascii="Arial" w:eastAsia="Arial" w:hAnsi="Arial" w:cs="Arial"/>
          <w:sz w:val="24"/>
          <w:szCs w:val="24"/>
          <w:lang w:val="ro-RO"/>
        </w:rPr>
        <w:t>SC</w:t>
      </w:r>
      <w:r w:rsidRPr="00A63F95">
        <w:rPr>
          <w:rFonts w:ascii="Arial" w:eastAsia="Arial" w:hAnsi="Arial" w:cs="Arial"/>
          <w:spacing w:val="29"/>
          <w:sz w:val="24"/>
          <w:szCs w:val="24"/>
          <w:lang w:val="ro-RO"/>
        </w:rPr>
        <w:t xml:space="preserve"> </w:t>
      </w:r>
      <w:r w:rsidRPr="00A63F95">
        <w:rPr>
          <w:rFonts w:ascii="Arial" w:eastAsia="Arial" w:hAnsi="Arial" w:cs="Arial"/>
          <w:sz w:val="24"/>
          <w:szCs w:val="24"/>
          <w:lang w:val="ro-RO"/>
        </w:rPr>
        <w:t>AGROVOLTAICS</w:t>
      </w:r>
      <w:r w:rsidRPr="00A63F95">
        <w:rPr>
          <w:rFonts w:ascii="Arial" w:eastAsia="Arial" w:hAnsi="Arial" w:cs="Arial"/>
          <w:spacing w:val="29"/>
          <w:sz w:val="24"/>
          <w:szCs w:val="24"/>
          <w:lang w:val="ro-RO"/>
        </w:rPr>
        <w:t xml:space="preserve"> </w:t>
      </w:r>
      <w:r w:rsidRPr="00A63F95">
        <w:rPr>
          <w:rFonts w:ascii="Arial" w:eastAsia="Arial" w:hAnsi="Arial" w:cs="Arial"/>
          <w:sz w:val="24"/>
          <w:szCs w:val="24"/>
          <w:lang w:val="ro-RO"/>
        </w:rPr>
        <w:t>SRL</w:t>
      </w:r>
      <w:r>
        <w:rPr>
          <w:rFonts w:ascii="Arial" w:eastAsia="Arial" w:hAnsi="Arial" w:cs="Arial"/>
          <w:sz w:val="24"/>
          <w:szCs w:val="24"/>
          <w:lang w:val="ro-RO"/>
        </w:rPr>
        <w:t xml:space="preserve">  </w:t>
      </w:r>
      <w:r>
        <w:rPr>
          <w:rFonts w:ascii="ArialMT" w:eastAsiaTheme="minorHAnsi" w:hAnsi="ArialMT" w:cs="ArialMT"/>
          <w:sz w:val="24"/>
          <w:szCs w:val="24"/>
          <w14:ligatures w14:val="standardContextual"/>
        </w:rPr>
        <w:t>î</w:t>
      </w:r>
      <w:r w:rsidRPr="0028440E">
        <w:rPr>
          <w:rFonts w:ascii="ArialMT" w:eastAsiaTheme="minorHAnsi" w:hAnsi="ArialMT" w:cs="ArialMT"/>
          <w:sz w:val="24"/>
          <w:szCs w:val="24"/>
          <w14:ligatures w14:val="standardContextual"/>
        </w:rPr>
        <w:t>n etapa de execuție a lucrărilor din șantier principalele acțiuni care vor avea loc sunt prezentate în lista următoare:</w:t>
      </w:r>
    </w:p>
    <w:p w:rsidR="00A63F95" w:rsidRPr="0028440E" w:rsidRDefault="00A63F95" w:rsidP="00A63F95">
      <w:pPr>
        <w:widowControl/>
        <w:numPr>
          <w:ilvl w:val="0"/>
          <w:numId w:val="5"/>
        </w:numPr>
        <w:suppressAutoHyphens w:val="0"/>
        <w:spacing w:after="160" w:line="276" w:lineRule="auto"/>
        <w:jc w:val="both"/>
        <w:rPr>
          <w:rFonts w:ascii="ArialMT" w:eastAsiaTheme="minorHAnsi" w:hAnsi="ArialMT" w:cs="ArialMT"/>
          <w:sz w:val="24"/>
          <w:szCs w:val="24"/>
          <w14:ligatures w14:val="standardContextual"/>
        </w:rPr>
      </w:pPr>
      <w:r w:rsidRPr="0028440E">
        <w:rPr>
          <w:rFonts w:ascii="ArialMT" w:eastAsiaTheme="minorHAnsi" w:hAnsi="ArialMT" w:cs="ArialMT"/>
          <w:sz w:val="24"/>
          <w:szCs w:val="24"/>
          <w14:ligatures w14:val="standardContextual"/>
        </w:rPr>
        <w:t xml:space="preserve">Excavații </w:t>
      </w:r>
    </w:p>
    <w:p w:rsidR="00A63F95" w:rsidRPr="0028440E" w:rsidRDefault="00A63F95" w:rsidP="00A63F95">
      <w:pPr>
        <w:widowControl/>
        <w:numPr>
          <w:ilvl w:val="0"/>
          <w:numId w:val="5"/>
        </w:numPr>
        <w:suppressAutoHyphens w:val="0"/>
        <w:spacing w:after="160" w:line="276" w:lineRule="auto"/>
        <w:jc w:val="both"/>
        <w:rPr>
          <w:rFonts w:ascii="ArialMT" w:eastAsiaTheme="minorHAnsi" w:hAnsi="ArialMT" w:cs="ArialMT"/>
          <w:sz w:val="24"/>
          <w:szCs w:val="24"/>
          <w14:ligatures w14:val="standardContextual"/>
        </w:rPr>
      </w:pPr>
      <w:r w:rsidRPr="0028440E">
        <w:rPr>
          <w:rFonts w:ascii="ArialMT" w:eastAsiaTheme="minorHAnsi" w:hAnsi="ArialMT" w:cs="ArialMT"/>
          <w:sz w:val="24"/>
          <w:szCs w:val="24"/>
          <w14:ligatures w14:val="standardContextual"/>
        </w:rPr>
        <w:t xml:space="preserve">Depozitare pământ din excavații </w:t>
      </w:r>
    </w:p>
    <w:p w:rsidR="00A63F95" w:rsidRPr="0028440E" w:rsidRDefault="00A63F95" w:rsidP="00A63F95">
      <w:pPr>
        <w:widowControl/>
        <w:numPr>
          <w:ilvl w:val="0"/>
          <w:numId w:val="5"/>
        </w:numPr>
        <w:suppressAutoHyphens w:val="0"/>
        <w:spacing w:after="160" w:line="276" w:lineRule="auto"/>
        <w:jc w:val="both"/>
        <w:rPr>
          <w:rFonts w:ascii="ArialMT" w:eastAsiaTheme="minorHAnsi" w:hAnsi="ArialMT" w:cs="ArialMT"/>
          <w:sz w:val="24"/>
          <w:szCs w:val="24"/>
          <w14:ligatures w14:val="standardContextual"/>
        </w:rPr>
      </w:pPr>
      <w:r w:rsidRPr="0028440E">
        <w:rPr>
          <w:rFonts w:ascii="ArialMT" w:eastAsiaTheme="minorHAnsi" w:hAnsi="ArialMT" w:cs="ArialMT"/>
          <w:sz w:val="24"/>
          <w:szCs w:val="24"/>
          <w14:ligatures w14:val="standardContextual"/>
        </w:rPr>
        <w:t>Transportul materialelor de construcții</w:t>
      </w:r>
    </w:p>
    <w:p w:rsidR="00A63F95" w:rsidRPr="0028440E" w:rsidRDefault="00A63F95" w:rsidP="00A63F95">
      <w:pPr>
        <w:widowControl/>
        <w:numPr>
          <w:ilvl w:val="0"/>
          <w:numId w:val="5"/>
        </w:numPr>
        <w:suppressAutoHyphens w:val="0"/>
        <w:spacing w:after="160" w:line="276" w:lineRule="auto"/>
        <w:jc w:val="both"/>
        <w:rPr>
          <w:rFonts w:ascii="ArialMT" w:eastAsiaTheme="minorHAnsi" w:hAnsi="ArialMT" w:cs="ArialMT"/>
          <w:sz w:val="24"/>
          <w:szCs w:val="24"/>
          <w14:ligatures w14:val="standardContextual"/>
        </w:rPr>
      </w:pPr>
      <w:r w:rsidRPr="0028440E">
        <w:rPr>
          <w:rFonts w:ascii="ArialMT" w:eastAsiaTheme="minorHAnsi" w:hAnsi="ArialMT" w:cs="ArialMT"/>
          <w:sz w:val="24"/>
          <w:szCs w:val="24"/>
          <w14:ligatures w14:val="standardContextual"/>
        </w:rPr>
        <w:t xml:space="preserve">Armături și confecții metalice </w:t>
      </w:r>
    </w:p>
    <w:p w:rsidR="00A63F95" w:rsidRPr="0028440E" w:rsidRDefault="00A63F95" w:rsidP="00A63F95">
      <w:pPr>
        <w:widowControl/>
        <w:numPr>
          <w:ilvl w:val="0"/>
          <w:numId w:val="5"/>
        </w:numPr>
        <w:suppressAutoHyphens w:val="0"/>
        <w:spacing w:after="160" w:line="276" w:lineRule="auto"/>
        <w:jc w:val="both"/>
        <w:rPr>
          <w:rFonts w:ascii="ArialMT" w:eastAsiaTheme="minorHAnsi" w:hAnsi="ArialMT" w:cs="ArialMT"/>
          <w:sz w:val="24"/>
          <w:szCs w:val="24"/>
          <w14:ligatures w14:val="standardContextual"/>
        </w:rPr>
      </w:pPr>
      <w:r w:rsidRPr="0028440E">
        <w:rPr>
          <w:rFonts w:ascii="ArialMT" w:eastAsiaTheme="minorHAnsi" w:hAnsi="ArialMT" w:cs="ArialMT"/>
          <w:sz w:val="24"/>
          <w:szCs w:val="24"/>
          <w14:ligatures w14:val="standardContextual"/>
        </w:rPr>
        <w:t xml:space="preserve">Împrăștiere și compactare balast pentru drumuri și platforme </w:t>
      </w:r>
    </w:p>
    <w:p w:rsidR="00A63F95" w:rsidRPr="0028440E" w:rsidRDefault="00A63F95" w:rsidP="00A63F95">
      <w:pPr>
        <w:widowControl/>
        <w:numPr>
          <w:ilvl w:val="0"/>
          <w:numId w:val="5"/>
        </w:numPr>
        <w:suppressAutoHyphens w:val="0"/>
        <w:spacing w:after="160" w:line="276" w:lineRule="auto"/>
        <w:jc w:val="both"/>
        <w:rPr>
          <w:rFonts w:ascii="ArialMT" w:eastAsiaTheme="minorHAnsi" w:hAnsi="ArialMT" w:cs="ArialMT"/>
          <w:sz w:val="24"/>
          <w:szCs w:val="24"/>
          <w14:ligatures w14:val="standardContextual"/>
        </w:rPr>
      </w:pPr>
      <w:r w:rsidRPr="0028440E">
        <w:rPr>
          <w:rFonts w:ascii="ArialMT" w:eastAsiaTheme="minorHAnsi" w:hAnsi="ArialMT" w:cs="ArialMT"/>
          <w:sz w:val="24"/>
          <w:szCs w:val="24"/>
          <w14:ligatures w14:val="standardContextual"/>
        </w:rPr>
        <w:t>Fundarea cu piatră spartă pentru drumuri de acces</w:t>
      </w:r>
    </w:p>
    <w:p w:rsidR="00A63F95" w:rsidRPr="0028440E" w:rsidRDefault="00A63F95" w:rsidP="00A63F95">
      <w:pPr>
        <w:widowControl/>
        <w:numPr>
          <w:ilvl w:val="0"/>
          <w:numId w:val="5"/>
        </w:numPr>
        <w:suppressAutoHyphens w:val="0"/>
        <w:spacing w:after="160" w:line="276" w:lineRule="auto"/>
        <w:jc w:val="both"/>
        <w:rPr>
          <w:rFonts w:ascii="ArialMT" w:eastAsiaTheme="minorHAnsi" w:hAnsi="ArialMT" w:cs="ArialMT"/>
          <w:sz w:val="24"/>
          <w:szCs w:val="24"/>
          <w14:ligatures w14:val="standardContextual"/>
        </w:rPr>
      </w:pPr>
      <w:r w:rsidRPr="0028440E">
        <w:rPr>
          <w:rFonts w:ascii="ArialMT" w:eastAsiaTheme="minorHAnsi" w:hAnsi="ArialMT" w:cs="ArialMT"/>
          <w:sz w:val="24"/>
          <w:szCs w:val="24"/>
          <w14:ligatures w14:val="standardContextual"/>
        </w:rPr>
        <w:t xml:space="preserve">Umpluturi cu pâmânt și nivelări la finalizarea lucrărilor de construcții. </w:t>
      </w:r>
    </w:p>
    <w:p w:rsidR="00840E73" w:rsidRDefault="00840E73" w:rsidP="00A63F95">
      <w:pPr>
        <w:spacing w:line="360" w:lineRule="auto"/>
        <w:rPr>
          <w:rFonts w:ascii="ArialMT" w:eastAsiaTheme="minorHAnsi" w:hAnsi="ArialMT" w:cs="ArialMT"/>
          <w:sz w:val="24"/>
          <w:szCs w:val="24"/>
          <w14:ligatures w14:val="standardContextual"/>
        </w:rPr>
      </w:pPr>
    </w:p>
    <w:p w:rsidR="00A63F95" w:rsidRDefault="00A63F95" w:rsidP="00A63F95">
      <w:pPr>
        <w:spacing w:line="360" w:lineRule="auto"/>
        <w:rPr>
          <w:rFonts w:ascii="ArialMT" w:eastAsiaTheme="minorHAnsi" w:hAnsi="ArialMT" w:cs="ArialMT"/>
          <w:sz w:val="24"/>
          <w:szCs w:val="24"/>
          <w14:ligatures w14:val="standardContextual"/>
        </w:rPr>
      </w:pPr>
      <w:r w:rsidRPr="0028440E">
        <w:rPr>
          <w:rFonts w:ascii="ArialMT" w:eastAsiaTheme="minorHAnsi" w:hAnsi="ArialMT" w:cs="ArialMT"/>
          <w:sz w:val="24"/>
          <w:szCs w:val="24"/>
          <w14:ligatures w14:val="standardContextual"/>
        </w:rPr>
        <w:t>Cantitățile de pământ care vor rezulta din excavații, cantitățile de betoane, fier beton,  confecții metalice și agregate minerale ce vor fi folosite vor fi detaliate în proiectul tehnic de execuție</w:t>
      </w:r>
    </w:p>
    <w:p w:rsidR="00367909" w:rsidRDefault="00367909" w:rsidP="00A63F95">
      <w:pPr>
        <w:spacing w:line="360" w:lineRule="auto"/>
        <w:rPr>
          <w:rFonts w:ascii="ArialMT" w:eastAsiaTheme="minorHAnsi" w:hAnsi="ArialMT" w:cs="ArialMT"/>
          <w:sz w:val="24"/>
          <w:szCs w:val="24"/>
          <w14:ligatures w14:val="standardContextual"/>
        </w:rPr>
      </w:pPr>
    </w:p>
    <w:p w:rsidR="00367909" w:rsidRDefault="00367909" w:rsidP="00A63F95">
      <w:pPr>
        <w:spacing w:line="360" w:lineRule="auto"/>
        <w:rPr>
          <w:sz w:val="24"/>
          <w:szCs w:val="24"/>
        </w:rPr>
      </w:pPr>
    </w:p>
    <w:p w:rsidR="00367909" w:rsidRDefault="00367909" w:rsidP="00A63F95">
      <w:pPr>
        <w:spacing w:line="360" w:lineRule="auto"/>
        <w:rPr>
          <w:sz w:val="24"/>
          <w:szCs w:val="24"/>
        </w:rPr>
      </w:pPr>
    </w:p>
    <w:p w:rsidR="00367909" w:rsidRDefault="00367909" w:rsidP="00367909">
      <w:pPr>
        <w:spacing w:line="360" w:lineRule="auto"/>
        <w:jc w:val="both"/>
        <w:rPr>
          <w:rFonts w:ascii="Arial" w:hAnsi="Arial" w:cs="Arial"/>
          <w:b/>
          <w:bCs/>
          <w:sz w:val="24"/>
          <w:szCs w:val="24"/>
        </w:rPr>
      </w:pPr>
    </w:p>
    <w:p w:rsidR="00367909" w:rsidRPr="0028440E" w:rsidRDefault="00367909" w:rsidP="00367909">
      <w:pPr>
        <w:autoSpaceDE w:val="0"/>
        <w:jc w:val="both"/>
        <w:outlineLvl w:val="1"/>
        <w:rPr>
          <w:rFonts w:ascii="Arial" w:hAnsi="Arial" w:cs="Arial"/>
          <w:b/>
          <w:kern w:val="2"/>
          <w:sz w:val="24"/>
          <w:szCs w:val="24"/>
          <w:lang w:val="ro-RO" w:eastAsia="zh-CN"/>
          <w14:ligatures w14:val="standardContextual"/>
        </w:rPr>
      </w:pPr>
      <w:bookmarkStart w:id="2" w:name="_Toc129554825"/>
      <w:r w:rsidRPr="0028440E">
        <w:rPr>
          <w:rFonts w:ascii="Arial" w:hAnsi="Arial" w:cs="Arial"/>
          <w:b/>
          <w:kern w:val="2"/>
          <w:sz w:val="24"/>
          <w:szCs w:val="24"/>
          <w:lang w:val="ro-RO" w:eastAsia="zh-CN"/>
          <w14:ligatures w14:val="standardContextual"/>
        </w:rPr>
        <w:t>3.8. Descrierea proceselor de producție ale proiectului propus, în funcție de specificul investiției, produse și subproduse obținute, mărimea, capacitatea;</w:t>
      </w:r>
      <w:bookmarkEnd w:id="2"/>
    </w:p>
    <w:p w:rsidR="00367909" w:rsidRPr="00A90C28" w:rsidRDefault="00367909" w:rsidP="00367909">
      <w:pPr>
        <w:widowControl/>
        <w:suppressAutoHyphens w:val="0"/>
        <w:autoSpaceDE w:val="0"/>
        <w:autoSpaceDN w:val="0"/>
        <w:adjustRightInd w:val="0"/>
        <w:spacing w:line="360" w:lineRule="auto"/>
        <w:jc w:val="both"/>
        <w:rPr>
          <w:rFonts w:ascii="ArialMT" w:eastAsiaTheme="minorHAnsi" w:hAnsi="ArialMT" w:cs="ArialMT"/>
          <w:sz w:val="24"/>
          <w:szCs w:val="24"/>
          <w14:ligatures w14:val="standardContextual"/>
        </w:rPr>
      </w:pPr>
    </w:p>
    <w:p w:rsidR="00367909" w:rsidRPr="007F5650" w:rsidRDefault="00367909" w:rsidP="00367909">
      <w:pPr>
        <w:widowControl/>
        <w:suppressAutoHyphens w:val="0"/>
        <w:autoSpaceDE w:val="0"/>
        <w:autoSpaceDN w:val="0"/>
        <w:adjustRightInd w:val="0"/>
        <w:spacing w:line="360" w:lineRule="auto"/>
        <w:jc w:val="both"/>
        <w:rPr>
          <w:rFonts w:ascii="ArialMT" w:eastAsiaTheme="minorHAnsi" w:hAnsi="ArialMT" w:cs="ArialMT"/>
          <w:sz w:val="24"/>
          <w:szCs w:val="24"/>
          <w14:ligatures w14:val="standardContextual"/>
        </w:rPr>
      </w:pPr>
    </w:p>
    <w:p w:rsidR="00367909" w:rsidRPr="007F5650" w:rsidRDefault="00367909" w:rsidP="00367909">
      <w:pPr>
        <w:widowControl/>
        <w:suppressAutoHyphens w:val="0"/>
        <w:autoSpaceDE w:val="0"/>
        <w:autoSpaceDN w:val="0"/>
        <w:adjustRightInd w:val="0"/>
        <w:spacing w:line="360" w:lineRule="auto"/>
        <w:jc w:val="both"/>
        <w:rPr>
          <w:rFonts w:ascii="ArialMT" w:eastAsiaTheme="minorHAnsi" w:hAnsi="ArialMT" w:cs="ArialMT"/>
          <w:sz w:val="24"/>
          <w:szCs w:val="24"/>
          <w14:ligatures w14:val="standardContextual"/>
        </w:rPr>
      </w:pPr>
      <w:r w:rsidRPr="007F5650">
        <w:rPr>
          <w:rFonts w:ascii="ArialMT" w:eastAsiaTheme="minorHAnsi" w:hAnsi="ArialMT" w:cs="ArialMT"/>
          <w:sz w:val="24"/>
          <w:szCs w:val="24"/>
          <w14:ligatures w14:val="standardContextual"/>
        </w:rPr>
        <w:t>Energia electrica produsa de parcul de energie regenerabila este colectata si evacuate printr-o retea electrica subterana MT, pana in substatia electrica de transformare MT/33 kV aferenta parcului de energie regenerabila, dupa care printr-o linie electrica subterana de 33 kV se conecteaza la Statia electrica de transformare si racordare 33 /400kV Santana .</w:t>
      </w:r>
    </w:p>
    <w:p w:rsidR="00367909" w:rsidRPr="007F5650" w:rsidRDefault="00367909" w:rsidP="00367909">
      <w:pPr>
        <w:widowControl/>
        <w:suppressAutoHyphens w:val="0"/>
        <w:autoSpaceDE w:val="0"/>
        <w:autoSpaceDN w:val="0"/>
        <w:adjustRightInd w:val="0"/>
        <w:spacing w:line="360" w:lineRule="auto"/>
        <w:jc w:val="both"/>
        <w:rPr>
          <w:rFonts w:ascii="ArialMT" w:eastAsiaTheme="minorHAnsi" w:hAnsi="ArialMT" w:cs="ArialMT"/>
          <w:sz w:val="24"/>
          <w:szCs w:val="24"/>
          <w14:ligatures w14:val="standardContextual"/>
        </w:rPr>
      </w:pPr>
    </w:p>
    <w:p w:rsidR="00367909" w:rsidRPr="007F5650" w:rsidRDefault="00367909" w:rsidP="00367909">
      <w:pPr>
        <w:widowControl/>
        <w:suppressAutoHyphens w:val="0"/>
        <w:autoSpaceDE w:val="0"/>
        <w:autoSpaceDN w:val="0"/>
        <w:adjustRightInd w:val="0"/>
        <w:spacing w:line="360" w:lineRule="auto"/>
        <w:jc w:val="both"/>
        <w:rPr>
          <w:rFonts w:ascii="ArialMT" w:eastAsiaTheme="minorHAnsi" w:hAnsi="ArialMT" w:cs="ArialMT"/>
          <w:sz w:val="24"/>
          <w:szCs w:val="24"/>
          <w14:ligatures w14:val="standardContextual"/>
        </w:rPr>
      </w:pPr>
      <w:r w:rsidRPr="007F5650">
        <w:rPr>
          <w:rFonts w:ascii="ArialMT" w:eastAsiaTheme="minorHAnsi" w:hAnsi="ArialMT" w:cs="ArialMT"/>
          <w:sz w:val="24"/>
          <w:szCs w:val="24"/>
          <w14:ligatures w14:val="standardContextual"/>
        </w:rPr>
        <w:t>Dupa ridicarea nivelului de tensiune de la 33kV la 400kV, energia este evacuata prin liniile electrice de 400kV pana in LEA 750kV (400kV)</w:t>
      </w:r>
      <w:r w:rsidRPr="007F5650">
        <w:rPr>
          <w:rFonts w:ascii="Arial" w:eastAsia="Calibri" w:hAnsi="Arial" w:cs="Arial"/>
          <w:sz w:val="24"/>
          <w:szCs w:val="24"/>
          <w:lang w:val="ro-RO"/>
        </w:rPr>
        <w:t xml:space="preserve"> în LEA 400 kV Arad – Nădab</w:t>
      </w:r>
      <w:r w:rsidRPr="007F5650">
        <w:rPr>
          <w:rFonts w:ascii="ArialMT" w:eastAsiaTheme="minorHAnsi" w:hAnsi="ArialMT" w:cs="ArialMT"/>
          <w:sz w:val="24"/>
          <w:szCs w:val="24"/>
          <w14:ligatures w14:val="standardContextual"/>
        </w:rPr>
        <w:t>, apartinand CNTEE Transelectrica S.A.</w:t>
      </w:r>
    </w:p>
    <w:p w:rsidR="007F5650" w:rsidRPr="007F5650" w:rsidRDefault="007F5650" w:rsidP="00367909">
      <w:pPr>
        <w:widowControl/>
        <w:suppressAutoHyphens w:val="0"/>
        <w:autoSpaceDE w:val="0"/>
        <w:autoSpaceDN w:val="0"/>
        <w:adjustRightInd w:val="0"/>
        <w:spacing w:line="360" w:lineRule="auto"/>
        <w:jc w:val="both"/>
        <w:rPr>
          <w:rFonts w:ascii="ArialMT" w:eastAsiaTheme="minorHAnsi" w:hAnsi="ArialMT" w:cs="ArialMT"/>
          <w:sz w:val="24"/>
          <w:szCs w:val="24"/>
          <w14:ligatures w14:val="standardContextual"/>
        </w:rPr>
      </w:pPr>
      <w:r w:rsidRPr="007F5650">
        <w:rPr>
          <w:rFonts w:ascii="ArialMT" w:eastAsiaTheme="minorHAnsi" w:hAnsi="ArialMT" w:cs="ArialMT"/>
          <w:sz w:val="24"/>
          <w:szCs w:val="24"/>
          <w14:ligatures w14:val="standardContextual"/>
        </w:rPr>
        <w:t xml:space="preserve">Energia electrica este transportata prin  </w:t>
      </w:r>
      <w:r>
        <w:rPr>
          <w:rFonts w:ascii="Arial" w:eastAsia="Arial" w:hAnsi="Arial" w:cs="Arial"/>
          <w:sz w:val="24"/>
          <w:szCs w:val="24"/>
          <w:lang w:val="ro-RO"/>
        </w:rPr>
        <w:t>t</w:t>
      </w:r>
      <w:r w:rsidRPr="007F5650">
        <w:rPr>
          <w:rFonts w:ascii="Arial" w:eastAsia="Arial" w:hAnsi="Arial" w:cs="Arial"/>
          <w:sz w:val="24"/>
          <w:szCs w:val="24"/>
          <w:lang w:val="ro-RO"/>
        </w:rPr>
        <w:t>raseul de cabluri subterane,</w:t>
      </w:r>
      <w:r w:rsidRPr="007F5650">
        <w:rPr>
          <w:rFonts w:ascii="Arial" w:eastAsia="Arial" w:hAnsi="Arial" w:cs="Arial"/>
          <w:spacing w:val="40"/>
          <w:sz w:val="24"/>
          <w:szCs w:val="24"/>
          <w:lang w:val="ro-RO"/>
        </w:rPr>
        <w:t xml:space="preserve"> </w:t>
      </w:r>
      <w:r w:rsidRPr="007F5650">
        <w:rPr>
          <w:rFonts w:ascii="Arial" w:eastAsia="Arial" w:hAnsi="Arial" w:cs="Arial"/>
          <w:sz w:val="24"/>
          <w:szCs w:val="24"/>
          <w:lang w:val="ro-RO"/>
        </w:rPr>
        <w:t>reprezentând traseul de racordare între parcul agro-fotovoltaic situat în UAT Șimand și punctul de conexiune la S.E.N. situat în UAT Sântana</w:t>
      </w:r>
      <w:r>
        <w:rPr>
          <w:rFonts w:ascii="Arial" w:eastAsia="Arial" w:hAnsi="Arial" w:cs="Arial"/>
          <w:sz w:val="24"/>
          <w:szCs w:val="24"/>
          <w:lang w:val="ro-RO"/>
        </w:rPr>
        <w:t>.</w:t>
      </w:r>
    </w:p>
    <w:p w:rsidR="00367909" w:rsidRDefault="00367909" w:rsidP="00367909">
      <w:pPr>
        <w:widowControl/>
        <w:suppressAutoHyphens w:val="0"/>
        <w:autoSpaceDE w:val="0"/>
        <w:autoSpaceDN w:val="0"/>
        <w:adjustRightInd w:val="0"/>
        <w:spacing w:line="360" w:lineRule="auto"/>
        <w:jc w:val="both"/>
        <w:rPr>
          <w:rFonts w:ascii="ArialMT" w:eastAsiaTheme="minorHAnsi" w:hAnsi="ArialMT" w:cs="ArialMT"/>
          <w:sz w:val="24"/>
          <w:szCs w:val="24"/>
          <w14:ligatures w14:val="standardContextual"/>
        </w:rPr>
      </w:pPr>
    </w:p>
    <w:p w:rsidR="00367909" w:rsidRPr="00F2461A" w:rsidRDefault="00367909" w:rsidP="00367909">
      <w:pPr>
        <w:autoSpaceDE w:val="0"/>
        <w:jc w:val="both"/>
        <w:outlineLvl w:val="1"/>
        <w:rPr>
          <w:rFonts w:ascii="Arial" w:hAnsi="Arial" w:cs="Arial"/>
          <w:b/>
          <w:kern w:val="2"/>
          <w:sz w:val="24"/>
          <w:szCs w:val="24"/>
          <w:lang w:val="ro-RO" w:eastAsia="zh-CN"/>
          <w14:ligatures w14:val="standardContextual"/>
        </w:rPr>
      </w:pPr>
      <w:bookmarkStart w:id="3" w:name="_Toc129554826"/>
      <w:r w:rsidRPr="00F2461A">
        <w:rPr>
          <w:rFonts w:ascii="Arial" w:hAnsi="Arial" w:cs="Arial"/>
          <w:b/>
          <w:kern w:val="2"/>
          <w:sz w:val="24"/>
          <w:szCs w:val="24"/>
          <w:lang w:val="ro-RO" w:eastAsia="zh-CN"/>
          <w14:ligatures w14:val="standardContextual"/>
        </w:rPr>
        <w:t>3.9. Materiile prime, energia și combustibilii utilizați, cu modul de asigurare a acestora:</w:t>
      </w:r>
      <w:bookmarkEnd w:id="3"/>
    </w:p>
    <w:p w:rsidR="00367909" w:rsidRDefault="00367909" w:rsidP="00367909">
      <w:pPr>
        <w:widowControl/>
        <w:suppressAutoHyphens w:val="0"/>
        <w:autoSpaceDE w:val="0"/>
        <w:autoSpaceDN w:val="0"/>
        <w:adjustRightInd w:val="0"/>
        <w:rPr>
          <w:rFonts w:ascii="Arial-BoldItalicMT" w:eastAsiaTheme="minorHAnsi" w:hAnsi="Arial-BoldItalicMT" w:cs="Arial-BoldItalicMT"/>
          <w:b/>
          <w:bCs/>
          <w:i/>
          <w:iCs/>
          <w:sz w:val="24"/>
          <w:szCs w:val="24"/>
          <w14:ligatures w14:val="standardContextual"/>
        </w:rPr>
      </w:pPr>
    </w:p>
    <w:p w:rsidR="00367909" w:rsidRDefault="00367909" w:rsidP="0036790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Arial-BoldItalicMT" w:eastAsiaTheme="minorHAnsi" w:hAnsi="Arial-BoldItalicMT" w:cs="Arial-BoldItalicMT"/>
          <w:b/>
          <w:bCs/>
          <w:i/>
          <w:iCs/>
          <w:sz w:val="24"/>
          <w:szCs w:val="24"/>
          <w14:ligatures w14:val="standardContextual"/>
        </w:rPr>
        <w:t>În perioada de construcţie</w:t>
      </w:r>
      <w:r>
        <w:rPr>
          <w:rFonts w:ascii="ArialMT" w:eastAsiaTheme="minorHAnsi" w:hAnsi="ArialMT" w:cs="ArialMT"/>
          <w:sz w:val="24"/>
          <w:szCs w:val="24"/>
          <w14:ligatures w14:val="standardContextual"/>
        </w:rPr>
        <w:t xml:space="preserve">  se  utilizează materii prime si materiale precum: beton, piatra, agregate minerale,</w:t>
      </w:r>
      <w:r w:rsidR="007F5650">
        <w:rPr>
          <w:rFonts w:ascii="ArialMT" w:eastAsiaTheme="minorHAnsi" w:hAnsi="ArialMT" w:cs="ArialMT"/>
          <w:sz w:val="24"/>
          <w:szCs w:val="24"/>
          <w14:ligatures w14:val="standardContextual"/>
        </w:rPr>
        <w:t xml:space="preserve"> nisip, </w:t>
      </w:r>
      <w:r>
        <w:rPr>
          <w:rFonts w:ascii="ArialMT" w:eastAsiaTheme="minorHAnsi" w:hAnsi="ArialMT" w:cs="ArialMT"/>
          <w:sz w:val="24"/>
          <w:szCs w:val="24"/>
          <w14:ligatures w14:val="standardContextual"/>
        </w:rPr>
        <w:t xml:space="preserve"> profile metalice, carburanti, etc, pentru:</w:t>
      </w:r>
    </w:p>
    <w:p w:rsidR="00367909" w:rsidRPr="00CE1DE4" w:rsidRDefault="00367909" w:rsidP="00CE1DE4">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p>
    <w:p w:rsidR="00CE1DE4" w:rsidRPr="00CE1DE4" w:rsidRDefault="00CE1DE4" w:rsidP="00CE1DE4">
      <w:pPr>
        <w:suppressAutoHyphens w:val="0"/>
        <w:autoSpaceDE w:val="0"/>
        <w:autoSpaceDN w:val="0"/>
        <w:spacing w:line="360" w:lineRule="auto"/>
        <w:ind w:right="214"/>
        <w:jc w:val="both"/>
        <w:rPr>
          <w:rFonts w:ascii="ArialMT" w:eastAsiaTheme="minorHAnsi" w:hAnsi="ArialMT" w:cs="ArialMT"/>
          <w:sz w:val="24"/>
          <w:szCs w:val="24"/>
          <w14:ligatures w14:val="standardContextual"/>
        </w:rPr>
      </w:pPr>
      <w:r w:rsidRPr="00CE1DE4">
        <w:rPr>
          <w:rFonts w:ascii="ArialMT" w:eastAsiaTheme="minorHAnsi" w:hAnsi="ArialMT" w:cs="ArialMT"/>
          <w:sz w:val="24"/>
          <w:szCs w:val="24"/>
          <w14:ligatures w14:val="standardContextual"/>
        </w:rPr>
        <w:t>După executarea săpăturilor la cotele din proiect, fundul santului trebuie să fie neted, fără pietre si rădăcini, patul de pozare pentru cablurile electrice din nisip, compactat cu mijloace manuale sau mecanice (grad compactare 90%). Grosimea stratului de nisip/material granular este de min. 10 cm sub generatoarea inferioara. Langa si deasupra cablurilor se pune un strat de nisip/material granular de min. 20 cm grosime. Zona de acoperire se va face in straturi de 20 cm, care vor fi compactate, astfel ca densitatea umpluturii sa fie de min. 95% din densitatea maxima uscata Proctor Normal.</w:t>
      </w:r>
    </w:p>
    <w:p w:rsidR="00CE1DE4" w:rsidRDefault="00CE1DE4" w:rsidP="00367909">
      <w:pPr>
        <w:widowControl/>
        <w:suppressAutoHyphens w:val="0"/>
        <w:autoSpaceDE w:val="0"/>
        <w:autoSpaceDN w:val="0"/>
        <w:adjustRightInd w:val="0"/>
        <w:spacing w:line="360" w:lineRule="auto"/>
        <w:rPr>
          <w:rFonts w:ascii="Arial-BoldItalicMT" w:eastAsiaTheme="minorHAnsi" w:hAnsi="Arial-BoldItalicMT" w:cs="Arial-BoldItalicMT"/>
          <w:b/>
          <w:bCs/>
          <w:i/>
          <w:iCs/>
          <w:sz w:val="24"/>
          <w:szCs w:val="24"/>
          <w14:ligatures w14:val="standardContextual"/>
        </w:rPr>
      </w:pPr>
    </w:p>
    <w:p w:rsidR="00CE1DE4" w:rsidRDefault="00CE1DE4" w:rsidP="00367909">
      <w:pPr>
        <w:widowControl/>
        <w:suppressAutoHyphens w:val="0"/>
        <w:autoSpaceDE w:val="0"/>
        <w:autoSpaceDN w:val="0"/>
        <w:adjustRightInd w:val="0"/>
        <w:spacing w:line="360" w:lineRule="auto"/>
        <w:rPr>
          <w:rFonts w:ascii="Arial-BoldItalicMT" w:eastAsiaTheme="minorHAnsi" w:hAnsi="Arial-BoldItalicMT" w:cs="Arial-BoldItalicMT"/>
          <w:b/>
          <w:bCs/>
          <w:i/>
          <w:iCs/>
          <w:sz w:val="24"/>
          <w:szCs w:val="24"/>
          <w14:ligatures w14:val="standardContextual"/>
        </w:rPr>
      </w:pPr>
    </w:p>
    <w:p w:rsidR="00367909" w:rsidRDefault="00367909" w:rsidP="0036790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Arial-BoldItalicMT" w:eastAsiaTheme="minorHAnsi" w:hAnsi="Arial-BoldItalicMT" w:cs="Arial-BoldItalicMT"/>
          <w:b/>
          <w:bCs/>
          <w:i/>
          <w:iCs/>
          <w:sz w:val="24"/>
          <w:szCs w:val="24"/>
          <w14:ligatures w14:val="standardContextual"/>
        </w:rPr>
        <w:t xml:space="preserve">În perioada de funcţionare </w:t>
      </w:r>
      <w:r>
        <w:rPr>
          <w:rFonts w:ascii="ArialMT" w:eastAsiaTheme="minorHAnsi" w:hAnsi="ArialMT" w:cs="ArialMT"/>
          <w:sz w:val="24"/>
          <w:szCs w:val="24"/>
          <w14:ligatures w14:val="standardContextual"/>
        </w:rPr>
        <w:t>nu se utilizează materii prime.</w:t>
      </w:r>
    </w:p>
    <w:p w:rsidR="00CE1DE4" w:rsidRDefault="00CE1DE4" w:rsidP="00CE1DE4">
      <w:pPr>
        <w:suppressAutoHyphens w:val="0"/>
        <w:autoSpaceDE w:val="0"/>
        <w:autoSpaceDN w:val="0"/>
        <w:spacing w:before="2"/>
        <w:rPr>
          <w:rFonts w:ascii="Arial" w:eastAsia="Arial" w:hAnsi="Arial" w:cs="Arial"/>
          <w:sz w:val="22"/>
          <w:szCs w:val="22"/>
          <w:lang w:val="ro-RO"/>
        </w:rPr>
      </w:pPr>
    </w:p>
    <w:p w:rsidR="00CE1DE4" w:rsidRPr="00CE1DE4" w:rsidRDefault="00CE1DE4" w:rsidP="00CE1DE4">
      <w:pPr>
        <w:suppressAutoHyphens w:val="0"/>
        <w:autoSpaceDE w:val="0"/>
        <w:autoSpaceDN w:val="0"/>
        <w:spacing w:before="2" w:line="360" w:lineRule="auto"/>
        <w:rPr>
          <w:rFonts w:ascii="Arial" w:eastAsia="Arial" w:hAnsi="Arial" w:cs="Arial"/>
          <w:sz w:val="24"/>
          <w:szCs w:val="24"/>
          <w:lang w:val="ro-RO"/>
        </w:rPr>
      </w:pPr>
      <w:r w:rsidRPr="00CE1DE4">
        <w:rPr>
          <w:rFonts w:ascii="Arial" w:eastAsia="Arial" w:hAnsi="Arial" w:cs="Arial"/>
          <w:sz w:val="24"/>
          <w:szCs w:val="24"/>
          <w:lang w:val="ro-RO"/>
        </w:rPr>
        <w:t>Prin</w:t>
      </w:r>
      <w:r w:rsidRPr="00CE1DE4">
        <w:rPr>
          <w:rFonts w:ascii="Arial" w:eastAsia="Arial" w:hAnsi="Arial" w:cs="Arial"/>
          <w:spacing w:val="-13"/>
          <w:sz w:val="24"/>
          <w:szCs w:val="24"/>
          <w:lang w:val="ro-RO"/>
        </w:rPr>
        <w:t xml:space="preserve"> </w:t>
      </w:r>
      <w:r w:rsidRPr="00CE1DE4">
        <w:rPr>
          <w:rFonts w:ascii="Arial" w:eastAsia="Arial" w:hAnsi="Arial" w:cs="Arial"/>
          <w:sz w:val="24"/>
          <w:szCs w:val="24"/>
          <w:lang w:val="ro-RO"/>
        </w:rPr>
        <w:t>natura</w:t>
      </w:r>
      <w:r w:rsidRPr="00CE1DE4">
        <w:rPr>
          <w:rFonts w:ascii="Arial" w:eastAsia="Arial" w:hAnsi="Arial" w:cs="Arial"/>
          <w:spacing w:val="-14"/>
          <w:sz w:val="24"/>
          <w:szCs w:val="24"/>
          <w:lang w:val="ro-RO"/>
        </w:rPr>
        <w:t xml:space="preserve"> </w:t>
      </w:r>
      <w:r w:rsidRPr="00CE1DE4">
        <w:rPr>
          <w:rFonts w:ascii="Arial" w:eastAsia="Arial" w:hAnsi="Arial" w:cs="Arial"/>
          <w:sz w:val="24"/>
          <w:szCs w:val="24"/>
          <w:lang w:val="ro-RO"/>
        </w:rPr>
        <w:t>proiectului,</w:t>
      </w:r>
      <w:r w:rsidRPr="00CE1DE4">
        <w:rPr>
          <w:rFonts w:ascii="Arial" w:eastAsia="Arial" w:hAnsi="Arial" w:cs="Arial"/>
          <w:spacing w:val="-11"/>
          <w:sz w:val="24"/>
          <w:szCs w:val="24"/>
          <w:lang w:val="ro-RO"/>
        </w:rPr>
        <w:t xml:space="preserve"> </w:t>
      </w:r>
      <w:r w:rsidRPr="00CE1DE4">
        <w:rPr>
          <w:rFonts w:ascii="Arial" w:eastAsia="Arial" w:hAnsi="Arial" w:cs="Arial"/>
          <w:sz w:val="24"/>
          <w:szCs w:val="24"/>
          <w:lang w:val="ro-RO"/>
        </w:rPr>
        <w:t>investiția</w:t>
      </w:r>
      <w:r w:rsidRPr="00CE1DE4">
        <w:rPr>
          <w:rFonts w:ascii="Arial" w:eastAsia="Arial" w:hAnsi="Arial" w:cs="Arial"/>
          <w:spacing w:val="-14"/>
          <w:sz w:val="24"/>
          <w:szCs w:val="24"/>
          <w:lang w:val="ro-RO"/>
        </w:rPr>
        <w:t xml:space="preserve"> </w:t>
      </w:r>
      <w:r w:rsidRPr="00CE1DE4">
        <w:rPr>
          <w:rFonts w:ascii="Arial" w:eastAsia="Arial" w:hAnsi="Arial" w:cs="Arial"/>
          <w:sz w:val="24"/>
          <w:szCs w:val="24"/>
          <w:lang w:val="ro-RO"/>
        </w:rPr>
        <w:t>reprezintă</w:t>
      </w:r>
      <w:r w:rsidRPr="00CE1DE4">
        <w:rPr>
          <w:rFonts w:ascii="Arial" w:eastAsia="Arial" w:hAnsi="Arial" w:cs="Arial"/>
          <w:spacing w:val="-14"/>
          <w:sz w:val="24"/>
          <w:szCs w:val="24"/>
          <w:lang w:val="ro-RO"/>
        </w:rPr>
        <w:t xml:space="preserve"> </w:t>
      </w:r>
      <w:r w:rsidRPr="00CE1DE4">
        <w:rPr>
          <w:rFonts w:ascii="Arial" w:eastAsia="Arial" w:hAnsi="Arial" w:cs="Arial"/>
          <w:sz w:val="24"/>
          <w:szCs w:val="24"/>
          <w:lang w:val="ro-RO"/>
        </w:rPr>
        <w:t>soluția</w:t>
      </w:r>
      <w:r w:rsidRPr="00CE1DE4">
        <w:rPr>
          <w:rFonts w:ascii="Arial" w:eastAsia="Arial" w:hAnsi="Arial" w:cs="Arial"/>
          <w:spacing w:val="-13"/>
          <w:sz w:val="24"/>
          <w:szCs w:val="24"/>
          <w:lang w:val="ro-RO"/>
        </w:rPr>
        <w:t xml:space="preserve"> </w:t>
      </w:r>
      <w:r w:rsidRPr="00CE1DE4">
        <w:rPr>
          <w:rFonts w:ascii="Arial" w:eastAsia="Arial" w:hAnsi="Arial" w:cs="Arial"/>
          <w:sz w:val="24"/>
          <w:szCs w:val="24"/>
          <w:lang w:val="ro-RO"/>
        </w:rPr>
        <w:t>de</w:t>
      </w:r>
      <w:r w:rsidRPr="00CE1DE4">
        <w:rPr>
          <w:rFonts w:ascii="Arial" w:eastAsia="Arial" w:hAnsi="Arial" w:cs="Arial"/>
          <w:spacing w:val="-13"/>
          <w:sz w:val="24"/>
          <w:szCs w:val="24"/>
          <w:lang w:val="ro-RO"/>
        </w:rPr>
        <w:t xml:space="preserve"> </w:t>
      </w:r>
      <w:r w:rsidRPr="00CE1DE4">
        <w:rPr>
          <w:rFonts w:ascii="Arial" w:eastAsia="Arial" w:hAnsi="Arial" w:cs="Arial"/>
          <w:sz w:val="24"/>
          <w:szCs w:val="24"/>
          <w:lang w:val="ro-RO"/>
        </w:rPr>
        <w:t>racordare</w:t>
      </w:r>
      <w:r w:rsidRPr="00CE1DE4">
        <w:rPr>
          <w:rFonts w:ascii="Arial" w:eastAsia="Arial" w:hAnsi="Arial" w:cs="Arial"/>
          <w:spacing w:val="-14"/>
          <w:sz w:val="24"/>
          <w:szCs w:val="24"/>
          <w:lang w:val="ro-RO"/>
        </w:rPr>
        <w:t xml:space="preserve"> </w:t>
      </w:r>
      <w:r w:rsidRPr="00CE1DE4">
        <w:rPr>
          <w:rFonts w:ascii="Arial" w:eastAsia="Arial" w:hAnsi="Arial" w:cs="Arial"/>
          <w:sz w:val="24"/>
          <w:szCs w:val="24"/>
          <w:lang w:val="ro-RO"/>
        </w:rPr>
        <w:t>a</w:t>
      </w:r>
      <w:r w:rsidRPr="00CE1DE4">
        <w:rPr>
          <w:rFonts w:ascii="Arial" w:eastAsia="Arial" w:hAnsi="Arial" w:cs="Arial"/>
          <w:spacing w:val="-13"/>
          <w:sz w:val="24"/>
          <w:szCs w:val="24"/>
          <w:lang w:val="ro-RO"/>
        </w:rPr>
        <w:t xml:space="preserve"> </w:t>
      </w:r>
      <w:r w:rsidRPr="00CE1DE4">
        <w:rPr>
          <w:rFonts w:ascii="Arial" w:eastAsia="Arial" w:hAnsi="Arial" w:cs="Arial"/>
          <w:sz w:val="24"/>
          <w:szCs w:val="24"/>
          <w:lang w:val="ro-RO"/>
        </w:rPr>
        <w:t>parcului</w:t>
      </w:r>
      <w:r w:rsidRPr="00CE1DE4">
        <w:rPr>
          <w:rFonts w:ascii="Arial" w:eastAsia="Arial" w:hAnsi="Arial" w:cs="Arial"/>
          <w:spacing w:val="-13"/>
          <w:sz w:val="24"/>
          <w:szCs w:val="24"/>
          <w:lang w:val="ro-RO"/>
        </w:rPr>
        <w:t xml:space="preserve"> </w:t>
      </w:r>
      <w:r w:rsidRPr="00CE1DE4">
        <w:rPr>
          <w:rFonts w:ascii="Arial" w:eastAsia="Arial" w:hAnsi="Arial" w:cs="Arial"/>
          <w:sz w:val="24"/>
          <w:szCs w:val="24"/>
          <w:lang w:val="ro-RO"/>
        </w:rPr>
        <w:t>agro-fotovoltaic</w:t>
      </w:r>
      <w:r w:rsidRPr="00CE1DE4">
        <w:rPr>
          <w:rFonts w:ascii="Arial" w:eastAsia="Arial" w:hAnsi="Arial" w:cs="Arial"/>
          <w:spacing w:val="-14"/>
          <w:sz w:val="24"/>
          <w:szCs w:val="24"/>
          <w:lang w:val="ro-RO"/>
        </w:rPr>
        <w:t xml:space="preserve"> </w:t>
      </w:r>
      <w:r w:rsidRPr="00CE1DE4">
        <w:rPr>
          <w:rFonts w:ascii="Arial" w:eastAsia="Arial" w:hAnsi="Arial" w:cs="Arial"/>
          <w:sz w:val="24"/>
          <w:szCs w:val="24"/>
          <w:lang w:val="ro-RO"/>
        </w:rPr>
        <w:t>la</w:t>
      </w:r>
      <w:r w:rsidRPr="00CE1DE4">
        <w:rPr>
          <w:rFonts w:ascii="Arial" w:eastAsia="Arial" w:hAnsi="Arial" w:cs="Arial"/>
          <w:spacing w:val="-13"/>
          <w:sz w:val="24"/>
          <w:szCs w:val="24"/>
          <w:lang w:val="ro-RO"/>
        </w:rPr>
        <w:t xml:space="preserve"> </w:t>
      </w:r>
      <w:r w:rsidRPr="00CE1DE4">
        <w:rPr>
          <w:rFonts w:ascii="Arial" w:eastAsia="Arial" w:hAnsi="Arial" w:cs="Arial"/>
          <w:sz w:val="24"/>
          <w:szCs w:val="24"/>
          <w:lang w:val="ro-RO"/>
        </w:rPr>
        <w:t>SEN;</w:t>
      </w:r>
      <w:r w:rsidRPr="00CE1DE4">
        <w:rPr>
          <w:rFonts w:ascii="Arial" w:eastAsia="Arial" w:hAnsi="Arial" w:cs="Arial"/>
          <w:spacing w:val="38"/>
          <w:sz w:val="24"/>
          <w:szCs w:val="24"/>
          <w:lang w:val="ro-RO"/>
        </w:rPr>
        <w:t xml:space="preserve"> </w:t>
      </w:r>
      <w:r w:rsidRPr="00CE1DE4">
        <w:rPr>
          <w:rFonts w:ascii="Arial" w:eastAsia="Arial" w:hAnsi="Arial" w:cs="Arial"/>
          <w:sz w:val="24"/>
          <w:szCs w:val="24"/>
          <w:lang w:val="ro-RO"/>
        </w:rPr>
        <w:t>nu este necesară alimentare suplimentară cu energie electrică</w:t>
      </w:r>
    </w:p>
    <w:p w:rsidR="00367909" w:rsidRDefault="00367909" w:rsidP="0036790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p>
    <w:p w:rsidR="00367909" w:rsidRDefault="00367909" w:rsidP="0036790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t>Se mai adaugă, atunci când este cazul, carburanţi pentru vehicule de transport şi utilaje necesare în activităţile de mentenanta - întreţinere şi reparaţii.</w:t>
      </w:r>
    </w:p>
    <w:p w:rsidR="00367909" w:rsidRDefault="00367909" w:rsidP="0036790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p>
    <w:p w:rsidR="00367909" w:rsidRPr="00966B0A" w:rsidRDefault="00367909" w:rsidP="00367909">
      <w:pPr>
        <w:autoSpaceDE w:val="0"/>
        <w:spacing w:line="360" w:lineRule="auto"/>
        <w:jc w:val="both"/>
        <w:outlineLvl w:val="1"/>
        <w:rPr>
          <w:rFonts w:ascii="Arial" w:hAnsi="Arial" w:cs="Arial"/>
          <w:b/>
          <w:kern w:val="2"/>
          <w:sz w:val="24"/>
          <w:szCs w:val="24"/>
          <w:lang w:val="ro-RO" w:eastAsia="zh-CN"/>
          <w14:ligatures w14:val="standardContextual"/>
        </w:rPr>
      </w:pPr>
      <w:bookmarkStart w:id="4" w:name="_Toc129554827"/>
      <w:r w:rsidRPr="00966B0A">
        <w:rPr>
          <w:rFonts w:ascii="Arial" w:hAnsi="Arial" w:cs="Arial"/>
          <w:b/>
          <w:kern w:val="2"/>
          <w:sz w:val="24"/>
          <w:szCs w:val="24"/>
          <w:lang w:val="ro-RO" w:eastAsia="zh-CN"/>
          <w14:ligatures w14:val="standardContextual"/>
        </w:rPr>
        <w:t>3.10.Racordarea la rețelele utilitare existente în zonă</w:t>
      </w:r>
      <w:bookmarkEnd w:id="4"/>
    </w:p>
    <w:p w:rsidR="00367909" w:rsidRDefault="00367909" w:rsidP="00367909">
      <w:pPr>
        <w:widowControl/>
        <w:suppressAutoHyphens w:val="0"/>
        <w:autoSpaceDE w:val="0"/>
        <w:autoSpaceDN w:val="0"/>
        <w:adjustRightInd w:val="0"/>
        <w:spacing w:line="276" w:lineRule="auto"/>
        <w:rPr>
          <w:rFonts w:ascii="Arial-BoldMT" w:eastAsiaTheme="minorHAnsi" w:hAnsi="Arial-BoldMT" w:cs="Arial-BoldMT"/>
          <w:b/>
          <w:bCs/>
          <w:sz w:val="24"/>
          <w:szCs w:val="24"/>
          <w14:ligatures w14:val="standardContextual"/>
        </w:rPr>
      </w:pPr>
      <w:r>
        <w:rPr>
          <w:rFonts w:ascii="Arial-BoldMT" w:eastAsiaTheme="minorHAnsi" w:hAnsi="Arial-BoldMT" w:cs="Arial-BoldMT"/>
          <w:b/>
          <w:bCs/>
          <w:sz w:val="24"/>
          <w:szCs w:val="24"/>
          <w14:ligatures w14:val="standardContextual"/>
        </w:rPr>
        <w:t>Alimentarea cu apa</w:t>
      </w:r>
    </w:p>
    <w:p w:rsidR="00CE1DE4" w:rsidRDefault="00CE1DE4" w:rsidP="00CE1DE4">
      <w:pPr>
        <w:suppressAutoHyphens w:val="0"/>
        <w:autoSpaceDE w:val="0"/>
        <w:autoSpaceDN w:val="0"/>
        <w:spacing w:before="1"/>
        <w:ind w:left="215"/>
        <w:rPr>
          <w:rFonts w:ascii="Arial" w:eastAsia="Arial" w:hAnsi="Arial" w:cs="Arial"/>
          <w:sz w:val="22"/>
          <w:szCs w:val="22"/>
          <w:lang w:val="ro-RO"/>
        </w:rPr>
      </w:pPr>
    </w:p>
    <w:p w:rsidR="00CE1DE4" w:rsidRPr="00CE1DE4" w:rsidRDefault="00CE1DE4" w:rsidP="00CE1DE4">
      <w:pPr>
        <w:suppressAutoHyphens w:val="0"/>
        <w:autoSpaceDE w:val="0"/>
        <w:autoSpaceDN w:val="0"/>
        <w:spacing w:before="1"/>
        <w:ind w:left="215"/>
        <w:rPr>
          <w:rFonts w:ascii="Arial" w:eastAsia="Arial" w:hAnsi="Arial" w:cs="Arial"/>
          <w:sz w:val="24"/>
          <w:szCs w:val="24"/>
          <w:lang w:val="ro-RO"/>
        </w:rPr>
      </w:pPr>
      <w:r w:rsidRPr="00CE1DE4">
        <w:rPr>
          <w:rFonts w:ascii="Arial" w:eastAsia="Arial" w:hAnsi="Arial" w:cs="Arial"/>
          <w:sz w:val="24"/>
          <w:szCs w:val="24"/>
          <w:lang w:val="ro-RO"/>
        </w:rPr>
        <w:t>Nu</w:t>
      </w:r>
      <w:r w:rsidRPr="00CE1DE4">
        <w:rPr>
          <w:rFonts w:ascii="Arial" w:eastAsia="Arial" w:hAnsi="Arial" w:cs="Arial"/>
          <w:spacing w:val="-5"/>
          <w:sz w:val="24"/>
          <w:szCs w:val="24"/>
          <w:lang w:val="ro-RO"/>
        </w:rPr>
        <w:t xml:space="preserve"> </w:t>
      </w:r>
      <w:r w:rsidRPr="00CE1DE4">
        <w:rPr>
          <w:rFonts w:ascii="Arial" w:eastAsia="Arial" w:hAnsi="Arial" w:cs="Arial"/>
          <w:sz w:val="24"/>
          <w:szCs w:val="24"/>
          <w:lang w:val="ro-RO"/>
        </w:rPr>
        <w:t>este</w:t>
      </w:r>
      <w:r w:rsidRPr="00CE1DE4">
        <w:rPr>
          <w:rFonts w:ascii="Arial" w:eastAsia="Arial" w:hAnsi="Arial" w:cs="Arial"/>
          <w:spacing w:val="-6"/>
          <w:sz w:val="24"/>
          <w:szCs w:val="24"/>
          <w:lang w:val="ro-RO"/>
        </w:rPr>
        <w:t xml:space="preserve"> </w:t>
      </w:r>
      <w:r w:rsidRPr="00CE1DE4">
        <w:rPr>
          <w:rFonts w:ascii="Arial" w:eastAsia="Arial" w:hAnsi="Arial" w:cs="Arial"/>
          <w:sz w:val="24"/>
          <w:szCs w:val="24"/>
          <w:lang w:val="ro-RO"/>
        </w:rPr>
        <w:t>cazul.</w:t>
      </w:r>
      <w:r w:rsidRPr="00CE1DE4">
        <w:rPr>
          <w:rFonts w:ascii="Arial" w:eastAsia="Arial" w:hAnsi="Arial" w:cs="Arial"/>
          <w:spacing w:val="-4"/>
          <w:sz w:val="24"/>
          <w:szCs w:val="24"/>
          <w:lang w:val="ro-RO"/>
        </w:rPr>
        <w:t xml:space="preserve"> </w:t>
      </w:r>
      <w:r w:rsidRPr="00CE1DE4">
        <w:rPr>
          <w:rFonts w:ascii="Arial" w:eastAsia="Arial" w:hAnsi="Arial" w:cs="Arial"/>
          <w:sz w:val="24"/>
          <w:szCs w:val="24"/>
          <w:lang w:val="ro-RO"/>
        </w:rPr>
        <w:t>Obiectivul</w:t>
      </w:r>
      <w:r w:rsidRPr="00CE1DE4">
        <w:rPr>
          <w:rFonts w:ascii="Arial" w:eastAsia="Arial" w:hAnsi="Arial" w:cs="Arial"/>
          <w:spacing w:val="-4"/>
          <w:sz w:val="24"/>
          <w:szCs w:val="24"/>
          <w:lang w:val="ro-RO"/>
        </w:rPr>
        <w:t xml:space="preserve"> </w:t>
      </w:r>
      <w:r w:rsidRPr="00CE1DE4">
        <w:rPr>
          <w:rFonts w:ascii="Arial" w:eastAsia="Arial" w:hAnsi="Arial" w:cs="Arial"/>
          <w:sz w:val="24"/>
          <w:szCs w:val="24"/>
          <w:lang w:val="ro-RO"/>
        </w:rPr>
        <w:t>nu</w:t>
      </w:r>
      <w:r w:rsidRPr="00CE1DE4">
        <w:rPr>
          <w:rFonts w:ascii="Arial" w:eastAsia="Arial" w:hAnsi="Arial" w:cs="Arial"/>
          <w:spacing w:val="-5"/>
          <w:sz w:val="24"/>
          <w:szCs w:val="24"/>
          <w:lang w:val="ro-RO"/>
        </w:rPr>
        <w:t xml:space="preserve"> </w:t>
      </w:r>
      <w:r w:rsidRPr="00CE1DE4">
        <w:rPr>
          <w:rFonts w:ascii="Arial" w:eastAsia="Arial" w:hAnsi="Arial" w:cs="Arial"/>
          <w:sz w:val="24"/>
          <w:szCs w:val="24"/>
          <w:lang w:val="ro-RO"/>
        </w:rPr>
        <w:t>necesită</w:t>
      </w:r>
      <w:r w:rsidRPr="00CE1DE4">
        <w:rPr>
          <w:rFonts w:ascii="Arial" w:eastAsia="Arial" w:hAnsi="Arial" w:cs="Arial"/>
          <w:spacing w:val="-4"/>
          <w:sz w:val="24"/>
          <w:szCs w:val="24"/>
          <w:lang w:val="ro-RO"/>
        </w:rPr>
        <w:t xml:space="preserve"> </w:t>
      </w:r>
      <w:r w:rsidRPr="00CE1DE4">
        <w:rPr>
          <w:rFonts w:ascii="Arial" w:eastAsia="Arial" w:hAnsi="Arial" w:cs="Arial"/>
          <w:sz w:val="24"/>
          <w:szCs w:val="24"/>
          <w:lang w:val="ro-RO"/>
        </w:rPr>
        <w:t>alimentare</w:t>
      </w:r>
      <w:r w:rsidRPr="00CE1DE4">
        <w:rPr>
          <w:rFonts w:ascii="Arial" w:eastAsia="Arial" w:hAnsi="Arial" w:cs="Arial"/>
          <w:spacing w:val="-6"/>
          <w:sz w:val="24"/>
          <w:szCs w:val="24"/>
          <w:lang w:val="ro-RO"/>
        </w:rPr>
        <w:t xml:space="preserve"> </w:t>
      </w:r>
      <w:r w:rsidRPr="00CE1DE4">
        <w:rPr>
          <w:rFonts w:ascii="Arial" w:eastAsia="Arial" w:hAnsi="Arial" w:cs="Arial"/>
          <w:sz w:val="24"/>
          <w:szCs w:val="24"/>
          <w:lang w:val="ro-RO"/>
        </w:rPr>
        <w:t>cu</w:t>
      </w:r>
      <w:r w:rsidRPr="00CE1DE4">
        <w:rPr>
          <w:rFonts w:ascii="Arial" w:eastAsia="Arial" w:hAnsi="Arial" w:cs="Arial"/>
          <w:spacing w:val="-4"/>
          <w:sz w:val="24"/>
          <w:szCs w:val="24"/>
          <w:lang w:val="ro-RO"/>
        </w:rPr>
        <w:t xml:space="preserve"> apă.</w:t>
      </w:r>
    </w:p>
    <w:p w:rsidR="00367909" w:rsidRDefault="00367909" w:rsidP="00367909">
      <w:pPr>
        <w:widowControl/>
        <w:suppressAutoHyphens w:val="0"/>
        <w:autoSpaceDE w:val="0"/>
        <w:autoSpaceDN w:val="0"/>
        <w:adjustRightInd w:val="0"/>
        <w:spacing w:line="276" w:lineRule="auto"/>
        <w:rPr>
          <w:rFonts w:ascii="ArialMT" w:eastAsiaTheme="minorHAnsi" w:hAnsi="ArialMT" w:cs="ArialMT"/>
          <w:sz w:val="24"/>
          <w:szCs w:val="24"/>
          <w14:ligatures w14:val="standardContextual"/>
        </w:rPr>
      </w:pPr>
    </w:p>
    <w:p w:rsidR="00367909" w:rsidRDefault="00367909" w:rsidP="00367909">
      <w:pPr>
        <w:widowControl/>
        <w:suppressAutoHyphens w:val="0"/>
        <w:autoSpaceDE w:val="0"/>
        <w:autoSpaceDN w:val="0"/>
        <w:adjustRightInd w:val="0"/>
        <w:spacing w:line="276" w:lineRule="auto"/>
        <w:rPr>
          <w:rFonts w:ascii="Arial-BoldMT" w:eastAsiaTheme="minorHAnsi" w:hAnsi="Arial-BoldMT" w:cs="Arial-BoldMT"/>
          <w:b/>
          <w:bCs/>
          <w:sz w:val="24"/>
          <w:szCs w:val="24"/>
          <w14:ligatures w14:val="standardContextual"/>
        </w:rPr>
      </w:pPr>
      <w:r>
        <w:rPr>
          <w:rFonts w:ascii="Arial-BoldMT" w:eastAsiaTheme="minorHAnsi" w:hAnsi="Arial-BoldMT" w:cs="Arial-BoldMT"/>
          <w:b/>
          <w:bCs/>
          <w:sz w:val="24"/>
          <w:szCs w:val="24"/>
          <w14:ligatures w14:val="standardContextual"/>
        </w:rPr>
        <w:t>Canalizare menajera</w:t>
      </w:r>
    </w:p>
    <w:p w:rsidR="00CE1DE4" w:rsidRDefault="00CE1DE4" w:rsidP="00367909">
      <w:pPr>
        <w:widowControl/>
        <w:suppressAutoHyphens w:val="0"/>
        <w:autoSpaceDE w:val="0"/>
        <w:autoSpaceDN w:val="0"/>
        <w:adjustRightInd w:val="0"/>
        <w:rPr>
          <w:rFonts w:ascii="ArialMT" w:eastAsiaTheme="minorHAnsi" w:hAnsi="ArialMT" w:cs="ArialMT"/>
          <w:sz w:val="24"/>
          <w:szCs w:val="24"/>
          <w14:ligatures w14:val="standardContextual"/>
        </w:rPr>
      </w:pPr>
    </w:p>
    <w:p w:rsidR="00367909" w:rsidRDefault="00367909" w:rsidP="00367909">
      <w:pPr>
        <w:widowControl/>
        <w:suppressAutoHyphens w:val="0"/>
        <w:autoSpaceDE w:val="0"/>
        <w:autoSpaceDN w:val="0"/>
        <w:adjustRightInd w:val="0"/>
        <w:rPr>
          <w:rFonts w:ascii="Arial-BoldMT" w:eastAsiaTheme="minorHAnsi" w:hAnsi="Arial-BoldMT" w:cs="Arial-BoldMT"/>
          <w:b/>
          <w:bCs/>
          <w:sz w:val="24"/>
          <w:szCs w:val="24"/>
          <w14:ligatures w14:val="standardContextual"/>
        </w:rPr>
      </w:pPr>
      <w:r>
        <w:rPr>
          <w:rFonts w:ascii="Arial-BoldMT" w:eastAsiaTheme="minorHAnsi" w:hAnsi="Arial-BoldMT" w:cs="Arial-BoldMT"/>
          <w:b/>
          <w:bCs/>
          <w:sz w:val="24"/>
          <w:szCs w:val="24"/>
          <w14:ligatures w14:val="standardContextual"/>
        </w:rPr>
        <w:t>3.11 Alimentarea cu agent termic</w:t>
      </w:r>
    </w:p>
    <w:p w:rsidR="00CE1DE4" w:rsidRDefault="00CE1DE4" w:rsidP="00CE1DE4">
      <w:pPr>
        <w:suppressAutoHyphens w:val="0"/>
        <w:autoSpaceDE w:val="0"/>
        <w:autoSpaceDN w:val="0"/>
        <w:spacing w:before="1" w:line="252" w:lineRule="exact"/>
        <w:ind w:left="215"/>
        <w:rPr>
          <w:rFonts w:ascii="Arial" w:eastAsia="Arial" w:hAnsi="Arial" w:cs="Arial"/>
          <w:sz w:val="22"/>
          <w:szCs w:val="22"/>
          <w:u w:val="single"/>
          <w:lang w:val="ro-RO"/>
        </w:rPr>
      </w:pPr>
    </w:p>
    <w:p w:rsidR="00CE1DE4" w:rsidRPr="00CE1DE4" w:rsidRDefault="00CE1DE4" w:rsidP="00CE1DE4">
      <w:pPr>
        <w:suppressAutoHyphens w:val="0"/>
        <w:autoSpaceDE w:val="0"/>
        <w:autoSpaceDN w:val="0"/>
        <w:spacing w:before="1" w:line="360" w:lineRule="auto"/>
        <w:ind w:left="215"/>
        <w:rPr>
          <w:rFonts w:ascii="Arial" w:eastAsia="Arial" w:hAnsi="Arial" w:cs="Arial"/>
          <w:sz w:val="24"/>
          <w:szCs w:val="24"/>
          <w:lang w:val="ro-RO"/>
        </w:rPr>
      </w:pPr>
      <w:r w:rsidRPr="00CE1DE4">
        <w:rPr>
          <w:rFonts w:ascii="Arial" w:eastAsia="Arial" w:hAnsi="Arial" w:cs="Arial"/>
          <w:sz w:val="24"/>
          <w:szCs w:val="24"/>
          <w:u w:val="single"/>
          <w:lang w:val="ro-RO"/>
        </w:rPr>
        <w:t>Canalizare</w:t>
      </w:r>
      <w:r w:rsidRPr="00CE1DE4">
        <w:rPr>
          <w:rFonts w:ascii="Arial" w:eastAsia="Arial" w:hAnsi="Arial" w:cs="Arial"/>
          <w:spacing w:val="-7"/>
          <w:sz w:val="24"/>
          <w:szCs w:val="24"/>
          <w:u w:val="single"/>
          <w:lang w:val="ro-RO"/>
        </w:rPr>
        <w:t xml:space="preserve"> </w:t>
      </w:r>
      <w:r w:rsidRPr="00CE1DE4">
        <w:rPr>
          <w:rFonts w:ascii="Arial" w:eastAsia="Arial" w:hAnsi="Arial" w:cs="Arial"/>
          <w:sz w:val="24"/>
          <w:szCs w:val="24"/>
          <w:u w:val="single"/>
          <w:lang w:val="ro-RO"/>
        </w:rPr>
        <w:t>ape</w:t>
      </w:r>
      <w:r w:rsidRPr="00CE1DE4">
        <w:rPr>
          <w:rFonts w:ascii="Arial" w:eastAsia="Arial" w:hAnsi="Arial" w:cs="Arial"/>
          <w:spacing w:val="-7"/>
          <w:sz w:val="24"/>
          <w:szCs w:val="24"/>
          <w:u w:val="single"/>
          <w:lang w:val="ro-RO"/>
        </w:rPr>
        <w:t xml:space="preserve"> </w:t>
      </w:r>
      <w:r w:rsidRPr="00CE1DE4">
        <w:rPr>
          <w:rFonts w:ascii="Arial" w:eastAsia="Arial" w:hAnsi="Arial" w:cs="Arial"/>
          <w:spacing w:val="-2"/>
          <w:sz w:val="24"/>
          <w:szCs w:val="24"/>
          <w:u w:val="single"/>
          <w:lang w:val="ro-RO"/>
        </w:rPr>
        <w:t>menajere:</w:t>
      </w:r>
    </w:p>
    <w:p w:rsidR="00CE1DE4" w:rsidRPr="00CE1DE4" w:rsidRDefault="00CE1DE4" w:rsidP="00CE1DE4">
      <w:pPr>
        <w:suppressAutoHyphens w:val="0"/>
        <w:autoSpaceDE w:val="0"/>
        <w:autoSpaceDN w:val="0"/>
        <w:spacing w:line="360" w:lineRule="auto"/>
        <w:ind w:left="215" w:right="2595"/>
        <w:rPr>
          <w:rFonts w:ascii="Arial" w:eastAsia="Arial" w:hAnsi="Arial" w:cs="Arial"/>
          <w:sz w:val="24"/>
          <w:szCs w:val="24"/>
          <w:lang w:val="ro-RO"/>
        </w:rPr>
      </w:pPr>
      <w:r w:rsidRPr="00CE1DE4">
        <w:rPr>
          <w:rFonts w:ascii="Arial" w:eastAsia="Arial" w:hAnsi="Arial" w:cs="Arial"/>
          <w:sz w:val="24"/>
          <w:szCs w:val="24"/>
          <w:lang w:val="ro-RO"/>
        </w:rPr>
        <w:t>-</w:t>
      </w:r>
      <w:r w:rsidRPr="00CE1DE4">
        <w:rPr>
          <w:rFonts w:ascii="Arial" w:eastAsia="Arial" w:hAnsi="Arial" w:cs="Arial"/>
          <w:spacing w:val="-5"/>
          <w:sz w:val="24"/>
          <w:szCs w:val="24"/>
          <w:lang w:val="ro-RO"/>
        </w:rPr>
        <w:t xml:space="preserve"> </w:t>
      </w:r>
      <w:r w:rsidRPr="00CE1DE4">
        <w:rPr>
          <w:rFonts w:ascii="Arial" w:eastAsia="Arial" w:hAnsi="Arial" w:cs="Arial"/>
          <w:sz w:val="24"/>
          <w:szCs w:val="24"/>
          <w:lang w:val="ro-RO"/>
        </w:rPr>
        <w:t>Obiectivul</w:t>
      </w:r>
      <w:r w:rsidRPr="00CE1DE4">
        <w:rPr>
          <w:rFonts w:ascii="Arial" w:eastAsia="Arial" w:hAnsi="Arial" w:cs="Arial"/>
          <w:spacing w:val="-4"/>
          <w:sz w:val="24"/>
          <w:szCs w:val="24"/>
          <w:lang w:val="ro-RO"/>
        </w:rPr>
        <w:t xml:space="preserve"> </w:t>
      </w:r>
      <w:r w:rsidRPr="00CE1DE4">
        <w:rPr>
          <w:rFonts w:ascii="Arial" w:eastAsia="Arial" w:hAnsi="Arial" w:cs="Arial"/>
          <w:sz w:val="24"/>
          <w:szCs w:val="24"/>
          <w:lang w:val="ro-RO"/>
        </w:rPr>
        <w:t>propus</w:t>
      </w:r>
      <w:r w:rsidRPr="00CE1DE4">
        <w:rPr>
          <w:rFonts w:ascii="Arial" w:eastAsia="Arial" w:hAnsi="Arial" w:cs="Arial"/>
          <w:spacing w:val="-3"/>
          <w:sz w:val="24"/>
          <w:szCs w:val="24"/>
          <w:lang w:val="ro-RO"/>
        </w:rPr>
        <w:t xml:space="preserve"> </w:t>
      </w:r>
      <w:r w:rsidRPr="00CE1DE4">
        <w:rPr>
          <w:rFonts w:ascii="Arial" w:eastAsia="Arial" w:hAnsi="Arial" w:cs="Arial"/>
          <w:sz w:val="24"/>
          <w:szCs w:val="24"/>
          <w:lang w:val="ro-RO"/>
        </w:rPr>
        <w:t>nu</w:t>
      </w:r>
      <w:r w:rsidRPr="00CE1DE4">
        <w:rPr>
          <w:rFonts w:ascii="Arial" w:eastAsia="Arial" w:hAnsi="Arial" w:cs="Arial"/>
          <w:spacing w:val="-6"/>
          <w:sz w:val="24"/>
          <w:szCs w:val="24"/>
          <w:lang w:val="ro-RO"/>
        </w:rPr>
        <w:t xml:space="preserve"> </w:t>
      </w:r>
      <w:r w:rsidRPr="00CE1DE4">
        <w:rPr>
          <w:rFonts w:ascii="Arial" w:eastAsia="Arial" w:hAnsi="Arial" w:cs="Arial"/>
          <w:sz w:val="24"/>
          <w:szCs w:val="24"/>
          <w:lang w:val="ro-RO"/>
        </w:rPr>
        <w:t>necesită</w:t>
      </w:r>
      <w:r w:rsidRPr="00CE1DE4">
        <w:rPr>
          <w:rFonts w:ascii="Arial" w:eastAsia="Arial" w:hAnsi="Arial" w:cs="Arial"/>
          <w:spacing w:val="-6"/>
          <w:sz w:val="24"/>
          <w:szCs w:val="24"/>
          <w:lang w:val="ro-RO"/>
        </w:rPr>
        <w:t xml:space="preserve"> </w:t>
      </w:r>
      <w:r w:rsidRPr="00CE1DE4">
        <w:rPr>
          <w:rFonts w:ascii="Arial" w:eastAsia="Arial" w:hAnsi="Arial" w:cs="Arial"/>
          <w:sz w:val="24"/>
          <w:szCs w:val="24"/>
          <w:lang w:val="ro-RO"/>
        </w:rPr>
        <w:t>racordarea</w:t>
      </w:r>
      <w:r w:rsidRPr="00CE1DE4">
        <w:rPr>
          <w:rFonts w:ascii="Arial" w:eastAsia="Arial" w:hAnsi="Arial" w:cs="Arial"/>
          <w:spacing w:val="-4"/>
          <w:sz w:val="24"/>
          <w:szCs w:val="24"/>
          <w:lang w:val="ro-RO"/>
        </w:rPr>
        <w:t xml:space="preserve"> </w:t>
      </w:r>
      <w:r w:rsidRPr="00CE1DE4">
        <w:rPr>
          <w:rFonts w:ascii="Arial" w:eastAsia="Arial" w:hAnsi="Arial" w:cs="Arial"/>
          <w:sz w:val="24"/>
          <w:szCs w:val="24"/>
          <w:lang w:val="ro-RO"/>
        </w:rPr>
        <w:t>la</w:t>
      </w:r>
      <w:r w:rsidRPr="00CE1DE4">
        <w:rPr>
          <w:rFonts w:ascii="Arial" w:eastAsia="Arial" w:hAnsi="Arial" w:cs="Arial"/>
          <w:spacing w:val="-6"/>
          <w:sz w:val="24"/>
          <w:szCs w:val="24"/>
          <w:lang w:val="ro-RO"/>
        </w:rPr>
        <w:t xml:space="preserve"> </w:t>
      </w:r>
      <w:r w:rsidRPr="00CE1DE4">
        <w:rPr>
          <w:rFonts w:ascii="Arial" w:eastAsia="Arial" w:hAnsi="Arial" w:cs="Arial"/>
          <w:sz w:val="24"/>
          <w:szCs w:val="24"/>
          <w:lang w:val="ro-RO"/>
        </w:rPr>
        <w:t>canalizarea</w:t>
      </w:r>
      <w:r w:rsidRPr="00CE1DE4">
        <w:rPr>
          <w:rFonts w:ascii="Arial" w:eastAsia="Arial" w:hAnsi="Arial" w:cs="Arial"/>
          <w:spacing w:val="-4"/>
          <w:sz w:val="24"/>
          <w:szCs w:val="24"/>
          <w:lang w:val="ro-RO"/>
        </w:rPr>
        <w:t xml:space="preserve"> </w:t>
      </w:r>
      <w:r w:rsidRPr="00CE1DE4">
        <w:rPr>
          <w:rFonts w:ascii="Arial" w:eastAsia="Arial" w:hAnsi="Arial" w:cs="Arial"/>
          <w:sz w:val="24"/>
          <w:szCs w:val="24"/>
          <w:lang w:val="ro-RO"/>
        </w:rPr>
        <w:t xml:space="preserve">menajera. </w:t>
      </w:r>
      <w:r w:rsidRPr="00CE1DE4">
        <w:rPr>
          <w:rFonts w:ascii="Arial" w:eastAsia="Arial" w:hAnsi="Arial" w:cs="Arial"/>
          <w:sz w:val="24"/>
          <w:szCs w:val="24"/>
          <w:u w:val="single"/>
          <w:lang w:val="ro-RO"/>
        </w:rPr>
        <w:t>Canalizarea pluvială:</w:t>
      </w:r>
    </w:p>
    <w:p w:rsidR="00CE1DE4" w:rsidRPr="00CE1DE4" w:rsidRDefault="00CE1DE4" w:rsidP="00CE1DE4">
      <w:pPr>
        <w:tabs>
          <w:tab w:val="left" w:pos="923"/>
        </w:tabs>
        <w:suppressAutoHyphens w:val="0"/>
        <w:autoSpaceDE w:val="0"/>
        <w:autoSpaceDN w:val="0"/>
        <w:spacing w:line="360" w:lineRule="auto"/>
        <w:ind w:left="575"/>
        <w:rPr>
          <w:rFonts w:ascii="Arial" w:eastAsia="Arial" w:hAnsi="Arial" w:cs="Arial"/>
          <w:sz w:val="24"/>
          <w:szCs w:val="24"/>
          <w:lang w:val="ro-RO"/>
        </w:rPr>
      </w:pPr>
      <w:r w:rsidRPr="00CE1DE4">
        <w:rPr>
          <w:rFonts w:ascii="Arial" w:eastAsia="Arial" w:hAnsi="Arial" w:cs="Arial"/>
          <w:spacing w:val="-10"/>
          <w:sz w:val="24"/>
          <w:szCs w:val="24"/>
          <w:lang w:val="ro-RO"/>
        </w:rPr>
        <w:t>-</w:t>
      </w:r>
      <w:r w:rsidRPr="00CE1DE4">
        <w:rPr>
          <w:rFonts w:ascii="Arial" w:eastAsia="Arial" w:hAnsi="Arial" w:cs="Arial"/>
          <w:sz w:val="24"/>
          <w:szCs w:val="24"/>
          <w:lang w:val="ro-RO"/>
        </w:rPr>
        <w:tab/>
        <w:t>Nu</w:t>
      </w:r>
      <w:r w:rsidRPr="00CE1DE4">
        <w:rPr>
          <w:rFonts w:ascii="Arial" w:eastAsia="Arial" w:hAnsi="Arial" w:cs="Arial"/>
          <w:spacing w:val="-4"/>
          <w:sz w:val="24"/>
          <w:szCs w:val="24"/>
          <w:lang w:val="ro-RO"/>
        </w:rPr>
        <w:t xml:space="preserve"> </w:t>
      </w:r>
      <w:r w:rsidRPr="00CE1DE4">
        <w:rPr>
          <w:rFonts w:ascii="Arial" w:eastAsia="Arial" w:hAnsi="Arial" w:cs="Arial"/>
          <w:sz w:val="24"/>
          <w:szCs w:val="24"/>
          <w:lang w:val="ro-RO"/>
        </w:rPr>
        <w:t>se</w:t>
      </w:r>
      <w:r w:rsidRPr="00CE1DE4">
        <w:rPr>
          <w:rFonts w:ascii="Arial" w:eastAsia="Arial" w:hAnsi="Arial" w:cs="Arial"/>
          <w:spacing w:val="-5"/>
          <w:sz w:val="24"/>
          <w:szCs w:val="24"/>
          <w:lang w:val="ro-RO"/>
        </w:rPr>
        <w:t xml:space="preserve"> </w:t>
      </w:r>
      <w:r w:rsidRPr="00CE1DE4">
        <w:rPr>
          <w:rFonts w:ascii="Arial" w:eastAsia="Arial" w:hAnsi="Arial" w:cs="Arial"/>
          <w:sz w:val="24"/>
          <w:szCs w:val="24"/>
          <w:lang w:val="ro-RO"/>
        </w:rPr>
        <w:t>modifică</w:t>
      </w:r>
      <w:r w:rsidRPr="00CE1DE4">
        <w:rPr>
          <w:rFonts w:ascii="Arial" w:eastAsia="Arial" w:hAnsi="Arial" w:cs="Arial"/>
          <w:spacing w:val="-2"/>
          <w:sz w:val="24"/>
          <w:szCs w:val="24"/>
          <w:lang w:val="ro-RO"/>
        </w:rPr>
        <w:t xml:space="preserve"> </w:t>
      </w:r>
      <w:r w:rsidRPr="00CE1DE4">
        <w:rPr>
          <w:rFonts w:ascii="Arial" w:eastAsia="Arial" w:hAnsi="Arial" w:cs="Arial"/>
          <w:sz w:val="24"/>
          <w:szCs w:val="24"/>
          <w:lang w:val="ro-RO"/>
        </w:rPr>
        <w:t>sistemele</w:t>
      </w:r>
      <w:r w:rsidRPr="00CE1DE4">
        <w:rPr>
          <w:rFonts w:ascii="Arial" w:eastAsia="Arial" w:hAnsi="Arial" w:cs="Arial"/>
          <w:spacing w:val="-5"/>
          <w:sz w:val="24"/>
          <w:szCs w:val="24"/>
          <w:lang w:val="ro-RO"/>
        </w:rPr>
        <w:t xml:space="preserve"> </w:t>
      </w:r>
      <w:r w:rsidRPr="00CE1DE4">
        <w:rPr>
          <w:rFonts w:ascii="Arial" w:eastAsia="Arial" w:hAnsi="Arial" w:cs="Arial"/>
          <w:sz w:val="24"/>
          <w:szCs w:val="24"/>
          <w:lang w:val="ro-RO"/>
        </w:rPr>
        <w:t>existente</w:t>
      </w:r>
      <w:r w:rsidRPr="00CE1DE4">
        <w:rPr>
          <w:rFonts w:ascii="Arial" w:eastAsia="Arial" w:hAnsi="Arial" w:cs="Arial"/>
          <w:spacing w:val="-3"/>
          <w:sz w:val="24"/>
          <w:szCs w:val="24"/>
          <w:lang w:val="ro-RO"/>
        </w:rPr>
        <w:t xml:space="preserve"> </w:t>
      </w:r>
      <w:r w:rsidRPr="00CE1DE4">
        <w:rPr>
          <w:rFonts w:ascii="Arial" w:eastAsia="Arial" w:hAnsi="Arial" w:cs="Arial"/>
          <w:sz w:val="24"/>
          <w:szCs w:val="24"/>
          <w:lang w:val="ro-RO"/>
        </w:rPr>
        <w:t>–</w:t>
      </w:r>
      <w:r w:rsidRPr="00CE1DE4">
        <w:rPr>
          <w:rFonts w:ascii="Arial" w:eastAsia="Arial" w:hAnsi="Arial" w:cs="Arial"/>
          <w:spacing w:val="-5"/>
          <w:sz w:val="24"/>
          <w:szCs w:val="24"/>
          <w:lang w:val="ro-RO"/>
        </w:rPr>
        <w:t xml:space="preserve"> </w:t>
      </w:r>
      <w:r w:rsidRPr="00CE1DE4">
        <w:rPr>
          <w:rFonts w:ascii="Arial" w:eastAsia="Arial" w:hAnsi="Arial" w:cs="Arial"/>
          <w:sz w:val="24"/>
          <w:szCs w:val="24"/>
          <w:lang w:val="ro-RO"/>
        </w:rPr>
        <w:t>unde</w:t>
      </w:r>
      <w:r w:rsidRPr="00CE1DE4">
        <w:rPr>
          <w:rFonts w:ascii="Arial" w:eastAsia="Arial" w:hAnsi="Arial" w:cs="Arial"/>
          <w:spacing w:val="-2"/>
          <w:sz w:val="24"/>
          <w:szCs w:val="24"/>
          <w:lang w:val="ro-RO"/>
        </w:rPr>
        <w:t xml:space="preserve"> </w:t>
      </w:r>
      <w:r w:rsidRPr="00CE1DE4">
        <w:rPr>
          <w:rFonts w:ascii="Arial" w:eastAsia="Arial" w:hAnsi="Arial" w:cs="Arial"/>
          <w:sz w:val="24"/>
          <w:szCs w:val="24"/>
          <w:lang w:val="ro-RO"/>
        </w:rPr>
        <w:t>este</w:t>
      </w:r>
      <w:r w:rsidRPr="00CE1DE4">
        <w:rPr>
          <w:rFonts w:ascii="Arial" w:eastAsia="Arial" w:hAnsi="Arial" w:cs="Arial"/>
          <w:spacing w:val="-5"/>
          <w:sz w:val="24"/>
          <w:szCs w:val="24"/>
          <w:lang w:val="ro-RO"/>
        </w:rPr>
        <w:t xml:space="preserve"> </w:t>
      </w:r>
      <w:r w:rsidRPr="00CE1DE4">
        <w:rPr>
          <w:rFonts w:ascii="Arial" w:eastAsia="Arial" w:hAnsi="Arial" w:cs="Arial"/>
          <w:spacing w:val="-2"/>
          <w:sz w:val="24"/>
          <w:szCs w:val="24"/>
          <w:lang w:val="ro-RO"/>
        </w:rPr>
        <w:t>cazul</w:t>
      </w:r>
    </w:p>
    <w:p w:rsidR="00367909" w:rsidRDefault="00367909" w:rsidP="00367909">
      <w:pPr>
        <w:widowControl/>
        <w:suppressAutoHyphens w:val="0"/>
        <w:autoSpaceDE w:val="0"/>
        <w:autoSpaceDN w:val="0"/>
        <w:adjustRightInd w:val="0"/>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t>.</w:t>
      </w:r>
    </w:p>
    <w:p w:rsidR="00367909" w:rsidRDefault="00367909" w:rsidP="00367909">
      <w:pPr>
        <w:widowControl/>
        <w:suppressAutoHyphens w:val="0"/>
        <w:autoSpaceDE w:val="0"/>
        <w:autoSpaceDN w:val="0"/>
        <w:adjustRightInd w:val="0"/>
        <w:spacing w:line="360" w:lineRule="auto"/>
        <w:rPr>
          <w:rFonts w:ascii="Arial-BoldMT" w:eastAsiaTheme="minorHAnsi" w:hAnsi="Arial-BoldMT" w:cs="Arial-BoldMT"/>
          <w:b/>
          <w:bCs/>
          <w:sz w:val="24"/>
          <w:szCs w:val="24"/>
          <w14:ligatures w14:val="standardContextual"/>
        </w:rPr>
      </w:pPr>
    </w:p>
    <w:p w:rsidR="00367909" w:rsidRDefault="00367909" w:rsidP="00367909">
      <w:pPr>
        <w:widowControl/>
        <w:suppressAutoHyphens w:val="0"/>
        <w:autoSpaceDE w:val="0"/>
        <w:autoSpaceDN w:val="0"/>
        <w:adjustRightInd w:val="0"/>
        <w:spacing w:line="360" w:lineRule="auto"/>
        <w:rPr>
          <w:rFonts w:ascii="Arial-BoldMT" w:eastAsiaTheme="minorHAnsi" w:hAnsi="Arial-BoldMT" w:cs="Arial-BoldMT"/>
          <w:b/>
          <w:bCs/>
          <w:sz w:val="24"/>
          <w:szCs w:val="24"/>
          <w14:ligatures w14:val="standardContextual"/>
        </w:rPr>
      </w:pPr>
      <w:r>
        <w:rPr>
          <w:rFonts w:ascii="Arial-BoldMT" w:eastAsiaTheme="minorHAnsi" w:hAnsi="Arial-BoldMT" w:cs="Arial-BoldMT"/>
          <w:b/>
          <w:bCs/>
          <w:sz w:val="24"/>
          <w:szCs w:val="24"/>
          <w14:ligatures w14:val="standardContextual"/>
        </w:rPr>
        <w:t>3.12 Alimentarea cu energie electrica</w:t>
      </w:r>
    </w:p>
    <w:p w:rsidR="00CE1DE4" w:rsidRDefault="00CE1DE4" w:rsidP="00CE1DE4">
      <w:pPr>
        <w:suppressAutoHyphens w:val="0"/>
        <w:autoSpaceDE w:val="0"/>
        <w:autoSpaceDN w:val="0"/>
        <w:spacing w:before="2"/>
        <w:rPr>
          <w:rFonts w:ascii="Arial" w:eastAsia="Arial" w:hAnsi="Arial" w:cs="Arial"/>
          <w:sz w:val="22"/>
          <w:szCs w:val="22"/>
          <w:lang w:val="ro-RO"/>
        </w:rPr>
      </w:pPr>
      <w:bookmarkStart w:id="5" w:name="_Hlk170666019"/>
    </w:p>
    <w:p w:rsidR="00CE1DE4" w:rsidRPr="00CE1DE4" w:rsidRDefault="00CE1DE4" w:rsidP="00CE1DE4">
      <w:pPr>
        <w:suppressAutoHyphens w:val="0"/>
        <w:autoSpaceDE w:val="0"/>
        <w:autoSpaceDN w:val="0"/>
        <w:spacing w:before="2" w:line="360" w:lineRule="auto"/>
        <w:rPr>
          <w:rFonts w:ascii="Arial" w:eastAsia="Arial" w:hAnsi="Arial" w:cs="Arial"/>
          <w:sz w:val="24"/>
          <w:szCs w:val="24"/>
          <w:lang w:val="ro-RO"/>
        </w:rPr>
      </w:pPr>
      <w:r w:rsidRPr="00CE1DE4">
        <w:rPr>
          <w:rFonts w:ascii="Arial" w:eastAsia="Arial" w:hAnsi="Arial" w:cs="Arial"/>
          <w:sz w:val="24"/>
          <w:szCs w:val="24"/>
          <w:lang w:val="ro-RO"/>
        </w:rPr>
        <w:t>Prin</w:t>
      </w:r>
      <w:r w:rsidRPr="00CE1DE4">
        <w:rPr>
          <w:rFonts w:ascii="Arial" w:eastAsia="Arial" w:hAnsi="Arial" w:cs="Arial"/>
          <w:spacing w:val="-13"/>
          <w:sz w:val="24"/>
          <w:szCs w:val="24"/>
          <w:lang w:val="ro-RO"/>
        </w:rPr>
        <w:t xml:space="preserve"> </w:t>
      </w:r>
      <w:r w:rsidRPr="00CE1DE4">
        <w:rPr>
          <w:rFonts w:ascii="Arial" w:eastAsia="Arial" w:hAnsi="Arial" w:cs="Arial"/>
          <w:sz w:val="24"/>
          <w:szCs w:val="24"/>
          <w:lang w:val="ro-RO"/>
        </w:rPr>
        <w:t>natura</w:t>
      </w:r>
      <w:r w:rsidRPr="00CE1DE4">
        <w:rPr>
          <w:rFonts w:ascii="Arial" w:eastAsia="Arial" w:hAnsi="Arial" w:cs="Arial"/>
          <w:spacing w:val="-14"/>
          <w:sz w:val="24"/>
          <w:szCs w:val="24"/>
          <w:lang w:val="ro-RO"/>
        </w:rPr>
        <w:t xml:space="preserve"> </w:t>
      </w:r>
      <w:r w:rsidRPr="00CE1DE4">
        <w:rPr>
          <w:rFonts w:ascii="Arial" w:eastAsia="Arial" w:hAnsi="Arial" w:cs="Arial"/>
          <w:sz w:val="24"/>
          <w:szCs w:val="24"/>
          <w:lang w:val="ro-RO"/>
        </w:rPr>
        <w:t>proiectului,</w:t>
      </w:r>
      <w:r w:rsidRPr="00CE1DE4">
        <w:rPr>
          <w:rFonts w:ascii="Arial" w:eastAsia="Arial" w:hAnsi="Arial" w:cs="Arial"/>
          <w:spacing w:val="-11"/>
          <w:sz w:val="24"/>
          <w:szCs w:val="24"/>
          <w:lang w:val="ro-RO"/>
        </w:rPr>
        <w:t xml:space="preserve"> </w:t>
      </w:r>
      <w:r w:rsidRPr="00CE1DE4">
        <w:rPr>
          <w:rFonts w:ascii="Arial" w:eastAsia="Arial" w:hAnsi="Arial" w:cs="Arial"/>
          <w:sz w:val="24"/>
          <w:szCs w:val="24"/>
          <w:lang w:val="ro-RO"/>
        </w:rPr>
        <w:t>investiția</w:t>
      </w:r>
      <w:r w:rsidRPr="00CE1DE4">
        <w:rPr>
          <w:rFonts w:ascii="Arial" w:eastAsia="Arial" w:hAnsi="Arial" w:cs="Arial"/>
          <w:spacing w:val="-14"/>
          <w:sz w:val="24"/>
          <w:szCs w:val="24"/>
          <w:lang w:val="ro-RO"/>
        </w:rPr>
        <w:t xml:space="preserve"> </w:t>
      </w:r>
      <w:r w:rsidRPr="00CE1DE4">
        <w:rPr>
          <w:rFonts w:ascii="Arial" w:eastAsia="Arial" w:hAnsi="Arial" w:cs="Arial"/>
          <w:sz w:val="24"/>
          <w:szCs w:val="24"/>
          <w:lang w:val="ro-RO"/>
        </w:rPr>
        <w:t>reprezintă</w:t>
      </w:r>
      <w:r w:rsidRPr="00CE1DE4">
        <w:rPr>
          <w:rFonts w:ascii="Arial" w:eastAsia="Arial" w:hAnsi="Arial" w:cs="Arial"/>
          <w:spacing w:val="-14"/>
          <w:sz w:val="24"/>
          <w:szCs w:val="24"/>
          <w:lang w:val="ro-RO"/>
        </w:rPr>
        <w:t xml:space="preserve"> </w:t>
      </w:r>
      <w:r w:rsidRPr="00CE1DE4">
        <w:rPr>
          <w:rFonts w:ascii="Arial" w:eastAsia="Arial" w:hAnsi="Arial" w:cs="Arial"/>
          <w:sz w:val="24"/>
          <w:szCs w:val="24"/>
          <w:lang w:val="ro-RO"/>
        </w:rPr>
        <w:t>soluția</w:t>
      </w:r>
      <w:r w:rsidRPr="00CE1DE4">
        <w:rPr>
          <w:rFonts w:ascii="Arial" w:eastAsia="Arial" w:hAnsi="Arial" w:cs="Arial"/>
          <w:spacing w:val="-13"/>
          <w:sz w:val="24"/>
          <w:szCs w:val="24"/>
          <w:lang w:val="ro-RO"/>
        </w:rPr>
        <w:t xml:space="preserve"> </w:t>
      </w:r>
      <w:r w:rsidRPr="00CE1DE4">
        <w:rPr>
          <w:rFonts w:ascii="Arial" w:eastAsia="Arial" w:hAnsi="Arial" w:cs="Arial"/>
          <w:sz w:val="24"/>
          <w:szCs w:val="24"/>
          <w:lang w:val="ro-RO"/>
        </w:rPr>
        <w:t>de</w:t>
      </w:r>
      <w:r w:rsidRPr="00CE1DE4">
        <w:rPr>
          <w:rFonts w:ascii="Arial" w:eastAsia="Arial" w:hAnsi="Arial" w:cs="Arial"/>
          <w:spacing w:val="-13"/>
          <w:sz w:val="24"/>
          <w:szCs w:val="24"/>
          <w:lang w:val="ro-RO"/>
        </w:rPr>
        <w:t xml:space="preserve"> </w:t>
      </w:r>
      <w:r w:rsidRPr="00CE1DE4">
        <w:rPr>
          <w:rFonts w:ascii="Arial" w:eastAsia="Arial" w:hAnsi="Arial" w:cs="Arial"/>
          <w:sz w:val="24"/>
          <w:szCs w:val="24"/>
          <w:lang w:val="ro-RO"/>
        </w:rPr>
        <w:t>racordare</w:t>
      </w:r>
      <w:r w:rsidRPr="00CE1DE4">
        <w:rPr>
          <w:rFonts w:ascii="Arial" w:eastAsia="Arial" w:hAnsi="Arial" w:cs="Arial"/>
          <w:spacing w:val="-14"/>
          <w:sz w:val="24"/>
          <w:szCs w:val="24"/>
          <w:lang w:val="ro-RO"/>
        </w:rPr>
        <w:t xml:space="preserve"> </w:t>
      </w:r>
      <w:r w:rsidRPr="00CE1DE4">
        <w:rPr>
          <w:rFonts w:ascii="Arial" w:eastAsia="Arial" w:hAnsi="Arial" w:cs="Arial"/>
          <w:sz w:val="24"/>
          <w:szCs w:val="24"/>
          <w:lang w:val="ro-RO"/>
        </w:rPr>
        <w:t>a</w:t>
      </w:r>
      <w:r w:rsidRPr="00CE1DE4">
        <w:rPr>
          <w:rFonts w:ascii="Arial" w:eastAsia="Arial" w:hAnsi="Arial" w:cs="Arial"/>
          <w:spacing w:val="-13"/>
          <w:sz w:val="24"/>
          <w:szCs w:val="24"/>
          <w:lang w:val="ro-RO"/>
        </w:rPr>
        <w:t xml:space="preserve"> </w:t>
      </w:r>
      <w:r w:rsidRPr="00CE1DE4">
        <w:rPr>
          <w:rFonts w:ascii="Arial" w:eastAsia="Arial" w:hAnsi="Arial" w:cs="Arial"/>
          <w:sz w:val="24"/>
          <w:szCs w:val="24"/>
          <w:lang w:val="ro-RO"/>
        </w:rPr>
        <w:t>parcului</w:t>
      </w:r>
      <w:r w:rsidRPr="00CE1DE4">
        <w:rPr>
          <w:rFonts w:ascii="Arial" w:eastAsia="Arial" w:hAnsi="Arial" w:cs="Arial"/>
          <w:spacing w:val="-13"/>
          <w:sz w:val="24"/>
          <w:szCs w:val="24"/>
          <w:lang w:val="ro-RO"/>
        </w:rPr>
        <w:t xml:space="preserve"> </w:t>
      </w:r>
      <w:r w:rsidRPr="00CE1DE4">
        <w:rPr>
          <w:rFonts w:ascii="Arial" w:eastAsia="Arial" w:hAnsi="Arial" w:cs="Arial"/>
          <w:sz w:val="24"/>
          <w:szCs w:val="24"/>
          <w:lang w:val="ro-RO"/>
        </w:rPr>
        <w:t>agro-fotovoltaic</w:t>
      </w:r>
      <w:r w:rsidRPr="00CE1DE4">
        <w:rPr>
          <w:rFonts w:ascii="Arial" w:eastAsia="Arial" w:hAnsi="Arial" w:cs="Arial"/>
          <w:spacing w:val="-14"/>
          <w:sz w:val="24"/>
          <w:szCs w:val="24"/>
          <w:lang w:val="ro-RO"/>
        </w:rPr>
        <w:t xml:space="preserve"> </w:t>
      </w:r>
      <w:r w:rsidRPr="00CE1DE4">
        <w:rPr>
          <w:rFonts w:ascii="Arial" w:eastAsia="Arial" w:hAnsi="Arial" w:cs="Arial"/>
          <w:sz w:val="24"/>
          <w:szCs w:val="24"/>
          <w:lang w:val="ro-RO"/>
        </w:rPr>
        <w:t>la</w:t>
      </w:r>
      <w:r w:rsidRPr="00CE1DE4">
        <w:rPr>
          <w:rFonts w:ascii="Arial" w:eastAsia="Arial" w:hAnsi="Arial" w:cs="Arial"/>
          <w:spacing w:val="-13"/>
          <w:sz w:val="24"/>
          <w:szCs w:val="24"/>
          <w:lang w:val="ro-RO"/>
        </w:rPr>
        <w:t xml:space="preserve"> </w:t>
      </w:r>
      <w:r w:rsidRPr="00CE1DE4">
        <w:rPr>
          <w:rFonts w:ascii="Arial" w:eastAsia="Arial" w:hAnsi="Arial" w:cs="Arial"/>
          <w:sz w:val="24"/>
          <w:szCs w:val="24"/>
          <w:lang w:val="ro-RO"/>
        </w:rPr>
        <w:t>SEN;</w:t>
      </w:r>
      <w:r w:rsidRPr="00CE1DE4">
        <w:rPr>
          <w:rFonts w:ascii="Arial" w:eastAsia="Arial" w:hAnsi="Arial" w:cs="Arial"/>
          <w:spacing w:val="38"/>
          <w:sz w:val="24"/>
          <w:szCs w:val="24"/>
          <w:lang w:val="ro-RO"/>
        </w:rPr>
        <w:t xml:space="preserve"> </w:t>
      </w:r>
      <w:r w:rsidRPr="00CE1DE4">
        <w:rPr>
          <w:rFonts w:ascii="Arial" w:eastAsia="Arial" w:hAnsi="Arial" w:cs="Arial"/>
          <w:sz w:val="24"/>
          <w:szCs w:val="24"/>
          <w:lang w:val="ro-RO"/>
        </w:rPr>
        <w:t>nu este necesară alimentare suplimentară cu energie electrică</w:t>
      </w:r>
    </w:p>
    <w:bookmarkEnd w:id="5"/>
    <w:p w:rsidR="00367909" w:rsidRDefault="00367909" w:rsidP="0036790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t>.</w:t>
      </w:r>
    </w:p>
    <w:p w:rsidR="00367909" w:rsidRDefault="00367909" w:rsidP="0036790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p>
    <w:p w:rsidR="00367909" w:rsidRPr="00673410" w:rsidRDefault="00367909" w:rsidP="00367909">
      <w:pPr>
        <w:autoSpaceDE w:val="0"/>
        <w:jc w:val="both"/>
        <w:outlineLvl w:val="1"/>
        <w:rPr>
          <w:rFonts w:ascii="Arial" w:hAnsi="Arial" w:cs="Arial"/>
          <w:b/>
          <w:kern w:val="2"/>
          <w:sz w:val="24"/>
          <w:szCs w:val="24"/>
          <w:lang w:val="ro-RO" w:eastAsia="zh-CN"/>
          <w14:ligatures w14:val="standardContextual"/>
        </w:rPr>
      </w:pPr>
      <w:bookmarkStart w:id="6" w:name="_Toc129554829"/>
      <w:r w:rsidRPr="00673410">
        <w:rPr>
          <w:rFonts w:ascii="Arial" w:hAnsi="Arial" w:cs="Arial"/>
          <w:b/>
          <w:kern w:val="2"/>
          <w:sz w:val="24"/>
          <w:szCs w:val="24"/>
          <w:lang w:val="ro-RO" w:eastAsia="zh-CN"/>
          <w14:ligatures w14:val="standardContextual"/>
        </w:rPr>
        <w:t>3.13.Descrierea lucrărilor de refacere a amplasamentului în zona afectată de execuția investiției;</w:t>
      </w:r>
      <w:bookmarkEnd w:id="6"/>
    </w:p>
    <w:p w:rsidR="00367909" w:rsidRDefault="00367909" w:rsidP="0036790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p>
    <w:p w:rsidR="00367909" w:rsidRDefault="00367909" w:rsidP="00367909">
      <w:pPr>
        <w:widowControl/>
        <w:suppressAutoHyphens w:val="0"/>
        <w:autoSpaceDE w:val="0"/>
        <w:autoSpaceDN w:val="0"/>
        <w:adjustRightInd w:val="0"/>
        <w:spacing w:line="276" w:lineRule="auto"/>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t>Nu vor fi afectate terenuri colaterale celor prevazute in proiectul de executie. Lucrarile se vor derula strict pe suprafetele aferente entitatilor constructive mentionate la Cap. III.</w:t>
      </w:r>
    </w:p>
    <w:p w:rsidR="00367909" w:rsidRDefault="00367909" w:rsidP="00367909">
      <w:pPr>
        <w:widowControl/>
        <w:suppressAutoHyphens w:val="0"/>
        <w:autoSpaceDE w:val="0"/>
        <w:autoSpaceDN w:val="0"/>
        <w:adjustRightInd w:val="0"/>
        <w:spacing w:line="276" w:lineRule="auto"/>
        <w:rPr>
          <w:rFonts w:ascii="ArialMT" w:eastAsiaTheme="minorHAnsi" w:hAnsi="ArialMT" w:cs="ArialMT"/>
          <w:sz w:val="24"/>
          <w:szCs w:val="24"/>
          <w14:ligatures w14:val="standardContextual"/>
        </w:rPr>
      </w:pPr>
    </w:p>
    <w:p w:rsidR="00367909" w:rsidRDefault="00367909" w:rsidP="00367909">
      <w:pPr>
        <w:widowControl/>
        <w:suppressAutoHyphens w:val="0"/>
        <w:autoSpaceDE w:val="0"/>
        <w:autoSpaceDN w:val="0"/>
        <w:adjustRightInd w:val="0"/>
        <w:spacing w:line="276" w:lineRule="auto"/>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lastRenderedPageBreak/>
        <w:t>Finalizarea investitiei va impune evacuarea de pe amplasament a surplusului de pamant rezultat din excavatii si constructii, terenul se reface prin depunerea unui strat de pamânt compactat.</w:t>
      </w:r>
    </w:p>
    <w:p w:rsidR="00367909" w:rsidRDefault="00367909" w:rsidP="00367909">
      <w:pPr>
        <w:widowControl/>
        <w:suppressAutoHyphens w:val="0"/>
        <w:autoSpaceDE w:val="0"/>
        <w:autoSpaceDN w:val="0"/>
        <w:adjustRightInd w:val="0"/>
        <w:rPr>
          <w:rFonts w:ascii="ArialMT" w:eastAsiaTheme="minorHAnsi" w:hAnsi="ArialMT" w:cs="ArialMT"/>
          <w:sz w:val="24"/>
          <w:szCs w:val="24"/>
          <w14:ligatures w14:val="standardContextual"/>
        </w:rPr>
      </w:pPr>
    </w:p>
    <w:p w:rsidR="00367909" w:rsidRPr="00FD4340" w:rsidRDefault="00367909" w:rsidP="00367909">
      <w:pPr>
        <w:autoSpaceDE w:val="0"/>
        <w:jc w:val="both"/>
        <w:outlineLvl w:val="1"/>
        <w:rPr>
          <w:rFonts w:ascii="Arial" w:hAnsi="Arial" w:cs="Arial"/>
          <w:b/>
          <w:kern w:val="2"/>
          <w:sz w:val="24"/>
          <w:szCs w:val="24"/>
          <w:lang w:val="ro-RO" w:eastAsia="zh-CN"/>
          <w14:ligatures w14:val="standardContextual"/>
        </w:rPr>
      </w:pPr>
      <w:bookmarkStart w:id="7" w:name="_Toc129554830"/>
      <w:r w:rsidRPr="00FD4340">
        <w:rPr>
          <w:rFonts w:ascii="Arial" w:hAnsi="Arial" w:cs="Arial"/>
          <w:b/>
          <w:kern w:val="2"/>
          <w:sz w:val="24"/>
          <w:szCs w:val="24"/>
          <w:lang w:val="ro-RO" w:eastAsia="zh-CN"/>
          <w14:ligatures w14:val="standardContextual"/>
        </w:rPr>
        <w:t>3.14.Căi noi de acces sau schimbări ale celor existente</w:t>
      </w:r>
      <w:bookmarkEnd w:id="7"/>
    </w:p>
    <w:p w:rsidR="00367909" w:rsidRDefault="00367909" w:rsidP="00367909">
      <w:pPr>
        <w:widowControl/>
        <w:suppressAutoHyphens w:val="0"/>
        <w:autoSpaceDE w:val="0"/>
        <w:autoSpaceDN w:val="0"/>
        <w:adjustRightInd w:val="0"/>
        <w:rPr>
          <w:rFonts w:ascii="ArialMT" w:eastAsiaTheme="minorHAnsi" w:hAnsi="ArialMT" w:cs="ArialMT"/>
          <w:sz w:val="24"/>
          <w:szCs w:val="24"/>
          <w14:ligatures w14:val="standardContextual"/>
        </w:rPr>
      </w:pPr>
    </w:p>
    <w:p w:rsidR="00367909" w:rsidRPr="00EB5DEF" w:rsidRDefault="00CE1DE4" w:rsidP="00367909">
      <w:pPr>
        <w:widowControl/>
        <w:suppressAutoHyphens w:val="0"/>
        <w:autoSpaceDE w:val="0"/>
        <w:autoSpaceDN w:val="0"/>
        <w:adjustRightInd w:val="0"/>
        <w:spacing w:line="360" w:lineRule="auto"/>
        <w:rPr>
          <w:rFonts w:ascii="Arial" w:eastAsiaTheme="minorHAnsi" w:hAnsi="Arial" w:cs="Arial"/>
          <w:sz w:val="24"/>
          <w:szCs w:val="24"/>
          <w14:ligatures w14:val="standardContextual"/>
        </w:rPr>
      </w:pPr>
      <w:r>
        <w:rPr>
          <w:rFonts w:ascii="ArialMT" w:eastAsiaTheme="minorHAnsi" w:hAnsi="ArialMT" w:cs="ArialMT"/>
          <w:sz w:val="24"/>
          <w:szCs w:val="24"/>
          <w14:ligatures w14:val="standardContextual"/>
        </w:rPr>
        <w:t xml:space="preserve">Nu e cazul. </w:t>
      </w:r>
    </w:p>
    <w:p w:rsidR="00367909" w:rsidRDefault="00367909" w:rsidP="00367909">
      <w:pPr>
        <w:autoSpaceDE w:val="0"/>
        <w:jc w:val="both"/>
        <w:outlineLvl w:val="1"/>
        <w:rPr>
          <w:rFonts w:ascii="Arial" w:hAnsi="Arial" w:cs="Arial"/>
          <w:b/>
          <w:kern w:val="2"/>
          <w:sz w:val="24"/>
          <w:szCs w:val="24"/>
          <w:lang w:val="ro-RO" w:eastAsia="zh-CN"/>
          <w14:ligatures w14:val="standardContextual"/>
        </w:rPr>
      </w:pPr>
      <w:bookmarkStart w:id="8" w:name="_Toc129554831"/>
      <w:r w:rsidRPr="00EB5DEF">
        <w:rPr>
          <w:rFonts w:ascii="Arial" w:hAnsi="Arial" w:cs="Arial"/>
          <w:b/>
          <w:kern w:val="2"/>
          <w:sz w:val="24"/>
          <w:szCs w:val="24"/>
          <w:lang w:val="ro-RO" w:eastAsia="zh-CN"/>
          <w14:ligatures w14:val="standardContextual"/>
        </w:rPr>
        <w:t>3.15.Resursele naturale folosite în constructie si functionare</w:t>
      </w:r>
      <w:bookmarkEnd w:id="8"/>
    </w:p>
    <w:p w:rsidR="00367909" w:rsidRPr="00EB5DEF" w:rsidRDefault="00367909" w:rsidP="00367909">
      <w:pPr>
        <w:autoSpaceDE w:val="0"/>
        <w:jc w:val="both"/>
        <w:outlineLvl w:val="1"/>
        <w:rPr>
          <w:rFonts w:ascii="Arial" w:hAnsi="Arial" w:cs="Arial"/>
          <w:b/>
          <w:kern w:val="2"/>
          <w:sz w:val="24"/>
          <w:szCs w:val="24"/>
          <w:lang w:val="ro-RO" w:eastAsia="zh-CN"/>
          <w14:ligatures w14:val="standardContextual"/>
        </w:rPr>
      </w:pPr>
    </w:p>
    <w:p w:rsidR="00367909" w:rsidRDefault="00367909" w:rsidP="0036790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t xml:space="preserve">La lucrarile de construire </w:t>
      </w:r>
      <w:bookmarkStart w:id="9" w:name="_Hlk170664825"/>
      <w:r w:rsidR="00CE1DE4" w:rsidRPr="00CE1DE4">
        <w:rPr>
          <w:rFonts w:ascii="Arial" w:eastAsia="Arial" w:hAnsi="Arial" w:cs="Arial"/>
          <w:sz w:val="24"/>
          <w:szCs w:val="24"/>
          <w:lang w:val="ro-RO"/>
        </w:rPr>
        <w:t>a traseul de cabluri subterane,</w:t>
      </w:r>
      <w:r w:rsidR="00CE1DE4" w:rsidRPr="00CE1DE4">
        <w:rPr>
          <w:rFonts w:ascii="Arial" w:eastAsia="Arial" w:hAnsi="Arial" w:cs="Arial"/>
          <w:spacing w:val="40"/>
          <w:sz w:val="24"/>
          <w:szCs w:val="24"/>
          <w:lang w:val="ro-RO"/>
        </w:rPr>
        <w:t xml:space="preserve"> </w:t>
      </w:r>
      <w:r w:rsidR="00CE1DE4" w:rsidRPr="00CE1DE4">
        <w:rPr>
          <w:rFonts w:ascii="Arial" w:eastAsia="Arial" w:hAnsi="Arial" w:cs="Arial"/>
          <w:sz w:val="24"/>
          <w:szCs w:val="24"/>
          <w:lang w:val="ro-RO"/>
        </w:rPr>
        <w:t>reprezentând traseul de racordare între parcul agro-fotovoltaic situat în UAT Șimand și punctul de conexiune la S.E.N. situat în UAT Sântana</w:t>
      </w:r>
      <w:bookmarkEnd w:id="9"/>
      <w:r w:rsidR="00CE1DE4">
        <w:rPr>
          <w:rFonts w:ascii="Arial" w:eastAsia="Arial" w:hAnsi="Arial" w:cs="Arial"/>
          <w:sz w:val="24"/>
          <w:szCs w:val="24"/>
          <w:lang w:val="ro-RO"/>
        </w:rPr>
        <w:t xml:space="preserve"> </w:t>
      </w:r>
      <w:r w:rsidR="00CE1DE4" w:rsidRPr="00CE1DE4">
        <w:rPr>
          <w:rFonts w:ascii="Arial" w:eastAsia="Arial" w:hAnsi="Arial" w:cs="Arial"/>
          <w:sz w:val="24"/>
          <w:szCs w:val="24"/>
          <w:lang w:val="ro-RO"/>
        </w:rPr>
        <w:t>,</w:t>
      </w:r>
      <w:r w:rsidRPr="00CE1DE4">
        <w:rPr>
          <w:rFonts w:ascii="Arial" w:eastAsiaTheme="minorHAnsi" w:hAnsi="Arial" w:cs="Arial"/>
          <w:sz w:val="24"/>
          <w:szCs w:val="24"/>
          <w14:ligatures w14:val="standardContextual"/>
        </w:rPr>
        <w:t>s</w:t>
      </w:r>
      <w:r>
        <w:rPr>
          <w:rFonts w:ascii="ArialMT" w:eastAsiaTheme="minorHAnsi" w:hAnsi="ArialMT" w:cs="ArialMT"/>
          <w:sz w:val="24"/>
          <w:szCs w:val="24"/>
          <w14:ligatures w14:val="standardContextual"/>
        </w:rPr>
        <w:t>e vor folosi agregate minerale provenind din cariere autorizate si produse de balastiera achizitionate de asemenea din surse autorizate. Materialul terigen rezultat din excavari va fi utilizat pentru lucrari de nivelare a suprafetelor ce constituie traseul viitoarelor cai de circulatie modernizate.</w:t>
      </w:r>
    </w:p>
    <w:p w:rsidR="00367909" w:rsidRDefault="00367909" w:rsidP="0036790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t>In perioada de constructie se vor folosi agregate (nisip, pietris, etc)</w:t>
      </w:r>
    </w:p>
    <w:p w:rsidR="00367909" w:rsidRDefault="00367909" w:rsidP="0036790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t>In perioada de functionare, energia folosita pentru producerea de energie electrica este energie din surse regenerabile si nepoluante.</w:t>
      </w:r>
    </w:p>
    <w:p w:rsidR="00367909" w:rsidRDefault="00367909" w:rsidP="0036790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p>
    <w:p w:rsidR="00367909" w:rsidRDefault="00367909" w:rsidP="0036790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t>Nu se vor utiliza combustibili fosili sau alte materii prime pentru producerea de energie electrica.</w:t>
      </w:r>
    </w:p>
    <w:p w:rsidR="00367909" w:rsidRDefault="00367909" w:rsidP="0036790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p>
    <w:p w:rsidR="00367909" w:rsidRPr="00EB5DEF" w:rsidRDefault="00367909" w:rsidP="00367909">
      <w:pPr>
        <w:autoSpaceDE w:val="0"/>
        <w:jc w:val="both"/>
        <w:outlineLvl w:val="1"/>
        <w:rPr>
          <w:b/>
          <w:kern w:val="2"/>
          <w:sz w:val="24"/>
          <w:szCs w:val="24"/>
          <w:lang w:val="ro-RO" w:eastAsia="zh-CN"/>
          <w14:ligatures w14:val="standardContextual"/>
        </w:rPr>
      </w:pPr>
      <w:bookmarkStart w:id="10" w:name="_Toc129554832"/>
      <w:r w:rsidRPr="00EB5DEF">
        <w:rPr>
          <w:rFonts w:ascii="Arial" w:hAnsi="Arial" w:cs="Arial"/>
          <w:b/>
          <w:kern w:val="2"/>
          <w:sz w:val="24"/>
          <w:szCs w:val="24"/>
          <w:lang w:val="ro-RO" w:eastAsia="zh-CN"/>
          <w14:ligatures w14:val="standardContextual"/>
        </w:rPr>
        <w:t>3.16.Metode folosite în constructie</w:t>
      </w:r>
      <w:r>
        <w:rPr>
          <w:rFonts w:ascii="Arial" w:hAnsi="Arial" w:cs="Arial"/>
          <w:b/>
          <w:kern w:val="2"/>
          <w:sz w:val="24"/>
          <w:szCs w:val="24"/>
          <w:lang w:val="ro-RO" w:eastAsia="zh-CN"/>
          <w14:ligatures w14:val="standardContextual"/>
        </w:rPr>
        <w:t>/demolare</w:t>
      </w:r>
      <w:r w:rsidRPr="00EB5DEF">
        <w:rPr>
          <w:b/>
          <w:kern w:val="2"/>
          <w:sz w:val="24"/>
          <w:szCs w:val="24"/>
          <w:lang w:val="ro-RO" w:eastAsia="zh-CN"/>
          <w14:ligatures w14:val="standardContextual"/>
        </w:rPr>
        <w:t>:</w:t>
      </w:r>
      <w:bookmarkEnd w:id="10"/>
    </w:p>
    <w:p w:rsidR="00367909" w:rsidRDefault="00367909" w:rsidP="00367909">
      <w:pPr>
        <w:widowControl/>
        <w:suppressAutoHyphens w:val="0"/>
        <w:autoSpaceDE w:val="0"/>
        <w:autoSpaceDN w:val="0"/>
        <w:adjustRightInd w:val="0"/>
        <w:rPr>
          <w:rFonts w:ascii="ArialMT" w:eastAsiaTheme="minorHAnsi" w:hAnsi="ArialMT" w:cs="ArialMT"/>
          <w:sz w:val="24"/>
          <w:szCs w:val="24"/>
          <w14:ligatures w14:val="standardContextual"/>
        </w:rPr>
      </w:pPr>
    </w:p>
    <w:p w:rsidR="00367909" w:rsidRDefault="00367909" w:rsidP="0036790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t xml:space="preserve">Nu se vor executa lucrari de demolare. </w:t>
      </w:r>
    </w:p>
    <w:p w:rsidR="00367909" w:rsidRDefault="00367909" w:rsidP="0036790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t>Amplasamentul nu cuprinde obiective care sa necesite acest lucru.</w:t>
      </w:r>
    </w:p>
    <w:p w:rsidR="00367909" w:rsidRDefault="00367909" w:rsidP="0036790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t xml:space="preserve">Realizarea obiectivelor specificate la Cap.III, lit. a) se va face conform metodelor si tehnicilor aferente edificarii </w:t>
      </w:r>
      <w:bookmarkStart w:id="11" w:name="_Hlk170765003"/>
      <w:r w:rsidR="006C1AED">
        <w:rPr>
          <w:rFonts w:ascii="ArialMT" w:eastAsiaTheme="minorHAnsi" w:hAnsi="ArialMT" w:cs="ArialMT"/>
          <w:sz w:val="24"/>
          <w:szCs w:val="24"/>
          <w14:ligatures w14:val="standardContextual"/>
        </w:rPr>
        <w:t>lucrarilor de ingropare retele cabluri</w:t>
      </w:r>
      <w:bookmarkEnd w:id="11"/>
      <w:r>
        <w:rPr>
          <w:rFonts w:ascii="ArialMT" w:eastAsiaTheme="minorHAnsi" w:hAnsi="ArialMT" w:cs="ArialMT"/>
          <w:sz w:val="24"/>
          <w:szCs w:val="24"/>
          <w14:ligatures w14:val="standardContextual"/>
        </w:rPr>
        <w:t>.</w:t>
      </w:r>
    </w:p>
    <w:p w:rsidR="00CE1DE4" w:rsidRDefault="00CE1DE4" w:rsidP="0036790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p>
    <w:p w:rsidR="00367909" w:rsidRDefault="00367909" w:rsidP="0036790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t>Metodele folosite in constructie vor utiliza operatiuni de constructii-montaj specifice, fara a exista etape de constructie cu folosire de mijloace, substante sau materiale care sa agreseze mediul.</w:t>
      </w:r>
    </w:p>
    <w:p w:rsidR="00367909" w:rsidRDefault="00367909" w:rsidP="0036790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p>
    <w:p w:rsidR="00367909" w:rsidRDefault="00367909" w:rsidP="0036790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t>Categoriile de lucrari implicate pentru edificarea proiectului sunt:</w:t>
      </w:r>
    </w:p>
    <w:p w:rsidR="00367909" w:rsidRDefault="00367909" w:rsidP="0036790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p>
    <w:p w:rsidR="00367909" w:rsidRDefault="00367909" w:rsidP="0036790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t>Organizarea de santier va cuprinde:</w:t>
      </w:r>
    </w:p>
    <w:p w:rsidR="00367909" w:rsidRDefault="00367909" w:rsidP="0036790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SymbolMT" w:eastAsiaTheme="minorHAnsi" w:hAnsi="SymbolMT" w:cs="SymbolMT"/>
          <w:sz w:val="24"/>
          <w:szCs w:val="24"/>
          <w14:ligatures w14:val="standardContextual"/>
        </w:rPr>
        <w:t xml:space="preserve">• </w:t>
      </w:r>
      <w:r>
        <w:rPr>
          <w:rFonts w:ascii="ArialMT" w:eastAsiaTheme="minorHAnsi" w:hAnsi="ArialMT" w:cs="ArialMT"/>
          <w:sz w:val="24"/>
          <w:szCs w:val="24"/>
          <w14:ligatures w14:val="standardContextual"/>
        </w:rPr>
        <w:t>imprejmuirea amplasamentului si semnalizarea acestuia;</w:t>
      </w:r>
    </w:p>
    <w:p w:rsidR="00367909" w:rsidRPr="00CE1DE4" w:rsidRDefault="00367909" w:rsidP="00367909">
      <w:pPr>
        <w:widowControl/>
        <w:suppressAutoHyphens w:val="0"/>
        <w:autoSpaceDE w:val="0"/>
        <w:autoSpaceDN w:val="0"/>
        <w:adjustRightInd w:val="0"/>
        <w:spacing w:line="360" w:lineRule="auto"/>
        <w:rPr>
          <w:rFonts w:ascii="Arial" w:eastAsiaTheme="minorHAnsi" w:hAnsi="Arial" w:cs="Arial"/>
          <w:sz w:val="24"/>
          <w:szCs w:val="24"/>
          <w14:ligatures w14:val="standardContextual"/>
        </w:rPr>
      </w:pPr>
      <w:r w:rsidRPr="00CE1DE4">
        <w:rPr>
          <w:rFonts w:ascii="Arial" w:eastAsiaTheme="minorHAnsi" w:hAnsi="Arial" w:cs="Arial"/>
          <w:sz w:val="24"/>
          <w:szCs w:val="24"/>
          <w14:ligatures w14:val="standardContextual"/>
        </w:rPr>
        <w:lastRenderedPageBreak/>
        <w:t>• amenajare spatii/amplasare bene pentru stocare temporara deseuri;</w:t>
      </w:r>
    </w:p>
    <w:p w:rsidR="00367909" w:rsidRPr="00CE1DE4" w:rsidRDefault="00367909" w:rsidP="00367909">
      <w:pPr>
        <w:widowControl/>
        <w:suppressAutoHyphens w:val="0"/>
        <w:autoSpaceDE w:val="0"/>
        <w:autoSpaceDN w:val="0"/>
        <w:adjustRightInd w:val="0"/>
        <w:spacing w:line="360" w:lineRule="auto"/>
        <w:rPr>
          <w:rFonts w:ascii="Arial" w:eastAsiaTheme="minorHAnsi" w:hAnsi="Arial" w:cs="Arial"/>
          <w:sz w:val="24"/>
          <w:szCs w:val="24"/>
          <w14:ligatures w14:val="standardContextual"/>
        </w:rPr>
      </w:pPr>
      <w:r w:rsidRPr="00CE1DE4">
        <w:rPr>
          <w:rFonts w:ascii="Arial" w:eastAsiaTheme="minorHAnsi" w:hAnsi="Arial" w:cs="Arial"/>
          <w:sz w:val="24"/>
          <w:szCs w:val="24"/>
          <w14:ligatures w14:val="standardContextual"/>
        </w:rPr>
        <w:t>• semnalizare zone cu risc de accidente.</w:t>
      </w:r>
    </w:p>
    <w:p w:rsidR="00367909" w:rsidRPr="00CE1DE4" w:rsidRDefault="00367909" w:rsidP="00367909">
      <w:pPr>
        <w:widowControl/>
        <w:suppressAutoHyphens w:val="0"/>
        <w:autoSpaceDE w:val="0"/>
        <w:autoSpaceDN w:val="0"/>
        <w:adjustRightInd w:val="0"/>
        <w:spacing w:line="360" w:lineRule="auto"/>
        <w:rPr>
          <w:rFonts w:ascii="Arial" w:eastAsiaTheme="minorHAnsi" w:hAnsi="Arial" w:cs="Arial"/>
          <w:sz w:val="24"/>
          <w:szCs w:val="24"/>
          <w14:ligatures w14:val="standardContextual"/>
        </w:rPr>
      </w:pPr>
      <w:r w:rsidRPr="00CE1DE4">
        <w:rPr>
          <w:rFonts w:ascii="Arial" w:eastAsiaTheme="minorHAnsi" w:hAnsi="Arial" w:cs="Arial"/>
          <w:sz w:val="24"/>
          <w:szCs w:val="24"/>
          <w14:ligatures w14:val="standardContextual"/>
        </w:rPr>
        <w:t>• amplasare toaleta ecologica.</w:t>
      </w:r>
    </w:p>
    <w:p w:rsidR="00367909" w:rsidRPr="00CE1DE4" w:rsidRDefault="00367909" w:rsidP="00367909">
      <w:pPr>
        <w:widowControl/>
        <w:suppressAutoHyphens w:val="0"/>
        <w:autoSpaceDE w:val="0"/>
        <w:autoSpaceDN w:val="0"/>
        <w:adjustRightInd w:val="0"/>
        <w:spacing w:line="360" w:lineRule="auto"/>
        <w:rPr>
          <w:rFonts w:ascii="Arial" w:eastAsiaTheme="minorHAnsi" w:hAnsi="Arial" w:cs="Arial"/>
          <w:sz w:val="24"/>
          <w:szCs w:val="24"/>
          <w14:ligatures w14:val="standardContextual"/>
        </w:rPr>
      </w:pPr>
      <w:r w:rsidRPr="00CE1DE4">
        <w:rPr>
          <w:rFonts w:ascii="Arial" w:eastAsiaTheme="minorHAnsi" w:hAnsi="Arial" w:cs="Arial"/>
          <w:sz w:val="24"/>
          <w:szCs w:val="24"/>
          <w14:ligatures w14:val="standardContextual"/>
        </w:rPr>
        <w:t>• amenajare platforma pietruita pentru parcare utilaje si autovehicole.</w:t>
      </w:r>
    </w:p>
    <w:p w:rsidR="00367909" w:rsidRPr="00CE1DE4" w:rsidRDefault="00367909" w:rsidP="00367909">
      <w:pPr>
        <w:widowControl/>
        <w:suppressAutoHyphens w:val="0"/>
        <w:autoSpaceDE w:val="0"/>
        <w:autoSpaceDN w:val="0"/>
        <w:adjustRightInd w:val="0"/>
        <w:spacing w:line="360" w:lineRule="auto"/>
        <w:rPr>
          <w:rFonts w:ascii="Arial" w:eastAsiaTheme="minorHAnsi" w:hAnsi="Arial" w:cs="Arial"/>
          <w:sz w:val="24"/>
          <w:szCs w:val="24"/>
          <w14:ligatures w14:val="standardContextual"/>
        </w:rPr>
      </w:pPr>
      <w:r w:rsidRPr="00CE1DE4">
        <w:rPr>
          <w:rFonts w:ascii="Arial" w:eastAsiaTheme="minorHAnsi" w:hAnsi="Arial" w:cs="Arial"/>
          <w:sz w:val="24"/>
          <w:szCs w:val="24"/>
          <w14:ligatures w14:val="standardContextual"/>
        </w:rPr>
        <w:t>• amenajarea temporara a unui spatiu pentru amplasare containere birouri, spatiu depozitare materiale,</w:t>
      </w:r>
    </w:p>
    <w:p w:rsidR="006C1AED" w:rsidRDefault="00367909" w:rsidP="006C1AED">
      <w:pPr>
        <w:widowControl/>
        <w:suppressAutoHyphens w:val="0"/>
        <w:autoSpaceDE w:val="0"/>
        <w:autoSpaceDN w:val="0"/>
        <w:adjustRightInd w:val="0"/>
        <w:spacing w:line="360" w:lineRule="auto"/>
        <w:rPr>
          <w:rFonts w:ascii="Arial" w:eastAsiaTheme="minorHAnsi" w:hAnsi="Arial" w:cs="Arial"/>
          <w:sz w:val="24"/>
          <w:szCs w:val="24"/>
          <w14:ligatures w14:val="standardContextual"/>
        </w:rPr>
      </w:pPr>
      <w:r w:rsidRPr="00CE1DE4">
        <w:rPr>
          <w:rFonts w:ascii="Arial" w:eastAsiaTheme="minorHAnsi" w:hAnsi="Arial" w:cs="Arial"/>
          <w:sz w:val="24"/>
          <w:szCs w:val="24"/>
          <w14:ligatures w14:val="standardContextual"/>
        </w:rPr>
        <w:t>• asigurarea utilitatilor pe amplasament (curent electric, apa proaspata, apa menajera).</w:t>
      </w:r>
    </w:p>
    <w:p w:rsidR="006C1AED" w:rsidRPr="006C1AED" w:rsidRDefault="006C1AED">
      <w:pPr>
        <w:pStyle w:val="ListParagraph"/>
        <w:numPr>
          <w:ilvl w:val="0"/>
          <w:numId w:val="45"/>
        </w:numPr>
        <w:suppressAutoHyphens w:val="0"/>
        <w:autoSpaceDE w:val="0"/>
        <w:autoSpaceDN w:val="0"/>
        <w:adjustRightInd w:val="0"/>
        <w:spacing w:line="360" w:lineRule="auto"/>
        <w:rPr>
          <w:rFonts w:ascii="Arial" w:hAnsi="Arial" w:cs="Arial"/>
          <w:sz w:val="24"/>
          <w:szCs w:val="24"/>
          <w:lang w:val="en-US"/>
        </w:rPr>
      </w:pPr>
      <w:r w:rsidRPr="006C1AED">
        <w:rPr>
          <w:rFonts w:ascii="Arial" w:hAnsi="Arial" w:cs="Arial"/>
          <w:sz w:val="24"/>
          <w:szCs w:val="24"/>
        </w:rPr>
        <w:t xml:space="preserve">Amenajare </w:t>
      </w:r>
      <w:r w:rsidRPr="006C1AED">
        <w:rPr>
          <w:rFonts w:ascii="Arial" w:eastAsia="Calibri" w:hAnsi="Arial" w:cs="Arial"/>
          <w:sz w:val="24"/>
          <w:szCs w:val="24"/>
          <w:lang w:val="fr-FR"/>
        </w:rPr>
        <w:t>ețelele electrice LES 110 kV vor fi pozate intr-un șanț cu o lățime cuprinsă intre 1,00 - 2,00 m,</w:t>
      </w:r>
      <w:r w:rsidRPr="006C1AED">
        <w:rPr>
          <w:rFonts w:ascii="Arial" w:eastAsia="Calibri" w:hAnsi="Arial" w:cs="Arial"/>
          <w:sz w:val="24"/>
          <w:szCs w:val="24"/>
        </w:rPr>
        <w:t xml:space="preserve"> la adâncimea de 1,30 m.</w:t>
      </w:r>
    </w:p>
    <w:p w:rsidR="006C1AED" w:rsidRPr="006C1AED" w:rsidRDefault="006C1AED">
      <w:pPr>
        <w:pStyle w:val="ListParagraph"/>
        <w:numPr>
          <w:ilvl w:val="0"/>
          <w:numId w:val="45"/>
        </w:numPr>
        <w:suppressAutoHyphens w:val="0"/>
        <w:autoSpaceDE w:val="0"/>
        <w:autoSpaceDN w:val="0"/>
        <w:adjustRightInd w:val="0"/>
        <w:spacing w:line="360" w:lineRule="auto"/>
        <w:rPr>
          <w:rFonts w:ascii="Arial" w:hAnsi="Arial" w:cs="Arial"/>
          <w:sz w:val="24"/>
          <w:szCs w:val="24"/>
          <w:lang w:val="en-US"/>
        </w:rPr>
      </w:pPr>
      <w:r w:rsidRPr="006C1AED">
        <w:rPr>
          <w:rFonts w:ascii="Arial" w:eastAsia="Calibri" w:hAnsi="Arial" w:cs="Arial"/>
          <w:sz w:val="24"/>
          <w:szCs w:val="24"/>
        </w:rPr>
        <w:t xml:space="preserve"> Cablurile vor fi asezate pe un pat de nisip de 15 cm și se acoperă cu un alt strat de nisip de 15 cm, peste care se aseaza o folie cu însemne de cabluri sub tensiune. </w:t>
      </w:r>
    </w:p>
    <w:p w:rsidR="006C1AED" w:rsidRPr="006C1AED" w:rsidRDefault="006C1AED">
      <w:pPr>
        <w:pStyle w:val="ListParagraph"/>
        <w:numPr>
          <w:ilvl w:val="0"/>
          <w:numId w:val="45"/>
        </w:numPr>
        <w:suppressAutoHyphens w:val="0"/>
        <w:autoSpaceDE w:val="0"/>
        <w:autoSpaceDN w:val="0"/>
        <w:adjustRightInd w:val="0"/>
        <w:spacing w:line="360" w:lineRule="auto"/>
        <w:rPr>
          <w:rFonts w:ascii="Arial" w:hAnsi="Arial" w:cs="Arial"/>
          <w:sz w:val="24"/>
          <w:szCs w:val="24"/>
          <w:lang w:val="en-US"/>
        </w:rPr>
      </w:pPr>
      <w:r w:rsidRPr="006C1AED">
        <w:rPr>
          <w:rFonts w:ascii="Arial" w:eastAsia="Calibri" w:hAnsi="Arial" w:cs="Arial"/>
          <w:sz w:val="24"/>
          <w:szCs w:val="24"/>
        </w:rPr>
        <w:t>La intersectia cablului electric cu retele de cabluri se va face o separare printr-un strat de pământ de cel puțin 50 cm. Aceasta distanta poate fi redusa pana la 25 cm. De regula cablul de branșament va supratraversa cablul cu tensiune mai mare, cu conditia mentinerii adancimilor de pozare. Lucrările de săpatură se vor executa cu excavatoare și nu trebuie să depășească, in nici un caz, profilul proiectat al săpăturii. In acest scop săpătura se va opri cu 20-30 cm deasupra cotei profilului săpăturii, diferența executându-se manual.</w:t>
      </w:r>
    </w:p>
    <w:p w:rsidR="006C1AED" w:rsidRPr="006C1AED" w:rsidRDefault="006C1AED" w:rsidP="006C1AED">
      <w:pPr>
        <w:widowControl/>
        <w:suppressAutoHyphens w:val="0"/>
        <w:spacing w:line="360" w:lineRule="auto"/>
        <w:ind w:firstLine="720"/>
        <w:jc w:val="both"/>
        <w:rPr>
          <w:rFonts w:ascii="Arial" w:eastAsia="Calibri" w:hAnsi="Arial" w:cs="Arial"/>
          <w:sz w:val="24"/>
          <w:szCs w:val="24"/>
          <w:lang w:val="ro-RO"/>
        </w:rPr>
      </w:pPr>
      <w:r w:rsidRPr="006C1AED">
        <w:rPr>
          <w:rFonts w:ascii="Arial" w:eastAsia="Calibri" w:hAnsi="Arial" w:cs="Arial"/>
          <w:sz w:val="24"/>
          <w:szCs w:val="24"/>
          <w:lang w:val="ro-RO"/>
        </w:rPr>
        <w:t>Se vor lua următoarele masuri pentru menținerea stabilității malurilor:</w:t>
      </w:r>
    </w:p>
    <w:p w:rsidR="006C1AED" w:rsidRPr="006C1AED" w:rsidRDefault="006C1AED" w:rsidP="006C1AED">
      <w:pPr>
        <w:widowControl/>
        <w:suppressAutoHyphens w:val="0"/>
        <w:spacing w:line="360" w:lineRule="auto"/>
        <w:ind w:firstLine="720"/>
        <w:jc w:val="both"/>
        <w:rPr>
          <w:rFonts w:ascii="Arial" w:eastAsia="Calibri" w:hAnsi="Arial" w:cs="Arial"/>
          <w:sz w:val="24"/>
          <w:szCs w:val="24"/>
          <w:lang w:val="ro-RO"/>
        </w:rPr>
      </w:pPr>
      <w:r w:rsidRPr="006C1AED">
        <w:rPr>
          <w:rFonts w:ascii="Arial" w:eastAsia="Calibri" w:hAnsi="Arial" w:cs="Arial"/>
          <w:sz w:val="24"/>
          <w:szCs w:val="24"/>
          <w:lang w:val="ro-RO"/>
        </w:rPr>
        <w:t>- terenul din jurul sapaturii sa nu fie incarcat si sa nu sufere vibrații;</w:t>
      </w:r>
    </w:p>
    <w:p w:rsidR="006C1AED" w:rsidRPr="006C1AED" w:rsidRDefault="006C1AED" w:rsidP="006C1AED">
      <w:pPr>
        <w:widowControl/>
        <w:suppressAutoHyphens w:val="0"/>
        <w:spacing w:line="360" w:lineRule="auto"/>
        <w:ind w:firstLine="720"/>
        <w:jc w:val="both"/>
        <w:rPr>
          <w:rFonts w:ascii="Arial" w:eastAsia="Calibri" w:hAnsi="Arial" w:cs="Arial"/>
          <w:sz w:val="24"/>
          <w:szCs w:val="24"/>
          <w:lang w:val="ro-RO"/>
        </w:rPr>
      </w:pPr>
      <w:r w:rsidRPr="006C1AED">
        <w:rPr>
          <w:rFonts w:ascii="Arial" w:eastAsia="Calibri" w:hAnsi="Arial" w:cs="Arial"/>
          <w:sz w:val="24"/>
          <w:szCs w:val="24"/>
          <w:lang w:val="ro-RO"/>
        </w:rPr>
        <w:t>- pământul rezultat din săpătura sa nu se depoziteze la o distanta mai mica de 1,00 m de la marginea transeii; pentru săpături pana la 1,00 m adâncime distanta se poate lua egala cu adâncimea săpăturii;</w:t>
      </w:r>
    </w:p>
    <w:p w:rsidR="006C1AED" w:rsidRPr="006C1AED" w:rsidRDefault="006C1AED" w:rsidP="006C1AED">
      <w:pPr>
        <w:widowControl/>
        <w:suppressAutoHyphens w:val="0"/>
        <w:spacing w:line="360" w:lineRule="auto"/>
        <w:ind w:firstLine="720"/>
        <w:jc w:val="both"/>
        <w:rPr>
          <w:rFonts w:ascii="Arial" w:eastAsia="Calibri" w:hAnsi="Arial" w:cs="Arial"/>
          <w:sz w:val="24"/>
          <w:szCs w:val="24"/>
          <w:lang w:val="ro-RO"/>
        </w:rPr>
      </w:pPr>
      <w:r w:rsidRPr="006C1AED">
        <w:rPr>
          <w:rFonts w:ascii="Arial" w:eastAsia="Calibri" w:hAnsi="Arial" w:cs="Arial"/>
          <w:sz w:val="24"/>
          <w:szCs w:val="24"/>
          <w:lang w:val="ro-RO"/>
        </w:rPr>
        <w:t>- se vor lua masuri de înlăturarea rapida a apelor de precipitații sau provenite accidental;</w:t>
      </w:r>
    </w:p>
    <w:p w:rsidR="006C1AED" w:rsidRPr="006C1AED" w:rsidRDefault="006C1AED" w:rsidP="006C1AED">
      <w:pPr>
        <w:widowControl/>
        <w:suppressAutoHyphens w:val="0"/>
        <w:spacing w:line="360" w:lineRule="auto"/>
        <w:ind w:firstLine="720"/>
        <w:jc w:val="both"/>
        <w:rPr>
          <w:rFonts w:ascii="Arial" w:eastAsia="Calibri" w:hAnsi="Arial" w:cs="Arial"/>
          <w:sz w:val="24"/>
          <w:szCs w:val="24"/>
          <w:lang w:val="ro-RO"/>
        </w:rPr>
      </w:pPr>
      <w:r w:rsidRPr="006C1AED">
        <w:rPr>
          <w:rFonts w:ascii="Arial" w:eastAsia="Calibri" w:hAnsi="Arial" w:cs="Arial"/>
          <w:sz w:val="24"/>
          <w:szCs w:val="24"/>
          <w:lang w:val="ro-RO"/>
        </w:rPr>
        <w:t>Șanțurile cu pereți verticali nesprijiniți se pot executa cu adâncimi pana la:</w:t>
      </w:r>
    </w:p>
    <w:p w:rsidR="006C1AED" w:rsidRPr="006C1AED" w:rsidRDefault="006C1AED" w:rsidP="006C1AED">
      <w:pPr>
        <w:widowControl/>
        <w:suppressAutoHyphens w:val="0"/>
        <w:spacing w:line="360" w:lineRule="auto"/>
        <w:ind w:firstLine="720"/>
        <w:jc w:val="both"/>
        <w:rPr>
          <w:rFonts w:ascii="Arial" w:eastAsia="Calibri" w:hAnsi="Arial" w:cs="Arial"/>
          <w:sz w:val="24"/>
          <w:szCs w:val="24"/>
          <w:lang w:val="ro-RO"/>
        </w:rPr>
      </w:pPr>
      <w:r w:rsidRPr="006C1AED">
        <w:rPr>
          <w:rFonts w:ascii="Arial" w:eastAsia="Calibri" w:hAnsi="Arial" w:cs="Arial"/>
          <w:sz w:val="24"/>
          <w:szCs w:val="24"/>
          <w:lang w:val="ro-RO"/>
        </w:rPr>
        <w:t>- 0,75 m in cazul terenurilor necoezive si slab coezive;</w:t>
      </w:r>
    </w:p>
    <w:p w:rsidR="006C1AED" w:rsidRPr="006C1AED" w:rsidRDefault="006C1AED" w:rsidP="006C1AED">
      <w:pPr>
        <w:widowControl/>
        <w:suppressAutoHyphens w:val="0"/>
        <w:spacing w:line="360" w:lineRule="auto"/>
        <w:ind w:firstLine="720"/>
        <w:jc w:val="both"/>
        <w:rPr>
          <w:rFonts w:ascii="Arial" w:eastAsia="Calibri" w:hAnsi="Arial" w:cs="Arial"/>
          <w:sz w:val="24"/>
          <w:szCs w:val="24"/>
          <w:lang w:val="ro-RO"/>
        </w:rPr>
      </w:pPr>
      <w:r w:rsidRPr="006C1AED">
        <w:rPr>
          <w:rFonts w:ascii="Arial" w:eastAsia="Calibri" w:hAnsi="Arial" w:cs="Arial"/>
          <w:sz w:val="24"/>
          <w:szCs w:val="24"/>
          <w:lang w:val="ro-RO"/>
        </w:rPr>
        <w:t>- 1,25 m in cazul terenurilor cu coeziune mijlocie;</w:t>
      </w:r>
    </w:p>
    <w:p w:rsidR="006C1AED" w:rsidRPr="00CE1DE4" w:rsidRDefault="006C1AED" w:rsidP="006C1AED">
      <w:pPr>
        <w:widowControl/>
        <w:suppressAutoHyphens w:val="0"/>
        <w:autoSpaceDE w:val="0"/>
        <w:autoSpaceDN w:val="0"/>
        <w:adjustRightInd w:val="0"/>
        <w:spacing w:line="360" w:lineRule="auto"/>
        <w:rPr>
          <w:rFonts w:ascii="Arial" w:eastAsiaTheme="minorHAnsi" w:hAnsi="Arial" w:cs="Arial"/>
          <w:sz w:val="24"/>
          <w:szCs w:val="24"/>
          <w14:ligatures w14:val="standardContextual"/>
        </w:rPr>
      </w:pPr>
      <w:r w:rsidRPr="006C1AED">
        <w:rPr>
          <w:rFonts w:ascii="Arial" w:eastAsia="Calibri" w:hAnsi="Arial" w:cs="Arial"/>
          <w:sz w:val="24"/>
          <w:szCs w:val="24"/>
          <w:lang w:val="ro-RO"/>
        </w:rPr>
        <w:t>- 2,00 m in cazul terenurilor cu coeziune foarte mare</w:t>
      </w:r>
    </w:p>
    <w:p w:rsidR="006C1AED" w:rsidRDefault="006C1AED" w:rsidP="0036790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p>
    <w:p w:rsidR="006C1AED" w:rsidRDefault="006C1AED" w:rsidP="0036790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p>
    <w:p w:rsidR="00367909" w:rsidRDefault="00367909" w:rsidP="0036790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lastRenderedPageBreak/>
        <w:t>La incheierea tuturor lucrarilor pentru care este utilizata organizarea de santier se procedeaza astfel:</w:t>
      </w:r>
    </w:p>
    <w:p w:rsidR="00367909" w:rsidRDefault="00367909" w:rsidP="0036790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SymbolMT" w:eastAsiaTheme="minorHAnsi" w:hAnsi="SymbolMT" w:cs="SymbolMT"/>
          <w:sz w:val="24"/>
          <w:szCs w:val="24"/>
          <w14:ligatures w14:val="standardContextual"/>
        </w:rPr>
        <w:t xml:space="preserve">• </w:t>
      </w:r>
      <w:r>
        <w:rPr>
          <w:rFonts w:ascii="ArialMT" w:eastAsiaTheme="minorHAnsi" w:hAnsi="ArialMT" w:cs="ArialMT"/>
          <w:sz w:val="24"/>
          <w:szCs w:val="24"/>
          <w14:ligatures w14:val="standardContextual"/>
        </w:rPr>
        <w:t>retragerea autovehiculelor de transport si a utilajelor;</w:t>
      </w:r>
    </w:p>
    <w:p w:rsidR="00367909" w:rsidRDefault="00367909" w:rsidP="0036790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SymbolMT" w:eastAsiaTheme="minorHAnsi" w:hAnsi="SymbolMT" w:cs="SymbolMT"/>
          <w:sz w:val="24"/>
          <w:szCs w:val="24"/>
          <w14:ligatures w14:val="standardContextual"/>
        </w:rPr>
        <w:t xml:space="preserve">• </w:t>
      </w:r>
      <w:r>
        <w:rPr>
          <w:rFonts w:ascii="ArialMT" w:eastAsiaTheme="minorHAnsi" w:hAnsi="ArialMT" w:cs="ArialMT"/>
          <w:sz w:val="24"/>
          <w:szCs w:val="24"/>
          <w14:ligatures w14:val="standardContextual"/>
        </w:rPr>
        <w:t>dezafectarea organizarii de santier;</w:t>
      </w:r>
    </w:p>
    <w:p w:rsidR="00367909" w:rsidRDefault="00367909" w:rsidP="0036790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SymbolMT" w:eastAsiaTheme="minorHAnsi" w:hAnsi="SymbolMT" w:cs="SymbolMT"/>
          <w:sz w:val="24"/>
          <w:szCs w:val="24"/>
          <w14:ligatures w14:val="standardContextual"/>
        </w:rPr>
        <w:t xml:space="preserve">• </w:t>
      </w:r>
      <w:r>
        <w:rPr>
          <w:rFonts w:ascii="ArialMT" w:eastAsiaTheme="minorHAnsi" w:hAnsi="ArialMT" w:cs="ArialMT"/>
          <w:sz w:val="24"/>
          <w:szCs w:val="24"/>
          <w14:ligatures w14:val="standardContextual"/>
        </w:rPr>
        <w:t>refacerea terenului ocupat temporar.</w:t>
      </w:r>
    </w:p>
    <w:p w:rsidR="00367909" w:rsidRDefault="00367909" w:rsidP="0036790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p>
    <w:p w:rsidR="00367909" w:rsidRDefault="00367909" w:rsidP="0036790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t>S-au stabilit urmatoarele zone de restrictie conform prevederilor Normei tehnice ANRE privind delimitarea zonelor de protectie si de siguranta aferente capacitatilor energetice cu toate modificarile si/sau completarile ulterioare:</w:t>
      </w:r>
    </w:p>
    <w:p w:rsidR="00367909" w:rsidRDefault="00367909" w:rsidP="00367909">
      <w:pPr>
        <w:widowControl/>
        <w:suppressAutoHyphens w:val="0"/>
        <w:autoSpaceDE w:val="0"/>
        <w:autoSpaceDN w:val="0"/>
        <w:adjustRightInd w:val="0"/>
        <w:rPr>
          <w:rFonts w:ascii="ArialMT" w:eastAsiaTheme="minorHAnsi" w:hAnsi="ArialMT" w:cs="ArialMT"/>
          <w:sz w:val="24"/>
          <w:szCs w:val="24"/>
          <w14:ligatures w14:val="standardContextual"/>
        </w:rPr>
      </w:pPr>
    </w:p>
    <w:p w:rsidR="00367909" w:rsidRDefault="00367909" w:rsidP="00367909">
      <w:pPr>
        <w:widowControl/>
        <w:suppressAutoHyphens w:val="0"/>
        <w:autoSpaceDE w:val="0"/>
        <w:autoSpaceDN w:val="0"/>
        <w:adjustRightInd w:val="0"/>
        <w:spacing w:line="276" w:lineRule="auto"/>
        <w:rPr>
          <w:rFonts w:ascii="ArialMT" w:eastAsiaTheme="minorHAnsi" w:hAnsi="ArialMT" w:cs="ArialMT"/>
          <w:sz w:val="24"/>
          <w:szCs w:val="24"/>
          <w14:ligatures w14:val="standardContextual"/>
        </w:rPr>
      </w:pPr>
    </w:p>
    <w:p w:rsidR="00367909" w:rsidRPr="00053767" w:rsidRDefault="00367909" w:rsidP="00367909">
      <w:pPr>
        <w:autoSpaceDE w:val="0"/>
        <w:spacing w:line="360" w:lineRule="auto"/>
        <w:jc w:val="both"/>
        <w:outlineLvl w:val="1"/>
        <w:rPr>
          <w:rFonts w:ascii="Arial" w:hAnsi="Arial" w:cs="Arial"/>
          <w:b/>
          <w:kern w:val="2"/>
          <w:sz w:val="24"/>
          <w:szCs w:val="24"/>
          <w:lang w:val="ro-RO" w:eastAsia="zh-CN"/>
          <w14:ligatures w14:val="standardContextual"/>
        </w:rPr>
      </w:pPr>
      <w:bookmarkStart w:id="12" w:name="_Toc129554833"/>
      <w:r w:rsidRPr="00053767">
        <w:rPr>
          <w:rFonts w:ascii="Arial" w:hAnsi="Arial" w:cs="Arial"/>
          <w:b/>
          <w:kern w:val="2"/>
          <w:sz w:val="24"/>
          <w:szCs w:val="24"/>
          <w:lang w:val="ro-RO" w:eastAsia="zh-CN"/>
          <w14:ligatures w14:val="standardContextual"/>
        </w:rPr>
        <w:t>3.17. Planul de execuție, cuprinzând faza de construcție, punerea în funcțiune, exploatare, refacere și folosire ulterioară</w:t>
      </w:r>
      <w:bookmarkEnd w:id="12"/>
    </w:p>
    <w:p w:rsidR="00367909" w:rsidRDefault="00367909" w:rsidP="00367909">
      <w:pPr>
        <w:widowControl/>
        <w:suppressAutoHyphens w:val="0"/>
        <w:autoSpaceDE w:val="0"/>
        <w:autoSpaceDN w:val="0"/>
        <w:adjustRightInd w:val="0"/>
        <w:spacing w:line="276" w:lineRule="auto"/>
        <w:jc w:val="both"/>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t>Planul de executie, incluzand toate etapele derularii investitiei cat si un grafic elaborat pentru succesiunea lucrarilor, va fi intocmit de catre antreprenorul lucrarilor.</w:t>
      </w:r>
    </w:p>
    <w:p w:rsidR="00367909" w:rsidRDefault="00367909" w:rsidP="00367909">
      <w:pPr>
        <w:widowControl/>
        <w:suppressAutoHyphens w:val="0"/>
        <w:autoSpaceDE w:val="0"/>
        <w:autoSpaceDN w:val="0"/>
        <w:adjustRightInd w:val="0"/>
        <w:spacing w:line="276" w:lineRule="auto"/>
        <w:jc w:val="both"/>
        <w:rPr>
          <w:rFonts w:ascii="ArialMT" w:eastAsiaTheme="minorHAnsi" w:hAnsi="ArialMT" w:cs="ArialMT"/>
          <w:sz w:val="24"/>
          <w:szCs w:val="24"/>
          <w14:ligatures w14:val="standardContextual"/>
        </w:rPr>
      </w:pPr>
    </w:p>
    <w:p w:rsidR="00367909" w:rsidRDefault="00367909" w:rsidP="00367909">
      <w:pPr>
        <w:widowControl/>
        <w:suppressAutoHyphens w:val="0"/>
        <w:autoSpaceDE w:val="0"/>
        <w:autoSpaceDN w:val="0"/>
        <w:adjustRightInd w:val="0"/>
        <w:spacing w:line="360" w:lineRule="auto"/>
        <w:jc w:val="both"/>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t>Termenul de punere in functiune a investitiei este conditionat de fazele de reglementare pe linie de mediu si urbanism a investitiei in cauza si de perioada de executie a lucrarilor, dependenta de factorii climatici.</w:t>
      </w:r>
    </w:p>
    <w:p w:rsidR="00367909" w:rsidRDefault="00367909" w:rsidP="00367909">
      <w:pPr>
        <w:widowControl/>
        <w:suppressAutoHyphens w:val="0"/>
        <w:autoSpaceDE w:val="0"/>
        <w:autoSpaceDN w:val="0"/>
        <w:adjustRightInd w:val="0"/>
        <w:spacing w:line="360" w:lineRule="auto"/>
        <w:jc w:val="both"/>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t xml:space="preserve">Lucrarile de realizare a </w:t>
      </w:r>
      <w:r w:rsidR="00C10457" w:rsidRPr="00C10457">
        <w:rPr>
          <w:rFonts w:ascii="ArialMT" w:eastAsiaTheme="minorHAnsi" w:hAnsi="ArialMT" w:cs="ArialMT"/>
          <w:sz w:val="24"/>
          <w:szCs w:val="24"/>
          <w14:ligatures w14:val="standardContextual"/>
        </w:rPr>
        <w:t xml:space="preserve">traseul de cabluri subterane, reprezentând traseul de racordare între parcul agro-fotovoltaic situat în UAT Șimand și punctul de conexiune la S.E.N. situat în UAT Sântana </w:t>
      </w:r>
      <w:r>
        <w:rPr>
          <w:rFonts w:ascii="ArialMT" w:eastAsiaTheme="minorHAnsi" w:hAnsi="ArialMT" w:cs="ArialMT"/>
          <w:sz w:val="24"/>
          <w:szCs w:val="24"/>
          <w14:ligatures w14:val="standardContextual"/>
        </w:rPr>
        <w:t>parcurg urmatoarele etape:</w:t>
      </w:r>
    </w:p>
    <w:p w:rsidR="00367909" w:rsidRDefault="00367909" w:rsidP="00367909">
      <w:pPr>
        <w:widowControl/>
        <w:suppressAutoHyphens w:val="0"/>
        <w:autoSpaceDE w:val="0"/>
        <w:autoSpaceDN w:val="0"/>
        <w:adjustRightInd w:val="0"/>
        <w:spacing w:line="360" w:lineRule="auto"/>
        <w:jc w:val="both"/>
        <w:rPr>
          <w:rFonts w:ascii="ArialMT" w:eastAsiaTheme="minorHAnsi" w:hAnsi="ArialMT" w:cs="ArialMT"/>
          <w:sz w:val="24"/>
          <w:szCs w:val="24"/>
          <w14:ligatures w14:val="standardContextual"/>
        </w:rPr>
      </w:pPr>
      <w:r>
        <w:rPr>
          <w:rFonts w:ascii="SymbolMT" w:eastAsiaTheme="minorHAnsi" w:hAnsi="SymbolMT" w:cs="SymbolMT"/>
          <w:sz w:val="24"/>
          <w:szCs w:val="24"/>
          <w14:ligatures w14:val="standardContextual"/>
        </w:rPr>
        <w:t xml:space="preserve">• </w:t>
      </w:r>
      <w:r>
        <w:rPr>
          <w:rFonts w:ascii="ArialMT" w:eastAsiaTheme="minorHAnsi" w:hAnsi="ArialMT" w:cs="ArialMT"/>
          <w:sz w:val="24"/>
          <w:szCs w:val="24"/>
          <w14:ligatures w14:val="standardContextual"/>
        </w:rPr>
        <w:t>pregatirea organizarii de santier;</w:t>
      </w:r>
    </w:p>
    <w:p w:rsidR="00367909" w:rsidRDefault="00367909" w:rsidP="00367909">
      <w:pPr>
        <w:widowControl/>
        <w:suppressAutoHyphens w:val="0"/>
        <w:autoSpaceDE w:val="0"/>
        <w:autoSpaceDN w:val="0"/>
        <w:adjustRightInd w:val="0"/>
        <w:spacing w:line="360" w:lineRule="auto"/>
        <w:jc w:val="both"/>
        <w:rPr>
          <w:rFonts w:ascii="ArialMT" w:eastAsiaTheme="minorHAnsi" w:hAnsi="ArialMT" w:cs="ArialMT"/>
          <w:sz w:val="24"/>
          <w:szCs w:val="24"/>
          <w14:ligatures w14:val="standardContextual"/>
        </w:rPr>
      </w:pPr>
      <w:r>
        <w:rPr>
          <w:rFonts w:ascii="SymbolMT" w:eastAsiaTheme="minorHAnsi" w:hAnsi="SymbolMT" w:cs="SymbolMT"/>
          <w:sz w:val="24"/>
          <w:szCs w:val="24"/>
          <w14:ligatures w14:val="standardContextual"/>
        </w:rPr>
        <w:t xml:space="preserve">• </w:t>
      </w:r>
      <w:r>
        <w:rPr>
          <w:rFonts w:ascii="ArialMT" w:eastAsiaTheme="minorHAnsi" w:hAnsi="ArialMT" w:cs="ArialMT"/>
          <w:sz w:val="24"/>
          <w:szCs w:val="24"/>
          <w14:ligatures w14:val="standardContextual"/>
        </w:rPr>
        <w:t>amenajarea drumurilor noi de acces pentru transportul utilajelor si componentelor</w:t>
      </w:r>
      <w:r w:rsidR="006C1AED">
        <w:rPr>
          <w:rFonts w:ascii="ArialMT" w:eastAsiaTheme="minorHAnsi" w:hAnsi="ArialMT" w:cs="ArialMT"/>
          <w:sz w:val="24"/>
          <w:szCs w:val="24"/>
          <w14:ligatures w14:val="standardContextual"/>
        </w:rPr>
        <w:t>.</w:t>
      </w:r>
    </w:p>
    <w:p w:rsidR="00367909" w:rsidRDefault="00367909" w:rsidP="00367909">
      <w:pPr>
        <w:widowControl/>
        <w:suppressAutoHyphens w:val="0"/>
        <w:autoSpaceDE w:val="0"/>
        <w:autoSpaceDN w:val="0"/>
        <w:adjustRightInd w:val="0"/>
        <w:spacing w:line="360" w:lineRule="auto"/>
        <w:jc w:val="both"/>
        <w:rPr>
          <w:rFonts w:ascii="ArialMT" w:eastAsiaTheme="minorHAnsi" w:hAnsi="ArialMT" w:cs="ArialMT"/>
          <w:sz w:val="24"/>
          <w:szCs w:val="24"/>
          <w14:ligatures w14:val="standardContextual"/>
        </w:rPr>
      </w:pPr>
      <w:r>
        <w:rPr>
          <w:rFonts w:ascii="SymbolMT" w:eastAsiaTheme="minorHAnsi" w:hAnsi="SymbolMT" w:cs="SymbolMT"/>
          <w:sz w:val="24"/>
          <w:szCs w:val="24"/>
          <w14:ligatures w14:val="standardContextual"/>
        </w:rPr>
        <w:t xml:space="preserve">• </w:t>
      </w:r>
      <w:r>
        <w:rPr>
          <w:rFonts w:ascii="ArialMT" w:eastAsiaTheme="minorHAnsi" w:hAnsi="ArialMT" w:cs="ArialMT"/>
          <w:sz w:val="24"/>
          <w:szCs w:val="24"/>
          <w14:ligatures w14:val="standardContextual"/>
        </w:rPr>
        <w:t>construirea fundatiilor si platformelor de montaj;</w:t>
      </w:r>
    </w:p>
    <w:p w:rsidR="00367909" w:rsidRDefault="00367909" w:rsidP="00367909">
      <w:pPr>
        <w:widowControl/>
        <w:suppressAutoHyphens w:val="0"/>
        <w:autoSpaceDE w:val="0"/>
        <w:autoSpaceDN w:val="0"/>
        <w:adjustRightInd w:val="0"/>
        <w:spacing w:line="360" w:lineRule="auto"/>
        <w:jc w:val="both"/>
        <w:rPr>
          <w:rFonts w:ascii="ArialMT" w:eastAsiaTheme="minorHAnsi" w:hAnsi="ArialMT" w:cs="ArialMT"/>
          <w:sz w:val="24"/>
          <w:szCs w:val="24"/>
          <w14:ligatures w14:val="standardContextual"/>
        </w:rPr>
      </w:pPr>
      <w:r>
        <w:rPr>
          <w:rFonts w:ascii="SymbolMT" w:eastAsiaTheme="minorHAnsi" w:hAnsi="SymbolMT" w:cs="SymbolMT"/>
          <w:sz w:val="24"/>
          <w:szCs w:val="24"/>
          <w14:ligatures w14:val="standardContextual"/>
        </w:rPr>
        <w:t xml:space="preserve">• </w:t>
      </w:r>
      <w:r>
        <w:rPr>
          <w:rFonts w:ascii="ArialMT" w:eastAsiaTheme="minorHAnsi" w:hAnsi="ArialMT" w:cs="ArialMT"/>
          <w:sz w:val="24"/>
          <w:szCs w:val="24"/>
          <w14:ligatures w14:val="standardContextual"/>
        </w:rPr>
        <w:t>refacerea zonelor din interiorul amplasametului folosite temporar;</w:t>
      </w:r>
    </w:p>
    <w:p w:rsidR="00367909" w:rsidRDefault="00367909" w:rsidP="00367909">
      <w:pPr>
        <w:widowControl/>
        <w:suppressAutoHyphens w:val="0"/>
        <w:autoSpaceDE w:val="0"/>
        <w:autoSpaceDN w:val="0"/>
        <w:adjustRightInd w:val="0"/>
        <w:spacing w:line="360" w:lineRule="auto"/>
        <w:jc w:val="both"/>
        <w:rPr>
          <w:rFonts w:ascii="ArialMT" w:eastAsiaTheme="minorHAnsi" w:hAnsi="ArialMT" w:cs="ArialMT"/>
          <w:sz w:val="24"/>
          <w:szCs w:val="24"/>
          <w14:ligatures w14:val="standardContextual"/>
        </w:rPr>
      </w:pPr>
      <w:r>
        <w:rPr>
          <w:rFonts w:ascii="SymbolMT" w:eastAsiaTheme="minorHAnsi" w:hAnsi="SymbolMT" w:cs="SymbolMT"/>
          <w:sz w:val="24"/>
          <w:szCs w:val="24"/>
          <w14:ligatures w14:val="standardContextual"/>
        </w:rPr>
        <w:t xml:space="preserve">• </w:t>
      </w:r>
      <w:r>
        <w:rPr>
          <w:rFonts w:ascii="ArialMT" w:eastAsiaTheme="minorHAnsi" w:hAnsi="ArialMT" w:cs="ArialMT"/>
          <w:sz w:val="24"/>
          <w:szCs w:val="24"/>
          <w14:ligatures w14:val="standardContextual"/>
        </w:rPr>
        <w:t>dezafectarea organizarii de santier;</w:t>
      </w:r>
    </w:p>
    <w:p w:rsidR="00367909" w:rsidRDefault="00367909" w:rsidP="00367909">
      <w:pPr>
        <w:widowControl/>
        <w:suppressAutoHyphens w:val="0"/>
        <w:autoSpaceDE w:val="0"/>
        <w:autoSpaceDN w:val="0"/>
        <w:adjustRightInd w:val="0"/>
        <w:spacing w:line="360" w:lineRule="auto"/>
        <w:jc w:val="both"/>
        <w:rPr>
          <w:rFonts w:ascii="ArialMT" w:eastAsiaTheme="minorHAnsi" w:hAnsi="ArialMT" w:cs="ArialMT"/>
          <w:sz w:val="24"/>
          <w:szCs w:val="24"/>
          <w14:ligatures w14:val="standardContextual"/>
        </w:rPr>
      </w:pPr>
      <w:r>
        <w:rPr>
          <w:rFonts w:ascii="SymbolMT" w:eastAsiaTheme="minorHAnsi" w:hAnsi="SymbolMT" w:cs="SymbolMT"/>
          <w:sz w:val="24"/>
          <w:szCs w:val="24"/>
          <w14:ligatures w14:val="standardContextual"/>
        </w:rPr>
        <w:t xml:space="preserve">• </w:t>
      </w:r>
      <w:r>
        <w:rPr>
          <w:rFonts w:ascii="ArialMT" w:eastAsiaTheme="minorHAnsi" w:hAnsi="ArialMT" w:cs="ArialMT"/>
          <w:sz w:val="24"/>
          <w:szCs w:val="24"/>
          <w14:ligatures w14:val="standardContextual"/>
        </w:rPr>
        <w:t>refacerea stratului de pamant vegetal.</w:t>
      </w:r>
    </w:p>
    <w:p w:rsidR="00367909" w:rsidRDefault="00367909" w:rsidP="00367909">
      <w:pPr>
        <w:widowControl/>
        <w:suppressAutoHyphens w:val="0"/>
        <w:autoSpaceDE w:val="0"/>
        <w:autoSpaceDN w:val="0"/>
        <w:adjustRightInd w:val="0"/>
        <w:spacing w:line="276" w:lineRule="auto"/>
        <w:jc w:val="both"/>
        <w:rPr>
          <w:rFonts w:ascii="ArialMT" w:eastAsiaTheme="minorHAnsi" w:hAnsi="ArialMT" w:cs="ArialMT"/>
          <w:sz w:val="24"/>
          <w:szCs w:val="24"/>
          <w14:ligatures w14:val="standardContextual"/>
        </w:rPr>
      </w:pPr>
    </w:p>
    <w:p w:rsidR="00367909" w:rsidRDefault="00367909" w:rsidP="00367909">
      <w:pPr>
        <w:widowControl/>
        <w:suppressAutoHyphens w:val="0"/>
        <w:autoSpaceDE w:val="0"/>
        <w:autoSpaceDN w:val="0"/>
        <w:adjustRightInd w:val="0"/>
        <w:spacing w:line="360" w:lineRule="auto"/>
        <w:jc w:val="both"/>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t xml:space="preserve">La incheierea duratei de exploatare se va decide daca se va continua activitatea de producere a energiei electrice </w:t>
      </w:r>
      <w:r w:rsidR="00C10457">
        <w:rPr>
          <w:rFonts w:ascii="ArialMT" w:eastAsiaTheme="minorHAnsi" w:hAnsi="ArialMT" w:cs="ArialMT"/>
          <w:sz w:val="24"/>
          <w:szCs w:val="24"/>
          <w14:ligatures w14:val="standardContextual"/>
        </w:rPr>
        <w:t xml:space="preserve">si a retelei de claburi necesare transportului de energies au </w:t>
      </w:r>
      <w:r>
        <w:rPr>
          <w:rFonts w:ascii="ArialMT" w:eastAsiaTheme="minorHAnsi" w:hAnsi="ArialMT" w:cs="ArialMT"/>
          <w:sz w:val="24"/>
          <w:szCs w:val="24"/>
          <w14:ligatures w14:val="standardContextual"/>
        </w:rPr>
        <w:t xml:space="preserve"> va fi dezafectata. In cazul in care se decide continuarea activitatii vor fi necesare urmatoarele lucrari:</w:t>
      </w:r>
    </w:p>
    <w:p w:rsidR="00367909" w:rsidRDefault="00367909" w:rsidP="00367909">
      <w:pPr>
        <w:widowControl/>
        <w:suppressAutoHyphens w:val="0"/>
        <w:autoSpaceDE w:val="0"/>
        <w:autoSpaceDN w:val="0"/>
        <w:adjustRightInd w:val="0"/>
        <w:spacing w:line="360" w:lineRule="auto"/>
        <w:jc w:val="both"/>
        <w:rPr>
          <w:rFonts w:ascii="ArialMT" w:eastAsiaTheme="minorHAnsi" w:hAnsi="ArialMT" w:cs="ArialMT"/>
          <w:sz w:val="24"/>
          <w:szCs w:val="24"/>
          <w14:ligatures w14:val="standardContextual"/>
        </w:rPr>
      </w:pPr>
    </w:p>
    <w:p w:rsidR="00367909" w:rsidRPr="00053767" w:rsidRDefault="00367909" w:rsidP="00367909">
      <w:pPr>
        <w:pStyle w:val="ListParagraph"/>
        <w:numPr>
          <w:ilvl w:val="0"/>
          <w:numId w:val="6"/>
        </w:numPr>
        <w:suppressAutoHyphens w:val="0"/>
        <w:autoSpaceDE w:val="0"/>
        <w:autoSpaceDN w:val="0"/>
        <w:adjustRightInd w:val="0"/>
        <w:spacing w:line="360" w:lineRule="auto"/>
        <w:rPr>
          <w:rFonts w:ascii="ArialMT" w:hAnsi="ArialMT" w:cs="ArialMT"/>
          <w:sz w:val="24"/>
          <w:szCs w:val="24"/>
        </w:rPr>
      </w:pPr>
      <w:r w:rsidRPr="00053767">
        <w:rPr>
          <w:rFonts w:ascii="ArialMT" w:hAnsi="ArialMT" w:cs="ArialMT"/>
          <w:sz w:val="24"/>
          <w:szCs w:val="24"/>
        </w:rPr>
        <w:lastRenderedPageBreak/>
        <w:t xml:space="preserve">verificarea tehnica a instalatiilor si echipamentelor </w:t>
      </w:r>
    </w:p>
    <w:p w:rsidR="00367909" w:rsidRDefault="00367909" w:rsidP="0036790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SymbolMT" w:eastAsiaTheme="minorHAnsi" w:hAnsi="SymbolMT" w:cs="SymbolMT"/>
          <w:sz w:val="24"/>
          <w:szCs w:val="24"/>
          <w14:ligatures w14:val="standardContextual"/>
        </w:rPr>
        <w:t xml:space="preserve">• </w:t>
      </w:r>
      <w:r>
        <w:rPr>
          <w:rFonts w:ascii="ArialMT" w:eastAsiaTheme="minorHAnsi" w:hAnsi="ArialMT" w:cs="ArialMT"/>
          <w:sz w:val="24"/>
          <w:szCs w:val="24"/>
          <w14:ligatures w14:val="standardContextual"/>
        </w:rPr>
        <w:t>verificarea tehnica a platformelor pe care sunt instalate constructiile;</w:t>
      </w:r>
    </w:p>
    <w:p w:rsidR="00367909" w:rsidRDefault="00367909" w:rsidP="0036790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SymbolMT" w:eastAsiaTheme="minorHAnsi" w:hAnsi="SymbolMT" w:cs="SymbolMT"/>
          <w:sz w:val="24"/>
          <w:szCs w:val="24"/>
          <w14:ligatures w14:val="standardContextual"/>
        </w:rPr>
        <w:t xml:space="preserve">• </w:t>
      </w:r>
      <w:r>
        <w:rPr>
          <w:rFonts w:ascii="ArialMT" w:eastAsiaTheme="minorHAnsi" w:hAnsi="ArialMT" w:cs="ArialMT"/>
          <w:sz w:val="24"/>
          <w:szCs w:val="24"/>
          <w14:ligatures w14:val="standardContextual"/>
        </w:rPr>
        <w:t>consultarea proiectantilor si modernizarea componentelor, sistemelor sau refacerea constructiilor, dupa caz.</w:t>
      </w:r>
    </w:p>
    <w:p w:rsidR="00367909" w:rsidRDefault="00367909" w:rsidP="0036790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p>
    <w:p w:rsidR="00367909" w:rsidRPr="00BD5C1F" w:rsidRDefault="00367909" w:rsidP="00367909">
      <w:pPr>
        <w:widowControl/>
        <w:suppressAutoHyphens w:val="0"/>
        <w:autoSpaceDE w:val="0"/>
        <w:autoSpaceDN w:val="0"/>
        <w:adjustRightInd w:val="0"/>
        <w:spacing w:line="360" w:lineRule="auto"/>
        <w:rPr>
          <w:rFonts w:ascii="ArialMT" w:eastAsiaTheme="minorHAnsi" w:hAnsi="ArialMT" w:cs="ArialMT"/>
          <w:b/>
          <w:bCs/>
          <w:sz w:val="24"/>
          <w:szCs w:val="24"/>
          <w14:ligatures w14:val="standardContextual"/>
        </w:rPr>
      </w:pPr>
      <w:r w:rsidRPr="00BD5C1F">
        <w:rPr>
          <w:rFonts w:ascii="ArialMT" w:eastAsiaTheme="minorHAnsi" w:hAnsi="ArialMT" w:cs="ArialMT"/>
          <w:b/>
          <w:bCs/>
          <w:sz w:val="24"/>
          <w:szCs w:val="24"/>
          <w14:ligatures w14:val="standardContextual"/>
        </w:rPr>
        <w:t xml:space="preserve">În cazul dezafectării </w:t>
      </w:r>
      <w:r w:rsidR="006C1AED">
        <w:rPr>
          <w:rFonts w:ascii="ArialMT" w:eastAsiaTheme="minorHAnsi" w:hAnsi="ArialMT" w:cs="ArialMT"/>
          <w:b/>
          <w:bCs/>
          <w:sz w:val="24"/>
          <w:szCs w:val="24"/>
          <w14:ligatures w14:val="standardContextual"/>
        </w:rPr>
        <w:t xml:space="preserve">retelelor de cabluri </w:t>
      </w:r>
      <w:r w:rsidRPr="00BD5C1F">
        <w:rPr>
          <w:rFonts w:ascii="ArialMT" w:eastAsiaTheme="minorHAnsi" w:hAnsi="ArialMT" w:cs="ArialMT"/>
          <w:b/>
          <w:bCs/>
          <w:sz w:val="24"/>
          <w:szCs w:val="24"/>
          <w14:ligatures w14:val="standardContextual"/>
        </w:rPr>
        <w:t>, se vor executa următoarele lucrări:</w:t>
      </w:r>
    </w:p>
    <w:p w:rsidR="00367909" w:rsidRDefault="00367909" w:rsidP="0036790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SymbolMT" w:eastAsiaTheme="minorHAnsi" w:hAnsi="SymbolMT" w:cs="SymbolMT"/>
          <w:sz w:val="24"/>
          <w:szCs w:val="24"/>
          <w14:ligatures w14:val="standardContextual"/>
        </w:rPr>
        <w:t xml:space="preserve">• </w:t>
      </w:r>
      <w:r>
        <w:rPr>
          <w:rFonts w:ascii="ArialMT" w:eastAsiaTheme="minorHAnsi" w:hAnsi="ArialMT" w:cs="ArialMT"/>
          <w:sz w:val="24"/>
          <w:szCs w:val="24"/>
          <w14:ligatures w14:val="standardContextual"/>
        </w:rPr>
        <w:t xml:space="preserve">desfiintarea </w:t>
      </w:r>
      <w:r w:rsidR="006C1AED">
        <w:rPr>
          <w:rFonts w:ascii="ArialMT" w:eastAsiaTheme="minorHAnsi" w:hAnsi="ArialMT" w:cs="ArialMT"/>
          <w:sz w:val="24"/>
          <w:szCs w:val="24"/>
          <w14:ligatures w14:val="standardContextual"/>
        </w:rPr>
        <w:t xml:space="preserve">retelelor de clabluri </w:t>
      </w:r>
      <w:r>
        <w:rPr>
          <w:rFonts w:ascii="ArialMT" w:eastAsiaTheme="minorHAnsi" w:hAnsi="ArialMT" w:cs="ArialMT"/>
          <w:sz w:val="24"/>
          <w:szCs w:val="24"/>
          <w14:ligatures w14:val="standardContextual"/>
        </w:rPr>
        <w:t xml:space="preserve"> instalaţiilor aferente;</w:t>
      </w:r>
    </w:p>
    <w:p w:rsidR="00367909" w:rsidRDefault="00367909" w:rsidP="0036790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SymbolMT" w:eastAsiaTheme="minorHAnsi" w:hAnsi="SymbolMT" w:cs="SymbolMT"/>
          <w:sz w:val="24"/>
          <w:szCs w:val="24"/>
          <w14:ligatures w14:val="standardContextual"/>
        </w:rPr>
        <w:t xml:space="preserve">• </w:t>
      </w:r>
      <w:r>
        <w:rPr>
          <w:rFonts w:ascii="ArialMT" w:eastAsiaTheme="minorHAnsi" w:hAnsi="ArialMT" w:cs="ArialMT"/>
          <w:sz w:val="24"/>
          <w:szCs w:val="24"/>
          <w14:ligatures w14:val="standardContextual"/>
        </w:rPr>
        <w:t>transportarea deşeurilor în afara amplasamentului;</w:t>
      </w:r>
    </w:p>
    <w:p w:rsidR="00367909" w:rsidRDefault="00367909" w:rsidP="0036790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SymbolMT" w:eastAsiaTheme="minorHAnsi" w:hAnsi="SymbolMT" w:cs="SymbolMT"/>
          <w:sz w:val="24"/>
          <w:szCs w:val="24"/>
          <w14:ligatures w14:val="standardContextual"/>
        </w:rPr>
        <w:t xml:space="preserve">• </w:t>
      </w:r>
      <w:r>
        <w:rPr>
          <w:rFonts w:ascii="ArialMT" w:eastAsiaTheme="minorHAnsi" w:hAnsi="ArialMT" w:cs="ArialMT"/>
          <w:sz w:val="24"/>
          <w:szCs w:val="24"/>
          <w14:ligatures w14:val="standardContextual"/>
        </w:rPr>
        <w:t xml:space="preserve">refacerea ampasamentului terenului astfel încât să fie pregătit pentru utilizarea din perioada anterioară realizării </w:t>
      </w:r>
      <w:r w:rsidR="006C1AED">
        <w:rPr>
          <w:rFonts w:ascii="ArialMT" w:eastAsiaTheme="minorHAnsi" w:hAnsi="ArialMT" w:cs="ArialMT"/>
          <w:sz w:val="24"/>
          <w:szCs w:val="24"/>
          <w14:ligatures w14:val="standardContextual"/>
        </w:rPr>
        <w:t>retelei de cabluri</w:t>
      </w:r>
    </w:p>
    <w:p w:rsidR="00367909" w:rsidRDefault="00367909" w:rsidP="0036790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p>
    <w:p w:rsidR="00367909" w:rsidRDefault="00367909" w:rsidP="0036790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p>
    <w:p w:rsidR="00367909" w:rsidRDefault="00367909" w:rsidP="00367909">
      <w:pPr>
        <w:widowControl/>
        <w:suppressAutoHyphens w:val="0"/>
        <w:autoSpaceDE w:val="0"/>
        <w:autoSpaceDN w:val="0"/>
        <w:adjustRightInd w:val="0"/>
        <w:spacing w:line="360" w:lineRule="auto"/>
        <w:rPr>
          <w:rFonts w:ascii="Arial" w:hAnsi="Arial" w:cs="Arial"/>
          <w:b/>
          <w:sz w:val="24"/>
          <w:szCs w:val="24"/>
          <w:lang w:val="ro-RO" w:eastAsia="zh-CN"/>
        </w:rPr>
      </w:pPr>
      <w:bookmarkStart w:id="13" w:name="_Toc129554834"/>
      <w:r w:rsidRPr="00BD5C1F">
        <w:rPr>
          <w:rFonts w:ascii="Arial" w:hAnsi="Arial" w:cs="Arial"/>
          <w:b/>
          <w:sz w:val="24"/>
          <w:szCs w:val="24"/>
          <w:lang w:val="ro-RO" w:eastAsia="zh-CN"/>
        </w:rPr>
        <w:t>3.18.  Relatia cu alte proiecte existente sau planificate</w:t>
      </w:r>
      <w:bookmarkEnd w:id="13"/>
    </w:p>
    <w:p w:rsidR="00367909" w:rsidRDefault="00367909" w:rsidP="00367909">
      <w:pPr>
        <w:widowControl/>
        <w:suppressAutoHyphens w:val="0"/>
        <w:autoSpaceDE w:val="0"/>
        <w:autoSpaceDN w:val="0"/>
        <w:adjustRightInd w:val="0"/>
        <w:spacing w:line="360" w:lineRule="auto"/>
        <w:rPr>
          <w:rFonts w:ascii="Arial" w:hAnsi="Arial" w:cs="Arial"/>
          <w:b/>
          <w:sz w:val="24"/>
          <w:szCs w:val="24"/>
          <w:lang w:val="ro-RO" w:eastAsia="zh-CN"/>
        </w:rPr>
      </w:pPr>
    </w:p>
    <w:p w:rsidR="00367909" w:rsidRDefault="00367909" w:rsidP="00367909">
      <w:pPr>
        <w:widowControl/>
        <w:suppressAutoHyphens w:val="0"/>
        <w:autoSpaceDE w:val="0"/>
        <w:autoSpaceDN w:val="0"/>
        <w:adjustRightInd w:val="0"/>
        <w:spacing w:line="360" w:lineRule="auto"/>
        <w:jc w:val="both"/>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t xml:space="preserve">Prezentul proiect </w:t>
      </w:r>
      <w:r w:rsidRPr="00C10457">
        <w:rPr>
          <w:rFonts w:ascii="Arial" w:eastAsiaTheme="minorHAnsi" w:hAnsi="Arial" w:cs="Arial"/>
          <w:sz w:val="24"/>
          <w:szCs w:val="24"/>
          <w14:ligatures w14:val="standardContextual"/>
        </w:rPr>
        <w:t xml:space="preserve">de </w:t>
      </w:r>
      <w:r w:rsidR="00C10457" w:rsidRPr="00C10457">
        <w:rPr>
          <w:rFonts w:ascii="Arial" w:eastAsia="Arial" w:hAnsi="Arial" w:cs="Arial"/>
          <w:sz w:val="24"/>
          <w:szCs w:val="24"/>
          <w:lang w:val="ro-RO"/>
        </w:rPr>
        <w:t>traseul de cabluri subterane,</w:t>
      </w:r>
      <w:r w:rsidR="00C10457" w:rsidRPr="00C10457">
        <w:rPr>
          <w:rFonts w:ascii="Arial" w:eastAsia="Arial" w:hAnsi="Arial" w:cs="Arial"/>
          <w:spacing w:val="40"/>
          <w:sz w:val="24"/>
          <w:szCs w:val="24"/>
          <w:lang w:val="ro-RO"/>
        </w:rPr>
        <w:t xml:space="preserve"> </w:t>
      </w:r>
      <w:r w:rsidR="00C10457" w:rsidRPr="00C10457">
        <w:rPr>
          <w:rFonts w:ascii="Arial" w:eastAsia="Arial" w:hAnsi="Arial" w:cs="Arial"/>
          <w:sz w:val="24"/>
          <w:szCs w:val="24"/>
          <w:lang w:val="ro-RO"/>
        </w:rPr>
        <w:t>reprezentând traseul de racordare între parcul agro-fotovoltaic situat în UAT Șimand și punctul de conexiune la S.E.N. situat în UAT Sântana</w:t>
      </w:r>
      <w:r w:rsidR="00C10457">
        <w:rPr>
          <w:rFonts w:ascii="Arial" w:eastAsiaTheme="minorHAnsi" w:hAnsi="Arial" w:cs="Arial"/>
          <w:sz w:val="24"/>
          <w:szCs w:val="24"/>
          <w14:ligatures w14:val="standardContextual"/>
        </w:rPr>
        <w:t xml:space="preserve">, face parte dintr un proiect mare de amenajare a unui parc fotovoltaic la Simand  care </w:t>
      </w:r>
      <w:r>
        <w:rPr>
          <w:rFonts w:ascii="ArialMT" w:eastAsiaTheme="minorHAnsi" w:hAnsi="ArialMT" w:cs="ArialMT"/>
          <w:sz w:val="24"/>
          <w:szCs w:val="24"/>
          <w14:ligatures w14:val="standardContextual"/>
        </w:rPr>
        <w:t>este un proiect de importanta locala, zonala si de interes national si strategic, asigurand o capacitate investitionala majora. Aceasta se va realiza pentru a conecta la SEN parcurile de energie regenerabila ce urmeaza a se dezvolta in zona.</w:t>
      </w:r>
    </w:p>
    <w:p w:rsidR="00367909" w:rsidRDefault="00367909" w:rsidP="00367909">
      <w:pPr>
        <w:widowControl/>
        <w:suppressAutoHyphens w:val="0"/>
        <w:autoSpaceDE w:val="0"/>
        <w:autoSpaceDN w:val="0"/>
        <w:adjustRightInd w:val="0"/>
        <w:spacing w:line="360" w:lineRule="auto"/>
        <w:jc w:val="both"/>
        <w:rPr>
          <w:rFonts w:ascii="ArialMT" w:eastAsiaTheme="minorHAnsi" w:hAnsi="ArialMT" w:cs="ArialMT"/>
          <w:sz w:val="24"/>
          <w:szCs w:val="24"/>
          <w14:ligatures w14:val="standardContextual"/>
        </w:rPr>
      </w:pPr>
    </w:p>
    <w:p w:rsidR="00367909" w:rsidRPr="00BD5C1F" w:rsidRDefault="00367909" w:rsidP="00367909">
      <w:pPr>
        <w:autoSpaceDE w:val="0"/>
        <w:jc w:val="both"/>
        <w:outlineLvl w:val="1"/>
        <w:rPr>
          <w:rFonts w:ascii="Arial" w:hAnsi="Arial" w:cs="Arial"/>
          <w:b/>
          <w:kern w:val="2"/>
          <w:sz w:val="24"/>
          <w:szCs w:val="24"/>
          <w:lang w:val="ro-RO" w:eastAsia="zh-CN"/>
          <w14:ligatures w14:val="standardContextual"/>
        </w:rPr>
      </w:pPr>
      <w:bookmarkStart w:id="14" w:name="_Toc129554835"/>
      <w:r w:rsidRPr="00BD5C1F">
        <w:rPr>
          <w:rFonts w:ascii="Arial" w:hAnsi="Arial" w:cs="Arial"/>
          <w:b/>
          <w:kern w:val="2"/>
          <w:sz w:val="24"/>
          <w:szCs w:val="24"/>
          <w:lang w:val="ro-RO" w:eastAsia="zh-CN"/>
          <w14:ligatures w14:val="standardContextual"/>
        </w:rPr>
        <w:t>3.19.Detalii privind alternativele care au fost luate în considerare</w:t>
      </w:r>
      <w:bookmarkEnd w:id="14"/>
    </w:p>
    <w:p w:rsidR="00367909" w:rsidRDefault="00367909" w:rsidP="00367909">
      <w:pPr>
        <w:widowControl/>
        <w:suppressAutoHyphens w:val="0"/>
        <w:autoSpaceDE w:val="0"/>
        <w:autoSpaceDN w:val="0"/>
        <w:adjustRightInd w:val="0"/>
        <w:spacing w:line="360" w:lineRule="auto"/>
        <w:jc w:val="both"/>
        <w:rPr>
          <w:rFonts w:ascii="ArialMT" w:eastAsiaTheme="minorHAnsi" w:hAnsi="ArialMT" w:cs="ArialMT"/>
          <w:sz w:val="24"/>
          <w:szCs w:val="24"/>
          <w14:ligatures w14:val="standardContextual"/>
        </w:rPr>
      </w:pPr>
    </w:p>
    <w:p w:rsidR="00367909" w:rsidRDefault="00367909" w:rsidP="00367909">
      <w:pPr>
        <w:widowControl/>
        <w:suppressAutoHyphens w:val="0"/>
        <w:autoSpaceDE w:val="0"/>
        <w:autoSpaceDN w:val="0"/>
        <w:adjustRightInd w:val="0"/>
        <w:spacing w:line="360" w:lineRule="auto"/>
        <w:jc w:val="both"/>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t>Nu e cazul.</w:t>
      </w:r>
    </w:p>
    <w:p w:rsidR="00367909" w:rsidRPr="00BD5C1F" w:rsidRDefault="00367909" w:rsidP="00367909">
      <w:pPr>
        <w:widowControl/>
        <w:suppressAutoHyphens w:val="0"/>
        <w:autoSpaceDE w:val="0"/>
        <w:autoSpaceDN w:val="0"/>
        <w:adjustRightInd w:val="0"/>
        <w:spacing w:line="360" w:lineRule="auto"/>
        <w:jc w:val="both"/>
        <w:rPr>
          <w:rFonts w:ascii="Arial" w:eastAsiaTheme="minorHAnsi" w:hAnsi="Arial" w:cs="Arial"/>
          <w:sz w:val="24"/>
          <w:szCs w:val="24"/>
          <w14:ligatures w14:val="standardContextual"/>
        </w:rPr>
      </w:pPr>
    </w:p>
    <w:p w:rsidR="00367909" w:rsidRDefault="00367909" w:rsidP="00367909">
      <w:pPr>
        <w:autoSpaceDE w:val="0"/>
        <w:jc w:val="both"/>
        <w:outlineLvl w:val="1"/>
        <w:rPr>
          <w:rFonts w:ascii="Arial" w:hAnsi="Arial" w:cs="Arial"/>
          <w:b/>
          <w:kern w:val="2"/>
          <w:sz w:val="24"/>
          <w:szCs w:val="24"/>
          <w:lang w:val="ro-RO" w:eastAsia="zh-CN"/>
          <w14:ligatures w14:val="standardContextual"/>
        </w:rPr>
      </w:pPr>
      <w:bookmarkStart w:id="15" w:name="_Toc129554836"/>
      <w:r w:rsidRPr="00BD5C1F">
        <w:rPr>
          <w:rFonts w:ascii="Arial" w:hAnsi="Arial" w:cs="Arial"/>
          <w:b/>
          <w:kern w:val="2"/>
          <w:sz w:val="24"/>
          <w:szCs w:val="24"/>
          <w:lang w:val="ro-RO" w:eastAsia="zh-CN"/>
          <w14:ligatures w14:val="standardContextual"/>
        </w:rPr>
        <w:t>3.20. Alte activități care pot apărea ca urmare a proiectului (de exemplu, extragerea de agregate, asigurarea unor noi surse de apă, surse sau linii de transport al energiei, creșterea numărului de locuințte, eliminarea apelor uzate și a deșeurilor):</w:t>
      </w:r>
      <w:bookmarkEnd w:id="15"/>
    </w:p>
    <w:p w:rsidR="00367909" w:rsidRDefault="00367909" w:rsidP="00367909">
      <w:pPr>
        <w:autoSpaceDE w:val="0"/>
        <w:jc w:val="both"/>
        <w:outlineLvl w:val="1"/>
        <w:rPr>
          <w:rFonts w:ascii="Arial" w:hAnsi="Arial" w:cs="Arial"/>
          <w:b/>
          <w:kern w:val="2"/>
          <w:sz w:val="24"/>
          <w:szCs w:val="24"/>
          <w:lang w:val="ro-RO" w:eastAsia="zh-CN"/>
          <w14:ligatures w14:val="standardContextual"/>
        </w:rPr>
      </w:pPr>
    </w:p>
    <w:p w:rsidR="00367909" w:rsidRDefault="00367909" w:rsidP="00367909">
      <w:pPr>
        <w:autoSpaceDE w:val="0"/>
        <w:jc w:val="both"/>
        <w:outlineLvl w:val="1"/>
        <w:rPr>
          <w:rFonts w:ascii="Arial" w:hAnsi="Arial" w:cs="Arial"/>
          <w:bCs/>
          <w:kern w:val="2"/>
          <w:sz w:val="24"/>
          <w:szCs w:val="24"/>
          <w:lang w:val="ro-RO" w:eastAsia="zh-CN"/>
          <w14:ligatures w14:val="standardContextual"/>
        </w:rPr>
      </w:pPr>
      <w:r w:rsidRPr="00BD5C1F">
        <w:rPr>
          <w:rFonts w:ascii="Arial" w:hAnsi="Arial" w:cs="Arial"/>
          <w:bCs/>
          <w:kern w:val="2"/>
          <w:sz w:val="24"/>
          <w:szCs w:val="24"/>
          <w:lang w:val="ro-RO" w:eastAsia="zh-CN"/>
          <w14:ligatures w14:val="standardContextual"/>
        </w:rPr>
        <w:t>Nu e cazul.</w:t>
      </w:r>
    </w:p>
    <w:p w:rsidR="00367909" w:rsidRDefault="00367909" w:rsidP="00367909">
      <w:pPr>
        <w:autoSpaceDE w:val="0"/>
        <w:jc w:val="both"/>
        <w:outlineLvl w:val="1"/>
        <w:rPr>
          <w:rFonts w:ascii="Arial" w:hAnsi="Arial" w:cs="Arial"/>
          <w:bCs/>
          <w:kern w:val="2"/>
          <w:sz w:val="24"/>
          <w:szCs w:val="24"/>
          <w:lang w:val="ro-RO" w:eastAsia="zh-CN"/>
          <w14:ligatures w14:val="standardContextual"/>
        </w:rPr>
      </w:pPr>
    </w:p>
    <w:p w:rsidR="00367909" w:rsidRDefault="00367909" w:rsidP="00367909">
      <w:pPr>
        <w:autoSpaceDE w:val="0"/>
        <w:jc w:val="both"/>
        <w:outlineLvl w:val="1"/>
        <w:rPr>
          <w:rFonts w:ascii="Arial" w:hAnsi="Arial" w:cs="Arial"/>
          <w:bCs/>
          <w:kern w:val="2"/>
          <w:sz w:val="24"/>
          <w:szCs w:val="24"/>
          <w:lang w:val="ro-RO" w:eastAsia="zh-CN"/>
          <w14:ligatures w14:val="standardContextual"/>
        </w:rPr>
      </w:pPr>
    </w:p>
    <w:p w:rsidR="00367909" w:rsidRPr="00BD5C1F" w:rsidRDefault="00367909" w:rsidP="00367909">
      <w:pPr>
        <w:autoSpaceDE w:val="0"/>
        <w:jc w:val="both"/>
        <w:outlineLvl w:val="1"/>
        <w:rPr>
          <w:rFonts w:ascii="Arial" w:hAnsi="Arial" w:cs="Arial"/>
          <w:bCs/>
          <w:kern w:val="2"/>
          <w:sz w:val="24"/>
          <w:szCs w:val="24"/>
          <w:lang w:val="ro-RO" w:eastAsia="zh-CN"/>
          <w14:ligatures w14:val="standardContextual"/>
        </w:rPr>
      </w:pPr>
    </w:p>
    <w:p w:rsidR="00367909" w:rsidRPr="00BD5C1F" w:rsidRDefault="00367909" w:rsidP="00367909">
      <w:pPr>
        <w:widowControl/>
        <w:suppressAutoHyphens w:val="0"/>
        <w:spacing w:before="3" w:line="360" w:lineRule="auto"/>
        <w:jc w:val="both"/>
        <w:rPr>
          <w:rFonts w:eastAsia="01_FuturaRO_Light"/>
          <w:bCs/>
          <w:kern w:val="2"/>
          <w:sz w:val="24"/>
          <w:szCs w:val="24"/>
          <w:lang w:val="ro-RO" w:eastAsia="zh-CN"/>
          <w14:ligatures w14:val="standardContextual"/>
        </w:rPr>
      </w:pPr>
      <w:r w:rsidRPr="001463F7">
        <w:rPr>
          <w:rFonts w:ascii="Arial" w:eastAsia="Arial" w:hAnsi="Arial" w:cs="Arial"/>
          <w:b/>
          <w:iCs/>
          <w:kern w:val="2"/>
          <w:sz w:val="24"/>
          <w:szCs w:val="24"/>
          <w:lang w:val="ro-RO" w:eastAsia="zh-CN"/>
          <w14:ligatures w14:val="standardContextual"/>
        </w:rPr>
        <w:t>3.21.</w:t>
      </w:r>
      <w:r w:rsidRPr="001463F7">
        <w:rPr>
          <w:rFonts w:ascii="Arial" w:eastAsia="Arial" w:hAnsi="Arial" w:cs="Arial"/>
          <w:iCs/>
          <w:kern w:val="2"/>
          <w:sz w:val="24"/>
          <w:szCs w:val="24"/>
          <w:lang w:val="ro-RO" w:eastAsia="zh-CN"/>
          <w14:ligatures w14:val="standardContextual"/>
        </w:rPr>
        <w:t>A</w:t>
      </w:r>
      <w:r w:rsidRPr="001463F7">
        <w:rPr>
          <w:rFonts w:ascii="Arial" w:eastAsia="01_FuturaRO_Light" w:hAnsi="Arial" w:cs="Arial"/>
          <w:b/>
          <w:bCs/>
          <w:iCs/>
          <w:kern w:val="2"/>
          <w:sz w:val="24"/>
          <w:szCs w:val="24"/>
          <w:lang w:val="ro-RO" w:eastAsia="zh-CN"/>
          <w14:ligatures w14:val="standardContextual"/>
        </w:rPr>
        <w:t>lte autorizatii cerute pentru proiect</w:t>
      </w:r>
      <w:r w:rsidRPr="001463F7">
        <w:rPr>
          <w:rFonts w:ascii="Arial" w:eastAsia="01_FuturaRO_Light" w:hAnsi="Arial" w:cs="Arial"/>
          <w:b/>
          <w:bCs/>
          <w:i/>
          <w:kern w:val="2"/>
          <w:sz w:val="24"/>
          <w:szCs w:val="24"/>
          <w:lang w:val="ro-RO" w:eastAsia="zh-CN"/>
          <w14:ligatures w14:val="standardContextual"/>
        </w:rPr>
        <w:t xml:space="preserve"> – </w:t>
      </w:r>
      <w:r w:rsidRPr="001463F7">
        <w:rPr>
          <w:rFonts w:ascii="Arial" w:eastAsia="01_FuturaRO_Light" w:hAnsi="Arial" w:cs="Arial"/>
          <w:bCs/>
          <w:kern w:val="2"/>
          <w:sz w:val="24"/>
          <w:szCs w:val="24"/>
          <w:lang w:val="ro-RO" w:eastAsia="zh-CN"/>
          <w14:ligatures w14:val="standardContextual"/>
        </w:rPr>
        <w:t xml:space="preserve">conform prevederilor Certificatul de Urbanism nr </w:t>
      </w:r>
      <w:r w:rsidR="001F0B18" w:rsidRPr="001463F7">
        <w:rPr>
          <w:rFonts w:ascii="Arial" w:eastAsia="01_FuturaRO_Light" w:hAnsi="Arial" w:cs="Arial"/>
          <w:bCs/>
          <w:kern w:val="2"/>
          <w:sz w:val="24"/>
          <w:szCs w:val="24"/>
          <w:lang w:val="ro-RO" w:eastAsia="zh-CN"/>
          <w14:ligatures w14:val="standardContextual"/>
        </w:rPr>
        <w:t>10</w:t>
      </w:r>
      <w:r w:rsidRPr="001463F7">
        <w:rPr>
          <w:rFonts w:ascii="Arial" w:eastAsia="01_FuturaRO_Light" w:hAnsi="Arial" w:cs="Arial"/>
          <w:bCs/>
          <w:kern w:val="2"/>
          <w:sz w:val="24"/>
          <w:szCs w:val="24"/>
          <w:lang w:val="ro-RO" w:eastAsia="zh-CN"/>
          <w14:ligatures w14:val="standardContextual"/>
        </w:rPr>
        <w:t xml:space="preserve"> din </w:t>
      </w:r>
      <w:r w:rsidR="001F0B18" w:rsidRPr="001463F7">
        <w:rPr>
          <w:rFonts w:ascii="Arial" w:eastAsia="01_FuturaRO_Light" w:hAnsi="Arial" w:cs="Arial"/>
          <w:bCs/>
          <w:kern w:val="2"/>
          <w:sz w:val="24"/>
          <w:szCs w:val="24"/>
          <w:lang w:val="ro-RO" w:eastAsia="zh-CN"/>
          <w14:ligatures w14:val="standardContextual"/>
        </w:rPr>
        <w:t xml:space="preserve">11 </w:t>
      </w:r>
      <w:r w:rsidRPr="001463F7">
        <w:rPr>
          <w:rFonts w:ascii="Arial" w:eastAsia="01_FuturaRO_Light" w:hAnsi="Arial" w:cs="Arial"/>
          <w:bCs/>
          <w:kern w:val="2"/>
          <w:sz w:val="24"/>
          <w:szCs w:val="24"/>
          <w:lang w:val="ro-RO" w:eastAsia="zh-CN"/>
          <w14:ligatures w14:val="standardContextual"/>
        </w:rPr>
        <w:t>.0</w:t>
      </w:r>
      <w:r w:rsidR="001F0B18" w:rsidRPr="001463F7">
        <w:rPr>
          <w:rFonts w:ascii="Arial" w:eastAsia="01_FuturaRO_Light" w:hAnsi="Arial" w:cs="Arial"/>
          <w:bCs/>
          <w:kern w:val="2"/>
          <w:sz w:val="24"/>
          <w:szCs w:val="24"/>
          <w:lang w:val="ro-RO" w:eastAsia="zh-CN"/>
          <w14:ligatures w14:val="standardContextual"/>
        </w:rPr>
        <w:t xml:space="preserve">6 </w:t>
      </w:r>
      <w:r w:rsidRPr="001463F7">
        <w:rPr>
          <w:rFonts w:ascii="Arial" w:eastAsia="01_FuturaRO_Light" w:hAnsi="Arial" w:cs="Arial"/>
          <w:bCs/>
          <w:kern w:val="2"/>
          <w:sz w:val="24"/>
          <w:szCs w:val="24"/>
          <w:lang w:val="ro-RO" w:eastAsia="zh-CN"/>
          <w14:ligatures w14:val="standardContextual"/>
        </w:rPr>
        <w:t>.202</w:t>
      </w:r>
      <w:r w:rsidR="001F0B18" w:rsidRPr="001463F7">
        <w:rPr>
          <w:rFonts w:ascii="Arial" w:eastAsia="01_FuturaRO_Light" w:hAnsi="Arial" w:cs="Arial"/>
          <w:bCs/>
          <w:kern w:val="2"/>
          <w:sz w:val="24"/>
          <w:szCs w:val="24"/>
          <w:lang w:val="ro-RO" w:eastAsia="zh-CN"/>
          <w14:ligatures w14:val="standardContextual"/>
        </w:rPr>
        <w:t>3</w:t>
      </w:r>
      <w:r w:rsidRPr="001463F7">
        <w:rPr>
          <w:rFonts w:ascii="Arial" w:eastAsia="01_FuturaRO_Light" w:hAnsi="Arial" w:cs="Arial"/>
          <w:bCs/>
          <w:kern w:val="2"/>
          <w:sz w:val="24"/>
          <w:szCs w:val="24"/>
          <w:lang w:val="ro-RO" w:eastAsia="zh-CN"/>
          <w14:ligatures w14:val="standardContextual"/>
        </w:rPr>
        <w:t xml:space="preserve"> s-au mai solicitat</w:t>
      </w:r>
      <w:r w:rsidRPr="001463F7">
        <w:rPr>
          <w:rFonts w:eastAsia="01_FuturaRO_Light"/>
          <w:bCs/>
          <w:kern w:val="2"/>
          <w:sz w:val="24"/>
          <w:szCs w:val="24"/>
          <w:lang w:val="ro-RO" w:eastAsia="zh-CN"/>
          <w14:ligatures w14:val="standardContextual"/>
        </w:rPr>
        <w:t>:</w:t>
      </w:r>
    </w:p>
    <w:p w:rsidR="00367909" w:rsidRDefault="00367909" w:rsidP="00367909">
      <w:pPr>
        <w:widowControl/>
        <w:suppressAutoHyphens w:val="0"/>
        <w:autoSpaceDE w:val="0"/>
        <w:autoSpaceDN w:val="0"/>
        <w:adjustRightInd w:val="0"/>
        <w:spacing w:line="360" w:lineRule="auto"/>
        <w:jc w:val="both"/>
        <w:rPr>
          <w:rFonts w:ascii="ArialMT" w:eastAsiaTheme="minorHAnsi" w:hAnsi="ArialMT" w:cs="ArialMT"/>
          <w:sz w:val="24"/>
          <w:szCs w:val="24"/>
          <w14:ligatures w14:val="standardContextual"/>
        </w:rPr>
      </w:pPr>
    </w:p>
    <w:p w:rsidR="00367909" w:rsidRDefault="00367909" w:rsidP="00367909">
      <w:pPr>
        <w:widowControl/>
        <w:suppressAutoHyphens w:val="0"/>
        <w:autoSpaceDE w:val="0"/>
        <w:autoSpaceDN w:val="0"/>
        <w:adjustRightInd w:val="0"/>
        <w:spacing w:line="360" w:lineRule="auto"/>
        <w:jc w:val="both"/>
        <w:rPr>
          <w:rFonts w:ascii="ArialMT" w:eastAsiaTheme="minorHAnsi" w:hAnsi="ArialMT" w:cs="ArialMT"/>
          <w:sz w:val="24"/>
          <w:szCs w:val="24"/>
          <w14:ligatures w14:val="standardContextual"/>
        </w:rPr>
      </w:pPr>
    </w:p>
    <w:p w:rsidR="00367909" w:rsidRPr="00BD5C1F" w:rsidRDefault="00367909" w:rsidP="00367909">
      <w:pPr>
        <w:autoSpaceDE w:val="0"/>
        <w:spacing w:line="360" w:lineRule="auto"/>
        <w:jc w:val="both"/>
        <w:rPr>
          <w:rFonts w:ascii="Arial" w:hAnsi="Arial" w:cs="Arial"/>
          <w:b/>
          <w:kern w:val="2"/>
          <w:sz w:val="24"/>
          <w:szCs w:val="24"/>
          <w:lang w:val="ro-RO" w:eastAsia="x-none"/>
          <w14:ligatures w14:val="standardContextual"/>
        </w:rPr>
      </w:pPr>
      <w:r w:rsidRPr="00BD5C1F">
        <w:rPr>
          <w:rFonts w:ascii="Arial" w:hAnsi="Arial" w:cs="Arial"/>
          <w:b/>
          <w:kern w:val="2"/>
          <w:sz w:val="24"/>
          <w:szCs w:val="24"/>
          <w:lang w:val="ro-RO" w:eastAsia="x-none"/>
          <w14:ligatures w14:val="standardContextual"/>
        </w:rPr>
        <w:t>IV. Descrierea lucrărilor de demolare necesare:</w:t>
      </w:r>
    </w:p>
    <w:p w:rsidR="00367909" w:rsidRDefault="00367909" w:rsidP="00367909">
      <w:pPr>
        <w:widowControl/>
        <w:suppressAutoHyphens w:val="0"/>
        <w:spacing w:before="100" w:beforeAutospacing="1" w:after="100" w:afterAutospacing="1" w:line="360" w:lineRule="auto"/>
        <w:jc w:val="both"/>
        <w:rPr>
          <w:rFonts w:ascii="Arial" w:hAnsi="Arial" w:cs="Arial"/>
          <w:b/>
          <w:kern w:val="2"/>
          <w:sz w:val="24"/>
          <w:szCs w:val="24"/>
          <w:lang w:val="ro-RO"/>
          <w14:ligatures w14:val="standardContextual"/>
        </w:rPr>
      </w:pPr>
      <w:r w:rsidRPr="00BD5C1F">
        <w:rPr>
          <w:rFonts w:ascii="Arial" w:eastAsia="Calibri" w:hAnsi="Arial" w:cs="Arial"/>
          <w:b/>
          <w:kern w:val="2"/>
          <w:sz w:val="24"/>
          <w:szCs w:val="24"/>
          <w:lang w:val="ro-RO" w:eastAsia="zh-CN"/>
          <w14:ligatures w14:val="standardContextual"/>
        </w:rPr>
        <w:t>4.1 Planul de execuție a lucrărilor de demolare, de refacere și folosire ulterioară a</w:t>
      </w:r>
      <w:r w:rsidRPr="00BD5C1F">
        <w:rPr>
          <w:rFonts w:ascii="Arial" w:hAnsi="Arial" w:cs="Arial"/>
          <w:b/>
          <w:kern w:val="2"/>
          <w:sz w:val="24"/>
          <w:szCs w:val="24"/>
          <w:lang w:val="ro-RO"/>
          <w14:ligatures w14:val="standardContextual"/>
        </w:rPr>
        <w:t xml:space="preserve"> terenului;</w:t>
      </w:r>
    </w:p>
    <w:p w:rsidR="00367909" w:rsidRDefault="00367909" w:rsidP="00367909">
      <w:pPr>
        <w:widowControl/>
        <w:suppressAutoHyphens w:val="0"/>
        <w:spacing w:before="100" w:beforeAutospacing="1" w:after="100" w:afterAutospacing="1" w:line="360" w:lineRule="auto"/>
        <w:jc w:val="both"/>
        <w:rPr>
          <w:rFonts w:ascii="Arial" w:hAnsi="Arial" w:cs="Arial"/>
          <w:b/>
          <w:kern w:val="2"/>
          <w:sz w:val="24"/>
          <w:szCs w:val="24"/>
          <w:lang w:val="ro-RO"/>
          <w14:ligatures w14:val="standardContextual"/>
        </w:rPr>
      </w:pPr>
      <w:r w:rsidRPr="00BD5C1F">
        <w:rPr>
          <w:rFonts w:ascii="Arial" w:hAnsi="Arial" w:cs="Arial"/>
          <w:b/>
          <w:kern w:val="2"/>
          <w:sz w:val="24"/>
          <w:szCs w:val="24"/>
          <w:lang w:val="ro-RO"/>
          <w14:ligatures w14:val="standardContextual"/>
        </w:rPr>
        <w:t xml:space="preserve">- </w:t>
      </w:r>
      <w:r w:rsidRPr="00BD5C1F">
        <w:rPr>
          <w:rFonts w:ascii="Arial" w:hAnsi="Arial" w:cs="Arial"/>
          <w:kern w:val="2"/>
          <w:sz w:val="24"/>
          <w:szCs w:val="24"/>
          <w:lang w:val="ro-RO"/>
          <w14:ligatures w14:val="standardContextual"/>
        </w:rPr>
        <w:t>nu este cazul.</w:t>
      </w:r>
      <w:bookmarkStart w:id="16" w:name="_Toc129554837"/>
    </w:p>
    <w:p w:rsidR="00367909" w:rsidRPr="00BD5C1F" w:rsidRDefault="00367909" w:rsidP="00367909">
      <w:pPr>
        <w:widowControl/>
        <w:suppressAutoHyphens w:val="0"/>
        <w:spacing w:before="100" w:beforeAutospacing="1" w:after="100" w:afterAutospacing="1" w:line="360" w:lineRule="auto"/>
        <w:jc w:val="both"/>
        <w:rPr>
          <w:rFonts w:ascii="Arial" w:hAnsi="Arial" w:cs="Arial"/>
          <w:b/>
          <w:kern w:val="2"/>
          <w:sz w:val="24"/>
          <w:szCs w:val="24"/>
          <w:lang w:val="ro-RO"/>
          <w14:ligatures w14:val="standardContextual"/>
        </w:rPr>
      </w:pPr>
      <w:r w:rsidRPr="00BD5C1F">
        <w:rPr>
          <w:rFonts w:ascii="Arial" w:hAnsi="Arial" w:cs="Arial"/>
          <w:b/>
          <w:kern w:val="2"/>
          <w:sz w:val="24"/>
          <w:szCs w:val="24"/>
          <w:lang w:val="ro-RO" w:eastAsia="zh-CN"/>
          <w14:ligatures w14:val="standardContextual"/>
        </w:rPr>
        <w:t>4.2.Descrierea lucrărilor de refacere a amplasamentului;</w:t>
      </w:r>
      <w:bookmarkEnd w:id="16"/>
    </w:p>
    <w:p w:rsidR="00367909" w:rsidRPr="00BD5C1F" w:rsidRDefault="00367909" w:rsidP="00367909">
      <w:pPr>
        <w:widowControl/>
        <w:suppressAutoHyphens w:val="0"/>
        <w:spacing w:before="3" w:line="360" w:lineRule="auto"/>
        <w:jc w:val="both"/>
        <w:rPr>
          <w:rFonts w:ascii="Arial" w:hAnsi="Arial" w:cs="Arial"/>
          <w:kern w:val="2"/>
          <w:sz w:val="24"/>
          <w:szCs w:val="24"/>
          <w:lang w:val="ro-RO"/>
          <w14:ligatures w14:val="standardContextual"/>
        </w:rPr>
      </w:pPr>
      <w:r w:rsidRPr="00BD5C1F">
        <w:rPr>
          <w:rFonts w:ascii="Arial" w:hAnsi="Arial" w:cs="Arial"/>
          <w:kern w:val="2"/>
          <w:sz w:val="24"/>
          <w:szCs w:val="24"/>
          <w:lang w:val="ro-RO"/>
          <w14:ligatures w14:val="standardContextual"/>
        </w:rPr>
        <w:t>- nu este cazul.</w:t>
      </w:r>
    </w:p>
    <w:p w:rsidR="00367909" w:rsidRPr="00BD5C1F" w:rsidRDefault="00367909" w:rsidP="00367909">
      <w:pPr>
        <w:autoSpaceDE w:val="0"/>
        <w:spacing w:line="360" w:lineRule="auto"/>
        <w:jc w:val="both"/>
        <w:outlineLvl w:val="1"/>
        <w:rPr>
          <w:rFonts w:ascii="Arial" w:hAnsi="Arial" w:cs="Arial"/>
          <w:b/>
          <w:kern w:val="2"/>
          <w:sz w:val="24"/>
          <w:szCs w:val="24"/>
          <w:lang w:val="ro-RO" w:eastAsia="zh-CN"/>
          <w14:ligatures w14:val="standardContextual"/>
        </w:rPr>
      </w:pPr>
      <w:r w:rsidRPr="00BD5C1F">
        <w:rPr>
          <w:rFonts w:ascii="Arial" w:hAnsi="Arial" w:cs="Arial"/>
          <w:b/>
          <w:kern w:val="2"/>
          <w:sz w:val="24"/>
          <w:szCs w:val="24"/>
          <w:lang w:val="ro-RO" w:eastAsia="zh-CN"/>
          <w14:ligatures w14:val="standardContextual"/>
        </w:rPr>
        <w:t>4.3.Căi noi de acces sau schimbări ale celor existente, după caz;</w:t>
      </w:r>
    </w:p>
    <w:p w:rsidR="00367909" w:rsidRPr="00BD5C1F" w:rsidRDefault="00367909" w:rsidP="00367909">
      <w:pPr>
        <w:widowControl/>
        <w:suppressAutoHyphens w:val="0"/>
        <w:spacing w:before="3" w:line="360" w:lineRule="auto"/>
        <w:jc w:val="both"/>
        <w:rPr>
          <w:rFonts w:ascii="Arial" w:eastAsia="Arial" w:hAnsi="Arial" w:cs="Arial"/>
          <w:kern w:val="2"/>
          <w:sz w:val="24"/>
          <w:szCs w:val="24"/>
          <w:lang w:val="ro-RO"/>
          <w14:ligatures w14:val="standardContextual"/>
        </w:rPr>
      </w:pPr>
      <w:r w:rsidRPr="00BD5C1F">
        <w:rPr>
          <w:rFonts w:ascii="Arial" w:eastAsia="Arial" w:hAnsi="Arial" w:cs="Arial"/>
          <w:kern w:val="2"/>
          <w:sz w:val="24"/>
          <w:szCs w:val="24"/>
          <w:lang w:val="ro-RO"/>
          <w14:ligatures w14:val="standardContextual"/>
        </w:rPr>
        <w:t xml:space="preserve">Nu e cazul </w:t>
      </w:r>
    </w:p>
    <w:p w:rsidR="00367909" w:rsidRPr="00BD5C1F" w:rsidRDefault="00367909" w:rsidP="00367909">
      <w:pPr>
        <w:autoSpaceDE w:val="0"/>
        <w:spacing w:line="360" w:lineRule="auto"/>
        <w:jc w:val="both"/>
        <w:outlineLvl w:val="1"/>
        <w:rPr>
          <w:rFonts w:ascii="Arial" w:hAnsi="Arial" w:cs="Arial"/>
          <w:b/>
          <w:kern w:val="2"/>
          <w:sz w:val="24"/>
          <w:szCs w:val="24"/>
          <w:lang w:val="ro-RO" w:eastAsia="zh-CN"/>
          <w14:ligatures w14:val="standardContextual"/>
        </w:rPr>
      </w:pPr>
      <w:bookmarkStart w:id="17" w:name="_Toc129554839"/>
      <w:r w:rsidRPr="00BD5C1F">
        <w:rPr>
          <w:rFonts w:ascii="Arial" w:hAnsi="Arial" w:cs="Arial"/>
          <w:b/>
          <w:kern w:val="2"/>
          <w:sz w:val="24"/>
          <w:szCs w:val="24"/>
          <w:lang w:val="ro-RO" w:eastAsia="zh-CN"/>
          <w14:ligatures w14:val="standardContextual"/>
        </w:rPr>
        <w:t>4.4.Metode folosite în demolare;</w:t>
      </w:r>
      <w:bookmarkEnd w:id="17"/>
    </w:p>
    <w:p w:rsidR="00367909" w:rsidRPr="00BD5C1F" w:rsidRDefault="00367909" w:rsidP="00367909">
      <w:pPr>
        <w:widowControl/>
        <w:suppressAutoHyphens w:val="0"/>
        <w:spacing w:before="100" w:beforeAutospacing="1" w:after="100" w:afterAutospacing="1" w:line="360" w:lineRule="auto"/>
        <w:jc w:val="both"/>
        <w:rPr>
          <w:rFonts w:ascii="Arial" w:hAnsi="Arial" w:cs="Arial"/>
          <w:kern w:val="2"/>
          <w:sz w:val="24"/>
          <w:szCs w:val="24"/>
          <w:lang w:val="ro-RO"/>
          <w14:ligatures w14:val="standardContextual"/>
        </w:rPr>
      </w:pPr>
      <w:r w:rsidRPr="00BD5C1F">
        <w:rPr>
          <w:rFonts w:ascii="Arial" w:hAnsi="Arial" w:cs="Arial"/>
          <w:kern w:val="2"/>
          <w:sz w:val="24"/>
          <w:szCs w:val="24"/>
          <w:lang w:val="ro-RO"/>
          <w14:ligatures w14:val="standardContextual"/>
        </w:rPr>
        <w:t>- nu e cazul</w:t>
      </w:r>
    </w:p>
    <w:p w:rsidR="00367909" w:rsidRPr="00BD5C1F" w:rsidRDefault="00367909" w:rsidP="00367909">
      <w:pPr>
        <w:autoSpaceDE w:val="0"/>
        <w:spacing w:line="360" w:lineRule="auto"/>
        <w:jc w:val="both"/>
        <w:outlineLvl w:val="1"/>
        <w:rPr>
          <w:rFonts w:ascii="Arial" w:hAnsi="Arial" w:cs="Arial"/>
          <w:b/>
          <w:kern w:val="2"/>
          <w:sz w:val="24"/>
          <w:szCs w:val="24"/>
          <w:lang w:val="ro-RO" w:eastAsia="zh-CN"/>
          <w14:ligatures w14:val="standardContextual"/>
        </w:rPr>
      </w:pPr>
      <w:bookmarkStart w:id="18" w:name="_Toc129554840"/>
      <w:r w:rsidRPr="00BD5C1F">
        <w:rPr>
          <w:rFonts w:ascii="Arial" w:hAnsi="Arial" w:cs="Arial"/>
          <w:b/>
          <w:kern w:val="2"/>
          <w:sz w:val="24"/>
          <w:szCs w:val="24"/>
          <w:lang w:val="ro-RO" w:eastAsia="zh-CN"/>
          <w14:ligatures w14:val="standardContextual"/>
        </w:rPr>
        <w:t>4.5.Detalii privind alternativele care au fost luate în considerare;</w:t>
      </w:r>
      <w:bookmarkEnd w:id="18"/>
    </w:p>
    <w:p w:rsidR="00367909" w:rsidRPr="00BD5C1F" w:rsidRDefault="00367909" w:rsidP="00367909">
      <w:pPr>
        <w:widowControl/>
        <w:suppressAutoHyphens w:val="0"/>
        <w:spacing w:before="100" w:beforeAutospacing="1" w:after="100" w:afterAutospacing="1" w:line="360" w:lineRule="auto"/>
        <w:jc w:val="both"/>
        <w:rPr>
          <w:rFonts w:ascii="Arial" w:hAnsi="Arial" w:cs="Arial"/>
          <w:kern w:val="2"/>
          <w:sz w:val="24"/>
          <w:szCs w:val="24"/>
          <w:lang w:val="ro-RO"/>
          <w14:ligatures w14:val="standardContextual"/>
        </w:rPr>
      </w:pPr>
      <w:r w:rsidRPr="00BD5C1F">
        <w:rPr>
          <w:rFonts w:ascii="Arial" w:hAnsi="Arial" w:cs="Arial"/>
          <w:kern w:val="2"/>
          <w:sz w:val="24"/>
          <w:szCs w:val="24"/>
          <w:lang w:val="ro-RO"/>
          <w14:ligatures w14:val="standardContextual"/>
        </w:rPr>
        <w:t>- nu e cazul</w:t>
      </w:r>
    </w:p>
    <w:p w:rsidR="00367909" w:rsidRPr="00BD5C1F" w:rsidRDefault="00367909" w:rsidP="00367909">
      <w:pPr>
        <w:autoSpaceDE w:val="0"/>
        <w:spacing w:line="360" w:lineRule="auto"/>
        <w:jc w:val="both"/>
        <w:outlineLvl w:val="1"/>
        <w:rPr>
          <w:rFonts w:ascii="Arial" w:hAnsi="Arial" w:cs="Arial"/>
          <w:b/>
          <w:kern w:val="2"/>
          <w:sz w:val="24"/>
          <w:szCs w:val="24"/>
          <w:lang w:val="ro-RO" w:eastAsia="zh-CN"/>
          <w14:ligatures w14:val="standardContextual"/>
        </w:rPr>
      </w:pPr>
      <w:bookmarkStart w:id="19" w:name="_Toc129554841"/>
      <w:r w:rsidRPr="00BD5C1F">
        <w:rPr>
          <w:rFonts w:ascii="Arial" w:hAnsi="Arial" w:cs="Arial"/>
          <w:b/>
          <w:kern w:val="2"/>
          <w:sz w:val="24"/>
          <w:szCs w:val="24"/>
          <w:lang w:val="ro-RO" w:eastAsia="zh-CN"/>
          <w14:ligatures w14:val="standardContextual"/>
        </w:rPr>
        <w:t>4.6. Alte activități care pot apărea ca urmare a demolării (de exemplu, eliminarea deșeurilor).</w:t>
      </w:r>
      <w:bookmarkEnd w:id="19"/>
    </w:p>
    <w:p w:rsidR="00367909" w:rsidRPr="00BD5C1F" w:rsidRDefault="00367909" w:rsidP="00367909">
      <w:pPr>
        <w:widowControl/>
        <w:suppressAutoHyphens w:val="0"/>
        <w:spacing w:before="100" w:beforeAutospacing="1" w:after="100" w:afterAutospacing="1" w:line="360" w:lineRule="auto"/>
        <w:jc w:val="both"/>
        <w:rPr>
          <w:rFonts w:ascii="Arial" w:hAnsi="Arial" w:cs="Arial"/>
          <w:kern w:val="2"/>
          <w:sz w:val="24"/>
          <w:szCs w:val="24"/>
          <w:lang w:val="ro-RO"/>
          <w14:ligatures w14:val="standardContextual"/>
        </w:rPr>
      </w:pPr>
      <w:r w:rsidRPr="00BD5C1F">
        <w:rPr>
          <w:rFonts w:ascii="Arial" w:hAnsi="Arial" w:cs="Arial"/>
          <w:kern w:val="2"/>
          <w:sz w:val="24"/>
          <w:szCs w:val="24"/>
          <w:lang w:val="ro-RO"/>
          <w14:ligatures w14:val="standardContextual"/>
        </w:rPr>
        <w:t>- nu e cazul</w:t>
      </w:r>
    </w:p>
    <w:p w:rsidR="00367909" w:rsidRPr="00BD5C1F" w:rsidRDefault="00367909" w:rsidP="00367909">
      <w:pPr>
        <w:widowControl/>
        <w:suppressAutoHyphens w:val="0"/>
        <w:spacing w:before="100" w:beforeAutospacing="1" w:after="100" w:afterAutospacing="1" w:line="360" w:lineRule="auto"/>
        <w:jc w:val="both"/>
        <w:outlineLvl w:val="0"/>
        <w:rPr>
          <w:rFonts w:ascii="Arial" w:hAnsi="Arial" w:cs="Arial"/>
          <w:b/>
          <w:kern w:val="2"/>
          <w:sz w:val="24"/>
          <w:szCs w:val="24"/>
          <w:lang w:val="ro-RO" w:eastAsia="x-none"/>
          <w14:ligatures w14:val="standardContextual"/>
        </w:rPr>
      </w:pPr>
      <w:bookmarkStart w:id="20" w:name="_Toc129554842"/>
      <w:r w:rsidRPr="00BD5C1F">
        <w:rPr>
          <w:rFonts w:ascii="Arial" w:hAnsi="Arial" w:cs="Arial"/>
          <w:b/>
          <w:kern w:val="2"/>
          <w:sz w:val="24"/>
          <w:szCs w:val="24"/>
          <w:lang w:val="ro-RO" w:eastAsia="x-none"/>
          <w14:ligatures w14:val="standardContextual"/>
        </w:rPr>
        <w:t>V. Descrierea amplasării proiectului:</w:t>
      </w:r>
      <w:bookmarkEnd w:id="20"/>
    </w:p>
    <w:p w:rsidR="00367909" w:rsidRPr="00BD5C1F" w:rsidRDefault="00367909" w:rsidP="00367909">
      <w:pPr>
        <w:widowControl/>
        <w:suppressAutoHyphens w:val="0"/>
        <w:spacing w:before="100" w:beforeAutospacing="1" w:after="100" w:afterAutospacing="1" w:line="360" w:lineRule="auto"/>
        <w:jc w:val="both"/>
        <w:rPr>
          <w:rFonts w:ascii="Arial" w:hAnsi="Arial" w:cs="Arial"/>
          <w:b/>
          <w:kern w:val="2"/>
          <w:sz w:val="24"/>
          <w:szCs w:val="24"/>
          <w:lang w:val="ro-RO"/>
          <w14:ligatures w14:val="standardContextual"/>
        </w:rPr>
      </w:pPr>
      <w:r w:rsidRPr="00BD5C1F">
        <w:rPr>
          <w:rFonts w:ascii="Arial" w:hAnsi="Arial" w:cs="Arial"/>
          <w:kern w:val="2"/>
          <w:sz w:val="24"/>
          <w:szCs w:val="24"/>
          <w:lang w:val="ro-RO"/>
          <w14:ligatures w14:val="standardContextual"/>
        </w:rPr>
        <w:t xml:space="preserve">- </w:t>
      </w:r>
      <w:r w:rsidRPr="00BD5C1F">
        <w:rPr>
          <w:rFonts w:ascii="Arial" w:hAnsi="Arial" w:cs="Arial"/>
          <w:b/>
          <w:kern w:val="2"/>
          <w:sz w:val="24"/>
          <w:szCs w:val="24"/>
          <w:lang w:val="ro-RO"/>
          <w14:ligatures w14:val="standardContextual"/>
        </w:rPr>
        <w:t>distanța față de granițe pentru proiectele care cad sub incidența Convenției privind evaluarea impactului asupra mediului în context transfrontieră, adoptată la Espoo la 25 februarie 1991, ratificată prin Legea nr. 22/2001, cu completările ulterioare;</w:t>
      </w:r>
    </w:p>
    <w:p w:rsidR="00367909" w:rsidRPr="00BD5C1F" w:rsidRDefault="00367909" w:rsidP="00367909">
      <w:pPr>
        <w:autoSpaceDE w:val="0"/>
        <w:spacing w:line="360" w:lineRule="auto"/>
        <w:jc w:val="both"/>
        <w:rPr>
          <w:rFonts w:ascii="Arial" w:eastAsia="01_FuturaRO_Light" w:hAnsi="Arial" w:cs="Arial"/>
          <w:kern w:val="2"/>
          <w:sz w:val="24"/>
          <w:szCs w:val="24"/>
          <w:lang w:val="ro-RO" w:eastAsia="zh-CN"/>
          <w14:ligatures w14:val="standardContextual"/>
        </w:rPr>
      </w:pPr>
      <w:r w:rsidRPr="00BD5C1F">
        <w:rPr>
          <w:rFonts w:ascii="Arial" w:hAnsi="Arial" w:cs="Arial"/>
          <w:kern w:val="2"/>
          <w:sz w:val="24"/>
          <w:szCs w:val="24"/>
          <w:lang w:val="ro-RO" w:eastAsia="zh-CN"/>
          <w14:ligatures w14:val="standardContextual"/>
        </w:rPr>
        <w:t>Proiectul nu cade sub incidența Convenției privind evaluarea impactului asupra mediului în context transfrontieră, adoptată la Espoo la 25 februarie 1991, ratificată prin Legea nr. 22/2001.</w:t>
      </w:r>
      <w:r w:rsidRPr="00BD5C1F">
        <w:rPr>
          <w:rFonts w:ascii="Arial" w:eastAsia="01_FuturaRO_Light" w:hAnsi="Arial" w:cs="Arial"/>
          <w:kern w:val="2"/>
          <w:sz w:val="24"/>
          <w:szCs w:val="24"/>
          <w:lang w:val="ro-RO" w:eastAsia="zh-CN"/>
          <w14:ligatures w14:val="standardContextual"/>
        </w:rPr>
        <w:t xml:space="preserve"> </w:t>
      </w:r>
    </w:p>
    <w:p w:rsidR="00367909" w:rsidRPr="00BD5C1F" w:rsidRDefault="00367909" w:rsidP="00367909">
      <w:pPr>
        <w:widowControl/>
        <w:suppressAutoHyphens w:val="0"/>
        <w:spacing w:after="160" w:line="276" w:lineRule="auto"/>
        <w:jc w:val="both"/>
        <w:rPr>
          <w:rFonts w:ascii="Arial" w:hAnsi="Arial" w:cs="Arial"/>
          <w:kern w:val="2"/>
          <w:sz w:val="24"/>
          <w:szCs w:val="24"/>
          <w:lang w:val="ro-RO" w:eastAsia="zh-CN"/>
          <w14:ligatures w14:val="standardContextual"/>
        </w:rPr>
      </w:pPr>
      <w:r w:rsidRPr="00BD5C1F">
        <w:rPr>
          <w:rFonts w:ascii="Arial" w:hAnsi="Arial" w:cs="Arial"/>
          <w:kern w:val="2"/>
          <w:sz w:val="24"/>
          <w:szCs w:val="24"/>
          <w:lang w:val="ro-RO" w:eastAsia="zh-CN"/>
          <w14:ligatures w14:val="standardContextual"/>
        </w:rPr>
        <w:lastRenderedPageBreak/>
        <w:t xml:space="preserve">Distatanta minima fata de frontiera de stat a amplasamentului este de circa </w:t>
      </w:r>
      <w:r>
        <w:rPr>
          <w:rFonts w:ascii="Arial" w:hAnsi="Arial" w:cs="Arial"/>
          <w:kern w:val="2"/>
          <w:sz w:val="24"/>
          <w:szCs w:val="24"/>
          <w:lang w:val="ro-RO" w:eastAsia="zh-CN"/>
          <w14:ligatures w14:val="standardContextual"/>
        </w:rPr>
        <w:t xml:space="preserve">20 </w:t>
      </w:r>
      <w:r w:rsidRPr="00BD5C1F">
        <w:rPr>
          <w:rFonts w:ascii="Arial" w:hAnsi="Arial" w:cs="Arial"/>
          <w:kern w:val="2"/>
          <w:sz w:val="24"/>
          <w:szCs w:val="24"/>
          <w:lang w:val="ro-RO" w:eastAsia="zh-CN"/>
          <w14:ligatures w14:val="standardContextual"/>
        </w:rPr>
        <w:t>km.</w:t>
      </w:r>
    </w:p>
    <w:p w:rsidR="00367909" w:rsidRPr="00BD5C1F" w:rsidRDefault="00367909" w:rsidP="00367909">
      <w:pPr>
        <w:widowControl/>
        <w:suppressAutoHyphens w:val="0"/>
        <w:spacing w:after="160" w:line="276" w:lineRule="auto"/>
        <w:jc w:val="both"/>
        <w:rPr>
          <w:rFonts w:ascii="Arial" w:hAnsi="Arial" w:cs="Arial"/>
          <w:kern w:val="2"/>
          <w:sz w:val="24"/>
          <w:szCs w:val="24"/>
          <w:lang w:val="ro-RO" w:eastAsia="zh-CN"/>
          <w14:ligatures w14:val="standardContextual"/>
        </w:rPr>
      </w:pPr>
      <w:r w:rsidRPr="00BD5C1F">
        <w:rPr>
          <w:rFonts w:ascii="Arial" w:hAnsi="Arial" w:cs="Arial"/>
          <w:kern w:val="2"/>
          <w:sz w:val="24"/>
          <w:szCs w:val="24"/>
          <w:lang w:val="ro-RO" w:eastAsia="zh-CN"/>
          <w14:ligatures w14:val="standardContextual"/>
        </w:rPr>
        <w:t xml:space="preserve">Avand in vedere rezultatele evaluarii de impact asupra factorilor de mediu, se poate observa ca majoritatea efectelor se vor manifesta la scara locală, astfel incat nu se pun in discutie efecte potentiale transfrontiere negative asupra factorilor de mediu. </w:t>
      </w:r>
    </w:p>
    <w:p w:rsidR="00367909" w:rsidRDefault="00367909" w:rsidP="00367909">
      <w:pPr>
        <w:autoSpaceDE w:val="0"/>
        <w:spacing w:line="360" w:lineRule="auto"/>
        <w:jc w:val="both"/>
        <w:rPr>
          <w:rFonts w:ascii="Arial" w:hAnsi="Arial" w:cs="Arial"/>
          <w:kern w:val="2"/>
          <w:sz w:val="24"/>
          <w:szCs w:val="24"/>
          <w:lang w:val="ro-RO" w:eastAsia="zh-CN"/>
          <w14:ligatures w14:val="standardContextual"/>
        </w:rPr>
      </w:pPr>
      <w:r w:rsidRPr="00BD5C1F">
        <w:rPr>
          <w:rFonts w:ascii="Arial" w:hAnsi="Arial" w:cs="Arial"/>
          <w:kern w:val="2"/>
          <w:sz w:val="24"/>
          <w:szCs w:val="24"/>
          <w:lang w:val="ro-RO" w:eastAsia="zh-CN"/>
          <w14:ligatures w14:val="standardContextual"/>
        </w:rPr>
        <w:t>Un efect potential pozitiv ar fi contributia indirecta la scaderea emisiilor de dioxid de carbon prin inlocuirea combustibililor traditionali cu sursele de energie</w:t>
      </w:r>
      <w:r>
        <w:rPr>
          <w:rFonts w:ascii="Arial" w:hAnsi="Arial" w:cs="Arial"/>
          <w:kern w:val="2"/>
          <w:sz w:val="24"/>
          <w:szCs w:val="24"/>
          <w:lang w:val="ro-RO" w:eastAsia="zh-CN"/>
          <w14:ligatures w14:val="standardContextual"/>
        </w:rPr>
        <w:t>.</w:t>
      </w:r>
    </w:p>
    <w:p w:rsidR="00367909" w:rsidRPr="00BD5C1F" w:rsidRDefault="00367909" w:rsidP="00367909">
      <w:pPr>
        <w:autoSpaceDE w:val="0"/>
        <w:spacing w:line="360" w:lineRule="auto"/>
        <w:jc w:val="both"/>
        <w:rPr>
          <w:rFonts w:ascii="Arial" w:hAnsi="Arial" w:cs="Arial"/>
          <w:kern w:val="2"/>
          <w:sz w:val="24"/>
          <w:szCs w:val="24"/>
          <w:lang w:val="ro-RO" w:eastAsia="zh-CN"/>
          <w14:ligatures w14:val="standardContextual"/>
        </w:rPr>
      </w:pPr>
    </w:p>
    <w:p w:rsidR="00367909" w:rsidRDefault="00367909" w:rsidP="00367909">
      <w:pPr>
        <w:widowControl/>
        <w:suppressAutoHyphens w:val="0"/>
        <w:autoSpaceDE w:val="0"/>
        <w:autoSpaceDN w:val="0"/>
        <w:adjustRightInd w:val="0"/>
        <w:spacing w:line="360" w:lineRule="auto"/>
        <w:jc w:val="both"/>
        <w:rPr>
          <w:rFonts w:ascii="Arial" w:hAnsi="Arial" w:cs="Arial"/>
          <w:b/>
          <w:sz w:val="24"/>
          <w:szCs w:val="24"/>
          <w:lang w:val="ro-RO"/>
        </w:rPr>
      </w:pPr>
      <w:r w:rsidRPr="00E57F60">
        <w:rPr>
          <w:rFonts w:ascii="Arial" w:eastAsiaTheme="minorHAnsi" w:hAnsi="Arial" w:cs="Arial"/>
          <w:sz w:val="24"/>
          <w:szCs w:val="24"/>
          <w14:ligatures w14:val="standardContextual"/>
        </w:rPr>
        <w:t>-</w:t>
      </w:r>
      <w:r w:rsidRPr="00E57F60">
        <w:rPr>
          <w:rFonts w:ascii="Arial" w:hAnsi="Arial" w:cs="Arial"/>
          <w:b/>
          <w:sz w:val="24"/>
          <w:szCs w:val="24"/>
          <w:lang w:val="ro-RO"/>
        </w:rPr>
        <w:t xml:space="preserve"> localizarea amplasamentului în raport cu patrimoniul cultural potrivit Listei monumentelor istorice, actualizată, aprobată prin Ordinul ministrului culturii și cultelor nr. 2.314/2004, cu modificările ulterioare, și Repertoriului arheologic național prevăzut de Ordonanța Guvernului nr. 43/2000 privind protecția patrimoniului arheologic și declararea unor situri arheologice ca zone de interes național, republicată, cu modificările și completările ulterioare;</w:t>
      </w:r>
    </w:p>
    <w:p w:rsidR="00367909" w:rsidRDefault="00367909" w:rsidP="00367909">
      <w:pPr>
        <w:widowControl/>
        <w:suppressAutoHyphens w:val="0"/>
        <w:autoSpaceDE w:val="0"/>
        <w:autoSpaceDN w:val="0"/>
        <w:adjustRightInd w:val="0"/>
        <w:spacing w:line="360" w:lineRule="auto"/>
        <w:jc w:val="both"/>
        <w:rPr>
          <w:rFonts w:ascii="Arial" w:hAnsi="Arial" w:cs="Arial"/>
          <w:b/>
          <w:sz w:val="24"/>
          <w:szCs w:val="24"/>
          <w:lang w:val="ro-RO"/>
        </w:rPr>
      </w:pPr>
    </w:p>
    <w:p w:rsidR="00367909" w:rsidRDefault="00367909" w:rsidP="00367909">
      <w:pPr>
        <w:widowControl/>
        <w:suppressAutoHyphens w:val="0"/>
        <w:spacing w:after="160" w:line="276" w:lineRule="auto"/>
        <w:jc w:val="both"/>
        <w:rPr>
          <w:rFonts w:ascii="Arial" w:hAnsi="Arial" w:cs="Arial"/>
          <w:sz w:val="24"/>
          <w:szCs w:val="24"/>
          <w:lang w:bidi="en-US"/>
        </w:rPr>
      </w:pPr>
      <w:r w:rsidRPr="00E726E6">
        <w:rPr>
          <w:rFonts w:ascii="Arial" w:hAnsi="Arial" w:cs="Arial"/>
          <w:sz w:val="24"/>
          <w:szCs w:val="24"/>
          <w:lang w:bidi="en-US"/>
        </w:rPr>
        <w:t>-Conform Listei Naționale a Monumentelor Istorice actualizată în anul 2015, publicată de Ministerul Culturii în Monitorul Oficial al României Partea I, nr. 113 bis/15.II.2016, pe teritoriul administrativ al comunei Șimand se află următoarele obiective cu valoare de patrimoniu:</w:t>
      </w:r>
    </w:p>
    <w:p w:rsidR="00367909" w:rsidRDefault="00367909" w:rsidP="00367909">
      <w:pPr>
        <w:widowControl/>
        <w:suppressAutoHyphens w:val="0"/>
        <w:spacing w:after="160" w:line="276" w:lineRule="auto"/>
        <w:jc w:val="both"/>
        <w:rPr>
          <w:rFonts w:ascii="Arial" w:hAnsi="Arial" w:cs="Arial"/>
          <w:sz w:val="24"/>
          <w:szCs w:val="24"/>
          <w:lang w:bidi="en-US"/>
        </w:rPr>
      </w:pPr>
    </w:p>
    <w:p w:rsidR="00367909" w:rsidRPr="00E726E6" w:rsidRDefault="00367909" w:rsidP="00367909">
      <w:pPr>
        <w:widowControl/>
        <w:suppressAutoHyphens w:val="0"/>
        <w:spacing w:after="160" w:line="276" w:lineRule="auto"/>
        <w:jc w:val="both"/>
        <w:rPr>
          <w:rFonts w:ascii="Arial" w:hAnsi="Arial" w:cs="Arial"/>
          <w:sz w:val="24"/>
          <w:szCs w:val="24"/>
          <w:lang w:bidi="en-US"/>
        </w:rPr>
      </w:pPr>
      <w:r w:rsidRPr="00E726E6">
        <w:rPr>
          <w:rFonts w:ascii="Arial" w:hAnsi="Arial" w:cs="Arial"/>
          <w:b/>
          <w:bCs/>
          <w:sz w:val="24"/>
          <w:szCs w:val="24"/>
          <w:lang w:bidi="en-US"/>
        </w:rPr>
        <w:t>Tabel:  Lista monumentelor istorice localizate în vecinătatea zonei studiate pentru proiect</w:t>
      </w:r>
    </w:p>
    <w:tbl>
      <w:tblPr>
        <w:tblW w:w="9781" w:type="dxa"/>
        <w:tblInd w:w="-147" w:type="dxa"/>
        <w:tblLayout w:type="fixed"/>
        <w:tblCellMar>
          <w:left w:w="0" w:type="dxa"/>
          <w:right w:w="0" w:type="dxa"/>
        </w:tblCellMar>
        <w:tblLook w:val="0000" w:firstRow="0" w:lastRow="0" w:firstColumn="0" w:lastColumn="0" w:noHBand="0" w:noVBand="0"/>
      </w:tblPr>
      <w:tblGrid>
        <w:gridCol w:w="709"/>
        <w:gridCol w:w="1843"/>
        <w:gridCol w:w="1985"/>
        <w:gridCol w:w="1559"/>
        <w:gridCol w:w="2126"/>
        <w:gridCol w:w="1559"/>
      </w:tblGrid>
      <w:tr w:rsidR="00367909" w:rsidRPr="00066F66" w:rsidTr="00547653">
        <w:trPr>
          <w:trHeight w:val="20"/>
          <w:tblHeader/>
        </w:trPr>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7909" w:rsidRPr="00E726E6" w:rsidRDefault="00367909" w:rsidP="00547653">
            <w:pPr>
              <w:widowControl/>
              <w:suppressAutoHyphens w:val="0"/>
              <w:spacing w:line="276" w:lineRule="auto"/>
              <w:jc w:val="center"/>
              <w:rPr>
                <w:rFonts w:ascii="Arial" w:hAnsi="Arial" w:cs="Arial"/>
                <w:b/>
                <w:bCs/>
                <w:sz w:val="24"/>
                <w:szCs w:val="24"/>
                <w:lang w:bidi="en-US"/>
              </w:rPr>
            </w:pPr>
            <w:bookmarkStart w:id="21" w:name="_Hlk134038063"/>
            <w:r w:rsidRPr="00E726E6">
              <w:rPr>
                <w:rFonts w:ascii="Arial" w:hAnsi="Arial" w:cs="Arial"/>
                <w:b/>
                <w:bCs/>
                <w:sz w:val="24"/>
                <w:szCs w:val="24"/>
                <w:lang w:bidi="en-US"/>
              </w:rPr>
              <w:t>Nr. crt.</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7909" w:rsidRPr="00E726E6" w:rsidRDefault="00367909" w:rsidP="00547653">
            <w:pPr>
              <w:widowControl/>
              <w:suppressAutoHyphens w:val="0"/>
              <w:spacing w:line="276" w:lineRule="auto"/>
              <w:jc w:val="center"/>
              <w:rPr>
                <w:rFonts w:ascii="Arial" w:hAnsi="Arial" w:cs="Arial"/>
                <w:b/>
                <w:bCs/>
                <w:sz w:val="24"/>
                <w:szCs w:val="24"/>
                <w:lang w:bidi="en-US"/>
              </w:rPr>
            </w:pPr>
            <w:r w:rsidRPr="00E726E6">
              <w:rPr>
                <w:rFonts w:ascii="Arial" w:hAnsi="Arial" w:cs="Arial"/>
                <w:b/>
                <w:bCs/>
                <w:sz w:val="24"/>
                <w:szCs w:val="24"/>
                <w:lang w:bidi="en-US"/>
              </w:rPr>
              <w:t>Cod LMI</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7909" w:rsidRPr="00E726E6" w:rsidRDefault="00367909" w:rsidP="00547653">
            <w:pPr>
              <w:widowControl/>
              <w:suppressAutoHyphens w:val="0"/>
              <w:spacing w:line="276" w:lineRule="auto"/>
              <w:ind w:right="133"/>
              <w:jc w:val="center"/>
              <w:rPr>
                <w:rFonts w:ascii="Arial" w:hAnsi="Arial" w:cs="Arial"/>
                <w:b/>
                <w:bCs/>
                <w:sz w:val="24"/>
                <w:szCs w:val="24"/>
                <w:lang w:bidi="en-US"/>
              </w:rPr>
            </w:pPr>
            <w:r w:rsidRPr="00E726E6">
              <w:rPr>
                <w:rFonts w:ascii="Arial" w:hAnsi="Arial" w:cs="Arial"/>
                <w:b/>
                <w:bCs/>
                <w:sz w:val="24"/>
                <w:szCs w:val="24"/>
                <w:lang w:bidi="en-US"/>
              </w:rPr>
              <w:t>Denumire</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7909" w:rsidRDefault="00367909" w:rsidP="00547653">
            <w:pPr>
              <w:widowControl/>
              <w:suppressAutoHyphens w:val="0"/>
              <w:spacing w:line="276" w:lineRule="auto"/>
              <w:jc w:val="center"/>
              <w:rPr>
                <w:rFonts w:ascii="Arial" w:hAnsi="Arial" w:cs="Arial"/>
                <w:b/>
                <w:bCs/>
                <w:sz w:val="24"/>
                <w:szCs w:val="24"/>
                <w:lang w:bidi="en-US"/>
              </w:rPr>
            </w:pPr>
          </w:p>
          <w:p w:rsidR="00367909" w:rsidRPr="00E726E6" w:rsidRDefault="00367909" w:rsidP="00547653">
            <w:pPr>
              <w:widowControl/>
              <w:suppressAutoHyphens w:val="0"/>
              <w:spacing w:line="276" w:lineRule="auto"/>
              <w:jc w:val="center"/>
              <w:rPr>
                <w:rFonts w:ascii="Arial" w:hAnsi="Arial" w:cs="Arial"/>
                <w:b/>
                <w:bCs/>
                <w:sz w:val="24"/>
                <w:szCs w:val="24"/>
                <w:lang w:bidi="en-US"/>
              </w:rPr>
            </w:pPr>
            <w:r w:rsidRPr="00E726E6">
              <w:rPr>
                <w:rFonts w:ascii="Arial" w:hAnsi="Arial" w:cs="Arial"/>
                <w:b/>
                <w:bCs/>
                <w:sz w:val="24"/>
                <w:szCs w:val="24"/>
                <w:lang w:bidi="en-US"/>
              </w:rPr>
              <w:t>Localitate</w:t>
            </w:r>
          </w:p>
          <w:p w:rsidR="00367909" w:rsidRPr="00E726E6" w:rsidRDefault="00367909" w:rsidP="00547653">
            <w:pPr>
              <w:widowControl/>
              <w:suppressAutoHyphens w:val="0"/>
              <w:spacing w:line="276" w:lineRule="auto"/>
              <w:jc w:val="center"/>
              <w:rPr>
                <w:rFonts w:ascii="Arial" w:hAnsi="Arial" w:cs="Arial"/>
                <w:b/>
                <w:bCs/>
                <w:sz w:val="24"/>
                <w:szCs w:val="24"/>
                <w:lang w:bidi="en-US"/>
              </w:rPr>
            </w:pP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7909" w:rsidRPr="00E726E6" w:rsidRDefault="00367909" w:rsidP="00547653">
            <w:pPr>
              <w:widowControl/>
              <w:suppressAutoHyphens w:val="0"/>
              <w:spacing w:line="276" w:lineRule="auto"/>
              <w:jc w:val="center"/>
              <w:rPr>
                <w:rFonts w:ascii="Arial" w:hAnsi="Arial" w:cs="Arial"/>
                <w:b/>
                <w:bCs/>
                <w:sz w:val="24"/>
                <w:szCs w:val="24"/>
                <w:lang w:bidi="en-US"/>
              </w:rPr>
            </w:pPr>
            <w:r w:rsidRPr="00E726E6">
              <w:rPr>
                <w:rFonts w:ascii="Arial" w:hAnsi="Arial" w:cs="Arial"/>
                <w:b/>
                <w:bCs/>
                <w:sz w:val="24"/>
                <w:szCs w:val="24"/>
                <w:lang w:bidi="en-US"/>
              </w:rPr>
              <w:t>Adresă</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7909" w:rsidRPr="00E726E6" w:rsidRDefault="00367909" w:rsidP="00547653">
            <w:pPr>
              <w:widowControl/>
              <w:suppressAutoHyphens w:val="0"/>
              <w:spacing w:line="276" w:lineRule="auto"/>
              <w:jc w:val="center"/>
              <w:rPr>
                <w:rFonts w:ascii="Arial" w:hAnsi="Arial" w:cs="Arial"/>
                <w:b/>
                <w:bCs/>
                <w:sz w:val="24"/>
                <w:szCs w:val="24"/>
                <w:lang w:bidi="en-US"/>
              </w:rPr>
            </w:pPr>
          </w:p>
          <w:p w:rsidR="00367909" w:rsidRPr="00E726E6" w:rsidRDefault="00367909" w:rsidP="00547653">
            <w:pPr>
              <w:widowControl/>
              <w:suppressAutoHyphens w:val="0"/>
              <w:spacing w:line="276" w:lineRule="auto"/>
              <w:jc w:val="center"/>
              <w:rPr>
                <w:rFonts w:ascii="Arial" w:hAnsi="Arial" w:cs="Arial"/>
                <w:b/>
                <w:bCs/>
                <w:sz w:val="24"/>
                <w:szCs w:val="24"/>
                <w:lang w:bidi="en-US"/>
              </w:rPr>
            </w:pPr>
            <w:r w:rsidRPr="00E726E6">
              <w:rPr>
                <w:rFonts w:ascii="Arial" w:hAnsi="Arial" w:cs="Arial"/>
                <w:b/>
                <w:bCs/>
                <w:sz w:val="24"/>
                <w:szCs w:val="24"/>
                <w:lang w:bidi="en-US"/>
              </w:rPr>
              <w:t>Datare</w:t>
            </w:r>
          </w:p>
        </w:tc>
      </w:tr>
      <w:tr w:rsidR="00367909" w:rsidRPr="00066F66" w:rsidTr="005476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09" w:type="dxa"/>
            <w:vAlign w:val="center"/>
          </w:tcPr>
          <w:p w:rsidR="00367909" w:rsidRPr="00E726E6" w:rsidRDefault="00367909" w:rsidP="00547653">
            <w:pPr>
              <w:widowControl/>
              <w:suppressAutoHyphens w:val="0"/>
              <w:kinsoku w:val="0"/>
              <w:overflowPunct w:val="0"/>
              <w:autoSpaceDE w:val="0"/>
              <w:autoSpaceDN w:val="0"/>
              <w:adjustRightInd w:val="0"/>
              <w:spacing w:line="292" w:lineRule="exact"/>
              <w:ind w:left="182" w:right="187"/>
              <w:jc w:val="center"/>
              <w:rPr>
                <w:rFonts w:ascii="Arial" w:eastAsiaTheme="minorHAnsi" w:hAnsi="Arial" w:cs="Arial"/>
                <w:b/>
                <w:bCs/>
                <w:sz w:val="24"/>
                <w:szCs w:val="24"/>
              </w:rPr>
            </w:pPr>
            <w:r w:rsidRPr="00066F66">
              <w:rPr>
                <w:rFonts w:ascii="Arial" w:eastAsiaTheme="minorHAnsi" w:hAnsi="Arial" w:cs="Arial"/>
                <w:b/>
                <w:bCs/>
                <w:sz w:val="24"/>
                <w:szCs w:val="24"/>
              </w:rPr>
              <w:t>83</w:t>
            </w:r>
          </w:p>
        </w:tc>
        <w:tc>
          <w:tcPr>
            <w:tcW w:w="1843" w:type="dxa"/>
            <w:vAlign w:val="center"/>
          </w:tcPr>
          <w:p w:rsidR="00367909" w:rsidRPr="00E726E6" w:rsidRDefault="00367909" w:rsidP="00547653">
            <w:pPr>
              <w:widowControl/>
              <w:suppressAutoHyphens w:val="0"/>
              <w:kinsoku w:val="0"/>
              <w:overflowPunct w:val="0"/>
              <w:autoSpaceDE w:val="0"/>
              <w:autoSpaceDN w:val="0"/>
              <w:adjustRightInd w:val="0"/>
              <w:spacing w:line="292" w:lineRule="exact"/>
              <w:ind w:left="207"/>
              <w:rPr>
                <w:rFonts w:ascii="Arial" w:eastAsiaTheme="minorHAnsi" w:hAnsi="Arial" w:cs="Arial"/>
                <w:sz w:val="24"/>
                <w:szCs w:val="24"/>
              </w:rPr>
            </w:pPr>
            <w:r w:rsidRPr="00066F66">
              <w:rPr>
                <w:rFonts w:ascii="Arial" w:eastAsiaTheme="minorHAnsi" w:hAnsi="Arial" w:cs="Arial"/>
                <w:sz w:val="24"/>
                <w:szCs w:val="24"/>
              </w:rPr>
              <w:t>AR-I-s-B-00453</w:t>
            </w:r>
          </w:p>
        </w:tc>
        <w:tc>
          <w:tcPr>
            <w:tcW w:w="1985" w:type="dxa"/>
            <w:vAlign w:val="center"/>
          </w:tcPr>
          <w:p w:rsidR="00367909" w:rsidRPr="00E726E6" w:rsidRDefault="00367909" w:rsidP="00547653">
            <w:pPr>
              <w:widowControl/>
              <w:suppressAutoHyphens w:val="0"/>
              <w:kinsoku w:val="0"/>
              <w:overflowPunct w:val="0"/>
              <w:autoSpaceDE w:val="0"/>
              <w:autoSpaceDN w:val="0"/>
              <w:adjustRightInd w:val="0"/>
              <w:ind w:left="203" w:right="134"/>
              <w:rPr>
                <w:rFonts w:ascii="Arial" w:eastAsiaTheme="minorHAnsi" w:hAnsi="Arial" w:cs="Arial"/>
                <w:sz w:val="24"/>
                <w:szCs w:val="24"/>
              </w:rPr>
            </w:pPr>
            <w:r w:rsidRPr="00066F66">
              <w:rPr>
                <w:rFonts w:ascii="Arial" w:eastAsiaTheme="minorHAnsi" w:hAnsi="Arial" w:cs="Arial"/>
                <w:sz w:val="24"/>
                <w:szCs w:val="24"/>
              </w:rPr>
              <w:t>Asezare</w:t>
            </w:r>
          </w:p>
        </w:tc>
        <w:tc>
          <w:tcPr>
            <w:tcW w:w="1559" w:type="dxa"/>
            <w:vAlign w:val="center"/>
          </w:tcPr>
          <w:p w:rsidR="00367909" w:rsidRPr="00E726E6" w:rsidRDefault="00367909" w:rsidP="00547653">
            <w:pPr>
              <w:widowControl/>
              <w:suppressAutoHyphens w:val="0"/>
              <w:kinsoku w:val="0"/>
              <w:overflowPunct w:val="0"/>
              <w:autoSpaceDE w:val="0"/>
              <w:autoSpaceDN w:val="0"/>
              <w:adjustRightInd w:val="0"/>
              <w:ind w:left="140" w:right="74"/>
              <w:rPr>
                <w:rFonts w:ascii="Arial" w:eastAsiaTheme="minorHAnsi" w:hAnsi="Arial" w:cs="Arial"/>
                <w:sz w:val="24"/>
                <w:szCs w:val="24"/>
              </w:rPr>
            </w:pPr>
            <w:r w:rsidRPr="00066F66">
              <w:rPr>
                <w:rFonts w:ascii="Arial" w:eastAsiaTheme="minorHAnsi" w:hAnsi="Arial" w:cs="Arial"/>
                <w:sz w:val="24"/>
                <w:szCs w:val="24"/>
              </w:rPr>
              <w:t>Oras SANTANA</w:t>
            </w:r>
          </w:p>
        </w:tc>
        <w:tc>
          <w:tcPr>
            <w:tcW w:w="2126" w:type="dxa"/>
            <w:vAlign w:val="center"/>
          </w:tcPr>
          <w:p w:rsidR="00367909" w:rsidRPr="00066F66" w:rsidRDefault="00367909" w:rsidP="00547653">
            <w:pPr>
              <w:widowControl/>
              <w:suppressAutoHyphens w:val="0"/>
              <w:kinsoku w:val="0"/>
              <w:overflowPunct w:val="0"/>
              <w:autoSpaceDE w:val="0"/>
              <w:autoSpaceDN w:val="0"/>
              <w:adjustRightInd w:val="0"/>
              <w:spacing w:line="292" w:lineRule="exact"/>
              <w:ind w:left="241"/>
              <w:rPr>
                <w:rFonts w:ascii="Arial" w:eastAsiaTheme="minorHAnsi" w:hAnsi="Arial" w:cs="Arial"/>
                <w:sz w:val="24"/>
                <w:szCs w:val="24"/>
              </w:rPr>
            </w:pPr>
            <w:r w:rsidRPr="00066F66">
              <w:rPr>
                <w:rFonts w:ascii="Arial" w:eastAsiaTheme="minorHAnsi" w:hAnsi="Arial" w:cs="Arial"/>
                <w:sz w:val="24"/>
                <w:szCs w:val="24"/>
              </w:rPr>
              <w:t xml:space="preserve">Dambul </w:t>
            </w:r>
          </w:p>
          <w:p w:rsidR="00367909" w:rsidRPr="00E726E6" w:rsidRDefault="00367909" w:rsidP="00547653">
            <w:pPr>
              <w:widowControl/>
              <w:suppressAutoHyphens w:val="0"/>
              <w:kinsoku w:val="0"/>
              <w:overflowPunct w:val="0"/>
              <w:autoSpaceDE w:val="0"/>
              <w:autoSpaceDN w:val="0"/>
              <w:adjustRightInd w:val="0"/>
              <w:spacing w:line="292" w:lineRule="exact"/>
              <w:ind w:left="241"/>
              <w:rPr>
                <w:rFonts w:ascii="Arial" w:eastAsiaTheme="minorHAnsi" w:hAnsi="Arial" w:cs="Arial"/>
                <w:sz w:val="24"/>
                <w:szCs w:val="24"/>
              </w:rPr>
            </w:pPr>
            <w:r w:rsidRPr="00066F66">
              <w:rPr>
                <w:rFonts w:ascii="Arial" w:eastAsiaTheme="minorHAnsi" w:hAnsi="Arial" w:cs="Arial"/>
                <w:sz w:val="24"/>
                <w:szCs w:val="24"/>
              </w:rPr>
              <w:t>Popilor</w:t>
            </w:r>
          </w:p>
        </w:tc>
        <w:tc>
          <w:tcPr>
            <w:tcW w:w="1559" w:type="dxa"/>
            <w:vAlign w:val="center"/>
          </w:tcPr>
          <w:p w:rsidR="00367909" w:rsidRPr="00E726E6" w:rsidRDefault="00367909" w:rsidP="00547653">
            <w:pPr>
              <w:widowControl/>
              <w:suppressAutoHyphens w:val="0"/>
              <w:autoSpaceDE w:val="0"/>
              <w:autoSpaceDN w:val="0"/>
              <w:adjustRightInd w:val="0"/>
              <w:rPr>
                <w:rFonts w:ascii="Arial" w:eastAsiaTheme="minorHAnsi" w:hAnsi="Arial" w:cs="Arial"/>
                <w:sz w:val="24"/>
                <w:szCs w:val="24"/>
              </w:rPr>
            </w:pPr>
            <w:r w:rsidRPr="00066F66">
              <w:rPr>
                <w:rFonts w:ascii="Arial" w:eastAsiaTheme="minorHAnsi" w:hAnsi="Arial" w:cs="Arial"/>
                <w:sz w:val="24"/>
                <w:szCs w:val="24"/>
              </w:rPr>
              <w:t>Neolitic Cultura Tisa</w:t>
            </w:r>
          </w:p>
        </w:tc>
      </w:tr>
      <w:tr w:rsidR="00367909" w:rsidRPr="00066F66" w:rsidTr="005476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09" w:type="dxa"/>
            <w:vAlign w:val="center"/>
          </w:tcPr>
          <w:p w:rsidR="00367909" w:rsidRPr="00E726E6" w:rsidRDefault="00367909" w:rsidP="00547653">
            <w:pPr>
              <w:widowControl/>
              <w:suppressAutoHyphens w:val="0"/>
              <w:kinsoku w:val="0"/>
              <w:overflowPunct w:val="0"/>
              <w:autoSpaceDE w:val="0"/>
              <w:autoSpaceDN w:val="0"/>
              <w:adjustRightInd w:val="0"/>
              <w:spacing w:line="292" w:lineRule="exact"/>
              <w:ind w:left="182" w:right="187"/>
              <w:jc w:val="center"/>
              <w:rPr>
                <w:rFonts w:ascii="Arial" w:eastAsiaTheme="minorHAnsi" w:hAnsi="Arial" w:cs="Arial"/>
                <w:sz w:val="24"/>
                <w:szCs w:val="24"/>
              </w:rPr>
            </w:pPr>
            <w:r w:rsidRPr="00066F66">
              <w:rPr>
                <w:rFonts w:ascii="Arial" w:eastAsiaTheme="minorHAnsi" w:hAnsi="Arial" w:cs="Arial"/>
                <w:b/>
                <w:bCs/>
                <w:sz w:val="24"/>
                <w:szCs w:val="24"/>
              </w:rPr>
              <w:t>84</w:t>
            </w:r>
          </w:p>
        </w:tc>
        <w:tc>
          <w:tcPr>
            <w:tcW w:w="1843" w:type="dxa"/>
            <w:vAlign w:val="center"/>
          </w:tcPr>
          <w:p w:rsidR="00367909" w:rsidRPr="00E726E6" w:rsidRDefault="00367909" w:rsidP="00547653">
            <w:pPr>
              <w:widowControl/>
              <w:suppressAutoHyphens w:val="0"/>
              <w:kinsoku w:val="0"/>
              <w:overflowPunct w:val="0"/>
              <w:autoSpaceDE w:val="0"/>
              <w:autoSpaceDN w:val="0"/>
              <w:adjustRightInd w:val="0"/>
              <w:spacing w:line="292" w:lineRule="exact"/>
              <w:ind w:left="207"/>
              <w:rPr>
                <w:rFonts w:ascii="Arial" w:eastAsiaTheme="minorHAnsi" w:hAnsi="Arial" w:cs="Arial"/>
                <w:sz w:val="24"/>
                <w:szCs w:val="24"/>
              </w:rPr>
            </w:pPr>
            <w:r w:rsidRPr="00066F66">
              <w:rPr>
                <w:rFonts w:ascii="Arial" w:eastAsiaTheme="minorHAnsi" w:hAnsi="Arial" w:cs="Arial"/>
                <w:sz w:val="24"/>
                <w:szCs w:val="24"/>
              </w:rPr>
              <w:t>AR-I-s-B-00454.</w:t>
            </w:r>
          </w:p>
        </w:tc>
        <w:tc>
          <w:tcPr>
            <w:tcW w:w="1985" w:type="dxa"/>
            <w:vAlign w:val="center"/>
          </w:tcPr>
          <w:p w:rsidR="00367909" w:rsidRPr="00E726E6" w:rsidRDefault="00367909" w:rsidP="00547653">
            <w:pPr>
              <w:widowControl/>
              <w:suppressAutoHyphens w:val="0"/>
              <w:kinsoku w:val="0"/>
              <w:overflowPunct w:val="0"/>
              <w:autoSpaceDE w:val="0"/>
              <w:autoSpaceDN w:val="0"/>
              <w:adjustRightInd w:val="0"/>
              <w:spacing w:line="292" w:lineRule="exact"/>
              <w:ind w:left="203"/>
              <w:rPr>
                <w:rFonts w:ascii="Arial" w:eastAsiaTheme="minorHAnsi" w:hAnsi="Arial" w:cs="Arial"/>
                <w:sz w:val="24"/>
                <w:szCs w:val="24"/>
              </w:rPr>
            </w:pPr>
            <w:r w:rsidRPr="00066F66">
              <w:rPr>
                <w:rFonts w:ascii="Arial" w:eastAsiaTheme="minorHAnsi" w:hAnsi="Arial" w:cs="Arial"/>
                <w:sz w:val="24"/>
                <w:szCs w:val="24"/>
              </w:rPr>
              <w:t>Situla rheologic de la Santana punct Cetatea Veche</w:t>
            </w:r>
          </w:p>
        </w:tc>
        <w:tc>
          <w:tcPr>
            <w:tcW w:w="1559" w:type="dxa"/>
          </w:tcPr>
          <w:p w:rsidR="00367909" w:rsidRPr="00066F66" w:rsidRDefault="00367909" w:rsidP="00547653">
            <w:pPr>
              <w:rPr>
                <w:rFonts w:ascii="Arial" w:eastAsiaTheme="minorHAnsi" w:hAnsi="Arial" w:cs="Arial"/>
                <w:sz w:val="24"/>
                <w:szCs w:val="24"/>
              </w:rPr>
            </w:pPr>
            <w:r w:rsidRPr="00066F66">
              <w:rPr>
                <w:rFonts w:ascii="Arial" w:eastAsiaTheme="minorHAnsi" w:hAnsi="Arial" w:cs="Arial"/>
                <w:sz w:val="24"/>
                <w:szCs w:val="24"/>
              </w:rPr>
              <w:t xml:space="preserve">Oras </w:t>
            </w:r>
          </w:p>
          <w:p w:rsidR="00367909" w:rsidRPr="00066F66" w:rsidRDefault="00367909" w:rsidP="00547653">
            <w:pPr>
              <w:rPr>
                <w:rFonts w:ascii="Arial" w:hAnsi="Arial" w:cs="Arial"/>
              </w:rPr>
            </w:pPr>
            <w:r w:rsidRPr="00066F66">
              <w:rPr>
                <w:rFonts w:ascii="Arial" w:eastAsiaTheme="minorHAnsi" w:hAnsi="Arial" w:cs="Arial"/>
                <w:sz w:val="24"/>
                <w:szCs w:val="24"/>
              </w:rPr>
              <w:t>SANTANA</w:t>
            </w:r>
          </w:p>
        </w:tc>
        <w:tc>
          <w:tcPr>
            <w:tcW w:w="2126" w:type="dxa"/>
            <w:vAlign w:val="center"/>
          </w:tcPr>
          <w:p w:rsidR="00367909" w:rsidRPr="00E726E6" w:rsidRDefault="00367909" w:rsidP="00547653">
            <w:pPr>
              <w:widowControl/>
              <w:suppressAutoHyphens w:val="0"/>
              <w:kinsoku w:val="0"/>
              <w:overflowPunct w:val="0"/>
              <w:autoSpaceDE w:val="0"/>
              <w:autoSpaceDN w:val="0"/>
              <w:adjustRightInd w:val="0"/>
              <w:spacing w:line="292" w:lineRule="exact"/>
              <w:ind w:left="241"/>
              <w:rPr>
                <w:rFonts w:ascii="Arial" w:eastAsiaTheme="minorHAnsi" w:hAnsi="Arial" w:cs="Arial"/>
                <w:sz w:val="24"/>
                <w:szCs w:val="24"/>
              </w:rPr>
            </w:pPr>
            <w:r w:rsidRPr="00066F66">
              <w:rPr>
                <w:rFonts w:ascii="Arial" w:eastAsiaTheme="minorHAnsi" w:hAnsi="Arial" w:cs="Arial"/>
                <w:sz w:val="24"/>
                <w:szCs w:val="24"/>
              </w:rPr>
              <w:t xml:space="preserve">Cetatea Veche </w:t>
            </w:r>
          </w:p>
        </w:tc>
        <w:tc>
          <w:tcPr>
            <w:tcW w:w="1559" w:type="dxa"/>
            <w:vAlign w:val="center"/>
          </w:tcPr>
          <w:p w:rsidR="00367909" w:rsidRPr="00E726E6" w:rsidRDefault="00367909" w:rsidP="00547653">
            <w:pPr>
              <w:widowControl/>
              <w:suppressAutoHyphens w:val="0"/>
              <w:kinsoku w:val="0"/>
              <w:overflowPunct w:val="0"/>
              <w:autoSpaceDE w:val="0"/>
              <w:autoSpaceDN w:val="0"/>
              <w:adjustRightInd w:val="0"/>
              <w:ind w:left="76" w:right="118"/>
              <w:rPr>
                <w:rFonts w:ascii="Arial" w:eastAsiaTheme="minorHAnsi" w:hAnsi="Arial" w:cs="Arial"/>
                <w:sz w:val="24"/>
                <w:szCs w:val="24"/>
              </w:rPr>
            </w:pPr>
          </w:p>
        </w:tc>
      </w:tr>
      <w:tr w:rsidR="00367909" w:rsidRPr="00066F66" w:rsidTr="005476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09" w:type="dxa"/>
            <w:vAlign w:val="center"/>
          </w:tcPr>
          <w:p w:rsidR="00367909" w:rsidRPr="00066F66" w:rsidRDefault="00367909" w:rsidP="00547653">
            <w:pPr>
              <w:widowControl/>
              <w:suppressAutoHyphens w:val="0"/>
              <w:kinsoku w:val="0"/>
              <w:overflowPunct w:val="0"/>
              <w:autoSpaceDE w:val="0"/>
              <w:autoSpaceDN w:val="0"/>
              <w:adjustRightInd w:val="0"/>
              <w:spacing w:line="292" w:lineRule="exact"/>
              <w:ind w:left="182" w:right="187"/>
              <w:jc w:val="center"/>
              <w:rPr>
                <w:rFonts w:ascii="Arial" w:eastAsiaTheme="minorHAnsi" w:hAnsi="Arial" w:cs="Arial"/>
                <w:b/>
                <w:bCs/>
                <w:sz w:val="24"/>
                <w:szCs w:val="24"/>
              </w:rPr>
            </w:pPr>
            <w:r w:rsidRPr="00066F66">
              <w:rPr>
                <w:rFonts w:ascii="Arial" w:eastAsiaTheme="minorHAnsi" w:hAnsi="Arial" w:cs="Arial"/>
                <w:b/>
                <w:bCs/>
                <w:sz w:val="24"/>
                <w:szCs w:val="24"/>
              </w:rPr>
              <w:t>85</w:t>
            </w:r>
          </w:p>
        </w:tc>
        <w:tc>
          <w:tcPr>
            <w:tcW w:w="1843" w:type="dxa"/>
            <w:vAlign w:val="center"/>
          </w:tcPr>
          <w:p w:rsidR="00367909" w:rsidRPr="00066F66" w:rsidRDefault="00367909" w:rsidP="00547653">
            <w:pPr>
              <w:widowControl/>
              <w:suppressAutoHyphens w:val="0"/>
              <w:kinsoku w:val="0"/>
              <w:overflowPunct w:val="0"/>
              <w:autoSpaceDE w:val="0"/>
              <w:autoSpaceDN w:val="0"/>
              <w:adjustRightInd w:val="0"/>
              <w:spacing w:line="292" w:lineRule="exact"/>
              <w:ind w:left="207"/>
              <w:rPr>
                <w:rFonts w:ascii="Arial" w:eastAsiaTheme="minorHAnsi" w:hAnsi="Arial" w:cs="Arial"/>
                <w:sz w:val="24"/>
                <w:szCs w:val="24"/>
              </w:rPr>
            </w:pPr>
            <w:r w:rsidRPr="00066F66">
              <w:rPr>
                <w:rFonts w:ascii="Arial" w:eastAsiaTheme="minorHAnsi" w:hAnsi="Arial" w:cs="Arial"/>
                <w:sz w:val="24"/>
                <w:szCs w:val="24"/>
              </w:rPr>
              <w:t>AR-I-s-B-00454.01</w:t>
            </w:r>
          </w:p>
        </w:tc>
        <w:tc>
          <w:tcPr>
            <w:tcW w:w="1985" w:type="dxa"/>
            <w:vAlign w:val="center"/>
          </w:tcPr>
          <w:p w:rsidR="00367909" w:rsidRPr="00066F66" w:rsidRDefault="00367909" w:rsidP="00547653">
            <w:pPr>
              <w:widowControl/>
              <w:suppressAutoHyphens w:val="0"/>
              <w:kinsoku w:val="0"/>
              <w:overflowPunct w:val="0"/>
              <w:autoSpaceDE w:val="0"/>
              <w:autoSpaceDN w:val="0"/>
              <w:adjustRightInd w:val="0"/>
              <w:spacing w:line="292" w:lineRule="exact"/>
              <w:ind w:left="203"/>
              <w:rPr>
                <w:rFonts w:ascii="Arial" w:eastAsiaTheme="minorHAnsi" w:hAnsi="Arial" w:cs="Arial"/>
                <w:sz w:val="24"/>
                <w:szCs w:val="24"/>
              </w:rPr>
            </w:pPr>
            <w:r w:rsidRPr="00066F66">
              <w:rPr>
                <w:rFonts w:ascii="Arial" w:eastAsiaTheme="minorHAnsi" w:hAnsi="Arial" w:cs="Arial"/>
                <w:sz w:val="24"/>
                <w:szCs w:val="24"/>
              </w:rPr>
              <w:t>Asezare</w:t>
            </w:r>
          </w:p>
        </w:tc>
        <w:tc>
          <w:tcPr>
            <w:tcW w:w="1559" w:type="dxa"/>
          </w:tcPr>
          <w:p w:rsidR="00367909" w:rsidRPr="00066F66" w:rsidRDefault="00367909" w:rsidP="00547653">
            <w:pPr>
              <w:rPr>
                <w:rFonts w:ascii="Arial" w:eastAsiaTheme="minorHAnsi" w:hAnsi="Arial" w:cs="Arial"/>
                <w:sz w:val="24"/>
                <w:szCs w:val="24"/>
              </w:rPr>
            </w:pPr>
            <w:r w:rsidRPr="00066F66">
              <w:rPr>
                <w:rFonts w:ascii="Arial" w:eastAsiaTheme="minorHAnsi" w:hAnsi="Arial" w:cs="Arial"/>
                <w:sz w:val="24"/>
                <w:szCs w:val="24"/>
              </w:rPr>
              <w:t>Oras SANTANA</w:t>
            </w:r>
          </w:p>
        </w:tc>
        <w:tc>
          <w:tcPr>
            <w:tcW w:w="2126" w:type="dxa"/>
            <w:vAlign w:val="center"/>
          </w:tcPr>
          <w:p w:rsidR="00367909" w:rsidRPr="00066F66" w:rsidRDefault="00367909" w:rsidP="00547653">
            <w:pPr>
              <w:widowControl/>
              <w:suppressAutoHyphens w:val="0"/>
              <w:kinsoku w:val="0"/>
              <w:overflowPunct w:val="0"/>
              <w:autoSpaceDE w:val="0"/>
              <w:autoSpaceDN w:val="0"/>
              <w:adjustRightInd w:val="0"/>
              <w:spacing w:line="292" w:lineRule="exact"/>
              <w:ind w:left="241"/>
              <w:rPr>
                <w:rFonts w:ascii="Arial" w:eastAsiaTheme="minorHAnsi" w:hAnsi="Arial" w:cs="Arial"/>
                <w:sz w:val="24"/>
                <w:szCs w:val="24"/>
              </w:rPr>
            </w:pPr>
            <w:r w:rsidRPr="00066F66">
              <w:rPr>
                <w:rFonts w:ascii="Arial" w:eastAsiaTheme="minorHAnsi" w:hAnsi="Arial" w:cs="Arial"/>
                <w:sz w:val="24"/>
                <w:szCs w:val="24"/>
              </w:rPr>
              <w:t>Cetatea Veche</w:t>
            </w:r>
          </w:p>
        </w:tc>
        <w:tc>
          <w:tcPr>
            <w:tcW w:w="1559" w:type="dxa"/>
            <w:vAlign w:val="center"/>
          </w:tcPr>
          <w:p w:rsidR="00367909" w:rsidRPr="00066F66" w:rsidRDefault="00367909" w:rsidP="00547653">
            <w:pPr>
              <w:widowControl/>
              <w:suppressAutoHyphens w:val="0"/>
              <w:kinsoku w:val="0"/>
              <w:overflowPunct w:val="0"/>
              <w:autoSpaceDE w:val="0"/>
              <w:autoSpaceDN w:val="0"/>
              <w:adjustRightInd w:val="0"/>
              <w:ind w:left="76" w:right="118"/>
              <w:rPr>
                <w:rFonts w:ascii="Arial" w:eastAsiaTheme="minorHAnsi" w:hAnsi="Arial" w:cs="Arial"/>
                <w:sz w:val="24"/>
                <w:szCs w:val="24"/>
              </w:rPr>
            </w:pPr>
            <w:r w:rsidRPr="00066F66">
              <w:rPr>
                <w:rFonts w:ascii="Arial" w:eastAsiaTheme="minorHAnsi" w:hAnsi="Arial" w:cs="Arial"/>
                <w:sz w:val="24"/>
                <w:szCs w:val="24"/>
              </w:rPr>
              <w:t>Epoca medievala timpurie</w:t>
            </w:r>
          </w:p>
        </w:tc>
      </w:tr>
      <w:tr w:rsidR="00367909" w:rsidRPr="00066F66" w:rsidTr="005476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09" w:type="dxa"/>
            <w:vAlign w:val="center"/>
          </w:tcPr>
          <w:p w:rsidR="00367909" w:rsidRPr="00E726E6" w:rsidRDefault="00367909" w:rsidP="00547653">
            <w:pPr>
              <w:widowControl/>
              <w:suppressAutoHyphens w:val="0"/>
              <w:kinsoku w:val="0"/>
              <w:overflowPunct w:val="0"/>
              <w:autoSpaceDE w:val="0"/>
              <w:autoSpaceDN w:val="0"/>
              <w:adjustRightInd w:val="0"/>
              <w:spacing w:line="292" w:lineRule="exact"/>
              <w:ind w:left="182" w:right="187"/>
              <w:jc w:val="center"/>
              <w:rPr>
                <w:rFonts w:ascii="Arial" w:eastAsiaTheme="minorHAnsi" w:hAnsi="Arial" w:cs="Arial"/>
                <w:sz w:val="24"/>
                <w:szCs w:val="24"/>
              </w:rPr>
            </w:pPr>
            <w:r w:rsidRPr="00066F66">
              <w:rPr>
                <w:rFonts w:ascii="Arial" w:eastAsiaTheme="minorHAnsi" w:hAnsi="Arial" w:cs="Arial"/>
                <w:b/>
                <w:bCs/>
                <w:sz w:val="24"/>
                <w:szCs w:val="24"/>
              </w:rPr>
              <w:t>86</w:t>
            </w:r>
          </w:p>
        </w:tc>
        <w:tc>
          <w:tcPr>
            <w:tcW w:w="1843" w:type="dxa"/>
            <w:vAlign w:val="center"/>
          </w:tcPr>
          <w:p w:rsidR="00367909" w:rsidRPr="00E726E6" w:rsidRDefault="00367909" w:rsidP="00547653">
            <w:pPr>
              <w:widowControl/>
              <w:suppressAutoHyphens w:val="0"/>
              <w:kinsoku w:val="0"/>
              <w:overflowPunct w:val="0"/>
              <w:autoSpaceDE w:val="0"/>
              <w:autoSpaceDN w:val="0"/>
              <w:adjustRightInd w:val="0"/>
              <w:spacing w:line="292" w:lineRule="exact"/>
              <w:ind w:left="207"/>
              <w:rPr>
                <w:rFonts w:ascii="Arial" w:eastAsiaTheme="minorHAnsi" w:hAnsi="Arial" w:cs="Arial"/>
                <w:sz w:val="24"/>
                <w:szCs w:val="24"/>
              </w:rPr>
            </w:pPr>
            <w:r w:rsidRPr="00066F66">
              <w:rPr>
                <w:rFonts w:ascii="Arial" w:eastAsiaTheme="minorHAnsi" w:hAnsi="Arial" w:cs="Arial"/>
                <w:sz w:val="24"/>
                <w:szCs w:val="24"/>
              </w:rPr>
              <w:t>AR-I-s-B-00454.02</w:t>
            </w:r>
          </w:p>
        </w:tc>
        <w:tc>
          <w:tcPr>
            <w:tcW w:w="1985" w:type="dxa"/>
            <w:vAlign w:val="center"/>
          </w:tcPr>
          <w:p w:rsidR="00367909" w:rsidRPr="00E726E6" w:rsidRDefault="00367909" w:rsidP="00547653">
            <w:pPr>
              <w:widowControl/>
              <w:suppressAutoHyphens w:val="0"/>
              <w:kinsoku w:val="0"/>
              <w:overflowPunct w:val="0"/>
              <w:autoSpaceDE w:val="0"/>
              <w:autoSpaceDN w:val="0"/>
              <w:adjustRightInd w:val="0"/>
              <w:spacing w:line="292" w:lineRule="exact"/>
              <w:ind w:left="203"/>
              <w:rPr>
                <w:rFonts w:ascii="Arial" w:eastAsiaTheme="minorHAnsi" w:hAnsi="Arial" w:cs="Arial"/>
                <w:sz w:val="24"/>
                <w:szCs w:val="24"/>
              </w:rPr>
            </w:pPr>
            <w:r w:rsidRPr="00066F66">
              <w:rPr>
                <w:rFonts w:ascii="Arial" w:eastAsiaTheme="minorHAnsi" w:hAnsi="Arial" w:cs="Arial"/>
                <w:sz w:val="24"/>
                <w:szCs w:val="24"/>
              </w:rPr>
              <w:t>Asezare</w:t>
            </w:r>
          </w:p>
        </w:tc>
        <w:tc>
          <w:tcPr>
            <w:tcW w:w="1559" w:type="dxa"/>
          </w:tcPr>
          <w:p w:rsidR="00367909" w:rsidRPr="00066F66" w:rsidRDefault="00367909" w:rsidP="00547653">
            <w:pPr>
              <w:rPr>
                <w:rFonts w:ascii="Arial" w:hAnsi="Arial" w:cs="Arial"/>
              </w:rPr>
            </w:pPr>
            <w:r w:rsidRPr="00066F66">
              <w:rPr>
                <w:rFonts w:ascii="Arial" w:eastAsiaTheme="minorHAnsi" w:hAnsi="Arial" w:cs="Arial"/>
                <w:sz w:val="24"/>
                <w:szCs w:val="24"/>
              </w:rPr>
              <w:t>Oras SANTANA</w:t>
            </w:r>
          </w:p>
        </w:tc>
        <w:tc>
          <w:tcPr>
            <w:tcW w:w="2126" w:type="dxa"/>
            <w:vAlign w:val="center"/>
          </w:tcPr>
          <w:p w:rsidR="00367909" w:rsidRPr="00E726E6" w:rsidRDefault="00367909" w:rsidP="00547653">
            <w:pPr>
              <w:widowControl/>
              <w:suppressAutoHyphens w:val="0"/>
              <w:kinsoku w:val="0"/>
              <w:overflowPunct w:val="0"/>
              <w:autoSpaceDE w:val="0"/>
              <w:autoSpaceDN w:val="0"/>
              <w:adjustRightInd w:val="0"/>
              <w:spacing w:line="292" w:lineRule="exact"/>
              <w:ind w:left="241"/>
              <w:rPr>
                <w:rFonts w:ascii="Arial" w:eastAsiaTheme="minorHAnsi" w:hAnsi="Arial" w:cs="Arial"/>
                <w:sz w:val="24"/>
                <w:szCs w:val="24"/>
              </w:rPr>
            </w:pPr>
            <w:r w:rsidRPr="00066F66">
              <w:rPr>
                <w:rFonts w:ascii="Arial" w:eastAsiaTheme="minorHAnsi" w:hAnsi="Arial" w:cs="Arial"/>
                <w:sz w:val="24"/>
                <w:szCs w:val="24"/>
              </w:rPr>
              <w:t>Cetatea Veche</w:t>
            </w:r>
          </w:p>
        </w:tc>
        <w:tc>
          <w:tcPr>
            <w:tcW w:w="1559" w:type="dxa"/>
            <w:vAlign w:val="center"/>
          </w:tcPr>
          <w:p w:rsidR="00367909" w:rsidRPr="00E726E6" w:rsidRDefault="00367909" w:rsidP="00547653">
            <w:pPr>
              <w:widowControl/>
              <w:suppressAutoHyphens w:val="0"/>
              <w:kinsoku w:val="0"/>
              <w:overflowPunct w:val="0"/>
              <w:autoSpaceDE w:val="0"/>
              <w:autoSpaceDN w:val="0"/>
              <w:adjustRightInd w:val="0"/>
              <w:ind w:left="76" w:right="130"/>
              <w:rPr>
                <w:rFonts w:ascii="Arial" w:eastAsiaTheme="minorHAnsi" w:hAnsi="Arial" w:cs="Arial"/>
                <w:sz w:val="24"/>
                <w:szCs w:val="24"/>
              </w:rPr>
            </w:pPr>
            <w:r w:rsidRPr="00066F66">
              <w:rPr>
                <w:rFonts w:ascii="Arial" w:eastAsiaTheme="minorHAnsi" w:hAnsi="Arial" w:cs="Arial"/>
                <w:sz w:val="24"/>
                <w:szCs w:val="24"/>
              </w:rPr>
              <w:t>Hallstatt</w:t>
            </w:r>
          </w:p>
        </w:tc>
      </w:tr>
      <w:tr w:rsidR="00367909" w:rsidRPr="00066F66" w:rsidTr="005476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09" w:type="dxa"/>
            <w:vAlign w:val="center"/>
          </w:tcPr>
          <w:p w:rsidR="00367909" w:rsidRPr="00E726E6" w:rsidRDefault="00367909" w:rsidP="00547653">
            <w:pPr>
              <w:widowControl/>
              <w:suppressAutoHyphens w:val="0"/>
              <w:kinsoku w:val="0"/>
              <w:overflowPunct w:val="0"/>
              <w:autoSpaceDE w:val="0"/>
              <w:autoSpaceDN w:val="0"/>
              <w:adjustRightInd w:val="0"/>
              <w:spacing w:line="292" w:lineRule="exact"/>
              <w:ind w:left="182" w:right="187"/>
              <w:jc w:val="center"/>
              <w:rPr>
                <w:rFonts w:ascii="Arial" w:eastAsiaTheme="minorHAnsi" w:hAnsi="Arial" w:cs="Arial"/>
                <w:sz w:val="24"/>
                <w:szCs w:val="24"/>
              </w:rPr>
            </w:pPr>
            <w:r w:rsidRPr="00066F66">
              <w:rPr>
                <w:rFonts w:ascii="Arial" w:eastAsiaTheme="minorHAnsi" w:hAnsi="Arial" w:cs="Arial"/>
                <w:b/>
                <w:bCs/>
                <w:sz w:val="24"/>
                <w:szCs w:val="24"/>
              </w:rPr>
              <w:t>87</w:t>
            </w:r>
          </w:p>
        </w:tc>
        <w:tc>
          <w:tcPr>
            <w:tcW w:w="1843" w:type="dxa"/>
            <w:vAlign w:val="center"/>
          </w:tcPr>
          <w:p w:rsidR="00367909" w:rsidRPr="00E726E6" w:rsidRDefault="00367909" w:rsidP="00547653">
            <w:pPr>
              <w:widowControl/>
              <w:suppressAutoHyphens w:val="0"/>
              <w:kinsoku w:val="0"/>
              <w:overflowPunct w:val="0"/>
              <w:autoSpaceDE w:val="0"/>
              <w:autoSpaceDN w:val="0"/>
              <w:adjustRightInd w:val="0"/>
              <w:spacing w:line="292" w:lineRule="exact"/>
              <w:ind w:left="207"/>
              <w:rPr>
                <w:rFonts w:ascii="Arial" w:eastAsiaTheme="minorHAnsi" w:hAnsi="Arial" w:cs="Arial"/>
                <w:sz w:val="24"/>
                <w:szCs w:val="24"/>
              </w:rPr>
            </w:pPr>
            <w:r w:rsidRPr="00066F66">
              <w:rPr>
                <w:rFonts w:ascii="Arial" w:eastAsiaTheme="minorHAnsi" w:hAnsi="Arial" w:cs="Arial"/>
                <w:sz w:val="24"/>
                <w:szCs w:val="24"/>
              </w:rPr>
              <w:t>AR-I-s-B-00454.03</w:t>
            </w:r>
          </w:p>
        </w:tc>
        <w:tc>
          <w:tcPr>
            <w:tcW w:w="1985" w:type="dxa"/>
            <w:vAlign w:val="center"/>
          </w:tcPr>
          <w:p w:rsidR="00367909" w:rsidRPr="00E726E6" w:rsidRDefault="00367909" w:rsidP="00547653">
            <w:pPr>
              <w:widowControl/>
              <w:suppressAutoHyphens w:val="0"/>
              <w:kinsoku w:val="0"/>
              <w:overflowPunct w:val="0"/>
              <w:autoSpaceDE w:val="0"/>
              <w:autoSpaceDN w:val="0"/>
              <w:adjustRightInd w:val="0"/>
              <w:spacing w:line="292" w:lineRule="exact"/>
              <w:ind w:left="203"/>
              <w:rPr>
                <w:rFonts w:ascii="Arial" w:eastAsiaTheme="minorHAnsi" w:hAnsi="Arial" w:cs="Arial"/>
                <w:sz w:val="24"/>
                <w:szCs w:val="24"/>
              </w:rPr>
            </w:pPr>
            <w:r w:rsidRPr="00066F66">
              <w:rPr>
                <w:rFonts w:ascii="Arial" w:eastAsiaTheme="minorHAnsi" w:hAnsi="Arial" w:cs="Arial"/>
                <w:sz w:val="24"/>
                <w:szCs w:val="24"/>
              </w:rPr>
              <w:t>Fortificatie</w:t>
            </w:r>
          </w:p>
        </w:tc>
        <w:tc>
          <w:tcPr>
            <w:tcW w:w="1559" w:type="dxa"/>
          </w:tcPr>
          <w:p w:rsidR="00367909" w:rsidRPr="00066F66" w:rsidRDefault="00367909" w:rsidP="00547653">
            <w:pPr>
              <w:rPr>
                <w:rFonts w:ascii="Arial" w:hAnsi="Arial" w:cs="Arial"/>
              </w:rPr>
            </w:pPr>
            <w:r w:rsidRPr="00066F66">
              <w:rPr>
                <w:rFonts w:ascii="Arial" w:eastAsiaTheme="minorHAnsi" w:hAnsi="Arial" w:cs="Arial"/>
                <w:sz w:val="24"/>
                <w:szCs w:val="24"/>
              </w:rPr>
              <w:t>Oras SANTANA</w:t>
            </w:r>
          </w:p>
        </w:tc>
        <w:tc>
          <w:tcPr>
            <w:tcW w:w="2126" w:type="dxa"/>
            <w:vAlign w:val="center"/>
          </w:tcPr>
          <w:p w:rsidR="00367909" w:rsidRPr="00E726E6" w:rsidRDefault="00367909" w:rsidP="00547653">
            <w:pPr>
              <w:widowControl/>
              <w:suppressAutoHyphens w:val="0"/>
              <w:kinsoku w:val="0"/>
              <w:overflowPunct w:val="0"/>
              <w:autoSpaceDE w:val="0"/>
              <w:autoSpaceDN w:val="0"/>
              <w:adjustRightInd w:val="0"/>
              <w:spacing w:line="292" w:lineRule="exact"/>
              <w:ind w:left="241"/>
              <w:rPr>
                <w:rFonts w:ascii="Arial" w:eastAsiaTheme="minorHAnsi" w:hAnsi="Arial" w:cs="Arial"/>
                <w:sz w:val="24"/>
                <w:szCs w:val="24"/>
              </w:rPr>
            </w:pPr>
            <w:r w:rsidRPr="00066F66">
              <w:rPr>
                <w:rFonts w:ascii="Arial" w:eastAsiaTheme="minorHAnsi" w:hAnsi="Arial" w:cs="Arial"/>
                <w:sz w:val="24"/>
                <w:szCs w:val="24"/>
              </w:rPr>
              <w:t>Cetatea Veche</w:t>
            </w:r>
          </w:p>
        </w:tc>
        <w:tc>
          <w:tcPr>
            <w:tcW w:w="1559" w:type="dxa"/>
            <w:vAlign w:val="center"/>
          </w:tcPr>
          <w:p w:rsidR="00367909" w:rsidRPr="00E726E6" w:rsidRDefault="00367909" w:rsidP="00547653">
            <w:pPr>
              <w:widowControl/>
              <w:suppressAutoHyphens w:val="0"/>
              <w:kinsoku w:val="0"/>
              <w:overflowPunct w:val="0"/>
              <w:autoSpaceDE w:val="0"/>
              <w:autoSpaceDN w:val="0"/>
              <w:adjustRightInd w:val="0"/>
              <w:ind w:left="76" w:right="130"/>
              <w:rPr>
                <w:rFonts w:ascii="Arial" w:eastAsiaTheme="minorHAnsi" w:hAnsi="Arial" w:cs="Arial"/>
                <w:sz w:val="24"/>
                <w:szCs w:val="24"/>
              </w:rPr>
            </w:pPr>
            <w:r w:rsidRPr="00066F66">
              <w:rPr>
                <w:rFonts w:ascii="Arial" w:eastAsiaTheme="minorHAnsi" w:hAnsi="Arial" w:cs="Arial"/>
                <w:sz w:val="24"/>
                <w:szCs w:val="24"/>
              </w:rPr>
              <w:t>Hallstatt</w:t>
            </w:r>
          </w:p>
        </w:tc>
      </w:tr>
      <w:tr w:rsidR="00367909" w:rsidRPr="00066F66" w:rsidTr="005476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09" w:type="dxa"/>
            <w:vAlign w:val="center"/>
          </w:tcPr>
          <w:p w:rsidR="00367909" w:rsidRPr="00066F66" w:rsidRDefault="00367909" w:rsidP="00547653">
            <w:pPr>
              <w:widowControl/>
              <w:suppressAutoHyphens w:val="0"/>
              <w:kinsoku w:val="0"/>
              <w:overflowPunct w:val="0"/>
              <w:autoSpaceDE w:val="0"/>
              <w:autoSpaceDN w:val="0"/>
              <w:adjustRightInd w:val="0"/>
              <w:spacing w:line="292" w:lineRule="exact"/>
              <w:ind w:left="182" w:right="187"/>
              <w:jc w:val="center"/>
              <w:rPr>
                <w:rFonts w:ascii="Arial" w:eastAsiaTheme="minorHAnsi" w:hAnsi="Arial" w:cs="Arial"/>
                <w:b/>
                <w:bCs/>
                <w:sz w:val="24"/>
                <w:szCs w:val="24"/>
              </w:rPr>
            </w:pPr>
            <w:r w:rsidRPr="00066F66">
              <w:rPr>
                <w:rFonts w:ascii="Arial" w:eastAsiaTheme="minorHAnsi" w:hAnsi="Arial" w:cs="Arial"/>
                <w:b/>
                <w:bCs/>
                <w:sz w:val="24"/>
                <w:szCs w:val="24"/>
              </w:rPr>
              <w:t>88</w:t>
            </w:r>
          </w:p>
        </w:tc>
        <w:tc>
          <w:tcPr>
            <w:tcW w:w="1843" w:type="dxa"/>
            <w:vAlign w:val="center"/>
          </w:tcPr>
          <w:p w:rsidR="00367909" w:rsidRPr="00066F66" w:rsidRDefault="00367909" w:rsidP="00547653">
            <w:pPr>
              <w:widowControl/>
              <w:suppressAutoHyphens w:val="0"/>
              <w:kinsoku w:val="0"/>
              <w:overflowPunct w:val="0"/>
              <w:autoSpaceDE w:val="0"/>
              <w:autoSpaceDN w:val="0"/>
              <w:adjustRightInd w:val="0"/>
              <w:spacing w:line="292" w:lineRule="exact"/>
              <w:ind w:left="207"/>
              <w:rPr>
                <w:rFonts w:ascii="Arial" w:eastAsiaTheme="minorHAnsi" w:hAnsi="Arial" w:cs="Arial"/>
                <w:sz w:val="24"/>
                <w:szCs w:val="24"/>
              </w:rPr>
            </w:pPr>
            <w:r w:rsidRPr="00066F66">
              <w:rPr>
                <w:rFonts w:ascii="Arial" w:eastAsiaTheme="minorHAnsi" w:hAnsi="Arial" w:cs="Arial"/>
                <w:sz w:val="24"/>
                <w:szCs w:val="24"/>
              </w:rPr>
              <w:t>AR-I-s-B-00455</w:t>
            </w:r>
          </w:p>
        </w:tc>
        <w:tc>
          <w:tcPr>
            <w:tcW w:w="1985" w:type="dxa"/>
            <w:vAlign w:val="center"/>
          </w:tcPr>
          <w:p w:rsidR="00367909" w:rsidRPr="00066F66" w:rsidRDefault="00367909" w:rsidP="00547653">
            <w:pPr>
              <w:widowControl/>
              <w:suppressAutoHyphens w:val="0"/>
              <w:kinsoku w:val="0"/>
              <w:overflowPunct w:val="0"/>
              <w:autoSpaceDE w:val="0"/>
              <w:autoSpaceDN w:val="0"/>
              <w:adjustRightInd w:val="0"/>
              <w:spacing w:line="292" w:lineRule="exact"/>
              <w:ind w:left="203"/>
              <w:rPr>
                <w:rFonts w:ascii="Arial" w:eastAsiaTheme="minorHAnsi" w:hAnsi="Arial" w:cs="Arial"/>
                <w:sz w:val="24"/>
                <w:szCs w:val="24"/>
              </w:rPr>
            </w:pPr>
            <w:r w:rsidRPr="00066F66">
              <w:rPr>
                <w:rFonts w:ascii="Arial" w:eastAsiaTheme="minorHAnsi" w:hAnsi="Arial" w:cs="Arial"/>
                <w:sz w:val="24"/>
                <w:szCs w:val="24"/>
              </w:rPr>
              <w:t xml:space="preserve">Asezarea si </w:t>
            </w:r>
            <w:r w:rsidRPr="00E726E6">
              <w:rPr>
                <w:rFonts w:ascii="Arial" w:eastAsiaTheme="minorHAnsi" w:hAnsi="Arial" w:cs="Arial"/>
                <w:sz w:val="24"/>
                <w:szCs w:val="24"/>
              </w:rPr>
              <w:t>Necropolă</w:t>
            </w:r>
            <w:r w:rsidRPr="00066F66">
              <w:rPr>
                <w:rFonts w:ascii="Arial" w:eastAsiaTheme="minorHAnsi" w:hAnsi="Arial" w:cs="Arial"/>
                <w:sz w:val="24"/>
                <w:szCs w:val="24"/>
              </w:rPr>
              <w:t xml:space="preserve"> daco- </w:t>
            </w:r>
            <w:r w:rsidRPr="00066F66">
              <w:rPr>
                <w:rFonts w:ascii="Arial" w:eastAsiaTheme="minorHAnsi" w:hAnsi="Arial" w:cs="Arial"/>
                <w:sz w:val="24"/>
                <w:szCs w:val="24"/>
              </w:rPr>
              <w:lastRenderedPageBreak/>
              <w:t>romana de la Santana</w:t>
            </w:r>
          </w:p>
        </w:tc>
        <w:tc>
          <w:tcPr>
            <w:tcW w:w="1559" w:type="dxa"/>
          </w:tcPr>
          <w:p w:rsidR="00367909" w:rsidRPr="00066F66" w:rsidRDefault="00367909" w:rsidP="00547653">
            <w:pPr>
              <w:rPr>
                <w:rFonts w:ascii="Arial" w:hAnsi="Arial" w:cs="Arial"/>
              </w:rPr>
            </w:pPr>
            <w:r w:rsidRPr="00066F66">
              <w:rPr>
                <w:rFonts w:ascii="Arial" w:eastAsiaTheme="minorHAnsi" w:hAnsi="Arial" w:cs="Arial"/>
                <w:sz w:val="24"/>
                <w:szCs w:val="24"/>
              </w:rPr>
              <w:lastRenderedPageBreak/>
              <w:t>Oras SANTANA</w:t>
            </w:r>
          </w:p>
        </w:tc>
        <w:tc>
          <w:tcPr>
            <w:tcW w:w="2126" w:type="dxa"/>
            <w:vAlign w:val="center"/>
          </w:tcPr>
          <w:p w:rsidR="00367909" w:rsidRPr="00066F66" w:rsidRDefault="00367909" w:rsidP="00547653">
            <w:pPr>
              <w:widowControl/>
              <w:suppressAutoHyphens w:val="0"/>
              <w:kinsoku w:val="0"/>
              <w:overflowPunct w:val="0"/>
              <w:autoSpaceDE w:val="0"/>
              <w:autoSpaceDN w:val="0"/>
              <w:adjustRightInd w:val="0"/>
              <w:spacing w:line="292" w:lineRule="exact"/>
              <w:ind w:left="241"/>
              <w:rPr>
                <w:rFonts w:ascii="Arial" w:eastAsiaTheme="minorHAnsi" w:hAnsi="Arial" w:cs="Arial"/>
                <w:sz w:val="24"/>
                <w:szCs w:val="24"/>
              </w:rPr>
            </w:pPr>
            <w:r w:rsidRPr="00066F66">
              <w:rPr>
                <w:rFonts w:ascii="Arial" w:eastAsiaTheme="minorHAnsi" w:hAnsi="Arial" w:cs="Arial"/>
                <w:sz w:val="24"/>
                <w:szCs w:val="24"/>
              </w:rPr>
              <w:t xml:space="preserve">La 1 km E de gara in dreptul </w:t>
            </w:r>
            <w:r w:rsidRPr="00066F66">
              <w:rPr>
                <w:rFonts w:ascii="Arial" w:eastAsiaTheme="minorHAnsi" w:hAnsi="Arial" w:cs="Arial"/>
                <w:sz w:val="24"/>
                <w:szCs w:val="24"/>
              </w:rPr>
              <w:lastRenderedPageBreak/>
              <w:t>bifurcatie liniilor ferate Arad-Oradea si Arad- Vrad, in livada</w:t>
            </w:r>
          </w:p>
        </w:tc>
        <w:tc>
          <w:tcPr>
            <w:tcW w:w="1559" w:type="dxa"/>
            <w:vAlign w:val="center"/>
          </w:tcPr>
          <w:p w:rsidR="00367909" w:rsidRPr="00066F66" w:rsidRDefault="00367909" w:rsidP="00547653">
            <w:pPr>
              <w:widowControl/>
              <w:suppressAutoHyphens w:val="0"/>
              <w:kinsoku w:val="0"/>
              <w:overflowPunct w:val="0"/>
              <w:autoSpaceDE w:val="0"/>
              <w:autoSpaceDN w:val="0"/>
              <w:adjustRightInd w:val="0"/>
              <w:ind w:left="76" w:right="130"/>
              <w:rPr>
                <w:rFonts w:ascii="Arial" w:eastAsiaTheme="minorHAnsi" w:hAnsi="Arial" w:cs="Arial"/>
                <w:sz w:val="24"/>
                <w:szCs w:val="24"/>
              </w:rPr>
            </w:pPr>
            <w:r w:rsidRPr="00066F66">
              <w:rPr>
                <w:rFonts w:ascii="Arial" w:eastAsiaTheme="minorHAnsi" w:hAnsi="Arial" w:cs="Arial"/>
                <w:sz w:val="24"/>
                <w:szCs w:val="24"/>
              </w:rPr>
              <w:lastRenderedPageBreak/>
              <w:t xml:space="preserve">Sec II-IIIp Chr Epoca </w:t>
            </w:r>
            <w:r w:rsidRPr="00066F66">
              <w:rPr>
                <w:rFonts w:ascii="Arial" w:eastAsiaTheme="minorHAnsi" w:hAnsi="Arial" w:cs="Arial"/>
                <w:sz w:val="24"/>
                <w:szCs w:val="24"/>
              </w:rPr>
              <w:lastRenderedPageBreak/>
              <w:t>daco-romana</w:t>
            </w:r>
          </w:p>
        </w:tc>
      </w:tr>
      <w:tr w:rsidR="00367909" w:rsidRPr="00066F66" w:rsidTr="005476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09" w:type="dxa"/>
            <w:vAlign w:val="center"/>
          </w:tcPr>
          <w:p w:rsidR="00367909" w:rsidRPr="00066F66" w:rsidRDefault="00367909" w:rsidP="00547653">
            <w:pPr>
              <w:widowControl/>
              <w:suppressAutoHyphens w:val="0"/>
              <w:kinsoku w:val="0"/>
              <w:overflowPunct w:val="0"/>
              <w:autoSpaceDE w:val="0"/>
              <w:autoSpaceDN w:val="0"/>
              <w:adjustRightInd w:val="0"/>
              <w:spacing w:line="292" w:lineRule="exact"/>
              <w:ind w:left="182" w:right="187"/>
              <w:jc w:val="center"/>
              <w:rPr>
                <w:rFonts w:ascii="Arial" w:eastAsiaTheme="minorHAnsi" w:hAnsi="Arial" w:cs="Arial"/>
                <w:b/>
                <w:bCs/>
                <w:sz w:val="24"/>
                <w:szCs w:val="24"/>
              </w:rPr>
            </w:pPr>
            <w:r w:rsidRPr="00066F66">
              <w:rPr>
                <w:rFonts w:ascii="Arial" w:eastAsiaTheme="minorHAnsi" w:hAnsi="Arial" w:cs="Arial"/>
                <w:b/>
                <w:bCs/>
                <w:sz w:val="24"/>
                <w:szCs w:val="24"/>
              </w:rPr>
              <w:lastRenderedPageBreak/>
              <w:t>89</w:t>
            </w:r>
          </w:p>
        </w:tc>
        <w:tc>
          <w:tcPr>
            <w:tcW w:w="1843" w:type="dxa"/>
            <w:vAlign w:val="center"/>
          </w:tcPr>
          <w:p w:rsidR="00367909" w:rsidRPr="00066F66" w:rsidRDefault="00367909" w:rsidP="00547653">
            <w:pPr>
              <w:widowControl/>
              <w:suppressAutoHyphens w:val="0"/>
              <w:kinsoku w:val="0"/>
              <w:overflowPunct w:val="0"/>
              <w:autoSpaceDE w:val="0"/>
              <w:autoSpaceDN w:val="0"/>
              <w:adjustRightInd w:val="0"/>
              <w:spacing w:line="292" w:lineRule="exact"/>
              <w:ind w:left="207"/>
              <w:rPr>
                <w:rFonts w:ascii="Arial" w:eastAsiaTheme="minorHAnsi" w:hAnsi="Arial" w:cs="Arial"/>
                <w:sz w:val="24"/>
                <w:szCs w:val="24"/>
              </w:rPr>
            </w:pPr>
            <w:r w:rsidRPr="00066F66">
              <w:rPr>
                <w:rFonts w:ascii="Arial" w:eastAsiaTheme="minorHAnsi" w:hAnsi="Arial" w:cs="Arial"/>
                <w:sz w:val="24"/>
                <w:szCs w:val="24"/>
              </w:rPr>
              <w:t>AR-I-m-B-00455.01</w:t>
            </w:r>
          </w:p>
        </w:tc>
        <w:tc>
          <w:tcPr>
            <w:tcW w:w="1985" w:type="dxa"/>
            <w:vAlign w:val="center"/>
          </w:tcPr>
          <w:p w:rsidR="00367909" w:rsidRPr="00066F66" w:rsidRDefault="00367909" w:rsidP="00547653">
            <w:pPr>
              <w:widowControl/>
              <w:suppressAutoHyphens w:val="0"/>
              <w:kinsoku w:val="0"/>
              <w:overflowPunct w:val="0"/>
              <w:autoSpaceDE w:val="0"/>
              <w:autoSpaceDN w:val="0"/>
              <w:adjustRightInd w:val="0"/>
              <w:spacing w:line="292" w:lineRule="exact"/>
              <w:ind w:left="203"/>
              <w:rPr>
                <w:rFonts w:ascii="Arial" w:eastAsiaTheme="minorHAnsi" w:hAnsi="Arial" w:cs="Arial"/>
                <w:sz w:val="24"/>
                <w:szCs w:val="24"/>
              </w:rPr>
            </w:pPr>
            <w:r w:rsidRPr="00066F66">
              <w:rPr>
                <w:rFonts w:ascii="Arial" w:eastAsiaTheme="minorHAnsi" w:hAnsi="Arial" w:cs="Arial"/>
                <w:sz w:val="24"/>
                <w:szCs w:val="24"/>
              </w:rPr>
              <w:t>Asezare</w:t>
            </w:r>
          </w:p>
        </w:tc>
        <w:tc>
          <w:tcPr>
            <w:tcW w:w="1559" w:type="dxa"/>
          </w:tcPr>
          <w:p w:rsidR="00367909" w:rsidRPr="00066F66" w:rsidRDefault="00367909" w:rsidP="00547653">
            <w:pPr>
              <w:rPr>
                <w:rFonts w:ascii="Arial" w:hAnsi="Arial" w:cs="Arial"/>
              </w:rPr>
            </w:pPr>
            <w:r w:rsidRPr="00066F66">
              <w:rPr>
                <w:rFonts w:ascii="Arial" w:eastAsiaTheme="minorHAnsi" w:hAnsi="Arial" w:cs="Arial"/>
                <w:sz w:val="24"/>
                <w:szCs w:val="24"/>
              </w:rPr>
              <w:t>Oras SANTANA</w:t>
            </w:r>
          </w:p>
        </w:tc>
        <w:tc>
          <w:tcPr>
            <w:tcW w:w="2126" w:type="dxa"/>
            <w:vAlign w:val="center"/>
          </w:tcPr>
          <w:p w:rsidR="00367909" w:rsidRPr="00066F66" w:rsidRDefault="00367909" w:rsidP="00547653">
            <w:pPr>
              <w:widowControl/>
              <w:suppressAutoHyphens w:val="0"/>
              <w:kinsoku w:val="0"/>
              <w:overflowPunct w:val="0"/>
              <w:autoSpaceDE w:val="0"/>
              <w:autoSpaceDN w:val="0"/>
              <w:adjustRightInd w:val="0"/>
              <w:spacing w:line="292" w:lineRule="exact"/>
              <w:ind w:left="241"/>
              <w:rPr>
                <w:rFonts w:ascii="Arial" w:eastAsiaTheme="minorHAnsi" w:hAnsi="Arial" w:cs="Arial"/>
                <w:sz w:val="24"/>
                <w:szCs w:val="24"/>
              </w:rPr>
            </w:pPr>
            <w:r w:rsidRPr="00066F66">
              <w:rPr>
                <w:rFonts w:ascii="Arial" w:eastAsiaTheme="minorHAnsi" w:hAnsi="Arial" w:cs="Arial"/>
                <w:sz w:val="24"/>
                <w:szCs w:val="24"/>
              </w:rPr>
              <w:t>La 1 km E de gara in dreptul bifurcatie liniilor ferate Arad-Oradea si Arad- Vrad, in livada</w:t>
            </w:r>
          </w:p>
        </w:tc>
        <w:tc>
          <w:tcPr>
            <w:tcW w:w="1559" w:type="dxa"/>
            <w:vAlign w:val="center"/>
          </w:tcPr>
          <w:p w:rsidR="00367909" w:rsidRPr="00066F66" w:rsidRDefault="00367909" w:rsidP="00547653">
            <w:pPr>
              <w:widowControl/>
              <w:suppressAutoHyphens w:val="0"/>
              <w:kinsoku w:val="0"/>
              <w:overflowPunct w:val="0"/>
              <w:autoSpaceDE w:val="0"/>
              <w:autoSpaceDN w:val="0"/>
              <w:adjustRightInd w:val="0"/>
              <w:ind w:left="76" w:right="130"/>
              <w:rPr>
                <w:rFonts w:ascii="Arial" w:eastAsiaTheme="minorHAnsi" w:hAnsi="Arial" w:cs="Arial"/>
                <w:sz w:val="24"/>
                <w:szCs w:val="24"/>
              </w:rPr>
            </w:pPr>
            <w:r w:rsidRPr="00066F66">
              <w:rPr>
                <w:rFonts w:ascii="Arial" w:eastAsiaTheme="minorHAnsi" w:hAnsi="Arial" w:cs="Arial"/>
                <w:sz w:val="24"/>
                <w:szCs w:val="24"/>
              </w:rPr>
              <w:t>Sec II-IIIp Chr Epoca daco-romana</w:t>
            </w:r>
          </w:p>
        </w:tc>
      </w:tr>
      <w:tr w:rsidR="00367909" w:rsidRPr="00066F66" w:rsidTr="005476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09" w:type="dxa"/>
            <w:vAlign w:val="center"/>
          </w:tcPr>
          <w:p w:rsidR="00367909" w:rsidRPr="00066F66" w:rsidRDefault="00367909" w:rsidP="00547653">
            <w:pPr>
              <w:widowControl/>
              <w:suppressAutoHyphens w:val="0"/>
              <w:kinsoku w:val="0"/>
              <w:overflowPunct w:val="0"/>
              <w:autoSpaceDE w:val="0"/>
              <w:autoSpaceDN w:val="0"/>
              <w:adjustRightInd w:val="0"/>
              <w:spacing w:line="292" w:lineRule="exact"/>
              <w:ind w:left="182" w:right="187"/>
              <w:jc w:val="center"/>
              <w:rPr>
                <w:rFonts w:ascii="Arial" w:eastAsiaTheme="minorHAnsi" w:hAnsi="Arial" w:cs="Arial"/>
                <w:b/>
                <w:bCs/>
                <w:sz w:val="24"/>
                <w:szCs w:val="24"/>
              </w:rPr>
            </w:pPr>
            <w:r w:rsidRPr="00066F66">
              <w:rPr>
                <w:rFonts w:ascii="Arial" w:eastAsiaTheme="minorHAnsi" w:hAnsi="Arial" w:cs="Arial"/>
                <w:b/>
                <w:bCs/>
                <w:sz w:val="24"/>
                <w:szCs w:val="24"/>
              </w:rPr>
              <w:t>90</w:t>
            </w:r>
          </w:p>
        </w:tc>
        <w:tc>
          <w:tcPr>
            <w:tcW w:w="1843" w:type="dxa"/>
            <w:vAlign w:val="center"/>
          </w:tcPr>
          <w:p w:rsidR="00367909" w:rsidRPr="00066F66" w:rsidRDefault="00367909" w:rsidP="00547653">
            <w:pPr>
              <w:widowControl/>
              <w:suppressAutoHyphens w:val="0"/>
              <w:kinsoku w:val="0"/>
              <w:overflowPunct w:val="0"/>
              <w:autoSpaceDE w:val="0"/>
              <w:autoSpaceDN w:val="0"/>
              <w:adjustRightInd w:val="0"/>
              <w:spacing w:line="292" w:lineRule="exact"/>
              <w:ind w:left="207"/>
              <w:rPr>
                <w:rFonts w:ascii="Arial" w:eastAsiaTheme="minorHAnsi" w:hAnsi="Arial" w:cs="Arial"/>
                <w:sz w:val="24"/>
                <w:szCs w:val="24"/>
              </w:rPr>
            </w:pPr>
            <w:r w:rsidRPr="00066F66">
              <w:rPr>
                <w:rFonts w:ascii="Arial" w:eastAsiaTheme="minorHAnsi" w:hAnsi="Arial" w:cs="Arial"/>
                <w:sz w:val="24"/>
                <w:szCs w:val="24"/>
              </w:rPr>
              <w:t>AR-I-m-B-00455.02</w:t>
            </w:r>
          </w:p>
        </w:tc>
        <w:tc>
          <w:tcPr>
            <w:tcW w:w="1985" w:type="dxa"/>
            <w:vAlign w:val="center"/>
          </w:tcPr>
          <w:p w:rsidR="00367909" w:rsidRPr="00066F66" w:rsidRDefault="00367909" w:rsidP="00547653">
            <w:pPr>
              <w:widowControl/>
              <w:suppressAutoHyphens w:val="0"/>
              <w:kinsoku w:val="0"/>
              <w:overflowPunct w:val="0"/>
              <w:autoSpaceDE w:val="0"/>
              <w:autoSpaceDN w:val="0"/>
              <w:adjustRightInd w:val="0"/>
              <w:spacing w:line="292" w:lineRule="exact"/>
              <w:ind w:left="203"/>
              <w:rPr>
                <w:rFonts w:ascii="Arial" w:eastAsiaTheme="minorHAnsi" w:hAnsi="Arial" w:cs="Arial"/>
                <w:sz w:val="24"/>
                <w:szCs w:val="24"/>
              </w:rPr>
            </w:pPr>
            <w:r w:rsidRPr="00066F66">
              <w:rPr>
                <w:rFonts w:ascii="Arial" w:eastAsiaTheme="minorHAnsi" w:hAnsi="Arial" w:cs="Arial"/>
                <w:sz w:val="24"/>
                <w:szCs w:val="24"/>
              </w:rPr>
              <w:t>Necropola</w:t>
            </w:r>
          </w:p>
        </w:tc>
        <w:tc>
          <w:tcPr>
            <w:tcW w:w="1559" w:type="dxa"/>
          </w:tcPr>
          <w:p w:rsidR="00367909" w:rsidRPr="00066F66" w:rsidRDefault="00367909" w:rsidP="00547653">
            <w:pPr>
              <w:rPr>
                <w:rFonts w:ascii="Arial" w:hAnsi="Arial" w:cs="Arial"/>
              </w:rPr>
            </w:pPr>
            <w:r w:rsidRPr="00066F66">
              <w:rPr>
                <w:rFonts w:ascii="Arial" w:eastAsiaTheme="minorHAnsi" w:hAnsi="Arial" w:cs="Arial"/>
                <w:sz w:val="24"/>
                <w:szCs w:val="24"/>
              </w:rPr>
              <w:t>Oras SANTANA</w:t>
            </w:r>
          </w:p>
        </w:tc>
        <w:tc>
          <w:tcPr>
            <w:tcW w:w="2126" w:type="dxa"/>
            <w:vAlign w:val="center"/>
          </w:tcPr>
          <w:p w:rsidR="00367909" w:rsidRPr="00066F66" w:rsidRDefault="00367909" w:rsidP="00547653">
            <w:pPr>
              <w:widowControl/>
              <w:suppressAutoHyphens w:val="0"/>
              <w:kinsoku w:val="0"/>
              <w:overflowPunct w:val="0"/>
              <w:autoSpaceDE w:val="0"/>
              <w:autoSpaceDN w:val="0"/>
              <w:adjustRightInd w:val="0"/>
              <w:spacing w:line="292" w:lineRule="exact"/>
              <w:ind w:left="241"/>
              <w:rPr>
                <w:rFonts w:ascii="Arial" w:eastAsiaTheme="minorHAnsi" w:hAnsi="Arial" w:cs="Arial"/>
                <w:sz w:val="24"/>
                <w:szCs w:val="24"/>
              </w:rPr>
            </w:pPr>
            <w:r w:rsidRPr="00066F66">
              <w:rPr>
                <w:rFonts w:ascii="Arial" w:eastAsiaTheme="minorHAnsi" w:hAnsi="Arial" w:cs="Arial"/>
                <w:sz w:val="24"/>
                <w:szCs w:val="24"/>
              </w:rPr>
              <w:t>La 1 km E de gara in dreptul bifurcatie liniilor ferate Arad-Oradea si Arad- Vrad, in livada</w:t>
            </w:r>
          </w:p>
        </w:tc>
        <w:tc>
          <w:tcPr>
            <w:tcW w:w="1559" w:type="dxa"/>
            <w:vAlign w:val="center"/>
          </w:tcPr>
          <w:p w:rsidR="00367909" w:rsidRPr="00066F66" w:rsidRDefault="00367909" w:rsidP="00547653">
            <w:pPr>
              <w:widowControl/>
              <w:suppressAutoHyphens w:val="0"/>
              <w:kinsoku w:val="0"/>
              <w:overflowPunct w:val="0"/>
              <w:autoSpaceDE w:val="0"/>
              <w:autoSpaceDN w:val="0"/>
              <w:adjustRightInd w:val="0"/>
              <w:ind w:left="76" w:right="130"/>
              <w:rPr>
                <w:rFonts w:ascii="Arial" w:eastAsiaTheme="minorHAnsi" w:hAnsi="Arial" w:cs="Arial"/>
                <w:sz w:val="24"/>
                <w:szCs w:val="24"/>
              </w:rPr>
            </w:pPr>
            <w:r w:rsidRPr="00066F66">
              <w:rPr>
                <w:rFonts w:ascii="Arial" w:eastAsiaTheme="minorHAnsi" w:hAnsi="Arial" w:cs="Arial"/>
                <w:sz w:val="24"/>
                <w:szCs w:val="24"/>
              </w:rPr>
              <w:t>Sec II-IIIp Chr Epoca daco-romana</w:t>
            </w:r>
          </w:p>
        </w:tc>
      </w:tr>
      <w:tr w:rsidR="00DC18C9" w:rsidRPr="00066F66" w:rsidTr="005476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709" w:type="dxa"/>
            <w:vAlign w:val="center"/>
          </w:tcPr>
          <w:p w:rsidR="00DC18C9" w:rsidRPr="00066F66" w:rsidRDefault="00DC18C9" w:rsidP="00547653">
            <w:pPr>
              <w:widowControl/>
              <w:suppressAutoHyphens w:val="0"/>
              <w:kinsoku w:val="0"/>
              <w:overflowPunct w:val="0"/>
              <w:autoSpaceDE w:val="0"/>
              <w:autoSpaceDN w:val="0"/>
              <w:adjustRightInd w:val="0"/>
              <w:spacing w:line="292" w:lineRule="exact"/>
              <w:ind w:left="182" w:right="187"/>
              <w:jc w:val="center"/>
              <w:rPr>
                <w:rFonts w:ascii="Arial" w:eastAsiaTheme="minorHAnsi" w:hAnsi="Arial" w:cs="Arial"/>
                <w:b/>
                <w:bCs/>
                <w:sz w:val="24"/>
                <w:szCs w:val="24"/>
              </w:rPr>
            </w:pPr>
          </w:p>
        </w:tc>
        <w:tc>
          <w:tcPr>
            <w:tcW w:w="1843" w:type="dxa"/>
            <w:vAlign w:val="center"/>
          </w:tcPr>
          <w:p w:rsidR="00DC18C9" w:rsidRPr="00066F66" w:rsidRDefault="00DC18C9" w:rsidP="00547653">
            <w:pPr>
              <w:widowControl/>
              <w:suppressAutoHyphens w:val="0"/>
              <w:kinsoku w:val="0"/>
              <w:overflowPunct w:val="0"/>
              <w:autoSpaceDE w:val="0"/>
              <w:autoSpaceDN w:val="0"/>
              <w:adjustRightInd w:val="0"/>
              <w:spacing w:line="292" w:lineRule="exact"/>
              <w:ind w:left="207"/>
              <w:rPr>
                <w:rFonts w:ascii="Arial" w:eastAsiaTheme="minorHAnsi" w:hAnsi="Arial" w:cs="Arial"/>
                <w:sz w:val="24"/>
                <w:szCs w:val="24"/>
              </w:rPr>
            </w:pPr>
          </w:p>
        </w:tc>
        <w:tc>
          <w:tcPr>
            <w:tcW w:w="1985" w:type="dxa"/>
            <w:vAlign w:val="center"/>
          </w:tcPr>
          <w:p w:rsidR="00DC18C9" w:rsidRPr="00066F66" w:rsidRDefault="00DC18C9" w:rsidP="00547653">
            <w:pPr>
              <w:widowControl/>
              <w:suppressAutoHyphens w:val="0"/>
              <w:kinsoku w:val="0"/>
              <w:overflowPunct w:val="0"/>
              <w:autoSpaceDE w:val="0"/>
              <w:autoSpaceDN w:val="0"/>
              <w:adjustRightInd w:val="0"/>
              <w:spacing w:line="292" w:lineRule="exact"/>
              <w:ind w:left="203"/>
              <w:rPr>
                <w:rFonts w:ascii="Arial" w:eastAsiaTheme="minorHAnsi" w:hAnsi="Arial" w:cs="Arial"/>
                <w:sz w:val="24"/>
                <w:szCs w:val="24"/>
              </w:rPr>
            </w:pPr>
          </w:p>
        </w:tc>
        <w:tc>
          <w:tcPr>
            <w:tcW w:w="1559" w:type="dxa"/>
          </w:tcPr>
          <w:p w:rsidR="00DC18C9" w:rsidRPr="00066F66" w:rsidRDefault="00DC18C9" w:rsidP="00547653">
            <w:pPr>
              <w:rPr>
                <w:rFonts w:ascii="Arial" w:eastAsiaTheme="minorHAnsi" w:hAnsi="Arial" w:cs="Arial"/>
                <w:sz w:val="24"/>
                <w:szCs w:val="24"/>
              </w:rPr>
            </w:pPr>
          </w:p>
        </w:tc>
        <w:tc>
          <w:tcPr>
            <w:tcW w:w="2126" w:type="dxa"/>
            <w:vAlign w:val="center"/>
          </w:tcPr>
          <w:p w:rsidR="00DC18C9" w:rsidRPr="00066F66" w:rsidRDefault="00DC18C9" w:rsidP="00547653">
            <w:pPr>
              <w:widowControl/>
              <w:suppressAutoHyphens w:val="0"/>
              <w:kinsoku w:val="0"/>
              <w:overflowPunct w:val="0"/>
              <w:autoSpaceDE w:val="0"/>
              <w:autoSpaceDN w:val="0"/>
              <w:adjustRightInd w:val="0"/>
              <w:spacing w:line="292" w:lineRule="exact"/>
              <w:ind w:left="241"/>
              <w:rPr>
                <w:rFonts w:ascii="Arial" w:eastAsiaTheme="minorHAnsi" w:hAnsi="Arial" w:cs="Arial"/>
                <w:sz w:val="24"/>
                <w:szCs w:val="24"/>
              </w:rPr>
            </w:pPr>
          </w:p>
        </w:tc>
        <w:tc>
          <w:tcPr>
            <w:tcW w:w="1559" w:type="dxa"/>
            <w:vAlign w:val="center"/>
          </w:tcPr>
          <w:p w:rsidR="00DC18C9" w:rsidRPr="00066F66" w:rsidRDefault="00DC18C9" w:rsidP="00547653">
            <w:pPr>
              <w:widowControl/>
              <w:suppressAutoHyphens w:val="0"/>
              <w:kinsoku w:val="0"/>
              <w:overflowPunct w:val="0"/>
              <w:autoSpaceDE w:val="0"/>
              <w:autoSpaceDN w:val="0"/>
              <w:adjustRightInd w:val="0"/>
              <w:ind w:left="76" w:right="130"/>
              <w:rPr>
                <w:rFonts w:ascii="Arial" w:eastAsiaTheme="minorHAnsi" w:hAnsi="Arial" w:cs="Arial"/>
                <w:sz w:val="24"/>
                <w:szCs w:val="24"/>
              </w:rPr>
            </w:pPr>
          </w:p>
        </w:tc>
      </w:tr>
      <w:bookmarkEnd w:id="21"/>
    </w:tbl>
    <w:p w:rsidR="00DC18C9" w:rsidRDefault="00DC18C9" w:rsidP="00DC18C9">
      <w:pPr>
        <w:widowControl/>
        <w:suppressAutoHyphens w:val="0"/>
        <w:spacing w:after="160" w:line="276" w:lineRule="auto"/>
        <w:jc w:val="right"/>
        <w:rPr>
          <w:b/>
          <w:bCs/>
          <w:sz w:val="24"/>
          <w:szCs w:val="24"/>
          <w:lang w:bidi="en-US"/>
        </w:rPr>
      </w:pPr>
    </w:p>
    <w:p w:rsidR="00DC18C9" w:rsidRPr="001F0B18" w:rsidRDefault="00DC18C9" w:rsidP="00DC18C9">
      <w:pPr>
        <w:widowControl/>
        <w:suppressAutoHyphens w:val="0"/>
        <w:spacing w:after="160" w:line="276" w:lineRule="auto"/>
        <w:jc w:val="right"/>
        <w:rPr>
          <w:rFonts w:ascii="Arial" w:hAnsi="Arial" w:cs="Arial"/>
          <w:b/>
          <w:bCs/>
          <w:sz w:val="24"/>
          <w:szCs w:val="24"/>
          <w:lang w:bidi="en-US"/>
        </w:rPr>
      </w:pPr>
    </w:p>
    <w:p w:rsidR="00DC18C9" w:rsidRPr="00DC18C9" w:rsidRDefault="00DC18C9" w:rsidP="001F0B18">
      <w:pPr>
        <w:widowControl/>
        <w:suppressAutoHyphens w:val="0"/>
        <w:spacing w:after="160" w:line="276" w:lineRule="auto"/>
        <w:rPr>
          <w:rFonts w:ascii="Arial" w:hAnsi="Arial" w:cs="Arial"/>
          <w:b/>
          <w:bCs/>
          <w:sz w:val="24"/>
          <w:szCs w:val="24"/>
          <w:lang w:bidi="en-US"/>
        </w:rPr>
      </w:pPr>
      <w:r w:rsidRPr="00DC18C9">
        <w:rPr>
          <w:rFonts w:ascii="Arial" w:hAnsi="Arial" w:cs="Arial"/>
          <w:b/>
          <w:bCs/>
          <w:sz w:val="24"/>
          <w:szCs w:val="24"/>
          <w:lang w:bidi="en-US"/>
        </w:rPr>
        <w:t>Tabel:  Lista monumentelor istorice localizate în vecinătatea zonei studiate pentru proiect.</w:t>
      </w:r>
      <w:r w:rsidRPr="00DC18C9">
        <w:rPr>
          <w:rFonts w:ascii="Arial" w:hAnsi="Arial" w:cs="Arial"/>
          <w:b/>
          <w:bCs/>
          <w:sz w:val="24"/>
          <w:szCs w:val="24"/>
          <w:vertAlign w:val="superscript"/>
          <w:lang w:bidi="en-US"/>
        </w:rPr>
        <w:footnoteReference w:id="2"/>
      </w:r>
    </w:p>
    <w:p w:rsidR="00DC18C9" w:rsidRPr="00DC18C9" w:rsidRDefault="00DC18C9" w:rsidP="00DC18C9">
      <w:pPr>
        <w:widowControl/>
        <w:suppressAutoHyphens w:val="0"/>
        <w:kinsoku w:val="0"/>
        <w:overflowPunct w:val="0"/>
        <w:autoSpaceDE w:val="0"/>
        <w:autoSpaceDN w:val="0"/>
        <w:adjustRightInd w:val="0"/>
        <w:spacing w:before="8"/>
        <w:rPr>
          <w:rFonts w:eastAsiaTheme="minorHAnsi"/>
          <w:sz w:val="24"/>
          <w:szCs w:val="24"/>
        </w:rPr>
      </w:pPr>
    </w:p>
    <w:tbl>
      <w:tblPr>
        <w:tblW w:w="9072" w:type="dxa"/>
        <w:tblInd w:w="137" w:type="dxa"/>
        <w:tblLayout w:type="fixed"/>
        <w:tblCellMar>
          <w:left w:w="0" w:type="dxa"/>
          <w:right w:w="0" w:type="dxa"/>
        </w:tblCellMar>
        <w:tblLook w:val="0000" w:firstRow="0" w:lastRow="0" w:firstColumn="0" w:lastColumn="0" w:noHBand="0" w:noVBand="0"/>
      </w:tblPr>
      <w:tblGrid>
        <w:gridCol w:w="990"/>
        <w:gridCol w:w="1986"/>
        <w:gridCol w:w="1560"/>
        <w:gridCol w:w="1500"/>
        <w:gridCol w:w="1510"/>
        <w:gridCol w:w="1507"/>
        <w:gridCol w:w="19"/>
      </w:tblGrid>
      <w:tr w:rsidR="00DC18C9" w:rsidRPr="00DC18C9" w:rsidTr="00547653">
        <w:trPr>
          <w:trHeight w:val="20"/>
          <w:tblHeader/>
        </w:trPr>
        <w:tc>
          <w:tcPr>
            <w:tcW w:w="9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C18C9" w:rsidRPr="00DC18C9" w:rsidRDefault="00DC18C9" w:rsidP="00DC18C9">
            <w:pPr>
              <w:widowControl/>
              <w:suppressAutoHyphens w:val="0"/>
              <w:spacing w:line="276" w:lineRule="auto"/>
              <w:jc w:val="center"/>
              <w:rPr>
                <w:sz w:val="24"/>
                <w:szCs w:val="24"/>
                <w:lang w:bidi="en-US"/>
              </w:rPr>
            </w:pPr>
            <w:r w:rsidRPr="00DC18C9">
              <w:rPr>
                <w:b/>
                <w:bCs/>
                <w:sz w:val="24"/>
                <w:szCs w:val="24"/>
                <w:lang w:bidi="en-US"/>
              </w:rPr>
              <w:t>Nr. crt.</w:t>
            </w:r>
          </w:p>
        </w:tc>
        <w:tc>
          <w:tcPr>
            <w:tcW w:w="19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C18C9" w:rsidRPr="00DC18C9" w:rsidRDefault="00DC18C9" w:rsidP="00DC18C9">
            <w:pPr>
              <w:widowControl/>
              <w:suppressAutoHyphens w:val="0"/>
              <w:spacing w:line="276" w:lineRule="auto"/>
              <w:jc w:val="center"/>
              <w:rPr>
                <w:sz w:val="24"/>
                <w:szCs w:val="24"/>
                <w:lang w:bidi="en-US"/>
              </w:rPr>
            </w:pPr>
            <w:r w:rsidRPr="00DC18C9">
              <w:rPr>
                <w:b/>
                <w:bCs/>
                <w:sz w:val="24"/>
                <w:szCs w:val="24"/>
                <w:lang w:bidi="en-US"/>
              </w:rPr>
              <w:t>Cod LMI</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C18C9" w:rsidRPr="00DC18C9" w:rsidRDefault="00DC18C9" w:rsidP="00DC18C9">
            <w:pPr>
              <w:widowControl/>
              <w:suppressAutoHyphens w:val="0"/>
              <w:spacing w:line="276" w:lineRule="auto"/>
              <w:ind w:right="133"/>
              <w:jc w:val="center"/>
              <w:rPr>
                <w:sz w:val="24"/>
                <w:szCs w:val="24"/>
                <w:lang w:bidi="en-US"/>
              </w:rPr>
            </w:pPr>
            <w:r w:rsidRPr="00DC18C9">
              <w:rPr>
                <w:b/>
                <w:bCs/>
                <w:sz w:val="24"/>
                <w:szCs w:val="24"/>
                <w:lang w:bidi="en-US"/>
              </w:rPr>
              <w:t>Denumire</w:t>
            </w:r>
          </w:p>
        </w:tc>
        <w:tc>
          <w:tcPr>
            <w:tcW w:w="15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C18C9" w:rsidRPr="00DC18C9" w:rsidRDefault="00DC18C9" w:rsidP="00DC18C9">
            <w:pPr>
              <w:widowControl/>
              <w:suppressAutoHyphens w:val="0"/>
              <w:spacing w:line="276" w:lineRule="auto"/>
              <w:jc w:val="center"/>
              <w:rPr>
                <w:sz w:val="24"/>
                <w:szCs w:val="24"/>
                <w:lang w:bidi="en-US"/>
              </w:rPr>
            </w:pPr>
            <w:r w:rsidRPr="00DC18C9">
              <w:rPr>
                <w:sz w:val="24"/>
                <w:szCs w:val="24"/>
                <w:lang w:bidi="en-US"/>
              </w:rPr>
              <w:t>Localitate</w:t>
            </w:r>
          </w:p>
          <w:p w:rsidR="00DC18C9" w:rsidRPr="00DC18C9" w:rsidRDefault="00DC18C9" w:rsidP="00DC18C9">
            <w:pPr>
              <w:widowControl/>
              <w:suppressAutoHyphens w:val="0"/>
              <w:spacing w:line="276" w:lineRule="auto"/>
              <w:jc w:val="center"/>
              <w:rPr>
                <w:sz w:val="24"/>
                <w:szCs w:val="24"/>
                <w:lang w:bidi="en-US"/>
              </w:rPr>
            </w:pPr>
          </w:p>
        </w:tc>
        <w:tc>
          <w:tcPr>
            <w:tcW w:w="15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C18C9" w:rsidRPr="00DC18C9" w:rsidRDefault="00DC18C9" w:rsidP="00DC18C9">
            <w:pPr>
              <w:widowControl/>
              <w:suppressAutoHyphens w:val="0"/>
              <w:spacing w:line="276" w:lineRule="auto"/>
              <w:jc w:val="center"/>
              <w:rPr>
                <w:sz w:val="24"/>
                <w:szCs w:val="24"/>
                <w:lang w:bidi="en-US"/>
              </w:rPr>
            </w:pPr>
          </w:p>
          <w:p w:rsidR="00DC18C9" w:rsidRPr="00DC18C9" w:rsidRDefault="00DC18C9" w:rsidP="00DC18C9">
            <w:pPr>
              <w:widowControl/>
              <w:suppressAutoHyphens w:val="0"/>
              <w:spacing w:line="276" w:lineRule="auto"/>
              <w:jc w:val="center"/>
              <w:rPr>
                <w:sz w:val="24"/>
                <w:szCs w:val="24"/>
                <w:lang w:bidi="en-US"/>
              </w:rPr>
            </w:pPr>
          </w:p>
          <w:p w:rsidR="00DC18C9" w:rsidRPr="00DC18C9" w:rsidRDefault="00DC18C9" w:rsidP="00DC18C9">
            <w:pPr>
              <w:widowControl/>
              <w:suppressAutoHyphens w:val="0"/>
              <w:spacing w:line="276" w:lineRule="auto"/>
              <w:jc w:val="center"/>
              <w:rPr>
                <w:sz w:val="24"/>
                <w:szCs w:val="24"/>
                <w:lang w:bidi="en-US"/>
              </w:rPr>
            </w:pPr>
            <w:r w:rsidRPr="00DC18C9">
              <w:rPr>
                <w:b/>
                <w:bCs/>
                <w:sz w:val="24"/>
                <w:szCs w:val="24"/>
                <w:lang w:bidi="en-US"/>
              </w:rPr>
              <w:t>Adresă</w:t>
            </w:r>
          </w:p>
        </w:tc>
        <w:tc>
          <w:tcPr>
            <w:tcW w:w="15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C18C9" w:rsidRPr="00DC18C9" w:rsidRDefault="00DC18C9" w:rsidP="00DC18C9">
            <w:pPr>
              <w:widowControl/>
              <w:suppressAutoHyphens w:val="0"/>
              <w:spacing w:line="276" w:lineRule="auto"/>
              <w:jc w:val="center"/>
              <w:rPr>
                <w:sz w:val="24"/>
                <w:szCs w:val="24"/>
                <w:lang w:bidi="en-US"/>
              </w:rPr>
            </w:pPr>
          </w:p>
          <w:p w:rsidR="00DC18C9" w:rsidRPr="00DC18C9" w:rsidRDefault="00DC18C9" w:rsidP="00DC18C9">
            <w:pPr>
              <w:widowControl/>
              <w:suppressAutoHyphens w:val="0"/>
              <w:spacing w:line="276" w:lineRule="auto"/>
              <w:jc w:val="center"/>
              <w:rPr>
                <w:sz w:val="24"/>
                <w:szCs w:val="24"/>
                <w:lang w:bidi="en-US"/>
              </w:rPr>
            </w:pPr>
            <w:r w:rsidRPr="00DC18C9">
              <w:rPr>
                <w:b/>
                <w:bCs/>
                <w:sz w:val="24"/>
                <w:szCs w:val="24"/>
                <w:lang w:bidi="en-US"/>
              </w:rPr>
              <w:t>Datare</w:t>
            </w:r>
          </w:p>
        </w:tc>
      </w:tr>
      <w:tr w:rsidR="00DC18C9" w:rsidRPr="00DC18C9" w:rsidTr="005476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9" w:type="dxa"/>
          <w:trHeight w:val="20"/>
        </w:trPr>
        <w:tc>
          <w:tcPr>
            <w:tcW w:w="990" w:type="dxa"/>
            <w:vAlign w:val="center"/>
          </w:tcPr>
          <w:p w:rsidR="00DC18C9" w:rsidRPr="00DC18C9" w:rsidRDefault="00DC18C9" w:rsidP="00DC18C9">
            <w:pPr>
              <w:widowControl/>
              <w:suppressAutoHyphens w:val="0"/>
              <w:kinsoku w:val="0"/>
              <w:overflowPunct w:val="0"/>
              <w:autoSpaceDE w:val="0"/>
              <w:autoSpaceDN w:val="0"/>
              <w:adjustRightInd w:val="0"/>
              <w:spacing w:line="292" w:lineRule="exact"/>
              <w:ind w:left="182" w:right="187"/>
              <w:jc w:val="center"/>
              <w:rPr>
                <w:rFonts w:eastAsiaTheme="minorHAnsi"/>
                <w:b/>
                <w:bCs/>
                <w:sz w:val="24"/>
                <w:szCs w:val="24"/>
              </w:rPr>
            </w:pPr>
            <w:r w:rsidRPr="00DC18C9">
              <w:rPr>
                <w:rFonts w:eastAsiaTheme="minorHAnsi"/>
                <w:b/>
                <w:bCs/>
                <w:sz w:val="24"/>
                <w:szCs w:val="24"/>
              </w:rPr>
              <w:t>101</w:t>
            </w:r>
          </w:p>
        </w:tc>
        <w:tc>
          <w:tcPr>
            <w:tcW w:w="1986" w:type="dxa"/>
            <w:vAlign w:val="center"/>
          </w:tcPr>
          <w:p w:rsidR="00DC18C9" w:rsidRPr="00DC18C9" w:rsidRDefault="00DC18C9" w:rsidP="00DC18C9">
            <w:pPr>
              <w:widowControl/>
              <w:suppressAutoHyphens w:val="0"/>
              <w:kinsoku w:val="0"/>
              <w:overflowPunct w:val="0"/>
              <w:autoSpaceDE w:val="0"/>
              <w:autoSpaceDN w:val="0"/>
              <w:adjustRightInd w:val="0"/>
              <w:spacing w:line="292" w:lineRule="exact"/>
              <w:ind w:left="207"/>
              <w:rPr>
                <w:rFonts w:eastAsiaTheme="minorHAnsi"/>
                <w:sz w:val="24"/>
                <w:szCs w:val="24"/>
              </w:rPr>
            </w:pPr>
            <w:r w:rsidRPr="00DC18C9">
              <w:rPr>
                <w:rFonts w:eastAsiaTheme="minorHAnsi"/>
                <w:sz w:val="24"/>
                <w:szCs w:val="24"/>
              </w:rPr>
              <w:t>AR-I-s-B-00459</w:t>
            </w:r>
          </w:p>
        </w:tc>
        <w:tc>
          <w:tcPr>
            <w:tcW w:w="1560" w:type="dxa"/>
            <w:vAlign w:val="center"/>
          </w:tcPr>
          <w:p w:rsidR="00DC18C9" w:rsidRPr="00DC18C9" w:rsidRDefault="00DC18C9" w:rsidP="00DC18C9">
            <w:pPr>
              <w:widowControl/>
              <w:suppressAutoHyphens w:val="0"/>
              <w:kinsoku w:val="0"/>
              <w:overflowPunct w:val="0"/>
              <w:autoSpaceDE w:val="0"/>
              <w:autoSpaceDN w:val="0"/>
              <w:adjustRightInd w:val="0"/>
              <w:ind w:left="203" w:right="134"/>
              <w:rPr>
                <w:rFonts w:eastAsiaTheme="minorHAnsi"/>
                <w:sz w:val="24"/>
                <w:szCs w:val="24"/>
              </w:rPr>
            </w:pPr>
            <w:r w:rsidRPr="00DC18C9">
              <w:rPr>
                <w:rFonts w:eastAsiaTheme="minorHAnsi"/>
                <w:sz w:val="24"/>
                <w:szCs w:val="24"/>
              </w:rPr>
              <w:t>Situl arheologic de la Şimand</w:t>
            </w:r>
          </w:p>
        </w:tc>
        <w:tc>
          <w:tcPr>
            <w:tcW w:w="1500" w:type="dxa"/>
            <w:vAlign w:val="center"/>
          </w:tcPr>
          <w:p w:rsidR="00DC18C9" w:rsidRPr="00DC18C9" w:rsidRDefault="00DC18C9" w:rsidP="00DC18C9">
            <w:pPr>
              <w:widowControl/>
              <w:suppressAutoHyphens w:val="0"/>
              <w:kinsoku w:val="0"/>
              <w:overflowPunct w:val="0"/>
              <w:autoSpaceDE w:val="0"/>
              <w:autoSpaceDN w:val="0"/>
              <w:adjustRightInd w:val="0"/>
              <w:ind w:left="140" w:right="74"/>
              <w:rPr>
                <w:rFonts w:eastAsiaTheme="minorHAnsi"/>
                <w:sz w:val="24"/>
                <w:szCs w:val="24"/>
              </w:rPr>
            </w:pPr>
            <w:r w:rsidRPr="00DC18C9">
              <w:rPr>
                <w:rFonts w:eastAsiaTheme="minorHAnsi"/>
                <w:sz w:val="24"/>
                <w:szCs w:val="24"/>
              </w:rPr>
              <w:t>sat ŞIMAND; comuna ŞIMAND</w:t>
            </w:r>
          </w:p>
        </w:tc>
        <w:tc>
          <w:tcPr>
            <w:tcW w:w="1510" w:type="dxa"/>
            <w:vAlign w:val="center"/>
          </w:tcPr>
          <w:p w:rsidR="00DC18C9" w:rsidRPr="00DC18C9" w:rsidRDefault="00DC18C9" w:rsidP="00DC18C9">
            <w:pPr>
              <w:widowControl/>
              <w:suppressAutoHyphens w:val="0"/>
              <w:kinsoku w:val="0"/>
              <w:overflowPunct w:val="0"/>
              <w:autoSpaceDE w:val="0"/>
              <w:autoSpaceDN w:val="0"/>
              <w:adjustRightInd w:val="0"/>
              <w:spacing w:line="292" w:lineRule="exact"/>
              <w:ind w:left="241"/>
              <w:rPr>
                <w:rFonts w:eastAsiaTheme="minorHAnsi"/>
                <w:sz w:val="24"/>
                <w:szCs w:val="24"/>
              </w:rPr>
            </w:pPr>
            <w:r w:rsidRPr="00DC18C9">
              <w:rPr>
                <w:rFonts w:eastAsiaTheme="minorHAnsi"/>
                <w:sz w:val="24"/>
                <w:szCs w:val="24"/>
              </w:rPr>
              <w:t>"Grozdoaia”</w:t>
            </w:r>
          </w:p>
        </w:tc>
        <w:tc>
          <w:tcPr>
            <w:tcW w:w="1507" w:type="dxa"/>
            <w:vAlign w:val="center"/>
          </w:tcPr>
          <w:p w:rsidR="00DC18C9" w:rsidRPr="00DC18C9" w:rsidRDefault="00DC18C9" w:rsidP="00DC18C9">
            <w:pPr>
              <w:widowControl/>
              <w:suppressAutoHyphens w:val="0"/>
              <w:autoSpaceDE w:val="0"/>
              <w:autoSpaceDN w:val="0"/>
              <w:adjustRightInd w:val="0"/>
              <w:rPr>
                <w:rFonts w:eastAsiaTheme="minorHAnsi"/>
                <w:sz w:val="24"/>
                <w:szCs w:val="24"/>
              </w:rPr>
            </w:pPr>
          </w:p>
        </w:tc>
      </w:tr>
      <w:tr w:rsidR="00DC18C9" w:rsidRPr="00DC18C9" w:rsidTr="005476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9" w:type="dxa"/>
          <w:trHeight w:val="20"/>
        </w:trPr>
        <w:tc>
          <w:tcPr>
            <w:tcW w:w="990" w:type="dxa"/>
            <w:vAlign w:val="center"/>
          </w:tcPr>
          <w:p w:rsidR="00DC18C9" w:rsidRPr="00DC18C9" w:rsidRDefault="00DC18C9" w:rsidP="00DC18C9">
            <w:pPr>
              <w:widowControl/>
              <w:suppressAutoHyphens w:val="0"/>
              <w:kinsoku w:val="0"/>
              <w:overflowPunct w:val="0"/>
              <w:autoSpaceDE w:val="0"/>
              <w:autoSpaceDN w:val="0"/>
              <w:adjustRightInd w:val="0"/>
              <w:spacing w:line="292" w:lineRule="exact"/>
              <w:ind w:left="182" w:right="187"/>
              <w:jc w:val="center"/>
              <w:rPr>
                <w:rFonts w:eastAsiaTheme="minorHAnsi"/>
                <w:sz w:val="24"/>
                <w:szCs w:val="24"/>
              </w:rPr>
            </w:pPr>
            <w:r w:rsidRPr="00DC18C9">
              <w:rPr>
                <w:rFonts w:eastAsiaTheme="minorHAnsi"/>
                <w:b/>
                <w:bCs/>
                <w:sz w:val="24"/>
                <w:szCs w:val="24"/>
              </w:rPr>
              <w:t>102</w:t>
            </w:r>
          </w:p>
        </w:tc>
        <w:tc>
          <w:tcPr>
            <w:tcW w:w="1986" w:type="dxa"/>
            <w:vAlign w:val="center"/>
          </w:tcPr>
          <w:p w:rsidR="00DC18C9" w:rsidRPr="00DC18C9" w:rsidRDefault="00DC18C9" w:rsidP="00DC18C9">
            <w:pPr>
              <w:widowControl/>
              <w:suppressAutoHyphens w:val="0"/>
              <w:kinsoku w:val="0"/>
              <w:overflowPunct w:val="0"/>
              <w:autoSpaceDE w:val="0"/>
              <w:autoSpaceDN w:val="0"/>
              <w:adjustRightInd w:val="0"/>
              <w:spacing w:line="292" w:lineRule="exact"/>
              <w:ind w:left="207"/>
              <w:rPr>
                <w:rFonts w:eastAsiaTheme="minorHAnsi"/>
                <w:sz w:val="24"/>
                <w:szCs w:val="24"/>
              </w:rPr>
            </w:pPr>
            <w:r w:rsidRPr="00DC18C9">
              <w:rPr>
                <w:rFonts w:eastAsiaTheme="minorHAnsi"/>
                <w:sz w:val="24"/>
                <w:szCs w:val="24"/>
              </w:rPr>
              <w:t>AR-I-m-B-00459.01</w:t>
            </w:r>
          </w:p>
        </w:tc>
        <w:tc>
          <w:tcPr>
            <w:tcW w:w="1560" w:type="dxa"/>
            <w:vAlign w:val="center"/>
          </w:tcPr>
          <w:p w:rsidR="00DC18C9" w:rsidRPr="00DC18C9" w:rsidRDefault="00DC18C9" w:rsidP="00DC18C9">
            <w:pPr>
              <w:widowControl/>
              <w:suppressAutoHyphens w:val="0"/>
              <w:kinsoku w:val="0"/>
              <w:overflowPunct w:val="0"/>
              <w:autoSpaceDE w:val="0"/>
              <w:autoSpaceDN w:val="0"/>
              <w:adjustRightInd w:val="0"/>
              <w:spacing w:line="292" w:lineRule="exact"/>
              <w:ind w:left="203"/>
              <w:rPr>
                <w:rFonts w:eastAsiaTheme="minorHAnsi"/>
                <w:sz w:val="24"/>
                <w:szCs w:val="24"/>
              </w:rPr>
            </w:pPr>
            <w:r w:rsidRPr="00DC18C9">
              <w:rPr>
                <w:rFonts w:eastAsiaTheme="minorHAnsi"/>
                <w:sz w:val="24"/>
                <w:szCs w:val="24"/>
              </w:rPr>
              <w:t>Necropolă</w:t>
            </w:r>
          </w:p>
        </w:tc>
        <w:tc>
          <w:tcPr>
            <w:tcW w:w="1500" w:type="dxa"/>
            <w:vAlign w:val="center"/>
          </w:tcPr>
          <w:p w:rsidR="00DC18C9" w:rsidRPr="00DC18C9" w:rsidRDefault="00DC18C9" w:rsidP="00DC18C9">
            <w:pPr>
              <w:widowControl/>
              <w:suppressAutoHyphens w:val="0"/>
              <w:kinsoku w:val="0"/>
              <w:overflowPunct w:val="0"/>
              <w:autoSpaceDE w:val="0"/>
              <w:autoSpaceDN w:val="0"/>
              <w:adjustRightInd w:val="0"/>
              <w:ind w:left="140" w:right="74"/>
              <w:rPr>
                <w:rFonts w:eastAsiaTheme="minorHAnsi"/>
                <w:sz w:val="24"/>
                <w:szCs w:val="24"/>
              </w:rPr>
            </w:pPr>
            <w:r w:rsidRPr="00DC18C9">
              <w:rPr>
                <w:rFonts w:eastAsiaTheme="minorHAnsi"/>
                <w:sz w:val="24"/>
                <w:szCs w:val="24"/>
              </w:rPr>
              <w:t>sat ŞIMAND; comuna ŞIMAND</w:t>
            </w:r>
          </w:p>
        </w:tc>
        <w:tc>
          <w:tcPr>
            <w:tcW w:w="1510" w:type="dxa"/>
            <w:vAlign w:val="center"/>
          </w:tcPr>
          <w:p w:rsidR="00DC18C9" w:rsidRPr="00DC18C9" w:rsidRDefault="00DC18C9" w:rsidP="00DC18C9">
            <w:pPr>
              <w:widowControl/>
              <w:suppressAutoHyphens w:val="0"/>
              <w:kinsoku w:val="0"/>
              <w:overflowPunct w:val="0"/>
              <w:autoSpaceDE w:val="0"/>
              <w:autoSpaceDN w:val="0"/>
              <w:adjustRightInd w:val="0"/>
              <w:spacing w:line="292" w:lineRule="exact"/>
              <w:ind w:left="241"/>
              <w:rPr>
                <w:rFonts w:eastAsiaTheme="minorHAnsi"/>
                <w:sz w:val="24"/>
                <w:szCs w:val="24"/>
              </w:rPr>
            </w:pPr>
            <w:r w:rsidRPr="00DC18C9">
              <w:rPr>
                <w:rFonts w:eastAsiaTheme="minorHAnsi"/>
                <w:sz w:val="24"/>
                <w:szCs w:val="24"/>
              </w:rPr>
              <w:t>"Grozdoaia”</w:t>
            </w:r>
          </w:p>
        </w:tc>
        <w:tc>
          <w:tcPr>
            <w:tcW w:w="1507" w:type="dxa"/>
            <w:vAlign w:val="center"/>
          </w:tcPr>
          <w:p w:rsidR="00DC18C9" w:rsidRPr="00DC18C9" w:rsidRDefault="00DC18C9" w:rsidP="00DC18C9">
            <w:pPr>
              <w:widowControl/>
              <w:suppressAutoHyphens w:val="0"/>
              <w:kinsoku w:val="0"/>
              <w:overflowPunct w:val="0"/>
              <w:autoSpaceDE w:val="0"/>
              <w:autoSpaceDN w:val="0"/>
              <w:adjustRightInd w:val="0"/>
              <w:ind w:left="76" w:right="118"/>
              <w:rPr>
                <w:rFonts w:eastAsiaTheme="minorHAnsi"/>
                <w:sz w:val="24"/>
                <w:szCs w:val="24"/>
              </w:rPr>
            </w:pPr>
            <w:r w:rsidRPr="00DC18C9">
              <w:rPr>
                <w:rFonts w:eastAsiaTheme="minorHAnsi"/>
                <w:sz w:val="24"/>
                <w:szCs w:val="24"/>
              </w:rPr>
              <w:t>sec. V - VI, Epoca migraţiilor</w:t>
            </w:r>
          </w:p>
        </w:tc>
      </w:tr>
      <w:tr w:rsidR="00DC18C9" w:rsidRPr="00DC18C9" w:rsidTr="005476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9" w:type="dxa"/>
          <w:trHeight w:val="20"/>
        </w:trPr>
        <w:tc>
          <w:tcPr>
            <w:tcW w:w="990" w:type="dxa"/>
            <w:vAlign w:val="center"/>
          </w:tcPr>
          <w:p w:rsidR="00DC18C9" w:rsidRPr="00DC18C9" w:rsidRDefault="00DC18C9" w:rsidP="00DC18C9">
            <w:pPr>
              <w:widowControl/>
              <w:suppressAutoHyphens w:val="0"/>
              <w:kinsoku w:val="0"/>
              <w:overflowPunct w:val="0"/>
              <w:autoSpaceDE w:val="0"/>
              <w:autoSpaceDN w:val="0"/>
              <w:adjustRightInd w:val="0"/>
              <w:spacing w:line="292" w:lineRule="exact"/>
              <w:ind w:left="182" w:right="187"/>
              <w:jc w:val="center"/>
              <w:rPr>
                <w:rFonts w:eastAsiaTheme="minorHAnsi"/>
                <w:sz w:val="24"/>
                <w:szCs w:val="24"/>
              </w:rPr>
            </w:pPr>
            <w:r w:rsidRPr="00DC18C9">
              <w:rPr>
                <w:rFonts w:eastAsiaTheme="minorHAnsi"/>
                <w:b/>
                <w:bCs/>
                <w:sz w:val="24"/>
                <w:szCs w:val="24"/>
              </w:rPr>
              <w:t>103</w:t>
            </w:r>
          </w:p>
        </w:tc>
        <w:tc>
          <w:tcPr>
            <w:tcW w:w="1986" w:type="dxa"/>
            <w:vAlign w:val="center"/>
          </w:tcPr>
          <w:p w:rsidR="00DC18C9" w:rsidRPr="00DC18C9" w:rsidRDefault="00DC18C9" w:rsidP="00DC18C9">
            <w:pPr>
              <w:widowControl/>
              <w:suppressAutoHyphens w:val="0"/>
              <w:kinsoku w:val="0"/>
              <w:overflowPunct w:val="0"/>
              <w:autoSpaceDE w:val="0"/>
              <w:autoSpaceDN w:val="0"/>
              <w:adjustRightInd w:val="0"/>
              <w:spacing w:line="292" w:lineRule="exact"/>
              <w:ind w:left="207"/>
              <w:rPr>
                <w:rFonts w:eastAsiaTheme="minorHAnsi"/>
                <w:sz w:val="24"/>
                <w:szCs w:val="24"/>
              </w:rPr>
            </w:pPr>
            <w:r w:rsidRPr="00DC18C9">
              <w:rPr>
                <w:rFonts w:eastAsiaTheme="minorHAnsi"/>
                <w:sz w:val="24"/>
                <w:szCs w:val="24"/>
              </w:rPr>
              <w:t>AR-I-m-B-00459.02</w:t>
            </w:r>
          </w:p>
        </w:tc>
        <w:tc>
          <w:tcPr>
            <w:tcW w:w="1560" w:type="dxa"/>
            <w:vAlign w:val="center"/>
          </w:tcPr>
          <w:p w:rsidR="00DC18C9" w:rsidRPr="00DC18C9" w:rsidRDefault="00DC18C9" w:rsidP="00DC18C9">
            <w:pPr>
              <w:widowControl/>
              <w:suppressAutoHyphens w:val="0"/>
              <w:kinsoku w:val="0"/>
              <w:overflowPunct w:val="0"/>
              <w:autoSpaceDE w:val="0"/>
              <w:autoSpaceDN w:val="0"/>
              <w:adjustRightInd w:val="0"/>
              <w:spacing w:line="292" w:lineRule="exact"/>
              <w:ind w:left="203"/>
              <w:rPr>
                <w:rFonts w:eastAsiaTheme="minorHAnsi"/>
                <w:sz w:val="24"/>
                <w:szCs w:val="24"/>
              </w:rPr>
            </w:pPr>
            <w:r w:rsidRPr="00DC18C9">
              <w:rPr>
                <w:rFonts w:eastAsiaTheme="minorHAnsi"/>
                <w:sz w:val="24"/>
                <w:szCs w:val="24"/>
              </w:rPr>
              <w:t>Aşezare</w:t>
            </w:r>
          </w:p>
        </w:tc>
        <w:tc>
          <w:tcPr>
            <w:tcW w:w="1500" w:type="dxa"/>
            <w:vAlign w:val="center"/>
          </w:tcPr>
          <w:p w:rsidR="00DC18C9" w:rsidRPr="00DC18C9" w:rsidRDefault="00DC18C9" w:rsidP="00DC18C9">
            <w:pPr>
              <w:widowControl/>
              <w:suppressAutoHyphens w:val="0"/>
              <w:kinsoku w:val="0"/>
              <w:overflowPunct w:val="0"/>
              <w:autoSpaceDE w:val="0"/>
              <w:autoSpaceDN w:val="0"/>
              <w:adjustRightInd w:val="0"/>
              <w:ind w:left="140" w:right="74"/>
              <w:rPr>
                <w:rFonts w:eastAsiaTheme="minorHAnsi"/>
                <w:sz w:val="24"/>
                <w:szCs w:val="24"/>
              </w:rPr>
            </w:pPr>
            <w:r w:rsidRPr="00DC18C9">
              <w:rPr>
                <w:rFonts w:eastAsiaTheme="minorHAnsi"/>
                <w:sz w:val="24"/>
                <w:szCs w:val="24"/>
              </w:rPr>
              <w:t>sat ŞIMAND; comuna ŞIMAND</w:t>
            </w:r>
          </w:p>
        </w:tc>
        <w:tc>
          <w:tcPr>
            <w:tcW w:w="1510" w:type="dxa"/>
            <w:vAlign w:val="center"/>
          </w:tcPr>
          <w:p w:rsidR="00DC18C9" w:rsidRPr="00DC18C9" w:rsidRDefault="00DC18C9" w:rsidP="00DC18C9">
            <w:pPr>
              <w:widowControl/>
              <w:suppressAutoHyphens w:val="0"/>
              <w:kinsoku w:val="0"/>
              <w:overflowPunct w:val="0"/>
              <w:autoSpaceDE w:val="0"/>
              <w:autoSpaceDN w:val="0"/>
              <w:adjustRightInd w:val="0"/>
              <w:spacing w:line="292" w:lineRule="exact"/>
              <w:ind w:left="241"/>
              <w:rPr>
                <w:rFonts w:eastAsiaTheme="minorHAnsi"/>
                <w:sz w:val="24"/>
                <w:szCs w:val="24"/>
              </w:rPr>
            </w:pPr>
            <w:r w:rsidRPr="00DC18C9">
              <w:rPr>
                <w:rFonts w:eastAsiaTheme="minorHAnsi"/>
                <w:sz w:val="24"/>
                <w:szCs w:val="24"/>
              </w:rPr>
              <w:t>"Grozdoaia”</w:t>
            </w:r>
          </w:p>
        </w:tc>
        <w:tc>
          <w:tcPr>
            <w:tcW w:w="1507" w:type="dxa"/>
            <w:vAlign w:val="center"/>
          </w:tcPr>
          <w:p w:rsidR="00DC18C9" w:rsidRPr="00DC18C9" w:rsidRDefault="00DC18C9" w:rsidP="00DC18C9">
            <w:pPr>
              <w:widowControl/>
              <w:suppressAutoHyphens w:val="0"/>
              <w:kinsoku w:val="0"/>
              <w:overflowPunct w:val="0"/>
              <w:autoSpaceDE w:val="0"/>
              <w:autoSpaceDN w:val="0"/>
              <w:adjustRightInd w:val="0"/>
              <w:ind w:left="76" w:right="130"/>
              <w:rPr>
                <w:rFonts w:eastAsiaTheme="minorHAnsi"/>
                <w:sz w:val="24"/>
                <w:szCs w:val="24"/>
              </w:rPr>
            </w:pPr>
            <w:r w:rsidRPr="00DC18C9">
              <w:rPr>
                <w:rFonts w:eastAsiaTheme="minorHAnsi"/>
                <w:sz w:val="24"/>
                <w:szCs w:val="24"/>
              </w:rPr>
              <w:t>sec. II - III p. Chr., Epoca daco-romană</w:t>
            </w:r>
          </w:p>
        </w:tc>
      </w:tr>
      <w:tr w:rsidR="00DC18C9" w:rsidRPr="00DC18C9" w:rsidTr="005476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9" w:type="dxa"/>
          <w:trHeight w:val="20"/>
        </w:trPr>
        <w:tc>
          <w:tcPr>
            <w:tcW w:w="990" w:type="dxa"/>
            <w:vAlign w:val="center"/>
          </w:tcPr>
          <w:p w:rsidR="00DC18C9" w:rsidRPr="00DC18C9" w:rsidRDefault="00DC18C9" w:rsidP="00DC18C9">
            <w:pPr>
              <w:widowControl/>
              <w:suppressAutoHyphens w:val="0"/>
              <w:kinsoku w:val="0"/>
              <w:overflowPunct w:val="0"/>
              <w:autoSpaceDE w:val="0"/>
              <w:autoSpaceDN w:val="0"/>
              <w:adjustRightInd w:val="0"/>
              <w:spacing w:line="292" w:lineRule="exact"/>
              <w:ind w:left="182" w:right="187"/>
              <w:jc w:val="center"/>
              <w:rPr>
                <w:rFonts w:eastAsiaTheme="minorHAnsi"/>
                <w:sz w:val="24"/>
                <w:szCs w:val="24"/>
              </w:rPr>
            </w:pPr>
            <w:r w:rsidRPr="00DC18C9">
              <w:rPr>
                <w:rFonts w:eastAsiaTheme="minorHAnsi"/>
                <w:b/>
                <w:bCs/>
                <w:sz w:val="24"/>
                <w:szCs w:val="24"/>
              </w:rPr>
              <w:t>104</w:t>
            </w:r>
          </w:p>
        </w:tc>
        <w:tc>
          <w:tcPr>
            <w:tcW w:w="1986" w:type="dxa"/>
            <w:vAlign w:val="center"/>
          </w:tcPr>
          <w:p w:rsidR="00DC18C9" w:rsidRPr="00DC18C9" w:rsidRDefault="00DC18C9" w:rsidP="00DC18C9">
            <w:pPr>
              <w:widowControl/>
              <w:suppressAutoHyphens w:val="0"/>
              <w:kinsoku w:val="0"/>
              <w:overflowPunct w:val="0"/>
              <w:autoSpaceDE w:val="0"/>
              <w:autoSpaceDN w:val="0"/>
              <w:adjustRightInd w:val="0"/>
              <w:spacing w:line="292" w:lineRule="exact"/>
              <w:ind w:left="207"/>
              <w:rPr>
                <w:rFonts w:eastAsiaTheme="minorHAnsi"/>
                <w:sz w:val="24"/>
                <w:szCs w:val="24"/>
              </w:rPr>
            </w:pPr>
            <w:r w:rsidRPr="00DC18C9">
              <w:rPr>
                <w:rFonts w:eastAsiaTheme="minorHAnsi"/>
                <w:sz w:val="24"/>
                <w:szCs w:val="24"/>
              </w:rPr>
              <w:t>AR-I-m-B-00459.03</w:t>
            </w:r>
          </w:p>
        </w:tc>
        <w:tc>
          <w:tcPr>
            <w:tcW w:w="1560" w:type="dxa"/>
            <w:vAlign w:val="center"/>
          </w:tcPr>
          <w:p w:rsidR="00DC18C9" w:rsidRPr="00DC18C9" w:rsidRDefault="00DC18C9" w:rsidP="00DC18C9">
            <w:pPr>
              <w:widowControl/>
              <w:suppressAutoHyphens w:val="0"/>
              <w:kinsoku w:val="0"/>
              <w:overflowPunct w:val="0"/>
              <w:autoSpaceDE w:val="0"/>
              <w:autoSpaceDN w:val="0"/>
              <w:adjustRightInd w:val="0"/>
              <w:spacing w:line="292" w:lineRule="exact"/>
              <w:ind w:left="203"/>
              <w:rPr>
                <w:rFonts w:eastAsiaTheme="minorHAnsi"/>
                <w:sz w:val="24"/>
                <w:szCs w:val="24"/>
              </w:rPr>
            </w:pPr>
            <w:r w:rsidRPr="00DC18C9">
              <w:rPr>
                <w:rFonts w:eastAsiaTheme="minorHAnsi"/>
                <w:sz w:val="24"/>
                <w:szCs w:val="24"/>
              </w:rPr>
              <w:t>Necropolă</w:t>
            </w:r>
          </w:p>
        </w:tc>
        <w:tc>
          <w:tcPr>
            <w:tcW w:w="1500" w:type="dxa"/>
            <w:vAlign w:val="center"/>
          </w:tcPr>
          <w:p w:rsidR="00DC18C9" w:rsidRPr="00DC18C9" w:rsidRDefault="00DC18C9" w:rsidP="00DC18C9">
            <w:pPr>
              <w:widowControl/>
              <w:suppressAutoHyphens w:val="0"/>
              <w:kinsoku w:val="0"/>
              <w:overflowPunct w:val="0"/>
              <w:autoSpaceDE w:val="0"/>
              <w:autoSpaceDN w:val="0"/>
              <w:adjustRightInd w:val="0"/>
              <w:ind w:left="140" w:right="74"/>
              <w:rPr>
                <w:rFonts w:eastAsiaTheme="minorHAnsi"/>
                <w:sz w:val="24"/>
                <w:szCs w:val="24"/>
              </w:rPr>
            </w:pPr>
            <w:r w:rsidRPr="00DC18C9">
              <w:rPr>
                <w:rFonts w:eastAsiaTheme="minorHAnsi"/>
                <w:sz w:val="24"/>
                <w:szCs w:val="24"/>
              </w:rPr>
              <w:t>sat ŞIMAND; comuna ŞIMAND</w:t>
            </w:r>
          </w:p>
        </w:tc>
        <w:tc>
          <w:tcPr>
            <w:tcW w:w="1510" w:type="dxa"/>
            <w:vAlign w:val="center"/>
          </w:tcPr>
          <w:p w:rsidR="00DC18C9" w:rsidRPr="00DC18C9" w:rsidRDefault="00DC18C9" w:rsidP="00DC18C9">
            <w:pPr>
              <w:widowControl/>
              <w:suppressAutoHyphens w:val="0"/>
              <w:kinsoku w:val="0"/>
              <w:overflowPunct w:val="0"/>
              <w:autoSpaceDE w:val="0"/>
              <w:autoSpaceDN w:val="0"/>
              <w:adjustRightInd w:val="0"/>
              <w:spacing w:line="292" w:lineRule="exact"/>
              <w:ind w:left="241"/>
              <w:rPr>
                <w:rFonts w:eastAsiaTheme="minorHAnsi"/>
                <w:sz w:val="24"/>
                <w:szCs w:val="24"/>
              </w:rPr>
            </w:pPr>
            <w:r w:rsidRPr="00DC18C9">
              <w:rPr>
                <w:rFonts w:eastAsiaTheme="minorHAnsi"/>
                <w:sz w:val="24"/>
                <w:szCs w:val="24"/>
              </w:rPr>
              <w:t>"Grozdoaia”</w:t>
            </w:r>
          </w:p>
        </w:tc>
        <w:tc>
          <w:tcPr>
            <w:tcW w:w="1507" w:type="dxa"/>
            <w:vAlign w:val="center"/>
          </w:tcPr>
          <w:p w:rsidR="00DC18C9" w:rsidRPr="00DC18C9" w:rsidRDefault="00DC18C9" w:rsidP="00DC18C9">
            <w:pPr>
              <w:widowControl/>
              <w:suppressAutoHyphens w:val="0"/>
              <w:kinsoku w:val="0"/>
              <w:overflowPunct w:val="0"/>
              <w:autoSpaceDE w:val="0"/>
              <w:autoSpaceDN w:val="0"/>
              <w:adjustRightInd w:val="0"/>
              <w:ind w:left="76" w:right="130"/>
              <w:rPr>
                <w:rFonts w:eastAsiaTheme="minorHAnsi"/>
                <w:sz w:val="24"/>
                <w:szCs w:val="24"/>
              </w:rPr>
            </w:pPr>
            <w:r w:rsidRPr="00DC18C9">
              <w:rPr>
                <w:rFonts w:eastAsiaTheme="minorHAnsi"/>
                <w:sz w:val="24"/>
                <w:szCs w:val="24"/>
              </w:rPr>
              <w:t>sec. II - III p. Chr., Epoca daco-romană</w:t>
            </w:r>
          </w:p>
        </w:tc>
      </w:tr>
    </w:tbl>
    <w:p w:rsidR="00367909" w:rsidRDefault="00367909" w:rsidP="00367909">
      <w:pPr>
        <w:widowControl/>
        <w:suppressAutoHyphens w:val="0"/>
        <w:autoSpaceDE w:val="0"/>
        <w:autoSpaceDN w:val="0"/>
        <w:adjustRightInd w:val="0"/>
        <w:spacing w:line="360" w:lineRule="auto"/>
        <w:jc w:val="both"/>
        <w:rPr>
          <w:rFonts w:ascii="Arial" w:eastAsiaTheme="minorHAnsi" w:hAnsi="Arial" w:cs="Arial"/>
          <w:sz w:val="24"/>
          <w:szCs w:val="24"/>
          <w14:ligatures w14:val="standardContextual"/>
        </w:rPr>
      </w:pPr>
    </w:p>
    <w:p w:rsidR="00367909" w:rsidRDefault="00367909" w:rsidP="00367909">
      <w:pPr>
        <w:widowControl/>
        <w:suppressAutoHyphens w:val="0"/>
        <w:autoSpaceDE w:val="0"/>
        <w:autoSpaceDN w:val="0"/>
        <w:adjustRightInd w:val="0"/>
        <w:spacing w:line="360" w:lineRule="auto"/>
        <w:jc w:val="both"/>
        <w:rPr>
          <w:rFonts w:ascii="Arial" w:eastAsiaTheme="minorHAnsi" w:hAnsi="Arial" w:cs="Arial"/>
          <w:sz w:val="24"/>
          <w:szCs w:val="24"/>
          <w14:ligatures w14:val="standardContextual"/>
        </w:rPr>
      </w:pPr>
    </w:p>
    <w:p w:rsidR="00367909" w:rsidRPr="009C1EC9" w:rsidRDefault="00367909" w:rsidP="00367909">
      <w:pPr>
        <w:widowControl/>
        <w:suppressAutoHyphens w:val="0"/>
        <w:spacing w:after="160" w:line="276" w:lineRule="auto"/>
        <w:rPr>
          <w:rFonts w:ascii="Arial" w:hAnsi="Arial" w:cs="Arial"/>
          <w:sz w:val="24"/>
          <w:szCs w:val="24"/>
          <w:lang w:val="ro-RO" w:bidi="en-US"/>
        </w:rPr>
      </w:pPr>
      <w:r w:rsidRPr="009C1EC9">
        <w:rPr>
          <w:rFonts w:ascii="Arial" w:hAnsi="Arial" w:cs="Arial"/>
          <w:sz w:val="24"/>
          <w:szCs w:val="24"/>
          <w:lang w:val="ro-RO" w:bidi="en-US"/>
        </w:rPr>
        <w:t>Nici un obiectiv cu valoare de patrimoniu cultural sau arheologic nu va fi afectat de implementarea proiectului.</w:t>
      </w:r>
    </w:p>
    <w:p w:rsidR="00367909" w:rsidRPr="009C1EC9" w:rsidRDefault="00367909" w:rsidP="00367909">
      <w:pPr>
        <w:autoSpaceDE w:val="0"/>
        <w:spacing w:line="360" w:lineRule="auto"/>
        <w:jc w:val="both"/>
        <w:rPr>
          <w:rFonts w:ascii="Arial" w:eastAsia="01_FuturaRO_Light" w:hAnsi="Arial" w:cs="Arial"/>
          <w:b/>
          <w:bCs/>
          <w:kern w:val="2"/>
          <w:sz w:val="24"/>
          <w:szCs w:val="24"/>
          <w:lang w:val="ro-RO" w:eastAsia="zh-CN"/>
          <w14:ligatures w14:val="standardContextual"/>
        </w:rPr>
      </w:pPr>
      <w:r w:rsidRPr="009C1EC9">
        <w:rPr>
          <w:rFonts w:ascii="Arial" w:eastAsia="01_FuturaRO_Light" w:hAnsi="Arial" w:cs="Arial"/>
          <w:b/>
          <w:bCs/>
          <w:kern w:val="2"/>
          <w:sz w:val="24"/>
          <w:szCs w:val="24"/>
          <w:lang w:val="ro-RO" w:eastAsia="zh-CN"/>
          <w14:ligatures w14:val="standardContextual"/>
        </w:rPr>
        <w:t>Hărți, fotografii ale amplasamentului care pot oferi informații privind caracteristicile fizice ale mediului, atât naturale, cât și artificiale și alte informații privind:</w:t>
      </w:r>
    </w:p>
    <w:p w:rsidR="00367909" w:rsidRPr="009C1EC9" w:rsidRDefault="00367909" w:rsidP="00367909">
      <w:pPr>
        <w:widowControl/>
        <w:suppressAutoHyphens w:val="0"/>
        <w:autoSpaceDE w:val="0"/>
        <w:autoSpaceDN w:val="0"/>
        <w:adjustRightInd w:val="0"/>
        <w:spacing w:line="360" w:lineRule="auto"/>
        <w:jc w:val="both"/>
        <w:rPr>
          <w:rFonts w:eastAsia="01_FuturaRO_Light"/>
          <w:kern w:val="2"/>
          <w:sz w:val="24"/>
          <w:szCs w:val="24"/>
          <w:lang w:val="ro-RO" w:eastAsia="zh-CN"/>
          <w14:ligatures w14:val="standardContextual"/>
        </w:rPr>
      </w:pPr>
      <w:r w:rsidRPr="009C1EC9">
        <w:rPr>
          <w:rFonts w:ascii="Arial" w:eastAsia="01_FuturaRO_Light" w:hAnsi="Arial" w:cs="Arial"/>
          <w:b/>
          <w:bCs/>
          <w:kern w:val="2"/>
          <w:sz w:val="24"/>
          <w:szCs w:val="24"/>
          <w:lang w:val="ro-RO" w:eastAsia="zh-CN"/>
          <w14:ligatures w14:val="standardContextual"/>
        </w:rPr>
        <w:t>- folosințele actuale și planificate ale terenului atât pe amplasament, cât si pe zone adiacente acestuia</w:t>
      </w:r>
      <w:r w:rsidRPr="009C1EC9">
        <w:rPr>
          <w:rFonts w:eastAsia="01_FuturaRO_Light"/>
          <w:b/>
          <w:bCs/>
          <w:kern w:val="2"/>
          <w:sz w:val="24"/>
          <w:szCs w:val="24"/>
          <w:lang w:val="ro-RO" w:eastAsia="zh-CN"/>
          <w14:ligatures w14:val="standardContextual"/>
        </w:rPr>
        <w:t xml:space="preserve"> - </w:t>
      </w:r>
      <w:r w:rsidRPr="009C1EC9">
        <w:rPr>
          <w:rFonts w:eastAsia="01_FuturaRO_Light"/>
          <w:kern w:val="2"/>
          <w:sz w:val="24"/>
          <w:szCs w:val="24"/>
          <w:lang w:val="ro-RO" w:eastAsia="zh-CN"/>
          <w14:ligatures w14:val="standardContextual"/>
        </w:rPr>
        <w:t xml:space="preserve"> </w:t>
      </w:r>
    </w:p>
    <w:p w:rsidR="00367909" w:rsidRPr="009C1EC9" w:rsidRDefault="00367909" w:rsidP="00367909">
      <w:pPr>
        <w:widowControl/>
        <w:suppressAutoHyphens w:val="0"/>
        <w:spacing w:line="360" w:lineRule="auto"/>
        <w:rPr>
          <w:rFonts w:ascii="Arial" w:hAnsi="Arial" w:cs="Arial"/>
          <w:sz w:val="24"/>
          <w:szCs w:val="24"/>
          <w:lang w:val="ro-RO" w:eastAsia="en-GB"/>
        </w:rPr>
      </w:pPr>
      <w:r w:rsidRPr="009C1EC9">
        <w:rPr>
          <w:rFonts w:ascii="Arial" w:eastAsia="01_FuturaRO_Light" w:hAnsi="Arial" w:cs="Arial"/>
          <w:b/>
          <w:bCs/>
          <w:kern w:val="2"/>
          <w:sz w:val="24"/>
          <w:szCs w:val="24"/>
          <w:lang w:val="ro-RO" w:eastAsia="zh-CN"/>
          <w14:ligatures w14:val="standardContextual"/>
        </w:rPr>
        <w:t>- areale sensibile –</w:t>
      </w:r>
      <w:r w:rsidRPr="009C1EC9">
        <w:rPr>
          <w:rFonts w:ascii="Arial" w:eastAsia="01_FuturaRO_Light" w:hAnsi="Arial" w:cs="Arial"/>
          <w:kern w:val="2"/>
          <w:sz w:val="24"/>
          <w:szCs w:val="24"/>
          <w:lang w:val="ro-RO" w:eastAsia="zh-CN"/>
          <w14:ligatures w14:val="standardContextual"/>
        </w:rPr>
        <w:t xml:space="preserve">amplasamentul  proiectului se suprapune </w:t>
      </w:r>
      <w:r w:rsidRPr="009C1EC9">
        <w:rPr>
          <w:rFonts w:ascii="Arial" w:hAnsi="Arial" w:cs="Arial"/>
          <w:sz w:val="24"/>
          <w:szCs w:val="24"/>
          <w:lang w:val="ro-RO" w:eastAsia="en-GB"/>
        </w:rPr>
        <w:t xml:space="preserve">urmatoarele   ariile naturale protejate : </w:t>
      </w:r>
    </w:p>
    <w:p w:rsidR="00367909" w:rsidRDefault="00367909" w:rsidP="00367909">
      <w:pPr>
        <w:widowControl/>
        <w:numPr>
          <w:ilvl w:val="0"/>
          <w:numId w:val="7"/>
        </w:numPr>
        <w:suppressAutoHyphens w:val="0"/>
        <w:spacing w:before="100" w:beforeAutospacing="1" w:after="100" w:afterAutospacing="1" w:line="360" w:lineRule="auto"/>
        <w:contextualSpacing/>
        <w:rPr>
          <w:rFonts w:ascii="Arial" w:hAnsi="Arial" w:cs="Arial"/>
          <w:b/>
          <w:bCs/>
          <w:sz w:val="24"/>
          <w:szCs w:val="24"/>
          <w:lang w:val="ro-RO" w:eastAsia="en-GB"/>
        </w:rPr>
      </w:pPr>
      <w:r w:rsidRPr="009C1EC9">
        <w:rPr>
          <w:rFonts w:ascii="Arial" w:hAnsi="Arial" w:cs="Arial"/>
          <w:sz w:val="24"/>
          <w:szCs w:val="24"/>
          <w:lang w:val="ro-RO" w:eastAsia="en-GB"/>
        </w:rPr>
        <w:t xml:space="preserve">Situl de Protecție Specială </w:t>
      </w:r>
      <w:r w:rsidRPr="009C1EC9">
        <w:rPr>
          <w:rFonts w:ascii="Arial" w:hAnsi="Arial" w:cs="Arial"/>
          <w:b/>
          <w:bCs/>
          <w:sz w:val="24"/>
          <w:szCs w:val="24"/>
          <w:lang w:val="ro-RO" w:eastAsia="en-GB"/>
        </w:rPr>
        <w:t>ROSPA0015 - Câmpia Crisului Alb si Crisului Negru.</w:t>
      </w:r>
    </w:p>
    <w:p w:rsidR="00367909" w:rsidRDefault="001F0B18" w:rsidP="001F0B18">
      <w:pPr>
        <w:widowControl/>
        <w:numPr>
          <w:ilvl w:val="0"/>
          <w:numId w:val="7"/>
        </w:numPr>
        <w:suppressAutoHyphens w:val="0"/>
        <w:spacing w:before="100" w:beforeAutospacing="1" w:after="100" w:afterAutospacing="1" w:line="360" w:lineRule="auto"/>
        <w:contextualSpacing/>
        <w:rPr>
          <w:rFonts w:ascii="Arial" w:hAnsi="Arial" w:cs="Arial"/>
          <w:b/>
          <w:bCs/>
          <w:sz w:val="24"/>
          <w:szCs w:val="24"/>
          <w:lang w:val="ro-RO" w:eastAsia="en-GB"/>
        </w:rPr>
      </w:pPr>
      <w:r>
        <w:rPr>
          <w:rFonts w:ascii="Arial" w:hAnsi="Arial" w:cs="Arial"/>
          <w:b/>
          <w:bCs/>
          <w:sz w:val="24"/>
          <w:szCs w:val="24"/>
          <w:lang w:val="ro-RO" w:eastAsia="en-GB"/>
        </w:rPr>
        <w:t xml:space="preserve">Sitului de Importanta Comunitara  ROSCI (SAC)  0231Nădab Socodor Vârșand </w:t>
      </w:r>
    </w:p>
    <w:p w:rsidR="001F0B18" w:rsidRPr="001F0B18" w:rsidRDefault="001F0B18" w:rsidP="001F0B18">
      <w:pPr>
        <w:widowControl/>
        <w:suppressAutoHyphens w:val="0"/>
        <w:spacing w:before="100" w:beforeAutospacing="1" w:after="100" w:afterAutospacing="1" w:line="360" w:lineRule="auto"/>
        <w:ind w:left="1440"/>
        <w:contextualSpacing/>
        <w:rPr>
          <w:rFonts w:ascii="Arial" w:hAnsi="Arial" w:cs="Arial"/>
          <w:b/>
          <w:bCs/>
          <w:sz w:val="24"/>
          <w:szCs w:val="24"/>
          <w:lang w:val="ro-RO" w:eastAsia="en-GB"/>
        </w:rPr>
      </w:pPr>
    </w:p>
    <w:p w:rsidR="001F0B18" w:rsidRPr="001F0B18" w:rsidRDefault="001F0B18" w:rsidP="001F0B18">
      <w:pPr>
        <w:autoSpaceDE w:val="0"/>
        <w:spacing w:line="360" w:lineRule="auto"/>
        <w:ind w:firstLine="720"/>
        <w:jc w:val="both"/>
        <w:rPr>
          <w:rFonts w:ascii="Arial" w:eastAsia="01_FuturaRO_Light" w:hAnsi="Arial" w:cs="Arial"/>
          <w:kern w:val="2"/>
          <w:sz w:val="24"/>
          <w:szCs w:val="24"/>
          <w:lang w:val="ro-RO" w:eastAsia="zh-CN"/>
          <w14:ligatures w14:val="standardContextual"/>
        </w:rPr>
      </w:pPr>
      <w:r w:rsidRPr="001F0B18">
        <w:rPr>
          <w:rFonts w:ascii="Arial" w:eastAsia="01_FuturaRO_Light" w:hAnsi="Arial" w:cs="Arial"/>
          <w:b/>
          <w:bCs/>
          <w:kern w:val="2"/>
          <w:sz w:val="24"/>
          <w:szCs w:val="24"/>
          <w:lang w:val="ro-RO" w:eastAsia="zh-CN"/>
          <w14:ligatures w14:val="standardContextual"/>
        </w:rPr>
        <w:t xml:space="preserve">detalii privind orice varianta  de amplasament care a fost luata în considerare </w:t>
      </w:r>
      <w:r w:rsidRPr="001F0B18">
        <w:rPr>
          <w:rFonts w:ascii="Arial" w:eastAsia="01_FuturaRO_Light" w:hAnsi="Arial" w:cs="Arial"/>
          <w:kern w:val="2"/>
          <w:sz w:val="24"/>
          <w:szCs w:val="24"/>
          <w:lang w:val="ro-RO" w:eastAsia="zh-CN"/>
          <w14:ligatures w14:val="standardContextual"/>
        </w:rPr>
        <w:t>– nu a fost luata în considerare altă variantă de amplasament.</w:t>
      </w:r>
    </w:p>
    <w:p w:rsidR="001F0B18" w:rsidRPr="001F0B18" w:rsidRDefault="001F0B18" w:rsidP="001F0B18">
      <w:pPr>
        <w:widowControl/>
        <w:suppressAutoHyphens w:val="0"/>
        <w:spacing w:before="100" w:beforeAutospacing="1" w:after="100" w:afterAutospacing="1" w:line="360" w:lineRule="auto"/>
        <w:jc w:val="both"/>
        <w:rPr>
          <w:rFonts w:ascii="Arial" w:hAnsi="Arial" w:cs="Arial"/>
          <w:b/>
          <w:kern w:val="2"/>
          <w:sz w:val="24"/>
          <w:szCs w:val="24"/>
          <w:lang w:val="ro-RO"/>
          <w14:ligatures w14:val="standardContextual"/>
        </w:rPr>
      </w:pPr>
      <w:r w:rsidRPr="001F0B18">
        <w:rPr>
          <w:rFonts w:ascii="Arial" w:hAnsi="Arial" w:cs="Arial"/>
          <w:b/>
          <w:kern w:val="2"/>
          <w:sz w:val="24"/>
          <w:szCs w:val="24"/>
          <w:lang w:val="ro-RO"/>
          <w14:ligatures w14:val="standardContextual"/>
        </w:rPr>
        <w:t>- coordonatele geografice ale amplasamentului proiectului, care vor fi prezentate sub formă de vector în format digital cu referință geografică, în sistem de proiecție națională Stereo 1970;</w:t>
      </w:r>
    </w:p>
    <w:p w:rsidR="00367909" w:rsidRPr="00A63F95" w:rsidRDefault="00367909" w:rsidP="00A63F95">
      <w:pPr>
        <w:spacing w:line="360" w:lineRule="auto"/>
        <w:rPr>
          <w:sz w:val="24"/>
          <w:szCs w:val="24"/>
        </w:rPr>
      </w:pPr>
    </w:p>
    <w:p w:rsidR="001F0B18" w:rsidRPr="001F0B18" w:rsidRDefault="001F0B18" w:rsidP="001F0B18">
      <w:pPr>
        <w:widowControl/>
        <w:suppressAutoHyphens w:val="0"/>
        <w:spacing w:before="100" w:beforeAutospacing="1" w:after="100" w:afterAutospacing="1" w:line="360" w:lineRule="auto"/>
        <w:jc w:val="right"/>
        <w:rPr>
          <w:b/>
          <w:kern w:val="2"/>
          <w:sz w:val="24"/>
          <w:szCs w:val="24"/>
          <w:lang w:val="ro-RO"/>
          <w14:ligatures w14:val="standardContextual"/>
        </w:rPr>
      </w:pPr>
      <w:r w:rsidRPr="001A4335">
        <w:rPr>
          <w:b/>
          <w:kern w:val="2"/>
          <w:sz w:val="24"/>
          <w:szCs w:val="24"/>
          <w:lang w:val="ro-RO"/>
          <w14:ligatures w14:val="standardContextual"/>
        </w:rPr>
        <w:t>Tabel coordonate Stereo 1970</w:t>
      </w:r>
    </w:p>
    <w:p w:rsidR="001F0B18" w:rsidRPr="001F0B18" w:rsidRDefault="001F0B18" w:rsidP="001F0B18">
      <w:pPr>
        <w:widowControl/>
        <w:suppressAutoHyphens w:val="0"/>
        <w:spacing w:before="3" w:line="360" w:lineRule="auto"/>
        <w:jc w:val="both"/>
        <w:rPr>
          <w:rFonts w:eastAsia="Arial"/>
          <w:b/>
          <w:bCs/>
          <w:kern w:val="2"/>
          <w:sz w:val="24"/>
          <w:szCs w:val="24"/>
          <w:lang w:val="ro-RO"/>
          <w14:ligatures w14:val="standardContextual"/>
        </w:rPr>
      </w:pPr>
      <w:r w:rsidRPr="001F0B18">
        <w:rPr>
          <w:rFonts w:eastAsia="Arial"/>
          <w:b/>
          <w:bCs/>
          <w:kern w:val="2"/>
          <w:sz w:val="24"/>
          <w:szCs w:val="24"/>
          <w:lang w:val="ro-RO"/>
          <w14:ligatures w14:val="standardContextual"/>
        </w:rPr>
        <w:t xml:space="preserve">Coordonatele stereo 70 sunt prezentate in Anexa 1. </w:t>
      </w:r>
    </w:p>
    <w:p w:rsidR="001F0B18" w:rsidRPr="001F0B18" w:rsidRDefault="001F0B18" w:rsidP="001F0B18">
      <w:pPr>
        <w:widowControl/>
        <w:suppressAutoHyphens w:val="0"/>
        <w:spacing w:before="3" w:line="360" w:lineRule="auto"/>
        <w:jc w:val="both"/>
        <w:rPr>
          <w:rFonts w:eastAsia="Arial"/>
          <w:kern w:val="2"/>
          <w:sz w:val="24"/>
          <w:szCs w:val="24"/>
          <w:lang w:val="ro-RO"/>
          <w14:ligatures w14:val="standardContextual"/>
        </w:rPr>
      </w:pPr>
    </w:p>
    <w:p w:rsidR="001F0B18" w:rsidRPr="001F0B18" w:rsidRDefault="001F0B18" w:rsidP="001F0B18">
      <w:pPr>
        <w:widowControl/>
        <w:suppressAutoHyphens w:val="0"/>
        <w:spacing w:before="100" w:beforeAutospacing="1" w:after="100" w:afterAutospacing="1"/>
        <w:jc w:val="both"/>
        <w:outlineLvl w:val="0"/>
        <w:rPr>
          <w:b/>
          <w:kern w:val="2"/>
          <w:sz w:val="24"/>
          <w:szCs w:val="24"/>
          <w:lang w:val="ro-RO" w:eastAsia="x-none"/>
          <w14:ligatures w14:val="standardContextual"/>
        </w:rPr>
      </w:pPr>
      <w:bookmarkStart w:id="23" w:name="_Toc129554843"/>
      <w:r w:rsidRPr="001F0B18">
        <w:rPr>
          <w:b/>
          <w:kern w:val="2"/>
          <w:sz w:val="24"/>
          <w:szCs w:val="24"/>
          <w:lang w:val="ro-RO" w:eastAsia="x-none"/>
          <w14:ligatures w14:val="standardContextual"/>
        </w:rPr>
        <w:t>VI. Descrierea tuturor efectelor semnificative posibile asupra mediului ale proiectului, în limita informațiilor disponibile:</w:t>
      </w:r>
      <w:bookmarkEnd w:id="23"/>
    </w:p>
    <w:p w:rsidR="001F0B18" w:rsidRPr="001F0B18" w:rsidRDefault="001F0B18" w:rsidP="001F0B18">
      <w:pPr>
        <w:autoSpaceDE w:val="0"/>
        <w:jc w:val="both"/>
        <w:outlineLvl w:val="1"/>
        <w:rPr>
          <w:b/>
          <w:kern w:val="2"/>
          <w:sz w:val="24"/>
          <w:szCs w:val="24"/>
          <w:lang w:val="ro-RO" w:eastAsia="zh-CN"/>
          <w14:ligatures w14:val="standardContextual"/>
        </w:rPr>
      </w:pPr>
      <w:bookmarkStart w:id="24" w:name="_Toc129554844"/>
      <w:r w:rsidRPr="001F0B18">
        <w:rPr>
          <w:b/>
          <w:kern w:val="2"/>
          <w:sz w:val="24"/>
          <w:szCs w:val="24"/>
          <w:lang w:val="ro-RO" w:eastAsia="zh-CN"/>
          <w14:ligatures w14:val="standardContextual"/>
        </w:rPr>
        <w:t>A. Surse de poluanți și instalații pentru reținerea, evacuarea și dispersia poluanților în mediu:</w:t>
      </w:r>
      <w:bookmarkEnd w:id="24"/>
    </w:p>
    <w:p w:rsidR="001F0B18" w:rsidRPr="001F0B18" w:rsidRDefault="001F0B18" w:rsidP="001F0B18">
      <w:pPr>
        <w:autoSpaceDE w:val="0"/>
        <w:jc w:val="both"/>
        <w:outlineLvl w:val="1"/>
        <w:rPr>
          <w:b/>
          <w:kern w:val="2"/>
          <w:sz w:val="24"/>
          <w:szCs w:val="24"/>
          <w:lang w:val="ro-RO" w:eastAsia="zh-CN"/>
          <w14:ligatures w14:val="standardContextual"/>
        </w:rPr>
      </w:pPr>
      <w:r w:rsidRPr="001F0B18">
        <w:rPr>
          <w:b/>
          <w:kern w:val="2"/>
          <w:sz w:val="24"/>
          <w:szCs w:val="24"/>
          <w:lang w:val="ro-RO" w:eastAsia="zh-CN"/>
          <w14:ligatures w14:val="standardContextual"/>
        </w:rPr>
        <w:t>A. Surse de poluanți și instalații pentru reținerea, evacuarea și dispersia poluanților în mediu:</w:t>
      </w:r>
    </w:p>
    <w:p w:rsidR="001F0B18" w:rsidRPr="001F0B18" w:rsidRDefault="001F0B18" w:rsidP="001F0B18">
      <w:pPr>
        <w:autoSpaceDE w:val="0"/>
        <w:jc w:val="both"/>
        <w:rPr>
          <w:rFonts w:eastAsia="01_FuturaRO_Light"/>
          <w:b/>
          <w:bCs/>
          <w:kern w:val="2"/>
          <w:sz w:val="24"/>
          <w:szCs w:val="24"/>
          <w:lang w:val="ro-RO" w:eastAsia="zh-CN"/>
          <w14:ligatures w14:val="standardContextual"/>
        </w:rPr>
      </w:pPr>
    </w:p>
    <w:p w:rsidR="001F0B18" w:rsidRPr="001F0B18" w:rsidRDefault="001F0B18" w:rsidP="001F0B18">
      <w:pPr>
        <w:autoSpaceDE w:val="0"/>
        <w:jc w:val="both"/>
        <w:rPr>
          <w:rFonts w:eastAsia="01_FuturaRO_Light"/>
          <w:kern w:val="2"/>
          <w:sz w:val="24"/>
          <w:szCs w:val="24"/>
          <w:lang w:val="ro-RO" w:eastAsia="zh-CN"/>
          <w14:ligatures w14:val="standardContextual"/>
        </w:rPr>
      </w:pPr>
      <w:r w:rsidRPr="001F0B18">
        <w:rPr>
          <w:rFonts w:eastAsia="01_FuturaRO_Light"/>
          <w:b/>
          <w:bCs/>
          <w:kern w:val="2"/>
          <w:sz w:val="24"/>
          <w:szCs w:val="24"/>
          <w:lang w:val="ro-RO" w:eastAsia="zh-CN"/>
          <w14:ligatures w14:val="standardContextual"/>
        </w:rPr>
        <w:t>1. Protecția calitatii apelor:</w:t>
      </w:r>
      <w:r w:rsidRPr="001F0B18">
        <w:rPr>
          <w:rFonts w:eastAsia="01_FuturaRO_Light"/>
          <w:kern w:val="2"/>
          <w:sz w:val="24"/>
          <w:szCs w:val="24"/>
          <w:lang w:val="ro-RO" w:eastAsia="zh-CN"/>
          <w14:ligatures w14:val="standardContextual"/>
        </w:rPr>
        <w:t xml:space="preserve"> - sursele de poluanți pentru ape, locul de evacuare sau emisarul;</w:t>
      </w:r>
    </w:p>
    <w:p w:rsidR="001F0B18" w:rsidRPr="001F0B18" w:rsidRDefault="001F0B18" w:rsidP="001F0B18">
      <w:pPr>
        <w:widowControl/>
        <w:suppressAutoHyphens w:val="0"/>
        <w:spacing w:after="160" w:line="360" w:lineRule="auto"/>
        <w:ind w:firstLine="720"/>
        <w:jc w:val="both"/>
        <w:rPr>
          <w:rFonts w:eastAsia="Arial"/>
          <w:b/>
          <w:kern w:val="2"/>
          <w:sz w:val="24"/>
          <w:szCs w:val="24"/>
          <w:lang w:val="ro-RO"/>
          <w14:ligatures w14:val="standardContextual"/>
        </w:rPr>
      </w:pPr>
      <w:r w:rsidRPr="001F0B18">
        <w:rPr>
          <w:rFonts w:eastAsia="Arial"/>
          <w:kern w:val="2"/>
          <w:sz w:val="24"/>
          <w:szCs w:val="24"/>
          <w:lang w:val="ro-RO"/>
          <w14:ligatures w14:val="standardContextual"/>
        </w:rPr>
        <w:t>– nu este cazul, nu vor exista surse potențiale de impurificare a apelor de suprafață sau subterane.</w:t>
      </w:r>
      <w:r w:rsidRPr="001F0B18">
        <w:rPr>
          <w:rFonts w:eastAsia="Arial"/>
          <w:b/>
          <w:kern w:val="2"/>
          <w:sz w:val="24"/>
          <w:szCs w:val="24"/>
          <w:lang w:val="ro-RO"/>
          <w14:ligatures w14:val="standardContextual"/>
        </w:rPr>
        <w:t xml:space="preserve"> </w:t>
      </w:r>
      <w:r w:rsidRPr="001F0B18">
        <w:rPr>
          <w:rFonts w:eastAsia="Arial"/>
          <w:kern w:val="2"/>
          <w:sz w:val="24"/>
          <w:szCs w:val="24"/>
          <w:lang w:val="ro-RO"/>
          <w14:ligatures w14:val="standardContextual"/>
        </w:rPr>
        <w:t xml:space="preserve">Pe amplasament se va instala o toaletă ecologică. </w:t>
      </w:r>
    </w:p>
    <w:p w:rsidR="001F0B18" w:rsidRPr="001F0B18" w:rsidRDefault="001F0B18" w:rsidP="001F0B18">
      <w:pPr>
        <w:widowControl/>
        <w:spacing w:after="160" w:line="360" w:lineRule="auto"/>
        <w:jc w:val="both"/>
        <w:rPr>
          <w:rFonts w:eastAsia="Calibri"/>
          <w:kern w:val="2"/>
          <w:sz w:val="24"/>
          <w:szCs w:val="24"/>
          <w:lang w:val="ro-RO"/>
          <w14:ligatures w14:val="standardContextual"/>
        </w:rPr>
      </w:pPr>
      <w:r w:rsidRPr="001F0B18">
        <w:rPr>
          <w:rFonts w:eastAsia="Calibri"/>
          <w:kern w:val="2"/>
          <w:sz w:val="24"/>
          <w:szCs w:val="24"/>
          <w:lang w:val="ro-RO"/>
          <w14:ligatures w14:val="standardContextual"/>
        </w:rPr>
        <w:t>Pentru a evita poluarea apelor subterane cu produse petroliere, alimentarea utilajelor și a mijloacelor de transport se va realiza în stații distribuție carburanți autorizate. De asemenea,  schimburile de ulei și reparațiile mecanice se vor realiza în ateliere autorizate. </w:t>
      </w:r>
    </w:p>
    <w:p w:rsidR="001F0B18" w:rsidRPr="001F0B18" w:rsidRDefault="001F0B18" w:rsidP="001F0B18">
      <w:pPr>
        <w:autoSpaceDE w:val="0"/>
        <w:jc w:val="both"/>
        <w:rPr>
          <w:rFonts w:eastAsia="01_FuturaRO_Light"/>
          <w:kern w:val="2"/>
          <w:sz w:val="24"/>
          <w:szCs w:val="24"/>
          <w:lang w:val="ro-RO" w:eastAsia="zh-CN"/>
          <w14:ligatures w14:val="standardContextual"/>
        </w:rPr>
      </w:pPr>
      <w:r w:rsidRPr="001F0B18">
        <w:rPr>
          <w:rFonts w:eastAsia="01_FuturaRO_Light"/>
          <w:b/>
          <w:bCs/>
          <w:kern w:val="2"/>
          <w:sz w:val="24"/>
          <w:szCs w:val="24"/>
          <w:lang w:val="ro-RO" w:eastAsia="zh-CN"/>
          <w14:ligatures w14:val="standardContextual"/>
        </w:rPr>
        <w:t>2. Protecția aerului:</w:t>
      </w:r>
      <w:r w:rsidRPr="001F0B18">
        <w:rPr>
          <w:rFonts w:eastAsia="01_FuturaRO_Light"/>
          <w:kern w:val="2"/>
          <w:sz w:val="24"/>
          <w:szCs w:val="24"/>
          <w:lang w:val="ro-RO" w:eastAsia="zh-CN"/>
          <w14:ligatures w14:val="standardContextual"/>
        </w:rPr>
        <w:t xml:space="preserve"> - sursele de poluanți pentru aer, poluanți rezultați</w:t>
      </w:r>
    </w:p>
    <w:p w:rsidR="001F0B18" w:rsidRPr="001F0B18" w:rsidRDefault="001F0B18" w:rsidP="001F0B18">
      <w:pPr>
        <w:autoSpaceDE w:val="0"/>
        <w:ind w:firstLine="720"/>
        <w:jc w:val="both"/>
        <w:rPr>
          <w:rFonts w:eastAsia="01_FuturaRO_Light"/>
          <w:kern w:val="2"/>
          <w:sz w:val="24"/>
          <w:szCs w:val="24"/>
          <w:lang w:val="ro-RO" w:eastAsia="zh-CN"/>
          <w14:ligatures w14:val="standardContextual"/>
        </w:rPr>
      </w:pPr>
    </w:p>
    <w:p w:rsidR="001F0B18" w:rsidRPr="001F0B18" w:rsidRDefault="001F0B18" w:rsidP="001F0B18">
      <w:pPr>
        <w:autoSpaceDE w:val="0"/>
        <w:spacing w:line="360" w:lineRule="auto"/>
        <w:ind w:firstLine="720"/>
        <w:jc w:val="both"/>
        <w:rPr>
          <w:rFonts w:eastAsia="01_FuturaRO_Light"/>
          <w:kern w:val="2"/>
          <w:sz w:val="24"/>
          <w:szCs w:val="24"/>
          <w:lang w:val="ro-RO" w:eastAsia="zh-CN"/>
          <w14:ligatures w14:val="standardContextual"/>
        </w:rPr>
      </w:pPr>
      <w:r w:rsidRPr="001F0B18">
        <w:rPr>
          <w:rFonts w:eastAsia="01_FuturaRO_Light"/>
          <w:kern w:val="2"/>
          <w:sz w:val="24"/>
          <w:szCs w:val="24"/>
          <w:lang w:val="ro-RO" w:eastAsia="zh-CN"/>
          <w14:ligatures w14:val="standardContextual"/>
        </w:rPr>
        <w:t xml:space="preserve">In etapa de constructie, sursele de poluanti vor fi reprezentate de motoarele utilajelor utilizate si lucrarile de constructie. Poluantii rezultati de la motoarele utilajelor sunt cei caracteristici arderii combustibililor: CO, CO2, NOx, SO2, hidrocarburi policiclice, aromatice, etc. In etapa de exploatare, nu se intrevad surse de poluare ale aerului . </w:t>
      </w:r>
    </w:p>
    <w:p w:rsidR="001F0B18" w:rsidRPr="001F0B18" w:rsidRDefault="001F0B18" w:rsidP="001F0B18">
      <w:pPr>
        <w:autoSpaceDE w:val="0"/>
        <w:spacing w:line="360" w:lineRule="auto"/>
        <w:ind w:firstLine="720"/>
        <w:jc w:val="both"/>
        <w:rPr>
          <w:rFonts w:eastAsia="01_FuturaRO_Light"/>
          <w:kern w:val="2"/>
          <w:sz w:val="24"/>
          <w:szCs w:val="24"/>
          <w:lang w:val="ro-RO" w:eastAsia="zh-CN"/>
          <w14:ligatures w14:val="standardContextual"/>
        </w:rPr>
      </w:pPr>
      <w:r w:rsidRPr="001F0B18">
        <w:rPr>
          <w:rFonts w:eastAsia="01_FuturaRO_Light"/>
          <w:kern w:val="2"/>
          <w:sz w:val="24"/>
          <w:szCs w:val="24"/>
          <w:lang w:val="ro-RO" w:eastAsia="zh-CN"/>
          <w14:ligatures w14:val="standardContextual"/>
        </w:rPr>
        <w:t>- instalatiile pentru retinerea si dispersia poluantilor în atmosfera</w:t>
      </w:r>
    </w:p>
    <w:p w:rsidR="001F0B18" w:rsidRPr="001F0B18" w:rsidRDefault="001F0B18" w:rsidP="001F0B18">
      <w:pPr>
        <w:widowControl/>
        <w:tabs>
          <w:tab w:val="left" w:pos="1134"/>
        </w:tabs>
        <w:suppressAutoHyphens w:val="0"/>
        <w:spacing w:line="360" w:lineRule="auto"/>
        <w:jc w:val="both"/>
        <w:rPr>
          <w:rFonts w:eastAsia="Calibri"/>
          <w:b/>
          <w:kern w:val="2"/>
          <w:sz w:val="24"/>
          <w:szCs w:val="24"/>
          <w:lang w:val="ro-RO"/>
          <w14:ligatures w14:val="standardContextual"/>
        </w:rPr>
      </w:pPr>
      <w:r w:rsidRPr="001F0B18">
        <w:rPr>
          <w:rFonts w:eastAsia="Calibri"/>
          <w:kern w:val="2"/>
          <w:sz w:val="24"/>
          <w:szCs w:val="24"/>
          <w:lang w:val="ro-RO"/>
          <w14:ligatures w14:val="standardContextual"/>
        </w:rPr>
        <w:t>Perioada de execuție va fi limitată și discontinuă, ca urmare efectul asupra mediului va fi de scurtă durată și strict local neafectând zonele învecinate.</w:t>
      </w:r>
    </w:p>
    <w:p w:rsidR="001F0B18" w:rsidRPr="001F0B18" w:rsidRDefault="001F0B18" w:rsidP="001F0B18">
      <w:pPr>
        <w:tabs>
          <w:tab w:val="left" w:pos="204"/>
        </w:tabs>
        <w:suppressAutoHyphens w:val="0"/>
        <w:autoSpaceDE w:val="0"/>
        <w:autoSpaceDN w:val="0"/>
        <w:adjustRightInd w:val="0"/>
        <w:spacing w:line="360" w:lineRule="auto"/>
        <w:jc w:val="both"/>
        <w:rPr>
          <w:rFonts w:eastAsia="Calibri"/>
          <w:kern w:val="2"/>
          <w:sz w:val="24"/>
          <w:szCs w:val="24"/>
          <w:lang w:val="ro-RO"/>
          <w14:ligatures w14:val="standardContextual"/>
        </w:rPr>
      </w:pPr>
      <w:r w:rsidRPr="001F0B18">
        <w:rPr>
          <w:rFonts w:eastAsia="Calibri"/>
          <w:kern w:val="2"/>
          <w:sz w:val="24"/>
          <w:szCs w:val="24"/>
          <w:lang w:val="ro-RO"/>
          <w14:ligatures w14:val="standardContextual"/>
        </w:rPr>
        <w:t>Masurile propuse în vederea reducerii emisiile de pulberi, generate atat de lucrari cat si de circulația din incinta șantierului:</w:t>
      </w:r>
    </w:p>
    <w:p w:rsidR="001F0B18" w:rsidRPr="001F0B18" w:rsidRDefault="001F0B18" w:rsidP="001F0B18">
      <w:pPr>
        <w:widowControl/>
        <w:numPr>
          <w:ilvl w:val="0"/>
          <w:numId w:val="8"/>
        </w:numPr>
        <w:tabs>
          <w:tab w:val="left" w:pos="454"/>
        </w:tabs>
        <w:suppressAutoHyphens w:val="0"/>
        <w:spacing w:before="40" w:after="40" w:line="360" w:lineRule="auto"/>
        <w:jc w:val="both"/>
        <w:rPr>
          <w:bCs/>
          <w:color w:val="000000"/>
          <w:kern w:val="2"/>
          <w:sz w:val="24"/>
          <w:szCs w:val="24"/>
          <w:lang w:val="ro-RO" w:eastAsia="ar-SA"/>
          <w14:ligatures w14:val="standardContextual"/>
        </w:rPr>
      </w:pPr>
      <w:r w:rsidRPr="001F0B18">
        <w:rPr>
          <w:bCs/>
          <w:color w:val="000000"/>
          <w:kern w:val="2"/>
          <w:sz w:val="24"/>
          <w:szCs w:val="24"/>
          <w:lang w:val="ro-RO" w:eastAsia="ar-SA"/>
          <w14:ligatures w14:val="standardContextual"/>
        </w:rPr>
        <w:t xml:space="preserve">    minimizarea emisiilor de noxe în aer, prin dotarea utilajelor cu tobe de eșapament și filtre.</w:t>
      </w:r>
    </w:p>
    <w:p w:rsidR="001F0B18" w:rsidRPr="001F0B18" w:rsidRDefault="001F0B18" w:rsidP="001F0B18">
      <w:pPr>
        <w:widowControl/>
        <w:numPr>
          <w:ilvl w:val="0"/>
          <w:numId w:val="8"/>
        </w:numPr>
        <w:tabs>
          <w:tab w:val="left" w:pos="454"/>
        </w:tabs>
        <w:suppressAutoHyphens w:val="0"/>
        <w:spacing w:before="40" w:after="40" w:line="360" w:lineRule="auto"/>
        <w:jc w:val="both"/>
        <w:rPr>
          <w:bCs/>
          <w:color w:val="000000"/>
          <w:kern w:val="2"/>
          <w:sz w:val="24"/>
          <w:szCs w:val="24"/>
          <w:lang w:val="ro-RO" w:eastAsia="ar-SA"/>
          <w14:ligatures w14:val="standardContextual"/>
        </w:rPr>
      </w:pPr>
      <w:r w:rsidRPr="001F0B18">
        <w:rPr>
          <w:bCs/>
          <w:color w:val="000000"/>
          <w:kern w:val="2"/>
          <w:sz w:val="24"/>
          <w:szCs w:val="24"/>
          <w:lang w:val="ro-RO" w:eastAsia="ar-SA"/>
          <w14:ligatures w14:val="standardContextual"/>
        </w:rPr>
        <w:t xml:space="preserve">    curăţarea roţilor vehiculelor la ieşirea din şantier pe drumurile publice;</w:t>
      </w:r>
    </w:p>
    <w:p w:rsidR="001F0B18" w:rsidRPr="001F0B18" w:rsidRDefault="001F0B18" w:rsidP="001F0B18">
      <w:pPr>
        <w:widowControl/>
        <w:numPr>
          <w:ilvl w:val="0"/>
          <w:numId w:val="8"/>
        </w:numPr>
        <w:suppressAutoHyphens w:val="0"/>
        <w:spacing w:after="160" w:line="360" w:lineRule="auto"/>
        <w:jc w:val="both"/>
        <w:textAlignment w:val="baseline"/>
        <w:rPr>
          <w:kern w:val="2"/>
          <w:sz w:val="24"/>
          <w:szCs w:val="24"/>
          <w:lang w:val="ro-RO"/>
          <w14:ligatures w14:val="standardContextual"/>
        </w:rPr>
      </w:pPr>
      <w:r w:rsidRPr="001F0B18">
        <w:rPr>
          <w:kern w:val="2"/>
          <w:sz w:val="24"/>
          <w:szCs w:val="24"/>
          <w:lang w:val="ro-RO"/>
          <w14:ligatures w14:val="standardContextual"/>
        </w:rPr>
        <w:t>drumurile tehnologice amenajate pentru accesul în zonele de exploatare vor fi întreținute în mod corespunzător.</w:t>
      </w:r>
    </w:p>
    <w:p w:rsidR="001F0B18" w:rsidRPr="001F0B18" w:rsidRDefault="001F0B18" w:rsidP="001F0B18">
      <w:pPr>
        <w:widowControl/>
        <w:numPr>
          <w:ilvl w:val="0"/>
          <w:numId w:val="8"/>
        </w:numPr>
        <w:tabs>
          <w:tab w:val="left" w:pos="0"/>
        </w:tabs>
        <w:suppressAutoHyphens w:val="0"/>
        <w:autoSpaceDE w:val="0"/>
        <w:autoSpaceDN w:val="0"/>
        <w:adjustRightInd w:val="0"/>
        <w:spacing w:after="160" w:line="360" w:lineRule="auto"/>
        <w:ind w:right="-23"/>
        <w:contextualSpacing/>
        <w:jc w:val="both"/>
        <w:rPr>
          <w:rFonts w:eastAsiaTheme="minorHAnsi"/>
          <w:kern w:val="2"/>
          <w:sz w:val="24"/>
          <w:szCs w:val="24"/>
          <w:lang w:val="ro-RO"/>
          <w14:ligatures w14:val="standardContextual"/>
        </w:rPr>
      </w:pPr>
      <w:r w:rsidRPr="001F0B18">
        <w:rPr>
          <w:rFonts w:eastAsiaTheme="minorHAnsi"/>
          <w:kern w:val="2"/>
          <w:sz w:val="24"/>
          <w:szCs w:val="24"/>
          <w:lang w:val="ro-RO"/>
          <w14:ligatures w14:val="standardContextual"/>
        </w:rPr>
        <w:t>reducerea vitezei de deplasare a utilajelor în zona de amplasament a proiectului;</w:t>
      </w:r>
    </w:p>
    <w:p w:rsidR="001F0B18" w:rsidRPr="001F0B18" w:rsidRDefault="001F0B18" w:rsidP="001F0B18">
      <w:pPr>
        <w:widowControl/>
        <w:numPr>
          <w:ilvl w:val="0"/>
          <w:numId w:val="8"/>
        </w:numPr>
        <w:suppressAutoHyphens w:val="0"/>
        <w:spacing w:after="160" w:line="360" w:lineRule="auto"/>
        <w:jc w:val="both"/>
        <w:rPr>
          <w:rFonts w:eastAsia="MS Mincho"/>
          <w:kern w:val="2"/>
          <w:sz w:val="24"/>
          <w:szCs w:val="24"/>
          <w:lang w:val="ro-RO" w:eastAsia="ja-JP" w:bidi="he-IL"/>
          <w14:ligatures w14:val="standardContextual"/>
        </w:rPr>
      </w:pPr>
      <w:r w:rsidRPr="001F0B18">
        <w:rPr>
          <w:rFonts w:eastAsia="MS Mincho"/>
          <w:kern w:val="2"/>
          <w:sz w:val="24"/>
          <w:szCs w:val="24"/>
          <w:lang w:val="ro-RO" w:eastAsia="ja-JP" w:bidi="he-IL"/>
          <w14:ligatures w14:val="standardContextual"/>
        </w:rPr>
        <w:t>materialele fine (pamant, balast, nisip) se vor transporta in autovehicule prevăzute cu prelate pentru împiedicarea imprastierii acestora pe partea carosabila;</w:t>
      </w:r>
    </w:p>
    <w:p w:rsidR="001F0B18" w:rsidRPr="001F0B18" w:rsidRDefault="001F0B18" w:rsidP="001F0B18">
      <w:pPr>
        <w:widowControl/>
        <w:numPr>
          <w:ilvl w:val="0"/>
          <w:numId w:val="8"/>
        </w:numPr>
        <w:suppressAutoHyphens w:val="0"/>
        <w:autoSpaceDE w:val="0"/>
        <w:autoSpaceDN w:val="0"/>
        <w:adjustRightInd w:val="0"/>
        <w:spacing w:after="160" w:line="360" w:lineRule="auto"/>
        <w:jc w:val="both"/>
        <w:rPr>
          <w:kern w:val="2"/>
          <w:sz w:val="24"/>
          <w:szCs w:val="24"/>
          <w:lang w:val="ro-RO"/>
          <w14:ligatures w14:val="standardContextual"/>
        </w:rPr>
      </w:pPr>
      <w:r w:rsidRPr="001F0B18">
        <w:rPr>
          <w:kern w:val="2"/>
          <w:sz w:val="24"/>
          <w:szCs w:val="24"/>
          <w:lang w:val="ro-RO"/>
          <w14:ligatures w14:val="standardContextual"/>
        </w:rPr>
        <w:t>se vor alege trasee optime din punct de vedere al protectiei mediului, pentru vehiculele care transportă materiale de constructie ce pot elibera în atmosferă particule fine; transportul acestor materiale se va face pe cât posibil cu vehicule cu prelate iar drumurile vor fi udate periodic;</w:t>
      </w:r>
    </w:p>
    <w:p w:rsidR="001F0B18" w:rsidRPr="001F0B18" w:rsidRDefault="001F0B18" w:rsidP="001F0B18">
      <w:pPr>
        <w:widowControl/>
        <w:numPr>
          <w:ilvl w:val="0"/>
          <w:numId w:val="8"/>
        </w:numPr>
        <w:suppressAutoHyphens w:val="0"/>
        <w:spacing w:after="160" w:line="360" w:lineRule="auto"/>
        <w:jc w:val="both"/>
        <w:rPr>
          <w:rFonts w:eastAsia="MS Mincho"/>
          <w:kern w:val="2"/>
          <w:sz w:val="24"/>
          <w:szCs w:val="24"/>
          <w:lang w:val="ro-RO" w:eastAsia="ja-JP" w:bidi="he-IL"/>
          <w14:ligatures w14:val="standardContextual"/>
        </w:rPr>
      </w:pPr>
      <w:r w:rsidRPr="001F0B18">
        <w:rPr>
          <w:rFonts w:eastAsia="MS Mincho"/>
          <w:kern w:val="2"/>
          <w:sz w:val="24"/>
          <w:szCs w:val="24"/>
          <w:lang w:val="ro-RO" w:eastAsia="ja-JP" w:bidi="he-IL"/>
          <w14:ligatures w14:val="standardContextual"/>
        </w:rPr>
        <w:t xml:space="preserve">activităţile care produc mult praf vor fi reduse in perioadele cu vânt puternic sau se va proceda la umectarea suprafeţelor sau luarea altor măsuri (ex.împrejmuire cu panouri, </w:t>
      </w:r>
      <w:r w:rsidRPr="001F0B18">
        <w:rPr>
          <w:rFonts w:eastAsia="MS Mincho"/>
          <w:kern w:val="2"/>
          <w:sz w:val="24"/>
          <w:szCs w:val="24"/>
          <w:lang w:val="ro-RO" w:eastAsia="ja-JP" w:bidi="he-IL"/>
          <w14:ligatures w14:val="standardContextual"/>
        </w:rPr>
        <w:lastRenderedPageBreak/>
        <w:t>acoperirea solului decopertat şi depozitat temporar, etc.) în vederea reducerii dispersiei pulberilor în suspensie în atmosferă;</w:t>
      </w:r>
    </w:p>
    <w:p w:rsidR="001F0B18" w:rsidRPr="001F0B18" w:rsidRDefault="001F0B18" w:rsidP="001F0B18">
      <w:pPr>
        <w:autoSpaceDE w:val="0"/>
        <w:jc w:val="both"/>
        <w:rPr>
          <w:rFonts w:eastAsia="Arial"/>
          <w:kern w:val="2"/>
          <w:sz w:val="24"/>
          <w:szCs w:val="24"/>
          <w:lang w:val="ro-RO" w:eastAsia="zh-CN"/>
          <w14:ligatures w14:val="standardContextual"/>
        </w:rPr>
      </w:pPr>
    </w:p>
    <w:p w:rsidR="001F0B18" w:rsidRPr="001F0B18" w:rsidRDefault="001F0B18" w:rsidP="001F0B18">
      <w:pPr>
        <w:autoSpaceDE w:val="0"/>
        <w:jc w:val="both"/>
        <w:rPr>
          <w:rFonts w:eastAsia="01_FuturaRO_Light"/>
          <w:kern w:val="2"/>
          <w:sz w:val="24"/>
          <w:szCs w:val="24"/>
          <w:lang w:val="ro-RO" w:eastAsia="zh-CN"/>
          <w14:ligatures w14:val="standardContextual"/>
        </w:rPr>
      </w:pPr>
      <w:r w:rsidRPr="001F0B18">
        <w:rPr>
          <w:rFonts w:eastAsia="01_FuturaRO_Light"/>
          <w:b/>
          <w:bCs/>
          <w:kern w:val="2"/>
          <w:sz w:val="24"/>
          <w:szCs w:val="24"/>
          <w:lang w:val="ro-RO" w:eastAsia="zh-CN"/>
          <w14:ligatures w14:val="standardContextual"/>
        </w:rPr>
        <w:t>3. Protecția împotriva zgomotului și vibrațiilor</w:t>
      </w:r>
      <w:r w:rsidRPr="001F0B18">
        <w:rPr>
          <w:rFonts w:eastAsia="01_FuturaRO_Light"/>
          <w:kern w:val="2"/>
          <w:sz w:val="24"/>
          <w:szCs w:val="24"/>
          <w:lang w:val="ro-RO" w:eastAsia="zh-CN"/>
          <w14:ligatures w14:val="standardContextual"/>
        </w:rPr>
        <w:t xml:space="preserve">: </w:t>
      </w:r>
    </w:p>
    <w:p w:rsidR="001F0B18" w:rsidRPr="001F0B18" w:rsidRDefault="001F0B18" w:rsidP="001F0B18">
      <w:pPr>
        <w:autoSpaceDE w:val="0"/>
        <w:ind w:firstLine="720"/>
        <w:jc w:val="both"/>
        <w:rPr>
          <w:rFonts w:eastAsia="01_FuturaRO_Light"/>
          <w:kern w:val="2"/>
          <w:sz w:val="24"/>
          <w:szCs w:val="24"/>
          <w:lang w:val="ro-RO" w:eastAsia="zh-CN"/>
          <w14:ligatures w14:val="standardContextual"/>
        </w:rPr>
      </w:pPr>
    </w:p>
    <w:p w:rsidR="001F0B18" w:rsidRPr="001F0B18" w:rsidRDefault="001F0B18" w:rsidP="001F0B18">
      <w:pPr>
        <w:autoSpaceDE w:val="0"/>
        <w:spacing w:line="360" w:lineRule="auto"/>
        <w:ind w:firstLine="720"/>
        <w:jc w:val="both"/>
        <w:rPr>
          <w:rFonts w:eastAsia="01_FuturaRO_Light"/>
          <w:kern w:val="2"/>
          <w:sz w:val="24"/>
          <w:szCs w:val="24"/>
          <w:lang w:val="ro-RO" w:eastAsia="zh-CN"/>
          <w14:ligatures w14:val="standardContextual"/>
        </w:rPr>
      </w:pPr>
      <w:r w:rsidRPr="001F0B18">
        <w:rPr>
          <w:rFonts w:eastAsia="01_FuturaRO_Light"/>
          <w:kern w:val="2"/>
          <w:sz w:val="24"/>
          <w:szCs w:val="24"/>
          <w:lang w:val="ro-RO" w:eastAsia="zh-CN"/>
          <w14:ligatures w14:val="standardContextual"/>
        </w:rPr>
        <w:t>- Sursele de zgomot si de vibratii:</w:t>
      </w:r>
    </w:p>
    <w:p w:rsidR="001F0B18" w:rsidRPr="001F0B18" w:rsidRDefault="001F0B18" w:rsidP="001F0B18">
      <w:pPr>
        <w:widowControl/>
        <w:suppressAutoHyphens w:val="0"/>
        <w:autoSpaceDE w:val="0"/>
        <w:autoSpaceDN w:val="0"/>
        <w:adjustRightInd w:val="0"/>
        <w:spacing w:line="360" w:lineRule="auto"/>
        <w:jc w:val="both"/>
        <w:rPr>
          <w:rFonts w:eastAsia="Calibri"/>
          <w:kern w:val="2"/>
          <w:sz w:val="24"/>
          <w:szCs w:val="24"/>
          <w:lang w:val="ro-RO"/>
          <w14:ligatures w14:val="standardContextual"/>
        </w:rPr>
      </w:pPr>
      <w:r w:rsidRPr="001F0B18">
        <w:rPr>
          <w:rFonts w:eastAsia="Calibri"/>
          <w:kern w:val="2"/>
          <w:sz w:val="24"/>
          <w:szCs w:val="24"/>
          <w:lang w:val="ro-RO"/>
          <w14:ligatures w14:val="standardContextual"/>
        </w:rPr>
        <w:t xml:space="preserve">In etapa de construire, </w:t>
      </w:r>
      <w:r w:rsidRPr="001F0B18">
        <w:rPr>
          <w:kern w:val="2"/>
          <w:sz w:val="24"/>
          <w:szCs w:val="24"/>
          <w:lang w:val="ro-RO"/>
          <w14:ligatures w14:val="standardContextual"/>
        </w:rPr>
        <w:t xml:space="preserve">sursele de zgomot si vibratii sunt produse atat de actiunile propriu zise de lucru cat si de traficul auto din zona de lucru. Aceste activitati vor avea un caracter discontinuu, fiind limitate numai pe perioada zilei, in timpul programului de lucru. </w:t>
      </w:r>
      <w:r w:rsidRPr="001F0B18">
        <w:rPr>
          <w:rFonts w:eastAsia="Calibri"/>
          <w:kern w:val="2"/>
          <w:sz w:val="24"/>
          <w:szCs w:val="24"/>
          <w:lang w:val="ro-RO"/>
          <w14:ligatures w14:val="standardContextual"/>
        </w:rPr>
        <w:t>Poluarea fizică asociată proiectului în această etapă va fi determinată de zgomotul şi vibraţiile generate de activităţile de execuţie, precum şi de traficul rutier.</w:t>
      </w:r>
    </w:p>
    <w:p w:rsidR="001F0B18" w:rsidRPr="001F0B18" w:rsidRDefault="001F0B18" w:rsidP="001F0B18">
      <w:pPr>
        <w:widowControl/>
        <w:suppressAutoHyphens w:val="0"/>
        <w:spacing w:line="360" w:lineRule="auto"/>
        <w:ind w:left="720"/>
        <w:contextualSpacing/>
        <w:jc w:val="both"/>
        <w:rPr>
          <w:rFonts w:eastAsia="Calibri"/>
          <w:kern w:val="2"/>
          <w:sz w:val="24"/>
          <w:szCs w:val="24"/>
          <w:lang w:val="ro-RO"/>
          <w14:ligatures w14:val="standardContextual"/>
        </w:rPr>
      </w:pPr>
      <w:r w:rsidRPr="001F0B18">
        <w:rPr>
          <w:rFonts w:eastAsia="Calibri"/>
          <w:kern w:val="2"/>
          <w:sz w:val="24"/>
          <w:szCs w:val="24"/>
          <w:lang w:val="ro-RO"/>
          <w14:ligatures w14:val="standardContextual"/>
        </w:rPr>
        <w:t>-Amenajările, dotările şi măsurile pentru protecţia împotriva zgomotului şi vibraţiilor:</w:t>
      </w:r>
    </w:p>
    <w:p w:rsidR="001F0B18" w:rsidRPr="001F0B18" w:rsidRDefault="001F0B18" w:rsidP="001F0B18">
      <w:pPr>
        <w:widowControl/>
        <w:suppressAutoHyphens w:val="0"/>
        <w:autoSpaceDE w:val="0"/>
        <w:autoSpaceDN w:val="0"/>
        <w:adjustRightInd w:val="0"/>
        <w:spacing w:line="360" w:lineRule="auto"/>
        <w:jc w:val="both"/>
        <w:rPr>
          <w:rFonts w:eastAsia="Calibri"/>
          <w:color w:val="000000"/>
          <w:kern w:val="2"/>
          <w:sz w:val="24"/>
          <w:szCs w:val="24"/>
          <w:lang w:val="ro-RO"/>
          <w14:ligatures w14:val="standardContextual"/>
        </w:rPr>
      </w:pPr>
      <w:r w:rsidRPr="001F0B18">
        <w:rPr>
          <w:rFonts w:eastAsia="Calibri"/>
          <w:color w:val="000000"/>
          <w:kern w:val="2"/>
          <w:sz w:val="24"/>
          <w:szCs w:val="24"/>
          <w:lang w:val="ro-RO"/>
          <w14:ligatures w14:val="standardContextual"/>
        </w:rPr>
        <w:t>Pentru evitarea disconfortului asupra receptorilor din zona, lucrarile se vor executa doar pe perioada de zi. Se vor folosi utilaje performante care nu vor genera un nivel ridicat de zgomot.</w:t>
      </w:r>
    </w:p>
    <w:p w:rsidR="001F0B18" w:rsidRPr="001F0B18" w:rsidRDefault="001F0B18" w:rsidP="001F0B18">
      <w:pPr>
        <w:suppressAutoHyphens w:val="0"/>
        <w:autoSpaceDE w:val="0"/>
        <w:autoSpaceDN w:val="0"/>
        <w:adjustRightInd w:val="0"/>
        <w:spacing w:line="360" w:lineRule="auto"/>
        <w:ind w:right="-22"/>
        <w:jc w:val="both"/>
        <w:rPr>
          <w:rFonts w:eastAsia="Calibri"/>
          <w:kern w:val="2"/>
          <w:sz w:val="24"/>
          <w:szCs w:val="24"/>
          <w:lang w:val="ro-RO"/>
          <w14:ligatures w14:val="standardContextual"/>
        </w:rPr>
      </w:pPr>
      <w:r w:rsidRPr="001F0B18">
        <w:rPr>
          <w:rFonts w:eastAsia="Calibri"/>
          <w:kern w:val="2"/>
          <w:sz w:val="24"/>
          <w:szCs w:val="24"/>
          <w:lang w:val="ro-RO"/>
          <w14:ligatures w14:val="standardContextual"/>
        </w:rPr>
        <w:t xml:space="preserve">La executarea lucrărilor se vor respecta masurile de securitate si sănătate în muncă specificate in legislatie în vigoare.  </w:t>
      </w:r>
    </w:p>
    <w:p w:rsidR="001F0B18" w:rsidRPr="001F0B18" w:rsidRDefault="001F0B18" w:rsidP="001F0B18">
      <w:pPr>
        <w:suppressAutoHyphens w:val="0"/>
        <w:autoSpaceDE w:val="0"/>
        <w:autoSpaceDN w:val="0"/>
        <w:adjustRightInd w:val="0"/>
        <w:spacing w:line="360" w:lineRule="auto"/>
        <w:ind w:right="-22"/>
        <w:jc w:val="both"/>
        <w:rPr>
          <w:rFonts w:eastAsia="Calibri"/>
          <w:kern w:val="2"/>
          <w:sz w:val="24"/>
          <w:szCs w:val="24"/>
          <w:lang w:val="ro-RO"/>
          <w14:ligatures w14:val="standardContextual"/>
        </w:rPr>
      </w:pPr>
      <w:r w:rsidRPr="001F0B18">
        <w:rPr>
          <w:rFonts w:eastAsia="Calibri"/>
          <w:kern w:val="2"/>
          <w:sz w:val="24"/>
          <w:szCs w:val="24"/>
          <w:lang w:val="ro-RO"/>
          <w14:ligatures w14:val="standardContextual"/>
        </w:rPr>
        <w:t>Pentru reducerea nivelurilor de zgomot, la executia lucrarilor se vor lua o serie de masuri tehnice si operationale, cum ar fi:</w:t>
      </w:r>
    </w:p>
    <w:p w:rsidR="001F0B18" w:rsidRPr="001F0B18" w:rsidRDefault="001F0B18" w:rsidP="001F0B18">
      <w:pPr>
        <w:widowControl/>
        <w:numPr>
          <w:ilvl w:val="0"/>
          <w:numId w:val="9"/>
        </w:numPr>
        <w:suppressAutoHyphens w:val="0"/>
        <w:autoSpaceDE w:val="0"/>
        <w:autoSpaceDN w:val="0"/>
        <w:adjustRightInd w:val="0"/>
        <w:spacing w:after="160" w:line="360" w:lineRule="auto"/>
        <w:ind w:right="-22"/>
        <w:jc w:val="both"/>
        <w:rPr>
          <w:rFonts w:eastAsia="Calibri"/>
          <w:kern w:val="2"/>
          <w:sz w:val="24"/>
          <w:szCs w:val="24"/>
          <w:lang w:val="ro-RO"/>
          <w14:ligatures w14:val="standardContextual"/>
        </w:rPr>
      </w:pPr>
      <w:r w:rsidRPr="001F0B18">
        <w:rPr>
          <w:rFonts w:eastAsia="Calibri"/>
          <w:kern w:val="2"/>
          <w:sz w:val="24"/>
          <w:szCs w:val="24"/>
          <w:lang w:val="ro-RO"/>
          <w14:ligatures w14:val="standardContextual"/>
        </w:rPr>
        <w:t>adaptarea graficului zilnic de desfasurare a lucrarilor la necesitatile de protejare a receptorilor sensibili din vecinatate;</w:t>
      </w:r>
    </w:p>
    <w:p w:rsidR="001F0B18" w:rsidRPr="001F0B18" w:rsidRDefault="001F0B18" w:rsidP="001F0B18">
      <w:pPr>
        <w:widowControl/>
        <w:numPr>
          <w:ilvl w:val="0"/>
          <w:numId w:val="9"/>
        </w:numPr>
        <w:suppressAutoHyphens w:val="0"/>
        <w:spacing w:after="160" w:line="360" w:lineRule="auto"/>
        <w:jc w:val="both"/>
        <w:textAlignment w:val="baseline"/>
        <w:rPr>
          <w:kern w:val="2"/>
          <w:sz w:val="24"/>
          <w:szCs w:val="24"/>
          <w:lang w:val="ro-RO"/>
          <w14:ligatures w14:val="standardContextual"/>
        </w:rPr>
      </w:pPr>
      <w:r w:rsidRPr="001F0B18">
        <w:rPr>
          <w:kern w:val="2"/>
          <w:sz w:val="24"/>
          <w:szCs w:val="24"/>
          <w:lang w:val="ro-RO"/>
          <w14:ligatures w14:val="standardContextual"/>
        </w:rPr>
        <w:t>utilizarea de mijloace de transport cu dotări care să reducă nivelul de zgomot și astfel încât acești indicatori să se încadreze în limitele admise de legislația de mediu în vigoare, să nu producă disconfort locuitorilor din zonă.</w:t>
      </w:r>
      <w:r w:rsidRPr="001F0B18">
        <w:rPr>
          <w:kern w:val="2"/>
          <w:sz w:val="24"/>
          <w:szCs w:val="24"/>
          <w:lang w:val="ro-RO"/>
          <w14:ligatures w14:val="standardContextual"/>
        </w:rPr>
        <w:tab/>
      </w:r>
    </w:p>
    <w:p w:rsidR="001F0B18" w:rsidRPr="001F0B18" w:rsidRDefault="001F0B18" w:rsidP="001F0B18">
      <w:pPr>
        <w:widowControl/>
        <w:numPr>
          <w:ilvl w:val="0"/>
          <w:numId w:val="9"/>
        </w:numPr>
        <w:suppressAutoHyphens w:val="0"/>
        <w:autoSpaceDE w:val="0"/>
        <w:autoSpaceDN w:val="0"/>
        <w:adjustRightInd w:val="0"/>
        <w:spacing w:after="160" w:line="360" w:lineRule="auto"/>
        <w:ind w:right="-22"/>
        <w:jc w:val="both"/>
        <w:rPr>
          <w:rFonts w:eastAsia="Calibri"/>
          <w:kern w:val="2"/>
          <w:sz w:val="24"/>
          <w:szCs w:val="24"/>
          <w:lang w:val="ro-RO"/>
          <w14:ligatures w14:val="standardContextual"/>
        </w:rPr>
      </w:pPr>
      <w:r w:rsidRPr="001F0B18">
        <w:rPr>
          <w:rFonts w:eastAsia="Calibri"/>
          <w:kern w:val="2"/>
          <w:sz w:val="24"/>
          <w:szCs w:val="24"/>
          <w:lang w:val="ro-RO"/>
          <w14:ligatures w14:val="standardContextual"/>
        </w:rPr>
        <w:t>oprirea motoarelor utilajelor si vehiculelor de transport în perioadele în care nu sunt implicate în realizarea lucrarilor;</w:t>
      </w:r>
    </w:p>
    <w:p w:rsidR="001F0B18" w:rsidRPr="001F0B18" w:rsidRDefault="001F0B18" w:rsidP="001F0B18">
      <w:pPr>
        <w:widowControl/>
        <w:numPr>
          <w:ilvl w:val="0"/>
          <w:numId w:val="9"/>
        </w:numPr>
        <w:tabs>
          <w:tab w:val="left" w:pos="0"/>
        </w:tabs>
        <w:suppressAutoHyphens w:val="0"/>
        <w:autoSpaceDE w:val="0"/>
        <w:autoSpaceDN w:val="0"/>
        <w:adjustRightInd w:val="0"/>
        <w:spacing w:after="160" w:line="360" w:lineRule="auto"/>
        <w:ind w:right="-23"/>
        <w:contextualSpacing/>
        <w:jc w:val="both"/>
        <w:rPr>
          <w:rFonts w:eastAsiaTheme="minorHAnsi"/>
          <w:kern w:val="2"/>
          <w:sz w:val="24"/>
          <w:szCs w:val="24"/>
          <w:lang w:val="ro-RO"/>
          <w14:ligatures w14:val="standardContextual"/>
        </w:rPr>
      </w:pPr>
      <w:r w:rsidRPr="001F0B18">
        <w:rPr>
          <w:rFonts w:eastAsiaTheme="minorHAnsi"/>
          <w:kern w:val="2"/>
          <w:sz w:val="24"/>
          <w:szCs w:val="24"/>
          <w:lang w:val="ro-RO"/>
          <w14:ligatures w14:val="standardContextual"/>
        </w:rPr>
        <w:t>programul de lucru şi circulaţia autovehiculelor în zonă  se vor stabili  în aşa fel încât să fie respectate cu stricteţe perioadele de odihnă ale locuitorilor din zonă;</w:t>
      </w:r>
    </w:p>
    <w:p w:rsidR="001F0B18" w:rsidRPr="001F0B18" w:rsidRDefault="001F0B18" w:rsidP="001F0B18">
      <w:pPr>
        <w:widowControl/>
        <w:numPr>
          <w:ilvl w:val="0"/>
          <w:numId w:val="9"/>
        </w:numPr>
        <w:tabs>
          <w:tab w:val="left" w:pos="0"/>
        </w:tabs>
        <w:suppressAutoHyphens w:val="0"/>
        <w:autoSpaceDE w:val="0"/>
        <w:autoSpaceDN w:val="0"/>
        <w:adjustRightInd w:val="0"/>
        <w:spacing w:after="160" w:line="360" w:lineRule="auto"/>
        <w:ind w:right="-23"/>
        <w:contextualSpacing/>
        <w:jc w:val="both"/>
        <w:rPr>
          <w:rFonts w:eastAsiaTheme="minorHAnsi"/>
          <w:kern w:val="2"/>
          <w:sz w:val="24"/>
          <w:szCs w:val="24"/>
          <w:lang w:val="ro-RO"/>
          <w14:ligatures w14:val="standardContextual"/>
        </w:rPr>
      </w:pPr>
      <w:r w:rsidRPr="001F0B18">
        <w:rPr>
          <w:bCs/>
          <w:color w:val="000000"/>
          <w:kern w:val="2"/>
          <w:sz w:val="24"/>
          <w:szCs w:val="24"/>
          <w:lang w:val="ro-RO" w:eastAsia="ar-SA"/>
          <w14:ligatures w14:val="standardContextual"/>
        </w:rPr>
        <w:t>diminuarea la minimum a înălţimilor de descărcare  a materialelor;</w:t>
      </w:r>
    </w:p>
    <w:p w:rsidR="001F0B18" w:rsidRPr="001F0B18" w:rsidRDefault="001F0B18" w:rsidP="001F0B18">
      <w:pPr>
        <w:widowControl/>
        <w:numPr>
          <w:ilvl w:val="0"/>
          <w:numId w:val="10"/>
        </w:numPr>
        <w:suppressAutoHyphens w:val="0"/>
        <w:spacing w:after="160" w:line="360" w:lineRule="auto"/>
        <w:ind w:left="720"/>
        <w:jc w:val="both"/>
        <w:rPr>
          <w:rFonts w:eastAsia="MS Mincho"/>
          <w:kern w:val="2"/>
          <w:sz w:val="24"/>
          <w:szCs w:val="24"/>
          <w:lang w:val="ro-RO" w:eastAsia="ja-JP" w:bidi="he-IL"/>
          <w14:ligatures w14:val="standardContextual"/>
        </w:rPr>
      </w:pPr>
      <w:r w:rsidRPr="001F0B18">
        <w:rPr>
          <w:rFonts w:eastAsia="MS Mincho"/>
          <w:kern w:val="2"/>
          <w:sz w:val="24"/>
          <w:szCs w:val="24"/>
          <w:lang w:val="ro-RO" w:eastAsia="ja-JP" w:bidi="he-IL"/>
          <w14:ligatures w14:val="standardContextual"/>
        </w:rPr>
        <w:t>stabilirea zonelor de parcare a autovehiculelor si a utilajelor utilizate, cat mai departe de zonele de locuit astfel incat disconfortul creat de acestea sa fie cat mai mic;</w:t>
      </w:r>
    </w:p>
    <w:p w:rsidR="001F0B18" w:rsidRPr="001F0B18" w:rsidRDefault="001F0B18" w:rsidP="001F0B18">
      <w:pPr>
        <w:widowControl/>
        <w:numPr>
          <w:ilvl w:val="0"/>
          <w:numId w:val="10"/>
        </w:numPr>
        <w:suppressAutoHyphens w:val="0"/>
        <w:autoSpaceDE w:val="0"/>
        <w:autoSpaceDN w:val="0"/>
        <w:adjustRightInd w:val="0"/>
        <w:spacing w:after="160" w:line="360" w:lineRule="auto"/>
        <w:ind w:left="720"/>
        <w:jc w:val="both"/>
        <w:rPr>
          <w:kern w:val="2"/>
          <w:sz w:val="24"/>
          <w:szCs w:val="24"/>
          <w:lang w:val="ro-RO"/>
          <w14:ligatures w14:val="standardContextual"/>
        </w:rPr>
      </w:pPr>
      <w:r w:rsidRPr="001F0B18">
        <w:rPr>
          <w:kern w:val="2"/>
          <w:sz w:val="24"/>
          <w:szCs w:val="24"/>
          <w:lang w:val="ro-RO"/>
          <w14:ligatures w14:val="standardContextual"/>
        </w:rPr>
        <w:t>se vor folosi utilaje si camioane de generatie recentă, prevăzute cu sisteme performante de minimizare a emisiilor de poluanti în atmosferă sau zgomot;</w:t>
      </w:r>
    </w:p>
    <w:p w:rsidR="001F0B18" w:rsidRPr="001F0B18" w:rsidRDefault="001F0B18" w:rsidP="001F0B18">
      <w:pPr>
        <w:widowControl/>
        <w:numPr>
          <w:ilvl w:val="0"/>
          <w:numId w:val="10"/>
        </w:numPr>
        <w:suppressAutoHyphens w:val="0"/>
        <w:autoSpaceDE w:val="0"/>
        <w:autoSpaceDN w:val="0"/>
        <w:adjustRightInd w:val="0"/>
        <w:spacing w:after="160" w:line="360" w:lineRule="auto"/>
        <w:ind w:left="720"/>
        <w:jc w:val="both"/>
        <w:rPr>
          <w:kern w:val="2"/>
          <w:sz w:val="24"/>
          <w:szCs w:val="24"/>
          <w:lang w:val="ro-RO"/>
          <w14:ligatures w14:val="standardContextual"/>
        </w:rPr>
      </w:pPr>
      <w:r w:rsidRPr="001F0B18">
        <w:rPr>
          <w:kern w:val="2"/>
          <w:sz w:val="24"/>
          <w:szCs w:val="24"/>
          <w:lang w:val="ro-RO"/>
          <w14:ligatures w14:val="standardContextual"/>
        </w:rPr>
        <w:lastRenderedPageBreak/>
        <w:t>se va asigura reducerea la minim a traficului utilajelor de constructie si mijloacelor de transport în apropierea zonelor locuite;</w:t>
      </w:r>
    </w:p>
    <w:p w:rsidR="001F0B18" w:rsidRPr="001F0B18" w:rsidRDefault="001F0B18" w:rsidP="001F0B18">
      <w:pPr>
        <w:widowControl/>
        <w:numPr>
          <w:ilvl w:val="0"/>
          <w:numId w:val="10"/>
        </w:numPr>
        <w:suppressAutoHyphens w:val="0"/>
        <w:spacing w:after="160" w:line="360" w:lineRule="auto"/>
        <w:ind w:left="360"/>
        <w:jc w:val="both"/>
        <w:rPr>
          <w:rFonts w:eastAsia="Calibri"/>
          <w:kern w:val="2"/>
          <w:sz w:val="24"/>
          <w:szCs w:val="24"/>
          <w:lang w:val="ro-RO"/>
          <w14:ligatures w14:val="standardContextual"/>
        </w:rPr>
      </w:pPr>
      <w:r w:rsidRPr="001F0B18">
        <w:rPr>
          <w:rFonts w:eastAsia="MS Mincho"/>
          <w:kern w:val="2"/>
          <w:sz w:val="24"/>
          <w:szCs w:val="24"/>
          <w:lang w:val="ro-RO" w:eastAsia="ja-JP" w:bidi="he-IL"/>
          <w14:ligatures w14:val="standardContextual"/>
        </w:rPr>
        <w:t xml:space="preserve">se vor verifica periodic utilajele si mijloacele de transport in ceea ce priveşte nivelul de zgomot si se vor pune in funcţiune numai cele care corespund cerinţelor tehnice în vigoare; </w:t>
      </w:r>
    </w:p>
    <w:p w:rsidR="001F0B18" w:rsidRDefault="001F0B18" w:rsidP="001F0B18">
      <w:pPr>
        <w:autoSpaceDE w:val="0"/>
        <w:spacing w:line="360" w:lineRule="auto"/>
        <w:ind w:firstLine="720"/>
        <w:jc w:val="both"/>
        <w:rPr>
          <w:rFonts w:eastAsia="01_FuturaRO_Light"/>
          <w:b/>
          <w:bCs/>
          <w:kern w:val="2"/>
          <w:sz w:val="24"/>
          <w:szCs w:val="24"/>
          <w:lang w:val="ro-RO" w:eastAsia="zh-CN"/>
          <w14:ligatures w14:val="standardContextual"/>
        </w:rPr>
      </w:pPr>
    </w:p>
    <w:p w:rsidR="001A3346" w:rsidRDefault="001A3346" w:rsidP="001F0B18">
      <w:pPr>
        <w:autoSpaceDE w:val="0"/>
        <w:spacing w:line="360" w:lineRule="auto"/>
        <w:ind w:firstLine="720"/>
        <w:jc w:val="both"/>
        <w:rPr>
          <w:rFonts w:eastAsia="01_FuturaRO_Light"/>
          <w:b/>
          <w:bCs/>
          <w:kern w:val="2"/>
          <w:sz w:val="24"/>
          <w:szCs w:val="24"/>
          <w:lang w:val="ro-RO" w:eastAsia="zh-CN"/>
          <w14:ligatures w14:val="standardContextual"/>
        </w:rPr>
      </w:pPr>
    </w:p>
    <w:p w:rsidR="001A3346" w:rsidRPr="001F0B18" w:rsidRDefault="001A3346" w:rsidP="001F0B18">
      <w:pPr>
        <w:autoSpaceDE w:val="0"/>
        <w:spacing w:line="360" w:lineRule="auto"/>
        <w:ind w:firstLine="720"/>
        <w:jc w:val="both"/>
        <w:rPr>
          <w:rFonts w:eastAsia="01_FuturaRO_Light"/>
          <w:b/>
          <w:bCs/>
          <w:kern w:val="2"/>
          <w:sz w:val="24"/>
          <w:szCs w:val="24"/>
          <w:lang w:val="ro-RO" w:eastAsia="zh-CN"/>
          <w14:ligatures w14:val="standardContextual"/>
        </w:rPr>
      </w:pPr>
    </w:p>
    <w:p w:rsidR="001F0B18" w:rsidRPr="001F0B18" w:rsidRDefault="001F0B18" w:rsidP="001F0B18">
      <w:pPr>
        <w:autoSpaceDE w:val="0"/>
        <w:spacing w:line="360" w:lineRule="auto"/>
        <w:jc w:val="both"/>
        <w:rPr>
          <w:rFonts w:eastAsia="01_FuturaRO_Light"/>
          <w:b/>
          <w:bCs/>
          <w:kern w:val="2"/>
          <w:sz w:val="24"/>
          <w:szCs w:val="24"/>
          <w:lang w:val="ro-RO" w:eastAsia="zh-CN"/>
          <w14:ligatures w14:val="standardContextual"/>
        </w:rPr>
      </w:pPr>
      <w:r w:rsidRPr="001F0B18">
        <w:rPr>
          <w:rFonts w:eastAsia="01_FuturaRO_Light"/>
          <w:b/>
          <w:bCs/>
          <w:kern w:val="2"/>
          <w:sz w:val="24"/>
          <w:szCs w:val="24"/>
          <w:lang w:val="ro-RO" w:eastAsia="zh-CN"/>
          <w14:ligatures w14:val="standardContextual"/>
        </w:rPr>
        <w:t>4. Protectia împotriva radiațiilor:</w:t>
      </w:r>
    </w:p>
    <w:p w:rsidR="001F0B18" w:rsidRPr="001F0B18" w:rsidRDefault="001F0B18" w:rsidP="001F0B18">
      <w:pPr>
        <w:autoSpaceDE w:val="0"/>
        <w:spacing w:line="360" w:lineRule="auto"/>
        <w:ind w:firstLine="720"/>
        <w:jc w:val="both"/>
        <w:rPr>
          <w:rFonts w:eastAsia="01_FuturaRO_Light"/>
          <w:kern w:val="2"/>
          <w:sz w:val="24"/>
          <w:szCs w:val="24"/>
          <w:lang w:val="ro-RO" w:eastAsia="zh-CN"/>
          <w14:ligatures w14:val="standardContextual"/>
        </w:rPr>
      </w:pPr>
      <w:r w:rsidRPr="001F0B18">
        <w:rPr>
          <w:rFonts w:eastAsia="01_FuturaRO_Light"/>
          <w:kern w:val="2"/>
          <w:sz w:val="24"/>
          <w:szCs w:val="24"/>
          <w:lang w:val="ro-RO" w:eastAsia="zh-CN"/>
          <w14:ligatures w14:val="standardContextual"/>
        </w:rPr>
        <w:t xml:space="preserve"> - sursele de radiații;</w:t>
      </w:r>
    </w:p>
    <w:p w:rsidR="001F0B18" w:rsidRPr="001F0B18" w:rsidRDefault="001F0B18" w:rsidP="001F0B18">
      <w:pPr>
        <w:autoSpaceDE w:val="0"/>
        <w:spacing w:line="360" w:lineRule="auto"/>
        <w:ind w:firstLine="720"/>
        <w:jc w:val="both"/>
        <w:rPr>
          <w:rFonts w:eastAsia="01_FuturaRO_Light"/>
          <w:kern w:val="2"/>
          <w:sz w:val="24"/>
          <w:szCs w:val="24"/>
          <w:lang w:val="ro-RO" w:eastAsia="zh-CN"/>
          <w14:ligatures w14:val="standardContextual"/>
        </w:rPr>
      </w:pPr>
      <w:r w:rsidRPr="001F0B18">
        <w:rPr>
          <w:rFonts w:eastAsia="01_FuturaRO_Light"/>
          <w:kern w:val="2"/>
          <w:sz w:val="24"/>
          <w:szCs w:val="24"/>
          <w:lang w:val="ro-RO" w:eastAsia="zh-CN"/>
          <w14:ligatures w14:val="standardContextual"/>
        </w:rPr>
        <w:t xml:space="preserve"> - amenajările și dotarile pentru protecția împotriva radiațiilor: nu este cazul, nu vor exista surse de radiații.</w:t>
      </w:r>
    </w:p>
    <w:p w:rsidR="001F0B18" w:rsidRPr="001F0B18" w:rsidRDefault="001F0B18" w:rsidP="001F0B18">
      <w:pPr>
        <w:autoSpaceDE w:val="0"/>
        <w:spacing w:line="360" w:lineRule="auto"/>
        <w:jc w:val="both"/>
        <w:rPr>
          <w:rFonts w:eastAsia="01_FuturaRO_Light"/>
          <w:b/>
          <w:bCs/>
          <w:kern w:val="2"/>
          <w:sz w:val="24"/>
          <w:szCs w:val="24"/>
          <w:lang w:val="ro-RO" w:eastAsia="zh-CN"/>
          <w14:ligatures w14:val="standardContextual"/>
        </w:rPr>
      </w:pPr>
      <w:r w:rsidRPr="001F0B18">
        <w:rPr>
          <w:rFonts w:eastAsia="01_FuturaRO_Light"/>
          <w:b/>
          <w:bCs/>
          <w:kern w:val="2"/>
          <w:sz w:val="24"/>
          <w:szCs w:val="24"/>
          <w:lang w:val="ro-RO" w:eastAsia="zh-CN"/>
          <w14:ligatures w14:val="standardContextual"/>
        </w:rPr>
        <w:t>5. Protecția solului și a subsolului:</w:t>
      </w:r>
    </w:p>
    <w:p w:rsidR="001F0B18" w:rsidRPr="001F0B18" w:rsidRDefault="001F0B18" w:rsidP="001F0B18">
      <w:pPr>
        <w:autoSpaceDE w:val="0"/>
        <w:spacing w:line="360" w:lineRule="auto"/>
        <w:ind w:firstLine="720"/>
        <w:jc w:val="both"/>
        <w:rPr>
          <w:rFonts w:eastAsia="01_FuturaRO_Light"/>
          <w:kern w:val="2"/>
          <w:sz w:val="24"/>
          <w:szCs w:val="24"/>
          <w:lang w:val="ro-RO" w:eastAsia="zh-CN"/>
          <w14:ligatures w14:val="standardContextual"/>
        </w:rPr>
      </w:pPr>
      <w:r w:rsidRPr="001F0B18">
        <w:rPr>
          <w:rFonts w:eastAsia="01_FuturaRO_Light"/>
          <w:bCs/>
          <w:kern w:val="2"/>
          <w:sz w:val="24"/>
          <w:szCs w:val="24"/>
          <w:lang w:val="ro-RO" w:eastAsia="zh-CN"/>
          <w14:ligatures w14:val="standardContextual"/>
        </w:rPr>
        <w:t>-</w:t>
      </w:r>
      <w:r w:rsidRPr="001F0B18">
        <w:rPr>
          <w:rFonts w:eastAsia="01_FuturaRO_Light"/>
          <w:b/>
          <w:bCs/>
          <w:kern w:val="2"/>
          <w:sz w:val="24"/>
          <w:szCs w:val="24"/>
          <w:lang w:val="ro-RO" w:eastAsia="zh-CN"/>
          <w14:ligatures w14:val="standardContextual"/>
        </w:rPr>
        <w:t xml:space="preserve"> </w:t>
      </w:r>
      <w:r w:rsidRPr="001F0B18">
        <w:rPr>
          <w:rFonts w:eastAsia="01_FuturaRO_Light"/>
          <w:kern w:val="2"/>
          <w:sz w:val="24"/>
          <w:szCs w:val="24"/>
          <w:lang w:val="ro-RO" w:eastAsia="zh-CN"/>
          <w14:ligatures w14:val="standardContextual"/>
        </w:rPr>
        <w:t>sursele de poluanti pentru sol, subsol si ape freatice:</w:t>
      </w:r>
    </w:p>
    <w:p w:rsidR="001A3346" w:rsidRDefault="001A3346" w:rsidP="001A3346">
      <w:pPr>
        <w:autoSpaceDE w:val="0"/>
        <w:spacing w:line="360" w:lineRule="auto"/>
        <w:jc w:val="both"/>
        <w:rPr>
          <w:rFonts w:eastAsia="01_FuturaRO_Light"/>
          <w:bCs/>
          <w:kern w:val="2"/>
          <w:sz w:val="24"/>
          <w:szCs w:val="24"/>
          <w:lang w:val="ro-RO" w:eastAsia="zh-CN"/>
          <w14:ligatures w14:val="standardContextual"/>
        </w:rPr>
      </w:pPr>
    </w:p>
    <w:p w:rsidR="001F0B18" w:rsidRPr="001F0B18" w:rsidRDefault="001F0B18" w:rsidP="001A3346">
      <w:pPr>
        <w:autoSpaceDE w:val="0"/>
        <w:spacing w:line="360" w:lineRule="auto"/>
        <w:jc w:val="both"/>
        <w:rPr>
          <w:rFonts w:eastAsia="01_FuturaRO_Light"/>
          <w:bCs/>
          <w:kern w:val="2"/>
          <w:sz w:val="24"/>
          <w:szCs w:val="24"/>
          <w:lang w:val="ro-RO" w:eastAsia="zh-CN"/>
          <w14:ligatures w14:val="standardContextual"/>
        </w:rPr>
      </w:pPr>
      <w:r w:rsidRPr="001F0B18">
        <w:rPr>
          <w:rFonts w:eastAsia="01_FuturaRO_Light"/>
          <w:bCs/>
          <w:kern w:val="2"/>
          <w:sz w:val="24"/>
          <w:szCs w:val="24"/>
          <w:lang w:val="ro-RO" w:eastAsia="zh-CN"/>
          <w14:ligatures w14:val="standardContextual"/>
        </w:rPr>
        <w:t>Sursele potenţiale de poluare a solului şi subsolului specifice etapei de construcție pot fi reprezentate  de:</w:t>
      </w:r>
    </w:p>
    <w:p w:rsidR="001F0B18" w:rsidRPr="001F0B18" w:rsidRDefault="001F0B18" w:rsidP="001F0B18">
      <w:pPr>
        <w:autoSpaceDE w:val="0"/>
        <w:spacing w:line="360" w:lineRule="auto"/>
        <w:ind w:firstLine="720"/>
        <w:jc w:val="both"/>
        <w:rPr>
          <w:rFonts w:eastAsia="01_FuturaRO_Light"/>
          <w:bCs/>
          <w:kern w:val="2"/>
          <w:sz w:val="24"/>
          <w:szCs w:val="24"/>
          <w:lang w:val="ro-RO" w:eastAsia="zh-CN"/>
          <w14:ligatures w14:val="standardContextual"/>
        </w:rPr>
      </w:pPr>
      <w:r w:rsidRPr="001F0B18">
        <w:rPr>
          <w:rFonts w:eastAsia="01_FuturaRO_Light"/>
          <w:bCs/>
          <w:kern w:val="2"/>
          <w:sz w:val="24"/>
          <w:szCs w:val="24"/>
          <w:lang w:val="ro-RO" w:eastAsia="zh-CN"/>
          <w14:ligatures w14:val="standardContextual"/>
        </w:rPr>
        <w:t>-scurgeri accidentale de carburanţi şi/sau de ulei de la utilaje sau de la vehicule;</w:t>
      </w:r>
    </w:p>
    <w:p w:rsidR="001F0B18" w:rsidRPr="001F0B18" w:rsidRDefault="001F0B18" w:rsidP="001F0B18">
      <w:pPr>
        <w:autoSpaceDE w:val="0"/>
        <w:spacing w:line="360" w:lineRule="auto"/>
        <w:ind w:firstLine="720"/>
        <w:jc w:val="both"/>
        <w:rPr>
          <w:rFonts w:eastAsia="01_FuturaRO_Light"/>
          <w:bCs/>
          <w:kern w:val="2"/>
          <w:sz w:val="24"/>
          <w:szCs w:val="24"/>
          <w:lang w:val="ro-RO" w:eastAsia="zh-CN"/>
          <w14:ligatures w14:val="standardContextual"/>
        </w:rPr>
      </w:pPr>
      <w:r w:rsidRPr="001F0B18">
        <w:rPr>
          <w:rFonts w:eastAsia="01_FuturaRO_Light"/>
          <w:bCs/>
          <w:kern w:val="2"/>
          <w:sz w:val="24"/>
          <w:szCs w:val="24"/>
          <w:lang w:val="ro-RO" w:eastAsia="zh-CN"/>
          <w14:ligatures w14:val="standardContextual"/>
        </w:rPr>
        <w:t>- depozitarea necorespunzătoare a deşeurilor perioada de execuție a lucrărilor.</w:t>
      </w:r>
    </w:p>
    <w:p w:rsidR="001F0B18" w:rsidRPr="001F0B18" w:rsidRDefault="001F0B18" w:rsidP="001F0B18">
      <w:pPr>
        <w:autoSpaceDE w:val="0"/>
        <w:spacing w:line="360" w:lineRule="auto"/>
        <w:ind w:firstLine="720"/>
        <w:jc w:val="both"/>
        <w:rPr>
          <w:rFonts w:eastAsia="Arial"/>
          <w:kern w:val="2"/>
          <w:sz w:val="24"/>
          <w:szCs w:val="24"/>
          <w:lang w:val="ro-RO" w:eastAsia="zh-CN"/>
          <w14:ligatures w14:val="standardContextual"/>
        </w:rPr>
      </w:pPr>
      <w:r w:rsidRPr="001F0B18">
        <w:rPr>
          <w:rFonts w:eastAsia="01_FuturaRO_Light"/>
          <w:kern w:val="2"/>
          <w:sz w:val="24"/>
          <w:szCs w:val="24"/>
          <w:lang w:val="ro-RO" w:eastAsia="zh-CN"/>
          <w14:ligatures w14:val="standardContextual"/>
        </w:rPr>
        <w:t xml:space="preserve"> -lucrarile si dotarile pentru protectia solului si a subsolului:</w:t>
      </w:r>
    </w:p>
    <w:p w:rsidR="001F0B18" w:rsidRPr="001F0B18" w:rsidRDefault="001F0B18" w:rsidP="001F0B18">
      <w:pPr>
        <w:autoSpaceDE w:val="0"/>
        <w:spacing w:line="360" w:lineRule="auto"/>
        <w:ind w:firstLine="720"/>
        <w:jc w:val="both"/>
        <w:rPr>
          <w:rFonts w:eastAsia="Arial"/>
          <w:kern w:val="2"/>
          <w:sz w:val="24"/>
          <w:szCs w:val="24"/>
          <w:lang w:val="ro-RO" w:eastAsia="zh-CN"/>
          <w14:ligatures w14:val="standardContextual"/>
        </w:rPr>
      </w:pPr>
    </w:p>
    <w:p w:rsidR="001F0B18" w:rsidRPr="001F0B18" w:rsidRDefault="001F0B18" w:rsidP="001F0B18">
      <w:pPr>
        <w:widowControl/>
        <w:suppressAutoHyphens w:val="0"/>
        <w:spacing w:line="360" w:lineRule="auto"/>
        <w:jc w:val="both"/>
        <w:rPr>
          <w:rFonts w:eastAsia="Calibri"/>
          <w:bCs/>
          <w:kern w:val="2"/>
          <w:sz w:val="24"/>
          <w:szCs w:val="24"/>
          <w:lang w:val="ro-RO"/>
          <w14:ligatures w14:val="standardContextual"/>
        </w:rPr>
      </w:pPr>
      <w:r w:rsidRPr="001F0B18">
        <w:rPr>
          <w:rFonts w:eastAsia="Calibri"/>
          <w:bCs/>
          <w:kern w:val="2"/>
          <w:sz w:val="24"/>
          <w:szCs w:val="24"/>
          <w:lang w:val="ro-RO"/>
          <w14:ligatures w14:val="standardContextual"/>
        </w:rPr>
        <w:t>Măsurile de protecţie a solului şi subsolului în etapa de construcţie vor fi:</w:t>
      </w:r>
    </w:p>
    <w:p w:rsidR="001F0B18" w:rsidRPr="001F0B18" w:rsidRDefault="001F0B18" w:rsidP="001F0B18">
      <w:pPr>
        <w:widowControl/>
        <w:tabs>
          <w:tab w:val="left" w:pos="454"/>
        </w:tabs>
        <w:spacing w:before="40" w:after="40" w:line="360" w:lineRule="auto"/>
        <w:jc w:val="both"/>
        <w:rPr>
          <w:bCs/>
          <w:kern w:val="2"/>
          <w:sz w:val="24"/>
          <w:szCs w:val="24"/>
          <w:lang w:val="ro-RO" w:eastAsia="ar-SA"/>
          <w14:ligatures w14:val="standardContextual"/>
        </w:rPr>
      </w:pPr>
      <w:r w:rsidRPr="001F0B18">
        <w:rPr>
          <w:bCs/>
          <w:kern w:val="2"/>
          <w:sz w:val="24"/>
          <w:szCs w:val="24"/>
          <w:lang w:val="ro-RO" w:eastAsia="ar-SA"/>
          <w14:ligatures w14:val="standardContextual"/>
        </w:rPr>
        <w:t>-verificarea zilnică a stării tehnice a utilajelor;</w:t>
      </w:r>
    </w:p>
    <w:p w:rsidR="001F0B18" w:rsidRPr="001F0B18" w:rsidRDefault="001F0B18" w:rsidP="001F0B18">
      <w:pPr>
        <w:widowControl/>
        <w:tabs>
          <w:tab w:val="left" w:pos="454"/>
        </w:tabs>
        <w:spacing w:before="40" w:after="40" w:line="360" w:lineRule="auto"/>
        <w:jc w:val="both"/>
        <w:rPr>
          <w:bCs/>
          <w:kern w:val="2"/>
          <w:sz w:val="24"/>
          <w:szCs w:val="24"/>
          <w:lang w:val="ro-RO" w:eastAsia="ar-SA"/>
          <w14:ligatures w14:val="standardContextual"/>
        </w:rPr>
      </w:pPr>
      <w:r w:rsidRPr="001F0B18">
        <w:rPr>
          <w:bCs/>
          <w:kern w:val="2"/>
          <w:sz w:val="24"/>
          <w:szCs w:val="24"/>
          <w:lang w:val="ro-RO" w:eastAsia="ar-SA"/>
          <w14:ligatures w14:val="standardContextual"/>
        </w:rPr>
        <w:t>-alimentarea cu carburanţi a mijloacelor de transport în staţii de distribuţie şi nu pe amplasament;</w:t>
      </w:r>
    </w:p>
    <w:p w:rsidR="001F0B18" w:rsidRPr="001F0B18" w:rsidRDefault="001F0B18" w:rsidP="001F0B18">
      <w:pPr>
        <w:widowControl/>
        <w:tabs>
          <w:tab w:val="left" w:pos="454"/>
        </w:tabs>
        <w:spacing w:before="40" w:after="40" w:line="360" w:lineRule="auto"/>
        <w:jc w:val="both"/>
        <w:rPr>
          <w:bCs/>
          <w:kern w:val="2"/>
          <w:sz w:val="24"/>
          <w:szCs w:val="24"/>
          <w:lang w:val="ro-RO" w:eastAsia="ar-SA"/>
          <w14:ligatures w14:val="standardContextual"/>
        </w:rPr>
      </w:pPr>
      <w:r w:rsidRPr="001F0B18">
        <w:rPr>
          <w:bCs/>
          <w:kern w:val="2"/>
          <w:sz w:val="24"/>
          <w:szCs w:val="24"/>
          <w:lang w:val="ro-RO" w:eastAsia="ar-SA"/>
          <w14:ligatures w14:val="standardContextual"/>
        </w:rPr>
        <w:t>-schimbarea uleiului utilajelor în unităţi specializate şi nu pe amplasament;</w:t>
      </w:r>
    </w:p>
    <w:p w:rsidR="001F0B18" w:rsidRPr="001F0B18" w:rsidRDefault="001F0B18" w:rsidP="001F0B18">
      <w:pPr>
        <w:widowControl/>
        <w:tabs>
          <w:tab w:val="left" w:pos="454"/>
        </w:tabs>
        <w:spacing w:before="40" w:after="40" w:line="360" w:lineRule="auto"/>
        <w:jc w:val="both"/>
        <w:rPr>
          <w:bCs/>
          <w:kern w:val="2"/>
          <w:sz w:val="24"/>
          <w:szCs w:val="24"/>
          <w:lang w:val="ro-RO" w:eastAsia="ar-SA"/>
          <w14:ligatures w14:val="standardContextual"/>
        </w:rPr>
      </w:pPr>
      <w:r w:rsidRPr="001F0B18">
        <w:rPr>
          <w:bCs/>
          <w:kern w:val="2"/>
          <w:sz w:val="24"/>
          <w:szCs w:val="24"/>
          <w:lang w:val="ro-RO" w:eastAsia="ar-SA"/>
          <w14:ligatures w14:val="standardContextual"/>
        </w:rPr>
        <w:t>-depozitarea tuturor deșeurilor rezultate pe perioada implementării proiectului în containere/pubele acoperite, amplasate într-o zonă amenajată corespunzător şi eliminarea periodică a acestora prin societăți autorizate;</w:t>
      </w:r>
    </w:p>
    <w:p w:rsidR="001F0B18" w:rsidRPr="001F0B18" w:rsidRDefault="001F0B18" w:rsidP="001F0B18">
      <w:pPr>
        <w:widowControl/>
        <w:suppressAutoHyphens w:val="0"/>
        <w:spacing w:after="160" w:line="360" w:lineRule="auto"/>
        <w:jc w:val="both"/>
        <w:rPr>
          <w:rFonts w:eastAsia="Calibri"/>
          <w:bCs/>
          <w:kern w:val="2"/>
          <w:sz w:val="24"/>
          <w:szCs w:val="24"/>
          <w:lang w:val="ro-RO"/>
          <w14:ligatures w14:val="standardContextual"/>
        </w:rPr>
      </w:pPr>
      <w:r w:rsidRPr="001F0B18">
        <w:rPr>
          <w:rFonts w:eastAsia="Calibri"/>
          <w:bCs/>
          <w:kern w:val="2"/>
          <w:sz w:val="24"/>
          <w:szCs w:val="24"/>
          <w:lang w:val="ro-RO"/>
          <w14:ligatures w14:val="standardContextual"/>
        </w:rPr>
        <w:t>Se apreciază că prin implementarea acestor măsuri, în etapa de construcție nu se vor produce situaţii de poluare a solului sau a subsolului.</w:t>
      </w:r>
    </w:p>
    <w:p w:rsidR="001F0B18" w:rsidRPr="001F0B18" w:rsidRDefault="001F0B18" w:rsidP="001F0B18">
      <w:pPr>
        <w:autoSpaceDE w:val="0"/>
        <w:spacing w:line="360" w:lineRule="auto"/>
        <w:jc w:val="both"/>
        <w:rPr>
          <w:rFonts w:eastAsia="01_FuturaRO_Light"/>
          <w:kern w:val="2"/>
          <w:sz w:val="24"/>
          <w:szCs w:val="24"/>
          <w:lang w:val="ro-RO" w:eastAsia="zh-CN"/>
          <w14:ligatures w14:val="standardContextual"/>
        </w:rPr>
      </w:pPr>
      <w:r w:rsidRPr="001F0B18">
        <w:rPr>
          <w:rFonts w:eastAsia="01_FuturaRO_Light"/>
          <w:b/>
          <w:bCs/>
          <w:kern w:val="2"/>
          <w:sz w:val="24"/>
          <w:szCs w:val="24"/>
          <w:lang w:val="ro-RO" w:eastAsia="zh-CN"/>
          <w14:ligatures w14:val="standardContextual"/>
        </w:rPr>
        <w:t>6. Protecția ecosistemelor terestre și acvatice:</w:t>
      </w:r>
      <w:r w:rsidRPr="001F0B18">
        <w:rPr>
          <w:rFonts w:eastAsia="01_FuturaRO_Light"/>
          <w:kern w:val="2"/>
          <w:sz w:val="24"/>
          <w:szCs w:val="24"/>
          <w:lang w:val="ro-RO" w:eastAsia="zh-CN"/>
          <w14:ligatures w14:val="standardContextual"/>
        </w:rPr>
        <w:t xml:space="preserve"> </w:t>
      </w:r>
    </w:p>
    <w:p w:rsidR="001F0B18" w:rsidRPr="001F0B18" w:rsidRDefault="001F0B18" w:rsidP="001F0B18">
      <w:pPr>
        <w:autoSpaceDE w:val="0"/>
        <w:spacing w:line="360" w:lineRule="auto"/>
        <w:ind w:firstLine="720"/>
        <w:jc w:val="both"/>
        <w:rPr>
          <w:rFonts w:eastAsia="01_FuturaRO_Light"/>
          <w:kern w:val="2"/>
          <w:sz w:val="24"/>
          <w:szCs w:val="24"/>
          <w:lang w:val="ro-RO" w:eastAsia="zh-CN"/>
          <w14:ligatures w14:val="standardContextual"/>
        </w:rPr>
      </w:pPr>
      <w:r w:rsidRPr="001F0B18">
        <w:rPr>
          <w:rFonts w:eastAsia="01_FuturaRO_Light"/>
          <w:kern w:val="2"/>
          <w:sz w:val="24"/>
          <w:szCs w:val="24"/>
          <w:lang w:val="ro-RO" w:eastAsia="zh-CN"/>
          <w14:ligatures w14:val="standardContextual"/>
        </w:rPr>
        <w:t xml:space="preserve">- identificarea arealelor sensibile ce pot fi afectate de proiect; </w:t>
      </w:r>
    </w:p>
    <w:p w:rsidR="001F0B18" w:rsidRPr="001F0B18" w:rsidRDefault="001F0B18" w:rsidP="001F0B18">
      <w:pPr>
        <w:autoSpaceDE w:val="0"/>
        <w:spacing w:line="360" w:lineRule="auto"/>
        <w:ind w:firstLine="720"/>
        <w:jc w:val="both"/>
        <w:rPr>
          <w:rFonts w:eastAsia="01_FuturaRO_Light"/>
          <w:kern w:val="2"/>
          <w:sz w:val="24"/>
          <w:szCs w:val="24"/>
          <w:lang w:val="ro-RO" w:eastAsia="zh-CN"/>
          <w14:ligatures w14:val="standardContextual"/>
        </w:rPr>
      </w:pPr>
      <w:r w:rsidRPr="001F0B18">
        <w:rPr>
          <w:rFonts w:eastAsia="01_FuturaRO_Light"/>
          <w:kern w:val="2"/>
          <w:sz w:val="24"/>
          <w:szCs w:val="24"/>
          <w:lang w:val="ro-RO" w:eastAsia="zh-CN"/>
          <w14:ligatures w14:val="standardContextual"/>
        </w:rPr>
        <w:lastRenderedPageBreak/>
        <w:t xml:space="preserve">Proiectul la faza de PUZ a parcurs procedura de evaluare adecvata si a fost estimat impactul asupra habitatelor naturale si a speciilor de flora si fauna din siturile Natura 2000 in care este amplsat proiectul. </w:t>
      </w:r>
    </w:p>
    <w:p w:rsidR="001F0B18" w:rsidRPr="001F0B18" w:rsidRDefault="001F0B18" w:rsidP="001F0B18">
      <w:pPr>
        <w:autoSpaceDE w:val="0"/>
        <w:spacing w:line="360" w:lineRule="auto"/>
        <w:ind w:firstLine="720"/>
        <w:jc w:val="both"/>
        <w:rPr>
          <w:rFonts w:eastAsia="01_FuturaRO_Light"/>
          <w:kern w:val="2"/>
          <w:sz w:val="24"/>
          <w:szCs w:val="24"/>
          <w:lang w:val="ro-RO" w:eastAsia="zh-CN"/>
          <w14:ligatures w14:val="standardContextual"/>
        </w:rPr>
      </w:pPr>
    </w:p>
    <w:p w:rsidR="001F0B18" w:rsidRPr="001F0B18" w:rsidRDefault="001F0B18" w:rsidP="001F0B18">
      <w:pPr>
        <w:widowControl/>
        <w:suppressAutoHyphens w:val="0"/>
        <w:spacing w:line="360" w:lineRule="auto"/>
        <w:rPr>
          <w:sz w:val="24"/>
          <w:szCs w:val="24"/>
          <w:lang w:val="ro-RO" w:eastAsia="en-GB"/>
        </w:rPr>
      </w:pPr>
      <w:r w:rsidRPr="001F0B18">
        <w:rPr>
          <w:sz w:val="24"/>
          <w:szCs w:val="24"/>
          <w:lang w:val="ro-RO" w:eastAsia="en-GB"/>
        </w:rPr>
        <w:t xml:space="preserve">Proiectul  propus,  este amplasat  in urmatoarele   ariile naturale protejate : </w:t>
      </w:r>
    </w:p>
    <w:p w:rsidR="001F0B18" w:rsidRPr="001F0B18" w:rsidRDefault="001F0B18" w:rsidP="001F0B18">
      <w:pPr>
        <w:widowControl/>
        <w:numPr>
          <w:ilvl w:val="0"/>
          <w:numId w:val="7"/>
        </w:numPr>
        <w:suppressAutoHyphens w:val="0"/>
        <w:spacing w:before="100" w:beforeAutospacing="1" w:after="100" w:afterAutospacing="1" w:line="360" w:lineRule="auto"/>
        <w:contextualSpacing/>
        <w:rPr>
          <w:b/>
          <w:bCs/>
          <w:sz w:val="24"/>
          <w:szCs w:val="24"/>
          <w:lang w:val="ro-RO" w:eastAsia="en-GB"/>
        </w:rPr>
      </w:pPr>
      <w:r w:rsidRPr="001F0B18">
        <w:rPr>
          <w:sz w:val="24"/>
          <w:szCs w:val="24"/>
          <w:lang w:val="ro-RO" w:eastAsia="en-GB"/>
        </w:rPr>
        <w:t>Situl de Importanță Comunitară</w:t>
      </w:r>
      <w:r w:rsidRPr="001F0B18">
        <w:rPr>
          <w:b/>
          <w:bCs/>
          <w:sz w:val="24"/>
          <w:szCs w:val="24"/>
          <w:lang w:val="ro-RO" w:eastAsia="en-GB"/>
        </w:rPr>
        <w:t xml:space="preserve"> ROSCI0231 Nădab – Socodor -Vărșad</w:t>
      </w:r>
    </w:p>
    <w:p w:rsidR="005B6D59" w:rsidRPr="001A3346" w:rsidRDefault="001F0B18" w:rsidP="00A63F95">
      <w:pPr>
        <w:widowControl/>
        <w:numPr>
          <w:ilvl w:val="0"/>
          <w:numId w:val="7"/>
        </w:numPr>
        <w:suppressAutoHyphens w:val="0"/>
        <w:spacing w:before="100" w:beforeAutospacing="1" w:after="100" w:afterAutospacing="1" w:line="360" w:lineRule="auto"/>
        <w:contextualSpacing/>
        <w:rPr>
          <w:b/>
          <w:bCs/>
          <w:sz w:val="24"/>
          <w:szCs w:val="24"/>
          <w:lang w:val="ro-RO" w:eastAsia="en-GB"/>
        </w:rPr>
      </w:pPr>
      <w:r w:rsidRPr="001F0B18">
        <w:rPr>
          <w:sz w:val="24"/>
          <w:szCs w:val="24"/>
          <w:lang w:val="ro-RO" w:eastAsia="en-GB"/>
        </w:rPr>
        <w:t xml:space="preserve">Situl de Protecție Specială </w:t>
      </w:r>
      <w:r w:rsidRPr="001F0B18">
        <w:rPr>
          <w:b/>
          <w:bCs/>
          <w:sz w:val="24"/>
          <w:szCs w:val="24"/>
          <w:lang w:val="ro-RO" w:eastAsia="en-GB"/>
        </w:rPr>
        <w:t>ROSPA0015 - Câmpia Crisului Alb si Crisului Negru.</w:t>
      </w:r>
    </w:p>
    <w:p w:rsidR="005B6D59" w:rsidRPr="001A3346" w:rsidRDefault="005B6D59" w:rsidP="001A3346">
      <w:pPr>
        <w:spacing w:line="360" w:lineRule="auto"/>
        <w:jc w:val="center"/>
        <w:rPr>
          <w:rFonts w:ascii="Arial" w:hAnsi="Arial" w:cs="Arial"/>
          <w:sz w:val="24"/>
          <w:szCs w:val="24"/>
        </w:rPr>
      </w:pPr>
      <w:r w:rsidRPr="001A3346">
        <w:rPr>
          <w:rFonts w:ascii="Arial" w:hAnsi="Arial" w:cs="Arial"/>
          <w:noProof/>
          <w:sz w:val="24"/>
          <w:szCs w:val="24"/>
        </w:rPr>
        <w:lastRenderedPageBreak/>
        <w:drawing>
          <wp:anchor distT="0" distB="0" distL="114300" distR="114300" simplePos="0" relativeHeight="251661312" behindDoc="0" locked="0" layoutInCell="1" allowOverlap="1" wp14:anchorId="50661F27">
            <wp:simplePos x="0" y="0"/>
            <wp:positionH relativeFrom="column">
              <wp:posOffset>-198120</wp:posOffset>
            </wp:positionH>
            <wp:positionV relativeFrom="paragraph">
              <wp:posOffset>4612640</wp:posOffset>
            </wp:positionV>
            <wp:extent cx="6075680" cy="4245610"/>
            <wp:effectExtent l="0" t="0" r="1270" b="2540"/>
            <wp:wrapSquare wrapText="bothSides"/>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75680" cy="42456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3346">
        <w:rPr>
          <w:rFonts w:ascii="Arial" w:hAnsi="Arial" w:cs="Arial"/>
          <w:noProof/>
          <w:sz w:val="24"/>
          <w:szCs w:val="24"/>
        </w:rPr>
        <w:drawing>
          <wp:anchor distT="0" distB="0" distL="114300" distR="114300" simplePos="0" relativeHeight="251660288" behindDoc="0" locked="0" layoutInCell="1" allowOverlap="1" wp14:anchorId="13C442E2">
            <wp:simplePos x="0" y="0"/>
            <wp:positionH relativeFrom="column">
              <wp:posOffset>-199696</wp:posOffset>
            </wp:positionH>
            <wp:positionV relativeFrom="paragraph">
              <wp:posOffset>-66</wp:posOffset>
            </wp:positionV>
            <wp:extent cx="6075787" cy="4729436"/>
            <wp:effectExtent l="0" t="0" r="127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75787" cy="4729436"/>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3346">
        <w:rPr>
          <w:rFonts w:ascii="Arial" w:hAnsi="Arial" w:cs="Arial"/>
          <w:sz w:val="24"/>
          <w:szCs w:val="24"/>
        </w:rPr>
        <w:t>Incadrarea fata de siturile Natura 2000 ROSCI 0231 si ROSPA 0015</w:t>
      </w:r>
    </w:p>
    <w:p w:rsidR="005B6D59" w:rsidRDefault="00E10C1D" w:rsidP="005B6D59">
      <w:pPr>
        <w:widowControl/>
        <w:suppressAutoHyphens w:val="0"/>
        <w:spacing w:before="100" w:beforeAutospacing="1" w:after="100" w:afterAutospacing="1" w:line="360" w:lineRule="auto"/>
        <w:jc w:val="both"/>
        <w:rPr>
          <w:rFonts w:ascii="Arial" w:hAnsi="Arial" w:cs="Arial"/>
          <w:b/>
          <w:kern w:val="2"/>
          <w:sz w:val="24"/>
          <w:szCs w:val="24"/>
          <w:lang w:val="ro-RO"/>
          <w14:ligatures w14:val="standardContextual"/>
        </w:rPr>
      </w:pPr>
      <w:r>
        <w:rPr>
          <w:rFonts w:ascii="Arial" w:hAnsi="Arial" w:cs="Arial"/>
          <w:b/>
          <w:kern w:val="2"/>
          <w:sz w:val="24"/>
          <w:szCs w:val="24"/>
          <w:lang w:val="ro-RO"/>
          <w14:ligatures w14:val="standardContextual"/>
        </w:rPr>
        <w:lastRenderedPageBreak/>
        <w:t>-</w:t>
      </w:r>
      <w:r w:rsidR="005B6D59" w:rsidRPr="009C1EC9">
        <w:rPr>
          <w:rFonts w:ascii="Arial" w:hAnsi="Arial" w:cs="Arial"/>
          <w:b/>
          <w:kern w:val="2"/>
          <w:sz w:val="24"/>
          <w:szCs w:val="24"/>
          <w:lang w:val="ro-RO"/>
          <w14:ligatures w14:val="standardContextual"/>
        </w:rPr>
        <w:t>coordonatele geografice ale amplasamentului proiectului, care vor fi prezentate sub formă de vector în format digital cu referință geografică, în sistem de proiecție națională Stereo 1970;</w:t>
      </w:r>
    </w:p>
    <w:p w:rsidR="005B6D59" w:rsidRPr="00052FB6" w:rsidRDefault="005B6D59" w:rsidP="005B6D59">
      <w:pPr>
        <w:widowControl/>
        <w:suppressAutoHyphens w:val="0"/>
        <w:spacing w:before="3" w:line="360" w:lineRule="auto"/>
        <w:jc w:val="both"/>
        <w:rPr>
          <w:rFonts w:ascii="Arial" w:eastAsia="Arial" w:hAnsi="Arial" w:cs="Arial"/>
          <w:b/>
          <w:bCs/>
          <w:kern w:val="2"/>
          <w:sz w:val="24"/>
          <w:szCs w:val="24"/>
          <w:lang w:val="ro-RO"/>
          <w14:ligatures w14:val="standardContextual"/>
        </w:rPr>
      </w:pPr>
      <w:r w:rsidRPr="00052FB6">
        <w:rPr>
          <w:rFonts w:ascii="Arial" w:eastAsia="Arial" w:hAnsi="Arial" w:cs="Arial"/>
          <w:b/>
          <w:bCs/>
          <w:kern w:val="2"/>
          <w:sz w:val="24"/>
          <w:szCs w:val="24"/>
          <w:lang w:val="ro-RO"/>
          <w14:ligatures w14:val="standardContextual"/>
        </w:rPr>
        <w:t xml:space="preserve">Coordonatele stereo 70 sunt prezentate in Anexa 1. </w:t>
      </w:r>
    </w:p>
    <w:p w:rsidR="005B6D59" w:rsidRPr="00052FB6" w:rsidRDefault="005B6D59" w:rsidP="005B6D59">
      <w:pPr>
        <w:widowControl/>
        <w:suppressAutoHyphens w:val="0"/>
        <w:spacing w:before="3" w:line="360" w:lineRule="auto"/>
        <w:jc w:val="both"/>
        <w:rPr>
          <w:rFonts w:ascii="Arial" w:eastAsia="Arial" w:hAnsi="Arial" w:cs="Arial"/>
          <w:kern w:val="2"/>
          <w:sz w:val="24"/>
          <w:szCs w:val="24"/>
          <w:lang w:val="ro-RO"/>
          <w14:ligatures w14:val="standardContextual"/>
        </w:rPr>
      </w:pPr>
    </w:p>
    <w:p w:rsidR="005B6D59" w:rsidRPr="00052FB6" w:rsidRDefault="005B6D59" w:rsidP="005B6D59">
      <w:pPr>
        <w:widowControl/>
        <w:suppressAutoHyphens w:val="0"/>
        <w:spacing w:before="100" w:beforeAutospacing="1" w:after="100" w:afterAutospacing="1"/>
        <w:jc w:val="both"/>
        <w:outlineLvl w:val="0"/>
        <w:rPr>
          <w:rFonts w:ascii="Arial" w:hAnsi="Arial" w:cs="Arial"/>
          <w:b/>
          <w:kern w:val="2"/>
          <w:sz w:val="24"/>
          <w:szCs w:val="24"/>
          <w:lang w:val="ro-RO" w:eastAsia="x-none"/>
          <w14:ligatures w14:val="standardContextual"/>
        </w:rPr>
      </w:pPr>
      <w:r w:rsidRPr="00052FB6">
        <w:rPr>
          <w:rFonts w:ascii="Arial" w:hAnsi="Arial" w:cs="Arial"/>
          <w:b/>
          <w:kern w:val="2"/>
          <w:sz w:val="24"/>
          <w:szCs w:val="24"/>
          <w:lang w:val="ro-RO" w:eastAsia="x-none"/>
          <w14:ligatures w14:val="standardContextual"/>
        </w:rPr>
        <w:t>VI. Descrierea tuturor efectelor semnificative posibile asupra mediului ale proiectului, în limita informațiilor disponibile:</w:t>
      </w:r>
    </w:p>
    <w:p w:rsidR="005B6D59" w:rsidRPr="00052FB6" w:rsidRDefault="005B6D59" w:rsidP="005B6D59">
      <w:pPr>
        <w:autoSpaceDE w:val="0"/>
        <w:jc w:val="both"/>
        <w:outlineLvl w:val="1"/>
        <w:rPr>
          <w:rFonts w:ascii="Arial" w:hAnsi="Arial" w:cs="Arial"/>
          <w:b/>
          <w:kern w:val="2"/>
          <w:sz w:val="24"/>
          <w:szCs w:val="24"/>
          <w:lang w:val="ro-RO" w:eastAsia="zh-CN"/>
          <w14:ligatures w14:val="standardContextual"/>
        </w:rPr>
      </w:pPr>
      <w:r w:rsidRPr="00052FB6">
        <w:rPr>
          <w:rFonts w:ascii="Arial" w:hAnsi="Arial" w:cs="Arial"/>
          <w:b/>
          <w:kern w:val="2"/>
          <w:sz w:val="24"/>
          <w:szCs w:val="24"/>
          <w:lang w:val="ro-RO" w:eastAsia="zh-CN"/>
          <w14:ligatures w14:val="standardContextual"/>
        </w:rPr>
        <w:t>A. Surse de poluanți și instalații pentru reținerea, evacuarea și dispersia poluanților în mediu:</w:t>
      </w:r>
    </w:p>
    <w:p w:rsidR="005B6D59" w:rsidRPr="00052FB6" w:rsidRDefault="005B6D59" w:rsidP="005B6D59">
      <w:pPr>
        <w:autoSpaceDE w:val="0"/>
        <w:jc w:val="both"/>
        <w:rPr>
          <w:rFonts w:ascii="Arial" w:eastAsia="01_FuturaRO_Light" w:hAnsi="Arial" w:cs="Arial"/>
          <w:b/>
          <w:bCs/>
          <w:kern w:val="2"/>
          <w:sz w:val="24"/>
          <w:szCs w:val="24"/>
          <w:lang w:val="ro-RO" w:eastAsia="zh-CN"/>
          <w14:ligatures w14:val="standardContextual"/>
        </w:rPr>
      </w:pPr>
    </w:p>
    <w:p w:rsidR="005B6D59" w:rsidRPr="00052FB6" w:rsidRDefault="005B6D59" w:rsidP="005B6D59">
      <w:pPr>
        <w:widowControl/>
        <w:suppressAutoHyphens w:val="0"/>
        <w:spacing w:before="100" w:beforeAutospacing="1" w:after="100" w:afterAutospacing="1" w:line="360" w:lineRule="auto"/>
        <w:jc w:val="both"/>
        <w:rPr>
          <w:rFonts w:ascii="Arial" w:hAnsi="Arial" w:cs="Arial"/>
          <w:b/>
          <w:kern w:val="2"/>
          <w:sz w:val="24"/>
          <w:szCs w:val="24"/>
          <w:lang w:val="ro-RO"/>
          <w14:ligatures w14:val="standardContextual"/>
        </w:rPr>
      </w:pPr>
      <w:r w:rsidRPr="00052FB6">
        <w:rPr>
          <w:rFonts w:ascii="Arial" w:eastAsia="01_FuturaRO_Light" w:hAnsi="Arial" w:cs="Arial"/>
          <w:b/>
          <w:bCs/>
          <w:kern w:val="2"/>
          <w:sz w:val="24"/>
          <w:szCs w:val="24"/>
          <w:lang w:val="ro-RO" w:eastAsia="zh-CN"/>
          <w14:ligatures w14:val="standardContextual"/>
        </w:rPr>
        <w:t>1. Protecția calitatii apelor</w:t>
      </w:r>
    </w:p>
    <w:p w:rsidR="005B6D59" w:rsidRDefault="005B6D59" w:rsidP="005B6D59">
      <w:pPr>
        <w:widowControl/>
        <w:suppressAutoHyphens w:val="0"/>
        <w:autoSpaceDE w:val="0"/>
        <w:autoSpaceDN w:val="0"/>
        <w:adjustRightInd w:val="0"/>
        <w:rPr>
          <w:rFonts w:ascii="Arial-ItalicMT" w:eastAsiaTheme="minorHAnsi" w:hAnsi="Arial-ItalicMT" w:cs="Arial-ItalicMT"/>
          <w:i/>
          <w:iCs/>
          <w:sz w:val="24"/>
          <w:szCs w:val="24"/>
          <w14:ligatures w14:val="standardContextual"/>
        </w:rPr>
      </w:pPr>
      <w:r>
        <w:rPr>
          <w:rFonts w:ascii="Arial-BoldItalicMT" w:eastAsiaTheme="minorHAnsi" w:hAnsi="Arial-BoldItalicMT" w:cs="Arial-BoldItalicMT"/>
          <w:b/>
          <w:bCs/>
          <w:i/>
          <w:iCs/>
          <w:sz w:val="24"/>
          <w:szCs w:val="24"/>
          <w14:ligatures w14:val="standardContextual"/>
        </w:rPr>
        <w:t>In perioada de construire</w:t>
      </w:r>
      <w:r>
        <w:rPr>
          <w:rFonts w:ascii="Arial-ItalicMT" w:eastAsiaTheme="minorHAnsi" w:hAnsi="Arial-ItalicMT" w:cs="Arial-ItalicMT"/>
          <w:i/>
          <w:iCs/>
          <w:sz w:val="24"/>
          <w:szCs w:val="24"/>
          <w14:ligatures w14:val="standardContextual"/>
        </w:rPr>
        <w:t>:</w:t>
      </w:r>
    </w:p>
    <w:p w:rsidR="005B6D59" w:rsidRDefault="005B6D59" w:rsidP="005B6D59">
      <w:pPr>
        <w:widowControl/>
        <w:suppressAutoHyphens w:val="0"/>
        <w:autoSpaceDE w:val="0"/>
        <w:autoSpaceDN w:val="0"/>
        <w:adjustRightInd w:val="0"/>
        <w:rPr>
          <w:rFonts w:ascii="Arial-ItalicMT" w:eastAsiaTheme="minorHAnsi" w:hAnsi="Arial-ItalicMT" w:cs="Arial-ItalicMT"/>
          <w:i/>
          <w:iCs/>
          <w:sz w:val="24"/>
          <w:szCs w:val="24"/>
          <w14:ligatures w14:val="standardContextual"/>
        </w:rPr>
      </w:pPr>
    </w:p>
    <w:p w:rsidR="005B6D59" w:rsidRPr="008A0D92" w:rsidRDefault="005B6D59" w:rsidP="001A3346">
      <w:pPr>
        <w:widowControl/>
        <w:suppressAutoHyphens w:val="0"/>
        <w:autoSpaceDE w:val="0"/>
        <w:autoSpaceDN w:val="0"/>
        <w:adjustRightInd w:val="0"/>
        <w:spacing w:line="360" w:lineRule="auto"/>
        <w:jc w:val="both"/>
        <w:rPr>
          <w:rFonts w:ascii="Arial" w:eastAsiaTheme="minorHAnsi" w:hAnsi="Arial" w:cs="Arial"/>
          <w:sz w:val="24"/>
          <w:szCs w:val="24"/>
          <w14:ligatures w14:val="standardContextual"/>
        </w:rPr>
      </w:pPr>
      <w:r w:rsidRPr="008A0D92">
        <w:rPr>
          <w:rFonts w:ascii="Arial" w:eastAsiaTheme="minorHAnsi" w:hAnsi="Arial" w:cs="Arial"/>
          <w:sz w:val="24"/>
          <w:szCs w:val="24"/>
          <w14:ligatures w14:val="standardContextual"/>
        </w:rPr>
        <w:t>Principalele surse de poluare a apei, pe durata construirii obiectivului pot fi:</w:t>
      </w:r>
    </w:p>
    <w:p w:rsidR="005B6D59" w:rsidRPr="008A0D92" w:rsidRDefault="005B6D59" w:rsidP="001A3346">
      <w:pPr>
        <w:widowControl/>
        <w:suppressAutoHyphens w:val="0"/>
        <w:autoSpaceDE w:val="0"/>
        <w:autoSpaceDN w:val="0"/>
        <w:adjustRightInd w:val="0"/>
        <w:spacing w:line="360" w:lineRule="auto"/>
        <w:jc w:val="both"/>
        <w:rPr>
          <w:rFonts w:ascii="Arial" w:eastAsiaTheme="minorHAnsi" w:hAnsi="Arial" w:cs="Arial"/>
          <w:sz w:val="24"/>
          <w:szCs w:val="24"/>
          <w14:ligatures w14:val="standardContextual"/>
        </w:rPr>
      </w:pPr>
      <w:r w:rsidRPr="008A0D92">
        <w:rPr>
          <w:rFonts w:ascii="Arial" w:eastAsiaTheme="minorHAnsi" w:hAnsi="Arial" w:cs="Arial"/>
          <w:sz w:val="24"/>
          <w:szCs w:val="24"/>
          <w14:ligatures w14:val="standardContextual"/>
        </w:rPr>
        <w:t>• Scurgeri accidentale de combustibil, ulei sau de alte substante/materii prime utilizate in faza de executie a lucrarilor;</w:t>
      </w:r>
    </w:p>
    <w:p w:rsidR="005B6D59" w:rsidRPr="008A0D92" w:rsidRDefault="005B6D59" w:rsidP="001A3346">
      <w:pPr>
        <w:widowControl/>
        <w:suppressAutoHyphens w:val="0"/>
        <w:autoSpaceDE w:val="0"/>
        <w:autoSpaceDN w:val="0"/>
        <w:adjustRightInd w:val="0"/>
        <w:spacing w:line="360" w:lineRule="auto"/>
        <w:jc w:val="both"/>
        <w:rPr>
          <w:rFonts w:ascii="Arial" w:eastAsiaTheme="minorHAnsi" w:hAnsi="Arial" w:cs="Arial"/>
          <w:sz w:val="24"/>
          <w:szCs w:val="24"/>
          <w14:ligatures w14:val="standardContextual"/>
        </w:rPr>
      </w:pPr>
      <w:r w:rsidRPr="008A0D92">
        <w:rPr>
          <w:rFonts w:ascii="Arial" w:eastAsiaTheme="minorHAnsi" w:hAnsi="Arial" w:cs="Arial"/>
          <w:sz w:val="24"/>
          <w:szCs w:val="24"/>
          <w14:ligatures w14:val="standardContextual"/>
        </w:rPr>
        <w:t>• Depozitarea necontrolata a materialelor si a deseurilor de constructii;</w:t>
      </w:r>
    </w:p>
    <w:p w:rsidR="005B6D59" w:rsidRPr="008A0D92" w:rsidRDefault="005B6D59" w:rsidP="001A3346">
      <w:pPr>
        <w:widowControl/>
        <w:suppressAutoHyphens w:val="0"/>
        <w:autoSpaceDE w:val="0"/>
        <w:autoSpaceDN w:val="0"/>
        <w:adjustRightInd w:val="0"/>
        <w:spacing w:line="360" w:lineRule="auto"/>
        <w:jc w:val="both"/>
        <w:rPr>
          <w:rFonts w:ascii="Arial" w:eastAsiaTheme="minorHAnsi" w:hAnsi="Arial" w:cs="Arial"/>
          <w:sz w:val="24"/>
          <w:szCs w:val="24"/>
          <w14:ligatures w14:val="standardContextual"/>
        </w:rPr>
      </w:pPr>
      <w:r w:rsidRPr="008A0D92">
        <w:rPr>
          <w:rFonts w:ascii="Arial" w:eastAsiaTheme="minorHAnsi" w:hAnsi="Arial" w:cs="Arial"/>
          <w:sz w:val="24"/>
          <w:szCs w:val="24"/>
          <w14:ligatures w14:val="standardContextual"/>
        </w:rPr>
        <w:t>• Afectarea dinamicii naturale a apei de pe terenurile invecinate prin modificarea nivelului freatic datorita excavatiilor ce vor fi efectuate in vederea amplasarii in teren a turbinelor eoliene.</w:t>
      </w:r>
    </w:p>
    <w:p w:rsidR="005B6D59" w:rsidRPr="008A0D92" w:rsidRDefault="005B6D59" w:rsidP="001A3346">
      <w:pPr>
        <w:widowControl/>
        <w:suppressAutoHyphens w:val="0"/>
        <w:autoSpaceDE w:val="0"/>
        <w:autoSpaceDN w:val="0"/>
        <w:adjustRightInd w:val="0"/>
        <w:spacing w:line="360" w:lineRule="auto"/>
        <w:jc w:val="both"/>
        <w:rPr>
          <w:rFonts w:ascii="Arial" w:eastAsiaTheme="minorHAnsi" w:hAnsi="Arial" w:cs="Arial"/>
          <w:sz w:val="24"/>
          <w:szCs w:val="24"/>
          <w14:ligatures w14:val="standardContextual"/>
        </w:rPr>
      </w:pPr>
    </w:p>
    <w:p w:rsidR="005B6D59" w:rsidRPr="008A0D92" w:rsidRDefault="005B6D59" w:rsidP="001A3346">
      <w:pPr>
        <w:widowControl/>
        <w:suppressAutoHyphens w:val="0"/>
        <w:autoSpaceDE w:val="0"/>
        <w:autoSpaceDN w:val="0"/>
        <w:adjustRightInd w:val="0"/>
        <w:spacing w:line="360" w:lineRule="auto"/>
        <w:jc w:val="both"/>
        <w:rPr>
          <w:rFonts w:ascii="Arial" w:eastAsiaTheme="minorHAnsi" w:hAnsi="Arial" w:cs="Arial"/>
          <w:sz w:val="24"/>
          <w:szCs w:val="24"/>
          <w14:ligatures w14:val="standardContextual"/>
        </w:rPr>
      </w:pPr>
      <w:r w:rsidRPr="008A0D92">
        <w:rPr>
          <w:rFonts w:ascii="Arial" w:eastAsiaTheme="minorHAnsi" w:hAnsi="Arial" w:cs="Arial"/>
          <w:sz w:val="24"/>
          <w:szCs w:val="24"/>
          <w14:ligatures w14:val="standardContextual"/>
        </w:rPr>
        <w:t>M</w:t>
      </w:r>
      <w:r w:rsidR="001A3346">
        <w:rPr>
          <w:rFonts w:ascii="Arial" w:eastAsiaTheme="minorHAnsi" w:hAnsi="Arial" w:cs="Arial"/>
          <w:sz w:val="24"/>
          <w:szCs w:val="24"/>
          <w:lang w:val="ro-RO"/>
          <w14:ligatures w14:val="standardContextual"/>
        </w:rPr>
        <w:t>ă</w:t>
      </w:r>
      <w:r w:rsidRPr="008A0D92">
        <w:rPr>
          <w:rFonts w:ascii="Arial" w:eastAsiaTheme="minorHAnsi" w:hAnsi="Arial" w:cs="Arial"/>
          <w:sz w:val="24"/>
          <w:szCs w:val="24"/>
          <w14:ligatures w14:val="standardContextual"/>
        </w:rPr>
        <w:t>surile de reducere a impactului asupra factorului de mediu apa in faza de constructie a obiectivului sunt:</w:t>
      </w:r>
    </w:p>
    <w:p w:rsidR="005B6D59" w:rsidRPr="008A0D92" w:rsidRDefault="005B6D59" w:rsidP="001A3346">
      <w:pPr>
        <w:widowControl/>
        <w:suppressAutoHyphens w:val="0"/>
        <w:autoSpaceDE w:val="0"/>
        <w:autoSpaceDN w:val="0"/>
        <w:adjustRightInd w:val="0"/>
        <w:spacing w:line="360" w:lineRule="auto"/>
        <w:jc w:val="both"/>
        <w:rPr>
          <w:rFonts w:ascii="Arial" w:eastAsiaTheme="minorHAnsi" w:hAnsi="Arial" w:cs="Arial"/>
          <w:sz w:val="24"/>
          <w:szCs w:val="24"/>
          <w14:ligatures w14:val="standardContextual"/>
        </w:rPr>
      </w:pPr>
      <w:r w:rsidRPr="008A0D92">
        <w:rPr>
          <w:rFonts w:ascii="Arial" w:eastAsiaTheme="minorHAnsi" w:hAnsi="Arial" w:cs="Arial"/>
          <w:sz w:val="24"/>
          <w:szCs w:val="24"/>
          <w14:ligatures w14:val="standardContextual"/>
        </w:rPr>
        <w:t>• Manipularea combustibililor astfel incat s</w:t>
      </w:r>
      <w:r w:rsidR="001A3346">
        <w:rPr>
          <w:rFonts w:ascii="Arial" w:eastAsiaTheme="minorHAnsi" w:hAnsi="Arial" w:cs="Arial"/>
          <w:sz w:val="24"/>
          <w:szCs w:val="24"/>
          <w14:ligatures w14:val="standardContextual"/>
        </w:rPr>
        <w:t>ă</w:t>
      </w:r>
      <w:r w:rsidRPr="008A0D92">
        <w:rPr>
          <w:rFonts w:ascii="Arial" w:eastAsiaTheme="minorHAnsi" w:hAnsi="Arial" w:cs="Arial"/>
          <w:sz w:val="24"/>
          <w:szCs w:val="24"/>
          <w14:ligatures w14:val="standardContextual"/>
        </w:rPr>
        <w:t xml:space="preserve"> se evite scaparile accidentale pe sol sau in apa;</w:t>
      </w:r>
    </w:p>
    <w:p w:rsidR="005B6D59" w:rsidRPr="008A0D92" w:rsidRDefault="005B6D59" w:rsidP="001A3346">
      <w:pPr>
        <w:widowControl/>
        <w:suppressAutoHyphens w:val="0"/>
        <w:autoSpaceDE w:val="0"/>
        <w:autoSpaceDN w:val="0"/>
        <w:adjustRightInd w:val="0"/>
        <w:spacing w:line="360" w:lineRule="auto"/>
        <w:jc w:val="both"/>
        <w:rPr>
          <w:rFonts w:ascii="Arial" w:eastAsiaTheme="minorHAnsi" w:hAnsi="Arial" w:cs="Arial"/>
          <w:sz w:val="24"/>
          <w:szCs w:val="24"/>
          <w14:ligatures w14:val="standardContextual"/>
        </w:rPr>
      </w:pPr>
      <w:r w:rsidRPr="008A0D92">
        <w:rPr>
          <w:rFonts w:ascii="Arial" w:eastAsiaTheme="minorHAnsi" w:hAnsi="Arial" w:cs="Arial"/>
          <w:sz w:val="24"/>
          <w:szCs w:val="24"/>
          <w14:ligatures w14:val="standardContextual"/>
        </w:rPr>
        <w:t>• Depozitarea materialelor sau a altor substante utilizate se va realiza astfel incat sa se evite dizolvarea si/sau antrenarea lor de catre apele de precipitatii;</w:t>
      </w:r>
    </w:p>
    <w:p w:rsidR="005B6D59" w:rsidRPr="008A0D92" w:rsidRDefault="005B6D59" w:rsidP="001A3346">
      <w:pPr>
        <w:widowControl/>
        <w:suppressAutoHyphens w:val="0"/>
        <w:autoSpaceDE w:val="0"/>
        <w:autoSpaceDN w:val="0"/>
        <w:adjustRightInd w:val="0"/>
        <w:spacing w:line="360" w:lineRule="auto"/>
        <w:jc w:val="both"/>
        <w:rPr>
          <w:rFonts w:ascii="Arial" w:eastAsiaTheme="minorHAnsi" w:hAnsi="Arial" w:cs="Arial"/>
          <w:sz w:val="24"/>
          <w:szCs w:val="24"/>
          <w14:ligatures w14:val="standardContextual"/>
        </w:rPr>
      </w:pPr>
      <w:r w:rsidRPr="008A0D92">
        <w:rPr>
          <w:rFonts w:ascii="Arial" w:eastAsiaTheme="minorHAnsi" w:hAnsi="Arial" w:cs="Arial"/>
          <w:sz w:val="24"/>
          <w:szCs w:val="24"/>
          <w14:ligatures w14:val="standardContextual"/>
        </w:rPr>
        <w:t>• Amenajarea unor spatii de depozitare temporara a deseurilor, in conformitate cu</w:t>
      </w:r>
    </w:p>
    <w:p w:rsidR="005B6D59" w:rsidRPr="008A0D92" w:rsidRDefault="005B6D59" w:rsidP="001A3346">
      <w:pPr>
        <w:widowControl/>
        <w:suppressAutoHyphens w:val="0"/>
        <w:autoSpaceDE w:val="0"/>
        <w:autoSpaceDN w:val="0"/>
        <w:adjustRightInd w:val="0"/>
        <w:spacing w:line="360" w:lineRule="auto"/>
        <w:jc w:val="both"/>
        <w:rPr>
          <w:rFonts w:ascii="Arial" w:eastAsiaTheme="minorHAnsi" w:hAnsi="Arial" w:cs="Arial"/>
          <w:sz w:val="24"/>
          <w:szCs w:val="24"/>
          <w14:ligatures w14:val="standardContextual"/>
        </w:rPr>
      </w:pPr>
      <w:r w:rsidRPr="008A0D92">
        <w:rPr>
          <w:rFonts w:ascii="Arial" w:eastAsiaTheme="minorHAnsi" w:hAnsi="Arial" w:cs="Arial"/>
          <w:sz w:val="24"/>
          <w:szCs w:val="24"/>
          <w14:ligatures w14:val="standardContextual"/>
        </w:rPr>
        <w:t>reglementarile in vigoare;</w:t>
      </w:r>
    </w:p>
    <w:p w:rsidR="005B6D59" w:rsidRPr="008A0D92" w:rsidRDefault="005B6D59" w:rsidP="001A3346">
      <w:pPr>
        <w:widowControl/>
        <w:suppressAutoHyphens w:val="0"/>
        <w:autoSpaceDE w:val="0"/>
        <w:autoSpaceDN w:val="0"/>
        <w:adjustRightInd w:val="0"/>
        <w:spacing w:line="360" w:lineRule="auto"/>
        <w:jc w:val="both"/>
        <w:rPr>
          <w:rFonts w:ascii="Arial" w:eastAsiaTheme="minorHAnsi" w:hAnsi="Arial" w:cs="Arial"/>
          <w:sz w:val="24"/>
          <w:szCs w:val="24"/>
          <w14:ligatures w14:val="standardContextual"/>
        </w:rPr>
      </w:pPr>
      <w:r w:rsidRPr="008A0D92">
        <w:rPr>
          <w:rFonts w:ascii="Arial" w:eastAsiaTheme="minorHAnsi" w:hAnsi="Arial" w:cs="Arial"/>
          <w:sz w:val="24"/>
          <w:szCs w:val="24"/>
          <w14:ligatures w14:val="standardContextual"/>
        </w:rPr>
        <w:t>• Reducerea la minim a interventiilor constructive care ar putea duce la modificari ale nivelului freatic pe amplasament;</w:t>
      </w:r>
    </w:p>
    <w:p w:rsidR="005B6D59" w:rsidRPr="008A0D92" w:rsidRDefault="005B6D59" w:rsidP="005B6D59">
      <w:pPr>
        <w:pStyle w:val="ListParagraph"/>
        <w:numPr>
          <w:ilvl w:val="0"/>
          <w:numId w:val="11"/>
        </w:numPr>
        <w:suppressAutoHyphens w:val="0"/>
        <w:autoSpaceDE w:val="0"/>
        <w:autoSpaceDN w:val="0"/>
        <w:adjustRightInd w:val="0"/>
        <w:spacing w:line="360" w:lineRule="auto"/>
        <w:rPr>
          <w:rFonts w:ascii="Arial" w:hAnsi="Arial" w:cs="Arial"/>
          <w:sz w:val="24"/>
          <w:szCs w:val="24"/>
        </w:rPr>
      </w:pPr>
      <w:r w:rsidRPr="008A0D92">
        <w:rPr>
          <w:rFonts w:ascii="Arial" w:hAnsi="Arial" w:cs="Arial"/>
          <w:sz w:val="24"/>
          <w:szCs w:val="24"/>
        </w:rPr>
        <w:lastRenderedPageBreak/>
        <w:t>In cazul unor deversari accidentale pe sol a unor substante poluante se vor lua masuri imediate de colectare, depozitare si eliminare prin firme autorizate, pentru evitarea ajungerii poluantilor in apele de suprafata si in cele freatice cu deprecierea calitativa a acestora.</w:t>
      </w:r>
    </w:p>
    <w:p w:rsidR="005B6D59" w:rsidRPr="008A0D92" w:rsidRDefault="005B6D59" w:rsidP="005B6D59">
      <w:pPr>
        <w:widowControl/>
        <w:suppressAutoHyphens w:val="0"/>
        <w:autoSpaceDE w:val="0"/>
        <w:autoSpaceDN w:val="0"/>
        <w:adjustRightInd w:val="0"/>
        <w:spacing w:line="360" w:lineRule="auto"/>
        <w:rPr>
          <w:rFonts w:ascii="Arial" w:eastAsiaTheme="minorHAnsi" w:hAnsi="Arial" w:cs="Arial"/>
          <w:sz w:val="24"/>
          <w:szCs w:val="24"/>
          <w14:ligatures w14:val="standardContextual"/>
        </w:rPr>
      </w:pPr>
      <w:r w:rsidRPr="008A0D92">
        <w:rPr>
          <w:rFonts w:ascii="Arial" w:eastAsiaTheme="minorHAnsi" w:hAnsi="Arial" w:cs="Arial"/>
          <w:sz w:val="24"/>
          <w:szCs w:val="24"/>
          <w14:ligatures w14:val="standardContextual"/>
        </w:rPr>
        <w:t>• Pe amplasament vor fi montate toalete ecologice si vestiare ecologice care vor fi descarcate periodic de catre societati autorizate.</w:t>
      </w:r>
    </w:p>
    <w:p w:rsidR="005B6D59" w:rsidRDefault="005B6D59" w:rsidP="005B6D59">
      <w:pPr>
        <w:widowControl/>
        <w:suppressAutoHyphens w:val="0"/>
        <w:autoSpaceDE w:val="0"/>
        <w:autoSpaceDN w:val="0"/>
        <w:adjustRightInd w:val="0"/>
        <w:spacing w:line="360" w:lineRule="auto"/>
        <w:rPr>
          <w:rFonts w:ascii="Arial" w:eastAsiaTheme="minorHAnsi" w:hAnsi="Arial" w:cs="Arial"/>
          <w:b/>
          <w:bCs/>
          <w:i/>
          <w:iCs/>
          <w:sz w:val="24"/>
          <w:szCs w:val="24"/>
          <w14:ligatures w14:val="standardContextual"/>
        </w:rPr>
      </w:pPr>
    </w:p>
    <w:p w:rsidR="005B6D59" w:rsidRPr="008A0D92" w:rsidRDefault="005B6D59" w:rsidP="005B6D59">
      <w:pPr>
        <w:widowControl/>
        <w:suppressAutoHyphens w:val="0"/>
        <w:autoSpaceDE w:val="0"/>
        <w:autoSpaceDN w:val="0"/>
        <w:adjustRightInd w:val="0"/>
        <w:spacing w:line="360" w:lineRule="auto"/>
        <w:rPr>
          <w:rFonts w:ascii="Arial" w:eastAsiaTheme="minorHAnsi" w:hAnsi="Arial" w:cs="Arial"/>
          <w:b/>
          <w:bCs/>
          <w:i/>
          <w:iCs/>
          <w:sz w:val="24"/>
          <w:szCs w:val="24"/>
          <w14:ligatures w14:val="standardContextual"/>
        </w:rPr>
      </w:pPr>
      <w:r w:rsidRPr="008A0D92">
        <w:rPr>
          <w:rFonts w:ascii="Arial" w:eastAsiaTheme="minorHAnsi" w:hAnsi="Arial" w:cs="Arial"/>
          <w:b/>
          <w:bCs/>
          <w:i/>
          <w:iCs/>
          <w:sz w:val="24"/>
          <w:szCs w:val="24"/>
          <w14:ligatures w14:val="standardContextual"/>
        </w:rPr>
        <w:t>In perioada de functionare:</w:t>
      </w:r>
    </w:p>
    <w:p w:rsidR="005B6D59" w:rsidRDefault="00E10C1D" w:rsidP="005B6D59">
      <w:pPr>
        <w:widowControl/>
        <w:suppressAutoHyphens w:val="0"/>
        <w:autoSpaceDE w:val="0"/>
        <w:autoSpaceDN w:val="0"/>
        <w:adjustRightInd w:val="0"/>
        <w:spacing w:line="360" w:lineRule="auto"/>
        <w:jc w:val="both"/>
        <w:rPr>
          <w:rFonts w:ascii="Arial" w:eastAsiaTheme="minorHAnsi" w:hAnsi="Arial" w:cs="Arial"/>
          <w:sz w:val="24"/>
          <w:szCs w:val="24"/>
          <w14:ligatures w14:val="standardContextual"/>
        </w:rPr>
      </w:pPr>
      <w:bookmarkStart w:id="25" w:name="_Hlk170668774"/>
      <w:r>
        <w:rPr>
          <w:rFonts w:ascii="Arial" w:eastAsiaTheme="minorHAnsi" w:hAnsi="Arial" w:cs="Arial"/>
          <w:sz w:val="24"/>
          <w:szCs w:val="24"/>
          <w14:ligatures w14:val="standardContextual"/>
        </w:rPr>
        <w:t>Cablurile fiind ingropate nu se va genera nic un impact asupra factorului de mediu apa</w:t>
      </w:r>
      <w:r w:rsidR="005B6D59" w:rsidRPr="008A0D92">
        <w:rPr>
          <w:rFonts w:ascii="Arial" w:eastAsiaTheme="minorHAnsi" w:hAnsi="Arial" w:cs="Arial"/>
          <w:sz w:val="24"/>
          <w:szCs w:val="24"/>
          <w14:ligatures w14:val="standardContextual"/>
        </w:rPr>
        <w:t>.</w:t>
      </w:r>
    </w:p>
    <w:bookmarkEnd w:id="25"/>
    <w:p w:rsidR="005B6D59" w:rsidRDefault="005B6D59" w:rsidP="005B6D59">
      <w:pPr>
        <w:widowControl/>
        <w:suppressAutoHyphens w:val="0"/>
        <w:autoSpaceDE w:val="0"/>
        <w:autoSpaceDN w:val="0"/>
        <w:adjustRightInd w:val="0"/>
        <w:spacing w:line="360" w:lineRule="auto"/>
        <w:jc w:val="both"/>
        <w:rPr>
          <w:rFonts w:ascii="Arial" w:eastAsiaTheme="minorHAnsi" w:hAnsi="Arial" w:cs="Arial"/>
          <w:sz w:val="24"/>
          <w:szCs w:val="24"/>
          <w14:ligatures w14:val="standardContextual"/>
        </w:rPr>
      </w:pPr>
    </w:p>
    <w:p w:rsidR="005B6D59" w:rsidRDefault="005B6D59" w:rsidP="005B6D59">
      <w:pPr>
        <w:widowControl/>
        <w:suppressAutoHyphens w:val="0"/>
        <w:autoSpaceDE w:val="0"/>
        <w:autoSpaceDN w:val="0"/>
        <w:adjustRightInd w:val="0"/>
        <w:spacing w:line="360" w:lineRule="auto"/>
        <w:jc w:val="both"/>
        <w:rPr>
          <w:rFonts w:ascii="Arial" w:eastAsia="01_FuturaRO_Light" w:hAnsi="Arial" w:cs="Arial"/>
          <w:sz w:val="24"/>
          <w:szCs w:val="24"/>
          <w:lang w:val="ro-RO" w:eastAsia="zh-CN"/>
        </w:rPr>
      </w:pPr>
      <w:r>
        <w:rPr>
          <w:rFonts w:ascii="Arial" w:eastAsia="01_FuturaRO_Light" w:hAnsi="Arial" w:cs="Arial"/>
          <w:b/>
          <w:bCs/>
          <w:sz w:val="24"/>
          <w:szCs w:val="24"/>
          <w:lang w:val="ro-RO" w:eastAsia="zh-CN"/>
        </w:rPr>
        <w:t xml:space="preserve">2. </w:t>
      </w:r>
      <w:r w:rsidRPr="00D20AA1">
        <w:rPr>
          <w:rFonts w:ascii="Arial" w:eastAsia="01_FuturaRO_Light" w:hAnsi="Arial" w:cs="Arial"/>
          <w:b/>
          <w:bCs/>
          <w:sz w:val="24"/>
          <w:szCs w:val="24"/>
          <w:lang w:val="ro-RO" w:eastAsia="zh-CN"/>
        </w:rPr>
        <w:t>Protecția aerului:</w:t>
      </w:r>
      <w:r w:rsidRPr="00D20AA1">
        <w:rPr>
          <w:rFonts w:ascii="Arial" w:eastAsia="01_FuturaRO_Light" w:hAnsi="Arial" w:cs="Arial"/>
          <w:sz w:val="24"/>
          <w:szCs w:val="24"/>
          <w:lang w:val="ro-RO" w:eastAsia="zh-CN"/>
        </w:rPr>
        <w:t xml:space="preserve"> - sursele de poluanți pentru aer, poluanți rezultați</w:t>
      </w:r>
    </w:p>
    <w:p w:rsidR="005B6D59" w:rsidRDefault="005B6D59" w:rsidP="005B6D59">
      <w:pPr>
        <w:widowControl/>
        <w:suppressAutoHyphens w:val="0"/>
        <w:autoSpaceDE w:val="0"/>
        <w:autoSpaceDN w:val="0"/>
        <w:adjustRightInd w:val="0"/>
        <w:spacing w:line="360" w:lineRule="auto"/>
        <w:jc w:val="both"/>
        <w:rPr>
          <w:rFonts w:ascii="Arial" w:eastAsia="01_FuturaRO_Light" w:hAnsi="Arial" w:cs="Arial"/>
          <w:sz w:val="24"/>
          <w:szCs w:val="24"/>
          <w:lang w:val="ro-RO" w:eastAsia="zh-CN"/>
        </w:rPr>
      </w:pPr>
    </w:p>
    <w:p w:rsidR="005B6D59" w:rsidRDefault="005B6D59" w:rsidP="005B6D59">
      <w:pPr>
        <w:widowControl/>
        <w:suppressAutoHyphens w:val="0"/>
        <w:autoSpaceDE w:val="0"/>
        <w:autoSpaceDN w:val="0"/>
        <w:adjustRightInd w:val="0"/>
        <w:spacing w:line="360" w:lineRule="auto"/>
        <w:rPr>
          <w:rFonts w:ascii="Arial-BoldItalicMT" w:eastAsiaTheme="minorHAnsi" w:hAnsi="Arial-BoldItalicMT" w:cs="Arial-BoldItalicMT"/>
          <w:b/>
          <w:bCs/>
          <w:i/>
          <w:iCs/>
          <w:sz w:val="24"/>
          <w:szCs w:val="24"/>
          <w14:ligatures w14:val="standardContextual"/>
        </w:rPr>
      </w:pPr>
      <w:r>
        <w:rPr>
          <w:rFonts w:ascii="Arial-BoldItalicMT" w:eastAsiaTheme="minorHAnsi" w:hAnsi="Arial-BoldItalicMT" w:cs="Arial-BoldItalicMT"/>
          <w:b/>
          <w:bCs/>
          <w:i/>
          <w:iCs/>
          <w:sz w:val="24"/>
          <w:szCs w:val="24"/>
          <w14:ligatures w14:val="standardContextual"/>
        </w:rPr>
        <w:t>In perioada de construire:</w:t>
      </w: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t>Sursele de poluare a aerului in faza de constructie a obiectivului sunt cele specifice santierelor, in principal:</w:t>
      </w: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SymbolMT" w:eastAsiaTheme="minorHAnsi" w:hAnsi="SymbolMT" w:cs="SymbolMT"/>
          <w:sz w:val="24"/>
          <w:szCs w:val="24"/>
          <w14:ligatures w14:val="standardContextual"/>
        </w:rPr>
        <w:t xml:space="preserve">• </w:t>
      </w:r>
      <w:r>
        <w:rPr>
          <w:rFonts w:ascii="ArialMT" w:eastAsiaTheme="minorHAnsi" w:hAnsi="ArialMT" w:cs="ArialMT"/>
          <w:sz w:val="24"/>
          <w:szCs w:val="24"/>
          <w14:ligatures w14:val="standardContextual"/>
        </w:rPr>
        <w:t>Gazele de combustie (NO</w:t>
      </w:r>
      <w:r>
        <w:rPr>
          <w:rFonts w:ascii="ArialMT" w:eastAsiaTheme="minorHAnsi" w:hAnsi="ArialMT" w:cs="ArialMT"/>
          <w:sz w:val="16"/>
          <w:szCs w:val="16"/>
          <w14:ligatures w14:val="standardContextual"/>
        </w:rPr>
        <w:t>x</w:t>
      </w:r>
      <w:r>
        <w:rPr>
          <w:rFonts w:ascii="ArialMT" w:eastAsiaTheme="minorHAnsi" w:hAnsi="ArialMT" w:cs="ArialMT"/>
          <w:sz w:val="24"/>
          <w:szCs w:val="24"/>
          <w14:ligatures w14:val="standardContextual"/>
        </w:rPr>
        <w:t>, SO</w:t>
      </w:r>
      <w:r>
        <w:rPr>
          <w:rFonts w:ascii="ArialMT" w:eastAsiaTheme="minorHAnsi" w:hAnsi="ArialMT" w:cs="ArialMT"/>
          <w:sz w:val="16"/>
          <w:szCs w:val="16"/>
          <w14:ligatures w14:val="standardContextual"/>
        </w:rPr>
        <w:t>2</w:t>
      </w:r>
      <w:r>
        <w:rPr>
          <w:rFonts w:ascii="ArialMT" w:eastAsiaTheme="minorHAnsi" w:hAnsi="ArialMT" w:cs="ArialMT"/>
          <w:sz w:val="24"/>
          <w:szCs w:val="24"/>
          <w14:ligatures w14:val="standardContextual"/>
        </w:rPr>
        <w:t>, CO) rezultate de la rularea autovehiculelor si combustia carburantilor in motoarele autovehiculelor si a utilajelor;</w:t>
      </w: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SymbolMT" w:eastAsiaTheme="minorHAnsi" w:hAnsi="SymbolMT" w:cs="SymbolMT"/>
          <w:sz w:val="24"/>
          <w:szCs w:val="24"/>
          <w14:ligatures w14:val="standardContextual"/>
        </w:rPr>
        <w:t xml:space="preserve">• </w:t>
      </w:r>
      <w:r>
        <w:rPr>
          <w:rFonts w:ascii="ArialMT" w:eastAsiaTheme="minorHAnsi" w:hAnsi="ArialMT" w:cs="ArialMT"/>
          <w:sz w:val="24"/>
          <w:szCs w:val="24"/>
          <w14:ligatures w14:val="standardContextual"/>
        </w:rPr>
        <w:t>Pulberile in suspensie antrenate de circulatia autovehiculelor si de activitatile de excavare,transvazare si depozitare pamant.</w:t>
      </w: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t xml:space="preserve">Masurile de reducere a impactului asupra factorului aer in faza de </w:t>
      </w:r>
      <w:r w:rsidR="003B66E3">
        <w:rPr>
          <w:rFonts w:ascii="ArialMT" w:eastAsiaTheme="minorHAnsi" w:hAnsi="ArialMT" w:cs="ArialMT"/>
          <w:sz w:val="24"/>
          <w:szCs w:val="24"/>
          <w14:ligatures w14:val="standardContextual"/>
        </w:rPr>
        <w:t xml:space="preserve">amenajare a cablurilor ingropate </w:t>
      </w:r>
      <w:r>
        <w:rPr>
          <w:rFonts w:ascii="ArialMT" w:eastAsiaTheme="minorHAnsi" w:hAnsi="ArialMT" w:cs="ArialMT"/>
          <w:sz w:val="24"/>
          <w:szCs w:val="24"/>
          <w14:ligatures w14:val="standardContextual"/>
        </w:rPr>
        <w:t>sunt:</w:t>
      </w: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SymbolMT" w:eastAsiaTheme="minorHAnsi" w:hAnsi="SymbolMT" w:cs="SymbolMT"/>
          <w:sz w:val="24"/>
          <w:szCs w:val="24"/>
          <w14:ligatures w14:val="standardContextual"/>
        </w:rPr>
        <w:t xml:space="preserve">• </w:t>
      </w:r>
      <w:r>
        <w:rPr>
          <w:rFonts w:ascii="ArialMT" w:eastAsiaTheme="minorHAnsi" w:hAnsi="ArialMT" w:cs="ArialMT"/>
          <w:sz w:val="24"/>
          <w:szCs w:val="24"/>
          <w14:ligatures w14:val="standardContextual"/>
        </w:rPr>
        <w:t>Stropirea cu apa, prin intermediul camioanelor cisterna a depozitelor de materiale (pamant,</w:t>
      </w: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t>agregate minerale) si a drumurilor de acces la amplasament;</w:t>
      </w: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SymbolMT" w:eastAsiaTheme="minorHAnsi" w:hAnsi="SymbolMT" w:cs="SymbolMT"/>
          <w:sz w:val="22"/>
          <w:szCs w:val="22"/>
          <w14:ligatures w14:val="standardContextual"/>
        </w:rPr>
        <w:t xml:space="preserve">• </w:t>
      </w:r>
      <w:r>
        <w:rPr>
          <w:rFonts w:ascii="ArialMT" w:eastAsiaTheme="minorHAnsi" w:hAnsi="ArialMT" w:cs="ArialMT"/>
          <w:sz w:val="24"/>
          <w:szCs w:val="24"/>
          <w14:ligatures w14:val="standardContextual"/>
        </w:rPr>
        <w:t>Impunerea unor limitari de viteza a vehiculelor de tonaj mare;</w:t>
      </w: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SymbolMT" w:eastAsiaTheme="minorHAnsi" w:hAnsi="SymbolMT" w:cs="SymbolMT"/>
          <w:sz w:val="22"/>
          <w:szCs w:val="22"/>
          <w14:ligatures w14:val="standardContextual"/>
        </w:rPr>
        <w:t xml:space="preserve">• </w:t>
      </w:r>
      <w:r>
        <w:rPr>
          <w:rFonts w:ascii="ArialMT" w:eastAsiaTheme="minorHAnsi" w:hAnsi="ArialMT" w:cs="ArialMT"/>
          <w:sz w:val="24"/>
          <w:szCs w:val="24"/>
          <w14:ligatures w14:val="standardContextual"/>
        </w:rPr>
        <w:t>Utilizarea de vehicule si utilaje performante;</w:t>
      </w: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SymbolMT" w:eastAsiaTheme="minorHAnsi" w:hAnsi="SymbolMT" w:cs="SymbolMT"/>
          <w:sz w:val="22"/>
          <w:szCs w:val="22"/>
          <w14:ligatures w14:val="standardContextual"/>
        </w:rPr>
        <w:t xml:space="preserve">• </w:t>
      </w:r>
      <w:r>
        <w:rPr>
          <w:rFonts w:ascii="ArialMT" w:eastAsiaTheme="minorHAnsi" w:hAnsi="ArialMT" w:cs="ArialMT"/>
          <w:sz w:val="24"/>
          <w:szCs w:val="24"/>
          <w14:ligatures w14:val="standardContextual"/>
        </w:rPr>
        <w:t>Utilizarea unor carburanti cu continut redus de sulf;</w:t>
      </w:r>
    </w:p>
    <w:p w:rsidR="005B6D59" w:rsidRDefault="005B6D59" w:rsidP="005B6D59">
      <w:pPr>
        <w:widowControl/>
        <w:suppressAutoHyphens w:val="0"/>
        <w:autoSpaceDE w:val="0"/>
        <w:autoSpaceDN w:val="0"/>
        <w:adjustRightInd w:val="0"/>
        <w:spacing w:line="360" w:lineRule="auto"/>
        <w:rPr>
          <w:rFonts w:ascii="Arial-BoldItalicMT" w:eastAsiaTheme="minorHAnsi" w:hAnsi="Arial-BoldItalicMT" w:cs="Arial-BoldItalicMT"/>
          <w:b/>
          <w:bCs/>
          <w:i/>
          <w:iCs/>
          <w:sz w:val="24"/>
          <w:szCs w:val="24"/>
          <w14:ligatures w14:val="standardContextual"/>
        </w:rPr>
      </w:pPr>
    </w:p>
    <w:p w:rsidR="005B6D59" w:rsidRDefault="005B6D59" w:rsidP="005B6D59">
      <w:pPr>
        <w:widowControl/>
        <w:suppressAutoHyphens w:val="0"/>
        <w:autoSpaceDE w:val="0"/>
        <w:autoSpaceDN w:val="0"/>
        <w:adjustRightInd w:val="0"/>
        <w:spacing w:line="360" w:lineRule="auto"/>
        <w:rPr>
          <w:rFonts w:ascii="Arial-ItalicMT" w:eastAsiaTheme="minorHAnsi" w:hAnsi="Arial-ItalicMT" w:cs="Arial-ItalicMT"/>
          <w:i/>
          <w:iCs/>
          <w:sz w:val="24"/>
          <w:szCs w:val="24"/>
          <w14:ligatures w14:val="standardContextual"/>
        </w:rPr>
      </w:pPr>
      <w:r>
        <w:rPr>
          <w:rFonts w:ascii="Arial-BoldItalicMT" w:eastAsiaTheme="minorHAnsi" w:hAnsi="Arial-BoldItalicMT" w:cs="Arial-BoldItalicMT"/>
          <w:b/>
          <w:bCs/>
          <w:i/>
          <w:iCs/>
          <w:sz w:val="24"/>
          <w:szCs w:val="24"/>
          <w14:ligatures w14:val="standardContextual"/>
        </w:rPr>
        <w:t>In perioada de functionare</w:t>
      </w:r>
      <w:r>
        <w:rPr>
          <w:rFonts w:ascii="Arial-ItalicMT" w:eastAsiaTheme="minorHAnsi" w:hAnsi="Arial-ItalicMT" w:cs="Arial-ItalicMT"/>
          <w:i/>
          <w:iCs/>
          <w:sz w:val="24"/>
          <w:szCs w:val="24"/>
          <w14:ligatures w14:val="standardContextual"/>
        </w:rPr>
        <w:t>:</w:t>
      </w:r>
    </w:p>
    <w:p w:rsidR="005B6D59" w:rsidRPr="00E10C1D" w:rsidRDefault="00E10C1D" w:rsidP="00E10C1D">
      <w:pPr>
        <w:widowControl/>
        <w:suppressAutoHyphens w:val="0"/>
        <w:autoSpaceDE w:val="0"/>
        <w:autoSpaceDN w:val="0"/>
        <w:adjustRightInd w:val="0"/>
        <w:spacing w:line="360" w:lineRule="auto"/>
        <w:jc w:val="both"/>
        <w:rPr>
          <w:rFonts w:ascii="Arial" w:eastAsiaTheme="minorHAnsi" w:hAnsi="Arial" w:cs="Arial"/>
          <w:sz w:val="24"/>
          <w:szCs w:val="24"/>
          <w14:ligatures w14:val="standardContextual"/>
        </w:rPr>
      </w:pPr>
      <w:r>
        <w:rPr>
          <w:rFonts w:ascii="Arial" w:eastAsiaTheme="minorHAnsi" w:hAnsi="Arial" w:cs="Arial"/>
          <w:sz w:val="24"/>
          <w:szCs w:val="24"/>
          <w14:ligatures w14:val="standardContextual"/>
        </w:rPr>
        <w:t xml:space="preserve">Cablurile fiind ingropate nu se va genera nici un impact asupra factorului de mediu aer, </w:t>
      </w:r>
      <w:r w:rsidR="005B6D59">
        <w:rPr>
          <w:rFonts w:ascii="ArialMT" w:eastAsiaTheme="minorHAnsi" w:hAnsi="ArialMT" w:cs="ArialMT"/>
          <w:sz w:val="24"/>
          <w:szCs w:val="24"/>
          <w14:ligatures w14:val="standardContextual"/>
        </w:rPr>
        <w:t xml:space="preserve"> astfel incat proiectul nu induce impact direct asupra factorului de mediu aer.</w:t>
      </w: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lastRenderedPageBreak/>
        <w:t>Masurile care se recomanda in scopul diminuarii impactului asupra factorului de mediu aer in perioada de construire a proiectului, sunt:</w:t>
      </w: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SymbolMT" w:eastAsiaTheme="minorHAnsi" w:hAnsi="SymbolMT" w:cs="SymbolMT"/>
          <w:sz w:val="24"/>
          <w:szCs w:val="24"/>
          <w14:ligatures w14:val="standardContextual"/>
        </w:rPr>
        <w:t xml:space="preserve">• </w:t>
      </w:r>
      <w:r>
        <w:rPr>
          <w:rFonts w:ascii="ArialMT" w:eastAsiaTheme="minorHAnsi" w:hAnsi="ArialMT" w:cs="ArialMT"/>
          <w:sz w:val="24"/>
          <w:szCs w:val="24"/>
          <w14:ligatures w14:val="standardContextual"/>
        </w:rPr>
        <w:t>imprejmuirea corespunzatoare a organizarii de santier;</w:t>
      </w: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SymbolMT" w:eastAsiaTheme="minorHAnsi" w:hAnsi="SymbolMT" w:cs="SymbolMT"/>
          <w:sz w:val="24"/>
          <w:szCs w:val="24"/>
          <w14:ligatures w14:val="standardContextual"/>
        </w:rPr>
        <w:t xml:space="preserve">• </w:t>
      </w:r>
      <w:r>
        <w:rPr>
          <w:rFonts w:ascii="ArialMT" w:eastAsiaTheme="minorHAnsi" w:hAnsi="ArialMT" w:cs="ArialMT"/>
          <w:sz w:val="24"/>
          <w:szCs w:val="24"/>
          <w14:ligatures w14:val="standardContextual"/>
        </w:rPr>
        <w:t>utilizarea echipamentelor si utilajelor corespunzatoare din punct de vedere tehnic, prevazute cu sisteme performante de retinere si filtrare a poluantilor emisi in atmosfera;</w:t>
      </w:r>
    </w:p>
    <w:p w:rsidR="005B6D59" w:rsidRPr="00D20AA1" w:rsidRDefault="005B6D59" w:rsidP="005B6D59">
      <w:pPr>
        <w:pStyle w:val="ListParagraph"/>
        <w:numPr>
          <w:ilvl w:val="0"/>
          <w:numId w:val="11"/>
        </w:numPr>
        <w:suppressAutoHyphens w:val="0"/>
        <w:autoSpaceDE w:val="0"/>
        <w:autoSpaceDN w:val="0"/>
        <w:adjustRightInd w:val="0"/>
        <w:spacing w:line="360" w:lineRule="auto"/>
        <w:rPr>
          <w:rFonts w:ascii="ArialMT" w:hAnsi="ArialMT" w:cs="ArialMT"/>
          <w:sz w:val="24"/>
          <w:szCs w:val="24"/>
        </w:rPr>
      </w:pPr>
      <w:r w:rsidRPr="00D20AA1">
        <w:rPr>
          <w:rFonts w:ascii="ArialMT" w:hAnsi="ArialMT" w:cs="ArialMT"/>
          <w:sz w:val="24"/>
          <w:szCs w:val="24"/>
        </w:rPr>
        <w:t>efectuarea periodica a reviziilor si reparatiilor utilajelor,conform graficelor stabilite pe baza</w:t>
      </w:r>
      <w:r>
        <w:rPr>
          <w:rFonts w:ascii="ArialMT" w:hAnsi="ArialMT" w:cs="ArialMT"/>
          <w:sz w:val="24"/>
          <w:szCs w:val="24"/>
        </w:rPr>
        <w:t xml:space="preserve"> </w:t>
      </w:r>
      <w:r w:rsidRPr="00D20AA1">
        <w:rPr>
          <w:rFonts w:ascii="ArialMT" w:hAnsi="ArialMT" w:cs="ArialMT"/>
          <w:sz w:val="24"/>
          <w:szCs w:val="24"/>
        </w:rPr>
        <w:t>specificatiilor din documentatiile tehnice;</w:t>
      </w: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SymbolMT" w:eastAsiaTheme="minorHAnsi" w:hAnsi="SymbolMT" w:cs="SymbolMT"/>
          <w:sz w:val="24"/>
          <w:szCs w:val="24"/>
          <w14:ligatures w14:val="standardContextual"/>
        </w:rPr>
        <w:t xml:space="preserve">• </w:t>
      </w:r>
      <w:r>
        <w:rPr>
          <w:rFonts w:ascii="ArialMT" w:eastAsiaTheme="minorHAnsi" w:hAnsi="ArialMT" w:cs="ArialMT"/>
          <w:sz w:val="24"/>
          <w:szCs w:val="24"/>
          <w14:ligatures w14:val="standardContextual"/>
        </w:rPr>
        <w:t>pozitionarea si reglarea utilajelor si echipamentelor, astfel incat acestea sa functioneze la parametrii optimi, iar emisiile generate, inclusiv zgomotul produs, sa se incadreze in limitele maxim admise de legislatie.</w:t>
      </w: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SymbolMT" w:eastAsiaTheme="minorHAnsi" w:hAnsi="SymbolMT" w:cs="SymbolMT"/>
          <w:sz w:val="24"/>
          <w:szCs w:val="24"/>
          <w14:ligatures w14:val="standardContextual"/>
        </w:rPr>
        <w:t xml:space="preserve">• </w:t>
      </w:r>
      <w:r>
        <w:rPr>
          <w:rFonts w:ascii="ArialMT" w:eastAsiaTheme="minorHAnsi" w:hAnsi="ArialMT" w:cs="ArialMT"/>
          <w:sz w:val="24"/>
          <w:szCs w:val="24"/>
          <w14:ligatures w14:val="standardContextual"/>
        </w:rPr>
        <w:t>umectarea cailor de circulatie ( dupa caz) a utilajelor;</w:t>
      </w: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p>
    <w:p w:rsidR="005B6D59" w:rsidRDefault="005B6D59" w:rsidP="005B6D59">
      <w:pPr>
        <w:widowControl/>
        <w:suppressAutoHyphens w:val="0"/>
        <w:autoSpaceDE w:val="0"/>
        <w:autoSpaceDN w:val="0"/>
        <w:adjustRightInd w:val="0"/>
        <w:spacing w:line="360" w:lineRule="auto"/>
        <w:rPr>
          <w:rFonts w:ascii="Arial" w:eastAsia="01_FuturaRO_Light" w:hAnsi="Arial" w:cs="Arial"/>
          <w:sz w:val="24"/>
          <w:szCs w:val="24"/>
          <w:lang w:val="ro-RO" w:eastAsia="zh-CN"/>
        </w:rPr>
      </w:pPr>
      <w:r>
        <w:rPr>
          <w:rFonts w:ascii="Arial" w:eastAsia="01_FuturaRO_Light" w:hAnsi="Arial" w:cs="Arial"/>
          <w:b/>
          <w:bCs/>
          <w:sz w:val="24"/>
          <w:szCs w:val="24"/>
          <w:lang w:val="ro-RO" w:eastAsia="zh-CN"/>
        </w:rPr>
        <w:t xml:space="preserve">3. </w:t>
      </w:r>
      <w:r w:rsidRPr="00D20AA1">
        <w:rPr>
          <w:rFonts w:ascii="Arial" w:eastAsia="01_FuturaRO_Light" w:hAnsi="Arial" w:cs="Arial"/>
          <w:b/>
          <w:bCs/>
          <w:sz w:val="24"/>
          <w:szCs w:val="24"/>
          <w:lang w:val="ro-RO" w:eastAsia="zh-CN"/>
        </w:rPr>
        <w:t>Protecția împotriva zgomotului și vibrațiilor</w:t>
      </w:r>
      <w:r w:rsidRPr="00D20AA1">
        <w:rPr>
          <w:rFonts w:ascii="Arial" w:eastAsia="01_FuturaRO_Light" w:hAnsi="Arial" w:cs="Arial"/>
          <w:sz w:val="24"/>
          <w:szCs w:val="24"/>
          <w:lang w:val="ro-RO" w:eastAsia="zh-CN"/>
        </w:rPr>
        <w:t>:</w:t>
      </w:r>
    </w:p>
    <w:p w:rsidR="005B6D59" w:rsidRDefault="005B6D59" w:rsidP="005B6D59">
      <w:pPr>
        <w:widowControl/>
        <w:suppressAutoHyphens w:val="0"/>
        <w:autoSpaceDE w:val="0"/>
        <w:autoSpaceDN w:val="0"/>
        <w:adjustRightInd w:val="0"/>
        <w:spacing w:line="360" w:lineRule="auto"/>
        <w:rPr>
          <w:rFonts w:ascii="Arial" w:eastAsia="01_FuturaRO_Light" w:hAnsi="Arial" w:cs="Arial"/>
          <w:sz w:val="24"/>
          <w:szCs w:val="24"/>
          <w:lang w:val="ro-RO" w:eastAsia="zh-CN"/>
        </w:rPr>
      </w:pPr>
    </w:p>
    <w:p w:rsidR="005B6D59" w:rsidRDefault="005B6D59" w:rsidP="005B6D59">
      <w:pPr>
        <w:widowControl/>
        <w:suppressAutoHyphens w:val="0"/>
        <w:autoSpaceDE w:val="0"/>
        <w:autoSpaceDN w:val="0"/>
        <w:adjustRightInd w:val="0"/>
        <w:rPr>
          <w:rFonts w:ascii="Arial-BoldItalicMT" w:eastAsiaTheme="minorHAnsi" w:hAnsi="Arial-BoldItalicMT" w:cs="Arial-BoldItalicMT"/>
          <w:b/>
          <w:bCs/>
          <w:i/>
          <w:iCs/>
          <w:sz w:val="24"/>
          <w:szCs w:val="24"/>
          <w14:ligatures w14:val="standardContextual"/>
        </w:rPr>
      </w:pPr>
      <w:r>
        <w:rPr>
          <w:rFonts w:ascii="Arial-BoldItalicMT" w:eastAsiaTheme="minorHAnsi" w:hAnsi="Arial-BoldItalicMT" w:cs="Arial-BoldItalicMT"/>
          <w:b/>
          <w:bCs/>
          <w:i/>
          <w:iCs/>
          <w:sz w:val="24"/>
          <w:szCs w:val="24"/>
          <w14:ligatures w14:val="standardContextual"/>
        </w:rPr>
        <w:t>In perioada de construire:</w:t>
      </w:r>
    </w:p>
    <w:p w:rsidR="005B6D59" w:rsidRDefault="005B6D59" w:rsidP="005B6D59">
      <w:pPr>
        <w:widowControl/>
        <w:suppressAutoHyphens w:val="0"/>
        <w:autoSpaceDE w:val="0"/>
        <w:autoSpaceDN w:val="0"/>
        <w:adjustRightInd w:val="0"/>
        <w:rPr>
          <w:rFonts w:ascii="Arial-BoldItalicMT" w:eastAsiaTheme="minorHAnsi" w:hAnsi="Arial-BoldItalicMT" w:cs="Arial-BoldItalicMT"/>
          <w:b/>
          <w:bCs/>
          <w:i/>
          <w:iCs/>
          <w:sz w:val="24"/>
          <w:szCs w:val="24"/>
          <w14:ligatures w14:val="standardContextual"/>
        </w:rPr>
      </w:pPr>
    </w:p>
    <w:p w:rsidR="005B6D59" w:rsidRPr="00D20AA1" w:rsidRDefault="005B6D59" w:rsidP="005B6D59">
      <w:pPr>
        <w:widowControl/>
        <w:suppressAutoHyphens w:val="0"/>
        <w:autoSpaceDE w:val="0"/>
        <w:autoSpaceDN w:val="0"/>
        <w:adjustRightInd w:val="0"/>
        <w:spacing w:line="360" w:lineRule="auto"/>
        <w:rPr>
          <w:rFonts w:ascii="Arial-BoldItalicMT" w:eastAsiaTheme="minorHAnsi" w:hAnsi="Arial-BoldItalicMT" w:cs="Arial-BoldItalicMT"/>
          <w:b/>
          <w:bCs/>
          <w:i/>
          <w:iCs/>
          <w:sz w:val="24"/>
          <w:szCs w:val="24"/>
          <w14:ligatures w14:val="standardContextual"/>
        </w:rPr>
      </w:pPr>
      <w:r>
        <w:rPr>
          <w:rFonts w:ascii="ArialMT" w:eastAsiaTheme="minorHAnsi" w:hAnsi="ArialMT" w:cs="ArialMT"/>
          <w:sz w:val="24"/>
          <w:szCs w:val="24"/>
          <w14:ligatures w14:val="standardContextual"/>
        </w:rPr>
        <w:t>Procesele tehnologice de executie a obiectivului implica folosirea unor utilaje cu functii specifice,</w:t>
      </w:r>
      <w:r>
        <w:rPr>
          <w:rFonts w:ascii="Arial-BoldItalicMT" w:eastAsiaTheme="minorHAnsi" w:hAnsi="Arial-BoldItalicMT" w:cs="Arial-BoldItalicMT"/>
          <w:b/>
          <w:bCs/>
          <w:i/>
          <w:iCs/>
          <w:sz w:val="24"/>
          <w:szCs w:val="24"/>
          <w14:ligatures w14:val="standardContextual"/>
        </w:rPr>
        <w:t xml:space="preserve"> </w:t>
      </w:r>
      <w:r>
        <w:rPr>
          <w:rFonts w:ascii="ArialMT" w:eastAsiaTheme="minorHAnsi" w:hAnsi="ArialMT" w:cs="ArialMT"/>
          <w:sz w:val="24"/>
          <w:szCs w:val="24"/>
          <w14:ligatures w14:val="standardContextual"/>
        </w:rPr>
        <w:t>care pot fi grupate in doua categorii de zgomot:</w:t>
      </w:r>
    </w:p>
    <w:p w:rsidR="005B6D59" w:rsidRDefault="005B6D59" w:rsidP="005B6D59">
      <w:pPr>
        <w:pStyle w:val="ListParagraph"/>
        <w:numPr>
          <w:ilvl w:val="0"/>
          <w:numId w:val="12"/>
        </w:numPr>
        <w:suppressAutoHyphens w:val="0"/>
        <w:autoSpaceDE w:val="0"/>
        <w:autoSpaceDN w:val="0"/>
        <w:adjustRightInd w:val="0"/>
        <w:spacing w:line="360" w:lineRule="auto"/>
        <w:rPr>
          <w:rFonts w:ascii="ArialMT" w:hAnsi="ArialMT" w:cs="ArialMT"/>
          <w:sz w:val="24"/>
          <w:szCs w:val="24"/>
        </w:rPr>
      </w:pPr>
      <w:r w:rsidRPr="00D20AA1">
        <w:rPr>
          <w:rFonts w:ascii="ArialMT" w:hAnsi="ArialMT" w:cs="ArialMT"/>
          <w:sz w:val="24"/>
          <w:szCs w:val="24"/>
        </w:rPr>
        <w:t>Zgomotul din fronturile de lucru produs de functionarea utilajelor de constructii (utilizate la realizarea fundatiilor etc);</w:t>
      </w:r>
    </w:p>
    <w:p w:rsidR="005B6D59" w:rsidRPr="00D20AA1" w:rsidRDefault="005B6D59" w:rsidP="005B6D59">
      <w:pPr>
        <w:pStyle w:val="ListParagraph"/>
        <w:numPr>
          <w:ilvl w:val="0"/>
          <w:numId w:val="12"/>
        </w:numPr>
        <w:suppressAutoHyphens w:val="0"/>
        <w:autoSpaceDE w:val="0"/>
        <w:autoSpaceDN w:val="0"/>
        <w:adjustRightInd w:val="0"/>
        <w:spacing w:line="360" w:lineRule="auto"/>
        <w:rPr>
          <w:rFonts w:ascii="ArialMT" w:hAnsi="ArialMT" w:cs="ArialMT"/>
          <w:sz w:val="24"/>
          <w:szCs w:val="24"/>
        </w:rPr>
      </w:pPr>
      <w:r w:rsidRPr="00D20AA1">
        <w:rPr>
          <w:rFonts w:ascii="Wingdings-Regular" w:eastAsia="Wingdings-Regular" w:hAnsi="Arial-BoldItalicMT" w:cs="Wingdings-Regular"/>
        </w:rPr>
        <w:t xml:space="preserve"> </w:t>
      </w:r>
      <w:r w:rsidRPr="00D20AA1">
        <w:rPr>
          <w:rFonts w:ascii="ArialMT" w:hAnsi="ArialMT" w:cs="ArialMT"/>
          <w:sz w:val="24"/>
          <w:szCs w:val="24"/>
        </w:rPr>
        <w:t>Circulatia vehiculelor grele care transporta materialele necesare executiei lucrarilor;</w:t>
      </w: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t>In ceea ce priveste receptorii sensibili, respectiv cele mai apropiate locuinte, se mentioneaza faptul ca disconfortul generat de organizarea de santier va fi minim, avand in vedere ca lucrarile se desfasoara in afara zonei locuite.</w:t>
      </w: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t>Principalele masuri de reducere a impactului produs de zgomot in etapa de construire al proiectului sunt:</w:t>
      </w: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SymbolMT" w:eastAsiaTheme="minorHAnsi" w:hAnsi="SymbolMT" w:cs="SymbolMT"/>
          <w:sz w:val="24"/>
          <w:szCs w:val="24"/>
          <w14:ligatures w14:val="standardContextual"/>
        </w:rPr>
        <w:t xml:space="preserve">• </w:t>
      </w:r>
      <w:r>
        <w:rPr>
          <w:rFonts w:ascii="ArialMT" w:eastAsiaTheme="minorHAnsi" w:hAnsi="ArialMT" w:cs="ArialMT"/>
          <w:sz w:val="24"/>
          <w:szCs w:val="24"/>
          <w14:ligatures w14:val="standardContextual"/>
        </w:rPr>
        <w:t>Identificarea unor solutii optime privind accesul utilajelor de lucru spre amplasament in vederea diminuarii tranzitului acestora prin localitati;</w:t>
      </w: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SymbolMT" w:eastAsiaTheme="minorHAnsi" w:hAnsi="SymbolMT" w:cs="SymbolMT"/>
          <w:sz w:val="22"/>
          <w:szCs w:val="22"/>
          <w14:ligatures w14:val="standardContextual"/>
        </w:rPr>
        <w:t xml:space="preserve">• </w:t>
      </w:r>
      <w:r>
        <w:rPr>
          <w:rFonts w:ascii="ArialMT" w:eastAsiaTheme="minorHAnsi" w:hAnsi="ArialMT" w:cs="ArialMT"/>
          <w:sz w:val="24"/>
          <w:szCs w:val="24"/>
          <w14:ligatures w14:val="standardContextual"/>
        </w:rPr>
        <w:t>Nederularea lucrarilor de constructii in timpul noptii;</w:t>
      </w: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SymbolMT" w:eastAsiaTheme="minorHAnsi" w:hAnsi="SymbolMT" w:cs="SymbolMT"/>
          <w:sz w:val="22"/>
          <w:szCs w:val="22"/>
          <w14:ligatures w14:val="standardContextual"/>
        </w:rPr>
        <w:lastRenderedPageBreak/>
        <w:t xml:space="preserve">• </w:t>
      </w:r>
      <w:r>
        <w:rPr>
          <w:rFonts w:ascii="ArialMT" w:eastAsiaTheme="minorHAnsi" w:hAnsi="ArialMT" w:cs="ArialMT"/>
          <w:sz w:val="24"/>
          <w:szCs w:val="24"/>
          <w14:ligatures w14:val="standardContextual"/>
        </w:rPr>
        <w:t>Utilizarea tehnologiilor extrem de zgomotoase doar atunci cand acest lucru este imperativ.</w:t>
      </w:r>
    </w:p>
    <w:p w:rsidR="005B6D59" w:rsidRDefault="005B6D59" w:rsidP="005B6D59">
      <w:pPr>
        <w:widowControl/>
        <w:suppressAutoHyphens w:val="0"/>
        <w:autoSpaceDE w:val="0"/>
        <w:autoSpaceDN w:val="0"/>
        <w:adjustRightInd w:val="0"/>
        <w:rPr>
          <w:rFonts w:ascii="Arial-BoldItalicMT" w:eastAsiaTheme="minorHAnsi" w:hAnsi="Arial-BoldItalicMT" w:cs="Arial-BoldItalicMT"/>
          <w:b/>
          <w:bCs/>
          <w:i/>
          <w:iCs/>
          <w:sz w:val="24"/>
          <w:szCs w:val="24"/>
          <w14:ligatures w14:val="standardContextual"/>
        </w:rPr>
      </w:pPr>
    </w:p>
    <w:p w:rsidR="005B6D59" w:rsidRDefault="005B6D59" w:rsidP="005B6D59">
      <w:pPr>
        <w:widowControl/>
        <w:suppressAutoHyphens w:val="0"/>
        <w:autoSpaceDE w:val="0"/>
        <w:autoSpaceDN w:val="0"/>
        <w:adjustRightInd w:val="0"/>
        <w:rPr>
          <w:rFonts w:ascii="Arial-BoldItalicMT" w:eastAsiaTheme="minorHAnsi" w:hAnsi="Arial-BoldItalicMT" w:cs="Arial-BoldItalicMT"/>
          <w:b/>
          <w:bCs/>
          <w:i/>
          <w:iCs/>
          <w:sz w:val="24"/>
          <w:szCs w:val="24"/>
          <w14:ligatures w14:val="standardContextual"/>
        </w:rPr>
      </w:pPr>
      <w:r>
        <w:rPr>
          <w:rFonts w:ascii="Arial-BoldItalicMT" w:eastAsiaTheme="minorHAnsi" w:hAnsi="Arial-BoldItalicMT" w:cs="Arial-BoldItalicMT"/>
          <w:b/>
          <w:bCs/>
          <w:i/>
          <w:iCs/>
          <w:sz w:val="24"/>
          <w:szCs w:val="24"/>
          <w14:ligatures w14:val="standardContextual"/>
        </w:rPr>
        <w:t>In perioada de functionare:</w:t>
      </w:r>
    </w:p>
    <w:p w:rsidR="00E10C1D" w:rsidRDefault="00E10C1D"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p>
    <w:p w:rsidR="00E10C1D" w:rsidRDefault="00E10C1D" w:rsidP="00E10C1D">
      <w:pPr>
        <w:widowControl/>
        <w:suppressAutoHyphens w:val="0"/>
        <w:autoSpaceDE w:val="0"/>
        <w:autoSpaceDN w:val="0"/>
        <w:adjustRightInd w:val="0"/>
        <w:spacing w:line="360" w:lineRule="auto"/>
        <w:jc w:val="both"/>
        <w:rPr>
          <w:rFonts w:ascii="Arial" w:eastAsiaTheme="minorHAnsi" w:hAnsi="Arial" w:cs="Arial"/>
          <w:sz w:val="24"/>
          <w:szCs w:val="24"/>
          <w14:ligatures w14:val="standardContextual"/>
        </w:rPr>
      </w:pPr>
      <w:r>
        <w:rPr>
          <w:rFonts w:ascii="Arial" w:eastAsiaTheme="minorHAnsi" w:hAnsi="Arial" w:cs="Arial"/>
          <w:sz w:val="24"/>
          <w:szCs w:val="24"/>
          <w14:ligatures w14:val="standardContextual"/>
        </w:rPr>
        <w:t>Cablurile fiind ingropate nu se va genera nic</w:t>
      </w:r>
      <w:r w:rsidR="00A33ACE">
        <w:rPr>
          <w:rFonts w:ascii="Arial" w:eastAsiaTheme="minorHAnsi" w:hAnsi="Arial" w:cs="Arial"/>
          <w:sz w:val="24"/>
          <w:szCs w:val="24"/>
          <w14:ligatures w14:val="standardContextual"/>
        </w:rPr>
        <w:t>i</w:t>
      </w:r>
      <w:r>
        <w:rPr>
          <w:rFonts w:ascii="Arial" w:eastAsiaTheme="minorHAnsi" w:hAnsi="Arial" w:cs="Arial"/>
          <w:sz w:val="24"/>
          <w:szCs w:val="24"/>
          <w14:ligatures w14:val="standardContextual"/>
        </w:rPr>
        <w:t xml:space="preserve"> un impact asupra factorului de mediu  datorat zgomotului.</w:t>
      </w:r>
      <w:r w:rsidRPr="008A0D92">
        <w:rPr>
          <w:rFonts w:ascii="Arial" w:eastAsiaTheme="minorHAnsi" w:hAnsi="Arial" w:cs="Arial"/>
          <w:sz w:val="24"/>
          <w:szCs w:val="24"/>
          <w14:ligatures w14:val="standardContextual"/>
        </w:rPr>
        <w:t>.</w:t>
      </w: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p>
    <w:p w:rsidR="005B6D59" w:rsidRPr="00186BD7" w:rsidRDefault="005B6D59" w:rsidP="005B6D59">
      <w:pPr>
        <w:autoSpaceDE w:val="0"/>
        <w:spacing w:line="360" w:lineRule="auto"/>
        <w:jc w:val="both"/>
        <w:rPr>
          <w:rFonts w:ascii="Arial" w:eastAsia="01_FuturaRO_Light" w:hAnsi="Arial" w:cs="Arial"/>
          <w:b/>
          <w:bCs/>
          <w:kern w:val="2"/>
          <w:sz w:val="24"/>
          <w:szCs w:val="24"/>
          <w:lang w:val="ro-RO" w:eastAsia="zh-CN"/>
          <w14:ligatures w14:val="standardContextual"/>
        </w:rPr>
      </w:pPr>
      <w:r>
        <w:rPr>
          <w:rFonts w:ascii="Arial" w:eastAsia="01_FuturaRO_Light" w:hAnsi="Arial" w:cs="Arial"/>
          <w:b/>
          <w:bCs/>
          <w:kern w:val="2"/>
          <w:sz w:val="24"/>
          <w:szCs w:val="24"/>
          <w:lang w:val="ro-RO" w:eastAsia="zh-CN"/>
          <w14:ligatures w14:val="standardContextual"/>
        </w:rPr>
        <w:t xml:space="preserve">4. </w:t>
      </w:r>
      <w:r w:rsidRPr="00186BD7">
        <w:rPr>
          <w:rFonts w:ascii="Arial" w:eastAsia="01_FuturaRO_Light" w:hAnsi="Arial" w:cs="Arial"/>
          <w:b/>
          <w:bCs/>
          <w:kern w:val="2"/>
          <w:sz w:val="24"/>
          <w:szCs w:val="24"/>
          <w:lang w:val="ro-RO" w:eastAsia="zh-CN"/>
          <w14:ligatures w14:val="standardContextual"/>
        </w:rPr>
        <w:t xml:space="preserve"> Protecția solului și a subsolului:</w:t>
      </w:r>
    </w:p>
    <w:p w:rsidR="005B6D59" w:rsidRDefault="005B6D59" w:rsidP="005B6D59">
      <w:pPr>
        <w:widowControl/>
        <w:suppressAutoHyphens w:val="0"/>
        <w:autoSpaceDE w:val="0"/>
        <w:autoSpaceDN w:val="0"/>
        <w:adjustRightInd w:val="0"/>
        <w:rPr>
          <w:rFonts w:ascii="Arial-BoldItalicMT" w:eastAsiaTheme="minorHAnsi" w:hAnsi="Arial-BoldItalicMT" w:cs="Arial-BoldItalicMT"/>
          <w:b/>
          <w:bCs/>
          <w:i/>
          <w:iCs/>
          <w:sz w:val="24"/>
          <w:szCs w:val="24"/>
          <w14:ligatures w14:val="standardContextual"/>
        </w:rPr>
      </w:pPr>
      <w:r>
        <w:rPr>
          <w:rFonts w:ascii="Arial-BoldItalicMT" w:eastAsiaTheme="minorHAnsi" w:hAnsi="Arial-BoldItalicMT" w:cs="Arial-BoldItalicMT"/>
          <w:b/>
          <w:bCs/>
          <w:i/>
          <w:iCs/>
          <w:sz w:val="24"/>
          <w:szCs w:val="24"/>
          <w14:ligatures w14:val="standardContextual"/>
        </w:rPr>
        <w:t>In perioada de construire:</w:t>
      </w:r>
    </w:p>
    <w:p w:rsidR="005B6D59" w:rsidRDefault="005B6D59" w:rsidP="005B6D59">
      <w:pPr>
        <w:widowControl/>
        <w:suppressAutoHyphens w:val="0"/>
        <w:autoSpaceDE w:val="0"/>
        <w:autoSpaceDN w:val="0"/>
        <w:adjustRightInd w:val="0"/>
        <w:rPr>
          <w:rFonts w:ascii="Arial-BoldItalicMT" w:eastAsiaTheme="minorHAnsi" w:hAnsi="Arial-BoldItalicMT" w:cs="Arial-BoldItalicMT"/>
          <w:b/>
          <w:bCs/>
          <w:i/>
          <w:iCs/>
          <w:sz w:val="24"/>
          <w:szCs w:val="24"/>
          <w14:ligatures w14:val="standardContextual"/>
        </w:rPr>
      </w:pP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t>Potenţialele efecte de poluare pe perioada activităţilor desfăşurate în etapa de amenajare teren,</w:t>
      </w: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t xml:space="preserve">construire-montaj a </w:t>
      </w:r>
      <w:r w:rsidR="00A33ACE">
        <w:rPr>
          <w:rFonts w:ascii="ArialMT" w:eastAsiaTheme="minorHAnsi" w:hAnsi="ArialMT" w:cs="ArialMT"/>
          <w:sz w:val="24"/>
          <w:szCs w:val="24"/>
          <w14:ligatures w14:val="standardContextual"/>
        </w:rPr>
        <w:t xml:space="preserve">ingroparii cablurilor </w:t>
      </w:r>
      <w:r>
        <w:rPr>
          <w:rFonts w:ascii="ArialMT" w:eastAsiaTheme="minorHAnsi" w:hAnsi="ArialMT" w:cs="ArialMT"/>
          <w:sz w:val="24"/>
          <w:szCs w:val="24"/>
          <w14:ligatures w14:val="standardContextual"/>
        </w:rPr>
        <w:t xml:space="preserve"> pot fi generate de următoarele activităţi:</w:t>
      </w: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SymbolMT" w:eastAsiaTheme="minorHAnsi" w:hAnsi="SymbolMT" w:cs="SymbolMT"/>
          <w:sz w:val="24"/>
          <w:szCs w:val="24"/>
          <w14:ligatures w14:val="standardContextual"/>
        </w:rPr>
        <w:t xml:space="preserve">• </w:t>
      </w:r>
      <w:r>
        <w:rPr>
          <w:rFonts w:ascii="ArialMT" w:eastAsiaTheme="minorHAnsi" w:hAnsi="ArialMT" w:cs="ArialMT"/>
          <w:sz w:val="24"/>
          <w:szCs w:val="24"/>
          <w14:ligatures w14:val="standardContextual"/>
        </w:rPr>
        <w:t>scurgeri accidentale de produse petroliere;</w:t>
      </w: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SymbolMT" w:eastAsiaTheme="minorHAnsi" w:hAnsi="SymbolMT" w:cs="SymbolMT"/>
          <w:sz w:val="24"/>
          <w:szCs w:val="24"/>
          <w14:ligatures w14:val="standardContextual"/>
        </w:rPr>
        <w:t xml:space="preserve">• </w:t>
      </w:r>
      <w:r>
        <w:rPr>
          <w:rFonts w:ascii="ArialMT" w:eastAsiaTheme="minorHAnsi" w:hAnsi="ArialMT" w:cs="ArialMT"/>
          <w:sz w:val="24"/>
          <w:szCs w:val="24"/>
          <w14:ligatures w14:val="standardContextual"/>
        </w:rPr>
        <w:t>decopertarea – zona constructiilor fundatiilor si drumurilor de acces.</w:t>
      </w: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t>Pe perioada efectuării lucrărilor de investiţie se produc modificări structurale ale profilului de sol ca urmare a săpăturilor şi excavaţiilor prevăzute a se executa, proiectantul prevăzând o serie de măsuri compensatorii pentru protecţia solului şi subsolului:</w:t>
      </w:r>
    </w:p>
    <w:p w:rsidR="005B6D59" w:rsidRDefault="005B6D59" w:rsidP="005B6D59">
      <w:pPr>
        <w:widowControl/>
        <w:suppressAutoHyphens w:val="0"/>
        <w:autoSpaceDE w:val="0"/>
        <w:autoSpaceDN w:val="0"/>
        <w:adjustRightInd w:val="0"/>
        <w:spacing w:line="360" w:lineRule="auto"/>
        <w:rPr>
          <w:rFonts w:ascii="Wingdings-Regular" w:eastAsia="Wingdings-Regular" w:hAnsi="Arial-BoldItalicMT" w:cs="Wingdings-Regular"/>
          <w:sz w:val="24"/>
          <w:szCs w:val="24"/>
          <w14:ligatures w14:val="standardContextual"/>
        </w:rPr>
      </w:pPr>
    </w:p>
    <w:p w:rsidR="005B6D59" w:rsidRDefault="005B6D59" w:rsidP="005B6D59">
      <w:pPr>
        <w:pStyle w:val="ListParagraph"/>
        <w:numPr>
          <w:ilvl w:val="0"/>
          <w:numId w:val="13"/>
        </w:numPr>
        <w:suppressAutoHyphens w:val="0"/>
        <w:autoSpaceDE w:val="0"/>
        <w:autoSpaceDN w:val="0"/>
        <w:adjustRightInd w:val="0"/>
        <w:spacing w:line="360" w:lineRule="auto"/>
        <w:rPr>
          <w:rFonts w:ascii="ArialMT" w:hAnsi="ArialMT" w:cs="ArialMT"/>
          <w:sz w:val="24"/>
          <w:szCs w:val="24"/>
        </w:rPr>
      </w:pPr>
      <w:r w:rsidRPr="00186BD7">
        <w:rPr>
          <w:rFonts w:ascii="ArialMT" w:hAnsi="ArialMT" w:cs="ArialMT"/>
          <w:sz w:val="24"/>
          <w:szCs w:val="24"/>
        </w:rPr>
        <w:t>utilizarea la maximum a traseului drumului actual, concomitent cu respectarea condiţionărilor</w:t>
      </w:r>
      <w:r>
        <w:rPr>
          <w:rFonts w:ascii="ArialMT" w:hAnsi="ArialMT" w:cs="ArialMT"/>
          <w:sz w:val="24"/>
          <w:szCs w:val="24"/>
        </w:rPr>
        <w:t xml:space="preserve"> </w:t>
      </w:r>
      <w:r w:rsidRPr="00186BD7">
        <w:rPr>
          <w:rFonts w:ascii="ArialMT" w:hAnsi="ArialMT" w:cs="ArialMT"/>
          <w:sz w:val="24"/>
          <w:szCs w:val="24"/>
        </w:rPr>
        <w:t>pentru drumurile noi de acces ale echipamentelor şi ale utilajelor tehnologice;</w:t>
      </w:r>
    </w:p>
    <w:p w:rsidR="005B6D59" w:rsidRPr="00186BD7" w:rsidRDefault="005B6D59" w:rsidP="005B6D59">
      <w:pPr>
        <w:pStyle w:val="ListParagraph"/>
        <w:numPr>
          <w:ilvl w:val="0"/>
          <w:numId w:val="13"/>
        </w:numPr>
        <w:suppressAutoHyphens w:val="0"/>
        <w:autoSpaceDE w:val="0"/>
        <w:autoSpaceDN w:val="0"/>
        <w:adjustRightInd w:val="0"/>
        <w:spacing w:line="360" w:lineRule="auto"/>
        <w:rPr>
          <w:rFonts w:ascii="ArialMT" w:hAnsi="ArialMT" w:cs="ArialMT"/>
          <w:sz w:val="24"/>
          <w:szCs w:val="24"/>
        </w:rPr>
      </w:pPr>
      <w:r w:rsidRPr="00186BD7">
        <w:rPr>
          <w:rFonts w:ascii="Wingdings-Regular" w:eastAsia="Wingdings-Regular" w:hAnsi="Arial-BoldItalicMT" w:cs="Wingdings-Regular"/>
        </w:rPr>
        <w:t xml:space="preserve"> </w:t>
      </w:r>
      <w:r w:rsidRPr="00186BD7">
        <w:rPr>
          <w:rFonts w:ascii="ArialMT" w:hAnsi="ArialMT" w:cs="ArialMT"/>
          <w:sz w:val="24"/>
          <w:szCs w:val="24"/>
        </w:rPr>
        <w:t>refacerea stratului de pamant vegetal.</w:t>
      </w: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t>Beneficiarul va amenaja căile de acces pe amplasamentul analizat în sensul îmbunătăţirii părţilor carosabile, precum şi refacerea infrastructurii, astfel încât să fie posibil accesul utilajelor implicate în construcţie, dar şi întreţinerea facilă pentru accesul personalului de întreţinere pe toată durata de funcţionare.</w:t>
      </w:r>
    </w:p>
    <w:p w:rsidR="005B6D59" w:rsidRDefault="005B6D59" w:rsidP="005B6D59">
      <w:pPr>
        <w:widowControl/>
        <w:suppressAutoHyphens w:val="0"/>
        <w:autoSpaceDE w:val="0"/>
        <w:autoSpaceDN w:val="0"/>
        <w:adjustRightInd w:val="0"/>
        <w:rPr>
          <w:rFonts w:ascii="ArialMT" w:eastAsiaTheme="minorHAnsi" w:hAnsi="ArialMT" w:cs="ArialMT"/>
          <w:sz w:val="24"/>
          <w:szCs w:val="24"/>
          <w14:ligatures w14:val="standardContextual"/>
        </w:rPr>
      </w:pP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t>De asemenea exista posibilitatea aparitiei unor surse de poluare, cum ar fi:</w:t>
      </w: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SymbolMT" w:eastAsiaTheme="minorHAnsi" w:hAnsi="SymbolMT" w:cs="SymbolMT"/>
          <w:sz w:val="24"/>
          <w:szCs w:val="24"/>
          <w14:ligatures w14:val="standardContextual"/>
        </w:rPr>
        <w:t xml:space="preserve">• </w:t>
      </w:r>
      <w:r>
        <w:rPr>
          <w:rFonts w:ascii="ArialMT" w:eastAsiaTheme="minorHAnsi" w:hAnsi="ArialMT" w:cs="ArialMT"/>
          <w:sz w:val="24"/>
          <w:szCs w:val="24"/>
          <w14:ligatures w14:val="standardContextual"/>
        </w:rPr>
        <w:t>Pierderile accidentale de produse petroliere de la utilajele de constructie sau de la</w:t>
      </w: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t>autovehiculele ce asigura transporul de materii prime, materiale etc;</w:t>
      </w: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SymbolMT" w:eastAsiaTheme="minorHAnsi" w:hAnsi="SymbolMT" w:cs="SymbolMT"/>
          <w:sz w:val="22"/>
          <w:szCs w:val="22"/>
          <w14:ligatures w14:val="standardContextual"/>
        </w:rPr>
        <w:lastRenderedPageBreak/>
        <w:t xml:space="preserve">• </w:t>
      </w:r>
      <w:r>
        <w:rPr>
          <w:rFonts w:ascii="ArialMT" w:eastAsiaTheme="minorHAnsi" w:hAnsi="ArialMT" w:cs="ArialMT"/>
          <w:sz w:val="24"/>
          <w:szCs w:val="24"/>
          <w14:ligatures w14:val="standardContextual"/>
        </w:rPr>
        <w:t>Depozitarea necontrolata a unor materii prime sau deseuri de construcii direct pe sol.</w:t>
      </w: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t xml:space="preserve">In scopul reducerii impactului asupra solului si subsolului in etapa </w:t>
      </w:r>
      <w:r w:rsidR="00A33ACE">
        <w:rPr>
          <w:rFonts w:ascii="ArialMT" w:eastAsiaTheme="minorHAnsi" w:hAnsi="ArialMT" w:cs="ArialMT"/>
          <w:sz w:val="24"/>
          <w:szCs w:val="24"/>
          <w14:ligatures w14:val="standardContextual"/>
        </w:rPr>
        <w:t xml:space="preserve"> lucrarilor de ingropare a cablurilor </w:t>
      </w:r>
      <w:r>
        <w:rPr>
          <w:rFonts w:ascii="ArialMT" w:eastAsiaTheme="minorHAnsi" w:hAnsi="ArialMT" w:cs="ArialMT"/>
          <w:sz w:val="24"/>
          <w:szCs w:val="24"/>
          <w14:ligatures w14:val="standardContextual"/>
        </w:rPr>
        <w:t>vor fi luate urmatoarele masuri:</w:t>
      </w: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SymbolMT" w:eastAsiaTheme="minorHAnsi" w:hAnsi="SymbolMT" w:cs="SymbolMT"/>
          <w:sz w:val="24"/>
          <w:szCs w:val="24"/>
          <w14:ligatures w14:val="standardContextual"/>
        </w:rPr>
        <w:t xml:space="preserve">• </w:t>
      </w:r>
      <w:r>
        <w:rPr>
          <w:rFonts w:ascii="ArialMT" w:eastAsiaTheme="minorHAnsi" w:hAnsi="ArialMT" w:cs="ArialMT"/>
          <w:sz w:val="24"/>
          <w:szCs w:val="24"/>
          <w14:ligatures w14:val="standardContextual"/>
        </w:rPr>
        <w:t>Reducerea la minim a suprafetelor destinate organizarii de santier si a constructiilor;</w:t>
      </w: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SymbolMT" w:eastAsiaTheme="minorHAnsi" w:hAnsi="SymbolMT" w:cs="SymbolMT"/>
          <w:sz w:val="24"/>
          <w:szCs w:val="24"/>
          <w14:ligatures w14:val="standardContextual"/>
        </w:rPr>
        <w:t xml:space="preserve">• </w:t>
      </w:r>
      <w:r>
        <w:rPr>
          <w:rFonts w:ascii="ArialMT" w:eastAsiaTheme="minorHAnsi" w:hAnsi="ArialMT" w:cs="ArialMT"/>
          <w:sz w:val="24"/>
          <w:szCs w:val="24"/>
          <w14:ligatures w14:val="standardContextual"/>
        </w:rPr>
        <w:t>Refacerea, acolo unde este posibil, a invelisului de sol vegetal pe suprafetele afectate de activitatea de santier, in special a celui indepartat in vederea saparii canalului in care vor fi ingropate liniile de transmitere a energiei electrice catre punctul de preluare;</w:t>
      </w: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SymbolMT" w:eastAsiaTheme="minorHAnsi" w:hAnsi="SymbolMT" w:cs="SymbolMT"/>
          <w:sz w:val="24"/>
          <w:szCs w:val="24"/>
          <w14:ligatures w14:val="standardContextual"/>
        </w:rPr>
        <w:t xml:space="preserve">• </w:t>
      </w:r>
      <w:r>
        <w:rPr>
          <w:rFonts w:ascii="ArialMT" w:eastAsiaTheme="minorHAnsi" w:hAnsi="ArialMT" w:cs="ArialMT"/>
          <w:sz w:val="24"/>
          <w:szCs w:val="24"/>
          <w14:ligatures w14:val="standardContextual"/>
        </w:rPr>
        <w:t>Manipularea combustibililor astfel incat sa se evite scaparile accidentale pe sol sau in apa;</w:t>
      </w: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SymbolMT" w:eastAsiaTheme="minorHAnsi" w:hAnsi="SymbolMT" w:cs="SymbolMT"/>
          <w:sz w:val="24"/>
          <w:szCs w:val="24"/>
          <w14:ligatures w14:val="standardContextual"/>
        </w:rPr>
        <w:t xml:space="preserve">• </w:t>
      </w:r>
      <w:r>
        <w:rPr>
          <w:rFonts w:ascii="ArialMT" w:eastAsiaTheme="minorHAnsi" w:hAnsi="ArialMT" w:cs="ArialMT"/>
          <w:sz w:val="24"/>
          <w:szCs w:val="24"/>
          <w14:ligatures w14:val="standardContextual"/>
        </w:rPr>
        <w:t>Manipularea si depozitarea materialelor sau substantelor toxice utilizate se v</w:t>
      </w:r>
      <w:r w:rsidR="00A33ACE">
        <w:rPr>
          <w:rFonts w:ascii="ArialMT" w:eastAsiaTheme="minorHAnsi" w:hAnsi="ArialMT" w:cs="ArialMT"/>
          <w:sz w:val="24"/>
          <w:szCs w:val="24"/>
          <w14:ligatures w14:val="standardContextual"/>
        </w:rPr>
        <w:t>a</w:t>
      </w:r>
      <w:r>
        <w:rPr>
          <w:rFonts w:ascii="ArialMT" w:eastAsiaTheme="minorHAnsi" w:hAnsi="ArialMT" w:cs="ArialMT"/>
          <w:sz w:val="24"/>
          <w:szCs w:val="24"/>
          <w14:ligatures w14:val="standardContextual"/>
        </w:rPr>
        <w:t xml:space="preserve"> realiza astfel incat sa se evite dizolvarea si antrenarea lor de catre apele de precipitatii;</w:t>
      </w: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SymbolMT" w:eastAsiaTheme="minorHAnsi" w:hAnsi="SymbolMT" w:cs="SymbolMT"/>
          <w:sz w:val="24"/>
          <w:szCs w:val="24"/>
          <w14:ligatures w14:val="standardContextual"/>
        </w:rPr>
        <w:t xml:space="preserve">• </w:t>
      </w:r>
      <w:r>
        <w:rPr>
          <w:rFonts w:ascii="ArialMT" w:eastAsiaTheme="minorHAnsi" w:hAnsi="ArialMT" w:cs="ArialMT"/>
          <w:sz w:val="24"/>
          <w:szCs w:val="24"/>
          <w14:ligatures w14:val="standardContextual"/>
        </w:rPr>
        <w:t>Management adecvat al deseurilor de constructii pe amplasament, stabilirea spatiilor de depozitare temporara in conformitate cu reglementarile in vigoare.</w:t>
      </w:r>
    </w:p>
    <w:p w:rsidR="005B6D59" w:rsidRDefault="005B6D59" w:rsidP="005B6D59">
      <w:pPr>
        <w:widowControl/>
        <w:suppressAutoHyphens w:val="0"/>
        <w:autoSpaceDE w:val="0"/>
        <w:autoSpaceDN w:val="0"/>
        <w:adjustRightInd w:val="0"/>
        <w:rPr>
          <w:rFonts w:ascii="Arial-BoldItalicMT" w:eastAsiaTheme="minorHAnsi" w:hAnsi="Arial-BoldItalicMT" w:cs="Arial-BoldItalicMT"/>
          <w:b/>
          <w:bCs/>
          <w:i/>
          <w:iCs/>
          <w:sz w:val="28"/>
          <w:szCs w:val="28"/>
          <w14:ligatures w14:val="standardContextual"/>
        </w:rPr>
      </w:pPr>
    </w:p>
    <w:p w:rsidR="005B6D59" w:rsidRDefault="005B6D59" w:rsidP="005B6D59">
      <w:pPr>
        <w:widowControl/>
        <w:suppressAutoHyphens w:val="0"/>
        <w:autoSpaceDE w:val="0"/>
        <w:autoSpaceDN w:val="0"/>
        <w:adjustRightInd w:val="0"/>
        <w:rPr>
          <w:rFonts w:ascii="Arial" w:eastAsiaTheme="minorHAnsi" w:hAnsi="Arial" w:cs="Arial"/>
          <w:b/>
          <w:bCs/>
          <w:i/>
          <w:iCs/>
          <w:sz w:val="24"/>
          <w:szCs w:val="24"/>
          <w14:ligatures w14:val="standardContextual"/>
        </w:rPr>
      </w:pPr>
      <w:r w:rsidRPr="00186BD7">
        <w:rPr>
          <w:rFonts w:ascii="Arial" w:eastAsiaTheme="minorHAnsi" w:hAnsi="Arial" w:cs="Arial"/>
          <w:b/>
          <w:bCs/>
          <w:i/>
          <w:iCs/>
          <w:sz w:val="24"/>
          <w:szCs w:val="24"/>
          <w14:ligatures w14:val="standardContextual"/>
        </w:rPr>
        <w:t>In perioada de functionare:</w:t>
      </w:r>
    </w:p>
    <w:p w:rsidR="005B6D59" w:rsidRPr="00186BD7" w:rsidRDefault="005B6D59" w:rsidP="005B6D59">
      <w:pPr>
        <w:widowControl/>
        <w:suppressAutoHyphens w:val="0"/>
        <w:autoSpaceDE w:val="0"/>
        <w:autoSpaceDN w:val="0"/>
        <w:adjustRightInd w:val="0"/>
        <w:rPr>
          <w:rFonts w:ascii="Arial" w:eastAsiaTheme="minorHAnsi" w:hAnsi="Arial" w:cs="Arial"/>
          <w:b/>
          <w:bCs/>
          <w:i/>
          <w:iCs/>
          <w:sz w:val="24"/>
          <w:szCs w:val="24"/>
          <w14:ligatures w14:val="standardContextual"/>
        </w:rPr>
      </w:pPr>
    </w:p>
    <w:p w:rsidR="00E10C1D" w:rsidRDefault="00E10C1D" w:rsidP="00E10C1D">
      <w:pPr>
        <w:widowControl/>
        <w:suppressAutoHyphens w:val="0"/>
        <w:autoSpaceDE w:val="0"/>
        <w:autoSpaceDN w:val="0"/>
        <w:adjustRightInd w:val="0"/>
        <w:spacing w:line="360" w:lineRule="auto"/>
        <w:jc w:val="both"/>
        <w:rPr>
          <w:rFonts w:ascii="Arial" w:eastAsiaTheme="minorHAnsi" w:hAnsi="Arial" w:cs="Arial"/>
          <w:sz w:val="24"/>
          <w:szCs w:val="24"/>
          <w14:ligatures w14:val="standardContextual"/>
        </w:rPr>
      </w:pPr>
      <w:r>
        <w:rPr>
          <w:rFonts w:ascii="Arial" w:eastAsiaTheme="minorHAnsi" w:hAnsi="Arial" w:cs="Arial"/>
          <w:sz w:val="24"/>
          <w:szCs w:val="24"/>
          <w14:ligatures w14:val="standardContextual"/>
        </w:rPr>
        <w:t>Cablurile fiind ingropate nu se va genera nic</w:t>
      </w:r>
      <w:r w:rsidR="00A33ACE">
        <w:rPr>
          <w:rFonts w:ascii="Arial" w:eastAsiaTheme="minorHAnsi" w:hAnsi="Arial" w:cs="Arial"/>
          <w:sz w:val="24"/>
          <w:szCs w:val="24"/>
          <w14:ligatures w14:val="standardContextual"/>
        </w:rPr>
        <w:t>i</w:t>
      </w:r>
      <w:r>
        <w:rPr>
          <w:rFonts w:ascii="Arial" w:eastAsiaTheme="minorHAnsi" w:hAnsi="Arial" w:cs="Arial"/>
          <w:sz w:val="24"/>
          <w:szCs w:val="24"/>
          <w14:ligatures w14:val="standardContextual"/>
        </w:rPr>
        <w:t xml:space="preserve"> un impact asupra factorului de mediu sol</w:t>
      </w:r>
      <w:r w:rsidRPr="008A0D92">
        <w:rPr>
          <w:rFonts w:ascii="Arial" w:eastAsiaTheme="minorHAnsi" w:hAnsi="Arial" w:cs="Arial"/>
          <w:sz w:val="24"/>
          <w:szCs w:val="24"/>
          <w14:ligatures w14:val="standardContextual"/>
        </w:rPr>
        <w:t>.</w:t>
      </w: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t>Având în vedere cele menționate anterior, impactul global asupra solului și subsolului pentru perioada de realizare a investiției, poate fi caracterizat ca fiind moderat, pe termen scurt, local.</w:t>
      </w:r>
    </w:p>
    <w:p w:rsidR="005B6D59" w:rsidRDefault="005B6D59" w:rsidP="005B6D59">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p>
    <w:p w:rsidR="005B6D59" w:rsidRPr="00F726A4" w:rsidRDefault="005B6D59" w:rsidP="005B6D59">
      <w:pPr>
        <w:autoSpaceDE w:val="0"/>
        <w:spacing w:line="360" w:lineRule="auto"/>
        <w:jc w:val="both"/>
        <w:rPr>
          <w:rFonts w:ascii="Arial" w:eastAsia="01_FuturaRO_Light" w:hAnsi="Arial" w:cs="Arial"/>
          <w:kern w:val="2"/>
          <w:sz w:val="24"/>
          <w:szCs w:val="24"/>
          <w:lang w:val="ro-RO" w:eastAsia="zh-CN"/>
          <w14:ligatures w14:val="standardContextual"/>
        </w:rPr>
      </w:pPr>
      <w:r>
        <w:rPr>
          <w:rFonts w:eastAsia="01_FuturaRO_Light"/>
          <w:b/>
          <w:bCs/>
          <w:kern w:val="2"/>
          <w:sz w:val="24"/>
          <w:szCs w:val="24"/>
          <w:lang w:val="ro-RO" w:eastAsia="zh-CN"/>
          <w14:ligatures w14:val="standardContextual"/>
        </w:rPr>
        <w:t xml:space="preserve">5. </w:t>
      </w:r>
      <w:r w:rsidRPr="00F726A4">
        <w:rPr>
          <w:rFonts w:eastAsia="01_FuturaRO_Light"/>
          <w:b/>
          <w:bCs/>
          <w:kern w:val="2"/>
          <w:sz w:val="24"/>
          <w:szCs w:val="24"/>
          <w:lang w:val="ro-RO" w:eastAsia="zh-CN"/>
          <w14:ligatures w14:val="standardContextual"/>
        </w:rPr>
        <w:t xml:space="preserve"> </w:t>
      </w:r>
      <w:r w:rsidRPr="00F726A4">
        <w:rPr>
          <w:rFonts w:ascii="Arial" w:eastAsia="01_FuturaRO_Light" w:hAnsi="Arial" w:cs="Arial"/>
          <w:b/>
          <w:bCs/>
          <w:kern w:val="2"/>
          <w:sz w:val="24"/>
          <w:szCs w:val="24"/>
          <w:lang w:val="ro-RO" w:eastAsia="zh-CN"/>
          <w14:ligatures w14:val="standardContextual"/>
        </w:rPr>
        <w:t>Protecția ecosistemelor terestre și acvatice:</w:t>
      </w:r>
      <w:r w:rsidRPr="00F726A4">
        <w:rPr>
          <w:rFonts w:ascii="Arial" w:eastAsia="01_FuturaRO_Light" w:hAnsi="Arial" w:cs="Arial"/>
          <w:kern w:val="2"/>
          <w:sz w:val="24"/>
          <w:szCs w:val="24"/>
          <w:lang w:val="ro-RO" w:eastAsia="zh-CN"/>
          <w14:ligatures w14:val="standardContextual"/>
        </w:rPr>
        <w:t xml:space="preserve"> </w:t>
      </w:r>
    </w:p>
    <w:p w:rsidR="005B6D59" w:rsidRPr="00F726A4" w:rsidRDefault="005B6D59" w:rsidP="005B6D59">
      <w:pPr>
        <w:autoSpaceDE w:val="0"/>
        <w:spacing w:line="360" w:lineRule="auto"/>
        <w:ind w:firstLine="720"/>
        <w:jc w:val="both"/>
        <w:rPr>
          <w:rFonts w:ascii="Arial" w:eastAsia="01_FuturaRO_Light" w:hAnsi="Arial" w:cs="Arial"/>
          <w:kern w:val="2"/>
          <w:sz w:val="24"/>
          <w:szCs w:val="24"/>
          <w:lang w:val="ro-RO" w:eastAsia="zh-CN"/>
          <w14:ligatures w14:val="standardContextual"/>
        </w:rPr>
      </w:pPr>
      <w:r w:rsidRPr="00F726A4">
        <w:rPr>
          <w:rFonts w:ascii="Arial" w:eastAsia="01_FuturaRO_Light" w:hAnsi="Arial" w:cs="Arial"/>
          <w:kern w:val="2"/>
          <w:sz w:val="24"/>
          <w:szCs w:val="24"/>
          <w:lang w:val="ro-RO" w:eastAsia="zh-CN"/>
          <w14:ligatures w14:val="standardContextual"/>
        </w:rPr>
        <w:t xml:space="preserve">- identificarea arealelor sensibile ce pot fi afectate de proiect; </w:t>
      </w:r>
    </w:p>
    <w:p w:rsidR="005B6D59" w:rsidRPr="00F726A4" w:rsidRDefault="005B6D59" w:rsidP="005B6D59">
      <w:pPr>
        <w:autoSpaceDE w:val="0"/>
        <w:spacing w:line="360" w:lineRule="auto"/>
        <w:ind w:firstLine="720"/>
        <w:jc w:val="both"/>
        <w:rPr>
          <w:rFonts w:ascii="Arial" w:eastAsia="01_FuturaRO_Light" w:hAnsi="Arial" w:cs="Arial"/>
          <w:kern w:val="2"/>
          <w:sz w:val="24"/>
          <w:szCs w:val="24"/>
          <w:lang w:val="ro-RO" w:eastAsia="zh-CN"/>
          <w14:ligatures w14:val="standardContextual"/>
        </w:rPr>
      </w:pPr>
    </w:p>
    <w:p w:rsidR="005B6D59" w:rsidRPr="00F726A4" w:rsidRDefault="005B6D59" w:rsidP="005B6D59">
      <w:pPr>
        <w:widowControl/>
        <w:suppressAutoHyphens w:val="0"/>
        <w:spacing w:line="360" w:lineRule="auto"/>
        <w:rPr>
          <w:rFonts w:ascii="Arial" w:hAnsi="Arial" w:cs="Arial"/>
          <w:sz w:val="24"/>
          <w:szCs w:val="24"/>
          <w:lang w:val="ro-RO" w:eastAsia="en-GB"/>
        </w:rPr>
      </w:pPr>
      <w:r w:rsidRPr="00F726A4">
        <w:rPr>
          <w:rFonts w:ascii="Arial" w:hAnsi="Arial" w:cs="Arial"/>
          <w:sz w:val="24"/>
          <w:szCs w:val="24"/>
          <w:lang w:val="ro-RO" w:eastAsia="en-GB"/>
        </w:rPr>
        <w:t xml:space="preserve">Proiectul  propus,  este amplasat  in urmatoarele  ariile naturale protejate : </w:t>
      </w:r>
    </w:p>
    <w:p w:rsidR="005B6D59" w:rsidRDefault="005B6D59" w:rsidP="005B6D59">
      <w:pPr>
        <w:widowControl/>
        <w:numPr>
          <w:ilvl w:val="0"/>
          <w:numId w:val="7"/>
        </w:numPr>
        <w:suppressAutoHyphens w:val="0"/>
        <w:spacing w:before="100" w:beforeAutospacing="1" w:after="100" w:afterAutospacing="1" w:line="360" w:lineRule="auto"/>
        <w:contextualSpacing/>
        <w:rPr>
          <w:rFonts w:ascii="Arial" w:hAnsi="Arial" w:cs="Arial"/>
          <w:b/>
          <w:bCs/>
          <w:sz w:val="24"/>
          <w:szCs w:val="24"/>
          <w:lang w:val="ro-RO" w:eastAsia="en-GB"/>
        </w:rPr>
      </w:pPr>
      <w:r w:rsidRPr="00F726A4">
        <w:rPr>
          <w:rFonts w:ascii="Arial" w:hAnsi="Arial" w:cs="Arial"/>
          <w:sz w:val="24"/>
          <w:szCs w:val="24"/>
          <w:lang w:val="ro-RO" w:eastAsia="en-GB"/>
        </w:rPr>
        <w:t xml:space="preserve">Situl de Protecție Specială </w:t>
      </w:r>
      <w:r w:rsidRPr="00F726A4">
        <w:rPr>
          <w:rFonts w:ascii="Arial" w:hAnsi="Arial" w:cs="Arial"/>
          <w:b/>
          <w:bCs/>
          <w:sz w:val="24"/>
          <w:szCs w:val="24"/>
          <w:lang w:val="ro-RO" w:eastAsia="en-GB"/>
        </w:rPr>
        <w:t>ROSPA0015 - Câmpia Crisului Alb si Crisului Negru.</w:t>
      </w:r>
    </w:p>
    <w:p w:rsidR="00E10C1D" w:rsidRPr="00F726A4" w:rsidRDefault="00E10C1D" w:rsidP="00E10C1D">
      <w:pPr>
        <w:widowControl/>
        <w:suppressAutoHyphens w:val="0"/>
        <w:spacing w:before="100" w:beforeAutospacing="1" w:after="100" w:afterAutospacing="1" w:line="360" w:lineRule="auto"/>
        <w:ind w:left="1440"/>
        <w:contextualSpacing/>
        <w:rPr>
          <w:rFonts w:ascii="Arial" w:hAnsi="Arial" w:cs="Arial"/>
          <w:b/>
          <w:bCs/>
          <w:sz w:val="24"/>
          <w:szCs w:val="24"/>
          <w:lang w:val="ro-RO" w:eastAsia="en-GB"/>
        </w:rPr>
      </w:pPr>
    </w:p>
    <w:p w:rsidR="005B6D59" w:rsidRPr="00661C2F" w:rsidRDefault="005B6D59" w:rsidP="005B6D59">
      <w:pPr>
        <w:widowControl/>
        <w:suppressAutoHyphens w:val="0"/>
        <w:autoSpaceDE w:val="0"/>
        <w:autoSpaceDN w:val="0"/>
        <w:adjustRightInd w:val="0"/>
        <w:spacing w:line="360" w:lineRule="auto"/>
        <w:rPr>
          <w:rFonts w:ascii="Arial" w:eastAsiaTheme="minorHAnsi" w:hAnsi="Arial" w:cs="Arial"/>
          <w:b/>
          <w:bCs/>
          <w:sz w:val="24"/>
          <w:szCs w:val="24"/>
          <w14:ligatures w14:val="standardContextual"/>
        </w:rPr>
      </w:pPr>
      <w:r>
        <w:rPr>
          <w:rFonts w:ascii="Arial" w:eastAsiaTheme="minorHAnsi" w:hAnsi="Arial" w:cs="Arial"/>
          <w:b/>
          <w:bCs/>
          <w:sz w:val="24"/>
          <w:szCs w:val="24"/>
          <w14:ligatures w14:val="standardContextual"/>
        </w:rPr>
        <w:lastRenderedPageBreak/>
        <w:t>6</w:t>
      </w:r>
      <w:r w:rsidRPr="00661C2F">
        <w:rPr>
          <w:rFonts w:ascii="Arial" w:eastAsiaTheme="minorHAnsi" w:hAnsi="Arial" w:cs="Arial"/>
          <w:b/>
          <w:bCs/>
          <w:sz w:val="24"/>
          <w:szCs w:val="24"/>
          <w14:ligatures w14:val="standardContextual"/>
        </w:rPr>
        <w:t>. Protecția așezărilor umane și a altor obiective de interes public:</w:t>
      </w:r>
    </w:p>
    <w:p w:rsidR="005B6D59" w:rsidRDefault="005B6D59" w:rsidP="005B6D59">
      <w:pPr>
        <w:widowControl/>
        <w:suppressAutoHyphens w:val="0"/>
        <w:autoSpaceDE w:val="0"/>
        <w:autoSpaceDN w:val="0"/>
        <w:adjustRightInd w:val="0"/>
        <w:spacing w:line="360" w:lineRule="auto"/>
        <w:rPr>
          <w:rFonts w:ascii="Arial" w:eastAsiaTheme="minorHAnsi" w:hAnsi="Arial" w:cs="Arial"/>
          <w:sz w:val="24"/>
          <w:szCs w:val="24"/>
          <w14:ligatures w14:val="standardContextual"/>
        </w:rPr>
      </w:pPr>
      <w:r w:rsidRPr="00661C2F">
        <w:rPr>
          <w:rFonts w:ascii="Arial" w:eastAsiaTheme="minorHAnsi" w:hAnsi="Arial" w:cs="Arial"/>
          <w:sz w:val="24"/>
          <w:szCs w:val="24"/>
          <w14:ligatures w14:val="standardContextual"/>
        </w:rPr>
        <w:t xml:space="preserve"> - identificarea obiectivelor de interes public, distanța față de așezările umane, respectiv față de monumente istorice și de arhitectură, alte zone asupra cărora exista instituit un regim de restricție, zone de interes tradițional etc.:</w:t>
      </w:r>
    </w:p>
    <w:p w:rsidR="004459EB" w:rsidRDefault="004459EB" w:rsidP="004459EB">
      <w:pPr>
        <w:suppressAutoHyphens w:val="0"/>
        <w:autoSpaceDE w:val="0"/>
        <w:autoSpaceDN w:val="0"/>
        <w:ind w:right="215"/>
        <w:jc w:val="both"/>
        <w:rPr>
          <w:rFonts w:ascii="Arial" w:eastAsia="Arial" w:hAnsi="Arial" w:cs="Arial"/>
          <w:sz w:val="22"/>
          <w:szCs w:val="22"/>
          <w:lang w:val="ro-RO"/>
        </w:rPr>
      </w:pPr>
    </w:p>
    <w:p w:rsidR="004459EB" w:rsidRPr="004459EB" w:rsidRDefault="004459EB" w:rsidP="004459EB">
      <w:pPr>
        <w:suppressAutoHyphens w:val="0"/>
        <w:autoSpaceDE w:val="0"/>
        <w:autoSpaceDN w:val="0"/>
        <w:spacing w:line="360" w:lineRule="auto"/>
        <w:ind w:right="215"/>
        <w:jc w:val="both"/>
        <w:rPr>
          <w:rFonts w:ascii="Arial" w:eastAsia="Arial" w:hAnsi="Arial" w:cs="Arial"/>
          <w:sz w:val="24"/>
          <w:szCs w:val="24"/>
          <w:lang w:val="ro-RO"/>
        </w:rPr>
      </w:pPr>
      <w:r w:rsidRPr="004459EB">
        <w:rPr>
          <w:rFonts w:ascii="Arial" w:eastAsia="Arial" w:hAnsi="Arial" w:cs="Arial"/>
          <w:sz w:val="24"/>
          <w:szCs w:val="24"/>
          <w:lang w:val="ro-RO"/>
        </w:rPr>
        <w:t>Rețelele</w:t>
      </w:r>
      <w:r w:rsidRPr="004459EB">
        <w:rPr>
          <w:rFonts w:ascii="Arial" w:eastAsia="Arial" w:hAnsi="Arial" w:cs="Arial"/>
          <w:spacing w:val="-7"/>
          <w:sz w:val="24"/>
          <w:szCs w:val="24"/>
          <w:lang w:val="ro-RO"/>
        </w:rPr>
        <w:t xml:space="preserve"> </w:t>
      </w:r>
      <w:r w:rsidRPr="004459EB">
        <w:rPr>
          <w:rFonts w:ascii="Arial" w:eastAsia="Arial" w:hAnsi="Arial" w:cs="Arial"/>
          <w:sz w:val="24"/>
          <w:szCs w:val="24"/>
          <w:lang w:val="ro-RO"/>
        </w:rPr>
        <w:t>electrice</w:t>
      </w:r>
      <w:r w:rsidRPr="004459EB">
        <w:rPr>
          <w:rFonts w:ascii="Arial" w:eastAsia="Arial" w:hAnsi="Arial" w:cs="Arial"/>
          <w:spacing w:val="-10"/>
          <w:sz w:val="24"/>
          <w:szCs w:val="24"/>
          <w:lang w:val="ro-RO"/>
        </w:rPr>
        <w:t xml:space="preserve"> </w:t>
      </w:r>
      <w:r w:rsidRPr="004459EB">
        <w:rPr>
          <w:rFonts w:ascii="Arial" w:eastAsia="Arial" w:hAnsi="Arial" w:cs="Arial"/>
          <w:sz w:val="24"/>
          <w:szCs w:val="24"/>
          <w:lang w:val="ro-RO"/>
        </w:rPr>
        <w:t>LES</w:t>
      </w:r>
      <w:r w:rsidRPr="004459EB">
        <w:rPr>
          <w:rFonts w:ascii="Arial" w:eastAsia="Arial" w:hAnsi="Arial" w:cs="Arial"/>
          <w:spacing w:val="-8"/>
          <w:sz w:val="24"/>
          <w:szCs w:val="24"/>
          <w:lang w:val="ro-RO"/>
        </w:rPr>
        <w:t xml:space="preserve"> </w:t>
      </w:r>
      <w:r w:rsidRPr="004459EB">
        <w:rPr>
          <w:rFonts w:ascii="Arial" w:eastAsia="Arial" w:hAnsi="Arial" w:cs="Arial"/>
          <w:sz w:val="24"/>
          <w:szCs w:val="24"/>
          <w:lang w:val="ro-RO"/>
        </w:rPr>
        <w:t>33</w:t>
      </w:r>
      <w:r w:rsidRPr="004459EB">
        <w:rPr>
          <w:rFonts w:ascii="Arial" w:eastAsia="Arial" w:hAnsi="Arial" w:cs="Arial"/>
          <w:spacing w:val="-7"/>
          <w:sz w:val="24"/>
          <w:szCs w:val="24"/>
          <w:lang w:val="ro-RO"/>
        </w:rPr>
        <w:t xml:space="preserve"> </w:t>
      </w:r>
      <w:r w:rsidRPr="004459EB">
        <w:rPr>
          <w:rFonts w:ascii="Arial" w:eastAsia="Arial" w:hAnsi="Arial" w:cs="Arial"/>
          <w:sz w:val="24"/>
          <w:szCs w:val="24"/>
          <w:lang w:val="ro-RO"/>
        </w:rPr>
        <w:t>kV</w:t>
      </w:r>
      <w:r w:rsidRPr="004459EB">
        <w:rPr>
          <w:rFonts w:ascii="Arial" w:eastAsia="Arial" w:hAnsi="Arial" w:cs="Arial"/>
          <w:spacing w:val="-8"/>
          <w:sz w:val="24"/>
          <w:szCs w:val="24"/>
          <w:lang w:val="ro-RO"/>
        </w:rPr>
        <w:t xml:space="preserve"> </w:t>
      </w:r>
      <w:r w:rsidRPr="004459EB">
        <w:rPr>
          <w:rFonts w:ascii="Arial" w:eastAsia="Arial" w:hAnsi="Arial" w:cs="Arial"/>
          <w:sz w:val="24"/>
          <w:szCs w:val="24"/>
          <w:lang w:val="ro-RO"/>
        </w:rPr>
        <w:t>se</w:t>
      </w:r>
      <w:r w:rsidRPr="004459EB">
        <w:rPr>
          <w:rFonts w:ascii="Arial" w:eastAsia="Arial" w:hAnsi="Arial" w:cs="Arial"/>
          <w:spacing w:val="-10"/>
          <w:sz w:val="24"/>
          <w:szCs w:val="24"/>
          <w:lang w:val="ro-RO"/>
        </w:rPr>
        <w:t xml:space="preserve"> </w:t>
      </w:r>
      <w:r w:rsidRPr="004459EB">
        <w:rPr>
          <w:rFonts w:ascii="Arial" w:eastAsia="Arial" w:hAnsi="Arial" w:cs="Arial"/>
          <w:sz w:val="24"/>
          <w:szCs w:val="24"/>
          <w:lang w:val="ro-RO"/>
        </w:rPr>
        <w:t>doresc</w:t>
      </w:r>
      <w:r w:rsidRPr="004459EB">
        <w:rPr>
          <w:rFonts w:ascii="Arial" w:eastAsia="Arial" w:hAnsi="Arial" w:cs="Arial"/>
          <w:spacing w:val="-7"/>
          <w:sz w:val="24"/>
          <w:szCs w:val="24"/>
          <w:lang w:val="ro-RO"/>
        </w:rPr>
        <w:t xml:space="preserve"> </w:t>
      </w:r>
      <w:r w:rsidRPr="004459EB">
        <w:rPr>
          <w:rFonts w:ascii="Arial" w:eastAsia="Arial" w:hAnsi="Arial" w:cs="Arial"/>
          <w:sz w:val="24"/>
          <w:szCs w:val="24"/>
          <w:lang w:val="ro-RO"/>
        </w:rPr>
        <w:t>a</w:t>
      </w:r>
      <w:r w:rsidRPr="004459EB">
        <w:rPr>
          <w:rFonts w:ascii="Arial" w:eastAsia="Arial" w:hAnsi="Arial" w:cs="Arial"/>
          <w:spacing w:val="-11"/>
          <w:sz w:val="24"/>
          <w:szCs w:val="24"/>
          <w:lang w:val="ro-RO"/>
        </w:rPr>
        <w:t xml:space="preserve"> </w:t>
      </w:r>
      <w:r w:rsidRPr="004459EB">
        <w:rPr>
          <w:rFonts w:ascii="Arial" w:eastAsia="Arial" w:hAnsi="Arial" w:cs="Arial"/>
          <w:sz w:val="24"/>
          <w:szCs w:val="24"/>
          <w:lang w:val="ro-RO"/>
        </w:rPr>
        <w:t>fi</w:t>
      </w:r>
      <w:r w:rsidRPr="004459EB">
        <w:rPr>
          <w:rFonts w:ascii="Arial" w:eastAsia="Arial" w:hAnsi="Arial" w:cs="Arial"/>
          <w:spacing w:val="-8"/>
          <w:sz w:val="24"/>
          <w:szCs w:val="24"/>
          <w:lang w:val="ro-RO"/>
        </w:rPr>
        <w:t xml:space="preserve"> </w:t>
      </w:r>
      <w:r w:rsidRPr="004459EB">
        <w:rPr>
          <w:rFonts w:ascii="Arial" w:eastAsia="Arial" w:hAnsi="Arial" w:cs="Arial"/>
          <w:sz w:val="24"/>
          <w:szCs w:val="24"/>
          <w:lang w:val="ro-RO"/>
        </w:rPr>
        <w:t>îngropate</w:t>
      </w:r>
      <w:r w:rsidRPr="004459EB">
        <w:rPr>
          <w:rFonts w:ascii="Arial" w:eastAsia="Arial" w:hAnsi="Arial" w:cs="Arial"/>
          <w:spacing w:val="-7"/>
          <w:sz w:val="24"/>
          <w:szCs w:val="24"/>
          <w:lang w:val="ro-RO"/>
        </w:rPr>
        <w:t xml:space="preserve"> </w:t>
      </w:r>
      <w:r w:rsidRPr="004459EB">
        <w:rPr>
          <w:rFonts w:ascii="Arial" w:eastAsia="Arial" w:hAnsi="Arial" w:cs="Arial"/>
          <w:sz w:val="24"/>
          <w:szCs w:val="24"/>
          <w:lang w:val="ro-RO"/>
        </w:rPr>
        <w:t>in</w:t>
      </w:r>
      <w:r w:rsidRPr="004459EB">
        <w:rPr>
          <w:rFonts w:ascii="Arial" w:eastAsia="Arial" w:hAnsi="Arial" w:cs="Arial"/>
          <w:spacing w:val="-10"/>
          <w:sz w:val="24"/>
          <w:szCs w:val="24"/>
          <w:lang w:val="ro-RO"/>
        </w:rPr>
        <w:t xml:space="preserve"> </w:t>
      </w:r>
      <w:r w:rsidRPr="004459EB">
        <w:rPr>
          <w:rFonts w:ascii="Arial" w:eastAsia="Arial" w:hAnsi="Arial" w:cs="Arial"/>
          <w:sz w:val="24"/>
          <w:szCs w:val="24"/>
          <w:lang w:val="ro-RO"/>
        </w:rPr>
        <w:t>zona</w:t>
      </w:r>
      <w:r w:rsidRPr="004459EB">
        <w:rPr>
          <w:rFonts w:ascii="Arial" w:eastAsia="Arial" w:hAnsi="Arial" w:cs="Arial"/>
          <w:spacing w:val="-10"/>
          <w:sz w:val="24"/>
          <w:szCs w:val="24"/>
          <w:lang w:val="ro-RO"/>
        </w:rPr>
        <w:t xml:space="preserve"> </w:t>
      </w:r>
      <w:r w:rsidRPr="004459EB">
        <w:rPr>
          <w:rFonts w:ascii="Arial" w:eastAsia="Arial" w:hAnsi="Arial" w:cs="Arial"/>
          <w:sz w:val="24"/>
          <w:szCs w:val="24"/>
          <w:lang w:val="ro-RO"/>
        </w:rPr>
        <w:t>mai</w:t>
      </w:r>
      <w:r w:rsidRPr="004459EB">
        <w:rPr>
          <w:rFonts w:ascii="Arial" w:eastAsia="Arial" w:hAnsi="Arial" w:cs="Arial"/>
          <w:spacing w:val="-10"/>
          <w:sz w:val="24"/>
          <w:szCs w:val="24"/>
          <w:lang w:val="ro-RO"/>
        </w:rPr>
        <w:t xml:space="preserve"> </w:t>
      </w:r>
      <w:r w:rsidRPr="004459EB">
        <w:rPr>
          <w:rFonts w:ascii="Arial" w:eastAsia="Arial" w:hAnsi="Arial" w:cs="Arial"/>
          <w:sz w:val="24"/>
          <w:szCs w:val="24"/>
          <w:lang w:val="ro-RO"/>
        </w:rPr>
        <w:t>multor</w:t>
      </w:r>
      <w:r w:rsidRPr="004459EB">
        <w:rPr>
          <w:rFonts w:ascii="Arial" w:eastAsia="Arial" w:hAnsi="Arial" w:cs="Arial"/>
          <w:spacing w:val="-11"/>
          <w:sz w:val="24"/>
          <w:szCs w:val="24"/>
          <w:lang w:val="ro-RO"/>
        </w:rPr>
        <w:t xml:space="preserve"> </w:t>
      </w:r>
      <w:r w:rsidRPr="004459EB">
        <w:rPr>
          <w:rFonts w:ascii="Arial" w:eastAsia="Arial" w:hAnsi="Arial" w:cs="Arial"/>
          <w:sz w:val="24"/>
          <w:szCs w:val="24"/>
          <w:lang w:val="ro-RO"/>
        </w:rPr>
        <w:t>drumuri</w:t>
      </w:r>
      <w:r w:rsidRPr="004459EB">
        <w:rPr>
          <w:rFonts w:ascii="Arial" w:eastAsia="Arial" w:hAnsi="Arial" w:cs="Arial"/>
          <w:spacing w:val="-8"/>
          <w:sz w:val="24"/>
          <w:szCs w:val="24"/>
          <w:lang w:val="ro-RO"/>
        </w:rPr>
        <w:t xml:space="preserve"> </w:t>
      </w:r>
      <w:r w:rsidRPr="004459EB">
        <w:rPr>
          <w:rFonts w:ascii="Arial" w:eastAsia="Arial" w:hAnsi="Arial" w:cs="Arial"/>
          <w:sz w:val="24"/>
          <w:szCs w:val="24"/>
          <w:lang w:val="ro-RO"/>
        </w:rPr>
        <w:t>de</w:t>
      </w:r>
      <w:r w:rsidRPr="004459EB">
        <w:rPr>
          <w:rFonts w:ascii="Arial" w:eastAsia="Arial" w:hAnsi="Arial" w:cs="Arial"/>
          <w:spacing w:val="-10"/>
          <w:sz w:val="24"/>
          <w:szCs w:val="24"/>
          <w:lang w:val="ro-RO"/>
        </w:rPr>
        <w:t xml:space="preserve"> </w:t>
      </w:r>
      <w:r w:rsidRPr="004459EB">
        <w:rPr>
          <w:rFonts w:ascii="Arial" w:eastAsia="Arial" w:hAnsi="Arial" w:cs="Arial"/>
          <w:sz w:val="24"/>
          <w:szCs w:val="24"/>
          <w:lang w:val="ro-RO"/>
        </w:rPr>
        <w:t>exploatare</w:t>
      </w:r>
      <w:r w:rsidRPr="004459EB">
        <w:rPr>
          <w:rFonts w:ascii="Arial" w:eastAsia="Arial" w:hAnsi="Arial" w:cs="Arial"/>
          <w:spacing w:val="-10"/>
          <w:sz w:val="24"/>
          <w:szCs w:val="24"/>
          <w:lang w:val="ro-RO"/>
        </w:rPr>
        <w:t xml:space="preserve"> </w:t>
      </w:r>
      <w:r w:rsidRPr="004459EB">
        <w:rPr>
          <w:rFonts w:ascii="Arial" w:eastAsia="Arial" w:hAnsi="Arial" w:cs="Arial"/>
          <w:sz w:val="24"/>
          <w:szCs w:val="24"/>
          <w:lang w:val="ro-RO"/>
        </w:rPr>
        <w:t>aflate</w:t>
      </w:r>
      <w:r w:rsidRPr="004459EB">
        <w:rPr>
          <w:rFonts w:ascii="Arial" w:eastAsia="Arial" w:hAnsi="Arial" w:cs="Arial"/>
          <w:spacing w:val="-10"/>
          <w:sz w:val="24"/>
          <w:szCs w:val="24"/>
          <w:lang w:val="ro-RO"/>
        </w:rPr>
        <w:t xml:space="preserve"> </w:t>
      </w:r>
      <w:r w:rsidRPr="004459EB">
        <w:rPr>
          <w:rFonts w:ascii="Arial" w:eastAsia="Arial" w:hAnsi="Arial" w:cs="Arial"/>
          <w:sz w:val="24"/>
          <w:szCs w:val="24"/>
          <w:lang w:val="ro-RO"/>
        </w:rPr>
        <w:t>în extravilanul comunei Șimand, in zona drumului judetean DJ 792C, in zona drumului național DN 79, respectiv in zona mai multor drumuri de exploatare aflate în extravilanul orașului Sântana.</w:t>
      </w:r>
    </w:p>
    <w:p w:rsidR="005B6D59" w:rsidRPr="004459EB" w:rsidRDefault="004459EB" w:rsidP="004459EB">
      <w:pPr>
        <w:widowControl/>
        <w:suppressAutoHyphens w:val="0"/>
        <w:autoSpaceDE w:val="0"/>
        <w:autoSpaceDN w:val="0"/>
        <w:adjustRightInd w:val="0"/>
        <w:spacing w:line="360" w:lineRule="auto"/>
        <w:jc w:val="both"/>
        <w:rPr>
          <w:rFonts w:ascii="Arial" w:eastAsiaTheme="minorHAnsi" w:hAnsi="Arial" w:cs="Arial"/>
          <w:sz w:val="24"/>
          <w:szCs w:val="24"/>
          <w14:ligatures w14:val="standardContextual"/>
        </w:rPr>
      </w:pPr>
      <w:r w:rsidRPr="004459EB">
        <w:rPr>
          <w:rFonts w:ascii="Arial" w:eastAsia="Arial" w:hAnsi="Arial" w:cs="Arial"/>
          <w:sz w:val="24"/>
          <w:szCs w:val="24"/>
          <w:lang w:val="ro-RO"/>
        </w:rPr>
        <w:t>Lucrările propuse pentru realizarea racordului / traseului de cabluri electrice subterane se vor executa</w:t>
      </w:r>
      <w:r w:rsidRPr="004459EB">
        <w:rPr>
          <w:rFonts w:ascii="Arial" w:eastAsia="Arial" w:hAnsi="Arial" w:cs="Arial"/>
          <w:spacing w:val="40"/>
          <w:sz w:val="24"/>
          <w:szCs w:val="24"/>
          <w:lang w:val="ro-RO"/>
        </w:rPr>
        <w:t xml:space="preserve"> </w:t>
      </w:r>
      <w:r w:rsidRPr="004459EB">
        <w:rPr>
          <w:rFonts w:ascii="Arial" w:eastAsia="Arial" w:hAnsi="Arial" w:cs="Arial"/>
          <w:sz w:val="24"/>
          <w:szCs w:val="24"/>
          <w:lang w:val="ro-RO"/>
        </w:rPr>
        <w:t xml:space="preserve">in zona drumurilor existente si nu se va crea un disconfort asupra zonelor de locuit. </w:t>
      </w:r>
    </w:p>
    <w:p w:rsidR="005B6D59" w:rsidRDefault="005B6D59" w:rsidP="005B6D59">
      <w:pPr>
        <w:widowControl/>
        <w:suppressAutoHyphens w:val="0"/>
        <w:autoSpaceDE w:val="0"/>
        <w:autoSpaceDN w:val="0"/>
        <w:adjustRightInd w:val="0"/>
        <w:spacing w:line="360" w:lineRule="auto"/>
        <w:jc w:val="both"/>
        <w:rPr>
          <w:rFonts w:ascii="ArialMT" w:eastAsiaTheme="minorHAnsi" w:hAnsi="ArialMT" w:cs="ArialMT"/>
          <w:sz w:val="24"/>
          <w:szCs w:val="24"/>
          <w14:ligatures w14:val="standardContextual"/>
        </w:rPr>
      </w:pPr>
    </w:p>
    <w:p w:rsidR="005B6D59" w:rsidRPr="00A85C46" w:rsidRDefault="005B6D59" w:rsidP="00A33ACE">
      <w:pPr>
        <w:autoSpaceDE w:val="0"/>
        <w:spacing w:line="360" w:lineRule="auto"/>
        <w:jc w:val="both"/>
        <w:rPr>
          <w:rFonts w:ascii="Arial" w:eastAsia="01_FuturaRO_Light" w:hAnsi="Arial" w:cs="Arial"/>
          <w:kern w:val="2"/>
          <w:sz w:val="24"/>
          <w:szCs w:val="24"/>
          <w:lang w:val="ro-RO" w:eastAsia="zh-CN"/>
          <w14:ligatures w14:val="standardContextual"/>
        </w:rPr>
      </w:pPr>
      <w:r w:rsidRPr="00A85C46">
        <w:rPr>
          <w:rFonts w:ascii="Arial" w:eastAsia="01_FuturaRO_Light" w:hAnsi="Arial" w:cs="Arial"/>
          <w:b/>
          <w:bCs/>
          <w:kern w:val="2"/>
          <w:sz w:val="24"/>
          <w:szCs w:val="24"/>
          <w:lang w:val="ro-RO" w:eastAsia="zh-CN"/>
          <w14:ligatures w14:val="standardContextual"/>
        </w:rPr>
        <w:t>lucrarile, dotarile si masurile pentru protectia asezarilor umane si a obiectivelor protejate si/sau de interes public</w:t>
      </w:r>
      <w:r w:rsidRPr="00A85C46">
        <w:rPr>
          <w:rFonts w:ascii="Arial" w:eastAsia="01_FuturaRO_Light" w:hAnsi="Arial" w:cs="Arial"/>
          <w:kern w:val="2"/>
          <w:sz w:val="24"/>
          <w:szCs w:val="24"/>
          <w:lang w:val="ro-RO" w:eastAsia="zh-CN"/>
          <w14:ligatures w14:val="standardContextual"/>
        </w:rPr>
        <w:t>:</w:t>
      </w:r>
    </w:p>
    <w:p w:rsidR="005B6D59" w:rsidRDefault="005B6D59" w:rsidP="005B6D59">
      <w:pPr>
        <w:widowControl/>
        <w:suppressAutoHyphens w:val="0"/>
        <w:autoSpaceDE w:val="0"/>
        <w:autoSpaceDN w:val="0"/>
        <w:adjustRightInd w:val="0"/>
        <w:spacing w:line="360" w:lineRule="auto"/>
        <w:jc w:val="both"/>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t>Deoarece suprafata pe care v</w:t>
      </w:r>
      <w:r w:rsidR="004459EB">
        <w:rPr>
          <w:rFonts w:ascii="ArialMT" w:eastAsiaTheme="minorHAnsi" w:hAnsi="ArialMT" w:cs="ArialMT"/>
          <w:sz w:val="24"/>
          <w:szCs w:val="24"/>
          <w14:ligatures w14:val="standardContextual"/>
        </w:rPr>
        <w:t>or</w:t>
      </w:r>
      <w:r>
        <w:rPr>
          <w:rFonts w:ascii="ArialMT" w:eastAsiaTheme="minorHAnsi" w:hAnsi="ArialMT" w:cs="ArialMT"/>
          <w:sz w:val="24"/>
          <w:szCs w:val="24"/>
          <w14:ligatures w14:val="standardContextual"/>
        </w:rPr>
        <w:t xml:space="preserve"> fi realizat</w:t>
      </w:r>
      <w:r w:rsidR="004459EB">
        <w:rPr>
          <w:rFonts w:ascii="ArialMT" w:eastAsiaTheme="minorHAnsi" w:hAnsi="ArialMT" w:cs="ArialMT"/>
          <w:sz w:val="24"/>
          <w:szCs w:val="24"/>
          <w14:ligatures w14:val="standardContextual"/>
        </w:rPr>
        <w:t>e</w:t>
      </w:r>
      <w:r>
        <w:rPr>
          <w:rFonts w:ascii="ArialMT" w:eastAsiaTheme="minorHAnsi" w:hAnsi="ArialMT" w:cs="ArialMT"/>
          <w:sz w:val="24"/>
          <w:szCs w:val="24"/>
          <w14:ligatures w14:val="standardContextual"/>
        </w:rPr>
        <w:t xml:space="preserve"> </w:t>
      </w:r>
      <w:r w:rsidR="004459EB">
        <w:rPr>
          <w:rFonts w:ascii="Arial" w:eastAsia="Arial" w:hAnsi="Arial" w:cs="Arial"/>
          <w:sz w:val="24"/>
          <w:szCs w:val="24"/>
          <w:lang w:val="ro-RO"/>
        </w:rPr>
        <w:t>l</w:t>
      </w:r>
      <w:r w:rsidR="004459EB" w:rsidRPr="004459EB">
        <w:rPr>
          <w:rFonts w:ascii="Arial" w:eastAsia="Arial" w:hAnsi="Arial" w:cs="Arial"/>
          <w:sz w:val="24"/>
          <w:szCs w:val="24"/>
          <w:lang w:val="ro-RO"/>
        </w:rPr>
        <w:t>ucrările propuse pentru realizarea racordului / traseului de cabluri electrice subterane se vor executa</w:t>
      </w:r>
      <w:r w:rsidR="004459EB" w:rsidRPr="004459EB">
        <w:rPr>
          <w:rFonts w:ascii="Arial" w:eastAsia="Arial" w:hAnsi="Arial" w:cs="Arial"/>
          <w:spacing w:val="40"/>
          <w:sz w:val="24"/>
          <w:szCs w:val="24"/>
          <w:lang w:val="ro-RO"/>
        </w:rPr>
        <w:t xml:space="preserve"> </w:t>
      </w:r>
      <w:r w:rsidR="004459EB" w:rsidRPr="004459EB">
        <w:rPr>
          <w:rFonts w:ascii="Arial" w:eastAsia="Arial" w:hAnsi="Arial" w:cs="Arial"/>
          <w:sz w:val="24"/>
          <w:szCs w:val="24"/>
          <w:lang w:val="ro-RO"/>
        </w:rPr>
        <w:t>in zona drumurilor existente</w:t>
      </w:r>
      <w:r>
        <w:rPr>
          <w:rFonts w:ascii="ArialMT" w:eastAsiaTheme="minorHAnsi" w:hAnsi="ArialMT" w:cs="ArialMT"/>
          <w:sz w:val="24"/>
          <w:szCs w:val="24"/>
          <w14:ligatures w14:val="standardContextual"/>
        </w:rPr>
        <w:t xml:space="preserve"> problema asigurarii dotarilor si masurilor pentru protectia aşezarilor umane şi a obiectivelor protejate şi/sau de interes public este lipsita de elementele de referinta a analizei in cauz</w:t>
      </w:r>
      <w:r w:rsidR="00A33ACE">
        <w:rPr>
          <w:rFonts w:ascii="ArialMT" w:eastAsiaTheme="minorHAnsi" w:hAnsi="ArialMT" w:cs="ArialMT"/>
          <w:sz w:val="24"/>
          <w:szCs w:val="24"/>
          <w14:ligatures w14:val="standardContextual"/>
        </w:rPr>
        <w:t>ă</w:t>
      </w:r>
      <w:r>
        <w:rPr>
          <w:rFonts w:ascii="ArialMT" w:eastAsiaTheme="minorHAnsi" w:hAnsi="ArialMT" w:cs="ArialMT"/>
          <w:sz w:val="24"/>
          <w:szCs w:val="24"/>
          <w14:ligatures w14:val="standardContextual"/>
        </w:rPr>
        <w:t>.</w:t>
      </w:r>
    </w:p>
    <w:p w:rsidR="005B6D59" w:rsidRDefault="005B6D59" w:rsidP="005B6D59">
      <w:pPr>
        <w:widowControl/>
        <w:suppressAutoHyphens w:val="0"/>
        <w:autoSpaceDE w:val="0"/>
        <w:autoSpaceDN w:val="0"/>
        <w:adjustRightInd w:val="0"/>
        <w:spacing w:line="360" w:lineRule="auto"/>
        <w:jc w:val="both"/>
        <w:rPr>
          <w:rFonts w:ascii="ArialMT" w:eastAsiaTheme="minorHAnsi" w:hAnsi="ArialMT" w:cs="ArialMT"/>
          <w:sz w:val="24"/>
          <w:szCs w:val="24"/>
          <w14:ligatures w14:val="standardContextual"/>
        </w:rPr>
      </w:pPr>
    </w:p>
    <w:p w:rsidR="005B6D59" w:rsidRDefault="005B6D59" w:rsidP="005B6D59">
      <w:pPr>
        <w:widowControl/>
        <w:suppressAutoHyphens w:val="0"/>
        <w:autoSpaceDE w:val="0"/>
        <w:autoSpaceDN w:val="0"/>
        <w:adjustRightInd w:val="0"/>
        <w:rPr>
          <w:rFonts w:ascii="Arial" w:eastAsiaTheme="minorHAnsi" w:hAnsi="Arial" w:cs="Arial"/>
          <w:b/>
          <w:bCs/>
          <w:sz w:val="24"/>
          <w:szCs w:val="24"/>
          <w14:ligatures w14:val="standardContextual"/>
        </w:rPr>
      </w:pPr>
      <w:r w:rsidRPr="00D30592">
        <w:rPr>
          <w:rFonts w:eastAsia="01_FuturaRO_Light"/>
          <w:b/>
          <w:bCs/>
          <w:kern w:val="2"/>
          <w:sz w:val="24"/>
          <w:szCs w:val="24"/>
          <w:lang w:val="ro-RO" w:eastAsia="zh-CN"/>
          <w14:ligatures w14:val="standardContextual"/>
        </w:rPr>
        <w:t xml:space="preserve">8. </w:t>
      </w:r>
      <w:r w:rsidRPr="00D30592">
        <w:rPr>
          <w:rFonts w:ascii="Arial" w:eastAsiaTheme="minorHAnsi" w:hAnsi="Arial" w:cs="Arial"/>
          <w:b/>
          <w:bCs/>
          <w:sz w:val="24"/>
          <w:szCs w:val="24"/>
          <w14:ligatures w14:val="standardContextual"/>
        </w:rPr>
        <w:t>Prevenirea şi gestionarea deşeurilor generate pe amplasament în timpul realizarii proiectului/în timpul exploatarii, inclusiv eliminarea:</w:t>
      </w:r>
    </w:p>
    <w:p w:rsidR="005B6D59" w:rsidRDefault="005B6D59" w:rsidP="005B6D59">
      <w:pPr>
        <w:widowControl/>
        <w:suppressAutoHyphens w:val="0"/>
        <w:autoSpaceDE w:val="0"/>
        <w:autoSpaceDN w:val="0"/>
        <w:adjustRightInd w:val="0"/>
        <w:rPr>
          <w:rFonts w:ascii="Arial" w:eastAsiaTheme="minorHAnsi" w:hAnsi="Arial" w:cs="Arial"/>
          <w:b/>
          <w:bCs/>
          <w:sz w:val="24"/>
          <w:szCs w:val="24"/>
          <w14:ligatures w14:val="standardContextual"/>
        </w:rPr>
      </w:pPr>
    </w:p>
    <w:p w:rsidR="005B6D59" w:rsidRDefault="005B6D59" w:rsidP="005B6D59">
      <w:pPr>
        <w:widowControl/>
        <w:suppressAutoHyphens w:val="0"/>
        <w:autoSpaceDE w:val="0"/>
        <w:autoSpaceDN w:val="0"/>
        <w:adjustRightInd w:val="0"/>
        <w:rPr>
          <w:rFonts w:ascii="Arial-BoldItalicMT" w:eastAsiaTheme="minorHAnsi" w:hAnsi="Arial-BoldItalicMT" w:cs="Arial-BoldItalicMT"/>
          <w:b/>
          <w:bCs/>
          <w:i/>
          <w:iCs/>
          <w:sz w:val="24"/>
          <w:szCs w:val="24"/>
          <w14:ligatures w14:val="standardContextual"/>
        </w:rPr>
      </w:pPr>
      <w:r>
        <w:rPr>
          <w:rFonts w:ascii="Arial-BoldItalicMT" w:eastAsiaTheme="minorHAnsi" w:hAnsi="Arial-BoldItalicMT" w:cs="Arial-BoldItalicMT"/>
          <w:b/>
          <w:bCs/>
          <w:i/>
          <w:iCs/>
          <w:sz w:val="24"/>
          <w:szCs w:val="24"/>
          <w14:ligatures w14:val="standardContextual"/>
        </w:rPr>
        <w:t>In perioada constructiei:</w:t>
      </w:r>
    </w:p>
    <w:p w:rsidR="004459EB" w:rsidRDefault="004459EB" w:rsidP="005B6D59">
      <w:pPr>
        <w:widowControl/>
        <w:suppressAutoHyphens w:val="0"/>
        <w:autoSpaceDE w:val="0"/>
        <w:autoSpaceDN w:val="0"/>
        <w:adjustRightInd w:val="0"/>
        <w:rPr>
          <w:rFonts w:ascii="Arial" w:eastAsiaTheme="minorHAnsi" w:hAnsi="Arial" w:cs="Arial"/>
          <w:sz w:val="24"/>
          <w:szCs w:val="24"/>
          <w14:ligatures w14:val="standardContextual"/>
        </w:rPr>
      </w:pPr>
    </w:p>
    <w:p w:rsidR="005B6D59" w:rsidRPr="00D30592" w:rsidRDefault="005B6D59" w:rsidP="00A33ACE">
      <w:pPr>
        <w:widowControl/>
        <w:suppressAutoHyphens w:val="0"/>
        <w:autoSpaceDE w:val="0"/>
        <w:autoSpaceDN w:val="0"/>
        <w:adjustRightInd w:val="0"/>
        <w:spacing w:line="360" w:lineRule="auto"/>
        <w:rPr>
          <w:rFonts w:ascii="Arial" w:eastAsiaTheme="minorHAnsi" w:hAnsi="Arial" w:cs="Arial"/>
          <w:sz w:val="24"/>
          <w:szCs w:val="24"/>
          <w14:ligatures w14:val="standardContextual"/>
        </w:rPr>
      </w:pPr>
      <w:r w:rsidRPr="00D30592">
        <w:rPr>
          <w:rFonts w:ascii="Arial" w:eastAsiaTheme="minorHAnsi" w:hAnsi="Arial" w:cs="Arial"/>
          <w:sz w:val="24"/>
          <w:szCs w:val="24"/>
          <w14:ligatures w14:val="standardContextual"/>
        </w:rPr>
        <w:t>Se preconizeaza generarea urmatoarelor categorii de deseuri, in cantitati diverse (nu se pot estima la acest moment):</w:t>
      </w:r>
    </w:p>
    <w:p w:rsidR="005B6D59" w:rsidRPr="00D30592" w:rsidRDefault="005B6D59" w:rsidP="00A33ACE">
      <w:pPr>
        <w:pStyle w:val="ListParagraph"/>
        <w:numPr>
          <w:ilvl w:val="0"/>
          <w:numId w:val="14"/>
        </w:numPr>
        <w:suppressAutoHyphens w:val="0"/>
        <w:autoSpaceDE w:val="0"/>
        <w:autoSpaceDN w:val="0"/>
        <w:adjustRightInd w:val="0"/>
        <w:spacing w:line="360" w:lineRule="auto"/>
        <w:rPr>
          <w:rFonts w:ascii="Arial" w:hAnsi="Arial" w:cs="Arial"/>
          <w:sz w:val="24"/>
          <w:szCs w:val="24"/>
        </w:rPr>
      </w:pPr>
      <w:r w:rsidRPr="00D30592">
        <w:rPr>
          <w:rFonts w:ascii="Arial" w:hAnsi="Arial" w:cs="Arial"/>
          <w:sz w:val="24"/>
          <w:szCs w:val="24"/>
        </w:rPr>
        <w:t>deseuri municipale amestecate (cod 20 03 01) - acestea vor fi colectate in recipiente inchise, tip europubele, si stocate temporar in spatii special amenajate pana la preluarea acestora de catre serviciul de salubritate al localitatii;</w:t>
      </w:r>
    </w:p>
    <w:p w:rsidR="005B6D59" w:rsidRPr="00D30592" w:rsidRDefault="005B6D59" w:rsidP="00A33ACE">
      <w:pPr>
        <w:pStyle w:val="ListParagraph"/>
        <w:numPr>
          <w:ilvl w:val="0"/>
          <w:numId w:val="14"/>
        </w:numPr>
        <w:suppressAutoHyphens w:val="0"/>
        <w:autoSpaceDE w:val="0"/>
        <w:autoSpaceDN w:val="0"/>
        <w:adjustRightInd w:val="0"/>
        <w:spacing w:line="360" w:lineRule="auto"/>
        <w:rPr>
          <w:rFonts w:ascii="Arial" w:hAnsi="Arial" w:cs="Arial"/>
          <w:sz w:val="24"/>
          <w:szCs w:val="24"/>
        </w:rPr>
      </w:pPr>
      <w:r w:rsidRPr="00D30592">
        <w:rPr>
          <w:rFonts w:ascii="Arial" w:hAnsi="Arial" w:cs="Arial"/>
          <w:sz w:val="24"/>
          <w:szCs w:val="24"/>
        </w:rPr>
        <w:t>deseuri de ambalaje – (cod 15 01 01) - se vor preda la operatori autorizati</w:t>
      </w:r>
    </w:p>
    <w:p w:rsidR="005B6D59" w:rsidRPr="00D30592" w:rsidRDefault="005B6D59" w:rsidP="00A33ACE">
      <w:pPr>
        <w:pStyle w:val="ListParagraph"/>
        <w:numPr>
          <w:ilvl w:val="0"/>
          <w:numId w:val="14"/>
        </w:numPr>
        <w:suppressAutoHyphens w:val="0"/>
        <w:autoSpaceDE w:val="0"/>
        <w:autoSpaceDN w:val="0"/>
        <w:adjustRightInd w:val="0"/>
        <w:spacing w:line="360" w:lineRule="auto"/>
        <w:rPr>
          <w:rFonts w:ascii="Arial" w:hAnsi="Arial" w:cs="Arial"/>
          <w:sz w:val="24"/>
          <w:szCs w:val="24"/>
        </w:rPr>
      </w:pPr>
      <w:r w:rsidRPr="00D30592">
        <w:rPr>
          <w:rFonts w:ascii="Arial" w:hAnsi="Arial" w:cs="Arial"/>
          <w:sz w:val="24"/>
          <w:szCs w:val="24"/>
        </w:rPr>
        <w:t>ambalaje de plastic, (cod 15.01.02) - se vor preda la operatori autorizati</w:t>
      </w:r>
    </w:p>
    <w:p w:rsidR="005B6D59" w:rsidRPr="00D30592" w:rsidRDefault="005B6D59" w:rsidP="00A33ACE">
      <w:pPr>
        <w:pStyle w:val="ListParagraph"/>
        <w:numPr>
          <w:ilvl w:val="0"/>
          <w:numId w:val="14"/>
        </w:numPr>
        <w:suppressAutoHyphens w:val="0"/>
        <w:autoSpaceDE w:val="0"/>
        <w:autoSpaceDN w:val="0"/>
        <w:adjustRightInd w:val="0"/>
        <w:spacing w:line="360" w:lineRule="auto"/>
        <w:rPr>
          <w:rFonts w:ascii="Arial" w:hAnsi="Arial" w:cs="Arial"/>
          <w:b/>
          <w:bCs/>
          <w:color w:val="339AFF"/>
          <w:sz w:val="24"/>
          <w:szCs w:val="24"/>
        </w:rPr>
      </w:pPr>
      <w:r w:rsidRPr="00D30592">
        <w:rPr>
          <w:rFonts w:ascii="Arial" w:eastAsia="Wingdings-Regular" w:hAnsi="Arial" w:cs="Arial"/>
          <w:sz w:val="24"/>
          <w:szCs w:val="24"/>
        </w:rPr>
        <w:t xml:space="preserve"> </w:t>
      </w:r>
      <w:r w:rsidRPr="00D30592">
        <w:rPr>
          <w:rFonts w:ascii="Arial" w:hAnsi="Arial" w:cs="Arial"/>
          <w:sz w:val="24"/>
          <w:szCs w:val="24"/>
        </w:rPr>
        <w:t>lemn (cod 17 02 01) - se vor preda la operatori autorizati</w:t>
      </w:r>
    </w:p>
    <w:p w:rsidR="005B6D59" w:rsidRPr="00D30592" w:rsidRDefault="005B6D59" w:rsidP="00A33ACE">
      <w:pPr>
        <w:pStyle w:val="ListParagraph"/>
        <w:numPr>
          <w:ilvl w:val="0"/>
          <w:numId w:val="14"/>
        </w:numPr>
        <w:suppressAutoHyphens w:val="0"/>
        <w:autoSpaceDE w:val="0"/>
        <w:autoSpaceDN w:val="0"/>
        <w:adjustRightInd w:val="0"/>
        <w:spacing w:line="360" w:lineRule="auto"/>
        <w:rPr>
          <w:rFonts w:ascii="Arial" w:hAnsi="Arial" w:cs="Arial"/>
          <w:sz w:val="24"/>
          <w:szCs w:val="24"/>
        </w:rPr>
      </w:pPr>
      <w:r w:rsidRPr="00D30592">
        <w:rPr>
          <w:rFonts w:ascii="Arial" w:hAnsi="Arial" w:cs="Arial"/>
          <w:sz w:val="24"/>
          <w:szCs w:val="24"/>
        </w:rPr>
        <w:t>ambalaje metalice (cod 15 01 04) - se vor preda la operatori autorizati</w:t>
      </w:r>
    </w:p>
    <w:p w:rsidR="005B6D59" w:rsidRPr="00D30592" w:rsidRDefault="005B6D59" w:rsidP="00A33ACE">
      <w:pPr>
        <w:pStyle w:val="ListParagraph"/>
        <w:numPr>
          <w:ilvl w:val="0"/>
          <w:numId w:val="14"/>
        </w:numPr>
        <w:suppressAutoHyphens w:val="0"/>
        <w:autoSpaceDE w:val="0"/>
        <w:autoSpaceDN w:val="0"/>
        <w:adjustRightInd w:val="0"/>
        <w:spacing w:line="360" w:lineRule="auto"/>
        <w:rPr>
          <w:rFonts w:ascii="Arial" w:hAnsi="Arial" w:cs="Arial"/>
          <w:sz w:val="24"/>
          <w:szCs w:val="24"/>
        </w:rPr>
      </w:pPr>
      <w:r w:rsidRPr="00D30592">
        <w:rPr>
          <w:rFonts w:ascii="Arial" w:hAnsi="Arial" w:cs="Arial"/>
          <w:sz w:val="24"/>
          <w:szCs w:val="24"/>
        </w:rPr>
        <w:lastRenderedPageBreak/>
        <w:t>beton (cod 17 01 01) - se vor preda la operatori autorizati</w:t>
      </w:r>
    </w:p>
    <w:p w:rsidR="005B6D59" w:rsidRPr="00D30592" w:rsidRDefault="005B6D59" w:rsidP="005B6D59">
      <w:pPr>
        <w:suppressAutoHyphens w:val="0"/>
        <w:autoSpaceDE w:val="0"/>
        <w:autoSpaceDN w:val="0"/>
        <w:adjustRightInd w:val="0"/>
        <w:rPr>
          <w:rFonts w:ascii="Arial" w:eastAsiaTheme="minorHAnsi" w:hAnsi="Arial" w:cs="Arial"/>
          <w:sz w:val="24"/>
          <w:szCs w:val="24"/>
        </w:rPr>
      </w:pPr>
    </w:p>
    <w:p w:rsidR="005B6D59" w:rsidRPr="00D30592" w:rsidRDefault="005B6D59" w:rsidP="005B6D59">
      <w:pPr>
        <w:suppressAutoHyphens w:val="0"/>
        <w:autoSpaceDE w:val="0"/>
        <w:autoSpaceDN w:val="0"/>
        <w:adjustRightInd w:val="0"/>
        <w:rPr>
          <w:rFonts w:ascii="Arial" w:eastAsiaTheme="minorHAnsi" w:hAnsi="Arial" w:cs="Arial"/>
          <w:sz w:val="24"/>
          <w:szCs w:val="24"/>
        </w:rPr>
      </w:pPr>
    </w:p>
    <w:p w:rsidR="005B6D59" w:rsidRPr="00D30592" w:rsidRDefault="005B6D59" w:rsidP="00A33ACE">
      <w:pPr>
        <w:widowControl/>
        <w:suppressAutoHyphens w:val="0"/>
        <w:autoSpaceDE w:val="0"/>
        <w:autoSpaceDN w:val="0"/>
        <w:adjustRightInd w:val="0"/>
        <w:spacing w:line="360" w:lineRule="auto"/>
        <w:rPr>
          <w:rFonts w:ascii="Arial" w:eastAsiaTheme="minorHAnsi" w:hAnsi="Arial" w:cs="Arial"/>
          <w:sz w:val="24"/>
          <w:szCs w:val="24"/>
          <w14:ligatures w14:val="standardContextual"/>
        </w:rPr>
      </w:pPr>
      <w:r w:rsidRPr="00D30592">
        <w:rPr>
          <w:rFonts w:ascii="Arial" w:eastAsiaTheme="minorHAnsi" w:hAnsi="Arial" w:cs="Arial"/>
          <w:sz w:val="24"/>
          <w:szCs w:val="24"/>
          <w14:ligatures w14:val="standardContextual"/>
        </w:rPr>
        <w:t xml:space="preserve">Intretinerea obiectivului de utilaje, echipamente si mijloace de transport necesare realizarii proiectului se va </w:t>
      </w:r>
      <w:r w:rsidR="00A33ACE">
        <w:rPr>
          <w:rFonts w:ascii="Arial" w:eastAsiaTheme="minorHAnsi" w:hAnsi="Arial" w:cs="Arial"/>
          <w:sz w:val="24"/>
          <w:szCs w:val="24"/>
          <w14:ligatures w14:val="standardContextual"/>
        </w:rPr>
        <w:t xml:space="preserve">face </w:t>
      </w:r>
      <w:r w:rsidRPr="00D30592">
        <w:rPr>
          <w:rFonts w:ascii="Arial" w:eastAsiaTheme="minorHAnsi" w:hAnsi="Arial" w:cs="Arial"/>
          <w:sz w:val="24"/>
          <w:szCs w:val="24"/>
          <w14:ligatures w14:val="standardContextual"/>
        </w:rPr>
        <w:t xml:space="preserve"> in unitati de profil autorizate, astfel incat, in cadrul organizarii de santier nu vor fi generate deseuri specifice (anvelope uzate, acumulatori uzati, ulei uzat, filtre de ulei etc).</w:t>
      </w:r>
    </w:p>
    <w:p w:rsidR="005B6D59" w:rsidRPr="00D30592" w:rsidRDefault="005B6D59" w:rsidP="00A33ACE">
      <w:pPr>
        <w:widowControl/>
        <w:suppressAutoHyphens w:val="0"/>
        <w:autoSpaceDE w:val="0"/>
        <w:autoSpaceDN w:val="0"/>
        <w:adjustRightInd w:val="0"/>
        <w:spacing w:line="360" w:lineRule="auto"/>
        <w:rPr>
          <w:rFonts w:ascii="Arial" w:eastAsiaTheme="minorHAnsi" w:hAnsi="Arial" w:cs="Arial"/>
          <w:sz w:val="24"/>
          <w:szCs w:val="24"/>
          <w14:ligatures w14:val="standardContextual"/>
        </w:rPr>
      </w:pPr>
    </w:p>
    <w:p w:rsidR="005B6D59" w:rsidRPr="00D30592" w:rsidRDefault="005B6D59" w:rsidP="00A33ACE">
      <w:pPr>
        <w:widowControl/>
        <w:suppressAutoHyphens w:val="0"/>
        <w:autoSpaceDE w:val="0"/>
        <w:autoSpaceDN w:val="0"/>
        <w:adjustRightInd w:val="0"/>
        <w:spacing w:line="360" w:lineRule="auto"/>
        <w:rPr>
          <w:rFonts w:ascii="Arial" w:eastAsiaTheme="minorHAnsi" w:hAnsi="Arial" w:cs="Arial"/>
          <w:sz w:val="24"/>
          <w:szCs w:val="24"/>
          <w14:ligatures w14:val="standardContextual"/>
        </w:rPr>
      </w:pPr>
      <w:r w:rsidRPr="00D30592">
        <w:rPr>
          <w:rFonts w:ascii="Arial" w:eastAsiaTheme="minorHAnsi" w:hAnsi="Arial" w:cs="Arial"/>
          <w:sz w:val="24"/>
          <w:szCs w:val="24"/>
          <w14:ligatures w14:val="standardContextual"/>
        </w:rPr>
        <w:t xml:space="preserve">Regimul gospodaririi deseurilor produse in timpul lucrarilor de constructie a </w:t>
      </w:r>
      <w:r w:rsidR="006C1AED">
        <w:rPr>
          <w:rFonts w:ascii="Arial" w:eastAsiaTheme="minorHAnsi" w:hAnsi="Arial" w:cs="Arial"/>
          <w:sz w:val="24"/>
          <w:szCs w:val="24"/>
          <w14:ligatures w14:val="standardContextual"/>
        </w:rPr>
        <w:t xml:space="preserve">retelei de cabluri </w:t>
      </w:r>
      <w:r w:rsidRPr="00D30592">
        <w:rPr>
          <w:rFonts w:ascii="Arial" w:eastAsiaTheme="minorHAnsi" w:hAnsi="Arial" w:cs="Arial"/>
          <w:sz w:val="24"/>
          <w:szCs w:val="24"/>
          <w14:ligatures w14:val="standardContextual"/>
        </w:rPr>
        <w:t>electrice va face obiectul organizarii de santier, in conformitate cu reglementarile in vigoare.</w:t>
      </w:r>
    </w:p>
    <w:p w:rsidR="005B6D59" w:rsidRPr="00D30592" w:rsidRDefault="005B6D59" w:rsidP="00A33ACE">
      <w:pPr>
        <w:widowControl/>
        <w:suppressAutoHyphens w:val="0"/>
        <w:autoSpaceDE w:val="0"/>
        <w:autoSpaceDN w:val="0"/>
        <w:adjustRightInd w:val="0"/>
        <w:spacing w:line="360" w:lineRule="auto"/>
        <w:rPr>
          <w:rFonts w:ascii="Arial" w:eastAsiaTheme="minorHAnsi" w:hAnsi="Arial" w:cs="Arial"/>
          <w:sz w:val="24"/>
          <w:szCs w:val="24"/>
          <w14:ligatures w14:val="standardContextual"/>
        </w:rPr>
      </w:pPr>
    </w:p>
    <w:p w:rsidR="005B6D59" w:rsidRPr="00D30592" w:rsidRDefault="005B6D59" w:rsidP="00A33ACE">
      <w:pPr>
        <w:widowControl/>
        <w:suppressAutoHyphens w:val="0"/>
        <w:autoSpaceDE w:val="0"/>
        <w:autoSpaceDN w:val="0"/>
        <w:adjustRightInd w:val="0"/>
        <w:spacing w:line="360" w:lineRule="auto"/>
        <w:rPr>
          <w:rFonts w:ascii="Arial" w:eastAsiaTheme="minorHAnsi" w:hAnsi="Arial" w:cs="Arial"/>
          <w:sz w:val="24"/>
          <w:szCs w:val="24"/>
          <w14:ligatures w14:val="standardContextual"/>
        </w:rPr>
      </w:pPr>
      <w:r w:rsidRPr="00D30592">
        <w:rPr>
          <w:rFonts w:ascii="Arial" w:eastAsiaTheme="minorHAnsi" w:hAnsi="Arial" w:cs="Arial"/>
          <w:sz w:val="24"/>
          <w:szCs w:val="24"/>
          <w14:ligatures w14:val="standardContextual"/>
        </w:rPr>
        <w:t>Evidenta gestiunii deseurilor se va tine pe baza „Listei cuprinzand deseurile, inclusiv deseurile periculoase”, prezentate in Anexa 2 a H.G. nr. 856/2002.</w:t>
      </w:r>
    </w:p>
    <w:p w:rsidR="005B6D59" w:rsidRPr="00D30592" w:rsidRDefault="005B6D59" w:rsidP="005B6D59">
      <w:pPr>
        <w:widowControl/>
        <w:suppressAutoHyphens w:val="0"/>
        <w:autoSpaceDE w:val="0"/>
        <w:autoSpaceDN w:val="0"/>
        <w:adjustRightInd w:val="0"/>
        <w:rPr>
          <w:rFonts w:ascii="Arial" w:eastAsiaTheme="minorHAnsi" w:hAnsi="Arial" w:cs="Arial"/>
          <w:b/>
          <w:bCs/>
          <w:i/>
          <w:iCs/>
          <w:sz w:val="24"/>
          <w:szCs w:val="24"/>
          <w14:ligatures w14:val="standardContextual"/>
        </w:rPr>
      </w:pPr>
    </w:p>
    <w:p w:rsidR="005B6D59" w:rsidRPr="00D30592" w:rsidRDefault="005B6D59" w:rsidP="005B6D59">
      <w:pPr>
        <w:widowControl/>
        <w:suppressAutoHyphens w:val="0"/>
        <w:autoSpaceDE w:val="0"/>
        <w:autoSpaceDN w:val="0"/>
        <w:adjustRightInd w:val="0"/>
        <w:rPr>
          <w:rFonts w:ascii="Arial" w:eastAsiaTheme="minorHAnsi" w:hAnsi="Arial" w:cs="Arial"/>
          <w:sz w:val="24"/>
          <w:szCs w:val="24"/>
          <w14:ligatures w14:val="standardContextual"/>
        </w:rPr>
      </w:pPr>
      <w:r w:rsidRPr="00D30592">
        <w:rPr>
          <w:rFonts w:ascii="Arial" w:eastAsiaTheme="minorHAnsi" w:hAnsi="Arial" w:cs="Arial"/>
          <w:b/>
          <w:bCs/>
          <w:i/>
          <w:iCs/>
          <w:sz w:val="24"/>
          <w:szCs w:val="24"/>
          <w14:ligatures w14:val="standardContextual"/>
        </w:rPr>
        <w:t xml:space="preserve">In perioada functionarii </w:t>
      </w:r>
      <w:r w:rsidRPr="00D30592">
        <w:rPr>
          <w:rFonts w:ascii="Arial" w:eastAsiaTheme="minorHAnsi" w:hAnsi="Arial" w:cs="Arial"/>
          <w:sz w:val="24"/>
          <w:szCs w:val="24"/>
          <w14:ligatures w14:val="standardContextual"/>
        </w:rPr>
        <w:t>:</w:t>
      </w:r>
    </w:p>
    <w:p w:rsidR="004459EB" w:rsidRDefault="004459EB" w:rsidP="005B6D59">
      <w:pPr>
        <w:widowControl/>
        <w:suppressAutoHyphens w:val="0"/>
        <w:autoSpaceDE w:val="0"/>
        <w:autoSpaceDN w:val="0"/>
        <w:adjustRightInd w:val="0"/>
        <w:rPr>
          <w:rFonts w:ascii="Arial" w:eastAsiaTheme="minorHAnsi" w:hAnsi="Arial" w:cs="Arial"/>
          <w:sz w:val="24"/>
          <w:szCs w:val="24"/>
          <w14:ligatures w14:val="standardContextual"/>
        </w:rPr>
      </w:pPr>
    </w:p>
    <w:p w:rsidR="005B6D59" w:rsidRPr="00D30592" w:rsidRDefault="005B6D59" w:rsidP="005B6D59">
      <w:pPr>
        <w:widowControl/>
        <w:suppressAutoHyphens w:val="0"/>
        <w:autoSpaceDE w:val="0"/>
        <w:autoSpaceDN w:val="0"/>
        <w:adjustRightInd w:val="0"/>
        <w:rPr>
          <w:rFonts w:ascii="Arial" w:eastAsiaTheme="minorHAnsi" w:hAnsi="Arial" w:cs="Arial"/>
          <w:sz w:val="24"/>
          <w:szCs w:val="24"/>
          <w14:ligatures w14:val="standardContextual"/>
        </w:rPr>
      </w:pPr>
      <w:r w:rsidRPr="00D30592">
        <w:rPr>
          <w:rFonts w:ascii="Arial" w:eastAsiaTheme="minorHAnsi" w:hAnsi="Arial" w:cs="Arial"/>
          <w:sz w:val="24"/>
          <w:szCs w:val="24"/>
          <w14:ligatures w14:val="standardContextual"/>
        </w:rPr>
        <w:t xml:space="preserve">Din activitatea de mentenanţă a </w:t>
      </w:r>
      <w:r w:rsidR="004459EB">
        <w:rPr>
          <w:rFonts w:ascii="Arial" w:eastAsiaTheme="minorHAnsi" w:hAnsi="Arial" w:cs="Arial"/>
          <w:sz w:val="24"/>
          <w:szCs w:val="24"/>
          <w14:ligatures w14:val="standardContextual"/>
        </w:rPr>
        <w:t xml:space="preserve">obiectivului </w:t>
      </w:r>
      <w:r w:rsidRPr="00D30592">
        <w:rPr>
          <w:rFonts w:ascii="Arial" w:eastAsiaTheme="minorHAnsi" w:hAnsi="Arial" w:cs="Arial"/>
          <w:sz w:val="24"/>
          <w:szCs w:val="24"/>
          <w14:ligatures w14:val="standardContextual"/>
        </w:rPr>
        <w:t xml:space="preserve"> se pot genera deşeuri din întreţinerea echipamentelor mecanice, electrice şi de automatizare.</w:t>
      </w:r>
    </w:p>
    <w:p w:rsidR="005B6D59" w:rsidRPr="00D30592" w:rsidRDefault="005B6D59" w:rsidP="005B6D59">
      <w:pPr>
        <w:widowControl/>
        <w:suppressAutoHyphens w:val="0"/>
        <w:autoSpaceDE w:val="0"/>
        <w:autoSpaceDN w:val="0"/>
        <w:adjustRightInd w:val="0"/>
        <w:rPr>
          <w:rFonts w:ascii="Arial" w:eastAsiaTheme="minorHAnsi" w:hAnsi="Arial" w:cs="Arial"/>
          <w:sz w:val="24"/>
          <w:szCs w:val="24"/>
          <w14:ligatures w14:val="standardContextual"/>
        </w:rPr>
      </w:pPr>
    </w:p>
    <w:p w:rsidR="005B6D59" w:rsidRDefault="005B6D59" w:rsidP="005B6D59">
      <w:pPr>
        <w:widowControl/>
        <w:suppressAutoHyphens w:val="0"/>
        <w:autoSpaceDE w:val="0"/>
        <w:autoSpaceDN w:val="0"/>
        <w:adjustRightInd w:val="0"/>
        <w:rPr>
          <w:rFonts w:ascii="Arial" w:eastAsiaTheme="minorHAnsi" w:hAnsi="Arial" w:cs="Arial"/>
          <w:sz w:val="24"/>
          <w:szCs w:val="24"/>
          <w14:ligatures w14:val="standardContextual"/>
        </w:rPr>
      </w:pPr>
      <w:r w:rsidRPr="00D30592">
        <w:rPr>
          <w:rFonts w:ascii="Arial" w:eastAsiaTheme="minorHAnsi" w:hAnsi="Arial" w:cs="Arial"/>
          <w:sz w:val="24"/>
          <w:szCs w:val="24"/>
          <w14:ligatures w14:val="standardContextual"/>
        </w:rPr>
        <w:t>Deşeurile tipice rezultate din această activitate sunt:</w:t>
      </w:r>
    </w:p>
    <w:p w:rsidR="004459EB" w:rsidRPr="00D30592" w:rsidRDefault="004459EB" w:rsidP="005B6D59">
      <w:pPr>
        <w:widowControl/>
        <w:suppressAutoHyphens w:val="0"/>
        <w:autoSpaceDE w:val="0"/>
        <w:autoSpaceDN w:val="0"/>
        <w:adjustRightInd w:val="0"/>
        <w:rPr>
          <w:rFonts w:ascii="Arial" w:eastAsiaTheme="minorHAnsi" w:hAnsi="Arial" w:cs="Arial"/>
          <w:sz w:val="24"/>
          <w:szCs w:val="24"/>
          <w14:ligatures w14:val="standardContextual"/>
        </w:rPr>
      </w:pPr>
    </w:p>
    <w:p w:rsidR="005B6D59" w:rsidRPr="00D30592" w:rsidRDefault="005B6D59" w:rsidP="005B6D59">
      <w:pPr>
        <w:pStyle w:val="ListParagraph"/>
        <w:numPr>
          <w:ilvl w:val="0"/>
          <w:numId w:val="15"/>
        </w:numPr>
        <w:suppressAutoHyphens w:val="0"/>
        <w:autoSpaceDE w:val="0"/>
        <w:autoSpaceDN w:val="0"/>
        <w:adjustRightInd w:val="0"/>
        <w:spacing w:line="360" w:lineRule="auto"/>
        <w:rPr>
          <w:rFonts w:ascii="Arial" w:hAnsi="Arial" w:cs="Arial"/>
          <w:sz w:val="24"/>
          <w:szCs w:val="24"/>
        </w:rPr>
      </w:pPr>
      <w:r w:rsidRPr="00D30592">
        <w:rPr>
          <w:rFonts w:ascii="Arial" w:hAnsi="Arial" w:cs="Arial"/>
          <w:sz w:val="24"/>
          <w:szCs w:val="24"/>
        </w:rPr>
        <w:t>piese de schimb;</w:t>
      </w:r>
    </w:p>
    <w:p w:rsidR="005B6D59" w:rsidRPr="00D30592" w:rsidRDefault="005B6D59" w:rsidP="005B6D59">
      <w:pPr>
        <w:pStyle w:val="ListParagraph"/>
        <w:numPr>
          <w:ilvl w:val="0"/>
          <w:numId w:val="15"/>
        </w:numPr>
        <w:suppressAutoHyphens w:val="0"/>
        <w:autoSpaceDE w:val="0"/>
        <w:autoSpaceDN w:val="0"/>
        <w:adjustRightInd w:val="0"/>
        <w:spacing w:line="360" w:lineRule="auto"/>
        <w:rPr>
          <w:rFonts w:ascii="Arial" w:hAnsi="Arial" w:cs="Arial"/>
          <w:sz w:val="24"/>
          <w:szCs w:val="24"/>
        </w:rPr>
      </w:pPr>
      <w:r w:rsidRPr="00D30592">
        <w:rPr>
          <w:rFonts w:ascii="Arial" w:eastAsia="Wingdings-Regular" w:hAnsi="Arial" w:cs="Arial"/>
          <w:sz w:val="24"/>
          <w:szCs w:val="24"/>
        </w:rPr>
        <w:t xml:space="preserve"> </w:t>
      </w:r>
      <w:r w:rsidRPr="00D30592">
        <w:rPr>
          <w:rFonts w:ascii="Arial" w:hAnsi="Arial" w:cs="Arial"/>
          <w:sz w:val="24"/>
          <w:szCs w:val="24"/>
        </w:rPr>
        <w:t>consumabile;</w:t>
      </w:r>
    </w:p>
    <w:p w:rsidR="005B6D59" w:rsidRPr="00D30592" w:rsidRDefault="005B6D59" w:rsidP="005B6D59">
      <w:pPr>
        <w:pStyle w:val="ListParagraph"/>
        <w:numPr>
          <w:ilvl w:val="0"/>
          <w:numId w:val="15"/>
        </w:numPr>
        <w:suppressAutoHyphens w:val="0"/>
        <w:autoSpaceDE w:val="0"/>
        <w:autoSpaceDN w:val="0"/>
        <w:adjustRightInd w:val="0"/>
        <w:spacing w:line="360" w:lineRule="auto"/>
        <w:rPr>
          <w:rFonts w:ascii="Arial" w:hAnsi="Arial" w:cs="Arial"/>
          <w:sz w:val="24"/>
          <w:szCs w:val="24"/>
        </w:rPr>
      </w:pPr>
      <w:r w:rsidRPr="00D30592">
        <w:rPr>
          <w:rFonts w:ascii="Arial" w:hAnsi="Arial" w:cs="Arial"/>
          <w:sz w:val="24"/>
          <w:szCs w:val="24"/>
        </w:rPr>
        <w:t>materiale textile de curăţat;</w:t>
      </w:r>
    </w:p>
    <w:p w:rsidR="005B6D59" w:rsidRPr="00D30592" w:rsidRDefault="005B6D59" w:rsidP="005B6D59">
      <w:pPr>
        <w:pStyle w:val="ListParagraph"/>
        <w:numPr>
          <w:ilvl w:val="0"/>
          <w:numId w:val="15"/>
        </w:numPr>
        <w:suppressAutoHyphens w:val="0"/>
        <w:autoSpaceDE w:val="0"/>
        <w:autoSpaceDN w:val="0"/>
        <w:adjustRightInd w:val="0"/>
        <w:spacing w:line="360" w:lineRule="auto"/>
        <w:rPr>
          <w:rFonts w:ascii="Arial" w:hAnsi="Arial" w:cs="Arial"/>
          <w:sz w:val="24"/>
          <w:szCs w:val="24"/>
        </w:rPr>
      </w:pPr>
      <w:r w:rsidRPr="00D30592">
        <w:rPr>
          <w:rFonts w:ascii="Arial" w:eastAsia="Wingdings-Regular" w:hAnsi="Arial" w:cs="Arial"/>
          <w:sz w:val="24"/>
          <w:szCs w:val="24"/>
        </w:rPr>
        <w:t xml:space="preserve"> </w:t>
      </w:r>
      <w:r w:rsidRPr="00D30592">
        <w:rPr>
          <w:rFonts w:ascii="Arial" w:hAnsi="Arial" w:cs="Arial"/>
          <w:sz w:val="24"/>
          <w:szCs w:val="24"/>
        </w:rPr>
        <w:t>ambalaje rezultate de la înlocuirea unor piese;</w:t>
      </w:r>
    </w:p>
    <w:p w:rsidR="005B6D59" w:rsidRPr="00D30592" w:rsidRDefault="005B6D59" w:rsidP="005B6D59">
      <w:pPr>
        <w:pStyle w:val="ListParagraph"/>
        <w:numPr>
          <w:ilvl w:val="0"/>
          <w:numId w:val="15"/>
        </w:numPr>
        <w:suppressAutoHyphens w:val="0"/>
        <w:autoSpaceDE w:val="0"/>
        <w:autoSpaceDN w:val="0"/>
        <w:adjustRightInd w:val="0"/>
        <w:spacing w:line="360" w:lineRule="auto"/>
        <w:rPr>
          <w:rFonts w:ascii="Arial" w:hAnsi="Arial" w:cs="Arial"/>
          <w:sz w:val="24"/>
          <w:szCs w:val="24"/>
        </w:rPr>
      </w:pPr>
      <w:r w:rsidRPr="00D30592">
        <w:rPr>
          <w:rFonts w:ascii="Arial" w:hAnsi="Arial" w:cs="Arial"/>
          <w:sz w:val="24"/>
          <w:szCs w:val="24"/>
        </w:rPr>
        <w:t>ambalaje de la materiale consumabile.</w:t>
      </w:r>
    </w:p>
    <w:p w:rsidR="005B6D59" w:rsidRPr="00D30592" w:rsidRDefault="005B6D59" w:rsidP="005B6D59">
      <w:pPr>
        <w:suppressAutoHyphens w:val="0"/>
        <w:autoSpaceDE w:val="0"/>
        <w:autoSpaceDN w:val="0"/>
        <w:adjustRightInd w:val="0"/>
        <w:spacing w:line="360" w:lineRule="auto"/>
        <w:rPr>
          <w:rFonts w:ascii="Arial" w:eastAsiaTheme="minorHAnsi" w:hAnsi="Arial" w:cs="Arial"/>
          <w:sz w:val="24"/>
          <w:szCs w:val="24"/>
        </w:rPr>
      </w:pPr>
    </w:p>
    <w:p w:rsidR="005B6D59" w:rsidRPr="00D30592" w:rsidRDefault="005B6D59" w:rsidP="005B6D59">
      <w:pPr>
        <w:widowControl/>
        <w:suppressAutoHyphens w:val="0"/>
        <w:autoSpaceDE w:val="0"/>
        <w:autoSpaceDN w:val="0"/>
        <w:adjustRightInd w:val="0"/>
        <w:spacing w:line="360" w:lineRule="auto"/>
        <w:rPr>
          <w:rFonts w:ascii="Arial" w:eastAsiaTheme="minorHAnsi" w:hAnsi="Arial" w:cs="Arial"/>
          <w:sz w:val="24"/>
          <w:szCs w:val="24"/>
          <w14:ligatures w14:val="standardContextual"/>
        </w:rPr>
      </w:pPr>
    </w:p>
    <w:p w:rsidR="005B6D59" w:rsidRPr="00D30592" w:rsidRDefault="005B6D59" w:rsidP="005B6D59">
      <w:pPr>
        <w:widowControl/>
        <w:suppressAutoHyphens w:val="0"/>
        <w:autoSpaceDE w:val="0"/>
        <w:autoSpaceDN w:val="0"/>
        <w:adjustRightInd w:val="0"/>
        <w:spacing w:line="360" w:lineRule="auto"/>
        <w:rPr>
          <w:rFonts w:ascii="Arial" w:eastAsiaTheme="minorHAnsi" w:hAnsi="Arial" w:cs="Arial"/>
          <w:sz w:val="24"/>
          <w:szCs w:val="24"/>
          <w14:ligatures w14:val="standardContextual"/>
        </w:rPr>
      </w:pPr>
      <w:r w:rsidRPr="00D30592">
        <w:rPr>
          <w:rFonts w:ascii="Arial" w:eastAsiaTheme="minorHAnsi" w:hAnsi="Arial" w:cs="Arial"/>
          <w:sz w:val="24"/>
          <w:szCs w:val="24"/>
          <w14:ligatures w14:val="standardContextual"/>
        </w:rPr>
        <w:t>Obiectivele stabilite prin Programul de prevenire și reducere a cantitatilor de deșeuri generate sunt:</w:t>
      </w:r>
    </w:p>
    <w:p w:rsidR="005B6D59" w:rsidRPr="00D30592" w:rsidRDefault="005B6D59" w:rsidP="005B6D59">
      <w:pPr>
        <w:widowControl/>
        <w:suppressAutoHyphens w:val="0"/>
        <w:autoSpaceDE w:val="0"/>
        <w:autoSpaceDN w:val="0"/>
        <w:adjustRightInd w:val="0"/>
        <w:spacing w:line="360" w:lineRule="auto"/>
        <w:rPr>
          <w:rFonts w:ascii="Arial" w:eastAsiaTheme="minorHAnsi" w:hAnsi="Arial" w:cs="Arial"/>
          <w:sz w:val="24"/>
          <w:szCs w:val="24"/>
          <w14:ligatures w14:val="standardContextual"/>
        </w:rPr>
      </w:pPr>
      <w:r w:rsidRPr="00D30592">
        <w:rPr>
          <w:rFonts w:ascii="Arial" w:eastAsia="Wingdings-Regular" w:hAnsi="Arial" w:cs="Arial"/>
          <w:sz w:val="24"/>
          <w:szCs w:val="24"/>
          <w14:ligatures w14:val="standardContextual"/>
        </w:rPr>
        <w:t xml:space="preserve"> </w:t>
      </w:r>
      <w:r w:rsidRPr="00D30592">
        <w:rPr>
          <w:rFonts w:ascii="Arial" w:eastAsiaTheme="minorHAnsi" w:hAnsi="Arial" w:cs="Arial"/>
          <w:sz w:val="24"/>
          <w:szCs w:val="24"/>
          <w14:ligatures w14:val="standardContextual"/>
        </w:rPr>
        <w:t>prevenirea generarii deseurilor;</w:t>
      </w:r>
    </w:p>
    <w:p w:rsidR="005B6D59" w:rsidRPr="00D30592" w:rsidRDefault="005B6D59" w:rsidP="005B6D59">
      <w:pPr>
        <w:widowControl/>
        <w:suppressAutoHyphens w:val="0"/>
        <w:autoSpaceDE w:val="0"/>
        <w:autoSpaceDN w:val="0"/>
        <w:adjustRightInd w:val="0"/>
        <w:spacing w:line="360" w:lineRule="auto"/>
        <w:rPr>
          <w:rFonts w:ascii="Arial" w:eastAsiaTheme="minorHAnsi" w:hAnsi="Arial" w:cs="Arial"/>
          <w:sz w:val="24"/>
          <w:szCs w:val="24"/>
          <w14:ligatures w14:val="standardContextual"/>
        </w:rPr>
      </w:pPr>
      <w:r w:rsidRPr="00D30592">
        <w:rPr>
          <w:rFonts w:ascii="Arial" w:eastAsia="Wingdings-Regular" w:hAnsi="Arial" w:cs="Arial"/>
          <w:sz w:val="24"/>
          <w:szCs w:val="24"/>
          <w14:ligatures w14:val="standardContextual"/>
        </w:rPr>
        <w:t xml:space="preserve"> </w:t>
      </w:r>
      <w:r w:rsidRPr="00D30592">
        <w:rPr>
          <w:rFonts w:ascii="Arial" w:eastAsiaTheme="minorHAnsi" w:hAnsi="Arial" w:cs="Arial"/>
          <w:sz w:val="24"/>
          <w:szCs w:val="24"/>
          <w14:ligatures w14:val="standardContextual"/>
        </w:rPr>
        <w:t>reducerea cantitatilor de deseuri generate;</w:t>
      </w:r>
    </w:p>
    <w:p w:rsidR="005B6D59" w:rsidRPr="00D30592" w:rsidRDefault="005B6D59" w:rsidP="005B6D59">
      <w:pPr>
        <w:suppressAutoHyphens w:val="0"/>
        <w:autoSpaceDE w:val="0"/>
        <w:autoSpaceDN w:val="0"/>
        <w:adjustRightInd w:val="0"/>
        <w:spacing w:line="360" w:lineRule="auto"/>
        <w:rPr>
          <w:rFonts w:ascii="Arial" w:eastAsiaTheme="minorHAnsi" w:hAnsi="Arial" w:cs="Arial"/>
          <w:sz w:val="24"/>
          <w:szCs w:val="24"/>
          <w14:ligatures w14:val="standardContextual"/>
        </w:rPr>
      </w:pPr>
      <w:r w:rsidRPr="00D30592">
        <w:rPr>
          <w:rFonts w:ascii="Arial" w:eastAsia="Wingdings-Regular" w:hAnsi="Arial" w:cs="Arial"/>
          <w:sz w:val="24"/>
          <w:szCs w:val="24"/>
          <w14:ligatures w14:val="standardContextual"/>
        </w:rPr>
        <w:t xml:space="preserve"> </w:t>
      </w:r>
      <w:r w:rsidRPr="00D30592">
        <w:rPr>
          <w:rFonts w:ascii="Arial" w:eastAsiaTheme="minorHAnsi" w:hAnsi="Arial" w:cs="Arial"/>
          <w:sz w:val="24"/>
          <w:szCs w:val="24"/>
          <w14:ligatures w14:val="standardContextual"/>
        </w:rPr>
        <w:t>pregatirea pentru reutilizare</w:t>
      </w:r>
    </w:p>
    <w:p w:rsidR="005B6D59" w:rsidRPr="00D30592" w:rsidRDefault="005B6D59" w:rsidP="005B6D59">
      <w:pPr>
        <w:widowControl/>
        <w:suppressAutoHyphens w:val="0"/>
        <w:autoSpaceDE w:val="0"/>
        <w:autoSpaceDN w:val="0"/>
        <w:adjustRightInd w:val="0"/>
        <w:spacing w:line="360" w:lineRule="auto"/>
        <w:rPr>
          <w:rFonts w:ascii="Arial" w:eastAsiaTheme="minorHAnsi" w:hAnsi="Arial" w:cs="Arial"/>
          <w:sz w:val="24"/>
          <w:szCs w:val="24"/>
          <w14:ligatures w14:val="standardContextual"/>
        </w:rPr>
      </w:pPr>
      <w:r w:rsidRPr="00D30592">
        <w:rPr>
          <w:rFonts w:ascii="Arial" w:eastAsiaTheme="minorHAnsi" w:hAnsi="Arial" w:cs="Arial"/>
          <w:sz w:val="24"/>
          <w:szCs w:val="24"/>
          <w14:ligatures w14:val="standardContextual"/>
        </w:rPr>
        <w:t>reciclarea deseurilor;</w:t>
      </w:r>
    </w:p>
    <w:p w:rsidR="005B6D59" w:rsidRPr="00D30592" w:rsidRDefault="005B6D59" w:rsidP="005B6D59">
      <w:pPr>
        <w:widowControl/>
        <w:suppressAutoHyphens w:val="0"/>
        <w:autoSpaceDE w:val="0"/>
        <w:autoSpaceDN w:val="0"/>
        <w:adjustRightInd w:val="0"/>
        <w:spacing w:line="360" w:lineRule="auto"/>
        <w:rPr>
          <w:rFonts w:ascii="Arial" w:eastAsiaTheme="minorHAnsi" w:hAnsi="Arial" w:cs="Arial"/>
          <w:sz w:val="24"/>
          <w:szCs w:val="24"/>
          <w14:ligatures w14:val="standardContextual"/>
        </w:rPr>
      </w:pPr>
      <w:r w:rsidRPr="00D30592">
        <w:rPr>
          <w:rFonts w:ascii="Arial" w:eastAsia="Wingdings-Regular" w:hAnsi="Arial" w:cs="Arial"/>
          <w:sz w:val="24"/>
          <w:szCs w:val="24"/>
          <w14:ligatures w14:val="standardContextual"/>
        </w:rPr>
        <w:t xml:space="preserve"> </w:t>
      </w:r>
      <w:r w:rsidRPr="00D30592">
        <w:rPr>
          <w:rFonts w:ascii="Arial" w:eastAsiaTheme="minorHAnsi" w:hAnsi="Arial" w:cs="Arial"/>
          <w:sz w:val="24"/>
          <w:szCs w:val="24"/>
          <w14:ligatures w14:val="standardContextual"/>
        </w:rPr>
        <w:t>valorificarea deseurilor;</w:t>
      </w:r>
    </w:p>
    <w:p w:rsidR="005B6D59" w:rsidRPr="00D30592" w:rsidRDefault="005B6D59" w:rsidP="005B6D59">
      <w:pPr>
        <w:widowControl/>
        <w:suppressAutoHyphens w:val="0"/>
        <w:autoSpaceDE w:val="0"/>
        <w:autoSpaceDN w:val="0"/>
        <w:adjustRightInd w:val="0"/>
        <w:spacing w:line="360" w:lineRule="auto"/>
        <w:rPr>
          <w:rFonts w:ascii="Arial" w:eastAsiaTheme="minorHAnsi" w:hAnsi="Arial" w:cs="Arial"/>
          <w:sz w:val="24"/>
          <w:szCs w:val="24"/>
          <w14:ligatures w14:val="standardContextual"/>
        </w:rPr>
      </w:pPr>
      <w:r w:rsidRPr="00D30592">
        <w:rPr>
          <w:rFonts w:ascii="Arial" w:eastAsia="Wingdings-Regular" w:hAnsi="Arial" w:cs="Arial"/>
          <w:sz w:val="24"/>
          <w:szCs w:val="24"/>
          <w14:ligatures w14:val="standardContextual"/>
        </w:rPr>
        <w:t xml:space="preserve"> </w:t>
      </w:r>
      <w:r w:rsidRPr="00D30592">
        <w:rPr>
          <w:rFonts w:ascii="Arial" w:eastAsiaTheme="minorHAnsi" w:hAnsi="Arial" w:cs="Arial"/>
          <w:sz w:val="24"/>
          <w:szCs w:val="24"/>
          <w14:ligatures w14:val="standardContextual"/>
        </w:rPr>
        <w:t>eliminarea deseurilor;</w:t>
      </w:r>
    </w:p>
    <w:p w:rsidR="005B6D59" w:rsidRPr="00D30592" w:rsidRDefault="005B6D59" w:rsidP="005B6D59">
      <w:pPr>
        <w:widowControl/>
        <w:suppressAutoHyphens w:val="0"/>
        <w:autoSpaceDE w:val="0"/>
        <w:autoSpaceDN w:val="0"/>
        <w:adjustRightInd w:val="0"/>
        <w:spacing w:line="360" w:lineRule="auto"/>
        <w:rPr>
          <w:rFonts w:ascii="Arial" w:eastAsiaTheme="minorHAnsi" w:hAnsi="Arial" w:cs="Arial"/>
          <w:sz w:val="24"/>
          <w:szCs w:val="24"/>
          <w14:ligatures w14:val="standardContextual"/>
        </w:rPr>
      </w:pPr>
      <w:r w:rsidRPr="00D30592">
        <w:rPr>
          <w:rFonts w:ascii="Arial" w:eastAsia="Wingdings-Regular" w:hAnsi="Arial" w:cs="Arial"/>
          <w:sz w:val="24"/>
          <w:szCs w:val="24"/>
          <w14:ligatures w14:val="standardContextual"/>
        </w:rPr>
        <w:lastRenderedPageBreak/>
        <w:t xml:space="preserve"> </w:t>
      </w:r>
      <w:r w:rsidRPr="00D30592">
        <w:rPr>
          <w:rFonts w:ascii="Arial" w:eastAsiaTheme="minorHAnsi" w:hAnsi="Arial" w:cs="Arial"/>
          <w:sz w:val="24"/>
          <w:szCs w:val="24"/>
          <w14:ligatures w14:val="standardContextual"/>
        </w:rPr>
        <w:t>asigurarea trasabilitatii deseurilor de la locul de generare la destinatia finala.</w:t>
      </w:r>
    </w:p>
    <w:p w:rsidR="005B6D59" w:rsidRPr="00D30592" w:rsidRDefault="005B6D59" w:rsidP="005B6D59">
      <w:pPr>
        <w:widowControl/>
        <w:suppressAutoHyphens w:val="0"/>
        <w:autoSpaceDE w:val="0"/>
        <w:autoSpaceDN w:val="0"/>
        <w:adjustRightInd w:val="0"/>
        <w:rPr>
          <w:rFonts w:ascii="Arial" w:eastAsiaTheme="minorHAnsi" w:hAnsi="Arial" w:cs="Arial"/>
          <w:sz w:val="24"/>
          <w:szCs w:val="24"/>
          <w14:ligatures w14:val="standardContextual"/>
        </w:rPr>
      </w:pPr>
    </w:p>
    <w:p w:rsidR="005B6D59" w:rsidRPr="00D30592" w:rsidRDefault="005B6D59" w:rsidP="005B6D59">
      <w:pPr>
        <w:widowControl/>
        <w:suppressAutoHyphens w:val="0"/>
        <w:autoSpaceDE w:val="0"/>
        <w:autoSpaceDN w:val="0"/>
        <w:adjustRightInd w:val="0"/>
        <w:spacing w:line="360" w:lineRule="auto"/>
        <w:jc w:val="both"/>
        <w:rPr>
          <w:rFonts w:ascii="Arial" w:eastAsiaTheme="minorHAnsi" w:hAnsi="Arial" w:cs="Arial"/>
          <w:sz w:val="24"/>
          <w:szCs w:val="24"/>
          <w14:ligatures w14:val="standardContextual"/>
        </w:rPr>
      </w:pPr>
      <w:r w:rsidRPr="00D30592">
        <w:rPr>
          <w:rFonts w:ascii="Arial" w:eastAsiaTheme="minorHAnsi" w:hAnsi="Arial" w:cs="Arial"/>
          <w:sz w:val="24"/>
          <w:szCs w:val="24"/>
          <w14:ligatures w14:val="standardContextual"/>
        </w:rPr>
        <w:t>Firma constructoare va incheia contracte pentru predarea deseurilor generate, cu operatori autorizati pentru colectare/valorificare/eliminare deseuri. Transportul deseurilor catre operatori autorizati pentru colectare/valorificare/ eliminare se va face cu respectarea prevederilor HG nr. 1061/2008. Planul va avea un caracter temporar intrucat lucrarile de implementare a proiectului se vor desfasura pe durata determinata.</w:t>
      </w:r>
    </w:p>
    <w:p w:rsidR="005B6D59" w:rsidRPr="00D30592" w:rsidRDefault="005B6D59" w:rsidP="005B6D59">
      <w:pPr>
        <w:widowControl/>
        <w:suppressAutoHyphens w:val="0"/>
        <w:autoSpaceDE w:val="0"/>
        <w:autoSpaceDN w:val="0"/>
        <w:adjustRightInd w:val="0"/>
        <w:spacing w:line="360" w:lineRule="auto"/>
        <w:jc w:val="both"/>
        <w:rPr>
          <w:rFonts w:ascii="Arial" w:eastAsiaTheme="minorHAnsi" w:hAnsi="Arial" w:cs="Arial"/>
          <w:sz w:val="24"/>
          <w:szCs w:val="24"/>
          <w14:ligatures w14:val="standardContextual"/>
        </w:rPr>
      </w:pPr>
      <w:r w:rsidRPr="00D30592">
        <w:rPr>
          <w:rFonts w:ascii="Arial" w:eastAsiaTheme="minorHAnsi" w:hAnsi="Arial" w:cs="Arial"/>
          <w:sz w:val="24"/>
          <w:szCs w:val="24"/>
          <w14:ligatures w14:val="standardContextual"/>
        </w:rPr>
        <w:t xml:space="preserve">Management deseuri generate in perioada derularii lucrarilor de construire </w:t>
      </w:r>
    </w:p>
    <w:p w:rsidR="005B6D59" w:rsidRPr="00D30592" w:rsidRDefault="005B6D59" w:rsidP="005B6D59">
      <w:pPr>
        <w:pStyle w:val="NormalWeb"/>
        <w:rPr>
          <w:rFonts w:ascii="Arial" w:hAnsi="Arial" w:cs="Arial"/>
        </w:rPr>
      </w:pPr>
      <w:r w:rsidRPr="00D30592">
        <w:rPr>
          <w:rFonts w:ascii="Arial" w:hAnsi="Arial" w:cs="Arial"/>
          <w:noProof/>
        </w:rPr>
        <w:drawing>
          <wp:inline distT="0" distB="0" distL="0" distR="0" wp14:anchorId="6815E958" wp14:editId="2BA5D52C">
            <wp:extent cx="6053289" cy="2828925"/>
            <wp:effectExtent l="0" t="0" r="5080" b="0"/>
            <wp:docPr id="839137849" name="Picture 839137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61314" cy="2832675"/>
                    </a:xfrm>
                    <a:prstGeom prst="rect">
                      <a:avLst/>
                    </a:prstGeom>
                    <a:noFill/>
                    <a:ln>
                      <a:noFill/>
                    </a:ln>
                  </pic:spPr>
                </pic:pic>
              </a:graphicData>
            </a:graphic>
          </wp:inline>
        </w:drawing>
      </w:r>
    </w:p>
    <w:p w:rsidR="005B6D59" w:rsidRDefault="005B6D59" w:rsidP="005B6D59">
      <w:pPr>
        <w:widowControl/>
        <w:suppressAutoHyphens w:val="0"/>
        <w:autoSpaceDE w:val="0"/>
        <w:autoSpaceDN w:val="0"/>
        <w:adjustRightInd w:val="0"/>
        <w:spacing w:line="360" w:lineRule="auto"/>
        <w:jc w:val="both"/>
        <w:rPr>
          <w:rFonts w:ascii="Arial" w:eastAsiaTheme="minorHAnsi" w:hAnsi="Arial" w:cs="Arial"/>
          <w:sz w:val="24"/>
          <w:szCs w:val="24"/>
          <w14:ligatures w14:val="standardContextual"/>
        </w:rPr>
      </w:pPr>
    </w:p>
    <w:p w:rsidR="005B6D59" w:rsidRDefault="005B6D59" w:rsidP="005B6D59">
      <w:pPr>
        <w:widowControl/>
        <w:suppressAutoHyphens w:val="0"/>
        <w:autoSpaceDE w:val="0"/>
        <w:autoSpaceDN w:val="0"/>
        <w:adjustRightInd w:val="0"/>
        <w:spacing w:line="360" w:lineRule="auto"/>
        <w:jc w:val="both"/>
        <w:rPr>
          <w:rFonts w:ascii="Arial" w:eastAsiaTheme="minorHAnsi" w:hAnsi="Arial" w:cs="Arial"/>
          <w:sz w:val="24"/>
          <w:szCs w:val="24"/>
          <w14:ligatures w14:val="standardContextual"/>
        </w:rPr>
      </w:pPr>
      <w:r w:rsidRPr="00D30592">
        <w:rPr>
          <w:rFonts w:ascii="Arial" w:eastAsiaTheme="minorHAnsi" w:hAnsi="Arial" w:cs="Arial"/>
          <w:sz w:val="24"/>
          <w:szCs w:val="24"/>
          <w14:ligatures w14:val="standardContextual"/>
        </w:rPr>
        <w:t xml:space="preserve">Management deseuri generate in perioada de functionare </w:t>
      </w:r>
    </w:p>
    <w:p w:rsidR="005B6D59" w:rsidRDefault="005B6D59" w:rsidP="005B6D59">
      <w:pPr>
        <w:pStyle w:val="NormalWeb"/>
      </w:pPr>
      <w:r>
        <w:rPr>
          <w:noProof/>
        </w:rPr>
        <w:drawing>
          <wp:inline distT="0" distB="0" distL="0" distR="0" wp14:anchorId="13EFCAA9" wp14:editId="713E686B">
            <wp:extent cx="6000751" cy="1571625"/>
            <wp:effectExtent l="0" t="0" r="0" b="9525"/>
            <wp:docPr id="1769370479" name="Picture 1769370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9521" cy="1573922"/>
                    </a:xfrm>
                    <a:prstGeom prst="rect">
                      <a:avLst/>
                    </a:prstGeom>
                    <a:noFill/>
                    <a:ln>
                      <a:noFill/>
                    </a:ln>
                  </pic:spPr>
                </pic:pic>
              </a:graphicData>
            </a:graphic>
          </wp:inline>
        </w:drawing>
      </w:r>
    </w:p>
    <w:p w:rsidR="005B6D59" w:rsidRPr="008C2AB2" w:rsidRDefault="005B6D59" w:rsidP="005B6D59">
      <w:pPr>
        <w:pStyle w:val="NormalWeb"/>
        <w:rPr>
          <w:rFonts w:ascii="Arial" w:hAnsi="Arial" w:cs="Arial"/>
        </w:rPr>
      </w:pPr>
    </w:p>
    <w:p w:rsidR="005B6D59" w:rsidRPr="008C2AB2" w:rsidRDefault="005B6D59" w:rsidP="005B6D59">
      <w:pPr>
        <w:autoSpaceDE w:val="0"/>
        <w:spacing w:line="360" w:lineRule="auto"/>
        <w:jc w:val="both"/>
        <w:rPr>
          <w:rFonts w:ascii="Arial" w:eastAsia="01_FuturaRO_Light" w:hAnsi="Arial" w:cs="Arial"/>
          <w:kern w:val="2"/>
          <w:sz w:val="24"/>
          <w:szCs w:val="24"/>
          <w:lang w:val="ro-RO" w:eastAsia="zh-CN"/>
          <w14:ligatures w14:val="standardContextual"/>
        </w:rPr>
      </w:pPr>
      <w:r w:rsidRPr="008C2AB2">
        <w:rPr>
          <w:rFonts w:ascii="Arial" w:eastAsia="01_FuturaRO_Light" w:hAnsi="Arial" w:cs="Arial"/>
          <w:b/>
          <w:bCs/>
          <w:kern w:val="2"/>
          <w:sz w:val="24"/>
          <w:szCs w:val="24"/>
          <w:lang w:val="ro-RO" w:eastAsia="zh-CN"/>
          <w14:ligatures w14:val="standardContextual"/>
        </w:rPr>
        <w:t>9. Gospodarirea substanțelor și preparatelor chimice periculoase:</w:t>
      </w:r>
      <w:r w:rsidRPr="008C2AB2">
        <w:rPr>
          <w:rFonts w:ascii="Arial" w:eastAsia="01_FuturaRO_Light" w:hAnsi="Arial" w:cs="Arial"/>
          <w:kern w:val="2"/>
          <w:sz w:val="24"/>
          <w:szCs w:val="24"/>
          <w:lang w:val="ro-RO" w:eastAsia="zh-CN"/>
          <w14:ligatures w14:val="standardContextual"/>
        </w:rPr>
        <w:t xml:space="preserve"> - substanțele și amestecurile chimice periculoase utilizate și/sau produse</w:t>
      </w:r>
    </w:p>
    <w:p w:rsidR="005B6D59" w:rsidRPr="008C2AB2" w:rsidRDefault="005B6D59" w:rsidP="005B6D59">
      <w:pPr>
        <w:widowControl/>
        <w:suppressAutoHyphens w:val="0"/>
        <w:spacing w:after="120" w:line="360" w:lineRule="auto"/>
        <w:jc w:val="both"/>
        <w:rPr>
          <w:rFonts w:ascii="Arial" w:eastAsia="Calibri" w:hAnsi="Arial" w:cs="Arial"/>
          <w:kern w:val="2"/>
          <w:sz w:val="24"/>
          <w:szCs w:val="24"/>
          <w:lang w:val="ro-RO"/>
          <w14:ligatures w14:val="standardContextual"/>
        </w:rPr>
      </w:pPr>
      <w:r w:rsidRPr="008C2AB2">
        <w:rPr>
          <w:rFonts w:ascii="Arial" w:eastAsia="Calibri" w:hAnsi="Arial" w:cs="Arial"/>
          <w:kern w:val="2"/>
          <w:sz w:val="24"/>
          <w:szCs w:val="24"/>
          <w:lang w:val="ro-RO"/>
          <w14:ligatures w14:val="standardContextual"/>
        </w:rPr>
        <w:lastRenderedPageBreak/>
        <w:t>Nu se vor  utiliza substante periculoase pe amplasament.</w:t>
      </w:r>
    </w:p>
    <w:p w:rsidR="005B6D59" w:rsidRPr="008C2AB2" w:rsidRDefault="005B6D59" w:rsidP="005B6D59">
      <w:pPr>
        <w:widowControl/>
        <w:suppressAutoHyphens w:val="0"/>
        <w:spacing w:after="120" w:line="360" w:lineRule="auto"/>
        <w:rPr>
          <w:rFonts w:ascii="Arial" w:eastAsia="Calibri" w:hAnsi="Arial" w:cs="Arial"/>
          <w:kern w:val="2"/>
          <w:sz w:val="24"/>
          <w:szCs w:val="24"/>
          <w:lang w:val="ro-RO"/>
          <w14:ligatures w14:val="standardContextual"/>
        </w:rPr>
      </w:pPr>
      <w:r w:rsidRPr="008C2AB2">
        <w:rPr>
          <w:rFonts w:ascii="Arial" w:eastAsia="Calibri" w:hAnsi="Arial" w:cs="Arial"/>
          <w:b/>
          <w:i/>
          <w:kern w:val="2"/>
          <w:sz w:val="24"/>
          <w:szCs w:val="24"/>
          <w:lang w:val="ro-RO" w:eastAsia="ro-RO"/>
          <w14:ligatures w14:val="standardContextual"/>
        </w:rPr>
        <w:t xml:space="preserve">- </w:t>
      </w:r>
      <w:r w:rsidRPr="008C2AB2">
        <w:rPr>
          <w:rFonts w:ascii="Arial" w:eastAsia="Calibri" w:hAnsi="Arial" w:cs="Arial"/>
          <w:b/>
          <w:iCs/>
          <w:kern w:val="2"/>
          <w:sz w:val="24"/>
          <w:szCs w:val="24"/>
          <w:lang w:val="ro-RO" w:eastAsia="ro-RO"/>
          <w14:ligatures w14:val="standardContextual"/>
        </w:rPr>
        <w:t>modul de gospodărire a substanţelor şi preparatelor chimice periculoase şi asigurarea condiţiilor de protecţie a factorilor de mediu şi a sănătăţii populaţiei.</w:t>
      </w:r>
      <w:r w:rsidRPr="008C2AB2">
        <w:rPr>
          <w:rFonts w:ascii="Arial" w:eastAsia="Calibri" w:hAnsi="Arial" w:cs="Arial"/>
          <w:kern w:val="2"/>
          <w:sz w:val="24"/>
          <w:szCs w:val="24"/>
          <w:lang w:val="ro-RO"/>
          <w14:ligatures w14:val="standardContextual"/>
        </w:rPr>
        <w:br/>
        <w:t>- nu e cazul</w:t>
      </w:r>
    </w:p>
    <w:p w:rsidR="005B6D59" w:rsidRPr="008C2AB2" w:rsidRDefault="005B6D59" w:rsidP="005B6D59">
      <w:pPr>
        <w:autoSpaceDE w:val="0"/>
        <w:spacing w:line="360" w:lineRule="auto"/>
        <w:jc w:val="both"/>
        <w:outlineLvl w:val="1"/>
        <w:rPr>
          <w:rFonts w:ascii="Arial" w:hAnsi="Arial" w:cs="Arial"/>
          <w:b/>
          <w:kern w:val="2"/>
          <w:sz w:val="24"/>
          <w:szCs w:val="24"/>
          <w:lang w:val="ro-RO" w:eastAsia="zh-CN"/>
          <w14:ligatures w14:val="standardContextual"/>
        </w:rPr>
      </w:pPr>
      <w:bookmarkStart w:id="26" w:name="_Toc129554845"/>
      <w:r w:rsidRPr="008C2AB2">
        <w:rPr>
          <w:rFonts w:ascii="Arial" w:hAnsi="Arial" w:cs="Arial"/>
          <w:b/>
          <w:kern w:val="2"/>
          <w:sz w:val="24"/>
          <w:szCs w:val="24"/>
          <w:lang w:val="ro-RO" w:eastAsia="zh-CN"/>
          <w14:ligatures w14:val="standardContextual"/>
        </w:rPr>
        <w:t>B. Utilizarea resurselor naturale, în special a solului, a terenurilor, a apei și a biodiversității.</w:t>
      </w:r>
      <w:bookmarkEnd w:id="26"/>
      <w:r w:rsidRPr="008C2AB2">
        <w:rPr>
          <w:rFonts w:ascii="Arial" w:hAnsi="Arial" w:cs="Arial"/>
          <w:b/>
          <w:kern w:val="2"/>
          <w:sz w:val="24"/>
          <w:szCs w:val="24"/>
          <w:lang w:val="ro-RO" w:eastAsia="zh-CN"/>
          <w14:ligatures w14:val="standardContextual"/>
        </w:rPr>
        <w:t xml:space="preserve"> </w:t>
      </w:r>
    </w:p>
    <w:p w:rsidR="005B6D59" w:rsidRPr="008C2AB2" w:rsidRDefault="005B6D59" w:rsidP="005B6D59">
      <w:pPr>
        <w:widowControl/>
        <w:suppressAutoHyphens w:val="0"/>
        <w:autoSpaceDE w:val="0"/>
        <w:autoSpaceDN w:val="0"/>
        <w:adjustRightInd w:val="0"/>
        <w:spacing w:line="360" w:lineRule="auto"/>
        <w:rPr>
          <w:rFonts w:ascii="Arial" w:eastAsiaTheme="minorHAnsi" w:hAnsi="Arial" w:cs="Arial"/>
          <w:sz w:val="24"/>
          <w:szCs w:val="24"/>
          <w14:ligatures w14:val="standardContextual"/>
        </w:rPr>
      </w:pPr>
      <w:r w:rsidRPr="008C2AB2">
        <w:rPr>
          <w:rFonts w:ascii="Arial" w:eastAsiaTheme="minorHAnsi" w:hAnsi="Arial" w:cs="Arial"/>
          <w:sz w:val="24"/>
          <w:szCs w:val="24"/>
          <w14:ligatures w14:val="standardContextual"/>
        </w:rPr>
        <w:t>In procesul de edificare a obiectivului nu se vor utiliza resurse naturale ale solului, a terenului, a apei și a biodiversitati.</w:t>
      </w:r>
    </w:p>
    <w:p w:rsidR="005B6D59" w:rsidRPr="008C2AB2" w:rsidRDefault="005B6D59" w:rsidP="005B6D59">
      <w:pPr>
        <w:widowControl/>
        <w:suppressAutoHyphens w:val="0"/>
        <w:autoSpaceDE w:val="0"/>
        <w:autoSpaceDN w:val="0"/>
        <w:adjustRightInd w:val="0"/>
        <w:spacing w:line="360" w:lineRule="auto"/>
        <w:rPr>
          <w:rFonts w:ascii="Arial" w:eastAsiaTheme="minorHAnsi" w:hAnsi="Arial" w:cs="Arial"/>
          <w:sz w:val="24"/>
          <w:szCs w:val="24"/>
          <w14:ligatures w14:val="standardContextual"/>
        </w:rPr>
      </w:pPr>
      <w:r w:rsidRPr="008C2AB2">
        <w:rPr>
          <w:rFonts w:ascii="Arial" w:eastAsiaTheme="minorHAnsi" w:hAnsi="Arial" w:cs="Arial"/>
          <w:sz w:val="24"/>
          <w:szCs w:val="24"/>
          <w14:ligatures w14:val="standardContextual"/>
        </w:rPr>
        <w:t>La realizarea lucrarilor de constructie se vor utiliza materiale uzuale de constructie</w:t>
      </w:r>
    </w:p>
    <w:p w:rsidR="005B6D59" w:rsidRPr="008C2AB2" w:rsidRDefault="005B6D59" w:rsidP="005B6D59">
      <w:pPr>
        <w:widowControl/>
        <w:suppressAutoHyphens w:val="0"/>
        <w:autoSpaceDE w:val="0"/>
        <w:autoSpaceDN w:val="0"/>
        <w:adjustRightInd w:val="0"/>
        <w:spacing w:line="360" w:lineRule="auto"/>
        <w:rPr>
          <w:rFonts w:ascii="Arial" w:eastAsiaTheme="minorHAnsi" w:hAnsi="Arial" w:cs="Arial"/>
          <w:sz w:val="24"/>
          <w:szCs w:val="24"/>
          <w14:ligatures w14:val="standardContextual"/>
        </w:rPr>
      </w:pPr>
      <w:r w:rsidRPr="008C2AB2">
        <w:rPr>
          <w:rFonts w:ascii="Arial" w:eastAsiaTheme="minorHAnsi" w:hAnsi="Arial" w:cs="Arial"/>
          <w:sz w:val="24"/>
          <w:szCs w:val="24"/>
          <w14:ligatures w14:val="standardContextual"/>
        </w:rPr>
        <w:t>achizitionate din comert: piatra de diferite sorturi, nisip, beton armat, lemn, apa.</w:t>
      </w:r>
    </w:p>
    <w:p w:rsidR="004459EB" w:rsidRDefault="004459EB" w:rsidP="005B6D59">
      <w:pPr>
        <w:widowControl/>
        <w:suppressAutoHyphens w:val="0"/>
        <w:autoSpaceDE w:val="0"/>
        <w:autoSpaceDN w:val="0"/>
        <w:adjustRightInd w:val="0"/>
        <w:spacing w:line="360" w:lineRule="auto"/>
        <w:rPr>
          <w:rFonts w:ascii="Arial" w:eastAsiaTheme="minorHAnsi" w:hAnsi="Arial" w:cs="Arial"/>
          <w:sz w:val="24"/>
          <w:szCs w:val="24"/>
          <w14:ligatures w14:val="standardContextual"/>
        </w:rPr>
      </w:pPr>
    </w:p>
    <w:p w:rsidR="005B6D59" w:rsidRPr="008C2AB2" w:rsidRDefault="005B6D59" w:rsidP="005B6D59">
      <w:pPr>
        <w:widowControl/>
        <w:suppressAutoHyphens w:val="0"/>
        <w:autoSpaceDE w:val="0"/>
        <w:autoSpaceDN w:val="0"/>
        <w:adjustRightInd w:val="0"/>
        <w:spacing w:line="360" w:lineRule="auto"/>
        <w:rPr>
          <w:rFonts w:ascii="Arial" w:eastAsiaTheme="minorHAnsi" w:hAnsi="Arial" w:cs="Arial"/>
          <w:sz w:val="24"/>
          <w:szCs w:val="24"/>
          <w14:ligatures w14:val="standardContextual"/>
        </w:rPr>
      </w:pPr>
      <w:r w:rsidRPr="008C2AB2">
        <w:rPr>
          <w:rFonts w:ascii="Arial" w:eastAsiaTheme="minorHAnsi" w:hAnsi="Arial" w:cs="Arial"/>
          <w:sz w:val="24"/>
          <w:szCs w:val="24"/>
          <w14:ligatures w14:val="standardContextual"/>
        </w:rPr>
        <w:t>Se vor utiliza numai materiale agrementate conform Reglementarilor nationale in vigoare, precum si legislatia si standardele nationale armonizate cu legislatia UE.</w:t>
      </w:r>
    </w:p>
    <w:p w:rsidR="005B6D59" w:rsidRPr="008C2AB2" w:rsidRDefault="005B6D59" w:rsidP="005B6D59">
      <w:pPr>
        <w:widowControl/>
        <w:suppressAutoHyphens w:val="0"/>
        <w:autoSpaceDE w:val="0"/>
        <w:autoSpaceDN w:val="0"/>
        <w:adjustRightInd w:val="0"/>
        <w:spacing w:line="360" w:lineRule="auto"/>
        <w:rPr>
          <w:rFonts w:ascii="Arial" w:eastAsiaTheme="minorHAnsi" w:hAnsi="Arial" w:cs="Arial"/>
          <w:sz w:val="24"/>
          <w:szCs w:val="24"/>
          <w14:ligatures w14:val="standardContextual"/>
        </w:rPr>
      </w:pPr>
      <w:r w:rsidRPr="008C2AB2">
        <w:rPr>
          <w:rFonts w:ascii="Arial" w:eastAsiaTheme="minorHAnsi" w:hAnsi="Arial" w:cs="Arial"/>
          <w:sz w:val="24"/>
          <w:szCs w:val="24"/>
          <w14:ligatures w14:val="standardContextual"/>
        </w:rPr>
        <w:t>Acestea vor fi achizitionate de la societati de profil.</w:t>
      </w:r>
    </w:p>
    <w:p w:rsidR="005B6D59" w:rsidRPr="008C2AB2" w:rsidRDefault="005B6D59" w:rsidP="005B6D59">
      <w:pPr>
        <w:widowControl/>
        <w:suppressAutoHyphens w:val="0"/>
        <w:autoSpaceDE w:val="0"/>
        <w:autoSpaceDN w:val="0"/>
        <w:adjustRightInd w:val="0"/>
        <w:spacing w:line="360" w:lineRule="auto"/>
        <w:rPr>
          <w:rFonts w:ascii="Arial" w:eastAsiaTheme="minorHAnsi" w:hAnsi="Arial" w:cs="Arial"/>
          <w:sz w:val="24"/>
          <w:szCs w:val="24"/>
          <w14:ligatures w14:val="standardContextual"/>
        </w:rPr>
      </w:pPr>
    </w:p>
    <w:p w:rsidR="005B6D59" w:rsidRPr="008C2AB2" w:rsidRDefault="005B6D59" w:rsidP="005B6D59">
      <w:pPr>
        <w:widowControl/>
        <w:suppressAutoHyphens w:val="0"/>
        <w:autoSpaceDE w:val="0"/>
        <w:autoSpaceDN w:val="0"/>
        <w:adjustRightInd w:val="0"/>
        <w:spacing w:line="360" w:lineRule="auto"/>
        <w:rPr>
          <w:rFonts w:ascii="Arial" w:eastAsiaTheme="minorHAnsi" w:hAnsi="Arial" w:cs="Arial"/>
          <w:sz w:val="24"/>
          <w:szCs w:val="24"/>
          <w14:ligatures w14:val="standardContextual"/>
        </w:rPr>
      </w:pPr>
      <w:r w:rsidRPr="008C2AB2">
        <w:rPr>
          <w:rFonts w:ascii="Arial" w:eastAsiaTheme="minorHAnsi" w:hAnsi="Arial" w:cs="Arial"/>
          <w:sz w:val="24"/>
          <w:szCs w:val="24"/>
          <w14:ligatures w14:val="standardContextual"/>
        </w:rPr>
        <w:t>Materialele de constructie utilizate, sunt materiale durabile, avand o buna</w:t>
      </w:r>
      <w:r w:rsidR="00A33ACE">
        <w:rPr>
          <w:rFonts w:ascii="Arial" w:eastAsiaTheme="minorHAnsi" w:hAnsi="Arial" w:cs="Arial"/>
          <w:sz w:val="24"/>
          <w:szCs w:val="24"/>
          <w14:ligatures w14:val="standardContextual"/>
        </w:rPr>
        <w:t xml:space="preserve"> </w:t>
      </w:r>
      <w:r w:rsidRPr="008C2AB2">
        <w:rPr>
          <w:rFonts w:ascii="Arial" w:eastAsiaTheme="minorHAnsi" w:hAnsi="Arial" w:cs="Arial"/>
          <w:sz w:val="24"/>
          <w:szCs w:val="24"/>
          <w14:ligatures w14:val="standardContextual"/>
        </w:rPr>
        <w:t>comportare in tim</w:t>
      </w:r>
      <w:r>
        <w:rPr>
          <w:rFonts w:ascii="Arial" w:eastAsiaTheme="minorHAnsi" w:hAnsi="Arial" w:cs="Arial"/>
          <w:sz w:val="24"/>
          <w:szCs w:val="24"/>
          <w14:ligatures w14:val="standardContextual"/>
        </w:rPr>
        <w:t xml:space="preserve">p </w:t>
      </w:r>
      <w:r>
        <w:rPr>
          <w:rFonts w:ascii="ArialMT" w:eastAsiaTheme="minorHAnsi" w:hAnsi="ArialMT" w:cs="ArialMT"/>
          <w:sz w:val="24"/>
          <w:szCs w:val="24"/>
          <w14:ligatures w14:val="standardContextual"/>
        </w:rPr>
        <w:t>si cu o rezistenta scazuta la uzura.</w:t>
      </w:r>
      <w:r w:rsidRPr="008C2AB2">
        <w:rPr>
          <w:rFonts w:ascii="Arial" w:hAnsi="Arial" w:cs="Arial"/>
          <w:kern w:val="2"/>
          <w:sz w:val="24"/>
          <w:szCs w:val="24"/>
          <w:lang w:val="ro-RO"/>
          <w14:ligatures w14:val="standardContextual"/>
        </w:rPr>
        <w:t>.</w:t>
      </w:r>
    </w:p>
    <w:p w:rsidR="005B6D59" w:rsidRPr="008C2AB2" w:rsidRDefault="005B6D59" w:rsidP="005B6D59">
      <w:pPr>
        <w:widowControl/>
        <w:suppressAutoHyphens w:val="0"/>
        <w:spacing w:before="100" w:beforeAutospacing="1" w:after="100" w:afterAutospacing="1" w:line="360" w:lineRule="auto"/>
        <w:jc w:val="both"/>
        <w:outlineLvl w:val="0"/>
        <w:rPr>
          <w:rFonts w:ascii="Arial" w:hAnsi="Arial" w:cs="Arial"/>
          <w:b/>
          <w:kern w:val="2"/>
          <w:sz w:val="24"/>
          <w:szCs w:val="24"/>
          <w:lang w:val="ro-RO" w:eastAsia="x-none"/>
          <w14:ligatures w14:val="standardContextual"/>
        </w:rPr>
      </w:pPr>
      <w:bookmarkStart w:id="27" w:name="_Toc129554846"/>
      <w:r w:rsidRPr="008C2AB2">
        <w:rPr>
          <w:rFonts w:ascii="Arial" w:hAnsi="Arial" w:cs="Arial"/>
          <w:b/>
          <w:kern w:val="2"/>
          <w:sz w:val="24"/>
          <w:szCs w:val="24"/>
          <w:lang w:val="ro-RO" w:eastAsia="x-none"/>
          <w14:ligatures w14:val="standardContextual"/>
        </w:rPr>
        <w:t>VII. Descrierea aspectelor de mediu susceptibile a fi afectate în mod semnificativ de proiect:</w:t>
      </w:r>
      <w:bookmarkEnd w:id="27"/>
    </w:p>
    <w:p w:rsidR="005B6D59" w:rsidRPr="008C2AB2" w:rsidRDefault="005B6D59" w:rsidP="005B6D59">
      <w:pPr>
        <w:widowControl/>
        <w:suppressAutoHyphens w:val="0"/>
        <w:spacing w:before="100" w:beforeAutospacing="1" w:after="100" w:afterAutospacing="1" w:line="360" w:lineRule="auto"/>
        <w:jc w:val="both"/>
        <w:rPr>
          <w:rFonts w:ascii="Arial" w:hAnsi="Arial" w:cs="Arial"/>
          <w:b/>
          <w:kern w:val="2"/>
          <w:sz w:val="24"/>
          <w:szCs w:val="24"/>
          <w:lang w:val="ro-RO"/>
          <w14:ligatures w14:val="standardContextual"/>
        </w:rPr>
      </w:pPr>
      <w:r w:rsidRPr="008C2AB2">
        <w:rPr>
          <w:rFonts w:ascii="Arial" w:eastAsia="Calibri" w:hAnsi="Arial" w:cs="Arial"/>
          <w:bCs/>
          <w:kern w:val="2"/>
          <w:sz w:val="24"/>
          <w:szCs w:val="24"/>
          <w:lang w:val="ro-RO"/>
          <w14:ligatures w14:val="standardContextual"/>
        </w:rPr>
        <w:t>O scurtă  descriere a impactului potențial, cu luarea în considerare a următorilor factori:</w:t>
      </w:r>
    </w:p>
    <w:p w:rsidR="005B6D59" w:rsidRPr="008C2AB2" w:rsidRDefault="005B6D59" w:rsidP="005B6D59">
      <w:pPr>
        <w:autoSpaceDE w:val="0"/>
        <w:spacing w:line="360" w:lineRule="auto"/>
        <w:jc w:val="both"/>
        <w:rPr>
          <w:rFonts w:ascii="Arial" w:eastAsia="01_FuturaRO_Light" w:hAnsi="Arial" w:cs="Arial"/>
          <w:b/>
          <w:bCs/>
          <w:kern w:val="2"/>
          <w:sz w:val="24"/>
          <w:szCs w:val="24"/>
          <w:lang w:val="ro-RO" w:eastAsia="zh-CN"/>
          <w14:ligatures w14:val="standardContextual"/>
        </w:rPr>
      </w:pPr>
      <w:r w:rsidRPr="008C2AB2">
        <w:rPr>
          <w:rFonts w:ascii="Arial" w:eastAsia="01_FuturaRO_Light" w:hAnsi="Arial" w:cs="Arial"/>
          <w:b/>
          <w:bCs/>
          <w:kern w:val="2"/>
          <w:sz w:val="24"/>
          <w:szCs w:val="24"/>
          <w:lang w:val="ro-RO" w:eastAsia="zh-CN"/>
          <w14:ligatures w14:val="standardContextual"/>
        </w:rPr>
        <w:t>Natura impactului (adică impactul direct, indirect, secundar, cumulativ, pe termen scurt, mediu și lung, permanent și temporar, pozitiv și negativ);</w:t>
      </w:r>
    </w:p>
    <w:p w:rsidR="005B6D59" w:rsidRPr="008C2AB2" w:rsidRDefault="005B6D59" w:rsidP="005B6D59">
      <w:pPr>
        <w:pStyle w:val="NormalWeb"/>
        <w:numPr>
          <w:ilvl w:val="0"/>
          <w:numId w:val="16"/>
        </w:numPr>
        <w:rPr>
          <w:rFonts w:ascii="Arial" w:eastAsia="01_FuturaRO_Light" w:hAnsi="Arial" w:cs="Arial"/>
          <w:b/>
          <w:bCs/>
          <w:lang w:val="ro-RO" w:eastAsia="zh-CN"/>
        </w:rPr>
      </w:pPr>
      <w:r w:rsidRPr="008C2AB2">
        <w:rPr>
          <w:rFonts w:ascii="Arial" w:eastAsia="01_FuturaRO_Light" w:hAnsi="Arial" w:cs="Arial"/>
          <w:b/>
          <w:bCs/>
          <w:lang w:val="ro-RO" w:eastAsia="zh-CN"/>
        </w:rPr>
        <w:t>impactul asupra populatiei</w:t>
      </w:r>
    </w:p>
    <w:p w:rsidR="005B6D59" w:rsidRPr="008C2AB2" w:rsidRDefault="005B6D59" w:rsidP="005B6D59">
      <w:pPr>
        <w:pStyle w:val="NormalWeb"/>
        <w:spacing w:line="360" w:lineRule="auto"/>
        <w:rPr>
          <w:rFonts w:ascii="Arial" w:hAnsi="Arial" w:cs="Arial"/>
        </w:rPr>
      </w:pPr>
      <w:r w:rsidRPr="008C2AB2">
        <w:rPr>
          <w:rFonts w:ascii="Arial" w:eastAsia="01_FuturaRO_Light" w:hAnsi="Arial" w:cs="Arial"/>
          <w:lang w:val="ro-RO" w:eastAsia="zh-CN"/>
        </w:rPr>
        <w:t xml:space="preserve">– indirect, pe termen scurt, proiectul fiind amplasat la o distanță suficient de mare față de cea mai apropiată zonă de locuințe aparținătoare localitatii </w:t>
      </w:r>
      <w:r>
        <w:rPr>
          <w:rFonts w:ascii="Arial" w:eastAsia="01_FuturaRO_Light" w:hAnsi="Arial" w:cs="Arial"/>
          <w:lang w:val="ro-RO" w:eastAsia="zh-CN"/>
        </w:rPr>
        <w:t>Santana</w:t>
      </w:r>
      <w:r w:rsidR="004459EB">
        <w:rPr>
          <w:rFonts w:ascii="Arial" w:eastAsia="01_FuturaRO_Light" w:hAnsi="Arial" w:cs="Arial"/>
          <w:lang w:val="ro-RO" w:eastAsia="zh-CN"/>
        </w:rPr>
        <w:t xml:space="preserve"> si Simand, </w:t>
      </w:r>
      <w:r>
        <w:rPr>
          <w:rFonts w:ascii="Arial" w:eastAsia="01_FuturaRO_Light" w:hAnsi="Arial" w:cs="Arial"/>
          <w:lang w:val="ro-RO" w:eastAsia="zh-CN"/>
        </w:rPr>
        <w:t xml:space="preserve"> </w:t>
      </w:r>
      <w:r w:rsidRPr="008C2AB2">
        <w:rPr>
          <w:rFonts w:ascii="Arial" w:eastAsia="01_FuturaRO_Light" w:hAnsi="Arial" w:cs="Arial"/>
          <w:lang w:val="ro-RO" w:eastAsia="zh-CN"/>
        </w:rPr>
        <w:t>zgomotul produs de utilaje în timpul realizării obiectivului, va fi perceptibil doar în vecinătatea  acestuia și se va încadra în cerințele legale în vigoare</w:t>
      </w:r>
    </w:p>
    <w:p w:rsidR="005B6D59" w:rsidRPr="008C2AB2" w:rsidRDefault="005B6D59" w:rsidP="005B6D59">
      <w:pPr>
        <w:widowControl/>
        <w:numPr>
          <w:ilvl w:val="0"/>
          <w:numId w:val="17"/>
        </w:numPr>
        <w:suppressAutoHyphens w:val="0"/>
        <w:autoSpaceDE w:val="0"/>
        <w:spacing w:after="160" w:line="360" w:lineRule="auto"/>
        <w:ind w:left="450" w:hanging="540"/>
        <w:jc w:val="both"/>
        <w:rPr>
          <w:rFonts w:ascii="Arial" w:eastAsia="01_FuturaRO_Light" w:hAnsi="Arial" w:cs="Arial"/>
          <w:b/>
          <w:bCs/>
          <w:kern w:val="2"/>
          <w:sz w:val="24"/>
          <w:szCs w:val="24"/>
          <w:lang w:val="ro-RO" w:eastAsia="zh-CN"/>
          <w14:ligatures w14:val="standardContextual"/>
        </w:rPr>
      </w:pPr>
      <w:r w:rsidRPr="008C2AB2">
        <w:rPr>
          <w:rFonts w:ascii="Arial" w:eastAsia="01_FuturaRO_Light" w:hAnsi="Arial" w:cs="Arial"/>
          <w:b/>
          <w:bCs/>
          <w:kern w:val="2"/>
          <w:sz w:val="24"/>
          <w:szCs w:val="24"/>
          <w:lang w:val="ro-RO" w:eastAsia="zh-CN"/>
          <w14:ligatures w14:val="standardContextual"/>
        </w:rPr>
        <w:lastRenderedPageBreak/>
        <w:t xml:space="preserve">impactul asupra sanatatii umane </w:t>
      </w:r>
      <w:r w:rsidRPr="008C2AB2">
        <w:rPr>
          <w:rFonts w:ascii="Arial" w:eastAsia="01_FuturaRO_Light" w:hAnsi="Arial" w:cs="Arial"/>
          <w:kern w:val="2"/>
          <w:sz w:val="24"/>
          <w:szCs w:val="24"/>
          <w:lang w:val="ro-RO" w:eastAsia="zh-CN"/>
          <w14:ligatures w14:val="standardContextual"/>
        </w:rPr>
        <w:t>- indirect, temporar, doar în perioada de realizare a obiectivului. Pulberile rezultate se vor limita la zona amplasamentului.</w:t>
      </w:r>
    </w:p>
    <w:p w:rsidR="005B6D59" w:rsidRPr="008C2AB2" w:rsidRDefault="005B6D59" w:rsidP="005B6D59">
      <w:pPr>
        <w:widowControl/>
        <w:numPr>
          <w:ilvl w:val="0"/>
          <w:numId w:val="17"/>
        </w:numPr>
        <w:suppressAutoHyphens w:val="0"/>
        <w:autoSpaceDE w:val="0"/>
        <w:spacing w:after="160" w:line="360" w:lineRule="auto"/>
        <w:ind w:left="450" w:hanging="540"/>
        <w:jc w:val="both"/>
        <w:rPr>
          <w:rFonts w:ascii="Arial" w:eastAsia="01_FuturaRO_Light" w:hAnsi="Arial" w:cs="Arial"/>
          <w:b/>
          <w:bCs/>
          <w:color w:val="FF0000"/>
          <w:kern w:val="2"/>
          <w:sz w:val="24"/>
          <w:szCs w:val="24"/>
          <w:lang w:val="ro-RO" w:eastAsia="zh-CN"/>
          <w14:ligatures w14:val="standardContextual"/>
        </w:rPr>
      </w:pPr>
      <w:r w:rsidRPr="008C2AB2">
        <w:rPr>
          <w:rFonts w:ascii="Arial" w:eastAsia="01_FuturaRO_Light" w:hAnsi="Arial" w:cs="Arial"/>
          <w:b/>
          <w:bCs/>
          <w:kern w:val="2"/>
          <w:sz w:val="24"/>
          <w:szCs w:val="24"/>
          <w:lang w:val="ro-RO" w:eastAsia="zh-CN"/>
          <w14:ligatures w14:val="standardContextual"/>
        </w:rPr>
        <w:t xml:space="preserve">impactul asupra faunei si florei </w:t>
      </w:r>
      <w:r w:rsidRPr="008C2AB2">
        <w:rPr>
          <w:rFonts w:ascii="Arial" w:eastAsia="01_FuturaRO_Light" w:hAnsi="Arial" w:cs="Arial"/>
          <w:kern w:val="2"/>
          <w:sz w:val="24"/>
          <w:szCs w:val="24"/>
          <w:lang w:val="ro-RO" w:eastAsia="zh-CN"/>
          <w14:ligatures w14:val="standardContextual"/>
        </w:rPr>
        <w:t xml:space="preserve">– Impactul este tratat in capitol XIII, deoarece proiectul se suprapune pe ariile natuarle portejate ROSPA0015 Câmpia Crișului Alb și Crișului Negru </w:t>
      </w:r>
      <w:r w:rsidR="004459EB">
        <w:rPr>
          <w:rFonts w:ascii="Arial" w:eastAsia="01_FuturaRO_Light" w:hAnsi="Arial" w:cs="Arial"/>
          <w:kern w:val="2"/>
          <w:sz w:val="24"/>
          <w:szCs w:val="24"/>
          <w:lang w:val="ro-RO" w:eastAsia="zh-CN"/>
          <w14:ligatures w14:val="standardContextual"/>
        </w:rPr>
        <w:t xml:space="preserve">si </w:t>
      </w:r>
      <w:r w:rsidR="004459EB" w:rsidRPr="004459EB">
        <w:rPr>
          <w:rFonts w:ascii="Arial" w:eastAsia="01_FuturaRO_Light" w:hAnsi="Arial" w:cs="Arial"/>
          <w:kern w:val="2"/>
          <w:sz w:val="24"/>
          <w:szCs w:val="24"/>
          <w:lang w:val="ro-RO" w:eastAsia="zh-CN"/>
          <w14:ligatures w14:val="standardContextual"/>
        </w:rPr>
        <w:t>ROSCI 0231 Nădab – Socodor -Vărșad</w:t>
      </w:r>
    </w:p>
    <w:p w:rsidR="005B6D59" w:rsidRPr="008C2AB2" w:rsidRDefault="005B6D59" w:rsidP="005B6D59">
      <w:pPr>
        <w:widowControl/>
        <w:numPr>
          <w:ilvl w:val="0"/>
          <w:numId w:val="17"/>
        </w:numPr>
        <w:suppressAutoHyphens w:val="0"/>
        <w:autoSpaceDE w:val="0"/>
        <w:spacing w:after="160" w:line="360" w:lineRule="auto"/>
        <w:ind w:left="450" w:hanging="540"/>
        <w:jc w:val="both"/>
        <w:rPr>
          <w:rFonts w:ascii="Arial" w:eastAsia="01_FuturaRO_Light" w:hAnsi="Arial" w:cs="Arial"/>
          <w:b/>
          <w:bCs/>
          <w:kern w:val="2"/>
          <w:sz w:val="24"/>
          <w:szCs w:val="24"/>
          <w:lang w:val="ro-RO" w:eastAsia="zh-CN"/>
          <w14:ligatures w14:val="standardContextual"/>
        </w:rPr>
      </w:pPr>
      <w:r w:rsidRPr="008C2AB2">
        <w:rPr>
          <w:rFonts w:ascii="Arial" w:eastAsia="01_FuturaRO_Light" w:hAnsi="Arial" w:cs="Arial"/>
          <w:b/>
          <w:bCs/>
          <w:kern w:val="2"/>
          <w:sz w:val="24"/>
          <w:szCs w:val="24"/>
          <w:lang w:val="ro-RO" w:eastAsia="zh-CN"/>
          <w14:ligatures w14:val="standardContextual"/>
        </w:rPr>
        <w:t xml:space="preserve">impactul asupra solului – </w:t>
      </w:r>
      <w:r w:rsidRPr="008C2AB2">
        <w:rPr>
          <w:rFonts w:ascii="Arial" w:eastAsia="Arial" w:hAnsi="Arial" w:cs="Arial"/>
          <w:bCs/>
          <w:kern w:val="2"/>
          <w:sz w:val="24"/>
          <w:szCs w:val="24"/>
          <w:lang w:val="ro-RO" w:eastAsia="zh-CN"/>
          <w14:ligatures w14:val="standardContextual"/>
        </w:rPr>
        <w:t>direct, temporar, pe perioada de realizare a obiectivului, datorită posibilității apariției de poluări accidentale prin  pierderi de carburanți de la motoarele utilajelor de construcții sau mijloacelor de transport. În cazul unor poluări accidentale, constructorul va lua imediat mĂsuri de remediere a acestora prin utilizarea de materiale  absorbante.</w:t>
      </w:r>
    </w:p>
    <w:p w:rsidR="005B6D59" w:rsidRPr="008C2AB2" w:rsidRDefault="005B6D59" w:rsidP="005B6D59">
      <w:pPr>
        <w:widowControl/>
        <w:numPr>
          <w:ilvl w:val="0"/>
          <w:numId w:val="17"/>
        </w:numPr>
        <w:suppressAutoHyphens w:val="0"/>
        <w:autoSpaceDE w:val="0"/>
        <w:spacing w:after="160" w:line="360" w:lineRule="auto"/>
        <w:ind w:left="450" w:hanging="540"/>
        <w:jc w:val="both"/>
        <w:rPr>
          <w:rFonts w:ascii="Arial" w:eastAsia="01_FuturaRO_Light" w:hAnsi="Arial" w:cs="Arial"/>
          <w:b/>
          <w:bCs/>
          <w:kern w:val="2"/>
          <w:sz w:val="24"/>
          <w:szCs w:val="24"/>
          <w:lang w:val="ro-RO" w:eastAsia="zh-CN"/>
          <w14:ligatures w14:val="standardContextual"/>
        </w:rPr>
      </w:pPr>
      <w:r w:rsidRPr="008C2AB2">
        <w:rPr>
          <w:rFonts w:ascii="Arial" w:eastAsia="01_FuturaRO_Light" w:hAnsi="Arial" w:cs="Arial"/>
          <w:b/>
          <w:bCs/>
          <w:kern w:val="2"/>
          <w:sz w:val="24"/>
          <w:szCs w:val="24"/>
          <w:lang w:val="ro-RO" w:eastAsia="zh-CN"/>
          <w14:ligatures w14:val="standardContextual"/>
        </w:rPr>
        <w:t>impactul asupra folosințelor, bunurilor materiale –</w:t>
      </w:r>
      <w:r w:rsidRPr="008C2AB2">
        <w:rPr>
          <w:rFonts w:ascii="Arial" w:eastAsia="01_FuturaRO_Light" w:hAnsi="Arial" w:cs="Arial"/>
          <w:kern w:val="2"/>
          <w:sz w:val="24"/>
          <w:szCs w:val="24"/>
          <w:lang w:val="ro-RO" w:eastAsia="zh-CN"/>
          <w14:ligatures w14:val="standardContextual"/>
        </w:rPr>
        <w:t xml:space="preserve"> impact pozitiv indirect, prin creșterea potențialului de dezvoltare a zonei; </w:t>
      </w:r>
    </w:p>
    <w:p w:rsidR="005B6D59" w:rsidRPr="008C2AB2" w:rsidRDefault="005B6D59" w:rsidP="005B6D59">
      <w:pPr>
        <w:widowControl/>
        <w:numPr>
          <w:ilvl w:val="0"/>
          <w:numId w:val="17"/>
        </w:numPr>
        <w:suppressAutoHyphens w:val="0"/>
        <w:autoSpaceDE w:val="0"/>
        <w:spacing w:after="160" w:line="360" w:lineRule="auto"/>
        <w:ind w:left="450" w:hanging="540"/>
        <w:jc w:val="both"/>
        <w:rPr>
          <w:rFonts w:ascii="Arial" w:eastAsia="01_FuturaRO_Light" w:hAnsi="Arial" w:cs="Arial"/>
          <w:b/>
          <w:bCs/>
          <w:kern w:val="2"/>
          <w:sz w:val="24"/>
          <w:szCs w:val="24"/>
          <w:lang w:val="ro-RO" w:eastAsia="zh-CN"/>
          <w14:ligatures w14:val="standardContextual"/>
        </w:rPr>
      </w:pPr>
      <w:r w:rsidRPr="008C2AB2">
        <w:rPr>
          <w:rFonts w:ascii="Arial" w:eastAsia="01_FuturaRO_Light" w:hAnsi="Arial" w:cs="Arial"/>
          <w:b/>
          <w:bCs/>
          <w:kern w:val="2"/>
          <w:sz w:val="24"/>
          <w:szCs w:val="24"/>
          <w:lang w:val="ro-RO" w:eastAsia="zh-CN"/>
          <w14:ligatures w14:val="standardContextual"/>
        </w:rPr>
        <w:t>impactul asupra calității și regimului cantitativ al apei –</w:t>
      </w:r>
      <w:r w:rsidRPr="008C2AB2">
        <w:rPr>
          <w:rFonts w:ascii="Arial" w:eastAsia="01_FuturaRO_Light" w:hAnsi="Arial" w:cs="Arial"/>
          <w:kern w:val="2"/>
          <w:sz w:val="24"/>
          <w:szCs w:val="24"/>
          <w:lang w:val="ro-RO" w:eastAsia="zh-CN"/>
          <w14:ligatures w14:val="standardContextual"/>
        </w:rPr>
        <w:t xml:space="preserve"> fără impact, neexistând surse de poluare a apelor;</w:t>
      </w:r>
    </w:p>
    <w:p w:rsidR="005B6D59" w:rsidRPr="008C2AB2" w:rsidRDefault="005B6D59" w:rsidP="005B6D59">
      <w:pPr>
        <w:widowControl/>
        <w:numPr>
          <w:ilvl w:val="0"/>
          <w:numId w:val="17"/>
        </w:numPr>
        <w:suppressAutoHyphens w:val="0"/>
        <w:autoSpaceDE w:val="0"/>
        <w:spacing w:after="160" w:line="360" w:lineRule="auto"/>
        <w:ind w:left="450" w:hanging="540"/>
        <w:jc w:val="both"/>
        <w:rPr>
          <w:rFonts w:ascii="Arial" w:eastAsia="01_FuturaRO_Light" w:hAnsi="Arial" w:cs="Arial"/>
          <w:b/>
          <w:bCs/>
          <w:kern w:val="2"/>
          <w:sz w:val="24"/>
          <w:szCs w:val="24"/>
          <w:lang w:val="ro-RO" w:eastAsia="zh-CN"/>
          <w14:ligatures w14:val="standardContextual"/>
        </w:rPr>
      </w:pPr>
      <w:r w:rsidRPr="008C2AB2">
        <w:rPr>
          <w:rFonts w:ascii="Arial" w:eastAsia="01_FuturaRO_Light" w:hAnsi="Arial" w:cs="Arial"/>
          <w:b/>
          <w:bCs/>
          <w:kern w:val="2"/>
          <w:sz w:val="24"/>
          <w:szCs w:val="24"/>
          <w:lang w:val="ro-RO" w:eastAsia="zh-CN"/>
          <w14:ligatures w14:val="standardContextual"/>
        </w:rPr>
        <w:t>impactul produs de  zgomot și vibrații –</w:t>
      </w:r>
      <w:r w:rsidRPr="008C2AB2">
        <w:rPr>
          <w:rFonts w:ascii="Arial" w:eastAsia="01_FuturaRO_Light" w:hAnsi="Arial" w:cs="Arial"/>
          <w:kern w:val="2"/>
          <w:sz w:val="24"/>
          <w:szCs w:val="24"/>
          <w:lang w:val="ro-RO" w:eastAsia="zh-CN"/>
          <w14:ligatures w14:val="standardContextual"/>
        </w:rPr>
        <w:t xml:space="preserve"> direct, pe termen scurt, la nivelul incintei amplasamentului, doar pe perioada de execuție a lucrărilor de construcție</w:t>
      </w:r>
      <w:r w:rsidRPr="008C2AB2">
        <w:rPr>
          <w:rFonts w:ascii="Arial" w:eastAsia="Arial" w:hAnsi="Arial" w:cs="Arial"/>
          <w:kern w:val="2"/>
          <w:sz w:val="24"/>
          <w:szCs w:val="24"/>
          <w:lang w:val="ro-RO" w:eastAsia="zh-CN"/>
          <w14:ligatures w14:val="standardContextual"/>
        </w:rPr>
        <w:t>.</w:t>
      </w:r>
    </w:p>
    <w:p w:rsidR="005B6D59" w:rsidRPr="008C2AB2" w:rsidRDefault="005B6D59" w:rsidP="005B6D59">
      <w:pPr>
        <w:widowControl/>
        <w:numPr>
          <w:ilvl w:val="0"/>
          <w:numId w:val="17"/>
        </w:numPr>
        <w:suppressAutoHyphens w:val="0"/>
        <w:autoSpaceDE w:val="0"/>
        <w:spacing w:after="160" w:line="360" w:lineRule="auto"/>
        <w:ind w:left="450" w:hanging="540"/>
        <w:jc w:val="both"/>
        <w:rPr>
          <w:rFonts w:ascii="Arial" w:eastAsia="01_FuturaRO_Light" w:hAnsi="Arial" w:cs="Arial"/>
          <w:b/>
          <w:bCs/>
          <w:kern w:val="2"/>
          <w:sz w:val="24"/>
          <w:szCs w:val="24"/>
          <w:lang w:val="ro-RO" w:eastAsia="zh-CN"/>
          <w14:ligatures w14:val="standardContextual"/>
        </w:rPr>
      </w:pPr>
      <w:r w:rsidRPr="008C2AB2">
        <w:rPr>
          <w:rFonts w:ascii="Arial" w:eastAsia="01_FuturaRO_Light" w:hAnsi="Arial" w:cs="Arial"/>
          <w:b/>
          <w:bCs/>
          <w:kern w:val="2"/>
          <w:sz w:val="24"/>
          <w:szCs w:val="24"/>
          <w:lang w:val="ro-RO" w:eastAsia="zh-CN"/>
          <w14:ligatures w14:val="standardContextual"/>
        </w:rPr>
        <w:t>impactul asupra peisajului și mediului vizual –</w:t>
      </w:r>
      <w:r w:rsidRPr="008C2AB2">
        <w:rPr>
          <w:rFonts w:ascii="Arial" w:eastAsia="01_FuturaRO_Light" w:hAnsi="Arial" w:cs="Arial"/>
          <w:kern w:val="2"/>
          <w:sz w:val="24"/>
          <w:szCs w:val="24"/>
          <w:lang w:val="ro-RO" w:eastAsia="zh-CN"/>
          <w14:ligatures w14:val="standardContextual"/>
        </w:rPr>
        <w:t xml:space="preserve"> impact direct, permanent, nesemnificativ.</w:t>
      </w:r>
    </w:p>
    <w:p w:rsidR="005B6D59" w:rsidRPr="008C2AB2" w:rsidRDefault="005B6D59" w:rsidP="005B6D59">
      <w:pPr>
        <w:widowControl/>
        <w:numPr>
          <w:ilvl w:val="0"/>
          <w:numId w:val="17"/>
        </w:numPr>
        <w:suppressAutoHyphens w:val="0"/>
        <w:autoSpaceDE w:val="0"/>
        <w:spacing w:after="160" w:line="360" w:lineRule="auto"/>
        <w:ind w:left="450" w:hanging="540"/>
        <w:jc w:val="both"/>
        <w:rPr>
          <w:rFonts w:ascii="Arial" w:eastAsia="01_FuturaRO_Light" w:hAnsi="Arial" w:cs="Arial"/>
          <w:b/>
          <w:bCs/>
          <w:kern w:val="2"/>
          <w:sz w:val="24"/>
          <w:szCs w:val="24"/>
          <w:lang w:val="ro-RO" w:eastAsia="zh-CN"/>
          <w14:ligatures w14:val="standardContextual"/>
        </w:rPr>
      </w:pPr>
      <w:r w:rsidRPr="008C2AB2">
        <w:rPr>
          <w:rFonts w:ascii="Arial" w:eastAsia="01_FuturaRO_Light" w:hAnsi="Arial" w:cs="Arial"/>
          <w:b/>
          <w:bCs/>
          <w:kern w:val="2"/>
          <w:sz w:val="24"/>
          <w:szCs w:val="24"/>
          <w:lang w:val="ro-RO" w:eastAsia="zh-CN"/>
          <w14:ligatures w14:val="standardContextual"/>
        </w:rPr>
        <w:t xml:space="preserve">impactul asupra patrimoniului istoric și cultural și asupra interacțiunilor dintre aceste elemente – </w:t>
      </w:r>
      <w:r w:rsidRPr="008C2AB2">
        <w:rPr>
          <w:rFonts w:ascii="Arial" w:eastAsia="01_FuturaRO_Light" w:hAnsi="Arial" w:cs="Arial"/>
          <w:kern w:val="2"/>
          <w:sz w:val="24"/>
          <w:szCs w:val="24"/>
          <w:lang w:val="ro-RO" w:eastAsia="zh-CN"/>
          <w14:ligatures w14:val="standardContextual"/>
        </w:rPr>
        <w:t xml:space="preserve"> fără impact</w:t>
      </w:r>
    </w:p>
    <w:p w:rsidR="005B6D59" w:rsidRPr="008C2AB2" w:rsidRDefault="005B6D59" w:rsidP="005B6D59">
      <w:pPr>
        <w:widowControl/>
        <w:numPr>
          <w:ilvl w:val="0"/>
          <w:numId w:val="17"/>
        </w:numPr>
        <w:suppressAutoHyphens w:val="0"/>
        <w:autoSpaceDE w:val="0"/>
        <w:spacing w:after="160" w:line="360" w:lineRule="auto"/>
        <w:ind w:left="450" w:hanging="540"/>
        <w:jc w:val="both"/>
        <w:rPr>
          <w:rFonts w:ascii="Arial" w:eastAsia="01_FuturaRO_Light" w:hAnsi="Arial" w:cs="Arial"/>
          <w:b/>
          <w:bCs/>
          <w:kern w:val="2"/>
          <w:sz w:val="24"/>
          <w:szCs w:val="24"/>
          <w:lang w:val="ro-RO" w:eastAsia="zh-CN"/>
          <w14:ligatures w14:val="standardContextual"/>
        </w:rPr>
      </w:pPr>
      <w:r w:rsidRPr="008C2AB2">
        <w:rPr>
          <w:rFonts w:ascii="Arial" w:eastAsia="01_FuturaRO_Light" w:hAnsi="Arial" w:cs="Arial"/>
          <w:b/>
          <w:bCs/>
          <w:kern w:val="2"/>
          <w:sz w:val="24"/>
          <w:szCs w:val="24"/>
          <w:lang w:val="ro-RO" w:eastAsia="zh-CN"/>
          <w14:ligatures w14:val="standardContextual"/>
        </w:rPr>
        <w:t xml:space="preserve">extinderea impactului (zona geografică, numărul populației/habitatelor/speciilor afectate) – </w:t>
      </w:r>
      <w:r w:rsidRPr="008C2AB2">
        <w:rPr>
          <w:rFonts w:ascii="Arial" w:eastAsia="01_FuturaRO_Light" w:hAnsi="Arial" w:cs="Arial"/>
          <w:kern w:val="2"/>
          <w:sz w:val="24"/>
          <w:szCs w:val="24"/>
          <w:lang w:val="ro-RO" w:eastAsia="zh-CN"/>
          <w14:ligatures w14:val="standardContextual"/>
        </w:rPr>
        <w:t>nu se estimează o extindere a impactului asupra zonei geografice, populației din zonă și din localitățile învecinate, asupra habitatelor sau anumitor specii, impactul general fiind unul redus, la nivel local.</w:t>
      </w:r>
    </w:p>
    <w:p w:rsidR="005B6D59" w:rsidRPr="008C2AB2" w:rsidRDefault="005B6D59" w:rsidP="005B6D59">
      <w:pPr>
        <w:widowControl/>
        <w:numPr>
          <w:ilvl w:val="0"/>
          <w:numId w:val="17"/>
        </w:numPr>
        <w:suppressAutoHyphens w:val="0"/>
        <w:autoSpaceDE w:val="0"/>
        <w:spacing w:after="160" w:line="360" w:lineRule="auto"/>
        <w:ind w:left="450" w:hanging="540"/>
        <w:jc w:val="both"/>
        <w:rPr>
          <w:rFonts w:ascii="Arial" w:eastAsia="01_FuturaRO_Light" w:hAnsi="Arial" w:cs="Arial"/>
          <w:b/>
          <w:bCs/>
          <w:kern w:val="2"/>
          <w:sz w:val="24"/>
          <w:szCs w:val="24"/>
          <w:lang w:val="ro-RO" w:eastAsia="zh-CN"/>
          <w14:ligatures w14:val="standardContextual"/>
        </w:rPr>
      </w:pPr>
      <w:r w:rsidRPr="008C2AB2">
        <w:rPr>
          <w:rFonts w:ascii="Arial" w:eastAsia="01_FuturaRO_Light" w:hAnsi="Arial" w:cs="Arial"/>
          <w:b/>
          <w:bCs/>
          <w:kern w:val="2"/>
          <w:sz w:val="24"/>
          <w:szCs w:val="24"/>
          <w:lang w:val="ro-RO" w:eastAsia="zh-CN"/>
          <w14:ligatures w14:val="standardContextual"/>
        </w:rPr>
        <w:t xml:space="preserve">magnitudinea și complexitatea impactului - </w:t>
      </w:r>
      <w:r w:rsidRPr="008C2AB2">
        <w:rPr>
          <w:rFonts w:ascii="Arial" w:eastAsia="01_FuturaRO_Light" w:hAnsi="Arial" w:cs="Arial"/>
          <w:kern w:val="2"/>
          <w:sz w:val="24"/>
          <w:szCs w:val="24"/>
          <w:lang w:val="ro-RO" w:eastAsia="zh-CN"/>
          <w14:ligatures w14:val="standardContextual"/>
        </w:rPr>
        <w:t xml:space="preserve"> impact redus, limitat la incinta sau la zona imediat învecinată;</w:t>
      </w:r>
    </w:p>
    <w:p w:rsidR="005B6D59" w:rsidRPr="008C2AB2" w:rsidRDefault="005B6D59" w:rsidP="005B6D59">
      <w:pPr>
        <w:widowControl/>
        <w:numPr>
          <w:ilvl w:val="0"/>
          <w:numId w:val="17"/>
        </w:numPr>
        <w:suppressAutoHyphens w:val="0"/>
        <w:autoSpaceDE w:val="0"/>
        <w:spacing w:after="160" w:line="360" w:lineRule="auto"/>
        <w:ind w:left="450" w:hanging="540"/>
        <w:jc w:val="both"/>
        <w:rPr>
          <w:rFonts w:ascii="Arial" w:eastAsia="01_FuturaRO_Light" w:hAnsi="Arial" w:cs="Arial"/>
          <w:b/>
          <w:bCs/>
          <w:kern w:val="2"/>
          <w:sz w:val="24"/>
          <w:szCs w:val="24"/>
          <w:lang w:val="ro-RO" w:eastAsia="zh-CN"/>
          <w14:ligatures w14:val="standardContextual"/>
        </w:rPr>
      </w:pPr>
      <w:r w:rsidRPr="008C2AB2">
        <w:rPr>
          <w:rFonts w:ascii="Arial" w:eastAsia="01_FuturaRO_Light" w:hAnsi="Arial" w:cs="Arial"/>
          <w:b/>
          <w:bCs/>
          <w:kern w:val="2"/>
          <w:sz w:val="24"/>
          <w:szCs w:val="24"/>
          <w:lang w:val="ro-RO" w:eastAsia="zh-CN"/>
          <w14:ligatures w14:val="standardContextual"/>
        </w:rPr>
        <w:t>probabilitatea impactului –</w:t>
      </w:r>
      <w:r w:rsidRPr="008C2AB2">
        <w:rPr>
          <w:rFonts w:ascii="Arial" w:eastAsia="01_FuturaRO_Light" w:hAnsi="Arial" w:cs="Arial"/>
          <w:kern w:val="2"/>
          <w:sz w:val="24"/>
          <w:szCs w:val="24"/>
          <w:lang w:val="ro-RO" w:eastAsia="zh-CN"/>
          <w14:ligatures w14:val="standardContextual"/>
        </w:rPr>
        <w:t xml:space="preserve"> probabilitate redusă.</w:t>
      </w:r>
    </w:p>
    <w:p w:rsidR="005B6D59" w:rsidRPr="008C2AB2" w:rsidRDefault="005B6D59" w:rsidP="005B6D59">
      <w:pPr>
        <w:widowControl/>
        <w:numPr>
          <w:ilvl w:val="0"/>
          <w:numId w:val="17"/>
        </w:numPr>
        <w:suppressAutoHyphens w:val="0"/>
        <w:autoSpaceDE w:val="0"/>
        <w:spacing w:after="160" w:line="360" w:lineRule="auto"/>
        <w:ind w:left="450" w:hanging="540"/>
        <w:jc w:val="both"/>
        <w:rPr>
          <w:rFonts w:ascii="Arial" w:eastAsia="01_FuturaRO_Light" w:hAnsi="Arial" w:cs="Arial"/>
          <w:b/>
          <w:i/>
          <w:kern w:val="2"/>
          <w:sz w:val="24"/>
          <w:szCs w:val="24"/>
          <w:lang w:val="ro-RO" w:eastAsia="zh-CN"/>
          <w14:ligatures w14:val="standardContextual"/>
        </w:rPr>
      </w:pPr>
      <w:r w:rsidRPr="008C2AB2">
        <w:rPr>
          <w:rFonts w:ascii="Arial" w:eastAsia="01_FuturaRO_Light" w:hAnsi="Arial" w:cs="Arial"/>
          <w:b/>
          <w:bCs/>
          <w:kern w:val="2"/>
          <w:sz w:val="24"/>
          <w:szCs w:val="24"/>
          <w:lang w:val="ro-RO" w:eastAsia="zh-CN"/>
          <w14:ligatures w14:val="standardContextual"/>
        </w:rPr>
        <w:lastRenderedPageBreak/>
        <w:t xml:space="preserve">durata, frecvența și reverbilitatea impactului </w:t>
      </w:r>
      <w:r w:rsidRPr="008C2AB2">
        <w:rPr>
          <w:rFonts w:ascii="Arial" w:eastAsia="01_FuturaRO_Light" w:hAnsi="Arial" w:cs="Arial"/>
          <w:kern w:val="2"/>
          <w:sz w:val="24"/>
          <w:szCs w:val="24"/>
          <w:lang w:val="ro-RO" w:eastAsia="zh-CN"/>
          <w14:ligatures w14:val="standardContextual"/>
        </w:rPr>
        <w:t>– impactul este redus si temporar pe întreaga durata de realizare a obiectivului. Impact nesemnificativ pe perioada de exploatare.</w:t>
      </w:r>
    </w:p>
    <w:p w:rsidR="005B6D59" w:rsidRPr="008C2AB2" w:rsidRDefault="005B6D59" w:rsidP="005B6D59">
      <w:pPr>
        <w:widowControl/>
        <w:numPr>
          <w:ilvl w:val="0"/>
          <w:numId w:val="18"/>
        </w:numPr>
        <w:tabs>
          <w:tab w:val="left" w:pos="426"/>
          <w:tab w:val="num" w:pos="709"/>
        </w:tabs>
        <w:suppressAutoHyphens w:val="0"/>
        <w:snapToGrid w:val="0"/>
        <w:spacing w:after="160" w:line="259" w:lineRule="auto"/>
        <w:jc w:val="both"/>
        <w:rPr>
          <w:rFonts w:ascii="Arial" w:eastAsia="Calibri" w:hAnsi="Arial" w:cs="Arial"/>
          <w:b/>
          <w:iCs/>
          <w:kern w:val="2"/>
          <w:sz w:val="24"/>
          <w:szCs w:val="24"/>
          <w:lang w:val="ro-RO"/>
          <w14:ligatures w14:val="standardContextual"/>
        </w:rPr>
      </w:pPr>
      <w:r w:rsidRPr="008C2AB2">
        <w:rPr>
          <w:rFonts w:ascii="Arial" w:eastAsia="Calibri" w:hAnsi="Arial" w:cs="Arial"/>
          <w:b/>
          <w:iCs/>
          <w:kern w:val="2"/>
          <w:sz w:val="24"/>
          <w:szCs w:val="24"/>
          <w:lang w:val="ro-RO"/>
          <w14:ligatures w14:val="standardContextual"/>
        </w:rPr>
        <w:t>natura transfrontiera a impactului</w:t>
      </w:r>
    </w:p>
    <w:p w:rsidR="005B6D59" w:rsidRPr="003303BC" w:rsidRDefault="005B6D59" w:rsidP="005B6D59">
      <w:pPr>
        <w:widowControl/>
        <w:suppressAutoHyphens w:val="0"/>
        <w:spacing w:after="160" w:line="259" w:lineRule="auto"/>
        <w:ind w:firstLine="720"/>
        <w:jc w:val="both"/>
        <w:rPr>
          <w:rFonts w:ascii="Arial" w:eastAsia="Calibri" w:hAnsi="Arial" w:cs="Arial"/>
          <w:kern w:val="2"/>
          <w:sz w:val="24"/>
          <w:szCs w:val="24"/>
          <w:lang w:val="ro-RO"/>
          <w14:ligatures w14:val="standardContextual"/>
        </w:rPr>
      </w:pPr>
      <w:r w:rsidRPr="008C2AB2">
        <w:rPr>
          <w:rFonts w:ascii="Arial" w:eastAsia="Calibri" w:hAnsi="Arial" w:cs="Arial"/>
          <w:kern w:val="2"/>
          <w:sz w:val="24"/>
          <w:szCs w:val="24"/>
          <w:lang w:val="ro-RO"/>
          <w14:ligatures w14:val="standardContextual"/>
        </w:rPr>
        <w:t xml:space="preserve">Proiectul nu intra sub incidenta Convenției privind evaluarea impactului asupra mediului în context transfrontieră. </w:t>
      </w:r>
    </w:p>
    <w:p w:rsidR="005B6D59" w:rsidRPr="003303BC" w:rsidRDefault="005B6D59" w:rsidP="005B6D59">
      <w:pPr>
        <w:widowControl/>
        <w:suppressAutoHyphens w:val="0"/>
        <w:spacing w:before="100" w:beforeAutospacing="1" w:after="100" w:afterAutospacing="1"/>
        <w:jc w:val="both"/>
        <w:outlineLvl w:val="0"/>
        <w:rPr>
          <w:rFonts w:ascii="Arial" w:eastAsia="Calibri" w:hAnsi="Arial" w:cs="Arial"/>
          <w:kern w:val="2"/>
          <w:sz w:val="24"/>
          <w:szCs w:val="24"/>
          <w:lang w:val="ro-RO"/>
          <w14:ligatures w14:val="standardContextual"/>
        </w:rPr>
      </w:pPr>
      <w:bookmarkStart w:id="28" w:name="_Toc129554847"/>
      <w:r w:rsidRPr="003303BC">
        <w:rPr>
          <w:rFonts w:ascii="Arial" w:hAnsi="Arial" w:cs="Arial"/>
          <w:b/>
          <w:kern w:val="2"/>
          <w:sz w:val="24"/>
          <w:szCs w:val="24"/>
          <w:lang w:val="ro-RO" w:eastAsia="x-none"/>
          <w14:ligatures w14:val="standardContextual"/>
        </w:rPr>
        <w:t xml:space="preserve">VIII. Prevederi pentru monitorizarea mediului - </w:t>
      </w:r>
      <w:r w:rsidRPr="003303BC">
        <w:rPr>
          <w:rFonts w:ascii="Arial" w:eastAsia="Calibri" w:hAnsi="Arial" w:cs="Arial"/>
          <w:b/>
          <w:kern w:val="2"/>
          <w:sz w:val="24"/>
          <w:szCs w:val="24"/>
          <w:lang w:val="ro-RO"/>
          <w14:ligatures w14:val="standardContextual"/>
        </w:rPr>
        <w:t>dotări și măsuri prevăzute pentru controlul emisiilor de poluanți în mediu, inclusiv pentru conformarea la cerințele privind monitorizarea emisiilor prevăzute de concluziile celor mai bune tehnici disponibile aplicabile. Se va avea în vedere ca implementarea proiectului să nu influențeze negativ calitatea aerului în zonă.</w:t>
      </w:r>
      <w:bookmarkEnd w:id="28"/>
    </w:p>
    <w:p w:rsidR="005B6D59" w:rsidRPr="003303BC" w:rsidRDefault="005B6D59" w:rsidP="005B6D59">
      <w:pPr>
        <w:widowControl/>
        <w:tabs>
          <w:tab w:val="left" w:pos="0"/>
          <w:tab w:val="left" w:pos="450"/>
        </w:tabs>
        <w:suppressAutoHyphens w:val="0"/>
        <w:spacing w:after="160" w:line="259" w:lineRule="auto"/>
        <w:jc w:val="both"/>
        <w:rPr>
          <w:rFonts w:ascii="Arial" w:eastAsia="Calibri" w:hAnsi="Arial" w:cs="Arial"/>
          <w:b/>
          <w:bCs/>
          <w:kern w:val="2"/>
          <w:sz w:val="24"/>
          <w:szCs w:val="24"/>
          <w:lang w:val="ro-RO"/>
          <w14:ligatures w14:val="standardContextual"/>
        </w:rPr>
      </w:pPr>
      <w:r w:rsidRPr="003303BC">
        <w:rPr>
          <w:rFonts w:ascii="Arial" w:eastAsia="Calibri" w:hAnsi="Arial" w:cs="Arial"/>
          <w:kern w:val="2"/>
          <w:sz w:val="24"/>
          <w:szCs w:val="24"/>
          <w:lang w:val="ro-RO"/>
          <w14:ligatures w14:val="standardContextual"/>
        </w:rPr>
        <w:t xml:space="preserve">- Nu este cazul, deoarece </w:t>
      </w:r>
      <w:r w:rsidR="004459EB">
        <w:rPr>
          <w:rFonts w:ascii="Arial" w:eastAsia="Calibri" w:hAnsi="Arial" w:cs="Arial"/>
          <w:kern w:val="2"/>
          <w:sz w:val="24"/>
          <w:szCs w:val="24"/>
          <w:lang w:val="ro-RO"/>
          <w14:ligatures w14:val="standardContextual"/>
        </w:rPr>
        <w:t xml:space="preserve">amenajarea traseuluid e cabluri </w:t>
      </w:r>
      <w:r w:rsidRPr="003303BC">
        <w:rPr>
          <w:rFonts w:ascii="Arial" w:eastAsia="Calibri" w:hAnsi="Arial" w:cs="Arial"/>
          <w:kern w:val="2"/>
          <w:sz w:val="24"/>
          <w:szCs w:val="24"/>
          <w:lang w:val="ro-RO"/>
          <w14:ligatures w14:val="standardContextual"/>
        </w:rPr>
        <w:t xml:space="preserve"> nu genereaza emisii de poluanti în mediu.</w:t>
      </w:r>
    </w:p>
    <w:p w:rsidR="005B6D59" w:rsidRPr="003303BC" w:rsidRDefault="005B6D59" w:rsidP="005B6D59">
      <w:pPr>
        <w:widowControl/>
        <w:suppressAutoHyphens w:val="0"/>
        <w:spacing w:before="100" w:beforeAutospacing="1" w:after="100" w:afterAutospacing="1"/>
        <w:jc w:val="both"/>
        <w:outlineLvl w:val="0"/>
        <w:rPr>
          <w:rFonts w:ascii="Arial" w:hAnsi="Arial" w:cs="Arial"/>
          <w:b/>
          <w:kern w:val="2"/>
          <w:sz w:val="24"/>
          <w:szCs w:val="24"/>
          <w:lang w:val="ro-RO" w:eastAsia="x-none"/>
          <w14:ligatures w14:val="standardContextual"/>
        </w:rPr>
      </w:pPr>
      <w:bookmarkStart w:id="29" w:name="_Toc129554848"/>
      <w:r w:rsidRPr="003303BC">
        <w:rPr>
          <w:rFonts w:ascii="Arial" w:hAnsi="Arial" w:cs="Arial"/>
          <w:b/>
          <w:kern w:val="2"/>
          <w:sz w:val="24"/>
          <w:szCs w:val="24"/>
          <w:lang w:val="ro-RO" w:eastAsia="x-none"/>
          <w14:ligatures w14:val="standardContextual"/>
        </w:rPr>
        <w:t>IX. Legătura cu alte acte normative și/sau planuri/programe/strategii/documente de planificare:</w:t>
      </w:r>
      <w:bookmarkEnd w:id="29"/>
    </w:p>
    <w:p w:rsidR="005B6D59" w:rsidRPr="003303BC" w:rsidRDefault="005B6D59" w:rsidP="005B6D59">
      <w:pPr>
        <w:widowControl/>
        <w:suppressAutoHyphens w:val="0"/>
        <w:spacing w:before="100" w:beforeAutospacing="1" w:after="100" w:afterAutospacing="1"/>
        <w:jc w:val="both"/>
        <w:rPr>
          <w:rFonts w:ascii="Arial" w:hAnsi="Arial" w:cs="Arial"/>
          <w:b/>
          <w:kern w:val="2"/>
          <w:sz w:val="24"/>
          <w:szCs w:val="24"/>
          <w:lang w:val="ro-RO"/>
          <w14:ligatures w14:val="standardContextual"/>
        </w:rPr>
      </w:pPr>
      <w:r w:rsidRPr="003303BC">
        <w:rPr>
          <w:rFonts w:ascii="Arial" w:eastAsia="Calibri" w:hAnsi="Arial" w:cs="Arial"/>
          <w:b/>
          <w:kern w:val="2"/>
          <w:sz w:val="24"/>
          <w:szCs w:val="24"/>
          <w:lang w:val="ro-RO" w:eastAsia="zh-CN"/>
          <w14:ligatures w14:val="standardContextual"/>
        </w:rPr>
        <w:t xml:space="preserve">A. Justificarea încadrării proiectului, după caz, în prevederile altor acte normative naționale care transpun legislația Uniunii </w:t>
      </w:r>
      <w:r w:rsidRPr="003303BC">
        <w:rPr>
          <w:rFonts w:ascii="Arial" w:hAnsi="Arial" w:cs="Arial"/>
          <w:b/>
          <w:kern w:val="2"/>
          <w:sz w:val="24"/>
          <w:szCs w:val="24"/>
          <w:lang w:val="ro-RO"/>
          <w14:ligatures w14:val="standardContextual"/>
        </w:rPr>
        <w:t xml:space="preserve">Europene: Directiva </w:t>
      </w:r>
      <w:hyperlink r:id="rId14" w:tgtFrame="_blank" w:history="1">
        <w:r w:rsidRPr="003303BC">
          <w:rPr>
            <w:rFonts w:ascii="Arial" w:hAnsi="Arial" w:cs="Arial"/>
            <w:b/>
            <w:color w:val="0563C1"/>
            <w:kern w:val="2"/>
            <w:sz w:val="24"/>
            <w:szCs w:val="24"/>
            <w:u w:val="single"/>
            <w:lang w:val="ro-RO"/>
            <w14:ligatures w14:val="standardContextual"/>
          </w:rPr>
          <w:t>2010/75/UE</w:t>
        </w:r>
      </w:hyperlink>
      <w:r w:rsidRPr="003303BC">
        <w:rPr>
          <w:rFonts w:ascii="Arial" w:hAnsi="Arial" w:cs="Arial"/>
          <w:b/>
          <w:kern w:val="2"/>
          <w:sz w:val="24"/>
          <w:szCs w:val="24"/>
          <w:lang w:val="ro-RO"/>
          <w14:ligatures w14:val="standardContextual"/>
        </w:rPr>
        <w:t xml:space="preserve"> (IED) a Parlamentului European și a Consiliului din 24 noiembrie 2010 privind emisiile industriale (prevenirea și controlul integrat al poluării), Directiva </w:t>
      </w:r>
      <w:hyperlink r:id="rId15" w:tgtFrame="_blank" w:history="1">
        <w:r w:rsidRPr="003303BC">
          <w:rPr>
            <w:rFonts w:ascii="Arial" w:hAnsi="Arial" w:cs="Arial"/>
            <w:b/>
            <w:color w:val="0563C1"/>
            <w:kern w:val="2"/>
            <w:sz w:val="24"/>
            <w:szCs w:val="24"/>
            <w:u w:val="single"/>
            <w:lang w:val="ro-RO"/>
            <w14:ligatures w14:val="standardContextual"/>
          </w:rPr>
          <w:t>2012/18/UE</w:t>
        </w:r>
      </w:hyperlink>
      <w:r w:rsidRPr="003303BC">
        <w:rPr>
          <w:rFonts w:ascii="Arial" w:hAnsi="Arial" w:cs="Arial"/>
          <w:b/>
          <w:kern w:val="2"/>
          <w:sz w:val="24"/>
          <w:szCs w:val="24"/>
          <w:lang w:val="ro-RO"/>
          <w14:ligatures w14:val="standardContextual"/>
        </w:rPr>
        <w:t xml:space="preserve"> a Parlamentului European și a Consiliului din 4 iulie 2012 privind controlul pericolelor de accidente majore care implică substanțe periculoase, de modificare și ulterior de abrogare a Directivei </w:t>
      </w:r>
      <w:hyperlink r:id="rId16" w:tgtFrame="_blank" w:history="1">
        <w:r w:rsidRPr="003303BC">
          <w:rPr>
            <w:rFonts w:ascii="Arial" w:hAnsi="Arial" w:cs="Arial"/>
            <w:b/>
            <w:color w:val="0563C1"/>
            <w:kern w:val="2"/>
            <w:sz w:val="24"/>
            <w:szCs w:val="24"/>
            <w:u w:val="single"/>
            <w:lang w:val="ro-RO"/>
            <w14:ligatures w14:val="standardContextual"/>
          </w:rPr>
          <w:t>96/82/CE</w:t>
        </w:r>
      </w:hyperlink>
      <w:r w:rsidRPr="003303BC">
        <w:rPr>
          <w:rFonts w:ascii="Arial" w:hAnsi="Arial" w:cs="Arial"/>
          <w:b/>
          <w:kern w:val="2"/>
          <w:sz w:val="24"/>
          <w:szCs w:val="24"/>
          <w:lang w:val="ro-RO"/>
          <w14:ligatures w14:val="standardContextual"/>
        </w:rPr>
        <w:t xml:space="preserve"> a Consiliului, Directiva </w:t>
      </w:r>
      <w:hyperlink r:id="rId17" w:tgtFrame="_blank" w:history="1">
        <w:r w:rsidRPr="003303BC">
          <w:rPr>
            <w:rFonts w:ascii="Arial" w:hAnsi="Arial" w:cs="Arial"/>
            <w:b/>
            <w:color w:val="0563C1"/>
            <w:kern w:val="2"/>
            <w:sz w:val="24"/>
            <w:szCs w:val="24"/>
            <w:u w:val="single"/>
            <w:lang w:val="ro-RO"/>
            <w14:ligatures w14:val="standardContextual"/>
          </w:rPr>
          <w:t>2000/60/CE</w:t>
        </w:r>
      </w:hyperlink>
      <w:r w:rsidRPr="003303BC">
        <w:rPr>
          <w:rFonts w:ascii="Arial" w:hAnsi="Arial" w:cs="Arial"/>
          <w:b/>
          <w:kern w:val="2"/>
          <w:sz w:val="24"/>
          <w:szCs w:val="24"/>
          <w:lang w:val="ro-RO"/>
          <w14:ligatures w14:val="standardContextual"/>
        </w:rPr>
        <w:t xml:space="preserve"> a Parlamentului European și a Consiliului din 23 octombrie 2000 de stabilire a unui cadru de politică comunitară în domeniul apei, Directiva-cadru aer 2008/50/CE a Parlamentului European și a Consiliului din 21 mai 2008 privind calitatea aerului înconjurător și un aer mai curat pentru Europa, Directiva </w:t>
      </w:r>
      <w:hyperlink r:id="rId18" w:tgtFrame="_blank" w:history="1">
        <w:r w:rsidRPr="003303BC">
          <w:rPr>
            <w:rFonts w:ascii="Arial" w:hAnsi="Arial" w:cs="Arial"/>
            <w:b/>
            <w:color w:val="0563C1"/>
            <w:kern w:val="2"/>
            <w:sz w:val="24"/>
            <w:szCs w:val="24"/>
            <w:u w:val="single"/>
            <w:lang w:val="ro-RO"/>
            <w14:ligatures w14:val="standardContextual"/>
          </w:rPr>
          <w:t>2008/98/CE</w:t>
        </w:r>
      </w:hyperlink>
      <w:r w:rsidRPr="003303BC">
        <w:rPr>
          <w:rFonts w:ascii="Arial" w:hAnsi="Arial" w:cs="Arial"/>
          <w:b/>
          <w:kern w:val="2"/>
          <w:sz w:val="24"/>
          <w:szCs w:val="24"/>
          <w:lang w:val="ro-RO"/>
          <w14:ligatures w14:val="standardContextual"/>
        </w:rPr>
        <w:t xml:space="preserve"> a Parlamentului European și a Consiliului din 19 noiembrie 2008 privind deșeurile și de abrogare a anumitor directive, și altele).</w:t>
      </w:r>
    </w:p>
    <w:p w:rsidR="005B6D59" w:rsidRPr="003303BC" w:rsidRDefault="005B6D59" w:rsidP="005B6D59">
      <w:pPr>
        <w:autoSpaceDE w:val="0"/>
        <w:jc w:val="both"/>
        <w:rPr>
          <w:rFonts w:ascii="Arial" w:eastAsia="01_FuturaRO_Light" w:hAnsi="Arial" w:cs="Arial"/>
          <w:kern w:val="2"/>
          <w:sz w:val="24"/>
          <w:szCs w:val="24"/>
          <w:lang w:val="ro-RO" w:eastAsia="zh-CN"/>
          <w14:ligatures w14:val="standardContextual"/>
        </w:rPr>
      </w:pPr>
      <w:r w:rsidRPr="003303BC">
        <w:rPr>
          <w:rFonts w:ascii="Arial" w:eastAsia="01_FuturaRO_Light" w:hAnsi="Arial" w:cs="Arial"/>
          <w:kern w:val="2"/>
          <w:sz w:val="24"/>
          <w:szCs w:val="24"/>
          <w:lang w:val="ro-RO" w:eastAsia="zh-CN"/>
          <w14:ligatures w14:val="standardContextual"/>
        </w:rPr>
        <w:t>Nu este cazul.</w:t>
      </w:r>
    </w:p>
    <w:p w:rsidR="005B6D59" w:rsidRPr="003303BC" w:rsidRDefault="005B6D59" w:rsidP="005B6D59">
      <w:pPr>
        <w:autoSpaceDE w:val="0"/>
        <w:jc w:val="both"/>
        <w:outlineLvl w:val="1"/>
        <w:rPr>
          <w:rFonts w:ascii="Arial" w:hAnsi="Arial" w:cs="Arial"/>
          <w:b/>
          <w:kern w:val="2"/>
          <w:sz w:val="24"/>
          <w:szCs w:val="24"/>
          <w:lang w:val="ro-RO" w:eastAsia="zh-CN"/>
          <w14:ligatures w14:val="standardContextual"/>
        </w:rPr>
      </w:pPr>
    </w:p>
    <w:p w:rsidR="005B6D59" w:rsidRPr="003303BC" w:rsidRDefault="005B6D59" w:rsidP="005B6D59">
      <w:pPr>
        <w:autoSpaceDE w:val="0"/>
        <w:jc w:val="both"/>
        <w:outlineLvl w:val="1"/>
        <w:rPr>
          <w:rFonts w:ascii="Arial" w:hAnsi="Arial" w:cs="Arial"/>
          <w:b/>
          <w:kern w:val="2"/>
          <w:sz w:val="24"/>
          <w:szCs w:val="24"/>
          <w:lang w:val="ro-RO" w:eastAsia="zh-CN"/>
          <w14:ligatures w14:val="standardContextual"/>
        </w:rPr>
      </w:pPr>
      <w:bookmarkStart w:id="30" w:name="_Toc129554849"/>
      <w:r w:rsidRPr="003303BC">
        <w:rPr>
          <w:rFonts w:ascii="Arial" w:hAnsi="Arial" w:cs="Arial"/>
          <w:b/>
          <w:kern w:val="2"/>
          <w:sz w:val="24"/>
          <w:szCs w:val="24"/>
          <w:lang w:val="ro-RO" w:eastAsia="zh-CN"/>
          <w14:ligatures w14:val="standardContextual"/>
        </w:rPr>
        <w:t>B. Se va menționa planul/programul/strategia/documentul de programare/planificare din care face proiectul, cu indicarea actului normativ prin care a fost aprobat.</w:t>
      </w:r>
      <w:bookmarkEnd w:id="30"/>
    </w:p>
    <w:p w:rsidR="005B6D59" w:rsidRDefault="005B6D59" w:rsidP="005B6D59">
      <w:pPr>
        <w:widowControl/>
        <w:suppressAutoHyphens w:val="0"/>
        <w:spacing w:after="160" w:line="259" w:lineRule="auto"/>
        <w:ind w:right="13"/>
        <w:jc w:val="both"/>
        <w:rPr>
          <w:rFonts w:ascii="Arial" w:eastAsia="Calibri" w:hAnsi="Arial" w:cs="Arial"/>
          <w:kern w:val="2"/>
          <w:sz w:val="24"/>
          <w:szCs w:val="24"/>
          <w:lang w:val="ro-RO"/>
          <w14:ligatures w14:val="standardContextual"/>
        </w:rPr>
      </w:pPr>
    </w:p>
    <w:p w:rsidR="005B6D59" w:rsidRPr="003303BC" w:rsidRDefault="005B6D59" w:rsidP="004459EB">
      <w:pPr>
        <w:ind w:left="216"/>
        <w:jc w:val="both"/>
        <w:rPr>
          <w:rFonts w:ascii="Arial" w:eastAsia="Calibri" w:hAnsi="Arial" w:cs="Arial"/>
          <w:kern w:val="2"/>
          <w:sz w:val="24"/>
          <w:szCs w:val="24"/>
          <w:lang w:val="ro-RO"/>
          <w14:ligatures w14:val="standardContextual"/>
        </w:rPr>
      </w:pPr>
      <w:r w:rsidRPr="003303BC">
        <w:rPr>
          <w:rFonts w:ascii="Arial" w:eastAsia="Calibri" w:hAnsi="Arial" w:cs="Arial"/>
          <w:kern w:val="2"/>
          <w:sz w:val="24"/>
          <w:szCs w:val="24"/>
          <w:lang w:val="ro-RO"/>
          <w14:ligatures w14:val="standardContextual"/>
        </w:rPr>
        <w:t xml:space="preserve">Conform certificatului de urbanism, proiectul urmează a se implementa conform reglementărilor documentațiie de urbanism pentru care s-a mai emis un Certificat de urbanism nr </w:t>
      </w:r>
      <w:r w:rsidR="004459EB">
        <w:rPr>
          <w:rFonts w:ascii="Arial" w:eastAsia="Calibri" w:hAnsi="Arial" w:cs="Arial"/>
          <w:kern w:val="2"/>
          <w:sz w:val="24"/>
          <w:szCs w:val="24"/>
          <w:lang w:val="ro-RO"/>
          <w14:ligatures w14:val="standardContextual"/>
        </w:rPr>
        <w:t>10</w:t>
      </w:r>
      <w:r w:rsidRPr="003303BC">
        <w:rPr>
          <w:rFonts w:ascii="Arial" w:eastAsia="Calibri" w:hAnsi="Arial" w:cs="Arial"/>
          <w:kern w:val="2"/>
          <w:sz w:val="24"/>
          <w:szCs w:val="24"/>
          <w:lang w:val="ro-RO"/>
          <w14:ligatures w14:val="standardContextual"/>
        </w:rPr>
        <w:t xml:space="preserve"> din </w:t>
      </w:r>
      <w:r w:rsidR="004459EB">
        <w:rPr>
          <w:rFonts w:ascii="Arial" w:eastAsia="Calibri" w:hAnsi="Arial" w:cs="Arial"/>
          <w:kern w:val="2"/>
          <w:sz w:val="24"/>
          <w:szCs w:val="24"/>
          <w:lang w:val="ro-RO"/>
          <w14:ligatures w14:val="standardContextual"/>
        </w:rPr>
        <w:t>11</w:t>
      </w:r>
      <w:r w:rsidRPr="003303BC">
        <w:rPr>
          <w:rFonts w:ascii="Arial" w:eastAsia="Calibri" w:hAnsi="Arial" w:cs="Arial"/>
          <w:kern w:val="2"/>
          <w:sz w:val="24"/>
          <w:szCs w:val="24"/>
          <w:lang w:val="ro-RO"/>
          <w14:ligatures w14:val="standardContextual"/>
        </w:rPr>
        <w:t>.</w:t>
      </w:r>
      <w:r>
        <w:rPr>
          <w:rFonts w:ascii="Arial" w:eastAsia="Calibri" w:hAnsi="Arial" w:cs="Arial"/>
          <w:kern w:val="2"/>
          <w:sz w:val="24"/>
          <w:szCs w:val="24"/>
          <w:lang w:val="ro-RO"/>
          <w14:ligatures w14:val="standardContextual"/>
        </w:rPr>
        <w:t>0</w:t>
      </w:r>
      <w:r w:rsidR="004459EB">
        <w:rPr>
          <w:rFonts w:ascii="Arial" w:eastAsia="Calibri" w:hAnsi="Arial" w:cs="Arial"/>
          <w:kern w:val="2"/>
          <w:sz w:val="24"/>
          <w:szCs w:val="24"/>
          <w:lang w:val="ro-RO"/>
          <w14:ligatures w14:val="standardContextual"/>
        </w:rPr>
        <w:t>6</w:t>
      </w:r>
      <w:r w:rsidRPr="003303BC">
        <w:rPr>
          <w:rFonts w:ascii="Arial" w:eastAsia="Calibri" w:hAnsi="Arial" w:cs="Arial"/>
          <w:kern w:val="2"/>
          <w:sz w:val="24"/>
          <w:szCs w:val="24"/>
          <w:lang w:val="ro-RO"/>
          <w14:ligatures w14:val="standardContextual"/>
        </w:rPr>
        <w:t>. 202</w:t>
      </w:r>
      <w:r>
        <w:rPr>
          <w:rFonts w:ascii="Arial" w:eastAsia="Calibri" w:hAnsi="Arial" w:cs="Arial"/>
          <w:kern w:val="2"/>
          <w:sz w:val="24"/>
          <w:szCs w:val="24"/>
          <w:lang w:val="ro-RO"/>
          <w14:ligatures w14:val="standardContextual"/>
        </w:rPr>
        <w:t>4</w:t>
      </w:r>
      <w:r w:rsidRPr="003303BC">
        <w:rPr>
          <w:rFonts w:ascii="Arial" w:eastAsia="Calibri" w:hAnsi="Arial" w:cs="Arial"/>
          <w:kern w:val="2"/>
          <w:sz w:val="24"/>
          <w:szCs w:val="24"/>
          <w:lang w:val="ro-RO"/>
          <w14:ligatures w14:val="standardContextual"/>
        </w:rPr>
        <w:t xml:space="preserve"> in scopul–</w:t>
      </w:r>
      <w:r w:rsidR="004459EB">
        <w:rPr>
          <w:rFonts w:ascii="Arial" w:eastAsia="Calibri" w:hAnsi="Arial" w:cs="Arial"/>
          <w:kern w:val="2"/>
          <w:sz w:val="24"/>
          <w:szCs w:val="24"/>
          <w:lang w:val="ro-RO"/>
          <w14:ligatures w14:val="standardContextual"/>
        </w:rPr>
        <w:t xml:space="preserve"> aprobarii construirii</w:t>
      </w:r>
      <w:r w:rsidRPr="003303BC">
        <w:rPr>
          <w:rFonts w:ascii="Arial" w:eastAsia="Calibri" w:hAnsi="Arial" w:cs="Arial"/>
          <w:kern w:val="2"/>
          <w:sz w:val="24"/>
          <w:szCs w:val="24"/>
          <w:lang w:val="ro-RO"/>
          <w14:ligatures w14:val="standardContextual"/>
        </w:rPr>
        <w:t xml:space="preserve"> </w:t>
      </w:r>
      <w:r w:rsidRPr="004459EB">
        <w:rPr>
          <w:rFonts w:ascii="Arial" w:eastAsia="Calibri" w:hAnsi="Arial" w:cs="Arial"/>
          <w:kern w:val="2"/>
          <w:sz w:val="24"/>
          <w:szCs w:val="24"/>
          <w:lang w:val="ro-RO"/>
          <w14:ligatures w14:val="standardContextual"/>
        </w:rPr>
        <w:t>„</w:t>
      </w:r>
      <w:r w:rsidR="004459EB" w:rsidRPr="004459EB">
        <w:rPr>
          <w:rFonts w:ascii="Arial" w:eastAsia="Calibri" w:hAnsi="Arial" w:cs="Arial"/>
          <w:kern w:val="2"/>
          <w:sz w:val="24"/>
          <w:szCs w:val="24"/>
          <w:lang w:val="ro-RO"/>
          <w14:ligatures w14:val="standardContextual"/>
        </w:rPr>
        <w:t>„AMPLASARE CABLURI ELECTRICE SUBTERANE”, jud. Arad, UAT Șimand și UAT Sântana.</w:t>
      </w:r>
      <w:r w:rsidRPr="004459EB">
        <w:rPr>
          <w:rFonts w:ascii="Arial" w:eastAsia="Calibri" w:hAnsi="Arial" w:cs="Arial"/>
          <w:kern w:val="2"/>
          <w:sz w:val="24"/>
          <w:szCs w:val="24"/>
          <w:lang w:val="ro-RO"/>
          <w14:ligatures w14:val="standardContextual"/>
        </w:rPr>
        <w:t>”</w:t>
      </w:r>
      <w:r>
        <w:rPr>
          <w:rFonts w:ascii="Arial" w:eastAsia="Calibri" w:hAnsi="Arial" w:cs="Arial"/>
          <w:kern w:val="2"/>
          <w:sz w:val="24"/>
          <w:szCs w:val="24"/>
          <w:lang w:val="ro-RO"/>
          <w14:ligatures w14:val="standardContextual"/>
        </w:rPr>
        <w:t xml:space="preserve"> </w:t>
      </w:r>
    </w:p>
    <w:p w:rsidR="005B6D59" w:rsidRPr="003303BC" w:rsidRDefault="005B6D59" w:rsidP="005B6D59">
      <w:pPr>
        <w:widowControl/>
        <w:suppressAutoHyphens w:val="0"/>
        <w:spacing w:before="100" w:beforeAutospacing="1" w:after="100" w:afterAutospacing="1"/>
        <w:jc w:val="both"/>
        <w:outlineLvl w:val="0"/>
        <w:rPr>
          <w:rFonts w:ascii="Arial" w:hAnsi="Arial" w:cs="Arial"/>
          <w:b/>
          <w:kern w:val="2"/>
          <w:sz w:val="24"/>
          <w:szCs w:val="24"/>
          <w:lang w:val="ro-RO" w:eastAsia="x-none"/>
          <w14:ligatures w14:val="standardContextual"/>
        </w:rPr>
      </w:pPr>
      <w:bookmarkStart w:id="31" w:name="_Toc129554850"/>
      <w:r w:rsidRPr="003303BC">
        <w:rPr>
          <w:rFonts w:ascii="Arial" w:hAnsi="Arial" w:cs="Arial"/>
          <w:b/>
          <w:kern w:val="2"/>
          <w:sz w:val="24"/>
          <w:szCs w:val="24"/>
          <w:lang w:val="ro-RO" w:eastAsia="x-none"/>
          <w14:ligatures w14:val="standardContextual"/>
        </w:rPr>
        <w:t>X. Lucrări necesare organizării de șantier:</w:t>
      </w:r>
      <w:bookmarkEnd w:id="31"/>
    </w:p>
    <w:p w:rsidR="005B6D59" w:rsidRPr="003303BC" w:rsidRDefault="005B6D59" w:rsidP="005B6D59">
      <w:pPr>
        <w:widowControl/>
        <w:suppressAutoHyphens w:val="0"/>
        <w:spacing w:before="100" w:beforeAutospacing="1" w:after="100" w:afterAutospacing="1"/>
        <w:jc w:val="both"/>
        <w:rPr>
          <w:rFonts w:ascii="Arial" w:hAnsi="Arial" w:cs="Arial"/>
          <w:b/>
          <w:kern w:val="2"/>
          <w:sz w:val="24"/>
          <w:szCs w:val="24"/>
          <w:lang w:val="ro-RO"/>
          <w14:ligatures w14:val="standardContextual"/>
        </w:rPr>
      </w:pPr>
      <w:r w:rsidRPr="003303BC">
        <w:rPr>
          <w:rFonts w:ascii="Arial" w:hAnsi="Arial" w:cs="Arial"/>
          <w:b/>
          <w:kern w:val="2"/>
          <w:sz w:val="24"/>
          <w:szCs w:val="24"/>
          <w:lang w:val="ro-RO"/>
          <w14:ligatures w14:val="standardContextual"/>
        </w:rPr>
        <w:lastRenderedPageBreak/>
        <w:t>- descrierea lucrărilor necesare organizării de șantier</w:t>
      </w:r>
    </w:p>
    <w:p w:rsidR="005B6D59" w:rsidRPr="003303BC" w:rsidRDefault="005B6D59" w:rsidP="005B6D59">
      <w:pPr>
        <w:widowControl/>
        <w:suppressAutoHyphens w:val="0"/>
        <w:autoSpaceDN w:val="0"/>
        <w:adjustRightInd w:val="0"/>
        <w:spacing w:line="360" w:lineRule="auto"/>
        <w:jc w:val="both"/>
        <w:rPr>
          <w:rFonts w:ascii="Arial" w:eastAsia="TimesNewRomanPSMT" w:hAnsi="Arial" w:cs="Arial"/>
          <w:kern w:val="2"/>
          <w:sz w:val="24"/>
          <w:szCs w:val="24"/>
          <w:lang w:val="ro-RO"/>
          <w14:ligatures w14:val="standardContextual"/>
        </w:rPr>
      </w:pPr>
      <w:r w:rsidRPr="003303BC">
        <w:rPr>
          <w:rFonts w:ascii="Arial" w:eastAsia="TimesNewRomanPSMT" w:hAnsi="Arial" w:cs="Arial"/>
          <w:kern w:val="2"/>
          <w:sz w:val="24"/>
          <w:szCs w:val="24"/>
          <w:lang w:val="ro-RO"/>
          <w14:ligatures w14:val="standardContextual"/>
        </w:rPr>
        <w:t>Activităţile de realizare a noii investitii  vor consta în săpături pentru instalatii, montarea panourilor şi aparaturii și realizarea lucrărilor de împrejmuire a amplasamentului.</w:t>
      </w:r>
    </w:p>
    <w:p w:rsidR="005B6D59" w:rsidRPr="003303BC" w:rsidRDefault="005B6D59" w:rsidP="005B6D59">
      <w:pPr>
        <w:widowControl/>
        <w:suppressAutoHyphens w:val="0"/>
        <w:autoSpaceDN w:val="0"/>
        <w:adjustRightInd w:val="0"/>
        <w:spacing w:line="360" w:lineRule="auto"/>
        <w:jc w:val="both"/>
        <w:rPr>
          <w:rFonts w:ascii="Arial" w:eastAsia="TimesNewRomanPSMT" w:hAnsi="Arial" w:cs="Arial"/>
          <w:kern w:val="2"/>
          <w:sz w:val="24"/>
          <w:szCs w:val="24"/>
          <w:lang w:val="ro-RO"/>
          <w14:ligatures w14:val="standardContextual"/>
        </w:rPr>
      </w:pPr>
      <w:r w:rsidRPr="003303BC">
        <w:rPr>
          <w:rFonts w:ascii="Arial" w:eastAsia="TimesNewRomanPSMT" w:hAnsi="Arial" w:cs="Arial"/>
          <w:kern w:val="2"/>
          <w:sz w:val="24"/>
          <w:szCs w:val="24"/>
          <w:lang w:val="ro-RO"/>
          <w14:ligatures w14:val="standardContextual"/>
        </w:rPr>
        <w:t>Organizarea de şantier se va realiza  pe amplasamentul  proiectului şi va cuprinde:</w:t>
      </w:r>
    </w:p>
    <w:p w:rsidR="005B6D59" w:rsidRPr="003303BC" w:rsidRDefault="005B6D59" w:rsidP="005B6D59">
      <w:pPr>
        <w:widowControl/>
        <w:suppressAutoHyphens w:val="0"/>
        <w:autoSpaceDN w:val="0"/>
        <w:adjustRightInd w:val="0"/>
        <w:spacing w:line="360" w:lineRule="auto"/>
        <w:jc w:val="both"/>
        <w:rPr>
          <w:rFonts w:ascii="Arial" w:eastAsia="TimesNewRomanPSMT" w:hAnsi="Arial" w:cs="Arial"/>
          <w:kern w:val="2"/>
          <w:sz w:val="24"/>
          <w:szCs w:val="24"/>
          <w:lang w:val="ro-RO"/>
          <w14:ligatures w14:val="standardContextual"/>
        </w:rPr>
      </w:pPr>
      <w:r w:rsidRPr="003303BC">
        <w:rPr>
          <w:rFonts w:ascii="Arial" w:eastAsia="TimesNewRomanPSMT" w:hAnsi="Arial" w:cs="Arial"/>
          <w:kern w:val="2"/>
          <w:sz w:val="24"/>
          <w:szCs w:val="24"/>
          <w:lang w:val="ro-RO"/>
          <w14:ligatures w14:val="standardContextual"/>
        </w:rPr>
        <w:t>- căile de acces;</w:t>
      </w:r>
    </w:p>
    <w:p w:rsidR="005B6D59" w:rsidRPr="003303BC" w:rsidRDefault="005B6D59" w:rsidP="005B6D59">
      <w:pPr>
        <w:widowControl/>
        <w:suppressAutoHyphens w:val="0"/>
        <w:autoSpaceDN w:val="0"/>
        <w:adjustRightInd w:val="0"/>
        <w:spacing w:line="360" w:lineRule="auto"/>
        <w:jc w:val="both"/>
        <w:rPr>
          <w:rFonts w:ascii="Arial" w:eastAsia="TimesNewRomanPSMT" w:hAnsi="Arial" w:cs="Arial"/>
          <w:kern w:val="2"/>
          <w:sz w:val="24"/>
          <w:szCs w:val="24"/>
          <w:lang w:val="ro-RO"/>
          <w14:ligatures w14:val="standardContextual"/>
        </w:rPr>
      </w:pPr>
      <w:r w:rsidRPr="003303BC">
        <w:rPr>
          <w:rFonts w:ascii="Arial" w:eastAsia="TimesNewRomanPSMT" w:hAnsi="Arial" w:cs="Arial"/>
          <w:kern w:val="2"/>
          <w:sz w:val="24"/>
          <w:szCs w:val="24"/>
          <w:lang w:val="ro-RO"/>
          <w14:ligatures w14:val="standardContextual"/>
        </w:rPr>
        <w:t>- organizarea locului de muncă pentru personalul care realizează activităţile constructie montaj şi asigurarea utilităţilor necesare: energie electrică, apă potabilă, toaleta ecologica;</w:t>
      </w:r>
    </w:p>
    <w:p w:rsidR="005B6D59" w:rsidRPr="003303BC" w:rsidRDefault="005B6D59" w:rsidP="005B6D59">
      <w:pPr>
        <w:widowControl/>
        <w:suppressAutoHyphens w:val="0"/>
        <w:autoSpaceDN w:val="0"/>
        <w:adjustRightInd w:val="0"/>
        <w:spacing w:line="360" w:lineRule="auto"/>
        <w:jc w:val="both"/>
        <w:rPr>
          <w:rFonts w:ascii="Arial" w:eastAsia="TimesNewRomanPSMT" w:hAnsi="Arial" w:cs="Arial"/>
          <w:kern w:val="2"/>
          <w:sz w:val="24"/>
          <w:szCs w:val="24"/>
          <w:lang w:val="ro-RO"/>
          <w14:ligatures w14:val="standardContextual"/>
        </w:rPr>
      </w:pPr>
      <w:r w:rsidRPr="003303BC">
        <w:rPr>
          <w:rFonts w:ascii="Arial" w:eastAsia="TimesNewRomanPSMT" w:hAnsi="Arial" w:cs="Arial"/>
          <w:kern w:val="2"/>
          <w:sz w:val="24"/>
          <w:szCs w:val="24"/>
          <w:lang w:val="ro-RO"/>
          <w14:ligatures w14:val="standardContextual"/>
        </w:rPr>
        <w:t>- organizarea spaţiilor necesare depozitării temporare a materialelor;</w:t>
      </w:r>
    </w:p>
    <w:p w:rsidR="005B6D59" w:rsidRPr="003303BC" w:rsidRDefault="005B6D59" w:rsidP="005B6D59">
      <w:pPr>
        <w:widowControl/>
        <w:suppressAutoHyphens w:val="0"/>
        <w:spacing w:before="100" w:beforeAutospacing="1" w:after="100" w:afterAutospacing="1"/>
        <w:jc w:val="both"/>
        <w:rPr>
          <w:rFonts w:ascii="Arial" w:hAnsi="Arial" w:cs="Arial"/>
          <w:b/>
          <w:kern w:val="2"/>
          <w:sz w:val="24"/>
          <w:szCs w:val="24"/>
          <w:lang w:val="ro-RO"/>
          <w14:ligatures w14:val="standardContextual"/>
        </w:rPr>
      </w:pPr>
      <w:r w:rsidRPr="003303BC">
        <w:rPr>
          <w:rFonts w:ascii="Arial" w:hAnsi="Arial" w:cs="Arial"/>
          <w:b/>
          <w:kern w:val="2"/>
          <w:sz w:val="24"/>
          <w:szCs w:val="24"/>
          <w:lang w:val="ro-RO"/>
          <w14:ligatures w14:val="standardContextual"/>
        </w:rPr>
        <w:t>- localizarea organizării de șantier</w:t>
      </w:r>
    </w:p>
    <w:p w:rsidR="005B6D59" w:rsidRDefault="005B6D59" w:rsidP="005B6D59">
      <w:pPr>
        <w:widowControl/>
        <w:suppressAutoHyphens w:val="0"/>
        <w:autoSpaceDE w:val="0"/>
        <w:autoSpaceDN w:val="0"/>
        <w:adjustRightInd w:val="0"/>
        <w:spacing w:line="360" w:lineRule="auto"/>
        <w:jc w:val="both"/>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t>Organizarea de santier se va realiza pe suprafata aflata in folosinta investitorului conform contractului de superficie incheiate cu proprietarul, acesta fiind situat pe teritoriul administrativ al comunei Santana</w:t>
      </w:r>
      <w:r w:rsidR="004459EB">
        <w:rPr>
          <w:rFonts w:ascii="ArialMT" w:eastAsiaTheme="minorHAnsi" w:hAnsi="ArialMT" w:cs="ArialMT"/>
          <w:sz w:val="24"/>
          <w:szCs w:val="24"/>
          <w14:ligatures w14:val="standardContextual"/>
        </w:rPr>
        <w:t xml:space="preserve"> si Șimand </w:t>
      </w:r>
      <w:r>
        <w:rPr>
          <w:rFonts w:ascii="ArialMT" w:eastAsiaTheme="minorHAnsi" w:hAnsi="ArialMT" w:cs="ArialMT"/>
          <w:sz w:val="24"/>
          <w:szCs w:val="24"/>
          <w14:ligatures w14:val="standardContextual"/>
        </w:rPr>
        <w:t xml:space="preserve"> .</w:t>
      </w:r>
    </w:p>
    <w:p w:rsidR="005B6D59" w:rsidRDefault="005B6D59" w:rsidP="005B6D59">
      <w:pPr>
        <w:widowControl/>
        <w:suppressAutoHyphens w:val="0"/>
        <w:autoSpaceDE w:val="0"/>
        <w:autoSpaceDN w:val="0"/>
        <w:adjustRightInd w:val="0"/>
        <w:spacing w:line="360" w:lineRule="auto"/>
        <w:jc w:val="both"/>
        <w:rPr>
          <w:rFonts w:ascii="ArialMT" w:eastAsiaTheme="minorHAnsi" w:hAnsi="ArialMT" w:cs="ArialMT"/>
          <w:sz w:val="24"/>
          <w:szCs w:val="24"/>
          <w14:ligatures w14:val="standardContextual"/>
        </w:rPr>
      </w:pPr>
    </w:p>
    <w:p w:rsidR="005B6D59" w:rsidRDefault="005B6D59" w:rsidP="005B6D59">
      <w:pPr>
        <w:widowControl/>
        <w:suppressAutoHyphens w:val="0"/>
        <w:autoSpaceDE w:val="0"/>
        <w:autoSpaceDN w:val="0"/>
        <w:adjustRightInd w:val="0"/>
        <w:spacing w:line="360" w:lineRule="auto"/>
        <w:jc w:val="both"/>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t>Se va asigura imprejmuirea terenului; amplasarea de panou informativ cu informatii privind denumirea proiectului, numar autorizatie de construire, valabilite autorizatie; se vor amplasa container cu functiune de birou si vestiar pentru personalul ce va deservi santierul, toaleta ecologica, spatiu depozitare material, spatiu stocare component turbine, parcare autovehicule, iluminat, paza.</w:t>
      </w:r>
    </w:p>
    <w:p w:rsidR="005B6D59" w:rsidRDefault="005B6D59" w:rsidP="005B6D59">
      <w:pPr>
        <w:widowControl/>
        <w:suppressAutoHyphens w:val="0"/>
        <w:autoSpaceDE w:val="0"/>
        <w:autoSpaceDN w:val="0"/>
        <w:adjustRightInd w:val="0"/>
        <w:spacing w:line="360" w:lineRule="auto"/>
        <w:jc w:val="both"/>
        <w:rPr>
          <w:rFonts w:ascii="ArialMT" w:eastAsiaTheme="minorHAnsi" w:hAnsi="ArialMT" w:cs="ArialMT"/>
          <w:sz w:val="24"/>
          <w:szCs w:val="24"/>
          <w14:ligatures w14:val="standardContextual"/>
        </w:rPr>
      </w:pPr>
    </w:p>
    <w:p w:rsidR="005B6D59" w:rsidRDefault="005B6D59" w:rsidP="00663340">
      <w:pPr>
        <w:widowControl/>
        <w:suppressAutoHyphens w:val="0"/>
        <w:autoSpaceDE w:val="0"/>
        <w:autoSpaceDN w:val="0"/>
        <w:adjustRightInd w:val="0"/>
        <w:spacing w:line="360" w:lineRule="auto"/>
        <w:jc w:val="both"/>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t>Se vor amenaja spatii speciale si se vor amplasa bene/recipienti, pentru stocarea temporara a deseurilor generate, pana la predarea acestora spre eliminare/valorificare catre operatori autorizati; rampa de spalare a rotilor vehiculelor/utilajelor utilizate pe santier, amplasata la intrarea in incinta organizarii de santier; platforma pietruita pentru parcare utilaje/vehicule, si depozitare</w:t>
      </w:r>
    </w:p>
    <w:p w:rsidR="005B6D59" w:rsidRDefault="005B6D59" w:rsidP="00663340">
      <w:pPr>
        <w:widowControl/>
        <w:suppressAutoHyphens w:val="0"/>
        <w:autoSpaceDE w:val="0"/>
        <w:autoSpaceDN w:val="0"/>
        <w:adjustRightInd w:val="0"/>
        <w:spacing w:line="360" w:lineRule="auto"/>
        <w:jc w:val="both"/>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t>materiale de constructie.</w:t>
      </w:r>
    </w:p>
    <w:p w:rsidR="005B6D59" w:rsidRDefault="005B6D59" w:rsidP="00663340">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p>
    <w:p w:rsidR="005B6D59" w:rsidRDefault="005B6D59" w:rsidP="00663340">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t>Se vor lua masuri de restrictionare a accesului persoanelor neautorizate si de semnalizare a zonele cu risc de accidente.</w:t>
      </w:r>
    </w:p>
    <w:p w:rsidR="005B6D59" w:rsidRDefault="005B6D59" w:rsidP="00663340">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p>
    <w:p w:rsidR="005B6D59" w:rsidRDefault="005B6D59" w:rsidP="00663340">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t>Paza amplasamentului se va face 24 de ore pe zi, 7 zile pe saptamana.</w:t>
      </w:r>
    </w:p>
    <w:p w:rsidR="005B6D59" w:rsidRDefault="005B6D59" w:rsidP="00663340">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p>
    <w:p w:rsidR="005B6D59" w:rsidRDefault="005B6D59" w:rsidP="00663340">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lastRenderedPageBreak/>
        <w:t>Minim doua persoane vor fi de paza simultan la amplasament.</w:t>
      </w:r>
    </w:p>
    <w:p w:rsidR="005B6D59" w:rsidRDefault="005B6D59" w:rsidP="00663340">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t>La intrarea pricipala se va gasi o ghereta.</w:t>
      </w:r>
    </w:p>
    <w:p w:rsidR="005B6D59" w:rsidRDefault="005B6D59" w:rsidP="00663340">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t>De pe aceasta suprafata se va indeparta solul fertil si vegetatia existenta care va fi depozitata in vecinatatea acestei suprafete.</w:t>
      </w:r>
    </w:p>
    <w:p w:rsidR="005B6D59" w:rsidRDefault="005B6D59" w:rsidP="00663340">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p>
    <w:p w:rsidR="005B6D59" w:rsidRDefault="005B6D59" w:rsidP="00663340">
      <w:pPr>
        <w:widowControl/>
        <w:suppressAutoHyphens w:val="0"/>
        <w:autoSpaceDE w:val="0"/>
        <w:autoSpaceDN w:val="0"/>
        <w:adjustRightInd w:val="0"/>
        <w:spacing w:line="360" w:lineRule="auto"/>
        <w:rPr>
          <w:rFonts w:ascii="ArialMT" w:eastAsiaTheme="minorHAnsi" w:hAnsi="ArialMT" w:cs="ArialMT"/>
          <w:sz w:val="24"/>
          <w:szCs w:val="24"/>
          <w14:ligatures w14:val="standardContextual"/>
        </w:rPr>
      </w:pPr>
      <w:r>
        <w:rPr>
          <w:rFonts w:ascii="ArialMT" w:eastAsiaTheme="minorHAnsi" w:hAnsi="ArialMT" w:cs="ArialMT"/>
          <w:sz w:val="24"/>
          <w:szCs w:val="24"/>
          <w14:ligatures w14:val="standardContextual"/>
        </w:rPr>
        <w:t>Zona va fi nivelata si compactata si va fi acoperita cu piatra sparta.</w:t>
      </w:r>
    </w:p>
    <w:p w:rsidR="005B6D59" w:rsidRPr="003303BC" w:rsidRDefault="005B6D59" w:rsidP="00663340">
      <w:pPr>
        <w:widowControl/>
        <w:suppressAutoHyphens w:val="0"/>
        <w:spacing w:after="160" w:line="360" w:lineRule="auto"/>
        <w:jc w:val="both"/>
        <w:rPr>
          <w:rFonts w:ascii="Arial" w:eastAsiaTheme="minorHAnsi" w:hAnsi="Arial" w:cs="Arial"/>
          <w:color w:val="000000" w:themeColor="text1"/>
          <w:sz w:val="24"/>
          <w:szCs w:val="24"/>
        </w:rPr>
      </w:pPr>
      <w:r>
        <w:rPr>
          <w:rFonts w:ascii="ArialMT" w:eastAsiaTheme="minorHAnsi" w:hAnsi="ArialMT" w:cs="ArialMT"/>
          <w:sz w:val="24"/>
          <w:szCs w:val="24"/>
          <w14:ligatures w14:val="standardContextual"/>
        </w:rPr>
        <w:t>La finalizarea lucrarilor, ansamblul organizarii de santier va fi dezafectat.</w:t>
      </w:r>
      <w:r w:rsidRPr="003303BC">
        <w:rPr>
          <w:rFonts w:ascii="Arial" w:eastAsiaTheme="minorHAnsi" w:hAnsi="Arial" w:cs="Arial"/>
          <w:color w:val="000000" w:themeColor="text1"/>
          <w:sz w:val="24"/>
          <w:szCs w:val="24"/>
        </w:rPr>
        <w:t xml:space="preserve">. </w:t>
      </w:r>
    </w:p>
    <w:p w:rsidR="005B6D59" w:rsidRPr="003303BC" w:rsidRDefault="005B6D59" w:rsidP="00663340">
      <w:pPr>
        <w:widowControl/>
        <w:suppressAutoHyphens w:val="0"/>
        <w:spacing w:after="160" w:line="360" w:lineRule="auto"/>
        <w:jc w:val="both"/>
        <w:rPr>
          <w:rFonts w:ascii="Arial" w:eastAsiaTheme="minorHAnsi" w:hAnsi="Arial" w:cs="Arial"/>
          <w:color w:val="000000" w:themeColor="text1"/>
          <w:sz w:val="24"/>
          <w:szCs w:val="24"/>
        </w:rPr>
      </w:pPr>
      <w:r w:rsidRPr="003303BC">
        <w:rPr>
          <w:rFonts w:ascii="Arial" w:eastAsiaTheme="minorHAnsi" w:hAnsi="Arial" w:cs="Arial"/>
          <w:color w:val="000000" w:themeColor="text1"/>
          <w:sz w:val="24"/>
          <w:szCs w:val="24"/>
        </w:rPr>
        <w:t>De pe această suprafață se va indepărta solul fertil si vegetatia existenta care va fi depozitata in vecinatatea acestei suprafete. Zona va fi nivelata si compactata si va fi acoperita cu piatra sparta. La finalizarea lucrărilor, ansamblul organizării de șantier va fi dezafectat, inclusiv platforma de piatra sparta, unde solul va reveni la amenajarea inițială naturală.</w:t>
      </w:r>
    </w:p>
    <w:p w:rsidR="005B6D59" w:rsidRPr="003303BC" w:rsidRDefault="005B6D59" w:rsidP="00663340">
      <w:pPr>
        <w:widowControl/>
        <w:spacing w:after="200" w:line="360" w:lineRule="auto"/>
        <w:jc w:val="both"/>
        <w:rPr>
          <w:rFonts w:ascii="Arial" w:eastAsiaTheme="minorHAnsi" w:hAnsi="Arial" w:cs="Arial"/>
          <w:color w:val="FF0000"/>
          <w:sz w:val="24"/>
          <w:szCs w:val="24"/>
        </w:rPr>
      </w:pPr>
      <w:r w:rsidRPr="003303BC">
        <w:rPr>
          <w:rFonts w:ascii="Arial" w:eastAsiaTheme="minorHAnsi" w:hAnsi="Arial" w:cs="Arial"/>
          <w:color w:val="000000" w:themeColor="text1"/>
          <w:sz w:val="24"/>
          <w:szCs w:val="24"/>
        </w:rPr>
        <w:t>Zonele de protectie ale drumurilor sunt cuprinse intre marginile exterioare ale zonelor de siguranta si marginile zonei drumului. In cazul drumurilor nationale, distanta de la marginea exterioara a zonei de siguranta pana la marginea zonei drumului este de 22 m, in timp ce, pentru drumurile judetene, distanta de la marginea exterioara a zonei de siguranta pana la marginea zonei drumului este de 20 m</w:t>
      </w:r>
      <w:r w:rsidRPr="003303BC">
        <w:rPr>
          <w:rFonts w:ascii="Arial" w:eastAsiaTheme="minorHAnsi" w:hAnsi="Arial" w:cs="Arial"/>
          <w:color w:val="FF0000"/>
          <w:sz w:val="24"/>
          <w:szCs w:val="24"/>
        </w:rPr>
        <w:t xml:space="preserve">. </w:t>
      </w:r>
    </w:p>
    <w:p w:rsidR="005B6D59" w:rsidRPr="003303BC" w:rsidRDefault="005B6D59" w:rsidP="005B6D59">
      <w:pPr>
        <w:widowControl/>
        <w:spacing w:after="200" w:line="360" w:lineRule="auto"/>
        <w:jc w:val="both"/>
        <w:rPr>
          <w:rFonts w:ascii="Arial" w:eastAsiaTheme="minorHAnsi" w:hAnsi="Arial" w:cs="Arial"/>
          <w:color w:val="000000" w:themeColor="text1"/>
          <w:sz w:val="24"/>
          <w:szCs w:val="24"/>
        </w:rPr>
      </w:pPr>
      <w:r w:rsidRPr="003303BC">
        <w:rPr>
          <w:rFonts w:ascii="Arial" w:eastAsiaTheme="minorHAnsi" w:hAnsi="Arial" w:cs="Arial"/>
          <w:color w:val="000000" w:themeColor="text1"/>
          <w:sz w:val="24"/>
          <w:szCs w:val="24"/>
        </w:rPr>
        <w:t>Dat fiind faptul terenurile reglementate se afla in interiorul zonelor protejate Natura 2000 (ROSPA 0015</w:t>
      </w:r>
      <w:r w:rsidR="004459EB">
        <w:rPr>
          <w:rFonts w:ascii="Arial" w:eastAsiaTheme="minorHAnsi" w:hAnsi="Arial" w:cs="Arial"/>
          <w:color w:val="000000" w:themeColor="text1"/>
          <w:sz w:val="24"/>
          <w:szCs w:val="24"/>
        </w:rPr>
        <w:t xml:space="preserve"> si ROSCI 0231 </w:t>
      </w:r>
      <w:r w:rsidRPr="003303BC">
        <w:rPr>
          <w:rFonts w:ascii="Arial" w:eastAsiaTheme="minorHAnsi" w:hAnsi="Arial" w:cs="Arial"/>
          <w:color w:val="000000" w:themeColor="text1"/>
          <w:sz w:val="24"/>
          <w:szCs w:val="24"/>
        </w:rPr>
        <w:t xml:space="preserve">), se vor aplica toate masurile impuse de legislatia in vigoare pentru reducerea la minim sau eliminarea poluarii mediului in zona. </w:t>
      </w:r>
    </w:p>
    <w:p w:rsidR="005B6D59" w:rsidRPr="003303BC" w:rsidRDefault="005B6D59" w:rsidP="005B6D59">
      <w:pPr>
        <w:widowControl/>
        <w:spacing w:after="200" w:line="360" w:lineRule="auto"/>
        <w:jc w:val="both"/>
        <w:rPr>
          <w:rFonts w:ascii="Arial" w:eastAsiaTheme="minorHAnsi" w:hAnsi="Arial" w:cs="Arial"/>
          <w:color w:val="000000" w:themeColor="text1"/>
          <w:sz w:val="24"/>
          <w:szCs w:val="24"/>
        </w:rPr>
      </w:pPr>
      <w:r w:rsidRPr="003303BC">
        <w:rPr>
          <w:rFonts w:ascii="Arial" w:eastAsiaTheme="minorHAnsi" w:hAnsi="Arial" w:cs="Arial"/>
          <w:color w:val="000000" w:themeColor="text1"/>
          <w:sz w:val="24"/>
          <w:szCs w:val="24"/>
        </w:rPr>
        <w:t>Propunerile si măsurile de interventie - tehnice, juridice, urbanistice etc. - privesc in executie urmatoarele categorii de probleme analizate distinct in studiul de specialitate: -Nu se vor utiliza substante chimice, capcane respectiv dispozitive sonore pentru a combate avifauna, fauna terestra si temporar acvatică din perimetrul studiat.</w:t>
      </w:r>
    </w:p>
    <w:p w:rsidR="005B6D59" w:rsidRPr="003303BC" w:rsidRDefault="005B6D59" w:rsidP="005B6D59">
      <w:pPr>
        <w:widowControl/>
        <w:numPr>
          <w:ilvl w:val="0"/>
          <w:numId w:val="19"/>
        </w:numPr>
        <w:suppressAutoHyphens w:val="0"/>
        <w:spacing w:before="3" w:after="160" w:line="360" w:lineRule="auto"/>
        <w:contextualSpacing/>
        <w:jc w:val="both"/>
        <w:rPr>
          <w:rFonts w:ascii="Arial" w:eastAsiaTheme="minorHAnsi" w:hAnsi="Arial" w:cs="Arial"/>
          <w:color w:val="000000" w:themeColor="text1"/>
          <w:sz w:val="24"/>
          <w:szCs w:val="24"/>
        </w:rPr>
      </w:pPr>
      <w:r w:rsidRPr="003303BC">
        <w:rPr>
          <w:rFonts w:ascii="Arial" w:eastAsiaTheme="minorHAnsi" w:hAnsi="Arial" w:cs="Arial"/>
          <w:color w:val="000000" w:themeColor="text1"/>
          <w:sz w:val="24"/>
          <w:szCs w:val="24"/>
        </w:rPr>
        <w:t xml:space="preserve">unelte, scule, dispozitive, utilaje şi mijloace necesare : este nevoie de utilaje gen buldozer,  a </w:t>
      </w:r>
      <w:r w:rsidR="004459EB">
        <w:rPr>
          <w:rFonts w:ascii="Arial" w:eastAsiaTheme="minorHAnsi" w:hAnsi="Arial" w:cs="Arial"/>
          <w:color w:val="000000" w:themeColor="text1"/>
          <w:sz w:val="24"/>
          <w:szCs w:val="24"/>
        </w:rPr>
        <w:t xml:space="preserve">autoutilitarelor </w:t>
      </w:r>
      <w:r w:rsidRPr="003303BC">
        <w:rPr>
          <w:rFonts w:ascii="Arial" w:eastAsiaTheme="minorHAnsi" w:hAnsi="Arial" w:cs="Arial"/>
          <w:color w:val="000000" w:themeColor="text1"/>
          <w:sz w:val="24"/>
          <w:szCs w:val="24"/>
        </w:rPr>
        <w:t xml:space="preserve"> de transport materiale de constructie </w:t>
      </w:r>
    </w:p>
    <w:p w:rsidR="005B6D59" w:rsidRPr="003303BC" w:rsidRDefault="005B6D59" w:rsidP="005B6D59">
      <w:pPr>
        <w:widowControl/>
        <w:numPr>
          <w:ilvl w:val="0"/>
          <w:numId w:val="19"/>
        </w:numPr>
        <w:suppressAutoHyphens w:val="0"/>
        <w:spacing w:before="3" w:after="160" w:line="360" w:lineRule="auto"/>
        <w:contextualSpacing/>
        <w:jc w:val="both"/>
        <w:rPr>
          <w:rFonts w:ascii="Arial" w:eastAsiaTheme="minorHAnsi" w:hAnsi="Arial" w:cs="Arial"/>
          <w:color w:val="000000" w:themeColor="text1"/>
          <w:sz w:val="24"/>
          <w:szCs w:val="24"/>
        </w:rPr>
      </w:pPr>
      <w:r w:rsidRPr="003303BC">
        <w:rPr>
          <w:rFonts w:ascii="Arial" w:eastAsiaTheme="minorHAnsi" w:hAnsi="Arial" w:cs="Arial"/>
          <w:color w:val="000000" w:themeColor="text1"/>
          <w:sz w:val="24"/>
          <w:szCs w:val="24"/>
        </w:rPr>
        <w:t xml:space="preserve">sursele de energie : deoarece uneltele electrice folosite in timpul santierului sunt de mare si mic voltaj , acestea vor fi alimentate de la reteaua electrica </w:t>
      </w:r>
    </w:p>
    <w:p w:rsidR="005B6D59" w:rsidRPr="003303BC" w:rsidRDefault="005B6D59" w:rsidP="005B6D59">
      <w:pPr>
        <w:widowControl/>
        <w:numPr>
          <w:ilvl w:val="0"/>
          <w:numId w:val="19"/>
        </w:numPr>
        <w:suppressAutoHyphens w:val="0"/>
        <w:spacing w:before="3" w:after="160" w:line="360" w:lineRule="auto"/>
        <w:contextualSpacing/>
        <w:jc w:val="both"/>
        <w:rPr>
          <w:rFonts w:ascii="Arial" w:eastAsiaTheme="minorHAnsi" w:hAnsi="Arial" w:cs="Arial"/>
          <w:color w:val="000000" w:themeColor="text1"/>
          <w:sz w:val="24"/>
          <w:szCs w:val="24"/>
        </w:rPr>
      </w:pPr>
      <w:r w:rsidRPr="003303BC">
        <w:rPr>
          <w:rFonts w:ascii="Arial" w:eastAsiaTheme="minorHAnsi" w:hAnsi="Arial" w:cs="Arial"/>
          <w:color w:val="000000" w:themeColor="text1"/>
          <w:sz w:val="24"/>
          <w:szCs w:val="24"/>
        </w:rPr>
        <w:t xml:space="preserve">vestiare, apă potabilă, grup sanitar :muncitorii vor folosi toalete ecologice vidanjabile ce vor fi inchiriate si amplasate pe amplasament, iar apa potabila va fi adusa imbuteliata </w:t>
      </w:r>
    </w:p>
    <w:p w:rsidR="005B6D59" w:rsidRPr="003303BC" w:rsidRDefault="005B6D59" w:rsidP="005B6D59">
      <w:pPr>
        <w:widowControl/>
        <w:numPr>
          <w:ilvl w:val="0"/>
          <w:numId w:val="19"/>
        </w:numPr>
        <w:suppressAutoHyphens w:val="0"/>
        <w:spacing w:before="3" w:after="160" w:line="360" w:lineRule="auto"/>
        <w:contextualSpacing/>
        <w:jc w:val="both"/>
        <w:rPr>
          <w:rFonts w:ascii="Arial" w:eastAsiaTheme="minorHAnsi" w:hAnsi="Arial" w:cs="Arial"/>
          <w:color w:val="000000" w:themeColor="text1"/>
          <w:sz w:val="24"/>
          <w:szCs w:val="24"/>
        </w:rPr>
      </w:pPr>
      <w:r w:rsidRPr="003303BC">
        <w:rPr>
          <w:rFonts w:ascii="Arial" w:eastAsiaTheme="minorHAnsi" w:hAnsi="Arial" w:cs="Arial"/>
          <w:color w:val="000000" w:themeColor="text1"/>
          <w:sz w:val="24"/>
          <w:szCs w:val="24"/>
        </w:rPr>
        <w:lastRenderedPageBreak/>
        <w:t>grafice de execuţie a lucrărilor : lucrarile vor dura aproximativ 24 luni.</w:t>
      </w:r>
    </w:p>
    <w:p w:rsidR="005B6D59" w:rsidRPr="003303BC" w:rsidRDefault="005B6D59" w:rsidP="005B6D59">
      <w:pPr>
        <w:widowControl/>
        <w:numPr>
          <w:ilvl w:val="0"/>
          <w:numId w:val="19"/>
        </w:numPr>
        <w:suppressAutoHyphens w:val="0"/>
        <w:spacing w:before="3" w:after="160" w:line="360" w:lineRule="auto"/>
        <w:contextualSpacing/>
        <w:jc w:val="both"/>
        <w:rPr>
          <w:rFonts w:ascii="Arial" w:eastAsiaTheme="minorHAnsi" w:hAnsi="Arial" w:cs="Arial"/>
          <w:color w:val="000000" w:themeColor="text1"/>
          <w:sz w:val="24"/>
          <w:szCs w:val="24"/>
        </w:rPr>
      </w:pPr>
      <w:r w:rsidRPr="003303BC">
        <w:rPr>
          <w:rFonts w:ascii="Arial" w:eastAsiaTheme="minorHAnsi" w:hAnsi="Arial" w:cs="Arial"/>
          <w:color w:val="000000" w:themeColor="text1"/>
          <w:sz w:val="24"/>
          <w:szCs w:val="24"/>
        </w:rPr>
        <w:t>organizarea spaţiilor necesare depozitării temporare a materialelor, măsurile specifice pentru conservare pe timpul depozitării şi evitării degradărilor: toate materialele de constructie vor fi depozitate intr-o zona special amenajata si consta in realizarea unei zone pietruite, cu pietris concasat cu o grosime minima de 15 cm cu o panta de scurgere de min 2 grade; pe aceasta platforma se vor monta un nr. de min 3 containere din care unul va avea functiunea de birou si vestiar , unul pentru de depunerea deseurilor provenite din constructie, selectate pe categorii, si unul pentru pastrarea in siguranta a uneltelor de mana. Tot in aceasta zona se vor depune materialele de constructie de mari dimensiuni .</w:t>
      </w:r>
    </w:p>
    <w:p w:rsidR="005B6D59" w:rsidRPr="003303BC" w:rsidRDefault="005B6D59" w:rsidP="005B6D59">
      <w:pPr>
        <w:widowControl/>
        <w:numPr>
          <w:ilvl w:val="0"/>
          <w:numId w:val="19"/>
        </w:numPr>
        <w:suppressAutoHyphens w:val="0"/>
        <w:spacing w:before="3" w:after="160" w:line="360" w:lineRule="auto"/>
        <w:contextualSpacing/>
        <w:jc w:val="both"/>
        <w:rPr>
          <w:rFonts w:ascii="Arial" w:eastAsiaTheme="minorHAnsi" w:hAnsi="Arial" w:cs="Arial"/>
          <w:color w:val="000000" w:themeColor="text1"/>
          <w:sz w:val="24"/>
          <w:szCs w:val="24"/>
        </w:rPr>
      </w:pPr>
      <w:r w:rsidRPr="003303BC">
        <w:rPr>
          <w:rFonts w:ascii="Arial" w:eastAsiaTheme="minorHAnsi" w:hAnsi="Arial" w:cs="Arial"/>
          <w:b/>
          <w:bCs/>
          <w:color w:val="000000" w:themeColor="text1"/>
          <w:sz w:val="24"/>
          <w:szCs w:val="24"/>
        </w:rPr>
        <w:t>măsuri de protecţia vecinătăţilor (transmitere de vibraţii şi şocuri puternice, degajări mari de praf, asigurarea acceselor necesare</w:t>
      </w:r>
      <w:r w:rsidRPr="003303BC">
        <w:rPr>
          <w:rFonts w:ascii="Arial" w:eastAsiaTheme="minorHAnsi" w:hAnsi="Arial" w:cs="Arial"/>
          <w:color w:val="000000" w:themeColor="text1"/>
          <w:sz w:val="24"/>
          <w:szCs w:val="24"/>
        </w:rPr>
        <w:t xml:space="preserve">): - transmiterea vibratiilor - nu e cazul de a se lua masuri de preventie, distantele pana la vecinatati sunt mari </w:t>
      </w:r>
    </w:p>
    <w:p w:rsidR="005B6D59" w:rsidRPr="003303BC" w:rsidRDefault="005B6D59" w:rsidP="005B6D59">
      <w:pPr>
        <w:widowControl/>
        <w:numPr>
          <w:ilvl w:val="0"/>
          <w:numId w:val="19"/>
        </w:numPr>
        <w:suppressAutoHyphens w:val="0"/>
        <w:spacing w:before="3" w:after="160" w:line="360" w:lineRule="auto"/>
        <w:contextualSpacing/>
        <w:jc w:val="both"/>
        <w:rPr>
          <w:rFonts w:ascii="Arial" w:eastAsiaTheme="minorHAnsi" w:hAnsi="Arial" w:cs="Arial"/>
          <w:color w:val="000000" w:themeColor="text1"/>
          <w:sz w:val="24"/>
          <w:szCs w:val="24"/>
        </w:rPr>
      </w:pPr>
      <w:r w:rsidRPr="003303BC">
        <w:rPr>
          <w:rFonts w:ascii="Arial" w:eastAsiaTheme="minorHAnsi" w:hAnsi="Arial" w:cs="Arial"/>
          <w:b/>
          <w:bCs/>
          <w:color w:val="000000" w:themeColor="text1"/>
          <w:sz w:val="24"/>
          <w:szCs w:val="24"/>
        </w:rPr>
        <w:t>degajari mari de praf</w:t>
      </w:r>
      <w:r w:rsidRPr="003303BC">
        <w:rPr>
          <w:rFonts w:ascii="Arial" w:eastAsiaTheme="minorHAnsi" w:hAnsi="Arial" w:cs="Arial"/>
          <w:color w:val="000000" w:themeColor="text1"/>
          <w:sz w:val="24"/>
          <w:szCs w:val="24"/>
        </w:rPr>
        <w:t>: se va monta perimetral o plasa pentru retinerea prafului</w:t>
      </w:r>
    </w:p>
    <w:p w:rsidR="005B6D59" w:rsidRPr="003303BC" w:rsidRDefault="005B6D59" w:rsidP="005B6D59">
      <w:pPr>
        <w:widowControl/>
        <w:numPr>
          <w:ilvl w:val="0"/>
          <w:numId w:val="19"/>
        </w:numPr>
        <w:suppressAutoHyphens w:val="0"/>
        <w:spacing w:before="3" w:after="160" w:line="360" w:lineRule="auto"/>
        <w:contextualSpacing/>
        <w:jc w:val="both"/>
        <w:rPr>
          <w:rFonts w:ascii="Arial" w:eastAsiaTheme="minorHAnsi" w:hAnsi="Arial" w:cs="Arial"/>
          <w:color w:val="000000" w:themeColor="text1"/>
          <w:sz w:val="24"/>
          <w:szCs w:val="24"/>
        </w:rPr>
      </w:pPr>
      <w:r w:rsidRPr="003303BC">
        <w:rPr>
          <w:rFonts w:ascii="Arial" w:eastAsiaTheme="minorHAnsi" w:hAnsi="Arial" w:cs="Arial"/>
          <w:b/>
          <w:bCs/>
          <w:color w:val="000000" w:themeColor="text1"/>
          <w:sz w:val="24"/>
          <w:szCs w:val="24"/>
        </w:rPr>
        <w:t>asigurarea acceselor necesare</w:t>
      </w:r>
      <w:r w:rsidRPr="003303BC">
        <w:rPr>
          <w:rFonts w:ascii="Arial" w:eastAsiaTheme="minorHAnsi" w:hAnsi="Arial" w:cs="Arial"/>
          <w:color w:val="000000" w:themeColor="text1"/>
          <w:sz w:val="24"/>
          <w:szCs w:val="24"/>
        </w:rPr>
        <w:t>: se vor realiza drumuri de incinta provizorii , cu cu pamant compactat si pietris concasat</w:t>
      </w:r>
    </w:p>
    <w:p w:rsidR="005B6D59" w:rsidRPr="003303BC" w:rsidRDefault="005B6D59" w:rsidP="005B6D59">
      <w:pPr>
        <w:widowControl/>
        <w:numPr>
          <w:ilvl w:val="0"/>
          <w:numId w:val="19"/>
        </w:numPr>
        <w:suppressAutoHyphens w:val="0"/>
        <w:spacing w:before="3" w:after="160" w:line="360" w:lineRule="auto"/>
        <w:contextualSpacing/>
        <w:jc w:val="both"/>
        <w:rPr>
          <w:rFonts w:ascii="Arial" w:eastAsiaTheme="minorHAnsi" w:hAnsi="Arial" w:cs="Arial"/>
          <w:color w:val="000000" w:themeColor="text1"/>
          <w:sz w:val="24"/>
          <w:szCs w:val="24"/>
        </w:rPr>
      </w:pPr>
      <w:r w:rsidRPr="003303BC">
        <w:rPr>
          <w:rFonts w:ascii="Arial" w:eastAsiaTheme="minorHAnsi" w:hAnsi="Arial" w:cs="Arial"/>
          <w:kern w:val="2"/>
          <w:sz w:val="22"/>
          <w:szCs w:val="22"/>
          <w14:ligatures w14:val="standardContextual"/>
        </w:rPr>
        <w:t>-</w:t>
      </w:r>
      <w:r w:rsidRPr="003303BC">
        <w:rPr>
          <w:rFonts w:ascii="Arial" w:eastAsiaTheme="minorHAnsi" w:hAnsi="Arial" w:cs="Arial"/>
          <w:b/>
          <w:bCs/>
          <w:color w:val="000000" w:themeColor="text1"/>
          <w:sz w:val="24"/>
          <w:szCs w:val="24"/>
        </w:rPr>
        <w:t>localizarea organizarii de santier</w:t>
      </w:r>
      <w:r w:rsidRPr="003303BC">
        <w:rPr>
          <w:rFonts w:ascii="Arial" w:eastAsiaTheme="minorHAnsi" w:hAnsi="Arial" w:cs="Arial"/>
          <w:color w:val="000000" w:themeColor="text1"/>
          <w:sz w:val="24"/>
          <w:szCs w:val="24"/>
        </w:rPr>
        <w:t xml:space="preserve"> – santierul se va organiza exclusiv pe terenul aferent investitiei propuse. </w:t>
      </w:r>
    </w:p>
    <w:p w:rsidR="005B6D59" w:rsidRPr="003303BC" w:rsidRDefault="005B6D59" w:rsidP="005B6D59">
      <w:pPr>
        <w:widowControl/>
        <w:numPr>
          <w:ilvl w:val="0"/>
          <w:numId w:val="19"/>
        </w:numPr>
        <w:suppressAutoHyphens w:val="0"/>
        <w:spacing w:before="3" w:after="160" w:line="360" w:lineRule="auto"/>
        <w:contextualSpacing/>
        <w:jc w:val="both"/>
        <w:rPr>
          <w:rFonts w:ascii="Arial" w:eastAsiaTheme="minorHAnsi" w:hAnsi="Arial" w:cs="Arial"/>
          <w:color w:val="000000" w:themeColor="text1"/>
          <w:sz w:val="24"/>
          <w:szCs w:val="24"/>
        </w:rPr>
      </w:pPr>
      <w:r w:rsidRPr="003303BC">
        <w:rPr>
          <w:rFonts w:ascii="Arial" w:eastAsiaTheme="minorHAnsi" w:hAnsi="Arial" w:cs="Arial"/>
          <w:color w:val="000000" w:themeColor="text1"/>
          <w:sz w:val="24"/>
          <w:szCs w:val="24"/>
        </w:rPr>
        <w:t>-</w:t>
      </w:r>
      <w:r w:rsidRPr="003303BC">
        <w:rPr>
          <w:rFonts w:ascii="Arial" w:eastAsiaTheme="minorHAnsi" w:hAnsi="Arial" w:cs="Arial"/>
          <w:b/>
          <w:bCs/>
          <w:color w:val="000000" w:themeColor="text1"/>
          <w:sz w:val="24"/>
          <w:szCs w:val="24"/>
        </w:rPr>
        <w:t>descrierea impactului asupra mediului a lucrarilor organizarii de santier</w:t>
      </w:r>
      <w:r w:rsidRPr="003303BC">
        <w:rPr>
          <w:rFonts w:ascii="Arial" w:eastAsiaTheme="minorHAnsi" w:hAnsi="Arial" w:cs="Arial"/>
          <w:color w:val="000000" w:themeColor="text1"/>
          <w:sz w:val="24"/>
          <w:szCs w:val="24"/>
        </w:rPr>
        <w:t xml:space="preserve"> – impact temporar redus pe perioada executarii proiectului. -surse de poluanti si instalatii pentru retinerea, evacuarea si dispersia poluantilor în mediu în timpul organizarii de santier - motoarele utilajelor si ale masinilor de transport a materialelor utilizate reprezinta sursele de poluanti; nu este cazul de amplasare a unor instalatii speciale pentru protectia mediului în timpul organizarii de santier, impactul fiind temporar si redus.</w:t>
      </w:r>
    </w:p>
    <w:p w:rsidR="005B6D59" w:rsidRPr="003303BC" w:rsidRDefault="005B6D59" w:rsidP="005B6D59">
      <w:pPr>
        <w:widowControl/>
        <w:numPr>
          <w:ilvl w:val="0"/>
          <w:numId w:val="19"/>
        </w:numPr>
        <w:suppressAutoHyphens w:val="0"/>
        <w:spacing w:before="3" w:after="160" w:line="360" w:lineRule="auto"/>
        <w:contextualSpacing/>
        <w:jc w:val="both"/>
        <w:rPr>
          <w:rFonts w:ascii="Arial" w:eastAsiaTheme="minorHAnsi" w:hAnsi="Arial" w:cs="Arial"/>
          <w:color w:val="000000" w:themeColor="text1"/>
          <w:sz w:val="24"/>
          <w:szCs w:val="24"/>
        </w:rPr>
      </w:pPr>
      <w:r w:rsidRPr="003303BC">
        <w:rPr>
          <w:rFonts w:ascii="Arial" w:eastAsiaTheme="minorHAnsi" w:hAnsi="Arial" w:cs="Arial"/>
          <w:b/>
          <w:bCs/>
          <w:color w:val="000000" w:themeColor="text1"/>
          <w:sz w:val="24"/>
          <w:szCs w:val="24"/>
        </w:rPr>
        <w:t xml:space="preserve"> -dotari si masuri prevazute pentru controlul emisiilor de poluanti în mediu</w:t>
      </w:r>
      <w:r w:rsidRPr="003303BC">
        <w:rPr>
          <w:rFonts w:ascii="Arial" w:eastAsiaTheme="minorHAnsi" w:hAnsi="Arial" w:cs="Arial"/>
          <w:color w:val="000000" w:themeColor="text1"/>
          <w:sz w:val="24"/>
          <w:szCs w:val="24"/>
        </w:rPr>
        <w:t xml:space="preserve"> –folosirea unor utilaje cu motoare cu emisii reduse de poluanti. Emisiile vor fi de durată scurtă şi nu sunt necesare instalaţii pentru reţinerea sau dispersia acestora.</w:t>
      </w:r>
    </w:p>
    <w:p w:rsidR="005B6D59" w:rsidRPr="003303BC" w:rsidRDefault="005B6D59" w:rsidP="005B6D59">
      <w:pPr>
        <w:widowControl/>
        <w:suppressAutoHyphens w:val="0"/>
        <w:spacing w:before="3" w:line="360" w:lineRule="auto"/>
        <w:jc w:val="both"/>
        <w:rPr>
          <w:rFonts w:eastAsiaTheme="minorHAnsi"/>
          <w:color w:val="000000" w:themeColor="text1"/>
          <w:sz w:val="24"/>
          <w:szCs w:val="24"/>
        </w:rPr>
      </w:pPr>
    </w:p>
    <w:p w:rsidR="005B6D59" w:rsidRPr="003303BC" w:rsidRDefault="005B6D59" w:rsidP="005B6D59">
      <w:pPr>
        <w:widowControl/>
        <w:suppressAutoHyphens w:val="0"/>
        <w:spacing w:before="100" w:beforeAutospacing="1" w:after="100" w:afterAutospacing="1"/>
        <w:jc w:val="both"/>
        <w:outlineLvl w:val="0"/>
        <w:rPr>
          <w:rFonts w:ascii="Arial" w:hAnsi="Arial" w:cs="Arial"/>
          <w:b/>
          <w:kern w:val="2"/>
          <w:sz w:val="24"/>
          <w:szCs w:val="24"/>
          <w:lang w:val="ro-RO" w:eastAsia="x-none"/>
          <w14:ligatures w14:val="standardContextual"/>
        </w:rPr>
      </w:pPr>
      <w:bookmarkStart w:id="32" w:name="_Toc129554851"/>
      <w:r w:rsidRPr="003303BC">
        <w:rPr>
          <w:rFonts w:ascii="Arial" w:hAnsi="Arial" w:cs="Arial"/>
          <w:b/>
          <w:kern w:val="2"/>
          <w:sz w:val="24"/>
          <w:szCs w:val="24"/>
          <w:lang w:val="ro-RO" w:eastAsia="x-none"/>
          <w14:ligatures w14:val="standardContextual"/>
        </w:rPr>
        <w:lastRenderedPageBreak/>
        <w:t>XI. Lucrări de refacere a amplasamentului la finalizarea investiției, în caz de accidente și/sau la încetarea activității, în măsura în care aceste informații sunt disponibile:</w:t>
      </w:r>
      <w:bookmarkEnd w:id="32"/>
    </w:p>
    <w:p w:rsidR="005B6D59" w:rsidRPr="003303BC" w:rsidRDefault="005B6D59" w:rsidP="005B6D59">
      <w:pPr>
        <w:widowControl/>
        <w:suppressAutoHyphens w:val="0"/>
        <w:spacing w:before="100" w:beforeAutospacing="1" w:after="100" w:afterAutospacing="1"/>
        <w:jc w:val="both"/>
        <w:rPr>
          <w:rFonts w:ascii="Arial" w:hAnsi="Arial" w:cs="Arial"/>
          <w:kern w:val="2"/>
          <w:sz w:val="24"/>
          <w:szCs w:val="24"/>
          <w:lang w:val="ro-RO"/>
          <w14:ligatures w14:val="standardContextual"/>
        </w:rPr>
      </w:pPr>
      <w:r w:rsidRPr="003303BC">
        <w:rPr>
          <w:rFonts w:ascii="Arial" w:hAnsi="Arial" w:cs="Arial"/>
          <w:kern w:val="2"/>
          <w:sz w:val="24"/>
          <w:szCs w:val="24"/>
          <w:lang w:val="ro-RO"/>
          <w14:ligatures w14:val="standardContextual"/>
        </w:rPr>
        <w:t>- lucrările propuse pentru refacerea amplasamentului la finalizarea investiției, în caz de accidente și/sau la încetarea activității;</w:t>
      </w:r>
    </w:p>
    <w:p w:rsidR="005B6D59" w:rsidRPr="003303BC" w:rsidRDefault="005B6D59" w:rsidP="005B6D59">
      <w:pPr>
        <w:widowControl/>
        <w:suppressAutoHyphens w:val="0"/>
        <w:spacing w:after="160" w:line="360" w:lineRule="auto"/>
        <w:jc w:val="both"/>
        <w:rPr>
          <w:rFonts w:ascii="Arial" w:eastAsia="Calibri" w:hAnsi="Arial" w:cs="Arial"/>
          <w:kern w:val="2"/>
          <w:sz w:val="24"/>
          <w:szCs w:val="24"/>
          <w:lang w:val="ro-RO"/>
          <w14:ligatures w14:val="standardContextual"/>
        </w:rPr>
      </w:pPr>
      <w:r w:rsidRPr="003303BC">
        <w:rPr>
          <w:rFonts w:ascii="Arial" w:eastAsia="Calibri" w:hAnsi="Arial" w:cs="Arial"/>
          <w:kern w:val="2"/>
          <w:sz w:val="24"/>
          <w:szCs w:val="24"/>
          <w:lang w:val="ro-RO"/>
          <w14:ligatures w14:val="standardContextual"/>
        </w:rPr>
        <w:t>In faza de executie nu este necesara refacerea amplasamentului intrucat acesta va fi amenajat in intregime. In caz de poluare accidentala se va interveni de urgenta cu materiale absorbante, pentru a se evita intinderea poluarii. Constructorul si beneficiarul este obligat ca la inceperea lucrarilor de santier sa fie dotat cu materiale absorbante pentru interventie.</w:t>
      </w:r>
    </w:p>
    <w:p w:rsidR="005B6D59" w:rsidRPr="003303BC" w:rsidRDefault="005B6D59" w:rsidP="005B6D59">
      <w:pPr>
        <w:widowControl/>
        <w:numPr>
          <w:ilvl w:val="0"/>
          <w:numId w:val="20"/>
        </w:numPr>
        <w:suppressAutoHyphens w:val="0"/>
        <w:spacing w:after="160" w:line="360" w:lineRule="auto"/>
        <w:jc w:val="both"/>
        <w:rPr>
          <w:rFonts w:ascii="Arial" w:eastAsia="Calibri" w:hAnsi="Arial" w:cs="Arial"/>
          <w:b/>
          <w:bCs/>
          <w:i/>
          <w:iCs/>
          <w:kern w:val="2"/>
          <w:sz w:val="24"/>
          <w:szCs w:val="24"/>
          <w:lang w:val="ro-RO"/>
          <w14:ligatures w14:val="standardContextual"/>
        </w:rPr>
      </w:pPr>
      <w:r w:rsidRPr="003303BC">
        <w:rPr>
          <w:rFonts w:ascii="Arial" w:eastAsia="Calibri" w:hAnsi="Arial" w:cs="Arial"/>
          <w:b/>
          <w:bCs/>
          <w:i/>
          <w:iCs/>
          <w:kern w:val="2"/>
          <w:sz w:val="24"/>
          <w:szCs w:val="24"/>
          <w:lang w:val="ro-RO"/>
          <w14:ligatures w14:val="standardContextual"/>
        </w:rPr>
        <w:t>Pentru protecţia factorilor de mediu, se prevede:</w:t>
      </w:r>
    </w:p>
    <w:p w:rsidR="005B6D59" w:rsidRPr="003303BC" w:rsidRDefault="005B6D59" w:rsidP="005B6D59">
      <w:pPr>
        <w:widowControl/>
        <w:numPr>
          <w:ilvl w:val="0"/>
          <w:numId w:val="21"/>
        </w:numPr>
        <w:tabs>
          <w:tab w:val="left" w:pos="720"/>
        </w:tabs>
        <w:suppressAutoHyphens w:val="0"/>
        <w:spacing w:after="160" w:line="360" w:lineRule="auto"/>
        <w:ind w:left="0" w:firstLine="360"/>
        <w:jc w:val="both"/>
        <w:rPr>
          <w:rFonts w:ascii="Arial" w:eastAsia="Calibri" w:hAnsi="Arial" w:cs="Arial"/>
          <w:kern w:val="2"/>
          <w:sz w:val="24"/>
          <w:szCs w:val="24"/>
          <w:lang w:val="ro-RO"/>
          <w14:ligatures w14:val="standardContextual"/>
        </w:rPr>
      </w:pPr>
      <w:r w:rsidRPr="003303BC">
        <w:rPr>
          <w:rFonts w:ascii="Arial" w:eastAsia="Calibri" w:hAnsi="Arial" w:cs="Arial"/>
          <w:kern w:val="2"/>
          <w:sz w:val="24"/>
          <w:szCs w:val="24"/>
          <w:lang w:val="ro-RO"/>
          <w14:ligatures w14:val="standardContextual"/>
        </w:rPr>
        <w:t>Interzicerea depozitării direct pe sol a oricăror produse ori materiale care ar putea afecta calitatea acestuia;</w:t>
      </w:r>
    </w:p>
    <w:p w:rsidR="005B6D59" w:rsidRPr="003303BC" w:rsidRDefault="005B6D59" w:rsidP="005B6D59">
      <w:pPr>
        <w:widowControl/>
        <w:numPr>
          <w:ilvl w:val="0"/>
          <w:numId w:val="22"/>
        </w:numPr>
        <w:tabs>
          <w:tab w:val="left" w:pos="720"/>
        </w:tabs>
        <w:suppressAutoHyphens w:val="0"/>
        <w:spacing w:after="160" w:line="360" w:lineRule="auto"/>
        <w:ind w:left="0" w:firstLine="360"/>
        <w:jc w:val="both"/>
        <w:rPr>
          <w:rFonts w:ascii="Arial" w:eastAsia="Calibri" w:hAnsi="Arial" w:cs="Arial"/>
          <w:kern w:val="2"/>
          <w:sz w:val="24"/>
          <w:szCs w:val="24"/>
          <w:lang w:val="ro-RO"/>
          <w14:ligatures w14:val="standardContextual"/>
        </w:rPr>
      </w:pPr>
      <w:r w:rsidRPr="003303BC">
        <w:rPr>
          <w:rFonts w:ascii="Arial" w:eastAsia="Calibri" w:hAnsi="Arial" w:cs="Arial"/>
          <w:kern w:val="2"/>
          <w:sz w:val="24"/>
          <w:szCs w:val="24"/>
          <w:lang w:val="ro-RO"/>
          <w14:ligatures w14:val="standardContextual"/>
        </w:rPr>
        <w:t>Desemnarea de personal în vederea monitorizării deşeurilor rezultate, stocate, manipulate, valorificate;</w:t>
      </w:r>
    </w:p>
    <w:p w:rsidR="005B6D59" w:rsidRPr="003303BC" w:rsidRDefault="005B6D59" w:rsidP="005B6D59">
      <w:pPr>
        <w:widowControl/>
        <w:numPr>
          <w:ilvl w:val="0"/>
          <w:numId w:val="22"/>
        </w:numPr>
        <w:tabs>
          <w:tab w:val="left" w:pos="720"/>
        </w:tabs>
        <w:suppressAutoHyphens w:val="0"/>
        <w:spacing w:after="160" w:line="360" w:lineRule="auto"/>
        <w:ind w:left="0" w:firstLine="360"/>
        <w:jc w:val="both"/>
        <w:rPr>
          <w:rFonts w:ascii="Arial" w:eastAsia="Calibri" w:hAnsi="Arial" w:cs="Arial"/>
          <w:kern w:val="2"/>
          <w:sz w:val="24"/>
          <w:szCs w:val="24"/>
          <w:lang w:val="ro-RO"/>
          <w14:ligatures w14:val="standardContextual"/>
        </w:rPr>
      </w:pPr>
      <w:r w:rsidRPr="003303BC">
        <w:rPr>
          <w:rFonts w:ascii="Arial" w:eastAsia="Calibri" w:hAnsi="Arial" w:cs="Arial"/>
          <w:kern w:val="2"/>
          <w:sz w:val="24"/>
          <w:szCs w:val="24"/>
          <w:lang w:val="ro-RO"/>
          <w14:ligatures w14:val="standardContextual"/>
        </w:rPr>
        <w:t>Valorificarea deşeurilor rezultate prin  firme specializate;</w:t>
      </w:r>
    </w:p>
    <w:p w:rsidR="005B6D59" w:rsidRPr="003303BC" w:rsidRDefault="005B6D59" w:rsidP="005B6D59">
      <w:pPr>
        <w:widowControl/>
        <w:numPr>
          <w:ilvl w:val="0"/>
          <w:numId w:val="22"/>
        </w:numPr>
        <w:tabs>
          <w:tab w:val="left" w:pos="720"/>
        </w:tabs>
        <w:suppressAutoHyphens w:val="0"/>
        <w:spacing w:after="160" w:line="360" w:lineRule="auto"/>
        <w:ind w:left="0" w:firstLine="360"/>
        <w:jc w:val="both"/>
        <w:rPr>
          <w:rFonts w:ascii="Arial" w:eastAsia="Calibri" w:hAnsi="Arial" w:cs="Arial"/>
          <w:kern w:val="2"/>
          <w:sz w:val="24"/>
          <w:szCs w:val="24"/>
          <w:lang w:val="ro-RO"/>
          <w14:ligatures w14:val="standardContextual"/>
        </w:rPr>
      </w:pPr>
      <w:r w:rsidRPr="003303BC">
        <w:rPr>
          <w:rFonts w:ascii="Arial" w:eastAsia="Calibri" w:hAnsi="Arial" w:cs="Arial"/>
          <w:kern w:val="2"/>
          <w:sz w:val="24"/>
          <w:szCs w:val="24"/>
          <w:lang w:val="ro-RO"/>
          <w14:ligatures w14:val="standardContextual"/>
        </w:rPr>
        <w:t>Toate deşeurile cu conţinut de substanţe periculoase se vor elimina de pe amplasament prin firme specializate în colectare şi neutralizare;</w:t>
      </w:r>
    </w:p>
    <w:p w:rsidR="005B6D59" w:rsidRPr="003303BC" w:rsidRDefault="005B6D59" w:rsidP="005B6D59">
      <w:pPr>
        <w:widowControl/>
        <w:numPr>
          <w:ilvl w:val="0"/>
          <w:numId w:val="22"/>
        </w:numPr>
        <w:tabs>
          <w:tab w:val="left" w:pos="720"/>
          <w:tab w:val="center" w:pos="4680"/>
          <w:tab w:val="right" w:pos="9360"/>
        </w:tabs>
        <w:suppressAutoHyphens w:val="0"/>
        <w:spacing w:after="160" w:line="360" w:lineRule="auto"/>
        <w:ind w:left="0" w:firstLine="360"/>
        <w:jc w:val="both"/>
        <w:rPr>
          <w:rFonts w:ascii="Arial" w:eastAsia="Calibri" w:hAnsi="Arial" w:cs="Arial"/>
          <w:kern w:val="2"/>
          <w:sz w:val="24"/>
          <w:szCs w:val="24"/>
          <w:lang w:val="ro-RO"/>
          <w14:ligatures w14:val="standardContextual"/>
        </w:rPr>
      </w:pPr>
      <w:r w:rsidRPr="003303BC">
        <w:rPr>
          <w:rFonts w:ascii="Arial" w:eastAsia="Calibri" w:hAnsi="Arial" w:cs="Arial"/>
          <w:kern w:val="2"/>
          <w:sz w:val="24"/>
          <w:szCs w:val="24"/>
          <w:lang w:val="ro-RO"/>
          <w14:ligatures w14:val="standardContextual"/>
        </w:rPr>
        <w:t>În caz de poluare accidentală se va proceda  la limitarea propagării şi se va anunţa</w:t>
      </w:r>
      <w:r w:rsidR="00663340">
        <w:rPr>
          <w:rFonts w:ascii="Arial" w:eastAsia="Calibri" w:hAnsi="Arial" w:cs="Arial"/>
          <w:kern w:val="2"/>
          <w:sz w:val="24"/>
          <w:szCs w:val="24"/>
          <w:lang w:val="ro-RO"/>
          <w14:ligatures w14:val="standardContextual"/>
        </w:rPr>
        <w:t xml:space="preserve"> </w:t>
      </w:r>
      <w:r w:rsidRPr="003303BC">
        <w:rPr>
          <w:rFonts w:ascii="Arial" w:eastAsia="Calibri" w:hAnsi="Arial" w:cs="Arial"/>
          <w:kern w:val="2"/>
          <w:sz w:val="24"/>
          <w:szCs w:val="24"/>
          <w:lang w:val="ro-RO"/>
          <w14:ligatures w14:val="standardContextual"/>
        </w:rPr>
        <w:t>Agenţia de Protecţia Mediului pentru stabilirea soluţiilor optime de depoluare.</w:t>
      </w:r>
    </w:p>
    <w:p w:rsidR="005B6D59" w:rsidRPr="003303BC" w:rsidRDefault="005B6D59" w:rsidP="005B6D59">
      <w:pPr>
        <w:widowControl/>
        <w:numPr>
          <w:ilvl w:val="0"/>
          <w:numId w:val="23"/>
        </w:numPr>
        <w:tabs>
          <w:tab w:val="left" w:pos="720"/>
        </w:tabs>
        <w:suppressAutoHyphens w:val="0"/>
        <w:snapToGrid w:val="0"/>
        <w:spacing w:after="160" w:line="360" w:lineRule="auto"/>
        <w:ind w:left="0" w:firstLine="360"/>
        <w:jc w:val="both"/>
        <w:rPr>
          <w:rFonts w:ascii="Arial" w:eastAsia="Calibri" w:hAnsi="Arial" w:cs="Arial"/>
          <w:b/>
          <w:kern w:val="2"/>
          <w:sz w:val="24"/>
          <w:szCs w:val="24"/>
          <w:lang w:val="ro-RO" w:eastAsia="ro-RO"/>
          <w14:ligatures w14:val="standardContextual"/>
        </w:rPr>
      </w:pPr>
      <w:r w:rsidRPr="003303BC">
        <w:rPr>
          <w:rFonts w:ascii="Arial" w:eastAsia="Calibri" w:hAnsi="Arial" w:cs="Arial"/>
          <w:kern w:val="2"/>
          <w:sz w:val="24"/>
          <w:szCs w:val="24"/>
          <w:lang w:val="ro-RO"/>
          <w14:ligatures w14:val="standardContextual"/>
        </w:rPr>
        <w:t xml:space="preserve">    La lucrările de dezafectare se vor respecta toate normele de protecţia muncii, sanitare şi PSI, pentru prevenirea accidentelor. </w:t>
      </w:r>
    </w:p>
    <w:p w:rsidR="005B6D59" w:rsidRPr="003303BC" w:rsidRDefault="005B6D59" w:rsidP="005B6D59">
      <w:pPr>
        <w:widowControl/>
        <w:numPr>
          <w:ilvl w:val="0"/>
          <w:numId w:val="23"/>
        </w:numPr>
        <w:tabs>
          <w:tab w:val="left" w:pos="720"/>
        </w:tabs>
        <w:suppressAutoHyphens w:val="0"/>
        <w:snapToGrid w:val="0"/>
        <w:spacing w:after="160" w:line="360" w:lineRule="auto"/>
        <w:ind w:left="0" w:firstLine="360"/>
        <w:jc w:val="both"/>
        <w:rPr>
          <w:rFonts w:ascii="Arial" w:eastAsia="Calibri" w:hAnsi="Arial" w:cs="Arial"/>
          <w:b/>
          <w:kern w:val="2"/>
          <w:sz w:val="24"/>
          <w:szCs w:val="24"/>
          <w:lang w:val="ro-RO" w:eastAsia="ro-RO"/>
          <w14:ligatures w14:val="standardContextual"/>
        </w:rPr>
      </w:pPr>
      <w:r w:rsidRPr="003303BC">
        <w:rPr>
          <w:rFonts w:ascii="Arial" w:eastAsia="Calibri" w:hAnsi="Arial" w:cs="Arial"/>
          <w:b/>
          <w:kern w:val="2"/>
          <w:sz w:val="24"/>
          <w:szCs w:val="24"/>
          <w:lang w:val="ro-RO" w:eastAsia="ro-RO"/>
          <w14:ligatures w14:val="standardContextual"/>
        </w:rPr>
        <w:t>aspecte referitoare la prevenirea şi modul de răspuns pentru cazuri de poluări accidentale</w:t>
      </w:r>
    </w:p>
    <w:p w:rsidR="005B6D59" w:rsidRPr="003303BC" w:rsidRDefault="005B6D59" w:rsidP="005B6D59">
      <w:pPr>
        <w:widowControl/>
        <w:suppressAutoHyphens w:val="0"/>
        <w:spacing w:after="160" w:line="360" w:lineRule="auto"/>
        <w:ind w:firstLine="720"/>
        <w:jc w:val="both"/>
        <w:rPr>
          <w:rFonts w:ascii="Arial" w:eastAsia="Calibri" w:hAnsi="Arial" w:cs="Arial"/>
          <w:kern w:val="2"/>
          <w:sz w:val="24"/>
          <w:szCs w:val="24"/>
          <w:lang w:val="ro-RO"/>
          <w14:ligatures w14:val="standardContextual"/>
        </w:rPr>
      </w:pPr>
      <w:r w:rsidRPr="003303BC">
        <w:rPr>
          <w:rFonts w:ascii="Arial" w:eastAsia="Calibri" w:hAnsi="Arial" w:cs="Arial"/>
          <w:kern w:val="2"/>
          <w:sz w:val="24"/>
          <w:szCs w:val="24"/>
          <w:lang w:val="ro-RO"/>
          <w14:ligatures w14:val="standardContextual"/>
        </w:rPr>
        <w:t>În caz de poluari accidentale, personalul va fi  instruit sa alerteze echipele de decontaminare si sa anunte superiorii ierarhici, cu privire la producerea poluarii accidentale.</w:t>
      </w:r>
    </w:p>
    <w:p w:rsidR="005B6D59" w:rsidRPr="003303BC" w:rsidRDefault="005B6D59" w:rsidP="005B6D59">
      <w:pPr>
        <w:widowControl/>
        <w:suppressAutoHyphens w:val="0"/>
        <w:spacing w:before="100" w:beforeAutospacing="1" w:after="100" w:afterAutospacing="1"/>
        <w:jc w:val="both"/>
        <w:rPr>
          <w:rFonts w:ascii="Arial" w:hAnsi="Arial" w:cs="Arial"/>
          <w:b/>
          <w:kern w:val="2"/>
          <w:sz w:val="24"/>
          <w:szCs w:val="24"/>
          <w:lang w:val="ro-RO"/>
          <w14:ligatures w14:val="standardContextual"/>
        </w:rPr>
      </w:pPr>
      <w:r w:rsidRPr="003303BC">
        <w:rPr>
          <w:rFonts w:ascii="Arial" w:hAnsi="Arial" w:cs="Arial"/>
          <w:b/>
          <w:kern w:val="2"/>
          <w:sz w:val="24"/>
          <w:szCs w:val="24"/>
          <w:lang w:val="ro-RO"/>
          <w14:ligatures w14:val="standardContextual"/>
        </w:rPr>
        <w:t>- aspecte referitoare la închiderea/dezafectarea/demolarea instalației;</w:t>
      </w:r>
    </w:p>
    <w:p w:rsidR="005B6D59" w:rsidRPr="003303BC" w:rsidRDefault="005B6D59" w:rsidP="005B6D59">
      <w:pPr>
        <w:widowControl/>
        <w:suppressAutoHyphens w:val="0"/>
        <w:spacing w:before="100" w:beforeAutospacing="1" w:after="100" w:afterAutospacing="1"/>
        <w:jc w:val="both"/>
        <w:rPr>
          <w:rFonts w:ascii="Arial" w:hAnsi="Arial" w:cs="Arial"/>
          <w:kern w:val="2"/>
          <w:sz w:val="24"/>
          <w:szCs w:val="24"/>
          <w:lang w:val="ro-RO"/>
          <w14:ligatures w14:val="standardContextual"/>
        </w:rPr>
      </w:pPr>
      <w:r w:rsidRPr="003303BC">
        <w:rPr>
          <w:rFonts w:ascii="Arial" w:hAnsi="Arial" w:cs="Arial"/>
          <w:kern w:val="2"/>
          <w:sz w:val="24"/>
          <w:szCs w:val="24"/>
          <w:lang w:val="ro-RO"/>
          <w14:ligatures w14:val="standardContextual"/>
        </w:rPr>
        <w:t>Nu e cazul</w:t>
      </w:r>
    </w:p>
    <w:p w:rsidR="005B6D59" w:rsidRPr="003303BC" w:rsidRDefault="005B6D59" w:rsidP="005B6D59">
      <w:pPr>
        <w:widowControl/>
        <w:suppressAutoHyphens w:val="0"/>
        <w:spacing w:before="100" w:beforeAutospacing="1" w:after="100" w:afterAutospacing="1"/>
        <w:jc w:val="both"/>
        <w:rPr>
          <w:rFonts w:ascii="Arial" w:hAnsi="Arial" w:cs="Arial"/>
          <w:b/>
          <w:kern w:val="2"/>
          <w:sz w:val="24"/>
          <w:szCs w:val="24"/>
          <w:lang w:val="ro-RO"/>
          <w14:ligatures w14:val="standardContextual"/>
        </w:rPr>
      </w:pPr>
      <w:r w:rsidRPr="003303BC">
        <w:rPr>
          <w:rFonts w:ascii="Arial" w:hAnsi="Arial" w:cs="Arial"/>
          <w:b/>
          <w:kern w:val="2"/>
          <w:sz w:val="24"/>
          <w:szCs w:val="24"/>
          <w:lang w:val="ro-RO"/>
          <w14:ligatures w14:val="standardContextual"/>
        </w:rPr>
        <w:lastRenderedPageBreak/>
        <w:t>- modalități de refacere a stării inițiale/reabilitare în vederea utilizării ulterioare a terenului.</w:t>
      </w:r>
    </w:p>
    <w:p w:rsidR="005B6D59" w:rsidRPr="003303BC" w:rsidRDefault="005B6D59" w:rsidP="005B6D59">
      <w:pPr>
        <w:widowControl/>
        <w:suppressAutoHyphens w:val="0"/>
        <w:spacing w:before="100" w:beforeAutospacing="1" w:after="100" w:afterAutospacing="1"/>
        <w:jc w:val="both"/>
        <w:rPr>
          <w:rFonts w:ascii="Arial" w:hAnsi="Arial" w:cs="Arial"/>
          <w:kern w:val="2"/>
          <w:sz w:val="24"/>
          <w:szCs w:val="24"/>
          <w:lang w:val="ro-RO"/>
          <w14:ligatures w14:val="standardContextual"/>
        </w:rPr>
      </w:pPr>
      <w:r w:rsidRPr="003303BC">
        <w:rPr>
          <w:rFonts w:ascii="Arial" w:hAnsi="Arial" w:cs="Arial"/>
          <w:kern w:val="2"/>
          <w:sz w:val="24"/>
          <w:szCs w:val="24"/>
          <w:lang w:val="ro-RO"/>
          <w14:ligatures w14:val="standardContextual"/>
        </w:rPr>
        <w:t>Nu e cazul</w:t>
      </w:r>
    </w:p>
    <w:p w:rsidR="005B6D59" w:rsidRPr="003303BC" w:rsidRDefault="005B6D59" w:rsidP="005B6D59">
      <w:pPr>
        <w:widowControl/>
        <w:suppressAutoHyphens w:val="0"/>
        <w:spacing w:before="100" w:beforeAutospacing="1" w:after="100" w:afterAutospacing="1"/>
        <w:jc w:val="both"/>
        <w:outlineLvl w:val="0"/>
        <w:rPr>
          <w:rFonts w:ascii="Arial" w:hAnsi="Arial" w:cs="Arial"/>
          <w:b/>
          <w:kern w:val="2"/>
          <w:sz w:val="24"/>
          <w:szCs w:val="24"/>
          <w:lang w:val="ro-RO" w:eastAsia="x-none"/>
          <w14:ligatures w14:val="standardContextual"/>
        </w:rPr>
      </w:pPr>
      <w:bookmarkStart w:id="33" w:name="_Toc129554852"/>
      <w:r w:rsidRPr="003303BC">
        <w:rPr>
          <w:rFonts w:ascii="Arial" w:hAnsi="Arial" w:cs="Arial"/>
          <w:b/>
          <w:kern w:val="2"/>
          <w:sz w:val="24"/>
          <w:szCs w:val="24"/>
          <w:lang w:val="ro-RO" w:eastAsia="x-none"/>
          <w14:ligatures w14:val="standardContextual"/>
        </w:rPr>
        <w:t>XII. Anexe - piese desenate:</w:t>
      </w:r>
      <w:bookmarkEnd w:id="33"/>
    </w:p>
    <w:p w:rsidR="005B6D59" w:rsidRPr="003303BC" w:rsidRDefault="005B6D59" w:rsidP="005B6D59">
      <w:pPr>
        <w:widowControl/>
        <w:suppressAutoHyphens w:val="0"/>
        <w:spacing w:before="100" w:beforeAutospacing="1" w:after="100" w:afterAutospacing="1"/>
        <w:jc w:val="both"/>
        <w:rPr>
          <w:rFonts w:ascii="Arial" w:hAnsi="Arial" w:cs="Arial"/>
          <w:b/>
          <w:kern w:val="2"/>
          <w:sz w:val="24"/>
          <w:szCs w:val="24"/>
          <w:lang w:val="ro-RO"/>
          <w14:ligatures w14:val="standardContextual"/>
        </w:rPr>
      </w:pPr>
      <w:r w:rsidRPr="003303BC">
        <w:rPr>
          <w:rFonts w:ascii="Arial" w:hAnsi="Arial" w:cs="Arial"/>
          <w:b/>
          <w:kern w:val="2"/>
          <w:sz w:val="24"/>
          <w:szCs w:val="24"/>
          <w:lang w:val="ro-RO"/>
          <w14:ligatures w14:val="standardContextual"/>
        </w:rPr>
        <w:t>1. planul de încadrare în zonă a obiectivului și planul de situație, cu modul de planificare a utilizării suprafețelor; formele fizice ale proiectului (planuri, clădiri, alte structuri, materiale de construcție și altele); planșe reprezentând limitele amplasamentului proiectului, inclusiv orice suprafață de teren solicitată pentru a fi folosită temporar (planuri de situație și amplasamente);</w:t>
      </w:r>
    </w:p>
    <w:p w:rsidR="005B6D59" w:rsidRPr="003303BC" w:rsidRDefault="005B6D59" w:rsidP="005B6D59">
      <w:pPr>
        <w:widowControl/>
        <w:suppressAutoHyphens w:val="0"/>
        <w:spacing w:before="100" w:beforeAutospacing="1" w:after="100" w:afterAutospacing="1"/>
        <w:jc w:val="both"/>
        <w:rPr>
          <w:rFonts w:ascii="Arial" w:hAnsi="Arial" w:cs="Arial"/>
          <w:kern w:val="2"/>
          <w:sz w:val="24"/>
          <w:szCs w:val="24"/>
          <w:lang w:val="ro-RO"/>
          <w14:ligatures w14:val="standardContextual"/>
        </w:rPr>
      </w:pPr>
      <w:r w:rsidRPr="003303BC">
        <w:rPr>
          <w:rFonts w:ascii="Arial" w:hAnsi="Arial" w:cs="Arial"/>
          <w:kern w:val="2"/>
          <w:sz w:val="24"/>
          <w:szCs w:val="24"/>
          <w:lang w:val="ro-RO"/>
          <w14:ligatures w14:val="standardContextual"/>
        </w:rPr>
        <w:t>Plan de situație și plan de încadrare în zonă.</w:t>
      </w:r>
    </w:p>
    <w:p w:rsidR="005B6D59" w:rsidRPr="003303BC" w:rsidRDefault="005B6D59" w:rsidP="005B6D59">
      <w:pPr>
        <w:widowControl/>
        <w:suppressAutoHyphens w:val="0"/>
        <w:spacing w:before="100" w:beforeAutospacing="1" w:after="100" w:afterAutospacing="1"/>
        <w:jc w:val="both"/>
        <w:rPr>
          <w:rFonts w:ascii="Arial" w:hAnsi="Arial" w:cs="Arial"/>
          <w:b/>
          <w:kern w:val="2"/>
          <w:sz w:val="24"/>
          <w:szCs w:val="24"/>
          <w:lang w:val="ro-RO"/>
          <w14:ligatures w14:val="standardContextual"/>
        </w:rPr>
      </w:pPr>
      <w:r w:rsidRPr="003303BC">
        <w:rPr>
          <w:rFonts w:ascii="Arial" w:hAnsi="Arial" w:cs="Arial"/>
          <w:b/>
          <w:kern w:val="2"/>
          <w:sz w:val="24"/>
          <w:szCs w:val="24"/>
          <w:lang w:val="ro-RO"/>
          <w14:ligatures w14:val="standardContextual"/>
        </w:rPr>
        <w:t>2. schemele-flux pentru procesul tehnologic și fazele activității, cu instalațiile de depoluare;</w:t>
      </w:r>
    </w:p>
    <w:p w:rsidR="005B6D59" w:rsidRPr="003303BC" w:rsidRDefault="005B6D59" w:rsidP="005B6D59">
      <w:pPr>
        <w:widowControl/>
        <w:suppressAutoHyphens w:val="0"/>
        <w:spacing w:before="100" w:beforeAutospacing="1" w:after="100" w:afterAutospacing="1"/>
        <w:jc w:val="both"/>
        <w:rPr>
          <w:rFonts w:ascii="Arial" w:hAnsi="Arial" w:cs="Arial"/>
          <w:b/>
          <w:kern w:val="2"/>
          <w:sz w:val="24"/>
          <w:szCs w:val="24"/>
          <w:lang w:val="ro-RO"/>
          <w14:ligatures w14:val="standardContextual"/>
        </w:rPr>
      </w:pPr>
      <w:r w:rsidRPr="003303BC">
        <w:rPr>
          <w:rFonts w:ascii="Arial" w:hAnsi="Arial" w:cs="Arial"/>
          <w:kern w:val="2"/>
          <w:sz w:val="24"/>
          <w:szCs w:val="24"/>
          <w:lang w:val="ro-RO"/>
          <w14:ligatures w14:val="standardContextual"/>
        </w:rPr>
        <w:t>Nu e cazul</w:t>
      </w:r>
    </w:p>
    <w:p w:rsidR="005B6D59" w:rsidRPr="003303BC" w:rsidRDefault="005B6D59" w:rsidP="005B6D59">
      <w:pPr>
        <w:widowControl/>
        <w:suppressAutoHyphens w:val="0"/>
        <w:spacing w:before="100" w:beforeAutospacing="1" w:after="100" w:afterAutospacing="1"/>
        <w:jc w:val="both"/>
        <w:rPr>
          <w:rFonts w:ascii="Arial" w:hAnsi="Arial" w:cs="Arial"/>
          <w:kern w:val="2"/>
          <w:sz w:val="24"/>
          <w:szCs w:val="24"/>
          <w:lang w:val="ro-RO"/>
          <w14:ligatures w14:val="standardContextual"/>
        </w:rPr>
      </w:pPr>
      <w:r w:rsidRPr="003303BC">
        <w:rPr>
          <w:rFonts w:ascii="Arial" w:hAnsi="Arial" w:cs="Arial"/>
          <w:b/>
          <w:kern w:val="2"/>
          <w:sz w:val="24"/>
          <w:szCs w:val="24"/>
          <w:lang w:val="ro-RO"/>
          <w14:ligatures w14:val="standardContextual"/>
        </w:rPr>
        <w:t>3. schema-flux a gestionării deșeurilor;</w:t>
      </w:r>
      <w:r w:rsidRPr="003303BC">
        <w:rPr>
          <w:rFonts w:ascii="Arial" w:hAnsi="Arial" w:cs="Arial"/>
          <w:kern w:val="2"/>
          <w:sz w:val="24"/>
          <w:szCs w:val="24"/>
          <w:lang w:val="ro-RO"/>
          <w14:ligatures w14:val="standardContextual"/>
        </w:rPr>
        <w:t xml:space="preserve"> Nu e cazul</w:t>
      </w:r>
    </w:p>
    <w:p w:rsidR="005B6D59" w:rsidRPr="003303BC" w:rsidRDefault="005B6D59" w:rsidP="005B6D59">
      <w:pPr>
        <w:widowControl/>
        <w:suppressAutoHyphens w:val="0"/>
        <w:spacing w:before="100" w:beforeAutospacing="1" w:after="100" w:afterAutospacing="1"/>
        <w:jc w:val="both"/>
        <w:rPr>
          <w:rFonts w:ascii="Arial" w:hAnsi="Arial" w:cs="Arial"/>
          <w:kern w:val="2"/>
          <w:sz w:val="24"/>
          <w:szCs w:val="24"/>
          <w:lang w:val="ro-RO"/>
          <w14:ligatures w14:val="standardContextual"/>
        </w:rPr>
      </w:pPr>
      <w:r w:rsidRPr="003303BC">
        <w:rPr>
          <w:rFonts w:ascii="Arial" w:hAnsi="Arial" w:cs="Arial"/>
          <w:b/>
          <w:kern w:val="2"/>
          <w:sz w:val="24"/>
          <w:szCs w:val="24"/>
          <w:lang w:val="ro-RO"/>
          <w14:ligatures w14:val="standardContextual"/>
        </w:rPr>
        <w:t>4. alte piese desenate, stabilite de autoritatea publică pentru protecția mediului</w:t>
      </w:r>
      <w:r w:rsidRPr="003303BC">
        <w:rPr>
          <w:rFonts w:ascii="Arial" w:hAnsi="Arial" w:cs="Arial"/>
          <w:kern w:val="2"/>
          <w:sz w:val="24"/>
          <w:szCs w:val="24"/>
          <w:lang w:val="ro-RO"/>
          <w14:ligatures w14:val="standardContextual"/>
        </w:rPr>
        <w:t>. Nu e cazul</w:t>
      </w:r>
    </w:p>
    <w:p w:rsidR="005B6D59" w:rsidRPr="003303BC" w:rsidRDefault="005B6D59" w:rsidP="005B6D59">
      <w:pPr>
        <w:widowControl/>
        <w:suppressAutoHyphens w:val="0"/>
        <w:spacing w:before="100" w:beforeAutospacing="1" w:after="100" w:afterAutospacing="1"/>
        <w:jc w:val="both"/>
        <w:outlineLvl w:val="0"/>
        <w:rPr>
          <w:rFonts w:ascii="Arial" w:eastAsia="Calibri" w:hAnsi="Arial" w:cs="Arial"/>
          <w:b/>
          <w:kern w:val="2"/>
          <w:sz w:val="24"/>
          <w:szCs w:val="24"/>
          <w:lang w:val="ro-RO" w:eastAsia="x-none"/>
          <w14:ligatures w14:val="standardContextual"/>
        </w:rPr>
      </w:pPr>
      <w:bookmarkStart w:id="34" w:name="_Toc129554853"/>
      <w:r w:rsidRPr="003303BC">
        <w:rPr>
          <w:rFonts w:ascii="Arial" w:eastAsia="Calibri" w:hAnsi="Arial" w:cs="Arial"/>
          <w:b/>
          <w:kern w:val="2"/>
          <w:sz w:val="24"/>
          <w:szCs w:val="24"/>
          <w:lang w:val="ro-RO" w:eastAsia="x-none"/>
          <w14:ligatures w14:val="standardContextual"/>
        </w:rPr>
        <w:t xml:space="preserve">XIII. </w:t>
      </w:r>
      <w:r w:rsidRPr="003303BC">
        <w:rPr>
          <w:rFonts w:ascii="Arial" w:hAnsi="Arial" w:cs="Arial"/>
          <w:b/>
          <w:kern w:val="2"/>
          <w:sz w:val="24"/>
          <w:szCs w:val="24"/>
          <w:lang w:val="ro-RO" w:eastAsia="x-none"/>
          <w14:ligatures w14:val="standardContextual"/>
        </w:rPr>
        <w:t>Pentru</w:t>
      </w:r>
      <w:r w:rsidRPr="003303BC">
        <w:rPr>
          <w:rFonts w:ascii="Arial" w:eastAsia="Calibri" w:hAnsi="Arial" w:cs="Arial"/>
          <w:b/>
          <w:kern w:val="2"/>
          <w:sz w:val="24"/>
          <w:szCs w:val="24"/>
          <w:lang w:val="ro-RO" w:eastAsia="x-none"/>
          <w14:ligatures w14:val="standardContextual"/>
        </w:rPr>
        <w:t xml:space="preserve"> proiectele care intră sub incidența prevederilor </w:t>
      </w:r>
      <w:hyperlink r:id="rId19" w:anchor="p-48878121" w:tgtFrame="_blank" w:history="1">
        <w:r w:rsidRPr="003303BC">
          <w:rPr>
            <w:rFonts w:ascii="Arial" w:eastAsia="Calibri" w:hAnsi="Arial" w:cs="Arial"/>
            <w:b/>
            <w:color w:val="0563C1"/>
            <w:kern w:val="2"/>
            <w:sz w:val="24"/>
            <w:szCs w:val="24"/>
            <w:u w:val="single"/>
            <w:lang w:val="ro-RO" w:eastAsia="x-none"/>
            <w14:ligatures w14:val="standardContextual"/>
          </w:rPr>
          <w:t>art. 28</w:t>
        </w:r>
      </w:hyperlink>
      <w:r w:rsidRPr="003303BC">
        <w:rPr>
          <w:rFonts w:ascii="Arial" w:eastAsia="Calibri" w:hAnsi="Arial" w:cs="Arial"/>
          <w:b/>
          <w:kern w:val="2"/>
          <w:sz w:val="24"/>
          <w:szCs w:val="24"/>
          <w:lang w:val="ro-RO" w:eastAsia="x-none"/>
          <w14:ligatures w14:val="standardContextual"/>
        </w:rPr>
        <w:t xml:space="preserve"> din Ordonanța de urgență a Guvernului nr. 57/2007</w:t>
      </w:r>
      <w:r w:rsidRPr="003303BC">
        <w:rPr>
          <w:rFonts w:ascii="Arial" w:hAnsi="Arial" w:cs="Arial"/>
          <w:b/>
          <w:kern w:val="2"/>
          <w:sz w:val="24"/>
          <w:szCs w:val="24"/>
          <w:lang w:val="ro-RO"/>
          <w14:ligatures w14:val="standardContextual"/>
        </w:rPr>
        <w:t xml:space="preserve"> privind regimul ariilor naturale protejate, conservarea </w:t>
      </w:r>
      <w:r w:rsidRPr="003303BC">
        <w:rPr>
          <w:rFonts w:ascii="Arial" w:eastAsia="Calibri" w:hAnsi="Arial" w:cs="Arial"/>
          <w:b/>
          <w:kern w:val="2"/>
          <w:sz w:val="24"/>
          <w:szCs w:val="24"/>
          <w:lang w:val="ro-RO" w:eastAsia="x-none"/>
          <w14:ligatures w14:val="standardContextual"/>
        </w:rPr>
        <w:t xml:space="preserve">habitatelor naturale, a florei și faunei sălbatice, aprobată cu modificări și completări prin Legea </w:t>
      </w:r>
      <w:hyperlink r:id="rId20" w:tgtFrame="_blank" w:history="1">
        <w:r w:rsidRPr="003303BC">
          <w:rPr>
            <w:rFonts w:ascii="Arial" w:eastAsia="Calibri" w:hAnsi="Arial" w:cs="Arial"/>
            <w:b/>
            <w:color w:val="0563C1"/>
            <w:kern w:val="2"/>
            <w:sz w:val="24"/>
            <w:szCs w:val="24"/>
            <w:u w:val="single"/>
            <w:lang w:val="ro-RO" w:eastAsia="x-none"/>
            <w14:ligatures w14:val="standardContextual"/>
          </w:rPr>
          <w:t>nr. 49/2011</w:t>
        </w:r>
      </w:hyperlink>
      <w:r w:rsidRPr="003303BC">
        <w:rPr>
          <w:rFonts w:ascii="Arial" w:eastAsia="Calibri" w:hAnsi="Arial" w:cs="Arial"/>
          <w:b/>
          <w:kern w:val="2"/>
          <w:sz w:val="24"/>
          <w:szCs w:val="24"/>
          <w:lang w:val="ro-RO" w:eastAsia="x-none"/>
          <w14:ligatures w14:val="standardContextual"/>
        </w:rPr>
        <w:t>, cu modificările și completările ulterioare, memoriul va fi completat cu următoarele:</w:t>
      </w:r>
      <w:bookmarkEnd w:id="34"/>
    </w:p>
    <w:p w:rsidR="005B6D59" w:rsidRPr="00311508" w:rsidRDefault="005B6D59" w:rsidP="005B6D59">
      <w:pPr>
        <w:widowControl/>
        <w:suppressAutoHyphens w:val="0"/>
        <w:spacing w:line="256" w:lineRule="auto"/>
        <w:jc w:val="both"/>
        <w:rPr>
          <w:rFonts w:ascii="Arial" w:eastAsiaTheme="minorHAnsi" w:hAnsi="Arial" w:cs="Arial"/>
          <w:b/>
          <w:bCs/>
          <w:color w:val="000000" w:themeColor="text1"/>
          <w:sz w:val="24"/>
          <w:szCs w:val="24"/>
        </w:rPr>
      </w:pPr>
      <w:r w:rsidRPr="00311508">
        <w:rPr>
          <w:rFonts w:ascii="Arial" w:eastAsiaTheme="minorHAnsi" w:hAnsi="Arial" w:cs="Arial"/>
          <w:b/>
          <w:bCs/>
          <w:color w:val="000000" w:themeColor="text1"/>
          <w:sz w:val="24"/>
          <w:szCs w:val="24"/>
        </w:rPr>
        <w:t xml:space="preserve">Capitolul XIII va fi elaborat conform cerințelor prevăzute </w:t>
      </w:r>
      <w:r w:rsidRPr="00311508">
        <w:rPr>
          <w:rFonts w:ascii="Arial" w:hAnsi="Arial" w:cs="Arial"/>
          <w:b/>
          <w:sz w:val="24"/>
          <w:szCs w:val="24"/>
          <w:lang w:val="ro-RO"/>
        </w:rPr>
        <w:t>Ordinului M.M.A.P.  nr. 1682 din 23 iunie  2023</w:t>
      </w:r>
      <w:r w:rsidRPr="00311508">
        <w:rPr>
          <w:rFonts w:ascii="Arial" w:hAnsi="Arial" w:cs="Arial"/>
          <w:sz w:val="24"/>
          <w:szCs w:val="24"/>
          <w:lang w:val="ro-RO"/>
        </w:rPr>
        <w:t xml:space="preserve"> </w:t>
      </w:r>
      <w:r w:rsidRPr="00311508">
        <w:rPr>
          <w:rFonts w:ascii="Arial" w:hAnsi="Arial" w:cs="Arial"/>
          <w:b/>
          <w:bCs/>
          <w:sz w:val="24"/>
          <w:szCs w:val="24"/>
          <w:lang w:val="ro-RO"/>
        </w:rPr>
        <w:t xml:space="preserve">pentru aprobarea Ghidului metodologie privind evaluarea adecvată a efectelor potențiale ale planurilor sau proiectelor asupra ariilor naturale protejate de interes comunitar </w:t>
      </w:r>
      <w:r w:rsidRPr="00311508">
        <w:rPr>
          <w:rFonts w:ascii="Arial" w:eastAsiaTheme="minorHAnsi" w:hAnsi="Arial" w:cs="Arial"/>
          <w:b/>
          <w:bCs/>
          <w:color w:val="000000" w:themeColor="text1"/>
          <w:sz w:val="24"/>
          <w:szCs w:val="24"/>
        </w:rPr>
        <w:t xml:space="preserve">Anexa nr 3 A, ca urmare a  Deciziei de Evaluare Initiala Nr </w:t>
      </w:r>
      <w:r w:rsidR="004459EB">
        <w:rPr>
          <w:rFonts w:ascii="Arial" w:eastAsiaTheme="minorHAnsi" w:hAnsi="Arial" w:cs="Arial"/>
          <w:b/>
          <w:bCs/>
          <w:color w:val="000000" w:themeColor="text1"/>
          <w:sz w:val="24"/>
          <w:szCs w:val="24"/>
        </w:rPr>
        <w:t>10963</w:t>
      </w:r>
      <w:r w:rsidRPr="00311508">
        <w:rPr>
          <w:rFonts w:ascii="Arial" w:eastAsiaTheme="minorHAnsi" w:hAnsi="Arial" w:cs="Arial"/>
          <w:b/>
          <w:bCs/>
          <w:color w:val="000000" w:themeColor="text1"/>
          <w:sz w:val="24"/>
          <w:szCs w:val="24"/>
        </w:rPr>
        <w:t xml:space="preserve"> din </w:t>
      </w:r>
      <w:r w:rsidR="00C717C4">
        <w:rPr>
          <w:rFonts w:ascii="Arial" w:eastAsiaTheme="minorHAnsi" w:hAnsi="Arial" w:cs="Arial"/>
          <w:b/>
          <w:bCs/>
          <w:color w:val="000000" w:themeColor="text1"/>
          <w:sz w:val="24"/>
          <w:szCs w:val="24"/>
        </w:rPr>
        <w:t>21</w:t>
      </w:r>
      <w:r w:rsidRPr="00311508">
        <w:rPr>
          <w:rFonts w:ascii="Arial" w:eastAsiaTheme="minorHAnsi" w:hAnsi="Arial" w:cs="Arial"/>
          <w:b/>
          <w:bCs/>
          <w:color w:val="000000" w:themeColor="text1"/>
          <w:sz w:val="24"/>
          <w:szCs w:val="24"/>
        </w:rPr>
        <w:t>.0</w:t>
      </w:r>
      <w:r>
        <w:rPr>
          <w:rFonts w:ascii="Arial" w:eastAsiaTheme="minorHAnsi" w:hAnsi="Arial" w:cs="Arial"/>
          <w:b/>
          <w:bCs/>
          <w:color w:val="000000" w:themeColor="text1"/>
          <w:sz w:val="24"/>
          <w:szCs w:val="24"/>
        </w:rPr>
        <w:t>6</w:t>
      </w:r>
      <w:r w:rsidRPr="00311508">
        <w:rPr>
          <w:rFonts w:ascii="Arial" w:eastAsiaTheme="minorHAnsi" w:hAnsi="Arial" w:cs="Arial"/>
          <w:b/>
          <w:bCs/>
          <w:color w:val="000000" w:themeColor="text1"/>
          <w:sz w:val="24"/>
          <w:szCs w:val="24"/>
        </w:rPr>
        <w:t>.202</w:t>
      </w:r>
      <w:r>
        <w:rPr>
          <w:rFonts w:ascii="Arial" w:eastAsiaTheme="minorHAnsi" w:hAnsi="Arial" w:cs="Arial"/>
          <w:b/>
          <w:bCs/>
          <w:color w:val="000000" w:themeColor="text1"/>
          <w:sz w:val="24"/>
          <w:szCs w:val="24"/>
        </w:rPr>
        <w:t>4</w:t>
      </w:r>
      <w:r w:rsidRPr="00311508">
        <w:rPr>
          <w:rFonts w:ascii="Arial" w:eastAsiaTheme="minorHAnsi" w:hAnsi="Arial" w:cs="Arial"/>
          <w:b/>
          <w:bCs/>
          <w:color w:val="000000" w:themeColor="text1"/>
          <w:sz w:val="24"/>
          <w:szCs w:val="24"/>
        </w:rPr>
        <w:t xml:space="preserve">. </w:t>
      </w:r>
    </w:p>
    <w:p w:rsidR="005B6D59" w:rsidRPr="00311508" w:rsidRDefault="005B6D59" w:rsidP="005B6D59">
      <w:pPr>
        <w:widowControl/>
        <w:suppressAutoHyphens w:val="0"/>
        <w:spacing w:before="3" w:line="360" w:lineRule="auto"/>
        <w:rPr>
          <w:rFonts w:ascii="Arial" w:eastAsiaTheme="minorHAnsi" w:hAnsi="Arial" w:cs="Arial"/>
          <w:b/>
          <w:bCs/>
          <w:color w:val="000000" w:themeColor="text1"/>
          <w:sz w:val="24"/>
          <w:szCs w:val="24"/>
        </w:rPr>
      </w:pPr>
    </w:p>
    <w:p w:rsidR="005B6D59" w:rsidRPr="00311508" w:rsidRDefault="005B6D59" w:rsidP="005B6D59">
      <w:pPr>
        <w:widowControl/>
        <w:numPr>
          <w:ilvl w:val="0"/>
          <w:numId w:val="24"/>
        </w:numPr>
        <w:suppressAutoHyphens w:val="0"/>
        <w:spacing w:after="160" w:line="360" w:lineRule="auto"/>
        <w:contextualSpacing/>
        <w:rPr>
          <w:rFonts w:ascii="Arial" w:eastAsia="Calibri" w:hAnsi="Arial" w:cs="Arial"/>
          <w:b/>
          <w:bCs/>
          <w:sz w:val="24"/>
          <w:szCs w:val="24"/>
          <w:lang w:val="ro-RO"/>
        </w:rPr>
      </w:pPr>
      <w:r w:rsidRPr="00311508">
        <w:rPr>
          <w:rFonts w:ascii="Arial" w:eastAsia="Calibri" w:hAnsi="Arial" w:cs="Arial"/>
          <w:b/>
          <w:bCs/>
          <w:sz w:val="24"/>
          <w:szCs w:val="24"/>
          <w:lang w:val="ro-RO"/>
        </w:rPr>
        <w:t>Descrierea succintă a PP-ului şi distanţa faţă de ANPIC</w:t>
      </w:r>
    </w:p>
    <w:p w:rsidR="005B6D59" w:rsidRPr="00311508" w:rsidRDefault="005B6D59" w:rsidP="005B6D59">
      <w:pPr>
        <w:widowControl/>
        <w:numPr>
          <w:ilvl w:val="0"/>
          <w:numId w:val="24"/>
        </w:numPr>
        <w:suppressAutoHyphens w:val="0"/>
        <w:spacing w:after="160" w:line="360" w:lineRule="auto"/>
        <w:contextualSpacing/>
        <w:rPr>
          <w:rFonts w:ascii="Arial" w:eastAsia="Calibri" w:hAnsi="Arial" w:cs="Arial"/>
          <w:b/>
          <w:bCs/>
          <w:sz w:val="24"/>
          <w:szCs w:val="24"/>
          <w:lang w:val="ro-RO"/>
        </w:rPr>
      </w:pPr>
      <w:r w:rsidRPr="00311508">
        <w:rPr>
          <w:rFonts w:ascii="Arial" w:eastAsia="Calibri" w:hAnsi="Arial" w:cs="Arial"/>
          <w:b/>
          <w:bCs/>
          <w:sz w:val="24"/>
          <w:szCs w:val="24"/>
          <w:lang w:val="ro-RO"/>
        </w:rPr>
        <w:t xml:space="preserve"> Numele şi codul ariei naturale protejate de interes comunitar</w:t>
      </w:r>
    </w:p>
    <w:p w:rsidR="005B6D59" w:rsidRPr="00311508" w:rsidRDefault="005B6D59" w:rsidP="005B6D59">
      <w:pPr>
        <w:widowControl/>
        <w:numPr>
          <w:ilvl w:val="0"/>
          <w:numId w:val="24"/>
        </w:numPr>
        <w:suppressAutoHyphens w:val="0"/>
        <w:spacing w:after="160" w:line="360" w:lineRule="auto"/>
        <w:contextualSpacing/>
        <w:rPr>
          <w:rFonts w:ascii="Arial" w:eastAsia="Calibri" w:hAnsi="Arial" w:cs="Arial"/>
          <w:b/>
          <w:bCs/>
          <w:sz w:val="24"/>
          <w:szCs w:val="24"/>
          <w:lang w:val="ro-RO"/>
        </w:rPr>
      </w:pPr>
      <w:r w:rsidRPr="00311508">
        <w:rPr>
          <w:rFonts w:ascii="Arial" w:eastAsia="Calibri" w:hAnsi="Arial" w:cs="Arial"/>
          <w:b/>
          <w:bCs/>
          <w:sz w:val="24"/>
          <w:szCs w:val="24"/>
          <w:lang w:val="ro-RO"/>
        </w:rPr>
        <w:t>Prezența și efectivele/suprafețele acoperite de specii și habitate de interes comunitar în zona PP-ului</w:t>
      </w:r>
    </w:p>
    <w:p w:rsidR="005B6D59" w:rsidRPr="00311508" w:rsidRDefault="005B6D59" w:rsidP="005B6D59">
      <w:pPr>
        <w:widowControl/>
        <w:numPr>
          <w:ilvl w:val="0"/>
          <w:numId w:val="24"/>
        </w:numPr>
        <w:suppressAutoHyphens w:val="0"/>
        <w:spacing w:after="160" w:line="360" w:lineRule="auto"/>
        <w:contextualSpacing/>
        <w:rPr>
          <w:rFonts w:ascii="Arial" w:eastAsia="Calibri" w:hAnsi="Arial" w:cs="Arial"/>
          <w:b/>
          <w:bCs/>
          <w:sz w:val="24"/>
          <w:szCs w:val="24"/>
          <w:lang w:val="ro-RO"/>
        </w:rPr>
      </w:pPr>
      <w:r w:rsidRPr="00311508">
        <w:rPr>
          <w:rFonts w:ascii="Arial" w:eastAsia="Calibri" w:hAnsi="Arial" w:cs="Arial"/>
          <w:b/>
          <w:bCs/>
          <w:sz w:val="24"/>
          <w:szCs w:val="24"/>
          <w:lang w:val="ro-RO"/>
        </w:rPr>
        <w:t xml:space="preserve"> Se precizează dacă PP-ul propus are legătură directă cu sau este necesar pentru managementul conservării ariei naturale protejate de interes comunitar</w:t>
      </w:r>
    </w:p>
    <w:p w:rsidR="005B6D59" w:rsidRPr="00311508" w:rsidRDefault="005B6D59" w:rsidP="005B6D59">
      <w:pPr>
        <w:widowControl/>
        <w:numPr>
          <w:ilvl w:val="0"/>
          <w:numId w:val="24"/>
        </w:numPr>
        <w:suppressAutoHyphens w:val="0"/>
        <w:spacing w:after="160" w:line="360" w:lineRule="auto"/>
        <w:contextualSpacing/>
        <w:rPr>
          <w:rFonts w:ascii="Arial" w:eastAsia="Calibri" w:hAnsi="Arial" w:cs="Arial"/>
          <w:b/>
          <w:bCs/>
          <w:sz w:val="24"/>
          <w:szCs w:val="24"/>
          <w:lang w:val="ro-RO"/>
        </w:rPr>
      </w:pPr>
      <w:r w:rsidRPr="00311508">
        <w:rPr>
          <w:rFonts w:ascii="Arial" w:eastAsia="Calibri" w:hAnsi="Arial" w:cs="Arial"/>
          <w:b/>
          <w:bCs/>
          <w:sz w:val="24"/>
          <w:szCs w:val="24"/>
          <w:lang w:val="ro-RO"/>
        </w:rPr>
        <w:lastRenderedPageBreak/>
        <w:t xml:space="preserve"> Estimarea impactului potențial al PP-ului asupra speciilor şi habitatelor pentru care ANPIC a fost desemnată</w:t>
      </w:r>
    </w:p>
    <w:p w:rsidR="005B6D59" w:rsidRPr="00311508" w:rsidRDefault="005B6D59" w:rsidP="005B6D59">
      <w:pPr>
        <w:widowControl/>
        <w:suppressAutoHyphens w:val="0"/>
        <w:spacing w:after="160" w:line="360" w:lineRule="auto"/>
        <w:ind w:left="720"/>
        <w:rPr>
          <w:rFonts w:ascii="Arial" w:eastAsia="Calibri" w:hAnsi="Arial" w:cs="Arial"/>
          <w:b/>
          <w:bCs/>
          <w:sz w:val="24"/>
          <w:szCs w:val="24"/>
          <w:lang w:val="ro-RO"/>
        </w:rPr>
      </w:pPr>
      <w:r w:rsidRPr="00311508">
        <w:rPr>
          <w:rFonts w:ascii="Arial" w:eastAsia="Calibri" w:hAnsi="Arial" w:cs="Arial"/>
          <w:b/>
          <w:bCs/>
          <w:sz w:val="24"/>
          <w:szCs w:val="24"/>
          <w:lang w:val="ro-RO"/>
        </w:rPr>
        <w:t>E.1 Identificarea şi estimarea impactului</w:t>
      </w:r>
    </w:p>
    <w:p w:rsidR="005B6D59" w:rsidRDefault="005B6D59" w:rsidP="005B6D59">
      <w:pPr>
        <w:widowControl/>
        <w:suppressAutoHyphens w:val="0"/>
        <w:autoSpaceDE w:val="0"/>
        <w:autoSpaceDN w:val="0"/>
        <w:adjustRightInd w:val="0"/>
        <w:spacing w:line="360" w:lineRule="auto"/>
        <w:jc w:val="both"/>
        <w:rPr>
          <w:rFonts w:ascii="Arial" w:eastAsia="Calibri" w:hAnsi="Arial" w:cs="Arial"/>
          <w:b/>
          <w:bCs/>
          <w:sz w:val="24"/>
          <w:szCs w:val="24"/>
          <w:lang w:val="ro-RO"/>
        </w:rPr>
      </w:pPr>
      <w:r w:rsidRPr="00311508">
        <w:rPr>
          <w:rFonts w:ascii="Arial" w:eastAsia="Calibri" w:hAnsi="Arial" w:cs="Arial"/>
          <w:b/>
          <w:bCs/>
          <w:sz w:val="24"/>
          <w:szCs w:val="24"/>
          <w:lang w:val="ro-RO"/>
        </w:rPr>
        <w:t>E.2 Identificarea incertitudinilor</w:t>
      </w:r>
    </w:p>
    <w:p w:rsidR="005B6D59" w:rsidRPr="00A02003" w:rsidRDefault="005B6D59" w:rsidP="005B6D59">
      <w:pPr>
        <w:widowControl/>
        <w:numPr>
          <w:ilvl w:val="0"/>
          <w:numId w:val="25"/>
        </w:numPr>
        <w:suppressAutoHyphens w:val="0"/>
        <w:spacing w:after="160" w:line="360" w:lineRule="auto"/>
        <w:contextualSpacing/>
        <w:rPr>
          <w:rFonts w:ascii="Arial" w:eastAsia="Calibri" w:hAnsi="Arial" w:cs="Arial"/>
          <w:b/>
          <w:bCs/>
          <w:sz w:val="24"/>
          <w:szCs w:val="24"/>
          <w:lang w:val="ro-RO"/>
        </w:rPr>
      </w:pPr>
      <w:r w:rsidRPr="00A02003">
        <w:rPr>
          <w:rFonts w:ascii="Arial" w:eastAsia="Calibri" w:hAnsi="Arial" w:cs="Arial"/>
          <w:b/>
          <w:bCs/>
          <w:sz w:val="24"/>
          <w:szCs w:val="24"/>
          <w:lang w:val="ro-RO"/>
        </w:rPr>
        <w:t xml:space="preserve">Descrierea succintă a PP-ului şi distanţa faţă de Aria Naturală Protejată de interes Comunitar </w:t>
      </w:r>
    </w:p>
    <w:p w:rsidR="00C717C4" w:rsidRDefault="00C717C4" w:rsidP="005B6D59">
      <w:pPr>
        <w:widowControl/>
        <w:suppressAutoHyphens w:val="0"/>
        <w:spacing w:line="360" w:lineRule="auto"/>
        <w:jc w:val="both"/>
        <w:rPr>
          <w:rFonts w:ascii="Arial" w:eastAsia="Calibri" w:hAnsi="Arial" w:cs="Arial"/>
          <w:b/>
          <w:color w:val="000000"/>
          <w:kern w:val="2"/>
          <w:sz w:val="24"/>
          <w:szCs w:val="24"/>
          <w:lang w:val="ro-RO"/>
          <w14:ligatures w14:val="standardContextual"/>
        </w:rPr>
      </w:pPr>
    </w:p>
    <w:p w:rsidR="00C717C4" w:rsidRPr="00A02003" w:rsidRDefault="00C717C4" w:rsidP="005B6D59">
      <w:pPr>
        <w:widowControl/>
        <w:suppressAutoHyphens w:val="0"/>
        <w:spacing w:line="360" w:lineRule="auto"/>
        <w:jc w:val="both"/>
        <w:rPr>
          <w:rFonts w:ascii="Arial" w:eastAsia="Calibri" w:hAnsi="Arial" w:cs="Arial"/>
          <w:b/>
          <w:color w:val="000000"/>
          <w:kern w:val="2"/>
          <w:sz w:val="24"/>
          <w:szCs w:val="24"/>
          <w:lang w:val="ro-RO"/>
          <w14:ligatures w14:val="standardContextual"/>
        </w:rPr>
      </w:pPr>
    </w:p>
    <w:p w:rsidR="005B6D59" w:rsidRPr="00663340" w:rsidRDefault="005B6D59" w:rsidP="00663340">
      <w:pPr>
        <w:spacing w:line="360" w:lineRule="auto"/>
        <w:ind w:left="216"/>
        <w:jc w:val="both"/>
        <w:rPr>
          <w:rFonts w:ascii="Arial" w:hAnsi="Arial" w:cs="Arial"/>
        </w:rPr>
      </w:pPr>
      <w:r w:rsidRPr="00A02003">
        <w:rPr>
          <w:rFonts w:ascii="Arial" w:eastAsia="Calibri" w:hAnsi="Arial" w:cs="Arial"/>
          <w:b/>
          <w:bCs/>
          <w:sz w:val="24"/>
          <w:szCs w:val="24"/>
          <w:lang w:val="ro-RO"/>
        </w:rPr>
        <w:t xml:space="preserve">Denumire: </w:t>
      </w:r>
      <w:r w:rsidRPr="004C51B7">
        <w:rPr>
          <w:rFonts w:ascii="Arial" w:hAnsi="Arial" w:cs="Arial"/>
          <w:b/>
          <w:bCs/>
          <w:noProof/>
          <w:color w:val="000000"/>
          <w:sz w:val="24"/>
          <w:szCs w:val="24"/>
          <w:lang w:val="ro-RO" w:eastAsia="zh-CN"/>
        </w:rPr>
        <w:t>„</w:t>
      </w:r>
      <w:bookmarkStart w:id="35" w:name="_Hlk170669275"/>
      <w:r w:rsidR="00C717C4" w:rsidRPr="004C51B7">
        <w:rPr>
          <w:b/>
          <w:spacing w:val="-2"/>
          <w:sz w:val="24"/>
          <w:szCs w:val="24"/>
        </w:rPr>
        <w:t>AMPLASARE</w:t>
      </w:r>
      <w:r w:rsidR="00C717C4" w:rsidRPr="004C51B7">
        <w:rPr>
          <w:b/>
          <w:spacing w:val="-6"/>
          <w:sz w:val="24"/>
          <w:szCs w:val="24"/>
        </w:rPr>
        <w:t xml:space="preserve"> </w:t>
      </w:r>
      <w:r w:rsidR="00C717C4" w:rsidRPr="004C51B7">
        <w:rPr>
          <w:b/>
          <w:spacing w:val="-2"/>
          <w:sz w:val="24"/>
          <w:szCs w:val="24"/>
        </w:rPr>
        <w:t>CABLURI ELECTRICE</w:t>
      </w:r>
      <w:r w:rsidR="00C717C4" w:rsidRPr="004C51B7">
        <w:rPr>
          <w:b/>
          <w:spacing w:val="-4"/>
          <w:sz w:val="24"/>
          <w:szCs w:val="24"/>
        </w:rPr>
        <w:t xml:space="preserve"> </w:t>
      </w:r>
      <w:r w:rsidR="00C717C4" w:rsidRPr="004C51B7">
        <w:rPr>
          <w:b/>
          <w:spacing w:val="-2"/>
          <w:sz w:val="24"/>
          <w:szCs w:val="24"/>
        </w:rPr>
        <w:t>SUBTERANE”</w:t>
      </w:r>
      <w:r w:rsidR="00C717C4" w:rsidRPr="004C51B7">
        <w:rPr>
          <w:spacing w:val="-2"/>
          <w:sz w:val="24"/>
          <w:szCs w:val="24"/>
        </w:rPr>
        <w:t>,</w:t>
      </w:r>
      <w:r w:rsidR="00C717C4" w:rsidRPr="004C51B7">
        <w:rPr>
          <w:spacing w:val="-4"/>
          <w:sz w:val="24"/>
          <w:szCs w:val="24"/>
        </w:rPr>
        <w:t xml:space="preserve"> </w:t>
      </w:r>
      <w:r w:rsidR="00C717C4" w:rsidRPr="00663340">
        <w:rPr>
          <w:rFonts w:ascii="Arial" w:hAnsi="Arial" w:cs="Arial"/>
          <w:spacing w:val="-2"/>
          <w:sz w:val="24"/>
          <w:szCs w:val="24"/>
        </w:rPr>
        <w:t>jud. Arad,</w:t>
      </w:r>
      <w:r w:rsidR="00C717C4" w:rsidRPr="00663340">
        <w:rPr>
          <w:rFonts w:ascii="Arial" w:hAnsi="Arial" w:cs="Arial"/>
          <w:spacing w:val="-4"/>
          <w:sz w:val="24"/>
          <w:szCs w:val="24"/>
        </w:rPr>
        <w:t xml:space="preserve"> </w:t>
      </w:r>
      <w:r w:rsidR="00C717C4" w:rsidRPr="00663340">
        <w:rPr>
          <w:rFonts w:ascii="Arial" w:hAnsi="Arial" w:cs="Arial"/>
          <w:spacing w:val="-2"/>
          <w:sz w:val="24"/>
          <w:szCs w:val="24"/>
        </w:rPr>
        <w:t>UAT</w:t>
      </w:r>
      <w:r w:rsidR="00C717C4" w:rsidRPr="00663340">
        <w:rPr>
          <w:rFonts w:ascii="Arial" w:hAnsi="Arial" w:cs="Arial"/>
          <w:spacing w:val="-6"/>
          <w:sz w:val="24"/>
          <w:szCs w:val="24"/>
        </w:rPr>
        <w:t xml:space="preserve"> </w:t>
      </w:r>
      <w:r w:rsidR="00C717C4" w:rsidRPr="00663340">
        <w:rPr>
          <w:rFonts w:ascii="Arial" w:hAnsi="Arial" w:cs="Arial"/>
          <w:spacing w:val="-2"/>
          <w:sz w:val="24"/>
          <w:szCs w:val="24"/>
        </w:rPr>
        <w:t>Șimand</w:t>
      </w:r>
      <w:r w:rsidR="00C717C4" w:rsidRPr="00663340">
        <w:rPr>
          <w:rFonts w:ascii="Arial" w:hAnsi="Arial" w:cs="Arial"/>
          <w:spacing w:val="-4"/>
          <w:sz w:val="24"/>
          <w:szCs w:val="24"/>
        </w:rPr>
        <w:t xml:space="preserve"> </w:t>
      </w:r>
      <w:r w:rsidR="00C717C4" w:rsidRPr="00663340">
        <w:rPr>
          <w:rFonts w:ascii="Arial" w:hAnsi="Arial" w:cs="Arial"/>
          <w:spacing w:val="-2"/>
          <w:sz w:val="24"/>
          <w:szCs w:val="24"/>
        </w:rPr>
        <w:t>și</w:t>
      </w:r>
      <w:r w:rsidR="00C717C4" w:rsidRPr="00663340">
        <w:rPr>
          <w:rFonts w:ascii="Arial" w:hAnsi="Arial" w:cs="Arial"/>
          <w:spacing w:val="-4"/>
          <w:sz w:val="24"/>
          <w:szCs w:val="24"/>
        </w:rPr>
        <w:t xml:space="preserve"> </w:t>
      </w:r>
      <w:r w:rsidR="00C717C4" w:rsidRPr="00663340">
        <w:rPr>
          <w:rFonts w:ascii="Arial" w:hAnsi="Arial" w:cs="Arial"/>
          <w:spacing w:val="-2"/>
          <w:sz w:val="24"/>
          <w:szCs w:val="24"/>
        </w:rPr>
        <w:t>UAT</w:t>
      </w:r>
      <w:r w:rsidR="00C717C4" w:rsidRPr="00663340">
        <w:rPr>
          <w:rFonts w:ascii="Arial" w:hAnsi="Arial" w:cs="Arial"/>
          <w:spacing w:val="-3"/>
          <w:sz w:val="24"/>
          <w:szCs w:val="24"/>
        </w:rPr>
        <w:t xml:space="preserve"> </w:t>
      </w:r>
      <w:r w:rsidR="00C717C4" w:rsidRPr="00663340">
        <w:rPr>
          <w:rFonts w:ascii="Arial" w:hAnsi="Arial" w:cs="Arial"/>
          <w:spacing w:val="-2"/>
          <w:sz w:val="24"/>
          <w:szCs w:val="24"/>
        </w:rPr>
        <w:t>Sântana.</w:t>
      </w:r>
      <w:bookmarkEnd w:id="35"/>
      <w:r w:rsidRPr="00663340">
        <w:rPr>
          <w:rFonts w:ascii="Arial" w:hAnsi="Arial" w:cs="Arial"/>
          <w:b/>
          <w:bCs/>
          <w:noProof/>
          <w:color w:val="000000"/>
          <w:sz w:val="24"/>
          <w:szCs w:val="24"/>
          <w:lang w:val="ro-RO" w:eastAsia="zh-CN"/>
        </w:rPr>
        <w:t>”</w:t>
      </w:r>
    </w:p>
    <w:p w:rsidR="004C51B7" w:rsidRPr="00663340" w:rsidRDefault="004C51B7" w:rsidP="00663340">
      <w:pPr>
        <w:widowControl/>
        <w:suppressAutoHyphens w:val="0"/>
        <w:spacing w:after="160" w:line="360" w:lineRule="auto"/>
        <w:rPr>
          <w:rFonts w:ascii="Arial" w:eastAsia="Calibri" w:hAnsi="Arial" w:cs="Arial"/>
          <w:b/>
          <w:bCs/>
          <w:sz w:val="24"/>
          <w:szCs w:val="24"/>
          <w:lang w:val="ro-RO"/>
        </w:rPr>
      </w:pPr>
    </w:p>
    <w:p w:rsidR="005B6D59" w:rsidRPr="00A02003" w:rsidRDefault="005B6D59" w:rsidP="005B6D59">
      <w:pPr>
        <w:widowControl/>
        <w:suppressAutoHyphens w:val="0"/>
        <w:spacing w:after="160" w:line="360" w:lineRule="auto"/>
        <w:rPr>
          <w:rFonts w:ascii="Arial" w:eastAsia="Calibri" w:hAnsi="Arial" w:cs="Arial"/>
          <w:b/>
          <w:bCs/>
          <w:sz w:val="24"/>
          <w:szCs w:val="24"/>
          <w:lang w:val="ro-RO"/>
        </w:rPr>
      </w:pPr>
      <w:r w:rsidRPr="00A02003">
        <w:rPr>
          <w:rFonts w:ascii="Arial" w:eastAsia="Calibri" w:hAnsi="Arial" w:cs="Arial"/>
          <w:b/>
          <w:bCs/>
          <w:sz w:val="24"/>
          <w:szCs w:val="24"/>
          <w:lang w:val="ro-RO"/>
        </w:rPr>
        <w:t xml:space="preserve">Amplasament:     UAT  Comuna  </w:t>
      </w:r>
      <w:r>
        <w:rPr>
          <w:rFonts w:ascii="Arial" w:eastAsia="Calibri" w:hAnsi="Arial" w:cs="Arial"/>
          <w:b/>
          <w:bCs/>
          <w:sz w:val="24"/>
          <w:szCs w:val="24"/>
          <w:lang w:val="ro-RO"/>
        </w:rPr>
        <w:t>SANTANA</w:t>
      </w:r>
      <w:r w:rsidRPr="00A02003">
        <w:rPr>
          <w:rFonts w:ascii="Arial" w:eastAsia="Calibri" w:hAnsi="Arial" w:cs="Arial"/>
          <w:b/>
          <w:bCs/>
          <w:sz w:val="24"/>
          <w:szCs w:val="24"/>
          <w:lang w:val="ro-RO"/>
        </w:rPr>
        <w:t xml:space="preserve"> </w:t>
      </w:r>
      <w:r w:rsidR="00C717C4">
        <w:rPr>
          <w:rFonts w:ascii="Arial" w:eastAsia="Calibri" w:hAnsi="Arial" w:cs="Arial"/>
          <w:b/>
          <w:bCs/>
          <w:sz w:val="24"/>
          <w:szCs w:val="24"/>
          <w:lang w:val="ro-RO"/>
        </w:rPr>
        <w:t xml:space="preserve"> si UAT Comuna Șimand, </w:t>
      </w:r>
      <w:r w:rsidRPr="00A02003">
        <w:rPr>
          <w:rFonts w:ascii="Arial" w:eastAsia="Calibri" w:hAnsi="Arial" w:cs="Arial"/>
          <w:b/>
          <w:bCs/>
          <w:sz w:val="24"/>
          <w:szCs w:val="24"/>
          <w:lang w:val="ro-RO"/>
        </w:rPr>
        <w:t xml:space="preserve">Județul Arad </w:t>
      </w:r>
    </w:p>
    <w:p w:rsidR="005B6D59" w:rsidRPr="00A02003" w:rsidRDefault="005B6D59" w:rsidP="005B6D59">
      <w:pPr>
        <w:widowControl/>
        <w:suppressAutoHyphens w:val="0"/>
        <w:spacing w:after="160" w:line="360" w:lineRule="auto"/>
        <w:rPr>
          <w:rFonts w:ascii="Arial" w:eastAsia="Calibri" w:hAnsi="Arial" w:cs="Arial"/>
          <w:b/>
          <w:bCs/>
          <w:sz w:val="24"/>
          <w:szCs w:val="24"/>
          <w:lang w:val="ro-RO"/>
        </w:rPr>
      </w:pPr>
      <w:r w:rsidRPr="00A02003">
        <w:rPr>
          <w:rFonts w:ascii="Arial" w:eastAsia="Calibri" w:hAnsi="Arial" w:cs="Arial"/>
          <w:b/>
          <w:bCs/>
          <w:sz w:val="24"/>
          <w:szCs w:val="24"/>
          <w:lang w:val="ro-RO"/>
        </w:rPr>
        <w:t>Suprafata de implementare</w:t>
      </w:r>
      <w:r w:rsidRPr="00A02003">
        <w:rPr>
          <w:rFonts w:ascii="Arial" w:hAnsi="Arial" w:cs="Arial"/>
          <w:bCs/>
          <w:noProof/>
          <w:sz w:val="22"/>
          <w:szCs w:val="22"/>
          <w:lang w:val="ro-RO"/>
        </w:rPr>
        <w:t xml:space="preserve"> </w:t>
      </w:r>
      <w:r w:rsidR="00663340">
        <w:rPr>
          <w:rFonts w:ascii="Arial" w:hAnsi="Arial" w:cs="Arial"/>
          <w:bCs/>
          <w:noProof/>
          <w:sz w:val="22"/>
          <w:szCs w:val="22"/>
          <w:lang w:val="ro-RO"/>
        </w:rPr>
        <w:t xml:space="preserve">: </w:t>
      </w:r>
      <w:r w:rsidR="00C717C4">
        <w:rPr>
          <w:rFonts w:ascii="Arial" w:hAnsi="Arial" w:cs="Arial"/>
          <w:bCs/>
          <w:noProof/>
          <w:sz w:val="24"/>
          <w:szCs w:val="24"/>
          <w:lang w:val="ro-RO"/>
        </w:rPr>
        <w:t xml:space="preserve"> Lungime LES </w:t>
      </w:r>
      <w:r w:rsidRPr="00A02003">
        <w:rPr>
          <w:rFonts w:ascii="Arial" w:eastAsia="Calibri" w:hAnsi="Arial" w:cs="Arial"/>
          <w:b/>
          <w:bCs/>
          <w:sz w:val="24"/>
          <w:szCs w:val="24"/>
          <w:lang w:val="ro-RO"/>
        </w:rPr>
        <w:t>m</w:t>
      </w:r>
      <w:r w:rsidR="00C717C4">
        <w:rPr>
          <w:rFonts w:ascii="Arial" w:eastAsia="Calibri" w:hAnsi="Arial" w:cs="Arial"/>
          <w:b/>
          <w:bCs/>
          <w:sz w:val="24"/>
          <w:szCs w:val="24"/>
          <w:lang w:val="ro-RO"/>
        </w:rPr>
        <w:t>: 16710.50 pe UAT Șimand si 2075</w:t>
      </w:r>
      <w:r w:rsidRPr="00A02003">
        <w:rPr>
          <w:rFonts w:ascii="Arial" w:eastAsia="Calibri" w:hAnsi="Arial" w:cs="Arial"/>
          <w:b/>
          <w:bCs/>
          <w:sz w:val="24"/>
          <w:szCs w:val="24"/>
          <w:lang w:val="ro-RO"/>
        </w:rPr>
        <w:t>.</w:t>
      </w:r>
      <w:r w:rsidR="00C717C4">
        <w:rPr>
          <w:rFonts w:ascii="Arial" w:eastAsia="Calibri" w:hAnsi="Arial" w:cs="Arial"/>
          <w:b/>
          <w:bCs/>
          <w:sz w:val="24"/>
          <w:szCs w:val="24"/>
          <w:lang w:val="ro-RO"/>
        </w:rPr>
        <w:t xml:space="preserve">50 pe UAT Sântana , total 18 786.00 m </w:t>
      </w:r>
    </w:p>
    <w:p w:rsidR="005B6D59" w:rsidRPr="00A02003" w:rsidRDefault="005B6D59" w:rsidP="005B6D59">
      <w:pPr>
        <w:widowControl/>
        <w:suppressAutoHyphens w:val="0"/>
        <w:spacing w:after="160" w:line="360" w:lineRule="auto"/>
        <w:rPr>
          <w:rFonts w:ascii="Arial" w:eastAsia="Calibri" w:hAnsi="Arial" w:cs="Arial"/>
          <w:b/>
          <w:bCs/>
          <w:sz w:val="24"/>
          <w:szCs w:val="24"/>
          <w:lang w:val="ro-RO"/>
        </w:rPr>
      </w:pPr>
      <w:r w:rsidRPr="00A02003">
        <w:rPr>
          <w:rFonts w:ascii="Arial" w:eastAsia="Calibri" w:hAnsi="Arial" w:cs="Arial"/>
          <w:b/>
          <w:bCs/>
          <w:sz w:val="24"/>
          <w:szCs w:val="24"/>
          <w:lang w:val="ro-RO"/>
        </w:rPr>
        <w:t>Beneficiar:          S.C.  AGROVOLTAICS S.R.L.</w:t>
      </w:r>
    </w:p>
    <w:p w:rsidR="005B6D59" w:rsidRPr="00A02003" w:rsidRDefault="005B6D59" w:rsidP="005B6D59">
      <w:pPr>
        <w:widowControl/>
        <w:suppressAutoHyphens w:val="0"/>
        <w:spacing w:after="160" w:line="360" w:lineRule="auto"/>
        <w:rPr>
          <w:rFonts w:ascii="Arial" w:eastAsia="Calibri" w:hAnsi="Arial" w:cs="Arial"/>
          <w:b/>
          <w:bCs/>
          <w:sz w:val="24"/>
          <w:szCs w:val="24"/>
          <w:lang w:val="ro-RO"/>
        </w:rPr>
      </w:pPr>
      <w:r w:rsidRPr="00A02003">
        <w:rPr>
          <w:rFonts w:ascii="Arial" w:eastAsia="Calibri" w:hAnsi="Arial" w:cs="Arial"/>
          <w:b/>
          <w:bCs/>
          <w:sz w:val="24"/>
          <w:szCs w:val="24"/>
          <w:lang w:val="ro-RO"/>
        </w:rPr>
        <w:t>mun. Timișoara, str. Gheorghe Doja, nr. 11, birou OG 6-12, et. II, Jud. Timiș</w:t>
      </w:r>
    </w:p>
    <w:p w:rsidR="005B6D59" w:rsidRPr="00A02003" w:rsidRDefault="005B6D59" w:rsidP="005B6D59">
      <w:pPr>
        <w:widowControl/>
        <w:suppressAutoHyphens w:val="0"/>
        <w:spacing w:after="160" w:line="360" w:lineRule="auto"/>
        <w:jc w:val="both"/>
        <w:rPr>
          <w:rFonts w:ascii="Arial" w:eastAsia="Calibri" w:hAnsi="Arial" w:cs="Arial"/>
          <w:b/>
          <w:bCs/>
          <w:sz w:val="24"/>
          <w:szCs w:val="24"/>
          <w:lang w:val="ro-RO"/>
        </w:rPr>
      </w:pPr>
      <w:r>
        <w:rPr>
          <w:rFonts w:ascii="Arial" w:eastAsia="Calibri" w:hAnsi="Arial" w:cs="Arial"/>
          <w:b/>
          <w:bCs/>
          <w:sz w:val="24"/>
          <w:szCs w:val="24"/>
          <w:lang w:val="ro-RO"/>
        </w:rPr>
        <w:t xml:space="preserve">Renato Doicaru </w:t>
      </w:r>
      <w:r w:rsidRPr="00A02003">
        <w:rPr>
          <w:rFonts w:ascii="Arial" w:eastAsia="Calibri" w:hAnsi="Arial" w:cs="Arial"/>
          <w:b/>
          <w:bCs/>
          <w:sz w:val="24"/>
          <w:szCs w:val="24"/>
          <w:lang w:val="ro-RO"/>
        </w:rPr>
        <w:t xml:space="preserve">, </w:t>
      </w:r>
    </w:p>
    <w:p w:rsidR="005B6D59" w:rsidRPr="00A02003" w:rsidRDefault="005B6D59" w:rsidP="005B6D59">
      <w:pPr>
        <w:widowControl/>
        <w:suppressAutoHyphens w:val="0"/>
        <w:spacing w:after="160" w:line="360" w:lineRule="auto"/>
        <w:rPr>
          <w:rFonts w:ascii="Arial" w:eastAsia="Calibri" w:hAnsi="Arial" w:cs="Arial"/>
          <w:b/>
          <w:bCs/>
          <w:sz w:val="24"/>
          <w:szCs w:val="24"/>
          <w:lang w:val="ro-RO"/>
        </w:rPr>
      </w:pPr>
      <w:r w:rsidRPr="00A02003">
        <w:rPr>
          <w:rFonts w:ascii="Arial" w:eastAsia="Calibri" w:hAnsi="Arial" w:cs="Arial"/>
          <w:b/>
          <w:bCs/>
          <w:sz w:val="24"/>
          <w:szCs w:val="24"/>
          <w:lang w:val="ro-RO"/>
        </w:rPr>
        <w:t xml:space="preserve">Faza:                 PROIECT </w:t>
      </w:r>
    </w:p>
    <w:p w:rsidR="00175FF2" w:rsidRPr="00861BA1" w:rsidRDefault="00175FF2" w:rsidP="00175FF2">
      <w:pPr>
        <w:widowControl/>
        <w:suppressAutoHyphens w:val="0"/>
        <w:autoSpaceDE w:val="0"/>
        <w:autoSpaceDN w:val="0"/>
        <w:adjustRightInd w:val="0"/>
        <w:spacing w:line="360" w:lineRule="auto"/>
        <w:jc w:val="both"/>
        <w:rPr>
          <w:rFonts w:ascii="Arial" w:hAnsi="Arial" w:cs="Arial"/>
          <w:sz w:val="24"/>
          <w:szCs w:val="24"/>
        </w:rPr>
      </w:pPr>
      <w:r w:rsidRPr="00861BA1">
        <w:rPr>
          <w:rFonts w:ascii="Arial" w:hAnsi="Arial" w:cs="Arial"/>
          <w:sz w:val="24"/>
          <w:szCs w:val="24"/>
        </w:rPr>
        <w:t>Descrierea proiectului propus:</w:t>
      </w:r>
    </w:p>
    <w:p w:rsidR="005B6D59" w:rsidRDefault="00175FF2" w:rsidP="00175FF2">
      <w:pPr>
        <w:widowControl/>
        <w:suppressAutoHyphens w:val="0"/>
        <w:autoSpaceDE w:val="0"/>
        <w:autoSpaceDN w:val="0"/>
        <w:adjustRightInd w:val="0"/>
        <w:spacing w:line="360" w:lineRule="auto"/>
        <w:jc w:val="both"/>
        <w:rPr>
          <w:rFonts w:ascii="Arial" w:eastAsia="Calibri" w:hAnsi="Arial" w:cs="Arial"/>
          <w:b/>
          <w:bCs/>
          <w:sz w:val="24"/>
          <w:szCs w:val="24"/>
          <w:lang w:val="ro-RO"/>
        </w:rPr>
      </w:pPr>
      <w:r w:rsidRPr="009228F0">
        <w:rPr>
          <w:rFonts w:ascii="Arial" w:hAnsi="Arial" w:cs="Arial"/>
          <w:sz w:val="24"/>
          <w:szCs w:val="24"/>
          <w:lang w:val="ro-RO"/>
        </w:rPr>
        <w:t>Proiectul propus este alcătuit din următoarele obiecte de investiție</w:t>
      </w:r>
    </w:p>
    <w:p w:rsidR="00175FF2" w:rsidRPr="00175FF2" w:rsidRDefault="00175FF2" w:rsidP="008206FE">
      <w:pPr>
        <w:suppressAutoHyphens w:val="0"/>
        <w:autoSpaceDE w:val="0"/>
        <w:autoSpaceDN w:val="0"/>
        <w:spacing w:before="215" w:line="360" w:lineRule="auto"/>
        <w:jc w:val="both"/>
        <w:rPr>
          <w:rFonts w:ascii="Arial" w:eastAsia="Arial" w:hAnsi="Arial" w:cs="Arial"/>
          <w:sz w:val="24"/>
          <w:szCs w:val="24"/>
          <w:lang w:val="ro-RO"/>
        </w:rPr>
      </w:pPr>
      <w:bookmarkStart w:id="36" w:name="_Hlk170656905"/>
      <w:r w:rsidRPr="00175FF2">
        <w:rPr>
          <w:rFonts w:ascii="Arial" w:eastAsia="Arial" w:hAnsi="Arial" w:cs="Arial"/>
          <w:sz w:val="24"/>
          <w:szCs w:val="24"/>
          <w:lang w:val="ro-RO"/>
        </w:rPr>
        <w:t>Lucrările</w:t>
      </w:r>
      <w:r w:rsidRPr="00175FF2">
        <w:rPr>
          <w:rFonts w:ascii="Arial" w:eastAsia="Arial" w:hAnsi="Arial" w:cs="Arial"/>
          <w:spacing w:val="36"/>
          <w:sz w:val="24"/>
          <w:szCs w:val="24"/>
          <w:lang w:val="ro-RO"/>
        </w:rPr>
        <w:t xml:space="preserve"> </w:t>
      </w:r>
      <w:r w:rsidRPr="00175FF2">
        <w:rPr>
          <w:rFonts w:ascii="Arial" w:eastAsia="Arial" w:hAnsi="Arial" w:cs="Arial"/>
          <w:sz w:val="24"/>
          <w:szCs w:val="24"/>
          <w:lang w:val="ro-RO"/>
        </w:rPr>
        <w:t>de</w:t>
      </w:r>
      <w:r w:rsidRPr="00175FF2">
        <w:rPr>
          <w:rFonts w:ascii="Arial" w:eastAsia="Arial" w:hAnsi="Arial" w:cs="Arial"/>
          <w:spacing w:val="36"/>
          <w:sz w:val="24"/>
          <w:szCs w:val="24"/>
          <w:lang w:val="ro-RO"/>
        </w:rPr>
        <w:t xml:space="preserve"> </w:t>
      </w:r>
      <w:r w:rsidRPr="00175FF2">
        <w:rPr>
          <w:rFonts w:ascii="Arial" w:eastAsia="Arial" w:hAnsi="Arial" w:cs="Arial"/>
          <w:sz w:val="24"/>
          <w:szCs w:val="24"/>
          <w:lang w:val="ro-RO"/>
        </w:rPr>
        <w:t>amplasare</w:t>
      </w:r>
      <w:r w:rsidRPr="00175FF2">
        <w:rPr>
          <w:rFonts w:ascii="Arial" w:eastAsia="Arial" w:hAnsi="Arial" w:cs="Arial"/>
          <w:spacing w:val="33"/>
          <w:sz w:val="24"/>
          <w:szCs w:val="24"/>
          <w:lang w:val="ro-RO"/>
        </w:rPr>
        <w:t xml:space="preserve"> </w:t>
      </w:r>
      <w:r w:rsidRPr="00175FF2">
        <w:rPr>
          <w:rFonts w:ascii="Arial" w:eastAsia="Arial" w:hAnsi="Arial" w:cs="Arial"/>
          <w:sz w:val="24"/>
          <w:szCs w:val="24"/>
          <w:lang w:val="ro-RO"/>
        </w:rPr>
        <w:t>cabluri</w:t>
      </w:r>
      <w:r w:rsidRPr="00175FF2">
        <w:rPr>
          <w:rFonts w:ascii="Arial" w:eastAsia="Arial" w:hAnsi="Arial" w:cs="Arial"/>
          <w:spacing w:val="35"/>
          <w:sz w:val="24"/>
          <w:szCs w:val="24"/>
          <w:lang w:val="ro-RO"/>
        </w:rPr>
        <w:t xml:space="preserve"> </w:t>
      </w:r>
      <w:r w:rsidRPr="00175FF2">
        <w:rPr>
          <w:rFonts w:ascii="Arial" w:eastAsia="Arial" w:hAnsi="Arial" w:cs="Arial"/>
          <w:sz w:val="24"/>
          <w:szCs w:val="24"/>
          <w:lang w:val="ro-RO"/>
        </w:rPr>
        <w:t>electrice</w:t>
      </w:r>
      <w:r w:rsidRPr="00175FF2">
        <w:rPr>
          <w:rFonts w:ascii="Arial" w:eastAsia="Arial" w:hAnsi="Arial" w:cs="Arial"/>
          <w:spacing w:val="36"/>
          <w:sz w:val="24"/>
          <w:szCs w:val="24"/>
          <w:lang w:val="ro-RO"/>
        </w:rPr>
        <w:t xml:space="preserve"> </w:t>
      </w:r>
      <w:r w:rsidRPr="00175FF2">
        <w:rPr>
          <w:rFonts w:ascii="Arial" w:eastAsia="Arial" w:hAnsi="Arial" w:cs="Arial"/>
          <w:sz w:val="24"/>
          <w:szCs w:val="24"/>
          <w:lang w:val="ro-RO"/>
        </w:rPr>
        <w:t>subterane,</w:t>
      </w:r>
      <w:r w:rsidRPr="00175FF2">
        <w:rPr>
          <w:rFonts w:ascii="Arial" w:eastAsia="Arial" w:hAnsi="Arial" w:cs="Arial"/>
          <w:spacing w:val="37"/>
          <w:sz w:val="24"/>
          <w:szCs w:val="24"/>
          <w:lang w:val="ro-RO"/>
        </w:rPr>
        <w:t xml:space="preserve"> </w:t>
      </w:r>
      <w:r w:rsidRPr="00175FF2">
        <w:rPr>
          <w:rFonts w:ascii="Arial" w:eastAsia="Arial" w:hAnsi="Arial" w:cs="Arial"/>
          <w:sz w:val="24"/>
          <w:szCs w:val="24"/>
          <w:lang w:val="ro-RO"/>
        </w:rPr>
        <w:t>reprezentând</w:t>
      </w:r>
      <w:r w:rsidRPr="00175FF2">
        <w:rPr>
          <w:rFonts w:ascii="Arial" w:eastAsia="Arial" w:hAnsi="Arial" w:cs="Arial"/>
          <w:spacing w:val="36"/>
          <w:sz w:val="24"/>
          <w:szCs w:val="24"/>
          <w:lang w:val="ro-RO"/>
        </w:rPr>
        <w:t xml:space="preserve"> </w:t>
      </w:r>
      <w:r w:rsidRPr="00175FF2">
        <w:rPr>
          <w:rFonts w:ascii="Arial" w:eastAsia="Arial" w:hAnsi="Arial" w:cs="Arial"/>
          <w:sz w:val="24"/>
          <w:szCs w:val="24"/>
          <w:lang w:val="ro-RO"/>
        </w:rPr>
        <w:t>racordul</w:t>
      </w:r>
      <w:r w:rsidRPr="00175FF2">
        <w:rPr>
          <w:rFonts w:ascii="Arial" w:eastAsia="Arial" w:hAnsi="Arial" w:cs="Arial"/>
          <w:spacing w:val="35"/>
          <w:sz w:val="24"/>
          <w:szCs w:val="24"/>
          <w:lang w:val="ro-RO"/>
        </w:rPr>
        <w:t xml:space="preserve"> </w:t>
      </w:r>
      <w:r w:rsidRPr="00175FF2">
        <w:rPr>
          <w:rFonts w:ascii="Arial" w:eastAsia="Arial" w:hAnsi="Arial" w:cs="Arial"/>
          <w:sz w:val="24"/>
          <w:szCs w:val="24"/>
          <w:lang w:val="ro-RO"/>
        </w:rPr>
        <w:t>la</w:t>
      </w:r>
      <w:r w:rsidRPr="00175FF2">
        <w:rPr>
          <w:rFonts w:ascii="Arial" w:eastAsia="Arial" w:hAnsi="Arial" w:cs="Arial"/>
          <w:spacing w:val="36"/>
          <w:sz w:val="24"/>
          <w:szCs w:val="24"/>
          <w:lang w:val="ro-RO"/>
        </w:rPr>
        <w:t xml:space="preserve"> </w:t>
      </w:r>
      <w:r w:rsidRPr="00175FF2">
        <w:rPr>
          <w:rFonts w:ascii="Arial" w:eastAsia="Arial" w:hAnsi="Arial" w:cs="Arial"/>
          <w:sz w:val="24"/>
          <w:szCs w:val="24"/>
          <w:lang w:val="ro-RO"/>
        </w:rPr>
        <w:t>SEN</w:t>
      </w:r>
      <w:r w:rsidRPr="00175FF2">
        <w:rPr>
          <w:rFonts w:ascii="Arial" w:eastAsia="Arial" w:hAnsi="Arial" w:cs="Arial"/>
          <w:spacing w:val="35"/>
          <w:sz w:val="24"/>
          <w:szCs w:val="24"/>
          <w:lang w:val="ro-RO"/>
        </w:rPr>
        <w:t xml:space="preserve"> </w:t>
      </w:r>
      <w:r w:rsidRPr="00175FF2">
        <w:rPr>
          <w:rFonts w:ascii="Arial" w:eastAsia="Arial" w:hAnsi="Arial" w:cs="Arial"/>
          <w:sz w:val="24"/>
          <w:szCs w:val="24"/>
          <w:lang w:val="ro-RO"/>
        </w:rPr>
        <w:t>a</w:t>
      </w:r>
      <w:r w:rsidRPr="00175FF2">
        <w:rPr>
          <w:rFonts w:ascii="Arial" w:eastAsia="Arial" w:hAnsi="Arial" w:cs="Arial"/>
          <w:spacing w:val="36"/>
          <w:sz w:val="24"/>
          <w:szCs w:val="24"/>
          <w:lang w:val="ro-RO"/>
        </w:rPr>
        <w:t xml:space="preserve"> </w:t>
      </w:r>
      <w:r w:rsidRPr="00175FF2">
        <w:rPr>
          <w:rFonts w:ascii="Arial" w:eastAsia="Arial" w:hAnsi="Arial" w:cs="Arial"/>
          <w:sz w:val="24"/>
          <w:szCs w:val="24"/>
          <w:lang w:val="ro-RO"/>
        </w:rPr>
        <w:t>parcurilor</w:t>
      </w:r>
      <w:r w:rsidRPr="00175FF2">
        <w:rPr>
          <w:rFonts w:ascii="Arial" w:eastAsia="Arial" w:hAnsi="Arial" w:cs="Arial"/>
          <w:spacing w:val="35"/>
          <w:sz w:val="24"/>
          <w:szCs w:val="24"/>
          <w:lang w:val="ro-RO"/>
        </w:rPr>
        <w:t xml:space="preserve"> </w:t>
      </w:r>
      <w:r w:rsidRPr="00175FF2">
        <w:rPr>
          <w:rFonts w:ascii="Arial" w:eastAsia="Arial" w:hAnsi="Arial" w:cs="Arial"/>
          <w:sz w:val="24"/>
          <w:szCs w:val="24"/>
          <w:lang w:val="ro-RO"/>
        </w:rPr>
        <w:t>agro- fotovoltaice,</w:t>
      </w:r>
      <w:r w:rsidRPr="00175FF2">
        <w:rPr>
          <w:rFonts w:ascii="Arial" w:eastAsia="Arial" w:hAnsi="Arial" w:cs="Arial"/>
          <w:spacing w:val="31"/>
          <w:sz w:val="24"/>
          <w:szCs w:val="24"/>
          <w:lang w:val="ro-RO"/>
        </w:rPr>
        <w:t xml:space="preserve"> </w:t>
      </w:r>
      <w:r w:rsidRPr="00175FF2">
        <w:rPr>
          <w:rFonts w:ascii="Arial" w:eastAsia="Arial" w:hAnsi="Arial" w:cs="Arial"/>
          <w:sz w:val="24"/>
          <w:szCs w:val="24"/>
          <w:lang w:val="ro-RO"/>
        </w:rPr>
        <w:t>având</w:t>
      </w:r>
      <w:r w:rsidRPr="00175FF2">
        <w:rPr>
          <w:rFonts w:ascii="Arial" w:eastAsia="Arial" w:hAnsi="Arial" w:cs="Arial"/>
          <w:spacing w:val="29"/>
          <w:sz w:val="24"/>
          <w:szCs w:val="24"/>
          <w:lang w:val="ro-RO"/>
        </w:rPr>
        <w:t xml:space="preserve"> </w:t>
      </w:r>
      <w:r w:rsidRPr="00175FF2">
        <w:rPr>
          <w:rFonts w:ascii="Arial" w:eastAsia="Arial" w:hAnsi="Arial" w:cs="Arial"/>
          <w:sz w:val="24"/>
          <w:szCs w:val="24"/>
          <w:lang w:val="ro-RO"/>
        </w:rPr>
        <w:t>ca</w:t>
      </w:r>
      <w:r w:rsidRPr="00175FF2">
        <w:rPr>
          <w:rFonts w:ascii="Arial" w:eastAsia="Arial" w:hAnsi="Arial" w:cs="Arial"/>
          <w:spacing w:val="28"/>
          <w:sz w:val="24"/>
          <w:szCs w:val="24"/>
          <w:lang w:val="ro-RO"/>
        </w:rPr>
        <w:t xml:space="preserve"> </w:t>
      </w:r>
      <w:r w:rsidRPr="00175FF2">
        <w:rPr>
          <w:rFonts w:ascii="Arial" w:eastAsia="Arial" w:hAnsi="Arial" w:cs="Arial"/>
          <w:sz w:val="24"/>
          <w:szCs w:val="24"/>
          <w:lang w:val="ro-RO"/>
        </w:rPr>
        <w:t>beneficiar</w:t>
      </w:r>
      <w:r w:rsidRPr="00175FF2">
        <w:rPr>
          <w:rFonts w:ascii="Arial" w:eastAsia="Arial" w:hAnsi="Arial" w:cs="Arial"/>
          <w:spacing w:val="31"/>
          <w:sz w:val="24"/>
          <w:szCs w:val="24"/>
          <w:lang w:val="ro-RO"/>
        </w:rPr>
        <w:t xml:space="preserve"> </w:t>
      </w:r>
      <w:r w:rsidRPr="00175FF2">
        <w:rPr>
          <w:rFonts w:ascii="Arial" w:eastAsia="Arial" w:hAnsi="Arial" w:cs="Arial"/>
          <w:sz w:val="24"/>
          <w:szCs w:val="24"/>
          <w:lang w:val="ro-RO"/>
        </w:rPr>
        <w:t>SC</w:t>
      </w:r>
      <w:r w:rsidRPr="00175FF2">
        <w:rPr>
          <w:rFonts w:ascii="Arial" w:eastAsia="Arial" w:hAnsi="Arial" w:cs="Arial"/>
          <w:spacing w:val="29"/>
          <w:sz w:val="24"/>
          <w:szCs w:val="24"/>
          <w:lang w:val="ro-RO"/>
        </w:rPr>
        <w:t xml:space="preserve"> </w:t>
      </w:r>
      <w:r w:rsidRPr="00175FF2">
        <w:rPr>
          <w:rFonts w:ascii="Arial" w:eastAsia="Arial" w:hAnsi="Arial" w:cs="Arial"/>
          <w:sz w:val="24"/>
          <w:szCs w:val="24"/>
          <w:lang w:val="ro-RO"/>
        </w:rPr>
        <w:t>AGROVOLTAICS</w:t>
      </w:r>
      <w:r w:rsidRPr="00175FF2">
        <w:rPr>
          <w:rFonts w:ascii="Arial" w:eastAsia="Arial" w:hAnsi="Arial" w:cs="Arial"/>
          <w:spacing w:val="29"/>
          <w:sz w:val="24"/>
          <w:szCs w:val="24"/>
          <w:lang w:val="ro-RO"/>
        </w:rPr>
        <w:t xml:space="preserve"> </w:t>
      </w:r>
      <w:r w:rsidRPr="00175FF2">
        <w:rPr>
          <w:rFonts w:ascii="Arial" w:eastAsia="Arial" w:hAnsi="Arial" w:cs="Arial"/>
          <w:sz w:val="24"/>
          <w:szCs w:val="24"/>
          <w:lang w:val="ro-RO"/>
        </w:rPr>
        <w:t>SRL</w:t>
      </w:r>
      <w:bookmarkEnd w:id="36"/>
      <w:r w:rsidRPr="00175FF2">
        <w:rPr>
          <w:rFonts w:ascii="Arial" w:eastAsia="Arial" w:hAnsi="Arial" w:cs="Arial"/>
          <w:sz w:val="24"/>
          <w:szCs w:val="24"/>
          <w:lang w:val="ro-RO"/>
        </w:rPr>
        <w:t>,</w:t>
      </w:r>
      <w:r w:rsidRPr="00175FF2">
        <w:rPr>
          <w:rFonts w:ascii="Arial" w:eastAsia="Arial" w:hAnsi="Arial" w:cs="Arial"/>
          <w:spacing w:val="28"/>
          <w:sz w:val="24"/>
          <w:szCs w:val="24"/>
          <w:lang w:val="ro-RO"/>
        </w:rPr>
        <w:t xml:space="preserve"> </w:t>
      </w:r>
      <w:r w:rsidRPr="00175FF2">
        <w:rPr>
          <w:rFonts w:ascii="Arial" w:eastAsia="Arial" w:hAnsi="Arial" w:cs="Arial"/>
          <w:sz w:val="24"/>
          <w:szCs w:val="24"/>
          <w:lang w:val="ro-RO"/>
        </w:rPr>
        <w:t>se</w:t>
      </w:r>
      <w:r w:rsidRPr="00175FF2">
        <w:rPr>
          <w:rFonts w:ascii="Arial" w:eastAsia="Arial" w:hAnsi="Arial" w:cs="Arial"/>
          <w:spacing w:val="29"/>
          <w:sz w:val="24"/>
          <w:szCs w:val="24"/>
          <w:lang w:val="ro-RO"/>
        </w:rPr>
        <w:t xml:space="preserve"> </w:t>
      </w:r>
      <w:r w:rsidRPr="00175FF2">
        <w:rPr>
          <w:rFonts w:ascii="Arial" w:eastAsia="Arial" w:hAnsi="Arial" w:cs="Arial"/>
          <w:sz w:val="24"/>
          <w:szCs w:val="24"/>
          <w:lang w:val="ro-RO"/>
        </w:rPr>
        <w:t>propun</w:t>
      </w:r>
      <w:r w:rsidRPr="00175FF2">
        <w:rPr>
          <w:rFonts w:ascii="Arial" w:eastAsia="Arial" w:hAnsi="Arial" w:cs="Arial"/>
          <w:spacing w:val="28"/>
          <w:sz w:val="24"/>
          <w:szCs w:val="24"/>
          <w:lang w:val="ro-RO"/>
        </w:rPr>
        <w:t xml:space="preserve"> </w:t>
      </w:r>
      <w:r w:rsidRPr="00175FF2">
        <w:rPr>
          <w:rFonts w:ascii="Arial" w:eastAsia="Arial" w:hAnsi="Arial" w:cs="Arial"/>
          <w:sz w:val="24"/>
          <w:szCs w:val="24"/>
          <w:lang w:val="ro-RO"/>
        </w:rPr>
        <w:t>a</w:t>
      </w:r>
      <w:r w:rsidRPr="00175FF2">
        <w:rPr>
          <w:rFonts w:ascii="Arial" w:eastAsia="Arial" w:hAnsi="Arial" w:cs="Arial"/>
          <w:spacing w:val="28"/>
          <w:sz w:val="24"/>
          <w:szCs w:val="24"/>
          <w:lang w:val="ro-RO"/>
        </w:rPr>
        <w:t xml:space="preserve"> </w:t>
      </w:r>
      <w:r w:rsidRPr="00175FF2">
        <w:rPr>
          <w:rFonts w:ascii="Arial" w:eastAsia="Arial" w:hAnsi="Arial" w:cs="Arial"/>
          <w:sz w:val="24"/>
          <w:szCs w:val="24"/>
          <w:lang w:val="ro-RO"/>
        </w:rPr>
        <w:t>fi</w:t>
      </w:r>
      <w:r w:rsidRPr="00175FF2">
        <w:rPr>
          <w:rFonts w:ascii="Arial" w:eastAsia="Arial" w:hAnsi="Arial" w:cs="Arial"/>
          <w:spacing w:val="29"/>
          <w:sz w:val="24"/>
          <w:szCs w:val="24"/>
          <w:lang w:val="ro-RO"/>
        </w:rPr>
        <w:t xml:space="preserve"> </w:t>
      </w:r>
      <w:r w:rsidRPr="00175FF2">
        <w:rPr>
          <w:rFonts w:ascii="Arial" w:eastAsia="Arial" w:hAnsi="Arial" w:cs="Arial"/>
          <w:sz w:val="24"/>
          <w:szCs w:val="24"/>
          <w:lang w:val="ro-RO"/>
        </w:rPr>
        <w:t>realizate</w:t>
      </w:r>
      <w:r w:rsidRPr="00175FF2">
        <w:rPr>
          <w:rFonts w:ascii="Arial" w:eastAsia="Arial" w:hAnsi="Arial" w:cs="Arial"/>
          <w:spacing w:val="28"/>
          <w:sz w:val="24"/>
          <w:szCs w:val="24"/>
          <w:lang w:val="ro-RO"/>
        </w:rPr>
        <w:t xml:space="preserve"> </w:t>
      </w:r>
      <w:r w:rsidRPr="00175FF2">
        <w:rPr>
          <w:rFonts w:ascii="Arial" w:eastAsia="Arial" w:hAnsi="Arial" w:cs="Arial"/>
          <w:sz w:val="24"/>
          <w:szCs w:val="24"/>
          <w:lang w:val="ro-RO"/>
        </w:rPr>
        <w:t>prin</w:t>
      </w:r>
      <w:r w:rsidRPr="00175FF2">
        <w:rPr>
          <w:rFonts w:ascii="Arial" w:eastAsia="Arial" w:hAnsi="Arial" w:cs="Arial"/>
          <w:spacing w:val="29"/>
          <w:sz w:val="24"/>
          <w:szCs w:val="24"/>
          <w:lang w:val="ro-RO"/>
        </w:rPr>
        <w:t xml:space="preserve"> </w:t>
      </w:r>
      <w:r w:rsidRPr="00175FF2">
        <w:rPr>
          <w:rFonts w:ascii="Arial" w:eastAsia="Arial" w:hAnsi="Arial" w:cs="Arial"/>
          <w:sz w:val="24"/>
          <w:szCs w:val="24"/>
          <w:lang w:val="ro-RO"/>
        </w:rPr>
        <w:t>30</w:t>
      </w:r>
      <w:r w:rsidRPr="00175FF2">
        <w:rPr>
          <w:rFonts w:ascii="Arial" w:eastAsia="Arial" w:hAnsi="Arial" w:cs="Arial"/>
          <w:spacing w:val="28"/>
          <w:sz w:val="24"/>
          <w:szCs w:val="24"/>
          <w:lang w:val="ro-RO"/>
        </w:rPr>
        <w:t xml:space="preserve"> </w:t>
      </w:r>
      <w:r w:rsidRPr="00175FF2">
        <w:rPr>
          <w:rFonts w:ascii="Arial" w:eastAsia="Arial" w:hAnsi="Arial" w:cs="Arial"/>
          <w:sz w:val="24"/>
          <w:szCs w:val="24"/>
          <w:lang w:val="ro-RO"/>
        </w:rPr>
        <w:t>rețele electrice LES 33 kV ce vor avea sectiuni de cablu cuprinse intre 3x300 si 3x500 mmp, până la viitoarea stație</w:t>
      </w:r>
      <w:r w:rsidRPr="00175FF2">
        <w:rPr>
          <w:rFonts w:ascii="Arial" w:eastAsia="Arial" w:hAnsi="Arial" w:cs="Arial"/>
          <w:spacing w:val="-16"/>
          <w:sz w:val="24"/>
          <w:szCs w:val="24"/>
          <w:lang w:val="ro-RO"/>
        </w:rPr>
        <w:t xml:space="preserve"> </w:t>
      </w:r>
      <w:r w:rsidRPr="00175FF2">
        <w:rPr>
          <w:rFonts w:ascii="Arial" w:eastAsia="Arial" w:hAnsi="Arial" w:cs="Arial"/>
          <w:sz w:val="24"/>
          <w:szCs w:val="24"/>
          <w:lang w:val="ro-RO"/>
        </w:rPr>
        <w:t>de</w:t>
      </w:r>
      <w:r w:rsidRPr="00175FF2">
        <w:rPr>
          <w:rFonts w:ascii="Arial" w:eastAsia="Arial" w:hAnsi="Arial" w:cs="Arial"/>
          <w:spacing w:val="-15"/>
          <w:sz w:val="24"/>
          <w:szCs w:val="24"/>
          <w:lang w:val="ro-RO"/>
        </w:rPr>
        <w:t xml:space="preserve"> </w:t>
      </w:r>
      <w:r w:rsidRPr="00175FF2">
        <w:rPr>
          <w:rFonts w:ascii="Arial" w:eastAsia="Arial" w:hAnsi="Arial" w:cs="Arial"/>
          <w:sz w:val="24"/>
          <w:szCs w:val="24"/>
          <w:lang w:val="ro-RO"/>
        </w:rPr>
        <w:t>transformare</w:t>
      </w:r>
      <w:r w:rsidRPr="00175FF2">
        <w:rPr>
          <w:rFonts w:ascii="Arial" w:eastAsia="Arial" w:hAnsi="Arial" w:cs="Arial"/>
          <w:spacing w:val="-15"/>
          <w:sz w:val="24"/>
          <w:szCs w:val="24"/>
          <w:lang w:val="ro-RO"/>
        </w:rPr>
        <w:t xml:space="preserve"> </w:t>
      </w:r>
      <w:r w:rsidRPr="00175FF2">
        <w:rPr>
          <w:rFonts w:ascii="Arial" w:eastAsia="Arial" w:hAnsi="Arial" w:cs="Arial"/>
          <w:sz w:val="24"/>
          <w:szCs w:val="24"/>
          <w:lang w:val="ro-RO"/>
        </w:rPr>
        <w:t>400/33</w:t>
      </w:r>
      <w:r w:rsidRPr="00175FF2">
        <w:rPr>
          <w:rFonts w:ascii="Arial" w:eastAsia="Arial" w:hAnsi="Arial" w:cs="Arial"/>
          <w:spacing w:val="-16"/>
          <w:sz w:val="24"/>
          <w:szCs w:val="24"/>
          <w:lang w:val="ro-RO"/>
        </w:rPr>
        <w:t xml:space="preserve"> </w:t>
      </w:r>
      <w:r w:rsidRPr="00175FF2">
        <w:rPr>
          <w:rFonts w:ascii="Arial" w:eastAsia="Arial" w:hAnsi="Arial" w:cs="Arial"/>
          <w:sz w:val="24"/>
          <w:szCs w:val="24"/>
          <w:lang w:val="ro-RO"/>
        </w:rPr>
        <w:t>kV</w:t>
      </w:r>
      <w:r w:rsidRPr="00175FF2">
        <w:rPr>
          <w:rFonts w:ascii="Arial" w:eastAsia="Arial" w:hAnsi="Arial" w:cs="Arial"/>
          <w:spacing w:val="-15"/>
          <w:sz w:val="24"/>
          <w:szCs w:val="24"/>
          <w:lang w:val="ro-RO"/>
        </w:rPr>
        <w:t xml:space="preserve"> </w:t>
      </w:r>
      <w:r w:rsidRPr="00175FF2">
        <w:rPr>
          <w:rFonts w:ascii="Arial" w:eastAsia="Arial" w:hAnsi="Arial" w:cs="Arial"/>
          <w:sz w:val="24"/>
          <w:szCs w:val="24"/>
          <w:lang w:val="ro-RO"/>
        </w:rPr>
        <w:t>(stație</w:t>
      </w:r>
      <w:r w:rsidRPr="00175FF2">
        <w:rPr>
          <w:rFonts w:ascii="Arial" w:eastAsia="Arial" w:hAnsi="Arial" w:cs="Arial"/>
          <w:spacing w:val="-15"/>
          <w:sz w:val="24"/>
          <w:szCs w:val="24"/>
          <w:lang w:val="ro-RO"/>
        </w:rPr>
        <w:t xml:space="preserve"> </w:t>
      </w:r>
      <w:r w:rsidRPr="00175FF2">
        <w:rPr>
          <w:rFonts w:ascii="Arial" w:eastAsia="Arial" w:hAnsi="Arial" w:cs="Arial"/>
          <w:sz w:val="24"/>
          <w:szCs w:val="24"/>
          <w:lang w:val="ro-RO"/>
        </w:rPr>
        <w:t>ce</w:t>
      </w:r>
      <w:r w:rsidRPr="00175FF2">
        <w:rPr>
          <w:rFonts w:ascii="Arial" w:eastAsia="Arial" w:hAnsi="Arial" w:cs="Arial"/>
          <w:spacing w:val="-15"/>
          <w:sz w:val="24"/>
          <w:szCs w:val="24"/>
          <w:lang w:val="ro-RO"/>
        </w:rPr>
        <w:t xml:space="preserve"> </w:t>
      </w:r>
      <w:r w:rsidRPr="00175FF2">
        <w:rPr>
          <w:rFonts w:ascii="Arial" w:eastAsia="Arial" w:hAnsi="Arial" w:cs="Arial"/>
          <w:sz w:val="24"/>
          <w:szCs w:val="24"/>
          <w:lang w:val="ro-RO"/>
        </w:rPr>
        <w:t>va</w:t>
      </w:r>
      <w:r w:rsidRPr="00175FF2">
        <w:rPr>
          <w:rFonts w:ascii="Arial" w:eastAsia="Arial" w:hAnsi="Arial" w:cs="Arial"/>
          <w:spacing w:val="-16"/>
          <w:sz w:val="24"/>
          <w:szCs w:val="24"/>
          <w:lang w:val="ro-RO"/>
        </w:rPr>
        <w:t xml:space="preserve"> </w:t>
      </w:r>
      <w:r w:rsidRPr="00175FF2">
        <w:rPr>
          <w:rFonts w:ascii="Arial" w:eastAsia="Arial" w:hAnsi="Arial" w:cs="Arial"/>
          <w:sz w:val="24"/>
          <w:szCs w:val="24"/>
          <w:lang w:val="ro-RO"/>
        </w:rPr>
        <w:t>fi</w:t>
      </w:r>
      <w:r w:rsidRPr="00175FF2">
        <w:rPr>
          <w:rFonts w:ascii="Arial" w:eastAsia="Arial" w:hAnsi="Arial" w:cs="Arial"/>
          <w:spacing w:val="-15"/>
          <w:sz w:val="24"/>
          <w:szCs w:val="24"/>
          <w:lang w:val="ro-RO"/>
        </w:rPr>
        <w:t xml:space="preserve"> </w:t>
      </w:r>
      <w:r w:rsidRPr="00175FF2">
        <w:rPr>
          <w:rFonts w:ascii="Arial" w:eastAsia="Arial" w:hAnsi="Arial" w:cs="Arial"/>
          <w:sz w:val="24"/>
          <w:szCs w:val="24"/>
          <w:lang w:val="ro-RO"/>
        </w:rPr>
        <w:t>tratată</w:t>
      </w:r>
      <w:r w:rsidRPr="00175FF2">
        <w:rPr>
          <w:rFonts w:ascii="Arial" w:eastAsia="Arial" w:hAnsi="Arial" w:cs="Arial"/>
          <w:spacing w:val="-15"/>
          <w:sz w:val="24"/>
          <w:szCs w:val="24"/>
          <w:lang w:val="ro-RO"/>
        </w:rPr>
        <w:t xml:space="preserve"> </w:t>
      </w:r>
      <w:r w:rsidRPr="00175FF2">
        <w:rPr>
          <w:rFonts w:ascii="Arial" w:eastAsia="Arial" w:hAnsi="Arial" w:cs="Arial"/>
          <w:sz w:val="24"/>
          <w:szCs w:val="24"/>
          <w:lang w:val="ro-RO"/>
        </w:rPr>
        <w:t>in</w:t>
      </w:r>
      <w:r w:rsidRPr="00175FF2">
        <w:rPr>
          <w:rFonts w:ascii="Arial" w:eastAsia="Arial" w:hAnsi="Arial" w:cs="Arial"/>
          <w:spacing w:val="-16"/>
          <w:sz w:val="24"/>
          <w:szCs w:val="24"/>
          <w:lang w:val="ro-RO"/>
        </w:rPr>
        <w:t xml:space="preserve"> </w:t>
      </w:r>
      <w:r w:rsidRPr="00175FF2">
        <w:rPr>
          <w:rFonts w:ascii="Arial" w:eastAsia="Arial" w:hAnsi="Arial" w:cs="Arial"/>
          <w:sz w:val="24"/>
          <w:szCs w:val="24"/>
          <w:lang w:val="ro-RO"/>
        </w:rPr>
        <w:t>cadrul</w:t>
      </w:r>
      <w:r w:rsidRPr="00175FF2">
        <w:rPr>
          <w:rFonts w:ascii="Arial" w:eastAsia="Arial" w:hAnsi="Arial" w:cs="Arial"/>
          <w:spacing w:val="-15"/>
          <w:sz w:val="24"/>
          <w:szCs w:val="24"/>
          <w:lang w:val="ro-RO"/>
        </w:rPr>
        <w:t xml:space="preserve"> </w:t>
      </w:r>
      <w:r w:rsidRPr="00175FF2">
        <w:rPr>
          <w:rFonts w:ascii="Arial" w:eastAsia="Arial" w:hAnsi="Arial" w:cs="Arial"/>
          <w:sz w:val="24"/>
          <w:szCs w:val="24"/>
          <w:lang w:val="ro-RO"/>
        </w:rPr>
        <w:t>unui</w:t>
      </w:r>
      <w:r w:rsidRPr="00175FF2">
        <w:rPr>
          <w:rFonts w:ascii="Arial" w:eastAsia="Arial" w:hAnsi="Arial" w:cs="Arial"/>
          <w:spacing w:val="-15"/>
          <w:sz w:val="24"/>
          <w:szCs w:val="24"/>
          <w:lang w:val="ro-RO"/>
        </w:rPr>
        <w:t xml:space="preserve"> </w:t>
      </w:r>
      <w:r w:rsidRPr="00175FF2">
        <w:rPr>
          <w:rFonts w:ascii="Arial" w:eastAsia="Arial" w:hAnsi="Arial" w:cs="Arial"/>
          <w:sz w:val="24"/>
          <w:szCs w:val="24"/>
          <w:lang w:val="ro-RO"/>
        </w:rPr>
        <w:t>alt</w:t>
      </w:r>
      <w:r w:rsidRPr="00175FF2">
        <w:rPr>
          <w:rFonts w:ascii="Arial" w:eastAsia="Arial" w:hAnsi="Arial" w:cs="Arial"/>
          <w:spacing w:val="-13"/>
          <w:sz w:val="24"/>
          <w:szCs w:val="24"/>
          <w:lang w:val="ro-RO"/>
        </w:rPr>
        <w:t xml:space="preserve"> </w:t>
      </w:r>
      <w:r w:rsidRPr="00175FF2">
        <w:rPr>
          <w:rFonts w:ascii="Arial" w:eastAsia="Arial" w:hAnsi="Arial" w:cs="Arial"/>
          <w:sz w:val="24"/>
          <w:szCs w:val="24"/>
          <w:lang w:val="ro-RO"/>
        </w:rPr>
        <w:t>proiect</w:t>
      </w:r>
      <w:r w:rsidRPr="00175FF2">
        <w:rPr>
          <w:rFonts w:ascii="Arial" w:eastAsia="Arial" w:hAnsi="Arial" w:cs="Arial"/>
          <w:spacing w:val="-14"/>
          <w:sz w:val="24"/>
          <w:szCs w:val="24"/>
          <w:lang w:val="ro-RO"/>
        </w:rPr>
        <w:t xml:space="preserve"> </w:t>
      </w:r>
      <w:r w:rsidRPr="00175FF2">
        <w:rPr>
          <w:rFonts w:ascii="Arial" w:eastAsia="Arial" w:hAnsi="Arial" w:cs="Arial"/>
          <w:sz w:val="24"/>
          <w:szCs w:val="24"/>
          <w:lang w:val="ro-RO"/>
        </w:rPr>
        <w:t>si</w:t>
      </w:r>
      <w:r w:rsidRPr="00175FF2">
        <w:rPr>
          <w:rFonts w:ascii="Arial" w:eastAsia="Arial" w:hAnsi="Arial" w:cs="Arial"/>
          <w:spacing w:val="-14"/>
          <w:sz w:val="24"/>
          <w:szCs w:val="24"/>
          <w:lang w:val="ro-RO"/>
        </w:rPr>
        <w:t xml:space="preserve"> </w:t>
      </w:r>
      <w:r w:rsidRPr="00175FF2">
        <w:rPr>
          <w:rFonts w:ascii="Arial" w:eastAsia="Arial" w:hAnsi="Arial" w:cs="Arial"/>
          <w:sz w:val="24"/>
          <w:szCs w:val="24"/>
          <w:lang w:val="ro-RO"/>
        </w:rPr>
        <w:t>care</w:t>
      </w:r>
      <w:r w:rsidRPr="00175FF2">
        <w:rPr>
          <w:rFonts w:ascii="Arial" w:eastAsia="Arial" w:hAnsi="Arial" w:cs="Arial"/>
          <w:spacing w:val="-14"/>
          <w:sz w:val="24"/>
          <w:szCs w:val="24"/>
          <w:lang w:val="ro-RO"/>
        </w:rPr>
        <w:t xml:space="preserve"> </w:t>
      </w:r>
      <w:r w:rsidRPr="00175FF2">
        <w:rPr>
          <w:rFonts w:ascii="Arial" w:eastAsia="Arial" w:hAnsi="Arial" w:cs="Arial"/>
          <w:sz w:val="24"/>
          <w:szCs w:val="24"/>
          <w:lang w:val="ro-RO"/>
        </w:rPr>
        <w:t>se</w:t>
      </w:r>
      <w:r w:rsidRPr="00175FF2">
        <w:rPr>
          <w:rFonts w:ascii="Arial" w:eastAsia="Arial" w:hAnsi="Arial" w:cs="Arial"/>
          <w:spacing w:val="-16"/>
          <w:sz w:val="24"/>
          <w:szCs w:val="24"/>
          <w:lang w:val="ro-RO"/>
        </w:rPr>
        <w:t xml:space="preserve"> </w:t>
      </w:r>
      <w:r w:rsidRPr="00175FF2">
        <w:rPr>
          <w:rFonts w:ascii="Arial" w:eastAsia="Arial" w:hAnsi="Arial" w:cs="Arial"/>
          <w:sz w:val="24"/>
          <w:szCs w:val="24"/>
          <w:lang w:val="ro-RO"/>
        </w:rPr>
        <w:t>va</w:t>
      </w:r>
      <w:r w:rsidRPr="00175FF2">
        <w:rPr>
          <w:rFonts w:ascii="Arial" w:eastAsia="Arial" w:hAnsi="Arial" w:cs="Arial"/>
          <w:spacing w:val="-15"/>
          <w:sz w:val="24"/>
          <w:szCs w:val="24"/>
          <w:lang w:val="ro-RO"/>
        </w:rPr>
        <w:t xml:space="preserve"> </w:t>
      </w:r>
      <w:r w:rsidRPr="00175FF2">
        <w:rPr>
          <w:rFonts w:ascii="Arial" w:eastAsia="Arial" w:hAnsi="Arial" w:cs="Arial"/>
          <w:sz w:val="24"/>
          <w:szCs w:val="24"/>
          <w:lang w:val="ro-RO"/>
        </w:rPr>
        <w:t>conecta</w:t>
      </w:r>
      <w:r w:rsidRPr="00175FF2">
        <w:rPr>
          <w:rFonts w:ascii="Arial" w:eastAsia="Arial" w:hAnsi="Arial" w:cs="Arial"/>
          <w:spacing w:val="-14"/>
          <w:sz w:val="24"/>
          <w:szCs w:val="24"/>
          <w:lang w:val="ro-RO"/>
        </w:rPr>
        <w:t xml:space="preserve"> </w:t>
      </w:r>
      <w:r w:rsidRPr="00175FF2">
        <w:rPr>
          <w:rFonts w:ascii="Arial" w:eastAsia="Arial" w:hAnsi="Arial" w:cs="Arial"/>
          <w:sz w:val="24"/>
          <w:szCs w:val="24"/>
          <w:lang w:val="ro-RO"/>
        </w:rPr>
        <w:t>in LEA 400 kV Arad-Nădab).</w:t>
      </w:r>
    </w:p>
    <w:p w:rsidR="00175FF2" w:rsidRDefault="00175FF2" w:rsidP="00175FF2">
      <w:pPr>
        <w:suppressAutoHyphens w:val="0"/>
        <w:autoSpaceDE w:val="0"/>
        <w:autoSpaceDN w:val="0"/>
        <w:spacing w:line="360" w:lineRule="auto"/>
        <w:ind w:left="216"/>
        <w:jc w:val="both"/>
        <w:rPr>
          <w:rFonts w:ascii="Arial" w:eastAsia="Arial" w:hAnsi="Arial" w:cs="Arial"/>
          <w:i/>
          <w:sz w:val="24"/>
          <w:szCs w:val="24"/>
          <w:lang w:val="ro-RO"/>
        </w:rPr>
      </w:pPr>
    </w:p>
    <w:p w:rsidR="00175FF2" w:rsidRPr="00175FF2" w:rsidRDefault="00175FF2" w:rsidP="00175FF2">
      <w:pPr>
        <w:suppressAutoHyphens w:val="0"/>
        <w:autoSpaceDE w:val="0"/>
        <w:autoSpaceDN w:val="0"/>
        <w:spacing w:line="360" w:lineRule="auto"/>
        <w:ind w:left="216"/>
        <w:jc w:val="both"/>
        <w:rPr>
          <w:rFonts w:ascii="Arial" w:eastAsia="Arial" w:hAnsi="Arial" w:cs="Arial"/>
          <w:i/>
          <w:sz w:val="24"/>
          <w:szCs w:val="24"/>
          <w:lang w:val="ro-RO"/>
        </w:rPr>
      </w:pPr>
      <w:r w:rsidRPr="00175FF2">
        <w:rPr>
          <w:rFonts w:ascii="Arial" w:eastAsia="Arial" w:hAnsi="Arial" w:cs="Arial"/>
          <w:i/>
          <w:sz w:val="24"/>
          <w:szCs w:val="24"/>
          <w:lang w:val="ro-RO"/>
        </w:rPr>
        <w:t>Parcul</w:t>
      </w:r>
      <w:r w:rsidRPr="00175FF2">
        <w:rPr>
          <w:rFonts w:ascii="Arial" w:eastAsia="Arial" w:hAnsi="Arial" w:cs="Arial"/>
          <w:i/>
          <w:spacing w:val="-16"/>
          <w:sz w:val="24"/>
          <w:szCs w:val="24"/>
          <w:lang w:val="ro-RO"/>
        </w:rPr>
        <w:t xml:space="preserve"> </w:t>
      </w:r>
      <w:r w:rsidRPr="00175FF2">
        <w:rPr>
          <w:rFonts w:ascii="Arial" w:eastAsia="Arial" w:hAnsi="Arial" w:cs="Arial"/>
          <w:i/>
          <w:sz w:val="24"/>
          <w:szCs w:val="24"/>
          <w:lang w:val="ro-RO"/>
        </w:rPr>
        <w:t>agro-fotovoltaic,</w:t>
      </w:r>
      <w:r w:rsidRPr="00175FF2">
        <w:rPr>
          <w:rFonts w:ascii="Arial" w:eastAsia="Arial" w:hAnsi="Arial" w:cs="Arial"/>
          <w:i/>
          <w:spacing w:val="-15"/>
          <w:sz w:val="24"/>
          <w:szCs w:val="24"/>
          <w:lang w:val="ro-RO"/>
        </w:rPr>
        <w:t xml:space="preserve"> </w:t>
      </w:r>
      <w:r w:rsidRPr="00175FF2">
        <w:rPr>
          <w:rFonts w:ascii="Arial" w:eastAsia="Arial" w:hAnsi="Arial" w:cs="Arial"/>
          <w:i/>
          <w:sz w:val="24"/>
          <w:szCs w:val="24"/>
          <w:lang w:val="ro-RO"/>
        </w:rPr>
        <w:t>respectiv</w:t>
      </w:r>
      <w:r w:rsidRPr="00175FF2">
        <w:rPr>
          <w:rFonts w:ascii="Arial" w:eastAsia="Arial" w:hAnsi="Arial" w:cs="Arial"/>
          <w:i/>
          <w:spacing w:val="-14"/>
          <w:sz w:val="24"/>
          <w:szCs w:val="24"/>
          <w:lang w:val="ro-RO"/>
        </w:rPr>
        <w:t xml:space="preserve"> </w:t>
      </w:r>
      <w:r w:rsidRPr="00175FF2">
        <w:rPr>
          <w:rFonts w:ascii="Arial" w:eastAsia="Arial" w:hAnsi="Arial" w:cs="Arial"/>
          <w:i/>
          <w:sz w:val="24"/>
          <w:szCs w:val="24"/>
          <w:lang w:val="ro-RO"/>
        </w:rPr>
        <w:t>punctul</w:t>
      </w:r>
      <w:r w:rsidRPr="00175FF2">
        <w:rPr>
          <w:rFonts w:ascii="Arial" w:eastAsia="Arial" w:hAnsi="Arial" w:cs="Arial"/>
          <w:i/>
          <w:spacing w:val="-14"/>
          <w:sz w:val="24"/>
          <w:szCs w:val="24"/>
          <w:lang w:val="ro-RO"/>
        </w:rPr>
        <w:t xml:space="preserve"> </w:t>
      </w:r>
      <w:r w:rsidRPr="00175FF2">
        <w:rPr>
          <w:rFonts w:ascii="Arial" w:eastAsia="Arial" w:hAnsi="Arial" w:cs="Arial"/>
          <w:i/>
          <w:sz w:val="24"/>
          <w:szCs w:val="24"/>
          <w:lang w:val="ro-RO"/>
        </w:rPr>
        <w:t>de</w:t>
      </w:r>
      <w:r w:rsidRPr="00175FF2">
        <w:rPr>
          <w:rFonts w:ascii="Arial" w:eastAsia="Arial" w:hAnsi="Arial" w:cs="Arial"/>
          <w:i/>
          <w:spacing w:val="-16"/>
          <w:sz w:val="24"/>
          <w:szCs w:val="24"/>
          <w:lang w:val="ro-RO"/>
        </w:rPr>
        <w:t xml:space="preserve"> </w:t>
      </w:r>
      <w:r w:rsidRPr="00175FF2">
        <w:rPr>
          <w:rFonts w:ascii="Arial" w:eastAsia="Arial" w:hAnsi="Arial" w:cs="Arial"/>
          <w:i/>
          <w:sz w:val="24"/>
          <w:szCs w:val="24"/>
          <w:lang w:val="ro-RO"/>
        </w:rPr>
        <w:t>conexiune</w:t>
      </w:r>
      <w:r w:rsidRPr="00175FF2">
        <w:rPr>
          <w:rFonts w:ascii="Arial" w:eastAsia="Arial" w:hAnsi="Arial" w:cs="Arial"/>
          <w:i/>
          <w:spacing w:val="-14"/>
          <w:sz w:val="24"/>
          <w:szCs w:val="24"/>
          <w:lang w:val="ro-RO"/>
        </w:rPr>
        <w:t xml:space="preserve"> </w:t>
      </w:r>
      <w:r w:rsidRPr="00175FF2">
        <w:rPr>
          <w:rFonts w:ascii="Arial" w:eastAsia="Arial" w:hAnsi="Arial" w:cs="Arial"/>
          <w:i/>
          <w:sz w:val="24"/>
          <w:szCs w:val="24"/>
          <w:lang w:val="ro-RO"/>
        </w:rPr>
        <w:t>la</w:t>
      </w:r>
      <w:r w:rsidRPr="00175FF2">
        <w:rPr>
          <w:rFonts w:ascii="Arial" w:eastAsia="Arial" w:hAnsi="Arial" w:cs="Arial"/>
          <w:i/>
          <w:spacing w:val="-15"/>
          <w:sz w:val="24"/>
          <w:szCs w:val="24"/>
          <w:lang w:val="ro-RO"/>
        </w:rPr>
        <w:t xml:space="preserve"> </w:t>
      </w:r>
      <w:r w:rsidRPr="00175FF2">
        <w:rPr>
          <w:rFonts w:ascii="Arial" w:eastAsia="Arial" w:hAnsi="Arial" w:cs="Arial"/>
          <w:i/>
          <w:sz w:val="24"/>
          <w:szCs w:val="24"/>
          <w:lang w:val="ro-RO"/>
        </w:rPr>
        <w:t>S.E.N.</w:t>
      </w:r>
      <w:r w:rsidRPr="00175FF2">
        <w:rPr>
          <w:rFonts w:ascii="Arial" w:eastAsia="Arial" w:hAnsi="Arial" w:cs="Arial"/>
          <w:i/>
          <w:spacing w:val="-15"/>
          <w:sz w:val="24"/>
          <w:szCs w:val="24"/>
          <w:lang w:val="ro-RO"/>
        </w:rPr>
        <w:t xml:space="preserve"> </w:t>
      </w:r>
      <w:r w:rsidRPr="00175FF2">
        <w:rPr>
          <w:rFonts w:ascii="Arial" w:eastAsia="Arial" w:hAnsi="Arial" w:cs="Arial"/>
          <w:i/>
          <w:sz w:val="24"/>
          <w:szCs w:val="24"/>
          <w:lang w:val="ro-RO"/>
        </w:rPr>
        <w:t>(stația</w:t>
      </w:r>
      <w:r w:rsidRPr="00175FF2">
        <w:rPr>
          <w:rFonts w:ascii="Arial" w:eastAsia="Arial" w:hAnsi="Arial" w:cs="Arial"/>
          <w:i/>
          <w:spacing w:val="-15"/>
          <w:sz w:val="24"/>
          <w:szCs w:val="24"/>
          <w:lang w:val="ro-RO"/>
        </w:rPr>
        <w:t xml:space="preserve"> </w:t>
      </w:r>
      <w:r w:rsidRPr="00175FF2">
        <w:rPr>
          <w:rFonts w:ascii="Arial" w:eastAsia="Arial" w:hAnsi="Arial" w:cs="Arial"/>
          <w:i/>
          <w:sz w:val="24"/>
          <w:szCs w:val="24"/>
          <w:lang w:val="ro-RO"/>
        </w:rPr>
        <w:t>de</w:t>
      </w:r>
      <w:r w:rsidRPr="00175FF2">
        <w:rPr>
          <w:rFonts w:ascii="Arial" w:eastAsia="Arial" w:hAnsi="Arial" w:cs="Arial"/>
          <w:i/>
          <w:spacing w:val="-16"/>
          <w:sz w:val="24"/>
          <w:szCs w:val="24"/>
          <w:lang w:val="ro-RO"/>
        </w:rPr>
        <w:t xml:space="preserve"> </w:t>
      </w:r>
      <w:r w:rsidRPr="00175FF2">
        <w:rPr>
          <w:rFonts w:ascii="Arial" w:eastAsia="Arial" w:hAnsi="Arial" w:cs="Arial"/>
          <w:i/>
          <w:sz w:val="24"/>
          <w:szCs w:val="24"/>
          <w:lang w:val="ro-RO"/>
        </w:rPr>
        <w:t>transformare)</w:t>
      </w:r>
      <w:r w:rsidRPr="00175FF2">
        <w:rPr>
          <w:rFonts w:ascii="Arial" w:eastAsia="Arial" w:hAnsi="Arial" w:cs="Arial"/>
          <w:i/>
          <w:spacing w:val="-15"/>
          <w:sz w:val="24"/>
          <w:szCs w:val="24"/>
          <w:lang w:val="ro-RO"/>
        </w:rPr>
        <w:t xml:space="preserve"> </w:t>
      </w:r>
      <w:r w:rsidRPr="00175FF2">
        <w:rPr>
          <w:rFonts w:ascii="Arial" w:eastAsia="Arial" w:hAnsi="Arial" w:cs="Arial"/>
          <w:i/>
          <w:sz w:val="24"/>
          <w:szCs w:val="24"/>
          <w:lang w:val="ro-RO"/>
        </w:rPr>
        <w:t>nu</w:t>
      </w:r>
      <w:r w:rsidRPr="00175FF2">
        <w:rPr>
          <w:rFonts w:ascii="Arial" w:eastAsia="Arial" w:hAnsi="Arial" w:cs="Arial"/>
          <w:i/>
          <w:spacing w:val="-15"/>
          <w:sz w:val="24"/>
          <w:szCs w:val="24"/>
          <w:lang w:val="ro-RO"/>
        </w:rPr>
        <w:t xml:space="preserve"> </w:t>
      </w:r>
      <w:r w:rsidRPr="00175FF2">
        <w:rPr>
          <w:rFonts w:ascii="Arial" w:eastAsia="Arial" w:hAnsi="Arial" w:cs="Arial"/>
          <w:i/>
          <w:sz w:val="24"/>
          <w:szCs w:val="24"/>
          <w:lang w:val="ro-RO"/>
        </w:rPr>
        <w:t>fac</w:t>
      </w:r>
      <w:r w:rsidRPr="00175FF2">
        <w:rPr>
          <w:rFonts w:ascii="Arial" w:eastAsia="Arial" w:hAnsi="Arial" w:cs="Arial"/>
          <w:i/>
          <w:spacing w:val="-14"/>
          <w:sz w:val="24"/>
          <w:szCs w:val="24"/>
          <w:lang w:val="ro-RO"/>
        </w:rPr>
        <w:t xml:space="preserve"> </w:t>
      </w:r>
      <w:r w:rsidRPr="00175FF2">
        <w:rPr>
          <w:rFonts w:ascii="Arial" w:eastAsia="Arial" w:hAnsi="Arial" w:cs="Arial"/>
          <w:i/>
          <w:sz w:val="24"/>
          <w:szCs w:val="24"/>
          <w:lang w:val="ro-RO"/>
        </w:rPr>
        <w:t>obiectul proiectului de față.</w:t>
      </w:r>
    </w:p>
    <w:p w:rsidR="00175FF2" w:rsidRPr="00175FF2" w:rsidRDefault="00175FF2" w:rsidP="00175FF2">
      <w:pPr>
        <w:suppressAutoHyphens w:val="0"/>
        <w:autoSpaceDE w:val="0"/>
        <w:autoSpaceDN w:val="0"/>
        <w:spacing w:line="360" w:lineRule="auto"/>
        <w:jc w:val="both"/>
        <w:rPr>
          <w:rFonts w:ascii="Arial" w:eastAsia="Arial" w:hAnsi="Arial" w:cs="Arial"/>
          <w:i/>
          <w:sz w:val="24"/>
          <w:szCs w:val="24"/>
          <w:lang w:val="ro-RO"/>
        </w:rPr>
      </w:pPr>
    </w:p>
    <w:p w:rsidR="00175FF2" w:rsidRPr="00175FF2" w:rsidRDefault="00175FF2" w:rsidP="00175FF2">
      <w:pPr>
        <w:suppressAutoHyphens w:val="0"/>
        <w:autoSpaceDE w:val="0"/>
        <w:autoSpaceDN w:val="0"/>
        <w:spacing w:line="360" w:lineRule="auto"/>
        <w:ind w:left="216" w:right="215"/>
        <w:jc w:val="both"/>
        <w:rPr>
          <w:rFonts w:ascii="Arial" w:eastAsia="Arial" w:hAnsi="Arial" w:cs="Arial"/>
          <w:sz w:val="24"/>
          <w:szCs w:val="24"/>
          <w:lang w:val="ro-RO"/>
        </w:rPr>
      </w:pPr>
      <w:bookmarkStart w:id="37" w:name="_Hlk170668886"/>
      <w:r w:rsidRPr="00175FF2">
        <w:rPr>
          <w:rFonts w:ascii="Arial" w:eastAsia="Arial" w:hAnsi="Arial" w:cs="Arial"/>
          <w:sz w:val="24"/>
          <w:szCs w:val="24"/>
          <w:lang w:val="ro-RO"/>
        </w:rPr>
        <w:t>Rețelele</w:t>
      </w:r>
      <w:r w:rsidRPr="00175FF2">
        <w:rPr>
          <w:rFonts w:ascii="Arial" w:eastAsia="Arial" w:hAnsi="Arial" w:cs="Arial"/>
          <w:spacing w:val="-7"/>
          <w:sz w:val="24"/>
          <w:szCs w:val="24"/>
          <w:lang w:val="ro-RO"/>
        </w:rPr>
        <w:t xml:space="preserve"> </w:t>
      </w:r>
      <w:r w:rsidRPr="00175FF2">
        <w:rPr>
          <w:rFonts w:ascii="Arial" w:eastAsia="Arial" w:hAnsi="Arial" w:cs="Arial"/>
          <w:sz w:val="24"/>
          <w:szCs w:val="24"/>
          <w:lang w:val="ro-RO"/>
        </w:rPr>
        <w:t>electrice</w:t>
      </w:r>
      <w:r w:rsidRPr="00175FF2">
        <w:rPr>
          <w:rFonts w:ascii="Arial" w:eastAsia="Arial" w:hAnsi="Arial" w:cs="Arial"/>
          <w:spacing w:val="-10"/>
          <w:sz w:val="24"/>
          <w:szCs w:val="24"/>
          <w:lang w:val="ro-RO"/>
        </w:rPr>
        <w:t xml:space="preserve"> </w:t>
      </w:r>
      <w:r w:rsidRPr="00175FF2">
        <w:rPr>
          <w:rFonts w:ascii="Arial" w:eastAsia="Arial" w:hAnsi="Arial" w:cs="Arial"/>
          <w:sz w:val="24"/>
          <w:szCs w:val="24"/>
          <w:lang w:val="ro-RO"/>
        </w:rPr>
        <w:t>LES</w:t>
      </w:r>
      <w:r w:rsidRPr="00175FF2">
        <w:rPr>
          <w:rFonts w:ascii="Arial" w:eastAsia="Arial" w:hAnsi="Arial" w:cs="Arial"/>
          <w:spacing w:val="-8"/>
          <w:sz w:val="24"/>
          <w:szCs w:val="24"/>
          <w:lang w:val="ro-RO"/>
        </w:rPr>
        <w:t xml:space="preserve"> </w:t>
      </w:r>
      <w:r w:rsidRPr="00175FF2">
        <w:rPr>
          <w:rFonts w:ascii="Arial" w:eastAsia="Arial" w:hAnsi="Arial" w:cs="Arial"/>
          <w:sz w:val="24"/>
          <w:szCs w:val="24"/>
          <w:lang w:val="ro-RO"/>
        </w:rPr>
        <w:t>33</w:t>
      </w:r>
      <w:r w:rsidRPr="00175FF2">
        <w:rPr>
          <w:rFonts w:ascii="Arial" w:eastAsia="Arial" w:hAnsi="Arial" w:cs="Arial"/>
          <w:spacing w:val="-7"/>
          <w:sz w:val="24"/>
          <w:szCs w:val="24"/>
          <w:lang w:val="ro-RO"/>
        </w:rPr>
        <w:t xml:space="preserve"> </w:t>
      </w:r>
      <w:r w:rsidRPr="00175FF2">
        <w:rPr>
          <w:rFonts w:ascii="Arial" w:eastAsia="Arial" w:hAnsi="Arial" w:cs="Arial"/>
          <w:sz w:val="24"/>
          <w:szCs w:val="24"/>
          <w:lang w:val="ro-RO"/>
        </w:rPr>
        <w:t>kV</w:t>
      </w:r>
      <w:r w:rsidRPr="00175FF2">
        <w:rPr>
          <w:rFonts w:ascii="Arial" w:eastAsia="Arial" w:hAnsi="Arial" w:cs="Arial"/>
          <w:spacing w:val="-8"/>
          <w:sz w:val="24"/>
          <w:szCs w:val="24"/>
          <w:lang w:val="ro-RO"/>
        </w:rPr>
        <w:t xml:space="preserve"> </w:t>
      </w:r>
      <w:r w:rsidRPr="00175FF2">
        <w:rPr>
          <w:rFonts w:ascii="Arial" w:eastAsia="Arial" w:hAnsi="Arial" w:cs="Arial"/>
          <w:sz w:val="24"/>
          <w:szCs w:val="24"/>
          <w:lang w:val="ro-RO"/>
        </w:rPr>
        <w:t>se</w:t>
      </w:r>
      <w:r w:rsidRPr="00175FF2">
        <w:rPr>
          <w:rFonts w:ascii="Arial" w:eastAsia="Arial" w:hAnsi="Arial" w:cs="Arial"/>
          <w:spacing w:val="-10"/>
          <w:sz w:val="24"/>
          <w:szCs w:val="24"/>
          <w:lang w:val="ro-RO"/>
        </w:rPr>
        <w:t xml:space="preserve"> </w:t>
      </w:r>
      <w:r w:rsidRPr="00175FF2">
        <w:rPr>
          <w:rFonts w:ascii="Arial" w:eastAsia="Arial" w:hAnsi="Arial" w:cs="Arial"/>
          <w:sz w:val="24"/>
          <w:szCs w:val="24"/>
          <w:lang w:val="ro-RO"/>
        </w:rPr>
        <w:t>doresc</w:t>
      </w:r>
      <w:r w:rsidRPr="00175FF2">
        <w:rPr>
          <w:rFonts w:ascii="Arial" w:eastAsia="Arial" w:hAnsi="Arial" w:cs="Arial"/>
          <w:spacing w:val="-7"/>
          <w:sz w:val="24"/>
          <w:szCs w:val="24"/>
          <w:lang w:val="ro-RO"/>
        </w:rPr>
        <w:t xml:space="preserve"> </w:t>
      </w:r>
      <w:r w:rsidRPr="00175FF2">
        <w:rPr>
          <w:rFonts w:ascii="Arial" w:eastAsia="Arial" w:hAnsi="Arial" w:cs="Arial"/>
          <w:sz w:val="24"/>
          <w:szCs w:val="24"/>
          <w:lang w:val="ro-RO"/>
        </w:rPr>
        <w:t>a</w:t>
      </w:r>
      <w:r w:rsidRPr="00175FF2">
        <w:rPr>
          <w:rFonts w:ascii="Arial" w:eastAsia="Arial" w:hAnsi="Arial" w:cs="Arial"/>
          <w:spacing w:val="-11"/>
          <w:sz w:val="24"/>
          <w:szCs w:val="24"/>
          <w:lang w:val="ro-RO"/>
        </w:rPr>
        <w:t xml:space="preserve"> </w:t>
      </w:r>
      <w:r w:rsidRPr="00175FF2">
        <w:rPr>
          <w:rFonts w:ascii="Arial" w:eastAsia="Arial" w:hAnsi="Arial" w:cs="Arial"/>
          <w:sz w:val="24"/>
          <w:szCs w:val="24"/>
          <w:lang w:val="ro-RO"/>
        </w:rPr>
        <w:t>fi</w:t>
      </w:r>
      <w:r w:rsidRPr="00175FF2">
        <w:rPr>
          <w:rFonts w:ascii="Arial" w:eastAsia="Arial" w:hAnsi="Arial" w:cs="Arial"/>
          <w:spacing w:val="-8"/>
          <w:sz w:val="24"/>
          <w:szCs w:val="24"/>
          <w:lang w:val="ro-RO"/>
        </w:rPr>
        <w:t xml:space="preserve"> </w:t>
      </w:r>
      <w:r w:rsidRPr="00175FF2">
        <w:rPr>
          <w:rFonts w:ascii="Arial" w:eastAsia="Arial" w:hAnsi="Arial" w:cs="Arial"/>
          <w:sz w:val="24"/>
          <w:szCs w:val="24"/>
          <w:lang w:val="ro-RO"/>
        </w:rPr>
        <w:t>îngropate</w:t>
      </w:r>
      <w:r w:rsidRPr="00175FF2">
        <w:rPr>
          <w:rFonts w:ascii="Arial" w:eastAsia="Arial" w:hAnsi="Arial" w:cs="Arial"/>
          <w:spacing w:val="-7"/>
          <w:sz w:val="24"/>
          <w:szCs w:val="24"/>
          <w:lang w:val="ro-RO"/>
        </w:rPr>
        <w:t xml:space="preserve"> </w:t>
      </w:r>
      <w:r w:rsidRPr="00175FF2">
        <w:rPr>
          <w:rFonts w:ascii="Arial" w:eastAsia="Arial" w:hAnsi="Arial" w:cs="Arial"/>
          <w:sz w:val="24"/>
          <w:szCs w:val="24"/>
          <w:lang w:val="ro-RO"/>
        </w:rPr>
        <w:t>in</w:t>
      </w:r>
      <w:r w:rsidRPr="00175FF2">
        <w:rPr>
          <w:rFonts w:ascii="Arial" w:eastAsia="Arial" w:hAnsi="Arial" w:cs="Arial"/>
          <w:spacing w:val="-10"/>
          <w:sz w:val="24"/>
          <w:szCs w:val="24"/>
          <w:lang w:val="ro-RO"/>
        </w:rPr>
        <w:t xml:space="preserve"> </w:t>
      </w:r>
      <w:r w:rsidRPr="00175FF2">
        <w:rPr>
          <w:rFonts w:ascii="Arial" w:eastAsia="Arial" w:hAnsi="Arial" w:cs="Arial"/>
          <w:sz w:val="24"/>
          <w:szCs w:val="24"/>
          <w:lang w:val="ro-RO"/>
        </w:rPr>
        <w:t>zona</w:t>
      </w:r>
      <w:r w:rsidRPr="00175FF2">
        <w:rPr>
          <w:rFonts w:ascii="Arial" w:eastAsia="Arial" w:hAnsi="Arial" w:cs="Arial"/>
          <w:spacing w:val="-10"/>
          <w:sz w:val="24"/>
          <w:szCs w:val="24"/>
          <w:lang w:val="ro-RO"/>
        </w:rPr>
        <w:t xml:space="preserve"> </w:t>
      </w:r>
      <w:r w:rsidRPr="00175FF2">
        <w:rPr>
          <w:rFonts w:ascii="Arial" w:eastAsia="Arial" w:hAnsi="Arial" w:cs="Arial"/>
          <w:sz w:val="24"/>
          <w:szCs w:val="24"/>
          <w:lang w:val="ro-RO"/>
        </w:rPr>
        <w:t>mai</w:t>
      </w:r>
      <w:r w:rsidRPr="00175FF2">
        <w:rPr>
          <w:rFonts w:ascii="Arial" w:eastAsia="Arial" w:hAnsi="Arial" w:cs="Arial"/>
          <w:spacing w:val="-10"/>
          <w:sz w:val="24"/>
          <w:szCs w:val="24"/>
          <w:lang w:val="ro-RO"/>
        </w:rPr>
        <w:t xml:space="preserve"> </w:t>
      </w:r>
      <w:r w:rsidRPr="00175FF2">
        <w:rPr>
          <w:rFonts w:ascii="Arial" w:eastAsia="Arial" w:hAnsi="Arial" w:cs="Arial"/>
          <w:sz w:val="24"/>
          <w:szCs w:val="24"/>
          <w:lang w:val="ro-RO"/>
        </w:rPr>
        <w:t>multor</w:t>
      </w:r>
      <w:r w:rsidRPr="00175FF2">
        <w:rPr>
          <w:rFonts w:ascii="Arial" w:eastAsia="Arial" w:hAnsi="Arial" w:cs="Arial"/>
          <w:spacing w:val="-11"/>
          <w:sz w:val="24"/>
          <w:szCs w:val="24"/>
          <w:lang w:val="ro-RO"/>
        </w:rPr>
        <w:t xml:space="preserve"> </w:t>
      </w:r>
      <w:r w:rsidRPr="00175FF2">
        <w:rPr>
          <w:rFonts w:ascii="Arial" w:eastAsia="Arial" w:hAnsi="Arial" w:cs="Arial"/>
          <w:sz w:val="24"/>
          <w:szCs w:val="24"/>
          <w:lang w:val="ro-RO"/>
        </w:rPr>
        <w:t>drumuri</w:t>
      </w:r>
      <w:r w:rsidRPr="00175FF2">
        <w:rPr>
          <w:rFonts w:ascii="Arial" w:eastAsia="Arial" w:hAnsi="Arial" w:cs="Arial"/>
          <w:spacing w:val="-8"/>
          <w:sz w:val="24"/>
          <w:szCs w:val="24"/>
          <w:lang w:val="ro-RO"/>
        </w:rPr>
        <w:t xml:space="preserve"> </w:t>
      </w:r>
      <w:r w:rsidRPr="00175FF2">
        <w:rPr>
          <w:rFonts w:ascii="Arial" w:eastAsia="Arial" w:hAnsi="Arial" w:cs="Arial"/>
          <w:sz w:val="24"/>
          <w:szCs w:val="24"/>
          <w:lang w:val="ro-RO"/>
        </w:rPr>
        <w:t>de</w:t>
      </w:r>
      <w:r w:rsidRPr="00175FF2">
        <w:rPr>
          <w:rFonts w:ascii="Arial" w:eastAsia="Arial" w:hAnsi="Arial" w:cs="Arial"/>
          <w:spacing w:val="-10"/>
          <w:sz w:val="24"/>
          <w:szCs w:val="24"/>
          <w:lang w:val="ro-RO"/>
        </w:rPr>
        <w:t xml:space="preserve"> </w:t>
      </w:r>
      <w:r w:rsidRPr="00175FF2">
        <w:rPr>
          <w:rFonts w:ascii="Arial" w:eastAsia="Arial" w:hAnsi="Arial" w:cs="Arial"/>
          <w:sz w:val="24"/>
          <w:szCs w:val="24"/>
          <w:lang w:val="ro-RO"/>
        </w:rPr>
        <w:t>exploatare</w:t>
      </w:r>
      <w:r w:rsidRPr="00175FF2">
        <w:rPr>
          <w:rFonts w:ascii="Arial" w:eastAsia="Arial" w:hAnsi="Arial" w:cs="Arial"/>
          <w:spacing w:val="-10"/>
          <w:sz w:val="24"/>
          <w:szCs w:val="24"/>
          <w:lang w:val="ro-RO"/>
        </w:rPr>
        <w:t xml:space="preserve"> </w:t>
      </w:r>
      <w:r w:rsidRPr="00175FF2">
        <w:rPr>
          <w:rFonts w:ascii="Arial" w:eastAsia="Arial" w:hAnsi="Arial" w:cs="Arial"/>
          <w:sz w:val="24"/>
          <w:szCs w:val="24"/>
          <w:lang w:val="ro-RO"/>
        </w:rPr>
        <w:t>aflate</w:t>
      </w:r>
      <w:r w:rsidRPr="00175FF2">
        <w:rPr>
          <w:rFonts w:ascii="Arial" w:eastAsia="Arial" w:hAnsi="Arial" w:cs="Arial"/>
          <w:spacing w:val="-10"/>
          <w:sz w:val="24"/>
          <w:szCs w:val="24"/>
          <w:lang w:val="ro-RO"/>
        </w:rPr>
        <w:t xml:space="preserve"> </w:t>
      </w:r>
      <w:r w:rsidRPr="00175FF2">
        <w:rPr>
          <w:rFonts w:ascii="Arial" w:eastAsia="Arial" w:hAnsi="Arial" w:cs="Arial"/>
          <w:sz w:val="24"/>
          <w:szCs w:val="24"/>
          <w:lang w:val="ro-RO"/>
        </w:rPr>
        <w:t>în extravilanul comunei Șimand, in zona drumului judetean DJ 792C, in zona drumului național DN 79, respectiv in zona mai multor drumuri de exploatare aflate în extravilanul orașului Sântana.</w:t>
      </w:r>
    </w:p>
    <w:p w:rsidR="00175FF2" w:rsidRPr="00175FF2" w:rsidRDefault="00175FF2" w:rsidP="00175FF2">
      <w:pPr>
        <w:suppressAutoHyphens w:val="0"/>
        <w:autoSpaceDE w:val="0"/>
        <w:autoSpaceDN w:val="0"/>
        <w:spacing w:line="360" w:lineRule="auto"/>
        <w:ind w:left="216" w:right="213"/>
        <w:jc w:val="both"/>
        <w:rPr>
          <w:rFonts w:ascii="Arial" w:eastAsia="Arial" w:hAnsi="Arial" w:cs="Arial"/>
          <w:b/>
          <w:sz w:val="24"/>
          <w:szCs w:val="24"/>
          <w:lang w:val="ro-RO"/>
        </w:rPr>
      </w:pPr>
      <w:r w:rsidRPr="00175FF2">
        <w:rPr>
          <w:rFonts w:ascii="Arial" w:eastAsia="Arial" w:hAnsi="Arial" w:cs="Arial"/>
          <w:sz w:val="24"/>
          <w:szCs w:val="24"/>
          <w:lang w:val="ro-RO"/>
        </w:rPr>
        <w:t>Lucrările propuse pentru realizarea racordului / traseului de cabluri electrice subterane se vor executa</w:t>
      </w:r>
      <w:r w:rsidRPr="00175FF2">
        <w:rPr>
          <w:rFonts w:ascii="Arial" w:eastAsia="Arial" w:hAnsi="Arial" w:cs="Arial"/>
          <w:spacing w:val="40"/>
          <w:sz w:val="24"/>
          <w:szCs w:val="24"/>
          <w:lang w:val="ro-RO"/>
        </w:rPr>
        <w:t xml:space="preserve"> </w:t>
      </w:r>
      <w:r w:rsidRPr="00175FF2">
        <w:rPr>
          <w:rFonts w:ascii="Arial" w:eastAsia="Arial" w:hAnsi="Arial" w:cs="Arial"/>
          <w:sz w:val="24"/>
          <w:szCs w:val="24"/>
          <w:lang w:val="ro-RO"/>
        </w:rPr>
        <w:t xml:space="preserve">in zona drumurilor </w:t>
      </w:r>
      <w:bookmarkEnd w:id="37"/>
      <w:r>
        <w:rPr>
          <w:rFonts w:ascii="Arial" w:eastAsia="Arial" w:hAnsi="Arial" w:cs="Arial"/>
          <w:b/>
          <w:sz w:val="24"/>
          <w:szCs w:val="24"/>
          <w:lang w:val="ro-RO"/>
        </w:rPr>
        <w:t>.</w:t>
      </w:r>
    </w:p>
    <w:p w:rsidR="00175FF2" w:rsidRPr="00175FF2" w:rsidRDefault="00175FF2" w:rsidP="00175FF2">
      <w:pPr>
        <w:suppressAutoHyphens w:val="0"/>
        <w:autoSpaceDE w:val="0"/>
        <w:autoSpaceDN w:val="0"/>
        <w:spacing w:before="252" w:line="360" w:lineRule="auto"/>
        <w:ind w:left="216" w:right="213" w:hanging="1"/>
        <w:jc w:val="both"/>
        <w:rPr>
          <w:rFonts w:ascii="Arial" w:eastAsia="Arial" w:hAnsi="Arial" w:cs="Arial"/>
          <w:sz w:val="24"/>
          <w:szCs w:val="24"/>
          <w:lang w:val="ro-RO"/>
        </w:rPr>
      </w:pPr>
      <w:bookmarkStart w:id="38" w:name="_Hlk170655182"/>
      <w:r w:rsidRPr="00175FF2">
        <w:rPr>
          <w:rFonts w:ascii="Arial" w:eastAsia="Arial" w:hAnsi="Arial" w:cs="Arial"/>
          <w:b/>
          <w:sz w:val="24"/>
          <w:szCs w:val="24"/>
          <w:lang w:val="ro-RO"/>
        </w:rPr>
        <w:t xml:space="preserve">Rețelele electrice LES 33 kV </w:t>
      </w:r>
      <w:r w:rsidRPr="00175FF2">
        <w:rPr>
          <w:rFonts w:ascii="Arial" w:eastAsia="Arial" w:hAnsi="Arial" w:cs="Arial"/>
          <w:sz w:val="24"/>
          <w:szCs w:val="24"/>
          <w:lang w:val="ro-RO"/>
        </w:rPr>
        <w:t>vor fi pozate intr-un șanț cu o lățime cuprinsă intre 0,6 - 2,00 m, la adâncimea de</w:t>
      </w:r>
      <w:r w:rsidRPr="00175FF2">
        <w:rPr>
          <w:rFonts w:ascii="Arial" w:eastAsia="Arial" w:hAnsi="Arial" w:cs="Arial"/>
          <w:spacing w:val="-1"/>
          <w:sz w:val="24"/>
          <w:szCs w:val="24"/>
          <w:lang w:val="ro-RO"/>
        </w:rPr>
        <w:t xml:space="preserve"> </w:t>
      </w:r>
      <w:r w:rsidRPr="00175FF2">
        <w:rPr>
          <w:rFonts w:ascii="Arial" w:eastAsia="Arial" w:hAnsi="Arial" w:cs="Arial"/>
          <w:sz w:val="24"/>
          <w:szCs w:val="24"/>
          <w:lang w:val="ro-RO"/>
        </w:rPr>
        <w:t>1-1,50</w:t>
      </w:r>
      <w:r w:rsidRPr="00175FF2">
        <w:rPr>
          <w:rFonts w:ascii="Arial" w:eastAsia="Arial" w:hAnsi="Arial" w:cs="Arial"/>
          <w:spacing w:val="-1"/>
          <w:sz w:val="24"/>
          <w:szCs w:val="24"/>
          <w:lang w:val="ro-RO"/>
        </w:rPr>
        <w:t xml:space="preserve"> </w:t>
      </w:r>
      <w:r w:rsidRPr="00175FF2">
        <w:rPr>
          <w:rFonts w:ascii="Arial" w:eastAsia="Arial" w:hAnsi="Arial" w:cs="Arial"/>
          <w:sz w:val="24"/>
          <w:szCs w:val="24"/>
          <w:lang w:val="ro-RO"/>
        </w:rPr>
        <w:t>m.</w:t>
      </w:r>
      <w:r w:rsidRPr="00175FF2">
        <w:rPr>
          <w:rFonts w:ascii="Arial" w:eastAsia="Arial" w:hAnsi="Arial" w:cs="Arial"/>
          <w:spacing w:val="-2"/>
          <w:sz w:val="24"/>
          <w:szCs w:val="24"/>
          <w:lang w:val="ro-RO"/>
        </w:rPr>
        <w:t xml:space="preserve"> </w:t>
      </w:r>
      <w:r w:rsidRPr="00175FF2">
        <w:rPr>
          <w:rFonts w:ascii="Arial" w:eastAsia="Arial" w:hAnsi="Arial" w:cs="Arial"/>
          <w:sz w:val="24"/>
          <w:szCs w:val="24"/>
          <w:lang w:val="ro-RO"/>
        </w:rPr>
        <w:t>Cablurile de fibra</w:t>
      </w:r>
      <w:r w:rsidRPr="00175FF2">
        <w:rPr>
          <w:rFonts w:ascii="Arial" w:eastAsia="Arial" w:hAnsi="Arial" w:cs="Arial"/>
          <w:spacing w:val="-1"/>
          <w:sz w:val="24"/>
          <w:szCs w:val="24"/>
          <w:lang w:val="ro-RO"/>
        </w:rPr>
        <w:t xml:space="preserve"> </w:t>
      </w:r>
      <w:r w:rsidRPr="00175FF2">
        <w:rPr>
          <w:rFonts w:ascii="Arial" w:eastAsia="Arial" w:hAnsi="Arial" w:cs="Arial"/>
          <w:sz w:val="24"/>
          <w:szCs w:val="24"/>
          <w:lang w:val="ro-RO"/>
        </w:rPr>
        <w:t>optica</w:t>
      </w:r>
      <w:r w:rsidRPr="00175FF2">
        <w:rPr>
          <w:rFonts w:ascii="Arial" w:eastAsia="Arial" w:hAnsi="Arial" w:cs="Arial"/>
          <w:spacing w:val="-3"/>
          <w:sz w:val="24"/>
          <w:szCs w:val="24"/>
          <w:lang w:val="ro-RO"/>
        </w:rPr>
        <w:t xml:space="preserve"> </w:t>
      </w:r>
      <w:r w:rsidRPr="00175FF2">
        <w:rPr>
          <w:rFonts w:ascii="Arial" w:eastAsia="Arial" w:hAnsi="Arial" w:cs="Arial"/>
          <w:sz w:val="24"/>
          <w:szCs w:val="24"/>
          <w:lang w:val="ro-RO"/>
        </w:rPr>
        <w:t>vor fi</w:t>
      </w:r>
      <w:r w:rsidRPr="00175FF2">
        <w:rPr>
          <w:rFonts w:ascii="Arial" w:eastAsia="Arial" w:hAnsi="Arial" w:cs="Arial"/>
          <w:spacing w:val="-1"/>
          <w:sz w:val="24"/>
          <w:szCs w:val="24"/>
          <w:lang w:val="ro-RO"/>
        </w:rPr>
        <w:t xml:space="preserve"> </w:t>
      </w:r>
      <w:r w:rsidRPr="00175FF2">
        <w:rPr>
          <w:rFonts w:ascii="Arial" w:eastAsia="Arial" w:hAnsi="Arial" w:cs="Arial"/>
          <w:sz w:val="24"/>
          <w:szCs w:val="24"/>
          <w:lang w:val="ro-RO"/>
        </w:rPr>
        <w:t>montate in</w:t>
      </w:r>
      <w:r w:rsidRPr="00175FF2">
        <w:rPr>
          <w:rFonts w:ascii="Arial" w:eastAsia="Arial" w:hAnsi="Arial" w:cs="Arial"/>
          <w:spacing w:val="-1"/>
          <w:sz w:val="24"/>
          <w:szCs w:val="24"/>
          <w:lang w:val="ro-RO"/>
        </w:rPr>
        <w:t xml:space="preserve"> </w:t>
      </w:r>
      <w:r w:rsidRPr="00175FF2">
        <w:rPr>
          <w:rFonts w:ascii="Arial" w:eastAsia="Arial" w:hAnsi="Arial" w:cs="Arial"/>
          <w:sz w:val="24"/>
          <w:szCs w:val="24"/>
          <w:lang w:val="ro-RO"/>
        </w:rPr>
        <w:t>tub</w:t>
      </w:r>
      <w:r w:rsidRPr="00175FF2">
        <w:rPr>
          <w:rFonts w:ascii="Arial" w:eastAsia="Arial" w:hAnsi="Arial" w:cs="Arial"/>
          <w:spacing w:val="-1"/>
          <w:sz w:val="24"/>
          <w:szCs w:val="24"/>
          <w:lang w:val="ro-RO"/>
        </w:rPr>
        <w:t xml:space="preserve"> </w:t>
      </w:r>
      <w:r w:rsidRPr="00175FF2">
        <w:rPr>
          <w:rFonts w:ascii="Arial" w:eastAsia="Arial" w:hAnsi="Arial" w:cs="Arial"/>
          <w:sz w:val="24"/>
          <w:szCs w:val="24"/>
          <w:lang w:val="ro-RO"/>
        </w:rPr>
        <w:t>D40 deasupra</w:t>
      </w:r>
      <w:r w:rsidRPr="00175FF2">
        <w:rPr>
          <w:rFonts w:ascii="Arial" w:eastAsia="Arial" w:hAnsi="Arial" w:cs="Arial"/>
          <w:spacing w:val="-1"/>
          <w:sz w:val="24"/>
          <w:szCs w:val="24"/>
          <w:lang w:val="ro-RO"/>
        </w:rPr>
        <w:t xml:space="preserve"> </w:t>
      </w:r>
      <w:r w:rsidRPr="00175FF2">
        <w:rPr>
          <w:rFonts w:ascii="Arial" w:eastAsia="Arial" w:hAnsi="Arial" w:cs="Arial"/>
          <w:sz w:val="24"/>
          <w:szCs w:val="24"/>
          <w:lang w:val="ro-RO"/>
        </w:rPr>
        <w:t>tuburilor de</w:t>
      </w:r>
      <w:r w:rsidRPr="00175FF2">
        <w:rPr>
          <w:rFonts w:ascii="Arial" w:eastAsia="Arial" w:hAnsi="Arial" w:cs="Arial"/>
          <w:spacing w:val="-1"/>
          <w:sz w:val="24"/>
          <w:szCs w:val="24"/>
          <w:lang w:val="ro-RO"/>
        </w:rPr>
        <w:t xml:space="preserve"> </w:t>
      </w:r>
      <w:r w:rsidRPr="00175FF2">
        <w:rPr>
          <w:rFonts w:ascii="Arial" w:eastAsia="Arial" w:hAnsi="Arial" w:cs="Arial"/>
          <w:sz w:val="24"/>
          <w:szCs w:val="24"/>
          <w:lang w:val="ro-RO"/>
        </w:rPr>
        <w:t>cabluri de</w:t>
      </w:r>
      <w:r w:rsidRPr="00175FF2">
        <w:rPr>
          <w:rFonts w:ascii="Arial" w:eastAsia="Arial" w:hAnsi="Arial" w:cs="Arial"/>
          <w:spacing w:val="-1"/>
          <w:sz w:val="24"/>
          <w:szCs w:val="24"/>
          <w:lang w:val="ro-RO"/>
        </w:rPr>
        <w:t xml:space="preserve"> </w:t>
      </w:r>
      <w:r w:rsidRPr="00175FF2">
        <w:rPr>
          <w:rFonts w:ascii="Arial" w:eastAsia="Arial" w:hAnsi="Arial" w:cs="Arial"/>
          <w:sz w:val="24"/>
          <w:szCs w:val="24"/>
          <w:lang w:val="ro-RO"/>
        </w:rPr>
        <w:t>medie</w:t>
      </w:r>
      <w:r w:rsidRPr="00175FF2">
        <w:rPr>
          <w:rFonts w:ascii="Arial" w:eastAsia="Arial" w:hAnsi="Arial" w:cs="Arial"/>
          <w:spacing w:val="-3"/>
          <w:sz w:val="24"/>
          <w:szCs w:val="24"/>
          <w:lang w:val="ro-RO"/>
        </w:rPr>
        <w:t xml:space="preserve"> </w:t>
      </w:r>
      <w:r w:rsidRPr="00175FF2">
        <w:rPr>
          <w:rFonts w:ascii="Arial" w:eastAsia="Arial" w:hAnsi="Arial" w:cs="Arial"/>
          <w:sz w:val="24"/>
          <w:szCs w:val="24"/>
          <w:lang w:val="ro-RO"/>
        </w:rPr>
        <w:t>tensiune. Cablurile</w:t>
      </w:r>
      <w:r w:rsidRPr="00175FF2">
        <w:rPr>
          <w:rFonts w:ascii="Arial" w:eastAsia="Arial" w:hAnsi="Arial" w:cs="Arial"/>
          <w:spacing w:val="-1"/>
          <w:sz w:val="24"/>
          <w:szCs w:val="24"/>
          <w:lang w:val="ro-RO"/>
        </w:rPr>
        <w:t xml:space="preserve"> </w:t>
      </w:r>
      <w:r w:rsidRPr="00175FF2">
        <w:rPr>
          <w:rFonts w:ascii="Arial" w:eastAsia="Arial" w:hAnsi="Arial" w:cs="Arial"/>
          <w:sz w:val="24"/>
          <w:szCs w:val="24"/>
          <w:lang w:val="ro-RO"/>
        </w:rPr>
        <w:t>vor</w:t>
      </w:r>
      <w:r w:rsidRPr="00175FF2">
        <w:rPr>
          <w:rFonts w:ascii="Arial" w:eastAsia="Arial" w:hAnsi="Arial" w:cs="Arial"/>
          <w:spacing w:val="-2"/>
          <w:sz w:val="24"/>
          <w:szCs w:val="24"/>
          <w:lang w:val="ro-RO"/>
        </w:rPr>
        <w:t xml:space="preserve"> </w:t>
      </w:r>
      <w:r w:rsidRPr="00175FF2">
        <w:rPr>
          <w:rFonts w:ascii="Arial" w:eastAsia="Arial" w:hAnsi="Arial" w:cs="Arial"/>
          <w:sz w:val="24"/>
          <w:szCs w:val="24"/>
          <w:lang w:val="ro-RO"/>
        </w:rPr>
        <w:t>fi</w:t>
      </w:r>
      <w:r w:rsidRPr="00175FF2">
        <w:rPr>
          <w:rFonts w:ascii="Arial" w:eastAsia="Arial" w:hAnsi="Arial" w:cs="Arial"/>
          <w:spacing w:val="-1"/>
          <w:sz w:val="24"/>
          <w:szCs w:val="24"/>
          <w:lang w:val="ro-RO"/>
        </w:rPr>
        <w:t xml:space="preserve"> </w:t>
      </w:r>
      <w:r w:rsidRPr="00175FF2">
        <w:rPr>
          <w:rFonts w:ascii="Arial" w:eastAsia="Arial" w:hAnsi="Arial" w:cs="Arial"/>
          <w:sz w:val="24"/>
          <w:szCs w:val="24"/>
          <w:lang w:val="ro-RO"/>
        </w:rPr>
        <w:t>asezate</w:t>
      </w:r>
      <w:r w:rsidRPr="00175FF2">
        <w:rPr>
          <w:rFonts w:ascii="Arial" w:eastAsia="Arial" w:hAnsi="Arial" w:cs="Arial"/>
          <w:spacing w:val="-1"/>
          <w:sz w:val="24"/>
          <w:szCs w:val="24"/>
          <w:lang w:val="ro-RO"/>
        </w:rPr>
        <w:t xml:space="preserve"> </w:t>
      </w:r>
      <w:r w:rsidRPr="00175FF2">
        <w:rPr>
          <w:rFonts w:ascii="Arial" w:eastAsia="Arial" w:hAnsi="Arial" w:cs="Arial"/>
          <w:sz w:val="24"/>
          <w:szCs w:val="24"/>
          <w:lang w:val="ro-RO"/>
        </w:rPr>
        <w:t>pe</w:t>
      </w:r>
      <w:r w:rsidRPr="00175FF2">
        <w:rPr>
          <w:rFonts w:ascii="Arial" w:eastAsia="Arial" w:hAnsi="Arial" w:cs="Arial"/>
          <w:spacing w:val="-3"/>
          <w:sz w:val="24"/>
          <w:szCs w:val="24"/>
          <w:lang w:val="ro-RO"/>
        </w:rPr>
        <w:t xml:space="preserve"> </w:t>
      </w:r>
      <w:r w:rsidRPr="00175FF2">
        <w:rPr>
          <w:rFonts w:ascii="Arial" w:eastAsia="Arial" w:hAnsi="Arial" w:cs="Arial"/>
          <w:sz w:val="24"/>
          <w:szCs w:val="24"/>
          <w:lang w:val="ro-RO"/>
        </w:rPr>
        <w:t>un</w:t>
      </w:r>
      <w:r w:rsidRPr="00175FF2">
        <w:rPr>
          <w:rFonts w:ascii="Arial" w:eastAsia="Arial" w:hAnsi="Arial" w:cs="Arial"/>
          <w:spacing w:val="-3"/>
          <w:sz w:val="24"/>
          <w:szCs w:val="24"/>
          <w:lang w:val="ro-RO"/>
        </w:rPr>
        <w:t xml:space="preserve"> </w:t>
      </w:r>
      <w:r w:rsidRPr="00175FF2">
        <w:rPr>
          <w:rFonts w:ascii="Arial" w:eastAsia="Arial" w:hAnsi="Arial" w:cs="Arial"/>
          <w:sz w:val="24"/>
          <w:szCs w:val="24"/>
          <w:lang w:val="ro-RO"/>
        </w:rPr>
        <w:t>pat de</w:t>
      </w:r>
      <w:r w:rsidRPr="00175FF2">
        <w:rPr>
          <w:rFonts w:ascii="Arial" w:eastAsia="Arial" w:hAnsi="Arial" w:cs="Arial"/>
          <w:spacing w:val="-3"/>
          <w:sz w:val="24"/>
          <w:szCs w:val="24"/>
          <w:lang w:val="ro-RO"/>
        </w:rPr>
        <w:t xml:space="preserve"> </w:t>
      </w:r>
      <w:r w:rsidRPr="00175FF2">
        <w:rPr>
          <w:rFonts w:ascii="Arial" w:eastAsia="Arial" w:hAnsi="Arial" w:cs="Arial"/>
          <w:sz w:val="24"/>
          <w:szCs w:val="24"/>
          <w:lang w:val="ro-RO"/>
        </w:rPr>
        <w:t>nisip</w:t>
      </w:r>
      <w:r w:rsidRPr="00175FF2">
        <w:rPr>
          <w:rFonts w:ascii="Arial" w:eastAsia="Arial" w:hAnsi="Arial" w:cs="Arial"/>
          <w:spacing w:val="-1"/>
          <w:sz w:val="24"/>
          <w:szCs w:val="24"/>
          <w:lang w:val="ro-RO"/>
        </w:rPr>
        <w:t xml:space="preserve"> </w:t>
      </w:r>
      <w:r w:rsidRPr="00175FF2">
        <w:rPr>
          <w:rFonts w:ascii="Arial" w:eastAsia="Arial" w:hAnsi="Arial" w:cs="Arial"/>
          <w:sz w:val="24"/>
          <w:szCs w:val="24"/>
          <w:lang w:val="ro-RO"/>
        </w:rPr>
        <w:t>de</w:t>
      </w:r>
      <w:r w:rsidRPr="00175FF2">
        <w:rPr>
          <w:rFonts w:ascii="Arial" w:eastAsia="Arial" w:hAnsi="Arial" w:cs="Arial"/>
          <w:spacing w:val="-1"/>
          <w:sz w:val="24"/>
          <w:szCs w:val="24"/>
          <w:lang w:val="ro-RO"/>
        </w:rPr>
        <w:t xml:space="preserve"> </w:t>
      </w:r>
      <w:r w:rsidRPr="00175FF2">
        <w:rPr>
          <w:rFonts w:ascii="Arial" w:eastAsia="Arial" w:hAnsi="Arial" w:cs="Arial"/>
          <w:sz w:val="24"/>
          <w:szCs w:val="24"/>
          <w:lang w:val="ro-RO"/>
        </w:rPr>
        <w:t>10</w:t>
      </w:r>
      <w:r w:rsidRPr="00175FF2">
        <w:rPr>
          <w:rFonts w:ascii="Arial" w:eastAsia="Arial" w:hAnsi="Arial" w:cs="Arial"/>
          <w:spacing w:val="-3"/>
          <w:sz w:val="24"/>
          <w:szCs w:val="24"/>
          <w:lang w:val="ro-RO"/>
        </w:rPr>
        <w:t xml:space="preserve"> </w:t>
      </w:r>
      <w:r w:rsidRPr="00175FF2">
        <w:rPr>
          <w:rFonts w:ascii="Arial" w:eastAsia="Arial" w:hAnsi="Arial" w:cs="Arial"/>
          <w:sz w:val="24"/>
          <w:szCs w:val="24"/>
          <w:lang w:val="ro-RO"/>
        </w:rPr>
        <w:t>cm</w:t>
      </w:r>
      <w:r w:rsidRPr="00175FF2">
        <w:rPr>
          <w:rFonts w:ascii="Arial" w:eastAsia="Arial" w:hAnsi="Arial" w:cs="Arial"/>
          <w:spacing w:val="-2"/>
          <w:sz w:val="24"/>
          <w:szCs w:val="24"/>
          <w:lang w:val="ro-RO"/>
        </w:rPr>
        <w:t xml:space="preserve"> </w:t>
      </w:r>
      <w:r w:rsidRPr="00175FF2">
        <w:rPr>
          <w:rFonts w:ascii="Arial" w:eastAsia="Arial" w:hAnsi="Arial" w:cs="Arial"/>
          <w:sz w:val="24"/>
          <w:szCs w:val="24"/>
          <w:lang w:val="ro-RO"/>
        </w:rPr>
        <w:t>și</w:t>
      </w:r>
      <w:r w:rsidRPr="00175FF2">
        <w:rPr>
          <w:rFonts w:ascii="Arial" w:eastAsia="Arial" w:hAnsi="Arial" w:cs="Arial"/>
          <w:spacing w:val="-1"/>
          <w:sz w:val="24"/>
          <w:szCs w:val="24"/>
          <w:lang w:val="ro-RO"/>
        </w:rPr>
        <w:t xml:space="preserve"> </w:t>
      </w:r>
      <w:r w:rsidRPr="00175FF2">
        <w:rPr>
          <w:rFonts w:ascii="Arial" w:eastAsia="Arial" w:hAnsi="Arial" w:cs="Arial"/>
          <w:sz w:val="24"/>
          <w:szCs w:val="24"/>
          <w:lang w:val="ro-RO"/>
        </w:rPr>
        <w:t>se</w:t>
      </w:r>
      <w:r w:rsidRPr="00175FF2">
        <w:rPr>
          <w:rFonts w:ascii="Arial" w:eastAsia="Arial" w:hAnsi="Arial" w:cs="Arial"/>
          <w:spacing w:val="-1"/>
          <w:sz w:val="24"/>
          <w:szCs w:val="24"/>
          <w:lang w:val="ro-RO"/>
        </w:rPr>
        <w:t xml:space="preserve"> </w:t>
      </w:r>
      <w:r w:rsidRPr="00175FF2">
        <w:rPr>
          <w:rFonts w:ascii="Arial" w:eastAsia="Arial" w:hAnsi="Arial" w:cs="Arial"/>
          <w:sz w:val="24"/>
          <w:szCs w:val="24"/>
          <w:lang w:val="ro-RO"/>
        </w:rPr>
        <w:t>acoperă</w:t>
      </w:r>
      <w:r w:rsidRPr="00175FF2">
        <w:rPr>
          <w:rFonts w:ascii="Arial" w:eastAsia="Arial" w:hAnsi="Arial" w:cs="Arial"/>
          <w:spacing w:val="-1"/>
          <w:sz w:val="24"/>
          <w:szCs w:val="24"/>
          <w:lang w:val="ro-RO"/>
        </w:rPr>
        <w:t xml:space="preserve"> </w:t>
      </w:r>
      <w:r w:rsidRPr="00175FF2">
        <w:rPr>
          <w:rFonts w:ascii="Arial" w:eastAsia="Arial" w:hAnsi="Arial" w:cs="Arial"/>
          <w:sz w:val="24"/>
          <w:szCs w:val="24"/>
          <w:lang w:val="ro-RO"/>
        </w:rPr>
        <w:t>cu</w:t>
      </w:r>
      <w:r w:rsidRPr="00175FF2">
        <w:rPr>
          <w:rFonts w:ascii="Arial" w:eastAsia="Arial" w:hAnsi="Arial" w:cs="Arial"/>
          <w:spacing w:val="-3"/>
          <w:sz w:val="24"/>
          <w:szCs w:val="24"/>
          <w:lang w:val="ro-RO"/>
        </w:rPr>
        <w:t xml:space="preserve"> </w:t>
      </w:r>
      <w:r w:rsidRPr="00175FF2">
        <w:rPr>
          <w:rFonts w:ascii="Arial" w:eastAsia="Arial" w:hAnsi="Arial" w:cs="Arial"/>
          <w:sz w:val="24"/>
          <w:szCs w:val="24"/>
          <w:lang w:val="ro-RO"/>
        </w:rPr>
        <w:t>un</w:t>
      </w:r>
      <w:r w:rsidRPr="00175FF2">
        <w:rPr>
          <w:rFonts w:ascii="Arial" w:eastAsia="Arial" w:hAnsi="Arial" w:cs="Arial"/>
          <w:spacing w:val="-1"/>
          <w:sz w:val="24"/>
          <w:szCs w:val="24"/>
          <w:lang w:val="ro-RO"/>
        </w:rPr>
        <w:t xml:space="preserve"> </w:t>
      </w:r>
      <w:r w:rsidRPr="00175FF2">
        <w:rPr>
          <w:rFonts w:ascii="Arial" w:eastAsia="Arial" w:hAnsi="Arial" w:cs="Arial"/>
          <w:sz w:val="24"/>
          <w:szCs w:val="24"/>
          <w:lang w:val="ro-RO"/>
        </w:rPr>
        <w:t>alt</w:t>
      </w:r>
      <w:r w:rsidRPr="00175FF2">
        <w:rPr>
          <w:rFonts w:ascii="Arial" w:eastAsia="Arial" w:hAnsi="Arial" w:cs="Arial"/>
          <w:spacing w:val="-2"/>
          <w:sz w:val="24"/>
          <w:szCs w:val="24"/>
          <w:lang w:val="ro-RO"/>
        </w:rPr>
        <w:t xml:space="preserve"> </w:t>
      </w:r>
      <w:r w:rsidRPr="00175FF2">
        <w:rPr>
          <w:rFonts w:ascii="Arial" w:eastAsia="Arial" w:hAnsi="Arial" w:cs="Arial"/>
          <w:sz w:val="24"/>
          <w:szCs w:val="24"/>
          <w:lang w:val="ro-RO"/>
        </w:rPr>
        <w:t>strat de nisip de 20 cm, peste care se aseaza o folie cu însemne de cabluri sub tensiune. La intersectia cablurilor electrice cu retele de cabluri se vor pastra distantele minime de siguranta conform normativelor</w:t>
      </w:r>
      <w:r w:rsidRPr="00175FF2">
        <w:rPr>
          <w:rFonts w:ascii="Arial" w:eastAsia="Arial" w:hAnsi="Arial" w:cs="Arial"/>
          <w:spacing w:val="-4"/>
          <w:sz w:val="24"/>
          <w:szCs w:val="24"/>
          <w:lang w:val="ro-RO"/>
        </w:rPr>
        <w:t xml:space="preserve"> </w:t>
      </w:r>
      <w:r w:rsidRPr="00175FF2">
        <w:rPr>
          <w:rFonts w:ascii="Arial" w:eastAsia="Arial" w:hAnsi="Arial" w:cs="Arial"/>
          <w:sz w:val="24"/>
          <w:szCs w:val="24"/>
          <w:lang w:val="ro-RO"/>
        </w:rPr>
        <w:t>in</w:t>
      </w:r>
      <w:r w:rsidRPr="00175FF2">
        <w:rPr>
          <w:rFonts w:ascii="Arial" w:eastAsia="Arial" w:hAnsi="Arial" w:cs="Arial"/>
          <w:spacing w:val="-7"/>
          <w:sz w:val="24"/>
          <w:szCs w:val="24"/>
          <w:lang w:val="ro-RO"/>
        </w:rPr>
        <w:t xml:space="preserve"> </w:t>
      </w:r>
      <w:r w:rsidRPr="00175FF2">
        <w:rPr>
          <w:rFonts w:ascii="Arial" w:eastAsia="Arial" w:hAnsi="Arial" w:cs="Arial"/>
          <w:sz w:val="24"/>
          <w:szCs w:val="24"/>
          <w:lang w:val="ro-RO"/>
        </w:rPr>
        <w:t>vigoare.</w:t>
      </w:r>
      <w:r w:rsidRPr="00175FF2">
        <w:rPr>
          <w:rFonts w:ascii="Arial" w:eastAsia="Arial" w:hAnsi="Arial" w:cs="Arial"/>
          <w:spacing w:val="-7"/>
          <w:sz w:val="24"/>
          <w:szCs w:val="24"/>
          <w:lang w:val="ro-RO"/>
        </w:rPr>
        <w:t xml:space="preserve"> </w:t>
      </w:r>
      <w:r w:rsidRPr="00175FF2">
        <w:rPr>
          <w:rFonts w:ascii="Arial" w:eastAsia="Arial" w:hAnsi="Arial" w:cs="Arial"/>
          <w:sz w:val="24"/>
          <w:szCs w:val="24"/>
          <w:lang w:val="ro-RO"/>
        </w:rPr>
        <w:t>De</w:t>
      </w:r>
      <w:r w:rsidRPr="00175FF2">
        <w:rPr>
          <w:rFonts w:ascii="Arial" w:eastAsia="Arial" w:hAnsi="Arial" w:cs="Arial"/>
          <w:spacing w:val="-5"/>
          <w:sz w:val="24"/>
          <w:szCs w:val="24"/>
          <w:lang w:val="ro-RO"/>
        </w:rPr>
        <w:t xml:space="preserve"> </w:t>
      </w:r>
      <w:r w:rsidRPr="00175FF2">
        <w:rPr>
          <w:rFonts w:ascii="Arial" w:eastAsia="Arial" w:hAnsi="Arial" w:cs="Arial"/>
          <w:sz w:val="24"/>
          <w:szCs w:val="24"/>
          <w:lang w:val="ro-RO"/>
        </w:rPr>
        <w:t>regula</w:t>
      </w:r>
      <w:r w:rsidRPr="00175FF2">
        <w:rPr>
          <w:rFonts w:ascii="Arial" w:eastAsia="Arial" w:hAnsi="Arial" w:cs="Arial"/>
          <w:spacing w:val="-5"/>
          <w:sz w:val="24"/>
          <w:szCs w:val="24"/>
          <w:lang w:val="ro-RO"/>
        </w:rPr>
        <w:t xml:space="preserve"> </w:t>
      </w:r>
      <w:r w:rsidRPr="00175FF2">
        <w:rPr>
          <w:rFonts w:ascii="Arial" w:eastAsia="Arial" w:hAnsi="Arial" w:cs="Arial"/>
          <w:sz w:val="24"/>
          <w:szCs w:val="24"/>
          <w:lang w:val="ro-RO"/>
        </w:rPr>
        <w:t>cablul</w:t>
      </w:r>
      <w:r w:rsidRPr="00175FF2">
        <w:rPr>
          <w:rFonts w:ascii="Arial" w:eastAsia="Arial" w:hAnsi="Arial" w:cs="Arial"/>
          <w:spacing w:val="-5"/>
          <w:sz w:val="24"/>
          <w:szCs w:val="24"/>
          <w:lang w:val="ro-RO"/>
        </w:rPr>
        <w:t xml:space="preserve"> </w:t>
      </w:r>
      <w:r w:rsidRPr="00175FF2">
        <w:rPr>
          <w:rFonts w:ascii="Arial" w:eastAsia="Arial" w:hAnsi="Arial" w:cs="Arial"/>
          <w:sz w:val="24"/>
          <w:szCs w:val="24"/>
          <w:lang w:val="ro-RO"/>
        </w:rPr>
        <w:t>de</w:t>
      </w:r>
      <w:r w:rsidRPr="00175FF2">
        <w:rPr>
          <w:rFonts w:ascii="Arial" w:eastAsia="Arial" w:hAnsi="Arial" w:cs="Arial"/>
          <w:spacing w:val="-7"/>
          <w:sz w:val="24"/>
          <w:szCs w:val="24"/>
          <w:lang w:val="ro-RO"/>
        </w:rPr>
        <w:t xml:space="preserve"> </w:t>
      </w:r>
      <w:r w:rsidRPr="00175FF2">
        <w:rPr>
          <w:rFonts w:ascii="Arial" w:eastAsia="Arial" w:hAnsi="Arial" w:cs="Arial"/>
          <w:sz w:val="24"/>
          <w:szCs w:val="24"/>
          <w:lang w:val="ro-RO"/>
        </w:rPr>
        <w:t>branșament</w:t>
      </w:r>
      <w:r w:rsidRPr="00175FF2">
        <w:rPr>
          <w:rFonts w:ascii="Arial" w:eastAsia="Arial" w:hAnsi="Arial" w:cs="Arial"/>
          <w:spacing w:val="-6"/>
          <w:sz w:val="24"/>
          <w:szCs w:val="24"/>
          <w:lang w:val="ro-RO"/>
        </w:rPr>
        <w:t xml:space="preserve"> </w:t>
      </w:r>
      <w:r w:rsidRPr="00175FF2">
        <w:rPr>
          <w:rFonts w:ascii="Arial" w:eastAsia="Arial" w:hAnsi="Arial" w:cs="Arial"/>
          <w:sz w:val="24"/>
          <w:szCs w:val="24"/>
          <w:lang w:val="ro-RO"/>
        </w:rPr>
        <w:t>va</w:t>
      </w:r>
      <w:r w:rsidRPr="00175FF2">
        <w:rPr>
          <w:rFonts w:ascii="Arial" w:eastAsia="Arial" w:hAnsi="Arial" w:cs="Arial"/>
          <w:spacing w:val="-7"/>
          <w:sz w:val="24"/>
          <w:szCs w:val="24"/>
          <w:lang w:val="ro-RO"/>
        </w:rPr>
        <w:t xml:space="preserve"> </w:t>
      </w:r>
      <w:r w:rsidRPr="00175FF2">
        <w:rPr>
          <w:rFonts w:ascii="Arial" w:eastAsia="Arial" w:hAnsi="Arial" w:cs="Arial"/>
          <w:sz w:val="24"/>
          <w:szCs w:val="24"/>
          <w:lang w:val="ro-RO"/>
        </w:rPr>
        <w:t>supratraversa</w:t>
      </w:r>
      <w:r w:rsidRPr="00175FF2">
        <w:rPr>
          <w:rFonts w:ascii="Arial" w:eastAsia="Arial" w:hAnsi="Arial" w:cs="Arial"/>
          <w:spacing w:val="-7"/>
          <w:sz w:val="24"/>
          <w:szCs w:val="24"/>
          <w:lang w:val="ro-RO"/>
        </w:rPr>
        <w:t xml:space="preserve"> </w:t>
      </w:r>
      <w:r w:rsidRPr="00175FF2">
        <w:rPr>
          <w:rFonts w:ascii="Arial" w:eastAsia="Arial" w:hAnsi="Arial" w:cs="Arial"/>
          <w:sz w:val="24"/>
          <w:szCs w:val="24"/>
          <w:lang w:val="ro-RO"/>
        </w:rPr>
        <w:t>cablul</w:t>
      </w:r>
      <w:r w:rsidRPr="00175FF2">
        <w:rPr>
          <w:rFonts w:ascii="Arial" w:eastAsia="Arial" w:hAnsi="Arial" w:cs="Arial"/>
          <w:spacing w:val="-5"/>
          <w:sz w:val="24"/>
          <w:szCs w:val="24"/>
          <w:lang w:val="ro-RO"/>
        </w:rPr>
        <w:t xml:space="preserve"> </w:t>
      </w:r>
      <w:r w:rsidRPr="00175FF2">
        <w:rPr>
          <w:rFonts w:ascii="Arial" w:eastAsia="Arial" w:hAnsi="Arial" w:cs="Arial"/>
          <w:sz w:val="24"/>
          <w:szCs w:val="24"/>
          <w:lang w:val="ro-RO"/>
        </w:rPr>
        <w:t>cu</w:t>
      </w:r>
      <w:r w:rsidRPr="00175FF2">
        <w:rPr>
          <w:rFonts w:ascii="Arial" w:eastAsia="Arial" w:hAnsi="Arial" w:cs="Arial"/>
          <w:spacing w:val="-7"/>
          <w:sz w:val="24"/>
          <w:szCs w:val="24"/>
          <w:lang w:val="ro-RO"/>
        </w:rPr>
        <w:t xml:space="preserve"> </w:t>
      </w:r>
      <w:r w:rsidRPr="00175FF2">
        <w:rPr>
          <w:rFonts w:ascii="Arial" w:eastAsia="Arial" w:hAnsi="Arial" w:cs="Arial"/>
          <w:sz w:val="24"/>
          <w:szCs w:val="24"/>
          <w:lang w:val="ro-RO"/>
        </w:rPr>
        <w:t>tensiune</w:t>
      </w:r>
      <w:r w:rsidRPr="00175FF2">
        <w:rPr>
          <w:rFonts w:ascii="Arial" w:eastAsia="Arial" w:hAnsi="Arial" w:cs="Arial"/>
          <w:spacing w:val="-7"/>
          <w:sz w:val="24"/>
          <w:szCs w:val="24"/>
          <w:lang w:val="ro-RO"/>
        </w:rPr>
        <w:t xml:space="preserve"> </w:t>
      </w:r>
      <w:r w:rsidRPr="00175FF2">
        <w:rPr>
          <w:rFonts w:ascii="Arial" w:eastAsia="Arial" w:hAnsi="Arial" w:cs="Arial"/>
          <w:sz w:val="24"/>
          <w:szCs w:val="24"/>
          <w:lang w:val="ro-RO"/>
        </w:rPr>
        <w:t>mai</w:t>
      </w:r>
      <w:r w:rsidRPr="00175FF2">
        <w:rPr>
          <w:rFonts w:ascii="Arial" w:eastAsia="Arial" w:hAnsi="Arial" w:cs="Arial"/>
          <w:spacing w:val="-7"/>
          <w:sz w:val="24"/>
          <w:szCs w:val="24"/>
          <w:lang w:val="ro-RO"/>
        </w:rPr>
        <w:t xml:space="preserve"> </w:t>
      </w:r>
      <w:r w:rsidRPr="00175FF2">
        <w:rPr>
          <w:rFonts w:ascii="Arial" w:eastAsia="Arial" w:hAnsi="Arial" w:cs="Arial"/>
          <w:sz w:val="24"/>
          <w:szCs w:val="24"/>
          <w:lang w:val="ro-RO"/>
        </w:rPr>
        <w:t>mare, cu</w:t>
      </w:r>
      <w:r w:rsidRPr="00175FF2">
        <w:rPr>
          <w:rFonts w:ascii="Arial" w:eastAsia="Arial" w:hAnsi="Arial" w:cs="Arial"/>
          <w:spacing w:val="-6"/>
          <w:sz w:val="24"/>
          <w:szCs w:val="24"/>
          <w:lang w:val="ro-RO"/>
        </w:rPr>
        <w:t xml:space="preserve"> </w:t>
      </w:r>
      <w:r w:rsidRPr="00175FF2">
        <w:rPr>
          <w:rFonts w:ascii="Arial" w:eastAsia="Arial" w:hAnsi="Arial" w:cs="Arial"/>
          <w:sz w:val="24"/>
          <w:szCs w:val="24"/>
          <w:lang w:val="ro-RO"/>
        </w:rPr>
        <w:t>conditia</w:t>
      </w:r>
      <w:r w:rsidRPr="00175FF2">
        <w:rPr>
          <w:rFonts w:ascii="Arial" w:eastAsia="Arial" w:hAnsi="Arial" w:cs="Arial"/>
          <w:spacing w:val="-9"/>
          <w:sz w:val="24"/>
          <w:szCs w:val="24"/>
          <w:lang w:val="ro-RO"/>
        </w:rPr>
        <w:t xml:space="preserve"> </w:t>
      </w:r>
      <w:r w:rsidRPr="00175FF2">
        <w:rPr>
          <w:rFonts w:ascii="Arial" w:eastAsia="Arial" w:hAnsi="Arial" w:cs="Arial"/>
          <w:sz w:val="24"/>
          <w:szCs w:val="24"/>
          <w:lang w:val="ro-RO"/>
        </w:rPr>
        <w:t>mentinerii</w:t>
      </w:r>
      <w:r w:rsidRPr="00175FF2">
        <w:rPr>
          <w:rFonts w:ascii="Arial" w:eastAsia="Arial" w:hAnsi="Arial" w:cs="Arial"/>
          <w:spacing w:val="-7"/>
          <w:sz w:val="24"/>
          <w:szCs w:val="24"/>
          <w:lang w:val="ro-RO"/>
        </w:rPr>
        <w:t xml:space="preserve"> </w:t>
      </w:r>
      <w:r w:rsidRPr="00175FF2">
        <w:rPr>
          <w:rFonts w:ascii="Arial" w:eastAsia="Arial" w:hAnsi="Arial" w:cs="Arial"/>
          <w:sz w:val="24"/>
          <w:szCs w:val="24"/>
          <w:lang w:val="ro-RO"/>
        </w:rPr>
        <w:t>adancimilor</w:t>
      </w:r>
      <w:r w:rsidRPr="00175FF2">
        <w:rPr>
          <w:rFonts w:ascii="Arial" w:eastAsia="Arial" w:hAnsi="Arial" w:cs="Arial"/>
          <w:spacing w:val="-5"/>
          <w:sz w:val="24"/>
          <w:szCs w:val="24"/>
          <w:lang w:val="ro-RO"/>
        </w:rPr>
        <w:t xml:space="preserve"> </w:t>
      </w:r>
      <w:r w:rsidRPr="00175FF2">
        <w:rPr>
          <w:rFonts w:ascii="Arial" w:eastAsia="Arial" w:hAnsi="Arial" w:cs="Arial"/>
          <w:sz w:val="24"/>
          <w:szCs w:val="24"/>
          <w:lang w:val="ro-RO"/>
        </w:rPr>
        <w:t>de</w:t>
      </w:r>
      <w:r w:rsidRPr="00175FF2">
        <w:rPr>
          <w:rFonts w:ascii="Arial" w:eastAsia="Arial" w:hAnsi="Arial" w:cs="Arial"/>
          <w:spacing w:val="-6"/>
          <w:sz w:val="24"/>
          <w:szCs w:val="24"/>
          <w:lang w:val="ro-RO"/>
        </w:rPr>
        <w:t xml:space="preserve"> </w:t>
      </w:r>
      <w:r w:rsidRPr="00175FF2">
        <w:rPr>
          <w:rFonts w:ascii="Arial" w:eastAsia="Arial" w:hAnsi="Arial" w:cs="Arial"/>
          <w:sz w:val="24"/>
          <w:szCs w:val="24"/>
          <w:lang w:val="ro-RO"/>
        </w:rPr>
        <w:t>pozare.</w:t>
      </w:r>
      <w:r w:rsidRPr="00175FF2">
        <w:rPr>
          <w:rFonts w:ascii="Arial" w:eastAsia="Arial" w:hAnsi="Arial" w:cs="Arial"/>
          <w:spacing w:val="-7"/>
          <w:sz w:val="24"/>
          <w:szCs w:val="24"/>
          <w:lang w:val="ro-RO"/>
        </w:rPr>
        <w:t xml:space="preserve"> </w:t>
      </w:r>
      <w:r w:rsidRPr="00175FF2">
        <w:rPr>
          <w:rFonts w:ascii="Arial" w:eastAsia="Arial" w:hAnsi="Arial" w:cs="Arial"/>
          <w:sz w:val="24"/>
          <w:szCs w:val="24"/>
          <w:lang w:val="ro-RO"/>
        </w:rPr>
        <w:t>Lucrările</w:t>
      </w:r>
      <w:r w:rsidRPr="00175FF2">
        <w:rPr>
          <w:rFonts w:ascii="Arial" w:eastAsia="Arial" w:hAnsi="Arial" w:cs="Arial"/>
          <w:spacing w:val="-6"/>
          <w:sz w:val="24"/>
          <w:szCs w:val="24"/>
          <w:lang w:val="ro-RO"/>
        </w:rPr>
        <w:t xml:space="preserve"> </w:t>
      </w:r>
      <w:r w:rsidRPr="00175FF2">
        <w:rPr>
          <w:rFonts w:ascii="Arial" w:eastAsia="Arial" w:hAnsi="Arial" w:cs="Arial"/>
          <w:sz w:val="24"/>
          <w:szCs w:val="24"/>
          <w:lang w:val="ro-RO"/>
        </w:rPr>
        <w:t>de</w:t>
      </w:r>
      <w:r w:rsidRPr="00175FF2">
        <w:rPr>
          <w:rFonts w:ascii="Arial" w:eastAsia="Arial" w:hAnsi="Arial" w:cs="Arial"/>
          <w:spacing w:val="-6"/>
          <w:sz w:val="24"/>
          <w:szCs w:val="24"/>
          <w:lang w:val="ro-RO"/>
        </w:rPr>
        <w:t xml:space="preserve"> </w:t>
      </w:r>
      <w:r w:rsidRPr="00175FF2">
        <w:rPr>
          <w:rFonts w:ascii="Arial" w:eastAsia="Arial" w:hAnsi="Arial" w:cs="Arial"/>
          <w:sz w:val="24"/>
          <w:szCs w:val="24"/>
          <w:lang w:val="ro-RO"/>
        </w:rPr>
        <w:t>săpatură</w:t>
      </w:r>
      <w:r w:rsidRPr="00175FF2">
        <w:rPr>
          <w:rFonts w:ascii="Arial" w:eastAsia="Arial" w:hAnsi="Arial" w:cs="Arial"/>
          <w:spacing w:val="-9"/>
          <w:sz w:val="24"/>
          <w:szCs w:val="24"/>
          <w:lang w:val="ro-RO"/>
        </w:rPr>
        <w:t xml:space="preserve"> </w:t>
      </w:r>
      <w:r w:rsidRPr="00175FF2">
        <w:rPr>
          <w:rFonts w:ascii="Arial" w:eastAsia="Arial" w:hAnsi="Arial" w:cs="Arial"/>
          <w:sz w:val="24"/>
          <w:szCs w:val="24"/>
          <w:lang w:val="ro-RO"/>
        </w:rPr>
        <w:t>se</w:t>
      </w:r>
      <w:r w:rsidRPr="00175FF2">
        <w:rPr>
          <w:rFonts w:ascii="Arial" w:eastAsia="Arial" w:hAnsi="Arial" w:cs="Arial"/>
          <w:spacing w:val="-9"/>
          <w:sz w:val="24"/>
          <w:szCs w:val="24"/>
          <w:lang w:val="ro-RO"/>
        </w:rPr>
        <w:t xml:space="preserve"> </w:t>
      </w:r>
      <w:r w:rsidRPr="00175FF2">
        <w:rPr>
          <w:rFonts w:ascii="Arial" w:eastAsia="Arial" w:hAnsi="Arial" w:cs="Arial"/>
          <w:sz w:val="24"/>
          <w:szCs w:val="24"/>
          <w:lang w:val="ro-RO"/>
        </w:rPr>
        <w:t>vor</w:t>
      </w:r>
      <w:r w:rsidRPr="00175FF2">
        <w:rPr>
          <w:rFonts w:ascii="Arial" w:eastAsia="Arial" w:hAnsi="Arial" w:cs="Arial"/>
          <w:spacing w:val="-7"/>
          <w:sz w:val="24"/>
          <w:szCs w:val="24"/>
          <w:lang w:val="ro-RO"/>
        </w:rPr>
        <w:t xml:space="preserve"> </w:t>
      </w:r>
      <w:r w:rsidRPr="00175FF2">
        <w:rPr>
          <w:rFonts w:ascii="Arial" w:eastAsia="Arial" w:hAnsi="Arial" w:cs="Arial"/>
          <w:sz w:val="24"/>
          <w:szCs w:val="24"/>
          <w:lang w:val="ro-RO"/>
        </w:rPr>
        <w:t>executa</w:t>
      </w:r>
      <w:r w:rsidRPr="00175FF2">
        <w:rPr>
          <w:rFonts w:ascii="Arial" w:eastAsia="Arial" w:hAnsi="Arial" w:cs="Arial"/>
          <w:spacing w:val="-9"/>
          <w:sz w:val="24"/>
          <w:szCs w:val="24"/>
          <w:lang w:val="ro-RO"/>
        </w:rPr>
        <w:t xml:space="preserve"> </w:t>
      </w:r>
      <w:r w:rsidRPr="00175FF2">
        <w:rPr>
          <w:rFonts w:ascii="Arial" w:eastAsia="Arial" w:hAnsi="Arial" w:cs="Arial"/>
          <w:sz w:val="24"/>
          <w:szCs w:val="24"/>
          <w:lang w:val="ro-RO"/>
        </w:rPr>
        <w:t>cu</w:t>
      </w:r>
      <w:r w:rsidRPr="00175FF2">
        <w:rPr>
          <w:rFonts w:ascii="Arial" w:eastAsia="Arial" w:hAnsi="Arial" w:cs="Arial"/>
          <w:spacing w:val="-6"/>
          <w:sz w:val="24"/>
          <w:szCs w:val="24"/>
          <w:lang w:val="ro-RO"/>
        </w:rPr>
        <w:t xml:space="preserve"> </w:t>
      </w:r>
      <w:r w:rsidRPr="00175FF2">
        <w:rPr>
          <w:rFonts w:ascii="Arial" w:eastAsia="Arial" w:hAnsi="Arial" w:cs="Arial"/>
          <w:sz w:val="24"/>
          <w:szCs w:val="24"/>
          <w:lang w:val="ro-RO"/>
        </w:rPr>
        <w:t>excavatoare</w:t>
      </w:r>
      <w:r w:rsidRPr="00175FF2">
        <w:rPr>
          <w:rFonts w:ascii="Arial" w:eastAsia="Arial" w:hAnsi="Arial" w:cs="Arial"/>
          <w:spacing w:val="-9"/>
          <w:sz w:val="24"/>
          <w:szCs w:val="24"/>
          <w:lang w:val="ro-RO"/>
        </w:rPr>
        <w:t xml:space="preserve"> </w:t>
      </w:r>
      <w:r w:rsidRPr="00175FF2">
        <w:rPr>
          <w:rFonts w:ascii="Arial" w:eastAsia="Arial" w:hAnsi="Arial" w:cs="Arial"/>
          <w:sz w:val="24"/>
          <w:szCs w:val="24"/>
          <w:lang w:val="ro-RO"/>
        </w:rPr>
        <w:t>și</w:t>
      </w:r>
      <w:r w:rsidRPr="00175FF2">
        <w:rPr>
          <w:rFonts w:ascii="Arial" w:eastAsia="Arial" w:hAnsi="Arial" w:cs="Arial"/>
          <w:spacing w:val="-7"/>
          <w:sz w:val="24"/>
          <w:szCs w:val="24"/>
          <w:lang w:val="ro-RO"/>
        </w:rPr>
        <w:t xml:space="preserve"> </w:t>
      </w:r>
      <w:r w:rsidRPr="00175FF2">
        <w:rPr>
          <w:rFonts w:ascii="Arial" w:eastAsia="Arial" w:hAnsi="Arial" w:cs="Arial"/>
          <w:sz w:val="24"/>
          <w:szCs w:val="24"/>
          <w:lang w:val="ro-RO"/>
        </w:rPr>
        <w:t>nu trebuie</w:t>
      </w:r>
      <w:r w:rsidRPr="00175FF2">
        <w:rPr>
          <w:rFonts w:ascii="Arial" w:eastAsia="Arial" w:hAnsi="Arial" w:cs="Arial"/>
          <w:spacing w:val="-5"/>
          <w:sz w:val="24"/>
          <w:szCs w:val="24"/>
          <w:lang w:val="ro-RO"/>
        </w:rPr>
        <w:t xml:space="preserve"> </w:t>
      </w:r>
      <w:r w:rsidRPr="00175FF2">
        <w:rPr>
          <w:rFonts w:ascii="Arial" w:eastAsia="Arial" w:hAnsi="Arial" w:cs="Arial"/>
          <w:sz w:val="24"/>
          <w:szCs w:val="24"/>
          <w:lang w:val="ro-RO"/>
        </w:rPr>
        <w:t>să</w:t>
      </w:r>
      <w:r w:rsidRPr="00175FF2">
        <w:rPr>
          <w:rFonts w:ascii="Arial" w:eastAsia="Arial" w:hAnsi="Arial" w:cs="Arial"/>
          <w:spacing w:val="-8"/>
          <w:sz w:val="24"/>
          <w:szCs w:val="24"/>
          <w:lang w:val="ro-RO"/>
        </w:rPr>
        <w:t xml:space="preserve"> </w:t>
      </w:r>
      <w:r w:rsidRPr="00175FF2">
        <w:rPr>
          <w:rFonts w:ascii="Arial" w:eastAsia="Arial" w:hAnsi="Arial" w:cs="Arial"/>
          <w:sz w:val="24"/>
          <w:szCs w:val="24"/>
          <w:lang w:val="ro-RO"/>
        </w:rPr>
        <w:t>depășească,</w:t>
      </w:r>
      <w:r w:rsidRPr="00175FF2">
        <w:rPr>
          <w:rFonts w:ascii="Arial" w:eastAsia="Arial" w:hAnsi="Arial" w:cs="Arial"/>
          <w:spacing w:val="-6"/>
          <w:sz w:val="24"/>
          <w:szCs w:val="24"/>
          <w:lang w:val="ro-RO"/>
        </w:rPr>
        <w:t xml:space="preserve"> </w:t>
      </w:r>
      <w:r w:rsidRPr="00175FF2">
        <w:rPr>
          <w:rFonts w:ascii="Arial" w:eastAsia="Arial" w:hAnsi="Arial" w:cs="Arial"/>
          <w:sz w:val="24"/>
          <w:szCs w:val="24"/>
          <w:lang w:val="ro-RO"/>
        </w:rPr>
        <w:t>in</w:t>
      </w:r>
      <w:r w:rsidRPr="00175FF2">
        <w:rPr>
          <w:rFonts w:ascii="Arial" w:eastAsia="Arial" w:hAnsi="Arial" w:cs="Arial"/>
          <w:spacing w:val="-5"/>
          <w:sz w:val="24"/>
          <w:szCs w:val="24"/>
          <w:lang w:val="ro-RO"/>
        </w:rPr>
        <w:t xml:space="preserve"> </w:t>
      </w:r>
      <w:r w:rsidRPr="00175FF2">
        <w:rPr>
          <w:rFonts w:ascii="Arial" w:eastAsia="Arial" w:hAnsi="Arial" w:cs="Arial"/>
          <w:sz w:val="24"/>
          <w:szCs w:val="24"/>
          <w:lang w:val="ro-RO"/>
        </w:rPr>
        <w:t>nici</w:t>
      </w:r>
      <w:r w:rsidRPr="00175FF2">
        <w:rPr>
          <w:rFonts w:ascii="Arial" w:eastAsia="Arial" w:hAnsi="Arial" w:cs="Arial"/>
          <w:spacing w:val="-6"/>
          <w:sz w:val="24"/>
          <w:szCs w:val="24"/>
          <w:lang w:val="ro-RO"/>
        </w:rPr>
        <w:t xml:space="preserve"> </w:t>
      </w:r>
      <w:r w:rsidRPr="00175FF2">
        <w:rPr>
          <w:rFonts w:ascii="Arial" w:eastAsia="Arial" w:hAnsi="Arial" w:cs="Arial"/>
          <w:sz w:val="24"/>
          <w:szCs w:val="24"/>
          <w:lang w:val="ro-RO"/>
        </w:rPr>
        <w:t>un</w:t>
      </w:r>
      <w:r w:rsidRPr="00175FF2">
        <w:rPr>
          <w:rFonts w:ascii="Arial" w:eastAsia="Arial" w:hAnsi="Arial" w:cs="Arial"/>
          <w:spacing w:val="-5"/>
          <w:sz w:val="24"/>
          <w:szCs w:val="24"/>
          <w:lang w:val="ro-RO"/>
        </w:rPr>
        <w:t xml:space="preserve"> </w:t>
      </w:r>
      <w:r w:rsidRPr="00175FF2">
        <w:rPr>
          <w:rFonts w:ascii="Arial" w:eastAsia="Arial" w:hAnsi="Arial" w:cs="Arial"/>
          <w:sz w:val="24"/>
          <w:szCs w:val="24"/>
          <w:lang w:val="ro-RO"/>
        </w:rPr>
        <w:t>caz,</w:t>
      </w:r>
      <w:r w:rsidRPr="00175FF2">
        <w:rPr>
          <w:rFonts w:ascii="Arial" w:eastAsia="Arial" w:hAnsi="Arial" w:cs="Arial"/>
          <w:spacing w:val="-6"/>
          <w:sz w:val="24"/>
          <w:szCs w:val="24"/>
          <w:lang w:val="ro-RO"/>
        </w:rPr>
        <w:t xml:space="preserve"> </w:t>
      </w:r>
      <w:r w:rsidRPr="00175FF2">
        <w:rPr>
          <w:rFonts w:ascii="Arial" w:eastAsia="Arial" w:hAnsi="Arial" w:cs="Arial"/>
          <w:sz w:val="24"/>
          <w:szCs w:val="24"/>
          <w:lang w:val="ro-RO"/>
        </w:rPr>
        <w:t>profilul</w:t>
      </w:r>
      <w:r w:rsidRPr="00175FF2">
        <w:rPr>
          <w:rFonts w:ascii="Arial" w:eastAsia="Arial" w:hAnsi="Arial" w:cs="Arial"/>
          <w:spacing w:val="-6"/>
          <w:sz w:val="24"/>
          <w:szCs w:val="24"/>
          <w:lang w:val="ro-RO"/>
        </w:rPr>
        <w:t xml:space="preserve"> </w:t>
      </w:r>
      <w:r w:rsidRPr="00175FF2">
        <w:rPr>
          <w:rFonts w:ascii="Arial" w:eastAsia="Arial" w:hAnsi="Arial" w:cs="Arial"/>
          <w:sz w:val="24"/>
          <w:szCs w:val="24"/>
          <w:lang w:val="ro-RO"/>
        </w:rPr>
        <w:t>proiectat</w:t>
      </w:r>
      <w:r w:rsidRPr="00175FF2">
        <w:rPr>
          <w:rFonts w:ascii="Arial" w:eastAsia="Arial" w:hAnsi="Arial" w:cs="Arial"/>
          <w:spacing w:val="-6"/>
          <w:sz w:val="24"/>
          <w:szCs w:val="24"/>
          <w:lang w:val="ro-RO"/>
        </w:rPr>
        <w:t xml:space="preserve"> </w:t>
      </w:r>
      <w:r w:rsidRPr="00175FF2">
        <w:rPr>
          <w:rFonts w:ascii="Arial" w:eastAsia="Arial" w:hAnsi="Arial" w:cs="Arial"/>
          <w:sz w:val="24"/>
          <w:szCs w:val="24"/>
          <w:lang w:val="ro-RO"/>
        </w:rPr>
        <w:t>al</w:t>
      </w:r>
      <w:r w:rsidRPr="00175FF2">
        <w:rPr>
          <w:rFonts w:ascii="Arial" w:eastAsia="Arial" w:hAnsi="Arial" w:cs="Arial"/>
          <w:spacing w:val="-6"/>
          <w:sz w:val="24"/>
          <w:szCs w:val="24"/>
          <w:lang w:val="ro-RO"/>
        </w:rPr>
        <w:t xml:space="preserve"> </w:t>
      </w:r>
      <w:r w:rsidRPr="00175FF2">
        <w:rPr>
          <w:rFonts w:ascii="Arial" w:eastAsia="Arial" w:hAnsi="Arial" w:cs="Arial"/>
          <w:sz w:val="24"/>
          <w:szCs w:val="24"/>
          <w:lang w:val="ro-RO"/>
        </w:rPr>
        <w:t>săpăturii.</w:t>
      </w:r>
      <w:r w:rsidRPr="00175FF2">
        <w:rPr>
          <w:rFonts w:ascii="Arial" w:eastAsia="Arial" w:hAnsi="Arial" w:cs="Arial"/>
          <w:spacing w:val="-6"/>
          <w:sz w:val="24"/>
          <w:szCs w:val="24"/>
          <w:lang w:val="ro-RO"/>
        </w:rPr>
        <w:t xml:space="preserve"> </w:t>
      </w:r>
      <w:r w:rsidRPr="00175FF2">
        <w:rPr>
          <w:rFonts w:ascii="Arial" w:eastAsia="Arial" w:hAnsi="Arial" w:cs="Arial"/>
          <w:sz w:val="24"/>
          <w:szCs w:val="24"/>
          <w:lang w:val="ro-RO"/>
        </w:rPr>
        <w:t>In</w:t>
      </w:r>
      <w:r w:rsidRPr="00175FF2">
        <w:rPr>
          <w:rFonts w:ascii="Arial" w:eastAsia="Arial" w:hAnsi="Arial" w:cs="Arial"/>
          <w:spacing w:val="-8"/>
          <w:sz w:val="24"/>
          <w:szCs w:val="24"/>
          <w:lang w:val="ro-RO"/>
        </w:rPr>
        <w:t xml:space="preserve"> </w:t>
      </w:r>
      <w:r w:rsidRPr="00175FF2">
        <w:rPr>
          <w:rFonts w:ascii="Arial" w:eastAsia="Arial" w:hAnsi="Arial" w:cs="Arial"/>
          <w:sz w:val="24"/>
          <w:szCs w:val="24"/>
          <w:lang w:val="ro-RO"/>
        </w:rPr>
        <w:t>acest</w:t>
      </w:r>
      <w:r w:rsidRPr="00175FF2">
        <w:rPr>
          <w:rFonts w:ascii="Arial" w:eastAsia="Arial" w:hAnsi="Arial" w:cs="Arial"/>
          <w:spacing w:val="-4"/>
          <w:sz w:val="24"/>
          <w:szCs w:val="24"/>
          <w:lang w:val="ro-RO"/>
        </w:rPr>
        <w:t xml:space="preserve"> </w:t>
      </w:r>
      <w:r w:rsidRPr="00175FF2">
        <w:rPr>
          <w:rFonts w:ascii="Arial" w:eastAsia="Arial" w:hAnsi="Arial" w:cs="Arial"/>
          <w:sz w:val="24"/>
          <w:szCs w:val="24"/>
          <w:lang w:val="ro-RO"/>
        </w:rPr>
        <w:t>scop</w:t>
      </w:r>
      <w:r w:rsidRPr="00175FF2">
        <w:rPr>
          <w:rFonts w:ascii="Arial" w:eastAsia="Arial" w:hAnsi="Arial" w:cs="Arial"/>
          <w:spacing w:val="-8"/>
          <w:sz w:val="24"/>
          <w:szCs w:val="24"/>
          <w:lang w:val="ro-RO"/>
        </w:rPr>
        <w:t xml:space="preserve"> </w:t>
      </w:r>
      <w:r w:rsidRPr="00175FF2">
        <w:rPr>
          <w:rFonts w:ascii="Arial" w:eastAsia="Arial" w:hAnsi="Arial" w:cs="Arial"/>
          <w:sz w:val="24"/>
          <w:szCs w:val="24"/>
          <w:lang w:val="ro-RO"/>
        </w:rPr>
        <w:t>săpătura</w:t>
      </w:r>
      <w:r w:rsidRPr="00175FF2">
        <w:rPr>
          <w:rFonts w:ascii="Arial" w:eastAsia="Arial" w:hAnsi="Arial" w:cs="Arial"/>
          <w:spacing w:val="-8"/>
          <w:sz w:val="24"/>
          <w:szCs w:val="24"/>
          <w:lang w:val="ro-RO"/>
        </w:rPr>
        <w:t xml:space="preserve"> </w:t>
      </w:r>
      <w:r w:rsidRPr="00175FF2">
        <w:rPr>
          <w:rFonts w:ascii="Arial" w:eastAsia="Arial" w:hAnsi="Arial" w:cs="Arial"/>
          <w:sz w:val="24"/>
          <w:szCs w:val="24"/>
          <w:lang w:val="ro-RO"/>
        </w:rPr>
        <w:t>se</w:t>
      </w:r>
      <w:r w:rsidRPr="00175FF2">
        <w:rPr>
          <w:rFonts w:ascii="Arial" w:eastAsia="Arial" w:hAnsi="Arial" w:cs="Arial"/>
          <w:spacing w:val="-8"/>
          <w:sz w:val="24"/>
          <w:szCs w:val="24"/>
          <w:lang w:val="ro-RO"/>
        </w:rPr>
        <w:t xml:space="preserve"> </w:t>
      </w:r>
      <w:r w:rsidRPr="00175FF2">
        <w:rPr>
          <w:rFonts w:ascii="Arial" w:eastAsia="Arial" w:hAnsi="Arial" w:cs="Arial"/>
          <w:sz w:val="24"/>
          <w:szCs w:val="24"/>
          <w:lang w:val="ro-RO"/>
        </w:rPr>
        <w:t>va</w:t>
      </w:r>
      <w:r w:rsidRPr="00175FF2">
        <w:rPr>
          <w:rFonts w:ascii="Arial" w:eastAsia="Arial" w:hAnsi="Arial" w:cs="Arial"/>
          <w:spacing w:val="-8"/>
          <w:sz w:val="24"/>
          <w:szCs w:val="24"/>
          <w:lang w:val="ro-RO"/>
        </w:rPr>
        <w:t xml:space="preserve"> </w:t>
      </w:r>
      <w:r w:rsidRPr="00175FF2">
        <w:rPr>
          <w:rFonts w:ascii="Arial" w:eastAsia="Arial" w:hAnsi="Arial" w:cs="Arial"/>
          <w:sz w:val="24"/>
          <w:szCs w:val="24"/>
          <w:lang w:val="ro-RO"/>
        </w:rPr>
        <w:t>opri</w:t>
      </w:r>
      <w:r w:rsidRPr="00175FF2">
        <w:rPr>
          <w:rFonts w:ascii="Arial" w:eastAsia="Arial" w:hAnsi="Arial" w:cs="Arial"/>
          <w:spacing w:val="-6"/>
          <w:sz w:val="24"/>
          <w:szCs w:val="24"/>
          <w:lang w:val="ro-RO"/>
        </w:rPr>
        <w:t xml:space="preserve"> </w:t>
      </w:r>
      <w:r w:rsidRPr="00175FF2">
        <w:rPr>
          <w:rFonts w:ascii="Arial" w:eastAsia="Arial" w:hAnsi="Arial" w:cs="Arial"/>
          <w:sz w:val="24"/>
          <w:szCs w:val="24"/>
          <w:lang w:val="ro-RO"/>
        </w:rPr>
        <w:t>cu 20-30 cm deasupra</w:t>
      </w:r>
      <w:r w:rsidRPr="00175FF2">
        <w:rPr>
          <w:rFonts w:ascii="Arial" w:eastAsia="Arial" w:hAnsi="Arial" w:cs="Arial"/>
          <w:spacing w:val="-2"/>
          <w:sz w:val="24"/>
          <w:szCs w:val="24"/>
          <w:lang w:val="ro-RO"/>
        </w:rPr>
        <w:t xml:space="preserve"> </w:t>
      </w:r>
      <w:r w:rsidRPr="00175FF2">
        <w:rPr>
          <w:rFonts w:ascii="Arial" w:eastAsia="Arial" w:hAnsi="Arial" w:cs="Arial"/>
          <w:sz w:val="24"/>
          <w:szCs w:val="24"/>
          <w:lang w:val="ro-RO"/>
        </w:rPr>
        <w:t>cotei</w:t>
      </w:r>
      <w:r w:rsidRPr="00175FF2">
        <w:rPr>
          <w:rFonts w:ascii="Arial" w:eastAsia="Arial" w:hAnsi="Arial" w:cs="Arial"/>
          <w:spacing w:val="-3"/>
          <w:sz w:val="24"/>
          <w:szCs w:val="24"/>
          <w:lang w:val="ro-RO"/>
        </w:rPr>
        <w:t xml:space="preserve"> </w:t>
      </w:r>
      <w:r w:rsidRPr="00175FF2">
        <w:rPr>
          <w:rFonts w:ascii="Arial" w:eastAsia="Arial" w:hAnsi="Arial" w:cs="Arial"/>
          <w:sz w:val="24"/>
          <w:szCs w:val="24"/>
          <w:lang w:val="ro-RO"/>
        </w:rPr>
        <w:t>profilului săpăturii, diferența executându-se</w:t>
      </w:r>
      <w:r w:rsidRPr="00175FF2">
        <w:rPr>
          <w:rFonts w:ascii="Arial" w:eastAsia="Arial" w:hAnsi="Arial" w:cs="Arial"/>
          <w:spacing w:val="-2"/>
          <w:sz w:val="24"/>
          <w:szCs w:val="24"/>
          <w:lang w:val="ro-RO"/>
        </w:rPr>
        <w:t xml:space="preserve"> </w:t>
      </w:r>
      <w:r w:rsidRPr="00175FF2">
        <w:rPr>
          <w:rFonts w:ascii="Arial" w:eastAsia="Arial" w:hAnsi="Arial" w:cs="Arial"/>
          <w:sz w:val="24"/>
          <w:szCs w:val="24"/>
          <w:lang w:val="ro-RO"/>
        </w:rPr>
        <w:t>manual.</w:t>
      </w:r>
    </w:p>
    <w:bookmarkEnd w:id="38"/>
    <w:p w:rsidR="00175FF2" w:rsidRPr="00175FF2" w:rsidRDefault="00175FF2" w:rsidP="00175FF2">
      <w:pPr>
        <w:suppressAutoHyphens w:val="0"/>
        <w:autoSpaceDE w:val="0"/>
        <w:autoSpaceDN w:val="0"/>
        <w:spacing w:before="252" w:line="360" w:lineRule="auto"/>
        <w:ind w:left="216"/>
        <w:jc w:val="both"/>
        <w:rPr>
          <w:rFonts w:ascii="Arial" w:eastAsia="Arial" w:hAnsi="Arial" w:cs="Arial"/>
          <w:sz w:val="24"/>
          <w:szCs w:val="24"/>
          <w:lang w:val="ro-RO"/>
        </w:rPr>
      </w:pPr>
      <w:r w:rsidRPr="00175FF2">
        <w:rPr>
          <w:rFonts w:ascii="Arial" w:eastAsia="Arial" w:hAnsi="Arial" w:cs="Arial"/>
          <w:spacing w:val="-4"/>
          <w:sz w:val="24"/>
          <w:szCs w:val="24"/>
          <w:lang w:val="ro-RO"/>
        </w:rPr>
        <w:t>Se</w:t>
      </w:r>
      <w:r w:rsidRPr="00175FF2">
        <w:rPr>
          <w:rFonts w:ascii="Arial" w:eastAsia="Arial" w:hAnsi="Arial" w:cs="Arial"/>
          <w:spacing w:val="-8"/>
          <w:sz w:val="24"/>
          <w:szCs w:val="24"/>
          <w:lang w:val="ro-RO"/>
        </w:rPr>
        <w:t xml:space="preserve"> </w:t>
      </w:r>
      <w:r w:rsidRPr="00175FF2">
        <w:rPr>
          <w:rFonts w:ascii="Arial" w:eastAsia="Arial" w:hAnsi="Arial" w:cs="Arial"/>
          <w:spacing w:val="-4"/>
          <w:sz w:val="24"/>
          <w:szCs w:val="24"/>
          <w:lang w:val="ro-RO"/>
        </w:rPr>
        <w:t>vor</w:t>
      </w:r>
      <w:r w:rsidRPr="00175FF2">
        <w:rPr>
          <w:rFonts w:ascii="Arial" w:eastAsia="Arial" w:hAnsi="Arial" w:cs="Arial"/>
          <w:spacing w:val="-8"/>
          <w:sz w:val="24"/>
          <w:szCs w:val="24"/>
          <w:lang w:val="ro-RO"/>
        </w:rPr>
        <w:t xml:space="preserve"> </w:t>
      </w:r>
      <w:r w:rsidRPr="00175FF2">
        <w:rPr>
          <w:rFonts w:ascii="Arial" w:eastAsia="Arial" w:hAnsi="Arial" w:cs="Arial"/>
          <w:spacing w:val="-4"/>
          <w:sz w:val="24"/>
          <w:szCs w:val="24"/>
          <w:lang w:val="ro-RO"/>
        </w:rPr>
        <w:t>lua</w:t>
      </w:r>
      <w:r w:rsidRPr="00175FF2">
        <w:rPr>
          <w:rFonts w:ascii="Arial" w:eastAsia="Arial" w:hAnsi="Arial" w:cs="Arial"/>
          <w:spacing w:val="-7"/>
          <w:sz w:val="24"/>
          <w:szCs w:val="24"/>
          <w:lang w:val="ro-RO"/>
        </w:rPr>
        <w:t xml:space="preserve"> </w:t>
      </w:r>
      <w:r w:rsidRPr="00175FF2">
        <w:rPr>
          <w:rFonts w:ascii="Arial" w:eastAsia="Arial" w:hAnsi="Arial" w:cs="Arial"/>
          <w:spacing w:val="-4"/>
          <w:sz w:val="24"/>
          <w:szCs w:val="24"/>
          <w:lang w:val="ro-RO"/>
        </w:rPr>
        <w:t>următoarele</w:t>
      </w:r>
      <w:r w:rsidRPr="00175FF2">
        <w:rPr>
          <w:rFonts w:ascii="Arial" w:eastAsia="Arial" w:hAnsi="Arial" w:cs="Arial"/>
          <w:spacing w:val="-9"/>
          <w:sz w:val="24"/>
          <w:szCs w:val="24"/>
          <w:lang w:val="ro-RO"/>
        </w:rPr>
        <w:t xml:space="preserve"> </w:t>
      </w:r>
      <w:r w:rsidRPr="00175FF2">
        <w:rPr>
          <w:rFonts w:ascii="Arial" w:eastAsia="Arial" w:hAnsi="Arial" w:cs="Arial"/>
          <w:spacing w:val="-4"/>
          <w:sz w:val="24"/>
          <w:szCs w:val="24"/>
          <w:lang w:val="ro-RO"/>
        </w:rPr>
        <w:t>masuri</w:t>
      </w:r>
      <w:r w:rsidRPr="00175FF2">
        <w:rPr>
          <w:rFonts w:ascii="Arial" w:eastAsia="Arial" w:hAnsi="Arial" w:cs="Arial"/>
          <w:spacing w:val="-8"/>
          <w:sz w:val="24"/>
          <w:szCs w:val="24"/>
          <w:lang w:val="ro-RO"/>
        </w:rPr>
        <w:t xml:space="preserve"> </w:t>
      </w:r>
      <w:r w:rsidRPr="00175FF2">
        <w:rPr>
          <w:rFonts w:ascii="Arial" w:eastAsia="Arial" w:hAnsi="Arial" w:cs="Arial"/>
          <w:spacing w:val="-4"/>
          <w:sz w:val="24"/>
          <w:szCs w:val="24"/>
          <w:lang w:val="ro-RO"/>
        </w:rPr>
        <w:t>pentru</w:t>
      </w:r>
      <w:r w:rsidRPr="00175FF2">
        <w:rPr>
          <w:rFonts w:ascii="Arial" w:eastAsia="Arial" w:hAnsi="Arial" w:cs="Arial"/>
          <w:spacing w:val="-8"/>
          <w:sz w:val="24"/>
          <w:szCs w:val="24"/>
          <w:lang w:val="ro-RO"/>
        </w:rPr>
        <w:t xml:space="preserve"> </w:t>
      </w:r>
      <w:r w:rsidRPr="00175FF2">
        <w:rPr>
          <w:rFonts w:ascii="Arial" w:eastAsia="Arial" w:hAnsi="Arial" w:cs="Arial"/>
          <w:b/>
          <w:spacing w:val="-4"/>
          <w:sz w:val="24"/>
          <w:szCs w:val="24"/>
          <w:lang w:val="ro-RO"/>
        </w:rPr>
        <w:t>menținerea</w:t>
      </w:r>
      <w:r w:rsidRPr="00175FF2">
        <w:rPr>
          <w:rFonts w:ascii="Arial" w:eastAsia="Arial" w:hAnsi="Arial" w:cs="Arial"/>
          <w:b/>
          <w:spacing w:val="-7"/>
          <w:sz w:val="24"/>
          <w:szCs w:val="24"/>
          <w:lang w:val="ro-RO"/>
        </w:rPr>
        <w:t xml:space="preserve"> </w:t>
      </w:r>
      <w:r w:rsidRPr="00175FF2">
        <w:rPr>
          <w:rFonts w:ascii="Arial" w:eastAsia="Arial" w:hAnsi="Arial" w:cs="Arial"/>
          <w:b/>
          <w:spacing w:val="-4"/>
          <w:sz w:val="24"/>
          <w:szCs w:val="24"/>
          <w:lang w:val="ro-RO"/>
        </w:rPr>
        <w:t>stabilității</w:t>
      </w:r>
      <w:r w:rsidRPr="00175FF2">
        <w:rPr>
          <w:rFonts w:ascii="Arial" w:eastAsia="Arial" w:hAnsi="Arial" w:cs="Arial"/>
          <w:b/>
          <w:spacing w:val="-9"/>
          <w:sz w:val="24"/>
          <w:szCs w:val="24"/>
          <w:lang w:val="ro-RO"/>
        </w:rPr>
        <w:t xml:space="preserve"> </w:t>
      </w:r>
      <w:r w:rsidRPr="00175FF2">
        <w:rPr>
          <w:rFonts w:ascii="Arial" w:eastAsia="Arial" w:hAnsi="Arial" w:cs="Arial"/>
          <w:b/>
          <w:spacing w:val="-4"/>
          <w:sz w:val="24"/>
          <w:szCs w:val="24"/>
          <w:lang w:val="ro-RO"/>
        </w:rPr>
        <w:t>malurilor</w:t>
      </w:r>
      <w:r w:rsidRPr="00175FF2">
        <w:rPr>
          <w:rFonts w:ascii="Arial" w:eastAsia="Arial" w:hAnsi="Arial" w:cs="Arial"/>
          <w:spacing w:val="-4"/>
          <w:sz w:val="24"/>
          <w:szCs w:val="24"/>
          <w:lang w:val="ro-RO"/>
        </w:rPr>
        <w:t>:</w:t>
      </w:r>
    </w:p>
    <w:p w:rsidR="00175FF2" w:rsidRPr="00175FF2" w:rsidRDefault="00175FF2" w:rsidP="00175FF2">
      <w:pPr>
        <w:numPr>
          <w:ilvl w:val="0"/>
          <w:numId w:val="26"/>
        </w:numPr>
        <w:tabs>
          <w:tab w:val="left" w:pos="1057"/>
        </w:tabs>
        <w:suppressAutoHyphens w:val="0"/>
        <w:autoSpaceDE w:val="0"/>
        <w:autoSpaceDN w:val="0"/>
        <w:spacing w:before="1" w:line="360" w:lineRule="auto"/>
        <w:ind w:left="1057" w:hanging="133"/>
        <w:jc w:val="both"/>
        <w:rPr>
          <w:rFonts w:ascii="Arial" w:eastAsia="Arial" w:hAnsi="Arial" w:cs="Arial"/>
          <w:sz w:val="24"/>
          <w:szCs w:val="24"/>
          <w:lang w:val="ro-RO"/>
        </w:rPr>
      </w:pPr>
      <w:r w:rsidRPr="00175FF2">
        <w:rPr>
          <w:rFonts w:ascii="Arial" w:eastAsia="Arial" w:hAnsi="Arial" w:cs="Arial"/>
          <w:sz w:val="24"/>
          <w:szCs w:val="24"/>
          <w:lang w:val="ro-RO"/>
        </w:rPr>
        <w:t>terenul</w:t>
      </w:r>
      <w:r w:rsidRPr="00175FF2">
        <w:rPr>
          <w:rFonts w:ascii="Arial" w:eastAsia="Arial" w:hAnsi="Arial" w:cs="Arial"/>
          <w:spacing w:val="-5"/>
          <w:sz w:val="24"/>
          <w:szCs w:val="24"/>
          <w:lang w:val="ro-RO"/>
        </w:rPr>
        <w:t xml:space="preserve"> </w:t>
      </w:r>
      <w:r w:rsidRPr="00175FF2">
        <w:rPr>
          <w:rFonts w:ascii="Arial" w:eastAsia="Arial" w:hAnsi="Arial" w:cs="Arial"/>
          <w:sz w:val="24"/>
          <w:szCs w:val="24"/>
          <w:lang w:val="ro-RO"/>
        </w:rPr>
        <w:t>din</w:t>
      </w:r>
      <w:r w:rsidRPr="00175FF2">
        <w:rPr>
          <w:rFonts w:ascii="Arial" w:eastAsia="Arial" w:hAnsi="Arial" w:cs="Arial"/>
          <w:spacing w:val="-5"/>
          <w:sz w:val="24"/>
          <w:szCs w:val="24"/>
          <w:lang w:val="ro-RO"/>
        </w:rPr>
        <w:t xml:space="preserve"> </w:t>
      </w:r>
      <w:r w:rsidRPr="00175FF2">
        <w:rPr>
          <w:rFonts w:ascii="Arial" w:eastAsia="Arial" w:hAnsi="Arial" w:cs="Arial"/>
          <w:sz w:val="24"/>
          <w:szCs w:val="24"/>
          <w:lang w:val="ro-RO"/>
        </w:rPr>
        <w:t>jurul</w:t>
      </w:r>
      <w:r w:rsidRPr="00175FF2">
        <w:rPr>
          <w:rFonts w:ascii="Arial" w:eastAsia="Arial" w:hAnsi="Arial" w:cs="Arial"/>
          <w:spacing w:val="-2"/>
          <w:sz w:val="24"/>
          <w:szCs w:val="24"/>
          <w:lang w:val="ro-RO"/>
        </w:rPr>
        <w:t xml:space="preserve"> </w:t>
      </w:r>
      <w:r w:rsidRPr="00175FF2">
        <w:rPr>
          <w:rFonts w:ascii="Arial" w:eastAsia="Arial" w:hAnsi="Arial" w:cs="Arial"/>
          <w:sz w:val="24"/>
          <w:szCs w:val="24"/>
          <w:lang w:val="ro-RO"/>
        </w:rPr>
        <w:t>sapaturii</w:t>
      </w:r>
      <w:r w:rsidRPr="00175FF2">
        <w:rPr>
          <w:rFonts w:ascii="Arial" w:eastAsia="Arial" w:hAnsi="Arial" w:cs="Arial"/>
          <w:spacing w:val="-3"/>
          <w:sz w:val="24"/>
          <w:szCs w:val="24"/>
          <w:lang w:val="ro-RO"/>
        </w:rPr>
        <w:t xml:space="preserve"> </w:t>
      </w:r>
      <w:r w:rsidRPr="00175FF2">
        <w:rPr>
          <w:rFonts w:ascii="Arial" w:eastAsia="Arial" w:hAnsi="Arial" w:cs="Arial"/>
          <w:sz w:val="24"/>
          <w:szCs w:val="24"/>
          <w:lang w:val="ro-RO"/>
        </w:rPr>
        <w:t>sa</w:t>
      </w:r>
      <w:r w:rsidRPr="00175FF2">
        <w:rPr>
          <w:rFonts w:ascii="Arial" w:eastAsia="Arial" w:hAnsi="Arial" w:cs="Arial"/>
          <w:spacing w:val="-2"/>
          <w:sz w:val="24"/>
          <w:szCs w:val="24"/>
          <w:lang w:val="ro-RO"/>
        </w:rPr>
        <w:t xml:space="preserve"> </w:t>
      </w:r>
      <w:r w:rsidRPr="00175FF2">
        <w:rPr>
          <w:rFonts w:ascii="Arial" w:eastAsia="Arial" w:hAnsi="Arial" w:cs="Arial"/>
          <w:sz w:val="24"/>
          <w:szCs w:val="24"/>
          <w:lang w:val="ro-RO"/>
        </w:rPr>
        <w:t>nu</w:t>
      </w:r>
      <w:r w:rsidRPr="00175FF2">
        <w:rPr>
          <w:rFonts w:ascii="Arial" w:eastAsia="Arial" w:hAnsi="Arial" w:cs="Arial"/>
          <w:spacing w:val="-5"/>
          <w:sz w:val="24"/>
          <w:szCs w:val="24"/>
          <w:lang w:val="ro-RO"/>
        </w:rPr>
        <w:t xml:space="preserve"> </w:t>
      </w:r>
      <w:r w:rsidRPr="00175FF2">
        <w:rPr>
          <w:rFonts w:ascii="Arial" w:eastAsia="Arial" w:hAnsi="Arial" w:cs="Arial"/>
          <w:sz w:val="24"/>
          <w:szCs w:val="24"/>
          <w:lang w:val="ro-RO"/>
        </w:rPr>
        <w:t>fie</w:t>
      </w:r>
      <w:r w:rsidRPr="00175FF2">
        <w:rPr>
          <w:rFonts w:ascii="Arial" w:eastAsia="Arial" w:hAnsi="Arial" w:cs="Arial"/>
          <w:spacing w:val="-3"/>
          <w:sz w:val="24"/>
          <w:szCs w:val="24"/>
          <w:lang w:val="ro-RO"/>
        </w:rPr>
        <w:t xml:space="preserve"> </w:t>
      </w:r>
      <w:r w:rsidRPr="00175FF2">
        <w:rPr>
          <w:rFonts w:ascii="Arial" w:eastAsia="Arial" w:hAnsi="Arial" w:cs="Arial"/>
          <w:sz w:val="24"/>
          <w:szCs w:val="24"/>
          <w:lang w:val="ro-RO"/>
        </w:rPr>
        <w:t>incarcat si</w:t>
      </w:r>
      <w:r w:rsidRPr="00175FF2">
        <w:rPr>
          <w:rFonts w:ascii="Arial" w:eastAsia="Arial" w:hAnsi="Arial" w:cs="Arial"/>
          <w:spacing w:val="-6"/>
          <w:sz w:val="24"/>
          <w:szCs w:val="24"/>
          <w:lang w:val="ro-RO"/>
        </w:rPr>
        <w:t xml:space="preserve"> </w:t>
      </w:r>
      <w:r w:rsidRPr="00175FF2">
        <w:rPr>
          <w:rFonts w:ascii="Arial" w:eastAsia="Arial" w:hAnsi="Arial" w:cs="Arial"/>
          <w:sz w:val="24"/>
          <w:szCs w:val="24"/>
          <w:lang w:val="ro-RO"/>
        </w:rPr>
        <w:t>sa</w:t>
      </w:r>
      <w:r w:rsidRPr="00175FF2">
        <w:rPr>
          <w:rFonts w:ascii="Arial" w:eastAsia="Arial" w:hAnsi="Arial" w:cs="Arial"/>
          <w:spacing w:val="-4"/>
          <w:sz w:val="24"/>
          <w:szCs w:val="24"/>
          <w:lang w:val="ro-RO"/>
        </w:rPr>
        <w:t xml:space="preserve"> </w:t>
      </w:r>
      <w:r w:rsidRPr="00175FF2">
        <w:rPr>
          <w:rFonts w:ascii="Arial" w:eastAsia="Arial" w:hAnsi="Arial" w:cs="Arial"/>
          <w:sz w:val="24"/>
          <w:szCs w:val="24"/>
          <w:lang w:val="ro-RO"/>
        </w:rPr>
        <w:t>nu</w:t>
      </w:r>
      <w:r w:rsidRPr="00175FF2">
        <w:rPr>
          <w:rFonts w:ascii="Arial" w:eastAsia="Arial" w:hAnsi="Arial" w:cs="Arial"/>
          <w:spacing w:val="-3"/>
          <w:sz w:val="24"/>
          <w:szCs w:val="24"/>
          <w:lang w:val="ro-RO"/>
        </w:rPr>
        <w:t xml:space="preserve"> </w:t>
      </w:r>
      <w:r w:rsidRPr="00175FF2">
        <w:rPr>
          <w:rFonts w:ascii="Arial" w:eastAsia="Arial" w:hAnsi="Arial" w:cs="Arial"/>
          <w:sz w:val="24"/>
          <w:szCs w:val="24"/>
          <w:lang w:val="ro-RO"/>
        </w:rPr>
        <w:t>sufere</w:t>
      </w:r>
      <w:r w:rsidRPr="00175FF2">
        <w:rPr>
          <w:rFonts w:ascii="Arial" w:eastAsia="Arial" w:hAnsi="Arial" w:cs="Arial"/>
          <w:spacing w:val="-2"/>
          <w:sz w:val="24"/>
          <w:szCs w:val="24"/>
          <w:lang w:val="ro-RO"/>
        </w:rPr>
        <w:t xml:space="preserve"> vibrații;</w:t>
      </w:r>
    </w:p>
    <w:p w:rsidR="00175FF2" w:rsidRPr="00175FF2" w:rsidRDefault="00175FF2" w:rsidP="00175FF2">
      <w:pPr>
        <w:numPr>
          <w:ilvl w:val="0"/>
          <w:numId w:val="26"/>
        </w:numPr>
        <w:tabs>
          <w:tab w:val="left" w:pos="1088"/>
        </w:tabs>
        <w:suppressAutoHyphens w:val="0"/>
        <w:autoSpaceDE w:val="0"/>
        <w:autoSpaceDN w:val="0"/>
        <w:spacing w:line="360" w:lineRule="auto"/>
        <w:ind w:right="216" w:firstLine="708"/>
        <w:jc w:val="both"/>
        <w:rPr>
          <w:rFonts w:ascii="Arial" w:eastAsia="Arial" w:hAnsi="Arial" w:cs="Arial"/>
          <w:sz w:val="24"/>
          <w:szCs w:val="24"/>
          <w:lang w:val="ro-RO"/>
        </w:rPr>
      </w:pPr>
      <w:r w:rsidRPr="00175FF2">
        <w:rPr>
          <w:rFonts w:ascii="Arial" w:eastAsia="Arial" w:hAnsi="Arial" w:cs="Arial"/>
          <w:sz w:val="24"/>
          <w:szCs w:val="24"/>
          <w:lang w:val="ro-RO"/>
        </w:rPr>
        <w:t>pământul rezultat din săpătura sa nu se depoziteze la o distanta mai mica de 1,00 m de la marginea tranșeii; pentru</w:t>
      </w:r>
      <w:r w:rsidRPr="00175FF2">
        <w:rPr>
          <w:rFonts w:ascii="Arial" w:eastAsia="Arial" w:hAnsi="Arial" w:cs="Arial"/>
          <w:spacing w:val="-1"/>
          <w:sz w:val="24"/>
          <w:szCs w:val="24"/>
          <w:lang w:val="ro-RO"/>
        </w:rPr>
        <w:t xml:space="preserve"> </w:t>
      </w:r>
      <w:r w:rsidRPr="00175FF2">
        <w:rPr>
          <w:rFonts w:ascii="Arial" w:eastAsia="Arial" w:hAnsi="Arial" w:cs="Arial"/>
          <w:sz w:val="24"/>
          <w:szCs w:val="24"/>
          <w:lang w:val="ro-RO"/>
        </w:rPr>
        <w:t>săpături pana la 1,00</w:t>
      </w:r>
      <w:r w:rsidRPr="00175FF2">
        <w:rPr>
          <w:rFonts w:ascii="Arial" w:eastAsia="Arial" w:hAnsi="Arial" w:cs="Arial"/>
          <w:spacing w:val="-1"/>
          <w:sz w:val="24"/>
          <w:szCs w:val="24"/>
          <w:lang w:val="ro-RO"/>
        </w:rPr>
        <w:t xml:space="preserve"> </w:t>
      </w:r>
      <w:r w:rsidRPr="00175FF2">
        <w:rPr>
          <w:rFonts w:ascii="Arial" w:eastAsia="Arial" w:hAnsi="Arial" w:cs="Arial"/>
          <w:sz w:val="24"/>
          <w:szCs w:val="24"/>
          <w:lang w:val="ro-RO"/>
        </w:rPr>
        <w:t xml:space="preserve">m adâncime distanta se poate lua egala cu adâncimea </w:t>
      </w:r>
      <w:r w:rsidRPr="00175FF2">
        <w:rPr>
          <w:rFonts w:ascii="Arial" w:eastAsia="Arial" w:hAnsi="Arial" w:cs="Arial"/>
          <w:spacing w:val="-2"/>
          <w:sz w:val="24"/>
          <w:szCs w:val="24"/>
          <w:lang w:val="ro-RO"/>
        </w:rPr>
        <w:t>săpăturii;</w:t>
      </w:r>
    </w:p>
    <w:p w:rsidR="00175FF2" w:rsidRPr="00175FF2" w:rsidRDefault="00175FF2" w:rsidP="00175FF2">
      <w:pPr>
        <w:numPr>
          <w:ilvl w:val="0"/>
          <w:numId w:val="26"/>
        </w:numPr>
        <w:tabs>
          <w:tab w:val="left" w:pos="1060"/>
        </w:tabs>
        <w:suppressAutoHyphens w:val="0"/>
        <w:autoSpaceDE w:val="0"/>
        <w:autoSpaceDN w:val="0"/>
        <w:spacing w:line="360" w:lineRule="auto"/>
        <w:ind w:left="1060" w:hanging="136"/>
        <w:jc w:val="both"/>
        <w:rPr>
          <w:rFonts w:ascii="Arial" w:eastAsia="Arial" w:hAnsi="Arial" w:cs="Arial"/>
          <w:sz w:val="24"/>
          <w:szCs w:val="24"/>
          <w:lang w:val="ro-RO"/>
        </w:rPr>
      </w:pPr>
      <w:r w:rsidRPr="00175FF2">
        <w:rPr>
          <w:rFonts w:ascii="Arial" w:eastAsia="Arial" w:hAnsi="Arial" w:cs="Arial"/>
          <w:spacing w:val="-2"/>
          <w:sz w:val="24"/>
          <w:szCs w:val="24"/>
          <w:lang w:val="ro-RO"/>
        </w:rPr>
        <w:t>se</w:t>
      </w:r>
      <w:r w:rsidRPr="00175FF2">
        <w:rPr>
          <w:rFonts w:ascii="Arial" w:eastAsia="Arial" w:hAnsi="Arial" w:cs="Arial"/>
          <w:spacing w:val="-7"/>
          <w:sz w:val="24"/>
          <w:szCs w:val="24"/>
          <w:lang w:val="ro-RO"/>
        </w:rPr>
        <w:t xml:space="preserve"> </w:t>
      </w:r>
      <w:r w:rsidRPr="00175FF2">
        <w:rPr>
          <w:rFonts w:ascii="Arial" w:eastAsia="Arial" w:hAnsi="Arial" w:cs="Arial"/>
          <w:spacing w:val="-2"/>
          <w:sz w:val="24"/>
          <w:szCs w:val="24"/>
          <w:lang w:val="ro-RO"/>
        </w:rPr>
        <w:t>vor</w:t>
      </w:r>
      <w:r w:rsidRPr="00175FF2">
        <w:rPr>
          <w:rFonts w:ascii="Arial" w:eastAsia="Arial" w:hAnsi="Arial" w:cs="Arial"/>
          <w:spacing w:val="-5"/>
          <w:sz w:val="24"/>
          <w:szCs w:val="24"/>
          <w:lang w:val="ro-RO"/>
        </w:rPr>
        <w:t xml:space="preserve"> </w:t>
      </w:r>
      <w:r w:rsidRPr="00175FF2">
        <w:rPr>
          <w:rFonts w:ascii="Arial" w:eastAsia="Arial" w:hAnsi="Arial" w:cs="Arial"/>
          <w:spacing w:val="-2"/>
          <w:sz w:val="24"/>
          <w:szCs w:val="24"/>
          <w:lang w:val="ro-RO"/>
        </w:rPr>
        <w:t>lua</w:t>
      </w:r>
      <w:r w:rsidRPr="00175FF2">
        <w:rPr>
          <w:rFonts w:ascii="Arial" w:eastAsia="Arial" w:hAnsi="Arial" w:cs="Arial"/>
          <w:spacing w:val="-6"/>
          <w:sz w:val="24"/>
          <w:szCs w:val="24"/>
          <w:lang w:val="ro-RO"/>
        </w:rPr>
        <w:t xml:space="preserve"> </w:t>
      </w:r>
      <w:r w:rsidRPr="00175FF2">
        <w:rPr>
          <w:rFonts w:ascii="Arial" w:eastAsia="Arial" w:hAnsi="Arial" w:cs="Arial"/>
          <w:spacing w:val="-2"/>
          <w:sz w:val="24"/>
          <w:szCs w:val="24"/>
          <w:lang w:val="ro-RO"/>
        </w:rPr>
        <w:t>masuri</w:t>
      </w:r>
      <w:r w:rsidRPr="00175FF2">
        <w:rPr>
          <w:rFonts w:ascii="Arial" w:eastAsia="Arial" w:hAnsi="Arial" w:cs="Arial"/>
          <w:spacing w:val="-7"/>
          <w:sz w:val="24"/>
          <w:szCs w:val="24"/>
          <w:lang w:val="ro-RO"/>
        </w:rPr>
        <w:t xml:space="preserve"> </w:t>
      </w:r>
      <w:r w:rsidRPr="00175FF2">
        <w:rPr>
          <w:rFonts w:ascii="Arial" w:eastAsia="Arial" w:hAnsi="Arial" w:cs="Arial"/>
          <w:spacing w:val="-2"/>
          <w:sz w:val="24"/>
          <w:szCs w:val="24"/>
          <w:lang w:val="ro-RO"/>
        </w:rPr>
        <w:t>de</w:t>
      </w:r>
      <w:r w:rsidRPr="00175FF2">
        <w:rPr>
          <w:rFonts w:ascii="Arial" w:eastAsia="Arial" w:hAnsi="Arial" w:cs="Arial"/>
          <w:spacing w:val="-6"/>
          <w:sz w:val="24"/>
          <w:szCs w:val="24"/>
          <w:lang w:val="ro-RO"/>
        </w:rPr>
        <w:t xml:space="preserve"> </w:t>
      </w:r>
      <w:r w:rsidRPr="00175FF2">
        <w:rPr>
          <w:rFonts w:ascii="Arial" w:eastAsia="Arial" w:hAnsi="Arial" w:cs="Arial"/>
          <w:spacing w:val="-2"/>
          <w:sz w:val="24"/>
          <w:szCs w:val="24"/>
          <w:lang w:val="ro-RO"/>
        </w:rPr>
        <w:t>înlăturarea</w:t>
      </w:r>
      <w:r w:rsidRPr="00175FF2">
        <w:rPr>
          <w:rFonts w:ascii="Arial" w:eastAsia="Arial" w:hAnsi="Arial" w:cs="Arial"/>
          <w:spacing w:val="-6"/>
          <w:sz w:val="24"/>
          <w:szCs w:val="24"/>
          <w:lang w:val="ro-RO"/>
        </w:rPr>
        <w:t xml:space="preserve"> </w:t>
      </w:r>
      <w:r w:rsidRPr="00175FF2">
        <w:rPr>
          <w:rFonts w:ascii="Arial" w:eastAsia="Arial" w:hAnsi="Arial" w:cs="Arial"/>
          <w:spacing w:val="-2"/>
          <w:sz w:val="24"/>
          <w:szCs w:val="24"/>
          <w:lang w:val="ro-RO"/>
        </w:rPr>
        <w:t>rapida</w:t>
      </w:r>
      <w:r w:rsidRPr="00175FF2">
        <w:rPr>
          <w:rFonts w:ascii="Arial" w:eastAsia="Arial" w:hAnsi="Arial" w:cs="Arial"/>
          <w:spacing w:val="-4"/>
          <w:sz w:val="24"/>
          <w:szCs w:val="24"/>
          <w:lang w:val="ro-RO"/>
        </w:rPr>
        <w:t xml:space="preserve"> </w:t>
      </w:r>
      <w:r w:rsidRPr="00175FF2">
        <w:rPr>
          <w:rFonts w:ascii="Arial" w:eastAsia="Arial" w:hAnsi="Arial" w:cs="Arial"/>
          <w:spacing w:val="-2"/>
          <w:sz w:val="24"/>
          <w:szCs w:val="24"/>
          <w:lang w:val="ro-RO"/>
        </w:rPr>
        <w:t>a</w:t>
      </w:r>
      <w:r w:rsidRPr="00175FF2">
        <w:rPr>
          <w:rFonts w:ascii="Arial" w:eastAsia="Arial" w:hAnsi="Arial" w:cs="Arial"/>
          <w:spacing w:val="-4"/>
          <w:sz w:val="24"/>
          <w:szCs w:val="24"/>
          <w:lang w:val="ro-RO"/>
        </w:rPr>
        <w:t xml:space="preserve"> </w:t>
      </w:r>
      <w:r w:rsidRPr="00175FF2">
        <w:rPr>
          <w:rFonts w:ascii="Arial" w:eastAsia="Arial" w:hAnsi="Arial" w:cs="Arial"/>
          <w:spacing w:val="-2"/>
          <w:sz w:val="24"/>
          <w:szCs w:val="24"/>
          <w:lang w:val="ro-RO"/>
        </w:rPr>
        <w:t>apelor</w:t>
      </w:r>
      <w:r w:rsidRPr="00175FF2">
        <w:rPr>
          <w:rFonts w:ascii="Arial" w:eastAsia="Arial" w:hAnsi="Arial" w:cs="Arial"/>
          <w:spacing w:val="-7"/>
          <w:sz w:val="24"/>
          <w:szCs w:val="24"/>
          <w:lang w:val="ro-RO"/>
        </w:rPr>
        <w:t xml:space="preserve"> </w:t>
      </w:r>
      <w:r w:rsidRPr="00175FF2">
        <w:rPr>
          <w:rFonts w:ascii="Arial" w:eastAsia="Arial" w:hAnsi="Arial" w:cs="Arial"/>
          <w:spacing w:val="-2"/>
          <w:sz w:val="24"/>
          <w:szCs w:val="24"/>
          <w:lang w:val="ro-RO"/>
        </w:rPr>
        <w:t>de</w:t>
      </w:r>
      <w:r w:rsidRPr="00175FF2">
        <w:rPr>
          <w:rFonts w:ascii="Arial" w:eastAsia="Arial" w:hAnsi="Arial" w:cs="Arial"/>
          <w:spacing w:val="-4"/>
          <w:sz w:val="24"/>
          <w:szCs w:val="24"/>
          <w:lang w:val="ro-RO"/>
        </w:rPr>
        <w:t xml:space="preserve"> </w:t>
      </w:r>
      <w:r w:rsidRPr="00175FF2">
        <w:rPr>
          <w:rFonts w:ascii="Arial" w:eastAsia="Arial" w:hAnsi="Arial" w:cs="Arial"/>
          <w:spacing w:val="-2"/>
          <w:sz w:val="24"/>
          <w:szCs w:val="24"/>
          <w:lang w:val="ro-RO"/>
        </w:rPr>
        <w:t>precipitații</w:t>
      </w:r>
      <w:r w:rsidRPr="00175FF2">
        <w:rPr>
          <w:rFonts w:ascii="Arial" w:eastAsia="Arial" w:hAnsi="Arial" w:cs="Arial"/>
          <w:spacing w:val="-5"/>
          <w:sz w:val="24"/>
          <w:szCs w:val="24"/>
          <w:lang w:val="ro-RO"/>
        </w:rPr>
        <w:t xml:space="preserve"> </w:t>
      </w:r>
      <w:r w:rsidRPr="00175FF2">
        <w:rPr>
          <w:rFonts w:ascii="Arial" w:eastAsia="Arial" w:hAnsi="Arial" w:cs="Arial"/>
          <w:spacing w:val="-2"/>
          <w:sz w:val="24"/>
          <w:szCs w:val="24"/>
          <w:lang w:val="ro-RO"/>
        </w:rPr>
        <w:t>sau</w:t>
      </w:r>
      <w:r w:rsidRPr="00175FF2">
        <w:rPr>
          <w:rFonts w:ascii="Arial" w:eastAsia="Arial" w:hAnsi="Arial" w:cs="Arial"/>
          <w:spacing w:val="-4"/>
          <w:sz w:val="24"/>
          <w:szCs w:val="24"/>
          <w:lang w:val="ro-RO"/>
        </w:rPr>
        <w:t xml:space="preserve"> </w:t>
      </w:r>
      <w:r w:rsidRPr="00175FF2">
        <w:rPr>
          <w:rFonts w:ascii="Arial" w:eastAsia="Arial" w:hAnsi="Arial" w:cs="Arial"/>
          <w:spacing w:val="-2"/>
          <w:sz w:val="24"/>
          <w:szCs w:val="24"/>
          <w:lang w:val="ro-RO"/>
        </w:rPr>
        <w:t>provenite</w:t>
      </w:r>
      <w:r w:rsidRPr="00175FF2">
        <w:rPr>
          <w:rFonts w:ascii="Arial" w:eastAsia="Arial" w:hAnsi="Arial" w:cs="Arial"/>
          <w:spacing w:val="-4"/>
          <w:sz w:val="24"/>
          <w:szCs w:val="24"/>
          <w:lang w:val="ro-RO"/>
        </w:rPr>
        <w:t xml:space="preserve"> </w:t>
      </w:r>
      <w:r w:rsidRPr="00175FF2">
        <w:rPr>
          <w:rFonts w:ascii="Arial" w:eastAsia="Arial" w:hAnsi="Arial" w:cs="Arial"/>
          <w:spacing w:val="-2"/>
          <w:sz w:val="24"/>
          <w:szCs w:val="24"/>
          <w:lang w:val="ro-RO"/>
        </w:rPr>
        <w:t>accidental;</w:t>
      </w:r>
    </w:p>
    <w:p w:rsidR="00175FF2" w:rsidRPr="00175FF2" w:rsidRDefault="00175FF2" w:rsidP="00175FF2">
      <w:pPr>
        <w:suppressAutoHyphens w:val="0"/>
        <w:autoSpaceDE w:val="0"/>
        <w:autoSpaceDN w:val="0"/>
        <w:spacing w:line="360" w:lineRule="auto"/>
        <w:jc w:val="both"/>
        <w:rPr>
          <w:rFonts w:ascii="Arial" w:eastAsia="Arial" w:hAnsi="Arial" w:cs="Arial"/>
          <w:sz w:val="24"/>
          <w:szCs w:val="24"/>
          <w:lang w:val="ro-RO"/>
        </w:rPr>
      </w:pPr>
    </w:p>
    <w:p w:rsidR="00175FF2" w:rsidRPr="00175FF2" w:rsidRDefault="00175FF2" w:rsidP="00175FF2">
      <w:pPr>
        <w:suppressAutoHyphens w:val="0"/>
        <w:autoSpaceDE w:val="0"/>
        <w:autoSpaceDN w:val="0"/>
        <w:spacing w:line="360" w:lineRule="auto"/>
        <w:ind w:left="216"/>
        <w:jc w:val="both"/>
        <w:rPr>
          <w:rFonts w:ascii="Arial" w:eastAsia="Arial" w:hAnsi="Arial" w:cs="Arial"/>
          <w:sz w:val="24"/>
          <w:szCs w:val="24"/>
          <w:lang w:val="ro-RO"/>
        </w:rPr>
      </w:pPr>
      <w:r w:rsidRPr="00175FF2">
        <w:rPr>
          <w:rFonts w:ascii="Arial" w:eastAsia="Arial" w:hAnsi="Arial" w:cs="Arial"/>
          <w:spacing w:val="-6"/>
          <w:sz w:val="24"/>
          <w:szCs w:val="24"/>
          <w:lang w:val="ro-RO"/>
        </w:rPr>
        <w:t>Șanțurile</w:t>
      </w:r>
      <w:r w:rsidRPr="00175FF2">
        <w:rPr>
          <w:rFonts w:ascii="Arial" w:eastAsia="Arial" w:hAnsi="Arial" w:cs="Arial"/>
          <w:spacing w:val="-7"/>
          <w:sz w:val="24"/>
          <w:szCs w:val="24"/>
          <w:lang w:val="ro-RO"/>
        </w:rPr>
        <w:t xml:space="preserve"> </w:t>
      </w:r>
      <w:r w:rsidRPr="00175FF2">
        <w:rPr>
          <w:rFonts w:ascii="Arial" w:eastAsia="Arial" w:hAnsi="Arial" w:cs="Arial"/>
          <w:spacing w:val="-6"/>
          <w:sz w:val="24"/>
          <w:szCs w:val="24"/>
          <w:lang w:val="ro-RO"/>
        </w:rPr>
        <w:t>cu</w:t>
      </w:r>
      <w:r w:rsidRPr="00175FF2">
        <w:rPr>
          <w:rFonts w:ascii="Arial" w:eastAsia="Arial" w:hAnsi="Arial" w:cs="Arial"/>
          <w:spacing w:val="-7"/>
          <w:sz w:val="24"/>
          <w:szCs w:val="24"/>
          <w:lang w:val="ro-RO"/>
        </w:rPr>
        <w:t xml:space="preserve"> </w:t>
      </w:r>
      <w:r w:rsidRPr="00175FF2">
        <w:rPr>
          <w:rFonts w:ascii="Arial" w:eastAsia="Arial" w:hAnsi="Arial" w:cs="Arial"/>
          <w:spacing w:val="-6"/>
          <w:sz w:val="24"/>
          <w:szCs w:val="24"/>
          <w:lang w:val="ro-RO"/>
        </w:rPr>
        <w:t>pereți</w:t>
      </w:r>
      <w:r w:rsidRPr="00175FF2">
        <w:rPr>
          <w:rFonts w:ascii="Arial" w:eastAsia="Arial" w:hAnsi="Arial" w:cs="Arial"/>
          <w:spacing w:val="-9"/>
          <w:sz w:val="24"/>
          <w:szCs w:val="24"/>
          <w:lang w:val="ro-RO"/>
        </w:rPr>
        <w:t xml:space="preserve"> </w:t>
      </w:r>
      <w:r w:rsidRPr="00175FF2">
        <w:rPr>
          <w:rFonts w:ascii="Arial" w:eastAsia="Arial" w:hAnsi="Arial" w:cs="Arial"/>
          <w:spacing w:val="-6"/>
          <w:sz w:val="24"/>
          <w:szCs w:val="24"/>
          <w:lang w:val="ro-RO"/>
        </w:rPr>
        <w:t>verticali</w:t>
      </w:r>
      <w:r w:rsidRPr="00175FF2">
        <w:rPr>
          <w:rFonts w:ascii="Arial" w:eastAsia="Arial" w:hAnsi="Arial" w:cs="Arial"/>
          <w:spacing w:val="-7"/>
          <w:sz w:val="24"/>
          <w:szCs w:val="24"/>
          <w:lang w:val="ro-RO"/>
        </w:rPr>
        <w:t xml:space="preserve"> </w:t>
      </w:r>
      <w:r w:rsidRPr="00175FF2">
        <w:rPr>
          <w:rFonts w:ascii="Arial" w:eastAsia="Arial" w:hAnsi="Arial" w:cs="Arial"/>
          <w:spacing w:val="-6"/>
          <w:sz w:val="24"/>
          <w:szCs w:val="24"/>
          <w:lang w:val="ro-RO"/>
        </w:rPr>
        <w:t>nesprijiniți se</w:t>
      </w:r>
      <w:r w:rsidRPr="00175FF2">
        <w:rPr>
          <w:rFonts w:ascii="Arial" w:eastAsia="Arial" w:hAnsi="Arial" w:cs="Arial"/>
          <w:spacing w:val="-7"/>
          <w:sz w:val="24"/>
          <w:szCs w:val="24"/>
          <w:lang w:val="ro-RO"/>
        </w:rPr>
        <w:t xml:space="preserve"> </w:t>
      </w:r>
      <w:r w:rsidRPr="00175FF2">
        <w:rPr>
          <w:rFonts w:ascii="Arial" w:eastAsia="Arial" w:hAnsi="Arial" w:cs="Arial"/>
          <w:spacing w:val="-6"/>
          <w:sz w:val="24"/>
          <w:szCs w:val="24"/>
          <w:lang w:val="ro-RO"/>
        </w:rPr>
        <w:t>pot</w:t>
      </w:r>
      <w:r w:rsidRPr="00175FF2">
        <w:rPr>
          <w:rFonts w:ascii="Arial" w:eastAsia="Arial" w:hAnsi="Arial" w:cs="Arial"/>
          <w:spacing w:val="-7"/>
          <w:sz w:val="24"/>
          <w:szCs w:val="24"/>
          <w:lang w:val="ro-RO"/>
        </w:rPr>
        <w:t xml:space="preserve"> </w:t>
      </w:r>
      <w:r w:rsidRPr="00175FF2">
        <w:rPr>
          <w:rFonts w:ascii="Arial" w:eastAsia="Arial" w:hAnsi="Arial" w:cs="Arial"/>
          <w:spacing w:val="-6"/>
          <w:sz w:val="24"/>
          <w:szCs w:val="24"/>
          <w:lang w:val="ro-RO"/>
        </w:rPr>
        <w:t>executa</w:t>
      </w:r>
      <w:r w:rsidRPr="00175FF2">
        <w:rPr>
          <w:rFonts w:ascii="Arial" w:eastAsia="Arial" w:hAnsi="Arial" w:cs="Arial"/>
          <w:spacing w:val="-7"/>
          <w:sz w:val="24"/>
          <w:szCs w:val="24"/>
          <w:lang w:val="ro-RO"/>
        </w:rPr>
        <w:t xml:space="preserve"> </w:t>
      </w:r>
      <w:r w:rsidRPr="00175FF2">
        <w:rPr>
          <w:rFonts w:ascii="Arial" w:eastAsia="Arial" w:hAnsi="Arial" w:cs="Arial"/>
          <w:spacing w:val="-6"/>
          <w:sz w:val="24"/>
          <w:szCs w:val="24"/>
          <w:lang w:val="ro-RO"/>
        </w:rPr>
        <w:t>cu</w:t>
      </w:r>
      <w:r w:rsidRPr="00175FF2">
        <w:rPr>
          <w:rFonts w:ascii="Arial" w:eastAsia="Arial" w:hAnsi="Arial" w:cs="Arial"/>
          <w:spacing w:val="-8"/>
          <w:sz w:val="24"/>
          <w:szCs w:val="24"/>
          <w:lang w:val="ro-RO"/>
        </w:rPr>
        <w:t xml:space="preserve"> </w:t>
      </w:r>
      <w:r w:rsidRPr="00175FF2">
        <w:rPr>
          <w:rFonts w:ascii="Arial" w:eastAsia="Arial" w:hAnsi="Arial" w:cs="Arial"/>
          <w:spacing w:val="-6"/>
          <w:sz w:val="24"/>
          <w:szCs w:val="24"/>
          <w:lang w:val="ro-RO"/>
        </w:rPr>
        <w:t>adâncimi</w:t>
      </w:r>
      <w:r w:rsidRPr="00175FF2">
        <w:rPr>
          <w:rFonts w:ascii="Arial" w:eastAsia="Arial" w:hAnsi="Arial" w:cs="Arial"/>
          <w:spacing w:val="-7"/>
          <w:sz w:val="24"/>
          <w:szCs w:val="24"/>
          <w:lang w:val="ro-RO"/>
        </w:rPr>
        <w:t xml:space="preserve"> </w:t>
      </w:r>
      <w:r w:rsidRPr="00175FF2">
        <w:rPr>
          <w:rFonts w:ascii="Arial" w:eastAsia="Arial" w:hAnsi="Arial" w:cs="Arial"/>
          <w:spacing w:val="-6"/>
          <w:sz w:val="24"/>
          <w:szCs w:val="24"/>
          <w:lang w:val="ro-RO"/>
        </w:rPr>
        <w:t>pana la:</w:t>
      </w:r>
    </w:p>
    <w:p w:rsidR="00175FF2" w:rsidRPr="00175FF2" w:rsidRDefault="00175FF2" w:rsidP="00175FF2">
      <w:pPr>
        <w:numPr>
          <w:ilvl w:val="0"/>
          <w:numId w:val="26"/>
        </w:numPr>
        <w:tabs>
          <w:tab w:val="left" w:pos="1060"/>
        </w:tabs>
        <w:suppressAutoHyphens w:val="0"/>
        <w:autoSpaceDE w:val="0"/>
        <w:autoSpaceDN w:val="0"/>
        <w:spacing w:line="360" w:lineRule="auto"/>
        <w:ind w:left="1060" w:hanging="136"/>
        <w:jc w:val="both"/>
        <w:rPr>
          <w:rFonts w:ascii="Arial" w:eastAsia="Arial" w:hAnsi="Arial" w:cs="Arial"/>
          <w:sz w:val="24"/>
          <w:szCs w:val="24"/>
          <w:lang w:val="ro-RO"/>
        </w:rPr>
      </w:pPr>
      <w:r w:rsidRPr="00175FF2">
        <w:rPr>
          <w:rFonts w:ascii="Arial" w:eastAsia="Arial" w:hAnsi="Arial" w:cs="Arial"/>
          <w:sz w:val="24"/>
          <w:szCs w:val="24"/>
          <w:lang w:val="ro-RO"/>
        </w:rPr>
        <w:t>0,75</w:t>
      </w:r>
      <w:r w:rsidRPr="00175FF2">
        <w:rPr>
          <w:rFonts w:ascii="Arial" w:eastAsia="Arial" w:hAnsi="Arial" w:cs="Arial"/>
          <w:spacing w:val="-6"/>
          <w:sz w:val="24"/>
          <w:szCs w:val="24"/>
          <w:lang w:val="ro-RO"/>
        </w:rPr>
        <w:t xml:space="preserve"> </w:t>
      </w:r>
      <w:r w:rsidRPr="00175FF2">
        <w:rPr>
          <w:rFonts w:ascii="Arial" w:eastAsia="Arial" w:hAnsi="Arial" w:cs="Arial"/>
          <w:sz w:val="24"/>
          <w:szCs w:val="24"/>
          <w:lang w:val="ro-RO"/>
        </w:rPr>
        <w:t>m</w:t>
      </w:r>
      <w:r w:rsidRPr="00175FF2">
        <w:rPr>
          <w:rFonts w:ascii="Arial" w:eastAsia="Arial" w:hAnsi="Arial" w:cs="Arial"/>
          <w:spacing w:val="-1"/>
          <w:sz w:val="24"/>
          <w:szCs w:val="24"/>
          <w:lang w:val="ro-RO"/>
        </w:rPr>
        <w:t xml:space="preserve"> </w:t>
      </w:r>
      <w:r w:rsidRPr="00175FF2">
        <w:rPr>
          <w:rFonts w:ascii="Arial" w:eastAsia="Arial" w:hAnsi="Arial" w:cs="Arial"/>
          <w:sz w:val="24"/>
          <w:szCs w:val="24"/>
          <w:lang w:val="ro-RO"/>
        </w:rPr>
        <w:t>in</w:t>
      </w:r>
      <w:r w:rsidRPr="00175FF2">
        <w:rPr>
          <w:rFonts w:ascii="Arial" w:eastAsia="Arial" w:hAnsi="Arial" w:cs="Arial"/>
          <w:spacing w:val="-5"/>
          <w:sz w:val="24"/>
          <w:szCs w:val="24"/>
          <w:lang w:val="ro-RO"/>
        </w:rPr>
        <w:t xml:space="preserve"> </w:t>
      </w:r>
      <w:r w:rsidRPr="00175FF2">
        <w:rPr>
          <w:rFonts w:ascii="Arial" w:eastAsia="Arial" w:hAnsi="Arial" w:cs="Arial"/>
          <w:sz w:val="24"/>
          <w:szCs w:val="24"/>
          <w:lang w:val="ro-RO"/>
        </w:rPr>
        <w:t>cazul</w:t>
      </w:r>
      <w:r w:rsidRPr="00175FF2">
        <w:rPr>
          <w:rFonts w:ascii="Arial" w:eastAsia="Arial" w:hAnsi="Arial" w:cs="Arial"/>
          <w:spacing w:val="-6"/>
          <w:sz w:val="24"/>
          <w:szCs w:val="24"/>
          <w:lang w:val="ro-RO"/>
        </w:rPr>
        <w:t xml:space="preserve"> </w:t>
      </w:r>
      <w:r w:rsidRPr="00175FF2">
        <w:rPr>
          <w:rFonts w:ascii="Arial" w:eastAsia="Arial" w:hAnsi="Arial" w:cs="Arial"/>
          <w:sz w:val="24"/>
          <w:szCs w:val="24"/>
          <w:lang w:val="ro-RO"/>
        </w:rPr>
        <w:t>terenurilor</w:t>
      </w:r>
      <w:r w:rsidRPr="00175FF2">
        <w:rPr>
          <w:rFonts w:ascii="Arial" w:eastAsia="Arial" w:hAnsi="Arial" w:cs="Arial"/>
          <w:spacing w:val="-2"/>
          <w:sz w:val="24"/>
          <w:szCs w:val="24"/>
          <w:lang w:val="ro-RO"/>
        </w:rPr>
        <w:t xml:space="preserve"> </w:t>
      </w:r>
      <w:r w:rsidRPr="00175FF2">
        <w:rPr>
          <w:rFonts w:ascii="Arial" w:eastAsia="Arial" w:hAnsi="Arial" w:cs="Arial"/>
          <w:sz w:val="24"/>
          <w:szCs w:val="24"/>
          <w:lang w:val="ro-RO"/>
        </w:rPr>
        <w:t>necoezive</w:t>
      </w:r>
      <w:r w:rsidRPr="00175FF2">
        <w:rPr>
          <w:rFonts w:ascii="Arial" w:eastAsia="Arial" w:hAnsi="Arial" w:cs="Arial"/>
          <w:spacing w:val="-5"/>
          <w:sz w:val="24"/>
          <w:szCs w:val="24"/>
          <w:lang w:val="ro-RO"/>
        </w:rPr>
        <w:t xml:space="preserve"> </w:t>
      </w:r>
      <w:r w:rsidRPr="00175FF2">
        <w:rPr>
          <w:rFonts w:ascii="Arial" w:eastAsia="Arial" w:hAnsi="Arial" w:cs="Arial"/>
          <w:sz w:val="24"/>
          <w:szCs w:val="24"/>
          <w:lang w:val="ro-RO"/>
        </w:rPr>
        <w:t>si</w:t>
      </w:r>
      <w:r w:rsidRPr="00175FF2">
        <w:rPr>
          <w:rFonts w:ascii="Arial" w:eastAsia="Arial" w:hAnsi="Arial" w:cs="Arial"/>
          <w:spacing w:val="-3"/>
          <w:sz w:val="24"/>
          <w:szCs w:val="24"/>
          <w:lang w:val="ro-RO"/>
        </w:rPr>
        <w:t xml:space="preserve"> </w:t>
      </w:r>
      <w:r w:rsidRPr="00175FF2">
        <w:rPr>
          <w:rFonts w:ascii="Arial" w:eastAsia="Arial" w:hAnsi="Arial" w:cs="Arial"/>
          <w:sz w:val="24"/>
          <w:szCs w:val="24"/>
          <w:lang w:val="ro-RO"/>
        </w:rPr>
        <w:t>slab</w:t>
      </w:r>
      <w:r w:rsidRPr="00175FF2">
        <w:rPr>
          <w:rFonts w:ascii="Arial" w:eastAsia="Arial" w:hAnsi="Arial" w:cs="Arial"/>
          <w:spacing w:val="-3"/>
          <w:sz w:val="24"/>
          <w:szCs w:val="24"/>
          <w:lang w:val="ro-RO"/>
        </w:rPr>
        <w:t xml:space="preserve"> </w:t>
      </w:r>
      <w:r w:rsidRPr="00175FF2">
        <w:rPr>
          <w:rFonts w:ascii="Arial" w:eastAsia="Arial" w:hAnsi="Arial" w:cs="Arial"/>
          <w:spacing w:val="-2"/>
          <w:sz w:val="24"/>
          <w:szCs w:val="24"/>
          <w:lang w:val="ro-RO"/>
        </w:rPr>
        <w:t>coezive;</w:t>
      </w:r>
    </w:p>
    <w:p w:rsidR="00175FF2" w:rsidRPr="00175FF2" w:rsidRDefault="00175FF2" w:rsidP="00175FF2">
      <w:pPr>
        <w:numPr>
          <w:ilvl w:val="0"/>
          <w:numId w:val="26"/>
        </w:numPr>
        <w:tabs>
          <w:tab w:val="left" w:pos="1060"/>
        </w:tabs>
        <w:suppressAutoHyphens w:val="0"/>
        <w:autoSpaceDE w:val="0"/>
        <w:autoSpaceDN w:val="0"/>
        <w:spacing w:before="2" w:line="360" w:lineRule="auto"/>
        <w:ind w:left="1060" w:hanging="136"/>
        <w:jc w:val="both"/>
        <w:rPr>
          <w:rFonts w:ascii="Arial" w:eastAsia="Arial" w:hAnsi="Arial" w:cs="Arial"/>
          <w:sz w:val="24"/>
          <w:szCs w:val="24"/>
          <w:lang w:val="ro-RO"/>
        </w:rPr>
      </w:pPr>
      <w:r w:rsidRPr="00175FF2">
        <w:rPr>
          <w:rFonts w:ascii="Arial" w:eastAsia="Arial" w:hAnsi="Arial" w:cs="Arial"/>
          <w:sz w:val="24"/>
          <w:szCs w:val="24"/>
          <w:lang w:val="ro-RO"/>
        </w:rPr>
        <w:t>1,25</w:t>
      </w:r>
      <w:r w:rsidRPr="00175FF2">
        <w:rPr>
          <w:rFonts w:ascii="Arial" w:eastAsia="Arial" w:hAnsi="Arial" w:cs="Arial"/>
          <w:spacing w:val="-6"/>
          <w:sz w:val="24"/>
          <w:szCs w:val="24"/>
          <w:lang w:val="ro-RO"/>
        </w:rPr>
        <w:t xml:space="preserve"> </w:t>
      </w:r>
      <w:r w:rsidRPr="00175FF2">
        <w:rPr>
          <w:rFonts w:ascii="Arial" w:eastAsia="Arial" w:hAnsi="Arial" w:cs="Arial"/>
          <w:sz w:val="24"/>
          <w:szCs w:val="24"/>
          <w:lang w:val="ro-RO"/>
        </w:rPr>
        <w:t>m</w:t>
      </w:r>
      <w:r w:rsidRPr="00175FF2">
        <w:rPr>
          <w:rFonts w:ascii="Arial" w:eastAsia="Arial" w:hAnsi="Arial" w:cs="Arial"/>
          <w:spacing w:val="-1"/>
          <w:sz w:val="24"/>
          <w:szCs w:val="24"/>
          <w:lang w:val="ro-RO"/>
        </w:rPr>
        <w:t xml:space="preserve"> </w:t>
      </w:r>
      <w:r w:rsidRPr="00175FF2">
        <w:rPr>
          <w:rFonts w:ascii="Arial" w:eastAsia="Arial" w:hAnsi="Arial" w:cs="Arial"/>
          <w:sz w:val="24"/>
          <w:szCs w:val="24"/>
          <w:lang w:val="ro-RO"/>
        </w:rPr>
        <w:t>in</w:t>
      </w:r>
      <w:r w:rsidRPr="00175FF2">
        <w:rPr>
          <w:rFonts w:ascii="Arial" w:eastAsia="Arial" w:hAnsi="Arial" w:cs="Arial"/>
          <w:spacing w:val="-5"/>
          <w:sz w:val="24"/>
          <w:szCs w:val="24"/>
          <w:lang w:val="ro-RO"/>
        </w:rPr>
        <w:t xml:space="preserve"> </w:t>
      </w:r>
      <w:r w:rsidRPr="00175FF2">
        <w:rPr>
          <w:rFonts w:ascii="Arial" w:eastAsia="Arial" w:hAnsi="Arial" w:cs="Arial"/>
          <w:sz w:val="24"/>
          <w:szCs w:val="24"/>
          <w:lang w:val="ro-RO"/>
        </w:rPr>
        <w:t>cazul</w:t>
      </w:r>
      <w:r w:rsidRPr="00175FF2">
        <w:rPr>
          <w:rFonts w:ascii="Arial" w:eastAsia="Arial" w:hAnsi="Arial" w:cs="Arial"/>
          <w:spacing w:val="-7"/>
          <w:sz w:val="24"/>
          <w:szCs w:val="24"/>
          <w:lang w:val="ro-RO"/>
        </w:rPr>
        <w:t xml:space="preserve"> </w:t>
      </w:r>
      <w:r w:rsidRPr="00175FF2">
        <w:rPr>
          <w:rFonts w:ascii="Arial" w:eastAsia="Arial" w:hAnsi="Arial" w:cs="Arial"/>
          <w:sz w:val="24"/>
          <w:szCs w:val="24"/>
          <w:lang w:val="ro-RO"/>
        </w:rPr>
        <w:t>terenurilor</w:t>
      </w:r>
      <w:r w:rsidRPr="00175FF2">
        <w:rPr>
          <w:rFonts w:ascii="Arial" w:eastAsia="Arial" w:hAnsi="Arial" w:cs="Arial"/>
          <w:spacing w:val="-1"/>
          <w:sz w:val="24"/>
          <w:szCs w:val="24"/>
          <w:lang w:val="ro-RO"/>
        </w:rPr>
        <w:t xml:space="preserve"> </w:t>
      </w:r>
      <w:r w:rsidRPr="00175FF2">
        <w:rPr>
          <w:rFonts w:ascii="Arial" w:eastAsia="Arial" w:hAnsi="Arial" w:cs="Arial"/>
          <w:sz w:val="24"/>
          <w:szCs w:val="24"/>
          <w:lang w:val="ro-RO"/>
        </w:rPr>
        <w:t>cu</w:t>
      </w:r>
      <w:r w:rsidRPr="00175FF2">
        <w:rPr>
          <w:rFonts w:ascii="Arial" w:eastAsia="Arial" w:hAnsi="Arial" w:cs="Arial"/>
          <w:spacing w:val="-5"/>
          <w:sz w:val="24"/>
          <w:szCs w:val="24"/>
          <w:lang w:val="ro-RO"/>
        </w:rPr>
        <w:t xml:space="preserve"> </w:t>
      </w:r>
      <w:r w:rsidRPr="00175FF2">
        <w:rPr>
          <w:rFonts w:ascii="Arial" w:eastAsia="Arial" w:hAnsi="Arial" w:cs="Arial"/>
          <w:sz w:val="24"/>
          <w:szCs w:val="24"/>
          <w:lang w:val="ro-RO"/>
        </w:rPr>
        <w:t>coeziune</w:t>
      </w:r>
      <w:r w:rsidRPr="00175FF2">
        <w:rPr>
          <w:rFonts w:ascii="Arial" w:eastAsia="Arial" w:hAnsi="Arial" w:cs="Arial"/>
          <w:spacing w:val="-5"/>
          <w:sz w:val="24"/>
          <w:szCs w:val="24"/>
          <w:lang w:val="ro-RO"/>
        </w:rPr>
        <w:t xml:space="preserve"> </w:t>
      </w:r>
      <w:r w:rsidRPr="00175FF2">
        <w:rPr>
          <w:rFonts w:ascii="Arial" w:eastAsia="Arial" w:hAnsi="Arial" w:cs="Arial"/>
          <w:spacing w:val="-2"/>
          <w:sz w:val="24"/>
          <w:szCs w:val="24"/>
          <w:lang w:val="ro-RO"/>
        </w:rPr>
        <w:t>mijlocie;</w:t>
      </w:r>
    </w:p>
    <w:p w:rsidR="00175FF2" w:rsidRPr="00175FF2" w:rsidRDefault="00175FF2" w:rsidP="00175FF2">
      <w:pPr>
        <w:numPr>
          <w:ilvl w:val="0"/>
          <w:numId w:val="26"/>
        </w:numPr>
        <w:tabs>
          <w:tab w:val="left" w:pos="1060"/>
        </w:tabs>
        <w:suppressAutoHyphens w:val="0"/>
        <w:autoSpaceDE w:val="0"/>
        <w:autoSpaceDN w:val="0"/>
        <w:spacing w:line="360" w:lineRule="auto"/>
        <w:ind w:left="1060" w:hanging="136"/>
        <w:jc w:val="both"/>
        <w:rPr>
          <w:rFonts w:ascii="Arial" w:eastAsia="Arial" w:hAnsi="Arial" w:cs="Arial"/>
          <w:sz w:val="24"/>
          <w:szCs w:val="24"/>
          <w:lang w:val="ro-RO"/>
        </w:rPr>
      </w:pPr>
      <w:r w:rsidRPr="00175FF2">
        <w:rPr>
          <w:rFonts w:ascii="Arial" w:eastAsia="Arial" w:hAnsi="Arial" w:cs="Arial"/>
          <w:sz w:val="24"/>
          <w:szCs w:val="24"/>
          <w:lang w:val="ro-RO"/>
        </w:rPr>
        <w:t>2,00</w:t>
      </w:r>
      <w:r w:rsidRPr="00175FF2">
        <w:rPr>
          <w:rFonts w:ascii="Arial" w:eastAsia="Arial" w:hAnsi="Arial" w:cs="Arial"/>
          <w:spacing w:val="-6"/>
          <w:sz w:val="24"/>
          <w:szCs w:val="24"/>
          <w:lang w:val="ro-RO"/>
        </w:rPr>
        <w:t xml:space="preserve"> </w:t>
      </w:r>
      <w:r w:rsidRPr="00175FF2">
        <w:rPr>
          <w:rFonts w:ascii="Arial" w:eastAsia="Arial" w:hAnsi="Arial" w:cs="Arial"/>
          <w:sz w:val="24"/>
          <w:szCs w:val="24"/>
          <w:lang w:val="ro-RO"/>
        </w:rPr>
        <w:t>m</w:t>
      </w:r>
      <w:r w:rsidRPr="00175FF2">
        <w:rPr>
          <w:rFonts w:ascii="Arial" w:eastAsia="Arial" w:hAnsi="Arial" w:cs="Arial"/>
          <w:spacing w:val="-2"/>
          <w:sz w:val="24"/>
          <w:szCs w:val="24"/>
          <w:lang w:val="ro-RO"/>
        </w:rPr>
        <w:t xml:space="preserve"> </w:t>
      </w:r>
      <w:r w:rsidRPr="00175FF2">
        <w:rPr>
          <w:rFonts w:ascii="Arial" w:eastAsia="Arial" w:hAnsi="Arial" w:cs="Arial"/>
          <w:sz w:val="24"/>
          <w:szCs w:val="24"/>
          <w:lang w:val="ro-RO"/>
        </w:rPr>
        <w:t>in</w:t>
      </w:r>
      <w:r w:rsidRPr="00175FF2">
        <w:rPr>
          <w:rFonts w:ascii="Arial" w:eastAsia="Arial" w:hAnsi="Arial" w:cs="Arial"/>
          <w:spacing w:val="-5"/>
          <w:sz w:val="24"/>
          <w:szCs w:val="24"/>
          <w:lang w:val="ro-RO"/>
        </w:rPr>
        <w:t xml:space="preserve"> </w:t>
      </w:r>
      <w:r w:rsidRPr="00175FF2">
        <w:rPr>
          <w:rFonts w:ascii="Arial" w:eastAsia="Arial" w:hAnsi="Arial" w:cs="Arial"/>
          <w:sz w:val="24"/>
          <w:szCs w:val="24"/>
          <w:lang w:val="ro-RO"/>
        </w:rPr>
        <w:t>cazul</w:t>
      </w:r>
      <w:r w:rsidRPr="00175FF2">
        <w:rPr>
          <w:rFonts w:ascii="Arial" w:eastAsia="Arial" w:hAnsi="Arial" w:cs="Arial"/>
          <w:spacing w:val="-6"/>
          <w:sz w:val="24"/>
          <w:szCs w:val="24"/>
          <w:lang w:val="ro-RO"/>
        </w:rPr>
        <w:t xml:space="preserve"> </w:t>
      </w:r>
      <w:r w:rsidRPr="00175FF2">
        <w:rPr>
          <w:rFonts w:ascii="Arial" w:eastAsia="Arial" w:hAnsi="Arial" w:cs="Arial"/>
          <w:sz w:val="24"/>
          <w:szCs w:val="24"/>
          <w:lang w:val="ro-RO"/>
        </w:rPr>
        <w:t>terenurilor</w:t>
      </w:r>
      <w:r w:rsidRPr="00175FF2">
        <w:rPr>
          <w:rFonts w:ascii="Arial" w:eastAsia="Arial" w:hAnsi="Arial" w:cs="Arial"/>
          <w:spacing w:val="-2"/>
          <w:sz w:val="24"/>
          <w:szCs w:val="24"/>
          <w:lang w:val="ro-RO"/>
        </w:rPr>
        <w:t xml:space="preserve"> </w:t>
      </w:r>
      <w:r w:rsidRPr="00175FF2">
        <w:rPr>
          <w:rFonts w:ascii="Arial" w:eastAsia="Arial" w:hAnsi="Arial" w:cs="Arial"/>
          <w:sz w:val="24"/>
          <w:szCs w:val="24"/>
          <w:lang w:val="ro-RO"/>
        </w:rPr>
        <w:t>cu</w:t>
      </w:r>
      <w:r w:rsidRPr="00175FF2">
        <w:rPr>
          <w:rFonts w:ascii="Arial" w:eastAsia="Arial" w:hAnsi="Arial" w:cs="Arial"/>
          <w:spacing w:val="-6"/>
          <w:sz w:val="24"/>
          <w:szCs w:val="24"/>
          <w:lang w:val="ro-RO"/>
        </w:rPr>
        <w:t xml:space="preserve"> </w:t>
      </w:r>
      <w:r w:rsidRPr="00175FF2">
        <w:rPr>
          <w:rFonts w:ascii="Arial" w:eastAsia="Arial" w:hAnsi="Arial" w:cs="Arial"/>
          <w:sz w:val="24"/>
          <w:szCs w:val="24"/>
          <w:lang w:val="ro-RO"/>
        </w:rPr>
        <w:t>coeziune</w:t>
      </w:r>
      <w:r w:rsidRPr="00175FF2">
        <w:rPr>
          <w:rFonts w:ascii="Arial" w:eastAsia="Arial" w:hAnsi="Arial" w:cs="Arial"/>
          <w:spacing w:val="-3"/>
          <w:sz w:val="24"/>
          <w:szCs w:val="24"/>
          <w:lang w:val="ro-RO"/>
        </w:rPr>
        <w:t xml:space="preserve"> </w:t>
      </w:r>
      <w:r w:rsidRPr="00175FF2">
        <w:rPr>
          <w:rFonts w:ascii="Arial" w:eastAsia="Arial" w:hAnsi="Arial" w:cs="Arial"/>
          <w:sz w:val="24"/>
          <w:szCs w:val="24"/>
          <w:lang w:val="ro-RO"/>
        </w:rPr>
        <w:t>foarte</w:t>
      </w:r>
      <w:r w:rsidRPr="00175FF2">
        <w:rPr>
          <w:rFonts w:ascii="Arial" w:eastAsia="Arial" w:hAnsi="Arial" w:cs="Arial"/>
          <w:spacing w:val="-5"/>
          <w:sz w:val="24"/>
          <w:szCs w:val="24"/>
          <w:lang w:val="ro-RO"/>
        </w:rPr>
        <w:t xml:space="preserve"> </w:t>
      </w:r>
      <w:r w:rsidRPr="00175FF2">
        <w:rPr>
          <w:rFonts w:ascii="Arial" w:eastAsia="Arial" w:hAnsi="Arial" w:cs="Arial"/>
          <w:spacing w:val="-4"/>
          <w:sz w:val="24"/>
          <w:szCs w:val="24"/>
          <w:lang w:val="ro-RO"/>
        </w:rPr>
        <w:t>mare.</w:t>
      </w:r>
    </w:p>
    <w:p w:rsidR="00175FF2" w:rsidRPr="00175FF2" w:rsidRDefault="00175FF2" w:rsidP="00175FF2">
      <w:pPr>
        <w:suppressAutoHyphens w:val="0"/>
        <w:autoSpaceDE w:val="0"/>
        <w:autoSpaceDN w:val="0"/>
        <w:spacing w:line="360" w:lineRule="auto"/>
        <w:jc w:val="both"/>
        <w:rPr>
          <w:rFonts w:ascii="Arial" w:eastAsia="Arial" w:hAnsi="Arial" w:cs="Arial"/>
          <w:sz w:val="24"/>
          <w:szCs w:val="24"/>
          <w:lang w:val="ro-RO"/>
        </w:rPr>
      </w:pPr>
    </w:p>
    <w:p w:rsidR="00175FF2" w:rsidRPr="00663340" w:rsidRDefault="00175FF2" w:rsidP="00663340">
      <w:pPr>
        <w:suppressAutoHyphens w:val="0"/>
        <w:autoSpaceDE w:val="0"/>
        <w:autoSpaceDN w:val="0"/>
        <w:spacing w:line="360" w:lineRule="auto"/>
        <w:ind w:left="216" w:right="214"/>
        <w:jc w:val="both"/>
        <w:rPr>
          <w:rFonts w:ascii="Arial" w:eastAsia="Arial" w:hAnsi="Arial" w:cs="Arial"/>
          <w:sz w:val="24"/>
          <w:szCs w:val="24"/>
          <w:lang w:val="ro-RO"/>
        </w:rPr>
      </w:pPr>
      <w:bookmarkStart w:id="39" w:name="_Hlk170665927"/>
      <w:bookmarkStart w:id="40" w:name="_Hlk170655510"/>
      <w:r w:rsidRPr="00175FF2">
        <w:rPr>
          <w:rFonts w:ascii="Arial" w:eastAsia="Arial" w:hAnsi="Arial" w:cs="Arial"/>
          <w:sz w:val="24"/>
          <w:szCs w:val="24"/>
          <w:lang w:val="ro-RO"/>
        </w:rPr>
        <w:t xml:space="preserve">După executarea săpăturilor la cotele din proiect, fundul santului trebuie să fie </w:t>
      </w:r>
      <w:r w:rsidRPr="00175FF2">
        <w:rPr>
          <w:rFonts w:ascii="Arial" w:eastAsia="Arial" w:hAnsi="Arial" w:cs="Arial"/>
          <w:sz w:val="24"/>
          <w:szCs w:val="24"/>
          <w:lang w:val="ro-RO"/>
        </w:rPr>
        <w:lastRenderedPageBreak/>
        <w:t>neted, fără pietre si rădăcini, patul de pozare pentru cablurile electrice din nisip, compactat cu mijloace manuale sau mecanice</w:t>
      </w:r>
      <w:r w:rsidRPr="00175FF2">
        <w:rPr>
          <w:rFonts w:ascii="Arial" w:eastAsia="Arial" w:hAnsi="Arial" w:cs="Arial"/>
          <w:spacing w:val="-2"/>
          <w:sz w:val="24"/>
          <w:szCs w:val="24"/>
          <w:lang w:val="ro-RO"/>
        </w:rPr>
        <w:t xml:space="preserve"> </w:t>
      </w:r>
      <w:r w:rsidRPr="00175FF2">
        <w:rPr>
          <w:rFonts w:ascii="Arial" w:eastAsia="Arial" w:hAnsi="Arial" w:cs="Arial"/>
          <w:sz w:val="24"/>
          <w:szCs w:val="24"/>
          <w:lang w:val="ro-RO"/>
        </w:rPr>
        <w:t>(grad</w:t>
      </w:r>
      <w:r w:rsidRPr="00175FF2">
        <w:rPr>
          <w:rFonts w:ascii="Arial" w:eastAsia="Arial" w:hAnsi="Arial" w:cs="Arial"/>
          <w:spacing w:val="-2"/>
          <w:sz w:val="24"/>
          <w:szCs w:val="24"/>
          <w:lang w:val="ro-RO"/>
        </w:rPr>
        <w:t xml:space="preserve"> </w:t>
      </w:r>
      <w:r w:rsidRPr="00175FF2">
        <w:rPr>
          <w:rFonts w:ascii="Arial" w:eastAsia="Arial" w:hAnsi="Arial" w:cs="Arial"/>
          <w:sz w:val="24"/>
          <w:szCs w:val="24"/>
          <w:lang w:val="ro-RO"/>
        </w:rPr>
        <w:t>compactare</w:t>
      </w:r>
      <w:r w:rsidRPr="00175FF2">
        <w:rPr>
          <w:rFonts w:ascii="Arial" w:eastAsia="Arial" w:hAnsi="Arial" w:cs="Arial"/>
          <w:spacing w:val="-2"/>
          <w:sz w:val="24"/>
          <w:szCs w:val="24"/>
          <w:lang w:val="ro-RO"/>
        </w:rPr>
        <w:t xml:space="preserve"> </w:t>
      </w:r>
      <w:r w:rsidRPr="00175FF2">
        <w:rPr>
          <w:rFonts w:ascii="Arial" w:eastAsia="Arial" w:hAnsi="Arial" w:cs="Arial"/>
          <w:sz w:val="24"/>
          <w:szCs w:val="24"/>
          <w:lang w:val="ro-RO"/>
        </w:rPr>
        <w:t>90%).</w:t>
      </w:r>
      <w:r w:rsidRPr="00175FF2">
        <w:rPr>
          <w:rFonts w:ascii="Arial" w:eastAsia="Arial" w:hAnsi="Arial" w:cs="Arial"/>
          <w:spacing w:val="-2"/>
          <w:sz w:val="24"/>
          <w:szCs w:val="24"/>
          <w:lang w:val="ro-RO"/>
        </w:rPr>
        <w:t xml:space="preserve"> </w:t>
      </w:r>
      <w:r w:rsidRPr="00175FF2">
        <w:rPr>
          <w:rFonts w:ascii="Arial" w:eastAsia="Arial" w:hAnsi="Arial" w:cs="Arial"/>
          <w:sz w:val="24"/>
          <w:szCs w:val="24"/>
          <w:lang w:val="ro-RO"/>
        </w:rPr>
        <w:t>Grosimea</w:t>
      </w:r>
      <w:r w:rsidRPr="00175FF2">
        <w:rPr>
          <w:rFonts w:ascii="Arial" w:eastAsia="Arial" w:hAnsi="Arial" w:cs="Arial"/>
          <w:spacing w:val="-2"/>
          <w:sz w:val="24"/>
          <w:szCs w:val="24"/>
          <w:lang w:val="ro-RO"/>
        </w:rPr>
        <w:t xml:space="preserve"> </w:t>
      </w:r>
      <w:r w:rsidRPr="00175FF2">
        <w:rPr>
          <w:rFonts w:ascii="Arial" w:eastAsia="Arial" w:hAnsi="Arial" w:cs="Arial"/>
          <w:sz w:val="24"/>
          <w:szCs w:val="24"/>
          <w:lang w:val="ro-RO"/>
        </w:rPr>
        <w:t>stratului</w:t>
      </w:r>
      <w:r w:rsidRPr="00175FF2">
        <w:rPr>
          <w:rFonts w:ascii="Arial" w:eastAsia="Arial" w:hAnsi="Arial" w:cs="Arial"/>
          <w:spacing w:val="-2"/>
          <w:sz w:val="24"/>
          <w:szCs w:val="24"/>
          <w:lang w:val="ro-RO"/>
        </w:rPr>
        <w:t xml:space="preserve"> </w:t>
      </w:r>
      <w:r w:rsidRPr="00175FF2">
        <w:rPr>
          <w:rFonts w:ascii="Arial" w:eastAsia="Arial" w:hAnsi="Arial" w:cs="Arial"/>
          <w:sz w:val="24"/>
          <w:szCs w:val="24"/>
          <w:lang w:val="ro-RO"/>
        </w:rPr>
        <w:t>de</w:t>
      </w:r>
      <w:r w:rsidRPr="00175FF2">
        <w:rPr>
          <w:rFonts w:ascii="Arial" w:eastAsia="Arial" w:hAnsi="Arial" w:cs="Arial"/>
          <w:spacing w:val="-2"/>
          <w:sz w:val="24"/>
          <w:szCs w:val="24"/>
          <w:lang w:val="ro-RO"/>
        </w:rPr>
        <w:t xml:space="preserve"> </w:t>
      </w:r>
      <w:r w:rsidRPr="00175FF2">
        <w:rPr>
          <w:rFonts w:ascii="Arial" w:eastAsia="Arial" w:hAnsi="Arial" w:cs="Arial"/>
          <w:sz w:val="24"/>
          <w:szCs w:val="24"/>
          <w:lang w:val="ro-RO"/>
        </w:rPr>
        <w:t>nisip/material</w:t>
      </w:r>
      <w:r w:rsidRPr="00175FF2">
        <w:rPr>
          <w:rFonts w:ascii="Arial" w:eastAsia="Arial" w:hAnsi="Arial" w:cs="Arial"/>
          <w:spacing w:val="-2"/>
          <w:sz w:val="24"/>
          <w:szCs w:val="24"/>
          <w:lang w:val="ro-RO"/>
        </w:rPr>
        <w:t xml:space="preserve"> </w:t>
      </w:r>
      <w:r w:rsidRPr="00175FF2">
        <w:rPr>
          <w:rFonts w:ascii="Arial" w:eastAsia="Arial" w:hAnsi="Arial" w:cs="Arial"/>
          <w:sz w:val="24"/>
          <w:szCs w:val="24"/>
          <w:lang w:val="ro-RO"/>
        </w:rPr>
        <w:t>granular este</w:t>
      </w:r>
      <w:r w:rsidRPr="00175FF2">
        <w:rPr>
          <w:rFonts w:ascii="Arial" w:eastAsia="Arial" w:hAnsi="Arial" w:cs="Arial"/>
          <w:spacing w:val="-2"/>
          <w:sz w:val="24"/>
          <w:szCs w:val="24"/>
          <w:lang w:val="ro-RO"/>
        </w:rPr>
        <w:t xml:space="preserve"> </w:t>
      </w:r>
      <w:r w:rsidRPr="00175FF2">
        <w:rPr>
          <w:rFonts w:ascii="Arial" w:eastAsia="Arial" w:hAnsi="Arial" w:cs="Arial"/>
          <w:sz w:val="24"/>
          <w:szCs w:val="24"/>
          <w:lang w:val="ro-RO"/>
        </w:rPr>
        <w:t>de</w:t>
      </w:r>
      <w:r w:rsidRPr="00175FF2">
        <w:rPr>
          <w:rFonts w:ascii="Arial" w:eastAsia="Arial" w:hAnsi="Arial" w:cs="Arial"/>
          <w:spacing w:val="-4"/>
          <w:sz w:val="24"/>
          <w:szCs w:val="24"/>
          <w:lang w:val="ro-RO"/>
        </w:rPr>
        <w:t xml:space="preserve"> </w:t>
      </w:r>
      <w:r w:rsidRPr="00175FF2">
        <w:rPr>
          <w:rFonts w:ascii="Arial" w:eastAsia="Arial" w:hAnsi="Arial" w:cs="Arial"/>
          <w:sz w:val="24"/>
          <w:szCs w:val="24"/>
          <w:lang w:val="ro-RO"/>
        </w:rPr>
        <w:t>min. 10</w:t>
      </w:r>
      <w:r w:rsidRPr="00175FF2">
        <w:rPr>
          <w:rFonts w:ascii="Arial" w:eastAsia="Arial" w:hAnsi="Arial" w:cs="Arial"/>
          <w:spacing w:val="-2"/>
          <w:sz w:val="24"/>
          <w:szCs w:val="24"/>
          <w:lang w:val="ro-RO"/>
        </w:rPr>
        <w:t xml:space="preserve"> </w:t>
      </w:r>
      <w:r w:rsidRPr="00175FF2">
        <w:rPr>
          <w:rFonts w:ascii="Arial" w:eastAsia="Arial" w:hAnsi="Arial" w:cs="Arial"/>
          <w:sz w:val="24"/>
          <w:szCs w:val="24"/>
          <w:lang w:val="ro-RO"/>
        </w:rPr>
        <w:t>cm</w:t>
      </w:r>
      <w:r w:rsidRPr="00175FF2">
        <w:rPr>
          <w:rFonts w:ascii="Arial" w:eastAsia="Arial" w:hAnsi="Arial" w:cs="Arial"/>
          <w:spacing w:val="-3"/>
          <w:sz w:val="24"/>
          <w:szCs w:val="24"/>
          <w:lang w:val="ro-RO"/>
        </w:rPr>
        <w:t xml:space="preserve"> </w:t>
      </w:r>
      <w:r w:rsidRPr="00175FF2">
        <w:rPr>
          <w:rFonts w:ascii="Arial" w:eastAsia="Arial" w:hAnsi="Arial" w:cs="Arial"/>
          <w:sz w:val="24"/>
          <w:szCs w:val="24"/>
          <w:lang w:val="ro-RO"/>
        </w:rPr>
        <w:t>sub generatoarea inferioara. Langa si deasupra cablurilor se pune un strat de nisip/material granular de</w:t>
      </w:r>
      <w:r w:rsidRPr="00175FF2">
        <w:rPr>
          <w:rFonts w:ascii="Arial" w:eastAsia="Arial" w:hAnsi="Arial" w:cs="Arial"/>
          <w:spacing w:val="40"/>
          <w:sz w:val="24"/>
          <w:szCs w:val="24"/>
          <w:lang w:val="ro-RO"/>
        </w:rPr>
        <w:t xml:space="preserve"> </w:t>
      </w:r>
      <w:r w:rsidRPr="00175FF2">
        <w:rPr>
          <w:rFonts w:ascii="Arial" w:eastAsia="Arial" w:hAnsi="Arial" w:cs="Arial"/>
          <w:sz w:val="24"/>
          <w:szCs w:val="24"/>
          <w:lang w:val="ro-RO"/>
        </w:rPr>
        <w:t>min. 20 cm grosime. Zona de acoperire</w:t>
      </w:r>
      <w:r w:rsidRPr="00175FF2">
        <w:rPr>
          <w:rFonts w:ascii="Arial" w:eastAsia="Arial" w:hAnsi="Arial" w:cs="Arial"/>
          <w:spacing w:val="-2"/>
          <w:sz w:val="24"/>
          <w:szCs w:val="24"/>
          <w:lang w:val="ro-RO"/>
        </w:rPr>
        <w:t xml:space="preserve"> </w:t>
      </w:r>
      <w:r w:rsidRPr="00175FF2">
        <w:rPr>
          <w:rFonts w:ascii="Arial" w:eastAsia="Arial" w:hAnsi="Arial" w:cs="Arial"/>
          <w:sz w:val="24"/>
          <w:szCs w:val="24"/>
          <w:lang w:val="ro-RO"/>
        </w:rPr>
        <w:t>se</w:t>
      </w:r>
      <w:r w:rsidRPr="00175FF2">
        <w:rPr>
          <w:rFonts w:ascii="Arial" w:eastAsia="Arial" w:hAnsi="Arial" w:cs="Arial"/>
          <w:spacing w:val="-2"/>
          <w:sz w:val="24"/>
          <w:szCs w:val="24"/>
          <w:lang w:val="ro-RO"/>
        </w:rPr>
        <w:t xml:space="preserve"> </w:t>
      </w:r>
      <w:r w:rsidRPr="00175FF2">
        <w:rPr>
          <w:rFonts w:ascii="Arial" w:eastAsia="Arial" w:hAnsi="Arial" w:cs="Arial"/>
          <w:sz w:val="24"/>
          <w:szCs w:val="24"/>
          <w:lang w:val="ro-RO"/>
        </w:rPr>
        <w:t>va</w:t>
      </w:r>
      <w:r w:rsidRPr="00175FF2">
        <w:rPr>
          <w:rFonts w:ascii="Arial" w:eastAsia="Arial" w:hAnsi="Arial" w:cs="Arial"/>
          <w:spacing w:val="-2"/>
          <w:sz w:val="24"/>
          <w:szCs w:val="24"/>
          <w:lang w:val="ro-RO"/>
        </w:rPr>
        <w:t xml:space="preserve"> </w:t>
      </w:r>
      <w:r w:rsidRPr="00175FF2">
        <w:rPr>
          <w:rFonts w:ascii="Arial" w:eastAsia="Arial" w:hAnsi="Arial" w:cs="Arial"/>
          <w:sz w:val="24"/>
          <w:szCs w:val="24"/>
          <w:lang w:val="ro-RO"/>
        </w:rPr>
        <w:t>face in straturi</w:t>
      </w:r>
      <w:r w:rsidRPr="00175FF2">
        <w:rPr>
          <w:rFonts w:ascii="Arial" w:eastAsia="Arial" w:hAnsi="Arial" w:cs="Arial"/>
          <w:spacing w:val="-2"/>
          <w:sz w:val="24"/>
          <w:szCs w:val="24"/>
          <w:lang w:val="ro-RO"/>
        </w:rPr>
        <w:t xml:space="preserve"> </w:t>
      </w:r>
      <w:r w:rsidRPr="00175FF2">
        <w:rPr>
          <w:rFonts w:ascii="Arial" w:eastAsia="Arial" w:hAnsi="Arial" w:cs="Arial"/>
          <w:sz w:val="24"/>
          <w:szCs w:val="24"/>
          <w:lang w:val="ro-RO"/>
        </w:rPr>
        <w:t>de 20</w:t>
      </w:r>
      <w:r w:rsidRPr="00175FF2">
        <w:rPr>
          <w:rFonts w:ascii="Arial" w:eastAsia="Arial" w:hAnsi="Arial" w:cs="Arial"/>
          <w:spacing w:val="-2"/>
          <w:sz w:val="24"/>
          <w:szCs w:val="24"/>
          <w:lang w:val="ro-RO"/>
        </w:rPr>
        <w:t xml:space="preserve"> </w:t>
      </w:r>
      <w:r w:rsidRPr="00175FF2">
        <w:rPr>
          <w:rFonts w:ascii="Arial" w:eastAsia="Arial" w:hAnsi="Arial" w:cs="Arial"/>
          <w:sz w:val="24"/>
          <w:szCs w:val="24"/>
          <w:lang w:val="ro-RO"/>
        </w:rPr>
        <w:t>cm, care vor fi compactate, astfel ca densitatea umpluturii sa fie de min. 95% din densitatea maxima uscata Proctor Normal.</w:t>
      </w:r>
      <w:bookmarkEnd w:id="39"/>
    </w:p>
    <w:bookmarkEnd w:id="40"/>
    <w:p w:rsidR="00175FF2" w:rsidRDefault="00175FF2" w:rsidP="00175FF2">
      <w:pPr>
        <w:pStyle w:val="BodyText"/>
        <w:spacing w:before="252" w:line="360" w:lineRule="auto"/>
        <w:ind w:left="216" w:right="212"/>
        <w:jc w:val="both"/>
      </w:pPr>
      <w:r w:rsidRPr="00175FF2">
        <w:rPr>
          <w:sz w:val="24"/>
          <w:szCs w:val="24"/>
        </w:rPr>
        <w:t>Subtraversările vor fi realizate prin forare orizontală dirijată în afara zonei de protecției a elementelor intersectate.</w:t>
      </w:r>
      <w:r w:rsidRPr="00175FF2">
        <w:rPr>
          <w:spacing w:val="-2"/>
          <w:sz w:val="24"/>
          <w:szCs w:val="24"/>
        </w:rPr>
        <w:t xml:space="preserve"> </w:t>
      </w:r>
      <w:r w:rsidRPr="00175FF2">
        <w:rPr>
          <w:sz w:val="24"/>
          <w:szCs w:val="24"/>
        </w:rPr>
        <w:t>După</w:t>
      </w:r>
      <w:r w:rsidRPr="00175FF2">
        <w:rPr>
          <w:spacing w:val="-6"/>
          <w:sz w:val="24"/>
          <w:szCs w:val="24"/>
        </w:rPr>
        <w:t xml:space="preserve"> </w:t>
      </w:r>
      <w:r w:rsidRPr="00175FF2">
        <w:rPr>
          <w:sz w:val="24"/>
          <w:szCs w:val="24"/>
        </w:rPr>
        <w:t>terminarea</w:t>
      </w:r>
      <w:r w:rsidRPr="00175FF2">
        <w:rPr>
          <w:spacing w:val="-6"/>
          <w:sz w:val="24"/>
          <w:szCs w:val="24"/>
        </w:rPr>
        <w:t xml:space="preserve"> </w:t>
      </w:r>
      <w:r w:rsidRPr="00175FF2">
        <w:rPr>
          <w:sz w:val="24"/>
          <w:szCs w:val="24"/>
        </w:rPr>
        <w:t>forări</w:t>
      </w:r>
      <w:r w:rsidRPr="00175FF2">
        <w:rPr>
          <w:spacing w:val="-4"/>
          <w:sz w:val="24"/>
          <w:szCs w:val="24"/>
        </w:rPr>
        <w:t xml:space="preserve"> </w:t>
      </w:r>
      <w:r w:rsidRPr="00175FF2">
        <w:rPr>
          <w:sz w:val="24"/>
          <w:szCs w:val="24"/>
        </w:rPr>
        <w:t>directe</w:t>
      </w:r>
      <w:r w:rsidRPr="00175FF2">
        <w:rPr>
          <w:spacing w:val="-3"/>
          <w:sz w:val="24"/>
          <w:szCs w:val="24"/>
        </w:rPr>
        <w:t xml:space="preserve"> </w:t>
      </w:r>
      <w:r w:rsidRPr="00175FF2">
        <w:rPr>
          <w:sz w:val="24"/>
          <w:szCs w:val="24"/>
        </w:rPr>
        <w:t>a</w:t>
      </w:r>
      <w:r w:rsidRPr="00175FF2">
        <w:rPr>
          <w:spacing w:val="-6"/>
          <w:sz w:val="24"/>
          <w:szCs w:val="24"/>
        </w:rPr>
        <w:t xml:space="preserve"> </w:t>
      </w:r>
      <w:r w:rsidRPr="00175FF2">
        <w:rPr>
          <w:sz w:val="24"/>
          <w:szCs w:val="24"/>
        </w:rPr>
        <w:t>subtraversărilor</w:t>
      </w:r>
      <w:r w:rsidRPr="00175FF2">
        <w:rPr>
          <w:spacing w:val="-5"/>
          <w:sz w:val="24"/>
          <w:szCs w:val="24"/>
        </w:rPr>
        <w:t xml:space="preserve"> </w:t>
      </w:r>
      <w:r w:rsidRPr="00175FF2">
        <w:rPr>
          <w:sz w:val="24"/>
          <w:szCs w:val="24"/>
        </w:rPr>
        <w:t>aceste</w:t>
      </w:r>
      <w:r w:rsidRPr="00175FF2">
        <w:rPr>
          <w:spacing w:val="-3"/>
          <w:sz w:val="24"/>
          <w:szCs w:val="24"/>
        </w:rPr>
        <w:t xml:space="preserve"> </w:t>
      </w:r>
      <w:r w:rsidRPr="00175FF2">
        <w:rPr>
          <w:sz w:val="24"/>
          <w:szCs w:val="24"/>
        </w:rPr>
        <w:t>gropi</w:t>
      </w:r>
      <w:r w:rsidRPr="00175FF2">
        <w:rPr>
          <w:spacing w:val="-4"/>
          <w:sz w:val="24"/>
          <w:szCs w:val="24"/>
        </w:rPr>
        <w:t xml:space="preserve"> </w:t>
      </w:r>
      <w:r w:rsidRPr="00175FF2">
        <w:rPr>
          <w:sz w:val="24"/>
          <w:szCs w:val="24"/>
        </w:rPr>
        <w:t>vor</w:t>
      </w:r>
      <w:r w:rsidRPr="00175FF2">
        <w:rPr>
          <w:spacing w:val="-5"/>
          <w:sz w:val="24"/>
          <w:szCs w:val="24"/>
        </w:rPr>
        <w:t xml:space="preserve"> </w:t>
      </w:r>
      <w:r w:rsidRPr="00175FF2">
        <w:rPr>
          <w:sz w:val="24"/>
          <w:szCs w:val="24"/>
        </w:rPr>
        <w:t>fi</w:t>
      </w:r>
      <w:r w:rsidRPr="00175FF2">
        <w:rPr>
          <w:spacing w:val="-4"/>
          <w:sz w:val="24"/>
          <w:szCs w:val="24"/>
        </w:rPr>
        <w:t xml:space="preserve"> </w:t>
      </w:r>
      <w:r w:rsidRPr="00175FF2">
        <w:rPr>
          <w:sz w:val="24"/>
          <w:szCs w:val="24"/>
        </w:rPr>
        <w:t>umplute</w:t>
      </w:r>
      <w:r w:rsidRPr="00175FF2">
        <w:rPr>
          <w:spacing w:val="-6"/>
          <w:sz w:val="24"/>
          <w:szCs w:val="24"/>
        </w:rPr>
        <w:t xml:space="preserve"> </w:t>
      </w:r>
      <w:r w:rsidRPr="00175FF2">
        <w:rPr>
          <w:sz w:val="24"/>
          <w:szCs w:val="24"/>
        </w:rPr>
        <w:t>și</w:t>
      </w:r>
      <w:r w:rsidRPr="00175FF2">
        <w:rPr>
          <w:spacing w:val="-6"/>
          <w:sz w:val="24"/>
          <w:szCs w:val="24"/>
        </w:rPr>
        <w:t xml:space="preserve"> </w:t>
      </w:r>
      <w:r w:rsidRPr="00175FF2">
        <w:rPr>
          <w:sz w:val="24"/>
          <w:szCs w:val="24"/>
        </w:rPr>
        <w:t>compactate pentru aducerea terenului la starea inițială. Forarea se va realiza prin intermediul unor utilaje ghidate topografic prin coordonate astfel încât să se respecte detaliile din planșele cu privire la subtraversarea prin</w:t>
      </w:r>
      <w:r w:rsidRPr="00175FF2">
        <w:rPr>
          <w:spacing w:val="-9"/>
          <w:sz w:val="24"/>
          <w:szCs w:val="24"/>
        </w:rPr>
        <w:t xml:space="preserve"> </w:t>
      </w:r>
      <w:r w:rsidRPr="00175FF2">
        <w:rPr>
          <w:sz w:val="24"/>
          <w:szCs w:val="24"/>
        </w:rPr>
        <w:t>foraj</w:t>
      </w:r>
      <w:r w:rsidRPr="00175FF2">
        <w:rPr>
          <w:spacing w:val="-9"/>
          <w:sz w:val="24"/>
          <w:szCs w:val="24"/>
        </w:rPr>
        <w:t xml:space="preserve"> </w:t>
      </w:r>
      <w:r w:rsidRPr="00175FF2">
        <w:rPr>
          <w:sz w:val="24"/>
          <w:szCs w:val="24"/>
        </w:rPr>
        <w:t>orizontal</w:t>
      </w:r>
      <w:r w:rsidRPr="00175FF2">
        <w:rPr>
          <w:spacing w:val="-9"/>
          <w:sz w:val="24"/>
          <w:szCs w:val="24"/>
        </w:rPr>
        <w:t xml:space="preserve"> </w:t>
      </w:r>
      <w:r w:rsidRPr="00175FF2">
        <w:rPr>
          <w:sz w:val="24"/>
          <w:szCs w:val="24"/>
        </w:rPr>
        <w:t>dirijat</w:t>
      </w:r>
      <w:r w:rsidRPr="00175FF2">
        <w:rPr>
          <w:spacing w:val="-10"/>
          <w:sz w:val="24"/>
          <w:szCs w:val="24"/>
        </w:rPr>
        <w:t xml:space="preserve"> </w:t>
      </w:r>
      <w:r w:rsidRPr="00175FF2">
        <w:rPr>
          <w:sz w:val="24"/>
          <w:szCs w:val="24"/>
        </w:rPr>
        <w:t>și</w:t>
      </w:r>
      <w:r w:rsidRPr="00175FF2">
        <w:rPr>
          <w:spacing w:val="-9"/>
          <w:sz w:val="24"/>
          <w:szCs w:val="24"/>
        </w:rPr>
        <w:t xml:space="preserve"> </w:t>
      </w:r>
      <w:r w:rsidRPr="00175FF2">
        <w:rPr>
          <w:sz w:val="24"/>
          <w:szCs w:val="24"/>
        </w:rPr>
        <w:t>cu</w:t>
      </w:r>
      <w:r w:rsidRPr="00175FF2">
        <w:rPr>
          <w:spacing w:val="-9"/>
          <w:sz w:val="24"/>
          <w:szCs w:val="24"/>
        </w:rPr>
        <w:t xml:space="preserve"> </w:t>
      </w:r>
      <w:r w:rsidRPr="00175FF2">
        <w:rPr>
          <w:sz w:val="24"/>
          <w:szCs w:val="24"/>
        </w:rPr>
        <w:t>asigurarea</w:t>
      </w:r>
      <w:r w:rsidRPr="00175FF2">
        <w:rPr>
          <w:spacing w:val="-9"/>
          <w:sz w:val="24"/>
          <w:szCs w:val="24"/>
        </w:rPr>
        <w:t xml:space="preserve"> </w:t>
      </w:r>
      <w:r w:rsidRPr="00175FF2">
        <w:rPr>
          <w:sz w:val="24"/>
          <w:szCs w:val="24"/>
        </w:rPr>
        <w:t>adâncimii</w:t>
      </w:r>
      <w:r w:rsidRPr="00175FF2">
        <w:rPr>
          <w:spacing w:val="-9"/>
          <w:sz w:val="24"/>
          <w:szCs w:val="24"/>
        </w:rPr>
        <w:t xml:space="preserve"> </w:t>
      </w:r>
      <w:r w:rsidRPr="00175FF2">
        <w:rPr>
          <w:sz w:val="24"/>
          <w:szCs w:val="24"/>
        </w:rPr>
        <w:t>de</w:t>
      </w:r>
      <w:r w:rsidRPr="00175FF2">
        <w:rPr>
          <w:spacing w:val="-9"/>
          <w:sz w:val="24"/>
          <w:szCs w:val="24"/>
        </w:rPr>
        <w:t xml:space="preserve"> </w:t>
      </w:r>
      <w:r w:rsidRPr="00175FF2">
        <w:rPr>
          <w:sz w:val="24"/>
          <w:szCs w:val="24"/>
        </w:rPr>
        <w:t>protecție</w:t>
      </w:r>
      <w:r>
        <w:t>.</w:t>
      </w:r>
    </w:p>
    <w:p w:rsidR="00ED7EB1" w:rsidRDefault="00ED7EB1" w:rsidP="00175FF2">
      <w:pPr>
        <w:pStyle w:val="BodyText"/>
        <w:spacing w:before="252" w:line="360" w:lineRule="auto"/>
        <w:ind w:left="216" w:right="212"/>
        <w:jc w:val="both"/>
      </w:pPr>
    </w:p>
    <w:p w:rsidR="00ED7EB1" w:rsidRDefault="00ED7EB1" w:rsidP="00ED7EB1">
      <w:pPr>
        <w:pStyle w:val="NormalWeb"/>
      </w:pPr>
      <w:r>
        <w:rPr>
          <w:noProof/>
        </w:rPr>
        <w:lastRenderedPageBreak/>
        <w:drawing>
          <wp:anchor distT="0" distB="0" distL="114300" distR="114300" simplePos="0" relativeHeight="251662336" behindDoc="0" locked="0" layoutInCell="1" allowOverlap="1" wp14:anchorId="10ED1E48">
            <wp:simplePos x="0" y="0"/>
            <wp:positionH relativeFrom="column">
              <wp:posOffset>0</wp:posOffset>
            </wp:positionH>
            <wp:positionV relativeFrom="paragraph">
              <wp:posOffset>4772660</wp:posOffset>
            </wp:positionV>
            <wp:extent cx="6108700" cy="1842135"/>
            <wp:effectExtent l="0" t="0" r="6350" b="5715"/>
            <wp:wrapSquare wrapText="bothSides"/>
            <wp:docPr id="3542807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08700" cy="18421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7726CC02" wp14:editId="4864702A">
            <wp:extent cx="6032500" cy="4444365"/>
            <wp:effectExtent l="0" t="0" r="6350" b="0"/>
            <wp:docPr id="791128851" name="Picture 791128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38123" cy="4448508"/>
                    </a:xfrm>
                    <a:prstGeom prst="rect">
                      <a:avLst/>
                    </a:prstGeom>
                    <a:noFill/>
                    <a:ln>
                      <a:noFill/>
                    </a:ln>
                  </pic:spPr>
                </pic:pic>
              </a:graphicData>
            </a:graphic>
          </wp:inline>
        </w:drawing>
      </w:r>
    </w:p>
    <w:p w:rsidR="00ED7EB1" w:rsidRDefault="00ED7EB1" w:rsidP="00175FF2">
      <w:pPr>
        <w:pStyle w:val="BodyText"/>
        <w:spacing w:before="252" w:line="360" w:lineRule="auto"/>
        <w:ind w:left="216" w:right="212"/>
        <w:jc w:val="both"/>
      </w:pPr>
    </w:p>
    <w:p w:rsidR="00ED7EB1" w:rsidRDefault="00ED7EB1" w:rsidP="00ED7EB1">
      <w:pPr>
        <w:pStyle w:val="BodyText"/>
        <w:spacing w:before="252" w:line="360" w:lineRule="auto"/>
        <w:ind w:right="212"/>
        <w:jc w:val="both"/>
      </w:pPr>
    </w:p>
    <w:p w:rsidR="00663340" w:rsidRDefault="00663340" w:rsidP="00ED7EB1">
      <w:pPr>
        <w:pStyle w:val="BodyText"/>
        <w:spacing w:before="252" w:line="360" w:lineRule="auto"/>
        <w:ind w:right="212"/>
        <w:jc w:val="both"/>
      </w:pPr>
    </w:p>
    <w:p w:rsidR="00663340" w:rsidRDefault="00663340" w:rsidP="00ED7EB1">
      <w:pPr>
        <w:pStyle w:val="BodyText"/>
        <w:spacing w:before="252" w:line="360" w:lineRule="auto"/>
        <w:ind w:right="212"/>
        <w:jc w:val="both"/>
      </w:pPr>
    </w:p>
    <w:p w:rsidR="00663340" w:rsidRDefault="00663340" w:rsidP="00ED7EB1">
      <w:pPr>
        <w:pStyle w:val="BodyText"/>
        <w:spacing w:before="252" w:line="360" w:lineRule="auto"/>
        <w:ind w:right="212"/>
        <w:jc w:val="both"/>
      </w:pPr>
    </w:p>
    <w:p w:rsidR="00ED7EB1" w:rsidRDefault="00ED7EB1" w:rsidP="00ED7EB1">
      <w:pPr>
        <w:pStyle w:val="BodyText"/>
        <w:spacing w:before="252" w:line="360" w:lineRule="auto"/>
        <w:ind w:right="212"/>
        <w:jc w:val="both"/>
      </w:pPr>
    </w:p>
    <w:p w:rsidR="00175FF2" w:rsidRDefault="00175FF2" w:rsidP="00175FF2">
      <w:pPr>
        <w:widowControl/>
        <w:suppressAutoHyphens w:val="0"/>
        <w:spacing w:before="3" w:line="360" w:lineRule="auto"/>
        <w:jc w:val="center"/>
        <w:rPr>
          <w:rFonts w:ascii="Arial" w:eastAsia="Calibri" w:hAnsi="Arial" w:cs="Arial"/>
          <w:b/>
          <w:bCs/>
          <w:sz w:val="24"/>
          <w:szCs w:val="24"/>
          <w:lang w:val="ro-RO"/>
        </w:rPr>
      </w:pPr>
      <w:r w:rsidRPr="00861BA1">
        <w:rPr>
          <w:rFonts w:ascii="Arial" w:eastAsia="Calibri" w:hAnsi="Arial" w:cs="Arial"/>
          <w:b/>
          <w:bCs/>
          <w:sz w:val="24"/>
          <w:szCs w:val="24"/>
          <w:lang w:val="ro-RO"/>
        </w:rPr>
        <w:lastRenderedPageBreak/>
        <w:t>Tabelul nr  1 Descrierea Proiectului   şi distanţa faţă de</w:t>
      </w:r>
    </w:p>
    <w:p w:rsidR="00175FF2" w:rsidRDefault="00175FF2" w:rsidP="00175FF2">
      <w:pPr>
        <w:widowControl/>
        <w:suppressAutoHyphens w:val="0"/>
        <w:spacing w:before="3" w:line="360" w:lineRule="auto"/>
        <w:jc w:val="center"/>
        <w:rPr>
          <w:rFonts w:ascii="Arial" w:eastAsia="Calibri" w:hAnsi="Arial" w:cs="Arial"/>
          <w:b/>
          <w:bCs/>
          <w:sz w:val="24"/>
          <w:szCs w:val="24"/>
          <w:lang w:val="ro-RO"/>
        </w:rPr>
      </w:pPr>
      <w:r w:rsidRPr="00861BA1">
        <w:rPr>
          <w:rFonts w:ascii="Arial" w:eastAsia="Calibri" w:hAnsi="Arial" w:cs="Arial"/>
          <w:b/>
          <w:bCs/>
          <w:sz w:val="24"/>
          <w:szCs w:val="24"/>
          <w:lang w:val="ro-RO"/>
        </w:rPr>
        <w:t xml:space="preserve"> ROSPA 0015 Câmpia Crișului Alb și a Crișului Negru</w:t>
      </w:r>
    </w:p>
    <w:p w:rsidR="00175FF2" w:rsidRPr="00861BA1" w:rsidRDefault="00175FF2" w:rsidP="00175FF2">
      <w:pPr>
        <w:widowControl/>
        <w:suppressAutoHyphens w:val="0"/>
        <w:spacing w:before="3" w:line="360" w:lineRule="auto"/>
        <w:jc w:val="center"/>
        <w:rPr>
          <w:rFonts w:ascii="Arial" w:eastAsia="Calibri" w:hAnsi="Arial" w:cs="Arial"/>
          <w:b/>
          <w:bCs/>
          <w:sz w:val="24"/>
          <w:szCs w:val="24"/>
          <w:lang w:val="ro-RO"/>
        </w:rPr>
      </w:pPr>
      <w:r>
        <w:rPr>
          <w:rFonts w:ascii="Arial" w:eastAsia="Calibri" w:hAnsi="Arial" w:cs="Arial"/>
          <w:b/>
          <w:bCs/>
          <w:sz w:val="24"/>
          <w:szCs w:val="24"/>
          <w:lang w:val="ro-RO"/>
        </w:rPr>
        <w:t>ROSCI 0231 Nădab Socodor Vârșand</w:t>
      </w:r>
    </w:p>
    <w:p w:rsidR="00175FF2" w:rsidRDefault="00175FF2" w:rsidP="00175FF2">
      <w:pPr>
        <w:widowControl/>
        <w:suppressAutoHyphens w:val="0"/>
        <w:autoSpaceDE w:val="0"/>
        <w:autoSpaceDN w:val="0"/>
        <w:adjustRightInd w:val="0"/>
        <w:spacing w:line="360" w:lineRule="auto"/>
        <w:jc w:val="both"/>
        <w:rPr>
          <w:rFonts w:ascii="Arial" w:eastAsiaTheme="minorHAnsi" w:hAnsi="Arial" w:cs="Arial"/>
          <w:sz w:val="24"/>
          <w:szCs w:val="24"/>
          <w14:ligatures w14:val="standardContextual"/>
        </w:rPr>
      </w:pPr>
    </w:p>
    <w:tbl>
      <w:tblPr>
        <w:tblStyle w:val="TableGrid2"/>
        <w:tblW w:w="9634" w:type="dxa"/>
        <w:tblLayout w:type="fixed"/>
        <w:tblLook w:val="04A0" w:firstRow="1" w:lastRow="0" w:firstColumn="1" w:lastColumn="0" w:noHBand="0" w:noVBand="1"/>
      </w:tblPr>
      <w:tblGrid>
        <w:gridCol w:w="524"/>
        <w:gridCol w:w="2590"/>
        <w:gridCol w:w="4231"/>
        <w:gridCol w:w="2289"/>
      </w:tblGrid>
      <w:tr w:rsidR="00175FF2" w:rsidRPr="00663340" w:rsidTr="00547653">
        <w:tc>
          <w:tcPr>
            <w:tcW w:w="524" w:type="dxa"/>
          </w:tcPr>
          <w:p w:rsidR="00175FF2" w:rsidRPr="00663340" w:rsidRDefault="00175FF2" w:rsidP="00547653">
            <w:pPr>
              <w:widowControl/>
              <w:suppressAutoHyphens w:val="0"/>
              <w:jc w:val="center"/>
              <w:rPr>
                <w:rFonts w:ascii="Arial" w:eastAsiaTheme="minorHAnsi" w:hAnsi="Arial" w:cs="Arial"/>
                <w:b/>
                <w:bCs/>
                <w:sz w:val="22"/>
                <w:szCs w:val="22"/>
                <w:lang w:val="en-GB"/>
                <w14:ligatures w14:val="standardContextual"/>
              </w:rPr>
            </w:pPr>
            <w:bookmarkStart w:id="41" w:name="_Hlk145638642"/>
            <w:r w:rsidRPr="00663340">
              <w:rPr>
                <w:rFonts w:ascii="Arial" w:eastAsiaTheme="minorHAnsi" w:hAnsi="Arial" w:cs="Arial"/>
                <w:b/>
                <w:bCs/>
                <w:sz w:val="22"/>
                <w:szCs w:val="22"/>
                <w:lang w:val="en-GB"/>
                <w14:ligatures w14:val="standardContextual"/>
              </w:rPr>
              <w:t>Nr.</w:t>
            </w:r>
          </w:p>
          <w:p w:rsidR="00175FF2" w:rsidRPr="00663340" w:rsidRDefault="00175FF2" w:rsidP="00547653">
            <w:pPr>
              <w:widowControl/>
              <w:suppressAutoHyphens w:val="0"/>
              <w:jc w:val="center"/>
              <w:rPr>
                <w:rFonts w:ascii="Arial" w:eastAsiaTheme="minorHAnsi" w:hAnsi="Arial" w:cs="Arial"/>
                <w:b/>
                <w:bCs/>
                <w:sz w:val="22"/>
                <w:szCs w:val="22"/>
                <w:lang w:val="en-GB"/>
                <w14:ligatures w14:val="standardContextual"/>
              </w:rPr>
            </w:pPr>
            <w:r w:rsidRPr="00663340">
              <w:rPr>
                <w:rFonts w:ascii="Arial" w:eastAsiaTheme="minorHAnsi" w:hAnsi="Arial" w:cs="Arial"/>
                <w:b/>
                <w:bCs/>
                <w:sz w:val="22"/>
                <w:szCs w:val="22"/>
                <w:lang w:val="en-GB"/>
                <w14:ligatures w14:val="standardContextual"/>
              </w:rPr>
              <w:t>crt</w:t>
            </w:r>
          </w:p>
        </w:tc>
        <w:tc>
          <w:tcPr>
            <w:tcW w:w="2590" w:type="dxa"/>
          </w:tcPr>
          <w:p w:rsidR="00175FF2" w:rsidRPr="00663340" w:rsidRDefault="00175FF2" w:rsidP="00547653">
            <w:pPr>
              <w:widowControl/>
              <w:suppressAutoHyphens w:val="0"/>
              <w:autoSpaceDE w:val="0"/>
              <w:autoSpaceDN w:val="0"/>
              <w:adjustRightInd w:val="0"/>
              <w:jc w:val="center"/>
              <w:rPr>
                <w:rFonts w:ascii="Arial" w:eastAsiaTheme="minorHAnsi" w:hAnsi="Arial" w:cs="Arial"/>
                <w:b/>
                <w:bCs/>
                <w:sz w:val="22"/>
                <w:szCs w:val="22"/>
                <w:lang w:val="en-GB"/>
                <w14:ligatures w14:val="standardContextual"/>
              </w:rPr>
            </w:pPr>
            <w:r w:rsidRPr="00663340">
              <w:rPr>
                <w:rFonts w:ascii="Arial" w:eastAsiaTheme="minorHAnsi" w:hAnsi="Arial" w:cs="Arial"/>
                <w:b/>
                <w:bCs/>
                <w:sz w:val="22"/>
                <w:szCs w:val="22"/>
                <w:lang w:val="en-GB"/>
                <w14:ligatures w14:val="standardContextual"/>
              </w:rPr>
              <w:t>Tip de intervenție în perioada</w:t>
            </w:r>
          </w:p>
          <w:p w:rsidR="00175FF2" w:rsidRPr="00663340" w:rsidRDefault="00175FF2" w:rsidP="00547653">
            <w:pPr>
              <w:widowControl/>
              <w:suppressAutoHyphens w:val="0"/>
              <w:autoSpaceDE w:val="0"/>
              <w:autoSpaceDN w:val="0"/>
              <w:adjustRightInd w:val="0"/>
              <w:jc w:val="center"/>
              <w:rPr>
                <w:rFonts w:ascii="Arial" w:eastAsiaTheme="minorHAnsi" w:hAnsi="Arial" w:cs="Arial"/>
                <w:b/>
                <w:bCs/>
                <w:sz w:val="22"/>
                <w:szCs w:val="22"/>
                <w:lang w:val="en-GB"/>
                <w14:ligatures w14:val="standardContextual"/>
              </w:rPr>
            </w:pPr>
            <w:r w:rsidRPr="00663340">
              <w:rPr>
                <w:rFonts w:ascii="Arial" w:eastAsiaTheme="minorHAnsi" w:hAnsi="Arial" w:cs="Arial"/>
                <w:b/>
                <w:bCs/>
                <w:sz w:val="22"/>
                <w:szCs w:val="22"/>
                <w:lang w:val="en-GB"/>
                <w14:ligatures w14:val="standardContextual"/>
              </w:rPr>
              <w:t>deconstrucție/operare/dezafectare</w:t>
            </w:r>
          </w:p>
          <w:p w:rsidR="00175FF2" w:rsidRPr="00663340" w:rsidRDefault="00175FF2" w:rsidP="00547653">
            <w:pPr>
              <w:widowControl/>
              <w:suppressAutoHyphens w:val="0"/>
              <w:autoSpaceDE w:val="0"/>
              <w:autoSpaceDN w:val="0"/>
              <w:adjustRightInd w:val="0"/>
              <w:jc w:val="center"/>
              <w:rPr>
                <w:rFonts w:ascii="Arial" w:eastAsiaTheme="minorHAnsi" w:hAnsi="Arial" w:cs="Arial"/>
                <w:b/>
                <w:bCs/>
                <w:sz w:val="22"/>
                <w:szCs w:val="22"/>
                <w:lang w:val="en-GB"/>
                <w14:ligatures w14:val="standardContextual"/>
              </w:rPr>
            </w:pPr>
            <w:r w:rsidRPr="00663340">
              <w:rPr>
                <w:rFonts w:ascii="Arial" w:eastAsiaTheme="minorHAnsi" w:hAnsi="Arial" w:cs="Arial"/>
                <w:b/>
                <w:bCs/>
                <w:sz w:val="22"/>
                <w:szCs w:val="22"/>
                <w:lang w:val="en-GB"/>
                <w14:ligatures w14:val="standardContextual"/>
              </w:rPr>
              <w:t>proiect</w:t>
            </w:r>
          </w:p>
          <w:p w:rsidR="00175FF2" w:rsidRPr="00663340" w:rsidRDefault="00175FF2" w:rsidP="00547653">
            <w:pPr>
              <w:widowControl/>
              <w:suppressAutoHyphens w:val="0"/>
              <w:jc w:val="center"/>
              <w:rPr>
                <w:rFonts w:ascii="Arial" w:eastAsiaTheme="minorHAnsi" w:hAnsi="Arial" w:cs="Arial"/>
                <w:b/>
                <w:bCs/>
                <w:sz w:val="22"/>
                <w:szCs w:val="22"/>
                <w:lang w:val="en-GB"/>
                <w14:ligatures w14:val="standardContextual"/>
              </w:rPr>
            </w:pPr>
            <w:r w:rsidRPr="00663340">
              <w:rPr>
                <w:rFonts w:ascii="Arial" w:eastAsiaTheme="minorHAnsi" w:hAnsi="Arial" w:cs="Arial"/>
                <w:b/>
                <w:bCs/>
                <w:sz w:val="22"/>
                <w:szCs w:val="22"/>
                <w:lang w:val="en-GB"/>
                <w14:ligatures w14:val="standardContextual"/>
              </w:rPr>
              <w:t>Obiectivele PPS</w:t>
            </w:r>
          </w:p>
        </w:tc>
        <w:tc>
          <w:tcPr>
            <w:tcW w:w="4231" w:type="dxa"/>
          </w:tcPr>
          <w:p w:rsidR="00175FF2" w:rsidRPr="00663340" w:rsidRDefault="00175FF2" w:rsidP="00547653">
            <w:pPr>
              <w:widowControl/>
              <w:suppressAutoHyphens w:val="0"/>
              <w:autoSpaceDE w:val="0"/>
              <w:autoSpaceDN w:val="0"/>
              <w:adjustRightInd w:val="0"/>
              <w:jc w:val="center"/>
              <w:rPr>
                <w:rFonts w:ascii="Arial" w:eastAsiaTheme="minorHAnsi" w:hAnsi="Arial" w:cs="Arial"/>
                <w:b/>
                <w:bCs/>
                <w:sz w:val="22"/>
                <w:szCs w:val="22"/>
                <w:lang w:val="en-GB"/>
                <w14:ligatures w14:val="standardContextual"/>
              </w:rPr>
            </w:pPr>
            <w:r w:rsidRPr="00663340">
              <w:rPr>
                <w:rFonts w:ascii="Arial" w:eastAsiaTheme="minorHAnsi" w:hAnsi="Arial" w:cs="Arial"/>
                <w:b/>
                <w:bCs/>
                <w:sz w:val="22"/>
                <w:szCs w:val="22"/>
                <w:lang w:val="en-GB"/>
                <w14:ligatures w14:val="standardContextual"/>
              </w:rPr>
              <w:t>Descrierea intervenţiilor</w:t>
            </w:r>
          </w:p>
          <w:p w:rsidR="00175FF2" w:rsidRPr="00663340" w:rsidRDefault="00175FF2" w:rsidP="00547653">
            <w:pPr>
              <w:widowControl/>
              <w:suppressAutoHyphens w:val="0"/>
              <w:autoSpaceDE w:val="0"/>
              <w:autoSpaceDN w:val="0"/>
              <w:adjustRightInd w:val="0"/>
              <w:jc w:val="center"/>
              <w:rPr>
                <w:rFonts w:ascii="Arial" w:eastAsiaTheme="minorHAnsi" w:hAnsi="Arial" w:cs="Arial"/>
                <w:b/>
                <w:bCs/>
                <w:sz w:val="22"/>
                <w:szCs w:val="22"/>
                <w:lang w:val="en-GB"/>
                <w14:ligatures w14:val="standardContextual"/>
              </w:rPr>
            </w:pPr>
            <w:r w:rsidRPr="00663340">
              <w:rPr>
                <w:rFonts w:ascii="Arial" w:eastAsiaTheme="minorHAnsi" w:hAnsi="Arial" w:cs="Arial"/>
                <w:b/>
                <w:bCs/>
                <w:sz w:val="22"/>
                <w:szCs w:val="22"/>
                <w:lang w:val="en-GB"/>
                <w14:ligatures w14:val="standardContextual"/>
              </w:rPr>
              <w:t>principale/secundare și</w:t>
            </w:r>
          </w:p>
          <w:p w:rsidR="00175FF2" w:rsidRPr="00663340" w:rsidRDefault="00175FF2" w:rsidP="00547653">
            <w:pPr>
              <w:widowControl/>
              <w:suppressAutoHyphens w:val="0"/>
              <w:autoSpaceDE w:val="0"/>
              <w:autoSpaceDN w:val="0"/>
              <w:adjustRightInd w:val="0"/>
              <w:jc w:val="center"/>
              <w:rPr>
                <w:rFonts w:ascii="Arial" w:eastAsiaTheme="minorHAnsi" w:hAnsi="Arial" w:cs="Arial"/>
                <w:b/>
                <w:bCs/>
                <w:sz w:val="22"/>
                <w:szCs w:val="22"/>
                <w:lang w:val="en-GB"/>
                <w14:ligatures w14:val="standardContextual"/>
              </w:rPr>
            </w:pPr>
            <w:r w:rsidRPr="00663340">
              <w:rPr>
                <w:rFonts w:ascii="Arial" w:eastAsiaTheme="minorHAnsi" w:hAnsi="Arial" w:cs="Arial"/>
                <w:b/>
                <w:bCs/>
                <w:sz w:val="22"/>
                <w:szCs w:val="22"/>
                <w:lang w:val="en-GB"/>
                <w14:ligatures w14:val="standardContextual"/>
              </w:rPr>
              <w:t>conexe proiectului-ului pe</w:t>
            </w:r>
          </w:p>
          <w:p w:rsidR="00175FF2" w:rsidRPr="00663340" w:rsidRDefault="00175FF2" w:rsidP="00547653">
            <w:pPr>
              <w:widowControl/>
              <w:suppressAutoHyphens w:val="0"/>
              <w:autoSpaceDE w:val="0"/>
              <w:autoSpaceDN w:val="0"/>
              <w:adjustRightInd w:val="0"/>
              <w:jc w:val="center"/>
              <w:rPr>
                <w:rFonts w:ascii="Arial" w:eastAsiaTheme="minorHAnsi" w:hAnsi="Arial" w:cs="Arial"/>
                <w:b/>
                <w:bCs/>
                <w:sz w:val="22"/>
                <w:szCs w:val="22"/>
                <w:lang w:val="en-GB"/>
                <w14:ligatures w14:val="standardContextual"/>
              </w:rPr>
            </w:pPr>
            <w:r w:rsidRPr="00663340">
              <w:rPr>
                <w:rFonts w:ascii="Arial" w:eastAsiaTheme="minorHAnsi" w:hAnsi="Arial" w:cs="Arial"/>
                <w:b/>
                <w:bCs/>
                <w:sz w:val="22"/>
                <w:szCs w:val="22"/>
                <w:lang w:val="en-GB"/>
                <w14:ligatures w14:val="standardContextual"/>
              </w:rPr>
              <w:t>perioada de construcție,</w:t>
            </w:r>
          </w:p>
          <w:p w:rsidR="00175FF2" w:rsidRPr="00663340" w:rsidRDefault="00175FF2" w:rsidP="00547653">
            <w:pPr>
              <w:widowControl/>
              <w:suppressAutoHyphens w:val="0"/>
              <w:autoSpaceDE w:val="0"/>
              <w:autoSpaceDN w:val="0"/>
              <w:adjustRightInd w:val="0"/>
              <w:jc w:val="center"/>
              <w:rPr>
                <w:rFonts w:ascii="Arial" w:eastAsiaTheme="minorHAnsi" w:hAnsi="Arial" w:cs="Arial"/>
                <w:b/>
                <w:bCs/>
                <w:sz w:val="22"/>
                <w:szCs w:val="22"/>
                <w:lang w:val="en-GB"/>
                <w14:ligatures w14:val="standardContextual"/>
              </w:rPr>
            </w:pPr>
            <w:r w:rsidRPr="00663340">
              <w:rPr>
                <w:rFonts w:ascii="Arial" w:eastAsiaTheme="minorHAnsi" w:hAnsi="Arial" w:cs="Arial"/>
                <w:b/>
                <w:bCs/>
                <w:sz w:val="22"/>
                <w:szCs w:val="22"/>
                <w:lang w:val="en-GB"/>
                <w14:ligatures w14:val="standardContextual"/>
              </w:rPr>
              <w:t>funcționare și dezafectare</w:t>
            </w:r>
          </w:p>
          <w:p w:rsidR="00175FF2" w:rsidRPr="00663340" w:rsidRDefault="00175FF2" w:rsidP="00547653">
            <w:pPr>
              <w:widowControl/>
              <w:suppressAutoHyphens w:val="0"/>
              <w:jc w:val="center"/>
              <w:rPr>
                <w:rFonts w:ascii="Arial" w:eastAsiaTheme="minorHAnsi" w:hAnsi="Arial" w:cs="Arial"/>
                <w:b/>
                <w:bCs/>
                <w:sz w:val="22"/>
                <w:szCs w:val="22"/>
                <w:lang w:val="en-GB"/>
                <w14:ligatures w14:val="standardContextual"/>
              </w:rPr>
            </w:pPr>
            <w:r w:rsidRPr="00663340">
              <w:rPr>
                <w:rFonts w:ascii="Arial" w:eastAsiaTheme="minorHAnsi" w:hAnsi="Arial" w:cs="Arial"/>
                <w:b/>
                <w:bCs/>
                <w:sz w:val="22"/>
                <w:szCs w:val="22"/>
                <w:lang w:val="en-GB"/>
                <w14:ligatures w14:val="standardContextual"/>
              </w:rPr>
              <w:t>Descriere obiective PPS</w:t>
            </w:r>
          </w:p>
        </w:tc>
        <w:tc>
          <w:tcPr>
            <w:tcW w:w="2289" w:type="dxa"/>
          </w:tcPr>
          <w:p w:rsidR="00175FF2" w:rsidRPr="00663340" w:rsidRDefault="00175FF2" w:rsidP="00547653">
            <w:pPr>
              <w:widowControl/>
              <w:suppressAutoHyphens w:val="0"/>
              <w:autoSpaceDE w:val="0"/>
              <w:autoSpaceDN w:val="0"/>
              <w:adjustRightInd w:val="0"/>
              <w:jc w:val="center"/>
              <w:rPr>
                <w:rFonts w:ascii="Arial" w:eastAsiaTheme="minorHAnsi" w:hAnsi="Arial" w:cs="Arial"/>
                <w:b/>
                <w:bCs/>
                <w:sz w:val="22"/>
                <w:szCs w:val="22"/>
                <w:lang w:val="en-GB"/>
                <w14:ligatures w14:val="standardContextual"/>
              </w:rPr>
            </w:pPr>
            <w:r w:rsidRPr="00663340">
              <w:rPr>
                <w:rFonts w:ascii="Arial" w:eastAsiaTheme="minorHAnsi" w:hAnsi="Arial" w:cs="Arial"/>
                <w:b/>
                <w:bCs/>
                <w:sz w:val="22"/>
                <w:szCs w:val="22"/>
                <w:lang w:val="en-GB"/>
                <w14:ligatures w14:val="standardContextual"/>
              </w:rPr>
              <w:t>Localizarea față de</w:t>
            </w:r>
          </w:p>
          <w:p w:rsidR="00175FF2" w:rsidRPr="00663340" w:rsidRDefault="00175FF2" w:rsidP="00547653">
            <w:pPr>
              <w:widowControl/>
              <w:suppressAutoHyphens w:val="0"/>
              <w:jc w:val="center"/>
              <w:rPr>
                <w:rFonts w:ascii="Arial" w:eastAsiaTheme="minorHAnsi" w:hAnsi="Arial" w:cs="Arial"/>
                <w:b/>
                <w:bCs/>
                <w:sz w:val="22"/>
                <w:szCs w:val="22"/>
                <w:lang w:val="en-GB"/>
                <w14:ligatures w14:val="standardContextual"/>
              </w:rPr>
            </w:pPr>
            <w:r w:rsidRPr="00663340">
              <w:rPr>
                <w:rFonts w:ascii="Arial" w:eastAsiaTheme="minorHAnsi" w:hAnsi="Arial" w:cs="Arial"/>
                <w:b/>
                <w:bCs/>
                <w:sz w:val="22"/>
                <w:szCs w:val="22"/>
                <w:lang w:val="en-GB"/>
                <w14:ligatures w14:val="standardContextual"/>
              </w:rPr>
              <w:t>ANPIC (distan</w:t>
            </w:r>
            <w:r w:rsidRPr="00663340">
              <w:rPr>
                <w:rFonts w:ascii="Arial" w:eastAsiaTheme="minorHAnsi" w:hAnsi="Arial" w:cs="Arial"/>
                <w:b/>
                <w:bCs/>
                <w:sz w:val="22"/>
                <w:szCs w:val="22"/>
                <w:lang w:val="ro-RO"/>
                <w14:ligatures w14:val="standardContextual"/>
              </w:rPr>
              <w:t>ță</w:t>
            </w:r>
            <w:r w:rsidRPr="00663340">
              <w:rPr>
                <w:rFonts w:ascii="Arial" w:eastAsiaTheme="minorHAnsi" w:hAnsi="Arial" w:cs="Arial"/>
                <w:b/>
                <w:bCs/>
                <w:sz w:val="22"/>
                <w:szCs w:val="22"/>
                <w:lang w:val="en-GB"/>
                <w14:ligatures w14:val="standardContextual"/>
              </w:rPr>
              <w:t>)</w:t>
            </w:r>
          </w:p>
        </w:tc>
      </w:tr>
      <w:tr w:rsidR="00175FF2" w:rsidRPr="00663340" w:rsidTr="00547653">
        <w:tc>
          <w:tcPr>
            <w:tcW w:w="524" w:type="dxa"/>
          </w:tcPr>
          <w:p w:rsidR="00175FF2" w:rsidRPr="00663340" w:rsidRDefault="00175FF2" w:rsidP="00547653">
            <w:pPr>
              <w:widowControl/>
              <w:suppressAutoHyphens w:val="0"/>
              <w:jc w:val="center"/>
              <w:rPr>
                <w:rFonts w:ascii="Arial" w:eastAsiaTheme="minorHAnsi" w:hAnsi="Arial" w:cs="Arial"/>
                <w:b/>
                <w:bCs/>
                <w:sz w:val="22"/>
                <w:szCs w:val="22"/>
                <w:lang w:val="en-GB"/>
                <w14:ligatures w14:val="standardContextual"/>
              </w:rPr>
            </w:pPr>
            <w:r w:rsidRPr="00663340">
              <w:rPr>
                <w:rFonts w:ascii="Arial" w:eastAsiaTheme="minorHAnsi" w:hAnsi="Arial" w:cs="Arial"/>
                <w:b/>
                <w:bCs/>
                <w:sz w:val="22"/>
                <w:szCs w:val="22"/>
                <w:lang w:val="en-GB"/>
                <w14:ligatures w14:val="standardContextual"/>
              </w:rPr>
              <w:t>1</w:t>
            </w:r>
          </w:p>
        </w:tc>
        <w:tc>
          <w:tcPr>
            <w:tcW w:w="2590" w:type="dxa"/>
          </w:tcPr>
          <w:p w:rsidR="00900FE5" w:rsidRPr="00663340" w:rsidRDefault="00175FF2" w:rsidP="00E31964">
            <w:pPr>
              <w:suppressAutoHyphens w:val="0"/>
              <w:autoSpaceDE w:val="0"/>
              <w:autoSpaceDN w:val="0"/>
              <w:spacing w:line="276" w:lineRule="auto"/>
              <w:ind w:left="216" w:right="215"/>
              <w:jc w:val="both"/>
              <w:rPr>
                <w:rFonts w:ascii="Arial" w:eastAsia="Arial" w:hAnsi="Arial" w:cs="Arial"/>
                <w:sz w:val="22"/>
                <w:szCs w:val="22"/>
                <w:lang w:val="ro-RO"/>
              </w:rPr>
            </w:pPr>
            <w:r w:rsidRPr="00663340">
              <w:rPr>
                <w:rFonts w:ascii="Arial" w:eastAsiaTheme="minorHAnsi" w:hAnsi="Arial" w:cs="Arial"/>
                <w:sz w:val="22"/>
                <w:szCs w:val="22"/>
                <w:lang w:val="en-GB"/>
                <w14:ligatures w14:val="standardContextual"/>
              </w:rPr>
              <w:t>-</w:t>
            </w:r>
            <w:r w:rsidR="00900FE5" w:rsidRPr="00663340">
              <w:rPr>
                <w:rFonts w:ascii="Arial" w:eastAsia="Arial" w:hAnsi="Arial" w:cs="Arial"/>
                <w:sz w:val="22"/>
                <w:szCs w:val="22"/>
                <w:lang w:val="ro-RO"/>
              </w:rPr>
              <w:t xml:space="preserve"> Rețelele</w:t>
            </w:r>
            <w:r w:rsidR="00900FE5" w:rsidRPr="00663340">
              <w:rPr>
                <w:rFonts w:ascii="Arial" w:eastAsia="Arial" w:hAnsi="Arial" w:cs="Arial"/>
                <w:spacing w:val="-7"/>
                <w:sz w:val="22"/>
                <w:szCs w:val="22"/>
                <w:lang w:val="ro-RO"/>
              </w:rPr>
              <w:t xml:space="preserve"> </w:t>
            </w:r>
            <w:r w:rsidR="00900FE5" w:rsidRPr="00663340">
              <w:rPr>
                <w:rFonts w:ascii="Arial" w:eastAsia="Arial" w:hAnsi="Arial" w:cs="Arial"/>
                <w:sz w:val="22"/>
                <w:szCs w:val="22"/>
                <w:lang w:val="ro-RO"/>
              </w:rPr>
              <w:t>electrice</w:t>
            </w:r>
            <w:r w:rsidR="00900FE5" w:rsidRPr="00663340">
              <w:rPr>
                <w:rFonts w:ascii="Arial" w:eastAsia="Arial" w:hAnsi="Arial" w:cs="Arial"/>
                <w:spacing w:val="-10"/>
                <w:sz w:val="22"/>
                <w:szCs w:val="22"/>
                <w:lang w:val="ro-RO"/>
              </w:rPr>
              <w:t xml:space="preserve"> </w:t>
            </w:r>
            <w:r w:rsidR="00900FE5" w:rsidRPr="00663340">
              <w:rPr>
                <w:rFonts w:ascii="Arial" w:eastAsia="Arial" w:hAnsi="Arial" w:cs="Arial"/>
                <w:sz w:val="22"/>
                <w:szCs w:val="22"/>
                <w:lang w:val="ro-RO"/>
              </w:rPr>
              <w:t>LES</w:t>
            </w:r>
            <w:r w:rsidR="00900FE5" w:rsidRPr="00663340">
              <w:rPr>
                <w:rFonts w:ascii="Arial" w:eastAsia="Arial" w:hAnsi="Arial" w:cs="Arial"/>
                <w:spacing w:val="-8"/>
                <w:sz w:val="22"/>
                <w:szCs w:val="22"/>
                <w:lang w:val="ro-RO"/>
              </w:rPr>
              <w:t xml:space="preserve"> </w:t>
            </w:r>
            <w:r w:rsidR="00900FE5" w:rsidRPr="00663340">
              <w:rPr>
                <w:rFonts w:ascii="Arial" w:eastAsia="Arial" w:hAnsi="Arial" w:cs="Arial"/>
                <w:sz w:val="22"/>
                <w:szCs w:val="22"/>
                <w:lang w:val="ro-RO"/>
              </w:rPr>
              <w:t>33</w:t>
            </w:r>
            <w:r w:rsidR="00900FE5" w:rsidRPr="00663340">
              <w:rPr>
                <w:rFonts w:ascii="Arial" w:eastAsia="Arial" w:hAnsi="Arial" w:cs="Arial"/>
                <w:spacing w:val="-7"/>
                <w:sz w:val="22"/>
                <w:szCs w:val="22"/>
                <w:lang w:val="ro-RO"/>
              </w:rPr>
              <w:t xml:space="preserve"> </w:t>
            </w:r>
            <w:r w:rsidR="00900FE5" w:rsidRPr="00663340">
              <w:rPr>
                <w:rFonts w:ascii="Arial" w:eastAsia="Arial" w:hAnsi="Arial" w:cs="Arial"/>
                <w:sz w:val="22"/>
                <w:szCs w:val="22"/>
                <w:lang w:val="ro-RO"/>
              </w:rPr>
              <w:t>kV</w:t>
            </w:r>
            <w:r w:rsidR="00900FE5" w:rsidRPr="00663340">
              <w:rPr>
                <w:rFonts w:ascii="Arial" w:eastAsia="Arial" w:hAnsi="Arial" w:cs="Arial"/>
                <w:spacing w:val="-8"/>
                <w:sz w:val="22"/>
                <w:szCs w:val="22"/>
                <w:lang w:val="ro-RO"/>
              </w:rPr>
              <w:t xml:space="preserve"> </w:t>
            </w:r>
            <w:r w:rsidR="00900FE5" w:rsidRPr="00663340">
              <w:rPr>
                <w:rFonts w:ascii="Arial" w:eastAsia="Arial" w:hAnsi="Arial" w:cs="Arial"/>
                <w:sz w:val="22"/>
                <w:szCs w:val="22"/>
                <w:lang w:val="ro-RO"/>
              </w:rPr>
              <w:t>îngropate</w:t>
            </w:r>
            <w:r w:rsidR="00900FE5" w:rsidRPr="00663340">
              <w:rPr>
                <w:rFonts w:ascii="Arial" w:eastAsia="Arial" w:hAnsi="Arial" w:cs="Arial"/>
                <w:spacing w:val="-7"/>
                <w:sz w:val="22"/>
                <w:szCs w:val="22"/>
                <w:lang w:val="ro-RO"/>
              </w:rPr>
              <w:t xml:space="preserve"> </w:t>
            </w:r>
            <w:r w:rsidR="00900FE5" w:rsidRPr="00663340">
              <w:rPr>
                <w:rFonts w:ascii="Arial" w:eastAsia="Arial" w:hAnsi="Arial" w:cs="Arial"/>
                <w:sz w:val="22"/>
                <w:szCs w:val="22"/>
                <w:lang w:val="ro-RO"/>
              </w:rPr>
              <w:t>in</w:t>
            </w:r>
            <w:r w:rsidR="00900FE5" w:rsidRPr="00663340">
              <w:rPr>
                <w:rFonts w:ascii="Arial" w:eastAsia="Arial" w:hAnsi="Arial" w:cs="Arial"/>
                <w:spacing w:val="-10"/>
                <w:sz w:val="22"/>
                <w:szCs w:val="22"/>
                <w:lang w:val="ro-RO"/>
              </w:rPr>
              <w:t xml:space="preserve"> </w:t>
            </w:r>
            <w:r w:rsidR="00900FE5" w:rsidRPr="00663340">
              <w:rPr>
                <w:rFonts w:ascii="Arial" w:eastAsia="Arial" w:hAnsi="Arial" w:cs="Arial"/>
                <w:sz w:val="22"/>
                <w:szCs w:val="22"/>
                <w:lang w:val="ro-RO"/>
              </w:rPr>
              <w:t>zona</w:t>
            </w:r>
            <w:r w:rsidR="00900FE5" w:rsidRPr="00663340">
              <w:rPr>
                <w:rFonts w:ascii="Arial" w:eastAsia="Arial" w:hAnsi="Arial" w:cs="Arial"/>
                <w:spacing w:val="-10"/>
                <w:sz w:val="22"/>
                <w:szCs w:val="22"/>
                <w:lang w:val="ro-RO"/>
              </w:rPr>
              <w:t xml:space="preserve"> </w:t>
            </w:r>
            <w:r w:rsidR="00900FE5" w:rsidRPr="00663340">
              <w:rPr>
                <w:rFonts w:ascii="Arial" w:eastAsia="Arial" w:hAnsi="Arial" w:cs="Arial"/>
                <w:sz w:val="22"/>
                <w:szCs w:val="22"/>
                <w:lang w:val="ro-RO"/>
              </w:rPr>
              <w:t>mai</w:t>
            </w:r>
            <w:r w:rsidR="00900FE5" w:rsidRPr="00663340">
              <w:rPr>
                <w:rFonts w:ascii="Arial" w:eastAsia="Arial" w:hAnsi="Arial" w:cs="Arial"/>
                <w:spacing w:val="-10"/>
                <w:sz w:val="22"/>
                <w:szCs w:val="22"/>
                <w:lang w:val="ro-RO"/>
              </w:rPr>
              <w:t xml:space="preserve"> </w:t>
            </w:r>
            <w:r w:rsidR="00900FE5" w:rsidRPr="00663340">
              <w:rPr>
                <w:rFonts w:ascii="Arial" w:eastAsia="Arial" w:hAnsi="Arial" w:cs="Arial"/>
                <w:sz w:val="22"/>
                <w:szCs w:val="22"/>
                <w:lang w:val="ro-RO"/>
              </w:rPr>
              <w:t>multor</w:t>
            </w:r>
            <w:r w:rsidR="00900FE5" w:rsidRPr="00663340">
              <w:rPr>
                <w:rFonts w:ascii="Arial" w:eastAsia="Arial" w:hAnsi="Arial" w:cs="Arial"/>
                <w:spacing w:val="-11"/>
                <w:sz w:val="22"/>
                <w:szCs w:val="22"/>
                <w:lang w:val="ro-RO"/>
              </w:rPr>
              <w:t xml:space="preserve"> </w:t>
            </w:r>
            <w:r w:rsidR="00900FE5" w:rsidRPr="00663340">
              <w:rPr>
                <w:rFonts w:ascii="Arial" w:eastAsia="Arial" w:hAnsi="Arial" w:cs="Arial"/>
                <w:sz w:val="22"/>
                <w:szCs w:val="22"/>
                <w:lang w:val="ro-RO"/>
              </w:rPr>
              <w:t>drumuri</w:t>
            </w:r>
            <w:r w:rsidR="00900FE5" w:rsidRPr="00663340">
              <w:rPr>
                <w:rFonts w:ascii="Arial" w:eastAsia="Arial" w:hAnsi="Arial" w:cs="Arial"/>
                <w:spacing w:val="-8"/>
                <w:sz w:val="22"/>
                <w:szCs w:val="22"/>
                <w:lang w:val="ro-RO"/>
              </w:rPr>
              <w:t xml:space="preserve"> </w:t>
            </w:r>
            <w:r w:rsidR="00900FE5" w:rsidRPr="00663340">
              <w:rPr>
                <w:rFonts w:ascii="Arial" w:eastAsia="Arial" w:hAnsi="Arial" w:cs="Arial"/>
                <w:sz w:val="22"/>
                <w:szCs w:val="22"/>
                <w:lang w:val="ro-RO"/>
              </w:rPr>
              <w:t>de</w:t>
            </w:r>
            <w:r w:rsidR="00900FE5" w:rsidRPr="00663340">
              <w:rPr>
                <w:rFonts w:ascii="Arial" w:eastAsia="Arial" w:hAnsi="Arial" w:cs="Arial"/>
                <w:spacing w:val="-10"/>
                <w:sz w:val="22"/>
                <w:szCs w:val="22"/>
                <w:lang w:val="ro-RO"/>
              </w:rPr>
              <w:t xml:space="preserve"> </w:t>
            </w:r>
            <w:r w:rsidR="00900FE5" w:rsidRPr="00663340">
              <w:rPr>
                <w:rFonts w:ascii="Arial" w:eastAsia="Arial" w:hAnsi="Arial" w:cs="Arial"/>
                <w:sz w:val="22"/>
                <w:szCs w:val="22"/>
                <w:lang w:val="ro-RO"/>
              </w:rPr>
              <w:t>exploatare</w:t>
            </w:r>
            <w:r w:rsidR="00900FE5" w:rsidRPr="00663340">
              <w:rPr>
                <w:rFonts w:ascii="Arial" w:eastAsia="Arial" w:hAnsi="Arial" w:cs="Arial"/>
                <w:spacing w:val="-10"/>
                <w:sz w:val="22"/>
                <w:szCs w:val="22"/>
                <w:lang w:val="ro-RO"/>
              </w:rPr>
              <w:t xml:space="preserve"> </w:t>
            </w:r>
            <w:r w:rsidR="00900FE5" w:rsidRPr="00663340">
              <w:rPr>
                <w:rFonts w:ascii="Arial" w:eastAsia="Arial" w:hAnsi="Arial" w:cs="Arial"/>
                <w:sz w:val="22"/>
                <w:szCs w:val="22"/>
                <w:lang w:val="ro-RO"/>
              </w:rPr>
              <w:t>aflate</w:t>
            </w:r>
            <w:r w:rsidR="00900FE5" w:rsidRPr="00663340">
              <w:rPr>
                <w:rFonts w:ascii="Arial" w:eastAsia="Arial" w:hAnsi="Arial" w:cs="Arial"/>
                <w:spacing w:val="-10"/>
                <w:sz w:val="22"/>
                <w:szCs w:val="22"/>
                <w:lang w:val="ro-RO"/>
              </w:rPr>
              <w:t xml:space="preserve"> </w:t>
            </w:r>
            <w:r w:rsidR="00900FE5" w:rsidRPr="00663340">
              <w:rPr>
                <w:rFonts w:ascii="Arial" w:eastAsia="Arial" w:hAnsi="Arial" w:cs="Arial"/>
                <w:sz w:val="22"/>
                <w:szCs w:val="22"/>
                <w:lang w:val="ro-RO"/>
              </w:rPr>
              <w:t>în extravilanul comunei Șimand, in zona drumului judetean DJ 792C, in zona drumului național DN 79, respectiv in zona mai multor drumuri de exploatare aflate în extravilanul orașului Sântana.</w:t>
            </w:r>
          </w:p>
          <w:p w:rsidR="00175FF2" w:rsidRPr="00663340" w:rsidRDefault="00175FF2" w:rsidP="00E31964">
            <w:pPr>
              <w:widowControl/>
              <w:suppressAutoHyphens w:val="0"/>
              <w:autoSpaceDE w:val="0"/>
              <w:autoSpaceDN w:val="0"/>
              <w:adjustRightInd w:val="0"/>
              <w:spacing w:line="276" w:lineRule="auto"/>
              <w:rPr>
                <w:rFonts w:ascii="Arial" w:eastAsiaTheme="minorHAnsi" w:hAnsi="Arial" w:cs="Arial"/>
                <w:sz w:val="22"/>
                <w:szCs w:val="22"/>
                <w:lang w:val="en-GB"/>
                <w14:ligatures w14:val="standardContextual"/>
              </w:rPr>
            </w:pPr>
          </w:p>
          <w:p w:rsidR="00175FF2" w:rsidRPr="00663340" w:rsidRDefault="00175FF2" w:rsidP="00E31964">
            <w:pPr>
              <w:widowControl/>
              <w:suppressAutoHyphens w:val="0"/>
              <w:autoSpaceDE w:val="0"/>
              <w:autoSpaceDN w:val="0"/>
              <w:adjustRightInd w:val="0"/>
              <w:spacing w:line="276" w:lineRule="auto"/>
              <w:rPr>
                <w:rFonts w:ascii="Arial" w:eastAsiaTheme="minorHAnsi" w:hAnsi="Arial" w:cs="Arial"/>
                <w:b/>
                <w:bCs/>
                <w:sz w:val="22"/>
                <w:szCs w:val="22"/>
                <w:lang w:val="en-GB"/>
                <w14:ligatures w14:val="standardContextual"/>
              </w:rPr>
            </w:pPr>
          </w:p>
        </w:tc>
        <w:tc>
          <w:tcPr>
            <w:tcW w:w="4231" w:type="dxa"/>
          </w:tcPr>
          <w:p w:rsidR="00175FF2" w:rsidRPr="00663340" w:rsidRDefault="00175FF2" w:rsidP="00547653">
            <w:pPr>
              <w:widowControl/>
              <w:suppressAutoHyphens w:val="0"/>
              <w:rPr>
                <w:rFonts w:ascii="Arial" w:hAnsi="Arial" w:cs="Arial"/>
                <w:b/>
                <w:bCs/>
                <w:sz w:val="22"/>
                <w:szCs w:val="22"/>
                <w:lang w:val="pt-BR" w:bidi="en-US"/>
              </w:rPr>
            </w:pPr>
            <w:r w:rsidRPr="00663340">
              <w:rPr>
                <w:rFonts w:ascii="Arial" w:hAnsi="Arial" w:cs="Arial"/>
                <w:b/>
                <w:bCs/>
                <w:sz w:val="22"/>
                <w:szCs w:val="22"/>
                <w:lang w:val="pt-BR" w:bidi="en-US"/>
              </w:rPr>
              <w:t>Etapa de execuție :</w:t>
            </w:r>
          </w:p>
          <w:p w:rsidR="00175FF2" w:rsidRPr="00663340" w:rsidRDefault="00175FF2" w:rsidP="00547653">
            <w:pPr>
              <w:widowControl/>
              <w:suppressAutoHyphens w:val="0"/>
              <w:rPr>
                <w:rFonts w:ascii="Arial" w:hAnsi="Arial" w:cs="Arial"/>
                <w:sz w:val="22"/>
                <w:szCs w:val="22"/>
                <w:lang w:val="pt-BR" w:bidi="en-US"/>
              </w:rPr>
            </w:pPr>
          </w:p>
          <w:p w:rsidR="00175FF2" w:rsidRPr="00663340" w:rsidRDefault="00175FF2" w:rsidP="00547653">
            <w:pPr>
              <w:widowControl/>
              <w:suppressAutoHyphens w:val="0"/>
              <w:rPr>
                <w:rFonts w:ascii="Arial" w:hAnsi="Arial" w:cs="Arial"/>
                <w:sz w:val="22"/>
                <w:szCs w:val="22"/>
                <w:lang w:val="pt-BR" w:bidi="en-US"/>
              </w:rPr>
            </w:pPr>
            <w:r w:rsidRPr="00663340">
              <w:rPr>
                <w:rFonts w:ascii="Arial" w:hAnsi="Arial" w:cs="Arial"/>
                <w:sz w:val="22"/>
                <w:szCs w:val="22"/>
                <w:lang w:val="pt-BR" w:bidi="en-US"/>
              </w:rPr>
              <w:t xml:space="preserve">Intervenții principale : </w:t>
            </w:r>
          </w:p>
          <w:p w:rsidR="00175FF2" w:rsidRPr="00663340" w:rsidRDefault="00175FF2" w:rsidP="00175FF2">
            <w:pPr>
              <w:widowControl/>
              <w:numPr>
                <w:ilvl w:val="0"/>
                <w:numId w:val="27"/>
              </w:numPr>
              <w:suppressAutoHyphens w:val="0"/>
              <w:contextualSpacing/>
              <w:rPr>
                <w:rFonts w:ascii="Arial" w:hAnsi="Arial" w:cs="Arial"/>
                <w:sz w:val="22"/>
                <w:szCs w:val="22"/>
                <w:lang w:val="pt-BR" w:bidi="en-US"/>
              </w:rPr>
            </w:pPr>
            <w:r w:rsidRPr="00663340">
              <w:rPr>
                <w:rFonts w:ascii="Arial" w:hAnsi="Arial" w:cs="Arial"/>
                <w:sz w:val="22"/>
                <w:szCs w:val="22"/>
                <w:lang w:val="pt-BR" w:bidi="en-US"/>
              </w:rPr>
              <w:t xml:space="preserve">organizare de șantier. </w:t>
            </w:r>
          </w:p>
          <w:p w:rsidR="00175FF2" w:rsidRPr="00663340" w:rsidRDefault="00175FF2" w:rsidP="00175FF2">
            <w:pPr>
              <w:widowControl/>
              <w:numPr>
                <w:ilvl w:val="0"/>
                <w:numId w:val="27"/>
              </w:numPr>
              <w:suppressAutoHyphens w:val="0"/>
              <w:contextualSpacing/>
              <w:rPr>
                <w:rFonts w:ascii="Arial" w:hAnsi="Arial" w:cs="Arial"/>
                <w:sz w:val="22"/>
                <w:szCs w:val="22"/>
                <w:lang w:val="pt-BR" w:bidi="en-US"/>
              </w:rPr>
            </w:pPr>
            <w:r w:rsidRPr="00663340">
              <w:rPr>
                <w:rFonts w:ascii="Arial" w:hAnsi="Arial" w:cs="Arial"/>
                <w:sz w:val="22"/>
                <w:szCs w:val="22"/>
                <w:lang w:val="pt-BR" w:bidi="en-US"/>
              </w:rPr>
              <w:t xml:space="preserve">indepartarea vegetatiei </w:t>
            </w:r>
          </w:p>
          <w:p w:rsidR="00175FF2" w:rsidRPr="00663340" w:rsidRDefault="00175FF2" w:rsidP="00175FF2">
            <w:pPr>
              <w:widowControl/>
              <w:numPr>
                <w:ilvl w:val="0"/>
                <w:numId w:val="27"/>
              </w:numPr>
              <w:suppressAutoHyphens w:val="0"/>
              <w:contextualSpacing/>
              <w:rPr>
                <w:rFonts w:ascii="Arial" w:hAnsi="Arial" w:cs="Arial"/>
                <w:sz w:val="22"/>
                <w:szCs w:val="22"/>
                <w:lang w:val="pt-BR" w:bidi="en-US"/>
              </w:rPr>
            </w:pPr>
            <w:r w:rsidRPr="00663340">
              <w:rPr>
                <w:rFonts w:ascii="Arial" w:eastAsiaTheme="minorHAnsi" w:hAnsi="Arial" w:cs="Arial"/>
                <w:sz w:val="22"/>
                <w:szCs w:val="22"/>
                <w14:ligatures w14:val="standardContextual"/>
              </w:rPr>
              <w:t>decopertarea stratului de pamant vegetal si depozitarea acestuia in vederea reutilizarii;</w:t>
            </w:r>
          </w:p>
          <w:p w:rsidR="00175FF2" w:rsidRPr="008B462B" w:rsidRDefault="00175FF2" w:rsidP="003113B1">
            <w:pPr>
              <w:widowControl/>
              <w:numPr>
                <w:ilvl w:val="0"/>
                <w:numId w:val="27"/>
              </w:numPr>
              <w:suppressAutoHyphens w:val="0"/>
              <w:contextualSpacing/>
              <w:rPr>
                <w:rFonts w:ascii="Arial" w:hAnsi="Arial" w:cs="Arial"/>
                <w:sz w:val="22"/>
                <w:szCs w:val="22"/>
                <w:lang w:val="pt-BR" w:bidi="en-US"/>
              </w:rPr>
            </w:pPr>
            <w:r w:rsidRPr="00663340">
              <w:rPr>
                <w:rFonts w:ascii="Arial" w:eastAsiaTheme="minorHAnsi" w:hAnsi="Arial" w:cs="Arial"/>
                <w:sz w:val="22"/>
                <w:szCs w:val="22"/>
                <w14:ligatures w14:val="standardContextual"/>
              </w:rPr>
              <w:t xml:space="preserve"> realizarea </w:t>
            </w:r>
            <w:r w:rsidR="00E31964" w:rsidRPr="00663340">
              <w:rPr>
                <w:rFonts w:ascii="Arial" w:eastAsiaTheme="minorHAnsi" w:hAnsi="Arial" w:cs="Arial"/>
                <w:sz w:val="22"/>
                <w:szCs w:val="22"/>
                <w14:ligatures w14:val="standardContextual"/>
              </w:rPr>
              <w:t xml:space="preserve">sapaturilor </w:t>
            </w:r>
            <w:r w:rsidRPr="00663340">
              <w:rPr>
                <w:rFonts w:ascii="Arial" w:eastAsiaTheme="minorHAnsi" w:hAnsi="Arial" w:cs="Arial"/>
                <w:sz w:val="22"/>
                <w:szCs w:val="22"/>
                <w14:ligatures w14:val="standardContextual"/>
              </w:rPr>
              <w:t xml:space="preserve"> aferente;</w:t>
            </w:r>
          </w:p>
          <w:p w:rsidR="008B462B" w:rsidRPr="008B462B" w:rsidRDefault="008B462B" w:rsidP="008B462B">
            <w:pPr>
              <w:widowControl/>
              <w:suppressAutoHyphens w:val="0"/>
              <w:rPr>
                <w:rFonts w:ascii="Arial" w:hAnsi="Arial" w:cs="Arial"/>
                <w:sz w:val="22"/>
                <w:szCs w:val="22"/>
                <w:lang w:val="pt-BR" w:bidi="en-US"/>
              </w:rPr>
            </w:pPr>
            <w:r w:rsidRPr="008B462B">
              <w:rPr>
                <w:rFonts w:ascii="Arial" w:hAnsi="Arial" w:cs="Arial"/>
                <w:sz w:val="22"/>
                <w:szCs w:val="22"/>
                <w:lang w:val="pt-BR" w:bidi="en-US"/>
              </w:rPr>
              <w:t xml:space="preserve">Intervenții principale : </w:t>
            </w:r>
          </w:p>
          <w:p w:rsidR="008B462B" w:rsidRPr="008B462B" w:rsidRDefault="008B462B" w:rsidP="008B462B">
            <w:pPr>
              <w:widowControl/>
              <w:numPr>
                <w:ilvl w:val="0"/>
                <w:numId w:val="27"/>
              </w:numPr>
              <w:suppressAutoHyphens w:val="0"/>
              <w:contextualSpacing/>
              <w:rPr>
                <w:rFonts w:ascii="Arial" w:hAnsi="Arial" w:cs="Arial"/>
                <w:sz w:val="22"/>
                <w:szCs w:val="22"/>
                <w:lang w:val="pt-BR" w:bidi="en-US"/>
              </w:rPr>
            </w:pPr>
            <w:r w:rsidRPr="008B462B">
              <w:rPr>
                <w:rFonts w:ascii="Arial" w:hAnsi="Arial" w:cs="Arial"/>
                <w:sz w:val="22"/>
                <w:szCs w:val="22"/>
                <w:lang w:val="pt-BR" w:bidi="en-US"/>
              </w:rPr>
              <w:t xml:space="preserve">organizare de șantier. </w:t>
            </w:r>
          </w:p>
          <w:p w:rsidR="008B462B" w:rsidRPr="008B462B" w:rsidRDefault="008B462B" w:rsidP="008B462B">
            <w:pPr>
              <w:widowControl/>
              <w:numPr>
                <w:ilvl w:val="0"/>
                <w:numId w:val="27"/>
              </w:numPr>
              <w:suppressAutoHyphens w:val="0"/>
              <w:contextualSpacing/>
              <w:rPr>
                <w:rFonts w:ascii="Arial" w:hAnsi="Arial" w:cs="Arial"/>
                <w:sz w:val="22"/>
                <w:szCs w:val="22"/>
                <w:lang w:val="pt-BR" w:bidi="en-US"/>
              </w:rPr>
            </w:pPr>
            <w:r w:rsidRPr="008B462B">
              <w:rPr>
                <w:rFonts w:ascii="Arial" w:hAnsi="Arial" w:cs="Arial"/>
                <w:sz w:val="22"/>
                <w:szCs w:val="22"/>
                <w:lang w:val="pt-BR" w:bidi="en-US"/>
              </w:rPr>
              <w:t xml:space="preserve">indepartarea vegetatiei </w:t>
            </w:r>
          </w:p>
          <w:p w:rsidR="008B462B" w:rsidRPr="008B462B" w:rsidRDefault="008B462B" w:rsidP="008B462B">
            <w:pPr>
              <w:widowControl/>
              <w:numPr>
                <w:ilvl w:val="0"/>
                <w:numId w:val="27"/>
              </w:numPr>
              <w:suppressAutoHyphens w:val="0"/>
              <w:contextualSpacing/>
              <w:rPr>
                <w:rFonts w:ascii="Arial" w:hAnsi="Arial" w:cs="Arial"/>
                <w:sz w:val="22"/>
                <w:szCs w:val="22"/>
                <w:lang w:val="pt-BR" w:bidi="en-US"/>
              </w:rPr>
            </w:pPr>
            <w:r w:rsidRPr="008B462B">
              <w:rPr>
                <w:rFonts w:ascii="Arial" w:eastAsiaTheme="minorHAnsi" w:hAnsi="Arial" w:cs="Arial"/>
                <w:sz w:val="22"/>
                <w:szCs w:val="22"/>
                <w14:ligatures w14:val="standardContextual"/>
              </w:rPr>
              <w:t>decopertarea stratului de pamant vegetal si depozitarea acestuia in vederea reutilizarii;</w:t>
            </w:r>
          </w:p>
          <w:p w:rsidR="008B462B" w:rsidRPr="008B462B" w:rsidRDefault="008B462B" w:rsidP="008B462B">
            <w:pPr>
              <w:widowControl/>
              <w:numPr>
                <w:ilvl w:val="0"/>
                <w:numId w:val="27"/>
              </w:numPr>
              <w:suppressAutoHyphens w:val="0"/>
              <w:contextualSpacing/>
              <w:rPr>
                <w:rFonts w:ascii="Arial" w:hAnsi="Arial" w:cs="Arial"/>
                <w:sz w:val="22"/>
                <w:szCs w:val="22"/>
                <w:lang w:val="pt-BR" w:bidi="en-US"/>
              </w:rPr>
            </w:pPr>
            <w:r w:rsidRPr="008B462B">
              <w:rPr>
                <w:rFonts w:ascii="Arial" w:eastAsiaTheme="minorHAnsi" w:hAnsi="Arial" w:cs="Arial"/>
                <w:sz w:val="22"/>
                <w:szCs w:val="22"/>
                <w14:ligatures w14:val="standardContextual"/>
              </w:rPr>
              <w:t xml:space="preserve"> </w:t>
            </w:r>
            <w:r w:rsidRPr="008B462B">
              <w:rPr>
                <w:rFonts w:ascii="Arial" w:eastAsia="Calibri" w:hAnsi="Arial" w:cs="Arial"/>
                <w:sz w:val="22"/>
                <w:szCs w:val="22"/>
                <w:lang w:val="fr-FR"/>
              </w:rPr>
              <w:t>Rețelele electrice LES 110 kV vor fi pozate intr-un șanț cu o lățime cuprinsă intre 1,00 - 2,00 m,</w:t>
            </w:r>
            <w:r w:rsidRPr="008B462B">
              <w:rPr>
                <w:rFonts w:ascii="Arial" w:eastAsia="Calibri" w:hAnsi="Arial" w:cs="Arial"/>
                <w:sz w:val="22"/>
                <w:szCs w:val="22"/>
                <w:lang w:val="ro-RO"/>
              </w:rPr>
              <w:t xml:space="preserve"> la adâncimea de 1,30 m. Cablurile vor fi asezate pe un pat de nisip de 15 cm și se acoperă cu un alt strat de nisip de 15 cm, peste care se aseaza o folie cu însemne de cabluri sub tensiune. La intersectia cablului electric cu retele de cabluri se va face o separare printr-un strat de pământ de cel puțin 50 cm</w:t>
            </w:r>
          </w:p>
          <w:p w:rsidR="008B462B" w:rsidRPr="008B462B" w:rsidRDefault="008B462B" w:rsidP="008B462B">
            <w:pPr>
              <w:widowControl/>
              <w:numPr>
                <w:ilvl w:val="0"/>
                <w:numId w:val="27"/>
              </w:numPr>
              <w:suppressAutoHyphens w:val="0"/>
              <w:contextualSpacing/>
              <w:rPr>
                <w:rFonts w:ascii="Arial" w:hAnsi="Arial" w:cs="Arial"/>
                <w:sz w:val="22"/>
                <w:szCs w:val="22"/>
                <w:lang w:val="pt-BR" w:bidi="en-US"/>
              </w:rPr>
            </w:pPr>
            <w:r w:rsidRPr="008B462B">
              <w:rPr>
                <w:rFonts w:ascii="Arial" w:eastAsia="Calibri" w:hAnsi="Arial" w:cs="Arial"/>
                <w:sz w:val="22"/>
                <w:szCs w:val="22"/>
                <w:lang w:val="fr-FR"/>
              </w:rPr>
              <w:t>Subtraversările vor fi realizate prin forare orizontală dirijată în afara zonei de protecției a elementelor intersectate</w:t>
            </w:r>
          </w:p>
          <w:p w:rsidR="008B462B" w:rsidRPr="008B462B" w:rsidRDefault="008B462B" w:rsidP="008B462B">
            <w:pPr>
              <w:jc w:val="both"/>
              <w:rPr>
                <w:rFonts w:ascii="Arial" w:hAnsi="Arial" w:cs="Arial"/>
                <w:sz w:val="22"/>
                <w:szCs w:val="22"/>
              </w:rPr>
            </w:pPr>
          </w:p>
          <w:p w:rsidR="008B462B" w:rsidRPr="008B462B" w:rsidRDefault="008B462B" w:rsidP="008B462B">
            <w:pPr>
              <w:widowControl/>
              <w:numPr>
                <w:ilvl w:val="0"/>
                <w:numId w:val="27"/>
              </w:numPr>
              <w:suppressAutoHyphens w:val="0"/>
              <w:contextualSpacing/>
              <w:rPr>
                <w:rFonts w:ascii="Arial" w:hAnsi="Arial" w:cs="Arial"/>
                <w:sz w:val="22"/>
                <w:szCs w:val="22"/>
                <w:lang w:val="pt-BR" w:bidi="en-US"/>
              </w:rPr>
            </w:pPr>
            <w:r w:rsidRPr="008B462B">
              <w:rPr>
                <w:rFonts w:ascii="Arial" w:eastAsiaTheme="minorHAnsi" w:hAnsi="Arial" w:cs="Arial"/>
                <w:sz w:val="22"/>
                <w:szCs w:val="22"/>
                <w14:ligatures w14:val="standardContextual"/>
              </w:rPr>
              <w:t>lucrari de refacere a terenului in zonele folosite temporar</w:t>
            </w:r>
          </w:p>
          <w:p w:rsidR="008B462B" w:rsidRPr="008B462B" w:rsidRDefault="008B462B" w:rsidP="008B462B">
            <w:pPr>
              <w:widowControl/>
              <w:numPr>
                <w:ilvl w:val="0"/>
                <w:numId w:val="27"/>
              </w:numPr>
              <w:suppressAutoHyphens w:val="0"/>
              <w:contextualSpacing/>
              <w:rPr>
                <w:rFonts w:ascii="Arial" w:hAnsi="Arial" w:cs="Arial"/>
                <w:sz w:val="22"/>
                <w:szCs w:val="22"/>
                <w:lang w:val="pt-BR" w:bidi="en-US"/>
              </w:rPr>
            </w:pPr>
            <w:r w:rsidRPr="008B462B">
              <w:rPr>
                <w:rFonts w:ascii="Arial" w:hAnsi="Arial" w:cs="Arial"/>
                <w:sz w:val="22"/>
                <w:szCs w:val="22"/>
                <w:lang w:val="pt-BR" w:bidi="en-US"/>
              </w:rPr>
              <w:t>lucrări in terasamente (nivelarea terenului,)</w:t>
            </w:r>
          </w:p>
          <w:p w:rsidR="008B462B" w:rsidRPr="008B462B" w:rsidRDefault="008B462B" w:rsidP="008B462B">
            <w:pPr>
              <w:widowControl/>
              <w:numPr>
                <w:ilvl w:val="0"/>
                <w:numId w:val="27"/>
              </w:numPr>
              <w:suppressAutoHyphens w:val="0"/>
              <w:contextualSpacing/>
              <w:rPr>
                <w:rFonts w:ascii="Arial" w:hAnsi="Arial" w:cs="Arial"/>
                <w:sz w:val="22"/>
                <w:szCs w:val="22"/>
                <w:lang w:val="pt-BR" w:bidi="en-US"/>
              </w:rPr>
            </w:pPr>
            <w:r w:rsidRPr="008B462B">
              <w:rPr>
                <w:rFonts w:ascii="Arial" w:hAnsi="Arial" w:cs="Arial"/>
                <w:sz w:val="22"/>
                <w:szCs w:val="22"/>
                <w:lang w:val="pt-BR" w:bidi="en-US"/>
              </w:rPr>
              <w:t xml:space="preserve"> lucrări de reabilitare a terenului la finalizare</w:t>
            </w:r>
          </w:p>
          <w:p w:rsidR="008B462B" w:rsidRPr="00663340" w:rsidRDefault="008B462B" w:rsidP="008B462B">
            <w:pPr>
              <w:widowControl/>
              <w:suppressAutoHyphens w:val="0"/>
              <w:ind w:left="720"/>
              <w:contextualSpacing/>
              <w:rPr>
                <w:rFonts w:ascii="Arial" w:hAnsi="Arial" w:cs="Arial"/>
                <w:sz w:val="22"/>
                <w:szCs w:val="22"/>
                <w:lang w:val="pt-BR" w:bidi="en-US"/>
              </w:rPr>
            </w:pPr>
          </w:p>
          <w:p w:rsidR="00175FF2" w:rsidRPr="00663340" w:rsidRDefault="00175FF2" w:rsidP="00547653">
            <w:pPr>
              <w:jc w:val="both"/>
              <w:rPr>
                <w:rFonts w:ascii="Arial" w:hAnsi="Arial" w:cs="Arial"/>
                <w:sz w:val="22"/>
                <w:szCs w:val="22"/>
              </w:rPr>
            </w:pPr>
          </w:p>
          <w:p w:rsidR="00175FF2" w:rsidRPr="00663340" w:rsidRDefault="00175FF2" w:rsidP="00175FF2">
            <w:pPr>
              <w:widowControl/>
              <w:numPr>
                <w:ilvl w:val="0"/>
                <w:numId w:val="27"/>
              </w:numPr>
              <w:suppressAutoHyphens w:val="0"/>
              <w:contextualSpacing/>
              <w:rPr>
                <w:rFonts w:ascii="Arial" w:hAnsi="Arial" w:cs="Arial"/>
                <w:sz w:val="22"/>
                <w:szCs w:val="22"/>
                <w:lang w:val="pt-BR" w:bidi="en-US"/>
              </w:rPr>
            </w:pPr>
            <w:r w:rsidRPr="00663340">
              <w:rPr>
                <w:rFonts w:ascii="Arial" w:eastAsiaTheme="minorHAnsi" w:hAnsi="Arial" w:cs="Arial"/>
                <w:sz w:val="22"/>
                <w:szCs w:val="22"/>
                <w14:ligatures w14:val="standardContextual"/>
              </w:rPr>
              <w:lastRenderedPageBreak/>
              <w:t>lucrari de refacere a terenului in zonele folosite temporar</w:t>
            </w:r>
          </w:p>
          <w:p w:rsidR="00175FF2" w:rsidRPr="00663340" w:rsidRDefault="00175FF2" w:rsidP="00175FF2">
            <w:pPr>
              <w:widowControl/>
              <w:numPr>
                <w:ilvl w:val="0"/>
                <w:numId w:val="27"/>
              </w:numPr>
              <w:suppressAutoHyphens w:val="0"/>
              <w:contextualSpacing/>
              <w:rPr>
                <w:rFonts w:ascii="Arial" w:hAnsi="Arial" w:cs="Arial"/>
                <w:sz w:val="22"/>
                <w:szCs w:val="22"/>
                <w:lang w:val="pt-BR" w:bidi="en-US"/>
              </w:rPr>
            </w:pPr>
            <w:r w:rsidRPr="00663340">
              <w:rPr>
                <w:rFonts w:ascii="Arial" w:hAnsi="Arial" w:cs="Arial"/>
                <w:sz w:val="22"/>
                <w:szCs w:val="22"/>
                <w:lang w:val="pt-BR" w:bidi="en-US"/>
              </w:rPr>
              <w:t>lucrări in terasamente (nivelarea terenului,)</w:t>
            </w:r>
          </w:p>
          <w:p w:rsidR="00175FF2" w:rsidRPr="00663340" w:rsidRDefault="00175FF2" w:rsidP="00175FF2">
            <w:pPr>
              <w:widowControl/>
              <w:numPr>
                <w:ilvl w:val="0"/>
                <w:numId w:val="27"/>
              </w:numPr>
              <w:suppressAutoHyphens w:val="0"/>
              <w:contextualSpacing/>
              <w:rPr>
                <w:rFonts w:ascii="Arial" w:hAnsi="Arial" w:cs="Arial"/>
                <w:sz w:val="22"/>
                <w:szCs w:val="22"/>
                <w:lang w:val="pt-BR" w:bidi="en-US"/>
              </w:rPr>
            </w:pPr>
            <w:r w:rsidRPr="00663340">
              <w:rPr>
                <w:rFonts w:ascii="Arial" w:hAnsi="Arial" w:cs="Arial"/>
                <w:sz w:val="22"/>
                <w:szCs w:val="22"/>
                <w:lang w:val="pt-BR" w:bidi="en-US"/>
              </w:rPr>
              <w:t xml:space="preserve"> lucrări de reabilitare a terenului la finalizare</w:t>
            </w:r>
          </w:p>
          <w:p w:rsidR="00175FF2" w:rsidRPr="00663340" w:rsidRDefault="00175FF2" w:rsidP="00547653">
            <w:pPr>
              <w:widowControl/>
              <w:suppressAutoHyphens w:val="0"/>
              <w:rPr>
                <w:rFonts w:ascii="Arial" w:hAnsi="Arial" w:cs="Arial"/>
                <w:sz w:val="22"/>
                <w:szCs w:val="22"/>
                <w:lang w:val="pt-BR" w:bidi="en-US"/>
              </w:rPr>
            </w:pPr>
          </w:p>
          <w:p w:rsidR="00175FF2" w:rsidRPr="00663340" w:rsidRDefault="00175FF2" w:rsidP="00547653">
            <w:pPr>
              <w:widowControl/>
              <w:suppressAutoHyphens w:val="0"/>
              <w:rPr>
                <w:rFonts w:ascii="Arial" w:hAnsi="Arial" w:cs="Arial"/>
                <w:sz w:val="22"/>
                <w:szCs w:val="22"/>
                <w:lang w:val="pt-BR" w:bidi="en-US"/>
              </w:rPr>
            </w:pPr>
            <w:r w:rsidRPr="00663340">
              <w:rPr>
                <w:rFonts w:ascii="Arial" w:hAnsi="Arial" w:cs="Arial"/>
                <w:b/>
                <w:bCs/>
                <w:sz w:val="22"/>
                <w:szCs w:val="22"/>
                <w:lang w:val="pt-BR" w:bidi="en-US"/>
              </w:rPr>
              <w:t>Etapa de funcționare:</w:t>
            </w:r>
            <w:r w:rsidRPr="00663340">
              <w:rPr>
                <w:rFonts w:ascii="Arial" w:hAnsi="Arial" w:cs="Arial"/>
                <w:sz w:val="22"/>
                <w:szCs w:val="22"/>
                <w:lang w:val="pt-BR" w:bidi="en-US"/>
              </w:rPr>
              <w:t xml:space="preserve"> </w:t>
            </w:r>
          </w:p>
          <w:p w:rsidR="003D6DC3" w:rsidRPr="00663340" w:rsidRDefault="003D6DC3" w:rsidP="003D6DC3">
            <w:pPr>
              <w:widowControl/>
              <w:numPr>
                <w:ilvl w:val="0"/>
                <w:numId w:val="28"/>
              </w:numPr>
              <w:suppressAutoHyphens w:val="0"/>
              <w:contextualSpacing/>
              <w:rPr>
                <w:rFonts w:ascii="Arial" w:hAnsi="Arial" w:cs="Arial"/>
                <w:sz w:val="22"/>
                <w:szCs w:val="22"/>
                <w:lang w:val="pt-BR" w:bidi="en-US"/>
              </w:rPr>
            </w:pPr>
            <w:r w:rsidRPr="00663340">
              <w:rPr>
                <w:rFonts w:ascii="Arial" w:hAnsi="Arial" w:cs="Arial"/>
                <w:sz w:val="22"/>
                <w:szCs w:val="22"/>
                <w:lang w:val="pt-BR" w:bidi="en-US"/>
              </w:rPr>
              <w:t>Desfășurarea activității de</w:t>
            </w:r>
            <w:r>
              <w:rPr>
                <w:rFonts w:ascii="Arial" w:hAnsi="Arial" w:cs="Arial"/>
                <w:sz w:val="22"/>
                <w:szCs w:val="22"/>
                <w:lang w:val="pt-BR" w:bidi="en-US"/>
              </w:rPr>
              <w:t xml:space="preserve"> tranport </w:t>
            </w:r>
            <w:r w:rsidRPr="00663340">
              <w:rPr>
                <w:rFonts w:ascii="Arial" w:hAnsi="Arial" w:cs="Arial"/>
                <w:sz w:val="22"/>
                <w:szCs w:val="22"/>
                <w:lang w:val="pt-BR" w:bidi="en-US"/>
              </w:rPr>
              <w:t xml:space="preserve"> curent </w:t>
            </w:r>
            <w:r>
              <w:rPr>
                <w:rFonts w:ascii="Arial" w:hAnsi="Arial" w:cs="Arial"/>
                <w:sz w:val="22"/>
                <w:szCs w:val="22"/>
                <w:lang w:val="pt-BR" w:bidi="en-US"/>
              </w:rPr>
              <w:t xml:space="preserve">in retele electrice </w:t>
            </w:r>
            <w:r w:rsidRPr="00663340">
              <w:rPr>
                <w:rFonts w:ascii="Arial" w:hAnsi="Arial" w:cs="Arial"/>
                <w:sz w:val="22"/>
                <w:szCs w:val="22"/>
                <w:lang w:val="pt-BR" w:bidi="en-US"/>
              </w:rPr>
              <w:t xml:space="preserve"> </w:t>
            </w:r>
          </w:p>
          <w:p w:rsidR="003D6DC3" w:rsidRPr="00663340" w:rsidRDefault="003D6DC3" w:rsidP="003D6DC3">
            <w:pPr>
              <w:widowControl/>
              <w:numPr>
                <w:ilvl w:val="0"/>
                <w:numId w:val="28"/>
              </w:numPr>
              <w:suppressAutoHyphens w:val="0"/>
              <w:contextualSpacing/>
              <w:rPr>
                <w:rFonts w:ascii="Arial" w:hAnsi="Arial" w:cs="Arial"/>
                <w:sz w:val="22"/>
                <w:szCs w:val="22"/>
                <w:lang w:val="pt-BR" w:bidi="en-US"/>
              </w:rPr>
            </w:pPr>
            <w:r w:rsidRPr="00663340">
              <w:rPr>
                <w:rFonts w:ascii="Arial" w:hAnsi="Arial" w:cs="Arial"/>
                <w:sz w:val="22"/>
                <w:szCs w:val="22"/>
                <w:lang w:val="pt-BR" w:bidi="en-US"/>
              </w:rPr>
              <w:t xml:space="preserve">Activități de intreținere </w:t>
            </w:r>
          </w:p>
          <w:p w:rsidR="00175FF2" w:rsidRPr="00663340" w:rsidRDefault="00175FF2" w:rsidP="00547653">
            <w:pPr>
              <w:widowControl/>
              <w:suppressAutoHyphens w:val="0"/>
              <w:rPr>
                <w:rFonts w:ascii="Arial" w:hAnsi="Arial" w:cs="Arial"/>
                <w:sz w:val="22"/>
                <w:szCs w:val="22"/>
                <w:lang w:val="pt-BR" w:bidi="en-US"/>
              </w:rPr>
            </w:pPr>
          </w:p>
          <w:p w:rsidR="00175FF2" w:rsidRPr="00663340" w:rsidRDefault="00175FF2" w:rsidP="00547653">
            <w:pPr>
              <w:widowControl/>
              <w:suppressAutoHyphens w:val="0"/>
              <w:rPr>
                <w:rFonts w:ascii="Arial" w:hAnsi="Arial" w:cs="Arial"/>
                <w:sz w:val="22"/>
                <w:szCs w:val="22"/>
                <w:lang w:val="pt-BR" w:bidi="en-US"/>
              </w:rPr>
            </w:pPr>
            <w:r w:rsidRPr="00663340">
              <w:rPr>
                <w:rFonts w:ascii="Arial" w:hAnsi="Arial" w:cs="Arial"/>
                <w:b/>
                <w:bCs/>
                <w:sz w:val="22"/>
                <w:szCs w:val="22"/>
                <w:lang w:val="pt-BR" w:bidi="en-US"/>
              </w:rPr>
              <w:t>Etapa de dezafectare</w:t>
            </w:r>
            <w:r w:rsidRPr="00663340">
              <w:rPr>
                <w:rFonts w:ascii="Arial" w:hAnsi="Arial" w:cs="Arial"/>
                <w:sz w:val="22"/>
                <w:szCs w:val="22"/>
                <w:lang w:val="pt-BR" w:bidi="en-US"/>
              </w:rPr>
              <w:t xml:space="preserve">: </w:t>
            </w:r>
          </w:p>
          <w:p w:rsidR="00175FF2" w:rsidRPr="00663340" w:rsidRDefault="00175FF2" w:rsidP="00175FF2">
            <w:pPr>
              <w:widowControl/>
              <w:numPr>
                <w:ilvl w:val="0"/>
                <w:numId w:val="29"/>
              </w:numPr>
              <w:suppressAutoHyphens w:val="0"/>
              <w:contextualSpacing/>
              <w:rPr>
                <w:rFonts w:ascii="Arial" w:hAnsi="Arial" w:cs="Arial"/>
                <w:sz w:val="22"/>
                <w:szCs w:val="22"/>
                <w:lang w:val="pt-BR" w:bidi="en-US"/>
              </w:rPr>
            </w:pPr>
            <w:r w:rsidRPr="00663340">
              <w:rPr>
                <w:rFonts w:ascii="Arial" w:hAnsi="Arial" w:cs="Arial"/>
                <w:sz w:val="22"/>
                <w:szCs w:val="22"/>
                <w:lang w:val="pt-BR" w:bidi="en-US"/>
              </w:rPr>
              <w:t xml:space="preserve">Realizarea organizărilor de şantier; </w:t>
            </w:r>
          </w:p>
          <w:p w:rsidR="00175FF2" w:rsidRPr="00663340" w:rsidRDefault="00175FF2" w:rsidP="00175FF2">
            <w:pPr>
              <w:widowControl/>
              <w:numPr>
                <w:ilvl w:val="0"/>
                <w:numId w:val="29"/>
              </w:numPr>
              <w:suppressAutoHyphens w:val="0"/>
              <w:contextualSpacing/>
              <w:rPr>
                <w:rFonts w:ascii="Arial" w:hAnsi="Arial" w:cs="Arial"/>
                <w:sz w:val="22"/>
                <w:szCs w:val="22"/>
                <w:lang w:val="pt-BR" w:bidi="en-US"/>
              </w:rPr>
            </w:pPr>
            <w:r w:rsidRPr="00663340">
              <w:rPr>
                <w:rFonts w:ascii="Arial" w:hAnsi="Arial" w:cs="Arial"/>
                <w:sz w:val="22"/>
                <w:szCs w:val="22"/>
                <w:lang w:val="pt-BR" w:bidi="en-US"/>
              </w:rPr>
              <w:t xml:space="preserve"> Lucrări de demolare/ dezafectare/ abandonare; </w:t>
            </w:r>
          </w:p>
          <w:p w:rsidR="00175FF2" w:rsidRPr="00663340" w:rsidRDefault="00175FF2" w:rsidP="00547653">
            <w:pPr>
              <w:widowControl/>
              <w:suppressAutoHyphens w:val="0"/>
              <w:autoSpaceDE w:val="0"/>
              <w:autoSpaceDN w:val="0"/>
              <w:adjustRightInd w:val="0"/>
              <w:jc w:val="center"/>
              <w:rPr>
                <w:rFonts w:ascii="Arial" w:eastAsiaTheme="minorHAnsi" w:hAnsi="Arial" w:cs="Arial"/>
                <w:b/>
                <w:bCs/>
                <w:sz w:val="22"/>
                <w:szCs w:val="22"/>
                <w:lang w:val="en-GB"/>
                <w14:ligatures w14:val="standardContextual"/>
              </w:rPr>
            </w:pPr>
            <w:r w:rsidRPr="00663340">
              <w:rPr>
                <w:rFonts w:ascii="Arial" w:hAnsi="Arial" w:cs="Arial"/>
                <w:sz w:val="22"/>
                <w:szCs w:val="22"/>
                <w:lang w:val="pt-BR" w:bidi="en-US"/>
              </w:rPr>
              <w:t xml:space="preserve"> Lucrări de refacere a suprafeţelor şi redarea lor în circuitul natural sau economic.</w:t>
            </w:r>
          </w:p>
        </w:tc>
        <w:tc>
          <w:tcPr>
            <w:tcW w:w="2289" w:type="dxa"/>
          </w:tcPr>
          <w:p w:rsidR="00175FF2" w:rsidRPr="00663340" w:rsidRDefault="00175FF2" w:rsidP="00547653">
            <w:pPr>
              <w:widowControl/>
              <w:suppressAutoHyphens w:val="0"/>
              <w:autoSpaceDE w:val="0"/>
              <w:autoSpaceDN w:val="0"/>
              <w:adjustRightInd w:val="0"/>
              <w:rPr>
                <w:rFonts w:ascii="Arial" w:eastAsiaTheme="minorHAnsi" w:hAnsi="Arial" w:cs="Arial"/>
                <w:sz w:val="22"/>
                <w:szCs w:val="22"/>
                <w:lang w:val="en-GB"/>
                <w14:ligatures w14:val="standardContextual"/>
              </w:rPr>
            </w:pPr>
            <w:r w:rsidRPr="00663340">
              <w:rPr>
                <w:rFonts w:ascii="Arial" w:eastAsiaTheme="minorHAnsi" w:hAnsi="Arial" w:cs="Arial"/>
                <w:sz w:val="22"/>
                <w:szCs w:val="22"/>
                <w:lang w:val="en-GB"/>
                <w14:ligatures w14:val="standardContextual"/>
              </w:rPr>
              <w:lastRenderedPageBreak/>
              <w:t xml:space="preserve">Proiectul propus este situat în </w:t>
            </w:r>
          </w:p>
          <w:p w:rsidR="00175FF2" w:rsidRPr="00663340" w:rsidRDefault="00175FF2" w:rsidP="00547653">
            <w:pPr>
              <w:widowControl/>
              <w:suppressAutoHyphens w:val="0"/>
              <w:autoSpaceDE w:val="0"/>
              <w:autoSpaceDN w:val="0"/>
              <w:adjustRightInd w:val="0"/>
              <w:rPr>
                <w:rFonts w:ascii="Arial" w:eastAsia="Calibri" w:hAnsi="Arial" w:cs="Arial"/>
                <w:b/>
                <w:bCs/>
                <w:sz w:val="22"/>
                <w:szCs w:val="22"/>
                <w:lang w:val="ro-RO"/>
              </w:rPr>
            </w:pPr>
            <w:r w:rsidRPr="00663340">
              <w:rPr>
                <w:rFonts w:ascii="Arial" w:eastAsia="Calibri" w:hAnsi="Arial" w:cs="Arial"/>
                <w:b/>
                <w:bCs/>
                <w:sz w:val="22"/>
                <w:szCs w:val="22"/>
                <w:lang w:val="ro-RO"/>
              </w:rPr>
              <w:t>ROSPA 0015 Câmpia Crișului Alb și a Crișului Negru</w:t>
            </w:r>
          </w:p>
          <w:p w:rsidR="00175FF2" w:rsidRPr="00663340" w:rsidRDefault="00175FF2" w:rsidP="00547653">
            <w:pPr>
              <w:widowControl/>
              <w:suppressAutoHyphens w:val="0"/>
              <w:autoSpaceDE w:val="0"/>
              <w:autoSpaceDN w:val="0"/>
              <w:adjustRightInd w:val="0"/>
              <w:rPr>
                <w:rFonts w:ascii="Arial" w:eastAsia="Calibri" w:hAnsi="Arial" w:cs="Arial"/>
                <w:b/>
                <w:bCs/>
                <w:sz w:val="22"/>
                <w:szCs w:val="22"/>
                <w:lang w:val="ro-RO"/>
              </w:rPr>
            </w:pPr>
            <w:r w:rsidRPr="00663340">
              <w:rPr>
                <w:rFonts w:ascii="Arial" w:eastAsia="Calibri" w:hAnsi="Arial" w:cs="Arial"/>
                <w:b/>
                <w:bCs/>
                <w:sz w:val="22"/>
                <w:szCs w:val="22"/>
                <w:lang w:val="ro-RO"/>
              </w:rPr>
              <w:t xml:space="preserve">Și </w:t>
            </w:r>
          </w:p>
          <w:p w:rsidR="00175FF2" w:rsidRPr="00663340" w:rsidRDefault="00175FF2" w:rsidP="00547653">
            <w:pPr>
              <w:widowControl/>
              <w:suppressAutoHyphens w:val="0"/>
              <w:autoSpaceDE w:val="0"/>
              <w:autoSpaceDN w:val="0"/>
              <w:adjustRightInd w:val="0"/>
              <w:rPr>
                <w:rFonts w:ascii="Arial" w:eastAsiaTheme="minorHAnsi" w:hAnsi="Arial" w:cs="Arial"/>
                <w:b/>
                <w:bCs/>
                <w:sz w:val="22"/>
                <w:szCs w:val="22"/>
                <w:lang w:val="en-GB"/>
                <w14:ligatures w14:val="standardContextual"/>
              </w:rPr>
            </w:pPr>
            <w:r w:rsidRPr="00663340">
              <w:rPr>
                <w:rFonts w:ascii="Arial" w:eastAsia="Calibri" w:hAnsi="Arial" w:cs="Arial"/>
                <w:b/>
                <w:bCs/>
                <w:sz w:val="22"/>
                <w:szCs w:val="22"/>
                <w:lang w:val="ro-RO"/>
              </w:rPr>
              <w:t xml:space="preserve">ROSCI 0231 Nădab Socodor Vârșand </w:t>
            </w:r>
          </w:p>
        </w:tc>
      </w:tr>
      <w:bookmarkEnd w:id="41"/>
    </w:tbl>
    <w:p w:rsidR="00175FF2" w:rsidRDefault="00175FF2" w:rsidP="00175FF2">
      <w:pPr>
        <w:widowControl/>
        <w:suppressAutoHyphens w:val="0"/>
        <w:autoSpaceDE w:val="0"/>
        <w:autoSpaceDN w:val="0"/>
        <w:adjustRightInd w:val="0"/>
        <w:spacing w:line="360" w:lineRule="auto"/>
        <w:jc w:val="both"/>
        <w:rPr>
          <w:rFonts w:ascii="Arial" w:eastAsiaTheme="minorHAnsi" w:hAnsi="Arial" w:cs="Arial"/>
          <w:sz w:val="24"/>
          <w:szCs w:val="24"/>
          <w14:ligatures w14:val="standardContextual"/>
        </w:rPr>
      </w:pPr>
    </w:p>
    <w:p w:rsidR="00175FF2" w:rsidRPr="00086E90" w:rsidRDefault="00175FF2" w:rsidP="00175FF2">
      <w:pPr>
        <w:widowControl/>
        <w:suppressAutoHyphens w:val="0"/>
        <w:spacing w:before="100" w:beforeAutospacing="1" w:after="100" w:afterAutospacing="1" w:line="360" w:lineRule="auto"/>
        <w:jc w:val="both"/>
        <w:outlineLvl w:val="0"/>
        <w:rPr>
          <w:b/>
          <w:kern w:val="2"/>
          <w:sz w:val="24"/>
          <w:szCs w:val="24"/>
          <w:lang w:val="ro-RO" w:eastAsia="x-none"/>
          <w14:ligatures w14:val="standardContextual"/>
        </w:rPr>
      </w:pPr>
      <w:r w:rsidRPr="00086E90">
        <w:rPr>
          <w:b/>
          <w:kern w:val="2"/>
          <w:sz w:val="24"/>
          <w:szCs w:val="24"/>
          <w:lang w:val="ro-RO" w:eastAsia="x-none"/>
          <w14:ligatures w14:val="standardContextual"/>
        </w:rPr>
        <w:t>Descrierea caracteristicilor fizice ale întregului proiect:</w:t>
      </w:r>
      <w:bookmarkStart w:id="42" w:name="_Toc129554818"/>
    </w:p>
    <w:p w:rsidR="00175FF2" w:rsidRPr="00086E90" w:rsidRDefault="00175FF2" w:rsidP="00175FF2">
      <w:pPr>
        <w:widowControl/>
        <w:suppressAutoHyphens w:val="0"/>
        <w:spacing w:before="100" w:beforeAutospacing="1" w:after="100" w:afterAutospacing="1" w:line="360" w:lineRule="auto"/>
        <w:jc w:val="both"/>
        <w:outlineLvl w:val="0"/>
        <w:rPr>
          <w:b/>
          <w:kern w:val="2"/>
          <w:sz w:val="24"/>
          <w:szCs w:val="24"/>
          <w:lang w:val="ro-RO" w:eastAsia="x-none"/>
          <w14:ligatures w14:val="standardContextual"/>
        </w:rPr>
      </w:pPr>
      <w:r w:rsidRPr="00086E90">
        <w:rPr>
          <w:b/>
          <w:kern w:val="2"/>
          <w:sz w:val="24"/>
          <w:szCs w:val="24"/>
          <w:lang w:val="ro-RO" w:eastAsia="zh-CN"/>
          <w14:ligatures w14:val="standardContextual"/>
        </w:rPr>
        <w:t>Amplasarea proiectului</w:t>
      </w:r>
      <w:bookmarkEnd w:id="42"/>
      <w:r w:rsidRPr="00086E90">
        <w:rPr>
          <w:b/>
          <w:kern w:val="2"/>
          <w:sz w:val="24"/>
          <w:szCs w:val="24"/>
          <w:lang w:val="ro-RO" w:eastAsia="zh-CN"/>
          <w14:ligatures w14:val="standardContextual"/>
        </w:rPr>
        <w:t xml:space="preserve">- A fost detaliat in capitolul I </w:t>
      </w:r>
    </w:p>
    <w:p w:rsidR="00175FF2" w:rsidRPr="00086E90" w:rsidRDefault="00175FF2" w:rsidP="00175FF2">
      <w:pPr>
        <w:widowControl/>
        <w:suppressAutoHyphens w:val="0"/>
        <w:spacing w:after="160" w:line="360" w:lineRule="auto"/>
        <w:rPr>
          <w:rFonts w:eastAsia="Calibri"/>
          <w:b/>
          <w:bCs/>
          <w:sz w:val="24"/>
          <w:szCs w:val="24"/>
          <w:lang w:val="ro-RO"/>
        </w:rPr>
      </w:pPr>
      <w:r w:rsidRPr="00086E90">
        <w:rPr>
          <w:rFonts w:eastAsia="Calibri"/>
          <w:b/>
          <w:bCs/>
          <w:sz w:val="24"/>
          <w:szCs w:val="24"/>
          <w:lang w:val="ro-RO"/>
        </w:rPr>
        <w:t>Coordonatele stereo 70 se regasesc si in anexa 1 tabel Xcell.</w:t>
      </w:r>
    </w:p>
    <w:p w:rsidR="005B6D59" w:rsidRDefault="00175FF2" w:rsidP="00175FF2">
      <w:pPr>
        <w:pStyle w:val="NormalWeb"/>
      </w:pPr>
      <w:r w:rsidRPr="00086E90">
        <w:rPr>
          <w:rFonts w:eastAsiaTheme="minorHAnsi"/>
          <w:b/>
          <w:bCs/>
          <w:kern w:val="2"/>
          <w:lang w:val="en-GB"/>
          <w14:ligatures w14:val="standardContextual"/>
        </w:rPr>
        <w:t>B. Numele şi codul ariei naturale protejate de interes comunitar</w:t>
      </w:r>
    </w:p>
    <w:p w:rsidR="00E31964" w:rsidRPr="00E31964" w:rsidRDefault="00E31964" w:rsidP="00E31964">
      <w:pPr>
        <w:widowControl/>
        <w:suppressAutoHyphens w:val="0"/>
        <w:spacing w:line="360" w:lineRule="auto"/>
        <w:rPr>
          <w:rFonts w:ascii="Arial" w:hAnsi="Arial" w:cs="Arial"/>
          <w:sz w:val="24"/>
          <w:szCs w:val="24"/>
          <w:lang w:val="ro-RO" w:eastAsia="en-GB"/>
        </w:rPr>
      </w:pPr>
      <w:r w:rsidRPr="00E31964">
        <w:rPr>
          <w:rFonts w:ascii="Arial" w:hAnsi="Arial" w:cs="Arial"/>
          <w:sz w:val="24"/>
          <w:szCs w:val="24"/>
          <w:lang w:val="ro-RO" w:eastAsia="en-GB"/>
        </w:rPr>
        <w:t xml:space="preserve">Planul propus,  este amplasat </w:t>
      </w:r>
      <w:r w:rsidR="00ED7EB1">
        <w:rPr>
          <w:rFonts w:ascii="Arial" w:hAnsi="Arial" w:cs="Arial"/>
          <w:sz w:val="24"/>
          <w:szCs w:val="24"/>
          <w:lang w:val="ro-RO" w:eastAsia="en-GB"/>
        </w:rPr>
        <w:t xml:space="preserve">partial </w:t>
      </w:r>
      <w:r w:rsidRPr="00E31964">
        <w:rPr>
          <w:rFonts w:ascii="Arial" w:hAnsi="Arial" w:cs="Arial"/>
          <w:sz w:val="24"/>
          <w:szCs w:val="24"/>
          <w:lang w:val="ro-RO" w:eastAsia="en-GB"/>
        </w:rPr>
        <w:t xml:space="preserve"> in urmatoarele  ariile naturale protejate : </w:t>
      </w:r>
    </w:p>
    <w:p w:rsidR="00E31964" w:rsidRDefault="00E31964" w:rsidP="00E31964">
      <w:pPr>
        <w:widowControl/>
        <w:numPr>
          <w:ilvl w:val="0"/>
          <w:numId w:val="7"/>
        </w:numPr>
        <w:suppressAutoHyphens w:val="0"/>
        <w:spacing w:before="100" w:beforeAutospacing="1" w:after="100" w:afterAutospacing="1" w:line="360" w:lineRule="auto"/>
        <w:contextualSpacing/>
        <w:rPr>
          <w:rFonts w:ascii="Arial" w:hAnsi="Arial" w:cs="Arial"/>
          <w:b/>
          <w:bCs/>
          <w:sz w:val="24"/>
          <w:szCs w:val="24"/>
          <w:lang w:val="ro-RO" w:eastAsia="en-GB"/>
        </w:rPr>
      </w:pPr>
      <w:r w:rsidRPr="00E31964">
        <w:rPr>
          <w:rFonts w:ascii="Arial" w:hAnsi="Arial" w:cs="Arial"/>
          <w:sz w:val="24"/>
          <w:szCs w:val="24"/>
          <w:lang w:val="ro-RO" w:eastAsia="en-GB"/>
        </w:rPr>
        <w:t xml:space="preserve">Situl de Protecție Specială </w:t>
      </w:r>
      <w:r w:rsidRPr="00E31964">
        <w:rPr>
          <w:rFonts w:ascii="Arial" w:hAnsi="Arial" w:cs="Arial"/>
          <w:b/>
          <w:bCs/>
          <w:sz w:val="24"/>
          <w:szCs w:val="24"/>
          <w:lang w:val="ro-RO" w:eastAsia="en-GB"/>
        </w:rPr>
        <w:t>ROSPA0015 - Câmpia Crisului Alb si Crisului Negru.</w:t>
      </w:r>
    </w:p>
    <w:p w:rsidR="00E31964" w:rsidRPr="00E31964" w:rsidRDefault="00E31964" w:rsidP="00E31964">
      <w:pPr>
        <w:pStyle w:val="ListParagraph"/>
        <w:numPr>
          <w:ilvl w:val="0"/>
          <w:numId w:val="7"/>
        </w:numPr>
        <w:rPr>
          <w:rFonts w:ascii="Arial" w:eastAsia="Times New Roman" w:hAnsi="Arial" w:cs="Arial"/>
          <w:b/>
          <w:bCs/>
          <w:kern w:val="0"/>
          <w:sz w:val="24"/>
          <w:szCs w:val="24"/>
          <w:lang w:eastAsia="en-GB"/>
          <w14:ligatures w14:val="none"/>
        </w:rPr>
      </w:pPr>
      <w:r w:rsidRPr="008A1C20">
        <w:rPr>
          <w:rFonts w:ascii="Arial" w:eastAsia="Times New Roman" w:hAnsi="Arial" w:cs="Arial"/>
          <w:kern w:val="0"/>
          <w:sz w:val="24"/>
          <w:szCs w:val="24"/>
          <w:lang w:eastAsia="en-GB"/>
          <w14:ligatures w14:val="none"/>
        </w:rPr>
        <w:t>Situl de Importanță Comunitară</w:t>
      </w:r>
      <w:r w:rsidRPr="00E31964">
        <w:rPr>
          <w:rFonts w:ascii="Arial" w:eastAsia="Times New Roman" w:hAnsi="Arial" w:cs="Arial"/>
          <w:b/>
          <w:bCs/>
          <w:kern w:val="0"/>
          <w:sz w:val="24"/>
          <w:szCs w:val="24"/>
          <w:lang w:eastAsia="en-GB"/>
          <w14:ligatures w14:val="none"/>
        </w:rPr>
        <w:t xml:space="preserve"> ROSCI0231 Nădab – Socodor -Vărșad</w:t>
      </w:r>
    </w:p>
    <w:p w:rsidR="00E31964" w:rsidRPr="00E31964" w:rsidRDefault="00E31964" w:rsidP="00E31964">
      <w:pPr>
        <w:widowControl/>
        <w:suppressAutoHyphens w:val="0"/>
        <w:spacing w:before="100" w:beforeAutospacing="1" w:after="100" w:afterAutospacing="1" w:line="360" w:lineRule="auto"/>
        <w:ind w:left="1440"/>
        <w:contextualSpacing/>
        <w:rPr>
          <w:rFonts w:ascii="Arial" w:hAnsi="Arial" w:cs="Arial"/>
          <w:b/>
          <w:bCs/>
          <w:sz w:val="24"/>
          <w:szCs w:val="24"/>
          <w:lang w:val="ro-RO" w:eastAsia="en-GB"/>
        </w:rPr>
      </w:pPr>
    </w:p>
    <w:p w:rsidR="008A1C20" w:rsidRPr="008A1C20" w:rsidRDefault="008A1C20" w:rsidP="008A1C20">
      <w:pPr>
        <w:widowControl/>
        <w:autoSpaceDE w:val="0"/>
        <w:spacing w:after="240" w:line="360" w:lineRule="auto"/>
        <w:ind w:right="-41"/>
        <w:jc w:val="both"/>
        <w:rPr>
          <w:rFonts w:ascii="Arial" w:hAnsi="Arial" w:cs="Arial"/>
          <w:color w:val="000000" w:themeColor="text1"/>
          <w:sz w:val="24"/>
          <w:szCs w:val="24"/>
          <w:lang w:eastAsia="en-GB"/>
        </w:rPr>
      </w:pPr>
      <w:r w:rsidRPr="008A1C20">
        <w:rPr>
          <w:rFonts w:ascii="Arial" w:hAnsi="Arial" w:cs="Arial"/>
          <w:color w:val="000000" w:themeColor="text1"/>
          <w:sz w:val="24"/>
          <w:szCs w:val="24"/>
          <w:lang w:eastAsia="en-GB"/>
        </w:rPr>
        <w:t xml:space="preserve">Situl de importantă comunitară </w:t>
      </w:r>
      <w:bookmarkStart w:id="43" w:name="_Hlk170679562"/>
      <w:r w:rsidRPr="008A1C20">
        <w:rPr>
          <w:rFonts w:ascii="Arial" w:hAnsi="Arial" w:cs="Arial"/>
          <w:b/>
          <w:bCs/>
          <w:color w:val="000000" w:themeColor="text1"/>
          <w:sz w:val="24"/>
          <w:szCs w:val="24"/>
          <w:lang w:eastAsia="en-GB"/>
        </w:rPr>
        <w:t>ROSCI0231 Nădab – Socodor -Vărșad</w:t>
      </w:r>
      <w:bookmarkEnd w:id="43"/>
      <w:r w:rsidRPr="008A1C20">
        <w:rPr>
          <w:rFonts w:ascii="Arial" w:hAnsi="Arial" w:cs="Arial"/>
          <w:b/>
          <w:bCs/>
          <w:color w:val="000000" w:themeColor="text1"/>
          <w:sz w:val="24"/>
          <w:szCs w:val="24"/>
          <w:lang w:eastAsia="en-GB"/>
        </w:rPr>
        <w:t xml:space="preserve">, </w:t>
      </w:r>
      <w:r w:rsidRPr="008A1C20">
        <w:rPr>
          <w:rFonts w:ascii="Arial" w:hAnsi="Arial" w:cs="Arial"/>
          <w:color w:val="000000" w:themeColor="text1"/>
          <w:sz w:val="24"/>
          <w:szCs w:val="24"/>
          <w:lang w:eastAsia="en-GB"/>
        </w:rPr>
        <w:t xml:space="preserve">a fost declarat prin Ordinul ministrului mediului şi dezvoltării durabile nr. 1964/2007, cu modificările şi completările ulteioare. </w:t>
      </w:r>
    </w:p>
    <w:p w:rsidR="008A1C20" w:rsidRPr="008A1C20" w:rsidRDefault="008A1C20" w:rsidP="008A1C20">
      <w:pPr>
        <w:widowControl/>
        <w:autoSpaceDE w:val="0"/>
        <w:spacing w:after="240" w:line="360" w:lineRule="auto"/>
        <w:ind w:right="-41"/>
        <w:jc w:val="both"/>
        <w:rPr>
          <w:rFonts w:ascii="Arial" w:hAnsi="Arial" w:cs="Arial"/>
          <w:b/>
          <w:bCs/>
          <w:color w:val="000000"/>
          <w:sz w:val="24"/>
          <w:szCs w:val="24"/>
          <w:lang w:eastAsia="en-GB"/>
        </w:rPr>
      </w:pPr>
      <w:r w:rsidRPr="008A1C20">
        <w:rPr>
          <w:rFonts w:ascii="Arial" w:hAnsi="Arial" w:cs="Arial"/>
          <w:color w:val="000000" w:themeColor="text1"/>
          <w:sz w:val="24"/>
          <w:szCs w:val="24"/>
          <w:lang w:eastAsia="en-GB"/>
        </w:rPr>
        <w:t xml:space="preserve">Acesta se suprapune și pe </w:t>
      </w:r>
      <w:r w:rsidRPr="008A1C20">
        <w:rPr>
          <w:rFonts w:ascii="Arial" w:hAnsi="Arial" w:cs="Arial"/>
          <w:b/>
          <w:bCs/>
          <w:color w:val="000000" w:themeColor="text1"/>
          <w:sz w:val="24"/>
          <w:szCs w:val="24"/>
          <w:lang w:eastAsia="en-GB"/>
        </w:rPr>
        <w:t>ROSPA 0015 Câmpia Crișului Alb și Crișului Negru</w:t>
      </w:r>
      <w:r w:rsidRPr="008A1C20">
        <w:rPr>
          <w:rFonts w:ascii="Arial" w:hAnsi="Arial" w:cs="Arial"/>
          <w:color w:val="000000" w:themeColor="text1"/>
          <w:sz w:val="24"/>
          <w:szCs w:val="24"/>
          <w:lang w:eastAsia="en-GB"/>
        </w:rPr>
        <w:t>, declarat prin Hotărârea Guvernului nr. 1284/2007 privind declararea ariilor de protecţie specială avifaunistică ca parte integrantă a reţelei ecologice europene Natura 2000 în România, cu modificările şi completările ulterioare</w:t>
      </w:r>
      <w:r w:rsidRPr="008A1C20">
        <w:rPr>
          <w:rFonts w:ascii="Arial" w:hAnsi="Arial" w:cs="Arial"/>
          <w:color w:val="FF0000"/>
          <w:sz w:val="24"/>
          <w:szCs w:val="24"/>
          <w:lang w:eastAsia="en-GB"/>
        </w:rPr>
        <w:t>.</w:t>
      </w:r>
    </w:p>
    <w:p w:rsidR="008A1C20" w:rsidRPr="008A1C20" w:rsidRDefault="008A1C20" w:rsidP="008A1C20">
      <w:pPr>
        <w:widowControl/>
        <w:suppressAutoHyphens w:val="0"/>
        <w:autoSpaceDE w:val="0"/>
        <w:autoSpaceDN w:val="0"/>
        <w:adjustRightInd w:val="0"/>
        <w:spacing w:line="360" w:lineRule="auto"/>
        <w:jc w:val="both"/>
        <w:rPr>
          <w:rFonts w:ascii="Arial" w:hAnsi="Arial" w:cs="Arial"/>
          <w:color w:val="000000" w:themeColor="text1"/>
          <w:sz w:val="24"/>
          <w:szCs w:val="24"/>
          <w:lang w:val="ro-RO" w:eastAsia="en-GB"/>
        </w:rPr>
      </w:pPr>
      <w:r w:rsidRPr="008A1C20">
        <w:rPr>
          <w:rFonts w:ascii="Arial" w:hAnsi="Arial" w:cs="Arial"/>
          <w:color w:val="000000" w:themeColor="text1"/>
          <w:sz w:val="24"/>
          <w:szCs w:val="24"/>
          <w:lang w:val="ro-RO" w:eastAsia="en-GB"/>
        </w:rPr>
        <w:lastRenderedPageBreak/>
        <w:t>Cele doua arii naturale protejate de interes comunitar au planuri de management aprobate, astfel:</w:t>
      </w:r>
    </w:p>
    <w:p w:rsidR="008A1C20" w:rsidRPr="008A1C20" w:rsidRDefault="008A1C20">
      <w:pPr>
        <w:widowControl/>
        <w:numPr>
          <w:ilvl w:val="0"/>
          <w:numId w:val="30"/>
        </w:numPr>
        <w:suppressAutoHyphens w:val="0"/>
        <w:autoSpaceDE w:val="0"/>
        <w:autoSpaceDN w:val="0"/>
        <w:adjustRightInd w:val="0"/>
        <w:spacing w:after="160" w:line="360" w:lineRule="auto"/>
        <w:contextualSpacing/>
        <w:jc w:val="both"/>
        <w:rPr>
          <w:rFonts w:ascii="Arial" w:hAnsi="Arial" w:cs="Arial"/>
          <w:color w:val="000000" w:themeColor="text1"/>
          <w:sz w:val="24"/>
          <w:szCs w:val="24"/>
          <w:lang w:val="ro-RO"/>
        </w:rPr>
      </w:pPr>
      <w:r w:rsidRPr="008A1C20">
        <w:rPr>
          <w:rFonts w:ascii="Arial" w:hAnsi="Arial" w:cs="Arial"/>
          <w:color w:val="000000" w:themeColor="text1"/>
          <w:sz w:val="24"/>
          <w:szCs w:val="24"/>
          <w:lang w:val="ro-RO"/>
        </w:rPr>
        <w:t xml:space="preserve">Planul de Management  integrat al </w:t>
      </w:r>
      <w:r w:rsidRPr="008A1C20">
        <w:rPr>
          <w:rFonts w:ascii="Arial" w:hAnsi="Arial" w:cs="Arial"/>
          <w:b/>
          <w:bCs/>
          <w:color w:val="000000" w:themeColor="text1"/>
          <w:sz w:val="24"/>
          <w:szCs w:val="24"/>
          <w:lang w:val="ro-RO"/>
        </w:rPr>
        <w:t xml:space="preserve">Sitului Natura 2000 ROSPA 0015 Câmpia Crișului Alb și Crișului Negru </w:t>
      </w:r>
      <w:r w:rsidRPr="008A1C20">
        <w:rPr>
          <w:rFonts w:ascii="Arial" w:hAnsi="Arial" w:cs="Arial"/>
          <w:color w:val="000000" w:themeColor="text1"/>
          <w:sz w:val="24"/>
          <w:szCs w:val="24"/>
          <w:lang w:val="ro-RO"/>
        </w:rPr>
        <w:t xml:space="preserve">și ariile naturale protejate conexe, ROSCI 0231 Nădab-Socodor- Vârșand, ROSCI0350 Lunca Teuzului excluzând suprafața suprapusă. ROSPA0014 Câmpia Cermeiului, 2.97 rezervația cu Soluri Sărăturate SOCODOR, 2.98. Arboretul Macea VI:1. Pădurea Lunca Colonie de Stârci VI.2 Pădurea Socodor Colonie de Stârci,  aprobat prin Ordinul Ministrului Apelor și Pădurilor nr:1181 din 27.07.2016. </w:t>
      </w:r>
    </w:p>
    <w:p w:rsidR="008206FE" w:rsidRDefault="008206FE" w:rsidP="008A1C20">
      <w:pPr>
        <w:widowControl/>
        <w:suppressAutoHyphens w:val="0"/>
        <w:autoSpaceDE w:val="0"/>
        <w:autoSpaceDN w:val="0"/>
        <w:adjustRightInd w:val="0"/>
        <w:spacing w:line="360" w:lineRule="auto"/>
        <w:jc w:val="both"/>
        <w:rPr>
          <w:rFonts w:ascii="Arial" w:hAnsi="Arial" w:cs="Arial"/>
          <w:sz w:val="24"/>
          <w:szCs w:val="24"/>
          <w:lang w:val="ro-RO" w:eastAsia="en-GB"/>
        </w:rPr>
      </w:pPr>
    </w:p>
    <w:p w:rsidR="008A1C20" w:rsidRPr="008A1C20" w:rsidRDefault="008A1C20" w:rsidP="008A1C20">
      <w:pPr>
        <w:widowControl/>
        <w:suppressAutoHyphens w:val="0"/>
        <w:autoSpaceDE w:val="0"/>
        <w:autoSpaceDN w:val="0"/>
        <w:adjustRightInd w:val="0"/>
        <w:spacing w:line="360" w:lineRule="auto"/>
        <w:jc w:val="both"/>
        <w:rPr>
          <w:rFonts w:ascii="Arial" w:hAnsi="Arial" w:cs="Arial"/>
          <w:sz w:val="24"/>
          <w:szCs w:val="24"/>
          <w:lang w:val="ro-RO" w:eastAsia="en-GB"/>
        </w:rPr>
      </w:pPr>
      <w:r w:rsidRPr="008A1C20">
        <w:rPr>
          <w:rFonts w:ascii="Arial" w:hAnsi="Arial" w:cs="Arial"/>
          <w:sz w:val="24"/>
          <w:szCs w:val="24"/>
          <w:lang w:val="ro-RO" w:eastAsia="en-GB"/>
        </w:rPr>
        <w:t xml:space="preserve">Aria naturală protejată </w:t>
      </w:r>
      <w:bookmarkStart w:id="44" w:name="_Hlk123898059"/>
      <w:r w:rsidRPr="008A1C20">
        <w:rPr>
          <w:rFonts w:ascii="Arial" w:hAnsi="Arial" w:cs="Arial"/>
          <w:b/>
          <w:bCs/>
          <w:sz w:val="24"/>
          <w:szCs w:val="24"/>
          <w:lang w:val="ro-RO" w:eastAsia="en-GB"/>
        </w:rPr>
        <w:t>ROSPA0015 Câmpia Crișului Alb și Câmpia Crișului Negru</w:t>
      </w:r>
      <w:r w:rsidRPr="008A1C20">
        <w:rPr>
          <w:rFonts w:ascii="Arial" w:hAnsi="Arial" w:cs="Arial"/>
          <w:sz w:val="24"/>
          <w:szCs w:val="24"/>
          <w:lang w:val="ro-RO" w:eastAsia="en-GB"/>
        </w:rPr>
        <w:t xml:space="preserve"> </w:t>
      </w:r>
      <w:bookmarkEnd w:id="44"/>
      <w:r w:rsidRPr="008A1C20">
        <w:rPr>
          <w:rFonts w:ascii="Arial" w:hAnsi="Arial" w:cs="Arial"/>
          <w:sz w:val="24"/>
          <w:szCs w:val="24"/>
          <w:lang w:val="ro-RO" w:eastAsia="en-GB"/>
        </w:rPr>
        <w:t>este un sit Natura 2000 de tip Arie de Protecţie Specială Avifaunistică care are  o suprafața  de</w:t>
      </w:r>
      <w:r>
        <w:rPr>
          <w:rFonts w:ascii="Arial" w:hAnsi="Arial" w:cs="Arial"/>
          <w:sz w:val="24"/>
          <w:szCs w:val="24"/>
          <w:lang w:val="ro-RO" w:eastAsia="en-GB"/>
        </w:rPr>
        <w:t xml:space="preserve"> </w:t>
      </w:r>
      <w:r w:rsidRPr="008A1C20">
        <w:rPr>
          <w:rFonts w:ascii="Arial" w:hAnsi="Arial" w:cs="Arial"/>
          <w:sz w:val="24"/>
          <w:szCs w:val="24"/>
          <w:lang w:val="ro-RO" w:eastAsia="en-GB"/>
        </w:rPr>
        <w:t xml:space="preserve"> 39 158,60 ha si are ca scop principal conservarea speciilor de păsări de importanţă comunitară listate în formularul standard Natura 2000 al sitului, respectiv:</w:t>
      </w:r>
    </w:p>
    <w:p w:rsidR="008A1C20" w:rsidRDefault="008A1C20">
      <w:pPr>
        <w:widowControl/>
        <w:numPr>
          <w:ilvl w:val="0"/>
          <w:numId w:val="31"/>
        </w:numPr>
        <w:suppressAutoHyphens w:val="0"/>
        <w:spacing w:after="160" w:line="360" w:lineRule="auto"/>
        <w:contextualSpacing/>
        <w:rPr>
          <w:rFonts w:ascii="Arial" w:eastAsia="Calibri" w:hAnsi="Arial" w:cs="Arial"/>
          <w:kern w:val="2"/>
          <w:sz w:val="24"/>
          <w:szCs w:val="24"/>
          <w:lang w:val="ro-RO"/>
          <w14:ligatures w14:val="standardContextual"/>
        </w:rPr>
      </w:pPr>
      <w:r w:rsidRPr="008A1C20">
        <w:rPr>
          <w:rFonts w:ascii="Arial" w:eastAsia="Calibri" w:hAnsi="Arial" w:cs="Arial"/>
          <w:b/>
          <w:bCs/>
          <w:kern w:val="2"/>
          <w:sz w:val="24"/>
          <w:szCs w:val="24"/>
          <w:lang w:val="ro-RO"/>
          <w14:ligatures w14:val="standardContextual"/>
        </w:rPr>
        <w:t xml:space="preserve">Identificarea Ariei Naturale protejate de interes comunitar intersectate de PP </w:t>
      </w:r>
      <w:r w:rsidRPr="008A1C20">
        <w:rPr>
          <w:rFonts w:ascii="Arial" w:eastAsia="Calibri" w:hAnsi="Arial" w:cs="Arial"/>
          <w:kern w:val="2"/>
          <w:sz w:val="24"/>
          <w:szCs w:val="24"/>
          <w:lang w:val="ro-RO"/>
          <w14:ligatures w14:val="standardContextual"/>
        </w:rPr>
        <w:t>. Analiza se realizează pe baza  Principalei  forme de impact avută în vedere este pierderea de habitate (habitate Natura 2000 sau habitatele speciilor de interes comunitar).</w:t>
      </w:r>
    </w:p>
    <w:p w:rsidR="008206FE" w:rsidRDefault="008206FE" w:rsidP="008206FE">
      <w:pPr>
        <w:widowControl/>
        <w:suppressAutoHyphens w:val="0"/>
        <w:spacing w:after="160" w:line="360" w:lineRule="auto"/>
        <w:contextualSpacing/>
        <w:rPr>
          <w:rFonts w:ascii="Arial" w:eastAsia="Calibri" w:hAnsi="Arial" w:cs="Arial"/>
          <w:b/>
          <w:bCs/>
          <w:kern w:val="2"/>
          <w:sz w:val="24"/>
          <w:szCs w:val="24"/>
          <w:lang w:val="ro-RO"/>
          <w14:ligatures w14:val="standardContextual"/>
        </w:rPr>
      </w:pPr>
    </w:p>
    <w:p w:rsidR="008206FE" w:rsidRPr="008206FE" w:rsidRDefault="008206FE" w:rsidP="008206FE">
      <w:pPr>
        <w:widowControl/>
        <w:suppressAutoHyphens w:val="0"/>
        <w:spacing w:after="160" w:line="360" w:lineRule="auto"/>
        <w:contextualSpacing/>
        <w:jc w:val="both"/>
        <w:rPr>
          <w:rFonts w:ascii="Arial" w:hAnsi="Arial" w:cs="Arial"/>
          <w:color w:val="000000" w:themeColor="text1"/>
          <w:sz w:val="24"/>
          <w:szCs w:val="24"/>
          <w:lang w:eastAsia="en-GB"/>
        </w:rPr>
      </w:pPr>
      <w:r w:rsidRPr="008206FE">
        <w:rPr>
          <w:rFonts w:ascii="Arial" w:eastAsia="Calibri" w:hAnsi="Arial" w:cs="Arial"/>
          <w:kern w:val="2"/>
          <w:sz w:val="24"/>
          <w:szCs w:val="24"/>
          <w:lang w:val="ro-RO"/>
          <w14:ligatures w14:val="standardContextual"/>
        </w:rPr>
        <w:t xml:space="preserve">Proiectul este amplasat partial in sitului </w:t>
      </w:r>
      <w:bookmarkStart w:id="45" w:name="_Hlk169467017"/>
      <w:r w:rsidRPr="008206FE">
        <w:rPr>
          <w:rFonts w:ascii="Arial" w:hAnsi="Arial" w:cs="Arial"/>
          <w:sz w:val="24"/>
          <w:szCs w:val="24"/>
          <w:lang w:val="ro-RO" w:eastAsia="en-GB"/>
        </w:rPr>
        <w:t xml:space="preserve">ROSPA0015 Câmpia Crișului Alb și Câmpia Crișului Negru </w:t>
      </w:r>
      <w:bookmarkEnd w:id="45"/>
      <w:r w:rsidRPr="008206FE">
        <w:rPr>
          <w:rFonts w:ascii="Arial" w:hAnsi="Arial" w:cs="Arial"/>
          <w:sz w:val="24"/>
          <w:szCs w:val="24"/>
          <w:lang w:val="ro-RO" w:eastAsia="en-GB"/>
        </w:rPr>
        <w:t xml:space="preserve">si in ROSCI </w:t>
      </w:r>
      <w:r w:rsidRPr="008A1C20">
        <w:rPr>
          <w:rFonts w:ascii="Arial" w:hAnsi="Arial" w:cs="Arial"/>
          <w:color w:val="000000" w:themeColor="text1"/>
          <w:sz w:val="24"/>
          <w:szCs w:val="24"/>
          <w:lang w:eastAsia="en-GB"/>
        </w:rPr>
        <w:t>ROSCI0231 Nădab – Socodor -Vărșad</w:t>
      </w:r>
      <w:r w:rsidRPr="008206FE">
        <w:rPr>
          <w:rFonts w:ascii="Arial" w:hAnsi="Arial" w:cs="Arial"/>
          <w:color w:val="000000" w:themeColor="text1"/>
          <w:sz w:val="24"/>
          <w:szCs w:val="24"/>
          <w:lang w:eastAsia="en-GB"/>
        </w:rPr>
        <w:t>.</w:t>
      </w:r>
    </w:p>
    <w:p w:rsidR="008206FE" w:rsidRPr="008206FE" w:rsidRDefault="008206FE" w:rsidP="008206FE">
      <w:pPr>
        <w:widowControl/>
        <w:suppressAutoHyphens w:val="0"/>
        <w:spacing w:after="160" w:line="360" w:lineRule="auto"/>
        <w:contextualSpacing/>
        <w:jc w:val="both"/>
        <w:rPr>
          <w:rFonts w:ascii="Arial" w:hAnsi="Arial" w:cs="Arial"/>
          <w:color w:val="000000" w:themeColor="text1"/>
          <w:sz w:val="24"/>
          <w:szCs w:val="24"/>
          <w:lang w:eastAsia="en-GB"/>
        </w:rPr>
      </w:pPr>
      <w:r w:rsidRPr="008206FE">
        <w:rPr>
          <w:rFonts w:ascii="Arial" w:hAnsi="Arial" w:cs="Arial"/>
          <w:color w:val="000000" w:themeColor="text1"/>
          <w:sz w:val="24"/>
          <w:szCs w:val="24"/>
          <w:lang w:eastAsia="en-GB"/>
        </w:rPr>
        <w:t>Faptul ca lucrarile vor fi ingropate si sunt amplasate de-a lungul drumurlor putem spune ca nu ocupa si nu conduc la pierderi de habitate naturales au zone de hranire sau cuibarit pentru speciile de p</w:t>
      </w:r>
      <w:r>
        <w:rPr>
          <w:rFonts w:ascii="Arial" w:hAnsi="Arial" w:cs="Arial"/>
          <w:color w:val="000000" w:themeColor="text1"/>
          <w:sz w:val="24"/>
          <w:szCs w:val="24"/>
          <w:lang w:eastAsia="en-GB"/>
        </w:rPr>
        <w:t>ă</w:t>
      </w:r>
      <w:r w:rsidRPr="008206FE">
        <w:rPr>
          <w:rFonts w:ascii="Arial" w:hAnsi="Arial" w:cs="Arial"/>
          <w:color w:val="000000" w:themeColor="text1"/>
          <w:sz w:val="24"/>
          <w:szCs w:val="24"/>
          <w:lang w:eastAsia="en-GB"/>
        </w:rPr>
        <w:t>s</w:t>
      </w:r>
      <w:r>
        <w:rPr>
          <w:rFonts w:ascii="Arial" w:hAnsi="Arial" w:cs="Arial"/>
          <w:color w:val="000000" w:themeColor="text1"/>
          <w:sz w:val="24"/>
          <w:szCs w:val="24"/>
          <w:lang w:eastAsia="en-GB"/>
        </w:rPr>
        <w:t>ă</w:t>
      </w:r>
      <w:r w:rsidRPr="008206FE">
        <w:rPr>
          <w:rFonts w:ascii="Arial" w:hAnsi="Arial" w:cs="Arial"/>
          <w:color w:val="000000" w:themeColor="text1"/>
          <w:sz w:val="24"/>
          <w:szCs w:val="24"/>
          <w:lang w:eastAsia="en-GB"/>
        </w:rPr>
        <w:t xml:space="preserve">ri. </w:t>
      </w:r>
    </w:p>
    <w:p w:rsidR="008206FE" w:rsidRDefault="008206FE" w:rsidP="008206FE">
      <w:pPr>
        <w:widowControl/>
        <w:suppressAutoHyphens w:val="0"/>
        <w:spacing w:after="160" w:line="360" w:lineRule="auto"/>
        <w:contextualSpacing/>
        <w:rPr>
          <w:rFonts w:ascii="Arial" w:hAnsi="Arial" w:cs="Arial"/>
          <w:b/>
          <w:bCs/>
          <w:color w:val="000000" w:themeColor="text1"/>
          <w:sz w:val="24"/>
          <w:szCs w:val="24"/>
          <w:lang w:eastAsia="en-GB"/>
        </w:rPr>
      </w:pPr>
    </w:p>
    <w:p w:rsidR="008206FE" w:rsidRPr="008206FE" w:rsidRDefault="008206FE">
      <w:pPr>
        <w:pStyle w:val="ListParagraph"/>
        <w:numPr>
          <w:ilvl w:val="0"/>
          <w:numId w:val="31"/>
        </w:numPr>
        <w:suppressAutoHyphens w:val="0"/>
        <w:spacing w:after="160" w:line="360" w:lineRule="auto"/>
        <w:rPr>
          <w:rFonts w:ascii="Arial" w:eastAsia="Calibri" w:hAnsi="Arial" w:cs="Arial"/>
          <w:b/>
          <w:bCs/>
          <w:sz w:val="24"/>
          <w:szCs w:val="24"/>
        </w:rPr>
      </w:pPr>
      <w:r w:rsidRPr="008206FE">
        <w:rPr>
          <w:rFonts w:ascii="Arial" w:eastAsia="Calibri" w:hAnsi="Arial" w:cs="Arial"/>
          <w:b/>
          <w:bCs/>
          <w:sz w:val="24"/>
          <w:szCs w:val="24"/>
        </w:rPr>
        <w:t xml:space="preserve">Identificarea Siturilor Natura 2000  învecinate (aflate în zona de influenţă a Proiectului ) </w:t>
      </w:r>
    </w:p>
    <w:p w:rsidR="008206FE" w:rsidRDefault="008206FE" w:rsidP="008206FE">
      <w:pPr>
        <w:widowControl/>
        <w:suppressAutoHyphens w:val="0"/>
        <w:spacing w:after="160" w:line="360" w:lineRule="auto"/>
        <w:contextualSpacing/>
        <w:rPr>
          <w:rFonts w:ascii="Arial" w:hAnsi="Arial" w:cs="Arial"/>
          <w:b/>
          <w:bCs/>
          <w:color w:val="000000" w:themeColor="text1"/>
          <w:sz w:val="24"/>
          <w:szCs w:val="24"/>
          <w:lang w:eastAsia="en-GB"/>
        </w:rPr>
      </w:pPr>
    </w:p>
    <w:p w:rsidR="00E24881" w:rsidRDefault="008206FE" w:rsidP="008206FE">
      <w:pPr>
        <w:widowControl/>
        <w:suppressAutoHyphens w:val="0"/>
        <w:spacing w:after="160" w:line="360" w:lineRule="auto"/>
        <w:ind w:left="1140"/>
        <w:contextualSpacing/>
        <w:rPr>
          <w:rFonts w:ascii="Arial" w:eastAsia="Calibri" w:hAnsi="Arial" w:cs="Arial"/>
          <w:b/>
          <w:bCs/>
          <w:kern w:val="2"/>
          <w:sz w:val="24"/>
          <w:szCs w:val="24"/>
          <w:lang w:val="ro-RO"/>
          <w14:ligatures w14:val="standardContextual"/>
        </w:rPr>
      </w:pPr>
      <w:r w:rsidRPr="00DB40CA">
        <w:rPr>
          <w:rFonts w:ascii="Arial" w:eastAsia="Calibri" w:hAnsi="Arial" w:cs="Arial"/>
          <w:b/>
          <w:bCs/>
          <w:kern w:val="2"/>
          <w:sz w:val="24"/>
          <w:szCs w:val="24"/>
          <w:lang w:val="ro-RO"/>
          <w14:ligatures w14:val="standardContextual"/>
        </w:rPr>
        <w:t>b.1. Zona de influența directă</w:t>
      </w:r>
    </w:p>
    <w:p w:rsidR="00E24881" w:rsidRDefault="00E24881" w:rsidP="00E24881">
      <w:pPr>
        <w:widowControl/>
        <w:suppressAutoHyphens w:val="0"/>
        <w:spacing w:after="160" w:line="360" w:lineRule="auto"/>
        <w:contextualSpacing/>
        <w:jc w:val="both"/>
        <w:rPr>
          <w:rFonts w:ascii="Arial" w:eastAsia="Arial" w:hAnsi="Arial" w:cs="Arial"/>
          <w:sz w:val="24"/>
          <w:szCs w:val="24"/>
          <w:lang w:val="ro-RO"/>
        </w:rPr>
      </w:pPr>
    </w:p>
    <w:p w:rsidR="00E24881" w:rsidRDefault="00E24881" w:rsidP="00E24881">
      <w:pPr>
        <w:widowControl/>
        <w:suppressAutoHyphens w:val="0"/>
        <w:spacing w:after="160" w:line="360" w:lineRule="auto"/>
        <w:contextualSpacing/>
        <w:jc w:val="both"/>
        <w:rPr>
          <w:rFonts w:ascii="Arial" w:eastAsia="Calibri" w:hAnsi="Arial" w:cs="Arial"/>
          <w:sz w:val="24"/>
          <w:szCs w:val="24"/>
          <w:lang w:val="ro-RO"/>
        </w:rPr>
      </w:pPr>
      <w:r w:rsidRPr="00E24881">
        <w:rPr>
          <w:rFonts w:ascii="Arial" w:eastAsia="Arial" w:hAnsi="Arial" w:cs="Arial"/>
          <w:sz w:val="24"/>
          <w:szCs w:val="24"/>
          <w:lang w:val="ro-RO"/>
        </w:rPr>
        <w:t xml:space="preserve"> </w:t>
      </w:r>
      <w:r w:rsidRPr="00175FF2">
        <w:rPr>
          <w:rFonts w:ascii="Arial" w:eastAsia="Arial" w:hAnsi="Arial" w:cs="Arial"/>
          <w:sz w:val="24"/>
          <w:szCs w:val="24"/>
          <w:lang w:val="ro-RO"/>
        </w:rPr>
        <w:t>Lucrările</w:t>
      </w:r>
      <w:r w:rsidRPr="00175FF2">
        <w:rPr>
          <w:rFonts w:ascii="Arial" w:eastAsia="Arial" w:hAnsi="Arial" w:cs="Arial"/>
          <w:spacing w:val="36"/>
          <w:sz w:val="24"/>
          <w:szCs w:val="24"/>
          <w:lang w:val="ro-RO"/>
        </w:rPr>
        <w:t xml:space="preserve"> </w:t>
      </w:r>
      <w:r w:rsidRPr="00175FF2">
        <w:rPr>
          <w:rFonts w:ascii="Arial" w:eastAsia="Arial" w:hAnsi="Arial" w:cs="Arial"/>
          <w:sz w:val="24"/>
          <w:szCs w:val="24"/>
          <w:lang w:val="ro-RO"/>
        </w:rPr>
        <w:t>de</w:t>
      </w:r>
      <w:r w:rsidRPr="00175FF2">
        <w:rPr>
          <w:rFonts w:ascii="Arial" w:eastAsia="Arial" w:hAnsi="Arial" w:cs="Arial"/>
          <w:spacing w:val="36"/>
          <w:sz w:val="24"/>
          <w:szCs w:val="24"/>
          <w:lang w:val="ro-RO"/>
        </w:rPr>
        <w:t xml:space="preserve"> </w:t>
      </w:r>
      <w:r w:rsidRPr="00175FF2">
        <w:rPr>
          <w:rFonts w:ascii="Arial" w:eastAsia="Arial" w:hAnsi="Arial" w:cs="Arial"/>
          <w:sz w:val="24"/>
          <w:szCs w:val="24"/>
          <w:lang w:val="ro-RO"/>
        </w:rPr>
        <w:t>amplasare</w:t>
      </w:r>
      <w:r w:rsidRPr="00175FF2">
        <w:rPr>
          <w:rFonts w:ascii="Arial" w:eastAsia="Arial" w:hAnsi="Arial" w:cs="Arial"/>
          <w:spacing w:val="33"/>
          <w:sz w:val="24"/>
          <w:szCs w:val="24"/>
          <w:lang w:val="ro-RO"/>
        </w:rPr>
        <w:t xml:space="preserve"> </w:t>
      </w:r>
      <w:r w:rsidRPr="00175FF2">
        <w:rPr>
          <w:rFonts w:ascii="Arial" w:eastAsia="Arial" w:hAnsi="Arial" w:cs="Arial"/>
          <w:sz w:val="24"/>
          <w:szCs w:val="24"/>
          <w:lang w:val="ro-RO"/>
        </w:rPr>
        <w:t>cabluri</w:t>
      </w:r>
      <w:r w:rsidRPr="00175FF2">
        <w:rPr>
          <w:rFonts w:ascii="Arial" w:eastAsia="Arial" w:hAnsi="Arial" w:cs="Arial"/>
          <w:spacing w:val="35"/>
          <w:sz w:val="24"/>
          <w:szCs w:val="24"/>
          <w:lang w:val="ro-RO"/>
        </w:rPr>
        <w:t xml:space="preserve"> </w:t>
      </w:r>
      <w:r w:rsidRPr="00175FF2">
        <w:rPr>
          <w:rFonts w:ascii="Arial" w:eastAsia="Arial" w:hAnsi="Arial" w:cs="Arial"/>
          <w:sz w:val="24"/>
          <w:szCs w:val="24"/>
          <w:lang w:val="ro-RO"/>
        </w:rPr>
        <w:t>electrice</w:t>
      </w:r>
      <w:r w:rsidRPr="00175FF2">
        <w:rPr>
          <w:rFonts w:ascii="Arial" w:eastAsia="Arial" w:hAnsi="Arial" w:cs="Arial"/>
          <w:spacing w:val="36"/>
          <w:sz w:val="24"/>
          <w:szCs w:val="24"/>
          <w:lang w:val="ro-RO"/>
        </w:rPr>
        <w:t xml:space="preserve"> </w:t>
      </w:r>
      <w:r w:rsidRPr="00175FF2">
        <w:rPr>
          <w:rFonts w:ascii="Arial" w:eastAsia="Arial" w:hAnsi="Arial" w:cs="Arial"/>
          <w:sz w:val="24"/>
          <w:szCs w:val="24"/>
          <w:lang w:val="ro-RO"/>
        </w:rPr>
        <w:t>subterane</w:t>
      </w:r>
      <w:r w:rsidR="008206FE" w:rsidRPr="00642B1E">
        <w:rPr>
          <w:rFonts w:ascii="Arial" w:hAnsi="Arial" w:cs="Arial"/>
          <w:noProof/>
          <w:color w:val="000000"/>
          <w:sz w:val="22"/>
          <w:szCs w:val="22"/>
          <w:lang w:val="ro-RO" w:eastAsia="zh-CN"/>
        </w:rPr>
        <w:t>.</w:t>
      </w:r>
      <w:r w:rsidR="008206FE" w:rsidRPr="00642B1E">
        <w:rPr>
          <w:rFonts w:ascii="Arial" w:hAnsi="Arial" w:cs="Arial"/>
          <w:b/>
          <w:bCs/>
          <w:noProof/>
          <w:color w:val="000000"/>
          <w:sz w:val="22"/>
          <w:szCs w:val="22"/>
          <w:lang w:val="ro-RO" w:eastAsia="zh-CN"/>
        </w:rPr>
        <w:t>”</w:t>
      </w:r>
      <w:r w:rsidR="008206FE" w:rsidRPr="00642B1E">
        <w:rPr>
          <w:rFonts w:ascii="Arial" w:hAnsi="Arial" w:cs="Arial"/>
          <w:noProof/>
          <w:color w:val="000000"/>
          <w:sz w:val="22"/>
          <w:szCs w:val="22"/>
          <w:lang w:val="ro-RO" w:eastAsia="zh-CN"/>
        </w:rPr>
        <w:t xml:space="preserve">, </w:t>
      </w:r>
      <w:r w:rsidR="008206FE" w:rsidRPr="00DB40CA">
        <w:rPr>
          <w:rFonts w:ascii="Arial" w:eastAsia="Calibri" w:hAnsi="Arial" w:cs="Arial"/>
          <w:sz w:val="24"/>
          <w:szCs w:val="24"/>
          <w:lang w:val="ro-RO"/>
        </w:rPr>
        <w:t xml:space="preserve">atat in perioada de amenajare cat si in perioada de functionare nu genereaza vibratii , zgomote , poluanți atmosferici </w:t>
      </w:r>
      <w:r w:rsidR="008206FE" w:rsidRPr="00DB40CA">
        <w:rPr>
          <w:rFonts w:ascii="Arial" w:eastAsia="Calibri" w:hAnsi="Arial" w:cs="Arial"/>
          <w:sz w:val="24"/>
          <w:szCs w:val="24"/>
          <w:lang w:val="ro-RO"/>
        </w:rPr>
        <w:lastRenderedPageBreak/>
        <w:t xml:space="preserve">care depasesc limitele maxim admise și pot </w:t>
      </w:r>
      <w:r w:rsidR="00000863">
        <w:rPr>
          <w:rFonts w:ascii="Arial" w:eastAsia="Calibri" w:hAnsi="Arial" w:cs="Arial"/>
          <w:sz w:val="24"/>
          <w:szCs w:val="24"/>
          <w:lang w:val="ro-RO"/>
        </w:rPr>
        <w:t>de</w:t>
      </w:r>
      <w:r w:rsidR="008206FE" w:rsidRPr="00DB40CA">
        <w:rPr>
          <w:rFonts w:ascii="Arial" w:eastAsia="Calibri" w:hAnsi="Arial" w:cs="Arial"/>
          <w:sz w:val="24"/>
          <w:szCs w:val="24"/>
          <w:lang w:val="ro-RO"/>
        </w:rPr>
        <w:t>termina  efecte directe asupra speciilor de flora si fauna pentru care a</w:t>
      </w:r>
      <w:r w:rsidR="00000863">
        <w:rPr>
          <w:rFonts w:ascii="Arial" w:eastAsia="Calibri" w:hAnsi="Arial" w:cs="Arial"/>
          <w:sz w:val="24"/>
          <w:szCs w:val="24"/>
          <w:lang w:val="ro-RO"/>
        </w:rPr>
        <w:t>u</w:t>
      </w:r>
      <w:r w:rsidR="008206FE" w:rsidRPr="00DB40CA">
        <w:rPr>
          <w:rFonts w:ascii="Arial" w:eastAsia="Calibri" w:hAnsi="Arial" w:cs="Arial"/>
          <w:sz w:val="24"/>
          <w:szCs w:val="24"/>
          <w:lang w:val="ro-RO"/>
        </w:rPr>
        <w:t xml:space="preserve"> fost desemnate Siturile Natura 2000 ROSPA 0015</w:t>
      </w:r>
      <w:r>
        <w:rPr>
          <w:rFonts w:ascii="Arial" w:eastAsia="Calibri" w:hAnsi="Arial" w:cs="Arial"/>
          <w:sz w:val="24"/>
          <w:szCs w:val="24"/>
          <w:lang w:val="ro-RO"/>
        </w:rPr>
        <w:t xml:space="preserve"> si ROSCI 0231 </w:t>
      </w:r>
      <w:r w:rsidRPr="008A1C20">
        <w:rPr>
          <w:rFonts w:ascii="Arial" w:hAnsi="Arial" w:cs="Arial"/>
          <w:color w:val="000000" w:themeColor="text1"/>
          <w:sz w:val="24"/>
          <w:szCs w:val="24"/>
          <w:lang w:eastAsia="en-GB"/>
        </w:rPr>
        <w:t>Nădab – Socodor -Vărșad</w:t>
      </w:r>
      <w:r w:rsidR="008206FE" w:rsidRPr="00DB40CA">
        <w:rPr>
          <w:rFonts w:ascii="Arial" w:eastAsia="Calibri" w:hAnsi="Arial" w:cs="Arial"/>
          <w:sz w:val="24"/>
          <w:szCs w:val="24"/>
          <w:lang w:val="ro-RO"/>
        </w:rPr>
        <w:t>.</w:t>
      </w:r>
    </w:p>
    <w:p w:rsidR="00E24881" w:rsidRDefault="00E24881" w:rsidP="00E24881">
      <w:pPr>
        <w:widowControl/>
        <w:suppressAutoHyphens w:val="0"/>
        <w:spacing w:after="160" w:line="360" w:lineRule="auto"/>
        <w:contextualSpacing/>
        <w:jc w:val="both"/>
        <w:rPr>
          <w:rFonts w:ascii="Arial" w:eastAsia="Calibri" w:hAnsi="Arial" w:cs="Arial"/>
          <w:sz w:val="24"/>
          <w:szCs w:val="24"/>
          <w:lang w:val="ro-RO"/>
        </w:rPr>
      </w:pPr>
    </w:p>
    <w:p w:rsidR="00E24881" w:rsidRDefault="008206FE" w:rsidP="00E24881">
      <w:pPr>
        <w:widowControl/>
        <w:suppressAutoHyphens w:val="0"/>
        <w:spacing w:after="160" w:line="360" w:lineRule="auto"/>
        <w:contextualSpacing/>
        <w:jc w:val="both"/>
        <w:rPr>
          <w:rFonts w:ascii="Arial" w:eastAsia="Calibri" w:hAnsi="Arial" w:cs="Arial"/>
          <w:sz w:val="24"/>
          <w:szCs w:val="24"/>
          <w:lang w:val="ro-RO"/>
        </w:rPr>
      </w:pPr>
      <w:r w:rsidRPr="00DB40CA">
        <w:rPr>
          <w:rFonts w:ascii="Arial" w:eastAsia="Calibri" w:hAnsi="Arial" w:cs="Arial"/>
          <w:sz w:val="24"/>
          <w:szCs w:val="24"/>
          <w:lang w:val="ro-RO"/>
        </w:rPr>
        <w:t xml:space="preserve"> De asemenea </w:t>
      </w:r>
      <w:r>
        <w:rPr>
          <w:rFonts w:ascii="Arial" w:eastAsia="Calibri" w:hAnsi="Arial" w:cs="Arial"/>
          <w:sz w:val="24"/>
          <w:szCs w:val="24"/>
          <w:lang w:val="ro-RO"/>
        </w:rPr>
        <w:t xml:space="preserve"> suprafata habitatelor specifice  afectate de constructie este f mica in comparatie cu suprafata declarata tinta pentru habitatele speciilor de pasari</w:t>
      </w:r>
      <w:r w:rsidRPr="00DB40CA">
        <w:rPr>
          <w:rFonts w:ascii="Arial" w:eastAsia="Calibri" w:hAnsi="Arial" w:cs="Arial"/>
          <w:sz w:val="24"/>
          <w:szCs w:val="24"/>
          <w:lang w:val="ro-RO"/>
        </w:rPr>
        <w:t xml:space="preserve"> </w:t>
      </w:r>
      <w:r>
        <w:rPr>
          <w:rFonts w:ascii="Arial" w:eastAsia="Calibri" w:hAnsi="Arial" w:cs="Arial"/>
          <w:sz w:val="24"/>
          <w:szCs w:val="24"/>
          <w:lang w:val="ro-RO"/>
        </w:rPr>
        <w:t xml:space="preserve">. </w:t>
      </w:r>
    </w:p>
    <w:p w:rsidR="00E24881" w:rsidRDefault="00E24881" w:rsidP="00E24881">
      <w:pPr>
        <w:widowControl/>
        <w:suppressAutoHyphens w:val="0"/>
        <w:spacing w:after="160" w:line="360" w:lineRule="auto"/>
        <w:contextualSpacing/>
        <w:jc w:val="both"/>
        <w:rPr>
          <w:rFonts w:ascii="Arial" w:eastAsia="Calibri" w:hAnsi="Arial" w:cs="Arial"/>
          <w:sz w:val="24"/>
          <w:szCs w:val="24"/>
          <w:lang w:val="ro-RO"/>
        </w:rPr>
      </w:pPr>
    </w:p>
    <w:p w:rsidR="00E24881" w:rsidRDefault="008206FE" w:rsidP="00E24881">
      <w:pPr>
        <w:widowControl/>
        <w:suppressAutoHyphens w:val="0"/>
        <w:spacing w:after="160" w:line="360" w:lineRule="auto"/>
        <w:contextualSpacing/>
        <w:jc w:val="both"/>
        <w:rPr>
          <w:rFonts w:ascii="Arial" w:eastAsia="Calibri" w:hAnsi="Arial" w:cs="Arial"/>
          <w:sz w:val="24"/>
          <w:szCs w:val="24"/>
          <w:lang w:val="ro-RO"/>
        </w:rPr>
      </w:pPr>
      <w:r>
        <w:rPr>
          <w:rFonts w:ascii="Arial" w:eastAsia="Calibri" w:hAnsi="Arial" w:cs="Arial"/>
          <w:sz w:val="24"/>
          <w:szCs w:val="24"/>
          <w:lang w:val="ro-RO"/>
        </w:rPr>
        <w:t xml:space="preserve">Situl Natura 2000 ROSCI 0231 </w:t>
      </w:r>
      <w:r w:rsidR="00E24881">
        <w:rPr>
          <w:rFonts w:ascii="Arial" w:eastAsia="Calibri" w:hAnsi="Arial" w:cs="Arial"/>
          <w:sz w:val="24"/>
          <w:szCs w:val="24"/>
          <w:lang w:val="ro-RO"/>
        </w:rPr>
        <w:t xml:space="preserve">este traversat partial si pe limita de lucrarile propuse, de-a lungul drumurilor existente, astfel </w:t>
      </w:r>
      <w:r>
        <w:rPr>
          <w:rFonts w:ascii="Arial" w:eastAsia="Calibri" w:hAnsi="Arial" w:cs="Arial"/>
          <w:sz w:val="24"/>
          <w:szCs w:val="24"/>
          <w:lang w:val="ro-RO"/>
        </w:rPr>
        <w:t>incat nu este afectat nici un habitat natural sau habitatul vreunei specii de flor</w:t>
      </w:r>
      <w:r w:rsidR="00000863">
        <w:rPr>
          <w:rFonts w:ascii="Arial" w:eastAsia="Calibri" w:hAnsi="Arial" w:cs="Arial"/>
          <w:sz w:val="24"/>
          <w:szCs w:val="24"/>
          <w:lang w:val="ro-RO"/>
        </w:rPr>
        <w:t>a</w:t>
      </w:r>
      <w:r>
        <w:rPr>
          <w:rFonts w:ascii="Arial" w:eastAsia="Calibri" w:hAnsi="Arial" w:cs="Arial"/>
          <w:sz w:val="24"/>
          <w:szCs w:val="24"/>
          <w:lang w:val="ro-RO"/>
        </w:rPr>
        <w:t xml:space="preserve"> sau fauna salbatica</w:t>
      </w:r>
      <w:r w:rsidR="00E24881">
        <w:rPr>
          <w:rFonts w:ascii="Arial" w:eastAsia="Calibri" w:hAnsi="Arial" w:cs="Arial"/>
          <w:sz w:val="24"/>
          <w:szCs w:val="24"/>
          <w:lang w:val="ro-RO"/>
        </w:rPr>
        <w:t>.</w:t>
      </w:r>
    </w:p>
    <w:p w:rsidR="008206FE" w:rsidRDefault="008206FE" w:rsidP="00E24881">
      <w:pPr>
        <w:widowControl/>
        <w:suppressAutoHyphens w:val="0"/>
        <w:spacing w:after="160" w:line="360" w:lineRule="auto"/>
        <w:contextualSpacing/>
        <w:jc w:val="both"/>
        <w:rPr>
          <w:rFonts w:ascii="Arial" w:eastAsia="Calibri" w:hAnsi="Arial" w:cs="Arial"/>
          <w:sz w:val="24"/>
          <w:szCs w:val="24"/>
          <w:lang w:val="ro-RO"/>
        </w:rPr>
      </w:pPr>
      <w:r w:rsidRPr="007A5E48">
        <w:rPr>
          <w:rFonts w:ascii="Arial" w:eastAsia="Calibri" w:hAnsi="Arial" w:cs="Arial"/>
          <w:sz w:val="24"/>
          <w:szCs w:val="24"/>
          <w:lang w:val="ro-RO"/>
        </w:rPr>
        <w:t xml:space="preserve"> Prin lucrarile de amenajare </w:t>
      </w:r>
      <w:r w:rsidR="00E24881">
        <w:rPr>
          <w:rFonts w:ascii="Arial" w:eastAsia="Calibri" w:hAnsi="Arial" w:cs="Arial"/>
          <w:sz w:val="24"/>
          <w:szCs w:val="24"/>
          <w:lang w:val="ro-RO"/>
        </w:rPr>
        <w:t xml:space="preserve"> nu </w:t>
      </w:r>
      <w:r w:rsidRPr="007A5E48">
        <w:rPr>
          <w:rFonts w:ascii="Arial" w:eastAsia="Calibri" w:hAnsi="Arial" w:cs="Arial"/>
          <w:sz w:val="24"/>
          <w:szCs w:val="24"/>
          <w:lang w:val="ro-RO"/>
        </w:rPr>
        <w:t xml:space="preserve">vor fi afectate prin utilizarea terenului de constructii </w:t>
      </w:r>
      <w:r w:rsidR="00E24881">
        <w:rPr>
          <w:rFonts w:ascii="Arial" w:eastAsia="Calibri" w:hAnsi="Arial" w:cs="Arial"/>
          <w:sz w:val="24"/>
          <w:szCs w:val="24"/>
          <w:lang w:val="ro-RO"/>
        </w:rPr>
        <w:t xml:space="preserve"> deoarece  cablurile vor fi ingropate iar in perioada de functionare </w:t>
      </w:r>
      <w:r w:rsidRPr="007A5E48">
        <w:rPr>
          <w:rFonts w:ascii="Arial" w:eastAsia="Calibri" w:hAnsi="Arial" w:cs="Arial"/>
          <w:sz w:val="24"/>
          <w:szCs w:val="24"/>
          <w:lang w:val="ro-RO"/>
        </w:rPr>
        <w:t xml:space="preserve">este zona verde ceea </w:t>
      </w:r>
      <w:r w:rsidR="00000863">
        <w:rPr>
          <w:rFonts w:ascii="Arial" w:eastAsia="Calibri" w:hAnsi="Arial" w:cs="Arial"/>
          <w:sz w:val="24"/>
          <w:szCs w:val="24"/>
          <w:lang w:val="ro-RO"/>
        </w:rPr>
        <w:t>c</w:t>
      </w:r>
      <w:r w:rsidRPr="007A5E48">
        <w:rPr>
          <w:rFonts w:ascii="Arial" w:eastAsia="Calibri" w:hAnsi="Arial" w:cs="Arial"/>
          <w:sz w:val="24"/>
          <w:szCs w:val="24"/>
          <w:lang w:val="ro-RO"/>
        </w:rPr>
        <w:t>e permite utilizarea acestea ca zona de hranire, cuibarire, odihna pentru pasari</w:t>
      </w:r>
      <w:r w:rsidR="00E24881">
        <w:rPr>
          <w:rFonts w:ascii="Arial" w:eastAsia="Calibri" w:hAnsi="Arial" w:cs="Arial"/>
          <w:sz w:val="24"/>
          <w:szCs w:val="24"/>
          <w:lang w:val="ro-RO"/>
        </w:rPr>
        <w:t xml:space="preserve">. </w:t>
      </w:r>
    </w:p>
    <w:p w:rsidR="00AA06B6" w:rsidRDefault="00AA06B6" w:rsidP="00E24881">
      <w:pPr>
        <w:widowControl/>
        <w:suppressAutoHyphens w:val="0"/>
        <w:spacing w:after="160" w:line="360" w:lineRule="auto"/>
        <w:contextualSpacing/>
        <w:jc w:val="both"/>
        <w:rPr>
          <w:rFonts w:ascii="Arial" w:eastAsia="Calibri" w:hAnsi="Arial" w:cs="Arial"/>
          <w:sz w:val="24"/>
          <w:szCs w:val="24"/>
          <w:lang w:val="ro-RO"/>
        </w:rPr>
      </w:pPr>
    </w:p>
    <w:p w:rsidR="00AA06B6" w:rsidRDefault="00AA06B6" w:rsidP="00E24881">
      <w:pPr>
        <w:widowControl/>
        <w:suppressAutoHyphens w:val="0"/>
        <w:spacing w:after="160" w:line="360" w:lineRule="auto"/>
        <w:contextualSpacing/>
        <w:jc w:val="both"/>
        <w:rPr>
          <w:rFonts w:ascii="Arial" w:eastAsia="Calibri" w:hAnsi="Arial" w:cs="Arial"/>
          <w:sz w:val="24"/>
          <w:szCs w:val="24"/>
          <w:lang w:val="ro-RO"/>
        </w:rPr>
      </w:pPr>
    </w:p>
    <w:p w:rsidR="00000863" w:rsidRDefault="00000863" w:rsidP="00E24881">
      <w:pPr>
        <w:widowControl/>
        <w:suppressAutoHyphens w:val="0"/>
        <w:spacing w:after="160" w:line="360" w:lineRule="auto"/>
        <w:contextualSpacing/>
        <w:jc w:val="both"/>
        <w:rPr>
          <w:rFonts w:ascii="Arial" w:eastAsia="Calibri" w:hAnsi="Arial" w:cs="Arial"/>
          <w:sz w:val="24"/>
          <w:szCs w:val="24"/>
          <w:lang w:val="ro-RO"/>
        </w:rPr>
      </w:pPr>
    </w:p>
    <w:p w:rsidR="00000863" w:rsidRDefault="00000863" w:rsidP="00E24881">
      <w:pPr>
        <w:widowControl/>
        <w:suppressAutoHyphens w:val="0"/>
        <w:spacing w:after="160" w:line="360" w:lineRule="auto"/>
        <w:contextualSpacing/>
        <w:jc w:val="both"/>
        <w:rPr>
          <w:rFonts w:ascii="Arial" w:eastAsia="Calibri" w:hAnsi="Arial" w:cs="Arial"/>
          <w:sz w:val="24"/>
          <w:szCs w:val="24"/>
          <w:lang w:val="ro-RO"/>
        </w:rPr>
      </w:pPr>
    </w:p>
    <w:p w:rsidR="00000863" w:rsidRDefault="00000863" w:rsidP="00E24881">
      <w:pPr>
        <w:widowControl/>
        <w:suppressAutoHyphens w:val="0"/>
        <w:spacing w:after="160" w:line="360" w:lineRule="auto"/>
        <w:contextualSpacing/>
        <w:jc w:val="both"/>
        <w:rPr>
          <w:rFonts w:ascii="Arial" w:eastAsia="Calibri" w:hAnsi="Arial" w:cs="Arial"/>
          <w:sz w:val="24"/>
          <w:szCs w:val="24"/>
          <w:lang w:val="ro-RO"/>
        </w:rPr>
      </w:pPr>
    </w:p>
    <w:p w:rsidR="00000863" w:rsidRDefault="00000863" w:rsidP="00E24881">
      <w:pPr>
        <w:widowControl/>
        <w:suppressAutoHyphens w:val="0"/>
        <w:spacing w:after="160" w:line="360" w:lineRule="auto"/>
        <w:contextualSpacing/>
        <w:jc w:val="both"/>
        <w:rPr>
          <w:rFonts w:ascii="Arial" w:eastAsia="Calibri" w:hAnsi="Arial" w:cs="Arial"/>
          <w:sz w:val="24"/>
          <w:szCs w:val="24"/>
          <w:lang w:val="ro-RO"/>
        </w:rPr>
      </w:pPr>
    </w:p>
    <w:p w:rsidR="00AA06B6" w:rsidRDefault="00AA06B6" w:rsidP="00AA06B6">
      <w:pPr>
        <w:spacing w:after="160" w:line="360" w:lineRule="auto"/>
        <w:jc w:val="both"/>
        <w:rPr>
          <w:rFonts w:ascii="Arial" w:eastAsia="Calibri" w:hAnsi="Arial" w:cs="Arial"/>
          <w:b/>
          <w:bCs/>
          <w:sz w:val="24"/>
          <w:szCs w:val="24"/>
        </w:rPr>
      </w:pPr>
      <w:r w:rsidRPr="00DE37D7">
        <w:rPr>
          <w:rFonts w:ascii="Arial" w:eastAsia="Calibri" w:hAnsi="Arial" w:cs="Arial"/>
          <w:b/>
          <w:bCs/>
          <w:sz w:val="24"/>
          <w:szCs w:val="24"/>
        </w:rPr>
        <w:t xml:space="preserve">Tabelul 2 Informații privind 2000 </w:t>
      </w:r>
      <w:r w:rsidRPr="007937F2">
        <w:rPr>
          <w:rFonts w:ascii="Arial" w:hAnsi="Arial" w:cs="Arial"/>
          <w:b/>
          <w:bCs/>
          <w:sz w:val="24"/>
          <w:szCs w:val="24"/>
          <w:lang w:val="ro-RO" w:eastAsia="en-GB"/>
        </w:rPr>
        <w:t>ROSPA0015 Câmpia Crișului Alb și Câmpia Crișului Negru</w:t>
      </w:r>
      <w:r w:rsidRPr="00DE37D7">
        <w:rPr>
          <w:rFonts w:ascii="Arial" w:hAnsi="Arial" w:cs="Arial"/>
          <w:b/>
          <w:bCs/>
          <w:sz w:val="24"/>
          <w:szCs w:val="24"/>
          <w:lang w:val="ro-RO" w:eastAsia="en-GB"/>
        </w:rPr>
        <w:t xml:space="preserve"> </w:t>
      </w:r>
      <w:r w:rsidRPr="00DE37D7">
        <w:rPr>
          <w:rFonts w:ascii="Arial" w:eastAsia="Calibri" w:hAnsi="Arial" w:cs="Arial"/>
          <w:b/>
          <w:bCs/>
          <w:sz w:val="24"/>
          <w:szCs w:val="24"/>
        </w:rPr>
        <w:t>potențial afectate de Proiect</w:t>
      </w:r>
    </w:p>
    <w:p w:rsidR="00AA06B6" w:rsidRPr="008A1C20" w:rsidRDefault="00AA06B6" w:rsidP="00E24881">
      <w:pPr>
        <w:widowControl/>
        <w:suppressAutoHyphens w:val="0"/>
        <w:spacing w:after="160" w:line="360" w:lineRule="auto"/>
        <w:contextualSpacing/>
        <w:jc w:val="both"/>
        <w:rPr>
          <w:rFonts w:ascii="Arial" w:eastAsia="Calibri" w:hAnsi="Arial" w:cs="Arial"/>
          <w:kern w:val="2"/>
          <w:sz w:val="24"/>
          <w:szCs w:val="24"/>
          <w:lang w:val="ro-RO"/>
          <w14:ligatures w14:val="standardContextual"/>
        </w:rPr>
      </w:pPr>
    </w:p>
    <w:tbl>
      <w:tblPr>
        <w:tblStyle w:val="TableGrid3"/>
        <w:tblW w:w="10207" w:type="dxa"/>
        <w:tblInd w:w="-431" w:type="dxa"/>
        <w:tblLayout w:type="fixed"/>
        <w:tblLook w:val="04A0" w:firstRow="1" w:lastRow="0" w:firstColumn="1" w:lastColumn="0" w:noHBand="0" w:noVBand="1"/>
      </w:tblPr>
      <w:tblGrid>
        <w:gridCol w:w="1560"/>
        <w:gridCol w:w="993"/>
        <w:gridCol w:w="850"/>
        <w:gridCol w:w="851"/>
        <w:gridCol w:w="1417"/>
        <w:gridCol w:w="1134"/>
        <w:gridCol w:w="284"/>
        <w:gridCol w:w="1275"/>
        <w:gridCol w:w="1843"/>
      </w:tblGrid>
      <w:tr w:rsidR="00AA06B6" w:rsidRPr="00DE37D7" w:rsidTr="00547653">
        <w:tc>
          <w:tcPr>
            <w:tcW w:w="1560" w:type="dxa"/>
            <w:shd w:val="clear" w:color="auto" w:fill="E2EFD9"/>
          </w:tcPr>
          <w:p w:rsidR="00AA06B6" w:rsidRPr="00000863" w:rsidRDefault="00AA06B6" w:rsidP="00547653">
            <w:pPr>
              <w:autoSpaceDE w:val="0"/>
              <w:autoSpaceDN w:val="0"/>
              <w:adjustRightInd w:val="0"/>
              <w:jc w:val="center"/>
              <w:rPr>
                <w:rFonts w:ascii="Arial" w:hAnsi="Arial" w:cs="Arial"/>
                <w:b/>
                <w:bCs/>
                <w:sz w:val="22"/>
                <w:szCs w:val="22"/>
              </w:rPr>
            </w:pPr>
            <w:r w:rsidRPr="00000863">
              <w:rPr>
                <w:rFonts w:ascii="Arial" w:hAnsi="Arial" w:cs="Arial"/>
                <w:b/>
                <w:bCs/>
                <w:sz w:val="22"/>
                <w:szCs w:val="22"/>
              </w:rPr>
              <w:t>Codul si  Numele</w:t>
            </w:r>
          </w:p>
          <w:p w:rsidR="00AA06B6" w:rsidRPr="00000863" w:rsidRDefault="00AA06B6" w:rsidP="00547653">
            <w:pPr>
              <w:autoSpaceDE w:val="0"/>
              <w:autoSpaceDN w:val="0"/>
              <w:adjustRightInd w:val="0"/>
              <w:jc w:val="center"/>
              <w:rPr>
                <w:rFonts w:ascii="Arial" w:hAnsi="Arial" w:cs="Arial"/>
                <w:b/>
                <w:bCs/>
                <w:sz w:val="22"/>
                <w:szCs w:val="22"/>
              </w:rPr>
            </w:pPr>
            <w:r w:rsidRPr="00000863">
              <w:rPr>
                <w:rFonts w:ascii="Arial" w:hAnsi="Arial" w:cs="Arial"/>
                <w:b/>
                <w:bCs/>
                <w:sz w:val="22"/>
                <w:szCs w:val="22"/>
              </w:rPr>
              <w:t>ANPIC</w:t>
            </w:r>
          </w:p>
        </w:tc>
        <w:tc>
          <w:tcPr>
            <w:tcW w:w="993" w:type="dxa"/>
            <w:shd w:val="clear" w:color="auto" w:fill="E2EFD9"/>
          </w:tcPr>
          <w:p w:rsidR="00AA06B6" w:rsidRPr="00000863" w:rsidRDefault="00AA06B6" w:rsidP="00547653">
            <w:pPr>
              <w:autoSpaceDE w:val="0"/>
              <w:autoSpaceDN w:val="0"/>
              <w:adjustRightInd w:val="0"/>
              <w:jc w:val="center"/>
              <w:rPr>
                <w:rFonts w:ascii="Arial" w:hAnsi="Arial" w:cs="Arial"/>
                <w:b/>
                <w:bCs/>
                <w:sz w:val="22"/>
                <w:szCs w:val="22"/>
              </w:rPr>
            </w:pPr>
            <w:r w:rsidRPr="00000863">
              <w:rPr>
                <w:rFonts w:ascii="Arial" w:hAnsi="Arial" w:cs="Arial"/>
                <w:b/>
                <w:bCs/>
                <w:sz w:val="22"/>
                <w:szCs w:val="22"/>
              </w:rPr>
              <w:t>Intersectata</w:t>
            </w:r>
          </w:p>
          <w:p w:rsidR="00AA06B6" w:rsidRPr="00000863" w:rsidRDefault="00AA06B6" w:rsidP="00547653">
            <w:pPr>
              <w:autoSpaceDE w:val="0"/>
              <w:autoSpaceDN w:val="0"/>
              <w:adjustRightInd w:val="0"/>
              <w:jc w:val="center"/>
              <w:rPr>
                <w:rFonts w:ascii="Arial" w:hAnsi="Arial" w:cs="Arial"/>
                <w:b/>
                <w:bCs/>
                <w:sz w:val="22"/>
                <w:szCs w:val="22"/>
              </w:rPr>
            </w:pPr>
            <w:r w:rsidRPr="00000863">
              <w:rPr>
                <w:rFonts w:ascii="Arial" w:hAnsi="Arial" w:cs="Arial"/>
                <w:b/>
                <w:bCs/>
                <w:sz w:val="22"/>
                <w:szCs w:val="22"/>
              </w:rPr>
              <w:t>Da/Nu</w:t>
            </w:r>
          </w:p>
        </w:tc>
        <w:tc>
          <w:tcPr>
            <w:tcW w:w="850" w:type="dxa"/>
            <w:shd w:val="clear" w:color="auto" w:fill="E2EFD9"/>
          </w:tcPr>
          <w:p w:rsidR="00AA06B6" w:rsidRPr="00000863" w:rsidRDefault="00AA06B6" w:rsidP="00547653">
            <w:pPr>
              <w:autoSpaceDE w:val="0"/>
              <w:autoSpaceDN w:val="0"/>
              <w:adjustRightInd w:val="0"/>
              <w:jc w:val="center"/>
              <w:rPr>
                <w:rFonts w:ascii="Arial" w:hAnsi="Arial" w:cs="Arial"/>
                <w:b/>
                <w:bCs/>
                <w:sz w:val="22"/>
                <w:szCs w:val="22"/>
              </w:rPr>
            </w:pPr>
            <w:r w:rsidRPr="00000863">
              <w:rPr>
                <w:rFonts w:ascii="Arial" w:hAnsi="Arial" w:cs="Arial"/>
                <w:b/>
                <w:bCs/>
                <w:sz w:val="22"/>
                <w:szCs w:val="22"/>
              </w:rPr>
              <w:t>Obiective de conservare</w:t>
            </w:r>
          </w:p>
          <w:p w:rsidR="00AA06B6" w:rsidRPr="00000863" w:rsidRDefault="00AA06B6" w:rsidP="00547653">
            <w:pPr>
              <w:autoSpaceDE w:val="0"/>
              <w:autoSpaceDN w:val="0"/>
              <w:adjustRightInd w:val="0"/>
              <w:jc w:val="center"/>
              <w:rPr>
                <w:rFonts w:ascii="Arial" w:hAnsi="Arial" w:cs="Arial"/>
                <w:b/>
                <w:bCs/>
                <w:sz w:val="22"/>
                <w:szCs w:val="22"/>
              </w:rPr>
            </w:pPr>
            <w:r w:rsidRPr="00000863">
              <w:rPr>
                <w:rFonts w:ascii="Arial" w:hAnsi="Arial" w:cs="Arial"/>
                <w:b/>
                <w:bCs/>
                <w:sz w:val="22"/>
                <w:szCs w:val="22"/>
              </w:rPr>
              <w:t>Da/Nu</w:t>
            </w:r>
          </w:p>
        </w:tc>
        <w:tc>
          <w:tcPr>
            <w:tcW w:w="851" w:type="dxa"/>
            <w:shd w:val="clear" w:color="auto" w:fill="E2EFD9"/>
          </w:tcPr>
          <w:p w:rsidR="00AA06B6" w:rsidRPr="00000863" w:rsidRDefault="00AA06B6" w:rsidP="00547653">
            <w:pPr>
              <w:autoSpaceDE w:val="0"/>
              <w:autoSpaceDN w:val="0"/>
              <w:adjustRightInd w:val="0"/>
              <w:jc w:val="center"/>
              <w:rPr>
                <w:rFonts w:ascii="Arial" w:hAnsi="Arial" w:cs="Arial"/>
                <w:b/>
                <w:bCs/>
                <w:sz w:val="22"/>
                <w:szCs w:val="22"/>
              </w:rPr>
            </w:pPr>
            <w:r w:rsidRPr="00000863">
              <w:rPr>
                <w:rFonts w:ascii="Arial" w:hAnsi="Arial" w:cs="Arial"/>
                <w:b/>
                <w:bCs/>
                <w:sz w:val="22"/>
                <w:szCs w:val="22"/>
              </w:rPr>
              <w:t>Plan de Management</w:t>
            </w:r>
          </w:p>
          <w:p w:rsidR="00AA06B6" w:rsidRPr="00000863" w:rsidRDefault="00AA06B6" w:rsidP="00547653">
            <w:pPr>
              <w:autoSpaceDE w:val="0"/>
              <w:autoSpaceDN w:val="0"/>
              <w:adjustRightInd w:val="0"/>
              <w:jc w:val="center"/>
              <w:rPr>
                <w:rFonts w:ascii="Arial" w:hAnsi="Arial" w:cs="Arial"/>
                <w:b/>
                <w:bCs/>
                <w:sz w:val="22"/>
                <w:szCs w:val="22"/>
              </w:rPr>
            </w:pPr>
            <w:r w:rsidRPr="00000863">
              <w:rPr>
                <w:rFonts w:ascii="Arial" w:hAnsi="Arial" w:cs="Arial"/>
                <w:b/>
                <w:bCs/>
                <w:sz w:val="22"/>
                <w:szCs w:val="22"/>
              </w:rPr>
              <w:t>Da/Nu</w:t>
            </w:r>
          </w:p>
        </w:tc>
        <w:tc>
          <w:tcPr>
            <w:tcW w:w="1417" w:type="dxa"/>
            <w:shd w:val="clear" w:color="auto" w:fill="E2EFD9"/>
          </w:tcPr>
          <w:p w:rsidR="00AA06B6" w:rsidRPr="00000863" w:rsidRDefault="00AA06B6" w:rsidP="00547653">
            <w:pPr>
              <w:autoSpaceDE w:val="0"/>
              <w:autoSpaceDN w:val="0"/>
              <w:adjustRightInd w:val="0"/>
              <w:jc w:val="center"/>
              <w:rPr>
                <w:rFonts w:ascii="Arial" w:hAnsi="Arial" w:cs="Arial"/>
                <w:b/>
                <w:bCs/>
                <w:sz w:val="22"/>
                <w:szCs w:val="22"/>
              </w:rPr>
            </w:pPr>
            <w:r w:rsidRPr="00000863">
              <w:rPr>
                <w:rFonts w:ascii="Arial" w:hAnsi="Arial" w:cs="Arial"/>
                <w:b/>
                <w:bCs/>
                <w:sz w:val="22"/>
                <w:szCs w:val="22"/>
              </w:rPr>
              <w:t>ANPIC</w:t>
            </w:r>
          </w:p>
          <w:p w:rsidR="00AA06B6" w:rsidRPr="00000863" w:rsidRDefault="00AA06B6" w:rsidP="00547653">
            <w:pPr>
              <w:autoSpaceDE w:val="0"/>
              <w:autoSpaceDN w:val="0"/>
              <w:adjustRightInd w:val="0"/>
              <w:jc w:val="center"/>
              <w:rPr>
                <w:rFonts w:ascii="Arial" w:hAnsi="Arial" w:cs="Arial"/>
                <w:b/>
                <w:bCs/>
                <w:sz w:val="22"/>
                <w:szCs w:val="22"/>
              </w:rPr>
            </w:pPr>
            <w:r w:rsidRPr="00000863">
              <w:rPr>
                <w:rFonts w:ascii="Arial" w:hAnsi="Arial" w:cs="Arial"/>
                <w:b/>
                <w:bCs/>
                <w:sz w:val="22"/>
                <w:szCs w:val="22"/>
              </w:rPr>
              <w:t>Inclusa in zona de influenta a PP</w:t>
            </w:r>
          </w:p>
          <w:p w:rsidR="00AA06B6" w:rsidRPr="00000863" w:rsidRDefault="00AA06B6" w:rsidP="00547653">
            <w:pPr>
              <w:autoSpaceDE w:val="0"/>
              <w:autoSpaceDN w:val="0"/>
              <w:adjustRightInd w:val="0"/>
              <w:jc w:val="center"/>
              <w:rPr>
                <w:rFonts w:ascii="Arial" w:hAnsi="Arial" w:cs="Arial"/>
                <w:b/>
                <w:bCs/>
                <w:sz w:val="22"/>
                <w:szCs w:val="22"/>
              </w:rPr>
            </w:pPr>
            <w:r w:rsidRPr="00000863">
              <w:rPr>
                <w:rFonts w:ascii="Arial" w:hAnsi="Arial" w:cs="Arial"/>
                <w:b/>
                <w:bCs/>
                <w:sz w:val="22"/>
                <w:szCs w:val="22"/>
              </w:rPr>
              <w:t>(Da/Nu/ Justificare)</w:t>
            </w:r>
          </w:p>
        </w:tc>
        <w:tc>
          <w:tcPr>
            <w:tcW w:w="1134" w:type="dxa"/>
            <w:shd w:val="clear" w:color="auto" w:fill="E2EFD9"/>
          </w:tcPr>
          <w:p w:rsidR="00AA06B6" w:rsidRPr="00000863" w:rsidRDefault="00AA06B6" w:rsidP="00547653">
            <w:pPr>
              <w:autoSpaceDE w:val="0"/>
              <w:autoSpaceDN w:val="0"/>
              <w:adjustRightInd w:val="0"/>
              <w:jc w:val="center"/>
              <w:rPr>
                <w:rFonts w:ascii="Arial" w:hAnsi="Arial" w:cs="Arial"/>
                <w:b/>
                <w:bCs/>
                <w:sz w:val="22"/>
                <w:szCs w:val="22"/>
              </w:rPr>
            </w:pPr>
            <w:r w:rsidRPr="00000863">
              <w:rPr>
                <w:rFonts w:ascii="Arial" w:hAnsi="Arial" w:cs="Arial"/>
                <w:b/>
                <w:bCs/>
                <w:sz w:val="22"/>
                <w:szCs w:val="22"/>
              </w:rPr>
              <w:t>ANPIC gazduiește specii de fauna care se pot deplasa în zona PP</w:t>
            </w:r>
          </w:p>
          <w:p w:rsidR="00AA06B6" w:rsidRPr="00000863" w:rsidRDefault="00AA06B6" w:rsidP="00547653">
            <w:pPr>
              <w:autoSpaceDE w:val="0"/>
              <w:autoSpaceDN w:val="0"/>
              <w:adjustRightInd w:val="0"/>
              <w:jc w:val="center"/>
              <w:rPr>
                <w:rFonts w:ascii="Arial" w:hAnsi="Arial" w:cs="Arial"/>
                <w:b/>
                <w:bCs/>
                <w:sz w:val="22"/>
                <w:szCs w:val="22"/>
              </w:rPr>
            </w:pPr>
            <w:r w:rsidRPr="00000863">
              <w:rPr>
                <w:rFonts w:ascii="Arial" w:hAnsi="Arial" w:cs="Arial"/>
                <w:b/>
                <w:bCs/>
                <w:sz w:val="22"/>
                <w:szCs w:val="22"/>
              </w:rPr>
              <w:t>(Da? Nu / justificare)</w:t>
            </w:r>
          </w:p>
        </w:tc>
        <w:tc>
          <w:tcPr>
            <w:tcW w:w="1559" w:type="dxa"/>
            <w:gridSpan w:val="2"/>
            <w:shd w:val="clear" w:color="auto" w:fill="E2EFD9"/>
          </w:tcPr>
          <w:p w:rsidR="00AA06B6" w:rsidRPr="00000863" w:rsidRDefault="00AA06B6" w:rsidP="00547653">
            <w:pPr>
              <w:autoSpaceDE w:val="0"/>
              <w:autoSpaceDN w:val="0"/>
              <w:adjustRightInd w:val="0"/>
              <w:jc w:val="center"/>
              <w:rPr>
                <w:rFonts w:ascii="Arial" w:hAnsi="Arial" w:cs="Arial"/>
                <w:b/>
                <w:bCs/>
                <w:sz w:val="22"/>
                <w:szCs w:val="22"/>
              </w:rPr>
            </w:pPr>
            <w:r w:rsidRPr="00000863">
              <w:rPr>
                <w:rFonts w:ascii="Arial" w:hAnsi="Arial" w:cs="Arial"/>
                <w:b/>
                <w:bCs/>
                <w:sz w:val="22"/>
                <w:szCs w:val="22"/>
              </w:rPr>
              <w:t>ANPIC conectata din punct de vedere ecologic cu zona PP</w:t>
            </w:r>
          </w:p>
          <w:p w:rsidR="00AA06B6" w:rsidRPr="00000863" w:rsidRDefault="00AA06B6" w:rsidP="00547653">
            <w:pPr>
              <w:autoSpaceDE w:val="0"/>
              <w:autoSpaceDN w:val="0"/>
              <w:adjustRightInd w:val="0"/>
              <w:jc w:val="center"/>
              <w:rPr>
                <w:rFonts w:ascii="Arial" w:hAnsi="Arial" w:cs="Arial"/>
                <w:b/>
                <w:bCs/>
                <w:sz w:val="22"/>
                <w:szCs w:val="22"/>
              </w:rPr>
            </w:pPr>
            <w:r w:rsidRPr="00000863">
              <w:rPr>
                <w:rFonts w:ascii="Arial" w:hAnsi="Arial" w:cs="Arial"/>
                <w:b/>
                <w:bCs/>
                <w:sz w:val="22"/>
                <w:szCs w:val="22"/>
              </w:rPr>
              <w:t>(Da/ Nu/ Justificare)</w:t>
            </w:r>
          </w:p>
        </w:tc>
        <w:tc>
          <w:tcPr>
            <w:tcW w:w="1843" w:type="dxa"/>
            <w:shd w:val="clear" w:color="auto" w:fill="E2EFD9"/>
          </w:tcPr>
          <w:p w:rsidR="00AA06B6" w:rsidRPr="00000863" w:rsidRDefault="00AA06B6" w:rsidP="00547653">
            <w:pPr>
              <w:autoSpaceDE w:val="0"/>
              <w:autoSpaceDN w:val="0"/>
              <w:adjustRightInd w:val="0"/>
              <w:jc w:val="center"/>
              <w:rPr>
                <w:rFonts w:ascii="Arial" w:hAnsi="Arial" w:cs="Arial"/>
                <w:b/>
                <w:bCs/>
                <w:sz w:val="22"/>
                <w:szCs w:val="22"/>
              </w:rPr>
            </w:pPr>
            <w:r w:rsidRPr="00000863">
              <w:rPr>
                <w:rFonts w:ascii="Arial" w:hAnsi="Arial" w:cs="Arial"/>
                <w:b/>
                <w:bCs/>
                <w:sz w:val="22"/>
                <w:szCs w:val="22"/>
              </w:rPr>
              <w:t>Masuri restrictive din PM? Act normativ/ act administrative</w:t>
            </w:r>
          </w:p>
        </w:tc>
      </w:tr>
      <w:tr w:rsidR="00AA06B6" w:rsidRPr="00DE37D7" w:rsidTr="00547653">
        <w:tc>
          <w:tcPr>
            <w:tcW w:w="1560" w:type="dxa"/>
          </w:tcPr>
          <w:p w:rsidR="00AA06B6" w:rsidRPr="00000863" w:rsidRDefault="00AA06B6" w:rsidP="00547653">
            <w:pPr>
              <w:autoSpaceDE w:val="0"/>
              <w:autoSpaceDN w:val="0"/>
              <w:adjustRightInd w:val="0"/>
              <w:rPr>
                <w:rFonts w:ascii="Arial" w:hAnsi="Arial" w:cs="Arial"/>
                <w:i/>
                <w:iCs/>
                <w:sz w:val="22"/>
                <w:szCs w:val="22"/>
              </w:rPr>
            </w:pPr>
            <w:r w:rsidRPr="00000863">
              <w:rPr>
                <w:rFonts w:ascii="Arial" w:hAnsi="Arial" w:cs="Arial"/>
                <w:b/>
                <w:bCs/>
                <w:sz w:val="22"/>
                <w:szCs w:val="22"/>
                <w:lang w:val="ro-RO" w:eastAsia="en-GB"/>
              </w:rPr>
              <w:t xml:space="preserve">ROSPA0015 Câmpia Crișului Alb și Câmpia </w:t>
            </w:r>
            <w:r w:rsidRPr="00000863">
              <w:rPr>
                <w:rFonts w:ascii="Arial" w:hAnsi="Arial" w:cs="Arial"/>
                <w:b/>
                <w:bCs/>
                <w:sz w:val="22"/>
                <w:szCs w:val="22"/>
                <w:lang w:val="ro-RO" w:eastAsia="en-GB"/>
              </w:rPr>
              <w:lastRenderedPageBreak/>
              <w:t xml:space="preserve">Crișului Negru </w:t>
            </w:r>
          </w:p>
        </w:tc>
        <w:tc>
          <w:tcPr>
            <w:tcW w:w="993" w:type="dxa"/>
          </w:tcPr>
          <w:p w:rsidR="00AA06B6" w:rsidRPr="00000863" w:rsidRDefault="00AA06B6" w:rsidP="00547653">
            <w:pPr>
              <w:autoSpaceDE w:val="0"/>
              <w:autoSpaceDN w:val="0"/>
              <w:adjustRightInd w:val="0"/>
              <w:rPr>
                <w:rFonts w:ascii="Arial" w:hAnsi="Arial" w:cs="Arial"/>
                <w:sz w:val="22"/>
                <w:szCs w:val="22"/>
              </w:rPr>
            </w:pPr>
            <w:r w:rsidRPr="00000863">
              <w:rPr>
                <w:rFonts w:ascii="Arial" w:hAnsi="Arial" w:cs="Arial"/>
                <w:sz w:val="22"/>
                <w:szCs w:val="22"/>
              </w:rPr>
              <w:lastRenderedPageBreak/>
              <w:t>Da</w:t>
            </w:r>
          </w:p>
        </w:tc>
        <w:tc>
          <w:tcPr>
            <w:tcW w:w="850" w:type="dxa"/>
          </w:tcPr>
          <w:p w:rsidR="00AA06B6" w:rsidRPr="00000863" w:rsidRDefault="00000863" w:rsidP="00547653">
            <w:pPr>
              <w:autoSpaceDE w:val="0"/>
              <w:autoSpaceDN w:val="0"/>
              <w:adjustRightInd w:val="0"/>
              <w:rPr>
                <w:rFonts w:ascii="Arial" w:hAnsi="Arial" w:cs="Arial"/>
                <w:sz w:val="22"/>
                <w:szCs w:val="22"/>
              </w:rPr>
            </w:pPr>
            <w:r w:rsidRPr="00000863">
              <w:rPr>
                <w:rFonts w:ascii="Arial" w:hAnsi="Arial" w:cs="Arial"/>
                <w:sz w:val="22"/>
                <w:szCs w:val="22"/>
              </w:rPr>
              <w:t>Da</w:t>
            </w:r>
          </w:p>
        </w:tc>
        <w:tc>
          <w:tcPr>
            <w:tcW w:w="851" w:type="dxa"/>
          </w:tcPr>
          <w:p w:rsidR="00AA06B6" w:rsidRPr="00000863" w:rsidRDefault="00AA06B6" w:rsidP="00547653">
            <w:pPr>
              <w:autoSpaceDE w:val="0"/>
              <w:autoSpaceDN w:val="0"/>
              <w:adjustRightInd w:val="0"/>
              <w:rPr>
                <w:rFonts w:ascii="Arial" w:hAnsi="Arial" w:cs="Arial"/>
                <w:sz w:val="22"/>
                <w:szCs w:val="22"/>
              </w:rPr>
            </w:pPr>
            <w:r w:rsidRPr="00000863">
              <w:rPr>
                <w:rFonts w:ascii="Arial" w:hAnsi="Arial" w:cs="Arial"/>
                <w:sz w:val="22"/>
                <w:szCs w:val="22"/>
              </w:rPr>
              <w:t>Da</w:t>
            </w:r>
          </w:p>
        </w:tc>
        <w:tc>
          <w:tcPr>
            <w:tcW w:w="1417" w:type="dxa"/>
          </w:tcPr>
          <w:p w:rsidR="00AA06B6" w:rsidRPr="00000863" w:rsidRDefault="00AA06B6" w:rsidP="00547653">
            <w:pPr>
              <w:adjustRightInd w:val="0"/>
              <w:rPr>
                <w:rFonts w:ascii="Arial" w:hAnsi="Arial" w:cs="Arial"/>
                <w:sz w:val="22"/>
                <w:szCs w:val="22"/>
              </w:rPr>
            </w:pPr>
            <w:r w:rsidRPr="00000863">
              <w:rPr>
                <w:rFonts w:ascii="Arial" w:hAnsi="Arial" w:cs="Arial"/>
                <w:sz w:val="22"/>
                <w:szCs w:val="22"/>
              </w:rPr>
              <w:t xml:space="preserve">Nu- Desi situl Natura 2000 se suprapune </w:t>
            </w:r>
            <w:r w:rsidR="007A666A" w:rsidRPr="00000863">
              <w:rPr>
                <w:rFonts w:ascii="Arial" w:hAnsi="Arial" w:cs="Arial"/>
                <w:sz w:val="22"/>
                <w:szCs w:val="22"/>
              </w:rPr>
              <w:lastRenderedPageBreak/>
              <w:t xml:space="preserve">partial </w:t>
            </w:r>
            <w:r w:rsidRPr="00000863">
              <w:rPr>
                <w:rFonts w:ascii="Arial" w:hAnsi="Arial" w:cs="Arial"/>
                <w:sz w:val="22"/>
                <w:szCs w:val="22"/>
              </w:rPr>
              <w:t>cu amplasamentul proiectului, habitatele specific</w:t>
            </w:r>
            <w:r w:rsidR="007A666A" w:rsidRPr="00000863">
              <w:rPr>
                <w:rFonts w:ascii="Arial" w:hAnsi="Arial" w:cs="Arial"/>
                <w:sz w:val="22"/>
                <w:szCs w:val="22"/>
              </w:rPr>
              <w:t>e</w:t>
            </w:r>
            <w:r w:rsidRPr="00000863">
              <w:rPr>
                <w:rFonts w:ascii="Arial" w:hAnsi="Arial" w:cs="Arial"/>
                <w:sz w:val="22"/>
                <w:szCs w:val="22"/>
              </w:rPr>
              <w:t xml:space="preserve"> pentru pasari </w:t>
            </w:r>
            <w:r w:rsidR="007A666A" w:rsidRPr="00000863">
              <w:rPr>
                <w:rFonts w:ascii="Arial" w:hAnsi="Arial" w:cs="Arial"/>
                <w:sz w:val="22"/>
                <w:szCs w:val="22"/>
              </w:rPr>
              <w:t xml:space="preserve">nu </w:t>
            </w:r>
            <w:r w:rsidRPr="00000863">
              <w:rPr>
                <w:rFonts w:ascii="Arial" w:hAnsi="Arial" w:cs="Arial"/>
                <w:sz w:val="22"/>
                <w:szCs w:val="22"/>
              </w:rPr>
              <w:t xml:space="preserve">vor fi ocupate </w:t>
            </w:r>
            <w:r w:rsidR="007A666A" w:rsidRPr="00000863">
              <w:rPr>
                <w:rFonts w:ascii="Arial" w:hAnsi="Arial" w:cs="Arial"/>
                <w:sz w:val="22"/>
                <w:szCs w:val="22"/>
              </w:rPr>
              <w:t xml:space="preserve">deoarece cablurile sunt ingropate si nu vor ocupa teren </w:t>
            </w:r>
          </w:p>
          <w:p w:rsidR="00AA06B6" w:rsidRPr="00000863" w:rsidRDefault="00AA06B6" w:rsidP="00547653">
            <w:pPr>
              <w:adjustRightInd w:val="0"/>
              <w:rPr>
                <w:rFonts w:ascii="Arial" w:hAnsi="Arial" w:cs="Arial"/>
                <w:sz w:val="22"/>
                <w:szCs w:val="22"/>
              </w:rPr>
            </w:pPr>
          </w:p>
          <w:p w:rsidR="00AA06B6" w:rsidRPr="00000863" w:rsidRDefault="00AA06B6" w:rsidP="00547653">
            <w:pPr>
              <w:autoSpaceDE w:val="0"/>
              <w:autoSpaceDN w:val="0"/>
              <w:adjustRightInd w:val="0"/>
              <w:rPr>
                <w:rFonts w:ascii="Arial" w:hAnsi="Arial" w:cs="Arial"/>
                <w:sz w:val="22"/>
                <w:szCs w:val="22"/>
              </w:rPr>
            </w:pPr>
          </w:p>
        </w:tc>
        <w:tc>
          <w:tcPr>
            <w:tcW w:w="1134" w:type="dxa"/>
          </w:tcPr>
          <w:p w:rsidR="00AA06B6" w:rsidRPr="00000863" w:rsidRDefault="00AA06B6" w:rsidP="00547653">
            <w:pPr>
              <w:adjustRightInd w:val="0"/>
              <w:rPr>
                <w:rFonts w:ascii="Arial" w:hAnsi="Arial" w:cs="Arial"/>
                <w:sz w:val="22"/>
                <w:szCs w:val="22"/>
              </w:rPr>
            </w:pPr>
            <w:r w:rsidRPr="00000863">
              <w:rPr>
                <w:rFonts w:ascii="Arial" w:hAnsi="Arial" w:cs="Arial"/>
                <w:sz w:val="22"/>
                <w:szCs w:val="22"/>
              </w:rPr>
              <w:lastRenderedPageBreak/>
              <w:t xml:space="preserve">Nu in zona de implementare  </w:t>
            </w:r>
            <w:r w:rsidRPr="00000863">
              <w:rPr>
                <w:rFonts w:ascii="Arial" w:hAnsi="Arial" w:cs="Arial"/>
                <w:sz w:val="22"/>
                <w:szCs w:val="22"/>
              </w:rPr>
              <w:lastRenderedPageBreak/>
              <w:t>aproiectului nu sunt habitate specifice potential favorabil  pentru speciile de pasari</w:t>
            </w:r>
            <w:r w:rsidR="007A666A" w:rsidRPr="00000863">
              <w:rPr>
                <w:rFonts w:ascii="Arial" w:hAnsi="Arial" w:cs="Arial"/>
                <w:sz w:val="22"/>
                <w:szCs w:val="22"/>
              </w:rPr>
              <w:t xml:space="preserve"> Lucrarile se realizeaza de-a lungul drumurilor.</w:t>
            </w:r>
            <w:r w:rsidRPr="00000863">
              <w:rPr>
                <w:rFonts w:ascii="Arial" w:hAnsi="Arial" w:cs="Arial"/>
                <w:sz w:val="22"/>
                <w:szCs w:val="22"/>
              </w:rPr>
              <w:t xml:space="preserve">  . </w:t>
            </w:r>
          </w:p>
          <w:p w:rsidR="00AA06B6" w:rsidRPr="00000863" w:rsidRDefault="00AA06B6" w:rsidP="00547653">
            <w:pPr>
              <w:autoSpaceDE w:val="0"/>
              <w:autoSpaceDN w:val="0"/>
              <w:adjustRightInd w:val="0"/>
              <w:rPr>
                <w:rFonts w:ascii="Arial" w:hAnsi="Arial" w:cs="Arial"/>
                <w:sz w:val="22"/>
                <w:szCs w:val="22"/>
              </w:rPr>
            </w:pPr>
          </w:p>
        </w:tc>
        <w:tc>
          <w:tcPr>
            <w:tcW w:w="1559" w:type="dxa"/>
            <w:gridSpan w:val="2"/>
          </w:tcPr>
          <w:p w:rsidR="00AA06B6" w:rsidRPr="00000863" w:rsidRDefault="00AA06B6" w:rsidP="00547653">
            <w:pPr>
              <w:autoSpaceDE w:val="0"/>
              <w:autoSpaceDN w:val="0"/>
              <w:adjustRightInd w:val="0"/>
              <w:rPr>
                <w:rFonts w:ascii="Arial" w:hAnsi="Arial" w:cs="Arial"/>
                <w:sz w:val="22"/>
                <w:szCs w:val="22"/>
              </w:rPr>
            </w:pPr>
            <w:r w:rsidRPr="00000863">
              <w:rPr>
                <w:rFonts w:ascii="Arial" w:hAnsi="Arial" w:cs="Arial"/>
                <w:sz w:val="22"/>
                <w:szCs w:val="22"/>
              </w:rPr>
              <w:lastRenderedPageBreak/>
              <w:t xml:space="preserve">Da – Proiectul prevede lucrari de </w:t>
            </w:r>
            <w:r w:rsidR="007A666A" w:rsidRPr="00000863">
              <w:rPr>
                <w:rFonts w:ascii="Arial" w:hAnsi="Arial" w:cs="Arial"/>
                <w:sz w:val="22"/>
                <w:szCs w:val="22"/>
              </w:rPr>
              <w:lastRenderedPageBreak/>
              <w:t xml:space="preserve">ingropare a cablurilor iar dupa construirea lucrarilor </w:t>
            </w:r>
            <w:r w:rsidRPr="00000863">
              <w:rPr>
                <w:rFonts w:ascii="Arial" w:hAnsi="Arial" w:cs="Arial"/>
                <w:sz w:val="22"/>
                <w:szCs w:val="22"/>
              </w:rPr>
              <w:t xml:space="preserve">proiectului  Conectivitatea se pastreaza </w:t>
            </w:r>
          </w:p>
        </w:tc>
        <w:tc>
          <w:tcPr>
            <w:tcW w:w="1843" w:type="dxa"/>
          </w:tcPr>
          <w:p w:rsidR="00AA06B6" w:rsidRPr="00000863" w:rsidRDefault="00AA06B6" w:rsidP="00547653">
            <w:pPr>
              <w:pStyle w:val="Default"/>
              <w:rPr>
                <w:rFonts w:ascii="Arial" w:hAnsi="Arial" w:cs="Arial"/>
                <w:sz w:val="23"/>
                <w:szCs w:val="23"/>
              </w:rPr>
            </w:pPr>
            <w:r w:rsidRPr="00000863">
              <w:rPr>
                <w:rFonts w:ascii="Arial" w:hAnsi="Arial" w:cs="Arial"/>
                <w:sz w:val="23"/>
                <w:szCs w:val="23"/>
              </w:rPr>
              <w:lastRenderedPageBreak/>
              <w:t xml:space="preserve">Marcarea firelor electrice de inalta tensiune </w:t>
            </w:r>
            <w:r w:rsidRPr="00000863">
              <w:rPr>
                <w:rFonts w:ascii="Arial" w:hAnsi="Arial" w:cs="Arial"/>
                <w:sz w:val="23"/>
                <w:szCs w:val="23"/>
              </w:rPr>
              <w:lastRenderedPageBreak/>
              <w:t xml:space="preserve">cu balize vizibile </w:t>
            </w:r>
          </w:p>
          <w:p w:rsidR="00AA06B6" w:rsidRPr="00000863" w:rsidRDefault="00AA06B6" w:rsidP="00547653">
            <w:pPr>
              <w:pStyle w:val="Default"/>
              <w:rPr>
                <w:rFonts w:ascii="Arial" w:hAnsi="Arial" w:cs="Arial"/>
                <w:sz w:val="23"/>
                <w:szCs w:val="23"/>
              </w:rPr>
            </w:pPr>
            <w:r w:rsidRPr="00000863">
              <w:rPr>
                <w:rFonts w:ascii="Arial" w:hAnsi="Arial" w:cs="Arial"/>
                <w:sz w:val="23"/>
                <w:szCs w:val="23"/>
              </w:rPr>
              <w:t xml:space="preserve">- reducerea pana la anulare a activitatilor umane daca sunt identificate teritorii sigure de cuibarire ale speciei pe intregul interval al perioadei de cuibarit </w:t>
            </w:r>
          </w:p>
          <w:p w:rsidR="00AA06B6" w:rsidRPr="00000863" w:rsidRDefault="00AA06B6" w:rsidP="00547653">
            <w:pPr>
              <w:pStyle w:val="Default"/>
              <w:rPr>
                <w:rFonts w:ascii="Arial" w:hAnsi="Arial" w:cs="Arial"/>
                <w:sz w:val="23"/>
                <w:szCs w:val="23"/>
              </w:rPr>
            </w:pPr>
            <w:r w:rsidRPr="00000863">
              <w:rPr>
                <w:rFonts w:ascii="Arial" w:hAnsi="Arial" w:cs="Arial"/>
                <w:sz w:val="23"/>
                <w:szCs w:val="23"/>
              </w:rPr>
              <w:t xml:space="preserve">- limitarea folosirii substantelor chimice remanente </w:t>
            </w:r>
          </w:p>
          <w:p w:rsidR="00AA06B6" w:rsidRPr="00000863" w:rsidRDefault="00AA06B6" w:rsidP="00547653">
            <w:pPr>
              <w:pStyle w:val="Default"/>
              <w:rPr>
                <w:rFonts w:ascii="Arial" w:hAnsi="Arial" w:cs="Arial"/>
                <w:sz w:val="23"/>
                <w:szCs w:val="23"/>
              </w:rPr>
            </w:pPr>
            <w:r w:rsidRPr="00000863">
              <w:rPr>
                <w:rFonts w:ascii="Arial" w:hAnsi="Arial" w:cs="Arial"/>
                <w:sz w:val="23"/>
                <w:szCs w:val="23"/>
              </w:rPr>
              <w:t xml:space="preserve">- plantarea pe cabluri a unor izolatori care sa fereasca pasarile de electrocutare </w:t>
            </w:r>
          </w:p>
          <w:p w:rsidR="00AA06B6" w:rsidRPr="00000863" w:rsidRDefault="00AA06B6" w:rsidP="00547653">
            <w:pPr>
              <w:pStyle w:val="Default"/>
              <w:rPr>
                <w:rFonts w:ascii="Arial" w:hAnsi="Arial" w:cs="Arial"/>
                <w:sz w:val="23"/>
                <w:szCs w:val="23"/>
              </w:rPr>
            </w:pPr>
            <w:r w:rsidRPr="00000863">
              <w:rPr>
                <w:rFonts w:ascii="Arial" w:hAnsi="Arial" w:cs="Arial"/>
                <w:sz w:val="23"/>
                <w:szCs w:val="23"/>
              </w:rPr>
              <w:t xml:space="preserve">- stoparea colmatarii bazinelor acvatice naturale sau artificiale </w:t>
            </w:r>
          </w:p>
          <w:p w:rsidR="00AA06B6" w:rsidRPr="00000863" w:rsidRDefault="00AA06B6" w:rsidP="00547653">
            <w:pPr>
              <w:pStyle w:val="Default"/>
              <w:rPr>
                <w:rFonts w:ascii="Arial" w:hAnsi="Arial" w:cs="Arial"/>
                <w:sz w:val="23"/>
                <w:szCs w:val="23"/>
              </w:rPr>
            </w:pPr>
            <w:r w:rsidRPr="00000863">
              <w:rPr>
                <w:rFonts w:ascii="Arial" w:hAnsi="Arial" w:cs="Arial"/>
                <w:sz w:val="23"/>
                <w:szCs w:val="23"/>
              </w:rPr>
              <w:t xml:space="preserve">- limitarea extinderii cuturilor agricole </w:t>
            </w:r>
          </w:p>
          <w:p w:rsidR="00AA06B6" w:rsidRPr="00000863" w:rsidRDefault="00AA06B6" w:rsidP="00547653">
            <w:pPr>
              <w:pStyle w:val="Default"/>
              <w:rPr>
                <w:rFonts w:ascii="Arial" w:hAnsi="Arial" w:cs="Arial"/>
                <w:sz w:val="23"/>
                <w:szCs w:val="23"/>
              </w:rPr>
            </w:pPr>
            <w:r w:rsidRPr="00000863">
              <w:rPr>
                <w:rFonts w:ascii="Arial" w:hAnsi="Arial" w:cs="Arial"/>
                <w:sz w:val="23"/>
                <w:szCs w:val="23"/>
              </w:rPr>
              <w:t xml:space="preserve">- cositul manual al fanetelor in afara perioadei de cuibarit </w:t>
            </w:r>
          </w:p>
          <w:p w:rsidR="00AA06B6" w:rsidRPr="00000863" w:rsidRDefault="00AA06B6" w:rsidP="00547653">
            <w:pPr>
              <w:pStyle w:val="Default"/>
              <w:rPr>
                <w:rFonts w:ascii="Arial" w:hAnsi="Arial" w:cs="Arial"/>
                <w:sz w:val="23"/>
                <w:szCs w:val="23"/>
              </w:rPr>
            </w:pPr>
            <w:r w:rsidRPr="00000863">
              <w:rPr>
                <w:rFonts w:ascii="Arial" w:hAnsi="Arial" w:cs="Arial"/>
                <w:sz w:val="23"/>
                <w:szCs w:val="23"/>
              </w:rPr>
              <w:t xml:space="preserve">- interzicerea cu strictete a incendierii stufului si vegetatiei in general. </w:t>
            </w:r>
          </w:p>
          <w:p w:rsidR="00AA06B6" w:rsidRPr="00000863" w:rsidRDefault="00AA06B6" w:rsidP="00547653">
            <w:pPr>
              <w:autoSpaceDE w:val="0"/>
              <w:autoSpaceDN w:val="0"/>
              <w:adjustRightInd w:val="0"/>
              <w:rPr>
                <w:rFonts w:ascii="Arial" w:hAnsi="Arial" w:cs="Arial"/>
                <w:sz w:val="22"/>
                <w:szCs w:val="22"/>
              </w:rPr>
            </w:pPr>
            <w:r w:rsidRPr="00000863">
              <w:rPr>
                <w:rFonts w:ascii="Arial" w:hAnsi="Arial" w:cs="Arial"/>
                <w:sz w:val="23"/>
                <w:szCs w:val="23"/>
              </w:rPr>
              <w:t xml:space="preserve">- pastrarea tufarisurilor de-a lugul drumurilor si la liziera padurilor, precum si intre parcelele agricole </w:t>
            </w:r>
          </w:p>
        </w:tc>
      </w:tr>
      <w:tr w:rsidR="007A666A" w:rsidRPr="00DE37D7" w:rsidTr="007A666A">
        <w:tc>
          <w:tcPr>
            <w:tcW w:w="1560" w:type="dxa"/>
          </w:tcPr>
          <w:p w:rsidR="007A666A" w:rsidRPr="00AA06B6" w:rsidRDefault="007A666A" w:rsidP="007A666A">
            <w:pPr>
              <w:widowControl/>
              <w:suppressAutoHyphens w:val="0"/>
              <w:spacing w:after="160" w:line="360" w:lineRule="auto"/>
              <w:contextualSpacing/>
              <w:jc w:val="both"/>
              <w:rPr>
                <w:rFonts w:ascii="Arial" w:eastAsia="Calibri" w:hAnsi="Arial" w:cs="Arial"/>
                <w:b/>
                <w:bCs/>
                <w:sz w:val="24"/>
                <w:szCs w:val="24"/>
                <w:lang w:val="ro-RO"/>
              </w:rPr>
            </w:pPr>
            <w:bookmarkStart w:id="46" w:name="_Hlk170682643"/>
            <w:r w:rsidRPr="00AA06B6">
              <w:rPr>
                <w:rFonts w:ascii="Arial" w:eastAsia="Calibri" w:hAnsi="Arial" w:cs="Arial"/>
                <w:b/>
                <w:bCs/>
                <w:sz w:val="24"/>
                <w:szCs w:val="24"/>
                <w:lang w:val="ro-RO"/>
              </w:rPr>
              <w:lastRenderedPageBreak/>
              <w:t xml:space="preserve">ROSCI 0231 </w:t>
            </w:r>
            <w:r w:rsidRPr="008A1C20">
              <w:rPr>
                <w:rFonts w:ascii="Arial" w:hAnsi="Arial" w:cs="Arial"/>
                <w:b/>
                <w:bCs/>
                <w:color w:val="000000" w:themeColor="text1"/>
                <w:sz w:val="24"/>
                <w:szCs w:val="24"/>
                <w:lang w:eastAsia="en-GB"/>
              </w:rPr>
              <w:t>Nădab – Socodor -Vărșad</w:t>
            </w:r>
            <w:r w:rsidRPr="00AA06B6">
              <w:rPr>
                <w:rFonts w:ascii="Arial" w:eastAsia="Calibri" w:hAnsi="Arial" w:cs="Arial"/>
                <w:b/>
                <w:bCs/>
                <w:sz w:val="24"/>
                <w:szCs w:val="24"/>
                <w:lang w:val="ro-RO"/>
              </w:rPr>
              <w:t>.</w:t>
            </w:r>
          </w:p>
          <w:bookmarkEnd w:id="46"/>
          <w:p w:rsidR="007A666A" w:rsidRPr="007937F2" w:rsidRDefault="007A666A" w:rsidP="007A666A">
            <w:pPr>
              <w:autoSpaceDE w:val="0"/>
              <w:autoSpaceDN w:val="0"/>
              <w:adjustRightInd w:val="0"/>
              <w:rPr>
                <w:rFonts w:ascii="Arial" w:hAnsi="Arial" w:cs="Arial"/>
                <w:b/>
                <w:bCs/>
                <w:sz w:val="22"/>
                <w:szCs w:val="22"/>
                <w:lang w:val="ro-RO" w:eastAsia="en-GB"/>
              </w:rPr>
            </w:pPr>
          </w:p>
        </w:tc>
        <w:tc>
          <w:tcPr>
            <w:tcW w:w="993" w:type="dxa"/>
          </w:tcPr>
          <w:p w:rsidR="007A666A" w:rsidRPr="00DE37D7" w:rsidRDefault="007A666A" w:rsidP="007A666A">
            <w:pPr>
              <w:autoSpaceDE w:val="0"/>
              <w:autoSpaceDN w:val="0"/>
              <w:adjustRightInd w:val="0"/>
              <w:rPr>
                <w:rFonts w:ascii="Arial" w:hAnsi="Arial" w:cs="Arial"/>
                <w:sz w:val="22"/>
                <w:szCs w:val="22"/>
              </w:rPr>
            </w:pPr>
            <w:r w:rsidRPr="00DE37D7">
              <w:rPr>
                <w:rFonts w:ascii="Arial" w:hAnsi="Arial" w:cs="Arial"/>
                <w:sz w:val="22"/>
                <w:szCs w:val="22"/>
              </w:rPr>
              <w:t>Da</w:t>
            </w:r>
          </w:p>
        </w:tc>
        <w:tc>
          <w:tcPr>
            <w:tcW w:w="850" w:type="dxa"/>
          </w:tcPr>
          <w:p w:rsidR="007A666A" w:rsidRPr="00000863" w:rsidRDefault="00000863" w:rsidP="007A666A">
            <w:pPr>
              <w:autoSpaceDE w:val="0"/>
              <w:autoSpaceDN w:val="0"/>
              <w:adjustRightInd w:val="0"/>
              <w:rPr>
                <w:rFonts w:ascii="Arial" w:hAnsi="Arial" w:cs="Arial"/>
                <w:sz w:val="22"/>
                <w:szCs w:val="22"/>
              </w:rPr>
            </w:pPr>
            <w:r w:rsidRPr="00000863">
              <w:rPr>
                <w:rFonts w:ascii="Arial" w:hAnsi="Arial" w:cs="Arial"/>
                <w:sz w:val="22"/>
                <w:szCs w:val="22"/>
              </w:rPr>
              <w:t>Da</w:t>
            </w:r>
          </w:p>
        </w:tc>
        <w:tc>
          <w:tcPr>
            <w:tcW w:w="851" w:type="dxa"/>
          </w:tcPr>
          <w:p w:rsidR="007A666A" w:rsidRPr="00DE37D7" w:rsidRDefault="007A666A" w:rsidP="007A666A">
            <w:pPr>
              <w:autoSpaceDE w:val="0"/>
              <w:autoSpaceDN w:val="0"/>
              <w:adjustRightInd w:val="0"/>
              <w:rPr>
                <w:rFonts w:ascii="Arial" w:hAnsi="Arial" w:cs="Arial"/>
                <w:sz w:val="22"/>
                <w:szCs w:val="22"/>
              </w:rPr>
            </w:pPr>
            <w:r w:rsidRPr="00DE37D7">
              <w:rPr>
                <w:rFonts w:ascii="Arial" w:hAnsi="Arial" w:cs="Arial"/>
                <w:sz w:val="22"/>
                <w:szCs w:val="22"/>
              </w:rPr>
              <w:t>Da</w:t>
            </w:r>
          </w:p>
        </w:tc>
        <w:tc>
          <w:tcPr>
            <w:tcW w:w="1417" w:type="dxa"/>
          </w:tcPr>
          <w:p w:rsidR="007A666A" w:rsidRPr="00DE37D7" w:rsidRDefault="007A666A" w:rsidP="007A666A">
            <w:pPr>
              <w:adjustRightInd w:val="0"/>
              <w:rPr>
                <w:rFonts w:ascii="Arial" w:hAnsi="Arial" w:cs="Arial"/>
                <w:sz w:val="22"/>
                <w:szCs w:val="22"/>
              </w:rPr>
            </w:pPr>
            <w:r w:rsidRPr="00DE37D7">
              <w:rPr>
                <w:rFonts w:ascii="Arial" w:hAnsi="Arial" w:cs="Arial"/>
                <w:sz w:val="22"/>
                <w:szCs w:val="22"/>
              </w:rPr>
              <w:t xml:space="preserve">Nu- Desi situl Natura 2000 se suprapune </w:t>
            </w:r>
            <w:r>
              <w:rPr>
                <w:rFonts w:ascii="Arial" w:hAnsi="Arial" w:cs="Arial"/>
                <w:sz w:val="22"/>
                <w:szCs w:val="22"/>
              </w:rPr>
              <w:t xml:space="preserve">partial </w:t>
            </w:r>
            <w:r w:rsidRPr="00DE37D7">
              <w:rPr>
                <w:rFonts w:ascii="Arial" w:hAnsi="Arial" w:cs="Arial"/>
                <w:sz w:val="22"/>
                <w:szCs w:val="22"/>
              </w:rPr>
              <w:t>cu amplasamentul proiectului, habitatele specific</w:t>
            </w:r>
            <w:r>
              <w:rPr>
                <w:rFonts w:ascii="Arial" w:hAnsi="Arial" w:cs="Arial"/>
                <w:sz w:val="22"/>
                <w:szCs w:val="22"/>
              </w:rPr>
              <w:t>e</w:t>
            </w:r>
            <w:r w:rsidRPr="00DE37D7">
              <w:rPr>
                <w:rFonts w:ascii="Arial" w:hAnsi="Arial" w:cs="Arial"/>
                <w:sz w:val="22"/>
                <w:szCs w:val="22"/>
              </w:rPr>
              <w:t xml:space="preserve"> pentru pasari </w:t>
            </w:r>
            <w:r>
              <w:rPr>
                <w:rFonts w:ascii="Arial" w:hAnsi="Arial" w:cs="Arial"/>
                <w:sz w:val="22"/>
                <w:szCs w:val="22"/>
              </w:rPr>
              <w:t xml:space="preserve">nu </w:t>
            </w:r>
            <w:r w:rsidRPr="00DE37D7">
              <w:rPr>
                <w:rFonts w:ascii="Arial" w:hAnsi="Arial" w:cs="Arial"/>
                <w:sz w:val="22"/>
                <w:szCs w:val="22"/>
              </w:rPr>
              <w:t xml:space="preserve">vor fi ocupate </w:t>
            </w:r>
            <w:r>
              <w:rPr>
                <w:rFonts w:ascii="Arial" w:hAnsi="Arial" w:cs="Arial"/>
                <w:sz w:val="22"/>
                <w:szCs w:val="22"/>
              </w:rPr>
              <w:t xml:space="preserve">deoarece cablurile sunt ingropate si nu vor ocupa teren </w:t>
            </w:r>
          </w:p>
          <w:p w:rsidR="007A666A" w:rsidRPr="00DE37D7" w:rsidRDefault="007A666A" w:rsidP="007A666A">
            <w:pPr>
              <w:adjustRightInd w:val="0"/>
              <w:rPr>
                <w:rFonts w:ascii="Arial" w:hAnsi="Arial" w:cs="Arial"/>
                <w:sz w:val="22"/>
                <w:szCs w:val="22"/>
              </w:rPr>
            </w:pPr>
          </w:p>
          <w:p w:rsidR="007A666A" w:rsidRPr="00DE37D7" w:rsidRDefault="007A666A" w:rsidP="007A666A">
            <w:pPr>
              <w:autoSpaceDE w:val="0"/>
              <w:autoSpaceDN w:val="0"/>
              <w:adjustRightInd w:val="0"/>
              <w:rPr>
                <w:rFonts w:ascii="Arial" w:hAnsi="Arial" w:cs="Arial"/>
                <w:sz w:val="22"/>
                <w:szCs w:val="22"/>
              </w:rPr>
            </w:pPr>
          </w:p>
        </w:tc>
        <w:tc>
          <w:tcPr>
            <w:tcW w:w="1418" w:type="dxa"/>
            <w:gridSpan w:val="2"/>
          </w:tcPr>
          <w:p w:rsidR="007A666A" w:rsidRPr="00DE37D7" w:rsidRDefault="007A666A" w:rsidP="007A666A">
            <w:pPr>
              <w:adjustRightInd w:val="0"/>
              <w:rPr>
                <w:rFonts w:ascii="Arial" w:hAnsi="Arial" w:cs="Arial"/>
                <w:sz w:val="22"/>
                <w:szCs w:val="22"/>
              </w:rPr>
            </w:pPr>
            <w:r w:rsidRPr="00DE37D7">
              <w:rPr>
                <w:rFonts w:ascii="Arial" w:hAnsi="Arial" w:cs="Arial"/>
                <w:sz w:val="22"/>
                <w:szCs w:val="22"/>
              </w:rPr>
              <w:t>Nu in zona de implementare  a</w:t>
            </w:r>
            <w:r>
              <w:rPr>
                <w:rFonts w:ascii="Arial" w:hAnsi="Arial" w:cs="Arial"/>
                <w:sz w:val="22"/>
                <w:szCs w:val="22"/>
              </w:rPr>
              <w:t xml:space="preserve"> </w:t>
            </w:r>
            <w:r w:rsidRPr="00DE37D7">
              <w:rPr>
                <w:rFonts w:ascii="Arial" w:hAnsi="Arial" w:cs="Arial"/>
                <w:sz w:val="22"/>
                <w:szCs w:val="22"/>
              </w:rPr>
              <w:t xml:space="preserve">proiectului nu sunt habitate </w:t>
            </w:r>
            <w:r>
              <w:rPr>
                <w:rFonts w:ascii="Arial" w:hAnsi="Arial" w:cs="Arial"/>
                <w:sz w:val="22"/>
                <w:szCs w:val="22"/>
              </w:rPr>
              <w:t xml:space="preserve">naturales au habitate </w:t>
            </w:r>
            <w:r w:rsidRPr="00DE37D7">
              <w:rPr>
                <w:rFonts w:ascii="Arial" w:hAnsi="Arial" w:cs="Arial"/>
                <w:sz w:val="22"/>
                <w:szCs w:val="22"/>
              </w:rPr>
              <w:t xml:space="preserve">specifice potential </w:t>
            </w:r>
            <w:r>
              <w:rPr>
                <w:rFonts w:ascii="Arial" w:hAnsi="Arial" w:cs="Arial"/>
                <w:sz w:val="22"/>
                <w:szCs w:val="22"/>
              </w:rPr>
              <w:t>favorabile. Lucrarile se realizeaza de-a lungul drumurilor.</w:t>
            </w:r>
            <w:r w:rsidRPr="00DE37D7">
              <w:rPr>
                <w:rFonts w:ascii="Arial" w:hAnsi="Arial" w:cs="Arial"/>
                <w:sz w:val="22"/>
                <w:szCs w:val="22"/>
              </w:rPr>
              <w:t xml:space="preserve">  . </w:t>
            </w:r>
          </w:p>
          <w:p w:rsidR="007A666A" w:rsidRPr="00DE37D7" w:rsidRDefault="007A666A" w:rsidP="007A666A">
            <w:pPr>
              <w:autoSpaceDE w:val="0"/>
              <w:autoSpaceDN w:val="0"/>
              <w:adjustRightInd w:val="0"/>
              <w:rPr>
                <w:rFonts w:ascii="Arial" w:hAnsi="Arial" w:cs="Arial"/>
                <w:sz w:val="22"/>
                <w:szCs w:val="22"/>
              </w:rPr>
            </w:pPr>
          </w:p>
        </w:tc>
        <w:tc>
          <w:tcPr>
            <w:tcW w:w="1275" w:type="dxa"/>
          </w:tcPr>
          <w:p w:rsidR="007A666A" w:rsidRPr="00DE37D7" w:rsidRDefault="007A666A" w:rsidP="007A666A">
            <w:pPr>
              <w:autoSpaceDE w:val="0"/>
              <w:autoSpaceDN w:val="0"/>
              <w:adjustRightInd w:val="0"/>
              <w:rPr>
                <w:rFonts w:ascii="Arial" w:hAnsi="Arial" w:cs="Arial"/>
                <w:sz w:val="22"/>
                <w:szCs w:val="22"/>
              </w:rPr>
            </w:pPr>
            <w:r w:rsidRPr="00DE37D7">
              <w:rPr>
                <w:rFonts w:ascii="Arial" w:hAnsi="Arial" w:cs="Arial"/>
                <w:sz w:val="22"/>
                <w:szCs w:val="22"/>
              </w:rPr>
              <w:t xml:space="preserve">Da – Proiectul prevede lucrari de </w:t>
            </w:r>
            <w:r>
              <w:rPr>
                <w:rFonts w:ascii="Arial" w:hAnsi="Arial" w:cs="Arial"/>
                <w:sz w:val="22"/>
                <w:szCs w:val="22"/>
              </w:rPr>
              <w:t xml:space="preserve">ingropare a cablurilor iar dupa construirea lucrarilor </w:t>
            </w:r>
            <w:r w:rsidRPr="00DE37D7">
              <w:rPr>
                <w:rFonts w:ascii="Arial" w:hAnsi="Arial" w:cs="Arial"/>
                <w:sz w:val="22"/>
                <w:szCs w:val="22"/>
              </w:rPr>
              <w:t xml:space="preserve">proiectului  Conectivitatea se pastreaza </w:t>
            </w:r>
          </w:p>
        </w:tc>
        <w:tc>
          <w:tcPr>
            <w:tcW w:w="1843" w:type="dxa"/>
          </w:tcPr>
          <w:p w:rsidR="007A666A" w:rsidRDefault="007A666A" w:rsidP="007A666A">
            <w:pPr>
              <w:pStyle w:val="Default"/>
              <w:rPr>
                <w:sz w:val="23"/>
                <w:szCs w:val="23"/>
              </w:rPr>
            </w:pPr>
            <w:r>
              <w:rPr>
                <w:sz w:val="23"/>
                <w:szCs w:val="23"/>
              </w:rPr>
              <w:t xml:space="preserve">Marcarea firelor electrice de inalta tensiune cu balize vizibile </w:t>
            </w:r>
          </w:p>
          <w:p w:rsidR="007A666A" w:rsidRDefault="007A666A" w:rsidP="007A666A">
            <w:pPr>
              <w:pStyle w:val="Default"/>
              <w:rPr>
                <w:sz w:val="23"/>
                <w:szCs w:val="23"/>
              </w:rPr>
            </w:pPr>
            <w:r>
              <w:rPr>
                <w:sz w:val="23"/>
                <w:szCs w:val="23"/>
              </w:rPr>
              <w:t xml:space="preserve">- reducerea pana la anulare a activitatilor umane daca sunt identificate teritorii sigure de cuibarire ale speciei pe intregul interval al perioadei de cuibarit </w:t>
            </w:r>
          </w:p>
          <w:p w:rsidR="007A666A" w:rsidRDefault="007A666A" w:rsidP="007A666A">
            <w:pPr>
              <w:pStyle w:val="Default"/>
              <w:rPr>
                <w:sz w:val="23"/>
                <w:szCs w:val="23"/>
              </w:rPr>
            </w:pPr>
            <w:r>
              <w:rPr>
                <w:sz w:val="23"/>
                <w:szCs w:val="23"/>
              </w:rPr>
              <w:t xml:space="preserve">- limitarea folosirii substantelor chimice remanente </w:t>
            </w:r>
          </w:p>
          <w:p w:rsidR="007A666A" w:rsidRDefault="007A666A" w:rsidP="007A666A">
            <w:pPr>
              <w:pStyle w:val="Default"/>
              <w:rPr>
                <w:sz w:val="23"/>
                <w:szCs w:val="23"/>
              </w:rPr>
            </w:pPr>
            <w:r>
              <w:rPr>
                <w:sz w:val="23"/>
                <w:szCs w:val="23"/>
              </w:rPr>
              <w:t xml:space="preserve">- plantarea pe cabluri a unor izolatori care sa fereasca pasarile de electrocutare </w:t>
            </w:r>
          </w:p>
          <w:p w:rsidR="007A666A" w:rsidRDefault="007A666A" w:rsidP="007A666A">
            <w:pPr>
              <w:pStyle w:val="Default"/>
              <w:rPr>
                <w:sz w:val="23"/>
                <w:szCs w:val="23"/>
              </w:rPr>
            </w:pPr>
            <w:r>
              <w:rPr>
                <w:sz w:val="23"/>
                <w:szCs w:val="23"/>
              </w:rPr>
              <w:t xml:space="preserve">- stoparea colmatarii bazinelor acvatice naturale sau artificiale </w:t>
            </w:r>
          </w:p>
          <w:p w:rsidR="007A666A" w:rsidRDefault="007A666A" w:rsidP="007A666A">
            <w:pPr>
              <w:pStyle w:val="Default"/>
              <w:rPr>
                <w:sz w:val="23"/>
                <w:szCs w:val="23"/>
              </w:rPr>
            </w:pPr>
            <w:r>
              <w:rPr>
                <w:sz w:val="23"/>
                <w:szCs w:val="23"/>
              </w:rPr>
              <w:t xml:space="preserve">- limitarea extinderii cuturilor agricole </w:t>
            </w:r>
          </w:p>
          <w:p w:rsidR="007A666A" w:rsidRDefault="007A666A" w:rsidP="007A666A">
            <w:pPr>
              <w:pStyle w:val="Default"/>
              <w:rPr>
                <w:sz w:val="23"/>
                <w:szCs w:val="23"/>
              </w:rPr>
            </w:pPr>
            <w:r>
              <w:rPr>
                <w:sz w:val="23"/>
                <w:szCs w:val="23"/>
              </w:rPr>
              <w:t xml:space="preserve">- cositul manual al fanetelor in afara perioadei de cuibarit </w:t>
            </w:r>
          </w:p>
          <w:p w:rsidR="007A666A" w:rsidRDefault="007A666A" w:rsidP="007A666A">
            <w:pPr>
              <w:pStyle w:val="Default"/>
              <w:rPr>
                <w:sz w:val="23"/>
                <w:szCs w:val="23"/>
              </w:rPr>
            </w:pPr>
            <w:r>
              <w:rPr>
                <w:sz w:val="23"/>
                <w:szCs w:val="23"/>
              </w:rPr>
              <w:t xml:space="preserve">- interzicerea cu strictete a incendierii stufului si vegetatiei in general. </w:t>
            </w:r>
          </w:p>
          <w:p w:rsidR="007A666A" w:rsidRPr="00DE37D7" w:rsidRDefault="007A666A" w:rsidP="007A666A">
            <w:pPr>
              <w:autoSpaceDE w:val="0"/>
              <w:autoSpaceDN w:val="0"/>
              <w:adjustRightInd w:val="0"/>
              <w:rPr>
                <w:rFonts w:ascii="Arial" w:hAnsi="Arial" w:cs="Arial"/>
                <w:sz w:val="22"/>
                <w:szCs w:val="22"/>
              </w:rPr>
            </w:pPr>
            <w:r>
              <w:rPr>
                <w:sz w:val="23"/>
                <w:szCs w:val="23"/>
              </w:rPr>
              <w:t xml:space="preserve">- pastrarea tufarisurilor de-a lugul drumurilor si la liziera padurilor, precum si intre parcelele agricole </w:t>
            </w:r>
          </w:p>
        </w:tc>
      </w:tr>
    </w:tbl>
    <w:p w:rsidR="005B6D59" w:rsidRDefault="005B6D59" w:rsidP="00A63F95">
      <w:pPr>
        <w:spacing w:line="360" w:lineRule="auto"/>
        <w:rPr>
          <w:sz w:val="24"/>
          <w:szCs w:val="24"/>
        </w:rPr>
      </w:pPr>
    </w:p>
    <w:p w:rsidR="00E65660" w:rsidRDefault="00E65660" w:rsidP="00A63F95">
      <w:pPr>
        <w:spacing w:line="360" w:lineRule="auto"/>
        <w:rPr>
          <w:sz w:val="24"/>
          <w:szCs w:val="24"/>
        </w:rPr>
      </w:pPr>
    </w:p>
    <w:p w:rsidR="00E65660" w:rsidRPr="00E7510C" w:rsidRDefault="00E65660" w:rsidP="00E65660">
      <w:pPr>
        <w:spacing w:after="160" w:line="360" w:lineRule="auto"/>
        <w:rPr>
          <w:rFonts w:ascii="Arial" w:eastAsia="Calibri" w:hAnsi="Arial" w:cs="Arial"/>
          <w:b/>
          <w:bCs/>
          <w:sz w:val="24"/>
          <w:szCs w:val="24"/>
        </w:rPr>
      </w:pPr>
      <w:r w:rsidRPr="00E7510C">
        <w:rPr>
          <w:rFonts w:ascii="Arial" w:eastAsia="Calibri" w:hAnsi="Arial" w:cs="Arial"/>
          <w:b/>
          <w:bCs/>
          <w:sz w:val="24"/>
          <w:szCs w:val="24"/>
        </w:rPr>
        <w:t>C.Prezența și efectivele/suprafețele acoperite de specii și habitate de interes comunitar în zona PP-ului Prezența și efectivele/suprafețele acoperite de specii și habitate de interes comunitar în zona PP-ului se realizează prin completarea tabelului următor (Tabelul nr. 3).</w:t>
      </w:r>
    </w:p>
    <w:p w:rsidR="00E65660" w:rsidRDefault="00E65660" w:rsidP="00E65660">
      <w:pPr>
        <w:jc w:val="both"/>
        <w:rPr>
          <w:rFonts w:ascii="Arial" w:hAnsi="Arial" w:cs="Arial"/>
        </w:rPr>
      </w:pPr>
      <w:r w:rsidRPr="00A90C28">
        <w:rPr>
          <w:rFonts w:ascii="Arial" w:hAnsi="Arial" w:cs="Arial"/>
          <w:sz w:val="24"/>
          <w:szCs w:val="24"/>
        </w:rPr>
        <w:t>Specii de p</w:t>
      </w:r>
      <w:r w:rsidRPr="00A90C28">
        <w:rPr>
          <w:rFonts w:ascii="Arial" w:hAnsi="Arial" w:cs="Arial"/>
          <w:sz w:val="24"/>
          <w:szCs w:val="24"/>
          <w:lang w:val="ro-RO"/>
        </w:rPr>
        <w:t>ă</w:t>
      </w:r>
      <w:r w:rsidRPr="00A90C28">
        <w:rPr>
          <w:rFonts w:ascii="Arial" w:hAnsi="Arial" w:cs="Arial"/>
          <w:sz w:val="24"/>
          <w:szCs w:val="24"/>
        </w:rPr>
        <w:t>s</w:t>
      </w:r>
      <w:r w:rsidRPr="00A90C28">
        <w:rPr>
          <w:rFonts w:ascii="Arial" w:hAnsi="Arial" w:cs="Arial"/>
          <w:sz w:val="24"/>
          <w:szCs w:val="24"/>
          <w:lang w:val="ro-RO"/>
        </w:rPr>
        <w:t>ă</w:t>
      </w:r>
      <w:r w:rsidRPr="00A90C28">
        <w:rPr>
          <w:rFonts w:ascii="Arial" w:hAnsi="Arial" w:cs="Arial"/>
          <w:sz w:val="24"/>
          <w:szCs w:val="24"/>
        </w:rPr>
        <w:t>ri din</w:t>
      </w:r>
      <w:r w:rsidRPr="00000863">
        <w:rPr>
          <w:rFonts w:ascii="Arial" w:hAnsi="Arial" w:cs="Arial"/>
          <w:b/>
          <w:bCs/>
          <w:sz w:val="24"/>
          <w:szCs w:val="24"/>
        </w:rPr>
        <w:t xml:space="preserve"> ROSPA0015</w:t>
      </w:r>
      <w:r w:rsidRPr="00000863">
        <w:rPr>
          <w:rFonts w:ascii="Arial" w:hAnsi="Arial" w:cs="Arial"/>
          <w:b/>
          <w:bCs/>
        </w:rPr>
        <w:t xml:space="preserve">: </w:t>
      </w:r>
    </w:p>
    <w:p w:rsidR="00E65660" w:rsidRDefault="00E65660" w:rsidP="00A63F95">
      <w:pPr>
        <w:spacing w:line="360" w:lineRule="auto"/>
        <w:rPr>
          <w:sz w:val="24"/>
          <w:szCs w:val="24"/>
        </w:rPr>
      </w:pPr>
    </w:p>
    <w:p w:rsidR="00AF12EE" w:rsidRDefault="00AF12EE" w:rsidP="00AF12EE">
      <w:pPr>
        <w:jc w:val="both"/>
        <w:rPr>
          <w:rFonts w:ascii="Arial" w:hAnsi="Arial" w:cs="Arial"/>
          <w:i/>
          <w:iCs/>
        </w:rPr>
      </w:pPr>
    </w:p>
    <w:p w:rsidR="00AF12EE" w:rsidRDefault="00AF12EE" w:rsidP="00AF12EE">
      <w:pPr>
        <w:rPr>
          <w:rFonts w:ascii="Arial" w:hAnsi="Arial" w:cs="Arial"/>
          <w:i/>
          <w:iCs/>
        </w:rPr>
      </w:pPr>
      <w:r>
        <w:rPr>
          <w:rFonts w:ascii="Arial" w:hAnsi="Arial" w:cs="Arial"/>
          <w:i/>
          <w:noProof/>
        </w:rPr>
        <w:drawing>
          <wp:inline distT="0" distB="0" distL="0" distR="0" wp14:anchorId="044B74FA" wp14:editId="5DD34D8C">
            <wp:extent cx="2863215" cy="1580876"/>
            <wp:effectExtent l="0" t="0" r="0" b="635"/>
            <wp:docPr id="5118130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65825" cy="1582317"/>
                    </a:xfrm>
                    <a:prstGeom prst="rect">
                      <a:avLst/>
                    </a:prstGeom>
                    <a:noFill/>
                    <a:ln>
                      <a:noFill/>
                    </a:ln>
                  </pic:spPr>
                </pic:pic>
              </a:graphicData>
            </a:graphic>
          </wp:inline>
        </w:drawing>
      </w:r>
      <w:r>
        <w:rPr>
          <w:rFonts w:ascii="Arial" w:hAnsi="Arial" w:cs="Arial"/>
          <w:i/>
          <w:iCs/>
        </w:rPr>
        <w:t xml:space="preserve"> </w:t>
      </w:r>
      <w:r>
        <w:rPr>
          <w:rFonts w:ascii="Arial" w:hAnsi="Arial" w:cs="Arial"/>
          <w:i/>
          <w:noProof/>
        </w:rPr>
        <w:drawing>
          <wp:inline distT="0" distB="0" distL="0" distR="0" wp14:anchorId="0E52CC94" wp14:editId="197EFFA4">
            <wp:extent cx="2466975" cy="1580515"/>
            <wp:effectExtent l="0" t="0" r="9525" b="635"/>
            <wp:docPr id="45279499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80767" cy="1589351"/>
                    </a:xfrm>
                    <a:prstGeom prst="rect">
                      <a:avLst/>
                    </a:prstGeom>
                    <a:noFill/>
                    <a:ln>
                      <a:noFill/>
                    </a:ln>
                  </pic:spPr>
                </pic:pic>
              </a:graphicData>
            </a:graphic>
          </wp:inline>
        </w:drawing>
      </w:r>
    </w:p>
    <w:p w:rsidR="00AF12EE" w:rsidRDefault="00AF12EE" w:rsidP="00AF12EE">
      <w:pPr>
        <w:rPr>
          <w:rFonts w:ascii="Arial" w:hAnsi="Arial" w:cs="Arial"/>
          <w:i/>
          <w:iCs/>
        </w:rPr>
      </w:pPr>
    </w:p>
    <w:p w:rsidR="00AF12EE" w:rsidRDefault="00AF12EE" w:rsidP="00AF12EE">
      <w:pPr>
        <w:jc w:val="both"/>
        <w:rPr>
          <w:rFonts w:ascii="Arial" w:hAnsi="Arial" w:cs="Arial"/>
        </w:rPr>
      </w:pPr>
      <w:r>
        <w:rPr>
          <w:rFonts w:ascii="Arial" w:hAnsi="Arial" w:cs="Arial"/>
        </w:rPr>
        <w:t xml:space="preserve">Habitatul sp. </w:t>
      </w:r>
      <w:r>
        <w:rPr>
          <w:rFonts w:ascii="Arial" w:hAnsi="Arial" w:cs="Arial"/>
          <w:i/>
          <w:iCs/>
        </w:rPr>
        <w:t>Aquila pomarina</w:t>
      </w:r>
      <w:r>
        <w:rPr>
          <w:rFonts w:ascii="Arial" w:hAnsi="Arial" w:cs="Arial"/>
          <w:i/>
          <w:iCs/>
        </w:rPr>
        <w:tab/>
      </w:r>
      <w:r>
        <w:rPr>
          <w:rFonts w:ascii="Arial" w:hAnsi="Arial" w:cs="Arial"/>
          <w:i/>
          <w:iCs/>
        </w:rPr>
        <w:tab/>
      </w:r>
      <w:r>
        <w:rPr>
          <w:rFonts w:ascii="Arial" w:hAnsi="Arial" w:cs="Arial"/>
          <w:i/>
          <w:iCs/>
        </w:rPr>
        <w:tab/>
      </w:r>
      <w:r>
        <w:rPr>
          <w:rFonts w:ascii="Arial" w:hAnsi="Arial" w:cs="Arial"/>
        </w:rPr>
        <w:t xml:space="preserve">Habitatul sp. </w:t>
      </w:r>
      <w:r>
        <w:rPr>
          <w:rFonts w:ascii="Arial" w:hAnsi="Arial" w:cs="Arial"/>
          <w:i/>
          <w:iCs/>
        </w:rPr>
        <w:t>Aquila heliaca</w:t>
      </w:r>
    </w:p>
    <w:p w:rsidR="00AF12EE" w:rsidRDefault="00AF12EE" w:rsidP="00AF12EE">
      <w:pPr>
        <w:jc w:val="both"/>
        <w:rPr>
          <w:rFonts w:ascii="Arial" w:hAnsi="Arial" w:cs="Arial"/>
        </w:rPr>
      </w:pPr>
    </w:p>
    <w:p w:rsidR="00AF12EE" w:rsidRDefault="00AF12EE" w:rsidP="00AF12EE">
      <w:pPr>
        <w:jc w:val="both"/>
        <w:rPr>
          <w:rFonts w:ascii="Arial" w:hAnsi="Arial" w:cs="Arial"/>
        </w:rPr>
      </w:pPr>
      <w:r>
        <w:rPr>
          <w:rFonts w:ascii="Arial" w:hAnsi="Arial" w:cs="Arial"/>
          <w:noProof/>
        </w:rPr>
        <w:drawing>
          <wp:inline distT="0" distB="0" distL="0" distR="0" wp14:anchorId="107C72C7" wp14:editId="114BE5BB">
            <wp:extent cx="2752725" cy="1724025"/>
            <wp:effectExtent l="0" t="0" r="9525" b="9525"/>
            <wp:docPr id="178204933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52725" cy="1724025"/>
                    </a:xfrm>
                    <a:prstGeom prst="rect">
                      <a:avLst/>
                    </a:prstGeom>
                    <a:noFill/>
                    <a:ln>
                      <a:noFill/>
                    </a:ln>
                  </pic:spPr>
                </pic:pic>
              </a:graphicData>
            </a:graphic>
          </wp:inline>
        </w:drawing>
      </w:r>
      <w:r>
        <w:rPr>
          <w:rFonts w:ascii="Arial" w:hAnsi="Arial" w:cs="Arial"/>
        </w:rPr>
        <w:t xml:space="preserve"> </w:t>
      </w:r>
      <w:r>
        <w:rPr>
          <w:rFonts w:ascii="Arial" w:hAnsi="Arial" w:cs="Arial"/>
          <w:noProof/>
        </w:rPr>
        <w:drawing>
          <wp:inline distT="0" distB="0" distL="0" distR="0" wp14:anchorId="27B8FB92" wp14:editId="7E97D232">
            <wp:extent cx="2757170" cy="1733453"/>
            <wp:effectExtent l="0" t="0" r="5080" b="635"/>
            <wp:docPr id="177543916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99604" cy="1760131"/>
                    </a:xfrm>
                    <a:prstGeom prst="rect">
                      <a:avLst/>
                    </a:prstGeom>
                    <a:noFill/>
                    <a:ln>
                      <a:noFill/>
                    </a:ln>
                  </pic:spPr>
                </pic:pic>
              </a:graphicData>
            </a:graphic>
          </wp:inline>
        </w:drawing>
      </w:r>
    </w:p>
    <w:p w:rsidR="00AF12EE" w:rsidRDefault="00AF12EE" w:rsidP="00AF12EE">
      <w:pPr>
        <w:jc w:val="both"/>
        <w:rPr>
          <w:rFonts w:ascii="Arial" w:hAnsi="Arial" w:cs="Arial"/>
        </w:rPr>
      </w:pPr>
    </w:p>
    <w:p w:rsidR="00AF12EE" w:rsidRDefault="00AF12EE" w:rsidP="00AF12EE">
      <w:pPr>
        <w:jc w:val="both"/>
        <w:rPr>
          <w:rFonts w:ascii="Arial" w:hAnsi="Arial" w:cs="Arial"/>
          <w:i/>
          <w:iCs/>
        </w:rPr>
      </w:pPr>
      <w:r>
        <w:rPr>
          <w:rFonts w:ascii="Arial" w:hAnsi="Arial" w:cs="Arial"/>
        </w:rPr>
        <w:t xml:space="preserve">Habitatul si distrib </w:t>
      </w:r>
      <w:r>
        <w:rPr>
          <w:rFonts w:ascii="Arial" w:hAnsi="Arial" w:cs="Arial"/>
          <w:i/>
          <w:iCs/>
        </w:rPr>
        <w:t>Circaetus gallicus</w:t>
      </w:r>
      <w:r>
        <w:rPr>
          <w:rFonts w:ascii="Arial" w:hAnsi="Arial" w:cs="Arial"/>
        </w:rPr>
        <w:t xml:space="preserve">                            Habitatul si distrib </w:t>
      </w:r>
      <w:r>
        <w:rPr>
          <w:rFonts w:ascii="Arial" w:hAnsi="Arial" w:cs="Arial"/>
          <w:i/>
          <w:iCs/>
        </w:rPr>
        <w:t xml:space="preserve">Circus cyaneus </w:t>
      </w:r>
    </w:p>
    <w:p w:rsidR="00AF12EE" w:rsidRDefault="00AF12EE" w:rsidP="00AF12EE">
      <w:pPr>
        <w:jc w:val="both"/>
        <w:rPr>
          <w:rFonts w:ascii="Arial" w:hAnsi="Arial" w:cs="Arial"/>
        </w:rPr>
      </w:pPr>
    </w:p>
    <w:p w:rsidR="00AF12EE" w:rsidRDefault="00AF12EE" w:rsidP="00AF12EE">
      <w:pPr>
        <w:jc w:val="both"/>
        <w:rPr>
          <w:rFonts w:ascii="Arial" w:hAnsi="Arial" w:cs="Arial"/>
        </w:rPr>
      </w:pPr>
      <w:r>
        <w:rPr>
          <w:rFonts w:ascii="Arial" w:hAnsi="Arial" w:cs="Arial"/>
          <w:noProof/>
        </w:rPr>
        <w:drawing>
          <wp:inline distT="0" distB="0" distL="0" distR="0" wp14:anchorId="0085DDFB" wp14:editId="2AA18B20">
            <wp:extent cx="2752725" cy="1876425"/>
            <wp:effectExtent l="0" t="0" r="9525" b="9525"/>
            <wp:docPr id="189707441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52725" cy="1876425"/>
                    </a:xfrm>
                    <a:prstGeom prst="rect">
                      <a:avLst/>
                    </a:prstGeom>
                    <a:noFill/>
                    <a:ln>
                      <a:noFill/>
                    </a:ln>
                  </pic:spPr>
                </pic:pic>
              </a:graphicData>
            </a:graphic>
          </wp:inline>
        </w:drawing>
      </w:r>
      <w:r>
        <w:rPr>
          <w:rFonts w:ascii="Arial" w:hAnsi="Arial" w:cs="Arial"/>
        </w:rPr>
        <w:t xml:space="preserve">    </w:t>
      </w:r>
      <w:r>
        <w:rPr>
          <w:rFonts w:ascii="Arial" w:hAnsi="Arial" w:cs="Arial"/>
          <w:noProof/>
        </w:rPr>
        <w:drawing>
          <wp:inline distT="0" distB="0" distL="0" distR="0" wp14:anchorId="12631329" wp14:editId="7DE2C446">
            <wp:extent cx="2599697" cy="1889125"/>
            <wp:effectExtent l="0" t="0" r="0" b="0"/>
            <wp:docPr id="1779868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02651" cy="1891272"/>
                    </a:xfrm>
                    <a:prstGeom prst="rect">
                      <a:avLst/>
                    </a:prstGeom>
                    <a:noFill/>
                    <a:ln>
                      <a:noFill/>
                    </a:ln>
                  </pic:spPr>
                </pic:pic>
              </a:graphicData>
            </a:graphic>
          </wp:inline>
        </w:drawing>
      </w:r>
    </w:p>
    <w:p w:rsidR="00AF12EE" w:rsidRDefault="00AF12EE" w:rsidP="00AF12EE">
      <w:pPr>
        <w:jc w:val="both"/>
        <w:rPr>
          <w:rFonts w:ascii="Arial" w:hAnsi="Arial" w:cs="Arial"/>
        </w:rPr>
      </w:pPr>
      <w:r>
        <w:rPr>
          <w:rFonts w:ascii="Arial" w:hAnsi="Arial" w:cs="Arial"/>
        </w:rPr>
        <w:t xml:space="preserve">Habitatul si distrib </w:t>
      </w:r>
      <w:r>
        <w:rPr>
          <w:rFonts w:ascii="Arial" w:hAnsi="Arial" w:cs="Arial"/>
          <w:i/>
          <w:iCs/>
        </w:rPr>
        <w:t xml:space="preserve">Falco vespertinus </w:t>
      </w:r>
      <w:r>
        <w:rPr>
          <w:rFonts w:ascii="Arial" w:hAnsi="Arial" w:cs="Arial"/>
          <w:i/>
          <w:iCs/>
        </w:rPr>
        <w:tab/>
      </w:r>
      <w:r>
        <w:rPr>
          <w:rFonts w:ascii="Arial" w:hAnsi="Arial" w:cs="Arial"/>
          <w:i/>
          <w:iCs/>
        </w:rPr>
        <w:tab/>
      </w:r>
      <w:r>
        <w:rPr>
          <w:rFonts w:ascii="Arial" w:hAnsi="Arial" w:cs="Arial"/>
        </w:rPr>
        <w:t xml:space="preserve">Habitatul si distrib </w:t>
      </w:r>
      <w:r>
        <w:rPr>
          <w:rFonts w:ascii="Arial" w:hAnsi="Arial" w:cs="Arial"/>
          <w:i/>
          <w:iCs/>
        </w:rPr>
        <w:t xml:space="preserve">Falco columbarius </w:t>
      </w:r>
    </w:p>
    <w:p w:rsidR="00AF12EE" w:rsidRDefault="00AF12EE" w:rsidP="00AF12EE">
      <w:pPr>
        <w:jc w:val="both"/>
        <w:rPr>
          <w:rFonts w:ascii="Arial" w:hAnsi="Arial" w:cs="Arial"/>
        </w:rPr>
      </w:pPr>
    </w:p>
    <w:p w:rsidR="00AF12EE" w:rsidRDefault="00AF12EE" w:rsidP="00AF12EE">
      <w:pPr>
        <w:jc w:val="both"/>
        <w:rPr>
          <w:rFonts w:ascii="Arial" w:hAnsi="Arial" w:cs="Arial"/>
        </w:rPr>
      </w:pPr>
    </w:p>
    <w:p w:rsidR="00AF12EE" w:rsidRDefault="00AF12EE" w:rsidP="00AF12EE">
      <w:pPr>
        <w:jc w:val="both"/>
        <w:rPr>
          <w:rFonts w:ascii="Arial" w:hAnsi="Arial" w:cs="Arial"/>
        </w:rPr>
      </w:pPr>
      <w:r>
        <w:rPr>
          <w:rFonts w:ascii="Arial" w:hAnsi="Arial" w:cs="Arial"/>
          <w:noProof/>
          <w14:ligatures w14:val="standardContextual"/>
        </w:rPr>
        <w:lastRenderedPageBreak/>
        <mc:AlternateContent>
          <mc:Choice Requires="wpi">
            <w:drawing>
              <wp:anchor distT="0" distB="0" distL="114300" distR="114300" simplePos="0" relativeHeight="251672576" behindDoc="0" locked="0" layoutInCell="1" allowOverlap="1" wp14:anchorId="547C7430" wp14:editId="4582386B">
                <wp:simplePos x="0" y="0"/>
                <wp:positionH relativeFrom="column">
                  <wp:posOffset>8610000</wp:posOffset>
                </wp:positionH>
                <wp:positionV relativeFrom="paragraph">
                  <wp:posOffset>1853900</wp:posOffset>
                </wp:positionV>
                <wp:extent cx="360" cy="360"/>
                <wp:effectExtent l="38100" t="38100" r="57150" b="57150"/>
                <wp:wrapNone/>
                <wp:docPr id="269875622" name="Ink 34"/>
                <wp:cNvGraphicFramePr/>
                <a:graphic xmlns:a="http://schemas.openxmlformats.org/drawingml/2006/main">
                  <a:graphicData uri="http://schemas.microsoft.com/office/word/2010/wordprocessingInk">
                    <w14:contentPart bwMode="auto" r:id="rId29">
                      <w14:nvContentPartPr>
                        <w14:cNvContentPartPr/>
                      </w14:nvContentPartPr>
                      <w14:xfrm>
                        <a:off x="0" y="0"/>
                        <a:ext cx="360" cy="360"/>
                      </w14:xfrm>
                    </w14:contentPart>
                  </a:graphicData>
                </a:graphic>
              </wp:anchor>
            </w:drawing>
          </mc:Choice>
          <mc:Fallback xmlns:w16du="http://schemas.microsoft.com/office/word/2023/wordml/word16du"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3C79AEC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34" o:spid="_x0000_s1026" type="#_x0000_t75" style="position:absolute;margin-left:677.25pt;margin-top:145.3pt;width:1.45pt;height:1.45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">
                <v:imagedata r:id="rId30" o:title=""/>
              </v:shape>
            </w:pict>
          </mc:Fallback>
        </mc:AlternateContent>
      </w:r>
      <w:r>
        <w:rPr>
          <w:rFonts w:ascii="Arial" w:hAnsi="Arial" w:cs="Arial"/>
          <w:noProof/>
        </w:rPr>
        <w:drawing>
          <wp:inline distT="0" distB="0" distL="0" distR="0" wp14:anchorId="2FBB38B0" wp14:editId="3C7A8D48">
            <wp:extent cx="2828925" cy="2133600"/>
            <wp:effectExtent l="0" t="0" r="9525" b="0"/>
            <wp:docPr id="148330674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28925" cy="2133600"/>
                    </a:xfrm>
                    <a:prstGeom prst="rect">
                      <a:avLst/>
                    </a:prstGeom>
                    <a:noFill/>
                    <a:ln>
                      <a:noFill/>
                    </a:ln>
                  </pic:spPr>
                </pic:pic>
              </a:graphicData>
            </a:graphic>
          </wp:inline>
        </w:drawing>
      </w:r>
      <w:r>
        <w:rPr>
          <w:rFonts w:ascii="Arial" w:hAnsi="Arial" w:cs="Arial"/>
        </w:rPr>
        <w:t xml:space="preserve">  </w:t>
      </w:r>
      <w:r>
        <w:rPr>
          <w:rFonts w:ascii="Arial" w:hAnsi="Arial" w:cs="Arial"/>
          <w:noProof/>
        </w:rPr>
        <w:drawing>
          <wp:inline distT="0" distB="0" distL="0" distR="0" wp14:anchorId="448AD8B9" wp14:editId="1DA91BAF">
            <wp:extent cx="2637790" cy="2133400"/>
            <wp:effectExtent l="0" t="0" r="0" b="635"/>
            <wp:docPr id="142046457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43202" cy="2137777"/>
                    </a:xfrm>
                    <a:prstGeom prst="rect">
                      <a:avLst/>
                    </a:prstGeom>
                    <a:noFill/>
                    <a:ln>
                      <a:noFill/>
                    </a:ln>
                  </pic:spPr>
                </pic:pic>
              </a:graphicData>
            </a:graphic>
          </wp:inline>
        </w:drawing>
      </w:r>
    </w:p>
    <w:p w:rsidR="00AF12EE" w:rsidRDefault="00AF12EE" w:rsidP="00AF12EE">
      <w:pPr>
        <w:jc w:val="both"/>
        <w:rPr>
          <w:rFonts w:ascii="Arial" w:hAnsi="Arial" w:cs="Arial"/>
        </w:rPr>
      </w:pPr>
      <w:r>
        <w:rPr>
          <w:rFonts w:ascii="Arial" w:hAnsi="Arial" w:cs="Arial"/>
        </w:rPr>
        <w:t xml:space="preserve">Habitatul si distrib </w:t>
      </w:r>
      <w:r>
        <w:rPr>
          <w:rFonts w:ascii="Arial" w:hAnsi="Arial" w:cs="Arial"/>
          <w:i/>
          <w:iCs/>
        </w:rPr>
        <w:t xml:space="preserve">Falco peregrinus </w:t>
      </w:r>
      <w:r>
        <w:rPr>
          <w:rFonts w:ascii="Arial" w:hAnsi="Arial" w:cs="Arial"/>
          <w:i/>
          <w:iCs/>
        </w:rPr>
        <w:tab/>
      </w:r>
      <w:r>
        <w:rPr>
          <w:rFonts w:ascii="Arial" w:hAnsi="Arial" w:cs="Arial"/>
          <w:i/>
          <w:iCs/>
        </w:rPr>
        <w:tab/>
        <w:t xml:space="preserve">      </w:t>
      </w:r>
      <w:r>
        <w:rPr>
          <w:rFonts w:ascii="Arial" w:hAnsi="Arial" w:cs="Arial"/>
        </w:rPr>
        <w:t xml:space="preserve">Habitatul si distrib </w:t>
      </w:r>
      <w:r>
        <w:rPr>
          <w:rFonts w:ascii="Arial" w:hAnsi="Arial" w:cs="Arial"/>
          <w:i/>
          <w:iCs/>
        </w:rPr>
        <w:t xml:space="preserve">Hieraetus pennatus  </w:t>
      </w:r>
    </w:p>
    <w:p w:rsidR="00AF12EE" w:rsidRDefault="00AF12EE" w:rsidP="00AF12EE">
      <w:pPr>
        <w:jc w:val="both"/>
        <w:rPr>
          <w:rFonts w:ascii="Arial" w:hAnsi="Arial" w:cs="Arial"/>
        </w:rPr>
      </w:pPr>
    </w:p>
    <w:p w:rsidR="00AF12EE" w:rsidRDefault="00AF12EE" w:rsidP="00AF12EE">
      <w:pPr>
        <w:jc w:val="both"/>
        <w:rPr>
          <w:rFonts w:ascii="Arial" w:hAnsi="Arial" w:cs="Arial"/>
        </w:rPr>
      </w:pPr>
    </w:p>
    <w:p w:rsidR="00AF12EE" w:rsidRDefault="00AF12EE" w:rsidP="00AF12EE">
      <w:pPr>
        <w:jc w:val="both"/>
        <w:rPr>
          <w:rFonts w:ascii="Arial" w:hAnsi="Arial" w:cs="Arial"/>
        </w:rPr>
      </w:pPr>
      <w:r>
        <w:rPr>
          <w:rFonts w:ascii="Arial" w:hAnsi="Arial" w:cs="Arial"/>
          <w:noProof/>
        </w:rPr>
        <w:drawing>
          <wp:inline distT="0" distB="0" distL="0" distR="0" wp14:anchorId="3C146E3D" wp14:editId="76D5E5E9">
            <wp:extent cx="2819400" cy="2381250"/>
            <wp:effectExtent l="0" t="0" r="0" b="0"/>
            <wp:docPr id="131634598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19400" cy="2381250"/>
                    </a:xfrm>
                    <a:prstGeom prst="rect">
                      <a:avLst/>
                    </a:prstGeom>
                    <a:noFill/>
                    <a:ln>
                      <a:noFill/>
                    </a:ln>
                  </pic:spPr>
                </pic:pic>
              </a:graphicData>
            </a:graphic>
          </wp:inline>
        </w:drawing>
      </w:r>
      <w:r>
        <w:rPr>
          <w:rFonts w:ascii="Arial" w:hAnsi="Arial" w:cs="Arial"/>
        </w:rPr>
        <w:t xml:space="preserve">  </w:t>
      </w:r>
      <w:r>
        <w:rPr>
          <w:rFonts w:ascii="Arial" w:hAnsi="Arial" w:cs="Arial"/>
          <w:noProof/>
        </w:rPr>
        <w:drawing>
          <wp:inline distT="0" distB="0" distL="0" distR="0" wp14:anchorId="06E20DFD" wp14:editId="293F5D95">
            <wp:extent cx="2638425" cy="2380615"/>
            <wp:effectExtent l="0" t="0" r="9525" b="635"/>
            <wp:docPr id="108669116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48549" cy="2389750"/>
                    </a:xfrm>
                    <a:prstGeom prst="rect">
                      <a:avLst/>
                    </a:prstGeom>
                    <a:noFill/>
                    <a:ln>
                      <a:noFill/>
                    </a:ln>
                  </pic:spPr>
                </pic:pic>
              </a:graphicData>
            </a:graphic>
          </wp:inline>
        </w:drawing>
      </w:r>
    </w:p>
    <w:p w:rsidR="00AF12EE" w:rsidRDefault="00AF12EE" w:rsidP="00AF12EE">
      <w:pPr>
        <w:jc w:val="both"/>
        <w:rPr>
          <w:rFonts w:ascii="Arial" w:hAnsi="Arial" w:cs="Arial"/>
        </w:rPr>
      </w:pPr>
      <w:r>
        <w:rPr>
          <w:rFonts w:ascii="Arial" w:hAnsi="Arial" w:cs="Arial"/>
        </w:rPr>
        <w:t xml:space="preserve">Habitatul si distrib </w:t>
      </w:r>
      <w:r>
        <w:rPr>
          <w:rFonts w:ascii="Arial" w:hAnsi="Arial" w:cs="Arial"/>
          <w:i/>
          <w:iCs/>
        </w:rPr>
        <w:t>Lanius collurio</w:t>
      </w:r>
      <w:r>
        <w:rPr>
          <w:rFonts w:ascii="Arial" w:hAnsi="Arial" w:cs="Arial"/>
          <w:i/>
          <w:iCs/>
        </w:rPr>
        <w:tab/>
      </w:r>
      <w:r>
        <w:rPr>
          <w:rFonts w:ascii="Arial" w:hAnsi="Arial" w:cs="Arial"/>
          <w:i/>
          <w:iCs/>
        </w:rPr>
        <w:tab/>
      </w:r>
      <w:r>
        <w:rPr>
          <w:rFonts w:ascii="Arial" w:hAnsi="Arial" w:cs="Arial"/>
          <w:i/>
          <w:iCs/>
        </w:rPr>
        <w:tab/>
      </w:r>
      <w:r>
        <w:rPr>
          <w:rFonts w:ascii="Arial" w:hAnsi="Arial" w:cs="Arial"/>
        </w:rPr>
        <w:t xml:space="preserve">Habitatul si distrib </w:t>
      </w:r>
      <w:r>
        <w:rPr>
          <w:rFonts w:ascii="Arial" w:hAnsi="Arial" w:cs="Arial"/>
          <w:i/>
          <w:iCs/>
        </w:rPr>
        <w:t xml:space="preserve">Milvus migrans </w:t>
      </w:r>
    </w:p>
    <w:p w:rsidR="00AF12EE" w:rsidRDefault="00AF12EE" w:rsidP="00AF12EE">
      <w:pPr>
        <w:jc w:val="both"/>
        <w:rPr>
          <w:rFonts w:ascii="Arial" w:hAnsi="Arial" w:cs="Arial"/>
        </w:rPr>
      </w:pPr>
    </w:p>
    <w:p w:rsidR="00AF12EE" w:rsidRDefault="00AF12EE" w:rsidP="00AF12EE">
      <w:pPr>
        <w:jc w:val="both"/>
        <w:rPr>
          <w:rFonts w:ascii="Arial" w:hAnsi="Arial" w:cs="Arial"/>
        </w:rPr>
      </w:pPr>
    </w:p>
    <w:p w:rsidR="00AF12EE" w:rsidRDefault="00AF12EE" w:rsidP="00AF12EE">
      <w:pPr>
        <w:jc w:val="both"/>
        <w:rPr>
          <w:rFonts w:ascii="Arial" w:hAnsi="Arial" w:cs="Arial"/>
        </w:rPr>
      </w:pPr>
      <w:r>
        <w:rPr>
          <w:rFonts w:ascii="Arial" w:hAnsi="Arial" w:cs="Arial"/>
          <w:noProof/>
        </w:rPr>
        <w:drawing>
          <wp:inline distT="0" distB="0" distL="0" distR="0" wp14:anchorId="7F592390" wp14:editId="19B646F2">
            <wp:extent cx="2762250" cy="2143125"/>
            <wp:effectExtent l="0" t="0" r="0" b="9525"/>
            <wp:docPr id="176888227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62250" cy="2143125"/>
                    </a:xfrm>
                    <a:prstGeom prst="rect">
                      <a:avLst/>
                    </a:prstGeom>
                    <a:noFill/>
                    <a:ln>
                      <a:noFill/>
                    </a:ln>
                  </pic:spPr>
                </pic:pic>
              </a:graphicData>
            </a:graphic>
          </wp:inline>
        </w:drawing>
      </w:r>
      <w:r>
        <w:rPr>
          <w:rFonts w:ascii="Arial" w:hAnsi="Arial" w:cs="Arial"/>
        </w:rPr>
        <w:t xml:space="preserve">  </w:t>
      </w:r>
      <w:r>
        <w:rPr>
          <w:rFonts w:ascii="Arial" w:hAnsi="Arial" w:cs="Arial"/>
          <w:noProof/>
        </w:rPr>
        <w:drawing>
          <wp:inline distT="0" distB="0" distL="0" distR="0" wp14:anchorId="00CC80AB" wp14:editId="4070CFED">
            <wp:extent cx="2427605" cy="2152496"/>
            <wp:effectExtent l="0" t="0" r="0" b="635"/>
            <wp:docPr id="87450811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36239" cy="2160152"/>
                    </a:xfrm>
                    <a:prstGeom prst="rect">
                      <a:avLst/>
                    </a:prstGeom>
                    <a:noFill/>
                    <a:ln>
                      <a:noFill/>
                    </a:ln>
                  </pic:spPr>
                </pic:pic>
              </a:graphicData>
            </a:graphic>
          </wp:inline>
        </w:drawing>
      </w:r>
    </w:p>
    <w:p w:rsidR="00AF12EE" w:rsidRDefault="00AF12EE" w:rsidP="00AF12EE">
      <w:pPr>
        <w:jc w:val="both"/>
        <w:rPr>
          <w:rFonts w:ascii="Arial" w:hAnsi="Arial" w:cs="Arial"/>
          <w:i/>
          <w:iCs/>
        </w:rPr>
      </w:pPr>
      <w:r>
        <w:rPr>
          <w:rFonts w:ascii="Arial" w:hAnsi="Arial" w:cs="Arial"/>
        </w:rPr>
        <w:t xml:space="preserve">Habitatul si distrib </w:t>
      </w:r>
      <w:r>
        <w:rPr>
          <w:rFonts w:ascii="Arial" w:hAnsi="Arial" w:cs="Arial"/>
          <w:i/>
          <w:iCs/>
        </w:rPr>
        <w:t xml:space="preserve">Pernis apivorus </w:t>
      </w:r>
      <w:r>
        <w:rPr>
          <w:rFonts w:ascii="Arial" w:hAnsi="Arial" w:cs="Arial"/>
          <w:i/>
          <w:iCs/>
        </w:rPr>
        <w:tab/>
      </w:r>
      <w:r>
        <w:rPr>
          <w:rFonts w:ascii="Arial" w:hAnsi="Arial" w:cs="Arial"/>
        </w:rPr>
        <w:t xml:space="preserve">Habitatul si distrib </w:t>
      </w:r>
      <w:r>
        <w:rPr>
          <w:rFonts w:ascii="Arial" w:hAnsi="Arial" w:cs="Arial"/>
          <w:i/>
          <w:iCs/>
        </w:rPr>
        <w:t>Dendrocopus syriacus</w:t>
      </w:r>
    </w:p>
    <w:p w:rsidR="00AF12EE" w:rsidRDefault="00AF12EE" w:rsidP="00AF12EE">
      <w:pPr>
        <w:jc w:val="both"/>
        <w:rPr>
          <w:rFonts w:ascii="Arial" w:hAnsi="Arial" w:cs="Arial"/>
          <w:i/>
          <w:iCs/>
        </w:rPr>
      </w:pPr>
    </w:p>
    <w:p w:rsidR="00AF12EE" w:rsidRDefault="00AF12EE" w:rsidP="00AF12EE">
      <w:pPr>
        <w:jc w:val="both"/>
        <w:rPr>
          <w:rFonts w:ascii="Arial" w:hAnsi="Arial" w:cs="Arial"/>
          <w:i/>
          <w:iCs/>
        </w:rPr>
      </w:pPr>
    </w:p>
    <w:p w:rsidR="00AF12EE" w:rsidRDefault="00AF12EE" w:rsidP="00AF12EE">
      <w:pPr>
        <w:jc w:val="both"/>
        <w:rPr>
          <w:rFonts w:ascii="Arial" w:hAnsi="Arial" w:cs="Arial"/>
        </w:rPr>
      </w:pPr>
    </w:p>
    <w:p w:rsidR="00AF12EE" w:rsidRDefault="00AF12EE" w:rsidP="00AF12EE">
      <w:pPr>
        <w:jc w:val="both"/>
        <w:rPr>
          <w:rFonts w:ascii="Arial" w:hAnsi="Arial" w:cs="Arial"/>
        </w:rPr>
      </w:pPr>
      <w:r>
        <w:rPr>
          <w:rFonts w:ascii="Arial" w:hAnsi="Arial" w:cs="Arial"/>
          <w:noProof/>
        </w:rPr>
        <w:lastRenderedPageBreak/>
        <w:drawing>
          <wp:inline distT="0" distB="0" distL="0" distR="0" wp14:anchorId="30E857DE" wp14:editId="5C7FADCC">
            <wp:extent cx="2695575" cy="2352675"/>
            <wp:effectExtent l="0" t="0" r="0" b="9525"/>
            <wp:docPr id="40199193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flipH="1">
                      <a:off x="0" y="0"/>
                      <a:ext cx="2695575" cy="2352675"/>
                    </a:xfrm>
                    <a:prstGeom prst="rect">
                      <a:avLst/>
                    </a:prstGeom>
                    <a:noFill/>
                    <a:ln>
                      <a:noFill/>
                    </a:ln>
                  </pic:spPr>
                </pic:pic>
              </a:graphicData>
            </a:graphic>
          </wp:inline>
        </w:drawing>
      </w:r>
      <w:r>
        <w:rPr>
          <w:rFonts w:ascii="Arial" w:hAnsi="Arial" w:cs="Arial"/>
        </w:rPr>
        <w:t xml:space="preserve">  </w:t>
      </w:r>
      <w:r>
        <w:rPr>
          <w:rFonts w:ascii="Arial" w:hAnsi="Arial" w:cs="Arial"/>
          <w:noProof/>
        </w:rPr>
        <w:drawing>
          <wp:inline distT="0" distB="0" distL="0" distR="0" wp14:anchorId="293B5642" wp14:editId="6468F213">
            <wp:extent cx="2790091" cy="2298700"/>
            <wp:effectExtent l="0" t="0" r="0" b="6350"/>
            <wp:docPr id="132027871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97776" cy="2305032"/>
                    </a:xfrm>
                    <a:prstGeom prst="rect">
                      <a:avLst/>
                    </a:prstGeom>
                    <a:noFill/>
                    <a:ln>
                      <a:noFill/>
                    </a:ln>
                  </pic:spPr>
                </pic:pic>
              </a:graphicData>
            </a:graphic>
          </wp:inline>
        </w:drawing>
      </w:r>
    </w:p>
    <w:p w:rsidR="00AF12EE" w:rsidRDefault="00AF12EE" w:rsidP="00AF12EE">
      <w:pPr>
        <w:jc w:val="both"/>
        <w:rPr>
          <w:rFonts w:ascii="Arial" w:hAnsi="Arial" w:cs="Arial"/>
          <w:i/>
          <w:iCs/>
        </w:rPr>
      </w:pPr>
      <w:r>
        <w:rPr>
          <w:rFonts w:ascii="Arial" w:hAnsi="Arial" w:cs="Arial"/>
        </w:rPr>
        <w:t xml:space="preserve">Habitatul si distrib </w:t>
      </w:r>
      <w:r>
        <w:rPr>
          <w:rFonts w:ascii="Arial" w:hAnsi="Arial" w:cs="Arial"/>
          <w:i/>
          <w:iCs/>
        </w:rPr>
        <w:t xml:space="preserve">Anthus campestris </w:t>
      </w:r>
      <w:r>
        <w:rPr>
          <w:rFonts w:ascii="Arial" w:hAnsi="Arial" w:cs="Arial"/>
          <w:i/>
          <w:iCs/>
        </w:rPr>
        <w:tab/>
        <w:t xml:space="preserve">                 </w:t>
      </w:r>
      <w:r>
        <w:rPr>
          <w:rFonts w:ascii="Arial" w:hAnsi="Arial" w:cs="Arial"/>
        </w:rPr>
        <w:t xml:space="preserve">Habitatul si distrib </w:t>
      </w:r>
      <w:r>
        <w:rPr>
          <w:rFonts w:ascii="Arial" w:hAnsi="Arial" w:cs="Arial"/>
          <w:i/>
          <w:iCs/>
        </w:rPr>
        <w:t xml:space="preserve">Falco cherrug </w:t>
      </w:r>
    </w:p>
    <w:p w:rsidR="00AF12EE" w:rsidRDefault="00AF12EE" w:rsidP="00AF12EE">
      <w:pPr>
        <w:jc w:val="both"/>
        <w:rPr>
          <w:rFonts w:ascii="Arial" w:hAnsi="Arial" w:cs="Arial"/>
          <w:i/>
          <w:iCs/>
        </w:rPr>
      </w:pPr>
    </w:p>
    <w:p w:rsidR="00AF12EE" w:rsidRDefault="00AF12EE" w:rsidP="00AF12EE">
      <w:pPr>
        <w:jc w:val="both"/>
        <w:rPr>
          <w:rFonts w:ascii="Arial" w:hAnsi="Arial" w:cs="Arial"/>
        </w:rPr>
      </w:pPr>
    </w:p>
    <w:p w:rsidR="00AF12EE" w:rsidRDefault="00AF12EE" w:rsidP="00AF12EE">
      <w:pPr>
        <w:jc w:val="both"/>
        <w:rPr>
          <w:rFonts w:ascii="Arial" w:hAnsi="Arial" w:cs="Arial"/>
        </w:rPr>
      </w:pPr>
    </w:p>
    <w:p w:rsidR="00AF12EE" w:rsidRDefault="00AF12EE" w:rsidP="00AF12EE">
      <w:pPr>
        <w:jc w:val="both"/>
        <w:rPr>
          <w:rFonts w:ascii="Arial" w:hAnsi="Arial" w:cs="Arial"/>
        </w:rPr>
      </w:pPr>
      <w:r>
        <w:rPr>
          <w:rFonts w:ascii="Arial" w:hAnsi="Arial" w:cs="Arial"/>
          <w:noProof/>
        </w:rPr>
        <w:drawing>
          <wp:inline distT="0" distB="0" distL="0" distR="0" wp14:anchorId="609A97BB" wp14:editId="25BBBB86">
            <wp:extent cx="2790825" cy="2009775"/>
            <wp:effectExtent l="0" t="0" r="9525" b="9525"/>
            <wp:docPr id="202988900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90825" cy="2009775"/>
                    </a:xfrm>
                    <a:prstGeom prst="rect">
                      <a:avLst/>
                    </a:prstGeom>
                    <a:noFill/>
                    <a:ln>
                      <a:noFill/>
                    </a:ln>
                  </pic:spPr>
                </pic:pic>
              </a:graphicData>
            </a:graphic>
          </wp:inline>
        </w:drawing>
      </w:r>
      <w:r>
        <w:rPr>
          <w:rFonts w:ascii="Arial" w:hAnsi="Arial" w:cs="Arial"/>
        </w:rPr>
        <w:t xml:space="preserve"> </w:t>
      </w:r>
      <w:r>
        <w:rPr>
          <w:rFonts w:ascii="Arial" w:hAnsi="Arial" w:cs="Arial"/>
          <w:noProof/>
        </w:rPr>
        <w:drawing>
          <wp:inline distT="0" distB="0" distL="0" distR="0" wp14:anchorId="2E15CE4F" wp14:editId="1598833F">
            <wp:extent cx="2638259" cy="2011680"/>
            <wp:effectExtent l="0" t="0" r="0" b="7620"/>
            <wp:docPr id="168684458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44545" cy="2016473"/>
                    </a:xfrm>
                    <a:prstGeom prst="rect">
                      <a:avLst/>
                    </a:prstGeom>
                    <a:noFill/>
                    <a:ln>
                      <a:noFill/>
                    </a:ln>
                  </pic:spPr>
                </pic:pic>
              </a:graphicData>
            </a:graphic>
          </wp:inline>
        </w:drawing>
      </w:r>
    </w:p>
    <w:p w:rsidR="00AF12EE" w:rsidRDefault="00AF12EE" w:rsidP="00AF12EE">
      <w:pPr>
        <w:jc w:val="both"/>
        <w:rPr>
          <w:rFonts w:ascii="Arial" w:hAnsi="Arial" w:cs="Arial"/>
          <w:i/>
          <w:iCs/>
        </w:rPr>
      </w:pPr>
      <w:r>
        <w:rPr>
          <w:rFonts w:ascii="Arial" w:hAnsi="Arial" w:cs="Arial"/>
        </w:rPr>
        <w:t xml:space="preserve">Habitatul si distrib </w:t>
      </w:r>
      <w:r>
        <w:rPr>
          <w:rFonts w:ascii="Arial" w:hAnsi="Arial" w:cs="Arial"/>
          <w:i/>
          <w:iCs/>
        </w:rPr>
        <w:t xml:space="preserve">Turdus merula </w:t>
      </w:r>
      <w:r>
        <w:rPr>
          <w:rFonts w:ascii="Arial" w:hAnsi="Arial" w:cs="Arial"/>
          <w:i/>
          <w:iCs/>
        </w:rPr>
        <w:tab/>
      </w:r>
      <w:r>
        <w:rPr>
          <w:rFonts w:ascii="Arial" w:hAnsi="Arial" w:cs="Arial"/>
          <w:i/>
          <w:iCs/>
        </w:rPr>
        <w:tab/>
      </w:r>
      <w:r>
        <w:rPr>
          <w:rFonts w:ascii="Arial" w:hAnsi="Arial" w:cs="Arial"/>
        </w:rPr>
        <w:t xml:space="preserve">Habitatul si distrib </w:t>
      </w:r>
      <w:r>
        <w:rPr>
          <w:rFonts w:ascii="Arial" w:hAnsi="Arial" w:cs="Arial"/>
          <w:i/>
          <w:iCs/>
        </w:rPr>
        <w:t>Turdus viscivorus</w:t>
      </w:r>
    </w:p>
    <w:p w:rsidR="00AF12EE" w:rsidRDefault="00AF12EE" w:rsidP="00AF12EE">
      <w:pPr>
        <w:jc w:val="both"/>
        <w:rPr>
          <w:rFonts w:ascii="Arial" w:hAnsi="Arial" w:cs="Arial"/>
          <w:i/>
          <w:iCs/>
        </w:rPr>
      </w:pPr>
    </w:p>
    <w:p w:rsidR="00AF12EE" w:rsidRDefault="00AF12EE" w:rsidP="00AF12EE">
      <w:pPr>
        <w:jc w:val="both"/>
        <w:rPr>
          <w:rFonts w:ascii="Arial" w:hAnsi="Arial" w:cs="Arial"/>
        </w:rPr>
      </w:pPr>
    </w:p>
    <w:p w:rsidR="00AF12EE" w:rsidRDefault="00AF12EE" w:rsidP="00AF12EE">
      <w:pPr>
        <w:jc w:val="both"/>
        <w:rPr>
          <w:rFonts w:ascii="Arial" w:hAnsi="Arial" w:cs="Arial"/>
        </w:rPr>
      </w:pPr>
    </w:p>
    <w:p w:rsidR="00AF12EE" w:rsidRDefault="00AF12EE" w:rsidP="00AF12EE">
      <w:pPr>
        <w:jc w:val="both"/>
        <w:rPr>
          <w:rFonts w:ascii="Arial" w:hAnsi="Arial" w:cs="Arial"/>
        </w:rPr>
      </w:pPr>
      <w:r>
        <w:rPr>
          <w:rFonts w:ascii="Arial" w:hAnsi="Arial" w:cs="Arial"/>
          <w:noProof/>
        </w:rPr>
        <w:drawing>
          <wp:inline distT="0" distB="0" distL="0" distR="0" wp14:anchorId="68965AE0" wp14:editId="6B2944ED">
            <wp:extent cx="2800350" cy="2133600"/>
            <wp:effectExtent l="0" t="0" r="0" b="0"/>
            <wp:docPr id="133456922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00350" cy="2133600"/>
                    </a:xfrm>
                    <a:prstGeom prst="rect">
                      <a:avLst/>
                    </a:prstGeom>
                    <a:noFill/>
                    <a:ln>
                      <a:noFill/>
                    </a:ln>
                  </pic:spPr>
                </pic:pic>
              </a:graphicData>
            </a:graphic>
          </wp:inline>
        </w:drawing>
      </w:r>
      <w:r>
        <w:rPr>
          <w:rFonts w:ascii="Arial" w:hAnsi="Arial" w:cs="Arial"/>
        </w:rPr>
        <w:t xml:space="preserve">  </w:t>
      </w:r>
      <w:r>
        <w:rPr>
          <w:rFonts w:ascii="Arial" w:hAnsi="Arial" w:cs="Arial"/>
          <w:noProof/>
        </w:rPr>
        <w:drawing>
          <wp:inline distT="0" distB="0" distL="0" distR="0" wp14:anchorId="29462B1D" wp14:editId="03F0CA7C">
            <wp:extent cx="2628275" cy="2127250"/>
            <wp:effectExtent l="0" t="0" r="635" b="6350"/>
            <wp:docPr id="55586946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29745" cy="2128440"/>
                    </a:xfrm>
                    <a:prstGeom prst="rect">
                      <a:avLst/>
                    </a:prstGeom>
                    <a:noFill/>
                    <a:ln>
                      <a:noFill/>
                    </a:ln>
                  </pic:spPr>
                </pic:pic>
              </a:graphicData>
            </a:graphic>
          </wp:inline>
        </w:drawing>
      </w:r>
    </w:p>
    <w:p w:rsidR="00AF12EE" w:rsidRDefault="00AF12EE" w:rsidP="00AF12EE">
      <w:pPr>
        <w:jc w:val="both"/>
        <w:rPr>
          <w:rFonts w:ascii="Arial" w:hAnsi="Arial" w:cs="Arial"/>
          <w:i/>
          <w:iCs/>
        </w:rPr>
      </w:pPr>
      <w:r>
        <w:rPr>
          <w:rFonts w:ascii="Arial" w:hAnsi="Arial" w:cs="Arial"/>
        </w:rPr>
        <w:t xml:space="preserve">Habitatul si distrib </w:t>
      </w:r>
      <w:r>
        <w:rPr>
          <w:rFonts w:ascii="Arial" w:hAnsi="Arial" w:cs="Arial"/>
          <w:i/>
          <w:iCs/>
        </w:rPr>
        <w:t>Anthus spinoletta</w:t>
      </w:r>
      <w:r>
        <w:rPr>
          <w:rFonts w:ascii="Arial" w:hAnsi="Arial" w:cs="Arial"/>
          <w:i/>
          <w:iCs/>
        </w:rPr>
        <w:tab/>
      </w:r>
      <w:r>
        <w:rPr>
          <w:rFonts w:ascii="Arial" w:hAnsi="Arial" w:cs="Arial"/>
          <w:i/>
          <w:iCs/>
        </w:rPr>
        <w:tab/>
      </w:r>
      <w:r>
        <w:rPr>
          <w:rFonts w:ascii="Arial" w:hAnsi="Arial" w:cs="Arial"/>
        </w:rPr>
        <w:t xml:space="preserve">Habitatul si distrib </w:t>
      </w:r>
      <w:r>
        <w:rPr>
          <w:rFonts w:ascii="Arial" w:hAnsi="Arial" w:cs="Arial"/>
          <w:i/>
          <w:iCs/>
        </w:rPr>
        <w:t xml:space="preserve">Miliaria callandra </w:t>
      </w:r>
    </w:p>
    <w:p w:rsidR="00AF12EE" w:rsidRDefault="00AF12EE" w:rsidP="00AF12EE">
      <w:pPr>
        <w:jc w:val="both"/>
        <w:rPr>
          <w:rFonts w:ascii="Arial" w:hAnsi="Arial" w:cs="Arial"/>
        </w:rPr>
      </w:pPr>
    </w:p>
    <w:p w:rsidR="00AF12EE" w:rsidRDefault="00AF12EE" w:rsidP="00AF12EE">
      <w:pPr>
        <w:jc w:val="both"/>
        <w:rPr>
          <w:rFonts w:ascii="Arial" w:hAnsi="Arial" w:cs="Arial"/>
        </w:rPr>
      </w:pPr>
    </w:p>
    <w:p w:rsidR="00AF12EE" w:rsidRDefault="00AF12EE" w:rsidP="00AF12EE">
      <w:pPr>
        <w:jc w:val="both"/>
        <w:rPr>
          <w:rFonts w:ascii="Arial" w:hAnsi="Arial" w:cs="Arial"/>
        </w:rPr>
      </w:pPr>
    </w:p>
    <w:p w:rsidR="00AF12EE" w:rsidRDefault="00AF12EE" w:rsidP="00AF12EE">
      <w:pPr>
        <w:jc w:val="both"/>
        <w:rPr>
          <w:rFonts w:ascii="Arial" w:hAnsi="Arial" w:cs="Arial"/>
        </w:rPr>
      </w:pPr>
      <w:r>
        <w:rPr>
          <w:rFonts w:ascii="Arial" w:hAnsi="Arial" w:cs="Arial"/>
          <w:noProof/>
        </w:rPr>
        <w:lastRenderedPageBreak/>
        <w:drawing>
          <wp:inline distT="0" distB="0" distL="0" distR="0" wp14:anchorId="70277FD1" wp14:editId="365F7820">
            <wp:extent cx="2762250" cy="2162175"/>
            <wp:effectExtent l="0" t="0" r="0" b="9525"/>
            <wp:docPr id="5209932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62250" cy="2162175"/>
                    </a:xfrm>
                    <a:prstGeom prst="rect">
                      <a:avLst/>
                    </a:prstGeom>
                    <a:noFill/>
                    <a:ln>
                      <a:noFill/>
                    </a:ln>
                  </pic:spPr>
                </pic:pic>
              </a:graphicData>
            </a:graphic>
          </wp:inline>
        </w:drawing>
      </w:r>
      <w:r>
        <w:rPr>
          <w:rFonts w:ascii="Arial" w:hAnsi="Arial" w:cs="Arial"/>
        </w:rPr>
        <w:t xml:space="preserve">  </w:t>
      </w:r>
      <w:r>
        <w:rPr>
          <w:rFonts w:ascii="Arial" w:hAnsi="Arial" w:cs="Arial"/>
          <w:noProof/>
        </w:rPr>
        <w:drawing>
          <wp:inline distT="0" distB="0" distL="0" distR="0" wp14:anchorId="07903F91" wp14:editId="43E34C48">
            <wp:extent cx="2666365" cy="2164757"/>
            <wp:effectExtent l="0" t="0" r="635" b="6985"/>
            <wp:docPr id="112242738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96031" cy="2188842"/>
                    </a:xfrm>
                    <a:prstGeom prst="rect">
                      <a:avLst/>
                    </a:prstGeom>
                    <a:noFill/>
                    <a:ln>
                      <a:noFill/>
                    </a:ln>
                  </pic:spPr>
                </pic:pic>
              </a:graphicData>
            </a:graphic>
          </wp:inline>
        </w:drawing>
      </w:r>
    </w:p>
    <w:p w:rsidR="00AF12EE" w:rsidRDefault="00AF12EE" w:rsidP="00AF12EE">
      <w:pPr>
        <w:jc w:val="both"/>
        <w:rPr>
          <w:rFonts w:ascii="Arial" w:hAnsi="Arial" w:cs="Arial"/>
          <w:i/>
          <w:iCs/>
        </w:rPr>
      </w:pPr>
      <w:r>
        <w:rPr>
          <w:rFonts w:ascii="Arial" w:hAnsi="Arial" w:cs="Arial"/>
        </w:rPr>
        <w:t xml:space="preserve">Habitatul si distrib </w:t>
      </w:r>
      <w:r>
        <w:rPr>
          <w:rFonts w:ascii="Arial" w:hAnsi="Arial" w:cs="Arial"/>
          <w:i/>
          <w:iCs/>
        </w:rPr>
        <w:t xml:space="preserve">Hirundo rustica </w:t>
      </w:r>
      <w:r>
        <w:rPr>
          <w:rFonts w:ascii="Arial" w:hAnsi="Arial" w:cs="Arial"/>
          <w:i/>
          <w:iCs/>
        </w:rPr>
        <w:tab/>
      </w:r>
      <w:r>
        <w:rPr>
          <w:rFonts w:ascii="Arial" w:hAnsi="Arial" w:cs="Arial"/>
          <w:i/>
          <w:iCs/>
        </w:rPr>
        <w:tab/>
      </w:r>
      <w:r>
        <w:rPr>
          <w:rFonts w:ascii="Arial" w:hAnsi="Arial" w:cs="Arial"/>
        </w:rPr>
        <w:t xml:space="preserve">Habitatul si distrib </w:t>
      </w:r>
      <w:r>
        <w:rPr>
          <w:rFonts w:ascii="Arial" w:hAnsi="Arial" w:cs="Arial"/>
          <w:i/>
          <w:iCs/>
        </w:rPr>
        <w:t xml:space="preserve">Saxicola rubetra  </w:t>
      </w:r>
    </w:p>
    <w:p w:rsidR="00AF12EE" w:rsidRDefault="00AF12EE" w:rsidP="00AF12EE">
      <w:pPr>
        <w:jc w:val="both"/>
        <w:rPr>
          <w:rFonts w:ascii="Arial" w:hAnsi="Arial" w:cs="Arial"/>
        </w:rPr>
      </w:pPr>
    </w:p>
    <w:p w:rsidR="00AF12EE" w:rsidRDefault="00AF12EE" w:rsidP="00AF12EE">
      <w:pPr>
        <w:jc w:val="both"/>
        <w:rPr>
          <w:rFonts w:ascii="Arial" w:hAnsi="Arial" w:cs="Arial"/>
        </w:rPr>
      </w:pPr>
    </w:p>
    <w:p w:rsidR="00AF12EE" w:rsidRDefault="00AF12EE" w:rsidP="00AF12EE">
      <w:pPr>
        <w:jc w:val="both"/>
        <w:rPr>
          <w:rFonts w:ascii="Arial" w:hAnsi="Arial" w:cs="Arial"/>
        </w:rPr>
      </w:pPr>
    </w:p>
    <w:p w:rsidR="00AF12EE" w:rsidRDefault="00AF12EE" w:rsidP="00AF12EE">
      <w:pPr>
        <w:jc w:val="both"/>
        <w:rPr>
          <w:rFonts w:ascii="Arial" w:hAnsi="Arial" w:cs="Arial"/>
        </w:rPr>
      </w:pPr>
      <w:r>
        <w:rPr>
          <w:rFonts w:ascii="Arial" w:hAnsi="Arial" w:cs="Arial"/>
          <w:noProof/>
        </w:rPr>
        <w:drawing>
          <wp:inline distT="0" distB="0" distL="0" distR="0" wp14:anchorId="01F23F40" wp14:editId="45712C9A">
            <wp:extent cx="2790825" cy="2228850"/>
            <wp:effectExtent l="0" t="0" r="9525" b="0"/>
            <wp:docPr id="4377523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90825" cy="2228850"/>
                    </a:xfrm>
                    <a:prstGeom prst="rect">
                      <a:avLst/>
                    </a:prstGeom>
                    <a:noFill/>
                    <a:ln>
                      <a:noFill/>
                    </a:ln>
                  </pic:spPr>
                </pic:pic>
              </a:graphicData>
            </a:graphic>
          </wp:inline>
        </w:drawing>
      </w:r>
      <w:r>
        <w:rPr>
          <w:rFonts w:ascii="Arial" w:hAnsi="Arial" w:cs="Arial"/>
        </w:rPr>
        <w:t xml:space="preserve"> </w:t>
      </w:r>
      <w:r>
        <w:rPr>
          <w:rFonts w:ascii="Arial" w:hAnsi="Arial" w:cs="Arial"/>
          <w:noProof/>
        </w:rPr>
        <w:drawing>
          <wp:inline distT="0" distB="0" distL="0" distR="0" wp14:anchorId="21C8EC30" wp14:editId="3419A88F">
            <wp:extent cx="2676525" cy="2228215"/>
            <wp:effectExtent l="0" t="0" r="9525" b="635"/>
            <wp:docPr id="4878545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85232" cy="2235464"/>
                    </a:xfrm>
                    <a:prstGeom prst="rect">
                      <a:avLst/>
                    </a:prstGeom>
                    <a:noFill/>
                    <a:ln>
                      <a:noFill/>
                    </a:ln>
                  </pic:spPr>
                </pic:pic>
              </a:graphicData>
            </a:graphic>
          </wp:inline>
        </w:drawing>
      </w:r>
    </w:p>
    <w:p w:rsidR="00AF12EE" w:rsidRDefault="00AF12EE" w:rsidP="00AF12EE">
      <w:pPr>
        <w:jc w:val="both"/>
        <w:rPr>
          <w:rFonts w:ascii="Arial" w:hAnsi="Arial" w:cs="Arial"/>
        </w:rPr>
      </w:pPr>
      <w:r>
        <w:rPr>
          <w:rFonts w:ascii="Arial" w:hAnsi="Arial" w:cs="Arial"/>
        </w:rPr>
        <w:t xml:space="preserve">Habitatul si distrib </w:t>
      </w:r>
      <w:r>
        <w:rPr>
          <w:rFonts w:ascii="Arial" w:hAnsi="Arial" w:cs="Arial"/>
          <w:i/>
          <w:iCs/>
        </w:rPr>
        <w:t xml:space="preserve">Saxicola torquata  </w:t>
      </w:r>
      <w:r>
        <w:rPr>
          <w:rFonts w:ascii="Arial" w:hAnsi="Arial" w:cs="Arial"/>
          <w:i/>
          <w:iCs/>
        </w:rPr>
        <w:tab/>
      </w:r>
      <w:r>
        <w:rPr>
          <w:rFonts w:ascii="Arial" w:hAnsi="Arial" w:cs="Arial"/>
          <w:i/>
          <w:iCs/>
        </w:rPr>
        <w:tab/>
        <w:t xml:space="preserve">   </w:t>
      </w:r>
      <w:r>
        <w:rPr>
          <w:rFonts w:ascii="Arial" w:hAnsi="Arial" w:cs="Arial"/>
        </w:rPr>
        <w:t xml:space="preserve">Habitatul si distrib </w:t>
      </w:r>
      <w:r>
        <w:rPr>
          <w:rFonts w:ascii="Arial" w:hAnsi="Arial" w:cs="Arial"/>
          <w:i/>
          <w:iCs/>
        </w:rPr>
        <w:t xml:space="preserve">Sturnus vulgaris   </w:t>
      </w:r>
    </w:p>
    <w:p w:rsidR="00AF12EE" w:rsidRDefault="00AF12EE" w:rsidP="00AF12EE">
      <w:pPr>
        <w:jc w:val="both"/>
        <w:rPr>
          <w:rFonts w:ascii="Arial" w:hAnsi="Arial" w:cs="Arial"/>
        </w:rPr>
      </w:pPr>
    </w:p>
    <w:p w:rsidR="00AF12EE" w:rsidRDefault="00AF12EE" w:rsidP="00AF12EE">
      <w:pPr>
        <w:jc w:val="both"/>
        <w:rPr>
          <w:rFonts w:ascii="Arial" w:hAnsi="Arial" w:cs="Arial"/>
        </w:rPr>
      </w:pPr>
    </w:p>
    <w:p w:rsidR="00AF12EE" w:rsidRDefault="00AF12EE" w:rsidP="00AF12EE">
      <w:pPr>
        <w:jc w:val="both"/>
        <w:rPr>
          <w:rFonts w:ascii="Arial" w:hAnsi="Arial" w:cs="Arial"/>
        </w:rPr>
      </w:pPr>
    </w:p>
    <w:p w:rsidR="00AF12EE" w:rsidRDefault="00AF12EE" w:rsidP="00AF12EE">
      <w:pPr>
        <w:jc w:val="both"/>
        <w:rPr>
          <w:rFonts w:ascii="Arial" w:hAnsi="Arial" w:cs="Arial"/>
        </w:rPr>
      </w:pPr>
    </w:p>
    <w:p w:rsidR="00AF12EE" w:rsidRDefault="00AF12EE" w:rsidP="00AF12EE">
      <w:pPr>
        <w:jc w:val="both"/>
        <w:rPr>
          <w:rFonts w:ascii="Arial" w:hAnsi="Arial" w:cs="Arial"/>
        </w:rPr>
      </w:pPr>
    </w:p>
    <w:p w:rsidR="00AF12EE" w:rsidRDefault="00AF12EE" w:rsidP="00AF12EE">
      <w:pPr>
        <w:jc w:val="both"/>
        <w:rPr>
          <w:rFonts w:ascii="Arial" w:hAnsi="Arial" w:cs="Arial"/>
        </w:rPr>
      </w:pPr>
      <w:r>
        <w:rPr>
          <w:rFonts w:ascii="Arial" w:hAnsi="Arial" w:cs="Arial"/>
          <w:noProof/>
        </w:rPr>
        <w:drawing>
          <wp:inline distT="0" distB="0" distL="0" distR="0" wp14:anchorId="5764357D" wp14:editId="3A64D773">
            <wp:extent cx="2604407" cy="2076450"/>
            <wp:effectExtent l="0" t="0" r="5715" b="0"/>
            <wp:docPr id="3326036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flipH="1">
                      <a:off x="0" y="0"/>
                      <a:ext cx="2607452" cy="2078878"/>
                    </a:xfrm>
                    <a:prstGeom prst="rect">
                      <a:avLst/>
                    </a:prstGeom>
                    <a:noFill/>
                    <a:ln>
                      <a:noFill/>
                    </a:ln>
                  </pic:spPr>
                </pic:pic>
              </a:graphicData>
            </a:graphic>
          </wp:inline>
        </w:drawing>
      </w:r>
      <w:r>
        <w:rPr>
          <w:rFonts w:ascii="Arial" w:hAnsi="Arial" w:cs="Arial"/>
        </w:rPr>
        <w:t xml:space="preserve">  </w:t>
      </w:r>
      <w:r>
        <w:rPr>
          <w:rFonts w:ascii="Arial" w:hAnsi="Arial" w:cs="Arial"/>
          <w:noProof/>
        </w:rPr>
        <w:drawing>
          <wp:inline distT="0" distB="0" distL="0" distR="0" wp14:anchorId="49AA24DA" wp14:editId="1F54A360">
            <wp:extent cx="2817405" cy="2158133"/>
            <wp:effectExtent l="0" t="0" r="2540" b="0"/>
            <wp:docPr id="11700210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flipH="1">
                      <a:off x="0" y="0"/>
                      <a:ext cx="2826890" cy="2165398"/>
                    </a:xfrm>
                    <a:prstGeom prst="rect">
                      <a:avLst/>
                    </a:prstGeom>
                    <a:noFill/>
                    <a:ln>
                      <a:noFill/>
                    </a:ln>
                  </pic:spPr>
                </pic:pic>
              </a:graphicData>
            </a:graphic>
          </wp:inline>
        </w:drawing>
      </w:r>
    </w:p>
    <w:p w:rsidR="00AF12EE" w:rsidRDefault="00AF12EE" w:rsidP="00AF12EE">
      <w:pPr>
        <w:jc w:val="both"/>
        <w:rPr>
          <w:rFonts w:ascii="Arial" w:hAnsi="Arial" w:cs="Arial"/>
          <w:i/>
          <w:iCs/>
        </w:rPr>
      </w:pPr>
      <w:r>
        <w:rPr>
          <w:rFonts w:ascii="Arial" w:hAnsi="Arial" w:cs="Arial"/>
        </w:rPr>
        <w:t xml:space="preserve">  Habitatul si distrib </w:t>
      </w:r>
      <w:r>
        <w:rPr>
          <w:rFonts w:ascii="Arial" w:hAnsi="Arial" w:cs="Arial"/>
          <w:i/>
          <w:iCs/>
        </w:rPr>
        <w:t xml:space="preserve">Sylvia atricapila </w:t>
      </w:r>
      <w:r>
        <w:rPr>
          <w:rFonts w:ascii="Arial" w:hAnsi="Arial" w:cs="Arial"/>
          <w:i/>
          <w:iCs/>
        </w:rPr>
        <w:tab/>
      </w:r>
      <w:r>
        <w:rPr>
          <w:rFonts w:ascii="Arial" w:hAnsi="Arial" w:cs="Arial"/>
          <w:i/>
          <w:iCs/>
        </w:rPr>
        <w:tab/>
        <w:t xml:space="preserve">     </w:t>
      </w:r>
      <w:r>
        <w:rPr>
          <w:rFonts w:ascii="Arial" w:hAnsi="Arial" w:cs="Arial"/>
        </w:rPr>
        <w:t xml:space="preserve">Habitatul si distrib </w:t>
      </w:r>
      <w:r>
        <w:rPr>
          <w:rFonts w:ascii="Arial" w:hAnsi="Arial" w:cs="Arial"/>
          <w:i/>
          <w:iCs/>
        </w:rPr>
        <w:t xml:space="preserve">Sylvia corruca </w:t>
      </w:r>
    </w:p>
    <w:p w:rsidR="00AF12EE" w:rsidRDefault="00AF12EE" w:rsidP="00AF12EE">
      <w:pPr>
        <w:jc w:val="both"/>
        <w:rPr>
          <w:rFonts w:ascii="Arial" w:hAnsi="Arial" w:cs="Arial"/>
          <w:i/>
          <w:iCs/>
        </w:rPr>
      </w:pPr>
    </w:p>
    <w:p w:rsidR="00AF12EE" w:rsidRDefault="00AF12EE" w:rsidP="00AF12EE">
      <w:pPr>
        <w:jc w:val="both"/>
        <w:rPr>
          <w:rFonts w:ascii="Arial" w:hAnsi="Arial" w:cs="Arial"/>
          <w:i/>
          <w:iCs/>
        </w:rPr>
      </w:pPr>
    </w:p>
    <w:p w:rsidR="00AF12EE" w:rsidRDefault="00AF12EE" w:rsidP="00AF12EE">
      <w:pPr>
        <w:jc w:val="both"/>
        <w:rPr>
          <w:rFonts w:ascii="Arial" w:hAnsi="Arial" w:cs="Arial"/>
          <w:i/>
          <w:iCs/>
        </w:rPr>
      </w:pPr>
    </w:p>
    <w:p w:rsidR="00AF12EE" w:rsidRDefault="00AF12EE" w:rsidP="00AF12EE">
      <w:pPr>
        <w:jc w:val="center"/>
        <w:rPr>
          <w:rFonts w:ascii="Arial" w:hAnsi="Arial" w:cs="Arial"/>
          <w:i/>
          <w:iCs/>
        </w:rPr>
      </w:pPr>
      <w:r>
        <w:rPr>
          <w:rFonts w:ascii="Arial" w:hAnsi="Arial" w:cs="Arial"/>
          <w:i/>
          <w:noProof/>
        </w:rPr>
        <w:lastRenderedPageBreak/>
        <w:drawing>
          <wp:inline distT="0" distB="0" distL="0" distR="0" wp14:anchorId="0D0C6E19" wp14:editId="30E86EDA">
            <wp:extent cx="2781300" cy="2028825"/>
            <wp:effectExtent l="0" t="0" r="0" b="9525"/>
            <wp:docPr id="13403665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flipH="1">
                      <a:off x="0" y="0"/>
                      <a:ext cx="2781300" cy="2028825"/>
                    </a:xfrm>
                    <a:prstGeom prst="rect">
                      <a:avLst/>
                    </a:prstGeom>
                    <a:noFill/>
                    <a:ln>
                      <a:noFill/>
                    </a:ln>
                  </pic:spPr>
                </pic:pic>
              </a:graphicData>
            </a:graphic>
          </wp:inline>
        </w:drawing>
      </w:r>
    </w:p>
    <w:p w:rsidR="00AF12EE" w:rsidRDefault="00AF12EE" w:rsidP="00AF12EE">
      <w:pPr>
        <w:jc w:val="center"/>
        <w:rPr>
          <w:rFonts w:ascii="Arial" w:hAnsi="Arial" w:cs="Arial"/>
          <w:i/>
          <w:iCs/>
        </w:rPr>
      </w:pPr>
      <w:r>
        <w:rPr>
          <w:rFonts w:ascii="Arial" w:hAnsi="Arial" w:cs="Arial"/>
        </w:rPr>
        <w:t xml:space="preserve">Habitatul si distrib </w:t>
      </w:r>
      <w:r>
        <w:rPr>
          <w:rFonts w:ascii="Arial" w:hAnsi="Arial" w:cs="Arial"/>
          <w:i/>
          <w:iCs/>
        </w:rPr>
        <w:t>Falco tinnunculus</w:t>
      </w:r>
    </w:p>
    <w:p w:rsidR="00AF12EE" w:rsidRDefault="00AF12EE" w:rsidP="00A63F95">
      <w:pPr>
        <w:spacing w:line="360" w:lineRule="auto"/>
        <w:rPr>
          <w:sz w:val="24"/>
          <w:szCs w:val="24"/>
        </w:rPr>
      </w:pPr>
    </w:p>
    <w:p w:rsidR="00303F05" w:rsidRDefault="00303F05" w:rsidP="00A63F95">
      <w:pPr>
        <w:spacing w:line="360" w:lineRule="auto"/>
        <w:rPr>
          <w:sz w:val="24"/>
          <w:szCs w:val="24"/>
        </w:rPr>
        <w:sectPr w:rsidR="00303F05" w:rsidSect="00DB6DFF">
          <w:footerReference w:type="default" r:id="rId50"/>
          <w:pgSz w:w="11907" w:h="16840" w:code="9"/>
          <w:pgMar w:top="1440" w:right="1440" w:bottom="1440" w:left="1440"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303F05" w:rsidRPr="001A6B52" w:rsidRDefault="00303F05" w:rsidP="00303F05">
      <w:pPr>
        <w:spacing w:line="360" w:lineRule="auto"/>
        <w:jc w:val="both"/>
        <w:rPr>
          <w:rFonts w:asciiTheme="majorBidi" w:eastAsiaTheme="minorHAnsi" w:hAnsiTheme="majorBidi" w:cstheme="majorBidi"/>
          <w:b/>
          <w:bCs/>
          <w:sz w:val="24"/>
          <w:szCs w:val="24"/>
          <w:lang w:val="ro-RO"/>
        </w:rPr>
      </w:pPr>
      <w:r w:rsidRPr="006C645B">
        <w:rPr>
          <w:b/>
          <w:bCs/>
          <w:color w:val="000000"/>
          <w:kern w:val="2"/>
          <w:sz w:val="24"/>
          <w:szCs w:val="24"/>
          <w:lang w:eastAsia="en-GB"/>
          <w14:ligatures w14:val="standardContextual"/>
        </w:rPr>
        <w:lastRenderedPageBreak/>
        <w:t xml:space="preserve">Tabel  3 </w:t>
      </w:r>
      <w:r w:rsidRPr="001A6B52">
        <w:rPr>
          <w:b/>
          <w:bCs/>
          <w:color w:val="000000"/>
          <w:kern w:val="2"/>
          <w:sz w:val="24"/>
          <w:szCs w:val="24"/>
          <w:lang w:eastAsia="en-GB"/>
          <w14:ligatures w14:val="standardContextual"/>
        </w:rPr>
        <w:t xml:space="preserve">Prezenta și efectivele / suprafețele acoperite de specii și habitate de interes comnitar sitului </w:t>
      </w:r>
      <w:r w:rsidRPr="001A6B52">
        <w:rPr>
          <w:b/>
          <w:bCs/>
          <w:color w:val="000000"/>
          <w:kern w:val="2"/>
          <w:sz w:val="24"/>
          <w:szCs w:val="24"/>
          <w:lang w:val="ro-RO" w:eastAsia="en-GB"/>
          <w14:ligatures w14:val="standardContextual"/>
        </w:rPr>
        <w:t xml:space="preserve">ROSPA 0015  </w:t>
      </w:r>
      <w:r w:rsidRPr="001A6B52">
        <w:rPr>
          <w:rFonts w:asciiTheme="majorBidi" w:eastAsiaTheme="minorHAnsi" w:hAnsiTheme="majorBidi" w:cstheme="majorBidi"/>
          <w:b/>
          <w:bCs/>
          <w:sz w:val="24"/>
          <w:szCs w:val="24"/>
          <w:lang w:val="ro-RO"/>
        </w:rPr>
        <w:t xml:space="preserve">Câmpia Crișului Alb și Crișului Negru </w:t>
      </w:r>
    </w:p>
    <w:p w:rsidR="00AF12EE" w:rsidRDefault="00AF12EE" w:rsidP="00A63F95">
      <w:pPr>
        <w:spacing w:line="360" w:lineRule="auto"/>
        <w:rPr>
          <w:sz w:val="24"/>
          <w:szCs w:val="24"/>
        </w:rPr>
      </w:pPr>
    </w:p>
    <w:tbl>
      <w:tblPr>
        <w:tblStyle w:val="TableGrid4"/>
        <w:tblW w:w="14454" w:type="dxa"/>
        <w:tblLayout w:type="fixed"/>
        <w:tblLook w:val="04A0" w:firstRow="1" w:lastRow="0" w:firstColumn="1" w:lastColumn="0" w:noHBand="0" w:noVBand="1"/>
      </w:tblPr>
      <w:tblGrid>
        <w:gridCol w:w="1129"/>
        <w:gridCol w:w="2694"/>
        <w:gridCol w:w="1417"/>
        <w:gridCol w:w="1843"/>
        <w:gridCol w:w="1559"/>
        <w:gridCol w:w="1701"/>
        <w:gridCol w:w="4111"/>
      </w:tblGrid>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color w:val="000000"/>
                <w:kern w:val="2"/>
                <w:sz w:val="22"/>
                <w:szCs w:val="22"/>
                <w:lang w:eastAsia="en-GB"/>
                <w14:ligatures w14:val="standardContextual"/>
              </w:rPr>
            </w:pPr>
            <w:bookmarkStart w:id="47" w:name="_Hlk148908536"/>
            <w:r w:rsidRPr="00000863">
              <w:rPr>
                <w:rFonts w:ascii="Arial" w:hAnsi="Arial" w:cs="Arial"/>
                <w:color w:val="000000"/>
                <w:kern w:val="2"/>
                <w:sz w:val="22"/>
                <w:szCs w:val="22"/>
                <w:lang w:eastAsia="en-GB"/>
                <w14:ligatures w14:val="standardContextual"/>
              </w:rPr>
              <w:t>Codul și Numele ANPIC</w:t>
            </w:r>
          </w:p>
        </w:tc>
        <w:tc>
          <w:tcPr>
            <w:tcW w:w="2694" w:type="dxa"/>
            <w:shd w:val="clear" w:color="auto" w:fill="auto"/>
          </w:tcPr>
          <w:p w:rsidR="00303F05" w:rsidRPr="00000863" w:rsidRDefault="00303F05" w:rsidP="00303F05">
            <w:pPr>
              <w:widowControl/>
              <w:suppressAutoHyphens w:val="0"/>
              <w:jc w:val="center"/>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Denumire științifică specie/ habitat</w:t>
            </w:r>
          </w:p>
        </w:tc>
        <w:tc>
          <w:tcPr>
            <w:tcW w:w="1417" w:type="dxa"/>
            <w:shd w:val="clear" w:color="auto" w:fill="auto"/>
          </w:tcPr>
          <w:p w:rsidR="00303F05" w:rsidRPr="00000863" w:rsidRDefault="00303F05" w:rsidP="00303F05">
            <w:pPr>
              <w:widowControl/>
              <w:suppressAutoHyphens w:val="0"/>
              <w:jc w:val="center"/>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Suprafața/ populație</w:t>
            </w:r>
          </w:p>
        </w:tc>
        <w:tc>
          <w:tcPr>
            <w:tcW w:w="1843" w:type="dxa"/>
            <w:shd w:val="clear" w:color="auto" w:fill="auto"/>
          </w:tcPr>
          <w:p w:rsidR="00303F05" w:rsidRPr="00000863" w:rsidRDefault="00303F05" w:rsidP="00303F05">
            <w:pPr>
              <w:widowControl/>
              <w:suppressAutoHyphens w:val="0"/>
              <w:jc w:val="center"/>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Locația față de PP (intersectat Da/ Nu- Distanță față de PP)</w:t>
            </w:r>
          </w:p>
        </w:tc>
        <w:tc>
          <w:tcPr>
            <w:tcW w:w="1559" w:type="dxa"/>
            <w:shd w:val="clear" w:color="auto" w:fill="auto"/>
          </w:tcPr>
          <w:p w:rsidR="00303F05" w:rsidRPr="00000863" w:rsidRDefault="00303F05" w:rsidP="00303F05">
            <w:pPr>
              <w:widowControl/>
              <w:suppressAutoHyphens w:val="0"/>
              <w:jc w:val="center"/>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Direcția geografică și diferența altitudinală</w:t>
            </w:r>
          </w:p>
        </w:tc>
        <w:tc>
          <w:tcPr>
            <w:tcW w:w="1701" w:type="dxa"/>
            <w:shd w:val="clear" w:color="auto" w:fill="auto"/>
          </w:tcPr>
          <w:p w:rsidR="00303F05" w:rsidRPr="00000863" w:rsidRDefault="00303F05" w:rsidP="00303F05">
            <w:pPr>
              <w:widowControl/>
              <w:suppressAutoHyphens w:val="0"/>
              <w:jc w:val="center"/>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Starea de conservare</w:t>
            </w:r>
          </w:p>
        </w:tc>
        <w:tc>
          <w:tcPr>
            <w:tcW w:w="4111" w:type="dxa"/>
            <w:shd w:val="clear" w:color="auto" w:fill="auto"/>
          </w:tcPr>
          <w:p w:rsidR="00303F05" w:rsidRPr="00000863" w:rsidRDefault="00303F05" w:rsidP="00303F05">
            <w:pPr>
              <w:widowControl/>
              <w:suppressAutoHyphens w:val="0"/>
              <w:jc w:val="center"/>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Obiective de conservare</w:t>
            </w:r>
          </w:p>
          <w:p w:rsidR="00303F05" w:rsidRPr="00000863" w:rsidRDefault="00303F05" w:rsidP="00303F05">
            <w:pPr>
              <w:widowControl/>
              <w:suppressAutoHyphens w:val="0"/>
              <w:jc w:val="center"/>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(imbunatațirea/ menținerea stării de conservare )</w:t>
            </w:r>
          </w:p>
        </w:tc>
      </w:tr>
      <w:tr w:rsidR="00303F05" w:rsidRPr="00000863" w:rsidTr="00000863">
        <w:tc>
          <w:tcPr>
            <w:tcW w:w="1129" w:type="dxa"/>
            <w:shd w:val="clear" w:color="auto" w:fill="auto"/>
          </w:tcPr>
          <w:p w:rsidR="00303F05" w:rsidRPr="00000863" w:rsidRDefault="00303F05" w:rsidP="00303F05">
            <w:pPr>
              <w:widowControl/>
              <w:suppressAutoHyphens w:val="0"/>
              <w:rPr>
                <w:rFonts w:ascii="Arial" w:hAnsi="Arial" w:cs="Arial"/>
                <w:b/>
                <w:bCs/>
                <w:color w:val="000000"/>
                <w:kern w:val="2"/>
                <w:sz w:val="22"/>
                <w:szCs w:val="22"/>
                <w:lang w:val="ro-RO" w:eastAsia="en-GB"/>
                <w14:ligatures w14:val="standardContextual"/>
              </w:rPr>
            </w:pPr>
            <w:r w:rsidRPr="00000863">
              <w:rPr>
                <w:rFonts w:ascii="Arial" w:hAnsi="Arial" w:cs="Arial"/>
                <w:b/>
                <w:bCs/>
                <w:color w:val="000000"/>
                <w:kern w:val="2"/>
                <w:sz w:val="22"/>
                <w:szCs w:val="22"/>
                <w:lang w:val="ro-RO" w:eastAsia="en-GB"/>
                <w14:ligatures w14:val="standardContextual"/>
              </w:rPr>
              <w:t xml:space="preserve">ROSPA 0015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b/>
                <w:bCs/>
                <w:color w:val="000000"/>
                <w:kern w:val="2"/>
                <w:sz w:val="22"/>
                <w:szCs w:val="22"/>
                <w:lang w:val="ro-RO" w:eastAsia="en-GB"/>
                <w14:ligatures w14:val="standardContextual"/>
              </w:rPr>
              <w:t xml:space="preserve">Câmpia Crișului Alb și Crișului Negru </w:t>
            </w:r>
          </w:p>
        </w:tc>
        <w:tc>
          <w:tcPr>
            <w:tcW w:w="2694" w:type="dxa"/>
            <w:shd w:val="clear" w:color="auto" w:fill="auto"/>
          </w:tcPr>
          <w:p w:rsidR="00303F05" w:rsidRPr="00000863" w:rsidRDefault="00303F05" w:rsidP="00303F05">
            <w:pPr>
              <w:widowControl/>
              <w:suppressAutoHyphens w:val="0"/>
              <w:rPr>
                <w:rFonts w:ascii="Arial" w:hAnsi="Arial" w:cs="Arial"/>
                <w:i/>
                <w:iCs/>
                <w:color w:val="000000"/>
                <w:kern w:val="2"/>
                <w:sz w:val="22"/>
                <w:szCs w:val="22"/>
                <w:lang w:eastAsia="en-GB"/>
                <w14:ligatures w14:val="standardContextual"/>
              </w:rPr>
            </w:pPr>
            <w:r w:rsidRPr="00000863">
              <w:rPr>
                <w:rFonts w:ascii="Arial" w:eastAsiaTheme="minorHAnsi" w:hAnsi="Arial" w:cs="Arial"/>
                <w:i/>
                <w:iCs/>
                <w:kern w:val="2"/>
                <w:sz w:val="22"/>
                <w:szCs w:val="22"/>
                <w14:ligatures w14:val="standardContextual"/>
              </w:rPr>
              <w:t xml:space="preserve">A293 Acroephalus melanopogon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 4 perechi </w:t>
            </w:r>
          </w:p>
        </w:tc>
        <w:tc>
          <w:tcPr>
            <w:tcW w:w="1843"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w:t>
            </w:r>
            <w:r w:rsidR="00C35EC9" w:rsidRPr="00000863">
              <w:rPr>
                <w:rFonts w:ascii="Arial" w:eastAsiaTheme="minorHAnsi" w:hAnsi="Arial" w:cs="Arial"/>
                <w:kern w:val="2"/>
                <w:sz w:val="22"/>
                <w:szCs w:val="22"/>
                <w14:ligatures w14:val="standardContextual"/>
              </w:rPr>
              <w:t>20</w:t>
            </w:r>
            <w:r w:rsidRPr="00000863">
              <w:rPr>
                <w:rFonts w:ascii="Arial" w:eastAsiaTheme="minorHAnsi" w:hAnsi="Arial" w:cs="Arial"/>
                <w:kern w:val="2"/>
                <w:sz w:val="22"/>
                <w:szCs w:val="22"/>
                <w14:ligatures w14:val="standardContextual"/>
              </w:rPr>
              <w:t xml:space="preserve">00 m </w:t>
            </w:r>
          </w:p>
        </w:tc>
        <w:tc>
          <w:tcPr>
            <w:tcW w:w="1559"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4 perechi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starii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populației de pasaj : stabila sau in creștere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fiecarei specii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Suprafata habitatului : cel putin 78,32</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hAnsi="Arial" w:cs="Arial"/>
                <w:i/>
                <w:iCs/>
                <w:color w:val="000000"/>
                <w:kern w:val="2"/>
                <w:sz w:val="22"/>
                <w:szCs w:val="22"/>
                <w:lang w:eastAsia="en-GB"/>
                <w14:ligatures w14:val="standardContextual"/>
              </w:rPr>
            </w:pPr>
            <w:r w:rsidRPr="00000863">
              <w:rPr>
                <w:rFonts w:ascii="Arial" w:hAnsi="Arial" w:cs="Arial"/>
                <w:i/>
                <w:iCs/>
                <w:color w:val="000000"/>
                <w:kern w:val="2"/>
                <w:sz w:val="22"/>
                <w:szCs w:val="22"/>
                <w:lang w:eastAsia="en-GB"/>
                <w14:ligatures w14:val="standardContextual"/>
              </w:rPr>
              <w:t xml:space="preserve">A229 Alcedo athis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20-30  perechi</w:t>
            </w:r>
          </w:p>
        </w:tc>
        <w:tc>
          <w:tcPr>
            <w:tcW w:w="1843"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w:t>
            </w:r>
            <w:r w:rsidR="00C35EC9" w:rsidRPr="00000863">
              <w:rPr>
                <w:rFonts w:ascii="Arial" w:eastAsiaTheme="minorHAnsi" w:hAnsi="Arial" w:cs="Arial"/>
                <w:kern w:val="2"/>
                <w:sz w:val="22"/>
                <w:szCs w:val="22"/>
                <w14:ligatures w14:val="standardContextual"/>
              </w:rPr>
              <w:t>20</w:t>
            </w:r>
            <w:r w:rsidRPr="00000863">
              <w:rPr>
                <w:rFonts w:ascii="Arial" w:eastAsiaTheme="minorHAnsi" w:hAnsi="Arial" w:cs="Arial"/>
                <w:kern w:val="2"/>
                <w:sz w:val="22"/>
                <w:szCs w:val="22"/>
                <w14:ligatures w14:val="standardContextual"/>
              </w:rPr>
              <w:t xml:space="preserve">00 m </w:t>
            </w:r>
          </w:p>
        </w:tc>
        <w:tc>
          <w:tcPr>
            <w:tcW w:w="1559"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starii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30 indivizi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populației de pasaj : stabila sau in creștere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fiecarei specii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2408,25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Calitatea apei pe baza indicatorilor fizico-chimici , clasa de calitate cel putin clasa B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Calitatea apei pe baza indicatorilo ecologici  cel putin calasa B</w:t>
            </w: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A255 Anthus campestris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30-60 perechi </w:t>
            </w:r>
          </w:p>
        </w:tc>
        <w:tc>
          <w:tcPr>
            <w:tcW w:w="1843"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w:t>
            </w:r>
            <w:r w:rsidR="00C35EC9" w:rsidRPr="00000863">
              <w:rPr>
                <w:rFonts w:ascii="Arial" w:eastAsiaTheme="minorHAnsi" w:hAnsi="Arial" w:cs="Arial"/>
                <w:kern w:val="2"/>
                <w:sz w:val="22"/>
                <w:szCs w:val="22"/>
                <w14:ligatures w14:val="standardContextual"/>
              </w:rPr>
              <w:t>20</w:t>
            </w:r>
            <w:r w:rsidRPr="00000863">
              <w:rPr>
                <w:rFonts w:ascii="Arial" w:eastAsiaTheme="minorHAnsi" w:hAnsi="Arial" w:cs="Arial"/>
                <w:kern w:val="2"/>
                <w:sz w:val="22"/>
                <w:szCs w:val="22"/>
                <w14:ligatures w14:val="standardContextual"/>
              </w:rPr>
              <w:t xml:space="preserve">00 m </w:t>
            </w:r>
          </w:p>
        </w:tc>
        <w:tc>
          <w:tcPr>
            <w:tcW w:w="1559"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Menținerea stării favorabile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Marimea populatiei :  cel putin 45 indivizi</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populației de pasaj : stabila sau in creștere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fiecarei specii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32368,5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A404 Aquila heliaca</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1-3 perechi </w:t>
            </w:r>
          </w:p>
        </w:tc>
        <w:tc>
          <w:tcPr>
            <w:tcW w:w="1843"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w:t>
            </w:r>
            <w:r w:rsidR="00C35EC9" w:rsidRPr="00000863">
              <w:rPr>
                <w:rFonts w:ascii="Arial" w:eastAsiaTheme="minorHAnsi" w:hAnsi="Arial" w:cs="Arial"/>
                <w:kern w:val="2"/>
                <w:sz w:val="22"/>
                <w:szCs w:val="22"/>
                <w14:ligatures w14:val="standardContextual"/>
              </w:rPr>
              <w:t>20</w:t>
            </w:r>
            <w:r w:rsidRPr="00000863">
              <w:rPr>
                <w:rFonts w:ascii="Arial" w:eastAsiaTheme="minorHAnsi" w:hAnsi="Arial" w:cs="Arial"/>
                <w:kern w:val="2"/>
                <w:sz w:val="22"/>
                <w:szCs w:val="22"/>
                <w14:ligatures w14:val="standardContextual"/>
              </w:rPr>
              <w:t xml:space="preserve">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hAnsi="Arial" w:cs="Arial"/>
                <w:color w:val="000000"/>
                <w:kern w:val="2"/>
                <w:sz w:val="22"/>
                <w:szCs w:val="22"/>
                <w:lang w:eastAsia="en-GB"/>
                <w14:ligatures w14:val="standardContextual"/>
              </w:rPr>
              <w:t>De la Nord la Sud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3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populației de pasaj trebuie definite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fiecarei specii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3982,43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A089 Aquila pomarina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1-2 perechi</w:t>
            </w:r>
          </w:p>
        </w:tc>
        <w:tc>
          <w:tcPr>
            <w:tcW w:w="1843"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w:t>
            </w:r>
            <w:r w:rsidR="00C35EC9" w:rsidRPr="00000863">
              <w:rPr>
                <w:rFonts w:ascii="Arial" w:eastAsiaTheme="minorHAnsi" w:hAnsi="Arial" w:cs="Arial"/>
                <w:kern w:val="2"/>
                <w:sz w:val="22"/>
                <w:szCs w:val="22"/>
                <w14:ligatures w14:val="standardContextual"/>
              </w:rPr>
              <w:t>20</w:t>
            </w:r>
            <w:r w:rsidRPr="00000863">
              <w:rPr>
                <w:rFonts w:ascii="Arial" w:eastAsiaTheme="minorHAnsi" w:hAnsi="Arial" w:cs="Arial"/>
                <w:kern w:val="2"/>
                <w:sz w:val="22"/>
                <w:szCs w:val="22"/>
                <w14:ligatures w14:val="standardContextual"/>
              </w:rPr>
              <w:t xml:space="preserve">00 m </w:t>
            </w:r>
          </w:p>
        </w:tc>
        <w:tc>
          <w:tcPr>
            <w:tcW w:w="1559"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Necunoscuta</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2 perechi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Tendintele populației stabila sau in crestere</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fiecarei specii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lastRenderedPageBreak/>
              <w:t xml:space="preserve">Suprafata habitatului : cel putin 3982,43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Zone de protective stricta (raza de 100 m in jurul cuibului) 3,14 ha X nr de cuiburi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Zone de tampon (raza de 300 m in jurul cuibului) 28,26 haX nr de cuiburi </w:t>
            </w: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A029 Ardea purpurea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10-15 perechi cuibaritoare</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Numar indivizi cel  20-40  in migratie </w:t>
            </w:r>
          </w:p>
        </w:tc>
        <w:tc>
          <w:tcPr>
            <w:tcW w:w="1843"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w:t>
            </w:r>
            <w:r w:rsidR="00C35EC9" w:rsidRPr="00000863">
              <w:rPr>
                <w:rFonts w:ascii="Arial" w:eastAsiaTheme="minorHAnsi" w:hAnsi="Arial" w:cs="Arial"/>
                <w:kern w:val="2"/>
                <w:sz w:val="22"/>
                <w:szCs w:val="22"/>
                <w14:ligatures w14:val="standardContextual"/>
              </w:rPr>
              <w:t>20</w:t>
            </w:r>
            <w:r w:rsidRPr="00000863">
              <w:rPr>
                <w:rFonts w:ascii="Arial" w:eastAsiaTheme="minorHAnsi" w:hAnsi="Arial" w:cs="Arial"/>
                <w:kern w:val="2"/>
                <w:sz w:val="22"/>
                <w:szCs w:val="22"/>
                <w14:ligatures w14:val="standardContextual"/>
              </w:rPr>
              <w:t xml:space="preserve">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hAnsi="Arial" w:cs="Arial"/>
                <w:color w:val="000000"/>
                <w:kern w:val="2"/>
                <w:sz w:val="22"/>
                <w:szCs w:val="22"/>
                <w:lang w:eastAsia="en-GB"/>
                <w14:ligatures w14:val="standardContextual"/>
              </w:rPr>
              <w:t>Nefavorabila</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15 perechi cuibaritoare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Cel putin 40 indivizi    in migratie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populației de pasaj trebuie definite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fiecarei specii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2486,57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Calitatea apei pe baza indicatorilor fizico-chimici , clasa de calitate cel putin clasa 2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Calitatea apei pe baza indicatorilo ecologici  cel putin calasa 2</w:t>
            </w: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A029 Ardeola ralloides</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3-5  perechi </w:t>
            </w:r>
          </w:p>
        </w:tc>
        <w:tc>
          <w:tcPr>
            <w:tcW w:w="1843"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w:t>
            </w:r>
            <w:r w:rsidR="00C35EC9" w:rsidRPr="00000863">
              <w:rPr>
                <w:rFonts w:ascii="Arial" w:eastAsiaTheme="minorHAnsi" w:hAnsi="Arial" w:cs="Arial"/>
                <w:kern w:val="2"/>
                <w:sz w:val="22"/>
                <w:szCs w:val="22"/>
                <w14:ligatures w14:val="standardContextual"/>
              </w:rPr>
              <w:t>20</w:t>
            </w:r>
            <w:r w:rsidRPr="00000863">
              <w:rPr>
                <w:rFonts w:ascii="Arial" w:eastAsiaTheme="minorHAnsi" w:hAnsi="Arial" w:cs="Arial"/>
                <w:kern w:val="2"/>
                <w:sz w:val="22"/>
                <w:szCs w:val="22"/>
                <w14:ligatures w14:val="standardContextual"/>
              </w:rPr>
              <w:t xml:space="preserve">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Nefavorabila -rea</w:t>
            </w:r>
          </w:p>
        </w:tc>
        <w:tc>
          <w:tcPr>
            <w:tcW w:w="4111"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5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populației stabila sau in cre;tere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fiecarei specii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2486,57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lastRenderedPageBreak/>
              <w:t xml:space="preserve">Calitatea apei pe baza indicatorilor fizico-chimici , clasa de calitate cel putin clasa 2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Calitatea apei pe baza indicatorilo ecologici  cel putin calasa 2</w:t>
            </w: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A222 Asio flammeus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2 perechi cuibaritoare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5-15 indivizi in perioada de iernare   </w:t>
            </w:r>
          </w:p>
        </w:tc>
        <w:tc>
          <w:tcPr>
            <w:tcW w:w="1843"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Da. Specia a fost observata  in la 200 m de amplasament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Favorabila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(B- buna)</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Menținerea stării favorabile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2 perechi cuibaritoare si cel putin 10 indivizi in migratie.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populației de pasaj : stabila sau in creștere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fiecarei specii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32446,82 ha </w:t>
            </w:r>
          </w:p>
          <w:p w:rsidR="00303F05" w:rsidRPr="00000863" w:rsidRDefault="00303F05" w:rsidP="00303F05">
            <w:pPr>
              <w:widowControl/>
              <w:suppressAutoHyphens w:val="0"/>
              <w:rPr>
                <w:rFonts w:ascii="Arial" w:eastAsiaTheme="minorHAnsi" w:hAnsi="Arial" w:cs="Arial"/>
                <w:kern w:val="2"/>
                <w:sz w:val="22"/>
                <w:szCs w:val="22"/>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A060 Aythya nyroca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18-22 perechi cuibaritoare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Si 70-100 indivizi migratie </w:t>
            </w:r>
          </w:p>
        </w:tc>
        <w:tc>
          <w:tcPr>
            <w:tcW w:w="1843"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Favorabila </w:t>
            </w:r>
          </w:p>
        </w:tc>
        <w:tc>
          <w:tcPr>
            <w:tcW w:w="4111"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Mentinerea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22 perechi cuibaritoare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Cel putin 85 indivizi  in migratie.</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populației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fiecarei specii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2486,57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Calitatea apei pe baza indicatorilor fizico-chimici , clasa de calitate cel putin clasa 2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lastRenderedPageBreak/>
              <w:t>Calitatea apei pe baza indicatorilo ecologici  cel putin calasa 2</w:t>
            </w: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A021 Botaurus stellaris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5-6 perechi  indivizi </w:t>
            </w:r>
          </w:p>
        </w:tc>
        <w:tc>
          <w:tcPr>
            <w:tcW w:w="1843"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hAnsi="Arial" w:cs="Arial"/>
                <w:color w:val="000000"/>
                <w:kern w:val="2"/>
                <w:sz w:val="22"/>
                <w:szCs w:val="22"/>
                <w:lang w:eastAsia="en-GB"/>
                <w14:ligatures w14:val="standardContextual"/>
              </w:rPr>
              <w:t xml:space="preserve">Nefavorabila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10 perechi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populației stabila sau in cretere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fiecarei specii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78,32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Calitatea apei pe baza indicatorilor fizico-chimici , clasa de calitate cel putin clasa 2 </w:t>
            </w:r>
          </w:p>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hAnsi="Arial" w:cs="Arial"/>
                <w:color w:val="000000"/>
                <w:kern w:val="2"/>
                <w:sz w:val="22"/>
                <w:szCs w:val="22"/>
                <w:lang w:eastAsia="en-GB"/>
                <w14:ligatures w14:val="standardContextual"/>
              </w:rPr>
              <w:t>Calitatea apei pe baza indicatorilo ecologici  cel putin clasa 2</w:t>
            </w: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A403 Buteo rufinus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1-3 indivizi </w:t>
            </w:r>
          </w:p>
        </w:tc>
        <w:tc>
          <w:tcPr>
            <w:tcW w:w="1843"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Necunoscuta</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Menținerea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3 perechi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populației de pasaj : stabila sau in creștere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fiecarei specii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19 536,23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A224 Caprimulgus europaeus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7-8 perechi cuibaritoare </w:t>
            </w:r>
          </w:p>
        </w:tc>
        <w:tc>
          <w:tcPr>
            <w:tcW w:w="1843"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Da. Specia a fost observata  in la 100 m de amplasament</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8 perechi cuibaritoare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lastRenderedPageBreak/>
              <w:t xml:space="preserve">Tendinta marimii  populației de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scaderi semnificative a tiparului spatial, temporal altele decat cele rezultate din variatii naturale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36350,93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Abundenta si suprafata poienilor in paduri nr/100 ha – trebuie definite</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Abundenta si suprafata zonelor umede in paduri  nr/100 ha – trebuie definite</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Structuri de biodiveristate in habitat – procent tufisuri pe f\anete % ha   cel putin 10 </w:t>
            </w: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A196 Chlidonias hybridus </w:t>
            </w:r>
          </w:p>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20- 120 perechi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c>
          <w:tcPr>
            <w:tcW w:w="1843"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Menținerea stării  de conservare.</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Marimea populatiei : cel putin 70 perechi</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Tendintelemarimii  populației : stabila sau in creștere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fiecarei specii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2486,57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Calitatea apei pe baza indicatorilor fizico-chimici , clasa de calitate cel putin clasa 2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Calitatea apei pe baza indicatorilo ecologici  cel putin calasa 2</w:t>
            </w:r>
          </w:p>
        </w:tc>
      </w:tr>
      <w:tr w:rsidR="00303F05" w:rsidRPr="00000863" w:rsidTr="00000863">
        <w:tc>
          <w:tcPr>
            <w:tcW w:w="1129" w:type="dxa"/>
            <w:shd w:val="clear" w:color="auto" w:fill="auto"/>
          </w:tcPr>
          <w:p w:rsidR="00303F05" w:rsidRPr="00000863" w:rsidRDefault="00303F05" w:rsidP="00303F05">
            <w:pPr>
              <w:widowControl/>
              <w:suppressAutoHyphens w:val="0"/>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A197 Chlidonias niger</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3 perechi cuibaritoare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c>
          <w:tcPr>
            <w:tcW w:w="1843"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Nu. Specia nu a fost observata pe </w:t>
            </w:r>
            <w:r w:rsidRPr="00000863">
              <w:rPr>
                <w:rFonts w:ascii="Arial" w:eastAsiaTheme="minorHAnsi" w:hAnsi="Arial" w:cs="Arial"/>
                <w:kern w:val="2"/>
                <w:sz w:val="22"/>
                <w:szCs w:val="22"/>
                <w14:ligatures w14:val="standardContextual"/>
              </w:rPr>
              <w:lastRenderedPageBreak/>
              <w:t xml:space="preserve">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lastRenderedPageBreak/>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Menținerea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lastRenderedPageBreak/>
              <w:t>Marimea populatiei : cel putin 3 perechi cuibaritoare.</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Tendinta marimii  populației : stabila sau in creștere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fiecarei specii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2486,57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Calitatea apei pe baza indicatorilor fizico-chimici , clasa de calitate cel putin clasa 2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Calitatea apei pe baza indicatorilo ecologici  cel putin calasa 2</w:t>
            </w:r>
          </w:p>
        </w:tc>
      </w:tr>
      <w:tr w:rsidR="00303F05" w:rsidRPr="00000863" w:rsidTr="00000863">
        <w:tc>
          <w:tcPr>
            <w:tcW w:w="1129" w:type="dxa"/>
            <w:shd w:val="clear" w:color="auto" w:fill="auto"/>
          </w:tcPr>
          <w:p w:rsidR="00303F05" w:rsidRPr="00000863" w:rsidRDefault="00303F05" w:rsidP="00303F05">
            <w:pPr>
              <w:widowControl/>
              <w:suppressAutoHyphens w:val="0"/>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A031 Ciconia ciconia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20-25 perechi cuibaritoare </w:t>
            </w:r>
          </w:p>
        </w:tc>
        <w:tc>
          <w:tcPr>
            <w:tcW w:w="1843"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Da . Au fost observate pe amplasamentul proiectului</w:t>
            </w:r>
          </w:p>
        </w:tc>
        <w:tc>
          <w:tcPr>
            <w:tcW w:w="1559"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25 perechi cuibaritoare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populației de pasaj trebuie definite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fiecarei specii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32446,82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A030 Ciconia nigra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3-4 perechi cuibaritoare</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100 de indivizi in migratie </w:t>
            </w:r>
          </w:p>
        </w:tc>
        <w:tc>
          <w:tcPr>
            <w:tcW w:w="1843"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w:t>
            </w:r>
            <w:r w:rsidRPr="00000863">
              <w:rPr>
                <w:rFonts w:ascii="Arial" w:eastAsiaTheme="minorHAnsi" w:hAnsi="Arial" w:cs="Arial"/>
                <w:kern w:val="2"/>
                <w:sz w:val="22"/>
                <w:szCs w:val="22"/>
                <w14:ligatures w14:val="standardContextual"/>
              </w:rPr>
              <w:lastRenderedPageBreak/>
              <w:t xml:space="preserve">favorabil este de peste 1000 m </w:t>
            </w:r>
          </w:p>
        </w:tc>
        <w:tc>
          <w:tcPr>
            <w:tcW w:w="1559"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lastRenderedPageBreak/>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3 perechi cuibaritoare si cel putin 95 indivizi in migratie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populației de pasaj trebuie definite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w:t>
            </w:r>
            <w:r w:rsidRPr="00000863">
              <w:rPr>
                <w:rFonts w:ascii="Arial" w:hAnsi="Arial" w:cs="Arial"/>
                <w:color w:val="000000"/>
                <w:kern w:val="2"/>
                <w:sz w:val="22"/>
                <w:szCs w:val="22"/>
                <w:lang w:eastAsia="en-GB"/>
                <w14:ligatures w14:val="standardContextual"/>
              </w:rPr>
              <w:lastRenderedPageBreak/>
              <w:t xml:space="preserve">temporal sau a intensitatii utilizarii habitatelor fiecarei specii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3982,43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A080 Circaetus gallicus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1 pereche cuibaritoare </w:t>
            </w:r>
          </w:p>
        </w:tc>
        <w:tc>
          <w:tcPr>
            <w:tcW w:w="1843"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500 m </w:t>
            </w:r>
          </w:p>
        </w:tc>
        <w:tc>
          <w:tcPr>
            <w:tcW w:w="1559"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1 perechi cuibaritoare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Tendintele populației stabila sau in crestere.</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Tipar de distributie : fara scaderea semnificativa altele decat cele rezultate din variatii naturale</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32446,82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Zone de protective stricta (raza de 100 m in jurul cuibului).3,14 ha x nr de cuiburi.</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Zone de tampon (raza de 300 m in jurul cuibului). 28,26 haxnr de cuiburi </w:t>
            </w:r>
          </w:p>
        </w:tc>
      </w:tr>
      <w:tr w:rsidR="00303F05" w:rsidRPr="00000863" w:rsidTr="00000863">
        <w:tc>
          <w:tcPr>
            <w:tcW w:w="1129" w:type="dxa"/>
            <w:shd w:val="clear" w:color="auto" w:fill="auto"/>
          </w:tcPr>
          <w:p w:rsidR="00303F05" w:rsidRPr="00000863" w:rsidRDefault="00303F05" w:rsidP="00303F05">
            <w:pPr>
              <w:widowControl/>
              <w:suppressAutoHyphens w:val="0"/>
              <w:rPr>
                <w:rFonts w:ascii="Arial" w:hAnsi="Arial" w:cs="Arial"/>
                <w:b/>
                <w:bCs/>
                <w:color w:val="000000"/>
                <w:kern w:val="2"/>
                <w:sz w:val="22"/>
                <w:szCs w:val="22"/>
                <w:lang w:val="ro-RO" w:eastAsia="en-GB"/>
                <w14:ligatures w14:val="standardContextual"/>
              </w:rPr>
            </w:pPr>
            <w:r w:rsidRPr="00000863">
              <w:rPr>
                <w:rFonts w:ascii="Arial" w:hAnsi="Arial" w:cs="Arial"/>
                <w:b/>
                <w:bCs/>
                <w:color w:val="000000"/>
                <w:kern w:val="2"/>
                <w:sz w:val="22"/>
                <w:szCs w:val="22"/>
                <w:lang w:val="ro-RO" w:eastAsia="en-GB"/>
                <w14:ligatures w14:val="standardContextual"/>
              </w:rPr>
              <w:t xml:space="preserve"> </w:t>
            </w:r>
          </w:p>
          <w:p w:rsidR="00303F05" w:rsidRPr="00000863" w:rsidRDefault="00303F05" w:rsidP="00303F05">
            <w:pPr>
              <w:widowControl/>
              <w:suppressAutoHyphens w:val="0"/>
              <w:rPr>
                <w:rFonts w:ascii="Arial" w:hAnsi="Arial" w:cs="Arial"/>
                <w:b/>
                <w:bCs/>
                <w:color w:val="000000"/>
                <w:kern w:val="2"/>
                <w:sz w:val="22"/>
                <w:szCs w:val="22"/>
                <w:lang w:val="ro-RO" w:eastAsia="en-GB"/>
                <w14:ligatures w14:val="standardContextual"/>
              </w:rPr>
            </w:pPr>
            <w:r w:rsidRPr="00000863">
              <w:rPr>
                <w:rFonts w:ascii="Arial" w:hAnsi="Arial" w:cs="Arial"/>
                <w:b/>
                <w:bCs/>
                <w:color w:val="000000"/>
                <w:kern w:val="2"/>
                <w:sz w:val="22"/>
                <w:szCs w:val="22"/>
                <w:lang w:val="ro-RO" w:eastAsia="en-GB"/>
                <w14:ligatures w14:val="standardContextual"/>
              </w:rPr>
              <w:t xml:space="preserve"> </w:t>
            </w: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A081 Circus aeruginosus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8-10 perechi cuibaritoare </w:t>
            </w:r>
          </w:p>
        </w:tc>
        <w:tc>
          <w:tcPr>
            <w:tcW w:w="1843"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w:t>
            </w:r>
            <w:r w:rsidR="00C35EC9" w:rsidRPr="00000863">
              <w:rPr>
                <w:rFonts w:ascii="Arial" w:eastAsiaTheme="minorHAnsi" w:hAnsi="Arial" w:cs="Arial"/>
                <w:kern w:val="2"/>
                <w:sz w:val="22"/>
                <w:szCs w:val="22"/>
                <w14:ligatures w14:val="standardContextual"/>
              </w:rPr>
              <w:t>20</w:t>
            </w:r>
            <w:r w:rsidRPr="00000863">
              <w:rPr>
                <w:rFonts w:ascii="Arial" w:eastAsiaTheme="minorHAnsi" w:hAnsi="Arial" w:cs="Arial"/>
                <w:kern w:val="2"/>
                <w:sz w:val="22"/>
                <w:szCs w:val="22"/>
                <w14:ligatures w14:val="standardContextual"/>
              </w:rPr>
              <w:t>00 m</w:t>
            </w:r>
          </w:p>
        </w:tc>
        <w:tc>
          <w:tcPr>
            <w:tcW w:w="1559"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De la Nord la Sud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10 perechi cuibaritoare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Tendintele populației stabila sau in crestere</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fiecarei specii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32446,82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Zone de protective stricta (raza de 100 m in jurul cuibului).3,14 ha x nr de cuiburi.</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lastRenderedPageBreak/>
              <w:t>Zone de tampon (raza de 300 m in jurul cuibului). 28,26 haxnr de cuiburi</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rPr>
                <w:rFonts w:ascii="Arial" w:hAnsi="Arial" w:cs="Arial"/>
                <w:b/>
                <w:bCs/>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A082 Circus cyaneus </w:t>
            </w:r>
          </w:p>
        </w:tc>
        <w:tc>
          <w:tcPr>
            <w:tcW w:w="1417" w:type="dxa"/>
            <w:shd w:val="clear" w:color="auto" w:fill="auto"/>
          </w:tcPr>
          <w:p w:rsidR="00303F05" w:rsidRPr="00000863" w:rsidRDefault="00303F05" w:rsidP="00303F05">
            <w:pPr>
              <w:widowControl/>
              <w:suppressAutoHyphens w:val="0"/>
              <w:rPr>
                <w:rFonts w:ascii="Arial" w:hAnsi="Arial" w:cs="Arial"/>
                <w:kern w:val="2"/>
                <w:sz w:val="22"/>
                <w:szCs w:val="22"/>
                <w:lang w:eastAsia="en-GB"/>
                <w14:ligatures w14:val="standardContextual"/>
              </w:rPr>
            </w:pPr>
            <w:r w:rsidRPr="00000863">
              <w:rPr>
                <w:rFonts w:ascii="Arial" w:hAnsi="Arial" w:cs="Arial"/>
                <w:kern w:val="2"/>
                <w:sz w:val="22"/>
                <w:szCs w:val="22"/>
                <w:lang w:eastAsia="en-GB"/>
                <w14:ligatures w14:val="standardContextual"/>
              </w:rPr>
              <w:t>40-60 indivizi</w:t>
            </w:r>
          </w:p>
        </w:tc>
        <w:tc>
          <w:tcPr>
            <w:tcW w:w="1843" w:type="dxa"/>
            <w:shd w:val="clear" w:color="auto" w:fill="auto"/>
          </w:tcPr>
          <w:p w:rsidR="00303F05" w:rsidRPr="00000863" w:rsidRDefault="00303F05" w:rsidP="00303F05">
            <w:pPr>
              <w:widowControl/>
              <w:suppressAutoHyphens w:val="0"/>
              <w:rPr>
                <w:rFonts w:ascii="Arial" w:hAnsi="Arial" w:cs="Arial"/>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Da . Au fost observate pe amplasamentul proiectului </w:t>
            </w:r>
          </w:p>
        </w:tc>
        <w:tc>
          <w:tcPr>
            <w:tcW w:w="1559" w:type="dxa"/>
            <w:shd w:val="clear" w:color="auto" w:fill="auto"/>
          </w:tcPr>
          <w:p w:rsidR="00303F05" w:rsidRPr="00000863" w:rsidRDefault="00303F05" w:rsidP="00303F05">
            <w:pPr>
              <w:widowControl/>
              <w:suppressAutoHyphens w:val="0"/>
              <w:rPr>
                <w:rFonts w:ascii="Arial" w:hAnsi="Arial" w:cs="Arial"/>
                <w:kern w:val="2"/>
                <w:sz w:val="22"/>
                <w:szCs w:val="22"/>
                <w:lang w:eastAsia="en-GB"/>
                <w14:ligatures w14:val="standardContextual"/>
              </w:rPr>
            </w:pPr>
            <w:r w:rsidRPr="00000863">
              <w:rPr>
                <w:rFonts w:ascii="Arial" w:eastAsiaTheme="minorHAnsi" w:hAnsi="Arial" w:cs="Arial"/>
                <w:kern w:val="2"/>
                <w:sz w:val="22"/>
                <w:szCs w:val="22"/>
                <w14:ligatures w14:val="standardContextual"/>
              </w:rPr>
              <w:t>De la Nord la Sud 100 m .</w:t>
            </w:r>
          </w:p>
        </w:tc>
        <w:tc>
          <w:tcPr>
            <w:tcW w:w="1701" w:type="dxa"/>
            <w:shd w:val="clear" w:color="auto" w:fill="auto"/>
          </w:tcPr>
          <w:p w:rsidR="00303F05" w:rsidRPr="00000863" w:rsidRDefault="00303F05" w:rsidP="00303F05">
            <w:pPr>
              <w:widowControl/>
              <w:suppressAutoHyphens w:val="0"/>
              <w:rPr>
                <w:rFonts w:ascii="Arial" w:hAnsi="Arial" w:cs="Arial"/>
                <w:kern w:val="2"/>
                <w:sz w:val="22"/>
                <w:szCs w:val="22"/>
                <w:lang w:eastAsia="en-GB"/>
                <w14:ligatures w14:val="standardContextual"/>
              </w:rPr>
            </w:pPr>
            <w:r w:rsidRPr="00000863">
              <w:rPr>
                <w:rFonts w:ascii="Arial" w:hAnsi="Arial" w:cs="Arial"/>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kern w:val="2"/>
                <w:sz w:val="22"/>
                <w:szCs w:val="22"/>
                <w:lang w:eastAsia="en-GB"/>
                <w14:ligatures w14:val="standardContextual"/>
              </w:rPr>
            </w:pPr>
            <w:r w:rsidRPr="00000863">
              <w:rPr>
                <w:rFonts w:ascii="Arial" w:hAnsi="Arial" w:cs="Arial"/>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kern w:val="2"/>
                <w:sz w:val="22"/>
                <w:szCs w:val="22"/>
                <w:lang w:eastAsia="en-GB"/>
                <w14:ligatures w14:val="standardContextual"/>
              </w:rPr>
            </w:pPr>
            <w:r w:rsidRPr="00000863">
              <w:rPr>
                <w:rFonts w:ascii="Arial" w:hAnsi="Arial" w:cs="Arial"/>
                <w:kern w:val="2"/>
                <w:sz w:val="22"/>
                <w:szCs w:val="22"/>
                <w:lang w:eastAsia="en-GB"/>
                <w14:ligatures w14:val="standardContextual"/>
              </w:rPr>
              <w:t>Marimea populatiei : cel putin 50 indivizi. In iernare</w:t>
            </w:r>
          </w:p>
          <w:p w:rsidR="00303F05" w:rsidRPr="00000863" w:rsidRDefault="00303F05" w:rsidP="00303F05">
            <w:pPr>
              <w:widowControl/>
              <w:suppressAutoHyphens w:val="0"/>
              <w:rPr>
                <w:rFonts w:ascii="Arial" w:hAnsi="Arial" w:cs="Arial"/>
                <w:kern w:val="2"/>
                <w:sz w:val="22"/>
                <w:szCs w:val="22"/>
                <w:lang w:eastAsia="en-GB"/>
                <w14:ligatures w14:val="standardContextual"/>
              </w:rPr>
            </w:pPr>
            <w:r w:rsidRPr="00000863">
              <w:rPr>
                <w:rFonts w:ascii="Arial" w:hAnsi="Arial" w:cs="Arial"/>
                <w:kern w:val="2"/>
                <w:sz w:val="22"/>
                <w:szCs w:val="22"/>
                <w:lang w:eastAsia="en-GB"/>
                <w14:ligatures w14:val="standardContextual"/>
              </w:rPr>
              <w:t xml:space="preserve">Tendintele populației stabila sau in crestere </w:t>
            </w:r>
          </w:p>
          <w:p w:rsidR="00303F05" w:rsidRPr="00000863" w:rsidRDefault="00303F05" w:rsidP="00303F05">
            <w:pPr>
              <w:widowControl/>
              <w:suppressAutoHyphens w:val="0"/>
              <w:rPr>
                <w:rFonts w:ascii="Arial" w:hAnsi="Arial" w:cs="Arial"/>
                <w:kern w:val="2"/>
                <w:sz w:val="22"/>
                <w:szCs w:val="22"/>
                <w:lang w:eastAsia="en-GB"/>
                <w14:ligatures w14:val="standardContextual"/>
              </w:rPr>
            </w:pPr>
            <w:r w:rsidRPr="00000863">
              <w:rPr>
                <w:rFonts w:ascii="Arial" w:hAnsi="Arial" w:cs="Arial"/>
                <w:kern w:val="2"/>
                <w:sz w:val="22"/>
                <w:szCs w:val="22"/>
                <w:lang w:eastAsia="en-GB"/>
                <w14:ligatures w14:val="standardContextual"/>
              </w:rPr>
              <w:t xml:space="preserve">Tipar de distributie : fara scaderea semnificativa a tiparului spatial, temporal sau a intensitatii utilizarii habitatelor fiecarei specii </w:t>
            </w:r>
          </w:p>
          <w:p w:rsidR="00303F05" w:rsidRPr="00000863" w:rsidRDefault="00303F05" w:rsidP="00303F05">
            <w:pPr>
              <w:widowControl/>
              <w:suppressAutoHyphens w:val="0"/>
              <w:rPr>
                <w:rFonts w:ascii="Arial" w:hAnsi="Arial" w:cs="Arial"/>
                <w:kern w:val="2"/>
                <w:sz w:val="22"/>
                <w:szCs w:val="22"/>
                <w:lang w:eastAsia="en-GB"/>
                <w14:ligatures w14:val="standardContextual"/>
              </w:rPr>
            </w:pPr>
            <w:r w:rsidRPr="00000863">
              <w:rPr>
                <w:rFonts w:ascii="Arial" w:hAnsi="Arial" w:cs="Arial"/>
                <w:kern w:val="2"/>
                <w:sz w:val="22"/>
                <w:szCs w:val="22"/>
                <w:lang w:eastAsia="en-GB"/>
                <w14:ligatures w14:val="standardContextual"/>
              </w:rPr>
              <w:t xml:space="preserve">Suprafata habitatului : cel putin </w:t>
            </w:r>
          </w:p>
          <w:p w:rsidR="00303F05" w:rsidRPr="00000863" w:rsidRDefault="00303F05" w:rsidP="00303F05">
            <w:pPr>
              <w:widowControl/>
              <w:suppressAutoHyphens w:val="0"/>
              <w:rPr>
                <w:rFonts w:ascii="Arial" w:hAnsi="Arial" w:cs="Arial"/>
                <w:kern w:val="2"/>
                <w:sz w:val="22"/>
                <w:szCs w:val="22"/>
                <w:lang w:eastAsia="en-GB"/>
                <w14:ligatures w14:val="standardContextual"/>
              </w:rPr>
            </w:pPr>
            <w:r w:rsidRPr="00000863">
              <w:rPr>
                <w:rFonts w:ascii="Arial" w:hAnsi="Arial" w:cs="Arial"/>
                <w:kern w:val="2"/>
                <w:sz w:val="22"/>
                <w:szCs w:val="22"/>
                <w:lang w:eastAsia="en-GB"/>
                <w14:ligatures w14:val="standardContextual"/>
              </w:rPr>
              <w:t xml:space="preserve">32 446,83    ha </w:t>
            </w:r>
          </w:p>
          <w:p w:rsidR="00303F05" w:rsidRPr="00000863" w:rsidRDefault="00303F05" w:rsidP="00303F05">
            <w:pPr>
              <w:widowControl/>
              <w:suppressAutoHyphens w:val="0"/>
              <w:rPr>
                <w:rFonts w:ascii="Arial" w:hAnsi="Arial" w:cs="Arial"/>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A084 Circus pygargus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6-9  perechi </w:t>
            </w:r>
          </w:p>
        </w:tc>
        <w:tc>
          <w:tcPr>
            <w:tcW w:w="1843"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8 perechi cuibaritoare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populației de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fiecarei specii, altele decat cele rezultate din variatii naturale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32446,82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Zone de protective stricta (raza de 100 m in jurul cuibului).3,14 ha x nr de cuiburi.</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Zone de tampon (raza de 300 m in jurul cuibului). 28,26 haxnr de cuiburi</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A231 Coracias garrulus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20-30 perechi cuibaritoare </w:t>
            </w:r>
          </w:p>
        </w:tc>
        <w:tc>
          <w:tcPr>
            <w:tcW w:w="1843"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Necunoscuta</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putina 25 perechi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32368,50ha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marimii  populației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Tipar de distributie : fara scaderea semnificativa a tiparului spatial, temporal sau a intensitatii utilizarii habitatelor.</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Rupturi de mal &gt; Numar de locatii . Trebuie definite in 2 ani</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A122 Crex crex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20-30 perechi cuibaritoare </w:t>
            </w:r>
          </w:p>
        </w:tc>
        <w:tc>
          <w:tcPr>
            <w:tcW w:w="1843"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Marimea populatiei : cel putin 30</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marimii populației % scgimbare –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 Altele decat utilizarii habitatelor fiecarei specii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32446,82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A238 Dendrocopos medius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40-80 perechi cuibaritoare </w:t>
            </w:r>
          </w:p>
        </w:tc>
        <w:tc>
          <w:tcPr>
            <w:tcW w:w="1843"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w:t>
            </w:r>
            <w:r w:rsidRPr="00000863">
              <w:rPr>
                <w:rFonts w:ascii="Arial" w:eastAsiaTheme="minorHAnsi" w:hAnsi="Arial" w:cs="Arial"/>
                <w:kern w:val="2"/>
                <w:sz w:val="22"/>
                <w:szCs w:val="22"/>
                <w14:ligatures w14:val="standardContextual"/>
              </w:rPr>
              <w:lastRenderedPageBreak/>
              <w:t xml:space="preserve">habitatulu favorabil este de peste </w:t>
            </w:r>
            <w:r w:rsidR="00C35EC9" w:rsidRPr="00000863">
              <w:rPr>
                <w:rFonts w:ascii="Arial" w:eastAsiaTheme="minorHAnsi" w:hAnsi="Arial" w:cs="Arial"/>
                <w:kern w:val="2"/>
                <w:sz w:val="22"/>
                <w:szCs w:val="22"/>
                <w14:ligatures w14:val="standardContextual"/>
              </w:rPr>
              <w:t>20</w:t>
            </w:r>
            <w:r w:rsidRPr="00000863">
              <w:rPr>
                <w:rFonts w:ascii="Arial" w:eastAsiaTheme="minorHAnsi" w:hAnsi="Arial" w:cs="Arial"/>
                <w:kern w:val="2"/>
                <w:sz w:val="22"/>
                <w:szCs w:val="22"/>
                <w14:ligatures w14:val="standardContextual"/>
              </w:rPr>
              <w:t xml:space="preserve">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lastRenderedPageBreak/>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Necunoscuta</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60 perechi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marimii  populației- Schimbare %i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lastRenderedPageBreak/>
              <w:t xml:space="preserve">Tipar de distributie : fara scaderea semnificativa a tiparului spatial, temporal sau a intensitatii utilizarii habitatelor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 Altele decat rezultate din variatii naturale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3982,43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Prezenta arborilor maturi / batrani in habitate de paduri , cel putin 5/ ha</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val="ro-RO" w:eastAsia="en-GB"/>
                <w14:ligatures w14:val="standardContextual"/>
              </w:rPr>
              <w:t xml:space="preserve">Lemn mort pe picior  și la sol , cel putin 20 mc/ ha </w:t>
            </w:r>
          </w:p>
        </w:tc>
      </w:tr>
      <w:tr w:rsidR="00303F05" w:rsidRPr="00000863" w:rsidTr="00000863">
        <w:tc>
          <w:tcPr>
            <w:tcW w:w="1129" w:type="dxa"/>
            <w:shd w:val="clear" w:color="auto" w:fill="auto"/>
          </w:tcPr>
          <w:p w:rsidR="00303F05" w:rsidRPr="00000863" w:rsidRDefault="00303F05" w:rsidP="00303F05">
            <w:pPr>
              <w:widowControl/>
              <w:suppressAutoHyphens w:val="0"/>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A429 Dendrocopos syriacus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15-25 perechi rezidente </w:t>
            </w:r>
          </w:p>
        </w:tc>
        <w:tc>
          <w:tcPr>
            <w:tcW w:w="1843"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w:t>
            </w:r>
            <w:r w:rsidR="00C35EC9" w:rsidRPr="00000863">
              <w:rPr>
                <w:rFonts w:ascii="Arial" w:eastAsiaTheme="minorHAnsi" w:hAnsi="Arial" w:cs="Arial"/>
                <w:kern w:val="2"/>
                <w:sz w:val="22"/>
                <w:szCs w:val="22"/>
                <w14:ligatures w14:val="standardContextual"/>
              </w:rPr>
              <w:t>20</w:t>
            </w:r>
            <w:r w:rsidRPr="00000863">
              <w:rPr>
                <w:rFonts w:ascii="Arial" w:eastAsiaTheme="minorHAnsi" w:hAnsi="Arial" w:cs="Arial"/>
                <w:kern w:val="2"/>
                <w:sz w:val="22"/>
                <w:szCs w:val="22"/>
                <w14:ligatures w14:val="standardContextual"/>
              </w:rPr>
              <w:t xml:space="preserve">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Necunoscuta</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25 perechi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marimii populației % schimbare :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 Altele decat rezultate din variatii naturale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3982,43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Arbori de biodiversitate &gt; numar de arbori maturi/ ha, cel putin 5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Volum lemn mort mc/ ha cel putin 20.  .</w:t>
            </w:r>
          </w:p>
        </w:tc>
      </w:tr>
      <w:tr w:rsidR="00303F05" w:rsidRPr="00000863" w:rsidTr="00000863">
        <w:tc>
          <w:tcPr>
            <w:tcW w:w="1129" w:type="dxa"/>
            <w:shd w:val="clear" w:color="auto" w:fill="auto"/>
          </w:tcPr>
          <w:p w:rsidR="00303F05" w:rsidRPr="00000863" w:rsidRDefault="00303F05" w:rsidP="00303F05">
            <w:pPr>
              <w:widowControl/>
              <w:suppressAutoHyphens w:val="0"/>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A236 Dryocopus martius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6-8 perechi cuibaritoare </w:t>
            </w:r>
          </w:p>
        </w:tc>
        <w:tc>
          <w:tcPr>
            <w:tcW w:w="1843"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Nu. Specia nu a fost observata pe amplasamentul proiectului . Distanta fata de </w:t>
            </w:r>
            <w:r w:rsidRPr="00000863">
              <w:rPr>
                <w:rFonts w:ascii="Arial" w:eastAsiaTheme="minorHAnsi" w:hAnsi="Arial" w:cs="Arial"/>
                <w:kern w:val="2"/>
                <w:sz w:val="22"/>
                <w:szCs w:val="22"/>
                <w14:ligatures w14:val="standardContextual"/>
              </w:rPr>
              <w:lastRenderedPageBreak/>
              <w:t xml:space="preserve">proiect al habitatulu favorabil este de peste </w:t>
            </w:r>
            <w:r w:rsidR="00C35EC9" w:rsidRPr="00000863">
              <w:rPr>
                <w:rFonts w:ascii="Arial" w:eastAsiaTheme="minorHAnsi" w:hAnsi="Arial" w:cs="Arial"/>
                <w:kern w:val="2"/>
                <w:sz w:val="22"/>
                <w:szCs w:val="22"/>
                <w14:ligatures w14:val="standardContextual"/>
              </w:rPr>
              <w:t>20</w:t>
            </w:r>
            <w:r w:rsidRPr="00000863">
              <w:rPr>
                <w:rFonts w:ascii="Arial" w:eastAsiaTheme="minorHAnsi" w:hAnsi="Arial" w:cs="Arial"/>
                <w:kern w:val="2"/>
                <w:sz w:val="22"/>
                <w:szCs w:val="22"/>
                <w14:ligatures w14:val="standardContextual"/>
              </w:rPr>
              <w:t xml:space="preserve">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lastRenderedPageBreak/>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putin8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marimii populației % schimbare :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lastRenderedPageBreak/>
              <w:t xml:space="preserve">Tipar de distributie : fara scaderea semnificativa a tiparului spatial, temporal sau a intensitatii utilizarii habitatelor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 Altele decat rezultate din variatii naturale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3982.43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Arbori de biodiversitate &gt; numar de arbori maturi/ ha, cel putin 5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Volum lemn mort mc/ ha cel putin 20.  </w:t>
            </w:r>
          </w:p>
        </w:tc>
      </w:tr>
      <w:tr w:rsidR="00303F05" w:rsidRPr="00000863" w:rsidTr="00000863">
        <w:tc>
          <w:tcPr>
            <w:tcW w:w="1129" w:type="dxa"/>
            <w:shd w:val="clear" w:color="auto" w:fill="auto"/>
          </w:tcPr>
          <w:p w:rsidR="00303F05" w:rsidRPr="00000863" w:rsidRDefault="00303F05" w:rsidP="00303F05">
            <w:pPr>
              <w:widowControl/>
              <w:suppressAutoHyphens w:val="0"/>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A027 Egretta alba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30-80 indivizi in migratie </w:t>
            </w:r>
          </w:p>
        </w:tc>
        <w:tc>
          <w:tcPr>
            <w:tcW w:w="1843"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55  indivizi  in pasaj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marimii populației % schimbare :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 Altele decat rezultate din variatii naturale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2486,57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Calitatea apei pe baza indicatorilor fizico-chimici , clasa de calitate cel putin clasa 2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Calitatea apei pe baza indicatorilo ecologici  cel putin calasa 2</w:t>
            </w:r>
          </w:p>
        </w:tc>
      </w:tr>
      <w:tr w:rsidR="00303F05" w:rsidRPr="00000863" w:rsidTr="00000863">
        <w:tc>
          <w:tcPr>
            <w:tcW w:w="1129" w:type="dxa"/>
            <w:shd w:val="clear" w:color="auto" w:fill="auto"/>
          </w:tcPr>
          <w:p w:rsidR="00303F05" w:rsidRPr="00000863" w:rsidRDefault="00303F05" w:rsidP="00303F05">
            <w:pPr>
              <w:widowControl/>
              <w:suppressAutoHyphens w:val="0"/>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A026 Egretta garzetta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22-27 perechi cuibaritoare </w:t>
            </w:r>
          </w:p>
        </w:tc>
        <w:tc>
          <w:tcPr>
            <w:tcW w:w="1843"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Nu. Specia nu a fost observata pe amplasamentul proiectului . Distanta fata de </w:t>
            </w:r>
            <w:r w:rsidRPr="00000863">
              <w:rPr>
                <w:rFonts w:ascii="Arial" w:eastAsiaTheme="minorHAnsi" w:hAnsi="Arial" w:cs="Arial"/>
                <w:kern w:val="2"/>
                <w:sz w:val="22"/>
                <w:szCs w:val="22"/>
                <w14:ligatures w14:val="standardContextual"/>
              </w:rPr>
              <w:lastRenderedPageBreak/>
              <w:t>proiect al habitatulu favorabil este de peste 1000 m</w:t>
            </w:r>
          </w:p>
        </w:tc>
        <w:tc>
          <w:tcPr>
            <w:tcW w:w="1559"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lastRenderedPageBreak/>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Nefavorabila</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30 perechi cuibaritoare 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marimii populației % schimbare :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lastRenderedPageBreak/>
              <w:t xml:space="preserve">Tipar de distributie : fara scaderea semnificativa a tiparului spatial, temporal sau a intensitatii utilizarii habitatelor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 Altele decat rezultate din variatii naturale Suprafata habitatului : cel putin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2486,57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Calitatea apei pe baza indicatorilor fizico-chimici , clasa de calitate cel putin clasa 2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Calitatea apei pe baza indicatorilo ecologici  cel putin calasa 2</w:t>
            </w:r>
          </w:p>
        </w:tc>
      </w:tr>
      <w:tr w:rsidR="00303F05" w:rsidRPr="00000863" w:rsidTr="00000863">
        <w:tc>
          <w:tcPr>
            <w:tcW w:w="1129" w:type="dxa"/>
            <w:shd w:val="clear" w:color="auto" w:fill="auto"/>
          </w:tcPr>
          <w:p w:rsidR="00303F05" w:rsidRPr="00000863" w:rsidRDefault="00303F05" w:rsidP="00303F05">
            <w:pPr>
              <w:widowControl/>
              <w:suppressAutoHyphens w:val="0"/>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A511 Falco cherrug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1-3 indivizi </w:t>
            </w:r>
          </w:p>
        </w:tc>
        <w:tc>
          <w:tcPr>
            <w:tcW w:w="1843"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w:t>
            </w:r>
            <w:r w:rsidR="00C35EC9" w:rsidRPr="00000863">
              <w:rPr>
                <w:rFonts w:ascii="Arial" w:eastAsiaTheme="minorHAnsi" w:hAnsi="Arial" w:cs="Arial"/>
                <w:kern w:val="2"/>
                <w:sz w:val="22"/>
                <w:szCs w:val="22"/>
                <w14:ligatures w14:val="standardContextual"/>
              </w:rPr>
              <w:t>20</w:t>
            </w:r>
            <w:r w:rsidRPr="00000863">
              <w:rPr>
                <w:rFonts w:ascii="Arial" w:eastAsiaTheme="minorHAnsi" w:hAnsi="Arial" w:cs="Arial"/>
                <w:kern w:val="2"/>
                <w:sz w:val="22"/>
                <w:szCs w:val="22"/>
                <w14:ligatures w14:val="standardContextual"/>
              </w:rPr>
              <w:t>00 m</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De la Nord la Sud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Marimea populatiei : cel putina 3</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32368,5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marimii populației % schimbare :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 Altele decat rezultate din variatii naturale</w:t>
            </w:r>
          </w:p>
        </w:tc>
      </w:tr>
      <w:tr w:rsidR="00303F05" w:rsidRPr="00000863" w:rsidTr="00000863">
        <w:tc>
          <w:tcPr>
            <w:tcW w:w="1129" w:type="dxa"/>
            <w:shd w:val="clear" w:color="auto" w:fill="auto"/>
          </w:tcPr>
          <w:p w:rsidR="00303F05" w:rsidRPr="00000863" w:rsidRDefault="00303F05" w:rsidP="00303F05">
            <w:pPr>
              <w:widowControl/>
              <w:suppressAutoHyphens w:val="0"/>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A098 Falco columbarius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3-6 indivizi  </w:t>
            </w:r>
          </w:p>
        </w:tc>
        <w:tc>
          <w:tcPr>
            <w:tcW w:w="1843"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Nu Nu. Specia nu a fost observata pe amplasamentul proiectului . Distanta fata de proiect al habitatulu favorabil este de peste </w:t>
            </w:r>
            <w:r w:rsidR="00C35EC9" w:rsidRPr="00000863">
              <w:rPr>
                <w:rFonts w:ascii="Arial" w:eastAsiaTheme="minorHAnsi" w:hAnsi="Arial" w:cs="Arial"/>
                <w:kern w:val="2"/>
                <w:sz w:val="22"/>
                <w:szCs w:val="22"/>
                <w14:ligatures w14:val="standardContextual"/>
              </w:rPr>
              <w:t>20</w:t>
            </w:r>
            <w:r w:rsidRPr="00000863">
              <w:rPr>
                <w:rFonts w:ascii="Arial" w:eastAsiaTheme="minorHAnsi" w:hAnsi="Arial" w:cs="Arial"/>
                <w:kern w:val="2"/>
                <w:sz w:val="22"/>
                <w:szCs w:val="22"/>
                <w14:ligatures w14:val="standardContextual"/>
              </w:rPr>
              <w:t>00 m</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Marimea populatiei : cel putina 6</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36429,25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marimii populației % schimbare :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lastRenderedPageBreak/>
              <w:t xml:space="preserve"> Altele decat rezultate din variatii naturale</w:t>
            </w:r>
          </w:p>
        </w:tc>
      </w:tr>
      <w:tr w:rsidR="00303F05" w:rsidRPr="00000863" w:rsidTr="00000863">
        <w:tc>
          <w:tcPr>
            <w:tcW w:w="1129" w:type="dxa"/>
            <w:shd w:val="clear" w:color="auto" w:fill="auto"/>
          </w:tcPr>
          <w:p w:rsidR="00303F05" w:rsidRPr="00000863" w:rsidRDefault="00303F05" w:rsidP="00303F05">
            <w:pPr>
              <w:widowControl/>
              <w:suppressAutoHyphens w:val="0"/>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A103 Falco peregrinus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1-2 indivizi  </w:t>
            </w:r>
          </w:p>
        </w:tc>
        <w:tc>
          <w:tcPr>
            <w:tcW w:w="1843"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Nu Nu. Specia nu a fost observata pe amplasamentul proiectului . Distanta fata de proiect al habitatulu favorabil este de peste</w:t>
            </w:r>
            <w:r w:rsidR="00C35EC9" w:rsidRPr="00000863">
              <w:rPr>
                <w:rFonts w:ascii="Arial" w:eastAsiaTheme="minorHAnsi" w:hAnsi="Arial" w:cs="Arial"/>
                <w:kern w:val="2"/>
                <w:sz w:val="22"/>
                <w:szCs w:val="22"/>
                <w14:ligatures w14:val="standardContextual"/>
              </w:rPr>
              <w:t>20</w:t>
            </w:r>
            <w:r w:rsidRPr="00000863">
              <w:rPr>
                <w:rFonts w:ascii="Arial" w:eastAsiaTheme="minorHAnsi" w:hAnsi="Arial" w:cs="Arial"/>
                <w:kern w:val="2"/>
                <w:sz w:val="22"/>
                <w:szCs w:val="22"/>
                <w14:ligatures w14:val="standardContextual"/>
              </w:rPr>
              <w:t>00 m</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Marimea populatiei : cel putina 2</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3982,43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marimii populației % schimbare :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 Altele decat rezultate din variatii naturale</w:t>
            </w:r>
          </w:p>
        </w:tc>
      </w:tr>
      <w:tr w:rsidR="00303F05" w:rsidRPr="00000863" w:rsidTr="00000863">
        <w:tc>
          <w:tcPr>
            <w:tcW w:w="1129" w:type="dxa"/>
            <w:shd w:val="clear" w:color="auto" w:fill="auto"/>
          </w:tcPr>
          <w:p w:rsidR="00303F05" w:rsidRPr="00000863" w:rsidRDefault="00303F05" w:rsidP="00303F05">
            <w:pPr>
              <w:widowControl/>
              <w:suppressAutoHyphens w:val="0"/>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A097 Falco vespertinus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100-300 indivizi</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53-68 perechi cuibaritoare</w:t>
            </w:r>
          </w:p>
        </w:tc>
        <w:tc>
          <w:tcPr>
            <w:tcW w:w="1843"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Da . Au fost observate pe amplasamentul proiectului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De la Nord la Sud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Necunoscuta</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200 indivizi  si cel putin 60 perechi cubaritoare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32368,5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marimii populației % schimbare :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 Altele decat rezultate din variatii naturale</w:t>
            </w:r>
          </w:p>
        </w:tc>
      </w:tr>
      <w:tr w:rsidR="00303F05" w:rsidRPr="00000863" w:rsidTr="00000863">
        <w:tc>
          <w:tcPr>
            <w:tcW w:w="1129" w:type="dxa"/>
            <w:shd w:val="clear" w:color="auto" w:fill="auto"/>
          </w:tcPr>
          <w:p w:rsidR="00303F05" w:rsidRPr="00000863" w:rsidRDefault="00303F05" w:rsidP="00303F05">
            <w:pPr>
              <w:widowControl/>
              <w:suppressAutoHyphens w:val="0"/>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A002 Gavia arctica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15-20  indivizi in iernare </w:t>
            </w:r>
          </w:p>
        </w:tc>
        <w:tc>
          <w:tcPr>
            <w:tcW w:w="1843"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Nu . Specia nu a fost observata pe amplasamentul proiectului . Distanta fata de </w:t>
            </w:r>
            <w:r w:rsidRPr="00000863">
              <w:rPr>
                <w:rFonts w:ascii="Arial" w:eastAsiaTheme="minorHAnsi" w:hAnsi="Arial" w:cs="Arial"/>
                <w:kern w:val="2"/>
                <w:sz w:val="22"/>
                <w:szCs w:val="22"/>
                <w14:ligatures w14:val="standardContextual"/>
              </w:rPr>
              <w:lastRenderedPageBreak/>
              <w:t xml:space="preserve">proiect al habitatulu favorabil este de peste </w:t>
            </w:r>
            <w:r w:rsidR="00C35EC9" w:rsidRPr="00000863">
              <w:rPr>
                <w:rFonts w:ascii="Arial" w:eastAsiaTheme="minorHAnsi" w:hAnsi="Arial" w:cs="Arial"/>
                <w:kern w:val="2"/>
                <w:sz w:val="22"/>
                <w:szCs w:val="22"/>
                <w14:ligatures w14:val="standardContextual"/>
              </w:rPr>
              <w:t>2</w:t>
            </w:r>
            <w:r w:rsidRPr="00000863">
              <w:rPr>
                <w:rFonts w:ascii="Arial" w:eastAsiaTheme="minorHAnsi" w:hAnsi="Arial" w:cs="Arial"/>
                <w:kern w:val="2"/>
                <w:sz w:val="22"/>
                <w:szCs w:val="22"/>
                <w14:ligatures w14:val="standardContextual"/>
              </w:rPr>
              <w:t>000 m</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lastRenderedPageBreak/>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20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2408,25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marimii populației % schimbare :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lastRenderedPageBreak/>
              <w:t xml:space="preserve">Tipar de distributie : fara scaderea semnificativa a tiparului spatial, temporal sau a intensitatii utilizarii habitatelor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 Altele decat rezultate din variatii naturale</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Calitatea apei pe baza indicatorilor fizico-chimici , clasa de calitate cel putin clasa 2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Calitatea apei pe baza indicatorilo ecologici  cel putin clasa 2</w:t>
            </w:r>
          </w:p>
        </w:tc>
      </w:tr>
      <w:tr w:rsidR="00303F05" w:rsidRPr="00000863" w:rsidTr="00000863">
        <w:tc>
          <w:tcPr>
            <w:tcW w:w="1129" w:type="dxa"/>
            <w:shd w:val="clear" w:color="auto" w:fill="auto"/>
          </w:tcPr>
          <w:p w:rsidR="00303F05" w:rsidRPr="00000863" w:rsidRDefault="00303F05" w:rsidP="00303F05">
            <w:pPr>
              <w:widowControl/>
              <w:suppressAutoHyphens w:val="0"/>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A001 Gavia stellata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8-10  indivizi in iernare </w:t>
            </w:r>
          </w:p>
        </w:tc>
        <w:tc>
          <w:tcPr>
            <w:tcW w:w="1843"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Nu  Specia nu a fost observata pe amplasamentul proiectului . Distanta fata de proiect al habitatulu favorabil este de peste 1000 m</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10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2408,25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marimii populației % schimbare :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 Altele decat rezultate din variatii naturale</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Calitatea apei pe baza indicatorilor fizico-chimici , clasa de calitate cel putin clasa 2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Calitatea apei pe baza indicatorilo ecologici  cel putin clasa 2</w:t>
            </w:r>
          </w:p>
        </w:tc>
      </w:tr>
      <w:tr w:rsidR="00303F05" w:rsidRPr="00000863" w:rsidTr="00000863">
        <w:tc>
          <w:tcPr>
            <w:tcW w:w="1129" w:type="dxa"/>
            <w:shd w:val="clear" w:color="auto" w:fill="auto"/>
          </w:tcPr>
          <w:p w:rsidR="00303F05" w:rsidRPr="00000863" w:rsidRDefault="00303F05" w:rsidP="00303F05">
            <w:pPr>
              <w:widowControl/>
              <w:suppressAutoHyphens w:val="0"/>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A097 Grus grus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10-40 indivizi in migratie </w:t>
            </w:r>
          </w:p>
        </w:tc>
        <w:tc>
          <w:tcPr>
            <w:tcW w:w="1843"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w:t>
            </w:r>
            <w:r w:rsidRPr="00000863">
              <w:rPr>
                <w:rFonts w:ascii="Arial" w:eastAsiaTheme="minorHAnsi" w:hAnsi="Arial" w:cs="Arial"/>
                <w:kern w:val="2"/>
                <w:sz w:val="22"/>
                <w:szCs w:val="22"/>
                <w14:ligatures w14:val="standardContextual"/>
              </w:rPr>
              <w:lastRenderedPageBreak/>
              <w:t>habitatulu favorabil este de peste 1000 m</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lastRenderedPageBreak/>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40  indivizi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1243,29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lastRenderedPageBreak/>
              <w:t xml:space="preserve">Tendintele marimii populației % schimbare :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 Altele decat rezultate din variatii naturale</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Calitatea apei pe baza indicatorilor fizico-chimici , clasa de calitate cel putin clasa 2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Calitatea apei pe baza indicatorilo ecologici  cel putin clasa 2.</w:t>
            </w:r>
          </w:p>
        </w:tc>
      </w:tr>
      <w:tr w:rsidR="00303F05" w:rsidRPr="00000863" w:rsidTr="00000863">
        <w:tc>
          <w:tcPr>
            <w:tcW w:w="1129" w:type="dxa"/>
            <w:shd w:val="clear" w:color="auto" w:fill="auto"/>
          </w:tcPr>
          <w:p w:rsidR="00303F05" w:rsidRPr="00000863" w:rsidRDefault="00303F05" w:rsidP="00303F05">
            <w:pPr>
              <w:widowControl/>
              <w:suppressAutoHyphens w:val="0"/>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A075 Haliacetus albicilla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2-5 indivizi in iernare</w:t>
            </w:r>
          </w:p>
        </w:tc>
        <w:tc>
          <w:tcPr>
            <w:tcW w:w="1843"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Nu . Specia nu a fost observata pe amplasamentul proiectului . Distanta fata de proiect al habitatulu favorabil este de peste 1000 m</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Nefavorabila</w:t>
            </w:r>
          </w:p>
        </w:tc>
        <w:tc>
          <w:tcPr>
            <w:tcW w:w="4111"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1 nr de perechi si cel putin5 indivizi in iernare.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marimii populației % schimbare :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 Altele decat rezultate din variatii naturale</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putin6469,00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Zone de protective stricta (raza de 100 m in jurul cuibului ha ) 3,14 ha xnr de cuiburi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Zone de tampon (raza de 300 m in jurul cuibului  ha) 28,26 ha x nr de cuiburi </w:t>
            </w:r>
          </w:p>
        </w:tc>
      </w:tr>
      <w:tr w:rsidR="00303F05" w:rsidRPr="00000863" w:rsidTr="00000863">
        <w:tc>
          <w:tcPr>
            <w:tcW w:w="1129" w:type="dxa"/>
            <w:shd w:val="clear" w:color="auto" w:fill="auto"/>
          </w:tcPr>
          <w:p w:rsidR="00303F05" w:rsidRPr="00000863" w:rsidRDefault="00303F05" w:rsidP="00303F05">
            <w:pPr>
              <w:widowControl/>
              <w:suppressAutoHyphens w:val="0"/>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A092 Hieraatus pennatus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1-2 perechi cuibaritoare </w:t>
            </w:r>
          </w:p>
        </w:tc>
        <w:tc>
          <w:tcPr>
            <w:tcW w:w="1843"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Nu. Specia nu a fost observata pe amplasamentul </w:t>
            </w:r>
            <w:r w:rsidRPr="00000863">
              <w:rPr>
                <w:rFonts w:ascii="Arial" w:eastAsiaTheme="minorHAnsi" w:hAnsi="Arial" w:cs="Arial"/>
                <w:kern w:val="2"/>
                <w:sz w:val="22"/>
                <w:szCs w:val="22"/>
                <w14:ligatures w14:val="standardContextual"/>
              </w:rPr>
              <w:lastRenderedPageBreak/>
              <w:t>proiectului . Distanta fata de proiect al habitatulu favorabil este de peste 1000 m</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lastRenderedPageBreak/>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hAnsi="Arial" w:cs="Arial"/>
                <w:color w:val="000000"/>
                <w:kern w:val="2"/>
                <w:sz w:val="22"/>
                <w:szCs w:val="22"/>
                <w:lang w:eastAsia="en-GB"/>
                <w14:ligatures w14:val="standardContextual"/>
              </w:rPr>
              <w:t xml:space="preserve">Nefavorabila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2 perechi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36 350,93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lastRenderedPageBreak/>
              <w:t xml:space="preserve">Tendintele marimii populației % schimbare :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 Altele decat rezultate din variatii naturale</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Zone de protective stricta (raza de 100 m in jurul cuibului ha ) 3,14 ha xnr de cuiburi </w:t>
            </w:r>
          </w:p>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hAnsi="Arial" w:cs="Arial"/>
                <w:color w:val="000000"/>
                <w:kern w:val="2"/>
                <w:sz w:val="22"/>
                <w:szCs w:val="22"/>
                <w:lang w:eastAsia="en-GB"/>
                <w14:ligatures w14:val="standardContextual"/>
              </w:rPr>
              <w:t>Zone de tampon (raza de 300 m in jurul cuibului  ha) 28,26 ha x nr de cuiburi</w:t>
            </w:r>
          </w:p>
        </w:tc>
      </w:tr>
      <w:tr w:rsidR="00303F05" w:rsidRPr="00000863" w:rsidTr="00000863">
        <w:tc>
          <w:tcPr>
            <w:tcW w:w="1129" w:type="dxa"/>
            <w:shd w:val="clear" w:color="auto" w:fill="auto"/>
          </w:tcPr>
          <w:p w:rsidR="00303F05" w:rsidRPr="00000863" w:rsidRDefault="00303F05" w:rsidP="00303F05">
            <w:pPr>
              <w:widowControl/>
              <w:suppressAutoHyphens w:val="0"/>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A131 Himantopus himantopus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5-22 perechi cuibaritoare </w:t>
            </w:r>
          </w:p>
        </w:tc>
        <w:tc>
          <w:tcPr>
            <w:tcW w:w="1843"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Nu. Specia nu a fost observata pe amplasamentul proiectului . Distanta fata de proiect al habitatulu favorabil este de peste 1000 m</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30 perechi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1243,29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marimii populației % schimbare :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 Altele decat rezultate din variatii naturale</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A022 Ixobrychus minutus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30-70 perechi </w:t>
            </w:r>
          </w:p>
        </w:tc>
        <w:tc>
          <w:tcPr>
            <w:tcW w:w="1843"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w:t>
            </w:r>
            <w:r w:rsidRPr="00000863">
              <w:rPr>
                <w:rFonts w:ascii="Arial" w:eastAsiaTheme="minorHAnsi" w:hAnsi="Arial" w:cs="Arial"/>
                <w:kern w:val="2"/>
                <w:sz w:val="22"/>
                <w:szCs w:val="22"/>
                <w14:ligatures w14:val="standardContextual"/>
              </w:rPr>
              <w:lastRenderedPageBreak/>
              <w:t>favorabil este de peste 1000 m</w:t>
            </w:r>
          </w:p>
        </w:tc>
        <w:tc>
          <w:tcPr>
            <w:tcW w:w="1559"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lastRenderedPageBreak/>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50   indivizi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78,32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marimii populației % schimbare :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lastRenderedPageBreak/>
              <w:t xml:space="preserve">Tipar de distributie : fara scaderea semnificativa a tiparului spatial, temporal sau a intensitatii utilizarii habitatelor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 Altele decat rezultate din variatii naturale</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Calitatea apei pe baza indicatorilor fizico-chimici , clasa de calitate cel putin clasa 2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Calitatea apei pe baza indicatorilo ecologici  cel putin clasa 2.</w:t>
            </w:r>
          </w:p>
        </w:tc>
      </w:tr>
      <w:tr w:rsidR="00303F05" w:rsidRPr="00000863" w:rsidTr="00000863">
        <w:tc>
          <w:tcPr>
            <w:tcW w:w="1129" w:type="dxa"/>
            <w:shd w:val="clear" w:color="auto" w:fill="auto"/>
          </w:tcPr>
          <w:p w:rsidR="00303F05" w:rsidRPr="00000863" w:rsidRDefault="00303F05" w:rsidP="00303F05">
            <w:pPr>
              <w:widowControl/>
              <w:suppressAutoHyphens w:val="0"/>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A338 Lanius collurio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200-400 indivizi </w:t>
            </w:r>
          </w:p>
        </w:tc>
        <w:tc>
          <w:tcPr>
            <w:tcW w:w="1843"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Da . Au fost observate pe amplasamentul proiectului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De la Nord la Sud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Necunoscuta</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300 indivizi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32368,50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marimii populației % schimbare :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 Altele decat rezultate din variatii naturale</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A339 Lanius minor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300-400  perechi cuibaritoare </w:t>
            </w:r>
          </w:p>
        </w:tc>
        <w:tc>
          <w:tcPr>
            <w:tcW w:w="1843"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 Nu. Specia nu a fost observata pe amplasamentul proiectului . Distanta fata de proiect al habitatulu </w:t>
            </w:r>
            <w:r w:rsidRPr="00000863">
              <w:rPr>
                <w:rFonts w:ascii="Arial" w:eastAsiaTheme="minorHAnsi" w:hAnsi="Arial" w:cs="Arial"/>
                <w:kern w:val="2"/>
                <w:sz w:val="22"/>
                <w:szCs w:val="22"/>
                <w14:ligatures w14:val="standardContextual"/>
              </w:rPr>
              <w:lastRenderedPageBreak/>
              <w:t xml:space="preserve">favorabil este de peste </w:t>
            </w:r>
            <w:r w:rsidR="00C35EC9" w:rsidRPr="00000863">
              <w:rPr>
                <w:rFonts w:ascii="Arial" w:eastAsiaTheme="minorHAnsi" w:hAnsi="Arial" w:cs="Arial"/>
                <w:kern w:val="2"/>
                <w:sz w:val="22"/>
                <w:szCs w:val="22"/>
                <w14:ligatures w14:val="standardContextual"/>
              </w:rPr>
              <w:t>20</w:t>
            </w:r>
            <w:r w:rsidRPr="00000863">
              <w:rPr>
                <w:rFonts w:ascii="Arial" w:eastAsiaTheme="minorHAnsi" w:hAnsi="Arial" w:cs="Arial"/>
                <w:kern w:val="2"/>
                <w:sz w:val="22"/>
                <w:szCs w:val="22"/>
                <w14:ligatures w14:val="standardContextual"/>
              </w:rPr>
              <w:t>00 m</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lastRenderedPageBreak/>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350  indivizi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32368,50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marimii populației % schimbare :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w:t>
            </w:r>
            <w:r w:rsidRPr="00000863">
              <w:rPr>
                <w:rFonts w:ascii="Arial" w:hAnsi="Arial" w:cs="Arial"/>
                <w:color w:val="000000"/>
                <w:kern w:val="2"/>
                <w:sz w:val="22"/>
                <w:szCs w:val="22"/>
                <w:lang w:eastAsia="en-GB"/>
                <w14:ligatures w14:val="standardContextual"/>
              </w:rPr>
              <w:lastRenderedPageBreak/>
              <w:t xml:space="preserve">temporal sau a intensitatii utilizarii habitatelor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 Altele decat rezultate din variatii naturale</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A176 Larus melanocephalus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1-5 indivizi in migratie </w:t>
            </w:r>
          </w:p>
        </w:tc>
        <w:tc>
          <w:tcPr>
            <w:tcW w:w="1843"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w:t>
            </w:r>
            <w:r w:rsidR="00C35EC9" w:rsidRPr="00000863">
              <w:rPr>
                <w:rFonts w:ascii="Arial" w:eastAsiaTheme="minorHAnsi" w:hAnsi="Arial" w:cs="Arial"/>
                <w:kern w:val="2"/>
                <w:sz w:val="22"/>
                <w:szCs w:val="22"/>
                <w14:ligatures w14:val="standardContextual"/>
              </w:rPr>
              <w:t>20</w:t>
            </w:r>
            <w:r w:rsidRPr="00000863">
              <w:rPr>
                <w:rFonts w:ascii="Arial" w:eastAsiaTheme="minorHAnsi" w:hAnsi="Arial" w:cs="Arial"/>
                <w:kern w:val="2"/>
                <w:sz w:val="22"/>
                <w:szCs w:val="22"/>
                <w14:ligatures w14:val="standardContextual"/>
              </w:rPr>
              <w:t>00 m</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5  indivizi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2486,57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marimii populației % schimbare :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 Altele decat rezultate din variatii naturale</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Calitatea apei pe baza indicatorilor fizico-chimici , clasa de calitate cel putin clasa 2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Calitatea apei pe baza indicatorilo ecologici  cel putin clasa 2.</w:t>
            </w:r>
          </w:p>
        </w:tc>
      </w:tr>
      <w:tr w:rsidR="00303F05" w:rsidRPr="00000863" w:rsidTr="00000863">
        <w:tc>
          <w:tcPr>
            <w:tcW w:w="1129" w:type="dxa"/>
            <w:shd w:val="clear" w:color="auto" w:fill="auto"/>
          </w:tcPr>
          <w:p w:rsidR="00303F05" w:rsidRPr="00000863" w:rsidRDefault="00303F05" w:rsidP="00303F05">
            <w:pPr>
              <w:widowControl/>
              <w:suppressAutoHyphens w:val="0"/>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A246 Lullula arborea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20-30 perechi cuibaritoare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c>
          <w:tcPr>
            <w:tcW w:w="1843"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w:t>
            </w:r>
            <w:r w:rsidR="00C35EC9" w:rsidRPr="00000863">
              <w:rPr>
                <w:rFonts w:ascii="Arial" w:eastAsiaTheme="minorHAnsi" w:hAnsi="Arial" w:cs="Arial"/>
                <w:kern w:val="2"/>
                <w:sz w:val="22"/>
                <w:szCs w:val="22"/>
                <w14:ligatures w14:val="standardContextual"/>
              </w:rPr>
              <w:t>20</w:t>
            </w:r>
            <w:r w:rsidRPr="00000863">
              <w:rPr>
                <w:rFonts w:ascii="Arial" w:eastAsiaTheme="minorHAnsi" w:hAnsi="Arial" w:cs="Arial"/>
                <w:kern w:val="2"/>
                <w:sz w:val="22"/>
                <w:szCs w:val="22"/>
                <w14:ligatures w14:val="standardContextual"/>
              </w:rPr>
              <w:t>00 m</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Necunoscuta</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30 indivizi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3982,43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marimii populației % schimbare :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lastRenderedPageBreak/>
              <w:t xml:space="preserve"> Altele decat rezultate din variatii naturale.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Vegetatie arbustiva/ arborescenta pe pajisti.Acoperire %Intre 5-20.</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A272 Luscinia svecica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1-2  perechi  cuibaritoare  </w:t>
            </w:r>
          </w:p>
        </w:tc>
        <w:tc>
          <w:tcPr>
            <w:tcW w:w="1843"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Nu Nu. Specia nu a fost observata pe amplasamentul proiectului . Distanta fata de proiect al habitatulu favorabil este de peste </w:t>
            </w:r>
            <w:r w:rsidR="00C35EC9" w:rsidRPr="00000863">
              <w:rPr>
                <w:rFonts w:ascii="Arial" w:eastAsiaTheme="minorHAnsi" w:hAnsi="Arial" w:cs="Arial"/>
                <w:kern w:val="2"/>
                <w:sz w:val="22"/>
                <w:szCs w:val="22"/>
                <w14:ligatures w14:val="standardContextual"/>
              </w:rPr>
              <w:t>20</w:t>
            </w:r>
            <w:r w:rsidRPr="00000863">
              <w:rPr>
                <w:rFonts w:ascii="Arial" w:eastAsiaTheme="minorHAnsi" w:hAnsi="Arial" w:cs="Arial"/>
                <w:kern w:val="2"/>
                <w:sz w:val="22"/>
                <w:szCs w:val="22"/>
                <w14:ligatures w14:val="standardContextual"/>
              </w:rPr>
              <w:t>00 m</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putina 2 perechi cuibaritoare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78,32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marimii populației % schimbare :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 Altele decat rezultate din variatii naturale</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Calitatea apei pe baza indicatorilor fizico-chimici , clasa de calitate cel putin clasa 2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Calitatea apei pe baza indicatorilo ecologici  cel putin clasa 2.</w:t>
            </w:r>
          </w:p>
        </w:tc>
      </w:tr>
      <w:tr w:rsidR="00303F05" w:rsidRPr="00000863" w:rsidTr="00000863">
        <w:tc>
          <w:tcPr>
            <w:tcW w:w="1129" w:type="dxa"/>
            <w:shd w:val="clear" w:color="auto" w:fill="auto"/>
          </w:tcPr>
          <w:p w:rsidR="00303F05" w:rsidRPr="00000863" w:rsidRDefault="00303F05" w:rsidP="00303F05">
            <w:pPr>
              <w:widowControl/>
              <w:suppressAutoHyphens w:val="0"/>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A068 Mergus albellus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8-20 indivizi </w:t>
            </w:r>
          </w:p>
        </w:tc>
        <w:tc>
          <w:tcPr>
            <w:tcW w:w="1843"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Nu . Specia nu a fost observata pe amplasamentul proiectului . Distanta fata de proiect al habitatulu favorabil este de peste </w:t>
            </w:r>
            <w:r w:rsidR="00C35EC9" w:rsidRPr="00000863">
              <w:rPr>
                <w:rFonts w:ascii="Arial" w:eastAsiaTheme="minorHAnsi" w:hAnsi="Arial" w:cs="Arial"/>
                <w:kern w:val="2"/>
                <w:sz w:val="22"/>
                <w:szCs w:val="22"/>
                <w14:ligatures w14:val="standardContextual"/>
              </w:rPr>
              <w:t>20</w:t>
            </w:r>
            <w:r w:rsidRPr="00000863">
              <w:rPr>
                <w:rFonts w:ascii="Arial" w:eastAsiaTheme="minorHAnsi" w:hAnsi="Arial" w:cs="Arial"/>
                <w:kern w:val="2"/>
                <w:sz w:val="22"/>
                <w:szCs w:val="22"/>
                <w14:ligatures w14:val="standardContextual"/>
              </w:rPr>
              <w:t>00 m</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Marimea populatiei : cel putina 14</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2408,25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marimii populației % schimbare :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 Altele decat rezultate din variatii naturale</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lastRenderedPageBreak/>
              <w:t xml:space="preserve">Calitatea apei pe baza indicatorilor fizico-chimici , clasa de calitate cel putin clasa 2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Calitatea apei pe baza indicatorilo ecologici  cel putin clasa 2.</w:t>
            </w:r>
          </w:p>
        </w:tc>
      </w:tr>
      <w:tr w:rsidR="00303F05" w:rsidRPr="00000863" w:rsidTr="00000863">
        <w:tc>
          <w:tcPr>
            <w:tcW w:w="1129" w:type="dxa"/>
            <w:shd w:val="clear" w:color="auto" w:fill="auto"/>
          </w:tcPr>
          <w:p w:rsidR="00303F05" w:rsidRPr="00000863" w:rsidRDefault="00303F05" w:rsidP="00303F05">
            <w:pPr>
              <w:widowControl/>
              <w:suppressAutoHyphens w:val="0"/>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A073Milvus migrans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2-3 perechi cuibaritoare  </w:t>
            </w:r>
          </w:p>
        </w:tc>
        <w:tc>
          <w:tcPr>
            <w:tcW w:w="1843"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Nu . Specia nu a fost observata pe amplasamentul proiectului . Distanta fata de proiect al habitatulu favorabil este de peste </w:t>
            </w:r>
            <w:r w:rsidR="00C35EC9" w:rsidRPr="00000863">
              <w:rPr>
                <w:rFonts w:ascii="Arial" w:eastAsiaTheme="minorHAnsi" w:hAnsi="Arial" w:cs="Arial"/>
                <w:kern w:val="2"/>
                <w:sz w:val="22"/>
                <w:szCs w:val="22"/>
                <w14:ligatures w14:val="standardContextual"/>
              </w:rPr>
              <w:t>20</w:t>
            </w:r>
            <w:r w:rsidRPr="00000863">
              <w:rPr>
                <w:rFonts w:ascii="Arial" w:eastAsiaTheme="minorHAnsi" w:hAnsi="Arial" w:cs="Arial"/>
                <w:kern w:val="2"/>
                <w:sz w:val="22"/>
                <w:szCs w:val="22"/>
                <w14:ligatures w14:val="standardContextual"/>
              </w:rPr>
              <w:t>00 m</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3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4060,75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marimii populației % schimbare :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 Altele decat rezultate din variatii naturale.</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A023 Nycticorax nycticorax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80-120 perechi cuibaritoare</w:t>
            </w:r>
          </w:p>
        </w:tc>
        <w:tc>
          <w:tcPr>
            <w:tcW w:w="1843"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NuNu  Specia nu a fost observata pe amplasamentul proiectului . Distanta fata de proiect al habitatulu favorabil este de peste </w:t>
            </w:r>
            <w:r w:rsidR="00C35EC9" w:rsidRPr="00000863">
              <w:rPr>
                <w:rFonts w:ascii="Arial" w:eastAsiaTheme="minorHAnsi" w:hAnsi="Arial" w:cs="Arial"/>
                <w:kern w:val="2"/>
                <w:sz w:val="22"/>
                <w:szCs w:val="22"/>
                <w14:ligatures w14:val="standardContextual"/>
              </w:rPr>
              <w:t>20</w:t>
            </w:r>
            <w:r w:rsidRPr="00000863">
              <w:rPr>
                <w:rFonts w:ascii="Arial" w:eastAsiaTheme="minorHAnsi" w:hAnsi="Arial" w:cs="Arial"/>
                <w:kern w:val="2"/>
                <w:sz w:val="22"/>
                <w:szCs w:val="22"/>
                <w14:ligatures w14:val="standardContextual"/>
              </w:rPr>
              <w:t>00 m</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100  perechi cuibaritoare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2486,57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marimii populației % schimbare :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 Altele decat rezultate din variatii naturale</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Calitatea apei pe baza indicatorilor fizico-chimici , clasa de calitate cel putin clasa 2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lastRenderedPageBreak/>
              <w:t>Calitatea apei pe baza indicatorilo ecologici  cel putin clasa 2.</w:t>
            </w:r>
          </w:p>
        </w:tc>
      </w:tr>
      <w:tr w:rsidR="00303F05" w:rsidRPr="00000863" w:rsidTr="00000863">
        <w:tc>
          <w:tcPr>
            <w:tcW w:w="1129" w:type="dxa"/>
            <w:shd w:val="clear" w:color="auto" w:fill="auto"/>
          </w:tcPr>
          <w:p w:rsidR="00303F05" w:rsidRPr="00000863" w:rsidRDefault="00303F05" w:rsidP="00303F05">
            <w:pPr>
              <w:widowControl/>
              <w:suppressAutoHyphens w:val="0"/>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A094 Pandion halliaetus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6-10 indivizi </w:t>
            </w:r>
          </w:p>
        </w:tc>
        <w:tc>
          <w:tcPr>
            <w:tcW w:w="1843"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Nu. Specia nu a fost observata pe amplasamentul proiectului . Distanta fata de proiect al habitatulu favorabil este de peste 1000 m</w:t>
            </w:r>
          </w:p>
        </w:tc>
        <w:tc>
          <w:tcPr>
            <w:tcW w:w="1559"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De la Nord la Sud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Nefavorabila </w:t>
            </w:r>
          </w:p>
        </w:tc>
        <w:tc>
          <w:tcPr>
            <w:tcW w:w="4111"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10 indivizi in migratie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marimii populației % schimbare :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 Altele decat rezultate din variatii naturale</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2408,25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A072 Pernis apivorus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2-3 perechi </w:t>
            </w:r>
          </w:p>
        </w:tc>
        <w:tc>
          <w:tcPr>
            <w:tcW w:w="1843"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Da . Au fost observate pe amplasamentul proiectului </w:t>
            </w:r>
          </w:p>
        </w:tc>
        <w:tc>
          <w:tcPr>
            <w:tcW w:w="1559"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De la Nord la Sud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Necunoscuta</w:t>
            </w:r>
          </w:p>
        </w:tc>
        <w:tc>
          <w:tcPr>
            <w:tcW w:w="4111"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3 nr de perechi.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marimii populației % schimbare :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 Altele decat rezultate din variatii naturale</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3982,43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Zone de protective stricta (raza de 100 m in jurul cuibului ha ) 3,14 ha xnr de cuiburi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lastRenderedPageBreak/>
              <w:t xml:space="preserve">Zone de tampon (raza de 300 m in jurul cuibului  ha) 28,26 ha x nr de cuiburi </w:t>
            </w: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A393 Phalacrocorax</w:t>
            </w:r>
          </w:p>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Pygmaeus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1  pereche cuibaritoare </w:t>
            </w:r>
          </w:p>
        </w:tc>
        <w:tc>
          <w:tcPr>
            <w:tcW w:w="1843"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Nu. Specia nu a fost observata pe amplasamentul proiectului . Distanta fata de proiect al habitatulu favorabil este de peste 1000 m</w:t>
            </w:r>
          </w:p>
        </w:tc>
        <w:tc>
          <w:tcPr>
            <w:tcW w:w="1559"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De la Nord la Sud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1 pereche cuibaritoare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6469,00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marimii populației % schimbare :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 Altele decat rezultate din variatii naturale</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Calitatea apei pe baza indicatorilor fizico-chimici , clasa de calitate cel putin clasa 2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Calitatea apei pe baza indicatorilo ecologici  cel putin clasa 2</w:t>
            </w: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A151 Philomachus pugnax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2000-10 000 indivizi</w:t>
            </w:r>
          </w:p>
        </w:tc>
        <w:tc>
          <w:tcPr>
            <w:tcW w:w="1843"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Nu. Specia nu a fost observata pe amplasamentul proiectului . Distanta fata de proiect al habitatulu favorabil este de peste 1000 m</w:t>
            </w:r>
          </w:p>
        </w:tc>
        <w:tc>
          <w:tcPr>
            <w:tcW w:w="1559"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De la Nord la Sud 100 m</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Nefavorabila </w:t>
            </w:r>
          </w:p>
        </w:tc>
        <w:tc>
          <w:tcPr>
            <w:tcW w:w="4111"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6000 indivizi in migratie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marimii populației % schimbare :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 Altele decat rezultate din variatii naturale</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33601,99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A234 Picus canus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2-5 perechi cuibaritoare </w:t>
            </w:r>
          </w:p>
        </w:tc>
        <w:tc>
          <w:tcPr>
            <w:tcW w:w="1843"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Nu. Specia nu a fost observata pe amplasamentul proiectului . Distanta fata de proiect al habitatulu favorabil este de peste 1000 m</w:t>
            </w:r>
          </w:p>
        </w:tc>
        <w:tc>
          <w:tcPr>
            <w:tcW w:w="1559"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5 perechi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3982,43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marimii populației % schimbare :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 Altele decat rezultate din variatii naturale</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Prezenta arborilor de biodiversitate , nr arbori  maturi / ha , cel putin 5.</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Lemn mort, cel putin 20 mc/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A034 Platalea leucorodia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11 perechi cuibaritoare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30-60 indivizi in migratie </w:t>
            </w:r>
          </w:p>
        </w:tc>
        <w:tc>
          <w:tcPr>
            <w:tcW w:w="1843"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Nu. Specia nu a fost observata pe amplasamentul proiectului . Distanta fata de proiect al habitatulu favorabil este de peste 1000 m</w:t>
            </w:r>
          </w:p>
        </w:tc>
        <w:tc>
          <w:tcPr>
            <w:tcW w:w="1559"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Nefavorabila </w:t>
            </w:r>
          </w:p>
        </w:tc>
        <w:tc>
          <w:tcPr>
            <w:tcW w:w="4111"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11perechi si cel putin 45  indivizi  in pasaj.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78,32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marimii populației % schimbare :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 Altele decat rezultate din variatii naturale</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A032 Plegadis falcinellus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6 perechi cuibaritoare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c>
          <w:tcPr>
            <w:tcW w:w="1843"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lastRenderedPageBreak/>
              <w:t xml:space="preserve">Nu. Specia nu a fost observata pe </w:t>
            </w:r>
            <w:r w:rsidRPr="00000863">
              <w:rPr>
                <w:rFonts w:ascii="Arial" w:eastAsiaTheme="minorHAnsi" w:hAnsi="Arial" w:cs="Arial"/>
                <w:kern w:val="2"/>
                <w:sz w:val="22"/>
                <w:szCs w:val="22"/>
                <w14:ligatures w14:val="standardContextual"/>
              </w:rPr>
              <w:lastRenderedPageBreak/>
              <w:t>amplasamentul proiectului . Distanta fata de proiect al habitatulu favorabil este de peste 1000 m</w:t>
            </w:r>
          </w:p>
        </w:tc>
        <w:tc>
          <w:tcPr>
            <w:tcW w:w="1559"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lastRenderedPageBreak/>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6 perechi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lastRenderedPageBreak/>
              <w:t xml:space="preserve">Suprafata habitatului : cel putin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78,32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marimii populației % schimbare :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 Altele decat rezultate din variatii naturale</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rPr>
          <w:trHeight w:val="3729"/>
        </w:trPr>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A120 Porzana parva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3-6 perechi cuibaritoare  </w:t>
            </w:r>
          </w:p>
        </w:tc>
        <w:tc>
          <w:tcPr>
            <w:tcW w:w="1843"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Nu. Specia nu a fost observata pe amplasamentul proiectului . Distanta fata de proiect al habitatulu favorabil este de peste 1000 m</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6 perechi cuibaritoare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78,32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marimii populației % schimbare :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 Altele decat rezultate din variatii naturale</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Calitatea apei pe baza indicatorilor fizico-chimici , clasa de calitate cel putin clasa 2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Calitatea apei pe baza indicatorilo ecologici  cel putin clasa 2.</w:t>
            </w: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A132 Recurvirostra avosetta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20-60 perechi cuibaritoare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lastRenderedPageBreak/>
              <w:t xml:space="preserve">80-150 de indivizi in migratie  </w:t>
            </w:r>
          </w:p>
        </w:tc>
        <w:tc>
          <w:tcPr>
            <w:tcW w:w="1843"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lastRenderedPageBreak/>
              <w:t xml:space="preserve">Nu. Specia nu a fost observata pe amplasamentul proiectului . </w:t>
            </w:r>
            <w:r w:rsidRPr="00000863">
              <w:rPr>
                <w:rFonts w:ascii="Arial" w:eastAsiaTheme="minorHAnsi" w:hAnsi="Arial" w:cs="Arial"/>
                <w:kern w:val="2"/>
                <w:sz w:val="22"/>
                <w:szCs w:val="22"/>
                <w14:ligatures w14:val="standardContextual"/>
              </w:rPr>
              <w:lastRenderedPageBreak/>
              <w:t>Distanta fata de proiect al habitatulu favorabil este de peste 1000 m</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lastRenderedPageBreak/>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putina 40 perechi cuibaritoare  si 115 indivizi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Suprafata habitatului : trebuie definite in 2 ani</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lastRenderedPageBreak/>
              <w:t xml:space="preserve">Tendintele marimii populației % schimbare :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 Altele decat rezultate din variatii naturale</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A032 Sterna hirundo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20-100  indivizi in migratie </w:t>
            </w:r>
          </w:p>
        </w:tc>
        <w:tc>
          <w:tcPr>
            <w:tcW w:w="1843"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Nu. Specia nu a fost observata pe amplasamentul proiectului . Distanta fata de proiect al habitatulu favorabil este de peste 1000 m</w:t>
            </w:r>
          </w:p>
        </w:tc>
        <w:tc>
          <w:tcPr>
            <w:tcW w:w="1559"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Marimea populatiei : cel putin 10 perechi cuibaritoare si cel putin 60 de indivizi in migratie.</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2408,25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marimii populației % schimbare :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 Altele decat rezultate din variatii naturale</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Calitatea apei pe baza indicatorilor fizico-chimici , clasa de calitate cel putin clasa 2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Calitatea apei pe baza indicatorilo ecologici  cel putin clasa 2.</w:t>
            </w: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A307 Sylvia nisoria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20-40 perechi</w:t>
            </w:r>
          </w:p>
        </w:tc>
        <w:tc>
          <w:tcPr>
            <w:tcW w:w="1843"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w:t>
            </w:r>
            <w:r w:rsidRPr="00000863">
              <w:rPr>
                <w:rFonts w:ascii="Arial" w:eastAsiaTheme="minorHAnsi" w:hAnsi="Arial" w:cs="Arial"/>
                <w:kern w:val="2"/>
                <w:sz w:val="22"/>
                <w:szCs w:val="22"/>
                <w14:ligatures w14:val="standardContextual"/>
              </w:rPr>
              <w:lastRenderedPageBreak/>
              <w:t>habitatulu favorabil este de peste 1000 m</w:t>
            </w:r>
          </w:p>
        </w:tc>
        <w:tc>
          <w:tcPr>
            <w:tcW w:w="1559"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lastRenderedPageBreak/>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IMentinerea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30 perechi cuibaritoare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Suprafata habitatului : trebuie definite in 2 ani</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marimii populației % schimbare :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lastRenderedPageBreak/>
              <w:t xml:space="preserve">Tipar de distributie : fara scaderea semnificativa a tiparului spatial, temporal sau a intensitatii utilizarii habitatelor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 Altele decat rezultate din variatii naturale</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A166 Tringa glareola</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300-800 indivizi </w:t>
            </w:r>
          </w:p>
        </w:tc>
        <w:tc>
          <w:tcPr>
            <w:tcW w:w="1843"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Nu. Specia nu a fost observata pe amplasamentul proiectului . Distanta fata de proiect al habitatulu favorabil este de peste 1000 m</w:t>
            </w:r>
          </w:p>
        </w:tc>
        <w:tc>
          <w:tcPr>
            <w:tcW w:w="1559"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putina 550 indivizi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Suprafata habitatului : trebuie definite in 2 ani</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marimii populației % schimbare :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Tipar de distributie : fara scaderea semnificativa a tiparului spatial, temporal sau a intensitatii utilizarii habitatelor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 Altele decat rezultate din variatii naturale</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547653">
        <w:tc>
          <w:tcPr>
            <w:tcW w:w="14454" w:type="dxa"/>
            <w:gridSpan w:val="7"/>
            <w:shd w:val="clear" w:color="auto" w:fill="auto"/>
          </w:tcPr>
          <w:p w:rsidR="00303F05" w:rsidRPr="00000863" w:rsidRDefault="00303F05" w:rsidP="00303F05">
            <w:pPr>
              <w:widowControl/>
              <w:suppressAutoHyphens w:val="0"/>
              <w:rPr>
                <w:rFonts w:ascii="Arial" w:hAnsi="Arial" w:cs="Arial"/>
                <w:b/>
                <w:bCs/>
                <w:color w:val="000000"/>
                <w:kern w:val="2"/>
                <w:sz w:val="22"/>
                <w:szCs w:val="22"/>
                <w:lang w:eastAsia="en-GB"/>
                <w14:ligatures w14:val="standardContextual"/>
              </w:rPr>
            </w:pPr>
            <w:r w:rsidRPr="00000863">
              <w:rPr>
                <w:rFonts w:ascii="Arial" w:hAnsi="Arial" w:cs="Arial"/>
                <w:b/>
                <w:bCs/>
                <w:color w:val="000000"/>
                <w:kern w:val="2"/>
                <w:sz w:val="22"/>
                <w:szCs w:val="22"/>
                <w:lang w:eastAsia="en-GB"/>
                <w14:ligatures w14:val="standardContextual"/>
              </w:rPr>
              <w:t xml:space="preserve">Specii de pasari migratoare neincluse in Anexa 1 </w:t>
            </w: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A054 Anas acuta</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100-600 indivizi in pasaj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putina 350 indivizi in pasaj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A056 Anas clypeata</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500 -1000</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indivizi</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putina 750 indivizi in pasaj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A052 Anas crecca</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3000-5000 indivizi aflati in pasaj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putina 4000 indivizi in pasaj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A050 Anas Penelope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800-1500 indivizi aflati in pasaj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putina 1150 indivizi in pasaj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 053 Anas platyrhynchos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8000-</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12 000 indivizi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w:t>
            </w:r>
            <w:r w:rsidRPr="00000863">
              <w:rPr>
                <w:rFonts w:ascii="Arial" w:eastAsiaTheme="minorHAnsi" w:hAnsi="Arial" w:cs="Arial"/>
                <w:kern w:val="2"/>
                <w:sz w:val="22"/>
                <w:szCs w:val="22"/>
                <w14:ligatures w14:val="standardContextual"/>
              </w:rPr>
              <w:lastRenderedPageBreak/>
              <w:t xml:space="preserve">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lastRenderedPageBreak/>
              <w:t>De la Nord la Sud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putina 10 000 indivizi in pasaj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A055 Anas querquedula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700-1000 indivizi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putina 700 indivizi in pasaj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A051 Anas strepera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100-300 indivizi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5-8 perechi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putina 200 indivizi in pasaj  si cel putin 8 perechi .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A059 Aythya ferina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100-150 perechi cuibaritoare</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2000-5000 indivizi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putina 125 perechi . si cel putin 3500  indivizi in migratie.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A061 Aythya fuligula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500-1000 indivizi in pasaj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putina 750  indivizi in pasaj.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A067 Bucephala clangula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200-300 indivizi in pasaj</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putina 250  indivizi in pasaj.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A036 Cygnus olor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6-12 indivizi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putina 6  indivizi in pasaj.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A125 Fulica atra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4000-6000 indivizi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300-500 perechi cuibaritoare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w:t>
            </w:r>
            <w:r w:rsidRPr="00000863">
              <w:rPr>
                <w:rFonts w:ascii="Arial" w:eastAsiaTheme="minorHAnsi" w:hAnsi="Arial" w:cs="Arial"/>
                <w:kern w:val="2"/>
                <w:sz w:val="22"/>
                <w:szCs w:val="22"/>
                <w14:ligatures w14:val="standardContextual"/>
              </w:rPr>
              <w:lastRenderedPageBreak/>
              <w:t xml:space="preserve">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lastRenderedPageBreak/>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400 perechi cuibaritoare si 5000 de  indivizi in pasaj.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A459 Larus cachinnans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400-800 indivizi in pasaj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600  de  indivizi in pasaj.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A182 Larus canus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400-1000 indivizi in pasaj</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700  de  indivizi in pasaj.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A183 Larus fuscus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6-20  indivizi in pasaj</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20   de  indivizi in pasaj.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A179 Larus ridibundus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3000-5000 indivizi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4000   de  indivizi in pasaj.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A070  Mergus merganser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10-20 indivizi in migratie</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Marimea populatiei : cel putin 20  de  indivizi in migratie</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A017 Phalacrocorax carbo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300-600 indivizi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Marimea populatiei : cel putin 450 de  indivizi in migratie</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A005  Podiceps cristatus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40-60 perechi cuibaritoare si 150-300 </w:t>
            </w:r>
            <w:r w:rsidRPr="00000863">
              <w:rPr>
                <w:rFonts w:ascii="Arial" w:hAnsi="Arial" w:cs="Arial"/>
                <w:color w:val="000000"/>
                <w:kern w:val="2"/>
                <w:sz w:val="22"/>
                <w:szCs w:val="22"/>
                <w:lang w:eastAsia="en-GB"/>
                <w14:ligatures w14:val="standardContextual"/>
              </w:rPr>
              <w:lastRenderedPageBreak/>
              <w:t xml:space="preserve">indivizi in migratie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lastRenderedPageBreak/>
              <w:t xml:space="preserve">Nu. Specia nu a fost observata pe amplasamentul proiectului . </w:t>
            </w:r>
            <w:r w:rsidRPr="00000863">
              <w:rPr>
                <w:rFonts w:ascii="Arial" w:eastAsiaTheme="minorHAnsi" w:hAnsi="Arial" w:cs="Arial"/>
                <w:kern w:val="2"/>
                <w:sz w:val="22"/>
                <w:szCs w:val="22"/>
                <w14:ligatures w14:val="standardContextual"/>
              </w:rPr>
              <w:lastRenderedPageBreak/>
              <w:t xml:space="preserve">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lastRenderedPageBreak/>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Marimea populatiei : cel putin 50 de perechi si cel putin 225  indivizi in migratie</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A005  Podiceps grisegena</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8-16 indivizi in migratie  si 2-4  indivizi in perioada reproducer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Marimea populatiei : cel putin 16 indivizi in migratie  si cel putin  4 indivizi in reproducere  .</w:t>
            </w: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A005  Podiceps nigricollis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6-12 indivizi perioada reproducer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Marimea populatiei : cel putin 12indivizi in reproducere  .</w:t>
            </w: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A004 Tachybaptus ruficollis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300-500 indivizi in migratie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20-40 perechi cuibaritoare</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Marimea populatiei : cel putin 400 indivizi in rmigratie si  cel putin 40 perechi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A048 Tadorna tadorna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4-8  indivizi in migratie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Marimea populatiei : cel putin 8 indivizi in rmigratie</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547653">
        <w:tc>
          <w:tcPr>
            <w:tcW w:w="14454" w:type="dxa"/>
            <w:gridSpan w:val="7"/>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b/>
                <w:bCs/>
                <w:color w:val="000000"/>
                <w:kern w:val="2"/>
                <w:sz w:val="22"/>
                <w:szCs w:val="22"/>
                <w:lang w:eastAsia="en-GB"/>
                <w14:ligatures w14:val="standardContextual"/>
              </w:rPr>
              <w:t>Tendintele populatiei pentru fiecare specie</w:t>
            </w:r>
            <w:r w:rsidRPr="00000863">
              <w:rPr>
                <w:rFonts w:ascii="Arial" w:hAnsi="Arial" w:cs="Arial"/>
                <w:color w:val="000000"/>
                <w:kern w:val="2"/>
                <w:sz w:val="22"/>
                <w:szCs w:val="22"/>
                <w:lang w:eastAsia="en-GB"/>
                <w14:ligatures w14:val="standardContextual"/>
              </w:rPr>
              <w:t xml:space="preserve">: Schimbare in % : tendinta pe termen lung a populatiei stabil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b/>
                <w:bCs/>
                <w:color w:val="000000"/>
                <w:kern w:val="2"/>
                <w:sz w:val="22"/>
                <w:szCs w:val="22"/>
                <w:lang w:eastAsia="en-GB"/>
                <w14:ligatures w14:val="standardContextual"/>
              </w:rPr>
              <w:t xml:space="preserve">Tipar de distributie: </w:t>
            </w:r>
            <w:r w:rsidRPr="00000863">
              <w:rPr>
                <w:rFonts w:ascii="Arial" w:hAnsi="Arial" w:cs="Arial"/>
                <w:color w:val="000000"/>
                <w:kern w:val="2"/>
                <w:sz w:val="22"/>
                <w:szCs w:val="22"/>
                <w:lang w:eastAsia="en-GB"/>
                <w14:ligatures w14:val="standardContextual"/>
              </w:rPr>
              <w:t xml:space="preserve"> spatial si temporal intensitatea utilizarii habitatelor : fara scadere semnificativa a tiparului spatial temporal sau a intensitatii utilizarii habitatelor pentru fiecare specie altele decat cele rezultate din variatii naturale .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b/>
                <w:bCs/>
                <w:color w:val="000000"/>
                <w:kern w:val="2"/>
                <w:sz w:val="22"/>
                <w:szCs w:val="22"/>
                <w:lang w:eastAsia="en-GB"/>
                <w14:ligatures w14:val="standardContextual"/>
              </w:rPr>
              <w:t>Suprafata habitatelor acvatice  deschise</w:t>
            </w:r>
            <w:r w:rsidRPr="00000863">
              <w:rPr>
                <w:rFonts w:ascii="Arial" w:hAnsi="Arial" w:cs="Arial"/>
                <w:color w:val="000000"/>
                <w:kern w:val="2"/>
                <w:sz w:val="22"/>
                <w:szCs w:val="22"/>
                <w:lang w:eastAsia="en-GB"/>
                <w14:ligatures w14:val="standardContextual"/>
              </w:rPr>
              <w:t xml:space="preserve">  cel putin 2408,25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b/>
                <w:bCs/>
                <w:color w:val="000000"/>
                <w:kern w:val="2"/>
                <w:sz w:val="22"/>
                <w:szCs w:val="22"/>
                <w:lang w:eastAsia="en-GB"/>
                <w14:ligatures w14:val="standardContextual"/>
              </w:rPr>
              <w:t>Suprafata stufarisului si a vegetatiei palustre</w:t>
            </w:r>
            <w:r w:rsidRPr="00000863">
              <w:rPr>
                <w:rFonts w:ascii="Arial" w:hAnsi="Arial" w:cs="Arial"/>
                <w:color w:val="000000"/>
                <w:kern w:val="2"/>
                <w:sz w:val="22"/>
                <w:szCs w:val="22"/>
                <w:lang w:eastAsia="en-GB"/>
                <w14:ligatures w14:val="standardContextual"/>
              </w:rPr>
              <w:t xml:space="preserve"> : cel putin 78,32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b/>
                <w:bCs/>
                <w:color w:val="000000"/>
                <w:kern w:val="2"/>
                <w:sz w:val="22"/>
                <w:szCs w:val="22"/>
                <w:lang w:eastAsia="en-GB"/>
                <w14:ligatures w14:val="standardContextual"/>
              </w:rPr>
              <w:t>Vegetatie lemnoasa in zona litorala si in apropierea corpurilor de apa</w:t>
            </w:r>
            <w:r w:rsidRPr="00000863">
              <w:rPr>
                <w:rFonts w:ascii="Arial" w:hAnsi="Arial" w:cs="Arial"/>
                <w:color w:val="000000"/>
                <w:kern w:val="2"/>
                <w:sz w:val="22"/>
                <w:szCs w:val="22"/>
                <w:lang w:eastAsia="en-GB"/>
                <w14:ligatures w14:val="standardContextual"/>
              </w:rPr>
              <w:t xml:space="preserve">  trebuie definite in termen de 2 ani.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b/>
                <w:bCs/>
                <w:color w:val="000000"/>
                <w:kern w:val="2"/>
                <w:sz w:val="22"/>
                <w:szCs w:val="22"/>
                <w:lang w:eastAsia="en-GB"/>
                <w14:ligatures w14:val="standardContextual"/>
              </w:rPr>
              <w:t>Calitatea apei pe baza indicatorilor fizico- chimici</w:t>
            </w:r>
            <w:r w:rsidRPr="00000863">
              <w:rPr>
                <w:rFonts w:ascii="Arial" w:hAnsi="Arial" w:cs="Arial"/>
                <w:color w:val="000000"/>
                <w:kern w:val="2"/>
                <w:sz w:val="22"/>
                <w:szCs w:val="22"/>
                <w:lang w:eastAsia="en-GB"/>
                <w14:ligatures w14:val="standardContextual"/>
              </w:rPr>
              <w:t xml:space="preserve">  (regimul de oxygen nutrienti saliitate, metale, micro- poluanti organici si inorganici)- clasa de calitate a apei calitativ ecologic :  cel putin clasa de calitate 2 cel putin calitativul stare ecologica buna B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b/>
                <w:bCs/>
                <w:color w:val="000000"/>
                <w:kern w:val="2"/>
                <w:sz w:val="22"/>
                <w:szCs w:val="22"/>
                <w:lang w:eastAsia="en-GB"/>
                <w14:ligatures w14:val="standardContextual"/>
              </w:rPr>
              <w:t>Calitatea apei pe baza indicatorilo ecologici</w:t>
            </w:r>
            <w:r w:rsidRPr="00000863">
              <w:rPr>
                <w:rFonts w:ascii="Arial" w:hAnsi="Arial" w:cs="Arial"/>
                <w:color w:val="000000"/>
                <w:kern w:val="2"/>
                <w:sz w:val="22"/>
                <w:szCs w:val="22"/>
                <w:lang w:eastAsia="en-GB"/>
                <w14:ligatures w14:val="standardContextual"/>
              </w:rPr>
              <w:t xml:space="preserve"> (macronevertebrate fitobentos fitoplancton)</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clasa de calitate a apei calitativ ecologic :  cel putin clasa de calitate 2 cel putin calitativul stare ecologica buna B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547653">
        <w:tc>
          <w:tcPr>
            <w:tcW w:w="14454" w:type="dxa"/>
            <w:gridSpan w:val="7"/>
            <w:shd w:val="clear" w:color="auto" w:fill="auto"/>
          </w:tcPr>
          <w:p w:rsidR="00303F05" w:rsidRPr="00000863" w:rsidRDefault="00303F05" w:rsidP="00303F05">
            <w:pPr>
              <w:widowControl/>
              <w:suppressAutoHyphens w:val="0"/>
              <w:rPr>
                <w:rFonts w:ascii="Arial" w:hAnsi="Arial" w:cs="Arial"/>
                <w:b/>
                <w:bCs/>
                <w:color w:val="000000"/>
                <w:kern w:val="2"/>
                <w:sz w:val="22"/>
                <w:szCs w:val="22"/>
                <w:lang w:eastAsia="en-GB"/>
                <w14:ligatures w14:val="standardContextual"/>
              </w:rPr>
            </w:pPr>
            <w:r w:rsidRPr="00000863">
              <w:rPr>
                <w:rFonts w:ascii="Arial" w:hAnsi="Arial" w:cs="Arial"/>
                <w:b/>
                <w:bCs/>
                <w:color w:val="000000"/>
                <w:kern w:val="2"/>
                <w:sz w:val="22"/>
                <w:szCs w:val="22"/>
                <w:lang w:eastAsia="en-GB"/>
                <w14:ligatures w14:val="standardContextual"/>
              </w:rPr>
              <w:t>Specii associate cu habitate de stufaris</w:t>
            </w: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A028 Ardea cinerea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150-300 indivizi in pasaj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200-250 perechi cuibaritoare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Men’inerea starii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175 indivizi in pasaj  si 225 perechi cuibaritoare </w:t>
            </w: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A123 Gallinula chloropus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Nedefinite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Necunoascuta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nedefinita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A291 Locustella fuviliatilis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100-180 indivizi in reproducere</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Necunoascuta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140 indivizi in pasaj  </w:t>
            </w: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A292 Locustella </w:t>
            </w:r>
          </w:p>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luscinoides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Nedefinite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Necunoascuta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nedefinita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A290 Locustela naevia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4-8 indivizi in reproducere</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w:t>
            </w:r>
            <w:r w:rsidRPr="00000863">
              <w:rPr>
                <w:rFonts w:ascii="Arial" w:eastAsiaTheme="minorHAnsi" w:hAnsi="Arial" w:cs="Arial"/>
                <w:kern w:val="2"/>
                <w:sz w:val="22"/>
                <w:szCs w:val="22"/>
                <w14:ligatures w14:val="standardContextual"/>
              </w:rPr>
              <w:lastRenderedPageBreak/>
              <w:t xml:space="preserve">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lastRenderedPageBreak/>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Necunoascuta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8 indivizi in pasaj  </w:t>
            </w: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A270 Luscinia luscinia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Nedefinite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Necunoascuta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nedefinita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A271 Luscinia megarhynchos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Nedefinite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Necunoascuta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nedefinita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A260 Motacilla flava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Nedefinite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De la Nord la Sud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Necunoascuta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nedefinita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A118 Rallus aquaticus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Nedefinite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Necunoascuta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nedefinita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A336 Remiz pendulinus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Nedefinite </w:t>
            </w:r>
          </w:p>
        </w:tc>
        <w:tc>
          <w:tcPr>
            <w:tcW w:w="1843"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Nu</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Necunoascuta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Mentinerea  sau imbunatatirea   stării  de conservare </w:t>
            </w:r>
          </w:p>
        </w:tc>
      </w:tr>
      <w:tr w:rsidR="00303F05" w:rsidRPr="00000863" w:rsidTr="00547653">
        <w:tc>
          <w:tcPr>
            <w:tcW w:w="14454" w:type="dxa"/>
            <w:gridSpan w:val="7"/>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b/>
                <w:bCs/>
                <w:color w:val="000000"/>
                <w:kern w:val="2"/>
                <w:sz w:val="22"/>
                <w:szCs w:val="22"/>
                <w:lang w:eastAsia="en-GB"/>
                <w14:ligatures w14:val="standardContextual"/>
              </w:rPr>
              <w:t>Tendintele populatiei pentru fiecare specie</w:t>
            </w:r>
            <w:r w:rsidRPr="00000863">
              <w:rPr>
                <w:rFonts w:ascii="Arial" w:hAnsi="Arial" w:cs="Arial"/>
                <w:color w:val="000000"/>
                <w:kern w:val="2"/>
                <w:sz w:val="22"/>
                <w:szCs w:val="22"/>
                <w:lang w:eastAsia="en-GB"/>
                <w14:ligatures w14:val="standardContextual"/>
              </w:rPr>
              <w:t xml:space="preserve">: Schimbare in % : tendinta pe termen lung a populatiei stabil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b/>
                <w:bCs/>
                <w:color w:val="000000"/>
                <w:kern w:val="2"/>
                <w:sz w:val="22"/>
                <w:szCs w:val="22"/>
                <w:lang w:eastAsia="en-GB"/>
                <w14:ligatures w14:val="standardContextual"/>
              </w:rPr>
              <w:t xml:space="preserve">Tipar de distributie: </w:t>
            </w:r>
            <w:r w:rsidRPr="00000863">
              <w:rPr>
                <w:rFonts w:ascii="Arial" w:hAnsi="Arial" w:cs="Arial"/>
                <w:color w:val="000000"/>
                <w:kern w:val="2"/>
                <w:sz w:val="22"/>
                <w:szCs w:val="22"/>
                <w:lang w:eastAsia="en-GB"/>
                <w14:ligatures w14:val="standardContextual"/>
              </w:rPr>
              <w:t xml:space="preserve"> spatial si temporal intensitatea utilizarii habitatelor : fara scadere semnificativa a tiparului spatial temporal sau a intensitatii utilizarii habitatelor pentru fiecare specie altele decat cele rezultate din variatii naturale .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b/>
                <w:bCs/>
                <w:color w:val="000000"/>
                <w:kern w:val="2"/>
                <w:sz w:val="22"/>
                <w:szCs w:val="22"/>
                <w:lang w:eastAsia="en-GB"/>
                <w14:ligatures w14:val="standardContextual"/>
              </w:rPr>
              <w:t>Suprafata stufarisului si a vegetatiei palustre</w:t>
            </w:r>
            <w:r w:rsidRPr="00000863">
              <w:rPr>
                <w:rFonts w:ascii="Arial" w:hAnsi="Arial" w:cs="Arial"/>
                <w:color w:val="000000"/>
                <w:kern w:val="2"/>
                <w:sz w:val="22"/>
                <w:szCs w:val="22"/>
                <w:lang w:eastAsia="en-GB"/>
                <w14:ligatures w14:val="standardContextual"/>
              </w:rPr>
              <w:t xml:space="preserve"> : cel putin 78,32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b/>
                <w:bCs/>
                <w:color w:val="000000"/>
                <w:kern w:val="2"/>
                <w:sz w:val="22"/>
                <w:szCs w:val="22"/>
                <w:lang w:eastAsia="en-GB"/>
                <w14:ligatures w14:val="standardContextual"/>
              </w:rPr>
              <w:t>Vegetatie lemnoasa in zona litorala si in apropierea corpurilor de apa</w:t>
            </w:r>
            <w:r w:rsidRPr="00000863">
              <w:rPr>
                <w:rFonts w:ascii="Arial" w:hAnsi="Arial" w:cs="Arial"/>
                <w:color w:val="000000"/>
                <w:kern w:val="2"/>
                <w:sz w:val="22"/>
                <w:szCs w:val="22"/>
                <w:lang w:eastAsia="en-GB"/>
                <w14:ligatures w14:val="standardContextual"/>
              </w:rPr>
              <w:t xml:space="preserve">  trebuie definite in termen de 2 ani.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Nivelul apei : m : Fara fluctuatii rapide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b/>
                <w:bCs/>
                <w:color w:val="000000"/>
                <w:kern w:val="2"/>
                <w:sz w:val="22"/>
                <w:szCs w:val="22"/>
                <w:lang w:eastAsia="en-GB"/>
                <w14:ligatures w14:val="standardContextual"/>
              </w:rPr>
              <w:t>Calitatea apei pe baza indicatorilor fizico- chimici</w:t>
            </w:r>
            <w:r w:rsidRPr="00000863">
              <w:rPr>
                <w:rFonts w:ascii="Arial" w:hAnsi="Arial" w:cs="Arial"/>
                <w:color w:val="000000"/>
                <w:kern w:val="2"/>
                <w:sz w:val="22"/>
                <w:szCs w:val="22"/>
                <w:lang w:eastAsia="en-GB"/>
                <w14:ligatures w14:val="standardContextual"/>
              </w:rPr>
              <w:t xml:space="preserve">  (regimul de oxygen nutrienti saliitate, metale, micro- poluanti organici si inorganici)- clasa de calitate a apei calitativ ecologic :  cel putin clasa de calitate 2 cel putin calitativul stare ecologica buna B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b/>
                <w:bCs/>
                <w:color w:val="000000"/>
                <w:kern w:val="2"/>
                <w:sz w:val="22"/>
                <w:szCs w:val="22"/>
                <w:lang w:eastAsia="en-GB"/>
                <w14:ligatures w14:val="standardContextual"/>
              </w:rPr>
              <w:t>Calitatea apei pe baza indicatorilo ecologici</w:t>
            </w:r>
            <w:r w:rsidRPr="00000863">
              <w:rPr>
                <w:rFonts w:ascii="Arial" w:hAnsi="Arial" w:cs="Arial"/>
                <w:color w:val="000000"/>
                <w:kern w:val="2"/>
                <w:sz w:val="22"/>
                <w:szCs w:val="22"/>
                <w:lang w:eastAsia="en-GB"/>
                <w14:ligatures w14:val="standardContextual"/>
              </w:rPr>
              <w:t xml:space="preserve"> (macronevertebrate fitobentos fitoplancton)</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clasa de calitate a apei calitativ ecologic :  cel putin clasa de calitate 2 cel putin calitativul stare ecologica buna B </w:t>
            </w:r>
          </w:p>
          <w:p w:rsidR="00303F05" w:rsidRPr="00000863" w:rsidRDefault="00303F05" w:rsidP="00303F05">
            <w:pPr>
              <w:widowControl/>
              <w:suppressAutoHyphens w:val="0"/>
              <w:rPr>
                <w:rFonts w:ascii="Arial" w:eastAsiaTheme="minorHAnsi" w:hAnsi="Arial" w:cs="Arial"/>
                <w:kern w:val="2"/>
                <w:sz w:val="22"/>
                <w:szCs w:val="22"/>
                <w14:ligatures w14:val="standardContextual"/>
              </w:rPr>
            </w:pPr>
          </w:p>
        </w:tc>
      </w:tr>
      <w:tr w:rsidR="00303F05" w:rsidRPr="00000863" w:rsidTr="00547653">
        <w:tc>
          <w:tcPr>
            <w:tcW w:w="14454" w:type="dxa"/>
            <w:gridSpan w:val="7"/>
            <w:shd w:val="clear" w:color="auto" w:fill="auto"/>
          </w:tcPr>
          <w:p w:rsidR="00303F05" w:rsidRPr="00000863" w:rsidRDefault="00303F05" w:rsidP="00303F05">
            <w:pPr>
              <w:widowControl/>
              <w:suppressAutoHyphens w:val="0"/>
              <w:rPr>
                <w:rFonts w:ascii="Arial" w:hAnsi="Arial" w:cs="Arial"/>
                <w:b/>
                <w:bCs/>
                <w:color w:val="000000"/>
                <w:kern w:val="2"/>
                <w:sz w:val="22"/>
                <w:szCs w:val="22"/>
                <w:lang w:eastAsia="en-GB"/>
                <w14:ligatures w14:val="standardContextual"/>
              </w:rPr>
            </w:pPr>
            <w:r w:rsidRPr="00000863">
              <w:rPr>
                <w:rFonts w:ascii="Arial" w:hAnsi="Arial" w:cs="Arial"/>
                <w:b/>
                <w:bCs/>
                <w:color w:val="000000"/>
                <w:kern w:val="2"/>
                <w:sz w:val="22"/>
                <w:szCs w:val="22"/>
                <w:lang w:eastAsia="en-GB"/>
                <w14:ligatures w14:val="standardContextual"/>
              </w:rPr>
              <w:t xml:space="preserve">Specii associate cu habitate acvatice litorale </w:t>
            </w: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A149 Calidris alpina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300-600 indivizi in pasaj</w:t>
            </w:r>
          </w:p>
        </w:tc>
        <w:tc>
          <w:tcPr>
            <w:tcW w:w="1843"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Nu. Specia nu a fost observata pe amplasamentul proiectului . Distanta fata de proiect al habitatulu favorabil este de peste 1000 m</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starii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450 indivizi in pasaj </w:t>
            </w: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A147 Calidris ferruginea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Trebuie definite in 2 ani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Trebuie evaluate in 2 ani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A146 Calidris temminekii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Trebuie definite in 2 ani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Trebuie evaluate in 2 ani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A137 Charadrius hiaticula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Trebuie definite in 2 ani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Trebuie evaluate in 2 ani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A136 Charadrius dubius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25-40 Numar de perechi cuibaritoare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lastRenderedPageBreak/>
              <w:t xml:space="preserve">50-80 de indivizi in pasaj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lastRenderedPageBreak/>
              <w:t xml:space="preserve">Nu. Specia nu a fost observata pe amplasamentul proiectului . </w:t>
            </w:r>
            <w:r w:rsidRPr="00000863">
              <w:rPr>
                <w:rFonts w:ascii="Arial" w:eastAsiaTheme="minorHAnsi" w:hAnsi="Arial" w:cs="Arial"/>
                <w:kern w:val="2"/>
                <w:sz w:val="22"/>
                <w:szCs w:val="22"/>
                <w14:ligatures w14:val="standardContextual"/>
              </w:rPr>
              <w:lastRenderedPageBreak/>
              <w:t xml:space="preserve">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lastRenderedPageBreak/>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Nefavorabila  rea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starii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Marimea populatiei : cel putin 40 de perechi cuibaritoare si cel putin 65  indivizi in pasaj</w:t>
            </w: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A153 Gallinago gallinago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15 Numar de perechi cuibaritoare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200-400  de indivizi in pasaj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starii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Marimea populatiei : cel putin 15 de perechi cuibaritoare si cel putin 300  indivizi in pasaj</w:t>
            </w: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A150 Limicola falcinellus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2-6  exemplar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starii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Marimea populatiei : cel putin 6  indivizi in pasaj</w:t>
            </w: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A156 Limosa limosa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500-1500 indivizi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10 perechi cuiibaritoare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starii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10 de perechi cuibaritoare cel putin 1000 indivizi </w:t>
            </w: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A160 Numenius arquata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400-1000 indivizi in migratie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Marimea populatiei : 700</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A158 Numenius phaeopus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2000-4000 indivizi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Nu a fost stabilita de administrator sau ANANP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Marimea populatiei : cel putin 3000</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A141 Pluvialis squatarola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Trebuie definite in 2 ani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Trebuie evaluate in 2 ani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A161 Tringa erythropus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200-300 indivizi in migratie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w:t>
            </w:r>
            <w:r w:rsidRPr="00000863">
              <w:rPr>
                <w:rFonts w:ascii="Arial" w:eastAsiaTheme="minorHAnsi" w:hAnsi="Arial" w:cs="Arial"/>
                <w:kern w:val="2"/>
                <w:sz w:val="22"/>
                <w:szCs w:val="22"/>
                <w14:ligatures w14:val="standardContextual"/>
              </w:rPr>
              <w:lastRenderedPageBreak/>
              <w:t xml:space="preserve">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lastRenderedPageBreak/>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Marimea populatiei : cel putin 3000</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A164 Tringa nebularia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Trebuie definite in 2 ani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Trebuie evaluate in 2 ani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A165 Tringa ochropus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3200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populației pe termen lung a populatiei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Tipar de distributie : fara scaderea semnificativa a tiparului spatial, temporal sau a intensitatii utilizarii habitatelor</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Calitatea apei pe baza indicatorilor fizico-chimici , clasa de calitate cel putin clasa 2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Calitatea apei pe baza indicatorilo ecologici  cel putin clasa 2</w:t>
            </w: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A162 Tringa totanus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10-40 indivizi ce cuibaresc</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w:t>
            </w:r>
            <w:r w:rsidRPr="00000863">
              <w:rPr>
                <w:rFonts w:ascii="Arial" w:eastAsiaTheme="minorHAnsi" w:hAnsi="Arial" w:cs="Arial"/>
                <w:kern w:val="2"/>
                <w:sz w:val="22"/>
                <w:szCs w:val="22"/>
                <w14:ligatures w14:val="standardContextual"/>
              </w:rPr>
              <w:lastRenderedPageBreak/>
              <w:t xml:space="preserve">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lastRenderedPageBreak/>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Trebuie evaluate in 2 ani , Cel putin 40 de indivizi in perioada de reproducere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A142 Vanellus vanellus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125  perechi in periada de reproducere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2000-4000 indivizi in perioada de migratie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ani , Cel putin 125 perechi cuibaritoare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547653">
        <w:tc>
          <w:tcPr>
            <w:tcW w:w="14454" w:type="dxa"/>
            <w:gridSpan w:val="7"/>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b/>
                <w:bCs/>
                <w:color w:val="000000"/>
                <w:kern w:val="2"/>
                <w:sz w:val="22"/>
                <w:szCs w:val="22"/>
                <w:lang w:eastAsia="en-GB"/>
                <w14:ligatures w14:val="standardContextual"/>
              </w:rPr>
              <w:t>Tendintele populatiei pentru fiecare specie</w:t>
            </w:r>
            <w:r w:rsidRPr="00000863">
              <w:rPr>
                <w:rFonts w:ascii="Arial" w:hAnsi="Arial" w:cs="Arial"/>
                <w:color w:val="000000"/>
                <w:kern w:val="2"/>
                <w:sz w:val="22"/>
                <w:szCs w:val="22"/>
                <w:lang w:eastAsia="en-GB"/>
                <w14:ligatures w14:val="standardContextual"/>
              </w:rPr>
              <w:t xml:space="preserve">: Schimbare in % : tendinta pe termen lung a populatiei stabil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b/>
                <w:bCs/>
                <w:color w:val="000000"/>
                <w:kern w:val="2"/>
                <w:sz w:val="22"/>
                <w:szCs w:val="22"/>
                <w:lang w:eastAsia="en-GB"/>
                <w14:ligatures w14:val="standardContextual"/>
              </w:rPr>
              <w:t xml:space="preserve">Tipar de distributie: </w:t>
            </w:r>
            <w:r w:rsidRPr="00000863">
              <w:rPr>
                <w:rFonts w:ascii="Arial" w:hAnsi="Arial" w:cs="Arial"/>
                <w:color w:val="000000"/>
                <w:kern w:val="2"/>
                <w:sz w:val="22"/>
                <w:szCs w:val="22"/>
                <w:lang w:eastAsia="en-GB"/>
                <w14:ligatures w14:val="standardContextual"/>
              </w:rPr>
              <w:t xml:space="preserve"> spatial si temporal intensitatea utilizarii habitatelor : fara scadere semnificativa a tiparului spatial temporal sau a intensitatii utilizarii habitatelor pentru fiecare specie altele decat cele rezultate din variatii naturale .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Nivelul apei : m :  Stabila Fara fluctuatii rapide </w:t>
            </w:r>
          </w:p>
          <w:p w:rsidR="00303F05" w:rsidRPr="00000863" w:rsidRDefault="00303F05" w:rsidP="00303F05">
            <w:pPr>
              <w:widowControl/>
              <w:suppressAutoHyphens w:val="0"/>
              <w:rPr>
                <w:rFonts w:ascii="Arial" w:hAnsi="Arial" w:cs="Arial"/>
                <w:b/>
                <w:bCs/>
                <w:color w:val="000000"/>
                <w:kern w:val="2"/>
                <w:sz w:val="22"/>
                <w:szCs w:val="22"/>
                <w:lang w:eastAsia="en-GB"/>
                <w14:ligatures w14:val="standardContextual"/>
              </w:rPr>
            </w:pPr>
            <w:r w:rsidRPr="00000863">
              <w:rPr>
                <w:rFonts w:ascii="Arial" w:hAnsi="Arial" w:cs="Arial"/>
                <w:b/>
                <w:bCs/>
                <w:color w:val="000000"/>
                <w:kern w:val="2"/>
                <w:sz w:val="22"/>
                <w:szCs w:val="22"/>
                <w:lang w:eastAsia="en-GB"/>
                <w14:ligatures w14:val="standardContextual"/>
              </w:rPr>
              <w:t>Habitate litorae cu apa putin adanca mai putin de 20 cm – trebuie definite in 2 ani</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b/>
                <w:bCs/>
                <w:color w:val="000000"/>
                <w:kern w:val="2"/>
                <w:sz w:val="22"/>
                <w:szCs w:val="22"/>
                <w:lang w:eastAsia="en-GB"/>
                <w14:ligatures w14:val="standardContextual"/>
              </w:rPr>
              <w:t xml:space="preserve">Surpari de mal , rupture de substrat nisipos  trebuie definite in termen de 2 ani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547653">
        <w:tc>
          <w:tcPr>
            <w:tcW w:w="14454" w:type="dxa"/>
            <w:gridSpan w:val="7"/>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Specii associate cu habitate deschise , terenuri Agricole utilizate in mod extensiv</w:t>
            </w: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A348 Corvus frugilegus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800- 1000 perechi cuibaritoare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De la Nord la Sud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Marimea populatiei : cel putina 900 perechi cuibaritoare</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Cel putin 125  perechi cuibaritoare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 </w:t>
            </w: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A096 Falco tinnunculus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60-80 perechi cuibaritoare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De la Nord la Sud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70 perechi cuibaritoare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A041 Anser albifrons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250-2000 indivizi care ierneaza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Marimea populatiei : cel putina 1125</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3200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populației pe termen lung a populatiei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Tipar de distributie : fara scaderea semnificativa a tiparului spatial, temporal sau a intensitatii utilizarii habitatelor</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Calitatea apei pe baza indicatorilor fizico-chimici , clasa de calitate cel putin clasa 2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Calitatea apei pe baza indicatorilo ecologici  cel putin clasa 2</w:t>
            </w: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A259 Anthus spinoletta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8-20 indivizi  care ierneaza</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w:t>
            </w:r>
            <w:r w:rsidRPr="00000863">
              <w:rPr>
                <w:rFonts w:ascii="Arial" w:eastAsiaTheme="minorHAnsi" w:hAnsi="Arial" w:cs="Arial"/>
                <w:kern w:val="2"/>
                <w:sz w:val="22"/>
                <w:szCs w:val="22"/>
                <w14:ligatures w14:val="standardContextual"/>
              </w:rPr>
              <w:lastRenderedPageBreak/>
              <w:t xml:space="preserve">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lastRenderedPageBreak/>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putina 14indivizi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Cel putin 125  perechi cuibaritoare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21 069,40ha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populației pe termen lung a populatiei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lastRenderedPageBreak/>
              <w:t>Tipar de distributie : fara scaderea semnificativa a tiparului spatial, temporal sau a intensitatii utilizarii habitatelor</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Suprafata pajistilor  cel putin 21069,4 ha</w:t>
            </w: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A208 Columba palumbus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Trebuie definite in 2 ani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Trebuie evaluate in 2 ani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A113 Coturnix coturnix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Trebuie definite in 2 ani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Trebuie evaluate in 2 ani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A212 Cuculus canorus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Trebuie definite in 2 ani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w:t>
            </w:r>
            <w:r w:rsidRPr="00000863">
              <w:rPr>
                <w:rFonts w:ascii="Arial" w:eastAsiaTheme="minorHAnsi" w:hAnsi="Arial" w:cs="Arial"/>
                <w:kern w:val="2"/>
                <w:sz w:val="22"/>
                <w:szCs w:val="22"/>
                <w14:ligatures w14:val="standardContextual"/>
              </w:rPr>
              <w:lastRenderedPageBreak/>
              <w:t xml:space="preserve">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lastRenderedPageBreak/>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Trebuie evaluate in 2 ani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A299 Hippolais icterina</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Trebuie definite in 2 ani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Trebuie evaluate in 2 ani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A233 Jynx torquilla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Trebuie definite in 2 ani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Trebuie evaluate in 2 ani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A366 Miliaria calandra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Trebuie definite in 2 ani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Trebuie evaluate in 2 ani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A262 Motacilla alba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300-400 perechi cuibaritoare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w:t>
            </w:r>
            <w:r w:rsidRPr="00000863">
              <w:rPr>
                <w:rFonts w:ascii="Arial" w:eastAsiaTheme="minorHAnsi" w:hAnsi="Arial" w:cs="Arial"/>
                <w:kern w:val="2"/>
                <w:sz w:val="22"/>
                <w:szCs w:val="22"/>
                <w14:ligatures w14:val="standardContextual"/>
              </w:rPr>
              <w:lastRenderedPageBreak/>
              <w:t xml:space="preserve">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lastRenderedPageBreak/>
              <w:t>De la Nord la Sud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350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Suprafata habitatului : cel putin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35615 ha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lastRenderedPageBreak/>
              <w:t>Suprafata habitatelor de pajisti utilizate extensive  21 069,4 ha</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Tendintele populației pe termen lung a populatiei stabila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Tipar de distributie : fara scaderea semnificativa a tiparului spatial, temporal sau a intensitatii utilizarii habitatelor</w:t>
            </w: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A277 Oenanthe Oenanthe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Trebuie definite in 2 ani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Trebuie evaluate in 2 ani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A337 Oriolus oriolus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Trebuie definite in 2 ani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Trebuie evaluate in 2 ani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A249 Riparia riparia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200-800 indivizi in migratie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w:t>
            </w:r>
            <w:r w:rsidRPr="00000863">
              <w:rPr>
                <w:rFonts w:ascii="Arial" w:eastAsiaTheme="minorHAnsi" w:hAnsi="Arial" w:cs="Arial"/>
                <w:kern w:val="2"/>
                <w:sz w:val="22"/>
                <w:szCs w:val="22"/>
                <w14:ligatures w14:val="standardContextual"/>
              </w:rPr>
              <w:lastRenderedPageBreak/>
              <w:t xml:space="preserve">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lastRenderedPageBreak/>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Favorabila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cel putin 500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A275 Saxicola rubetra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Trebuie definite in 2 ani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Trebuie evaluate in 2 ani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r w:rsidRPr="00000863">
              <w:rPr>
                <w:rFonts w:ascii="Arial" w:hAnsi="Arial" w:cs="Arial"/>
                <w:b/>
                <w:bCs/>
                <w:color w:val="000000"/>
                <w:kern w:val="2"/>
                <w:sz w:val="22"/>
                <w:szCs w:val="22"/>
                <w:lang w:val="ro-RO" w:eastAsia="en-GB"/>
                <w14:ligatures w14:val="standardContextual"/>
              </w:rPr>
              <w:t>.</w:t>
            </w: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A210 Streptopelia turtur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Trebuie definite in 2 ani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Trebuie evaluate in 2 ani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A351 Sturnus vulgaris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Trebuie definite in 2 ani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Trebuie evaluate in 2 ani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A310 Sylvia borin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Trebuie definite in 2 ani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Trebuie evaluate in 2 ani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A232 Upupa epops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Trebuie definite in 2 ani </w:t>
            </w:r>
          </w:p>
        </w:tc>
        <w:tc>
          <w:tcPr>
            <w:tcW w:w="1843"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Nu. Specia nu a fost observata pe amplasamentul proiectului . Distanta fata de proiect al habitatulu favorabil este de peste 1000 m</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Trebuie evaluate in 2 ani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547653">
        <w:tc>
          <w:tcPr>
            <w:tcW w:w="14454" w:type="dxa"/>
            <w:gridSpan w:val="7"/>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b/>
                <w:bCs/>
                <w:color w:val="000000"/>
                <w:kern w:val="2"/>
                <w:sz w:val="22"/>
                <w:szCs w:val="22"/>
                <w:lang w:eastAsia="en-GB"/>
                <w14:ligatures w14:val="standardContextual"/>
              </w:rPr>
              <w:t>Tendintele populatiei pentru fiecare specie</w:t>
            </w:r>
            <w:r w:rsidRPr="00000863">
              <w:rPr>
                <w:rFonts w:ascii="Arial" w:hAnsi="Arial" w:cs="Arial"/>
                <w:color w:val="000000"/>
                <w:kern w:val="2"/>
                <w:sz w:val="22"/>
                <w:szCs w:val="22"/>
                <w:lang w:eastAsia="en-GB"/>
                <w14:ligatures w14:val="standardContextual"/>
              </w:rPr>
              <w:t xml:space="preserve">: Schimbare in % : tendinta pe termen lung a populatiei stabil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b/>
                <w:bCs/>
                <w:color w:val="000000"/>
                <w:kern w:val="2"/>
                <w:sz w:val="22"/>
                <w:szCs w:val="22"/>
                <w:lang w:eastAsia="en-GB"/>
                <w14:ligatures w14:val="standardContextual"/>
              </w:rPr>
              <w:t xml:space="preserve">Tipar de distributie: </w:t>
            </w:r>
            <w:r w:rsidRPr="00000863">
              <w:rPr>
                <w:rFonts w:ascii="Arial" w:hAnsi="Arial" w:cs="Arial"/>
                <w:color w:val="000000"/>
                <w:kern w:val="2"/>
                <w:sz w:val="22"/>
                <w:szCs w:val="22"/>
                <w:lang w:eastAsia="en-GB"/>
                <w14:ligatures w14:val="standardContextual"/>
              </w:rPr>
              <w:t xml:space="preserve"> spatial si temporal intensitatea utilizarii habitatelor : fara scadere semnificativa a tiparului spatial temporal sau a intensitatii utilizarii habitatelor pentru fiecare specie altele decat cele rezultate din variatii naturale .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Suprafata habitatelor terestre deschise (terenuri Agricole utilizate in mod extensiv) ha: trebuie definite in 2 ani</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Suprafata habitatelor cu vegetatie de tufaris  ha trebuie definite in 2 ani</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547653">
        <w:tc>
          <w:tcPr>
            <w:tcW w:w="14454" w:type="dxa"/>
            <w:gridSpan w:val="7"/>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Specii associate cu habitate de padure tufaris; </w:t>
            </w: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A373 Coccothraustes coccothraustes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Trebuie definite in 2 ani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w:t>
            </w:r>
            <w:r w:rsidRPr="00000863">
              <w:rPr>
                <w:rFonts w:ascii="Arial" w:eastAsiaTheme="minorHAnsi" w:hAnsi="Arial" w:cs="Arial"/>
                <w:kern w:val="2"/>
                <w:sz w:val="22"/>
                <w:szCs w:val="22"/>
                <w14:ligatures w14:val="standardContextual"/>
              </w:rPr>
              <w:lastRenderedPageBreak/>
              <w:t xml:space="preserve">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lastRenderedPageBreak/>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Trebuie evaluate in 2 ani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A207 Columba oenas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Trebuie definite in 2 ani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Trebuie evaluate in 2 ani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A319 Muscicapa striata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Trebuie definite in 2 ani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Trebuie evaluate in 2 ani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A274 Phoenicurus phoenicurus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Trebuie definite in 2 ani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Trebuie evaluate in 2 ani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A340 Phylloscopus collybita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Trebuie definite in 2 ani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w:t>
            </w:r>
            <w:r w:rsidRPr="00000863">
              <w:rPr>
                <w:rFonts w:ascii="Arial" w:eastAsiaTheme="minorHAnsi" w:hAnsi="Arial" w:cs="Arial"/>
                <w:kern w:val="2"/>
                <w:sz w:val="22"/>
                <w:szCs w:val="22"/>
                <w14:ligatures w14:val="standardContextual"/>
              </w:rPr>
              <w:lastRenderedPageBreak/>
              <w:t xml:space="preserve">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lastRenderedPageBreak/>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lastRenderedPageBreak/>
              <w:t xml:space="preserve">Marimea populatiei : Trebuie evaluate in 2 ani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A314 Phylloscopus sibilatrix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Trebuie definite in 2 ani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Trebuie evaluate in 2 ani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A361 Serinus serinus</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Trebuie definite in 2 ani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Trebuie evaluate in 2 ani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A249 Sylvia atricapilla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Trebuie definite in 2 ani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w:t>
            </w:r>
            <w:r w:rsidRPr="00000863">
              <w:rPr>
                <w:rFonts w:ascii="Arial" w:eastAsiaTheme="minorHAnsi" w:hAnsi="Arial" w:cs="Arial"/>
                <w:kern w:val="2"/>
                <w:sz w:val="22"/>
                <w:szCs w:val="22"/>
                <w14:ligatures w14:val="standardContextual"/>
              </w:rPr>
              <w:lastRenderedPageBreak/>
              <w:t xml:space="preserve">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lastRenderedPageBreak/>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Trebuie evaluate in 2 ani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A308 Sylvia curruca</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Trebuie definite in 2 ani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Trebuie evaluate in 2 ani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A283 Turdus merula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Trebuie definite in 2 ani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Trebuie evaluate in 2 ani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A285 Turdus philomelos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Trebuie definite in 2 ani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Trebuie evaluate in 2 ani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A287 Turdus viscivorus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Trebuie definite in 2 ani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w:t>
            </w:r>
            <w:r w:rsidRPr="00000863">
              <w:rPr>
                <w:rFonts w:ascii="Arial" w:eastAsiaTheme="minorHAnsi" w:hAnsi="Arial" w:cs="Arial"/>
                <w:kern w:val="2"/>
                <w:sz w:val="22"/>
                <w:szCs w:val="22"/>
                <w14:ligatures w14:val="standardContextual"/>
              </w:rPr>
              <w:lastRenderedPageBreak/>
              <w:t xml:space="preserve">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lastRenderedPageBreak/>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lastRenderedPageBreak/>
              <w:t xml:space="preserve">Marimea populatiei : Trebuie evaluate in 2 ani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547653">
        <w:tc>
          <w:tcPr>
            <w:tcW w:w="14454" w:type="dxa"/>
            <w:gridSpan w:val="7"/>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b/>
                <w:bCs/>
                <w:color w:val="000000"/>
                <w:kern w:val="2"/>
                <w:sz w:val="22"/>
                <w:szCs w:val="22"/>
                <w:lang w:eastAsia="en-GB"/>
                <w14:ligatures w14:val="standardContextual"/>
              </w:rPr>
              <w:t>Tendintele populatiei pentru fiecare specie</w:t>
            </w:r>
            <w:r w:rsidRPr="00000863">
              <w:rPr>
                <w:rFonts w:ascii="Arial" w:hAnsi="Arial" w:cs="Arial"/>
                <w:color w:val="000000"/>
                <w:kern w:val="2"/>
                <w:sz w:val="22"/>
                <w:szCs w:val="22"/>
                <w:lang w:eastAsia="en-GB"/>
                <w14:ligatures w14:val="standardContextual"/>
              </w:rPr>
              <w:t xml:space="preserve">: Schimbare in % : tendinta pe termen lung a populatiei stabil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b/>
                <w:bCs/>
                <w:color w:val="000000"/>
                <w:kern w:val="2"/>
                <w:sz w:val="22"/>
                <w:szCs w:val="22"/>
                <w:lang w:eastAsia="en-GB"/>
                <w14:ligatures w14:val="standardContextual"/>
              </w:rPr>
              <w:t xml:space="preserve">Tipar de distributie: </w:t>
            </w:r>
            <w:r w:rsidRPr="00000863">
              <w:rPr>
                <w:rFonts w:ascii="Arial" w:hAnsi="Arial" w:cs="Arial"/>
                <w:color w:val="000000"/>
                <w:kern w:val="2"/>
                <w:sz w:val="22"/>
                <w:szCs w:val="22"/>
                <w:lang w:eastAsia="en-GB"/>
                <w14:ligatures w14:val="standardContextual"/>
              </w:rPr>
              <w:t xml:space="preserve"> spatial si temporal intensitatea utilizarii habitatelor : fara scadere semnificativa a tiparului spatial temporal sau a intensitatii utilizarii habitatelor pentru fiecare specie altele decat cele rezultate din variatii naturale .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Suprafata habitatelor terestre deschise (terenuri Agricole utilizate in mod extensiv) ha: trebuie definite in 2 ani</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Suprafata habitatelor de padure  ha trebuie definite in 2 ani</w:t>
            </w:r>
          </w:p>
          <w:p w:rsidR="00303F05" w:rsidRPr="00000863" w:rsidRDefault="00303F05" w:rsidP="00303F05">
            <w:pPr>
              <w:widowControl/>
              <w:suppressAutoHyphens w:val="0"/>
              <w:rPr>
                <w:rFonts w:ascii="Arial" w:hAnsi="Arial" w:cs="Arial"/>
                <w:b/>
                <w:bCs/>
                <w:color w:val="000000"/>
                <w:kern w:val="2"/>
                <w:sz w:val="22"/>
                <w:szCs w:val="22"/>
                <w:lang w:val="ro-RO" w:eastAsia="en-GB"/>
                <w14:ligatures w14:val="standardContextual"/>
              </w:rPr>
            </w:pPr>
          </w:p>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547653">
        <w:tc>
          <w:tcPr>
            <w:tcW w:w="14454" w:type="dxa"/>
            <w:gridSpan w:val="7"/>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Specii associate cu habitate urbane</w:t>
            </w: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A253 Delichon urbica</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Trebuie definite in 2 ani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eastAsiaTheme="minorHAnsi" w:hAnsi="Arial" w:cs="Arial"/>
                <w:kern w:val="2"/>
                <w:sz w:val="22"/>
                <w:szCs w:val="22"/>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Trebuie evaluate in 2 ani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A251 Hirundo rustica</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Trebuie definite in 2 ani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w:t>
            </w:r>
            <w:r w:rsidRPr="00000863">
              <w:rPr>
                <w:rFonts w:ascii="Arial" w:eastAsiaTheme="minorHAnsi" w:hAnsi="Arial" w:cs="Arial"/>
                <w:kern w:val="2"/>
                <w:sz w:val="22"/>
                <w:szCs w:val="22"/>
                <w14:ligatures w14:val="standardContextual"/>
              </w:rPr>
              <w:lastRenderedPageBreak/>
              <w:t xml:space="preserve">favorabil este de peste 1000 m </w:t>
            </w:r>
          </w:p>
        </w:tc>
        <w:tc>
          <w:tcPr>
            <w:tcW w:w="1559"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lastRenderedPageBreak/>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Trebuie evaluate in 2 ani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000863">
        <w:tc>
          <w:tcPr>
            <w:tcW w:w="1129" w:type="dxa"/>
            <w:shd w:val="clear" w:color="auto" w:fill="auto"/>
          </w:tcPr>
          <w:p w:rsidR="00303F05" w:rsidRPr="00000863" w:rsidRDefault="00303F05" w:rsidP="00303F05">
            <w:pPr>
              <w:widowControl/>
              <w:suppressAutoHyphens w:val="0"/>
              <w:jc w:val="center"/>
              <w:rPr>
                <w:rFonts w:ascii="Arial" w:hAnsi="Arial" w:cs="Arial"/>
                <w:b/>
                <w:bCs/>
                <w:color w:val="000000"/>
                <w:kern w:val="2"/>
                <w:sz w:val="22"/>
                <w:szCs w:val="22"/>
                <w:lang w:val="ro-RO" w:eastAsia="en-GB"/>
                <w14:ligatures w14:val="standardContextual"/>
              </w:rPr>
            </w:pPr>
          </w:p>
        </w:tc>
        <w:tc>
          <w:tcPr>
            <w:tcW w:w="2694" w:type="dxa"/>
            <w:shd w:val="clear" w:color="auto" w:fill="auto"/>
          </w:tcPr>
          <w:p w:rsidR="00303F05" w:rsidRPr="00000863" w:rsidRDefault="00303F05" w:rsidP="00303F05">
            <w:pPr>
              <w:widowControl/>
              <w:suppressAutoHyphens w:val="0"/>
              <w:rPr>
                <w:rFonts w:ascii="Arial" w:eastAsiaTheme="minorHAnsi" w:hAnsi="Arial" w:cs="Arial"/>
                <w:i/>
                <w:iCs/>
                <w:kern w:val="2"/>
                <w:sz w:val="22"/>
                <w:szCs w:val="22"/>
                <w14:ligatures w14:val="standardContextual"/>
              </w:rPr>
            </w:pPr>
            <w:r w:rsidRPr="00000863">
              <w:rPr>
                <w:rFonts w:ascii="Arial" w:eastAsiaTheme="minorHAnsi" w:hAnsi="Arial" w:cs="Arial"/>
                <w:i/>
                <w:iCs/>
                <w:kern w:val="2"/>
                <w:sz w:val="22"/>
                <w:szCs w:val="22"/>
                <w14:ligatures w14:val="standardContextual"/>
              </w:rPr>
              <w:t xml:space="preserve">A273 Phoenicurus ochruros </w:t>
            </w:r>
          </w:p>
        </w:tc>
        <w:tc>
          <w:tcPr>
            <w:tcW w:w="1417"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Trebuie definite in 2 ani </w:t>
            </w:r>
          </w:p>
        </w:tc>
        <w:tc>
          <w:tcPr>
            <w:tcW w:w="1843" w:type="dxa"/>
            <w:shd w:val="clear" w:color="auto" w:fill="auto"/>
          </w:tcPr>
          <w:p w:rsidR="00303F05" w:rsidRPr="00000863" w:rsidRDefault="00303F05" w:rsidP="00303F05">
            <w:pPr>
              <w:rPr>
                <w:rFonts w:ascii="Arial" w:hAnsi="Arial" w:cs="Arial"/>
                <w:sz w:val="22"/>
                <w:szCs w:val="22"/>
              </w:rPr>
            </w:pPr>
            <w:r w:rsidRPr="00000863">
              <w:rPr>
                <w:rFonts w:ascii="Arial" w:eastAsiaTheme="minorHAnsi" w:hAnsi="Arial" w:cs="Arial"/>
                <w:kern w:val="2"/>
                <w:sz w:val="22"/>
                <w:szCs w:val="22"/>
                <w14:ligatures w14:val="standardContextual"/>
              </w:rPr>
              <w:t xml:space="preserve">Nu. Specia nu a fost observata pe amplasamentul proiectului . Distanta fata de proiect al habitatulu favorabil este de peste 1000 m </w:t>
            </w:r>
          </w:p>
        </w:tc>
        <w:tc>
          <w:tcPr>
            <w:tcW w:w="1559"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eastAsiaTheme="minorHAnsi" w:hAnsi="Arial" w:cs="Arial"/>
                <w:kern w:val="2"/>
                <w:sz w:val="22"/>
                <w:szCs w:val="22"/>
                <w14:ligatures w14:val="standardContextual"/>
              </w:rPr>
              <w:t xml:space="preserve">De la Nord la Sud diferenta 100 m </w:t>
            </w:r>
          </w:p>
        </w:tc>
        <w:tc>
          <w:tcPr>
            <w:tcW w:w="170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Necunoscuta </w:t>
            </w:r>
          </w:p>
        </w:tc>
        <w:tc>
          <w:tcPr>
            <w:tcW w:w="4111" w:type="dxa"/>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Mentinerea sau Imbunatatirea   stării  de conservare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Marimea populatiei : Trebuie evaluate in 2 ani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tr w:rsidR="00303F05" w:rsidRPr="00000863" w:rsidTr="00547653">
        <w:tc>
          <w:tcPr>
            <w:tcW w:w="14454" w:type="dxa"/>
            <w:gridSpan w:val="7"/>
            <w:shd w:val="clear" w:color="auto" w:fill="auto"/>
          </w:tcPr>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b/>
                <w:bCs/>
                <w:color w:val="000000"/>
                <w:kern w:val="2"/>
                <w:sz w:val="22"/>
                <w:szCs w:val="22"/>
                <w:lang w:eastAsia="en-GB"/>
                <w14:ligatures w14:val="standardContextual"/>
              </w:rPr>
              <w:t>Tendintele populatiei pentru fiecare specie</w:t>
            </w:r>
            <w:r w:rsidRPr="00000863">
              <w:rPr>
                <w:rFonts w:ascii="Arial" w:hAnsi="Arial" w:cs="Arial"/>
                <w:color w:val="000000"/>
                <w:kern w:val="2"/>
                <w:sz w:val="22"/>
                <w:szCs w:val="22"/>
                <w:lang w:eastAsia="en-GB"/>
                <w14:ligatures w14:val="standardContextual"/>
              </w:rPr>
              <w:t xml:space="preserve">: Schimbare in % : tendinta pe termen lung a populatiei stabil sau in crestere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b/>
                <w:bCs/>
                <w:color w:val="000000"/>
                <w:kern w:val="2"/>
                <w:sz w:val="22"/>
                <w:szCs w:val="22"/>
                <w:lang w:eastAsia="en-GB"/>
                <w14:ligatures w14:val="standardContextual"/>
              </w:rPr>
              <w:t xml:space="preserve">Tipar de distributie: </w:t>
            </w:r>
            <w:r w:rsidRPr="00000863">
              <w:rPr>
                <w:rFonts w:ascii="Arial" w:hAnsi="Arial" w:cs="Arial"/>
                <w:color w:val="000000"/>
                <w:kern w:val="2"/>
                <w:sz w:val="22"/>
                <w:szCs w:val="22"/>
                <w:lang w:eastAsia="en-GB"/>
                <w14:ligatures w14:val="standardContextual"/>
              </w:rPr>
              <w:t xml:space="preserve"> spatial si temporal intensitatea utilizarii habitatelor : fara scadere semnificativa a tiparului spatial temporal sau a intensitatii utilizarii habitatelor pentru fiecare specie altele decat cele rezultate din variatii naturale .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r w:rsidRPr="00000863">
              <w:rPr>
                <w:rFonts w:ascii="Arial" w:hAnsi="Arial" w:cs="Arial"/>
                <w:color w:val="000000"/>
                <w:kern w:val="2"/>
                <w:sz w:val="22"/>
                <w:szCs w:val="22"/>
                <w:lang w:eastAsia="en-GB"/>
                <w14:ligatures w14:val="standardContextual"/>
              </w:rPr>
              <w:t xml:space="preserve">Cladiri care adapostesc cuiburi ale acestor specii  numar cladiri : necunoscuta </w:t>
            </w:r>
          </w:p>
          <w:p w:rsidR="00303F05" w:rsidRPr="00000863" w:rsidRDefault="00303F05" w:rsidP="00303F05">
            <w:pPr>
              <w:widowControl/>
              <w:suppressAutoHyphens w:val="0"/>
              <w:rPr>
                <w:rFonts w:ascii="Arial" w:hAnsi="Arial" w:cs="Arial"/>
                <w:color w:val="000000"/>
                <w:kern w:val="2"/>
                <w:sz w:val="22"/>
                <w:szCs w:val="22"/>
                <w:lang w:eastAsia="en-GB"/>
                <w14:ligatures w14:val="standardContextual"/>
              </w:rPr>
            </w:pPr>
          </w:p>
        </w:tc>
      </w:tr>
      <w:bookmarkEnd w:id="47"/>
    </w:tbl>
    <w:p w:rsidR="00AF12EE" w:rsidRDefault="00AF12EE" w:rsidP="00A63F95">
      <w:pPr>
        <w:spacing w:line="360" w:lineRule="auto"/>
        <w:rPr>
          <w:sz w:val="24"/>
          <w:szCs w:val="24"/>
        </w:rPr>
      </w:pPr>
    </w:p>
    <w:p w:rsidR="00303F05" w:rsidRDefault="00303F05" w:rsidP="00A63F95">
      <w:pPr>
        <w:spacing w:line="360" w:lineRule="auto"/>
        <w:rPr>
          <w:sz w:val="24"/>
          <w:szCs w:val="24"/>
        </w:rPr>
      </w:pPr>
    </w:p>
    <w:p w:rsidR="00303F05" w:rsidRDefault="00303F05" w:rsidP="00303F05">
      <w:pPr>
        <w:spacing w:line="360" w:lineRule="auto"/>
        <w:jc w:val="both"/>
        <w:rPr>
          <w:b/>
          <w:bCs/>
          <w:color w:val="000000" w:themeColor="text1"/>
          <w:sz w:val="24"/>
          <w:szCs w:val="24"/>
          <w:lang w:eastAsia="en-GB"/>
        </w:rPr>
      </w:pPr>
      <w:r w:rsidRPr="006C645B">
        <w:rPr>
          <w:b/>
          <w:bCs/>
          <w:color w:val="000000"/>
          <w:kern w:val="2"/>
          <w:sz w:val="24"/>
          <w:szCs w:val="24"/>
          <w:lang w:eastAsia="en-GB"/>
          <w14:ligatures w14:val="standardContextual"/>
        </w:rPr>
        <w:t xml:space="preserve">Tabel  3 </w:t>
      </w:r>
      <w:r w:rsidRPr="001A6B52">
        <w:rPr>
          <w:b/>
          <w:bCs/>
          <w:color w:val="000000"/>
          <w:kern w:val="2"/>
          <w:sz w:val="24"/>
          <w:szCs w:val="24"/>
          <w:lang w:eastAsia="en-GB"/>
          <w14:ligatures w14:val="standardContextual"/>
        </w:rPr>
        <w:t xml:space="preserve">Prezenta și efectivele / suprafețele acoperite de specii și habitate de interes comnitar sitului </w:t>
      </w:r>
      <w:r>
        <w:rPr>
          <w:b/>
          <w:bCs/>
          <w:color w:val="000000"/>
          <w:kern w:val="2"/>
          <w:sz w:val="24"/>
          <w:szCs w:val="24"/>
          <w:lang w:eastAsia="en-GB"/>
          <w14:ligatures w14:val="standardContextual"/>
        </w:rPr>
        <w:t xml:space="preserve"> </w:t>
      </w:r>
      <w:r w:rsidRPr="008A501E">
        <w:rPr>
          <w:b/>
          <w:bCs/>
          <w:color w:val="000000" w:themeColor="text1"/>
          <w:sz w:val="24"/>
          <w:szCs w:val="24"/>
          <w:lang w:eastAsia="en-GB"/>
        </w:rPr>
        <w:t>ROSCI0231 Nădab – Socodor -Vărșad,</w:t>
      </w:r>
    </w:p>
    <w:p w:rsidR="00303F05" w:rsidRDefault="00303F05" w:rsidP="00303F05">
      <w:pPr>
        <w:spacing w:line="360" w:lineRule="auto"/>
        <w:jc w:val="both"/>
        <w:rPr>
          <w:b/>
          <w:bCs/>
          <w:color w:val="000000" w:themeColor="text1"/>
          <w:sz w:val="24"/>
          <w:szCs w:val="24"/>
          <w:lang w:eastAsia="en-GB"/>
        </w:rPr>
      </w:pPr>
    </w:p>
    <w:tbl>
      <w:tblPr>
        <w:tblStyle w:val="TableGrid4"/>
        <w:tblW w:w="14170" w:type="dxa"/>
        <w:tblLayout w:type="fixed"/>
        <w:tblLook w:val="04A0" w:firstRow="1" w:lastRow="0" w:firstColumn="1" w:lastColumn="0" w:noHBand="0" w:noVBand="1"/>
      </w:tblPr>
      <w:tblGrid>
        <w:gridCol w:w="1413"/>
        <w:gridCol w:w="2410"/>
        <w:gridCol w:w="1275"/>
        <w:gridCol w:w="2291"/>
        <w:gridCol w:w="1470"/>
        <w:gridCol w:w="1598"/>
        <w:gridCol w:w="3713"/>
      </w:tblGrid>
      <w:tr w:rsidR="00303F05" w:rsidRPr="00303F05" w:rsidTr="00547653">
        <w:tc>
          <w:tcPr>
            <w:tcW w:w="1413" w:type="dxa"/>
          </w:tcPr>
          <w:p w:rsidR="00303F05" w:rsidRPr="00303F05" w:rsidRDefault="00303F05" w:rsidP="00303F05">
            <w:pPr>
              <w:widowControl/>
              <w:suppressAutoHyphens w:val="0"/>
              <w:jc w:val="center"/>
              <w:rPr>
                <w:rFonts w:ascii="Arial" w:hAnsi="Arial" w:cs="Arial"/>
                <w:b/>
                <w:bCs/>
                <w:color w:val="000000"/>
                <w:kern w:val="2"/>
                <w:lang w:eastAsia="en-GB"/>
                <w14:ligatures w14:val="standardContextual"/>
              </w:rPr>
            </w:pPr>
            <w:r w:rsidRPr="00303F05">
              <w:rPr>
                <w:rFonts w:ascii="Arial" w:hAnsi="Arial" w:cs="Arial"/>
                <w:b/>
                <w:bCs/>
                <w:color w:val="000000"/>
                <w:kern w:val="2"/>
                <w:lang w:eastAsia="en-GB"/>
                <w14:ligatures w14:val="standardContextual"/>
              </w:rPr>
              <w:t>Codul și Numele ANPIC</w:t>
            </w:r>
          </w:p>
        </w:tc>
        <w:tc>
          <w:tcPr>
            <w:tcW w:w="2410" w:type="dxa"/>
          </w:tcPr>
          <w:p w:rsidR="00303F05" w:rsidRPr="00303F05" w:rsidRDefault="00303F05" w:rsidP="00303F05">
            <w:pPr>
              <w:widowControl/>
              <w:suppressAutoHyphens w:val="0"/>
              <w:jc w:val="center"/>
              <w:rPr>
                <w:rFonts w:ascii="Arial" w:hAnsi="Arial" w:cs="Arial"/>
                <w:b/>
                <w:bCs/>
                <w:color w:val="000000"/>
                <w:kern w:val="2"/>
                <w:lang w:eastAsia="en-GB"/>
                <w14:ligatures w14:val="standardContextual"/>
              </w:rPr>
            </w:pPr>
            <w:r w:rsidRPr="00303F05">
              <w:rPr>
                <w:rFonts w:ascii="Arial" w:hAnsi="Arial" w:cs="Arial"/>
                <w:b/>
                <w:bCs/>
                <w:color w:val="000000"/>
                <w:kern w:val="2"/>
                <w:lang w:eastAsia="en-GB"/>
                <w14:ligatures w14:val="standardContextual"/>
              </w:rPr>
              <w:t>Denumire științifică specie/ habitat</w:t>
            </w:r>
          </w:p>
        </w:tc>
        <w:tc>
          <w:tcPr>
            <w:tcW w:w="1275" w:type="dxa"/>
          </w:tcPr>
          <w:p w:rsidR="00303F05" w:rsidRPr="00303F05" w:rsidRDefault="00303F05" w:rsidP="00303F05">
            <w:pPr>
              <w:widowControl/>
              <w:suppressAutoHyphens w:val="0"/>
              <w:jc w:val="center"/>
              <w:rPr>
                <w:rFonts w:ascii="Arial" w:hAnsi="Arial" w:cs="Arial"/>
                <w:b/>
                <w:bCs/>
                <w:color w:val="000000"/>
                <w:kern w:val="2"/>
                <w:lang w:eastAsia="en-GB"/>
                <w14:ligatures w14:val="standardContextual"/>
              </w:rPr>
            </w:pPr>
            <w:r w:rsidRPr="00303F05">
              <w:rPr>
                <w:rFonts w:ascii="Arial" w:hAnsi="Arial" w:cs="Arial"/>
                <w:b/>
                <w:bCs/>
                <w:color w:val="000000"/>
                <w:kern w:val="2"/>
                <w:lang w:eastAsia="en-GB"/>
                <w14:ligatures w14:val="standardContextual"/>
              </w:rPr>
              <w:t>Suprafața/ populație</w:t>
            </w:r>
          </w:p>
        </w:tc>
        <w:tc>
          <w:tcPr>
            <w:tcW w:w="2291" w:type="dxa"/>
          </w:tcPr>
          <w:p w:rsidR="00303F05" w:rsidRPr="00303F05" w:rsidRDefault="00303F05" w:rsidP="00303F05">
            <w:pPr>
              <w:widowControl/>
              <w:suppressAutoHyphens w:val="0"/>
              <w:jc w:val="center"/>
              <w:rPr>
                <w:rFonts w:ascii="Arial" w:hAnsi="Arial" w:cs="Arial"/>
                <w:b/>
                <w:bCs/>
                <w:color w:val="000000"/>
                <w:kern w:val="2"/>
                <w:lang w:eastAsia="en-GB"/>
                <w14:ligatures w14:val="standardContextual"/>
              </w:rPr>
            </w:pPr>
            <w:r w:rsidRPr="00303F05">
              <w:rPr>
                <w:rFonts w:ascii="Arial" w:hAnsi="Arial" w:cs="Arial"/>
                <w:b/>
                <w:bCs/>
                <w:color w:val="000000"/>
                <w:kern w:val="2"/>
                <w:lang w:eastAsia="en-GB"/>
                <w14:ligatures w14:val="standardContextual"/>
              </w:rPr>
              <w:t>Locația față de PP (intersectat Da/ Nu- Distanță față de PP)</w:t>
            </w:r>
          </w:p>
        </w:tc>
        <w:tc>
          <w:tcPr>
            <w:tcW w:w="1470" w:type="dxa"/>
          </w:tcPr>
          <w:p w:rsidR="00303F05" w:rsidRPr="00303F05" w:rsidRDefault="00303F05" w:rsidP="00303F05">
            <w:pPr>
              <w:widowControl/>
              <w:suppressAutoHyphens w:val="0"/>
              <w:jc w:val="center"/>
              <w:rPr>
                <w:rFonts w:ascii="Arial" w:hAnsi="Arial" w:cs="Arial"/>
                <w:b/>
                <w:bCs/>
                <w:color w:val="000000"/>
                <w:kern w:val="2"/>
                <w:lang w:eastAsia="en-GB"/>
                <w14:ligatures w14:val="standardContextual"/>
              </w:rPr>
            </w:pPr>
            <w:r w:rsidRPr="00303F05">
              <w:rPr>
                <w:rFonts w:ascii="Arial" w:hAnsi="Arial" w:cs="Arial"/>
                <w:b/>
                <w:bCs/>
                <w:color w:val="000000"/>
                <w:kern w:val="2"/>
                <w:lang w:eastAsia="en-GB"/>
                <w14:ligatures w14:val="standardContextual"/>
              </w:rPr>
              <w:t>Direcția geografică și diferența altitudinală</w:t>
            </w:r>
          </w:p>
        </w:tc>
        <w:tc>
          <w:tcPr>
            <w:tcW w:w="1598" w:type="dxa"/>
          </w:tcPr>
          <w:p w:rsidR="00303F05" w:rsidRPr="00303F05" w:rsidRDefault="00303F05" w:rsidP="00303F05">
            <w:pPr>
              <w:widowControl/>
              <w:suppressAutoHyphens w:val="0"/>
              <w:jc w:val="center"/>
              <w:rPr>
                <w:rFonts w:ascii="Arial" w:hAnsi="Arial" w:cs="Arial"/>
                <w:b/>
                <w:bCs/>
                <w:color w:val="000000"/>
                <w:kern w:val="2"/>
                <w:lang w:eastAsia="en-GB"/>
                <w14:ligatures w14:val="standardContextual"/>
              </w:rPr>
            </w:pPr>
            <w:r w:rsidRPr="00303F05">
              <w:rPr>
                <w:rFonts w:ascii="Arial" w:hAnsi="Arial" w:cs="Arial"/>
                <w:b/>
                <w:bCs/>
                <w:color w:val="000000"/>
                <w:kern w:val="2"/>
                <w:lang w:eastAsia="en-GB"/>
                <w14:ligatures w14:val="standardContextual"/>
              </w:rPr>
              <w:t>Starea de conservare</w:t>
            </w:r>
          </w:p>
        </w:tc>
        <w:tc>
          <w:tcPr>
            <w:tcW w:w="3713" w:type="dxa"/>
          </w:tcPr>
          <w:p w:rsidR="00303F05" w:rsidRPr="00303F05" w:rsidRDefault="00303F05" w:rsidP="00303F05">
            <w:pPr>
              <w:widowControl/>
              <w:suppressAutoHyphens w:val="0"/>
              <w:jc w:val="center"/>
              <w:rPr>
                <w:rFonts w:ascii="Arial" w:hAnsi="Arial" w:cs="Arial"/>
                <w:b/>
                <w:bCs/>
                <w:color w:val="000000"/>
                <w:kern w:val="2"/>
                <w:lang w:eastAsia="en-GB"/>
                <w14:ligatures w14:val="standardContextual"/>
              </w:rPr>
            </w:pPr>
            <w:r w:rsidRPr="00303F05">
              <w:rPr>
                <w:rFonts w:ascii="Arial" w:hAnsi="Arial" w:cs="Arial"/>
                <w:b/>
                <w:bCs/>
                <w:color w:val="000000"/>
                <w:kern w:val="2"/>
                <w:lang w:eastAsia="en-GB"/>
                <w14:ligatures w14:val="standardContextual"/>
              </w:rPr>
              <w:t>Obiective de conservare</w:t>
            </w:r>
          </w:p>
          <w:p w:rsidR="00303F05" w:rsidRPr="00303F05" w:rsidRDefault="00303F05" w:rsidP="00303F05">
            <w:pPr>
              <w:widowControl/>
              <w:suppressAutoHyphens w:val="0"/>
              <w:jc w:val="center"/>
              <w:rPr>
                <w:rFonts w:ascii="Arial" w:hAnsi="Arial" w:cs="Arial"/>
                <w:b/>
                <w:bCs/>
                <w:color w:val="000000"/>
                <w:kern w:val="2"/>
                <w:lang w:eastAsia="en-GB"/>
                <w14:ligatures w14:val="standardContextual"/>
              </w:rPr>
            </w:pPr>
            <w:r w:rsidRPr="00303F05">
              <w:rPr>
                <w:rFonts w:ascii="Arial" w:hAnsi="Arial" w:cs="Arial"/>
                <w:b/>
                <w:bCs/>
                <w:color w:val="000000"/>
                <w:kern w:val="2"/>
                <w:lang w:eastAsia="en-GB"/>
                <w14:ligatures w14:val="standardContextual"/>
              </w:rPr>
              <w:t>(imbunatațirea/ menținerea stării de conservare )</w:t>
            </w:r>
          </w:p>
        </w:tc>
      </w:tr>
      <w:tr w:rsidR="00303F05" w:rsidRPr="00303F05" w:rsidTr="00547653">
        <w:tc>
          <w:tcPr>
            <w:tcW w:w="1413"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b/>
                <w:bCs/>
                <w:color w:val="000000"/>
                <w:kern w:val="2"/>
                <w:sz w:val="24"/>
                <w:szCs w:val="24"/>
                <w:lang w:val="ro-RO" w:eastAsia="en-GB"/>
                <w14:ligatures w14:val="standardContextual"/>
              </w:rPr>
              <w:t xml:space="preserve">ROSCI 0231 </w:t>
            </w:r>
            <w:r w:rsidRPr="00303F05">
              <w:rPr>
                <w:rFonts w:asciiTheme="majorBidi" w:eastAsiaTheme="minorHAnsi" w:hAnsiTheme="majorBidi" w:cstheme="majorBidi"/>
                <w:b/>
                <w:bCs/>
                <w:sz w:val="24"/>
                <w:szCs w:val="24"/>
                <w:lang w:val="ro-RO"/>
              </w:rPr>
              <w:t>Nădab – Socodor -Vărșad</w:t>
            </w:r>
          </w:p>
        </w:tc>
        <w:tc>
          <w:tcPr>
            <w:tcW w:w="2410" w:type="dxa"/>
          </w:tcPr>
          <w:p w:rsidR="00303F05" w:rsidRPr="00303F05" w:rsidRDefault="00303F05" w:rsidP="00303F05">
            <w:pPr>
              <w:widowControl/>
              <w:suppressAutoHyphens w:val="0"/>
              <w:rPr>
                <w:rFonts w:ascii="Arial" w:hAnsi="Arial" w:cs="Arial"/>
                <w:i/>
                <w:iCs/>
                <w:color w:val="000000"/>
                <w:kern w:val="2"/>
                <w:lang w:eastAsia="en-GB"/>
                <w14:ligatures w14:val="standardContextual"/>
              </w:rPr>
            </w:pPr>
            <w:r w:rsidRPr="00303F05">
              <w:rPr>
                <w:rFonts w:ascii="Arial" w:hAnsi="Arial" w:cs="Arial"/>
                <w:i/>
                <w:iCs/>
                <w:color w:val="000000"/>
                <w:kern w:val="2"/>
                <w:lang w:eastAsia="en-GB"/>
                <w14:ligatures w14:val="standardContextual"/>
              </w:rPr>
              <w:t xml:space="preserve">1530 * Mlaștini și stepe sărăturate panonice </w:t>
            </w:r>
          </w:p>
        </w:tc>
        <w:tc>
          <w:tcPr>
            <w:tcW w:w="1275"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3660 ha </w:t>
            </w:r>
          </w:p>
        </w:tc>
        <w:tc>
          <w:tcPr>
            <w:tcW w:w="2291"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Nu . Distanta la care sse gaseste fata de proiect este de aproximativ </w:t>
            </w:r>
            <w:r w:rsidR="00A20D09">
              <w:rPr>
                <w:rFonts w:ascii="Arial" w:hAnsi="Arial" w:cs="Arial"/>
                <w:color w:val="000000"/>
                <w:kern w:val="2"/>
                <w:lang w:eastAsia="en-GB"/>
                <w14:ligatures w14:val="standardContextual"/>
              </w:rPr>
              <w:t xml:space="preserve">10 </w:t>
            </w:r>
            <w:r w:rsidRPr="00303F05">
              <w:rPr>
                <w:rFonts w:ascii="Arial" w:hAnsi="Arial" w:cs="Arial"/>
                <w:color w:val="000000"/>
                <w:kern w:val="2"/>
                <w:lang w:eastAsia="en-GB"/>
                <w14:ligatures w14:val="standardContextual"/>
              </w:rPr>
              <w:t xml:space="preserve">000 m </w:t>
            </w:r>
          </w:p>
        </w:tc>
        <w:tc>
          <w:tcPr>
            <w:tcW w:w="1470"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De la Nord la Sud aproximativ  200 m</w:t>
            </w:r>
          </w:p>
        </w:tc>
        <w:tc>
          <w:tcPr>
            <w:tcW w:w="1598"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Nefavorabila -inadecvata </w:t>
            </w:r>
          </w:p>
        </w:tc>
        <w:tc>
          <w:tcPr>
            <w:tcW w:w="3713"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Imbunatațirea stării de conservare </w:t>
            </w:r>
          </w:p>
          <w:p w:rsidR="00303F05" w:rsidRPr="00303F05" w:rsidRDefault="00303F05" w:rsidP="00303F05">
            <w:pPr>
              <w:widowControl/>
              <w:suppressAutoHyphens w:val="0"/>
              <w:rPr>
                <w:rFonts w:ascii="Arial" w:hAnsi="Arial" w:cs="Arial"/>
                <w:color w:val="000000"/>
                <w:kern w:val="2"/>
                <w:lang w:eastAsia="en-GB"/>
                <w14:ligatures w14:val="standardContextual"/>
              </w:rPr>
            </w:pP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Suprafata trebuie definite in termen de 2 ani</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Abundenta specii edificatoare : procent acoperire /25 mp cel putin 35 %</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lastRenderedPageBreak/>
              <w:t xml:space="preserve">Numar specii edificatoare / caracteristice : numar specii/25 mp , cel putin 3 </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Acoperire vegetație arbustivă : procent acoperire/ ha : mai putin de 20 %</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Abundenta specii alohtone (invazive): procent acoperire/ ha : mai putin de 1 %</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Abundență specii indicatoare , procent acoperire/ ha , mai putin de 5 %</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Suprafață de sol erodat/ neacoperit de vegetație: procent acoperire/ ha, cel mult 20 %</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Interval inaltime vegetatie cm, intre 30-50 </w:t>
            </w:r>
          </w:p>
          <w:p w:rsidR="00303F05" w:rsidRPr="00303F05" w:rsidRDefault="00303F05" w:rsidP="00303F05">
            <w:pPr>
              <w:widowControl/>
              <w:suppressAutoHyphens w:val="0"/>
              <w:rPr>
                <w:rFonts w:ascii="Arial" w:hAnsi="Arial" w:cs="Arial"/>
                <w:color w:val="000000"/>
                <w:kern w:val="2"/>
                <w:lang w:eastAsia="en-GB"/>
                <w14:ligatures w14:val="standardContextual"/>
              </w:rPr>
            </w:pPr>
          </w:p>
        </w:tc>
      </w:tr>
      <w:tr w:rsidR="00303F05" w:rsidRPr="00303F05" w:rsidTr="00547653">
        <w:tc>
          <w:tcPr>
            <w:tcW w:w="1413" w:type="dxa"/>
          </w:tcPr>
          <w:p w:rsidR="00303F05" w:rsidRPr="00303F05" w:rsidRDefault="00303F05" w:rsidP="00303F05">
            <w:pPr>
              <w:widowControl/>
              <w:suppressAutoHyphens w:val="0"/>
              <w:jc w:val="center"/>
              <w:rPr>
                <w:rFonts w:ascii="Arial" w:hAnsi="Arial" w:cs="Arial"/>
                <w:b/>
                <w:bCs/>
                <w:color w:val="000000"/>
                <w:kern w:val="2"/>
                <w:lang w:val="ro-RO" w:eastAsia="en-GB"/>
                <w14:ligatures w14:val="standardContextual"/>
              </w:rPr>
            </w:pPr>
          </w:p>
        </w:tc>
        <w:tc>
          <w:tcPr>
            <w:tcW w:w="2410" w:type="dxa"/>
          </w:tcPr>
          <w:p w:rsidR="00303F05" w:rsidRPr="00303F05" w:rsidRDefault="00303F05" w:rsidP="00303F05">
            <w:pPr>
              <w:widowControl/>
              <w:suppressAutoHyphens w:val="0"/>
              <w:rPr>
                <w:rFonts w:ascii="Arial" w:eastAsiaTheme="minorHAnsi" w:hAnsi="Arial" w:cs="Arial"/>
                <w:i/>
                <w:iCs/>
                <w:kern w:val="2"/>
                <w14:ligatures w14:val="standardContextual"/>
              </w:rPr>
            </w:pPr>
            <w:r w:rsidRPr="00303F05">
              <w:rPr>
                <w:rFonts w:ascii="Arial" w:eastAsiaTheme="minorHAnsi" w:hAnsi="Arial" w:cs="Arial"/>
                <w:i/>
                <w:iCs/>
                <w:kern w:val="2"/>
                <w14:ligatures w14:val="standardContextual"/>
              </w:rPr>
              <w:t xml:space="preserve">6440 Pajiști aluviale ale văilor râurilor din Cnidion dubii </w:t>
            </w:r>
          </w:p>
        </w:tc>
        <w:tc>
          <w:tcPr>
            <w:tcW w:w="1275"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114,25 </w:t>
            </w:r>
          </w:p>
        </w:tc>
        <w:tc>
          <w:tcPr>
            <w:tcW w:w="2291"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Nu . Distanta la care sse gaseste fata de proiect este de aproximativ </w:t>
            </w:r>
            <w:r w:rsidR="00A20D09">
              <w:rPr>
                <w:rFonts w:ascii="Arial" w:hAnsi="Arial" w:cs="Arial"/>
                <w:color w:val="000000"/>
                <w:kern w:val="2"/>
                <w:lang w:eastAsia="en-GB"/>
                <w14:ligatures w14:val="standardContextual"/>
              </w:rPr>
              <w:t xml:space="preserve">10 </w:t>
            </w:r>
            <w:r w:rsidRPr="00303F05">
              <w:rPr>
                <w:rFonts w:ascii="Arial" w:hAnsi="Arial" w:cs="Arial"/>
                <w:color w:val="000000"/>
                <w:kern w:val="2"/>
                <w:lang w:eastAsia="en-GB"/>
                <w14:ligatures w14:val="standardContextual"/>
              </w:rPr>
              <w:t>000 m</w:t>
            </w:r>
          </w:p>
        </w:tc>
        <w:tc>
          <w:tcPr>
            <w:tcW w:w="1470" w:type="dxa"/>
          </w:tcPr>
          <w:p w:rsidR="00303F05" w:rsidRPr="00303F05" w:rsidRDefault="00303F05" w:rsidP="00303F05">
            <w:pPr>
              <w:widowControl/>
              <w:suppressAutoHyphens w:val="0"/>
              <w:rPr>
                <w:rFonts w:ascii="Arial" w:hAnsi="Arial" w:cs="Arial"/>
                <w:color w:val="000000"/>
                <w:kern w:val="2"/>
                <w:lang w:eastAsia="en-GB"/>
                <w14:ligatures w14:val="standardContextual"/>
              </w:rPr>
            </w:pPr>
          </w:p>
        </w:tc>
        <w:tc>
          <w:tcPr>
            <w:tcW w:w="1598"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Nefavorabila </w:t>
            </w:r>
          </w:p>
        </w:tc>
        <w:tc>
          <w:tcPr>
            <w:tcW w:w="3713"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Imbunatațirea stării de conservare </w:t>
            </w:r>
          </w:p>
          <w:p w:rsidR="00303F05" w:rsidRPr="00303F05" w:rsidRDefault="00303F05" w:rsidP="00303F05">
            <w:pPr>
              <w:widowControl/>
              <w:suppressAutoHyphens w:val="0"/>
              <w:rPr>
                <w:rFonts w:ascii="Arial" w:hAnsi="Arial" w:cs="Arial"/>
                <w:color w:val="000000"/>
                <w:kern w:val="2"/>
                <w:lang w:eastAsia="en-GB"/>
                <w14:ligatures w14:val="standardContextual"/>
              </w:rPr>
            </w:pP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Suprafata trebuie definite in termen de 2 ani</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Abundenta specii edificatoare : procent acoperire /25 mp cel putin 35 %</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Numar specii edificatoare / caracteristice : numar specii/25 mp , cel putin 3 </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Acoperire vegetație arbustivă : procent acoperire/ ha : mai putin de 3 %</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Abundenta specii alohtone (invazive): procent acoperire/ ha : mai putin de 1 %</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Abundență specii indicatoare , procent acoperire/ ha , mai putin de 5 %</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Suprafață de sol erodat/ neacoperit de vegetație: procent acoperire/ ha, cel mult 20 %</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Interval inaltime vegetatie cm, intre 30-50 </w:t>
            </w:r>
          </w:p>
          <w:p w:rsidR="00303F05" w:rsidRPr="00303F05" w:rsidRDefault="00303F05" w:rsidP="00303F05">
            <w:pPr>
              <w:widowControl/>
              <w:suppressAutoHyphens w:val="0"/>
              <w:rPr>
                <w:rFonts w:ascii="Arial" w:hAnsi="Arial" w:cs="Arial"/>
                <w:color w:val="000000"/>
                <w:kern w:val="2"/>
                <w:lang w:eastAsia="en-GB"/>
                <w14:ligatures w14:val="standardContextual"/>
              </w:rPr>
            </w:pPr>
          </w:p>
        </w:tc>
      </w:tr>
      <w:tr w:rsidR="00303F05" w:rsidRPr="00303F05" w:rsidTr="00547653">
        <w:tc>
          <w:tcPr>
            <w:tcW w:w="1413" w:type="dxa"/>
          </w:tcPr>
          <w:p w:rsidR="00303F05" w:rsidRPr="00303F05" w:rsidRDefault="00303F05" w:rsidP="00303F05">
            <w:pPr>
              <w:widowControl/>
              <w:suppressAutoHyphens w:val="0"/>
              <w:jc w:val="center"/>
              <w:rPr>
                <w:rFonts w:ascii="Arial" w:hAnsi="Arial" w:cs="Arial"/>
                <w:b/>
                <w:bCs/>
                <w:color w:val="000000"/>
                <w:kern w:val="2"/>
                <w:lang w:val="ro-RO" w:eastAsia="en-GB"/>
                <w14:ligatures w14:val="standardContextual"/>
              </w:rPr>
            </w:pPr>
          </w:p>
        </w:tc>
        <w:tc>
          <w:tcPr>
            <w:tcW w:w="2410" w:type="dxa"/>
          </w:tcPr>
          <w:p w:rsidR="00303F05" w:rsidRPr="00303F05" w:rsidRDefault="00303F05" w:rsidP="00303F05">
            <w:pPr>
              <w:widowControl/>
              <w:suppressAutoHyphens w:val="0"/>
              <w:rPr>
                <w:rFonts w:ascii="Arial" w:eastAsiaTheme="minorHAnsi" w:hAnsi="Arial" w:cs="Arial"/>
                <w:i/>
                <w:iCs/>
                <w:kern w:val="2"/>
                <w14:ligatures w14:val="standardContextual"/>
              </w:rPr>
            </w:pPr>
            <w:r w:rsidRPr="00303F05">
              <w:rPr>
                <w:rFonts w:ascii="Arial" w:eastAsiaTheme="minorHAnsi" w:hAnsi="Arial" w:cs="Arial"/>
                <w:i/>
                <w:iCs/>
                <w:kern w:val="2"/>
                <w14:ligatures w14:val="standardContextual"/>
              </w:rPr>
              <w:t xml:space="preserve">1428 Marsilea quadrifolia </w:t>
            </w:r>
          </w:p>
        </w:tc>
        <w:tc>
          <w:tcPr>
            <w:tcW w:w="1275"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5 000-</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10 000 exemplare </w:t>
            </w:r>
          </w:p>
        </w:tc>
        <w:tc>
          <w:tcPr>
            <w:tcW w:w="2291"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Nu . Distanta la care sse gaseste fata de proiect este de aproximativ 10 000 m</w:t>
            </w:r>
          </w:p>
        </w:tc>
        <w:tc>
          <w:tcPr>
            <w:tcW w:w="1470" w:type="dxa"/>
          </w:tcPr>
          <w:p w:rsidR="00303F05" w:rsidRPr="00303F05" w:rsidRDefault="00303F05" w:rsidP="00303F05">
            <w:pPr>
              <w:widowControl/>
              <w:suppressAutoHyphens w:val="0"/>
              <w:rPr>
                <w:rFonts w:ascii="Arial" w:hAnsi="Arial" w:cs="Arial"/>
                <w:color w:val="000000"/>
                <w:kern w:val="2"/>
                <w:lang w:eastAsia="en-GB"/>
                <w14:ligatures w14:val="standardContextual"/>
              </w:rPr>
            </w:pPr>
          </w:p>
        </w:tc>
        <w:tc>
          <w:tcPr>
            <w:tcW w:w="1598"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Nefavorabila-rea </w:t>
            </w:r>
          </w:p>
        </w:tc>
        <w:tc>
          <w:tcPr>
            <w:tcW w:w="3713"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Imbunatațirea starii de conservare </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Marimea popualatiei : trebuie definite in termen de 2 ani </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Distributia specie : trebuie definiat in urmatorii 2 ani</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Suprafata habitatului : trebuie definiat in urmatorii 2 ani</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Abundenta specii alohtone : procent acoperire / ha , mai putin de 1 %</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Abundenta specii indicatoare pentru perturbari , procent acperire / ha , mai putin de 5 %</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Numarul și procentul populațiilor cu tendinta pozitiva , numar de populatii , trebuie definite in termen de 2 ani</w:t>
            </w:r>
          </w:p>
          <w:p w:rsidR="00303F05" w:rsidRPr="00303F05" w:rsidRDefault="00303F05" w:rsidP="00303F05">
            <w:pPr>
              <w:widowControl/>
              <w:suppressAutoHyphens w:val="0"/>
              <w:rPr>
                <w:rFonts w:ascii="Arial" w:hAnsi="Arial" w:cs="Arial"/>
                <w:color w:val="000000"/>
                <w:kern w:val="2"/>
                <w:lang w:eastAsia="en-GB"/>
                <w14:ligatures w14:val="standardContextual"/>
              </w:rPr>
            </w:pP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 % din numar total de populati,  100 %</w:t>
            </w:r>
          </w:p>
        </w:tc>
      </w:tr>
      <w:tr w:rsidR="00303F05" w:rsidRPr="00303F05" w:rsidTr="00547653">
        <w:tc>
          <w:tcPr>
            <w:tcW w:w="1413" w:type="dxa"/>
          </w:tcPr>
          <w:p w:rsidR="00303F05" w:rsidRPr="00303F05" w:rsidRDefault="00303F05" w:rsidP="00303F05">
            <w:pPr>
              <w:widowControl/>
              <w:suppressAutoHyphens w:val="0"/>
              <w:jc w:val="center"/>
              <w:rPr>
                <w:rFonts w:ascii="Arial" w:hAnsi="Arial" w:cs="Arial"/>
                <w:b/>
                <w:bCs/>
                <w:color w:val="000000"/>
                <w:kern w:val="2"/>
                <w:lang w:val="ro-RO" w:eastAsia="en-GB"/>
                <w14:ligatures w14:val="standardContextual"/>
              </w:rPr>
            </w:pPr>
          </w:p>
        </w:tc>
        <w:tc>
          <w:tcPr>
            <w:tcW w:w="2410" w:type="dxa"/>
          </w:tcPr>
          <w:p w:rsidR="00303F05" w:rsidRPr="00303F05" w:rsidRDefault="00303F05" w:rsidP="00303F05">
            <w:pPr>
              <w:widowControl/>
              <w:suppressAutoHyphens w:val="0"/>
              <w:rPr>
                <w:rFonts w:ascii="Arial" w:eastAsiaTheme="minorHAnsi" w:hAnsi="Arial" w:cs="Arial"/>
                <w:i/>
                <w:iCs/>
                <w:kern w:val="2"/>
                <w14:ligatures w14:val="standardContextual"/>
              </w:rPr>
            </w:pPr>
            <w:r w:rsidRPr="00303F05">
              <w:rPr>
                <w:rFonts w:ascii="Arial" w:eastAsiaTheme="minorHAnsi" w:hAnsi="Arial" w:cs="Arial"/>
                <w:i/>
                <w:iCs/>
                <w:kern w:val="2"/>
                <w14:ligatures w14:val="standardContextual"/>
              </w:rPr>
              <w:t>4081 Cirsium</w:t>
            </w:r>
          </w:p>
          <w:p w:rsidR="00303F05" w:rsidRPr="00303F05" w:rsidRDefault="00303F05" w:rsidP="00303F05">
            <w:pPr>
              <w:widowControl/>
              <w:suppressAutoHyphens w:val="0"/>
              <w:rPr>
                <w:rFonts w:ascii="Arial" w:eastAsiaTheme="minorHAnsi" w:hAnsi="Arial" w:cs="Arial"/>
                <w:i/>
                <w:iCs/>
                <w:kern w:val="2"/>
                <w14:ligatures w14:val="standardContextual"/>
              </w:rPr>
            </w:pPr>
            <w:r w:rsidRPr="00303F05">
              <w:rPr>
                <w:rFonts w:ascii="Arial" w:eastAsiaTheme="minorHAnsi" w:hAnsi="Arial" w:cs="Arial"/>
                <w:i/>
                <w:iCs/>
                <w:kern w:val="2"/>
                <w14:ligatures w14:val="standardContextual"/>
              </w:rPr>
              <w:t xml:space="preserve">Brachycephalum </w:t>
            </w:r>
          </w:p>
        </w:tc>
        <w:tc>
          <w:tcPr>
            <w:tcW w:w="1275"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910-1250 </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exemplare</w:t>
            </w:r>
          </w:p>
        </w:tc>
        <w:tc>
          <w:tcPr>
            <w:tcW w:w="2291"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Nu . Distanta la care sse gaseste fata de proiect este de aproximativ 10 000 m</w:t>
            </w:r>
          </w:p>
        </w:tc>
        <w:tc>
          <w:tcPr>
            <w:tcW w:w="1470"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300 m d ela Nord- la Sud </w:t>
            </w:r>
          </w:p>
        </w:tc>
        <w:tc>
          <w:tcPr>
            <w:tcW w:w="1598"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Nefavorabila-inadecvata </w:t>
            </w:r>
          </w:p>
        </w:tc>
        <w:tc>
          <w:tcPr>
            <w:tcW w:w="3713"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Imbunatațirea starii de conservare </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Marimea popualatiei : trebuie definite in termen de 2 ani </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Distributia specie : trebuie definiat in urmatorii 2 ani</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Suprafata habitatului : trebuie definiat in urmatorii 2 ani</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Abundenta specii alohtone : procent acoperire / ha , mai putin de 1 %</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Abundenta specii indicatoare pentru perturbari , procent acperire / ha , mai putin de 5 %</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Numarul și procentul populațiilor cu tendinta pozitiva , numar de populatii , trebuie definite in termen de 2 ani</w:t>
            </w:r>
          </w:p>
          <w:p w:rsidR="00303F05" w:rsidRPr="00303F05" w:rsidRDefault="00303F05" w:rsidP="00303F05">
            <w:pPr>
              <w:widowControl/>
              <w:suppressAutoHyphens w:val="0"/>
              <w:rPr>
                <w:rFonts w:ascii="Arial" w:hAnsi="Arial" w:cs="Arial"/>
                <w:color w:val="000000"/>
                <w:kern w:val="2"/>
                <w:lang w:eastAsia="en-GB"/>
                <w14:ligatures w14:val="standardContextual"/>
              </w:rPr>
            </w:pP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 % din numar total de populati,  100 %</w:t>
            </w:r>
          </w:p>
        </w:tc>
      </w:tr>
      <w:tr w:rsidR="00303F05" w:rsidRPr="00303F05" w:rsidTr="00547653">
        <w:tc>
          <w:tcPr>
            <w:tcW w:w="1413" w:type="dxa"/>
          </w:tcPr>
          <w:p w:rsidR="00303F05" w:rsidRPr="00303F05" w:rsidRDefault="00303F05" w:rsidP="00303F05">
            <w:pPr>
              <w:widowControl/>
              <w:suppressAutoHyphens w:val="0"/>
              <w:jc w:val="center"/>
              <w:rPr>
                <w:rFonts w:ascii="Arial" w:hAnsi="Arial" w:cs="Arial"/>
                <w:b/>
                <w:bCs/>
                <w:color w:val="000000"/>
                <w:kern w:val="2"/>
                <w:lang w:val="ro-RO" w:eastAsia="en-GB"/>
                <w14:ligatures w14:val="standardContextual"/>
              </w:rPr>
            </w:pPr>
          </w:p>
        </w:tc>
        <w:tc>
          <w:tcPr>
            <w:tcW w:w="2410" w:type="dxa"/>
          </w:tcPr>
          <w:p w:rsidR="00303F05" w:rsidRPr="00303F05" w:rsidRDefault="00303F05" w:rsidP="00303F05">
            <w:pPr>
              <w:widowControl/>
              <w:suppressAutoHyphens w:val="0"/>
              <w:rPr>
                <w:rFonts w:ascii="Arial" w:eastAsiaTheme="minorHAnsi" w:hAnsi="Arial" w:cs="Arial"/>
                <w:i/>
                <w:iCs/>
                <w:kern w:val="2"/>
                <w14:ligatures w14:val="standardContextual"/>
              </w:rPr>
            </w:pPr>
            <w:r w:rsidRPr="00303F05">
              <w:rPr>
                <w:rFonts w:ascii="Arial" w:eastAsiaTheme="minorHAnsi" w:hAnsi="Arial" w:cs="Arial"/>
                <w:i/>
                <w:iCs/>
                <w:kern w:val="2"/>
                <w14:ligatures w14:val="standardContextual"/>
              </w:rPr>
              <w:t xml:space="preserve">1166 Triturus cristatus </w:t>
            </w:r>
          </w:p>
        </w:tc>
        <w:tc>
          <w:tcPr>
            <w:tcW w:w="1275" w:type="dxa"/>
          </w:tcPr>
          <w:p w:rsidR="00303F05" w:rsidRPr="00303F05" w:rsidRDefault="00303F05" w:rsidP="00303F05">
            <w:pPr>
              <w:widowControl/>
              <w:suppressAutoHyphens w:val="0"/>
              <w:rPr>
                <w:rFonts w:ascii="Arial" w:hAnsi="Arial" w:cs="Arial"/>
                <w:color w:val="000000"/>
                <w:kern w:val="2"/>
                <w:lang w:eastAsia="en-GB"/>
                <w14:ligatures w14:val="standardContextual"/>
              </w:rPr>
            </w:pPr>
          </w:p>
        </w:tc>
        <w:tc>
          <w:tcPr>
            <w:tcW w:w="2291"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Nu . Distanta la care sse gaseste fata de proiect este de aproximativ 10 000 m</w:t>
            </w:r>
          </w:p>
        </w:tc>
        <w:tc>
          <w:tcPr>
            <w:tcW w:w="1470"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w:t>
            </w:r>
          </w:p>
        </w:tc>
        <w:tc>
          <w:tcPr>
            <w:tcW w:w="1598"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w:t>
            </w:r>
          </w:p>
        </w:tc>
        <w:tc>
          <w:tcPr>
            <w:tcW w:w="3713"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Nedefinita</w:t>
            </w:r>
          </w:p>
          <w:p w:rsidR="00303F05" w:rsidRPr="00303F05" w:rsidRDefault="00303F05" w:rsidP="00303F05">
            <w:pPr>
              <w:widowControl/>
              <w:suppressAutoHyphens w:val="0"/>
              <w:rPr>
                <w:rFonts w:ascii="Arial" w:hAnsi="Arial" w:cs="Arial"/>
                <w:color w:val="000000"/>
                <w:kern w:val="2"/>
                <w:lang w:eastAsia="en-GB"/>
                <w14:ligatures w14:val="standardContextual"/>
              </w:rPr>
            </w:pPr>
          </w:p>
        </w:tc>
      </w:tr>
      <w:tr w:rsidR="00303F05" w:rsidRPr="00303F05" w:rsidTr="00547653">
        <w:tc>
          <w:tcPr>
            <w:tcW w:w="1413" w:type="dxa"/>
          </w:tcPr>
          <w:p w:rsidR="00303F05" w:rsidRPr="00303F05" w:rsidRDefault="00303F05" w:rsidP="00303F05">
            <w:pPr>
              <w:widowControl/>
              <w:suppressAutoHyphens w:val="0"/>
              <w:jc w:val="center"/>
              <w:rPr>
                <w:rFonts w:ascii="Arial" w:hAnsi="Arial" w:cs="Arial"/>
                <w:b/>
                <w:bCs/>
                <w:color w:val="000000"/>
                <w:kern w:val="2"/>
                <w:lang w:val="ro-RO" w:eastAsia="en-GB"/>
                <w14:ligatures w14:val="standardContextual"/>
              </w:rPr>
            </w:pPr>
          </w:p>
        </w:tc>
        <w:tc>
          <w:tcPr>
            <w:tcW w:w="2410" w:type="dxa"/>
          </w:tcPr>
          <w:p w:rsidR="00303F05" w:rsidRPr="00303F05" w:rsidRDefault="00303F05" w:rsidP="00303F05">
            <w:pPr>
              <w:widowControl/>
              <w:suppressAutoHyphens w:val="0"/>
              <w:rPr>
                <w:rFonts w:ascii="Arial" w:eastAsiaTheme="minorHAnsi" w:hAnsi="Arial" w:cs="Arial"/>
                <w:i/>
                <w:iCs/>
                <w:kern w:val="2"/>
                <w14:ligatures w14:val="standardContextual"/>
              </w:rPr>
            </w:pPr>
            <w:r w:rsidRPr="00303F05">
              <w:rPr>
                <w:rFonts w:ascii="Arial" w:eastAsiaTheme="minorHAnsi" w:hAnsi="Arial" w:cs="Arial"/>
                <w:i/>
                <w:iCs/>
                <w:kern w:val="2"/>
                <w14:ligatures w14:val="standardContextual"/>
              </w:rPr>
              <w:t xml:space="preserve">1993 Triturus dobrogicus </w:t>
            </w:r>
          </w:p>
        </w:tc>
        <w:tc>
          <w:tcPr>
            <w:tcW w:w="1275"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600-800 exemplare </w:t>
            </w:r>
          </w:p>
        </w:tc>
        <w:tc>
          <w:tcPr>
            <w:tcW w:w="2291"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Nu . Distanta la care sse gaseste fata de proiect este de aproximativ 10 000 m</w:t>
            </w:r>
          </w:p>
        </w:tc>
        <w:tc>
          <w:tcPr>
            <w:tcW w:w="1470"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200-300 m de la nord la sud </w:t>
            </w:r>
          </w:p>
        </w:tc>
        <w:tc>
          <w:tcPr>
            <w:tcW w:w="1598"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Favorabila </w:t>
            </w:r>
          </w:p>
        </w:tc>
        <w:tc>
          <w:tcPr>
            <w:tcW w:w="3713"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Mentinerea stării de conservare </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Marimea popualatiei : trebuie definite in termen de 2 ani </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Densitatea  specie : trebuie definiat in urmatorii 2 ani</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Suprafata habitatului : trebuie definiat in urmatorii 2 ani</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Distributia specie trebuie definiat in urmatorii 2 ani</w:t>
            </w:r>
          </w:p>
          <w:p w:rsidR="00303F05" w:rsidRPr="00303F05" w:rsidRDefault="00303F05" w:rsidP="00303F05">
            <w:pPr>
              <w:widowControl/>
              <w:suppressAutoHyphens w:val="0"/>
              <w:rPr>
                <w:rFonts w:ascii="Arial" w:hAnsi="Arial" w:cs="Arial"/>
                <w:color w:val="000000"/>
                <w:kern w:val="2"/>
                <w:lang w:eastAsia="en-GB"/>
                <w14:ligatures w14:val="standardContextual"/>
              </w:rPr>
            </w:pP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Densitatea și numarul total de habitate de reproducere unde specia se reproduce  in mod regulat , larvele ajung la stadiul de metamorfoza : numarul de habitate de reproducere/ kmp , cel putin 4 </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Prezenta habitatelor terestre cu vegetație naturala in jurul habitatelor de reproducere intr-o raza de 500 m fata de aceasta : % din acoperirea suprafetei . cel putin 75 % </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 </w:t>
            </w:r>
          </w:p>
        </w:tc>
      </w:tr>
      <w:tr w:rsidR="00303F05" w:rsidRPr="00303F05" w:rsidTr="00547653">
        <w:tc>
          <w:tcPr>
            <w:tcW w:w="1413" w:type="dxa"/>
          </w:tcPr>
          <w:p w:rsidR="00303F05" w:rsidRPr="00303F05" w:rsidRDefault="00303F05" w:rsidP="00303F05">
            <w:pPr>
              <w:widowControl/>
              <w:suppressAutoHyphens w:val="0"/>
              <w:jc w:val="center"/>
              <w:rPr>
                <w:rFonts w:ascii="Arial" w:hAnsi="Arial" w:cs="Arial"/>
                <w:b/>
                <w:bCs/>
                <w:color w:val="000000"/>
                <w:kern w:val="2"/>
                <w:lang w:val="ro-RO" w:eastAsia="en-GB"/>
                <w14:ligatures w14:val="standardContextual"/>
              </w:rPr>
            </w:pPr>
          </w:p>
        </w:tc>
        <w:tc>
          <w:tcPr>
            <w:tcW w:w="2410" w:type="dxa"/>
          </w:tcPr>
          <w:p w:rsidR="00303F05" w:rsidRPr="00303F05" w:rsidRDefault="00303F05" w:rsidP="00303F05">
            <w:pPr>
              <w:widowControl/>
              <w:suppressAutoHyphens w:val="0"/>
              <w:rPr>
                <w:rFonts w:ascii="Arial" w:eastAsiaTheme="minorHAnsi" w:hAnsi="Arial" w:cs="Arial"/>
                <w:i/>
                <w:iCs/>
                <w:kern w:val="2"/>
                <w14:ligatures w14:val="standardContextual"/>
              </w:rPr>
            </w:pPr>
            <w:r w:rsidRPr="00303F05">
              <w:rPr>
                <w:rFonts w:ascii="Arial" w:eastAsiaTheme="minorHAnsi" w:hAnsi="Arial" w:cs="Arial"/>
                <w:i/>
                <w:iCs/>
                <w:kern w:val="2"/>
                <w14:ligatures w14:val="standardContextual"/>
              </w:rPr>
              <w:t xml:space="preserve">1188 Bombina bombina </w:t>
            </w:r>
          </w:p>
        </w:tc>
        <w:tc>
          <w:tcPr>
            <w:tcW w:w="1275"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8000-</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10 000 exemplare</w:t>
            </w:r>
          </w:p>
        </w:tc>
        <w:tc>
          <w:tcPr>
            <w:tcW w:w="2291" w:type="dxa"/>
          </w:tcPr>
          <w:p w:rsidR="00303F05" w:rsidRPr="00303F05" w:rsidRDefault="00A20D09"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Nu . Distanta la care sse gaseste fata de proiect este de aproximativ 10 000 m</w:t>
            </w:r>
          </w:p>
        </w:tc>
        <w:tc>
          <w:tcPr>
            <w:tcW w:w="1470" w:type="dxa"/>
          </w:tcPr>
          <w:p w:rsidR="00303F05" w:rsidRPr="00303F05" w:rsidRDefault="00303F05" w:rsidP="00303F05">
            <w:pPr>
              <w:widowControl/>
              <w:suppressAutoHyphens w:val="0"/>
              <w:rPr>
                <w:rFonts w:ascii="Arial" w:hAnsi="Arial" w:cs="Arial"/>
                <w:color w:val="000000"/>
                <w:kern w:val="2"/>
                <w:lang w:eastAsia="en-GB"/>
                <w14:ligatures w14:val="standardContextual"/>
              </w:rPr>
            </w:pPr>
          </w:p>
        </w:tc>
        <w:tc>
          <w:tcPr>
            <w:tcW w:w="1598"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Favorabila </w:t>
            </w:r>
          </w:p>
        </w:tc>
        <w:tc>
          <w:tcPr>
            <w:tcW w:w="3713"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Mentinerea stării de conservare </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Marimea popualatiei : trebuie definite in termen de 3 ani </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Densitatea  specie : trebuie definiat in urmatorii 3 ani</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Suprafata habitatului : trebuie definiat in urmatorii 2 ani</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Distributia specie trebuie definiat in urmatorii 2 ani</w:t>
            </w:r>
          </w:p>
          <w:p w:rsidR="00303F05" w:rsidRPr="00303F05" w:rsidRDefault="00303F05" w:rsidP="00303F05">
            <w:pPr>
              <w:widowControl/>
              <w:suppressAutoHyphens w:val="0"/>
              <w:rPr>
                <w:rFonts w:ascii="Arial" w:hAnsi="Arial" w:cs="Arial"/>
                <w:color w:val="000000"/>
                <w:kern w:val="2"/>
                <w:lang w:eastAsia="en-GB"/>
                <w14:ligatures w14:val="standardContextual"/>
              </w:rPr>
            </w:pP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Densitatea și numarul total de habitate de reproducere unde specia se reproduce  in mod regulat , larvele ajung la stadiul de metamorfoza : numarul de habitate de reproducere/ kmp , cel putin 4 </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lastRenderedPageBreak/>
              <w:t xml:space="preserve">Prezenta habitatelor terestre cu vegetație naturala in jurul habitatelor de reproducere intr-o raza de 500 m fata de aceasta : % din acoperirea suprafetei . cel putin 75 % </w:t>
            </w:r>
          </w:p>
          <w:p w:rsidR="00303F05" w:rsidRPr="00303F05" w:rsidRDefault="00303F05" w:rsidP="00303F05">
            <w:pPr>
              <w:widowControl/>
              <w:suppressAutoHyphens w:val="0"/>
              <w:rPr>
                <w:rFonts w:ascii="Arial" w:hAnsi="Arial" w:cs="Arial"/>
                <w:color w:val="000000"/>
                <w:kern w:val="2"/>
                <w:lang w:eastAsia="en-GB"/>
                <w14:ligatures w14:val="standardContextual"/>
              </w:rPr>
            </w:pPr>
          </w:p>
        </w:tc>
      </w:tr>
      <w:tr w:rsidR="00303F05" w:rsidRPr="00303F05" w:rsidTr="00547653">
        <w:tc>
          <w:tcPr>
            <w:tcW w:w="1413" w:type="dxa"/>
          </w:tcPr>
          <w:p w:rsidR="00303F05" w:rsidRPr="00303F05" w:rsidRDefault="00303F05" w:rsidP="00303F05">
            <w:pPr>
              <w:widowControl/>
              <w:suppressAutoHyphens w:val="0"/>
              <w:jc w:val="center"/>
              <w:rPr>
                <w:rFonts w:ascii="Arial" w:hAnsi="Arial" w:cs="Arial"/>
                <w:b/>
                <w:bCs/>
                <w:color w:val="000000"/>
                <w:kern w:val="2"/>
                <w:lang w:val="ro-RO" w:eastAsia="en-GB"/>
                <w14:ligatures w14:val="standardContextual"/>
              </w:rPr>
            </w:pPr>
          </w:p>
        </w:tc>
        <w:tc>
          <w:tcPr>
            <w:tcW w:w="2410" w:type="dxa"/>
          </w:tcPr>
          <w:p w:rsidR="00303F05" w:rsidRPr="00303F05" w:rsidRDefault="00303F05" w:rsidP="00303F05">
            <w:pPr>
              <w:widowControl/>
              <w:suppressAutoHyphens w:val="0"/>
              <w:rPr>
                <w:rFonts w:ascii="Arial" w:eastAsiaTheme="minorHAnsi" w:hAnsi="Arial" w:cs="Arial"/>
                <w:i/>
                <w:iCs/>
                <w:kern w:val="2"/>
                <w14:ligatures w14:val="standardContextual"/>
              </w:rPr>
            </w:pPr>
            <w:r w:rsidRPr="00303F05">
              <w:rPr>
                <w:rFonts w:ascii="Arial" w:eastAsiaTheme="minorHAnsi" w:hAnsi="Arial" w:cs="Arial"/>
                <w:i/>
                <w:iCs/>
                <w:kern w:val="2"/>
                <w14:ligatures w14:val="standardContextual"/>
              </w:rPr>
              <w:t xml:space="preserve">1220 Emys orbicularis </w:t>
            </w:r>
          </w:p>
        </w:tc>
        <w:tc>
          <w:tcPr>
            <w:tcW w:w="1275"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800-1000 de exemplare </w:t>
            </w:r>
          </w:p>
        </w:tc>
        <w:tc>
          <w:tcPr>
            <w:tcW w:w="2291"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Nu . Distanta la care sse gaseste fata de proiect este de aproximativ 10 000 m</w:t>
            </w:r>
          </w:p>
        </w:tc>
        <w:tc>
          <w:tcPr>
            <w:tcW w:w="1470"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100-200 de la Nord la Sud </w:t>
            </w:r>
          </w:p>
        </w:tc>
        <w:tc>
          <w:tcPr>
            <w:tcW w:w="1598"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Favorabila </w:t>
            </w:r>
          </w:p>
        </w:tc>
        <w:tc>
          <w:tcPr>
            <w:tcW w:w="3713"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Mentinerea stării de conservare </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Marimea popualatiei : trebuie definite in termen de 2 ani </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Densitatea  specie : trebuie definiat in urmatorii 2 ani</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Suprafata habitatului : trebuie definiat in urmatorii 2 ani</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Distributia specie trebuie definiat in urmatorii 2 ani</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Prezenta structurilor de expunere la soare I zona litorala de exemplu trunchiuri de arbori in zona de mal/ ape putin adanci  cel ăutin 1 </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Vegetatie ripariana naturala cu latime de cel putin 10 m  trebuie definite in 2 ani </w:t>
            </w:r>
          </w:p>
        </w:tc>
      </w:tr>
      <w:tr w:rsidR="00303F05" w:rsidRPr="00303F05" w:rsidTr="00547653">
        <w:tc>
          <w:tcPr>
            <w:tcW w:w="1413" w:type="dxa"/>
          </w:tcPr>
          <w:p w:rsidR="00303F05" w:rsidRPr="00303F05" w:rsidRDefault="00303F05" w:rsidP="00303F05">
            <w:pPr>
              <w:widowControl/>
              <w:suppressAutoHyphens w:val="0"/>
              <w:jc w:val="center"/>
              <w:rPr>
                <w:rFonts w:ascii="Arial" w:hAnsi="Arial" w:cs="Arial"/>
                <w:b/>
                <w:bCs/>
                <w:color w:val="000000"/>
                <w:kern w:val="2"/>
                <w:lang w:val="ro-RO" w:eastAsia="en-GB"/>
                <w14:ligatures w14:val="standardContextual"/>
              </w:rPr>
            </w:pPr>
          </w:p>
        </w:tc>
        <w:tc>
          <w:tcPr>
            <w:tcW w:w="2410" w:type="dxa"/>
          </w:tcPr>
          <w:p w:rsidR="00303F05" w:rsidRPr="00303F05" w:rsidRDefault="00303F05" w:rsidP="00303F05">
            <w:pPr>
              <w:widowControl/>
              <w:suppressAutoHyphens w:val="0"/>
              <w:rPr>
                <w:rFonts w:ascii="Arial" w:eastAsiaTheme="minorHAnsi" w:hAnsi="Arial" w:cs="Arial"/>
                <w:i/>
                <w:iCs/>
                <w:kern w:val="2"/>
                <w14:ligatures w14:val="standardContextual"/>
              </w:rPr>
            </w:pPr>
            <w:r w:rsidRPr="00303F05">
              <w:rPr>
                <w:rFonts w:ascii="Arial" w:eastAsiaTheme="minorHAnsi" w:hAnsi="Arial" w:cs="Arial"/>
                <w:i/>
                <w:iCs/>
                <w:kern w:val="2"/>
                <w14:ligatures w14:val="standardContextual"/>
              </w:rPr>
              <w:t xml:space="preserve">2633 Mustela eversmanii </w:t>
            </w:r>
          </w:p>
        </w:tc>
        <w:tc>
          <w:tcPr>
            <w:tcW w:w="1275"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2-8 exemplare </w:t>
            </w:r>
          </w:p>
        </w:tc>
        <w:tc>
          <w:tcPr>
            <w:tcW w:w="2291"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Nu . Distanta la care sse gaseste fata de proiect este de aproximativ 10 000 m</w:t>
            </w:r>
          </w:p>
        </w:tc>
        <w:tc>
          <w:tcPr>
            <w:tcW w:w="1470"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100-200 de la Nord la Sud</w:t>
            </w:r>
          </w:p>
        </w:tc>
        <w:tc>
          <w:tcPr>
            <w:tcW w:w="1598"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Nefavorabila</w:t>
            </w:r>
          </w:p>
        </w:tc>
        <w:tc>
          <w:tcPr>
            <w:tcW w:w="3713"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Imbunatatirea starii de conservare </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Marimea populatiei trebuie definite in 3 ani </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Suprafata habitatului : cel putin 4000 ha </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Distributia specie trebuie definiat in urmatorii 3 ani</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Densitatea populatiei trebuie definiat in urmatorii 3 ani</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Graduld e acoperirea cu arbusti al habitatului  % din suprafata habitatului , mai putin de 25 % </w:t>
            </w:r>
          </w:p>
          <w:p w:rsidR="00303F05" w:rsidRPr="00303F05" w:rsidRDefault="00303F05" w:rsidP="00303F05">
            <w:pPr>
              <w:widowControl/>
              <w:suppressAutoHyphens w:val="0"/>
              <w:rPr>
                <w:rFonts w:ascii="Arial" w:hAnsi="Arial" w:cs="Arial"/>
                <w:color w:val="000000"/>
                <w:kern w:val="2"/>
                <w:lang w:eastAsia="en-GB"/>
                <w14:ligatures w14:val="standardContextual"/>
              </w:rPr>
            </w:pPr>
          </w:p>
        </w:tc>
      </w:tr>
      <w:tr w:rsidR="00303F05" w:rsidRPr="00303F05" w:rsidTr="00547653">
        <w:tc>
          <w:tcPr>
            <w:tcW w:w="1413" w:type="dxa"/>
          </w:tcPr>
          <w:p w:rsidR="00303F05" w:rsidRPr="00303F05" w:rsidRDefault="00303F05" w:rsidP="00303F05">
            <w:pPr>
              <w:widowControl/>
              <w:suppressAutoHyphens w:val="0"/>
              <w:jc w:val="center"/>
              <w:rPr>
                <w:rFonts w:ascii="Arial" w:hAnsi="Arial" w:cs="Arial"/>
                <w:b/>
                <w:bCs/>
                <w:color w:val="000000"/>
                <w:kern w:val="2"/>
                <w:lang w:val="ro-RO" w:eastAsia="en-GB"/>
                <w14:ligatures w14:val="standardContextual"/>
              </w:rPr>
            </w:pPr>
          </w:p>
        </w:tc>
        <w:tc>
          <w:tcPr>
            <w:tcW w:w="2410" w:type="dxa"/>
          </w:tcPr>
          <w:p w:rsidR="00303F05" w:rsidRPr="00303F05" w:rsidRDefault="00303F05" w:rsidP="00303F05">
            <w:pPr>
              <w:widowControl/>
              <w:suppressAutoHyphens w:val="0"/>
              <w:rPr>
                <w:rFonts w:ascii="Arial" w:eastAsiaTheme="minorHAnsi" w:hAnsi="Arial" w:cs="Arial"/>
                <w:i/>
                <w:iCs/>
                <w:kern w:val="2"/>
                <w14:ligatures w14:val="standardContextual"/>
              </w:rPr>
            </w:pPr>
            <w:r w:rsidRPr="00303F05">
              <w:rPr>
                <w:rFonts w:ascii="Arial" w:eastAsiaTheme="minorHAnsi" w:hAnsi="Arial" w:cs="Arial"/>
                <w:i/>
                <w:iCs/>
                <w:kern w:val="2"/>
                <w14:ligatures w14:val="standardContextual"/>
              </w:rPr>
              <w:t xml:space="preserve">1335 Spermophilus citellus </w:t>
            </w:r>
          </w:p>
        </w:tc>
        <w:tc>
          <w:tcPr>
            <w:tcW w:w="1275"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80-120 exemplare</w:t>
            </w:r>
          </w:p>
        </w:tc>
        <w:tc>
          <w:tcPr>
            <w:tcW w:w="2291"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Nu . Distanta la care sse gaseste fata de proiect este de aproximativ 10 000 m</w:t>
            </w:r>
          </w:p>
        </w:tc>
        <w:tc>
          <w:tcPr>
            <w:tcW w:w="1470"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100-200 de la Nord la Sud</w:t>
            </w:r>
          </w:p>
        </w:tc>
        <w:tc>
          <w:tcPr>
            <w:tcW w:w="1598"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Nefavorabila- inadecvata</w:t>
            </w:r>
          </w:p>
        </w:tc>
        <w:tc>
          <w:tcPr>
            <w:tcW w:w="3713" w:type="dxa"/>
          </w:tcPr>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Imbunatatirea starii de conservare </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Marimea populatiei cel putin 200 indivizi </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Suprafata habitatului : cel putin 4200 </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lastRenderedPageBreak/>
              <w:t>Distributia specie trebuie definiat in urmatorii 3  ani</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Gradul de acoperire cu arbusti  % din suprafata habitatului , mai putin de 25 </w:t>
            </w:r>
          </w:p>
          <w:p w:rsidR="00303F05" w:rsidRPr="00303F05" w:rsidRDefault="00303F05" w:rsidP="00303F05">
            <w:pPr>
              <w:widowControl/>
              <w:suppressAutoHyphens w:val="0"/>
              <w:rPr>
                <w:rFonts w:ascii="Arial" w:hAnsi="Arial" w:cs="Arial"/>
                <w:color w:val="000000"/>
                <w:kern w:val="2"/>
                <w:lang w:eastAsia="en-GB"/>
                <w14:ligatures w14:val="standardContextual"/>
              </w:rPr>
            </w:pPr>
            <w:r w:rsidRPr="00303F05">
              <w:rPr>
                <w:rFonts w:ascii="Arial" w:hAnsi="Arial" w:cs="Arial"/>
                <w:color w:val="000000"/>
                <w:kern w:val="2"/>
                <w:lang w:eastAsia="en-GB"/>
                <w14:ligatures w14:val="standardContextual"/>
              </w:rPr>
              <w:t xml:space="preserve">Inaltimea stratului ierbos a habitatului mai puitn de 20 </w:t>
            </w:r>
          </w:p>
        </w:tc>
      </w:tr>
    </w:tbl>
    <w:p w:rsidR="00303F05" w:rsidRPr="001A6B52" w:rsidRDefault="00303F05" w:rsidP="00303F05">
      <w:pPr>
        <w:spacing w:line="360" w:lineRule="auto"/>
        <w:jc w:val="both"/>
        <w:rPr>
          <w:rFonts w:asciiTheme="majorBidi" w:eastAsiaTheme="minorHAnsi" w:hAnsiTheme="majorBidi" w:cstheme="majorBidi"/>
          <w:b/>
          <w:bCs/>
          <w:sz w:val="24"/>
          <w:szCs w:val="24"/>
          <w:lang w:val="ro-RO"/>
        </w:rPr>
      </w:pPr>
    </w:p>
    <w:p w:rsidR="00303F05" w:rsidRDefault="00303F05" w:rsidP="00A63F95">
      <w:pPr>
        <w:spacing w:line="360" w:lineRule="auto"/>
        <w:rPr>
          <w:sz w:val="24"/>
          <w:szCs w:val="24"/>
        </w:rPr>
      </w:pPr>
    </w:p>
    <w:p w:rsidR="001C47C4" w:rsidRDefault="001C47C4" w:rsidP="00AF12EE">
      <w:pPr>
        <w:widowControl/>
        <w:suppressAutoHyphens w:val="0"/>
        <w:spacing w:after="160" w:line="360" w:lineRule="auto"/>
        <w:contextualSpacing/>
        <w:jc w:val="both"/>
        <w:rPr>
          <w:rFonts w:ascii="Arial" w:eastAsia="Calibri" w:hAnsi="Arial" w:cs="Arial"/>
          <w:b/>
          <w:bCs/>
          <w:sz w:val="24"/>
          <w:szCs w:val="24"/>
          <w:lang w:val="ro-RO"/>
        </w:rPr>
        <w:sectPr w:rsidR="001C47C4" w:rsidSect="00303F05">
          <w:pgSz w:w="16840" w:h="11907" w:orient="landscape" w:code="9"/>
          <w:pgMar w:top="1440" w:right="1440" w:bottom="1440" w:left="1440"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AF12EE" w:rsidRPr="00AA06B6" w:rsidRDefault="00AF12EE" w:rsidP="00AF12EE">
      <w:pPr>
        <w:widowControl/>
        <w:suppressAutoHyphens w:val="0"/>
        <w:spacing w:after="160" w:line="360" w:lineRule="auto"/>
        <w:contextualSpacing/>
        <w:jc w:val="both"/>
        <w:rPr>
          <w:rFonts w:ascii="Arial" w:eastAsia="Calibri" w:hAnsi="Arial" w:cs="Arial"/>
          <w:b/>
          <w:bCs/>
          <w:sz w:val="24"/>
          <w:szCs w:val="24"/>
          <w:lang w:val="ro-RO"/>
        </w:rPr>
      </w:pPr>
    </w:p>
    <w:p w:rsidR="001C47C4" w:rsidRPr="001C47C4" w:rsidRDefault="001C47C4">
      <w:pPr>
        <w:widowControl/>
        <w:numPr>
          <w:ilvl w:val="0"/>
          <w:numId w:val="37"/>
        </w:numPr>
        <w:suppressAutoHyphens w:val="0"/>
        <w:spacing w:after="160" w:line="360" w:lineRule="auto"/>
        <w:contextualSpacing/>
        <w:rPr>
          <w:rFonts w:ascii="Arial" w:eastAsia="Calibri" w:hAnsi="Arial" w:cs="Arial"/>
          <w:b/>
          <w:bCs/>
          <w:sz w:val="24"/>
          <w:szCs w:val="24"/>
          <w:lang w:val="ro-RO"/>
        </w:rPr>
      </w:pPr>
      <w:r w:rsidRPr="001C47C4">
        <w:rPr>
          <w:rFonts w:ascii="Arial" w:eastAsia="Calibri" w:hAnsi="Arial" w:cs="Arial"/>
          <w:b/>
          <w:bCs/>
          <w:sz w:val="24"/>
          <w:szCs w:val="24"/>
          <w:lang w:val="ro-RO"/>
        </w:rPr>
        <w:t>Se precizează dacă PP-ul propus are legătură directă cu sau este necesar pentru managementul conservării ariei naturale protejate de interes comunitar.</w:t>
      </w:r>
    </w:p>
    <w:p w:rsidR="001C47C4" w:rsidRPr="001C47C4" w:rsidRDefault="001C47C4" w:rsidP="001C47C4">
      <w:pPr>
        <w:widowControl/>
        <w:suppressAutoHyphens w:val="0"/>
        <w:spacing w:after="160" w:line="360" w:lineRule="auto"/>
        <w:rPr>
          <w:rFonts w:ascii="Arial" w:eastAsia="Calibri" w:hAnsi="Arial" w:cs="Arial"/>
          <w:sz w:val="24"/>
          <w:szCs w:val="24"/>
          <w:lang w:val="ro-RO"/>
        </w:rPr>
      </w:pPr>
      <w:r w:rsidRPr="001C47C4">
        <w:rPr>
          <w:rFonts w:ascii="Arial" w:eastAsia="Calibri" w:hAnsi="Arial" w:cs="Arial"/>
          <w:sz w:val="24"/>
          <w:szCs w:val="24"/>
          <w:lang w:val="ro-RO"/>
        </w:rPr>
        <w:t xml:space="preserve">Proiectul  propus nu are legătură nu este necesar pentru managementul conservării ariilor  naturale protejate de interes comunitar. </w:t>
      </w:r>
    </w:p>
    <w:p w:rsidR="001C47C4" w:rsidRPr="001C47C4" w:rsidRDefault="001C47C4" w:rsidP="001C47C4">
      <w:pPr>
        <w:widowControl/>
        <w:suppressAutoHyphens w:val="0"/>
        <w:spacing w:after="160" w:line="259" w:lineRule="auto"/>
        <w:ind w:left="720"/>
        <w:contextualSpacing/>
        <w:rPr>
          <w:rFonts w:ascii="Arial" w:eastAsia="Calibri" w:hAnsi="Arial" w:cs="Arial"/>
          <w:b/>
          <w:bCs/>
          <w:sz w:val="24"/>
          <w:szCs w:val="24"/>
          <w:lang w:val="ro-RO"/>
        </w:rPr>
      </w:pPr>
    </w:p>
    <w:p w:rsidR="001C47C4" w:rsidRPr="001C47C4" w:rsidRDefault="001C47C4">
      <w:pPr>
        <w:widowControl/>
        <w:numPr>
          <w:ilvl w:val="0"/>
          <w:numId w:val="37"/>
        </w:numPr>
        <w:suppressAutoHyphens w:val="0"/>
        <w:spacing w:after="160" w:line="360" w:lineRule="auto"/>
        <w:contextualSpacing/>
        <w:rPr>
          <w:rFonts w:ascii="Arial" w:eastAsia="Calibri" w:hAnsi="Arial" w:cs="Arial"/>
          <w:b/>
          <w:bCs/>
          <w:sz w:val="24"/>
          <w:szCs w:val="24"/>
          <w:lang w:val="ro-RO"/>
        </w:rPr>
      </w:pPr>
      <w:r w:rsidRPr="001C47C4">
        <w:rPr>
          <w:rFonts w:ascii="Arial" w:eastAsia="Calibri" w:hAnsi="Arial" w:cs="Arial"/>
          <w:b/>
          <w:bCs/>
          <w:sz w:val="24"/>
          <w:szCs w:val="24"/>
          <w:lang w:val="ro-RO"/>
        </w:rPr>
        <w:t xml:space="preserve"> Estimarea impactului potențial al PP-ului asupra speciilor şi habitatelor pentru care ROSCI0231 Nădab – Socodor -Vărșad, ROSPA 0015 Câmpia Crișului Alb și Crișului Negru   au fost desemnate</w:t>
      </w:r>
    </w:p>
    <w:p w:rsidR="001C47C4" w:rsidRPr="001C47C4" w:rsidRDefault="001C47C4" w:rsidP="001C47C4">
      <w:pPr>
        <w:widowControl/>
        <w:suppressAutoHyphens w:val="0"/>
        <w:spacing w:after="160" w:line="360" w:lineRule="auto"/>
        <w:ind w:left="720"/>
        <w:contextualSpacing/>
        <w:rPr>
          <w:rFonts w:ascii="Arial" w:eastAsia="Calibri" w:hAnsi="Arial" w:cs="Arial"/>
          <w:b/>
          <w:bCs/>
          <w:sz w:val="24"/>
          <w:szCs w:val="24"/>
          <w:lang w:val="ro-RO"/>
        </w:rPr>
      </w:pPr>
    </w:p>
    <w:p w:rsidR="001C47C4" w:rsidRPr="001C47C4" w:rsidRDefault="001C47C4" w:rsidP="001C47C4">
      <w:pPr>
        <w:widowControl/>
        <w:suppressAutoHyphens w:val="0"/>
        <w:spacing w:after="160" w:line="360" w:lineRule="auto"/>
        <w:ind w:left="720"/>
        <w:contextualSpacing/>
        <w:rPr>
          <w:rFonts w:ascii="Arial" w:eastAsia="Calibri" w:hAnsi="Arial" w:cs="Arial"/>
          <w:b/>
          <w:bCs/>
          <w:sz w:val="24"/>
          <w:szCs w:val="24"/>
          <w:lang w:val="ro-RO"/>
        </w:rPr>
      </w:pPr>
      <w:r w:rsidRPr="001C47C4">
        <w:rPr>
          <w:rFonts w:ascii="Arial" w:eastAsia="Calibri" w:hAnsi="Arial" w:cs="Arial"/>
          <w:b/>
          <w:bCs/>
          <w:sz w:val="24"/>
          <w:szCs w:val="24"/>
          <w:lang w:val="ro-RO"/>
        </w:rPr>
        <w:t xml:space="preserve"> E.1 Identificarea şi estimarea impactului</w:t>
      </w:r>
    </w:p>
    <w:p w:rsidR="001C47C4" w:rsidRPr="001C47C4" w:rsidRDefault="001C47C4" w:rsidP="001C47C4">
      <w:pPr>
        <w:widowControl/>
        <w:suppressAutoHyphens w:val="0"/>
        <w:spacing w:after="160" w:line="360" w:lineRule="auto"/>
        <w:ind w:left="720"/>
        <w:contextualSpacing/>
        <w:rPr>
          <w:rFonts w:ascii="Arial" w:eastAsia="Calibri" w:hAnsi="Arial" w:cs="Arial"/>
          <w:b/>
          <w:bCs/>
          <w:sz w:val="24"/>
          <w:szCs w:val="24"/>
          <w:lang w:val="ro-RO"/>
        </w:rPr>
      </w:pPr>
    </w:p>
    <w:p w:rsidR="001C47C4" w:rsidRPr="0021471E" w:rsidRDefault="001C47C4">
      <w:pPr>
        <w:widowControl/>
        <w:numPr>
          <w:ilvl w:val="0"/>
          <w:numId w:val="38"/>
        </w:numPr>
        <w:suppressAutoHyphens w:val="0"/>
        <w:spacing w:after="160" w:line="360" w:lineRule="auto"/>
        <w:contextualSpacing/>
        <w:rPr>
          <w:rFonts w:ascii="Arial" w:eastAsia="Calibri" w:hAnsi="Arial" w:cs="Arial"/>
          <w:b/>
          <w:bCs/>
          <w:sz w:val="24"/>
          <w:szCs w:val="24"/>
          <w:lang w:val="ro-RO"/>
        </w:rPr>
      </w:pPr>
      <w:r w:rsidRPr="0021471E">
        <w:rPr>
          <w:rFonts w:ascii="Arial" w:eastAsia="Calibri" w:hAnsi="Arial" w:cs="Arial"/>
          <w:b/>
          <w:bCs/>
          <w:sz w:val="24"/>
          <w:szCs w:val="24"/>
          <w:lang w:val="ro-RO"/>
        </w:rPr>
        <w:t xml:space="preserve">Identificarea și cuantificarea efectelor </w:t>
      </w:r>
    </w:p>
    <w:p w:rsidR="00333833" w:rsidRPr="004A6D76" w:rsidRDefault="001C47C4" w:rsidP="001C47C4">
      <w:pPr>
        <w:widowControl/>
        <w:suppressAutoHyphens w:val="0"/>
        <w:spacing w:after="160" w:line="360" w:lineRule="auto"/>
        <w:jc w:val="both"/>
        <w:rPr>
          <w:rFonts w:ascii="Arial" w:eastAsia="Calibri" w:hAnsi="Arial" w:cs="Arial"/>
          <w:sz w:val="24"/>
          <w:szCs w:val="24"/>
          <w:lang w:val="ro-RO"/>
        </w:rPr>
      </w:pPr>
      <w:r w:rsidRPr="001C47C4">
        <w:rPr>
          <w:rFonts w:ascii="Arial" w:eastAsia="Calibri" w:hAnsi="Arial" w:cs="Arial"/>
          <w:sz w:val="24"/>
          <w:szCs w:val="24"/>
          <w:lang w:val="ro-RO"/>
        </w:rPr>
        <w:t xml:space="preserve">În cazul proiectului de faţă resursele naturale necesare implementării proiectului sunt reprezentate de </w:t>
      </w:r>
      <w:r w:rsidR="00333833" w:rsidRPr="004A6D76">
        <w:rPr>
          <w:rFonts w:ascii="Arial" w:eastAsia="Calibri" w:hAnsi="Arial" w:cs="Arial"/>
          <w:sz w:val="24"/>
          <w:szCs w:val="24"/>
          <w:lang w:val="ro-RO"/>
        </w:rPr>
        <w:t xml:space="preserve">pamant,  balast,  nisip piatra. . </w:t>
      </w:r>
    </w:p>
    <w:p w:rsidR="001C47C4" w:rsidRPr="001C47C4" w:rsidRDefault="001C47C4" w:rsidP="001C47C4">
      <w:pPr>
        <w:widowControl/>
        <w:suppressAutoHyphens w:val="0"/>
        <w:spacing w:after="160" w:line="360" w:lineRule="auto"/>
        <w:jc w:val="both"/>
        <w:rPr>
          <w:rFonts w:ascii="Arial" w:eastAsia="Calibri" w:hAnsi="Arial" w:cs="Arial"/>
          <w:sz w:val="24"/>
          <w:szCs w:val="24"/>
          <w:lang w:val="ro-RO"/>
        </w:rPr>
      </w:pPr>
      <w:r w:rsidRPr="001C47C4">
        <w:rPr>
          <w:rFonts w:ascii="Arial" w:eastAsia="Calibri" w:hAnsi="Arial" w:cs="Arial"/>
          <w:sz w:val="24"/>
          <w:szCs w:val="24"/>
          <w:lang w:val="ro-RO"/>
        </w:rPr>
        <w:t>Activitatea ce se va desfașura nu va avea efecte semnificative asupra factorilor de mediu. In timpul realizarii proiectului și functionarii vor fi emisii și zgomot si poluare de la utilajele și mijloacele de transport</w:t>
      </w:r>
      <w:r w:rsidR="00000863">
        <w:rPr>
          <w:rFonts w:ascii="Arial" w:eastAsia="Calibri" w:hAnsi="Arial" w:cs="Arial"/>
          <w:sz w:val="24"/>
          <w:szCs w:val="24"/>
          <w:lang w:val="ro-RO"/>
        </w:rPr>
        <w:t xml:space="preserve"> in limitele admise</w:t>
      </w:r>
      <w:r w:rsidRPr="001C47C4">
        <w:rPr>
          <w:rFonts w:ascii="Arial" w:eastAsia="Calibri" w:hAnsi="Arial" w:cs="Arial"/>
          <w:sz w:val="24"/>
          <w:szCs w:val="24"/>
          <w:lang w:val="ro-RO"/>
        </w:rPr>
        <w:t>.</w:t>
      </w:r>
    </w:p>
    <w:p w:rsidR="001C47C4" w:rsidRPr="001C47C4" w:rsidRDefault="001C47C4" w:rsidP="001C47C4">
      <w:pPr>
        <w:widowControl/>
        <w:suppressAutoHyphens w:val="0"/>
        <w:spacing w:after="160" w:line="360" w:lineRule="auto"/>
        <w:jc w:val="both"/>
        <w:rPr>
          <w:rFonts w:ascii="Arial" w:eastAsia="Calibri" w:hAnsi="Arial" w:cs="Arial"/>
          <w:sz w:val="24"/>
          <w:szCs w:val="24"/>
          <w:lang w:val="ro-RO"/>
        </w:rPr>
      </w:pPr>
      <w:r w:rsidRPr="001C47C4">
        <w:rPr>
          <w:rFonts w:ascii="Arial" w:eastAsia="Calibri" w:hAnsi="Arial" w:cs="Arial"/>
          <w:sz w:val="24"/>
          <w:szCs w:val="24"/>
          <w:lang w:val="ro-RO"/>
        </w:rPr>
        <w:t xml:space="preserve"> Lucrarile ce urmeaza a fi executate pentru realizarea proiectului precum și activitatea desfașurata in cadrul acestuia la funcționare, nu vor avea un impact negativ semnificativ asupra factorilor de mediu. Proiectul se suprapune  siturilor   </w:t>
      </w:r>
      <w:r w:rsidRPr="001C47C4">
        <w:rPr>
          <w:rFonts w:ascii="Arial" w:hAnsi="Arial" w:cs="Arial"/>
          <w:b/>
          <w:bCs/>
          <w:color w:val="000000" w:themeColor="text1"/>
          <w:sz w:val="24"/>
          <w:szCs w:val="24"/>
          <w:lang w:eastAsia="en-GB"/>
        </w:rPr>
        <w:t>ROSCI0231 Nădab – Socodor -Vărșad, ROSPA 0015 Câmpia Crișului Alb și Crișului Negru.</w:t>
      </w:r>
    </w:p>
    <w:p w:rsidR="001C47C4" w:rsidRDefault="001C47C4" w:rsidP="001C47C4">
      <w:pPr>
        <w:widowControl/>
        <w:suppressAutoHyphens w:val="0"/>
        <w:spacing w:after="160" w:line="360" w:lineRule="auto"/>
        <w:jc w:val="both"/>
        <w:rPr>
          <w:rFonts w:ascii="Arial" w:eastAsia="Calibri" w:hAnsi="Arial" w:cs="Arial"/>
          <w:sz w:val="24"/>
          <w:szCs w:val="24"/>
          <w:lang w:val="ro-RO"/>
        </w:rPr>
      </w:pPr>
      <w:r w:rsidRPr="001C47C4">
        <w:rPr>
          <w:rFonts w:ascii="Arial" w:eastAsia="Calibri" w:hAnsi="Arial" w:cs="Arial"/>
          <w:sz w:val="24"/>
          <w:szCs w:val="24"/>
          <w:lang w:val="ro-RO"/>
        </w:rPr>
        <w:t>Deșeurile rezultate se colecteaza selectiv in pubele și se evacueaza la intervale regulate prin contract cu o firma de salubrizare. Amenajarea stradala pentru accesele la parcare nu vor afecta mediul existent. În urma construirii și organizarii de șantier pentru obiectivul propus, la finalizarea lucrarilor, zonele vecine afectate se vor reamenaja și se vor readuce la starea initiala</w:t>
      </w:r>
      <w:r w:rsidR="00000863">
        <w:rPr>
          <w:rFonts w:ascii="Arial" w:eastAsia="Calibri" w:hAnsi="Arial" w:cs="Arial"/>
          <w:sz w:val="24"/>
          <w:szCs w:val="24"/>
          <w:lang w:val="ro-RO"/>
        </w:rPr>
        <w:t>.</w:t>
      </w:r>
    </w:p>
    <w:p w:rsidR="00000863" w:rsidRDefault="00000863" w:rsidP="001C47C4">
      <w:pPr>
        <w:widowControl/>
        <w:suppressAutoHyphens w:val="0"/>
        <w:spacing w:after="160" w:line="360" w:lineRule="auto"/>
        <w:jc w:val="both"/>
        <w:rPr>
          <w:rFonts w:ascii="Arial" w:eastAsia="Calibri" w:hAnsi="Arial" w:cs="Arial"/>
          <w:sz w:val="24"/>
          <w:szCs w:val="24"/>
          <w:lang w:val="ro-RO"/>
        </w:rPr>
      </w:pPr>
    </w:p>
    <w:p w:rsidR="00000863" w:rsidRDefault="00000863" w:rsidP="001C47C4">
      <w:pPr>
        <w:widowControl/>
        <w:suppressAutoHyphens w:val="0"/>
        <w:spacing w:after="160" w:line="360" w:lineRule="auto"/>
        <w:jc w:val="both"/>
        <w:rPr>
          <w:rFonts w:ascii="Arial" w:eastAsia="Calibri" w:hAnsi="Arial" w:cs="Arial"/>
          <w:sz w:val="24"/>
          <w:szCs w:val="24"/>
          <w:lang w:val="ro-RO"/>
        </w:rPr>
      </w:pPr>
    </w:p>
    <w:p w:rsidR="00000863" w:rsidRPr="001C47C4" w:rsidRDefault="00000863" w:rsidP="001C47C4">
      <w:pPr>
        <w:widowControl/>
        <w:suppressAutoHyphens w:val="0"/>
        <w:spacing w:after="160" w:line="360" w:lineRule="auto"/>
        <w:jc w:val="both"/>
        <w:rPr>
          <w:rFonts w:ascii="Arial" w:eastAsia="Calibri" w:hAnsi="Arial" w:cs="Arial"/>
          <w:sz w:val="24"/>
          <w:szCs w:val="24"/>
          <w:lang w:val="ro-RO"/>
        </w:rPr>
      </w:pPr>
    </w:p>
    <w:tbl>
      <w:tblPr>
        <w:tblStyle w:val="TableGrid14"/>
        <w:tblW w:w="9493" w:type="dxa"/>
        <w:tblLook w:val="04A0" w:firstRow="1" w:lastRow="0" w:firstColumn="1" w:lastColumn="0" w:noHBand="0" w:noVBand="1"/>
      </w:tblPr>
      <w:tblGrid>
        <w:gridCol w:w="1980"/>
        <w:gridCol w:w="1984"/>
        <w:gridCol w:w="3686"/>
        <w:gridCol w:w="1843"/>
      </w:tblGrid>
      <w:tr w:rsidR="001C47C4" w:rsidRPr="001C47C4" w:rsidTr="00547653">
        <w:tc>
          <w:tcPr>
            <w:tcW w:w="1980" w:type="dxa"/>
          </w:tcPr>
          <w:p w:rsidR="001C47C4" w:rsidRPr="001C47C4" w:rsidRDefault="001C47C4" w:rsidP="001C47C4">
            <w:pPr>
              <w:widowControl/>
              <w:suppressAutoHyphens w:val="0"/>
              <w:spacing w:after="160" w:line="360" w:lineRule="auto"/>
              <w:jc w:val="both"/>
              <w:rPr>
                <w:rFonts w:ascii="Arial" w:eastAsia="Calibri" w:hAnsi="Arial" w:cs="Arial"/>
                <w:b/>
                <w:bCs/>
                <w:sz w:val="24"/>
                <w:szCs w:val="24"/>
              </w:rPr>
            </w:pPr>
            <w:r w:rsidRPr="001C47C4">
              <w:rPr>
                <w:rFonts w:ascii="Arial" w:eastAsia="Calibri" w:hAnsi="Arial" w:cs="Arial"/>
                <w:b/>
                <w:bCs/>
                <w:sz w:val="24"/>
                <w:szCs w:val="24"/>
                <w:lang w:val="ro-RO" w:bidi="en-US"/>
              </w:rPr>
              <w:lastRenderedPageBreak/>
              <w:t>Materii prime/auxiliare</w:t>
            </w:r>
          </w:p>
        </w:tc>
        <w:tc>
          <w:tcPr>
            <w:tcW w:w="1984" w:type="dxa"/>
          </w:tcPr>
          <w:p w:rsidR="001C47C4" w:rsidRPr="001C47C4" w:rsidRDefault="001C47C4" w:rsidP="001C47C4">
            <w:pPr>
              <w:widowControl/>
              <w:suppressAutoHyphens w:val="0"/>
              <w:spacing w:after="160" w:line="360" w:lineRule="auto"/>
              <w:jc w:val="both"/>
              <w:rPr>
                <w:rFonts w:ascii="Arial" w:eastAsia="Calibri" w:hAnsi="Arial" w:cs="Arial"/>
                <w:b/>
                <w:bCs/>
                <w:sz w:val="24"/>
                <w:szCs w:val="24"/>
              </w:rPr>
            </w:pPr>
            <w:r w:rsidRPr="001C47C4">
              <w:rPr>
                <w:rFonts w:ascii="Arial" w:eastAsia="Calibri" w:hAnsi="Arial" w:cs="Arial"/>
                <w:b/>
                <w:bCs/>
                <w:sz w:val="24"/>
                <w:szCs w:val="24"/>
                <w:lang w:val="ro-RO" w:bidi="en-US"/>
              </w:rPr>
              <w:t>Provenienţă</w:t>
            </w:r>
          </w:p>
        </w:tc>
        <w:tc>
          <w:tcPr>
            <w:tcW w:w="3686" w:type="dxa"/>
          </w:tcPr>
          <w:p w:rsidR="001C47C4" w:rsidRPr="001C47C4" w:rsidRDefault="001C47C4" w:rsidP="001C47C4">
            <w:pPr>
              <w:widowControl/>
              <w:suppressAutoHyphens w:val="0"/>
              <w:spacing w:after="160" w:line="360" w:lineRule="auto"/>
              <w:jc w:val="both"/>
              <w:rPr>
                <w:rFonts w:ascii="Arial" w:eastAsia="Calibri" w:hAnsi="Arial" w:cs="Arial"/>
                <w:b/>
                <w:bCs/>
                <w:sz w:val="24"/>
                <w:szCs w:val="24"/>
              </w:rPr>
            </w:pPr>
            <w:r w:rsidRPr="001C47C4">
              <w:rPr>
                <w:rFonts w:ascii="Arial" w:eastAsia="Calibri" w:hAnsi="Arial" w:cs="Arial"/>
                <w:b/>
                <w:bCs/>
                <w:sz w:val="24"/>
                <w:szCs w:val="24"/>
                <w:lang w:val="ro-RO" w:bidi="en-US"/>
              </w:rPr>
              <w:t>Mod de depozitare</w:t>
            </w:r>
          </w:p>
        </w:tc>
        <w:tc>
          <w:tcPr>
            <w:tcW w:w="1843" w:type="dxa"/>
          </w:tcPr>
          <w:p w:rsidR="001C47C4" w:rsidRPr="001C47C4" w:rsidRDefault="001C47C4" w:rsidP="001C47C4">
            <w:pPr>
              <w:widowControl/>
              <w:suppressAutoHyphens w:val="0"/>
              <w:spacing w:after="160" w:line="360" w:lineRule="auto"/>
              <w:jc w:val="both"/>
              <w:rPr>
                <w:rFonts w:ascii="Arial" w:eastAsia="Calibri" w:hAnsi="Arial" w:cs="Arial"/>
                <w:b/>
                <w:bCs/>
                <w:sz w:val="24"/>
                <w:szCs w:val="24"/>
              </w:rPr>
            </w:pPr>
            <w:r w:rsidRPr="001C47C4">
              <w:rPr>
                <w:rFonts w:ascii="Arial" w:eastAsia="Calibri" w:hAnsi="Arial" w:cs="Arial"/>
                <w:b/>
                <w:bCs/>
                <w:sz w:val="24"/>
                <w:szCs w:val="24"/>
                <w:lang w:val="ro-RO" w:bidi="en-US"/>
              </w:rPr>
              <w:t>Grad de periculozitate</w:t>
            </w:r>
          </w:p>
        </w:tc>
      </w:tr>
      <w:tr w:rsidR="001C47C4" w:rsidRPr="001C47C4" w:rsidTr="00547653">
        <w:tc>
          <w:tcPr>
            <w:tcW w:w="1980" w:type="dxa"/>
          </w:tcPr>
          <w:p w:rsidR="001C47C4" w:rsidRPr="001C47C4" w:rsidRDefault="001C47C4" w:rsidP="001C47C4">
            <w:pPr>
              <w:widowControl/>
              <w:suppressAutoHyphens w:val="0"/>
              <w:spacing w:after="160" w:line="360" w:lineRule="auto"/>
              <w:jc w:val="both"/>
              <w:rPr>
                <w:rFonts w:ascii="Arial" w:eastAsia="Calibri" w:hAnsi="Arial" w:cs="Arial"/>
                <w:b/>
                <w:bCs/>
                <w:sz w:val="24"/>
                <w:szCs w:val="24"/>
              </w:rPr>
            </w:pPr>
            <w:r w:rsidRPr="001C47C4">
              <w:rPr>
                <w:rFonts w:ascii="Arial" w:eastAsia="Calibri" w:hAnsi="Arial" w:cs="Arial"/>
                <w:sz w:val="24"/>
                <w:szCs w:val="24"/>
                <w:lang w:val="ro-RO" w:bidi="en-US"/>
              </w:rPr>
              <w:t>Combustibili</w:t>
            </w:r>
          </w:p>
        </w:tc>
        <w:tc>
          <w:tcPr>
            <w:tcW w:w="1984" w:type="dxa"/>
          </w:tcPr>
          <w:p w:rsidR="001C47C4" w:rsidRPr="001C47C4" w:rsidRDefault="001C47C4" w:rsidP="001C47C4">
            <w:pPr>
              <w:widowControl/>
              <w:suppressAutoHyphens w:val="0"/>
              <w:spacing w:after="160" w:line="360" w:lineRule="auto"/>
              <w:jc w:val="both"/>
              <w:rPr>
                <w:rFonts w:ascii="Arial" w:eastAsia="Calibri" w:hAnsi="Arial" w:cs="Arial"/>
                <w:b/>
                <w:bCs/>
                <w:sz w:val="24"/>
                <w:szCs w:val="24"/>
              </w:rPr>
            </w:pPr>
            <w:r w:rsidRPr="001C47C4">
              <w:rPr>
                <w:rFonts w:ascii="Arial" w:eastAsia="Calibri" w:hAnsi="Arial" w:cs="Arial"/>
                <w:sz w:val="24"/>
                <w:szCs w:val="24"/>
                <w:lang w:val="ro-RO" w:bidi="en-US"/>
              </w:rPr>
              <w:t>Staţii de carburanţi</w:t>
            </w:r>
          </w:p>
        </w:tc>
        <w:tc>
          <w:tcPr>
            <w:tcW w:w="3686" w:type="dxa"/>
          </w:tcPr>
          <w:p w:rsidR="001C47C4" w:rsidRPr="001C47C4" w:rsidRDefault="001C47C4" w:rsidP="001C47C4">
            <w:pPr>
              <w:widowControl/>
              <w:suppressAutoHyphens w:val="0"/>
              <w:spacing w:after="160" w:line="360" w:lineRule="auto"/>
              <w:jc w:val="both"/>
              <w:rPr>
                <w:rFonts w:ascii="Arial" w:eastAsia="Calibri" w:hAnsi="Arial" w:cs="Arial"/>
                <w:b/>
                <w:bCs/>
                <w:sz w:val="24"/>
                <w:szCs w:val="24"/>
              </w:rPr>
            </w:pPr>
            <w:r w:rsidRPr="001C47C4">
              <w:rPr>
                <w:rFonts w:ascii="Arial" w:eastAsia="Calibri" w:hAnsi="Arial" w:cs="Arial"/>
                <w:sz w:val="24"/>
                <w:szCs w:val="24"/>
                <w:lang w:val="ro-RO" w:bidi="en-US"/>
              </w:rPr>
              <w:t>Se depozitează temporar în autocisterne la nivelul perimetrului; alimentarea se face direct din acestea, în zona fronturilor de lucrăr</w:t>
            </w:r>
          </w:p>
        </w:tc>
        <w:tc>
          <w:tcPr>
            <w:tcW w:w="1843" w:type="dxa"/>
          </w:tcPr>
          <w:p w:rsidR="001C47C4" w:rsidRPr="001C47C4" w:rsidRDefault="001C47C4" w:rsidP="001C47C4">
            <w:pPr>
              <w:widowControl/>
              <w:suppressAutoHyphens w:val="0"/>
              <w:spacing w:after="160" w:line="360" w:lineRule="auto"/>
              <w:jc w:val="both"/>
              <w:rPr>
                <w:rFonts w:ascii="Arial" w:eastAsia="Calibri" w:hAnsi="Arial" w:cs="Arial"/>
                <w:b/>
                <w:bCs/>
                <w:sz w:val="24"/>
                <w:szCs w:val="24"/>
              </w:rPr>
            </w:pPr>
            <w:r w:rsidRPr="001C47C4">
              <w:rPr>
                <w:rFonts w:ascii="Arial" w:eastAsia="Calibri" w:hAnsi="Arial" w:cs="Arial"/>
                <w:sz w:val="24"/>
                <w:szCs w:val="24"/>
                <w:lang w:val="ro-RO" w:bidi="en-US"/>
              </w:rPr>
              <w:t>Periculos</w:t>
            </w:r>
          </w:p>
        </w:tc>
      </w:tr>
      <w:tr w:rsidR="001C47C4" w:rsidRPr="001C47C4" w:rsidTr="00547653">
        <w:tc>
          <w:tcPr>
            <w:tcW w:w="1980" w:type="dxa"/>
          </w:tcPr>
          <w:p w:rsidR="001C47C4" w:rsidRPr="001C47C4" w:rsidRDefault="001C47C4" w:rsidP="001C47C4">
            <w:pPr>
              <w:widowControl/>
              <w:suppressAutoHyphens w:val="0"/>
              <w:spacing w:after="160" w:line="360" w:lineRule="auto"/>
              <w:jc w:val="both"/>
              <w:rPr>
                <w:rFonts w:ascii="Arial" w:eastAsia="Calibri" w:hAnsi="Arial" w:cs="Arial"/>
                <w:b/>
                <w:bCs/>
                <w:sz w:val="24"/>
                <w:szCs w:val="24"/>
              </w:rPr>
            </w:pPr>
            <w:r w:rsidRPr="001C47C4">
              <w:rPr>
                <w:rFonts w:ascii="Arial" w:eastAsia="Calibri" w:hAnsi="Arial" w:cs="Arial"/>
                <w:sz w:val="24"/>
                <w:szCs w:val="24"/>
                <w:lang w:val="ro-RO" w:bidi="en-US"/>
              </w:rPr>
              <w:t>Lubrifianţi şi alte produse petroliere</w:t>
            </w:r>
          </w:p>
        </w:tc>
        <w:tc>
          <w:tcPr>
            <w:tcW w:w="1984" w:type="dxa"/>
          </w:tcPr>
          <w:p w:rsidR="001C47C4" w:rsidRPr="001C47C4" w:rsidRDefault="001C47C4" w:rsidP="001C47C4">
            <w:pPr>
              <w:widowControl/>
              <w:suppressAutoHyphens w:val="0"/>
              <w:spacing w:after="160" w:line="360" w:lineRule="auto"/>
              <w:jc w:val="both"/>
              <w:rPr>
                <w:rFonts w:ascii="Arial" w:eastAsia="Calibri" w:hAnsi="Arial" w:cs="Arial"/>
                <w:b/>
                <w:bCs/>
                <w:sz w:val="24"/>
                <w:szCs w:val="24"/>
              </w:rPr>
            </w:pPr>
            <w:r w:rsidRPr="001C47C4">
              <w:rPr>
                <w:rFonts w:ascii="Arial" w:eastAsia="Calibri" w:hAnsi="Arial" w:cs="Arial"/>
                <w:sz w:val="24"/>
                <w:szCs w:val="24"/>
                <w:lang w:val="ro-RO" w:bidi="en-US"/>
              </w:rPr>
              <w:t>Distribuitori specializaţi</w:t>
            </w:r>
          </w:p>
        </w:tc>
        <w:tc>
          <w:tcPr>
            <w:tcW w:w="3686" w:type="dxa"/>
          </w:tcPr>
          <w:p w:rsidR="001C47C4" w:rsidRPr="001C47C4" w:rsidRDefault="001C47C4" w:rsidP="001C47C4">
            <w:pPr>
              <w:widowControl/>
              <w:suppressAutoHyphens w:val="0"/>
              <w:spacing w:after="160" w:line="360" w:lineRule="auto"/>
              <w:jc w:val="both"/>
              <w:rPr>
                <w:rFonts w:ascii="Arial" w:eastAsia="Calibri" w:hAnsi="Arial" w:cs="Arial"/>
                <w:b/>
                <w:bCs/>
                <w:sz w:val="24"/>
                <w:szCs w:val="24"/>
              </w:rPr>
            </w:pPr>
            <w:r w:rsidRPr="001C47C4">
              <w:rPr>
                <w:rFonts w:ascii="Arial" w:eastAsia="Calibri" w:hAnsi="Arial" w:cs="Arial"/>
                <w:sz w:val="24"/>
                <w:szCs w:val="24"/>
                <w:lang w:val="ro-RO" w:bidi="en-US"/>
              </w:rPr>
              <w:t>Magazii amenajate în acest scop în incinta perimetrului, pe durata construirii</w:t>
            </w:r>
          </w:p>
        </w:tc>
        <w:tc>
          <w:tcPr>
            <w:tcW w:w="1843" w:type="dxa"/>
          </w:tcPr>
          <w:p w:rsidR="001C47C4" w:rsidRPr="001C47C4" w:rsidRDefault="001C47C4" w:rsidP="001C47C4">
            <w:pPr>
              <w:widowControl/>
              <w:suppressAutoHyphens w:val="0"/>
              <w:spacing w:after="160" w:line="360" w:lineRule="auto"/>
              <w:jc w:val="both"/>
              <w:rPr>
                <w:rFonts w:ascii="Arial" w:eastAsia="Calibri" w:hAnsi="Arial" w:cs="Arial"/>
                <w:b/>
                <w:bCs/>
                <w:sz w:val="24"/>
                <w:szCs w:val="24"/>
              </w:rPr>
            </w:pPr>
            <w:r w:rsidRPr="001C47C4">
              <w:rPr>
                <w:rFonts w:ascii="Arial" w:eastAsia="Calibri" w:hAnsi="Arial" w:cs="Arial"/>
                <w:sz w:val="24"/>
                <w:szCs w:val="24"/>
                <w:lang w:val="ro-RO" w:bidi="en-US"/>
              </w:rPr>
              <w:t>Periculos</w:t>
            </w:r>
          </w:p>
        </w:tc>
      </w:tr>
      <w:tr w:rsidR="001C47C4" w:rsidRPr="001C47C4" w:rsidTr="00547653">
        <w:tc>
          <w:tcPr>
            <w:tcW w:w="1980" w:type="dxa"/>
          </w:tcPr>
          <w:p w:rsidR="001C47C4" w:rsidRPr="001C47C4" w:rsidRDefault="001C47C4" w:rsidP="001C47C4">
            <w:pPr>
              <w:widowControl/>
              <w:suppressAutoHyphens w:val="0"/>
              <w:spacing w:after="160" w:line="360" w:lineRule="auto"/>
              <w:jc w:val="both"/>
              <w:rPr>
                <w:rFonts w:ascii="Arial" w:eastAsia="Calibri" w:hAnsi="Arial" w:cs="Arial"/>
                <w:b/>
                <w:bCs/>
                <w:sz w:val="24"/>
                <w:szCs w:val="24"/>
              </w:rPr>
            </w:pPr>
            <w:r w:rsidRPr="001C47C4">
              <w:rPr>
                <w:rFonts w:ascii="Arial" w:eastAsia="Calibri" w:hAnsi="Arial" w:cs="Arial"/>
                <w:sz w:val="24"/>
                <w:szCs w:val="24"/>
                <w:lang w:val="ro-RO" w:bidi="en-US"/>
              </w:rPr>
              <w:t>Elemente și module prefabricate, metalice</w:t>
            </w:r>
          </w:p>
        </w:tc>
        <w:tc>
          <w:tcPr>
            <w:tcW w:w="1984" w:type="dxa"/>
          </w:tcPr>
          <w:p w:rsidR="001C47C4" w:rsidRPr="001C47C4" w:rsidRDefault="001C47C4" w:rsidP="001C47C4">
            <w:pPr>
              <w:widowControl/>
              <w:suppressAutoHyphens w:val="0"/>
              <w:spacing w:after="160" w:line="360" w:lineRule="auto"/>
              <w:jc w:val="both"/>
              <w:rPr>
                <w:rFonts w:ascii="Arial" w:eastAsia="Calibri" w:hAnsi="Arial" w:cs="Arial"/>
                <w:b/>
                <w:bCs/>
                <w:sz w:val="24"/>
                <w:szCs w:val="24"/>
              </w:rPr>
            </w:pPr>
            <w:r w:rsidRPr="001C47C4">
              <w:rPr>
                <w:rFonts w:ascii="Arial" w:eastAsia="Calibri" w:hAnsi="Arial" w:cs="Arial"/>
                <w:sz w:val="24"/>
                <w:szCs w:val="24"/>
                <w:lang w:val="ro-RO" w:bidi="en-US"/>
              </w:rPr>
              <w:t>Distribuitori specializaţi</w:t>
            </w:r>
          </w:p>
        </w:tc>
        <w:tc>
          <w:tcPr>
            <w:tcW w:w="3686" w:type="dxa"/>
          </w:tcPr>
          <w:p w:rsidR="001C47C4" w:rsidRPr="001C47C4" w:rsidRDefault="001C47C4" w:rsidP="001C47C4">
            <w:pPr>
              <w:widowControl/>
              <w:suppressAutoHyphens w:val="0"/>
              <w:spacing w:after="160" w:line="360" w:lineRule="auto"/>
              <w:jc w:val="both"/>
              <w:rPr>
                <w:rFonts w:ascii="Arial" w:eastAsia="Calibri" w:hAnsi="Arial" w:cs="Arial"/>
                <w:b/>
                <w:bCs/>
                <w:sz w:val="24"/>
                <w:szCs w:val="24"/>
              </w:rPr>
            </w:pPr>
            <w:r w:rsidRPr="001C47C4">
              <w:rPr>
                <w:rFonts w:ascii="Arial" w:eastAsia="Calibri" w:hAnsi="Arial" w:cs="Arial"/>
                <w:sz w:val="24"/>
                <w:szCs w:val="24"/>
                <w:lang w:val="ro-RO" w:bidi="en-US"/>
              </w:rPr>
              <w:t>Depozitare direct pe sol</w:t>
            </w:r>
          </w:p>
        </w:tc>
        <w:tc>
          <w:tcPr>
            <w:tcW w:w="1843" w:type="dxa"/>
          </w:tcPr>
          <w:p w:rsidR="001C47C4" w:rsidRPr="001C47C4" w:rsidRDefault="001C47C4" w:rsidP="001C47C4">
            <w:pPr>
              <w:widowControl/>
              <w:suppressAutoHyphens w:val="0"/>
              <w:spacing w:after="160" w:line="360" w:lineRule="auto"/>
              <w:jc w:val="both"/>
              <w:rPr>
                <w:rFonts w:ascii="Arial" w:eastAsia="Calibri" w:hAnsi="Arial" w:cs="Arial"/>
                <w:b/>
                <w:bCs/>
                <w:sz w:val="24"/>
                <w:szCs w:val="24"/>
              </w:rPr>
            </w:pPr>
            <w:r w:rsidRPr="001C47C4">
              <w:rPr>
                <w:rFonts w:ascii="Arial" w:eastAsia="Calibri" w:hAnsi="Arial" w:cs="Arial"/>
                <w:sz w:val="24"/>
                <w:szCs w:val="24"/>
                <w:lang w:val="ro-RO" w:bidi="en-US"/>
              </w:rPr>
              <w:t>Nepericulos</w:t>
            </w:r>
          </w:p>
        </w:tc>
      </w:tr>
    </w:tbl>
    <w:p w:rsidR="001C47C4" w:rsidRPr="001C47C4" w:rsidRDefault="001C47C4" w:rsidP="001C47C4">
      <w:pPr>
        <w:widowControl/>
        <w:autoSpaceDE w:val="0"/>
        <w:spacing w:after="240" w:line="360" w:lineRule="auto"/>
        <w:ind w:right="-41"/>
        <w:jc w:val="both"/>
        <w:rPr>
          <w:rFonts w:ascii="Arial" w:hAnsi="Arial" w:cs="Arial"/>
          <w:b/>
          <w:bCs/>
          <w:color w:val="000000" w:themeColor="text1"/>
          <w:sz w:val="24"/>
          <w:szCs w:val="24"/>
          <w:lang w:eastAsia="en-GB"/>
        </w:rPr>
      </w:pPr>
    </w:p>
    <w:p w:rsidR="001C47C4" w:rsidRPr="001C47C4" w:rsidRDefault="001C47C4" w:rsidP="001C47C4">
      <w:pPr>
        <w:widowControl/>
        <w:suppressAutoHyphens w:val="0"/>
        <w:spacing w:after="160" w:line="360" w:lineRule="auto"/>
        <w:jc w:val="both"/>
        <w:rPr>
          <w:rFonts w:ascii="Arial" w:eastAsia="Calibri" w:hAnsi="Arial" w:cs="Arial"/>
          <w:b/>
          <w:bCs/>
          <w:sz w:val="24"/>
          <w:szCs w:val="24"/>
          <w:lang w:val="ro-RO"/>
        </w:rPr>
      </w:pPr>
      <w:r w:rsidRPr="001C47C4">
        <w:rPr>
          <w:rFonts w:ascii="Arial" w:eastAsia="Calibri" w:hAnsi="Arial" w:cs="Arial"/>
          <w:b/>
          <w:bCs/>
          <w:sz w:val="24"/>
          <w:szCs w:val="24"/>
          <w:lang w:val="ro-RO"/>
        </w:rPr>
        <w:t>Modul de asigurare cu combustibil şi uleiuri minerale.</w:t>
      </w:r>
    </w:p>
    <w:p w:rsidR="001C47C4" w:rsidRPr="001C47C4" w:rsidRDefault="001C47C4" w:rsidP="001C47C4">
      <w:pPr>
        <w:widowControl/>
        <w:suppressAutoHyphens w:val="0"/>
        <w:spacing w:after="160" w:line="360" w:lineRule="auto"/>
        <w:jc w:val="both"/>
        <w:rPr>
          <w:rFonts w:ascii="Arial" w:eastAsia="Calibri" w:hAnsi="Arial" w:cs="Arial"/>
          <w:sz w:val="24"/>
          <w:szCs w:val="24"/>
          <w:lang w:val="ro-RO"/>
        </w:rPr>
      </w:pPr>
      <w:r w:rsidRPr="001C47C4">
        <w:rPr>
          <w:rFonts w:ascii="Arial" w:eastAsia="Calibri" w:hAnsi="Arial" w:cs="Arial"/>
          <w:sz w:val="24"/>
          <w:szCs w:val="24"/>
          <w:lang w:val="ro-RO"/>
        </w:rPr>
        <w:t>Aprovizionarea cu combustibil: se va executa pe baze contractuale de către un distribuitor autorizat. Aprovizionarea cu uleiuri minerale hidraulice şi de ungere: se va realiza prin aducerea periodică a acestora de către un distribuitor autorizat care va asigura şi colectarea uleiurilor uzate.</w:t>
      </w:r>
    </w:p>
    <w:p w:rsidR="001C47C4" w:rsidRPr="001C47C4" w:rsidRDefault="001C47C4" w:rsidP="001C47C4">
      <w:pPr>
        <w:widowControl/>
        <w:suppressAutoHyphens w:val="0"/>
        <w:spacing w:after="160" w:line="360" w:lineRule="auto"/>
        <w:jc w:val="both"/>
        <w:rPr>
          <w:rFonts w:ascii="Arial" w:eastAsia="Calibri" w:hAnsi="Arial" w:cs="Arial"/>
          <w:sz w:val="24"/>
          <w:szCs w:val="24"/>
          <w:lang w:val="ro-RO"/>
        </w:rPr>
      </w:pPr>
      <w:r w:rsidRPr="001C47C4">
        <w:rPr>
          <w:rFonts w:ascii="Arial" w:eastAsia="Calibri" w:hAnsi="Arial" w:cs="Arial"/>
          <w:sz w:val="24"/>
          <w:szCs w:val="24"/>
          <w:lang w:val="ro-RO"/>
        </w:rPr>
        <w:t>. În cadrul șantierului poluarea fizică sau chimică este determinată de:</w:t>
      </w:r>
    </w:p>
    <w:p w:rsidR="001C47C4" w:rsidRPr="001C47C4" w:rsidRDefault="001C47C4" w:rsidP="001C47C4">
      <w:pPr>
        <w:widowControl/>
        <w:suppressAutoHyphens w:val="0"/>
        <w:spacing w:after="160" w:line="360" w:lineRule="auto"/>
        <w:jc w:val="both"/>
        <w:rPr>
          <w:rFonts w:ascii="Arial" w:eastAsia="Calibri" w:hAnsi="Arial" w:cs="Arial"/>
          <w:sz w:val="24"/>
          <w:szCs w:val="24"/>
          <w:lang w:val="ro-RO"/>
        </w:rPr>
      </w:pPr>
      <w:r w:rsidRPr="001C47C4">
        <w:rPr>
          <w:rFonts w:ascii="Arial" w:eastAsia="Calibri" w:hAnsi="Arial" w:cs="Arial"/>
          <w:sz w:val="24"/>
          <w:szCs w:val="24"/>
          <w:lang w:val="ro-RO"/>
        </w:rPr>
        <w:t xml:space="preserve"> • pulberi în suspensie, gaze de eşapament (SOx, CO2, CO, CH4, COV, etc) datorate activităţilor surselor fugitive şi dirijate de pe amplasamentul obiectivului; </w:t>
      </w:r>
    </w:p>
    <w:p w:rsidR="001C47C4" w:rsidRPr="001C47C4" w:rsidRDefault="001C47C4" w:rsidP="001C47C4">
      <w:pPr>
        <w:widowControl/>
        <w:suppressAutoHyphens w:val="0"/>
        <w:spacing w:after="160" w:line="360" w:lineRule="auto"/>
        <w:jc w:val="both"/>
        <w:rPr>
          <w:rFonts w:ascii="Arial" w:eastAsia="Calibri" w:hAnsi="Arial" w:cs="Arial"/>
          <w:sz w:val="24"/>
          <w:szCs w:val="24"/>
          <w:lang w:val="ro-RO"/>
        </w:rPr>
      </w:pPr>
      <w:r w:rsidRPr="001C47C4">
        <w:rPr>
          <w:rFonts w:ascii="Arial" w:eastAsia="Calibri" w:hAnsi="Arial" w:cs="Arial"/>
          <w:sz w:val="24"/>
          <w:szCs w:val="24"/>
          <w:lang w:val="ro-RO"/>
        </w:rPr>
        <w:t>• scăpările accidentale de produse petroliere (motorină, ulei de motor, ulei hidraulic, etc.);</w:t>
      </w:r>
    </w:p>
    <w:p w:rsidR="001C47C4" w:rsidRPr="001C47C4" w:rsidRDefault="001C47C4" w:rsidP="001C47C4">
      <w:pPr>
        <w:widowControl/>
        <w:suppressAutoHyphens w:val="0"/>
        <w:spacing w:after="160" w:line="360" w:lineRule="auto"/>
        <w:jc w:val="both"/>
        <w:rPr>
          <w:rFonts w:ascii="Arial" w:eastAsia="Calibri" w:hAnsi="Arial" w:cs="Arial"/>
          <w:sz w:val="24"/>
          <w:szCs w:val="24"/>
          <w:lang w:val="ro-RO"/>
        </w:rPr>
      </w:pPr>
      <w:r w:rsidRPr="001C47C4">
        <w:rPr>
          <w:rFonts w:ascii="Arial" w:eastAsia="Calibri" w:hAnsi="Arial" w:cs="Arial"/>
          <w:sz w:val="24"/>
          <w:szCs w:val="24"/>
          <w:lang w:val="ro-RO"/>
        </w:rPr>
        <w:t>• depozitarea necorespunzătoare a deşeurilor (material inert excavat, ulei uzat, ambalaje ulei, fier, lemn, cauciucuri uzate, acumulatori uzati, filtre uzate de motorină, filtre uzate de ulei, ambalaje, hartie, PET-uri, gunoi menajer, etc.);</w:t>
      </w:r>
    </w:p>
    <w:p w:rsidR="001C47C4" w:rsidRPr="001C47C4" w:rsidRDefault="001C47C4" w:rsidP="001C47C4">
      <w:pPr>
        <w:widowControl/>
        <w:suppressAutoHyphens w:val="0"/>
        <w:spacing w:after="160" w:line="360" w:lineRule="auto"/>
        <w:jc w:val="both"/>
        <w:rPr>
          <w:rFonts w:ascii="Arial" w:eastAsia="Calibri" w:hAnsi="Arial" w:cs="Arial"/>
          <w:sz w:val="24"/>
          <w:szCs w:val="24"/>
          <w:lang w:val="ro-RO"/>
        </w:rPr>
      </w:pPr>
      <w:r w:rsidRPr="001C47C4">
        <w:rPr>
          <w:rFonts w:ascii="Arial" w:eastAsia="Calibri" w:hAnsi="Arial" w:cs="Arial"/>
          <w:sz w:val="24"/>
          <w:szCs w:val="24"/>
          <w:lang w:val="ro-RO"/>
        </w:rPr>
        <w:t xml:space="preserve"> • zgomot şi vibratii. </w:t>
      </w:r>
    </w:p>
    <w:p w:rsidR="001C47C4" w:rsidRPr="001C47C4" w:rsidRDefault="001C47C4" w:rsidP="001C47C4">
      <w:pPr>
        <w:widowControl/>
        <w:suppressAutoHyphens w:val="0"/>
        <w:spacing w:after="160" w:line="360" w:lineRule="auto"/>
        <w:jc w:val="both"/>
        <w:rPr>
          <w:rFonts w:ascii="Arial" w:eastAsia="Calibri" w:hAnsi="Arial" w:cs="Arial"/>
          <w:sz w:val="24"/>
          <w:szCs w:val="24"/>
          <w:lang w:val="ro-RO"/>
        </w:rPr>
      </w:pPr>
      <w:r w:rsidRPr="001C47C4">
        <w:rPr>
          <w:rFonts w:ascii="Arial" w:eastAsia="Calibri" w:hAnsi="Arial" w:cs="Arial"/>
          <w:sz w:val="24"/>
          <w:szCs w:val="24"/>
          <w:lang w:val="ro-RO"/>
        </w:rPr>
        <w:lastRenderedPageBreak/>
        <w:t xml:space="preserve">Pentru minimizarea impactului vor fi însoţite de măsuri de diminuare la executarea lucrărilor necesare. </w:t>
      </w:r>
    </w:p>
    <w:p w:rsidR="001C47C4" w:rsidRPr="001C47C4" w:rsidRDefault="001C47C4" w:rsidP="001C47C4">
      <w:pPr>
        <w:widowControl/>
        <w:suppressAutoHyphens w:val="0"/>
        <w:spacing w:after="160" w:line="360" w:lineRule="auto"/>
        <w:jc w:val="both"/>
        <w:rPr>
          <w:rFonts w:ascii="Arial" w:eastAsia="Calibri" w:hAnsi="Arial" w:cs="Arial"/>
          <w:sz w:val="24"/>
          <w:szCs w:val="24"/>
          <w:lang w:val="ro-RO"/>
        </w:rPr>
      </w:pPr>
      <w:r w:rsidRPr="001C47C4">
        <w:rPr>
          <w:rFonts w:ascii="Arial" w:eastAsia="Calibri" w:hAnsi="Arial" w:cs="Arial"/>
          <w:sz w:val="24"/>
          <w:szCs w:val="24"/>
          <w:lang w:val="ro-RO"/>
        </w:rPr>
        <w:t>Lucrările de reconstrucţie ecologică şi de integrare în peisaj, ce urmează a se implementa vor avea ca obiectiv nu numai refacerea factorilor de mediu afectaţi de către proiect, ci şi atenuarea unor efecte ale impactului anterior.</w:t>
      </w:r>
    </w:p>
    <w:p w:rsidR="001C47C4" w:rsidRPr="001C47C4" w:rsidRDefault="001C47C4" w:rsidP="001C47C4">
      <w:pPr>
        <w:widowControl/>
        <w:suppressAutoHyphens w:val="0"/>
        <w:spacing w:after="160" w:line="360" w:lineRule="auto"/>
        <w:jc w:val="both"/>
        <w:rPr>
          <w:rFonts w:ascii="Arial" w:eastAsia="Calibri" w:hAnsi="Arial" w:cs="Arial"/>
          <w:sz w:val="24"/>
          <w:szCs w:val="24"/>
          <w:lang w:val="ro-RO"/>
        </w:rPr>
      </w:pPr>
      <w:r w:rsidRPr="001C47C4">
        <w:rPr>
          <w:rFonts w:ascii="Arial" w:eastAsia="Calibri" w:hAnsi="Arial" w:cs="Arial"/>
          <w:sz w:val="24"/>
          <w:szCs w:val="24"/>
          <w:lang w:val="ro-RO"/>
        </w:rPr>
        <w:t xml:space="preserve"> Pe amplasament nu se produc ape uzate, şi în consecinţă poluarea potenţială a cursurilor de ape rămâne improbabilă.</w:t>
      </w:r>
    </w:p>
    <w:p w:rsidR="001C47C4" w:rsidRPr="001C47C4" w:rsidRDefault="001C47C4" w:rsidP="001C47C4">
      <w:pPr>
        <w:widowControl/>
        <w:suppressAutoHyphens w:val="0"/>
        <w:spacing w:after="160" w:line="360" w:lineRule="auto"/>
        <w:jc w:val="both"/>
        <w:rPr>
          <w:rFonts w:ascii="Arial" w:eastAsia="Calibri" w:hAnsi="Arial" w:cs="Arial"/>
          <w:sz w:val="24"/>
          <w:szCs w:val="24"/>
          <w:lang w:val="ro-RO"/>
        </w:rPr>
      </w:pPr>
      <w:r w:rsidRPr="001C47C4">
        <w:rPr>
          <w:rFonts w:ascii="Arial" w:eastAsia="Calibri" w:hAnsi="Arial" w:cs="Arial"/>
          <w:sz w:val="24"/>
          <w:szCs w:val="24"/>
          <w:lang w:val="ro-RO"/>
        </w:rPr>
        <w:t xml:space="preserve"> Zgomotul, vibraţiile şi emisiile de gaze de eşapament vor fi scazute, producerea lor fiind discontinuă, pe perioade de timp reduse, fiind relativ scăzute ca amploare şi intensitate dată fiind extinderea limitată a șantierului, respectiv dată de eșalonarea lucrărilor. Temporar, zonele afectate de derocări şi excavaţii vor duce la modificarea biocenozelor în direcţia unei sărăciri temporare, prin înlăturarea completă a biostratelor. </w:t>
      </w:r>
    </w:p>
    <w:p w:rsidR="001C47C4" w:rsidRPr="001C47C4" w:rsidRDefault="001C47C4" w:rsidP="001C47C4">
      <w:pPr>
        <w:widowControl/>
        <w:suppressAutoHyphens w:val="0"/>
        <w:spacing w:after="160" w:line="360" w:lineRule="auto"/>
        <w:jc w:val="both"/>
        <w:rPr>
          <w:rFonts w:ascii="Arial" w:eastAsia="Calibri" w:hAnsi="Arial" w:cs="Arial"/>
          <w:b/>
          <w:bCs/>
          <w:sz w:val="24"/>
          <w:szCs w:val="24"/>
          <w:lang w:val="ro-RO"/>
        </w:rPr>
      </w:pPr>
      <w:r w:rsidRPr="001C47C4">
        <w:rPr>
          <w:rFonts w:ascii="Arial" w:eastAsia="Calibri" w:hAnsi="Arial" w:cs="Arial"/>
          <w:b/>
          <w:bCs/>
          <w:sz w:val="24"/>
          <w:szCs w:val="24"/>
          <w:lang w:val="ro-RO"/>
        </w:rPr>
        <w:t>Protecția aerului</w:t>
      </w:r>
    </w:p>
    <w:p w:rsidR="001C47C4" w:rsidRPr="001C47C4" w:rsidRDefault="001C47C4" w:rsidP="001C47C4">
      <w:pPr>
        <w:widowControl/>
        <w:suppressAutoHyphens w:val="0"/>
        <w:spacing w:after="160" w:line="360" w:lineRule="auto"/>
        <w:jc w:val="both"/>
        <w:rPr>
          <w:rFonts w:ascii="Arial" w:eastAsia="Calibri" w:hAnsi="Arial" w:cs="Arial"/>
          <w:sz w:val="24"/>
          <w:szCs w:val="24"/>
          <w:lang w:val="ro-RO"/>
        </w:rPr>
      </w:pPr>
      <w:r w:rsidRPr="001C47C4">
        <w:rPr>
          <w:rFonts w:ascii="Arial" w:eastAsia="Calibri" w:hAnsi="Arial" w:cs="Arial"/>
          <w:sz w:val="24"/>
          <w:szCs w:val="24"/>
          <w:lang w:val="ro-RO"/>
        </w:rPr>
        <w:t xml:space="preserve"> Poluar</w:t>
      </w:r>
      <w:r w:rsidR="00000863">
        <w:rPr>
          <w:rFonts w:ascii="Arial" w:eastAsia="Calibri" w:hAnsi="Arial" w:cs="Arial"/>
          <w:sz w:val="24"/>
          <w:szCs w:val="24"/>
          <w:lang w:val="ro-RO"/>
        </w:rPr>
        <w:t>e</w:t>
      </w:r>
      <w:r w:rsidRPr="001C47C4">
        <w:rPr>
          <w:rFonts w:ascii="Arial" w:eastAsia="Calibri" w:hAnsi="Arial" w:cs="Arial"/>
          <w:sz w:val="24"/>
          <w:szCs w:val="24"/>
          <w:lang w:val="ro-RO"/>
        </w:rPr>
        <w:t xml:space="preserve">a aerului este posibila doar in etapa de construire datorita degajarilor de noxe ale motoarelor utilajelor și/ sau autoutilitarelor precum si datorita prafului ridicat de autoutilitarele care se deplaseaza. Poluarea atmosferei va fi determinata in principal de manevrarea si transportul materialelor de constructie. Emisiile de praf variaza in mod substantial de la o zi la alta, in functie de operatiile specifice, conditiile meteorologice dominante, modul de transport al materialelor. </w:t>
      </w:r>
    </w:p>
    <w:p w:rsidR="001C47C4" w:rsidRPr="001C47C4" w:rsidRDefault="001C47C4" w:rsidP="001C47C4">
      <w:pPr>
        <w:widowControl/>
        <w:suppressAutoHyphens w:val="0"/>
        <w:spacing w:after="160" w:line="360" w:lineRule="auto"/>
        <w:jc w:val="both"/>
        <w:rPr>
          <w:rFonts w:ascii="Arial" w:eastAsia="Calibri" w:hAnsi="Arial" w:cs="Arial"/>
          <w:sz w:val="24"/>
          <w:szCs w:val="24"/>
          <w:lang w:val="ro-RO"/>
        </w:rPr>
      </w:pPr>
      <w:r w:rsidRPr="001C47C4">
        <w:rPr>
          <w:rFonts w:ascii="Arial" w:eastAsia="Calibri" w:hAnsi="Arial" w:cs="Arial"/>
          <w:sz w:val="24"/>
          <w:szCs w:val="24"/>
          <w:lang w:val="ro-RO"/>
        </w:rPr>
        <w:t>De asemenea se recomanda controlul starii tehnice a utilajelor care vor ti utilizate la construirea apartamentelor. alimentarea acestora cu carburanți care sa aiba un continut redus de sulf si respectarea tehnologiei de constructie.</w:t>
      </w:r>
    </w:p>
    <w:p w:rsidR="001C47C4" w:rsidRPr="001C47C4" w:rsidRDefault="001C47C4" w:rsidP="001C47C4">
      <w:pPr>
        <w:widowControl/>
        <w:suppressAutoHyphens w:val="0"/>
        <w:spacing w:after="160" w:line="360" w:lineRule="auto"/>
        <w:jc w:val="both"/>
        <w:rPr>
          <w:rFonts w:ascii="Arial" w:eastAsia="Calibri" w:hAnsi="Arial" w:cs="Arial"/>
          <w:sz w:val="24"/>
          <w:szCs w:val="24"/>
          <w:lang w:val="ro-RO"/>
        </w:rPr>
      </w:pPr>
      <w:r w:rsidRPr="001C47C4">
        <w:rPr>
          <w:rFonts w:ascii="Arial" w:eastAsia="Calibri" w:hAnsi="Arial" w:cs="Arial"/>
          <w:sz w:val="24"/>
          <w:szCs w:val="24"/>
          <w:lang w:val="ro-RO"/>
        </w:rPr>
        <w:t xml:space="preserve"> In timpul executiei investitiei, ca urmare a numarului mic de utilaje folosite si a dispersiei in spatiu a lucrarilor, noxele emanate prin gazele de esapament nu afecteaza calitatea aerului din zona. </w:t>
      </w:r>
    </w:p>
    <w:p w:rsidR="001C47C4" w:rsidRPr="001C47C4" w:rsidRDefault="001C47C4" w:rsidP="001C47C4">
      <w:pPr>
        <w:widowControl/>
        <w:suppressAutoHyphens w:val="0"/>
        <w:spacing w:after="160" w:line="360" w:lineRule="auto"/>
        <w:jc w:val="both"/>
        <w:rPr>
          <w:rFonts w:ascii="Arial" w:eastAsia="Calibri" w:hAnsi="Arial" w:cs="Arial"/>
          <w:sz w:val="24"/>
          <w:szCs w:val="24"/>
          <w:lang w:val="ro-RO"/>
        </w:rPr>
      </w:pPr>
      <w:r w:rsidRPr="001C47C4">
        <w:rPr>
          <w:rFonts w:ascii="Arial" w:eastAsia="Calibri" w:hAnsi="Arial" w:cs="Arial"/>
          <w:sz w:val="24"/>
          <w:szCs w:val="24"/>
          <w:lang w:val="ro-RO"/>
        </w:rPr>
        <w:t xml:space="preserve">Dupa realizarea investitiei practic nu exista surse de emisie de noxe in aer: </w:t>
      </w:r>
    </w:p>
    <w:p w:rsidR="001C47C4" w:rsidRPr="001C47C4" w:rsidRDefault="001C47C4" w:rsidP="001C47C4">
      <w:pPr>
        <w:widowControl/>
        <w:suppressAutoHyphens w:val="0"/>
        <w:spacing w:after="160" w:line="360" w:lineRule="auto"/>
        <w:jc w:val="both"/>
        <w:rPr>
          <w:rFonts w:ascii="Arial" w:eastAsia="Calibri" w:hAnsi="Arial" w:cs="Arial"/>
          <w:sz w:val="24"/>
          <w:szCs w:val="24"/>
          <w:lang w:val="ro-RO"/>
        </w:rPr>
      </w:pPr>
      <w:r w:rsidRPr="001C47C4">
        <w:rPr>
          <w:rFonts w:ascii="Arial" w:eastAsia="Calibri" w:hAnsi="Arial" w:cs="Arial"/>
          <w:sz w:val="24"/>
          <w:szCs w:val="24"/>
          <w:lang w:val="ro-RO"/>
        </w:rPr>
        <w:t>Protecția solului și subsolului</w:t>
      </w:r>
    </w:p>
    <w:p w:rsidR="001C47C4" w:rsidRPr="001C47C4" w:rsidRDefault="001C47C4" w:rsidP="001C47C4">
      <w:pPr>
        <w:widowControl/>
        <w:suppressAutoHyphens w:val="0"/>
        <w:spacing w:after="160" w:line="360" w:lineRule="auto"/>
        <w:jc w:val="both"/>
        <w:rPr>
          <w:rFonts w:ascii="Arial" w:eastAsia="Calibri" w:hAnsi="Arial" w:cs="Arial"/>
          <w:sz w:val="24"/>
          <w:szCs w:val="24"/>
          <w:lang w:val="ro-RO"/>
        </w:rPr>
      </w:pPr>
      <w:r w:rsidRPr="001C47C4">
        <w:rPr>
          <w:rFonts w:ascii="Arial" w:eastAsia="Calibri" w:hAnsi="Arial" w:cs="Arial"/>
          <w:sz w:val="24"/>
          <w:szCs w:val="24"/>
          <w:lang w:val="ro-RO"/>
        </w:rPr>
        <w:t>In timpul executiei investitiei, prin lucrarile de nivelare a terenului, solul va fi partial atectat.</w:t>
      </w:r>
    </w:p>
    <w:p w:rsidR="001C47C4" w:rsidRPr="001C47C4" w:rsidRDefault="001C47C4" w:rsidP="001C47C4">
      <w:pPr>
        <w:widowControl/>
        <w:suppressAutoHyphens w:val="0"/>
        <w:spacing w:after="160" w:line="360" w:lineRule="auto"/>
        <w:jc w:val="both"/>
        <w:rPr>
          <w:rFonts w:ascii="Arial" w:eastAsia="Calibri" w:hAnsi="Arial" w:cs="Arial"/>
          <w:sz w:val="24"/>
          <w:szCs w:val="24"/>
          <w:lang w:val="ro-RO"/>
        </w:rPr>
      </w:pPr>
      <w:r w:rsidRPr="001C47C4">
        <w:rPr>
          <w:rFonts w:ascii="Arial" w:eastAsia="Calibri" w:hAnsi="Arial" w:cs="Arial"/>
          <w:sz w:val="24"/>
          <w:szCs w:val="24"/>
          <w:lang w:val="ro-RO"/>
        </w:rPr>
        <w:lastRenderedPageBreak/>
        <w:t xml:space="preserve">Sursele de poluanti pentru sol, subsol si ape freatice: </w:t>
      </w:r>
    </w:p>
    <w:p w:rsidR="001C47C4" w:rsidRPr="001C47C4" w:rsidRDefault="001C47C4" w:rsidP="001C47C4">
      <w:pPr>
        <w:widowControl/>
        <w:suppressAutoHyphens w:val="0"/>
        <w:spacing w:after="160" w:line="360" w:lineRule="auto"/>
        <w:jc w:val="both"/>
        <w:rPr>
          <w:rFonts w:ascii="Arial" w:eastAsia="Calibri" w:hAnsi="Arial" w:cs="Arial"/>
          <w:sz w:val="24"/>
          <w:szCs w:val="24"/>
          <w:lang w:val="ro-RO"/>
        </w:rPr>
      </w:pPr>
      <w:r w:rsidRPr="001C47C4">
        <w:rPr>
          <w:rFonts w:ascii="Arial" w:eastAsia="Calibri" w:hAnsi="Arial" w:cs="Arial"/>
          <w:sz w:val="24"/>
          <w:szCs w:val="24"/>
          <w:lang w:val="ro-RO"/>
        </w:rPr>
        <w:t>-posibilitatea apelor tehnologice impure provenite din amestecurile de materiale de constructii de a ajunge pe sol se va limita cantitativ si nu vor contine agenti daunatori pentru mediul inconjurator.</w:t>
      </w:r>
    </w:p>
    <w:p w:rsidR="001C47C4" w:rsidRPr="001C47C4" w:rsidRDefault="001C47C4" w:rsidP="001C47C4">
      <w:pPr>
        <w:widowControl/>
        <w:suppressAutoHyphens w:val="0"/>
        <w:spacing w:after="160" w:line="360" w:lineRule="auto"/>
        <w:jc w:val="both"/>
        <w:rPr>
          <w:rFonts w:ascii="Arial" w:eastAsia="Calibri" w:hAnsi="Arial" w:cs="Arial"/>
          <w:sz w:val="24"/>
          <w:szCs w:val="24"/>
          <w:lang w:val="ro-RO"/>
        </w:rPr>
      </w:pPr>
      <w:r w:rsidRPr="001C47C4">
        <w:rPr>
          <w:rFonts w:ascii="Arial" w:eastAsia="Calibri" w:hAnsi="Arial" w:cs="Arial"/>
          <w:sz w:val="24"/>
          <w:szCs w:val="24"/>
          <w:lang w:val="ro-RO"/>
        </w:rPr>
        <w:t>- in timpul derulării lucrarilor de construire, sursa de poluare a solului poate fi depozitarea necorespunzatoare a deșeurilor.</w:t>
      </w:r>
    </w:p>
    <w:p w:rsidR="001C47C4" w:rsidRPr="001C47C4" w:rsidRDefault="001C47C4" w:rsidP="001C47C4">
      <w:pPr>
        <w:widowControl/>
        <w:suppressAutoHyphens w:val="0"/>
        <w:spacing w:after="160" w:line="360" w:lineRule="auto"/>
        <w:jc w:val="both"/>
        <w:rPr>
          <w:rFonts w:ascii="Arial" w:eastAsia="Calibri" w:hAnsi="Arial" w:cs="Arial"/>
          <w:sz w:val="24"/>
          <w:szCs w:val="24"/>
          <w:lang w:val="ro-RO"/>
        </w:rPr>
      </w:pPr>
      <w:r w:rsidRPr="001C47C4">
        <w:rPr>
          <w:rFonts w:ascii="Arial" w:eastAsia="Calibri" w:hAnsi="Arial" w:cs="Arial"/>
          <w:sz w:val="24"/>
          <w:szCs w:val="24"/>
          <w:lang w:val="ro-RO"/>
        </w:rPr>
        <w:t xml:space="preserve">Lucrarile si dotarile pentru protectia solului si a subsolului: - de~curile de construqie rezultate vor fi depozitate 1n loc special amenajat; - alimentarea cu carburant a mijloacelor auto, reparaliile ~i schimburile de ulei sc vor face numai la societati autorizate. Se vor respecta prevederile legale in vigoare cu privire la depozitare și manipulare a fiecareii categorii de materiale de constuctii. </w:t>
      </w:r>
    </w:p>
    <w:p w:rsidR="001C47C4" w:rsidRPr="001C47C4" w:rsidRDefault="001C47C4" w:rsidP="001C47C4">
      <w:pPr>
        <w:widowControl/>
        <w:suppressAutoHyphens w:val="0"/>
        <w:spacing w:after="160" w:line="360" w:lineRule="auto"/>
        <w:jc w:val="both"/>
        <w:rPr>
          <w:rFonts w:ascii="Arial" w:eastAsia="Calibri" w:hAnsi="Arial" w:cs="Arial"/>
          <w:sz w:val="24"/>
          <w:szCs w:val="24"/>
          <w:lang w:val="ro-RO"/>
        </w:rPr>
      </w:pPr>
      <w:r w:rsidRPr="001C47C4">
        <w:rPr>
          <w:rFonts w:ascii="Arial" w:eastAsia="Calibri" w:hAnsi="Arial" w:cs="Arial"/>
          <w:sz w:val="24"/>
          <w:szCs w:val="24"/>
          <w:lang w:val="ro-RO"/>
        </w:rPr>
        <w:t xml:space="preserve">La montarea echipamentelor impactul asupra solului poate fi semnificativ dar de scurta durata, doar pe suprafetele afectate de constructii, incastrare tarusilor si pe suprafetele unde se pozitionează sistemul de prindere.. </w:t>
      </w:r>
    </w:p>
    <w:p w:rsidR="001C47C4" w:rsidRPr="001C47C4" w:rsidRDefault="001C47C4" w:rsidP="001C47C4">
      <w:pPr>
        <w:widowControl/>
        <w:suppressAutoHyphens w:val="0"/>
        <w:spacing w:after="160" w:line="360" w:lineRule="auto"/>
        <w:jc w:val="both"/>
        <w:rPr>
          <w:rFonts w:ascii="Arial" w:eastAsia="Calibri" w:hAnsi="Arial" w:cs="Arial"/>
          <w:sz w:val="24"/>
          <w:szCs w:val="24"/>
          <w:lang w:val="ro-RO"/>
        </w:rPr>
      </w:pPr>
      <w:r w:rsidRPr="001C47C4">
        <w:rPr>
          <w:rFonts w:ascii="Arial" w:eastAsia="Calibri" w:hAnsi="Arial" w:cs="Arial"/>
          <w:sz w:val="24"/>
          <w:szCs w:val="24"/>
          <w:lang w:val="ro-RO"/>
        </w:rPr>
        <w:t xml:space="preserve">In timpul exploatării, impactul produs asupra solului si subsolului. daca acesta a fost bine stabilizat si inierbat. in zonele afectate de lucrarile de constructii montaj va fi. practic, inexistent. </w:t>
      </w:r>
    </w:p>
    <w:p w:rsidR="001C47C4" w:rsidRPr="001C47C4" w:rsidRDefault="001C47C4" w:rsidP="001C47C4">
      <w:pPr>
        <w:widowControl/>
        <w:suppressAutoHyphens w:val="0"/>
        <w:spacing w:after="160" w:line="360" w:lineRule="auto"/>
        <w:jc w:val="both"/>
        <w:rPr>
          <w:rFonts w:ascii="Arial" w:eastAsia="Calibri" w:hAnsi="Arial" w:cs="Arial"/>
          <w:sz w:val="24"/>
          <w:szCs w:val="24"/>
          <w:lang w:val="ro-RO"/>
        </w:rPr>
      </w:pPr>
      <w:r w:rsidRPr="001C47C4">
        <w:rPr>
          <w:rFonts w:ascii="Arial" w:eastAsia="Calibri" w:hAnsi="Arial" w:cs="Arial"/>
          <w:sz w:val="24"/>
          <w:szCs w:val="24"/>
          <w:lang w:val="ro-RO"/>
        </w:rPr>
        <w:t xml:space="preserve"> Protecția asupra apelor </w:t>
      </w:r>
    </w:p>
    <w:p w:rsidR="001C47C4" w:rsidRPr="001C47C4" w:rsidRDefault="001C47C4" w:rsidP="001C47C4">
      <w:pPr>
        <w:widowControl/>
        <w:suppressAutoHyphens w:val="0"/>
        <w:spacing w:after="160" w:line="360" w:lineRule="auto"/>
        <w:jc w:val="both"/>
        <w:rPr>
          <w:rFonts w:ascii="Arial" w:eastAsia="Calibri" w:hAnsi="Arial" w:cs="Arial"/>
          <w:sz w:val="24"/>
          <w:szCs w:val="24"/>
          <w:lang w:val="ro-RO"/>
        </w:rPr>
      </w:pPr>
      <w:r w:rsidRPr="001C47C4">
        <w:rPr>
          <w:rFonts w:ascii="Arial" w:eastAsia="Calibri" w:hAnsi="Arial" w:cs="Arial"/>
          <w:sz w:val="24"/>
          <w:szCs w:val="24"/>
          <w:lang w:val="ro-RO"/>
        </w:rPr>
        <w:t>In timpul realizarii lucrarilor de investiții substantelor care ar putea polua local si doar temporar apele si solul sunt combustibili, lubrefianti si reziduurile acestora care pot fi manevrate depozitate sau deversate neglijent in timpul functionarii utilajelor si autovehiculelor pentru transportul materialelor.</w:t>
      </w:r>
    </w:p>
    <w:p w:rsidR="001C47C4" w:rsidRPr="001C47C4" w:rsidRDefault="001C47C4" w:rsidP="001C47C4">
      <w:pPr>
        <w:widowControl/>
        <w:suppressAutoHyphens w:val="0"/>
        <w:spacing w:after="160" w:line="360" w:lineRule="auto"/>
        <w:jc w:val="both"/>
        <w:rPr>
          <w:rFonts w:ascii="Arial" w:eastAsia="Calibri" w:hAnsi="Arial" w:cs="Arial"/>
          <w:sz w:val="24"/>
          <w:szCs w:val="24"/>
          <w:lang w:val="ro-RO"/>
        </w:rPr>
      </w:pPr>
      <w:r w:rsidRPr="001C47C4">
        <w:rPr>
          <w:rFonts w:ascii="Arial" w:eastAsia="Calibri" w:hAnsi="Arial" w:cs="Arial"/>
          <w:sz w:val="24"/>
          <w:szCs w:val="24"/>
          <w:lang w:val="ro-RO"/>
        </w:rPr>
        <w:t>lnterventiile propuse nu vor afecta, nici in faza de constructie, nici în faza de exploatare calitatea apelor din mediul inconjurator. Sursele de ape uzate de pe amplasament sunt generate de grupurile sanitare si apele pluviale. Nu necesita realizarea de instalatii de epurare sau pre epurare ape uzate.</w:t>
      </w:r>
    </w:p>
    <w:p w:rsidR="001C47C4" w:rsidRPr="001C47C4" w:rsidRDefault="001C47C4" w:rsidP="001C47C4">
      <w:pPr>
        <w:widowControl/>
        <w:suppressAutoHyphens w:val="0"/>
        <w:spacing w:after="160" w:line="360" w:lineRule="auto"/>
        <w:jc w:val="both"/>
        <w:rPr>
          <w:rFonts w:ascii="Arial" w:eastAsia="Calibri" w:hAnsi="Arial" w:cs="Arial"/>
          <w:sz w:val="24"/>
          <w:szCs w:val="24"/>
          <w:lang w:val="ro-RO"/>
        </w:rPr>
      </w:pPr>
    </w:p>
    <w:p w:rsidR="001C47C4" w:rsidRPr="001C47C4" w:rsidRDefault="001C47C4" w:rsidP="001C47C4">
      <w:pPr>
        <w:widowControl/>
        <w:suppressAutoHyphens w:val="0"/>
        <w:spacing w:after="160" w:line="360" w:lineRule="auto"/>
        <w:jc w:val="both"/>
        <w:rPr>
          <w:rFonts w:ascii="Arial" w:eastAsia="Calibri" w:hAnsi="Arial" w:cs="Arial"/>
          <w:sz w:val="24"/>
          <w:szCs w:val="24"/>
          <w:lang w:val="ro-RO"/>
        </w:rPr>
      </w:pPr>
      <w:r w:rsidRPr="001C47C4">
        <w:rPr>
          <w:rFonts w:ascii="Arial" w:eastAsia="Calibri" w:hAnsi="Arial" w:cs="Arial"/>
          <w:sz w:val="24"/>
          <w:szCs w:val="24"/>
          <w:lang w:val="ro-RO"/>
        </w:rPr>
        <w:t>Protecția impotriva zgomolului și vibrațiilor:</w:t>
      </w:r>
    </w:p>
    <w:p w:rsidR="001C47C4" w:rsidRPr="001C47C4" w:rsidRDefault="001C47C4" w:rsidP="001C47C4">
      <w:pPr>
        <w:widowControl/>
        <w:suppressAutoHyphens w:val="0"/>
        <w:spacing w:after="160" w:line="360" w:lineRule="auto"/>
        <w:jc w:val="both"/>
        <w:rPr>
          <w:rFonts w:ascii="Arial" w:eastAsia="Calibri" w:hAnsi="Arial" w:cs="Arial"/>
          <w:sz w:val="24"/>
          <w:szCs w:val="24"/>
          <w:lang w:val="ro-RO"/>
        </w:rPr>
      </w:pPr>
      <w:r w:rsidRPr="001C47C4">
        <w:rPr>
          <w:rFonts w:ascii="Arial" w:eastAsia="Calibri" w:hAnsi="Arial" w:cs="Arial"/>
          <w:sz w:val="24"/>
          <w:szCs w:val="24"/>
          <w:lang w:val="ro-RO"/>
        </w:rPr>
        <w:lastRenderedPageBreak/>
        <w:t xml:space="preserve"> In timpul procesului de construire, sursele de zgomot și de vibratii vor fi date de echipamentele agregate utilizate in activilatea de construire. Amenajarile și dotarile pentru protectia zgomotului și a vibratiilor constau în faptul ca, lucrarile se vor desfașura zilnic, intr-un interval orar rezonabil, pana la terninare, pentru a evita o eventuala poluare fonica a zonei. Pe căile de acces se va rula cu viteza scazuta pentru a se evita producerea zgomotului. </w:t>
      </w:r>
    </w:p>
    <w:p w:rsidR="001C47C4" w:rsidRPr="001C47C4" w:rsidRDefault="001C47C4" w:rsidP="001C47C4">
      <w:pPr>
        <w:widowControl/>
        <w:suppressAutoHyphens w:val="0"/>
        <w:spacing w:after="160" w:line="360" w:lineRule="auto"/>
        <w:jc w:val="both"/>
        <w:rPr>
          <w:rFonts w:ascii="Arial" w:eastAsia="Calibri" w:hAnsi="Arial" w:cs="Arial"/>
          <w:sz w:val="24"/>
          <w:szCs w:val="24"/>
          <w:lang w:val="ro-RO"/>
        </w:rPr>
      </w:pPr>
      <w:r w:rsidRPr="001C47C4">
        <w:rPr>
          <w:rFonts w:ascii="Arial" w:eastAsia="Calibri" w:hAnsi="Arial" w:cs="Arial"/>
          <w:sz w:val="24"/>
          <w:szCs w:val="24"/>
          <w:lang w:val="ro-RO"/>
        </w:rPr>
        <w:t>În general, utilajele folosite în mod frecvent într-un șantier au următoarele puteri acustice asociate (tabelul următor).</w:t>
      </w:r>
    </w:p>
    <w:p w:rsidR="001C47C4" w:rsidRPr="001C47C4" w:rsidRDefault="001C47C4" w:rsidP="001C47C4">
      <w:pPr>
        <w:widowControl/>
        <w:suppressAutoHyphens w:val="0"/>
        <w:spacing w:after="160" w:line="360" w:lineRule="auto"/>
        <w:jc w:val="both"/>
        <w:rPr>
          <w:rFonts w:ascii="Arial" w:eastAsia="Calibri" w:hAnsi="Arial" w:cs="Arial"/>
          <w:sz w:val="24"/>
          <w:szCs w:val="24"/>
          <w:lang w:val="ro-RO"/>
        </w:rPr>
      </w:pPr>
      <w:r w:rsidRPr="001C47C4">
        <w:rPr>
          <w:rFonts w:ascii="Arial" w:eastAsia="Calibri" w:hAnsi="Arial" w:cs="Arial"/>
          <w:sz w:val="24"/>
          <w:szCs w:val="24"/>
          <w:lang w:val="ro-RO"/>
        </w:rPr>
        <w:t>Generarea de vibraţii este favorizată de calitatea căilor de acces din zonă. Pe baza datelor privind puterile acustice asociate utilajelor se estimează că în şantier vor exista nivele de zgomot de până la 100 dB(A) pentru scurte intervale de timp.</w:t>
      </w:r>
    </w:p>
    <w:p w:rsidR="001C47C4" w:rsidRPr="001C47C4" w:rsidRDefault="001C47C4" w:rsidP="001C47C4">
      <w:pPr>
        <w:widowControl/>
        <w:suppressAutoHyphens w:val="0"/>
        <w:spacing w:after="160" w:line="360" w:lineRule="auto"/>
        <w:jc w:val="both"/>
        <w:rPr>
          <w:rFonts w:ascii="Arial" w:eastAsia="Calibri" w:hAnsi="Arial" w:cs="Arial"/>
          <w:sz w:val="24"/>
          <w:szCs w:val="24"/>
          <w:lang w:val="ro-RO"/>
        </w:rPr>
      </w:pPr>
      <w:r w:rsidRPr="001C47C4">
        <w:rPr>
          <w:rFonts w:ascii="Arial" w:eastAsia="Calibri" w:hAnsi="Arial" w:cs="Arial"/>
          <w:sz w:val="24"/>
          <w:szCs w:val="24"/>
          <w:lang w:val="ro-RO"/>
        </w:rPr>
        <w:t>Se vor opri motoarele utilajelor și/ sau autoutilitarelor pe durata pauzelor pentru diminuarea poluarii fonice și a aerului. Se vor folosi utilaje performante care nu produc pierderi de substante poluante în timpul functionarii și care nu genereaza zgomot peste limitele admise;</w:t>
      </w:r>
    </w:p>
    <w:p w:rsidR="001C47C4" w:rsidRPr="001C47C4" w:rsidRDefault="001C47C4" w:rsidP="001C47C4">
      <w:pPr>
        <w:widowControl/>
        <w:suppressAutoHyphens w:val="0"/>
        <w:spacing w:after="160" w:line="360" w:lineRule="auto"/>
        <w:jc w:val="both"/>
        <w:rPr>
          <w:rFonts w:ascii="Arial" w:eastAsia="Calibri" w:hAnsi="Arial" w:cs="Arial"/>
          <w:sz w:val="24"/>
          <w:szCs w:val="24"/>
          <w:lang w:val="ro-RO"/>
        </w:rPr>
      </w:pPr>
      <w:r w:rsidRPr="001C47C4">
        <w:rPr>
          <w:rFonts w:ascii="Arial" w:eastAsia="Calibri" w:hAnsi="Arial" w:cs="Arial"/>
          <w:sz w:val="24"/>
          <w:szCs w:val="24"/>
          <w:lang w:val="ro-RO"/>
        </w:rPr>
        <w:t xml:space="preserve"> Prolectia impotriva radiatiilor</w:t>
      </w:r>
    </w:p>
    <w:p w:rsidR="001C47C4" w:rsidRPr="001C47C4" w:rsidRDefault="001C47C4" w:rsidP="001C47C4">
      <w:pPr>
        <w:widowControl/>
        <w:suppressAutoHyphens w:val="0"/>
        <w:spacing w:after="160" w:line="360" w:lineRule="auto"/>
        <w:jc w:val="both"/>
        <w:rPr>
          <w:rFonts w:ascii="Arial" w:eastAsia="Calibri" w:hAnsi="Arial" w:cs="Arial"/>
          <w:sz w:val="24"/>
          <w:szCs w:val="24"/>
          <w:lang w:val="ro-RO"/>
        </w:rPr>
      </w:pPr>
      <w:r w:rsidRPr="001C47C4">
        <w:rPr>
          <w:rFonts w:ascii="Arial" w:eastAsia="Calibri" w:hAnsi="Arial" w:cs="Arial"/>
          <w:sz w:val="24"/>
          <w:szCs w:val="24"/>
          <w:lang w:val="ro-RO"/>
        </w:rPr>
        <w:t xml:space="preserve"> lnvestitia de fata nu implica surse de radiatii .</w:t>
      </w:r>
    </w:p>
    <w:p w:rsidR="001C47C4" w:rsidRPr="001C47C4" w:rsidRDefault="001C47C4" w:rsidP="001C47C4">
      <w:pPr>
        <w:widowControl/>
        <w:suppressAutoHyphens w:val="0"/>
        <w:spacing w:after="160" w:line="360" w:lineRule="auto"/>
        <w:jc w:val="both"/>
        <w:rPr>
          <w:rFonts w:ascii="Arial" w:eastAsia="Calibri" w:hAnsi="Arial" w:cs="Arial"/>
          <w:sz w:val="24"/>
          <w:szCs w:val="24"/>
          <w:lang w:val="ro-RO"/>
        </w:rPr>
      </w:pPr>
      <w:r w:rsidRPr="001C47C4">
        <w:rPr>
          <w:rFonts w:ascii="Arial" w:eastAsia="Calibri" w:hAnsi="Arial" w:cs="Arial"/>
          <w:sz w:val="24"/>
          <w:szCs w:val="24"/>
          <w:lang w:val="ro-RO"/>
        </w:rPr>
        <w:t xml:space="preserve">Prevenirea si gestiunea  deșeurilor generate pe amplasament in </w:t>
      </w:r>
      <w:r w:rsidR="006D3728">
        <w:rPr>
          <w:rFonts w:ascii="Arial" w:eastAsia="Calibri" w:hAnsi="Arial" w:cs="Arial"/>
          <w:sz w:val="24"/>
          <w:szCs w:val="24"/>
          <w:lang w:val="ro-RO"/>
        </w:rPr>
        <w:t>t</w:t>
      </w:r>
      <w:r w:rsidRPr="001C47C4">
        <w:rPr>
          <w:rFonts w:ascii="Arial" w:eastAsia="Calibri" w:hAnsi="Arial" w:cs="Arial"/>
          <w:sz w:val="24"/>
          <w:szCs w:val="24"/>
          <w:lang w:val="ro-RO"/>
        </w:rPr>
        <w:t>impul realizarii proiectului</w:t>
      </w:r>
      <w:r w:rsidR="006D3728">
        <w:rPr>
          <w:rFonts w:ascii="Arial" w:eastAsia="Calibri" w:hAnsi="Arial" w:cs="Arial"/>
          <w:sz w:val="24"/>
          <w:szCs w:val="24"/>
          <w:lang w:val="ro-RO"/>
        </w:rPr>
        <w:t>.</w:t>
      </w:r>
    </w:p>
    <w:p w:rsidR="001C47C4" w:rsidRPr="001C47C4" w:rsidRDefault="001C47C4" w:rsidP="001C47C4">
      <w:pPr>
        <w:widowControl/>
        <w:suppressAutoHyphens w:val="0"/>
        <w:spacing w:after="160" w:line="360" w:lineRule="auto"/>
        <w:jc w:val="both"/>
        <w:rPr>
          <w:rFonts w:ascii="Arial" w:eastAsia="Calibri" w:hAnsi="Arial" w:cs="Arial"/>
          <w:sz w:val="24"/>
          <w:szCs w:val="24"/>
          <w:lang w:val="ro-RO"/>
        </w:rPr>
      </w:pPr>
      <w:r w:rsidRPr="001C47C4">
        <w:rPr>
          <w:rFonts w:ascii="Arial" w:eastAsia="Calibri" w:hAnsi="Arial" w:cs="Arial"/>
          <w:sz w:val="24"/>
          <w:szCs w:val="24"/>
          <w:lang w:val="ro-RO"/>
        </w:rPr>
        <w:t xml:space="preserve">În timpul exploatării. Inclusiv  eliminarea: </w:t>
      </w:r>
    </w:p>
    <w:p w:rsidR="001C47C4" w:rsidRPr="001C47C4" w:rsidRDefault="001C47C4" w:rsidP="001C47C4">
      <w:pPr>
        <w:widowControl/>
        <w:suppressAutoHyphens w:val="0"/>
        <w:spacing w:after="160" w:line="360" w:lineRule="auto"/>
        <w:jc w:val="both"/>
        <w:rPr>
          <w:rFonts w:ascii="Arial" w:eastAsia="Calibri" w:hAnsi="Arial" w:cs="Arial"/>
          <w:sz w:val="24"/>
          <w:szCs w:val="24"/>
          <w:lang w:val="ro-RO"/>
        </w:rPr>
      </w:pPr>
      <w:r w:rsidRPr="001C47C4">
        <w:rPr>
          <w:rFonts w:ascii="Arial" w:eastAsia="Calibri" w:hAnsi="Arial" w:cs="Arial"/>
          <w:sz w:val="24"/>
          <w:szCs w:val="24"/>
          <w:lang w:val="ro-RO"/>
        </w:rPr>
        <w:t xml:space="preserve">Deseurile din timpul executiei cat si cele din timpul folosintei vor fi colectate in containere etanse din plastic cu capac, amplasate pe platforme special amenajate si vor fi periodic evacuate la rampa de gunoi a ticcarei zonei de catre tirme specializate. </w:t>
      </w:r>
    </w:p>
    <w:p w:rsidR="001C47C4" w:rsidRPr="001C47C4" w:rsidRDefault="001C47C4" w:rsidP="001C47C4">
      <w:pPr>
        <w:widowControl/>
        <w:suppressAutoHyphens w:val="0"/>
        <w:spacing w:after="160" w:line="360" w:lineRule="auto"/>
        <w:jc w:val="both"/>
        <w:rPr>
          <w:rFonts w:ascii="Arial" w:eastAsia="Calibri" w:hAnsi="Arial" w:cs="Arial"/>
          <w:sz w:val="24"/>
          <w:szCs w:val="24"/>
          <w:lang w:val="ro-RO"/>
        </w:rPr>
      </w:pPr>
      <w:r w:rsidRPr="001C47C4">
        <w:rPr>
          <w:rFonts w:ascii="Arial" w:eastAsia="Calibri" w:hAnsi="Arial" w:cs="Arial"/>
          <w:sz w:val="24"/>
          <w:szCs w:val="24"/>
          <w:lang w:val="ro-RO"/>
        </w:rPr>
        <w:t>Regimul gospodaririi deseurilor produse in timpul executiei va face obiectul organizarii de santier, in conformitate cu reglementarile in vigoare.</w:t>
      </w:r>
    </w:p>
    <w:p w:rsidR="001C47C4" w:rsidRPr="001C47C4" w:rsidRDefault="001C47C4" w:rsidP="001C47C4">
      <w:pPr>
        <w:widowControl/>
        <w:suppressAutoHyphens w:val="0"/>
        <w:spacing w:after="160" w:line="360" w:lineRule="auto"/>
        <w:jc w:val="both"/>
        <w:rPr>
          <w:rFonts w:ascii="Arial" w:eastAsia="Calibri" w:hAnsi="Arial" w:cs="Arial"/>
          <w:sz w:val="24"/>
          <w:szCs w:val="24"/>
          <w:lang w:val="ro-RO"/>
        </w:rPr>
      </w:pPr>
      <w:r w:rsidRPr="001C47C4">
        <w:rPr>
          <w:rFonts w:ascii="Arial" w:eastAsia="Calibri" w:hAnsi="Arial" w:cs="Arial"/>
          <w:sz w:val="24"/>
          <w:szCs w:val="24"/>
          <w:lang w:val="ro-RO"/>
        </w:rPr>
        <w:t xml:space="preserve"> Evidenla gestiunii deseurilor se va tine pe baza Listei cuprinzand deseurile, inclusiv descurilc periculoase, prezentate in ancxa 2 a H.G. 856/2002. Penlru asigurarea unui grad inalt de valoriticare, in perioada de executie, se vor colecta separat, in containere specifice, cel putin urmatoarele categorii de deșeuri: hartie, metal, plastic și sticla, iar apoi vor ft preluate de unul din operatorii locali specializati in salubritate.</w:t>
      </w:r>
    </w:p>
    <w:p w:rsidR="001C47C4" w:rsidRPr="001C47C4" w:rsidRDefault="001C47C4" w:rsidP="001C47C4">
      <w:pPr>
        <w:widowControl/>
        <w:suppressAutoHyphens w:val="0"/>
        <w:spacing w:after="160" w:line="360" w:lineRule="auto"/>
        <w:jc w:val="both"/>
        <w:rPr>
          <w:rFonts w:ascii="Arial" w:eastAsia="Calibri" w:hAnsi="Arial" w:cs="Arial"/>
          <w:sz w:val="24"/>
          <w:szCs w:val="24"/>
          <w:lang w:val="ro-RO"/>
        </w:rPr>
      </w:pPr>
    </w:p>
    <w:p w:rsidR="001C47C4" w:rsidRPr="001C47C4" w:rsidRDefault="001C47C4" w:rsidP="001C47C4">
      <w:pPr>
        <w:widowControl/>
        <w:suppressAutoHyphens w:val="0"/>
        <w:spacing w:after="160" w:line="360" w:lineRule="auto"/>
        <w:jc w:val="both"/>
        <w:rPr>
          <w:rFonts w:ascii="Arial" w:eastAsia="Calibri" w:hAnsi="Arial" w:cs="Arial"/>
          <w:sz w:val="24"/>
          <w:szCs w:val="24"/>
          <w:lang w:val="ro-RO"/>
        </w:rPr>
      </w:pPr>
      <w:r w:rsidRPr="001C47C4">
        <w:rPr>
          <w:rFonts w:ascii="Arial" w:eastAsia="Calibri" w:hAnsi="Arial" w:cs="Arial"/>
          <w:sz w:val="24"/>
          <w:szCs w:val="24"/>
          <w:lang w:val="ro-RO"/>
        </w:rPr>
        <w:t xml:space="preserve">Operatorul local va avea in vedere urmatoarea ierarhie de prioritati. </w:t>
      </w:r>
    </w:p>
    <w:p w:rsidR="001C47C4" w:rsidRPr="001C47C4" w:rsidRDefault="001C47C4" w:rsidP="001C47C4">
      <w:pPr>
        <w:widowControl/>
        <w:suppressAutoHyphens w:val="0"/>
        <w:spacing w:after="160" w:line="360" w:lineRule="auto"/>
        <w:jc w:val="both"/>
        <w:rPr>
          <w:rFonts w:ascii="Arial" w:eastAsia="Calibri" w:hAnsi="Arial" w:cs="Arial"/>
          <w:sz w:val="24"/>
          <w:szCs w:val="24"/>
          <w:lang w:val="ro-RO"/>
        </w:rPr>
      </w:pPr>
      <w:r w:rsidRPr="001C47C4">
        <w:rPr>
          <w:rFonts w:ascii="Arial" w:eastAsia="Calibri" w:hAnsi="Arial" w:cs="Arial"/>
          <w:sz w:val="24"/>
          <w:szCs w:val="24"/>
          <w:lang w:val="ro-RO"/>
        </w:rPr>
        <w:t>in ordinea m</w:t>
      </w:r>
      <w:r w:rsidR="006D3728">
        <w:rPr>
          <w:rFonts w:ascii="Arial" w:eastAsia="Calibri" w:hAnsi="Arial" w:cs="Arial"/>
          <w:sz w:val="24"/>
          <w:szCs w:val="24"/>
          <w:lang w:val="ro-RO"/>
        </w:rPr>
        <w:t>e</w:t>
      </w:r>
      <w:r w:rsidRPr="001C47C4">
        <w:rPr>
          <w:rFonts w:ascii="Arial" w:eastAsia="Calibri" w:hAnsi="Arial" w:cs="Arial"/>
          <w:sz w:val="24"/>
          <w:szCs w:val="24"/>
          <w:lang w:val="ro-RO"/>
        </w:rPr>
        <w:t xml:space="preserve">ntionata: reutilizarea, reciclare, alte operatiuni de valorificare, de exemplu valorificarea energetică si eliminarea. </w:t>
      </w:r>
    </w:p>
    <w:p w:rsidR="001C47C4" w:rsidRPr="001C47C4" w:rsidRDefault="001C47C4" w:rsidP="001C47C4">
      <w:pPr>
        <w:widowControl/>
        <w:tabs>
          <w:tab w:val="left" w:pos="3945"/>
        </w:tabs>
        <w:suppressAutoHyphens w:val="0"/>
        <w:spacing w:after="160" w:line="360" w:lineRule="auto"/>
        <w:jc w:val="both"/>
        <w:rPr>
          <w:rFonts w:ascii="Arial" w:eastAsia="Calibri" w:hAnsi="Arial" w:cs="Arial"/>
          <w:bCs/>
          <w:sz w:val="24"/>
          <w:szCs w:val="24"/>
          <w:lang w:val="ro-RO"/>
        </w:rPr>
      </w:pPr>
      <w:r w:rsidRPr="001C47C4">
        <w:rPr>
          <w:rFonts w:ascii="Arial" w:eastAsia="Calibri" w:hAnsi="Arial" w:cs="Arial"/>
          <w:bCs/>
          <w:sz w:val="24"/>
          <w:szCs w:val="24"/>
          <w:lang w:val="ro-RO"/>
        </w:rPr>
        <w:t xml:space="preserve">Modul de gospodărire a deşeurilor </w:t>
      </w:r>
    </w:p>
    <w:p w:rsidR="001C47C4" w:rsidRPr="001C47C4" w:rsidRDefault="001C47C4" w:rsidP="001C47C4">
      <w:pPr>
        <w:widowControl/>
        <w:tabs>
          <w:tab w:val="left" w:pos="3945"/>
        </w:tabs>
        <w:suppressAutoHyphens w:val="0"/>
        <w:spacing w:after="160" w:line="360" w:lineRule="auto"/>
        <w:jc w:val="both"/>
        <w:rPr>
          <w:rFonts w:ascii="Arial" w:eastAsia="Calibri" w:hAnsi="Arial" w:cs="Arial"/>
          <w:bCs/>
          <w:sz w:val="24"/>
          <w:szCs w:val="24"/>
          <w:lang w:val="ro-RO"/>
        </w:rPr>
      </w:pPr>
      <w:r w:rsidRPr="001C47C4">
        <w:rPr>
          <w:rFonts w:ascii="Arial" w:eastAsia="Calibri" w:hAnsi="Arial" w:cs="Arial"/>
          <w:bCs/>
          <w:sz w:val="24"/>
          <w:szCs w:val="24"/>
          <w:lang w:val="ro-RO"/>
        </w:rPr>
        <w:t xml:space="preserve">Prin modul de gestionare a deşeurilor, se va urmări reducerea riscurilor pentru mediu şi populaţie şi limitarea cantităţilor de deşeuri eliminate prin evacuare la depozitele de deşeuri. </w:t>
      </w:r>
    </w:p>
    <w:p w:rsidR="001C47C4" w:rsidRPr="001C47C4" w:rsidRDefault="001C47C4" w:rsidP="001C47C4">
      <w:pPr>
        <w:widowControl/>
        <w:tabs>
          <w:tab w:val="left" w:pos="3945"/>
        </w:tabs>
        <w:suppressAutoHyphens w:val="0"/>
        <w:spacing w:after="160" w:line="360" w:lineRule="auto"/>
        <w:jc w:val="both"/>
        <w:rPr>
          <w:rFonts w:ascii="Arial" w:eastAsia="Calibri" w:hAnsi="Arial" w:cs="Arial"/>
          <w:bCs/>
          <w:sz w:val="24"/>
          <w:szCs w:val="24"/>
          <w:lang w:val="ro-RO"/>
        </w:rPr>
      </w:pPr>
      <w:r w:rsidRPr="001C47C4">
        <w:rPr>
          <w:rFonts w:ascii="Arial" w:eastAsia="Calibri" w:hAnsi="Arial" w:cs="Arial"/>
          <w:bCs/>
          <w:sz w:val="24"/>
          <w:szCs w:val="24"/>
          <w:lang w:val="ro-RO"/>
        </w:rPr>
        <w:t xml:space="preserve">Vor fi respectate prevederile OUG 92/2021 privind regimul deșeurilor şi va fi păstrată evidenţa cantităţilor de deşeuri generate în conformitate cu prevederile din HG 856/2002 privind evidenţa gestiunii deşeurilor şi pentru aprobarea listei cuprinzând deşeurile, inclusiv deşeurile periculoase. </w:t>
      </w:r>
    </w:p>
    <w:p w:rsidR="001C47C4" w:rsidRPr="001C47C4" w:rsidRDefault="001C47C4" w:rsidP="001C47C4">
      <w:pPr>
        <w:widowControl/>
        <w:tabs>
          <w:tab w:val="left" w:pos="3945"/>
        </w:tabs>
        <w:suppressAutoHyphens w:val="0"/>
        <w:spacing w:after="160" w:line="360" w:lineRule="auto"/>
        <w:jc w:val="both"/>
        <w:rPr>
          <w:rFonts w:ascii="Arial" w:eastAsia="Calibri" w:hAnsi="Arial" w:cs="Arial"/>
          <w:bCs/>
          <w:sz w:val="24"/>
          <w:szCs w:val="24"/>
          <w:lang w:val="ro-RO"/>
        </w:rPr>
      </w:pPr>
      <w:r w:rsidRPr="001C47C4">
        <w:rPr>
          <w:rFonts w:ascii="Arial" w:eastAsia="Calibri" w:hAnsi="Arial" w:cs="Arial"/>
          <w:bCs/>
          <w:sz w:val="24"/>
          <w:szCs w:val="24"/>
          <w:lang w:val="ro-RO"/>
        </w:rPr>
        <w:t xml:space="preserve">Pentru colectarea separată, stocarea şi eliminarea deşeurilor rezultate în etapa de construcție, se vor amenaja facilităţi corespunzătoare. </w:t>
      </w:r>
    </w:p>
    <w:p w:rsidR="001C47C4" w:rsidRPr="001C47C4" w:rsidRDefault="001C47C4" w:rsidP="001C47C4">
      <w:pPr>
        <w:widowControl/>
        <w:tabs>
          <w:tab w:val="left" w:pos="3945"/>
        </w:tabs>
        <w:suppressAutoHyphens w:val="0"/>
        <w:spacing w:after="160" w:line="360" w:lineRule="auto"/>
        <w:jc w:val="both"/>
        <w:rPr>
          <w:rFonts w:ascii="Arial" w:eastAsia="Calibri" w:hAnsi="Arial" w:cs="Arial"/>
          <w:bCs/>
          <w:sz w:val="24"/>
          <w:szCs w:val="24"/>
          <w:lang w:val="ro-RO"/>
        </w:rPr>
      </w:pPr>
      <w:r w:rsidRPr="001C47C4">
        <w:rPr>
          <w:rFonts w:ascii="Arial" w:eastAsia="Calibri" w:hAnsi="Arial" w:cs="Arial"/>
          <w:bCs/>
          <w:sz w:val="24"/>
          <w:szCs w:val="24"/>
          <w:lang w:val="ro-RO"/>
        </w:rPr>
        <w:t xml:space="preserve">Deseurile menajere produse în perioada de construcție vor fi depozitate în containere specializate şi se vor prelua de catre operatorul de salubritate din zona, cu care se va încheia un contract. Daca vor rezulta deșeuri de hartie, metal sau plastic, firma care va construi va trebui să predea aceste deșeuri unei firme specializate. </w:t>
      </w:r>
    </w:p>
    <w:p w:rsidR="001C47C4" w:rsidRPr="001C47C4" w:rsidRDefault="001C47C4" w:rsidP="001C47C4">
      <w:pPr>
        <w:widowControl/>
        <w:tabs>
          <w:tab w:val="left" w:pos="3945"/>
        </w:tabs>
        <w:suppressAutoHyphens w:val="0"/>
        <w:spacing w:after="160" w:line="360" w:lineRule="auto"/>
        <w:jc w:val="both"/>
        <w:rPr>
          <w:rFonts w:ascii="Arial" w:eastAsia="Calibri" w:hAnsi="Arial" w:cs="Arial"/>
          <w:bCs/>
          <w:sz w:val="24"/>
          <w:szCs w:val="24"/>
          <w:lang w:val="ro-RO"/>
        </w:rPr>
      </w:pPr>
      <w:r w:rsidRPr="001C47C4">
        <w:rPr>
          <w:rFonts w:ascii="Arial" w:eastAsia="Calibri" w:hAnsi="Arial" w:cs="Arial"/>
          <w:bCs/>
          <w:sz w:val="24"/>
          <w:szCs w:val="24"/>
          <w:lang w:val="ro-RO"/>
        </w:rPr>
        <w:t>Pentru etapa de executie a lucrărilor, se recomanda urmatoarele masuri, aplicate de antreprenorul de lucrări:</w:t>
      </w:r>
    </w:p>
    <w:p w:rsidR="001C47C4" w:rsidRPr="001C47C4" w:rsidRDefault="001C47C4">
      <w:pPr>
        <w:widowControl/>
        <w:numPr>
          <w:ilvl w:val="3"/>
          <w:numId w:val="44"/>
        </w:numPr>
        <w:tabs>
          <w:tab w:val="left" w:pos="3945"/>
        </w:tabs>
        <w:suppressAutoHyphens w:val="0"/>
        <w:spacing w:after="160" w:line="360" w:lineRule="auto"/>
        <w:contextualSpacing/>
        <w:jc w:val="both"/>
        <w:rPr>
          <w:rFonts w:ascii="Arial" w:eastAsia="Calibri" w:hAnsi="Arial" w:cs="Arial"/>
          <w:bCs/>
          <w:sz w:val="24"/>
          <w:szCs w:val="24"/>
          <w:lang w:val="ro-RO"/>
        </w:rPr>
      </w:pPr>
      <w:r w:rsidRPr="001C47C4">
        <w:rPr>
          <w:rFonts w:ascii="Arial" w:eastAsia="Calibri" w:hAnsi="Arial" w:cs="Arial"/>
          <w:bCs/>
          <w:sz w:val="24"/>
          <w:szCs w:val="24"/>
          <w:lang w:val="ro-RO"/>
        </w:rPr>
        <w:t>inventarul tipurilor și cantitatilor de deseuri ce vor fi produse, inclusiv clasa lor de periculozitate;</w:t>
      </w:r>
    </w:p>
    <w:p w:rsidR="001C47C4" w:rsidRDefault="001C47C4">
      <w:pPr>
        <w:widowControl/>
        <w:numPr>
          <w:ilvl w:val="3"/>
          <w:numId w:val="44"/>
        </w:numPr>
        <w:tabs>
          <w:tab w:val="left" w:pos="3945"/>
        </w:tabs>
        <w:suppressAutoHyphens w:val="0"/>
        <w:spacing w:after="160" w:line="360" w:lineRule="auto"/>
        <w:contextualSpacing/>
        <w:jc w:val="both"/>
        <w:rPr>
          <w:rFonts w:ascii="Arial" w:eastAsia="Calibri" w:hAnsi="Arial" w:cs="Arial"/>
          <w:bCs/>
          <w:sz w:val="24"/>
          <w:szCs w:val="24"/>
          <w:lang w:val="ro-RO"/>
        </w:rPr>
      </w:pPr>
      <w:r w:rsidRPr="001C47C4">
        <w:rPr>
          <w:rFonts w:ascii="Arial" w:eastAsia="Calibri" w:hAnsi="Arial" w:cs="Arial"/>
          <w:bCs/>
          <w:sz w:val="24"/>
          <w:szCs w:val="24"/>
          <w:lang w:val="ro-RO"/>
        </w:rPr>
        <w:t xml:space="preserve">evaluarea oportunitatilor de reducere a generarii de deseuri solide, în special a tipurilor de deseuri periculoase sau toxice; </w:t>
      </w:r>
    </w:p>
    <w:p w:rsidR="006D3728" w:rsidRDefault="006D3728" w:rsidP="006D3728">
      <w:pPr>
        <w:widowControl/>
        <w:tabs>
          <w:tab w:val="left" w:pos="3945"/>
        </w:tabs>
        <w:suppressAutoHyphens w:val="0"/>
        <w:spacing w:after="160" w:line="360" w:lineRule="auto"/>
        <w:contextualSpacing/>
        <w:jc w:val="both"/>
        <w:rPr>
          <w:rFonts w:ascii="Arial" w:eastAsia="Calibri" w:hAnsi="Arial" w:cs="Arial"/>
          <w:bCs/>
          <w:sz w:val="24"/>
          <w:szCs w:val="24"/>
          <w:lang w:val="ro-RO"/>
        </w:rPr>
      </w:pPr>
    </w:p>
    <w:p w:rsidR="006D3728" w:rsidRDefault="006D3728" w:rsidP="006D3728">
      <w:pPr>
        <w:widowControl/>
        <w:tabs>
          <w:tab w:val="left" w:pos="3945"/>
        </w:tabs>
        <w:suppressAutoHyphens w:val="0"/>
        <w:spacing w:after="160" w:line="360" w:lineRule="auto"/>
        <w:contextualSpacing/>
        <w:jc w:val="both"/>
        <w:rPr>
          <w:rFonts w:ascii="Arial" w:eastAsia="Calibri" w:hAnsi="Arial" w:cs="Arial"/>
          <w:bCs/>
          <w:sz w:val="24"/>
          <w:szCs w:val="24"/>
          <w:lang w:val="ro-RO"/>
        </w:rPr>
      </w:pPr>
    </w:p>
    <w:p w:rsidR="006D3728" w:rsidRPr="001C47C4" w:rsidRDefault="006D3728" w:rsidP="006D3728">
      <w:pPr>
        <w:widowControl/>
        <w:tabs>
          <w:tab w:val="left" w:pos="3945"/>
        </w:tabs>
        <w:suppressAutoHyphens w:val="0"/>
        <w:spacing w:after="160" w:line="360" w:lineRule="auto"/>
        <w:contextualSpacing/>
        <w:jc w:val="both"/>
        <w:rPr>
          <w:rFonts w:ascii="Arial" w:eastAsia="Calibri" w:hAnsi="Arial" w:cs="Arial"/>
          <w:bCs/>
          <w:sz w:val="24"/>
          <w:szCs w:val="24"/>
          <w:lang w:val="ro-RO"/>
        </w:rPr>
      </w:pPr>
    </w:p>
    <w:p w:rsidR="001C47C4" w:rsidRPr="001C47C4" w:rsidRDefault="001C47C4" w:rsidP="001C47C4">
      <w:pPr>
        <w:widowControl/>
        <w:suppressAutoHyphens w:val="0"/>
        <w:spacing w:after="160" w:line="360" w:lineRule="auto"/>
        <w:jc w:val="both"/>
        <w:rPr>
          <w:rFonts w:eastAsia="Calibri"/>
          <w:sz w:val="24"/>
          <w:szCs w:val="24"/>
          <w:lang w:val="ro-RO"/>
        </w:rPr>
      </w:pPr>
    </w:p>
    <w:tbl>
      <w:tblPr>
        <w:tblStyle w:val="TableGrid117"/>
        <w:tblW w:w="9351" w:type="dxa"/>
        <w:tblLook w:val="04A0" w:firstRow="1" w:lastRow="0" w:firstColumn="1" w:lastColumn="0" w:noHBand="0" w:noVBand="1"/>
      </w:tblPr>
      <w:tblGrid>
        <w:gridCol w:w="543"/>
        <w:gridCol w:w="1483"/>
        <w:gridCol w:w="1496"/>
        <w:gridCol w:w="1589"/>
        <w:gridCol w:w="1708"/>
        <w:gridCol w:w="2532"/>
      </w:tblGrid>
      <w:tr w:rsidR="001C47C4" w:rsidRPr="006D3728" w:rsidTr="00547653">
        <w:tc>
          <w:tcPr>
            <w:tcW w:w="549" w:type="dxa"/>
          </w:tcPr>
          <w:p w:rsidR="001C47C4" w:rsidRPr="006D3728" w:rsidRDefault="001C47C4" w:rsidP="001C47C4">
            <w:pPr>
              <w:widowControl/>
              <w:tabs>
                <w:tab w:val="left" w:pos="3945"/>
              </w:tabs>
              <w:suppressAutoHyphens w:val="0"/>
              <w:jc w:val="both"/>
              <w:rPr>
                <w:rFonts w:ascii="Arial" w:eastAsia="Calibri" w:hAnsi="Arial" w:cs="Arial"/>
                <w:sz w:val="22"/>
                <w:szCs w:val="22"/>
                <w:lang w:val="ro-RO"/>
              </w:rPr>
            </w:pPr>
            <w:r w:rsidRPr="006D3728">
              <w:rPr>
                <w:rFonts w:ascii="Arial" w:eastAsia="Calibri" w:hAnsi="Arial" w:cs="Arial"/>
                <w:sz w:val="22"/>
                <w:szCs w:val="22"/>
                <w:lang w:val="ro-RO"/>
              </w:rPr>
              <w:lastRenderedPageBreak/>
              <w:t xml:space="preserve">Nr crt </w:t>
            </w:r>
          </w:p>
        </w:tc>
        <w:tc>
          <w:tcPr>
            <w:tcW w:w="1483" w:type="dxa"/>
          </w:tcPr>
          <w:p w:rsidR="001C47C4" w:rsidRPr="006D3728" w:rsidRDefault="001C47C4" w:rsidP="001C47C4">
            <w:pPr>
              <w:widowControl/>
              <w:tabs>
                <w:tab w:val="left" w:pos="3945"/>
              </w:tabs>
              <w:suppressAutoHyphens w:val="0"/>
              <w:jc w:val="both"/>
              <w:rPr>
                <w:rFonts w:ascii="Arial" w:eastAsia="Calibri" w:hAnsi="Arial" w:cs="Arial"/>
                <w:sz w:val="22"/>
                <w:szCs w:val="22"/>
                <w:lang w:val="ro-RO"/>
              </w:rPr>
            </w:pPr>
            <w:r w:rsidRPr="006D3728">
              <w:rPr>
                <w:rFonts w:ascii="Arial" w:eastAsia="Calibri" w:hAnsi="Arial" w:cs="Arial"/>
                <w:sz w:val="22"/>
                <w:szCs w:val="22"/>
                <w:lang w:val="ro-RO"/>
              </w:rPr>
              <w:t>Sursa deșeu</w:t>
            </w:r>
          </w:p>
        </w:tc>
        <w:tc>
          <w:tcPr>
            <w:tcW w:w="1516" w:type="dxa"/>
          </w:tcPr>
          <w:p w:rsidR="001C47C4" w:rsidRPr="006D3728" w:rsidRDefault="001C47C4" w:rsidP="001C47C4">
            <w:pPr>
              <w:widowControl/>
              <w:tabs>
                <w:tab w:val="left" w:pos="3945"/>
              </w:tabs>
              <w:suppressAutoHyphens w:val="0"/>
              <w:jc w:val="both"/>
              <w:rPr>
                <w:rFonts w:ascii="Arial" w:eastAsia="Calibri" w:hAnsi="Arial" w:cs="Arial"/>
                <w:sz w:val="22"/>
                <w:szCs w:val="22"/>
                <w:lang w:val="ro-RO"/>
              </w:rPr>
            </w:pPr>
            <w:r w:rsidRPr="006D3728">
              <w:rPr>
                <w:rFonts w:ascii="Arial" w:eastAsia="Calibri" w:hAnsi="Arial" w:cs="Arial"/>
                <w:sz w:val="22"/>
                <w:szCs w:val="22"/>
                <w:lang w:val="ro-RO"/>
              </w:rPr>
              <w:t xml:space="preserve">Cod deşeu </w:t>
            </w:r>
          </w:p>
          <w:p w:rsidR="001C47C4" w:rsidRPr="006D3728" w:rsidRDefault="001C47C4" w:rsidP="001C47C4">
            <w:pPr>
              <w:widowControl/>
              <w:tabs>
                <w:tab w:val="left" w:pos="3945"/>
              </w:tabs>
              <w:suppressAutoHyphens w:val="0"/>
              <w:jc w:val="both"/>
              <w:rPr>
                <w:rFonts w:ascii="Arial" w:eastAsia="Calibri" w:hAnsi="Arial" w:cs="Arial"/>
                <w:sz w:val="22"/>
                <w:szCs w:val="22"/>
                <w:lang w:val="ro-RO"/>
              </w:rPr>
            </w:pPr>
            <w:r w:rsidRPr="006D3728">
              <w:rPr>
                <w:rFonts w:ascii="Arial" w:eastAsia="Calibri" w:hAnsi="Arial" w:cs="Arial"/>
                <w:sz w:val="22"/>
                <w:szCs w:val="22"/>
                <w:lang w:val="ro-RO"/>
              </w:rPr>
              <w:t>(conf. HG 856/2002)</w:t>
            </w:r>
          </w:p>
        </w:tc>
        <w:tc>
          <w:tcPr>
            <w:tcW w:w="1589" w:type="dxa"/>
          </w:tcPr>
          <w:p w:rsidR="001C47C4" w:rsidRPr="006D3728" w:rsidRDefault="001C47C4" w:rsidP="001C47C4">
            <w:pPr>
              <w:widowControl/>
              <w:tabs>
                <w:tab w:val="left" w:pos="3945"/>
              </w:tabs>
              <w:suppressAutoHyphens w:val="0"/>
              <w:jc w:val="both"/>
              <w:rPr>
                <w:rFonts w:ascii="Arial" w:eastAsia="Calibri" w:hAnsi="Arial" w:cs="Arial"/>
                <w:sz w:val="22"/>
                <w:szCs w:val="22"/>
                <w:lang w:val="ro-RO"/>
              </w:rPr>
            </w:pPr>
            <w:r w:rsidRPr="006D3728">
              <w:rPr>
                <w:rFonts w:ascii="Arial" w:eastAsia="Calibri" w:hAnsi="Arial" w:cs="Arial"/>
                <w:sz w:val="22"/>
                <w:szCs w:val="22"/>
                <w:lang w:val="ro-RO"/>
              </w:rPr>
              <w:t>Denumirea deşeului</w:t>
            </w:r>
          </w:p>
        </w:tc>
        <w:tc>
          <w:tcPr>
            <w:tcW w:w="1671" w:type="dxa"/>
          </w:tcPr>
          <w:p w:rsidR="001C47C4" w:rsidRPr="006D3728" w:rsidRDefault="001C47C4" w:rsidP="001C47C4">
            <w:pPr>
              <w:widowControl/>
              <w:tabs>
                <w:tab w:val="left" w:pos="3945"/>
              </w:tabs>
              <w:suppressAutoHyphens w:val="0"/>
              <w:jc w:val="center"/>
              <w:rPr>
                <w:rFonts w:ascii="Arial" w:eastAsia="Calibri" w:hAnsi="Arial" w:cs="Arial"/>
                <w:sz w:val="22"/>
                <w:szCs w:val="22"/>
                <w:lang w:val="ro-RO"/>
              </w:rPr>
            </w:pPr>
            <w:r w:rsidRPr="006D3728">
              <w:rPr>
                <w:rFonts w:ascii="Arial" w:eastAsia="Calibri" w:hAnsi="Arial" w:cs="Arial"/>
                <w:sz w:val="22"/>
                <w:szCs w:val="22"/>
                <w:lang w:val="ro-RO"/>
              </w:rPr>
              <w:t>Mod de depozitare temporară</w:t>
            </w:r>
          </w:p>
        </w:tc>
        <w:tc>
          <w:tcPr>
            <w:tcW w:w="2543" w:type="dxa"/>
          </w:tcPr>
          <w:p w:rsidR="001C47C4" w:rsidRPr="006D3728" w:rsidRDefault="001C47C4" w:rsidP="001C47C4">
            <w:pPr>
              <w:widowControl/>
              <w:tabs>
                <w:tab w:val="left" w:pos="3945"/>
              </w:tabs>
              <w:suppressAutoHyphens w:val="0"/>
              <w:jc w:val="both"/>
              <w:rPr>
                <w:rFonts w:ascii="Arial" w:eastAsia="Calibri" w:hAnsi="Arial" w:cs="Arial"/>
                <w:sz w:val="22"/>
                <w:szCs w:val="22"/>
                <w:lang w:val="ro-RO"/>
              </w:rPr>
            </w:pPr>
            <w:r w:rsidRPr="006D3728">
              <w:rPr>
                <w:rFonts w:ascii="Arial" w:eastAsia="Calibri" w:hAnsi="Arial" w:cs="Arial"/>
                <w:sz w:val="22"/>
                <w:szCs w:val="22"/>
                <w:lang w:val="ro-RO"/>
              </w:rPr>
              <w:t>Mod de gestionare (eliminare/valorificare)</w:t>
            </w:r>
          </w:p>
        </w:tc>
      </w:tr>
      <w:tr w:rsidR="001C47C4" w:rsidRPr="006D3728" w:rsidTr="00547653">
        <w:tc>
          <w:tcPr>
            <w:tcW w:w="549" w:type="dxa"/>
          </w:tcPr>
          <w:p w:rsidR="001C47C4" w:rsidRPr="006D3728" w:rsidRDefault="001C47C4" w:rsidP="001C47C4">
            <w:pPr>
              <w:widowControl/>
              <w:tabs>
                <w:tab w:val="left" w:pos="3945"/>
              </w:tabs>
              <w:suppressAutoHyphens w:val="0"/>
              <w:jc w:val="both"/>
              <w:rPr>
                <w:rFonts w:ascii="Arial" w:eastAsia="Calibri" w:hAnsi="Arial" w:cs="Arial"/>
                <w:sz w:val="22"/>
                <w:szCs w:val="22"/>
                <w:lang w:val="ro-RO"/>
              </w:rPr>
            </w:pPr>
            <w:r w:rsidRPr="006D3728">
              <w:rPr>
                <w:rFonts w:ascii="Arial" w:eastAsia="Calibri" w:hAnsi="Arial" w:cs="Arial"/>
                <w:sz w:val="22"/>
                <w:szCs w:val="22"/>
                <w:lang w:val="ro-RO"/>
              </w:rPr>
              <w:t>1</w:t>
            </w:r>
          </w:p>
        </w:tc>
        <w:tc>
          <w:tcPr>
            <w:tcW w:w="1483" w:type="dxa"/>
          </w:tcPr>
          <w:p w:rsidR="001C47C4" w:rsidRPr="006D3728" w:rsidRDefault="001C47C4" w:rsidP="001C47C4">
            <w:pPr>
              <w:widowControl/>
              <w:tabs>
                <w:tab w:val="left" w:pos="3945"/>
              </w:tabs>
              <w:suppressAutoHyphens w:val="0"/>
              <w:jc w:val="both"/>
              <w:rPr>
                <w:rFonts w:ascii="Arial" w:eastAsia="Calibri" w:hAnsi="Arial" w:cs="Arial"/>
                <w:sz w:val="22"/>
                <w:szCs w:val="22"/>
                <w:lang w:val="ro-RO"/>
              </w:rPr>
            </w:pPr>
            <w:r w:rsidRPr="006D3728">
              <w:rPr>
                <w:rFonts w:ascii="Arial" w:eastAsia="Calibri" w:hAnsi="Arial" w:cs="Arial"/>
                <w:sz w:val="22"/>
                <w:szCs w:val="22"/>
                <w:lang w:val="ro-RO"/>
              </w:rPr>
              <w:t xml:space="preserve">Organizare de șantier </w:t>
            </w:r>
          </w:p>
        </w:tc>
        <w:tc>
          <w:tcPr>
            <w:tcW w:w="1516" w:type="dxa"/>
          </w:tcPr>
          <w:p w:rsidR="001C47C4" w:rsidRPr="006D3728" w:rsidRDefault="001C47C4" w:rsidP="001C47C4">
            <w:pPr>
              <w:widowControl/>
              <w:tabs>
                <w:tab w:val="left" w:pos="3945"/>
              </w:tabs>
              <w:suppressAutoHyphens w:val="0"/>
              <w:jc w:val="both"/>
              <w:rPr>
                <w:rFonts w:ascii="Arial" w:eastAsia="Calibri" w:hAnsi="Arial" w:cs="Arial"/>
                <w:sz w:val="22"/>
                <w:szCs w:val="22"/>
                <w:lang w:val="ro-RO"/>
              </w:rPr>
            </w:pPr>
            <w:r w:rsidRPr="006D3728">
              <w:rPr>
                <w:rFonts w:ascii="Arial" w:eastAsia="Calibri" w:hAnsi="Arial" w:cs="Arial"/>
                <w:sz w:val="22"/>
                <w:szCs w:val="22"/>
                <w:lang w:val="ro-RO"/>
              </w:rPr>
              <w:t>17 09 04</w:t>
            </w:r>
          </w:p>
        </w:tc>
        <w:tc>
          <w:tcPr>
            <w:tcW w:w="1589" w:type="dxa"/>
          </w:tcPr>
          <w:p w:rsidR="001C47C4" w:rsidRPr="006D3728" w:rsidRDefault="001C47C4" w:rsidP="001C47C4">
            <w:pPr>
              <w:widowControl/>
              <w:tabs>
                <w:tab w:val="left" w:pos="3945"/>
              </w:tabs>
              <w:suppressAutoHyphens w:val="0"/>
              <w:jc w:val="both"/>
              <w:rPr>
                <w:rFonts w:ascii="Arial" w:eastAsia="Calibri" w:hAnsi="Arial" w:cs="Arial"/>
                <w:sz w:val="22"/>
                <w:szCs w:val="22"/>
                <w:lang w:val="ro-RO"/>
              </w:rPr>
            </w:pPr>
            <w:r w:rsidRPr="006D3728">
              <w:rPr>
                <w:rFonts w:ascii="Arial" w:eastAsia="Calibri" w:hAnsi="Arial" w:cs="Arial"/>
                <w:sz w:val="22"/>
                <w:szCs w:val="22"/>
                <w:lang w:val="ro-RO"/>
              </w:rPr>
              <w:t>Deșeuri din construcție provenite din organizarea de șantier</w:t>
            </w:r>
          </w:p>
        </w:tc>
        <w:tc>
          <w:tcPr>
            <w:tcW w:w="1671" w:type="dxa"/>
          </w:tcPr>
          <w:p w:rsidR="001C47C4" w:rsidRPr="006D3728" w:rsidRDefault="001C47C4" w:rsidP="001C47C4">
            <w:pPr>
              <w:widowControl/>
              <w:tabs>
                <w:tab w:val="left" w:pos="3945"/>
              </w:tabs>
              <w:suppressAutoHyphens w:val="0"/>
              <w:jc w:val="both"/>
              <w:rPr>
                <w:rFonts w:ascii="Arial" w:eastAsia="Calibri" w:hAnsi="Arial" w:cs="Arial"/>
                <w:sz w:val="22"/>
                <w:szCs w:val="22"/>
                <w:lang w:val="ro-RO"/>
              </w:rPr>
            </w:pPr>
            <w:r w:rsidRPr="006D3728">
              <w:rPr>
                <w:rFonts w:ascii="Arial" w:eastAsia="Calibri" w:hAnsi="Arial" w:cs="Arial"/>
                <w:sz w:val="22"/>
                <w:szCs w:val="22"/>
                <w:lang w:val="ro-RO"/>
              </w:rPr>
              <w:t xml:space="preserve">Depozitarea temporară în recipienți adecvați pe amplasamentul organizării de șanțier </w:t>
            </w:r>
          </w:p>
        </w:tc>
        <w:tc>
          <w:tcPr>
            <w:tcW w:w="2543" w:type="dxa"/>
          </w:tcPr>
          <w:p w:rsidR="001C47C4" w:rsidRPr="006D3728" w:rsidRDefault="001C47C4" w:rsidP="001C47C4">
            <w:pPr>
              <w:widowControl/>
              <w:tabs>
                <w:tab w:val="left" w:pos="3945"/>
              </w:tabs>
              <w:suppressAutoHyphens w:val="0"/>
              <w:jc w:val="both"/>
              <w:rPr>
                <w:rFonts w:ascii="Arial" w:eastAsia="Calibri" w:hAnsi="Arial" w:cs="Arial"/>
                <w:sz w:val="22"/>
                <w:szCs w:val="22"/>
                <w:lang w:val="ro-RO"/>
              </w:rPr>
            </w:pPr>
            <w:r w:rsidRPr="006D3728">
              <w:rPr>
                <w:rFonts w:ascii="Arial" w:eastAsia="Calibri" w:hAnsi="Arial" w:cs="Arial"/>
                <w:sz w:val="22"/>
                <w:szCs w:val="22"/>
                <w:lang w:val="ro-RO"/>
              </w:rPr>
              <w:t xml:space="preserve">Reutilizat la realizarea umpluturilor </w:t>
            </w:r>
          </w:p>
        </w:tc>
      </w:tr>
      <w:tr w:rsidR="001C47C4" w:rsidRPr="006D3728" w:rsidTr="00547653">
        <w:tc>
          <w:tcPr>
            <w:tcW w:w="549" w:type="dxa"/>
          </w:tcPr>
          <w:p w:rsidR="001C47C4" w:rsidRPr="006D3728" w:rsidRDefault="001C47C4" w:rsidP="001C47C4">
            <w:pPr>
              <w:widowControl/>
              <w:tabs>
                <w:tab w:val="left" w:pos="3945"/>
              </w:tabs>
              <w:suppressAutoHyphens w:val="0"/>
              <w:jc w:val="both"/>
              <w:rPr>
                <w:rFonts w:ascii="Arial" w:eastAsia="Calibri" w:hAnsi="Arial" w:cs="Arial"/>
                <w:sz w:val="22"/>
                <w:szCs w:val="22"/>
                <w:lang w:val="ro-RO"/>
              </w:rPr>
            </w:pPr>
            <w:r w:rsidRPr="006D3728">
              <w:rPr>
                <w:rFonts w:ascii="Arial" w:eastAsia="Calibri" w:hAnsi="Arial" w:cs="Arial"/>
                <w:sz w:val="22"/>
                <w:szCs w:val="22"/>
                <w:lang w:val="ro-RO"/>
              </w:rPr>
              <w:t>2</w:t>
            </w:r>
          </w:p>
        </w:tc>
        <w:tc>
          <w:tcPr>
            <w:tcW w:w="1483" w:type="dxa"/>
            <w:vMerge w:val="restart"/>
          </w:tcPr>
          <w:p w:rsidR="001C47C4" w:rsidRPr="006D3728" w:rsidRDefault="001C47C4" w:rsidP="001C47C4">
            <w:pPr>
              <w:widowControl/>
              <w:tabs>
                <w:tab w:val="left" w:pos="3945"/>
              </w:tabs>
              <w:suppressAutoHyphens w:val="0"/>
              <w:jc w:val="center"/>
              <w:rPr>
                <w:rFonts w:ascii="Arial" w:eastAsia="Calibri" w:hAnsi="Arial" w:cs="Arial"/>
                <w:sz w:val="22"/>
                <w:szCs w:val="22"/>
                <w:lang w:val="ro-RO"/>
              </w:rPr>
            </w:pPr>
          </w:p>
          <w:p w:rsidR="001C47C4" w:rsidRPr="006D3728" w:rsidRDefault="001C47C4" w:rsidP="001C47C4">
            <w:pPr>
              <w:widowControl/>
              <w:tabs>
                <w:tab w:val="left" w:pos="3945"/>
              </w:tabs>
              <w:suppressAutoHyphens w:val="0"/>
              <w:jc w:val="center"/>
              <w:rPr>
                <w:rFonts w:ascii="Arial" w:eastAsia="Calibri" w:hAnsi="Arial" w:cs="Arial"/>
                <w:sz w:val="22"/>
                <w:szCs w:val="22"/>
                <w:lang w:val="ro-RO"/>
              </w:rPr>
            </w:pPr>
          </w:p>
          <w:p w:rsidR="001C47C4" w:rsidRPr="006D3728" w:rsidRDefault="001C47C4" w:rsidP="001C47C4">
            <w:pPr>
              <w:widowControl/>
              <w:tabs>
                <w:tab w:val="left" w:pos="3945"/>
              </w:tabs>
              <w:suppressAutoHyphens w:val="0"/>
              <w:jc w:val="center"/>
              <w:rPr>
                <w:rFonts w:ascii="Arial" w:eastAsia="Calibri" w:hAnsi="Arial" w:cs="Arial"/>
                <w:sz w:val="22"/>
                <w:szCs w:val="22"/>
                <w:lang w:val="ro-RO"/>
              </w:rPr>
            </w:pPr>
          </w:p>
          <w:p w:rsidR="001C47C4" w:rsidRPr="006D3728" w:rsidRDefault="001C47C4" w:rsidP="001C47C4">
            <w:pPr>
              <w:widowControl/>
              <w:tabs>
                <w:tab w:val="left" w:pos="3945"/>
              </w:tabs>
              <w:suppressAutoHyphens w:val="0"/>
              <w:jc w:val="center"/>
              <w:rPr>
                <w:rFonts w:ascii="Arial" w:eastAsia="Calibri" w:hAnsi="Arial" w:cs="Arial"/>
                <w:sz w:val="22"/>
                <w:szCs w:val="22"/>
                <w:lang w:val="ro-RO"/>
              </w:rPr>
            </w:pPr>
          </w:p>
          <w:p w:rsidR="001C47C4" w:rsidRPr="006D3728" w:rsidRDefault="001C47C4" w:rsidP="001C47C4">
            <w:pPr>
              <w:widowControl/>
              <w:tabs>
                <w:tab w:val="left" w:pos="3945"/>
              </w:tabs>
              <w:suppressAutoHyphens w:val="0"/>
              <w:jc w:val="center"/>
              <w:rPr>
                <w:rFonts w:ascii="Arial" w:eastAsia="Calibri" w:hAnsi="Arial" w:cs="Arial"/>
                <w:sz w:val="22"/>
                <w:szCs w:val="22"/>
                <w:lang w:val="ro-RO"/>
              </w:rPr>
            </w:pPr>
          </w:p>
          <w:p w:rsidR="001C47C4" w:rsidRPr="006D3728" w:rsidRDefault="001C47C4" w:rsidP="001C47C4">
            <w:pPr>
              <w:widowControl/>
              <w:tabs>
                <w:tab w:val="left" w:pos="3945"/>
              </w:tabs>
              <w:suppressAutoHyphens w:val="0"/>
              <w:jc w:val="center"/>
              <w:rPr>
                <w:rFonts w:ascii="Arial" w:eastAsia="Calibri" w:hAnsi="Arial" w:cs="Arial"/>
                <w:sz w:val="22"/>
                <w:szCs w:val="22"/>
                <w:lang w:val="ro-RO"/>
              </w:rPr>
            </w:pPr>
          </w:p>
          <w:p w:rsidR="001C47C4" w:rsidRPr="006D3728" w:rsidRDefault="001C47C4" w:rsidP="001C47C4">
            <w:pPr>
              <w:widowControl/>
              <w:tabs>
                <w:tab w:val="left" w:pos="3945"/>
              </w:tabs>
              <w:suppressAutoHyphens w:val="0"/>
              <w:jc w:val="center"/>
              <w:rPr>
                <w:rFonts w:ascii="Arial" w:eastAsia="Calibri" w:hAnsi="Arial" w:cs="Arial"/>
                <w:sz w:val="22"/>
                <w:szCs w:val="22"/>
                <w:lang w:val="ro-RO"/>
              </w:rPr>
            </w:pPr>
          </w:p>
          <w:p w:rsidR="001C47C4" w:rsidRPr="006D3728" w:rsidRDefault="001C47C4" w:rsidP="001C47C4">
            <w:pPr>
              <w:widowControl/>
              <w:tabs>
                <w:tab w:val="left" w:pos="3945"/>
              </w:tabs>
              <w:suppressAutoHyphens w:val="0"/>
              <w:jc w:val="center"/>
              <w:rPr>
                <w:rFonts w:ascii="Arial" w:eastAsia="Calibri" w:hAnsi="Arial" w:cs="Arial"/>
                <w:sz w:val="22"/>
                <w:szCs w:val="22"/>
                <w:lang w:val="ro-RO"/>
              </w:rPr>
            </w:pPr>
          </w:p>
          <w:p w:rsidR="001C47C4" w:rsidRPr="006D3728" w:rsidRDefault="001C47C4" w:rsidP="001C47C4">
            <w:pPr>
              <w:widowControl/>
              <w:tabs>
                <w:tab w:val="left" w:pos="3945"/>
              </w:tabs>
              <w:suppressAutoHyphens w:val="0"/>
              <w:jc w:val="center"/>
              <w:rPr>
                <w:rFonts w:ascii="Arial" w:eastAsia="Calibri" w:hAnsi="Arial" w:cs="Arial"/>
                <w:sz w:val="22"/>
                <w:szCs w:val="22"/>
                <w:lang w:val="ro-RO"/>
              </w:rPr>
            </w:pPr>
          </w:p>
          <w:p w:rsidR="001C47C4" w:rsidRPr="006D3728" w:rsidRDefault="001C47C4" w:rsidP="001C47C4">
            <w:pPr>
              <w:widowControl/>
              <w:tabs>
                <w:tab w:val="left" w:pos="3945"/>
              </w:tabs>
              <w:suppressAutoHyphens w:val="0"/>
              <w:jc w:val="center"/>
              <w:rPr>
                <w:rFonts w:ascii="Arial" w:eastAsia="Calibri" w:hAnsi="Arial" w:cs="Arial"/>
                <w:sz w:val="22"/>
                <w:szCs w:val="22"/>
                <w:lang w:val="ro-RO"/>
              </w:rPr>
            </w:pPr>
          </w:p>
          <w:p w:rsidR="001C47C4" w:rsidRPr="006D3728" w:rsidRDefault="001C47C4" w:rsidP="001C47C4">
            <w:pPr>
              <w:widowControl/>
              <w:tabs>
                <w:tab w:val="left" w:pos="3945"/>
              </w:tabs>
              <w:suppressAutoHyphens w:val="0"/>
              <w:jc w:val="center"/>
              <w:rPr>
                <w:rFonts w:ascii="Arial" w:eastAsia="Calibri" w:hAnsi="Arial" w:cs="Arial"/>
                <w:sz w:val="22"/>
                <w:szCs w:val="22"/>
                <w:lang w:val="ro-RO"/>
              </w:rPr>
            </w:pPr>
          </w:p>
          <w:p w:rsidR="001C47C4" w:rsidRPr="006D3728" w:rsidRDefault="001C47C4" w:rsidP="001C47C4">
            <w:pPr>
              <w:widowControl/>
              <w:tabs>
                <w:tab w:val="left" w:pos="3945"/>
              </w:tabs>
              <w:suppressAutoHyphens w:val="0"/>
              <w:jc w:val="center"/>
              <w:rPr>
                <w:rFonts w:ascii="Arial" w:eastAsia="Calibri" w:hAnsi="Arial" w:cs="Arial"/>
                <w:sz w:val="22"/>
                <w:szCs w:val="22"/>
                <w:lang w:val="ro-RO"/>
              </w:rPr>
            </w:pPr>
          </w:p>
          <w:p w:rsidR="001C47C4" w:rsidRPr="006D3728" w:rsidRDefault="001C47C4" w:rsidP="001C47C4">
            <w:pPr>
              <w:widowControl/>
              <w:tabs>
                <w:tab w:val="left" w:pos="3945"/>
              </w:tabs>
              <w:suppressAutoHyphens w:val="0"/>
              <w:jc w:val="center"/>
              <w:rPr>
                <w:rFonts w:ascii="Arial" w:eastAsia="Calibri" w:hAnsi="Arial" w:cs="Arial"/>
                <w:sz w:val="22"/>
                <w:szCs w:val="22"/>
                <w:lang w:val="ro-RO"/>
              </w:rPr>
            </w:pPr>
          </w:p>
          <w:p w:rsidR="001C47C4" w:rsidRPr="006D3728" w:rsidRDefault="001C47C4" w:rsidP="001C47C4">
            <w:pPr>
              <w:widowControl/>
              <w:tabs>
                <w:tab w:val="left" w:pos="3945"/>
              </w:tabs>
              <w:suppressAutoHyphens w:val="0"/>
              <w:jc w:val="center"/>
              <w:rPr>
                <w:rFonts w:ascii="Arial" w:eastAsia="Calibri" w:hAnsi="Arial" w:cs="Arial"/>
                <w:sz w:val="22"/>
                <w:szCs w:val="22"/>
                <w:lang w:val="ro-RO"/>
              </w:rPr>
            </w:pPr>
          </w:p>
          <w:p w:rsidR="001C47C4" w:rsidRPr="006D3728" w:rsidRDefault="006D3728" w:rsidP="001C47C4">
            <w:pPr>
              <w:widowControl/>
              <w:tabs>
                <w:tab w:val="left" w:pos="3945"/>
              </w:tabs>
              <w:suppressAutoHyphens w:val="0"/>
              <w:jc w:val="center"/>
              <w:rPr>
                <w:rFonts w:ascii="Arial" w:eastAsia="Calibri" w:hAnsi="Arial" w:cs="Arial"/>
                <w:sz w:val="22"/>
                <w:szCs w:val="22"/>
                <w:lang w:val="ro-RO"/>
              </w:rPr>
            </w:pPr>
            <w:r>
              <w:rPr>
                <w:rFonts w:ascii="Arial" w:eastAsia="Calibri" w:hAnsi="Arial" w:cs="Arial"/>
                <w:sz w:val="22"/>
                <w:szCs w:val="22"/>
                <w:lang w:val="ro-RO"/>
              </w:rPr>
              <w:t xml:space="preserve">Lucrari ingropare cabluri </w:t>
            </w:r>
          </w:p>
        </w:tc>
        <w:tc>
          <w:tcPr>
            <w:tcW w:w="1516" w:type="dxa"/>
          </w:tcPr>
          <w:p w:rsidR="001C47C4" w:rsidRPr="006D3728" w:rsidRDefault="001C47C4" w:rsidP="001C47C4">
            <w:pPr>
              <w:widowControl/>
              <w:tabs>
                <w:tab w:val="left" w:pos="3945"/>
              </w:tabs>
              <w:suppressAutoHyphens w:val="0"/>
              <w:jc w:val="both"/>
              <w:rPr>
                <w:rFonts w:ascii="Arial" w:eastAsia="Calibri" w:hAnsi="Arial" w:cs="Arial"/>
                <w:sz w:val="22"/>
                <w:szCs w:val="22"/>
                <w:lang w:val="ro-RO"/>
              </w:rPr>
            </w:pPr>
            <w:r w:rsidRPr="006D3728">
              <w:rPr>
                <w:rFonts w:ascii="Arial" w:eastAsia="Calibri" w:hAnsi="Arial" w:cs="Arial"/>
                <w:sz w:val="22"/>
                <w:szCs w:val="22"/>
                <w:lang w:val="ro-RO"/>
              </w:rPr>
              <w:t xml:space="preserve">17 04 11 </w:t>
            </w:r>
          </w:p>
        </w:tc>
        <w:tc>
          <w:tcPr>
            <w:tcW w:w="1589" w:type="dxa"/>
          </w:tcPr>
          <w:p w:rsidR="001C47C4" w:rsidRPr="006D3728" w:rsidRDefault="001C47C4" w:rsidP="001C47C4">
            <w:pPr>
              <w:widowControl/>
              <w:tabs>
                <w:tab w:val="left" w:pos="3945"/>
              </w:tabs>
              <w:suppressAutoHyphens w:val="0"/>
              <w:jc w:val="both"/>
              <w:rPr>
                <w:rFonts w:ascii="Arial" w:eastAsia="Calibri" w:hAnsi="Arial" w:cs="Arial"/>
                <w:sz w:val="22"/>
                <w:szCs w:val="22"/>
                <w:lang w:val="ro-RO"/>
              </w:rPr>
            </w:pPr>
            <w:r w:rsidRPr="006D3728">
              <w:rPr>
                <w:rFonts w:ascii="Arial" w:eastAsia="Calibri" w:hAnsi="Arial" w:cs="Arial"/>
                <w:sz w:val="22"/>
                <w:szCs w:val="22"/>
                <w:lang w:val="ro-RO"/>
              </w:rPr>
              <w:t>Deşeuri de cabluri de la realizarea reţelei electrice subterane</w:t>
            </w:r>
          </w:p>
        </w:tc>
        <w:tc>
          <w:tcPr>
            <w:tcW w:w="1671" w:type="dxa"/>
          </w:tcPr>
          <w:p w:rsidR="001C47C4" w:rsidRPr="006D3728" w:rsidRDefault="001C47C4" w:rsidP="001C47C4">
            <w:pPr>
              <w:widowControl/>
              <w:tabs>
                <w:tab w:val="left" w:pos="3945"/>
              </w:tabs>
              <w:suppressAutoHyphens w:val="0"/>
              <w:jc w:val="both"/>
              <w:rPr>
                <w:rFonts w:ascii="Arial" w:eastAsia="Calibri" w:hAnsi="Arial" w:cs="Arial"/>
                <w:sz w:val="22"/>
                <w:szCs w:val="22"/>
                <w:lang w:val="ro-RO"/>
              </w:rPr>
            </w:pPr>
            <w:r w:rsidRPr="006D3728">
              <w:rPr>
                <w:rFonts w:ascii="Arial" w:eastAsia="Calibri" w:hAnsi="Arial" w:cs="Arial"/>
                <w:sz w:val="22"/>
                <w:szCs w:val="22"/>
                <w:lang w:val="ro-RO"/>
              </w:rPr>
              <w:t>Depozitar e temporară ȋn recipienţi pe amplasam entul organizării de şantier</w:t>
            </w:r>
          </w:p>
        </w:tc>
        <w:tc>
          <w:tcPr>
            <w:tcW w:w="2543" w:type="dxa"/>
          </w:tcPr>
          <w:p w:rsidR="001C47C4" w:rsidRPr="006D3728" w:rsidRDefault="001C47C4" w:rsidP="001C47C4">
            <w:pPr>
              <w:widowControl/>
              <w:tabs>
                <w:tab w:val="left" w:pos="3945"/>
              </w:tabs>
              <w:suppressAutoHyphens w:val="0"/>
              <w:jc w:val="both"/>
              <w:rPr>
                <w:rFonts w:ascii="Arial" w:eastAsia="Calibri" w:hAnsi="Arial" w:cs="Arial"/>
                <w:sz w:val="22"/>
                <w:szCs w:val="22"/>
                <w:lang w:val="ro-RO"/>
              </w:rPr>
            </w:pPr>
            <w:r w:rsidRPr="006D3728">
              <w:rPr>
                <w:rFonts w:ascii="Arial" w:eastAsia="Calibri" w:hAnsi="Arial" w:cs="Arial"/>
                <w:sz w:val="22"/>
                <w:szCs w:val="22"/>
                <w:lang w:val="ro-RO"/>
              </w:rPr>
              <w:t>Valorificare prin firme autorizate</w:t>
            </w:r>
          </w:p>
        </w:tc>
      </w:tr>
      <w:tr w:rsidR="001C47C4" w:rsidRPr="006D3728" w:rsidTr="00547653">
        <w:tc>
          <w:tcPr>
            <w:tcW w:w="549" w:type="dxa"/>
          </w:tcPr>
          <w:p w:rsidR="001C47C4" w:rsidRPr="006D3728" w:rsidRDefault="001C47C4" w:rsidP="001C47C4">
            <w:pPr>
              <w:widowControl/>
              <w:tabs>
                <w:tab w:val="left" w:pos="3945"/>
              </w:tabs>
              <w:suppressAutoHyphens w:val="0"/>
              <w:jc w:val="both"/>
              <w:rPr>
                <w:rFonts w:ascii="Arial" w:eastAsia="Calibri" w:hAnsi="Arial" w:cs="Arial"/>
                <w:sz w:val="22"/>
                <w:szCs w:val="22"/>
                <w:lang w:val="ro-RO"/>
              </w:rPr>
            </w:pPr>
            <w:r w:rsidRPr="006D3728">
              <w:rPr>
                <w:rFonts w:ascii="Arial" w:eastAsia="Calibri" w:hAnsi="Arial" w:cs="Arial"/>
                <w:sz w:val="22"/>
                <w:szCs w:val="22"/>
                <w:lang w:val="ro-RO"/>
              </w:rPr>
              <w:t>3</w:t>
            </w:r>
          </w:p>
        </w:tc>
        <w:tc>
          <w:tcPr>
            <w:tcW w:w="1483" w:type="dxa"/>
            <w:vMerge/>
          </w:tcPr>
          <w:p w:rsidR="001C47C4" w:rsidRPr="006D3728" w:rsidRDefault="001C47C4" w:rsidP="001C47C4">
            <w:pPr>
              <w:widowControl/>
              <w:tabs>
                <w:tab w:val="left" w:pos="3945"/>
              </w:tabs>
              <w:suppressAutoHyphens w:val="0"/>
              <w:jc w:val="both"/>
              <w:rPr>
                <w:rFonts w:ascii="Arial" w:eastAsia="Calibri" w:hAnsi="Arial" w:cs="Arial"/>
                <w:sz w:val="22"/>
                <w:szCs w:val="22"/>
                <w:lang w:val="ro-RO"/>
              </w:rPr>
            </w:pPr>
          </w:p>
        </w:tc>
        <w:tc>
          <w:tcPr>
            <w:tcW w:w="1516" w:type="dxa"/>
          </w:tcPr>
          <w:p w:rsidR="001C47C4" w:rsidRPr="006D3728" w:rsidRDefault="001C47C4" w:rsidP="001C47C4">
            <w:pPr>
              <w:widowControl/>
              <w:tabs>
                <w:tab w:val="left" w:pos="3945"/>
              </w:tabs>
              <w:suppressAutoHyphens w:val="0"/>
              <w:jc w:val="both"/>
              <w:rPr>
                <w:rFonts w:ascii="Arial" w:eastAsia="Calibri" w:hAnsi="Arial" w:cs="Arial"/>
                <w:sz w:val="22"/>
                <w:szCs w:val="22"/>
                <w:lang w:val="ro-RO"/>
              </w:rPr>
            </w:pPr>
            <w:r w:rsidRPr="006D3728">
              <w:rPr>
                <w:rFonts w:ascii="Arial" w:eastAsia="Calibri" w:hAnsi="Arial" w:cs="Arial"/>
                <w:sz w:val="22"/>
                <w:szCs w:val="22"/>
                <w:lang w:val="ro-RO"/>
              </w:rPr>
              <w:t>15 01 01 15 01 02 15 01 03</w:t>
            </w:r>
          </w:p>
        </w:tc>
        <w:tc>
          <w:tcPr>
            <w:tcW w:w="1589" w:type="dxa"/>
          </w:tcPr>
          <w:p w:rsidR="001C47C4" w:rsidRPr="006D3728" w:rsidRDefault="001C47C4" w:rsidP="001C47C4">
            <w:pPr>
              <w:widowControl/>
              <w:tabs>
                <w:tab w:val="left" w:pos="3945"/>
              </w:tabs>
              <w:suppressAutoHyphens w:val="0"/>
              <w:jc w:val="both"/>
              <w:rPr>
                <w:rFonts w:ascii="Arial" w:eastAsia="Calibri" w:hAnsi="Arial" w:cs="Arial"/>
                <w:sz w:val="22"/>
                <w:szCs w:val="22"/>
                <w:lang w:val="ro-RO"/>
              </w:rPr>
            </w:pPr>
            <w:r w:rsidRPr="006D3728">
              <w:rPr>
                <w:rFonts w:ascii="Arial" w:eastAsia="Calibri" w:hAnsi="Arial" w:cs="Arial"/>
                <w:sz w:val="22"/>
                <w:szCs w:val="22"/>
                <w:lang w:val="ro-RO"/>
              </w:rPr>
              <w:t>Deşeuri de ambalaje provenite de la materii prime nepericuloase</w:t>
            </w:r>
          </w:p>
        </w:tc>
        <w:tc>
          <w:tcPr>
            <w:tcW w:w="1671" w:type="dxa"/>
          </w:tcPr>
          <w:p w:rsidR="001C47C4" w:rsidRPr="006D3728" w:rsidRDefault="001C47C4" w:rsidP="001C47C4">
            <w:pPr>
              <w:widowControl/>
              <w:tabs>
                <w:tab w:val="left" w:pos="3945"/>
              </w:tabs>
              <w:suppressAutoHyphens w:val="0"/>
              <w:jc w:val="both"/>
              <w:rPr>
                <w:rFonts w:ascii="Arial" w:eastAsia="Calibri" w:hAnsi="Arial" w:cs="Arial"/>
                <w:sz w:val="22"/>
                <w:szCs w:val="22"/>
                <w:lang w:val="ro-RO"/>
              </w:rPr>
            </w:pPr>
            <w:r w:rsidRPr="006D3728">
              <w:rPr>
                <w:rFonts w:ascii="Arial" w:eastAsia="Calibri" w:hAnsi="Arial" w:cs="Arial"/>
                <w:sz w:val="22"/>
                <w:szCs w:val="22"/>
                <w:lang w:val="ro-RO"/>
              </w:rPr>
              <w:t>Depozitar e temporară ȋn recipienţi adecvaţi pe amplasam entul organizării de şantier</w:t>
            </w:r>
          </w:p>
        </w:tc>
        <w:tc>
          <w:tcPr>
            <w:tcW w:w="2543" w:type="dxa"/>
          </w:tcPr>
          <w:p w:rsidR="001C47C4" w:rsidRPr="006D3728" w:rsidRDefault="001C47C4" w:rsidP="001C47C4">
            <w:pPr>
              <w:widowControl/>
              <w:tabs>
                <w:tab w:val="left" w:pos="3945"/>
              </w:tabs>
              <w:suppressAutoHyphens w:val="0"/>
              <w:jc w:val="both"/>
              <w:rPr>
                <w:rFonts w:ascii="Arial" w:eastAsia="Calibri" w:hAnsi="Arial" w:cs="Arial"/>
                <w:sz w:val="22"/>
                <w:szCs w:val="22"/>
                <w:lang w:val="ro-RO"/>
              </w:rPr>
            </w:pPr>
            <w:r w:rsidRPr="006D3728">
              <w:rPr>
                <w:rFonts w:ascii="Arial" w:eastAsia="Calibri" w:hAnsi="Arial" w:cs="Arial"/>
                <w:sz w:val="22"/>
                <w:szCs w:val="22"/>
                <w:lang w:val="ro-RO"/>
              </w:rPr>
              <w:t>Valorificare prin firme autorizate</w:t>
            </w:r>
          </w:p>
        </w:tc>
      </w:tr>
      <w:tr w:rsidR="001C47C4" w:rsidRPr="006D3728" w:rsidTr="00547653">
        <w:tc>
          <w:tcPr>
            <w:tcW w:w="549" w:type="dxa"/>
          </w:tcPr>
          <w:p w:rsidR="001C47C4" w:rsidRPr="006D3728" w:rsidRDefault="001C47C4" w:rsidP="001C47C4">
            <w:pPr>
              <w:widowControl/>
              <w:tabs>
                <w:tab w:val="left" w:pos="3945"/>
              </w:tabs>
              <w:suppressAutoHyphens w:val="0"/>
              <w:jc w:val="both"/>
              <w:rPr>
                <w:rFonts w:ascii="Arial" w:eastAsia="Calibri" w:hAnsi="Arial" w:cs="Arial"/>
                <w:sz w:val="22"/>
                <w:szCs w:val="22"/>
                <w:lang w:val="ro-RO"/>
              </w:rPr>
            </w:pPr>
            <w:r w:rsidRPr="006D3728">
              <w:rPr>
                <w:rFonts w:ascii="Arial" w:eastAsia="Calibri" w:hAnsi="Arial" w:cs="Arial"/>
                <w:sz w:val="22"/>
                <w:szCs w:val="22"/>
                <w:lang w:val="ro-RO"/>
              </w:rPr>
              <w:t>4</w:t>
            </w:r>
          </w:p>
        </w:tc>
        <w:tc>
          <w:tcPr>
            <w:tcW w:w="1483" w:type="dxa"/>
            <w:vMerge/>
          </w:tcPr>
          <w:p w:rsidR="001C47C4" w:rsidRPr="006D3728" w:rsidRDefault="001C47C4" w:rsidP="001C47C4">
            <w:pPr>
              <w:widowControl/>
              <w:tabs>
                <w:tab w:val="left" w:pos="3945"/>
              </w:tabs>
              <w:suppressAutoHyphens w:val="0"/>
              <w:jc w:val="both"/>
              <w:rPr>
                <w:rFonts w:ascii="Arial" w:eastAsia="Calibri" w:hAnsi="Arial" w:cs="Arial"/>
                <w:sz w:val="22"/>
                <w:szCs w:val="22"/>
                <w:lang w:val="ro-RO"/>
              </w:rPr>
            </w:pPr>
          </w:p>
        </w:tc>
        <w:tc>
          <w:tcPr>
            <w:tcW w:w="1516" w:type="dxa"/>
          </w:tcPr>
          <w:p w:rsidR="001C47C4" w:rsidRPr="006D3728" w:rsidRDefault="001C47C4" w:rsidP="001C47C4">
            <w:pPr>
              <w:widowControl/>
              <w:tabs>
                <w:tab w:val="left" w:pos="3945"/>
              </w:tabs>
              <w:suppressAutoHyphens w:val="0"/>
              <w:jc w:val="both"/>
              <w:rPr>
                <w:rFonts w:ascii="Arial" w:eastAsia="Calibri" w:hAnsi="Arial" w:cs="Arial"/>
                <w:sz w:val="22"/>
                <w:szCs w:val="22"/>
                <w:lang w:val="ro-RO"/>
              </w:rPr>
            </w:pPr>
            <w:r w:rsidRPr="006D3728">
              <w:rPr>
                <w:rFonts w:ascii="Arial" w:eastAsia="Calibri" w:hAnsi="Arial" w:cs="Arial"/>
                <w:sz w:val="22"/>
                <w:szCs w:val="22"/>
                <w:lang w:val="ro-RO"/>
              </w:rPr>
              <w:t>17 04 05</w:t>
            </w:r>
          </w:p>
        </w:tc>
        <w:tc>
          <w:tcPr>
            <w:tcW w:w="1589" w:type="dxa"/>
          </w:tcPr>
          <w:p w:rsidR="001C47C4" w:rsidRPr="006D3728" w:rsidRDefault="001C47C4" w:rsidP="001C47C4">
            <w:pPr>
              <w:widowControl/>
              <w:tabs>
                <w:tab w:val="left" w:pos="3945"/>
              </w:tabs>
              <w:suppressAutoHyphens w:val="0"/>
              <w:jc w:val="both"/>
              <w:rPr>
                <w:rFonts w:ascii="Arial" w:eastAsia="Calibri" w:hAnsi="Arial" w:cs="Arial"/>
                <w:sz w:val="22"/>
                <w:szCs w:val="22"/>
                <w:lang w:val="ro-RO"/>
              </w:rPr>
            </w:pPr>
            <w:r w:rsidRPr="006D3728">
              <w:rPr>
                <w:rFonts w:ascii="Arial" w:eastAsia="Calibri" w:hAnsi="Arial" w:cs="Arial"/>
                <w:sz w:val="22"/>
                <w:szCs w:val="22"/>
                <w:lang w:val="ro-RO"/>
              </w:rPr>
              <w:t>Deşeuri metalice rezultate din</w:t>
            </w:r>
            <w:r w:rsidR="003D6DC3">
              <w:rPr>
                <w:rFonts w:ascii="Arial" w:eastAsia="Calibri" w:hAnsi="Arial" w:cs="Arial"/>
                <w:sz w:val="22"/>
                <w:szCs w:val="22"/>
                <w:lang w:val="ro-RO"/>
              </w:rPr>
              <w:t xml:space="preserve"> asamblarea cablurilor pentru a fi ingropate</w:t>
            </w:r>
            <w:r w:rsidRPr="006D3728">
              <w:rPr>
                <w:rFonts w:ascii="Arial" w:eastAsia="Calibri" w:hAnsi="Arial" w:cs="Arial"/>
                <w:sz w:val="22"/>
                <w:szCs w:val="22"/>
                <w:lang w:val="ro-RO"/>
              </w:rPr>
              <w:t xml:space="preserve"> </w:t>
            </w:r>
          </w:p>
        </w:tc>
        <w:tc>
          <w:tcPr>
            <w:tcW w:w="1671" w:type="dxa"/>
          </w:tcPr>
          <w:p w:rsidR="001C47C4" w:rsidRPr="006D3728" w:rsidRDefault="001C47C4" w:rsidP="001C47C4">
            <w:pPr>
              <w:widowControl/>
              <w:tabs>
                <w:tab w:val="left" w:pos="3945"/>
              </w:tabs>
              <w:suppressAutoHyphens w:val="0"/>
              <w:jc w:val="both"/>
              <w:rPr>
                <w:rFonts w:ascii="Arial" w:eastAsia="Calibri" w:hAnsi="Arial" w:cs="Arial"/>
                <w:sz w:val="22"/>
                <w:szCs w:val="22"/>
                <w:lang w:val="ro-RO"/>
              </w:rPr>
            </w:pPr>
            <w:r w:rsidRPr="006D3728">
              <w:rPr>
                <w:rFonts w:ascii="Arial" w:eastAsia="Calibri" w:hAnsi="Arial" w:cs="Arial"/>
                <w:sz w:val="22"/>
                <w:szCs w:val="22"/>
                <w:lang w:val="ro-RO"/>
              </w:rPr>
              <w:t>Depozitar e temporară ȋn recipienţi adecvaţi pe amplasamentul organizării de şantie</w:t>
            </w:r>
          </w:p>
        </w:tc>
        <w:tc>
          <w:tcPr>
            <w:tcW w:w="2543" w:type="dxa"/>
          </w:tcPr>
          <w:p w:rsidR="001C47C4" w:rsidRPr="006D3728" w:rsidRDefault="001C47C4" w:rsidP="001C47C4">
            <w:pPr>
              <w:widowControl/>
              <w:tabs>
                <w:tab w:val="left" w:pos="3945"/>
              </w:tabs>
              <w:suppressAutoHyphens w:val="0"/>
              <w:jc w:val="both"/>
              <w:rPr>
                <w:rFonts w:ascii="Arial" w:eastAsia="Calibri" w:hAnsi="Arial" w:cs="Arial"/>
                <w:sz w:val="22"/>
                <w:szCs w:val="22"/>
                <w:lang w:val="ro-RO"/>
              </w:rPr>
            </w:pPr>
            <w:r w:rsidRPr="006D3728">
              <w:rPr>
                <w:rFonts w:ascii="Arial" w:eastAsia="Calibri" w:hAnsi="Arial" w:cs="Arial"/>
                <w:sz w:val="22"/>
                <w:szCs w:val="22"/>
                <w:lang w:val="ro-RO"/>
              </w:rPr>
              <w:t>Valorificate prin firme autorizate</w:t>
            </w:r>
          </w:p>
        </w:tc>
      </w:tr>
      <w:tr w:rsidR="001C47C4" w:rsidRPr="006D3728" w:rsidTr="00547653">
        <w:tc>
          <w:tcPr>
            <w:tcW w:w="549" w:type="dxa"/>
          </w:tcPr>
          <w:p w:rsidR="001C47C4" w:rsidRPr="006D3728" w:rsidRDefault="001C47C4" w:rsidP="001C47C4">
            <w:pPr>
              <w:widowControl/>
              <w:tabs>
                <w:tab w:val="left" w:pos="3945"/>
              </w:tabs>
              <w:suppressAutoHyphens w:val="0"/>
              <w:jc w:val="both"/>
              <w:rPr>
                <w:rFonts w:ascii="Arial" w:eastAsia="Calibri" w:hAnsi="Arial" w:cs="Arial"/>
                <w:sz w:val="22"/>
                <w:szCs w:val="22"/>
                <w:lang w:val="ro-RO"/>
              </w:rPr>
            </w:pPr>
            <w:r w:rsidRPr="006D3728">
              <w:rPr>
                <w:rFonts w:ascii="Arial" w:eastAsia="Calibri" w:hAnsi="Arial" w:cs="Arial"/>
                <w:sz w:val="22"/>
                <w:szCs w:val="22"/>
                <w:lang w:val="ro-RO"/>
              </w:rPr>
              <w:t>5</w:t>
            </w:r>
          </w:p>
        </w:tc>
        <w:tc>
          <w:tcPr>
            <w:tcW w:w="1483" w:type="dxa"/>
            <w:vMerge/>
          </w:tcPr>
          <w:p w:rsidR="001C47C4" w:rsidRPr="006D3728" w:rsidRDefault="001C47C4" w:rsidP="001C47C4">
            <w:pPr>
              <w:widowControl/>
              <w:tabs>
                <w:tab w:val="left" w:pos="3945"/>
              </w:tabs>
              <w:suppressAutoHyphens w:val="0"/>
              <w:jc w:val="both"/>
              <w:rPr>
                <w:rFonts w:ascii="Arial" w:eastAsia="Calibri" w:hAnsi="Arial" w:cs="Arial"/>
                <w:sz w:val="22"/>
                <w:szCs w:val="22"/>
                <w:lang w:val="ro-RO"/>
              </w:rPr>
            </w:pPr>
          </w:p>
        </w:tc>
        <w:tc>
          <w:tcPr>
            <w:tcW w:w="1516" w:type="dxa"/>
          </w:tcPr>
          <w:p w:rsidR="001C47C4" w:rsidRPr="006D3728" w:rsidRDefault="001C47C4" w:rsidP="001C47C4">
            <w:pPr>
              <w:widowControl/>
              <w:tabs>
                <w:tab w:val="left" w:pos="3945"/>
              </w:tabs>
              <w:suppressAutoHyphens w:val="0"/>
              <w:jc w:val="both"/>
              <w:rPr>
                <w:rFonts w:ascii="Arial" w:eastAsia="Calibri" w:hAnsi="Arial" w:cs="Arial"/>
                <w:sz w:val="22"/>
                <w:szCs w:val="22"/>
                <w:lang w:val="ro-RO"/>
              </w:rPr>
            </w:pPr>
            <w:r w:rsidRPr="006D3728">
              <w:rPr>
                <w:rFonts w:ascii="Arial" w:eastAsia="Calibri" w:hAnsi="Arial" w:cs="Arial"/>
                <w:sz w:val="22"/>
                <w:szCs w:val="22"/>
                <w:lang w:val="ro-RO"/>
              </w:rPr>
              <w:t>17 04 07</w:t>
            </w:r>
          </w:p>
        </w:tc>
        <w:tc>
          <w:tcPr>
            <w:tcW w:w="1589" w:type="dxa"/>
          </w:tcPr>
          <w:p w:rsidR="001C47C4" w:rsidRPr="006D3728" w:rsidRDefault="001C47C4" w:rsidP="001C47C4">
            <w:pPr>
              <w:widowControl/>
              <w:tabs>
                <w:tab w:val="left" w:pos="3945"/>
              </w:tabs>
              <w:suppressAutoHyphens w:val="0"/>
              <w:jc w:val="both"/>
              <w:rPr>
                <w:rFonts w:ascii="Arial" w:eastAsia="Calibri" w:hAnsi="Arial" w:cs="Arial"/>
                <w:sz w:val="22"/>
                <w:szCs w:val="22"/>
                <w:lang w:val="ro-RO"/>
              </w:rPr>
            </w:pPr>
            <w:r w:rsidRPr="006D3728">
              <w:rPr>
                <w:rFonts w:ascii="Arial" w:eastAsia="Calibri" w:hAnsi="Arial" w:cs="Arial"/>
                <w:sz w:val="22"/>
                <w:szCs w:val="22"/>
                <w:lang w:val="ro-RO"/>
              </w:rPr>
              <w:t xml:space="preserve">Amestecuri metalice </w:t>
            </w:r>
          </w:p>
        </w:tc>
        <w:tc>
          <w:tcPr>
            <w:tcW w:w="1671" w:type="dxa"/>
          </w:tcPr>
          <w:p w:rsidR="001C47C4" w:rsidRPr="006D3728" w:rsidRDefault="001C47C4" w:rsidP="001C47C4">
            <w:pPr>
              <w:widowControl/>
              <w:tabs>
                <w:tab w:val="left" w:pos="3945"/>
              </w:tabs>
              <w:suppressAutoHyphens w:val="0"/>
              <w:jc w:val="both"/>
              <w:rPr>
                <w:rFonts w:ascii="Arial" w:eastAsia="Calibri" w:hAnsi="Arial" w:cs="Arial"/>
                <w:sz w:val="22"/>
                <w:szCs w:val="22"/>
                <w:lang w:val="ro-RO"/>
              </w:rPr>
            </w:pPr>
            <w:r w:rsidRPr="006D3728">
              <w:rPr>
                <w:rFonts w:ascii="Arial" w:eastAsia="Calibri" w:hAnsi="Arial" w:cs="Arial"/>
                <w:sz w:val="22"/>
                <w:szCs w:val="22"/>
                <w:lang w:val="ro-RO"/>
              </w:rPr>
              <w:t>Depozitar e temporară ȋn recipienţi adecvaţi pe amplasam entul organizării de şantier</w:t>
            </w:r>
          </w:p>
        </w:tc>
        <w:tc>
          <w:tcPr>
            <w:tcW w:w="2543" w:type="dxa"/>
          </w:tcPr>
          <w:p w:rsidR="001C47C4" w:rsidRPr="006D3728" w:rsidRDefault="001C47C4" w:rsidP="001C47C4">
            <w:pPr>
              <w:widowControl/>
              <w:tabs>
                <w:tab w:val="left" w:pos="3945"/>
              </w:tabs>
              <w:suppressAutoHyphens w:val="0"/>
              <w:jc w:val="both"/>
              <w:rPr>
                <w:rFonts w:ascii="Arial" w:eastAsia="Calibri" w:hAnsi="Arial" w:cs="Arial"/>
                <w:sz w:val="22"/>
                <w:szCs w:val="22"/>
                <w:lang w:val="ro-RO"/>
              </w:rPr>
            </w:pPr>
            <w:r w:rsidRPr="006D3728">
              <w:rPr>
                <w:rFonts w:ascii="Arial" w:eastAsia="Calibri" w:hAnsi="Arial" w:cs="Arial"/>
                <w:sz w:val="22"/>
                <w:szCs w:val="22"/>
                <w:lang w:val="ro-RO"/>
              </w:rPr>
              <w:t>Valorificate prin firme autorizate</w:t>
            </w:r>
          </w:p>
        </w:tc>
      </w:tr>
      <w:tr w:rsidR="001C47C4" w:rsidRPr="006D3728" w:rsidTr="00547653">
        <w:tc>
          <w:tcPr>
            <w:tcW w:w="549" w:type="dxa"/>
          </w:tcPr>
          <w:p w:rsidR="001C47C4" w:rsidRPr="006D3728" w:rsidRDefault="001C47C4" w:rsidP="001C47C4">
            <w:pPr>
              <w:widowControl/>
              <w:tabs>
                <w:tab w:val="left" w:pos="3945"/>
              </w:tabs>
              <w:suppressAutoHyphens w:val="0"/>
              <w:jc w:val="both"/>
              <w:rPr>
                <w:rFonts w:ascii="Arial" w:eastAsia="Calibri" w:hAnsi="Arial" w:cs="Arial"/>
                <w:sz w:val="22"/>
                <w:szCs w:val="22"/>
                <w:lang w:val="ro-RO"/>
              </w:rPr>
            </w:pPr>
            <w:r w:rsidRPr="006D3728">
              <w:rPr>
                <w:rFonts w:ascii="Arial" w:eastAsia="Calibri" w:hAnsi="Arial" w:cs="Arial"/>
                <w:sz w:val="22"/>
                <w:szCs w:val="22"/>
                <w:lang w:val="ro-RO"/>
              </w:rPr>
              <w:t>6</w:t>
            </w:r>
          </w:p>
        </w:tc>
        <w:tc>
          <w:tcPr>
            <w:tcW w:w="1483" w:type="dxa"/>
          </w:tcPr>
          <w:p w:rsidR="001C47C4" w:rsidRPr="006D3728" w:rsidRDefault="001C47C4" w:rsidP="001C47C4">
            <w:pPr>
              <w:widowControl/>
              <w:tabs>
                <w:tab w:val="left" w:pos="3945"/>
              </w:tabs>
              <w:suppressAutoHyphens w:val="0"/>
              <w:jc w:val="both"/>
              <w:rPr>
                <w:rFonts w:ascii="Arial" w:eastAsia="Calibri" w:hAnsi="Arial" w:cs="Arial"/>
                <w:sz w:val="22"/>
                <w:szCs w:val="22"/>
                <w:lang w:val="ro-RO"/>
              </w:rPr>
            </w:pPr>
            <w:r w:rsidRPr="006D3728">
              <w:rPr>
                <w:rFonts w:ascii="Arial" w:eastAsia="Calibri" w:hAnsi="Arial" w:cs="Arial"/>
                <w:sz w:val="22"/>
                <w:szCs w:val="22"/>
                <w:lang w:val="ro-RO"/>
              </w:rPr>
              <w:t>Activităţi auxiliare (ale personalului) atȃt ȋn perioada de execuţie, cȃt şi ȋn</w:t>
            </w:r>
            <w:r w:rsidRPr="006D3728">
              <w:rPr>
                <w:rFonts w:ascii="Arial" w:eastAsiaTheme="minorHAnsi" w:hAnsi="Arial" w:cs="Arial"/>
                <w:sz w:val="22"/>
                <w:szCs w:val="22"/>
              </w:rPr>
              <w:t xml:space="preserve"> </w:t>
            </w:r>
            <w:r w:rsidRPr="006D3728">
              <w:rPr>
                <w:rFonts w:ascii="Arial" w:eastAsia="Calibri" w:hAnsi="Arial" w:cs="Arial"/>
                <w:sz w:val="22"/>
                <w:szCs w:val="22"/>
                <w:lang w:val="ro-RO"/>
              </w:rPr>
              <w:t>perioada de funcţionare</w:t>
            </w:r>
          </w:p>
        </w:tc>
        <w:tc>
          <w:tcPr>
            <w:tcW w:w="1516" w:type="dxa"/>
          </w:tcPr>
          <w:p w:rsidR="001C47C4" w:rsidRPr="006D3728" w:rsidRDefault="001C47C4" w:rsidP="001C47C4">
            <w:pPr>
              <w:widowControl/>
              <w:tabs>
                <w:tab w:val="left" w:pos="3945"/>
              </w:tabs>
              <w:suppressAutoHyphens w:val="0"/>
              <w:jc w:val="both"/>
              <w:rPr>
                <w:rFonts w:ascii="Arial" w:eastAsia="Calibri" w:hAnsi="Arial" w:cs="Arial"/>
                <w:sz w:val="22"/>
                <w:szCs w:val="22"/>
                <w:lang w:val="ro-RO"/>
              </w:rPr>
            </w:pPr>
            <w:r w:rsidRPr="006D3728">
              <w:rPr>
                <w:rFonts w:ascii="Arial" w:eastAsia="Calibri" w:hAnsi="Arial" w:cs="Arial"/>
                <w:sz w:val="22"/>
                <w:szCs w:val="22"/>
                <w:lang w:val="ro-RO"/>
              </w:rPr>
              <w:t>20 03 01</w:t>
            </w:r>
          </w:p>
        </w:tc>
        <w:tc>
          <w:tcPr>
            <w:tcW w:w="1589" w:type="dxa"/>
          </w:tcPr>
          <w:p w:rsidR="001C47C4" w:rsidRPr="006D3728" w:rsidRDefault="001C47C4" w:rsidP="001C47C4">
            <w:pPr>
              <w:widowControl/>
              <w:tabs>
                <w:tab w:val="left" w:pos="3945"/>
              </w:tabs>
              <w:suppressAutoHyphens w:val="0"/>
              <w:jc w:val="both"/>
              <w:rPr>
                <w:rFonts w:ascii="Arial" w:eastAsia="Calibri" w:hAnsi="Arial" w:cs="Arial"/>
                <w:sz w:val="22"/>
                <w:szCs w:val="22"/>
                <w:lang w:val="ro-RO"/>
              </w:rPr>
            </w:pPr>
            <w:r w:rsidRPr="006D3728">
              <w:rPr>
                <w:rFonts w:ascii="Arial" w:eastAsia="Calibri" w:hAnsi="Arial" w:cs="Arial"/>
                <w:sz w:val="22"/>
                <w:szCs w:val="22"/>
                <w:lang w:val="ro-RO"/>
              </w:rPr>
              <w:t>Deşeuri menajere</w:t>
            </w:r>
          </w:p>
        </w:tc>
        <w:tc>
          <w:tcPr>
            <w:tcW w:w="1671" w:type="dxa"/>
          </w:tcPr>
          <w:p w:rsidR="001C47C4" w:rsidRPr="006D3728" w:rsidRDefault="001C47C4" w:rsidP="001C47C4">
            <w:pPr>
              <w:widowControl/>
              <w:tabs>
                <w:tab w:val="left" w:pos="3945"/>
              </w:tabs>
              <w:suppressAutoHyphens w:val="0"/>
              <w:jc w:val="both"/>
              <w:rPr>
                <w:rFonts w:ascii="Arial" w:eastAsia="Calibri" w:hAnsi="Arial" w:cs="Arial"/>
                <w:sz w:val="22"/>
                <w:szCs w:val="22"/>
                <w:lang w:val="ro-RO"/>
              </w:rPr>
            </w:pPr>
            <w:r w:rsidRPr="006D3728">
              <w:rPr>
                <w:rFonts w:ascii="Arial" w:eastAsia="Calibri" w:hAnsi="Arial" w:cs="Arial"/>
                <w:sz w:val="22"/>
                <w:szCs w:val="22"/>
                <w:lang w:val="ro-RO"/>
              </w:rPr>
              <w:t xml:space="preserve">Se depozitea ză ȋn pubele ȋn spaţiu separat de celelalte deșeuri </w:t>
            </w:r>
          </w:p>
        </w:tc>
        <w:tc>
          <w:tcPr>
            <w:tcW w:w="2543" w:type="dxa"/>
          </w:tcPr>
          <w:p w:rsidR="001C47C4" w:rsidRPr="006D3728" w:rsidRDefault="001C47C4" w:rsidP="001C47C4">
            <w:pPr>
              <w:widowControl/>
              <w:tabs>
                <w:tab w:val="left" w:pos="3945"/>
              </w:tabs>
              <w:suppressAutoHyphens w:val="0"/>
              <w:jc w:val="both"/>
              <w:rPr>
                <w:rFonts w:ascii="Arial" w:eastAsia="Calibri" w:hAnsi="Arial" w:cs="Arial"/>
                <w:sz w:val="22"/>
                <w:szCs w:val="22"/>
                <w:lang w:val="ro-RO"/>
              </w:rPr>
            </w:pPr>
            <w:r w:rsidRPr="006D3728">
              <w:rPr>
                <w:rFonts w:ascii="Arial" w:eastAsia="Calibri" w:hAnsi="Arial" w:cs="Arial"/>
                <w:sz w:val="22"/>
                <w:szCs w:val="22"/>
                <w:lang w:val="ro-RO"/>
              </w:rPr>
              <w:t>Se elimină prin firmă de salubritate autorizată, pe bază de contract.</w:t>
            </w:r>
          </w:p>
        </w:tc>
      </w:tr>
    </w:tbl>
    <w:p w:rsidR="001C47C4" w:rsidRPr="001C47C4" w:rsidRDefault="001C47C4" w:rsidP="001C47C4">
      <w:pPr>
        <w:widowControl/>
        <w:suppressAutoHyphens w:val="0"/>
        <w:spacing w:after="160" w:line="360" w:lineRule="auto"/>
        <w:jc w:val="both"/>
        <w:rPr>
          <w:rFonts w:eastAsia="Calibri"/>
          <w:sz w:val="24"/>
          <w:szCs w:val="24"/>
          <w:lang w:val="ro-RO"/>
        </w:rPr>
      </w:pPr>
    </w:p>
    <w:p w:rsidR="001C47C4" w:rsidRPr="001C47C4" w:rsidRDefault="001C47C4" w:rsidP="001C47C4">
      <w:pPr>
        <w:widowControl/>
        <w:tabs>
          <w:tab w:val="left" w:pos="3945"/>
        </w:tabs>
        <w:suppressAutoHyphens w:val="0"/>
        <w:spacing w:after="160" w:line="360" w:lineRule="auto"/>
        <w:rPr>
          <w:rFonts w:eastAsia="Calibri"/>
          <w:bCs/>
          <w:sz w:val="24"/>
          <w:szCs w:val="24"/>
          <w:lang w:val="ro-RO"/>
        </w:rPr>
      </w:pPr>
      <w:r w:rsidRPr="001C47C4">
        <w:rPr>
          <w:rFonts w:eastAsia="Calibri"/>
          <w:bCs/>
          <w:sz w:val="24"/>
          <w:szCs w:val="24"/>
          <w:lang w:val="ro-RO"/>
        </w:rPr>
        <w:t xml:space="preserve">Pentru înlăturarea poluărilor accidentale care pot apărea în perioada de construcție prin pierderi de carburanti, care mai apoi pot ajunge în reteaua de canalizare, titularul se va </w:t>
      </w:r>
      <w:r w:rsidRPr="001C47C4">
        <w:rPr>
          <w:rFonts w:eastAsia="Calibri"/>
          <w:bCs/>
          <w:sz w:val="24"/>
          <w:szCs w:val="24"/>
          <w:lang w:val="ro-RO"/>
        </w:rPr>
        <w:lastRenderedPageBreak/>
        <w:t>asigura că poate avea la dispoziţie, în cel mai scurt timp posibil, material absorbant şi baraje absorbante.</w:t>
      </w:r>
    </w:p>
    <w:p w:rsidR="001C47C4" w:rsidRPr="001C47C4" w:rsidRDefault="001C47C4" w:rsidP="001C47C4">
      <w:pPr>
        <w:widowControl/>
        <w:suppressAutoHyphens w:val="0"/>
        <w:spacing w:after="160" w:line="360" w:lineRule="auto"/>
        <w:ind w:left="720"/>
        <w:contextualSpacing/>
        <w:rPr>
          <w:rFonts w:eastAsia="Calibri"/>
          <w:b/>
          <w:bCs/>
          <w:sz w:val="24"/>
          <w:szCs w:val="24"/>
          <w:lang w:val="ro-RO"/>
        </w:rPr>
      </w:pPr>
      <w:r w:rsidRPr="001C47C4">
        <w:rPr>
          <w:rFonts w:eastAsia="Calibri"/>
          <w:b/>
          <w:bCs/>
          <w:sz w:val="24"/>
          <w:szCs w:val="24"/>
          <w:lang w:val="ro-RO"/>
        </w:rPr>
        <w:t xml:space="preserve">Tabelul 4: Identificarea relatiilor cauza -efecte-impacturi </w:t>
      </w:r>
    </w:p>
    <w:tbl>
      <w:tblPr>
        <w:tblStyle w:val="TableGrid15"/>
        <w:tblW w:w="9776" w:type="dxa"/>
        <w:tblLayout w:type="fixed"/>
        <w:tblLook w:val="04A0" w:firstRow="1" w:lastRow="0" w:firstColumn="1" w:lastColumn="0" w:noHBand="0" w:noVBand="1"/>
      </w:tblPr>
      <w:tblGrid>
        <w:gridCol w:w="2830"/>
        <w:gridCol w:w="1418"/>
        <w:gridCol w:w="1701"/>
        <w:gridCol w:w="992"/>
        <w:gridCol w:w="1418"/>
        <w:gridCol w:w="1417"/>
      </w:tblGrid>
      <w:tr w:rsidR="001C47C4" w:rsidRPr="008B462B" w:rsidTr="003D6DC3">
        <w:tc>
          <w:tcPr>
            <w:tcW w:w="2830" w:type="dxa"/>
          </w:tcPr>
          <w:p w:rsidR="001C47C4" w:rsidRPr="008B462B" w:rsidRDefault="001C47C4" w:rsidP="001C47C4">
            <w:pPr>
              <w:widowControl/>
              <w:suppressAutoHyphens w:val="0"/>
              <w:autoSpaceDE w:val="0"/>
              <w:autoSpaceDN w:val="0"/>
              <w:adjustRightInd w:val="0"/>
              <w:jc w:val="center"/>
              <w:rPr>
                <w:rFonts w:ascii="Arial" w:eastAsiaTheme="minorHAnsi" w:hAnsi="Arial" w:cs="Arial"/>
                <w:b/>
                <w:bCs/>
                <w:sz w:val="22"/>
                <w:szCs w:val="22"/>
                <w:lang w:val="en-GB"/>
                <w14:ligatures w14:val="standardContextual"/>
              </w:rPr>
            </w:pPr>
            <w:r w:rsidRPr="008B462B">
              <w:rPr>
                <w:rFonts w:ascii="Arial" w:eastAsiaTheme="minorHAnsi" w:hAnsi="Arial" w:cs="Arial"/>
                <w:b/>
                <w:bCs/>
                <w:sz w:val="22"/>
                <w:szCs w:val="22"/>
                <w:lang w:val="en-GB"/>
                <w14:ligatures w14:val="standardContextual"/>
              </w:rPr>
              <w:t>Tipuri de intervenţii</w:t>
            </w:r>
          </w:p>
          <w:p w:rsidR="001C47C4" w:rsidRPr="008B462B" w:rsidRDefault="001C47C4" w:rsidP="001C47C4">
            <w:pPr>
              <w:widowControl/>
              <w:suppressAutoHyphens w:val="0"/>
              <w:autoSpaceDE w:val="0"/>
              <w:autoSpaceDN w:val="0"/>
              <w:adjustRightInd w:val="0"/>
              <w:jc w:val="center"/>
              <w:rPr>
                <w:rFonts w:ascii="Arial" w:eastAsiaTheme="minorHAnsi" w:hAnsi="Arial" w:cs="Arial"/>
                <w:b/>
                <w:bCs/>
                <w:sz w:val="22"/>
                <w:szCs w:val="22"/>
                <w:lang w:val="en-GB"/>
                <w14:ligatures w14:val="standardContextual"/>
              </w:rPr>
            </w:pPr>
            <w:r w:rsidRPr="008B462B">
              <w:rPr>
                <w:rFonts w:ascii="Arial" w:eastAsiaTheme="minorHAnsi" w:hAnsi="Arial" w:cs="Arial"/>
                <w:b/>
                <w:bCs/>
                <w:sz w:val="22"/>
                <w:szCs w:val="22"/>
                <w:lang w:val="en-GB"/>
                <w14:ligatures w14:val="standardContextual"/>
              </w:rPr>
              <w:t>propuse de proiect în etapele de construcţie/</w:t>
            </w:r>
          </w:p>
          <w:p w:rsidR="001C47C4" w:rsidRPr="008B462B" w:rsidRDefault="001C47C4" w:rsidP="001C47C4">
            <w:pPr>
              <w:widowControl/>
              <w:suppressAutoHyphens w:val="0"/>
              <w:autoSpaceDE w:val="0"/>
              <w:autoSpaceDN w:val="0"/>
              <w:adjustRightInd w:val="0"/>
              <w:jc w:val="center"/>
              <w:rPr>
                <w:rFonts w:ascii="Arial" w:eastAsiaTheme="minorHAnsi" w:hAnsi="Arial" w:cs="Arial"/>
                <w:b/>
                <w:bCs/>
                <w:sz w:val="22"/>
                <w:szCs w:val="22"/>
                <w:lang w:val="en-GB"/>
                <w14:ligatures w14:val="standardContextual"/>
              </w:rPr>
            </w:pPr>
            <w:r w:rsidRPr="008B462B">
              <w:rPr>
                <w:rFonts w:ascii="Arial" w:eastAsiaTheme="minorHAnsi" w:hAnsi="Arial" w:cs="Arial"/>
                <w:b/>
                <w:bCs/>
                <w:sz w:val="22"/>
                <w:szCs w:val="22"/>
                <w:lang w:val="en-GB"/>
                <w14:ligatures w14:val="standardContextual"/>
              </w:rPr>
              <w:t>operare/dezafectare</w:t>
            </w:r>
          </w:p>
          <w:p w:rsidR="001C47C4" w:rsidRPr="008B462B" w:rsidRDefault="001C47C4" w:rsidP="001C47C4">
            <w:pPr>
              <w:widowControl/>
              <w:suppressAutoHyphens w:val="0"/>
              <w:jc w:val="center"/>
              <w:rPr>
                <w:rFonts w:ascii="Arial" w:eastAsiaTheme="minorHAnsi" w:hAnsi="Arial" w:cs="Arial"/>
                <w:b/>
                <w:bCs/>
                <w:kern w:val="2"/>
                <w:sz w:val="22"/>
                <w:szCs w:val="22"/>
                <w14:ligatures w14:val="standardContextual"/>
              </w:rPr>
            </w:pPr>
            <w:r w:rsidRPr="008B462B">
              <w:rPr>
                <w:rFonts w:ascii="Arial" w:eastAsiaTheme="minorHAnsi" w:hAnsi="Arial" w:cs="Arial"/>
                <w:b/>
                <w:bCs/>
                <w:sz w:val="22"/>
                <w:szCs w:val="22"/>
                <w:lang w:val="en-GB"/>
                <w14:ligatures w14:val="standardContextual"/>
              </w:rPr>
              <w:t>Obiectivele PPS</w:t>
            </w:r>
          </w:p>
        </w:tc>
        <w:tc>
          <w:tcPr>
            <w:tcW w:w="1418" w:type="dxa"/>
          </w:tcPr>
          <w:p w:rsidR="001C47C4" w:rsidRPr="008B462B" w:rsidRDefault="001C47C4" w:rsidP="001C47C4">
            <w:pPr>
              <w:widowControl/>
              <w:suppressAutoHyphens w:val="0"/>
              <w:autoSpaceDE w:val="0"/>
              <w:autoSpaceDN w:val="0"/>
              <w:adjustRightInd w:val="0"/>
              <w:jc w:val="center"/>
              <w:rPr>
                <w:rFonts w:ascii="Arial" w:eastAsiaTheme="minorHAnsi" w:hAnsi="Arial" w:cs="Arial"/>
                <w:b/>
                <w:bCs/>
                <w:sz w:val="22"/>
                <w:szCs w:val="22"/>
                <w:lang w:val="en-GB"/>
                <w14:ligatures w14:val="standardContextual"/>
              </w:rPr>
            </w:pPr>
            <w:r w:rsidRPr="008B462B">
              <w:rPr>
                <w:rFonts w:ascii="Arial" w:eastAsiaTheme="minorHAnsi" w:hAnsi="Arial" w:cs="Arial"/>
                <w:b/>
                <w:bCs/>
                <w:sz w:val="22"/>
                <w:szCs w:val="22"/>
                <w:lang w:val="en-GB"/>
                <w14:ligatures w14:val="standardContextual"/>
              </w:rPr>
              <w:t>Efecte</w:t>
            </w:r>
          </w:p>
        </w:tc>
        <w:tc>
          <w:tcPr>
            <w:tcW w:w="1701" w:type="dxa"/>
          </w:tcPr>
          <w:p w:rsidR="001C47C4" w:rsidRPr="008B462B" w:rsidRDefault="001C47C4" w:rsidP="001C47C4">
            <w:pPr>
              <w:widowControl/>
              <w:suppressAutoHyphens w:val="0"/>
              <w:autoSpaceDE w:val="0"/>
              <w:autoSpaceDN w:val="0"/>
              <w:adjustRightInd w:val="0"/>
              <w:jc w:val="center"/>
              <w:rPr>
                <w:rFonts w:ascii="Arial" w:eastAsiaTheme="minorHAnsi" w:hAnsi="Arial" w:cs="Arial"/>
                <w:b/>
                <w:bCs/>
                <w:sz w:val="22"/>
                <w:szCs w:val="22"/>
                <w:lang w:val="en-GB"/>
                <w14:ligatures w14:val="standardContextual"/>
              </w:rPr>
            </w:pPr>
            <w:r w:rsidRPr="008B462B">
              <w:rPr>
                <w:rFonts w:ascii="Arial" w:eastAsiaTheme="minorHAnsi" w:hAnsi="Arial" w:cs="Arial"/>
                <w:b/>
                <w:bCs/>
                <w:sz w:val="22"/>
                <w:szCs w:val="22"/>
                <w:lang w:val="en-GB"/>
                <w14:ligatures w14:val="standardContextual"/>
              </w:rPr>
              <w:t>Valori prag</w:t>
            </w:r>
          </w:p>
          <w:p w:rsidR="001C47C4" w:rsidRPr="008B462B" w:rsidRDefault="001C47C4" w:rsidP="001C47C4">
            <w:pPr>
              <w:widowControl/>
              <w:suppressAutoHyphens w:val="0"/>
              <w:autoSpaceDE w:val="0"/>
              <w:autoSpaceDN w:val="0"/>
              <w:adjustRightInd w:val="0"/>
              <w:jc w:val="center"/>
              <w:rPr>
                <w:rFonts w:ascii="Arial" w:eastAsiaTheme="minorHAnsi" w:hAnsi="Arial" w:cs="Arial"/>
                <w:b/>
                <w:bCs/>
                <w:sz w:val="22"/>
                <w:szCs w:val="22"/>
                <w:lang w:val="en-GB"/>
                <w14:ligatures w14:val="standardContextual"/>
              </w:rPr>
            </w:pPr>
            <w:r w:rsidRPr="008B462B">
              <w:rPr>
                <w:rFonts w:ascii="Arial" w:eastAsiaTheme="minorHAnsi" w:hAnsi="Arial" w:cs="Arial"/>
                <w:b/>
                <w:bCs/>
                <w:sz w:val="22"/>
                <w:szCs w:val="22"/>
                <w:lang w:val="en-GB"/>
                <w14:ligatures w14:val="standardContextual"/>
              </w:rPr>
              <w:t>avute în vedere</w:t>
            </w:r>
          </w:p>
          <w:p w:rsidR="001C47C4" w:rsidRPr="008B462B" w:rsidRDefault="001C47C4" w:rsidP="001C47C4">
            <w:pPr>
              <w:widowControl/>
              <w:suppressAutoHyphens w:val="0"/>
              <w:autoSpaceDE w:val="0"/>
              <w:autoSpaceDN w:val="0"/>
              <w:adjustRightInd w:val="0"/>
              <w:jc w:val="center"/>
              <w:rPr>
                <w:rFonts w:ascii="Arial" w:eastAsiaTheme="minorHAnsi" w:hAnsi="Arial" w:cs="Arial"/>
                <w:b/>
                <w:bCs/>
                <w:sz w:val="22"/>
                <w:szCs w:val="22"/>
                <w:lang w:val="en-GB"/>
                <w14:ligatures w14:val="standardContextual"/>
              </w:rPr>
            </w:pPr>
            <w:r w:rsidRPr="008B462B">
              <w:rPr>
                <w:rFonts w:ascii="Arial" w:eastAsiaTheme="minorHAnsi" w:hAnsi="Arial" w:cs="Arial"/>
                <w:b/>
                <w:bCs/>
                <w:sz w:val="22"/>
                <w:szCs w:val="22"/>
                <w:lang w:val="en-GB"/>
                <w14:ligatures w14:val="standardContextual"/>
              </w:rPr>
              <w:t>pentru</w:t>
            </w:r>
          </w:p>
          <w:p w:rsidR="001C47C4" w:rsidRPr="008B462B" w:rsidRDefault="001C47C4" w:rsidP="001C47C4">
            <w:pPr>
              <w:widowControl/>
              <w:suppressAutoHyphens w:val="0"/>
              <w:autoSpaceDE w:val="0"/>
              <w:autoSpaceDN w:val="0"/>
              <w:adjustRightInd w:val="0"/>
              <w:jc w:val="center"/>
              <w:rPr>
                <w:rFonts w:ascii="Arial" w:eastAsiaTheme="minorHAnsi" w:hAnsi="Arial" w:cs="Arial"/>
                <w:b/>
                <w:bCs/>
                <w:sz w:val="22"/>
                <w:szCs w:val="22"/>
                <w:lang w:val="en-GB"/>
                <w14:ligatures w14:val="standardContextual"/>
              </w:rPr>
            </w:pPr>
            <w:r w:rsidRPr="008B462B">
              <w:rPr>
                <w:rFonts w:ascii="Arial" w:eastAsiaTheme="minorHAnsi" w:hAnsi="Arial" w:cs="Arial"/>
                <w:b/>
                <w:bCs/>
                <w:sz w:val="22"/>
                <w:szCs w:val="22"/>
                <w:lang w:val="en-GB"/>
                <w14:ligatures w14:val="standardContextual"/>
              </w:rPr>
              <w:t>identificarea</w:t>
            </w:r>
          </w:p>
          <w:p w:rsidR="001C47C4" w:rsidRPr="008B462B" w:rsidRDefault="001C47C4" w:rsidP="001C47C4">
            <w:pPr>
              <w:widowControl/>
              <w:suppressAutoHyphens w:val="0"/>
              <w:autoSpaceDE w:val="0"/>
              <w:autoSpaceDN w:val="0"/>
              <w:adjustRightInd w:val="0"/>
              <w:jc w:val="center"/>
              <w:rPr>
                <w:rFonts w:ascii="Arial" w:eastAsiaTheme="minorHAnsi" w:hAnsi="Arial" w:cs="Arial"/>
                <w:b/>
                <w:bCs/>
                <w:sz w:val="22"/>
                <w:szCs w:val="22"/>
                <w:lang w:val="en-GB"/>
                <w14:ligatures w14:val="standardContextual"/>
              </w:rPr>
            </w:pPr>
            <w:r w:rsidRPr="008B462B">
              <w:rPr>
                <w:rFonts w:ascii="Arial" w:eastAsiaTheme="minorHAnsi" w:hAnsi="Arial" w:cs="Arial"/>
                <w:b/>
                <w:bCs/>
                <w:sz w:val="22"/>
                <w:szCs w:val="22"/>
                <w:lang w:val="en-GB"/>
                <w14:ligatures w14:val="standardContextual"/>
              </w:rPr>
              <w:t>impactului</w:t>
            </w:r>
          </w:p>
          <w:p w:rsidR="001C47C4" w:rsidRPr="008B462B" w:rsidRDefault="001C47C4" w:rsidP="001C47C4">
            <w:pPr>
              <w:widowControl/>
              <w:suppressAutoHyphens w:val="0"/>
              <w:autoSpaceDE w:val="0"/>
              <w:autoSpaceDN w:val="0"/>
              <w:adjustRightInd w:val="0"/>
              <w:jc w:val="center"/>
              <w:rPr>
                <w:rFonts w:ascii="Arial" w:eastAsiaTheme="minorHAnsi" w:hAnsi="Arial" w:cs="Arial"/>
                <w:b/>
                <w:bCs/>
                <w:sz w:val="22"/>
                <w:szCs w:val="22"/>
                <w:lang w:val="en-GB"/>
                <w14:ligatures w14:val="standardContextual"/>
              </w:rPr>
            </w:pPr>
            <w:r w:rsidRPr="008B462B">
              <w:rPr>
                <w:rFonts w:ascii="Arial" w:eastAsiaTheme="minorHAnsi" w:hAnsi="Arial" w:cs="Arial"/>
                <w:b/>
                <w:bCs/>
                <w:sz w:val="22"/>
                <w:szCs w:val="22"/>
                <w:lang w:val="en-GB"/>
                <w14:ligatures w14:val="standardContextual"/>
              </w:rPr>
              <w:t>(acolo unde este</w:t>
            </w:r>
          </w:p>
          <w:p w:rsidR="001C47C4" w:rsidRPr="008B462B" w:rsidRDefault="001C47C4" w:rsidP="001C47C4">
            <w:pPr>
              <w:widowControl/>
              <w:suppressAutoHyphens w:val="0"/>
              <w:autoSpaceDE w:val="0"/>
              <w:autoSpaceDN w:val="0"/>
              <w:adjustRightInd w:val="0"/>
              <w:jc w:val="center"/>
              <w:rPr>
                <w:rFonts w:ascii="Arial" w:eastAsiaTheme="minorHAnsi" w:hAnsi="Arial" w:cs="Arial"/>
                <w:b/>
                <w:bCs/>
                <w:sz w:val="22"/>
                <w:szCs w:val="22"/>
                <w:lang w:val="en-GB"/>
                <w14:ligatures w14:val="standardContextual"/>
              </w:rPr>
            </w:pPr>
            <w:r w:rsidRPr="008B462B">
              <w:rPr>
                <w:rFonts w:ascii="Arial" w:eastAsiaTheme="minorHAnsi" w:hAnsi="Arial" w:cs="Arial"/>
                <w:b/>
                <w:bCs/>
                <w:sz w:val="22"/>
                <w:szCs w:val="22"/>
                <w:lang w:val="en-GB"/>
                <w14:ligatures w14:val="standardContextual"/>
              </w:rPr>
              <w:t>cazul)</w:t>
            </w:r>
          </w:p>
        </w:tc>
        <w:tc>
          <w:tcPr>
            <w:tcW w:w="992" w:type="dxa"/>
          </w:tcPr>
          <w:p w:rsidR="001C47C4" w:rsidRPr="008B462B" w:rsidRDefault="001C47C4" w:rsidP="001C47C4">
            <w:pPr>
              <w:widowControl/>
              <w:suppressAutoHyphens w:val="0"/>
              <w:autoSpaceDE w:val="0"/>
              <w:autoSpaceDN w:val="0"/>
              <w:adjustRightInd w:val="0"/>
              <w:jc w:val="center"/>
              <w:rPr>
                <w:rFonts w:ascii="Arial" w:eastAsiaTheme="minorHAnsi" w:hAnsi="Arial" w:cs="Arial"/>
                <w:b/>
                <w:bCs/>
                <w:sz w:val="22"/>
                <w:szCs w:val="22"/>
                <w:lang w:val="en-GB"/>
                <w14:ligatures w14:val="standardContextual"/>
              </w:rPr>
            </w:pPr>
            <w:r w:rsidRPr="008B462B">
              <w:rPr>
                <w:rFonts w:ascii="Arial" w:eastAsiaTheme="minorHAnsi" w:hAnsi="Arial" w:cs="Arial"/>
                <w:b/>
                <w:bCs/>
                <w:sz w:val="22"/>
                <w:szCs w:val="22"/>
                <w:lang w:val="en-GB"/>
                <w14:ligatures w14:val="standardContextual"/>
              </w:rPr>
              <w:t>Impacturi</w:t>
            </w:r>
          </w:p>
        </w:tc>
        <w:tc>
          <w:tcPr>
            <w:tcW w:w="1418" w:type="dxa"/>
          </w:tcPr>
          <w:p w:rsidR="001C47C4" w:rsidRPr="008B462B" w:rsidRDefault="001C47C4" w:rsidP="001C47C4">
            <w:pPr>
              <w:widowControl/>
              <w:suppressAutoHyphens w:val="0"/>
              <w:autoSpaceDE w:val="0"/>
              <w:autoSpaceDN w:val="0"/>
              <w:adjustRightInd w:val="0"/>
              <w:jc w:val="center"/>
              <w:rPr>
                <w:rFonts w:ascii="Arial" w:eastAsiaTheme="minorHAnsi" w:hAnsi="Arial" w:cs="Arial"/>
                <w:b/>
                <w:bCs/>
                <w:sz w:val="22"/>
                <w:szCs w:val="22"/>
                <w:lang w:val="en-GB"/>
                <w14:ligatures w14:val="standardContextual"/>
              </w:rPr>
            </w:pPr>
            <w:r w:rsidRPr="008B462B">
              <w:rPr>
                <w:rFonts w:ascii="Arial" w:eastAsiaTheme="minorHAnsi" w:hAnsi="Arial" w:cs="Arial"/>
                <w:b/>
                <w:bCs/>
                <w:sz w:val="22"/>
                <w:szCs w:val="22"/>
                <w:lang w:val="en-GB"/>
                <w14:ligatures w14:val="standardContextual"/>
              </w:rPr>
              <w:t>Cuantificare</w:t>
            </w:r>
          </w:p>
          <w:p w:rsidR="001C47C4" w:rsidRPr="008B462B" w:rsidRDefault="001C47C4" w:rsidP="001C47C4">
            <w:pPr>
              <w:widowControl/>
              <w:suppressAutoHyphens w:val="0"/>
              <w:autoSpaceDE w:val="0"/>
              <w:autoSpaceDN w:val="0"/>
              <w:adjustRightInd w:val="0"/>
              <w:jc w:val="center"/>
              <w:rPr>
                <w:rFonts w:ascii="Arial" w:eastAsiaTheme="minorHAnsi" w:hAnsi="Arial" w:cs="Arial"/>
                <w:b/>
                <w:bCs/>
                <w:sz w:val="22"/>
                <w:szCs w:val="22"/>
                <w:lang w:val="en-GB"/>
                <w14:ligatures w14:val="standardContextual"/>
              </w:rPr>
            </w:pPr>
            <w:r w:rsidRPr="008B462B">
              <w:rPr>
                <w:rFonts w:ascii="Arial" w:eastAsiaTheme="minorHAnsi" w:hAnsi="Arial" w:cs="Arial"/>
                <w:b/>
                <w:bCs/>
                <w:sz w:val="22"/>
                <w:szCs w:val="22"/>
                <w:lang w:val="en-GB"/>
                <w14:ligatures w14:val="standardContextual"/>
              </w:rPr>
              <w:t>impacturi</w:t>
            </w:r>
          </w:p>
        </w:tc>
        <w:tc>
          <w:tcPr>
            <w:tcW w:w="1417" w:type="dxa"/>
          </w:tcPr>
          <w:p w:rsidR="001C47C4" w:rsidRPr="008B462B" w:rsidRDefault="001C47C4" w:rsidP="001C47C4">
            <w:pPr>
              <w:widowControl/>
              <w:suppressAutoHyphens w:val="0"/>
              <w:autoSpaceDE w:val="0"/>
              <w:autoSpaceDN w:val="0"/>
              <w:adjustRightInd w:val="0"/>
              <w:jc w:val="center"/>
              <w:rPr>
                <w:rFonts w:ascii="Arial" w:eastAsiaTheme="minorHAnsi" w:hAnsi="Arial" w:cs="Arial"/>
                <w:b/>
                <w:bCs/>
                <w:sz w:val="22"/>
                <w:szCs w:val="22"/>
                <w:lang w:val="en-GB"/>
                <w14:ligatures w14:val="standardContextual"/>
              </w:rPr>
            </w:pPr>
          </w:p>
          <w:p w:rsidR="001C47C4" w:rsidRPr="008B462B" w:rsidRDefault="001C47C4" w:rsidP="001C47C4">
            <w:pPr>
              <w:widowControl/>
              <w:suppressAutoHyphens w:val="0"/>
              <w:autoSpaceDE w:val="0"/>
              <w:autoSpaceDN w:val="0"/>
              <w:adjustRightInd w:val="0"/>
              <w:jc w:val="center"/>
              <w:rPr>
                <w:rFonts w:ascii="Arial" w:eastAsiaTheme="minorHAnsi" w:hAnsi="Arial" w:cs="Arial"/>
                <w:b/>
                <w:bCs/>
                <w:sz w:val="22"/>
                <w:szCs w:val="22"/>
                <w:lang w:val="en-GB"/>
                <w14:ligatures w14:val="standardContextual"/>
              </w:rPr>
            </w:pPr>
          </w:p>
          <w:p w:rsidR="001C47C4" w:rsidRPr="008B462B" w:rsidRDefault="001C47C4" w:rsidP="001C47C4">
            <w:pPr>
              <w:widowControl/>
              <w:suppressAutoHyphens w:val="0"/>
              <w:autoSpaceDE w:val="0"/>
              <w:autoSpaceDN w:val="0"/>
              <w:adjustRightInd w:val="0"/>
              <w:jc w:val="center"/>
              <w:rPr>
                <w:rFonts w:ascii="Arial" w:eastAsiaTheme="minorHAnsi" w:hAnsi="Arial" w:cs="Arial"/>
                <w:b/>
                <w:bCs/>
                <w:sz w:val="22"/>
                <w:szCs w:val="22"/>
                <w:lang w:val="en-GB"/>
                <w14:ligatures w14:val="standardContextual"/>
              </w:rPr>
            </w:pPr>
            <w:r w:rsidRPr="008B462B">
              <w:rPr>
                <w:rFonts w:ascii="Arial" w:eastAsiaTheme="minorHAnsi" w:hAnsi="Arial" w:cs="Arial"/>
                <w:b/>
                <w:bCs/>
                <w:sz w:val="22"/>
                <w:szCs w:val="22"/>
                <w:lang w:val="en-GB"/>
                <w14:ligatures w14:val="standardContextual"/>
              </w:rPr>
              <w:t>ROSCI0231 Nădab – Socodor -Vărșad, ROSPA 0015 Câmpia Crișului Alb și Crișului Negru</w:t>
            </w:r>
          </w:p>
        </w:tc>
      </w:tr>
      <w:tr w:rsidR="003D6DC3" w:rsidRPr="008B462B" w:rsidTr="003D6DC3">
        <w:tc>
          <w:tcPr>
            <w:tcW w:w="2830" w:type="dxa"/>
          </w:tcPr>
          <w:p w:rsidR="003D6DC3" w:rsidRPr="008B462B" w:rsidRDefault="003D6DC3" w:rsidP="003D6DC3">
            <w:pPr>
              <w:suppressAutoHyphens w:val="0"/>
              <w:autoSpaceDE w:val="0"/>
              <w:autoSpaceDN w:val="0"/>
              <w:spacing w:line="276" w:lineRule="auto"/>
              <w:ind w:left="216" w:right="215"/>
              <w:jc w:val="both"/>
              <w:rPr>
                <w:rFonts w:ascii="Arial" w:eastAsia="Arial" w:hAnsi="Arial" w:cs="Arial"/>
                <w:sz w:val="22"/>
                <w:szCs w:val="22"/>
                <w:lang w:val="ro-RO"/>
              </w:rPr>
            </w:pPr>
            <w:r w:rsidRPr="008B462B">
              <w:rPr>
                <w:rFonts w:ascii="Arial" w:eastAsiaTheme="minorHAnsi" w:hAnsi="Arial" w:cs="Arial"/>
                <w:sz w:val="22"/>
                <w:szCs w:val="22"/>
                <w:lang w:val="en-GB"/>
                <w14:ligatures w14:val="standardContextual"/>
              </w:rPr>
              <w:t>-</w:t>
            </w:r>
            <w:r w:rsidRPr="008B462B">
              <w:rPr>
                <w:rFonts w:ascii="Arial" w:eastAsia="Arial" w:hAnsi="Arial" w:cs="Arial"/>
                <w:sz w:val="22"/>
                <w:szCs w:val="22"/>
                <w:lang w:val="ro-RO"/>
              </w:rPr>
              <w:t xml:space="preserve"> Rețelele</w:t>
            </w:r>
            <w:r w:rsidRPr="008B462B">
              <w:rPr>
                <w:rFonts w:ascii="Arial" w:eastAsia="Arial" w:hAnsi="Arial" w:cs="Arial"/>
                <w:spacing w:val="-7"/>
                <w:sz w:val="22"/>
                <w:szCs w:val="22"/>
                <w:lang w:val="ro-RO"/>
              </w:rPr>
              <w:t xml:space="preserve"> </w:t>
            </w:r>
            <w:r w:rsidRPr="008B462B">
              <w:rPr>
                <w:rFonts w:ascii="Arial" w:eastAsia="Arial" w:hAnsi="Arial" w:cs="Arial"/>
                <w:sz w:val="22"/>
                <w:szCs w:val="22"/>
                <w:lang w:val="ro-RO"/>
              </w:rPr>
              <w:t>electrice</w:t>
            </w:r>
            <w:r w:rsidRPr="008B462B">
              <w:rPr>
                <w:rFonts w:ascii="Arial" w:eastAsia="Arial" w:hAnsi="Arial" w:cs="Arial"/>
                <w:spacing w:val="-10"/>
                <w:sz w:val="22"/>
                <w:szCs w:val="22"/>
                <w:lang w:val="ro-RO"/>
              </w:rPr>
              <w:t xml:space="preserve"> </w:t>
            </w:r>
            <w:r w:rsidRPr="008B462B">
              <w:rPr>
                <w:rFonts w:ascii="Arial" w:eastAsia="Arial" w:hAnsi="Arial" w:cs="Arial"/>
                <w:sz w:val="22"/>
                <w:szCs w:val="22"/>
                <w:lang w:val="ro-RO"/>
              </w:rPr>
              <w:t>LES</w:t>
            </w:r>
            <w:r w:rsidRPr="008B462B">
              <w:rPr>
                <w:rFonts w:ascii="Arial" w:eastAsia="Arial" w:hAnsi="Arial" w:cs="Arial"/>
                <w:spacing w:val="-8"/>
                <w:sz w:val="22"/>
                <w:szCs w:val="22"/>
                <w:lang w:val="ro-RO"/>
              </w:rPr>
              <w:t xml:space="preserve"> </w:t>
            </w:r>
            <w:r w:rsidRPr="008B462B">
              <w:rPr>
                <w:rFonts w:ascii="Arial" w:eastAsia="Arial" w:hAnsi="Arial" w:cs="Arial"/>
                <w:sz w:val="22"/>
                <w:szCs w:val="22"/>
                <w:lang w:val="ro-RO"/>
              </w:rPr>
              <w:t>33</w:t>
            </w:r>
            <w:r w:rsidRPr="008B462B">
              <w:rPr>
                <w:rFonts w:ascii="Arial" w:eastAsia="Arial" w:hAnsi="Arial" w:cs="Arial"/>
                <w:spacing w:val="-7"/>
                <w:sz w:val="22"/>
                <w:szCs w:val="22"/>
                <w:lang w:val="ro-RO"/>
              </w:rPr>
              <w:t xml:space="preserve"> </w:t>
            </w:r>
            <w:r w:rsidRPr="008B462B">
              <w:rPr>
                <w:rFonts w:ascii="Arial" w:eastAsia="Arial" w:hAnsi="Arial" w:cs="Arial"/>
                <w:sz w:val="22"/>
                <w:szCs w:val="22"/>
                <w:lang w:val="ro-RO"/>
              </w:rPr>
              <w:t>kV</w:t>
            </w:r>
            <w:r w:rsidRPr="008B462B">
              <w:rPr>
                <w:rFonts w:ascii="Arial" w:eastAsia="Arial" w:hAnsi="Arial" w:cs="Arial"/>
                <w:spacing w:val="-8"/>
                <w:sz w:val="22"/>
                <w:szCs w:val="22"/>
                <w:lang w:val="ro-RO"/>
              </w:rPr>
              <w:t xml:space="preserve"> </w:t>
            </w:r>
            <w:r w:rsidRPr="008B462B">
              <w:rPr>
                <w:rFonts w:ascii="Arial" w:eastAsia="Arial" w:hAnsi="Arial" w:cs="Arial"/>
                <w:sz w:val="22"/>
                <w:szCs w:val="22"/>
                <w:lang w:val="ro-RO"/>
              </w:rPr>
              <w:t>îngropate</w:t>
            </w:r>
            <w:r w:rsidRPr="008B462B">
              <w:rPr>
                <w:rFonts w:ascii="Arial" w:eastAsia="Arial" w:hAnsi="Arial" w:cs="Arial"/>
                <w:spacing w:val="-7"/>
                <w:sz w:val="22"/>
                <w:szCs w:val="22"/>
                <w:lang w:val="ro-RO"/>
              </w:rPr>
              <w:t xml:space="preserve"> </w:t>
            </w:r>
            <w:r w:rsidRPr="008B462B">
              <w:rPr>
                <w:rFonts w:ascii="Arial" w:eastAsia="Arial" w:hAnsi="Arial" w:cs="Arial"/>
                <w:sz w:val="22"/>
                <w:szCs w:val="22"/>
                <w:lang w:val="ro-RO"/>
              </w:rPr>
              <w:t>in</w:t>
            </w:r>
            <w:r w:rsidRPr="008B462B">
              <w:rPr>
                <w:rFonts w:ascii="Arial" w:eastAsia="Arial" w:hAnsi="Arial" w:cs="Arial"/>
                <w:spacing w:val="-10"/>
                <w:sz w:val="22"/>
                <w:szCs w:val="22"/>
                <w:lang w:val="ro-RO"/>
              </w:rPr>
              <w:t xml:space="preserve"> </w:t>
            </w:r>
            <w:r w:rsidRPr="008B462B">
              <w:rPr>
                <w:rFonts w:ascii="Arial" w:eastAsia="Arial" w:hAnsi="Arial" w:cs="Arial"/>
                <w:sz w:val="22"/>
                <w:szCs w:val="22"/>
                <w:lang w:val="ro-RO"/>
              </w:rPr>
              <w:t>zona</w:t>
            </w:r>
            <w:r w:rsidRPr="008B462B">
              <w:rPr>
                <w:rFonts w:ascii="Arial" w:eastAsia="Arial" w:hAnsi="Arial" w:cs="Arial"/>
                <w:spacing w:val="-10"/>
                <w:sz w:val="22"/>
                <w:szCs w:val="22"/>
                <w:lang w:val="ro-RO"/>
              </w:rPr>
              <w:t xml:space="preserve"> </w:t>
            </w:r>
            <w:r w:rsidRPr="008B462B">
              <w:rPr>
                <w:rFonts w:ascii="Arial" w:eastAsia="Arial" w:hAnsi="Arial" w:cs="Arial"/>
                <w:sz w:val="22"/>
                <w:szCs w:val="22"/>
                <w:lang w:val="ro-RO"/>
              </w:rPr>
              <w:t>mai</w:t>
            </w:r>
            <w:r w:rsidRPr="008B462B">
              <w:rPr>
                <w:rFonts w:ascii="Arial" w:eastAsia="Arial" w:hAnsi="Arial" w:cs="Arial"/>
                <w:spacing w:val="-10"/>
                <w:sz w:val="22"/>
                <w:szCs w:val="22"/>
                <w:lang w:val="ro-RO"/>
              </w:rPr>
              <w:t xml:space="preserve"> </w:t>
            </w:r>
            <w:r w:rsidRPr="008B462B">
              <w:rPr>
                <w:rFonts w:ascii="Arial" w:eastAsia="Arial" w:hAnsi="Arial" w:cs="Arial"/>
                <w:sz w:val="22"/>
                <w:szCs w:val="22"/>
                <w:lang w:val="ro-RO"/>
              </w:rPr>
              <w:t>multor</w:t>
            </w:r>
            <w:r w:rsidRPr="008B462B">
              <w:rPr>
                <w:rFonts w:ascii="Arial" w:eastAsia="Arial" w:hAnsi="Arial" w:cs="Arial"/>
                <w:spacing w:val="-11"/>
                <w:sz w:val="22"/>
                <w:szCs w:val="22"/>
                <w:lang w:val="ro-RO"/>
              </w:rPr>
              <w:t xml:space="preserve"> </w:t>
            </w:r>
            <w:r w:rsidRPr="008B462B">
              <w:rPr>
                <w:rFonts w:ascii="Arial" w:eastAsia="Arial" w:hAnsi="Arial" w:cs="Arial"/>
                <w:sz w:val="22"/>
                <w:szCs w:val="22"/>
                <w:lang w:val="ro-RO"/>
              </w:rPr>
              <w:t>drumuri</w:t>
            </w:r>
            <w:r w:rsidRPr="008B462B">
              <w:rPr>
                <w:rFonts w:ascii="Arial" w:eastAsia="Arial" w:hAnsi="Arial" w:cs="Arial"/>
                <w:spacing w:val="-8"/>
                <w:sz w:val="22"/>
                <w:szCs w:val="22"/>
                <w:lang w:val="ro-RO"/>
              </w:rPr>
              <w:t xml:space="preserve"> </w:t>
            </w:r>
            <w:r w:rsidRPr="008B462B">
              <w:rPr>
                <w:rFonts w:ascii="Arial" w:eastAsia="Arial" w:hAnsi="Arial" w:cs="Arial"/>
                <w:sz w:val="22"/>
                <w:szCs w:val="22"/>
                <w:lang w:val="ro-RO"/>
              </w:rPr>
              <w:t>de</w:t>
            </w:r>
            <w:r w:rsidRPr="008B462B">
              <w:rPr>
                <w:rFonts w:ascii="Arial" w:eastAsia="Arial" w:hAnsi="Arial" w:cs="Arial"/>
                <w:spacing w:val="-10"/>
                <w:sz w:val="22"/>
                <w:szCs w:val="22"/>
                <w:lang w:val="ro-RO"/>
              </w:rPr>
              <w:t xml:space="preserve"> </w:t>
            </w:r>
            <w:r w:rsidRPr="008B462B">
              <w:rPr>
                <w:rFonts w:ascii="Arial" w:eastAsia="Arial" w:hAnsi="Arial" w:cs="Arial"/>
                <w:sz w:val="22"/>
                <w:szCs w:val="22"/>
                <w:lang w:val="ro-RO"/>
              </w:rPr>
              <w:t>exploatare</w:t>
            </w:r>
            <w:r w:rsidRPr="008B462B">
              <w:rPr>
                <w:rFonts w:ascii="Arial" w:eastAsia="Arial" w:hAnsi="Arial" w:cs="Arial"/>
                <w:spacing w:val="-10"/>
                <w:sz w:val="22"/>
                <w:szCs w:val="22"/>
                <w:lang w:val="ro-RO"/>
              </w:rPr>
              <w:t xml:space="preserve"> </w:t>
            </w:r>
            <w:r w:rsidRPr="008B462B">
              <w:rPr>
                <w:rFonts w:ascii="Arial" w:eastAsia="Arial" w:hAnsi="Arial" w:cs="Arial"/>
                <w:sz w:val="22"/>
                <w:szCs w:val="22"/>
                <w:lang w:val="ro-RO"/>
              </w:rPr>
              <w:t>aflate</w:t>
            </w:r>
            <w:r w:rsidRPr="008B462B">
              <w:rPr>
                <w:rFonts w:ascii="Arial" w:eastAsia="Arial" w:hAnsi="Arial" w:cs="Arial"/>
                <w:spacing w:val="-10"/>
                <w:sz w:val="22"/>
                <w:szCs w:val="22"/>
                <w:lang w:val="ro-RO"/>
              </w:rPr>
              <w:t xml:space="preserve"> </w:t>
            </w:r>
            <w:r w:rsidRPr="008B462B">
              <w:rPr>
                <w:rFonts w:ascii="Arial" w:eastAsia="Arial" w:hAnsi="Arial" w:cs="Arial"/>
                <w:sz w:val="22"/>
                <w:szCs w:val="22"/>
                <w:lang w:val="ro-RO"/>
              </w:rPr>
              <w:t>în extravilanul comunei Șimand, in zona drumului judetean DJ 792C, in zona drumului național DN 79, respectiv in zona mai multor drumuri de exploatare aflate în extravilanul orașului Sântana.</w:t>
            </w:r>
          </w:p>
          <w:p w:rsidR="003D6DC3" w:rsidRPr="008B462B" w:rsidRDefault="003D6DC3" w:rsidP="003D6DC3">
            <w:pPr>
              <w:widowControl/>
              <w:suppressAutoHyphens w:val="0"/>
              <w:autoSpaceDE w:val="0"/>
              <w:autoSpaceDN w:val="0"/>
              <w:adjustRightInd w:val="0"/>
              <w:spacing w:line="276" w:lineRule="auto"/>
              <w:rPr>
                <w:rFonts w:ascii="Arial" w:eastAsiaTheme="minorHAnsi" w:hAnsi="Arial" w:cs="Arial"/>
                <w:sz w:val="22"/>
                <w:szCs w:val="22"/>
                <w:lang w:val="en-GB"/>
                <w14:ligatures w14:val="standardContextual"/>
              </w:rPr>
            </w:pPr>
          </w:p>
          <w:p w:rsidR="003D6DC3" w:rsidRPr="008B462B" w:rsidRDefault="003D6DC3" w:rsidP="003D6DC3">
            <w:pPr>
              <w:widowControl/>
              <w:suppressAutoHyphens w:val="0"/>
              <w:rPr>
                <w:rFonts w:ascii="Arial" w:hAnsi="Arial" w:cs="Arial"/>
                <w:b/>
                <w:bCs/>
                <w:sz w:val="22"/>
                <w:szCs w:val="22"/>
                <w:lang w:val="pt-BR" w:bidi="en-US"/>
              </w:rPr>
            </w:pPr>
            <w:r w:rsidRPr="008B462B">
              <w:rPr>
                <w:rFonts w:ascii="Arial" w:hAnsi="Arial" w:cs="Arial"/>
                <w:b/>
                <w:bCs/>
                <w:sz w:val="22"/>
                <w:szCs w:val="22"/>
                <w:lang w:val="pt-BR" w:bidi="en-US"/>
              </w:rPr>
              <w:t>Etapa de execuție :</w:t>
            </w:r>
          </w:p>
          <w:p w:rsidR="003D6DC3" w:rsidRPr="008B462B" w:rsidRDefault="003D6DC3" w:rsidP="003D6DC3">
            <w:pPr>
              <w:widowControl/>
              <w:suppressAutoHyphens w:val="0"/>
              <w:rPr>
                <w:rFonts w:ascii="Arial" w:hAnsi="Arial" w:cs="Arial"/>
                <w:sz w:val="22"/>
                <w:szCs w:val="22"/>
                <w:lang w:val="pt-BR" w:bidi="en-US"/>
              </w:rPr>
            </w:pPr>
          </w:p>
          <w:p w:rsidR="003D6DC3" w:rsidRPr="008B462B" w:rsidRDefault="003D6DC3" w:rsidP="003D6DC3">
            <w:pPr>
              <w:widowControl/>
              <w:suppressAutoHyphens w:val="0"/>
              <w:rPr>
                <w:rFonts w:ascii="Arial" w:hAnsi="Arial" w:cs="Arial"/>
                <w:sz w:val="22"/>
                <w:szCs w:val="22"/>
                <w:lang w:val="pt-BR" w:bidi="en-US"/>
              </w:rPr>
            </w:pPr>
            <w:r w:rsidRPr="008B462B">
              <w:rPr>
                <w:rFonts w:ascii="Arial" w:hAnsi="Arial" w:cs="Arial"/>
                <w:sz w:val="22"/>
                <w:szCs w:val="22"/>
                <w:lang w:val="pt-BR" w:bidi="en-US"/>
              </w:rPr>
              <w:t xml:space="preserve">Intervenții principale : </w:t>
            </w:r>
          </w:p>
          <w:p w:rsidR="003D6DC3" w:rsidRPr="008B462B" w:rsidRDefault="003D6DC3" w:rsidP="003D6DC3">
            <w:pPr>
              <w:widowControl/>
              <w:numPr>
                <w:ilvl w:val="0"/>
                <w:numId w:val="27"/>
              </w:numPr>
              <w:suppressAutoHyphens w:val="0"/>
              <w:contextualSpacing/>
              <w:rPr>
                <w:rFonts w:ascii="Arial" w:hAnsi="Arial" w:cs="Arial"/>
                <w:sz w:val="22"/>
                <w:szCs w:val="22"/>
                <w:lang w:val="pt-BR" w:bidi="en-US"/>
              </w:rPr>
            </w:pPr>
            <w:r w:rsidRPr="008B462B">
              <w:rPr>
                <w:rFonts w:ascii="Arial" w:hAnsi="Arial" w:cs="Arial"/>
                <w:sz w:val="22"/>
                <w:szCs w:val="22"/>
                <w:lang w:val="pt-BR" w:bidi="en-US"/>
              </w:rPr>
              <w:t xml:space="preserve">organizare de șantier. </w:t>
            </w:r>
          </w:p>
          <w:p w:rsidR="003D6DC3" w:rsidRPr="008B462B" w:rsidRDefault="003D6DC3" w:rsidP="003D6DC3">
            <w:pPr>
              <w:widowControl/>
              <w:numPr>
                <w:ilvl w:val="0"/>
                <w:numId w:val="27"/>
              </w:numPr>
              <w:suppressAutoHyphens w:val="0"/>
              <w:contextualSpacing/>
              <w:rPr>
                <w:rFonts w:ascii="Arial" w:hAnsi="Arial" w:cs="Arial"/>
                <w:sz w:val="22"/>
                <w:szCs w:val="22"/>
                <w:lang w:val="pt-BR" w:bidi="en-US"/>
              </w:rPr>
            </w:pPr>
            <w:r w:rsidRPr="008B462B">
              <w:rPr>
                <w:rFonts w:ascii="Arial" w:hAnsi="Arial" w:cs="Arial"/>
                <w:sz w:val="22"/>
                <w:szCs w:val="22"/>
                <w:lang w:val="pt-BR" w:bidi="en-US"/>
              </w:rPr>
              <w:t xml:space="preserve">indepartarea vegetatiei </w:t>
            </w:r>
          </w:p>
          <w:p w:rsidR="003D6DC3" w:rsidRPr="008B462B" w:rsidRDefault="003D6DC3" w:rsidP="003D6DC3">
            <w:pPr>
              <w:widowControl/>
              <w:numPr>
                <w:ilvl w:val="0"/>
                <w:numId w:val="27"/>
              </w:numPr>
              <w:suppressAutoHyphens w:val="0"/>
              <w:contextualSpacing/>
              <w:rPr>
                <w:rFonts w:ascii="Arial" w:hAnsi="Arial" w:cs="Arial"/>
                <w:sz w:val="22"/>
                <w:szCs w:val="22"/>
                <w:lang w:val="pt-BR" w:bidi="en-US"/>
              </w:rPr>
            </w:pPr>
            <w:r w:rsidRPr="008B462B">
              <w:rPr>
                <w:rFonts w:ascii="Arial" w:eastAsiaTheme="minorHAnsi" w:hAnsi="Arial" w:cs="Arial"/>
                <w:sz w:val="22"/>
                <w:szCs w:val="22"/>
                <w14:ligatures w14:val="standardContextual"/>
              </w:rPr>
              <w:t>decopertarea stratului de pamant vegetal si depozitarea acestuia in vederea reutilizarii;</w:t>
            </w:r>
          </w:p>
          <w:p w:rsidR="003D6DC3" w:rsidRPr="008B462B" w:rsidRDefault="003D6DC3" w:rsidP="003D6DC3">
            <w:pPr>
              <w:widowControl/>
              <w:numPr>
                <w:ilvl w:val="0"/>
                <w:numId w:val="27"/>
              </w:numPr>
              <w:suppressAutoHyphens w:val="0"/>
              <w:contextualSpacing/>
              <w:rPr>
                <w:rFonts w:ascii="Arial" w:hAnsi="Arial" w:cs="Arial"/>
                <w:sz w:val="22"/>
                <w:szCs w:val="22"/>
                <w:lang w:val="pt-BR" w:bidi="en-US"/>
              </w:rPr>
            </w:pPr>
            <w:r w:rsidRPr="008B462B">
              <w:rPr>
                <w:rFonts w:ascii="Arial" w:eastAsiaTheme="minorHAnsi" w:hAnsi="Arial" w:cs="Arial"/>
                <w:sz w:val="22"/>
                <w:szCs w:val="22"/>
                <w14:ligatures w14:val="standardContextual"/>
              </w:rPr>
              <w:t xml:space="preserve"> </w:t>
            </w:r>
            <w:r w:rsidR="008B462B" w:rsidRPr="008B462B">
              <w:rPr>
                <w:rFonts w:ascii="Arial" w:eastAsia="Calibri" w:hAnsi="Arial" w:cs="Arial"/>
                <w:sz w:val="22"/>
                <w:szCs w:val="22"/>
                <w:lang w:val="fr-FR"/>
              </w:rPr>
              <w:t xml:space="preserve">Rețelele electrice LES 110 kV vor fi pozate intr-un șanț cu o lățime cuprinsă intre 1,00 </w:t>
            </w:r>
            <w:r w:rsidR="008B462B" w:rsidRPr="008B462B">
              <w:rPr>
                <w:rFonts w:ascii="Arial" w:eastAsia="Calibri" w:hAnsi="Arial" w:cs="Arial"/>
                <w:sz w:val="22"/>
                <w:szCs w:val="22"/>
                <w:lang w:val="fr-FR"/>
              </w:rPr>
              <w:lastRenderedPageBreak/>
              <w:t>- 2,00 m,</w:t>
            </w:r>
            <w:r w:rsidR="008B462B" w:rsidRPr="008B462B">
              <w:rPr>
                <w:rFonts w:ascii="Arial" w:eastAsia="Calibri" w:hAnsi="Arial" w:cs="Arial"/>
                <w:sz w:val="22"/>
                <w:szCs w:val="22"/>
                <w:lang w:val="ro-RO"/>
              </w:rPr>
              <w:t xml:space="preserve"> la adâncimea de 1,30 m. Cablurile vor fi asezate pe un pat de nisip de 15 cm și se acoperă cu un alt strat de nisip de 15 cm, peste care se aseaza o folie cu însemne de cabluri sub tensiune. La intersectia cablului electric cu retele de cabluri se va face o separare printr-un strat de pământ de cel puțin 50 cm</w:t>
            </w:r>
          </w:p>
          <w:p w:rsidR="008B462B" w:rsidRPr="008B462B" w:rsidRDefault="008B462B" w:rsidP="003D6DC3">
            <w:pPr>
              <w:widowControl/>
              <w:numPr>
                <w:ilvl w:val="0"/>
                <w:numId w:val="27"/>
              </w:numPr>
              <w:suppressAutoHyphens w:val="0"/>
              <w:contextualSpacing/>
              <w:rPr>
                <w:rFonts w:ascii="Arial" w:hAnsi="Arial" w:cs="Arial"/>
                <w:sz w:val="22"/>
                <w:szCs w:val="22"/>
                <w:lang w:val="pt-BR" w:bidi="en-US"/>
              </w:rPr>
            </w:pPr>
            <w:r w:rsidRPr="008B462B">
              <w:rPr>
                <w:rFonts w:ascii="Arial" w:eastAsia="Calibri" w:hAnsi="Arial" w:cs="Arial"/>
                <w:sz w:val="22"/>
                <w:szCs w:val="22"/>
                <w:lang w:val="fr-FR"/>
              </w:rPr>
              <w:t>Subtraversările vor fi realizate prin forare orizontală dirijată în afara zonei de protecției a elementelor intersectate</w:t>
            </w:r>
          </w:p>
          <w:p w:rsidR="003D6DC3" w:rsidRPr="008B462B" w:rsidRDefault="003D6DC3" w:rsidP="003D6DC3">
            <w:pPr>
              <w:jc w:val="both"/>
              <w:rPr>
                <w:rFonts w:ascii="Arial" w:hAnsi="Arial" w:cs="Arial"/>
                <w:sz w:val="22"/>
                <w:szCs w:val="22"/>
              </w:rPr>
            </w:pPr>
          </w:p>
          <w:p w:rsidR="003D6DC3" w:rsidRPr="008B462B" w:rsidRDefault="003D6DC3" w:rsidP="003D6DC3">
            <w:pPr>
              <w:widowControl/>
              <w:numPr>
                <w:ilvl w:val="0"/>
                <w:numId w:val="27"/>
              </w:numPr>
              <w:suppressAutoHyphens w:val="0"/>
              <w:contextualSpacing/>
              <w:rPr>
                <w:rFonts w:ascii="Arial" w:hAnsi="Arial" w:cs="Arial"/>
                <w:sz w:val="22"/>
                <w:szCs w:val="22"/>
                <w:lang w:val="pt-BR" w:bidi="en-US"/>
              </w:rPr>
            </w:pPr>
            <w:r w:rsidRPr="008B462B">
              <w:rPr>
                <w:rFonts w:ascii="Arial" w:eastAsiaTheme="minorHAnsi" w:hAnsi="Arial" w:cs="Arial"/>
                <w:sz w:val="22"/>
                <w:szCs w:val="22"/>
                <w14:ligatures w14:val="standardContextual"/>
              </w:rPr>
              <w:t>lucrari de refacere a terenului in zonele folosite temporar</w:t>
            </w:r>
          </w:p>
          <w:p w:rsidR="003D6DC3" w:rsidRPr="008B462B" w:rsidRDefault="003D6DC3" w:rsidP="003D6DC3">
            <w:pPr>
              <w:widowControl/>
              <w:numPr>
                <w:ilvl w:val="0"/>
                <w:numId w:val="27"/>
              </w:numPr>
              <w:suppressAutoHyphens w:val="0"/>
              <w:contextualSpacing/>
              <w:rPr>
                <w:rFonts w:ascii="Arial" w:hAnsi="Arial" w:cs="Arial"/>
                <w:sz w:val="22"/>
                <w:szCs w:val="22"/>
                <w:lang w:val="pt-BR" w:bidi="en-US"/>
              </w:rPr>
            </w:pPr>
            <w:r w:rsidRPr="008B462B">
              <w:rPr>
                <w:rFonts w:ascii="Arial" w:hAnsi="Arial" w:cs="Arial"/>
                <w:sz w:val="22"/>
                <w:szCs w:val="22"/>
                <w:lang w:val="pt-BR" w:bidi="en-US"/>
              </w:rPr>
              <w:t>lucrări in terasamente (nivelarea terenului,)</w:t>
            </w:r>
          </w:p>
          <w:p w:rsidR="003D6DC3" w:rsidRPr="008B462B" w:rsidRDefault="003D6DC3" w:rsidP="003D6DC3">
            <w:pPr>
              <w:widowControl/>
              <w:numPr>
                <w:ilvl w:val="0"/>
                <w:numId w:val="27"/>
              </w:numPr>
              <w:suppressAutoHyphens w:val="0"/>
              <w:contextualSpacing/>
              <w:rPr>
                <w:rFonts w:ascii="Arial" w:hAnsi="Arial" w:cs="Arial"/>
                <w:sz w:val="22"/>
                <w:szCs w:val="22"/>
                <w:lang w:val="pt-BR" w:bidi="en-US"/>
              </w:rPr>
            </w:pPr>
            <w:r w:rsidRPr="008B462B">
              <w:rPr>
                <w:rFonts w:ascii="Arial" w:hAnsi="Arial" w:cs="Arial"/>
                <w:sz w:val="22"/>
                <w:szCs w:val="22"/>
                <w:lang w:val="pt-BR" w:bidi="en-US"/>
              </w:rPr>
              <w:t xml:space="preserve"> lucrări de reabilitare a terenului la finalizare</w:t>
            </w:r>
          </w:p>
          <w:p w:rsidR="003D6DC3" w:rsidRPr="008B462B" w:rsidRDefault="003D6DC3" w:rsidP="003D6DC3">
            <w:pPr>
              <w:widowControl/>
              <w:suppressAutoHyphens w:val="0"/>
              <w:rPr>
                <w:rFonts w:ascii="Arial" w:hAnsi="Arial" w:cs="Arial"/>
                <w:sz w:val="22"/>
                <w:szCs w:val="22"/>
                <w:lang w:val="pt-BR" w:bidi="en-US"/>
              </w:rPr>
            </w:pPr>
          </w:p>
          <w:p w:rsidR="003D6DC3" w:rsidRPr="008B462B" w:rsidRDefault="003D6DC3" w:rsidP="003D6DC3">
            <w:pPr>
              <w:widowControl/>
              <w:suppressAutoHyphens w:val="0"/>
              <w:rPr>
                <w:rFonts w:ascii="Arial" w:hAnsi="Arial" w:cs="Arial"/>
                <w:sz w:val="22"/>
                <w:szCs w:val="22"/>
                <w:lang w:val="pt-BR" w:bidi="en-US"/>
              </w:rPr>
            </w:pPr>
            <w:r w:rsidRPr="008B462B">
              <w:rPr>
                <w:rFonts w:ascii="Arial" w:hAnsi="Arial" w:cs="Arial"/>
                <w:b/>
                <w:bCs/>
                <w:sz w:val="22"/>
                <w:szCs w:val="22"/>
                <w:lang w:val="pt-BR" w:bidi="en-US"/>
              </w:rPr>
              <w:t>Etapa de funcționare:</w:t>
            </w:r>
            <w:r w:rsidRPr="008B462B">
              <w:rPr>
                <w:rFonts w:ascii="Arial" w:hAnsi="Arial" w:cs="Arial"/>
                <w:sz w:val="22"/>
                <w:szCs w:val="22"/>
                <w:lang w:val="pt-BR" w:bidi="en-US"/>
              </w:rPr>
              <w:t xml:space="preserve"> </w:t>
            </w:r>
          </w:p>
          <w:p w:rsidR="003D6DC3" w:rsidRPr="008B462B" w:rsidRDefault="003D6DC3" w:rsidP="003D6DC3">
            <w:pPr>
              <w:widowControl/>
              <w:numPr>
                <w:ilvl w:val="0"/>
                <w:numId w:val="28"/>
              </w:numPr>
              <w:suppressAutoHyphens w:val="0"/>
              <w:contextualSpacing/>
              <w:rPr>
                <w:rFonts w:ascii="Arial" w:hAnsi="Arial" w:cs="Arial"/>
                <w:sz w:val="22"/>
                <w:szCs w:val="22"/>
                <w:lang w:val="pt-BR" w:bidi="en-US"/>
              </w:rPr>
            </w:pPr>
            <w:r w:rsidRPr="008B462B">
              <w:rPr>
                <w:rFonts w:ascii="Arial" w:hAnsi="Arial" w:cs="Arial"/>
                <w:sz w:val="22"/>
                <w:szCs w:val="22"/>
                <w:lang w:val="pt-BR" w:bidi="en-US"/>
              </w:rPr>
              <w:t xml:space="preserve">Desfășurarea activității de tranport  curent in retele electrice  </w:t>
            </w:r>
          </w:p>
          <w:p w:rsidR="003D6DC3" w:rsidRPr="008B462B" w:rsidRDefault="003D6DC3" w:rsidP="003D6DC3">
            <w:pPr>
              <w:widowControl/>
              <w:numPr>
                <w:ilvl w:val="0"/>
                <w:numId w:val="28"/>
              </w:numPr>
              <w:suppressAutoHyphens w:val="0"/>
              <w:contextualSpacing/>
              <w:rPr>
                <w:rFonts w:ascii="Arial" w:hAnsi="Arial" w:cs="Arial"/>
                <w:sz w:val="22"/>
                <w:szCs w:val="22"/>
                <w:lang w:val="pt-BR" w:bidi="en-US"/>
              </w:rPr>
            </w:pPr>
            <w:r w:rsidRPr="008B462B">
              <w:rPr>
                <w:rFonts w:ascii="Arial" w:hAnsi="Arial" w:cs="Arial"/>
                <w:sz w:val="22"/>
                <w:szCs w:val="22"/>
                <w:lang w:val="pt-BR" w:bidi="en-US"/>
              </w:rPr>
              <w:t xml:space="preserve">Activități de intreținere </w:t>
            </w:r>
          </w:p>
          <w:p w:rsidR="003D6DC3" w:rsidRPr="008B462B" w:rsidRDefault="003D6DC3" w:rsidP="003D6DC3">
            <w:pPr>
              <w:widowControl/>
              <w:suppressAutoHyphens w:val="0"/>
              <w:rPr>
                <w:rFonts w:ascii="Arial" w:hAnsi="Arial" w:cs="Arial"/>
                <w:sz w:val="22"/>
                <w:szCs w:val="22"/>
                <w:lang w:val="pt-BR" w:bidi="en-US"/>
              </w:rPr>
            </w:pPr>
          </w:p>
          <w:p w:rsidR="003D6DC3" w:rsidRPr="008B462B" w:rsidRDefault="003D6DC3" w:rsidP="003D6DC3">
            <w:pPr>
              <w:widowControl/>
              <w:suppressAutoHyphens w:val="0"/>
              <w:rPr>
                <w:rFonts w:ascii="Arial" w:hAnsi="Arial" w:cs="Arial"/>
                <w:sz w:val="22"/>
                <w:szCs w:val="22"/>
                <w:lang w:val="pt-BR" w:bidi="en-US"/>
              </w:rPr>
            </w:pPr>
            <w:r w:rsidRPr="008B462B">
              <w:rPr>
                <w:rFonts w:ascii="Arial" w:hAnsi="Arial" w:cs="Arial"/>
                <w:b/>
                <w:bCs/>
                <w:sz w:val="22"/>
                <w:szCs w:val="22"/>
                <w:lang w:val="pt-BR" w:bidi="en-US"/>
              </w:rPr>
              <w:t>Etapa de dezafectare</w:t>
            </w:r>
            <w:r w:rsidRPr="008B462B">
              <w:rPr>
                <w:rFonts w:ascii="Arial" w:hAnsi="Arial" w:cs="Arial"/>
                <w:sz w:val="22"/>
                <w:szCs w:val="22"/>
                <w:lang w:val="pt-BR" w:bidi="en-US"/>
              </w:rPr>
              <w:t xml:space="preserve">: </w:t>
            </w:r>
          </w:p>
          <w:p w:rsidR="003D6DC3" w:rsidRPr="008B462B" w:rsidRDefault="003D6DC3" w:rsidP="003D6DC3">
            <w:pPr>
              <w:widowControl/>
              <w:numPr>
                <w:ilvl w:val="0"/>
                <w:numId w:val="29"/>
              </w:numPr>
              <w:suppressAutoHyphens w:val="0"/>
              <w:contextualSpacing/>
              <w:rPr>
                <w:rFonts w:ascii="Arial" w:hAnsi="Arial" w:cs="Arial"/>
                <w:sz w:val="22"/>
                <w:szCs w:val="22"/>
                <w:lang w:val="pt-BR" w:bidi="en-US"/>
              </w:rPr>
            </w:pPr>
            <w:r w:rsidRPr="008B462B">
              <w:rPr>
                <w:rFonts w:ascii="Arial" w:hAnsi="Arial" w:cs="Arial"/>
                <w:sz w:val="22"/>
                <w:szCs w:val="22"/>
                <w:lang w:val="pt-BR" w:bidi="en-US"/>
              </w:rPr>
              <w:t xml:space="preserve">Realizarea organizărilor de şantier; </w:t>
            </w:r>
          </w:p>
          <w:p w:rsidR="003D6DC3" w:rsidRPr="008B462B" w:rsidRDefault="003D6DC3" w:rsidP="003D6DC3">
            <w:pPr>
              <w:widowControl/>
              <w:numPr>
                <w:ilvl w:val="0"/>
                <w:numId w:val="29"/>
              </w:numPr>
              <w:suppressAutoHyphens w:val="0"/>
              <w:contextualSpacing/>
              <w:rPr>
                <w:rFonts w:ascii="Arial" w:hAnsi="Arial" w:cs="Arial"/>
                <w:sz w:val="22"/>
                <w:szCs w:val="22"/>
                <w:lang w:val="pt-BR" w:bidi="en-US"/>
              </w:rPr>
            </w:pPr>
            <w:r w:rsidRPr="008B462B">
              <w:rPr>
                <w:rFonts w:ascii="Arial" w:hAnsi="Arial" w:cs="Arial"/>
                <w:sz w:val="22"/>
                <w:szCs w:val="22"/>
                <w:lang w:val="pt-BR" w:bidi="en-US"/>
              </w:rPr>
              <w:t xml:space="preserve"> Lucrări de demolare/ </w:t>
            </w:r>
            <w:r w:rsidRPr="008B462B">
              <w:rPr>
                <w:rFonts w:ascii="Arial" w:hAnsi="Arial" w:cs="Arial"/>
                <w:sz w:val="22"/>
                <w:szCs w:val="22"/>
                <w:lang w:val="pt-BR" w:bidi="en-US"/>
              </w:rPr>
              <w:lastRenderedPageBreak/>
              <w:t xml:space="preserve">dezafectare/ abandonare; </w:t>
            </w:r>
          </w:p>
          <w:p w:rsidR="003D6DC3" w:rsidRPr="008B462B" w:rsidRDefault="003D6DC3" w:rsidP="003D6DC3">
            <w:pPr>
              <w:widowControl/>
              <w:suppressAutoHyphens w:val="0"/>
              <w:autoSpaceDE w:val="0"/>
              <w:autoSpaceDN w:val="0"/>
              <w:adjustRightInd w:val="0"/>
              <w:spacing w:line="276" w:lineRule="auto"/>
              <w:rPr>
                <w:rFonts w:ascii="Arial" w:eastAsiaTheme="minorHAnsi" w:hAnsi="Arial" w:cs="Arial"/>
                <w:b/>
                <w:bCs/>
                <w:sz w:val="22"/>
                <w:szCs w:val="22"/>
                <w:lang w:val="en-GB"/>
                <w14:ligatures w14:val="standardContextual"/>
              </w:rPr>
            </w:pPr>
            <w:r w:rsidRPr="008B462B">
              <w:rPr>
                <w:rFonts w:ascii="Arial" w:hAnsi="Arial" w:cs="Arial"/>
                <w:sz w:val="22"/>
                <w:szCs w:val="22"/>
                <w:lang w:val="pt-BR" w:bidi="en-US"/>
              </w:rPr>
              <w:t xml:space="preserve"> Lucrări de refacere a suprafeţelor şi redarea lor în circuitul natural sau economic.</w:t>
            </w:r>
          </w:p>
        </w:tc>
        <w:tc>
          <w:tcPr>
            <w:tcW w:w="1418" w:type="dxa"/>
          </w:tcPr>
          <w:p w:rsidR="003D6DC3" w:rsidRPr="008B462B" w:rsidRDefault="003D6DC3" w:rsidP="003D6DC3">
            <w:pPr>
              <w:widowControl/>
              <w:suppressAutoHyphens w:val="0"/>
              <w:rPr>
                <w:rFonts w:ascii="Arial" w:eastAsiaTheme="minorHAnsi" w:hAnsi="Arial" w:cs="Arial"/>
                <w:kern w:val="2"/>
                <w:sz w:val="22"/>
                <w:szCs w:val="22"/>
                <w14:ligatures w14:val="standardContextual"/>
              </w:rPr>
            </w:pPr>
          </w:p>
          <w:p w:rsidR="003D6DC3" w:rsidRPr="008B462B" w:rsidRDefault="003D6DC3" w:rsidP="003D6DC3">
            <w:pPr>
              <w:widowControl/>
              <w:suppressAutoHyphens w:val="0"/>
              <w:rPr>
                <w:rFonts w:ascii="Arial" w:eastAsiaTheme="minorHAnsi" w:hAnsi="Arial" w:cs="Arial"/>
                <w:kern w:val="2"/>
                <w:sz w:val="22"/>
                <w:szCs w:val="22"/>
                <w14:ligatures w14:val="standardContextual"/>
              </w:rPr>
            </w:pPr>
          </w:p>
          <w:p w:rsidR="003D6DC3" w:rsidRPr="008B462B" w:rsidRDefault="003D6DC3" w:rsidP="003D6DC3">
            <w:pPr>
              <w:widowControl/>
              <w:suppressAutoHyphens w:val="0"/>
              <w:rPr>
                <w:rFonts w:ascii="Arial" w:eastAsiaTheme="minorHAnsi" w:hAnsi="Arial" w:cs="Arial"/>
                <w:kern w:val="2"/>
                <w:sz w:val="22"/>
                <w:szCs w:val="22"/>
                <w14:ligatures w14:val="standardContextual"/>
              </w:rPr>
            </w:pPr>
          </w:p>
          <w:p w:rsidR="003D6DC3" w:rsidRPr="008B462B" w:rsidRDefault="003D6DC3" w:rsidP="003D6DC3">
            <w:pPr>
              <w:widowControl/>
              <w:suppressAutoHyphens w:val="0"/>
              <w:rPr>
                <w:rFonts w:ascii="Arial" w:eastAsiaTheme="minorHAnsi" w:hAnsi="Arial" w:cs="Arial"/>
                <w:kern w:val="2"/>
                <w:sz w:val="22"/>
                <w:szCs w:val="22"/>
                <w14:ligatures w14:val="standardContextual"/>
              </w:rPr>
            </w:pPr>
          </w:p>
          <w:p w:rsidR="003D6DC3" w:rsidRPr="008B462B" w:rsidRDefault="003D6DC3" w:rsidP="003D6DC3">
            <w:pPr>
              <w:widowControl/>
              <w:suppressAutoHyphens w:val="0"/>
              <w:rPr>
                <w:rFonts w:ascii="Arial" w:eastAsiaTheme="minorHAnsi" w:hAnsi="Arial" w:cs="Arial"/>
                <w:kern w:val="2"/>
                <w:sz w:val="22"/>
                <w:szCs w:val="22"/>
                <w14:ligatures w14:val="standardContextual"/>
              </w:rPr>
            </w:pPr>
            <w:r w:rsidRPr="008B462B">
              <w:rPr>
                <w:rFonts w:ascii="Arial" w:hAnsi="Arial" w:cs="Arial"/>
                <w:i/>
                <w:iCs/>
                <w:sz w:val="22"/>
                <w:szCs w:val="22"/>
                <w:lang w:val="pt-BR" w:bidi="en-US"/>
              </w:rPr>
              <w:t>Zgomo</w:t>
            </w:r>
            <w:r w:rsidRPr="008B462B">
              <w:rPr>
                <w:rFonts w:ascii="Arial" w:eastAsiaTheme="minorHAnsi" w:hAnsi="Arial" w:cs="Arial"/>
                <w:kern w:val="2"/>
                <w:sz w:val="22"/>
                <w:szCs w:val="22"/>
                <w14:ligatures w14:val="standardContextual"/>
              </w:rPr>
              <w:t xml:space="preserve">t </w:t>
            </w:r>
          </w:p>
          <w:p w:rsidR="003D6DC3" w:rsidRPr="008B462B" w:rsidRDefault="003D6DC3" w:rsidP="003D6DC3">
            <w:pPr>
              <w:widowControl/>
              <w:suppressAutoHyphens w:val="0"/>
              <w:rPr>
                <w:rFonts w:ascii="Arial" w:eastAsiaTheme="minorHAnsi" w:hAnsi="Arial" w:cs="Arial"/>
                <w:kern w:val="2"/>
                <w:sz w:val="22"/>
                <w:szCs w:val="22"/>
                <w14:ligatures w14:val="standardContextual"/>
              </w:rPr>
            </w:pPr>
          </w:p>
          <w:p w:rsidR="003D6DC3" w:rsidRPr="008B462B" w:rsidRDefault="003D6DC3" w:rsidP="003D6DC3">
            <w:pPr>
              <w:widowControl/>
              <w:suppressAutoHyphens w:val="0"/>
              <w:rPr>
                <w:rFonts w:ascii="Arial" w:eastAsia="Calibri" w:hAnsi="Arial" w:cs="Arial"/>
                <w:sz w:val="22"/>
                <w:szCs w:val="22"/>
                <w:lang w:val="ro-RO"/>
              </w:rPr>
            </w:pPr>
            <w:r w:rsidRPr="008B462B">
              <w:rPr>
                <w:rFonts w:ascii="Arial" w:eastAsia="Calibri" w:hAnsi="Arial" w:cs="Arial"/>
                <w:sz w:val="22"/>
                <w:szCs w:val="22"/>
                <w:lang w:val="ro-RO"/>
              </w:rPr>
              <w:t xml:space="preserve"> </w:t>
            </w:r>
          </w:p>
          <w:p w:rsidR="003D6DC3" w:rsidRPr="008B462B" w:rsidRDefault="003D6DC3" w:rsidP="003D6DC3">
            <w:pPr>
              <w:widowControl/>
              <w:suppressAutoHyphens w:val="0"/>
              <w:rPr>
                <w:rFonts w:ascii="Arial" w:eastAsia="Calibri" w:hAnsi="Arial" w:cs="Arial"/>
                <w:sz w:val="22"/>
                <w:szCs w:val="22"/>
                <w:lang w:val="ro-RO"/>
              </w:rPr>
            </w:pPr>
            <w:r w:rsidRPr="008B462B">
              <w:rPr>
                <w:rFonts w:ascii="Arial" w:eastAsia="Calibri" w:hAnsi="Arial" w:cs="Arial"/>
                <w:sz w:val="22"/>
                <w:szCs w:val="22"/>
                <w:lang w:val="ro-RO"/>
              </w:rPr>
              <w:t>Emisii pulberi în suspensie, gaze de eşapament (SOx, CO2, CO, CH4, COV, etc) datorate activităţilor surselor fugitive şi dirijate de pe amplasamentul obiectivului</w:t>
            </w:r>
          </w:p>
          <w:p w:rsidR="003D6DC3" w:rsidRPr="008B462B" w:rsidRDefault="003D6DC3" w:rsidP="003D6DC3">
            <w:pPr>
              <w:widowControl/>
              <w:suppressAutoHyphens w:val="0"/>
              <w:rPr>
                <w:rFonts w:ascii="Arial" w:eastAsiaTheme="minorHAnsi" w:hAnsi="Arial" w:cs="Arial"/>
                <w:kern w:val="2"/>
                <w:sz w:val="22"/>
                <w:szCs w:val="22"/>
                <w14:ligatures w14:val="standardContextual"/>
              </w:rPr>
            </w:pPr>
          </w:p>
          <w:p w:rsidR="003D6DC3" w:rsidRPr="008B462B" w:rsidRDefault="003D6DC3" w:rsidP="003D6DC3">
            <w:pPr>
              <w:widowControl/>
              <w:suppressAutoHyphens w:val="0"/>
              <w:rPr>
                <w:rFonts w:ascii="Arial" w:eastAsiaTheme="minorHAnsi" w:hAnsi="Arial" w:cs="Arial"/>
                <w:kern w:val="2"/>
                <w:sz w:val="22"/>
                <w:szCs w:val="22"/>
                <w14:ligatures w14:val="standardContextual"/>
              </w:rPr>
            </w:pPr>
          </w:p>
          <w:p w:rsidR="003D6DC3" w:rsidRPr="008B462B" w:rsidRDefault="003D6DC3" w:rsidP="003D6DC3">
            <w:pPr>
              <w:widowControl/>
              <w:suppressAutoHyphens w:val="0"/>
              <w:rPr>
                <w:rFonts w:ascii="Arial" w:eastAsiaTheme="minorHAnsi" w:hAnsi="Arial" w:cs="Arial"/>
                <w:kern w:val="2"/>
                <w:sz w:val="22"/>
                <w:szCs w:val="22"/>
                <w14:ligatures w14:val="standardContextual"/>
              </w:rPr>
            </w:pPr>
          </w:p>
          <w:p w:rsidR="003D6DC3" w:rsidRPr="008B462B" w:rsidRDefault="003D6DC3" w:rsidP="003D6DC3">
            <w:pPr>
              <w:widowControl/>
              <w:suppressAutoHyphens w:val="0"/>
              <w:rPr>
                <w:rFonts w:ascii="Arial" w:eastAsiaTheme="minorHAnsi" w:hAnsi="Arial" w:cs="Arial"/>
                <w:kern w:val="2"/>
                <w:sz w:val="22"/>
                <w:szCs w:val="22"/>
                <w14:ligatures w14:val="standardContextual"/>
              </w:rPr>
            </w:pPr>
          </w:p>
          <w:p w:rsidR="003D6DC3" w:rsidRPr="008B462B" w:rsidRDefault="003D6DC3" w:rsidP="003D6DC3">
            <w:pPr>
              <w:widowControl/>
              <w:suppressAutoHyphens w:val="0"/>
              <w:rPr>
                <w:rFonts w:ascii="Arial" w:eastAsiaTheme="minorHAnsi" w:hAnsi="Arial" w:cs="Arial"/>
                <w:kern w:val="2"/>
                <w:sz w:val="22"/>
                <w:szCs w:val="22"/>
                <w14:ligatures w14:val="standardContextual"/>
              </w:rPr>
            </w:pPr>
          </w:p>
          <w:p w:rsidR="003D6DC3" w:rsidRPr="008B462B" w:rsidRDefault="003D6DC3" w:rsidP="003D6DC3">
            <w:pPr>
              <w:widowControl/>
              <w:suppressAutoHyphens w:val="0"/>
              <w:rPr>
                <w:rFonts w:ascii="Arial" w:eastAsiaTheme="minorHAnsi" w:hAnsi="Arial" w:cs="Arial"/>
                <w:kern w:val="2"/>
                <w:sz w:val="22"/>
                <w:szCs w:val="22"/>
                <w14:ligatures w14:val="standardContextual"/>
              </w:rPr>
            </w:pPr>
          </w:p>
          <w:p w:rsidR="003D6DC3" w:rsidRPr="008B462B" w:rsidRDefault="003D6DC3" w:rsidP="003D6DC3">
            <w:pPr>
              <w:widowControl/>
              <w:suppressAutoHyphens w:val="0"/>
              <w:rPr>
                <w:rFonts w:ascii="Arial" w:eastAsiaTheme="minorHAnsi" w:hAnsi="Arial" w:cs="Arial"/>
                <w:kern w:val="2"/>
                <w:sz w:val="22"/>
                <w:szCs w:val="22"/>
                <w14:ligatures w14:val="standardContextual"/>
              </w:rPr>
            </w:pPr>
          </w:p>
          <w:p w:rsidR="003D6DC3" w:rsidRPr="008B462B" w:rsidRDefault="003D6DC3" w:rsidP="003D6DC3">
            <w:pPr>
              <w:widowControl/>
              <w:suppressAutoHyphens w:val="0"/>
              <w:rPr>
                <w:rFonts w:ascii="Arial" w:eastAsiaTheme="minorHAnsi" w:hAnsi="Arial" w:cs="Arial"/>
                <w:kern w:val="2"/>
                <w:sz w:val="22"/>
                <w:szCs w:val="22"/>
                <w14:ligatures w14:val="standardContextual"/>
              </w:rPr>
            </w:pPr>
          </w:p>
          <w:p w:rsidR="003D6DC3" w:rsidRPr="008B462B" w:rsidRDefault="003D6DC3" w:rsidP="003D6DC3">
            <w:pPr>
              <w:widowControl/>
              <w:suppressAutoHyphens w:val="0"/>
              <w:rPr>
                <w:rFonts w:ascii="Arial" w:eastAsiaTheme="minorHAnsi" w:hAnsi="Arial" w:cs="Arial"/>
                <w:kern w:val="2"/>
                <w:sz w:val="22"/>
                <w:szCs w:val="22"/>
                <w14:ligatures w14:val="standardContextual"/>
              </w:rPr>
            </w:pPr>
          </w:p>
          <w:p w:rsidR="003D6DC3" w:rsidRPr="008B462B" w:rsidRDefault="003D6DC3" w:rsidP="003D6DC3">
            <w:pPr>
              <w:widowControl/>
              <w:suppressAutoHyphens w:val="0"/>
              <w:rPr>
                <w:rFonts w:ascii="Arial" w:eastAsiaTheme="minorHAnsi" w:hAnsi="Arial" w:cs="Arial"/>
                <w:kern w:val="2"/>
                <w:sz w:val="22"/>
                <w:szCs w:val="22"/>
                <w14:ligatures w14:val="standardContextual"/>
              </w:rPr>
            </w:pPr>
          </w:p>
          <w:p w:rsidR="003D6DC3" w:rsidRPr="008B462B" w:rsidRDefault="003D6DC3" w:rsidP="003D6DC3">
            <w:pPr>
              <w:widowControl/>
              <w:suppressAutoHyphens w:val="0"/>
              <w:rPr>
                <w:rFonts w:ascii="Arial" w:eastAsiaTheme="minorHAnsi" w:hAnsi="Arial" w:cs="Arial"/>
                <w:kern w:val="2"/>
                <w:sz w:val="22"/>
                <w:szCs w:val="22"/>
                <w14:ligatures w14:val="standardContextual"/>
              </w:rPr>
            </w:pPr>
          </w:p>
          <w:p w:rsidR="003D6DC3" w:rsidRPr="008B462B" w:rsidRDefault="003D6DC3" w:rsidP="003D6DC3">
            <w:pPr>
              <w:widowControl/>
              <w:suppressAutoHyphens w:val="0"/>
              <w:rPr>
                <w:rFonts w:ascii="Arial" w:eastAsiaTheme="minorHAnsi" w:hAnsi="Arial" w:cs="Arial"/>
                <w:kern w:val="2"/>
                <w:sz w:val="22"/>
                <w:szCs w:val="22"/>
                <w14:ligatures w14:val="standardContextual"/>
              </w:rPr>
            </w:pPr>
          </w:p>
          <w:p w:rsidR="003D6DC3" w:rsidRPr="008B462B" w:rsidRDefault="003D6DC3" w:rsidP="003D6DC3">
            <w:pPr>
              <w:widowControl/>
              <w:suppressAutoHyphens w:val="0"/>
              <w:rPr>
                <w:rFonts w:ascii="Arial" w:eastAsiaTheme="minorHAnsi" w:hAnsi="Arial" w:cs="Arial"/>
                <w:kern w:val="2"/>
                <w:sz w:val="22"/>
                <w:szCs w:val="22"/>
                <w14:ligatures w14:val="standardContextual"/>
              </w:rPr>
            </w:pPr>
          </w:p>
          <w:p w:rsidR="003D6DC3" w:rsidRPr="008B462B" w:rsidRDefault="003D6DC3" w:rsidP="003D6DC3">
            <w:pPr>
              <w:widowControl/>
              <w:suppressAutoHyphens w:val="0"/>
              <w:rPr>
                <w:rFonts w:ascii="Arial" w:eastAsiaTheme="minorHAnsi" w:hAnsi="Arial" w:cs="Arial"/>
                <w:kern w:val="2"/>
                <w:sz w:val="22"/>
                <w:szCs w:val="22"/>
                <w14:ligatures w14:val="standardContextual"/>
              </w:rPr>
            </w:pPr>
          </w:p>
          <w:p w:rsidR="003D6DC3" w:rsidRPr="008B462B" w:rsidRDefault="003D6DC3" w:rsidP="003D6DC3">
            <w:pPr>
              <w:widowControl/>
              <w:suppressAutoHyphens w:val="0"/>
              <w:rPr>
                <w:rFonts w:ascii="Arial" w:eastAsiaTheme="minorHAnsi" w:hAnsi="Arial" w:cs="Arial"/>
                <w:kern w:val="2"/>
                <w:sz w:val="22"/>
                <w:szCs w:val="22"/>
                <w14:ligatures w14:val="standardContextual"/>
              </w:rPr>
            </w:pPr>
          </w:p>
          <w:p w:rsidR="003D6DC3" w:rsidRPr="008B462B" w:rsidRDefault="003D6DC3" w:rsidP="003D6DC3">
            <w:pPr>
              <w:widowControl/>
              <w:suppressAutoHyphens w:val="0"/>
              <w:rPr>
                <w:rFonts w:ascii="Arial" w:eastAsiaTheme="minorHAnsi" w:hAnsi="Arial" w:cs="Arial"/>
                <w:kern w:val="2"/>
                <w:sz w:val="22"/>
                <w:szCs w:val="22"/>
                <w14:ligatures w14:val="standardContextual"/>
              </w:rPr>
            </w:pPr>
          </w:p>
          <w:p w:rsidR="003D6DC3" w:rsidRPr="008B462B" w:rsidRDefault="003D6DC3" w:rsidP="003D6DC3">
            <w:pPr>
              <w:widowControl/>
              <w:suppressAutoHyphens w:val="0"/>
              <w:rPr>
                <w:rFonts w:ascii="Arial" w:eastAsiaTheme="minorHAnsi" w:hAnsi="Arial" w:cs="Arial"/>
                <w:kern w:val="2"/>
                <w:sz w:val="22"/>
                <w:szCs w:val="22"/>
                <w14:ligatures w14:val="standardContextual"/>
              </w:rPr>
            </w:pPr>
          </w:p>
          <w:p w:rsidR="003D6DC3" w:rsidRPr="008B462B" w:rsidRDefault="003D6DC3" w:rsidP="003D6DC3">
            <w:pPr>
              <w:widowControl/>
              <w:suppressAutoHyphens w:val="0"/>
              <w:rPr>
                <w:rFonts w:ascii="Arial" w:eastAsiaTheme="minorHAnsi" w:hAnsi="Arial" w:cs="Arial"/>
                <w:kern w:val="2"/>
                <w:sz w:val="22"/>
                <w:szCs w:val="22"/>
                <w14:ligatures w14:val="standardContextual"/>
              </w:rPr>
            </w:pPr>
          </w:p>
          <w:p w:rsidR="003D6DC3" w:rsidRPr="008B462B" w:rsidRDefault="003D6DC3" w:rsidP="003D6DC3">
            <w:pPr>
              <w:widowControl/>
              <w:suppressAutoHyphens w:val="0"/>
              <w:rPr>
                <w:rFonts w:ascii="Arial" w:eastAsiaTheme="minorHAnsi" w:hAnsi="Arial" w:cs="Arial"/>
                <w:kern w:val="2"/>
                <w:sz w:val="22"/>
                <w:szCs w:val="22"/>
                <w14:ligatures w14:val="standardContextual"/>
              </w:rPr>
            </w:pPr>
          </w:p>
          <w:p w:rsidR="003D6DC3" w:rsidRPr="008B462B" w:rsidRDefault="003D6DC3" w:rsidP="003D6DC3">
            <w:pPr>
              <w:widowControl/>
              <w:suppressAutoHyphens w:val="0"/>
              <w:rPr>
                <w:rFonts w:ascii="Arial" w:eastAsiaTheme="minorHAnsi" w:hAnsi="Arial" w:cs="Arial"/>
                <w:kern w:val="2"/>
                <w:sz w:val="22"/>
                <w:szCs w:val="22"/>
                <w14:ligatures w14:val="standardContextual"/>
              </w:rPr>
            </w:pPr>
          </w:p>
          <w:p w:rsidR="003D6DC3" w:rsidRPr="008B462B" w:rsidRDefault="003D6DC3" w:rsidP="003D6DC3">
            <w:pPr>
              <w:widowControl/>
              <w:suppressAutoHyphens w:val="0"/>
              <w:rPr>
                <w:rFonts w:ascii="Arial" w:eastAsiaTheme="minorHAnsi" w:hAnsi="Arial" w:cs="Arial"/>
                <w:kern w:val="2"/>
                <w:sz w:val="22"/>
                <w:szCs w:val="22"/>
                <w14:ligatures w14:val="standardContextual"/>
              </w:rPr>
            </w:pPr>
            <w:r w:rsidRPr="008B462B">
              <w:rPr>
                <w:rFonts w:ascii="Arial" w:eastAsiaTheme="minorHAnsi" w:hAnsi="Arial" w:cs="Arial"/>
                <w:kern w:val="2"/>
                <w:sz w:val="22"/>
                <w:szCs w:val="22"/>
                <w14:ligatures w14:val="standardContextual"/>
              </w:rPr>
              <w:t xml:space="preserve"> </w:t>
            </w:r>
          </w:p>
        </w:tc>
        <w:tc>
          <w:tcPr>
            <w:tcW w:w="1701" w:type="dxa"/>
          </w:tcPr>
          <w:p w:rsidR="003D6DC3" w:rsidRPr="008B462B" w:rsidRDefault="003D6DC3" w:rsidP="003D6DC3">
            <w:pPr>
              <w:widowControl/>
              <w:suppressAutoHyphens w:val="0"/>
              <w:rPr>
                <w:rFonts w:ascii="Arial" w:eastAsia="Calibri" w:hAnsi="Arial" w:cs="Arial"/>
                <w:sz w:val="22"/>
                <w:szCs w:val="22"/>
                <w:lang w:val="ro-RO"/>
              </w:rPr>
            </w:pPr>
          </w:p>
          <w:p w:rsidR="003D6DC3" w:rsidRPr="008B462B" w:rsidRDefault="003D6DC3" w:rsidP="003D6DC3">
            <w:pPr>
              <w:widowControl/>
              <w:suppressAutoHyphens w:val="0"/>
              <w:rPr>
                <w:rFonts w:ascii="Arial" w:eastAsia="Calibri" w:hAnsi="Arial" w:cs="Arial"/>
                <w:sz w:val="22"/>
                <w:szCs w:val="22"/>
                <w:lang w:val="ro-RO"/>
              </w:rPr>
            </w:pPr>
          </w:p>
          <w:p w:rsidR="003D6DC3" w:rsidRPr="008B462B" w:rsidRDefault="003D6DC3" w:rsidP="003D6DC3">
            <w:pPr>
              <w:widowControl/>
              <w:suppressAutoHyphens w:val="0"/>
              <w:rPr>
                <w:rFonts w:ascii="Arial" w:eastAsia="Calibri" w:hAnsi="Arial" w:cs="Arial"/>
                <w:sz w:val="22"/>
                <w:szCs w:val="22"/>
                <w:lang w:val="ro-RO"/>
              </w:rPr>
            </w:pPr>
          </w:p>
          <w:p w:rsidR="003D6DC3" w:rsidRPr="008B462B" w:rsidRDefault="003D6DC3" w:rsidP="003D6DC3">
            <w:pPr>
              <w:widowControl/>
              <w:suppressAutoHyphens w:val="0"/>
              <w:rPr>
                <w:rFonts w:ascii="Arial" w:eastAsia="Calibri" w:hAnsi="Arial" w:cs="Arial"/>
                <w:sz w:val="22"/>
                <w:szCs w:val="22"/>
                <w:lang w:val="ro-RO"/>
              </w:rPr>
            </w:pPr>
          </w:p>
          <w:p w:rsidR="003D6DC3" w:rsidRPr="008B462B" w:rsidRDefault="003D6DC3" w:rsidP="003D6DC3">
            <w:pPr>
              <w:widowControl/>
              <w:suppressAutoHyphens w:val="0"/>
              <w:rPr>
                <w:rFonts w:ascii="Arial" w:eastAsia="Calibri" w:hAnsi="Arial" w:cs="Arial"/>
                <w:sz w:val="22"/>
                <w:szCs w:val="22"/>
                <w:lang w:val="ro-RO"/>
              </w:rPr>
            </w:pPr>
            <w:r w:rsidRPr="008B462B">
              <w:rPr>
                <w:rFonts w:ascii="Arial" w:eastAsia="Calibri" w:hAnsi="Arial" w:cs="Arial"/>
                <w:sz w:val="22"/>
                <w:szCs w:val="22"/>
                <w:lang w:val="ro-RO"/>
              </w:rPr>
              <w:t xml:space="preserve"> Mai mari de 100 dB</w:t>
            </w:r>
          </w:p>
          <w:p w:rsidR="003D6DC3" w:rsidRPr="008B462B" w:rsidRDefault="003D6DC3" w:rsidP="003D6DC3">
            <w:pPr>
              <w:widowControl/>
              <w:suppressAutoHyphens w:val="0"/>
              <w:rPr>
                <w:rFonts w:ascii="Arial" w:eastAsia="Calibri" w:hAnsi="Arial" w:cs="Arial"/>
                <w:sz w:val="22"/>
                <w:szCs w:val="22"/>
                <w:lang w:val="ro-RO"/>
              </w:rPr>
            </w:pPr>
          </w:p>
          <w:p w:rsidR="003D6DC3" w:rsidRPr="008B462B" w:rsidRDefault="003D6DC3" w:rsidP="003D6DC3">
            <w:pPr>
              <w:widowControl/>
              <w:suppressAutoHyphens w:val="0"/>
              <w:rPr>
                <w:rFonts w:ascii="Arial" w:eastAsia="Calibri" w:hAnsi="Arial" w:cs="Arial"/>
                <w:sz w:val="22"/>
                <w:szCs w:val="22"/>
                <w:lang w:val="ro-RO"/>
              </w:rPr>
            </w:pPr>
          </w:p>
          <w:p w:rsidR="003D6DC3" w:rsidRPr="008B462B" w:rsidRDefault="003D6DC3" w:rsidP="003D6DC3">
            <w:pPr>
              <w:widowControl/>
              <w:suppressAutoHyphens w:val="0"/>
              <w:rPr>
                <w:rFonts w:ascii="Arial" w:eastAsia="Calibri" w:hAnsi="Arial" w:cs="Arial"/>
                <w:sz w:val="22"/>
                <w:szCs w:val="22"/>
                <w:lang w:val="ro-RO"/>
              </w:rPr>
            </w:pPr>
          </w:p>
          <w:p w:rsidR="003D6DC3" w:rsidRPr="008B462B" w:rsidRDefault="003D6DC3" w:rsidP="003D6DC3">
            <w:pPr>
              <w:widowControl/>
              <w:suppressAutoHyphens w:val="0"/>
              <w:rPr>
                <w:rFonts w:ascii="Arial" w:eastAsia="Calibri" w:hAnsi="Arial" w:cs="Arial"/>
                <w:sz w:val="22"/>
                <w:szCs w:val="22"/>
                <w:lang w:val="ro-RO"/>
              </w:rPr>
            </w:pPr>
          </w:p>
          <w:p w:rsidR="003D6DC3" w:rsidRPr="008B462B" w:rsidRDefault="003D6DC3" w:rsidP="003D6DC3">
            <w:pPr>
              <w:widowControl/>
              <w:suppressAutoHyphens w:val="0"/>
              <w:rPr>
                <w:rFonts w:ascii="Arial" w:eastAsia="Calibri" w:hAnsi="Arial" w:cs="Arial"/>
                <w:sz w:val="22"/>
                <w:szCs w:val="22"/>
                <w:lang w:val="ro-RO"/>
              </w:rPr>
            </w:pPr>
          </w:p>
          <w:p w:rsidR="003D6DC3" w:rsidRPr="008B462B" w:rsidRDefault="003D6DC3" w:rsidP="003D6DC3">
            <w:pPr>
              <w:widowControl/>
              <w:suppressAutoHyphens w:val="0"/>
              <w:rPr>
                <w:rFonts w:ascii="Arial" w:eastAsia="Calibri" w:hAnsi="Arial" w:cs="Arial"/>
                <w:sz w:val="22"/>
                <w:szCs w:val="22"/>
                <w:lang w:val="ro-RO"/>
              </w:rPr>
            </w:pPr>
          </w:p>
          <w:p w:rsidR="003D6DC3" w:rsidRPr="008B462B" w:rsidRDefault="003D6DC3" w:rsidP="003D6DC3">
            <w:pPr>
              <w:widowControl/>
              <w:suppressAutoHyphens w:val="0"/>
              <w:rPr>
                <w:rFonts w:ascii="Arial" w:eastAsia="Calibri" w:hAnsi="Arial" w:cs="Arial"/>
                <w:sz w:val="22"/>
                <w:szCs w:val="22"/>
                <w:lang w:val="ro-RO"/>
              </w:rPr>
            </w:pPr>
          </w:p>
          <w:p w:rsidR="003D6DC3" w:rsidRPr="008B462B" w:rsidRDefault="003D6DC3" w:rsidP="003D6DC3">
            <w:pPr>
              <w:widowControl/>
              <w:suppressAutoHyphens w:val="0"/>
              <w:rPr>
                <w:rFonts w:ascii="Arial" w:eastAsia="Calibri" w:hAnsi="Arial" w:cs="Arial"/>
                <w:sz w:val="22"/>
                <w:szCs w:val="22"/>
                <w:lang w:val="ro-RO"/>
              </w:rPr>
            </w:pPr>
          </w:p>
          <w:p w:rsidR="003D6DC3" w:rsidRPr="008B462B" w:rsidRDefault="003D6DC3" w:rsidP="003D6DC3">
            <w:pPr>
              <w:widowControl/>
              <w:suppressAutoHyphens w:val="0"/>
              <w:rPr>
                <w:rFonts w:ascii="Arial" w:eastAsia="Calibri" w:hAnsi="Arial" w:cs="Arial"/>
                <w:sz w:val="22"/>
                <w:szCs w:val="22"/>
                <w:lang w:val="ro-RO"/>
              </w:rPr>
            </w:pPr>
          </w:p>
          <w:p w:rsidR="003D6DC3" w:rsidRPr="008B462B" w:rsidRDefault="003D6DC3" w:rsidP="003D6DC3">
            <w:pPr>
              <w:widowControl/>
              <w:suppressAutoHyphens w:val="0"/>
              <w:rPr>
                <w:rFonts w:ascii="Arial" w:eastAsia="Calibri" w:hAnsi="Arial" w:cs="Arial"/>
                <w:sz w:val="22"/>
                <w:szCs w:val="22"/>
                <w:lang w:val="ro-RO"/>
              </w:rPr>
            </w:pPr>
          </w:p>
          <w:p w:rsidR="003D6DC3" w:rsidRPr="008B462B" w:rsidRDefault="003D6DC3" w:rsidP="003D6DC3">
            <w:pPr>
              <w:widowControl/>
              <w:suppressAutoHyphens w:val="0"/>
              <w:rPr>
                <w:rFonts w:ascii="Arial" w:eastAsia="Calibri" w:hAnsi="Arial" w:cs="Arial"/>
                <w:sz w:val="22"/>
                <w:szCs w:val="22"/>
                <w:lang w:val="ro-RO"/>
              </w:rPr>
            </w:pPr>
          </w:p>
          <w:p w:rsidR="003D6DC3" w:rsidRPr="008B462B" w:rsidRDefault="003D6DC3" w:rsidP="003D6DC3">
            <w:pPr>
              <w:widowControl/>
              <w:suppressAutoHyphens w:val="0"/>
              <w:rPr>
                <w:rFonts w:ascii="Arial" w:eastAsia="Calibri" w:hAnsi="Arial" w:cs="Arial"/>
                <w:sz w:val="22"/>
                <w:szCs w:val="22"/>
                <w:lang w:val="ro-RO"/>
              </w:rPr>
            </w:pPr>
          </w:p>
          <w:p w:rsidR="003D6DC3" w:rsidRPr="008B462B" w:rsidRDefault="003D6DC3" w:rsidP="003D6DC3">
            <w:pPr>
              <w:widowControl/>
              <w:suppressAutoHyphens w:val="0"/>
              <w:rPr>
                <w:rFonts w:ascii="Arial" w:eastAsia="Calibri" w:hAnsi="Arial" w:cs="Arial"/>
                <w:sz w:val="22"/>
                <w:szCs w:val="22"/>
                <w:lang w:val="ro-RO"/>
              </w:rPr>
            </w:pPr>
          </w:p>
          <w:p w:rsidR="003D6DC3" w:rsidRPr="008B462B" w:rsidRDefault="003D6DC3" w:rsidP="003D6DC3">
            <w:pPr>
              <w:widowControl/>
              <w:suppressAutoHyphens w:val="0"/>
              <w:rPr>
                <w:rFonts w:ascii="Arial" w:eastAsia="Calibri" w:hAnsi="Arial" w:cs="Arial"/>
                <w:sz w:val="22"/>
                <w:szCs w:val="22"/>
                <w:lang w:val="ro-RO"/>
              </w:rPr>
            </w:pPr>
          </w:p>
          <w:p w:rsidR="003D6DC3" w:rsidRPr="008B462B" w:rsidRDefault="003D6DC3" w:rsidP="003D6DC3">
            <w:pPr>
              <w:widowControl/>
              <w:suppressAutoHyphens w:val="0"/>
              <w:rPr>
                <w:rFonts w:ascii="Arial" w:eastAsia="Calibri" w:hAnsi="Arial" w:cs="Arial"/>
                <w:sz w:val="22"/>
                <w:szCs w:val="22"/>
                <w:lang w:val="ro-RO"/>
              </w:rPr>
            </w:pPr>
            <w:r w:rsidRPr="008B462B">
              <w:rPr>
                <w:rFonts w:ascii="Arial" w:eastAsia="Calibri" w:hAnsi="Arial" w:cs="Arial"/>
                <w:sz w:val="22"/>
                <w:szCs w:val="22"/>
                <w:lang w:val="ro-RO"/>
              </w:rPr>
              <w:t xml:space="preserve">Mai mari </w:t>
            </w:r>
          </w:p>
          <w:p w:rsidR="003D6DC3" w:rsidRPr="008B462B" w:rsidRDefault="003D6DC3" w:rsidP="003D6DC3">
            <w:pPr>
              <w:widowControl/>
              <w:suppressAutoHyphens w:val="0"/>
              <w:rPr>
                <w:rFonts w:ascii="Arial" w:eastAsia="Calibri" w:hAnsi="Arial" w:cs="Arial"/>
                <w:sz w:val="22"/>
                <w:szCs w:val="22"/>
                <w:lang w:val="ro-RO"/>
              </w:rPr>
            </w:pPr>
            <w:r w:rsidRPr="008B462B">
              <w:rPr>
                <w:rFonts w:ascii="Arial" w:eastAsia="Calibri" w:hAnsi="Arial" w:cs="Arial"/>
                <w:sz w:val="22"/>
                <w:szCs w:val="22"/>
                <w:lang w:val="ro-RO"/>
              </w:rPr>
              <w:t>50 dB</w:t>
            </w:r>
          </w:p>
        </w:tc>
        <w:tc>
          <w:tcPr>
            <w:tcW w:w="992" w:type="dxa"/>
          </w:tcPr>
          <w:p w:rsidR="003D6DC3" w:rsidRPr="008B462B" w:rsidRDefault="003D6DC3" w:rsidP="003D6DC3">
            <w:pPr>
              <w:widowControl/>
              <w:suppressAutoHyphens w:val="0"/>
              <w:rPr>
                <w:rFonts w:ascii="Arial" w:eastAsia="Calibri" w:hAnsi="Arial" w:cs="Arial"/>
                <w:sz w:val="22"/>
                <w:szCs w:val="22"/>
                <w:lang w:val="ro-RO"/>
              </w:rPr>
            </w:pPr>
          </w:p>
          <w:p w:rsidR="003D6DC3" w:rsidRPr="008B462B" w:rsidRDefault="003D6DC3" w:rsidP="003D6DC3">
            <w:pPr>
              <w:widowControl/>
              <w:suppressAutoHyphens w:val="0"/>
              <w:rPr>
                <w:rFonts w:ascii="Arial" w:eastAsia="Calibri" w:hAnsi="Arial" w:cs="Arial"/>
                <w:sz w:val="22"/>
                <w:szCs w:val="22"/>
                <w:lang w:val="ro-RO"/>
              </w:rPr>
            </w:pPr>
          </w:p>
          <w:p w:rsidR="003D6DC3" w:rsidRPr="008B462B" w:rsidRDefault="003D6DC3" w:rsidP="003D6DC3">
            <w:pPr>
              <w:widowControl/>
              <w:suppressAutoHyphens w:val="0"/>
              <w:rPr>
                <w:rFonts w:ascii="Arial" w:eastAsia="Calibri" w:hAnsi="Arial" w:cs="Arial"/>
                <w:sz w:val="22"/>
                <w:szCs w:val="22"/>
                <w:lang w:val="ro-RO"/>
              </w:rPr>
            </w:pPr>
          </w:p>
          <w:p w:rsidR="003D6DC3" w:rsidRPr="008B462B" w:rsidRDefault="003D6DC3" w:rsidP="003D6DC3">
            <w:pPr>
              <w:widowControl/>
              <w:suppressAutoHyphens w:val="0"/>
              <w:rPr>
                <w:rFonts w:ascii="Arial" w:eastAsia="Calibri" w:hAnsi="Arial" w:cs="Arial"/>
                <w:sz w:val="22"/>
                <w:szCs w:val="22"/>
                <w:lang w:val="ro-RO"/>
              </w:rPr>
            </w:pPr>
          </w:p>
          <w:p w:rsidR="003D6DC3" w:rsidRPr="008B462B" w:rsidRDefault="003D6DC3" w:rsidP="003D6DC3">
            <w:pPr>
              <w:widowControl/>
              <w:suppressAutoHyphens w:val="0"/>
              <w:rPr>
                <w:rFonts w:ascii="Arial" w:eastAsia="Calibri" w:hAnsi="Arial" w:cs="Arial"/>
                <w:sz w:val="22"/>
                <w:szCs w:val="22"/>
                <w:lang w:val="ro-RO"/>
              </w:rPr>
            </w:pPr>
            <w:r w:rsidRPr="008B462B">
              <w:rPr>
                <w:rFonts w:ascii="Arial" w:eastAsia="Calibri" w:hAnsi="Arial" w:cs="Arial"/>
                <w:sz w:val="22"/>
                <w:szCs w:val="22"/>
                <w:lang w:val="ro-RO"/>
              </w:rPr>
              <w:t>Pertur</w:t>
            </w:r>
          </w:p>
          <w:p w:rsidR="003D6DC3" w:rsidRPr="008B462B" w:rsidRDefault="003D6DC3" w:rsidP="003D6DC3">
            <w:pPr>
              <w:widowControl/>
              <w:suppressAutoHyphens w:val="0"/>
              <w:rPr>
                <w:rFonts w:ascii="Arial" w:eastAsia="Calibri" w:hAnsi="Arial" w:cs="Arial"/>
                <w:sz w:val="22"/>
                <w:szCs w:val="22"/>
                <w:lang w:val="ro-RO"/>
              </w:rPr>
            </w:pPr>
            <w:r w:rsidRPr="008B462B">
              <w:rPr>
                <w:rFonts w:ascii="Arial" w:eastAsia="Calibri" w:hAnsi="Arial" w:cs="Arial"/>
                <w:sz w:val="22"/>
                <w:szCs w:val="22"/>
                <w:lang w:val="ro-RO"/>
              </w:rPr>
              <w:t>bari</w:t>
            </w:r>
          </w:p>
          <w:p w:rsidR="003D6DC3" w:rsidRPr="008B462B" w:rsidRDefault="003D6DC3" w:rsidP="003D6DC3">
            <w:pPr>
              <w:widowControl/>
              <w:suppressAutoHyphens w:val="0"/>
              <w:rPr>
                <w:rFonts w:ascii="Arial" w:eastAsia="Calibri" w:hAnsi="Arial" w:cs="Arial"/>
                <w:sz w:val="22"/>
                <w:szCs w:val="22"/>
                <w:lang w:val="ro-RO"/>
              </w:rPr>
            </w:pPr>
          </w:p>
          <w:p w:rsidR="003D6DC3" w:rsidRPr="008B462B" w:rsidRDefault="003D6DC3" w:rsidP="003D6DC3">
            <w:pPr>
              <w:widowControl/>
              <w:suppressAutoHyphens w:val="0"/>
              <w:rPr>
                <w:rFonts w:ascii="Arial" w:eastAsia="Calibri" w:hAnsi="Arial" w:cs="Arial"/>
                <w:sz w:val="22"/>
                <w:szCs w:val="22"/>
                <w:lang w:val="ro-RO"/>
              </w:rPr>
            </w:pPr>
          </w:p>
          <w:p w:rsidR="003D6DC3" w:rsidRPr="008B462B" w:rsidRDefault="003D6DC3" w:rsidP="003D6DC3">
            <w:pPr>
              <w:widowControl/>
              <w:suppressAutoHyphens w:val="0"/>
              <w:rPr>
                <w:rFonts w:ascii="Arial" w:eastAsia="Calibri" w:hAnsi="Arial" w:cs="Arial"/>
                <w:sz w:val="22"/>
                <w:szCs w:val="22"/>
                <w:lang w:val="ro-RO"/>
              </w:rPr>
            </w:pPr>
          </w:p>
          <w:p w:rsidR="003D6DC3" w:rsidRPr="008B462B" w:rsidRDefault="003D6DC3" w:rsidP="003D6DC3">
            <w:pPr>
              <w:widowControl/>
              <w:suppressAutoHyphens w:val="0"/>
              <w:rPr>
                <w:rFonts w:ascii="Arial" w:eastAsia="Calibri" w:hAnsi="Arial" w:cs="Arial"/>
                <w:sz w:val="22"/>
                <w:szCs w:val="22"/>
                <w:lang w:val="ro-RO"/>
              </w:rPr>
            </w:pPr>
          </w:p>
          <w:p w:rsidR="003D6DC3" w:rsidRPr="008B462B" w:rsidRDefault="003D6DC3" w:rsidP="003D6DC3">
            <w:pPr>
              <w:widowControl/>
              <w:suppressAutoHyphens w:val="0"/>
              <w:rPr>
                <w:rFonts w:ascii="Arial" w:eastAsia="Calibri" w:hAnsi="Arial" w:cs="Arial"/>
                <w:sz w:val="22"/>
                <w:szCs w:val="22"/>
                <w:lang w:val="ro-RO"/>
              </w:rPr>
            </w:pPr>
          </w:p>
          <w:p w:rsidR="003D6DC3" w:rsidRPr="008B462B" w:rsidRDefault="003D6DC3" w:rsidP="003D6DC3">
            <w:pPr>
              <w:widowControl/>
              <w:suppressAutoHyphens w:val="0"/>
              <w:rPr>
                <w:rFonts w:ascii="Arial" w:eastAsia="Calibri" w:hAnsi="Arial" w:cs="Arial"/>
                <w:sz w:val="22"/>
                <w:szCs w:val="22"/>
                <w:lang w:val="ro-RO"/>
              </w:rPr>
            </w:pPr>
          </w:p>
          <w:p w:rsidR="003D6DC3" w:rsidRPr="008B462B" w:rsidRDefault="003D6DC3" w:rsidP="003D6DC3">
            <w:pPr>
              <w:widowControl/>
              <w:suppressAutoHyphens w:val="0"/>
              <w:rPr>
                <w:rFonts w:ascii="Arial" w:eastAsia="Calibri" w:hAnsi="Arial" w:cs="Arial"/>
                <w:sz w:val="22"/>
                <w:szCs w:val="22"/>
                <w:lang w:val="ro-RO"/>
              </w:rPr>
            </w:pPr>
          </w:p>
          <w:p w:rsidR="003D6DC3" w:rsidRPr="008B462B" w:rsidRDefault="003D6DC3" w:rsidP="003D6DC3">
            <w:pPr>
              <w:widowControl/>
              <w:suppressAutoHyphens w:val="0"/>
              <w:rPr>
                <w:rFonts w:ascii="Arial" w:eastAsia="Calibri" w:hAnsi="Arial" w:cs="Arial"/>
                <w:sz w:val="22"/>
                <w:szCs w:val="22"/>
                <w:lang w:val="ro-RO"/>
              </w:rPr>
            </w:pPr>
          </w:p>
          <w:p w:rsidR="003D6DC3" w:rsidRPr="008B462B" w:rsidRDefault="003D6DC3" w:rsidP="003D6DC3">
            <w:pPr>
              <w:widowControl/>
              <w:suppressAutoHyphens w:val="0"/>
              <w:rPr>
                <w:rFonts w:ascii="Arial" w:eastAsia="Calibri" w:hAnsi="Arial" w:cs="Arial"/>
                <w:sz w:val="22"/>
                <w:szCs w:val="22"/>
                <w:lang w:val="ro-RO"/>
              </w:rPr>
            </w:pPr>
          </w:p>
          <w:p w:rsidR="003D6DC3" w:rsidRPr="008B462B" w:rsidRDefault="003D6DC3" w:rsidP="003D6DC3">
            <w:pPr>
              <w:widowControl/>
              <w:suppressAutoHyphens w:val="0"/>
              <w:rPr>
                <w:rFonts w:ascii="Arial" w:eastAsia="Calibri" w:hAnsi="Arial" w:cs="Arial"/>
                <w:sz w:val="22"/>
                <w:szCs w:val="22"/>
                <w:lang w:val="ro-RO"/>
              </w:rPr>
            </w:pPr>
          </w:p>
          <w:p w:rsidR="003D6DC3" w:rsidRPr="008B462B" w:rsidRDefault="003D6DC3" w:rsidP="003D6DC3">
            <w:pPr>
              <w:widowControl/>
              <w:suppressAutoHyphens w:val="0"/>
              <w:rPr>
                <w:rFonts w:ascii="Arial" w:eastAsia="Calibri" w:hAnsi="Arial" w:cs="Arial"/>
                <w:sz w:val="22"/>
                <w:szCs w:val="22"/>
                <w:lang w:val="ro-RO"/>
              </w:rPr>
            </w:pPr>
          </w:p>
          <w:p w:rsidR="003D6DC3" w:rsidRPr="008B462B" w:rsidRDefault="003D6DC3" w:rsidP="003D6DC3">
            <w:pPr>
              <w:widowControl/>
              <w:suppressAutoHyphens w:val="0"/>
              <w:rPr>
                <w:rFonts w:ascii="Arial" w:eastAsia="Calibri" w:hAnsi="Arial" w:cs="Arial"/>
                <w:sz w:val="22"/>
                <w:szCs w:val="22"/>
                <w:lang w:val="ro-RO"/>
              </w:rPr>
            </w:pPr>
          </w:p>
          <w:p w:rsidR="003D6DC3" w:rsidRPr="008B462B" w:rsidRDefault="003D6DC3" w:rsidP="003D6DC3">
            <w:pPr>
              <w:widowControl/>
              <w:suppressAutoHyphens w:val="0"/>
              <w:rPr>
                <w:rFonts w:ascii="Arial" w:eastAsia="Calibri" w:hAnsi="Arial" w:cs="Arial"/>
                <w:sz w:val="22"/>
                <w:szCs w:val="22"/>
                <w:lang w:val="ro-RO"/>
              </w:rPr>
            </w:pPr>
          </w:p>
          <w:p w:rsidR="003D6DC3" w:rsidRPr="008B462B" w:rsidRDefault="003D6DC3" w:rsidP="003D6DC3">
            <w:pPr>
              <w:widowControl/>
              <w:suppressAutoHyphens w:val="0"/>
              <w:rPr>
                <w:rFonts w:ascii="Arial" w:eastAsia="Calibri" w:hAnsi="Arial" w:cs="Arial"/>
                <w:sz w:val="22"/>
                <w:szCs w:val="22"/>
                <w:lang w:val="ro-RO"/>
              </w:rPr>
            </w:pPr>
          </w:p>
          <w:p w:rsidR="003D6DC3" w:rsidRPr="008B462B" w:rsidRDefault="003D6DC3" w:rsidP="003D6DC3">
            <w:pPr>
              <w:widowControl/>
              <w:suppressAutoHyphens w:val="0"/>
              <w:rPr>
                <w:rFonts w:ascii="Arial" w:eastAsia="Calibri" w:hAnsi="Arial" w:cs="Arial"/>
                <w:sz w:val="22"/>
                <w:szCs w:val="22"/>
                <w:lang w:val="ro-RO"/>
              </w:rPr>
            </w:pPr>
            <w:r w:rsidRPr="008B462B">
              <w:rPr>
                <w:rFonts w:ascii="Arial" w:eastAsia="Calibri" w:hAnsi="Arial" w:cs="Arial"/>
                <w:sz w:val="22"/>
                <w:szCs w:val="22"/>
                <w:lang w:val="ro-RO"/>
              </w:rPr>
              <w:t>Perturbari</w:t>
            </w:r>
          </w:p>
          <w:p w:rsidR="003D6DC3" w:rsidRPr="008B462B" w:rsidRDefault="003D6DC3" w:rsidP="003D6DC3">
            <w:pPr>
              <w:widowControl/>
              <w:suppressAutoHyphens w:val="0"/>
              <w:rPr>
                <w:rFonts w:ascii="Arial" w:eastAsia="Calibri" w:hAnsi="Arial" w:cs="Arial"/>
                <w:sz w:val="22"/>
                <w:szCs w:val="22"/>
                <w:lang w:val="ro-RO"/>
              </w:rPr>
            </w:pPr>
            <w:r w:rsidRPr="008B462B">
              <w:rPr>
                <w:rFonts w:ascii="Arial" w:eastAsia="Calibri" w:hAnsi="Arial" w:cs="Arial"/>
                <w:sz w:val="22"/>
                <w:szCs w:val="22"/>
                <w:lang w:val="ro-RO"/>
              </w:rPr>
              <w:t xml:space="preserve"> </w:t>
            </w:r>
          </w:p>
        </w:tc>
        <w:tc>
          <w:tcPr>
            <w:tcW w:w="1418" w:type="dxa"/>
          </w:tcPr>
          <w:p w:rsidR="003D6DC3" w:rsidRPr="008B462B" w:rsidRDefault="003D6DC3" w:rsidP="003D6DC3">
            <w:pPr>
              <w:widowControl/>
              <w:suppressAutoHyphens w:val="0"/>
              <w:rPr>
                <w:rFonts w:ascii="Arial" w:eastAsia="Calibri" w:hAnsi="Arial" w:cs="Arial"/>
                <w:sz w:val="22"/>
                <w:szCs w:val="22"/>
                <w:lang w:val="ro-RO"/>
              </w:rPr>
            </w:pPr>
          </w:p>
          <w:p w:rsidR="003D6DC3" w:rsidRPr="008B462B" w:rsidRDefault="003D6DC3" w:rsidP="003D6DC3">
            <w:pPr>
              <w:widowControl/>
              <w:suppressAutoHyphens w:val="0"/>
              <w:rPr>
                <w:rFonts w:ascii="Arial" w:eastAsia="Calibri" w:hAnsi="Arial" w:cs="Arial"/>
                <w:sz w:val="22"/>
                <w:szCs w:val="22"/>
                <w:lang w:val="ro-RO"/>
              </w:rPr>
            </w:pPr>
          </w:p>
          <w:p w:rsidR="003D6DC3" w:rsidRPr="008B462B" w:rsidRDefault="003D6DC3" w:rsidP="003D6DC3">
            <w:pPr>
              <w:widowControl/>
              <w:suppressAutoHyphens w:val="0"/>
              <w:rPr>
                <w:rFonts w:ascii="Arial" w:eastAsia="Calibri" w:hAnsi="Arial" w:cs="Arial"/>
                <w:sz w:val="22"/>
                <w:szCs w:val="22"/>
                <w:lang w:val="ro-RO"/>
              </w:rPr>
            </w:pPr>
          </w:p>
          <w:p w:rsidR="003D6DC3" w:rsidRPr="008B462B" w:rsidRDefault="003D6DC3" w:rsidP="003D6DC3">
            <w:pPr>
              <w:widowControl/>
              <w:suppressAutoHyphens w:val="0"/>
              <w:rPr>
                <w:rFonts w:ascii="Arial" w:eastAsia="Calibri" w:hAnsi="Arial" w:cs="Arial"/>
                <w:sz w:val="22"/>
                <w:szCs w:val="22"/>
                <w:lang w:val="ro-RO"/>
              </w:rPr>
            </w:pPr>
          </w:p>
          <w:p w:rsidR="003D6DC3" w:rsidRPr="008B462B" w:rsidRDefault="003D6DC3" w:rsidP="003D6DC3">
            <w:pPr>
              <w:widowControl/>
              <w:suppressAutoHyphens w:val="0"/>
              <w:spacing w:after="160" w:line="360" w:lineRule="auto"/>
              <w:rPr>
                <w:rFonts w:ascii="Arial" w:eastAsia="Calibri" w:hAnsi="Arial" w:cs="Arial"/>
                <w:b/>
                <w:bCs/>
                <w:sz w:val="22"/>
                <w:szCs w:val="22"/>
                <w:lang w:val="ro-RO"/>
              </w:rPr>
            </w:pPr>
            <w:r w:rsidRPr="008B462B">
              <w:rPr>
                <w:rFonts w:ascii="Arial" w:hAnsi="Arial" w:cs="Arial"/>
                <w:bCs/>
                <w:noProof/>
                <w:sz w:val="22"/>
                <w:szCs w:val="22"/>
                <w:lang w:val="ro-RO"/>
              </w:rPr>
              <w:t xml:space="preserve">Lungime LES </w:t>
            </w:r>
            <w:r w:rsidRPr="008B462B">
              <w:rPr>
                <w:rFonts w:ascii="Arial" w:eastAsia="Calibri" w:hAnsi="Arial" w:cs="Arial"/>
                <w:b/>
                <w:bCs/>
                <w:sz w:val="22"/>
                <w:szCs w:val="22"/>
                <w:lang w:val="ro-RO"/>
              </w:rPr>
              <w:t xml:space="preserve">m: 16710.50 pe UAT Șimand </w:t>
            </w:r>
          </w:p>
          <w:p w:rsidR="003D6DC3" w:rsidRPr="008B462B" w:rsidRDefault="003D6DC3" w:rsidP="003D6DC3">
            <w:pPr>
              <w:widowControl/>
              <w:suppressAutoHyphens w:val="0"/>
              <w:spacing w:after="160" w:line="360" w:lineRule="auto"/>
              <w:rPr>
                <w:rFonts w:ascii="Arial" w:eastAsia="Calibri" w:hAnsi="Arial" w:cs="Arial"/>
                <w:b/>
                <w:bCs/>
                <w:sz w:val="22"/>
                <w:szCs w:val="22"/>
                <w:lang w:val="ro-RO"/>
              </w:rPr>
            </w:pPr>
            <w:r w:rsidRPr="008B462B">
              <w:rPr>
                <w:rFonts w:ascii="Arial" w:eastAsia="Calibri" w:hAnsi="Arial" w:cs="Arial"/>
                <w:b/>
                <w:bCs/>
                <w:sz w:val="22"/>
                <w:szCs w:val="22"/>
                <w:lang w:val="ro-RO"/>
              </w:rPr>
              <w:t>si 2075.50 pe UAT Sântana , total</w:t>
            </w:r>
          </w:p>
          <w:p w:rsidR="003D6DC3" w:rsidRPr="008B462B" w:rsidRDefault="003D6DC3" w:rsidP="003D6DC3">
            <w:pPr>
              <w:widowControl/>
              <w:suppressAutoHyphens w:val="0"/>
              <w:spacing w:after="160" w:line="360" w:lineRule="auto"/>
              <w:rPr>
                <w:rFonts w:ascii="Arial" w:eastAsia="Calibri" w:hAnsi="Arial" w:cs="Arial"/>
                <w:b/>
                <w:bCs/>
                <w:sz w:val="22"/>
                <w:szCs w:val="22"/>
                <w:lang w:val="ro-RO"/>
              </w:rPr>
            </w:pPr>
            <w:r w:rsidRPr="008B462B">
              <w:rPr>
                <w:rFonts w:ascii="Arial" w:eastAsia="Calibri" w:hAnsi="Arial" w:cs="Arial"/>
                <w:b/>
                <w:bCs/>
                <w:sz w:val="22"/>
                <w:szCs w:val="22"/>
                <w:lang w:val="ro-RO"/>
              </w:rPr>
              <w:t xml:space="preserve"> 18 786.00 m </w:t>
            </w:r>
          </w:p>
          <w:p w:rsidR="003D6DC3" w:rsidRPr="008B462B" w:rsidRDefault="003D6DC3" w:rsidP="003D6DC3">
            <w:pPr>
              <w:widowControl/>
              <w:suppressAutoHyphens w:val="0"/>
              <w:rPr>
                <w:rFonts w:ascii="Arial" w:eastAsia="Calibri" w:hAnsi="Arial" w:cs="Arial"/>
                <w:sz w:val="22"/>
                <w:szCs w:val="22"/>
                <w:lang w:val="ro-RO"/>
              </w:rPr>
            </w:pPr>
          </w:p>
        </w:tc>
        <w:tc>
          <w:tcPr>
            <w:tcW w:w="1417" w:type="dxa"/>
          </w:tcPr>
          <w:p w:rsidR="008B462B" w:rsidRPr="008B462B" w:rsidRDefault="003D6DC3" w:rsidP="003D6DC3">
            <w:pPr>
              <w:widowControl/>
              <w:suppressAutoHyphens w:val="0"/>
              <w:jc w:val="center"/>
              <w:rPr>
                <w:rFonts w:ascii="Arial" w:eastAsiaTheme="minorHAnsi" w:hAnsi="Arial" w:cs="Arial"/>
                <w:b/>
                <w:bCs/>
                <w:sz w:val="22"/>
                <w:szCs w:val="22"/>
                <w:lang w:val="en-GB"/>
                <w14:ligatures w14:val="standardContextual"/>
              </w:rPr>
            </w:pPr>
            <w:r w:rsidRPr="008B462B">
              <w:rPr>
                <w:rFonts w:ascii="Arial" w:eastAsiaTheme="minorHAnsi" w:hAnsi="Arial" w:cs="Arial"/>
                <w:b/>
                <w:bCs/>
                <w:sz w:val="22"/>
                <w:szCs w:val="22"/>
                <w:lang w:val="en-GB"/>
                <w14:ligatures w14:val="standardContextual"/>
              </w:rPr>
              <w:t xml:space="preserve">ROSCI0231 Nădab – Socodor -Vărșad, </w:t>
            </w:r>
          </w:p>
          <w:p w:rsidR="008B462B" w:rsidRPr="008B462B" w:rsidRDefault="008B462B" w:rsidP="003D6DC3">
            <w:pPr>
              <w:widowControl/>
              <w:suppressAutoHyphens w:val="0"/>
              <w:jc w:val="center"/>
              <w:rPr>
                <w:rFonts w:ascii="Arial" w:eastAsiaTheme="minorHAnsi" w:hAnsi="Arial" w:cs="Arial"/>
                <w:b/>
                <w:bCs/>
                <w:sz w:val="22"/>
                <w:szCs w:val="22"/>
                <w:lang w:val="en-GB"/>
                <w14:ligatures w14:val="standardContextual"/>
              </w:rPr>
            </w:pPr>
          </w:p>
          <w:p w:rsidR="003D6DC3" w:rsidRPr="008B462B" w:rsidRDefault="003D6DC3" w:rsidP="003D6DC3">
            <w:pPr>
              <w:widowControl/>
              <w:suppressAutoHyphens w:val="0"/>
              <w:jc w:val="center"/>
              <w:rPr>
                <w:rFonts w:ascii="Arial" w:eastAsiaTheme="minorHAnsi" w:hAnsi="Arial" w:cs="Arial"/>
                <w:kern w:val="2"/>
                <w:sz w:val="22"/>
                <w:szCs w:val="22"/>
                <w14:ligatures w14:val="standardContextual"/>
              </w:rPr>
            </w:pPr>
            <w:r w:rsidRPr="008B462B">
              <w:rPr>
                <w:rFonts w:ascii="Arial" w:eastAsiaTheme="minorHAnsi" w:hAnsi="Arial" w:cs="Arial"/>
                <w:b/>
                <w:bCs/>
                <w:sz w:val="22"/>
                <w:szCs w:val="22"/>
                <w:lang w:val="en-GB"/>
                <w14:ligatures w14:val="standardContextual"/>
              </w:rPr>
              <w:t>ROSPA 0015 Câmpia Crișului Alb și Crișului Negru</w:t>
            </w:r>
          </w:p>
        </w:tc>
      </w:tr>
    </w:tbl>
    <w:p w:rsidR="00264EE8" w:rsidRPr="00EA4BC8" w:rsidRDefault="00264EE8" w:rsidP="00264EE8">
      <w:pPr>
        <w:widowControl/>
        <w:autoSpaceDE w:val="0"/>
        <w:spacing w:after="240" w:line="360" w:lineRule="auto"/>
        <w:ind w:right="-41"/>
        <w:jc w:val="both"/>
        <w:rPr>
          <w:rFonts w:ascii="Arial" w:hAnsi="Arial" w:cs="Arial"/>
          <w:b/>
          <w:bCs/>
          <w:color w:val="000000" w:themeColor="text1"/>
          <w:sz w:val="24"/>
          <w:szCs w:val="24"/>
          <w:lang w:eastAsia="en-GB"/>
        </w:rPr>
      </w:pPr>
    </w:p>
    <w:p w:rsidR="00264EE8" w:rsidRPr="00701EEC" w:rsidRDefault="00264EE8">
      <w:pPr>
        <w:widowControl/>
        <w:numPr>
          <w:ilvl w:val="0"/>
          <w:numId w:val="39"/>
        </w:numPr>
        <w:suppressAutoHyphens w:val="0"/>
        <w:spacing w:after="160" w:line="360" w:lineRule="auto"/>
        <w:contextualSpacing/>
        <w:jc w:val="both"/>
        <w:rPr>
          <w:rFonts w:ascii="Arial" w:eastAsiaTheme="minorHAnsi" w:hAnsi="Arial" w:cs="Arial"/>
          <w:b/>
          <w:bCs/>
          <w:kern w:val="2"/>
          <w:sz w:val="24"/>
          <w:szCs w:val="24"/>
          <w:lang w:val="pt-BR"/>
          <w14:ligatures w14:val="standardContextual"/>
        </w:rPr>
      </w:pPr>
      <w:r w:rsidRPr="00EA4BC8">
        <w:rPr>
          <w:rFonts w:ascii="Arial" w:eastAsiaTheme="minorHAnsi" w:hAnsi="Arial" w:cs="Arial"/>
          <w:b/>
          <w:bCs/>
          <w:kern w:val="2"/>
          <w:sz w:val="24"/>
          <w:szCs w:val="24"/>
          <w:lang w:val="pt-BR"/>
          <w14:ligatures w14:val="standardContextual"/>
        </w:rPr>
        <w:t xml:space="preserve">Identificarea și cuantificarea formelor de impact </w:t>
      </w:r>
    </w:p>
    <w:p w:rsidR="00701EEC" w:rsidRDefault="00701EEC" w:rsidP="00264EE8">
      <w:pPr>
        <w:widowControl/>
        <w:suppressAutoHyphens w:val="0"/>
        <w:spacing w:after="160" w:line="360" w:lineRule="auto"/>
        <w:jc w:val="both"/>
        <w:rPr>
          <w:rFonts w:ascii="Arial" w:eastAsiaTheme="minorHAnsi" w:hAnsi="Arial" w:cs="Arial"/>
          <w:kern w:val="2"/>
          <w:sz w:val="24"/>
          <w:szCs w:val="24"/>
          <w:lang w:val="pt-BR"/>
          <w14:ligatures w14:val="standardContextual"/>
        </w:rPr>
      </w:pPr>
    </w:p>
    <w:p w:rsidR="00264EE8" w:rsidRPr="00EA4BC8" w:rsidRDefault="00701EEC" w:rsidP="00264EE8">
      <w:pPr>
        <w:widowControl/>
        <w:suppressAutoHyphens w:val="0"/>
        <w:spacing w:after="160" w:line="360" w:lineRule="auto"/>
        <w:jc w:val="both"/>
        <w:rPr>
          <w:rFonts w:ascii="Arial" w:eastAsiaTheme="minorHAnsi" w:hAnsi="Arial" w:cs="Arial"/>
          <w:kern w:val="2"/>
          <w:sz w:val="24"/>
          <w:szCs w:val="24"/>
          <w:lang w:val="pt-BR"/>
          <w14:ligatures w14:val="standardContextual"/>
        </w:rPr>
      </w:pPr>
      <w:r>
        <w:rPr>
          <w:rFonts w:ascii="Arial" w:eastAsiaTheme="minorHAnsi" w:hAnsi="Arial" w:cs="Arial"/>
          <w:kern w:val="2"/>
          <w:sz w:val="24"/>
          <w:szCs w:val="24"/>
          <w:lang w:val="pt-BR"/>
          <w14:ligatures w14:val="standardContextual"/>
        </w:rPr>
        <w:t xml:space="preserve">Avand in vedere tipologia lucrarilor ca sunt efectuate de-a lungul drumurilor existente , faptul ca lucraile consta in ingroparea cablurilor si nu va fi manifestat un impact in perioada de functionare ci doar un deranj in etapa de construire, putem aprecia ca nu sunt afectate obiectivele de conservare ale </w:t>
      </w:r>
      <w:r w:rsidR="00264EE8" w:rsidRPr="00EA4BC8">
        <w:rPr>
          <w:rFonts w:ascii="Arial" w:eastAsiaTheme="minorHAnsi" w:hAnsi="Arial" w:cs="Arial"/>
          <w:kern w:val="2"/>
          <w:sz w:val="24"/>
          <w:szCs w:val="24"/>
          <w:lang w:val="pt-BR"/>
          <w14:ligatures w14:val="standardContextual"/>
        </w:rPr>
        <w:t xml:space="preserve"> elementelor criteriu ce au stat la baza desemnării siturilor Natura 2000, </w:t>
      </w:r>
      <w:r>
        <w:rPr>
          <w:rFonts w:ascii="Arial" w:eastAsiaTheme="minorHAnsi" w:hAnsi="Arial" w:cs="Arial"/>
          <w:kern w:val="2"/>
          <w:sz w:val="24"/>
          <w:szCs w:val="24"/>
          <w:lang w:val="pt-BR"/>
          <w14:ligatures w14:val="standardContextual"/>
        </w:rPr>
        <w:t xml:space="preserve">prin </w:t>
      </w:r>
      <w:r w:rsidR="00264EE8" w:rsidRPr="00EA4BC8">
        <w:rPr>
          <w:rFonts w:ascii="Arial" w:eastAsiaTheme="minorHAnsi" w:hAnsi="Arial" w:cs="Arial"/>
          <w:kern w:val="2"/>
          <w:sz w:val="24"/>
          <w:szCs w:val="24"/>
          <w:lang w:val="pt-BR"/>
          <w14:ligatures w14:val="standardContextual"/>
        </w:rPr>
        <w:t xml:space="preserve"> următoarele aspecte: </w:t>
      </w:r>
    </w:p>
    <w:p w:rsidR="00264EE8" w:rsidRPr="00EA4BC8" w:rsidRDefault="00264EE8">
      <w:pPr>
        <w:widowControl/>
        <w:numPr>
          <w:ilvl w:val="0"/>
          <w:numId w:val="40"/>
        </w:numPr>
        <w:suppressAutoHyphens w:val="0"/>
        <w:spacing w:after="160" w:line="360" w:lineRule="auto"/>
        <w:contextualSpacing/>
        <w:jc w:val="both"/>
        <w:rPr>
          <w:rFonts w:ascii="Arial" w:eastAsiaTheme="minorHAnsi" w:hAnsi="Arial" w:cs="Arial"/>
          <w:kern w:val="2"/>
          <w:sz w:val="24"/>
          <w:szCs w:val="24"/>
          <w:lang w:val="pt-BR"/>
          <w14:ligatures w14:val="standardContextual"/>
        </w:rPr>
      </w:pPr>
      <w:r w:rsidRPr="00EA4BC8">
        <w:rPr>
          <w:rFonts w:ascii="Arial" w:eastAsiaTheme="minorHAnsi" w:hAnsi="Arial" w:cs="Arial"/>
          <w:kern w:val="2"/>
          <w:sz w:val="24"/>
          <w:szCs w:val="24"/>
          <w:lang w:val="pt-BR"/>
          <w14:ligatures w14:val="standardContextual"/>
        </w:rPr>
        <w:t>Proiectul se suprapune</w:t>
      </w:r>
      <w:r w:rsidR="00701EEC">
        <w:rPr>
          <w:rFonts w:ascii="Arial" w:eastAsiaTheme="minorHAnsi" w:hAnsi="Arial" w:cs="Arial"/>
          <w:kern w:val="2"/>
          <w:sz w:val="24"/>
          <w:szCs w:val="24"/>
          <w:lang w:val="pt-BR"/>
          <w14:ligatures w14:val="standardContextual"/>
        </w:rPr>
        <w:t xml:space="preserve"> partial </w:t>
      </w:r>
      <w:r w:rsidRPr="00EA4BC8">
        <w:rPr>
          <w:rFonts w:ascii="Arial" w:eastAsiaTheme="minorHAnsi" w:hAnsi="Arial" w:cs="Arial"/>
          <w:kern w:val="2"/>
          <w:sz w:val="24"/>
          <w:szCs w:val="24"/>
          <w:lang w:val="pt-BR"/>
          <w14:ligatures w14:val="standardContextual"/>
        </w:rPr>
        <w:t xml:space="preserve"> pe siturile</w:t>
      </w:r>
      <w:bookmarkStart w:id="48" w:name="_Hlk153126598"/>
      <w:r w:rsidRPr="00EA4BC8">
        <w:rPr>
          <w:rFonts w:ascii="Arial" w:eastAsiaTheme="minorHAnsi" w:hAnsi="Arial" w:cs="Arial"/>
          <w:b/>
          <w:bCs/>
          <w:sz w:val="24"/>
          <w:szCs w:val="24"/>
          <w:lang w:val="en-GB"/>
          <w14:ligatures w14:val="standardContextual"/>
        </w:rPr>
        <w:t>, ROSPA 0015 Câmpia Crișului Alb și Crișului Negru</w:t>
      </w:r>
      <w:r w:rsidR="00701EEC">
        <w:rPr>
          <w:rFonts w:ascii="Arial" w:eastAsiaTheme="minorHAnsi" w:hAnsi="Arial" w:cs="Arial"/>
          <w:b/>
          <w:bCs/>
          <w:sz w:val="24"/>
          <w:szCs w:val="24"/>
          <w:lang w:val="en-GB"/>
          <w14:ligatures w14:val="standardContextual"/>
        </w:rPr>
        <w:t xml:space="preserve"> si </w:t>
      </w:r>
      <w:bookmarkEnd w:id="48"/>
      <w:r w:rsidR="00CF54F9" w:rsidRPr="00CF54F9">
        <w:rPr>
          <w:rFonts w:ascii="Arial" w:eastAsiaTheme="minorHAnsi" w:hAnsi="Arial" w:cs="Arial"/>
          <w:b/>
          <w:bCs/>
          <w:sz w:val="24"/>
          <w:szCs w:val="24"/>
          <w:lang w:val="en-GB"/>
          <w14:ligatures w14:val="standardContextual"/>
        </w:rPr>
        <w:t xml:space="preserve">ROSCI0231 Nădab – Socodor -Vărșad </w:t>
      </w:r>
      <w:r w:rsidRPr="00CF54F9">
        <w:rPr>
          <w:rFonts w:ascii="Arial" w:eastAsiaTheme="minorHAnsi" w:hAnsi="Arial" w:cs="Arial"/>
          <w:b/>
          <w:bCs/>
          <w:sz w:val="24"/>
          <w:szCs w:val="24"/>
          <w:lang w:val="en-GB"/>
          <w14:ligatures w14:val="standardContextual"/>
        </w:rPr>
        <w:t>dar</w:t>
      </w:r>
      <w:r w:rsidRPr="00EA4BC8">
        <w:rPr>
          <w:rFonts w:ascii="Arial" w:eastAsiaTheme="minorHAnsi" w:hAnsi="Arial" w:cs="Arial"/>
          <w:kern w:val="2"/>
          <w:sz w:val="24"/>
          <w:szCs w:val="24"/>
          <w:lang w:val="pt-BR"/>
          <w14:ligatures w14:val="standardContextual"/>
        </w:rPr>
        <w:t xml:space="preserve"> realizarea amenajărilor nu va conduce la pierderi  de habitate specifice  şi nu va afecta în mod direct nici un fel de habitat criteriu pentru conservare;</w:t>
      </w:r>
    </w:p>
    <w:p w:rsidR="00264EE8" w:rsidRPr="00EA4BC8" w:rsidRDefault="00CF54F9">
      <w:pPr>
        <w:widowControl/>
        <w:numPr>
          <w:ilvl w:val="0"/>
          <w:numId w:val="40"/>
        </w:numPr>
        <w:suppressAutoHyphens w:val="0"/>
        <w:spacing w:after="160" w:line="360" w:lineRule="auto"/>
        <w:contextualSpacing/>
        <w:jc w:val="both"/>
        <w:rPr>
          <w:rFonts w:ascii="Arial" w:eastAsiaTheme="minorHAnsi" w:hAnsi="Arial" w:cs="Arial"/>
          <w:kern w:val="2"/>
          <w:sz w:val="24"/>
          <w:szCs w:val="24"/>
          <w:lang w:val="pt-BR"/>
          <w14:ligatures w14:val="standardContextual"/>
        </w:rPr>
      </w:pPr>
      <w:r>
        <w:rPr>
          <w:rFonts w:ascii="Arial" w:eastAsiaTheme="minorHAnsi" w:hAnsi="Arial" w:cs="Arial"/>
          <w:kern w:val="2"/>
          <w:sz w:val="24"/>
          <w:szCs w:val="24"/>
          <w:lang w:val="pt-BR"/>
          <w14:ligatures w14:val="standardContextual"/>
        </w:rPr>
        <w:t>R</w:t>
      </w:r>
      <w:r w:rsidR="00264EE8" w:rsidRPr="00EA4BC8">
        <w:rPr>
          <w:rFonts w:ascii="Arial" w:eastAsiaTheme="minorHAnsi" w:hAnsi="Arial" w:cs="Arial"/>
          <w:kern w:val="2"/>
          <w:sz w:val="24"/>
          <w:szCs w:val="24"/>
          <w:lang w:val="pt-BR"/>
          <w14:ligatures w14:val="standardContextual"/>
        </w:rPr>
        <w:t xml:space="preserve">ealizarea amenajărilor nu va afecta habitate folosite pentru necesităţile de hrană, odihnă şi reproducere a speciilor  considerate obiective de conservare ; </w:t>
      </w:r>
    </w:p>
    <w:p w:rsidR="00264EE8" w:rsidRPr="00EA4BC8" w:rsidRDefault="00CF54F9">
      <w:pPr>
        <w:widowControl/>
        <w:numPr>
          <w:ilvl w:val="0"/>
          <w:numId w:val="40"/>
        </w:numPr>
        <w:suppressAutoHyphens w:val="0"/>
        <w:spacing w:after="160" w:line="360" w:lineRule="auto"/>
        <w:contextualSpacing/>
        <w:jc w:val="both"/>
        <w:rPr>
          <w:rFonts w:ascii="Arial" w:eastAsiaTheme="minorHAnsi" w:hAnsi="Arial" w:cs="Arial"/>
          <w:kern w:val="2"/>
          <w:sz w:val="24"/>
          <w:szCs w:val="24"/>
          <w:lang w:val="pt-BR"/>
          <w14:ligatures w14:val="standardContextual"/>
        </w:rPr>
      </w:pPr>
      <w:r>
        <w:rPr>
          <w:rFonts w:ascii="Arial" w:eastAsiaTheme="minorHAnsi" w:hAnsi="Arial" w:cs="Arial"/>
          <w:kern w:val="2"/>
          <w:sz w:val="24"/>
          <w:szCs w:val="24"/>
          <w:lang w:val="pt-BR"/>
          <w14:ligatures w14:val="standardContextual"/>
        </w:rPr>
        <w:t>R</w:t>
      </w:r>
      <w:r w:rsidR="00264EE8" w:rsidRPr="00EA4BC8">
        <w:rPr>
          <w:rFonts w:ascii="Arial" w:eastAsiaTheme="minorHAnsi" w:hAnsi="Arial" w:cs="Arial"/>
          <w:kern w:val="2"/>
          <w:sz w:val="24"/>
          <w:szCs w:val="24"/>
          <w:lang w:val="pt-BR"/>
          <w14:ligatures w14:val="standardContextual"/>
        </w:rPr>
        <w:t>ealizarea amenajărilor nu este în măsură a induce o fragmentare a habitatelor de interes comunitar;</w:t>
      </w:r>
    </w:p>
    <w:p w:rsidR="00264EE8" w:rsidRPr="00EA4BC8" w:rsidRDefault="00CF54F9">
      <w:pPr>
        <w:widowControl/>
        <w:numPr>
          <w:ilvl w:val="0"/>
          <w:numId w:val="40"/>
        </w:numPr>
        <w:suppressAutoHyphens w:val="0"/>
        <w:spacing w:after="160" w:line="360" w:lineRule="auto"/>
        <w:contextualSpacing/>
        <w:jc w:val="both"/>
        <w:rPr>
          <w:rFonts w:ascii="Arial" w:eastAsiaTheme="minorHAnsi" w:hAnsi="Arial" w:cs="Arial"/>
          <w:kern w:val="2"/>
          <w:sz w:val="24"/>
          <w:szCs w:val="24"/>
          <w:lang w:val="pt-BR"/>
          <w14:ligatures w14:val="standardContextual"/>
        </w:rPr>
      </w:pPr>
      <w:r>
        <w:rPr>
          <w:rFonts w:ascii="Arial" w:eastAsiaTheme="minorHAnsi" w:hAnsi="Arial" w:cs="Arial"/>
          <w:kern w:val="2"/>
          <w:sz w:val="24"/>
          <w:szCs w:val="24"/>
          <w:lang w:val="pt-BR"/>
          <w14:ligatures w14:val="standardContextual"/>
        </w:rPr>
        <w:t>R</w:t>
      </w:r>
      <w:r w:rsidR="00264EE8" w:rsidRPr="00EA4BC8">
        <w:rPr>
          <w:rFonts w:ascii="Arial" w:eastAsiaTheme="minorHAnsi" w:hAnsi="Arial" w:cs="Arial"/>
          <w:kern w:val="2"/>
          <w:sz w:val="24"/>
          <w:szCs w:val="24"/>
          <w:lang w:val="pt-BR"/>
          <w14:ligatures w14:val="standardContextual"/>
        </w:rPr>
        <w:t>ealizarea amenajărilor nu este în măsură a perturba speciile de inters comunitar ce au stat la baza desemnării situ</w:t>
      </w:r>
      <w:r>
        <w:rPr>
          <w:rFonts w:ascii="Arial" w:eastAsiaTheme="minorHAnsi" w:hAnsi="Arial" w:cs="Arial"/>
          <w:kern w:val="2"/>
          <w:sz w:val="24"/>
          <w:szCs w:val="24"/>
          <w:lang w:val="pt-BR"/>
          <w14:ligatures w14:val="standardContextual"/>
        </w:rPr>
        <w:t xml:space="preserve">rilor </w:t>
      </w:r>
      <w:r w:rsidR="00264EE8" w:rsidRPr="00EA4BC8">
        <w:rPr>
          <w:rFonts w:ascii="Arial" w:eastAsiaTheme="minorHAnsi" w:hAnsi="Arial" w:cs="Arial"/>
          <w:kern w:val="2"/>
          <w:sz w:val="24"/>
          <w:szCs w:val="24"/>
          <w:lang w:val="pt-BR"/>
          <w14:ligatures w14:val="standardContextual"/>
        </w:rPr>
        <w:t xml:space="preserve">; </w:t>
      </w:r>
    </w:p>
    <w:p w:rsidR="00701EEC" w:rsidRDefault="00264EE8">
      <w:pPr>
        <w:widowControl/>
        <w:numPr>
          <w:ilvl w:val="0"/>
          <w:numId w:val="40"/>
        </w:numPr>
        <w:suppressAutoHyphens w:val="0"/>
        <w:spacing w:after="160" w:line="360" w:lineRule="auto"/>
        <w:contextualSpacing/>
        <w:jc w:val="both"/>
        <w:rPr>
          <w:rFonts w:ascii="Arial" w:eastAsiaTheme="minorHAnsi" w:hAnsi="Arial" w:cs="Arial"/>
          <w:kern w:val="2"/>
          <w:sz w:val="24"/>
          <w:szCs w:val="24"/>
          <w:lang w:val="pt-BR"/>
          <w14:ligatures w14:val="standardContextual"/>
        </w:rPr>
      </w:pPr>
      <w:r w:rsidRPr="00EA4BC8">
        <w:rPr>
          <w:rFonts w:ascii="Arial" w:eastAsiaTheme="minorHAnsi" w:hAnsi="Arial" w:cs="Arial"/>
          <w:kern w:val="2"/>
          <w:sz w:val="24"/>
          <w:szCs w:val="24"/>
          <w:lang w:val="pt-BR"/>
          <w14:ligatures w14:val="standardContextual"/>
        </w:rPr>
        <w:t>realizarea amenajărilor nu v</w:t>
      </w:r>
      <w:r w:rsidR="00CF54F9">
        <w:rPr>
          <w:rFonts w:ascii="Arial" w:eastAsiaTheme="minorHAnsi" w:hAnsi="Arial" w:cs="Arial"/>
          <w:kern w:val="2"/>
          <w:sz w:val="24"/>
          <w:szCs w:val="24"/>
          <w:lang w:val="pt-BR"/>
          <w14:ligatures w14:val="standardContextual"/>
        </w:rPr>
        <w:t>a</w:t>
      </w:r>
      <w:r w:rsidRPr="00EA4BC8">
        <w:rPr>
          <w:rFonts w:ascii="Arial" w:eastAsiaTheme="minorHAnsi" w:hAnsi="Arial" w:cs="Arial"/>
          <w:kern w:val="2"/>
          <w:sz w:val="24"/>
          <w:szCs w:val="24"/>
          <w:lang w:val="pt-BR"/>
          <w14:ligatures w14:val="standardContextual"/>
        </w:rPr>
        <w:t xml:space="preserve"> conduce la schimbări ale densităţiilor populaţiilor de specii de interes comunitar; </w:t>
      </w:r>
    </w:p>
    <w:p w:rsidR="00CF54F9" w:rsidRPr="00CF54F9" w:rsidRDefault="00CF54F9" w:rsidP="00CF54F9">
      <w:pPr>
        <w:widowControl/>
        <w:suppressAutoHyphens w:val="0"/>
        <w:spacing w:after="160" w:line="360" w:lineRule="auto"/>
        <w:ind w:left="720"/>
        <w:contextualSpacing/>
        <w:jc w:val="both"/>
        <w:rPr>
          <w:rFonts w:ascii="Arial" w:eastAsiaTheme="minorHAnsi" w:hAnsi="Arial" w:cs="Arial"/>
          <w:kern w:val="2"/>
          <w:sz w:val="24"/>
          <w:szCs w:val="24"/>
          <w:lang w:val="pt-BR"/>
          <w14:ligatures w14:val="standardContextual"/>
        </w:rPr>
      </w:pPr>
    </w:p>
    <w:p w:rsidR="00264EE8" w:rsidRPr="00EA4BC8" w:rsidRDefault="00264EE8" w:rsidP="00264EE8">
      <w:pPr>
        <w:widowControl/>
        <w:autoSpaceDE w:val="0"/>
        <w:spacing w:after="240" w:line="360" w:lineRule="auto"/>
        <w:ind w:right="-41"/>
        <w:jc w:val="both"/>
        <w:rPr>
          <w:rFonts w:ascii="Arial" w:hAnsi="Arial" w:cs="Arial"/>
          <w:color w:val="000000" w:themeColor="text1"/>
          <w:sz w:val="24"/>
          <w:szCs w:val="24"/>
          <w:lang w:eastAsia="en-GB"/>
        </w:rPr>
      </w:pPr>
      <w:r w:rsidRPr="00EA4BC8">
        <w:rPr>
          <w:rFonts w:ascii="Arial" w:hAnsi="Arial" w:cs="Arial"/>
          <w:color w:val="000000" w:themeColor="text1"/>
          <w:sz w:val="24"/>
          <w:szCs w:val="24"/>
          <w:lang w:eastAsia="en-GB"/>
        </w:rPr>
        <w:t xml:space="preserve">Prezenţa unui impact cumulativ, inclusiv a unor efecte asociate impactului cumulativ rezidual au determinat un impact nesemnificativ. În aceste condiţii estimăm că nivelul şi semnificaţia impactului datorate amenajărilor rămân extrem de limitate, punctiforme şi lipsite de relevanţă asupra elementelor criteriu ce au stat la baza desemnării siturilor. </w:t>
      </w:r>
    </w:p>
    <w:p w:rsidR="00264EE8" w:rsidRPr="00EA4BC8" w:rsidRDefault="00264EE8" w:rsidP="00264EE8">
      <w:pPr>
        <w:widowControl/>
        <w:autoSpaceDE w:val="0"/>
        <w:spacing w:after="240" w:line="360" w:lineRule="auto"/>
        <w:ind w:right="-41"/>
        <w:jc w:val="both"/>
        <w:rPr>
          <w:rFonts w:ascii="Arial" w:hAnsi="Arial" w:cs="Arial"/>
          <w:color w:val="000000" w:themeColor="text1"/>
          <w:sz w:val="24"/>
          <w:szCs w:val="24"/>
          <w:lang w:eastAsia="en-GB"/>
        </w:rPr>
      </w:pPr>
      <w:r w:rsidRPr="00EA4BC8">
        <w:rPr>
          <w:rFonts w:ascii="Arial" w:hAnsi="Arial" w:cs="Arial"/>
          <w:b/>
          <w:bCs/>
          <w:color w:val="000000" w:themeColor="text1"/>
          <w:sz w:val="24"/>
          <w:szCs w:val="24"/>
          <w:lang w:eastAsia="en-GB"/>
        </w:rPr>
        <w:t>Un impact semnificativ</w:t>
      </w:r>
      <w:r w:rsidRPr="00EA4BC8">
        <w:rPr>
          <w:rFonts w:ascii="Arial" w:hAnsi="Arial" w:cs="Arial"/>
          <w:color w:val="000000" w:themeColor="text1"/>
          <w:sz w:val="24"/>
          <w:szCs w:val="24"/>
          <w:lang w:eastAsia="en-GB"/>
        </w:rPr>
        <w:t xml:space="preserve"> este caracterizat de afectarea majoră a speciilor şi populaţiilor locale, cu şanse minime de refacere a echilibrului iniţial chiar şi pe termen lung, având deci un puternic caracter de ireversibilitate.</w:t>
      </w:r>
    </w:p>
    <w:p w:rsidR="00264EE8" w:rsidRPr="00EA4BC8" w:rsidRDefault="00264EE8" w:rsidP="00264EE8">
      <w:pPr>
        <w:widowControl/>
        <w:autoSpaceDE w:val="0"/>
        <w:spacing w:after="240" w:line="360" w:lineRule="auto"/>
        <w:ind w:right="-41"/>
        <w:jc w:val="both"/>
        <w:rPr>
          <w:rFonts w:ascii="Arial" w:hAnsi="Arial" w:cs="Arial"/>
          <w:color w:val="000000" w:themeColor="text1"/>
          <w:sz w:val="24"/>
          <w:szCs w:val="24"/>
          <w:lang w:eastAsia="en-GB"/>
        </w:rPr>
      </w:pPr>
      <w:r w:rsidRPr="00EA4BC8">
        <w:rPr>
          <w:rFonts w:ascii="Arial" w:hAnsi="Arial" w:cs="Arial"/>
          <w:b/>
          <w:bCs/>
          <w:color w:val="000000" w:themeColor="text1"/>
          <w:sz w:val="24"/>
          <w:szCs w:val="24"/>
          <w:lang w:eastAsia="en-GB"/>
        </w:rPr>
        <w:lastRenderedPageBreak/>
        <w:t>Impactul de tip moderat</w:t>
      </w:r>
      <w:r w:rsidRPr="00EA4BC8">
        <w:rPr>
          <w:rFonts w:ascii="Arial" w:hAnsi="Arial" w:cs="Arial"/>
          <w:color w:val="000000" w:themeColor="text1"/>
          <w:sz w:val="24"/>
          <w:szCs w:val="24"/>
          <w:lang w:eastAsia="en-GB"/>
        </w:rPr>
        <w:t xml:space="preserve"> presupune o afectare semnificativă a speciilor şi a populaţiilor locale a acestora, a cărui caracter de ireversibilitate este scăzut, refacerea stării iniţiale a mediului fiind posibilă însă de-a lungul unei perioade îndelungate.</w:t>
      </w:r>
    </w:p>
    <w:p w:rsidR="00264EE8" w:rsidRPr="00EA4BC8" w:rsidRDefault="00264EE8" w:rsidP="00264EE8">
      <w:pPr>
        <w:widowControl/>
        <w:autoSpaceDE w:val="0"/>
        <w:spacing w:after="240" w:line="360" w:lineRule="auto"/>
        <w:ind w:right="-41"/>
        <w:jc w:val="both"/>
        <w:rPr>
          <w:rFonts w:ascii="Arial" w:hAnsi="Arial" w:cs="Arial"/>
          <w:color w:val="000000" w:themeColor="text1"/>
          <w:sz w:val="24"/>
          <w:szCs w:val="24"/>
          <w:lang w:eastAsia="en-GB"/>
        </w:rPr>
      </w:pPr>
      <w:r w:rsidRPr="00EA4BC8">
        <w:rPr>
          <w:rFonts w:ascii="Arial" w:hAnsi="Arial" w:cs="Arial"/>
          <w:b/>
          <w:bCs/>
          <w:color w:val="000000" w:themeColor="text1"/>
          <w:sz w:val="24"/>
          <w:szCs w:val="24"/>
          <w:lang w:eastAsia="en-GB"/>
        </w:rPr>
        <w:t>Impactul nesemnificativ</w:t>
      </w:r>
      <w:r w:rsidRPr="00EA4BC8">
        <w:rPr>
          <w:rFonts w:ascii="Arial" w:hAnsi="Arial" w:cs="Arial"/>
          <w:color w:val="000000" w:themeColor="text1"/>
          <w:sz w:val="24"/>
          <w:szCs w:val="24"/>
          <w:lang w:eastAsia="en-GB"/>
        </w:rPr>
        <w:t xml:space="preserve"> presupune o alterare minimă a componentelor naturale, inclusiv a speciilor şi populaţiilor locale, pe termen scurt, cu un puternic caracter de reversibilitate, astfel încât refacerea stării iniţiale are loc de la sine, pe o perioadă mică de timp, fără eforturi suplimentare.</w:t>
      </w:r>
    </w:p>
    <w:p w:rsidR="00264EE8" w:rsidRPr="00EA4BC8" w:rsidRDefault="00264EE8" w:rsidP="00264EE8">
      <w:pPr>
        <w:widowControl/>
        <w:autoSpaceDE w:val="0"/>
        <w:spacing w:after="240" w:line="360" w:lineRule="auto"/>
        <w:ind w:right="-41"/>
        <w:jc w:val="both"/>
        <w:rPr>
          <w:rFonts w:ascii="Arial" w:hAnsi="Arial" w:cs="Arial"/>
          <w:color w:val="000000" w:themeColor="text1"/>
          <w:sz w:val="24"/>
          <w:szCs w:val="24"/>
          <w:lang w:eastAsia="en-GB"/>
        </w:rPr>
      </w:pPr>
      <w:r w:rsidRPr="00EA4BC8">
        <w:rPr>
          <w:rFonts w:ascii="Arial" w:hAnsi="Arial" w:cs="Arial"/>
          <w:color w:val="000000" w:themeColor="text1"/>
          <w:sz w:val="24"/>
          <w:szCs w:val="24"/>
          <w:lang w:eastAsia="en-GB"/>
        </w:rPr>
        <w:t xml:space="preserve">In urma evaluarii in teren pe suprafata studiata aferenta proiectului habitatetele de interes comunitar nu au fost identificate. </w:t>
      </w:r>
    </w:p>
    <w:p w:rsidR="00264EE8" w:rsidRPr="00CF54F9" w:rsidRDefault="00264EE8" w:rsidP="00CF54F9">
      <w:pPr>
        <w:spacing w:line="360" w:lineRule="auto"/>
        <w:jc w:val="both"/>
        <w:rPr>
          <w:rFonts w:ascii="Arial" w:hAnsi="Arial" w:cs="Arial"/>
          <w:i/>
          <w:iCs/>
          <w:noProof/>
          <w:sz w:val="24"/>
          <w:szCs w:val="24"/>
          <w:lang w:val="ro-RO"/>
        </w:rPr>
      </w:pPr>
      <w:r w:rsidRPr="00EA4BC8">
        <w:rPr>
          <w:rFonts w:ascii="Arial" w:eastAsiaTheme="minorHAnsi" w:hAnsi="Arial" w:cs="Arial"/>
          <w:sz w:val="24"/>
          <w:szCs w:val="24"/>
        </w:rPr>
        <w:t xml:space="preserve">Impactul potențial al proiectului  </w:t>
      </w:r>
      <w:r w:rsidR="00CF54F9" w:rsidRPr="00701E48">
        <w:rPr>
          <w:rFonts w:ascii="Arial" w:hAnsi="Arial" w:cs="Arial"/>
          <w:b/>
          <w:bCs/>
          <w:noProof/>
          <w:color w:val="000000"/>
          <w:sz w:val="24"/>
          <w:szCs w:val="24"/>
          <w:lang w:val="ro-RO" w:eastAsia="zh-CN"/>
        </w:rPr>
        <w:t>„</w:t>
      </w:r>
      <w:r w:rsidR="00CF54F9">
        <w:rPr>
          <w:rFonts w:ascii="Arial" w:hAnsi="Arial" w:cs="Arial"/>
          <w:b/>
          <w:bCs/>
          <w:noProof/>
          <w:color w:val="000000"/>
          <w:sz w:val="24"/>
          <w:szCs w:val="24"/>
          <w:lang w:val="ro-RO" w:eastAsia="zh-CN"/>
        </w:rPr>
        <w:t>Amplasare cabluri electrice subterane</w:t>
      </w:r>
      <w:r w:rsidR="00CF54F9" w:rsidRPr="00701E48">
        <w:rPr>
          <w:rFonts w:ascii="Arial" w:hAnsi="Arial" w:cs="Arial"/>
          <w:b/>
          <w:bCs/>
          <w:noProof/>
          <w:color w:val="000000"/>
          <w:sz w:val="24"/>
          <w:szCs w:val="24"/>
          <w:lang w:val="ro-RO" w:eastAsia="zh-CN"/>
        </w:rPr>
        <w:t>”</w:t>
      </w:r>
      <w:r w:rsidR="00CF54F9" w:rsidRPr="00701E48">
        <w:rPr>
          <w:rFonts w:ascii="Arial" w:hAnsi="Arial" w:cs="Arial"/>
          <w:noProof/>
          <w:color w:val="000000"/>
          <w:sz w:val="24"/>
          <w:szCs w:val="24"/>
          <w:lang w:val="ro-RO" w:eastAsia="zh-CN"/>
        </w:rPr>
        <w:t>, în jud. A</w:t>
      </w:r>
      <w:r w:rsidR="00CF54F9">
        <w:rPr>
          <w:rFonts w:ascii="Arial" w:hAnsi="Arial" w:cs="Arial"/>
          <w:noProof/>
          <w:color w:val="000000"/>
          <w:sz w:val="24"/>
          <w:szCs w:val="24"/>
          <w:lang w:val="ro-RO" w:eastAsia="zh-CN"/>
        </w:rPr>
        <w:t>rad, UAT Șimand și UAT Sântana</w:t>
      </w:r>
      <w:r w:rsidR="00CF54F9" w:rsidRPr="00701E48">
        <w:rPr>
          <w:rFonts w:ascii="Arial" w:hAnsi="Arial" w:cs="Arial"/>
          <w:noProof/>
          <w:color w:val="000000"/>
          <w:sz w:val="24"/>
          <w:szCs w:val="24"/>
          <w:lang w:val="ro-RO" w:eastAsia="zh-CN"/>
        </w:rPr>
        <w:t xml:space="preserve">, </w:t>
      </w:r>
      <w:r w:rsidR="00CF54F9">
        <w:rPr>
          <w:rFonts w:ascii="Arial" w:hAnsi="Arial" w:cs="Arial"/>
          <w:i/>
          <w:iCs/>
          <w:noProof/>
          <w:sz w:val="24"/>
          <w:szCs w:val="24"/>
          <w:lang w:val="ro-RO"/>
        </w:rPr>
        <w:t xml:space="preserve"> </w:t>
      </w:r>
      <w:r w:rsidRPr="00EA4BC8">
        <w:rPr>
          <w:rFonts w:ascii="Arial" w:eastAsiaTheme="minorHAnsi" w:hAnsi="Arial" w:cs="Arial"/>
          <w:sz w:val="24"/>
          <w:szCs w:val="24"/>
        </w:rPr>
        <w:t xml:space="preserve"> propus se poate manifesta </w:t>
      </w:r>
      <w:r w:rsidR="00CF54F9">
        <w:rPr>
          <w:rFonts w:ascii="Arial" w:eastAsiaTheme="minorHAnsi" w:hAnsi="Arial" w:cs="Arial"/>
          <w:sz w:val="24"/>
          <w:szCs w:val="24"/>
        </w:rPr>
        <w:t>doar in</w:t>
      </w:r>
      <w:r w:rsidRPr="00EA4BC8">
        <w:rPr>
          <w:rFonts w:ascii="Arial" w:eastAsiaTheme="minorHAnsi" w:hAnsi="Arial" w:cs="Arial"/>
          <w:sz w:val="24"/>
          <w:szCs w:val="24"/>
        </w:rPr>
        <w:t xml:space="preserve"> faz</w:t>
      </w:r>
      <w:r w:rsidR="00CF54F9">
        <w:rPr>
          <w:rFonts w:ascii="Arial" w:eastAsiaTheme="minorHAnsi" w:hAnsi="Arial" w:cs="Arial"/>
          <w:sz w:val="24"/>
          <w:szCs w:val="24"/>
        </w:rPr>
        <w:t>a</w:t>
      </w:r>
      <w:r w:rsidRPr="00EA4BC8">
        <w:rPr>
          <w:rFonts w:ascii="Arial" w:eastAsiaTheme="minorHAnsi" w:hAnsi="Arial" w:cs="Arial"/>
          <w:sz w:val="24"/>
          <w:szCs w:val="24"/>
        </w:rPr>
        <w:t xml:space="preserve"> de </w:t>
      </w:r>
      <w:r w:rsidR="00CF54F9">
        <w:rPr>
          <w:rFonts w:ascii="Arial" w:eastAsiaTheme="minorHAnsi" w:hAnsi="Arial" w:cs="Arial"/>
          <w:sz w:val="24"/>
          <w:szCs w:val="24"/>
        </w:rPr>
        <w:t>amenajare a reteleor prin perturbari daatorat zgomotului si emisiilor de parf dar nu vor afecta speciile  de flora si fauna salbatica si nici habitatele naturale si habitatele specifice.</w:t>
      </w:r>
    </w:p>
    <w:p w:rsidR="00CF54F9" w:rsidRDefault="00CF54F9" w:rsidP="00264EE8">
      <w:pPr>
        <w:widowControl/>
        <w:suppressAutoHyphens w:val="0"/>
        <w:spacing w:after="160" w:line="259" w:lineRule="auto"/>
        <w:rPr>
          <w:rFonts w:ascii="Arial" w:eastAsiaTheme="minorHAnsi" w:hAnsi="Arial" w:cs="Arial"/>
          <w:sz w:val="24"/>
          <w:szCs w:val="24"/>
        </w:rPr>
      </w:pPr>
    </w:p>
    <w:p w:rsidR="00264EE8" w:rsidRPr="00EA4BC8" w:rsidRDefault="00264EE8" w:rsidP="00264EE8">
      <w:pPr>
        <w:widowControl/>
        <w:suppressAutoHyphens w:val="0"/>
        <w:spacing w:after="160" w:line="259" w:lineRule="auto"/>
        <w:rPr>
          <w:rFonts w:ascii="Arial" w:eastAsiaTheme="minorHAnsi" w:hAnsi="Arial" w:cs="Arial"/>
          <w:sz w:val="24"/>
          <w:szCs w:val="24"/>
        </w:rPr>
      </w:pPr>
      <w:r w:rsidRPr="00EA4BC8">
        <w:rPr>
          <w:rFonts w:ascii="Arial" w:eastAsiaTheme="minorHAnsi" w:hAnsi="Arial" w:cs="Arial"/>
          <w:sz w:val="24"/>
          <w:szCs w:val="24"/>
        </w:rPr>
        <w:t>În urma implementării proiectului impactul ce poate fi generat este clasificat astfel:</w:t>
      </w:r>
    </w:p>
    <w:p w:rsidR="00264EE8" w:rsidRPr="00EA4BC8" w:rsidRDefault="00264EE8" w:rsidP="00264EE8">
      <w:pPr>
        <w:widowControl/>
        <w:suppressAutoHyphens w:val="0"/>
        <w:spacing w:after="160" w:line="259" w:lineRule="auto"/>
        <w:rPr>
          <w:rFonts w:ascii="Arial" w:eastAsiaTheme="minorHAnsi" w:hAnsi="Arial" w:cs="Arial"/>
          <w:b/>
          <w:bCs/>
          <w:sz w:val="24"/>
          <w:szCs w:val="24"/>
          <w:u w:val="single"/>
        </w:rPr>
      </w:pPr>
    </w:p>
    <w:p w:rsidR="00264EE8" w:rsidRPr="00EA4BC8" w:rsidRDefault="00264EE8" w:rsidP="00264EE8">
      <w:pPr>
        <w:widowControl/>
        <w:suppressAutoHyphens w:val="0"/>
        <w:spacing w:after="160" w:line="259" w:lineRule="auto"/>
        <w:rPr>
          <w:rFonts w:ascii="Arial" w:eastAsiaTheme="minorHAnsi" w:hAnsi="Arial" w:cs="Arial"/>
          <w:b/>
          <w:bCs/>
          <w:sz w:val="24"/>
          <w:szCs w:val="24"/>
          <w:u w:val="single"/>
        </w:rPr>
      </w:pPr>
      <w:r w:rsidRPr="00EA4BC8">
        <w:rPr>
          <w:rFonts w:ascii="Arial" w:eastAsiaTheme="minorHAnsi" w:hAnsi="Arial" w:cs="Arial"/>
          <w:b/>
          <w:bCs/>
          <w:sz w:val="24"/>
          <w:szCs w:val="24"/>
          <w:u w:val="single"/>
        </w:rPr>
        <w:t>În faza de construcție:</w:t>
      </w:r>
    </w:p>
    <w:p w:rsidR="00264EE8" w:rsidRPr="00EA4BC8" w:rsidRDefault="00264EE8">
      <w:pPr>
        <w:widowControl/>
        <w:numPr>
          <w:ilvl w:val="0"/>
          <w:numId w:val="41"/>
        </w:numPr>
        <w:suppressAutoHyphens w:val="0"/>
        <w:spacing w:after="160" w:line="480" w:lineRule="auto"/>
        <w:contextualSpacing/>
        <w:jc w:val="both"/>
        <w:rPr>
          <w:rFonts w:ascii="Arial" w:eastAsiaTheme="minorHAnsi" w:hAnsi="Arial" w:cs="Arial"/>
          <w:sz w:val="24"/>
          <w:szCs w:val="24"/>
          <w:lang w:val="ro-RO"/>
        </w:rPr>
      </w:pPr>
      <w:r w:rsidRPr="00EA4BC8">
        <w:rPr>
          <w:rFonts w:ascii="Arial" w:eastAsiaTheme="minorHAnsi" w:hAnsi="Arial" w:cs="Arial"/>
          <w:sz w:val="24"/>
          <w:szCs w:val="24"/>
          <w:lang w:val="ro-RO"/>
        </w:rPr>
        <w:t>Deranj/părăsirea zonei: această formă de impact poate fi exercitată speciilor de, păsări.</w:t>
      </w:r>
    </w:p>
    <w:p w:rsidR="00264EE8" w:rsidRPr="00EA4BC8" w:rsidRDefault="00264EE8" w:rsidP="00264EE8">
      <w:pPr>
        <w:widowControl/>
        <w:suppressAutoHyphens w:val="0"/>
        <w:spacing w:after="160" w:line="259" w:lineRule="auto"/>
        <w:rPr>
          <w:rFonts w:ascii="Arial" w:eastAsiaTheme="minorHAnsi" w:hAnsi="Arial" w:cs="Arial"/>
          <w:sz w:val="24"/>
          <w:szCs w:val="24"/>
        </w:rPr>
      </w:pPr>
    </w:p>
    <w:p w:rsidR="00264EE8" w:rsidRPr="00EA4BC8" w:rsidRDefault="00264EE8" w:rsidP="00264EE8">
      <w:pPr>
        <w:widowControl/>
        <w:suppressAutoHyphens w:val="0"/>
        <w:spacing w:after="160" w:line="259" w:lineRule="auto"/>
        <w:rPr>
          <w:rFonts w:ascii="Arial" w:eastAsiaTheme="minorHAnsi" w:hAnsi="Arial" w:cs="Arial"/>
          <w:b/>
          <w:bCs/>
          <w:sz w:val="24"/>
          <w:szCs w:val="24"/>
          <w:u w:val="single"/>
        </w:rPr>
      </w:pPr>
      <w:r w:rsidRPr="00EA4BC8">
        <w:rPr>
          <w:rFonts w:ascii="Arial" w:eastAsiaTheme="minorHAnsi" w:hAnsi="Arial" w:cs="Arial"/>
          <w:b/>
          <w:bCs/>
          <w:sz w:val="24"/>
          <w:szCs w:val="24"/>
          <w:u w:val="single"/>
        </w:rPr>
        <w:t>În faza de operare:</w:t>
      </w:r>
    </w:p>
    <w:p w:rsidR="00264EE8" w:rsidRPr="00EA4BC8" w:rsidRDefault="00CF54F9">
      <w:pPr>
        <w:widowControl/>
        <w:numPr>
          <w:ilvl w:val="0"/>
          <w:numId w:val="41"/>
        </w:numPr>
        <w:suppressAutoHyphens w:val="0"/>
        <w:spacing w:after="160" w:line="480" w:lineRule="auto"/>
        <w:contextualSpacing/>
        <w:jc w:val="both"/>
        <w:rPr>
          <w:rFonts w:eastAsiaTheme="minorHAnsi"/>
          <w:sz w:val="24"/>
          <w:szCs w:val="24"/>
          <w:lang w:val="ro-RO"/>
        </w:rPr>
      </w:pPr>
      <w:r>
        <w:rPr>
          <w:rFonts w:ascii="Arial" w:eastAsiaTheme="minorHAnsi" w:hAnsi="Arial" w:cs="Arial"/>
          <w:sz w:val="24"/>
          <w:szCs w:val="24"/>
          <w:lang w:val="ro-RO"/>
        </w:rPr>
        <w:t xml:space="preserve">Nu va fi generat impact asupar speciilor de fauna si flora salbatica si nici asupra habitatelor naturale si specifice , cablurile fiind ingropate </w:t>
      </w:r>
    </w:p>
    <w:p w:rsidR="00264EE8" w:rsidRPr="00EA4BC8" w:rsidRDefault="00264EE8" w:rsidP="00264EE8">
      <w:pPr>
        <w:widowControl/>
        <w:suppressAutoHyphens w:val="0"/>
        <w:spacing w:after="160" w:line="259" w:lineRule="auto"/>
        <w:rPr>
          <w:rFonts w:eastAsiaTheme="minorHAnsi"/>
          <w:sz w:val="24"/>
          <w:szCs w:val="24"/>
        </w:rPr>
      </w:pPr>
    </w:p>
    <w:p w:rsidR="00264EE8" w:rsidRDefault="00264EE8" w:rsidP="00264EE8">
      <w:pPr>
        <w:widowControl/>
        <w:suppressAutoHyphens w:val="0"/>
        <w:autoSpaceDE w:val="0"/>
        <w:autoSpaceDN w:val="0"/>
        <w:adjustRightInd w:val="0"/>
        <w:spacing w:line="360" w:lineRule="auto"/>
        <w:jc w:val="both"/>
        <w:rPr>
          <w:rFonts w:ascii="Arial" w:eastAsiaTheme="minorHAnsi" w:hAnsi="Arial" w:cs="Arial"/>
          <w:sz w:val="24"/>
          <w:szCs w:val="24"/>
        </w:rPr>
      </w:pPr>
      <w:r w:rsidRPr="00EA4BC8">
        <w:rPr>
          <w:rFonts w:ascii="Arial" w:eastAsiaTheme="minorHAnsi" w:hAnsi="Arial" w:cs="Arial"/>
          <w:sz w:val="24"/>
          <w:szCs w:val="24"/>
        </w:rPr>
        <w:t xml:space="preserve">În estimarea impactului potențial generat de implementarea proiectului au fost avute în vedere atât obiectivele de conservare specifice pentru care au fost declarate siturile </w:t>
      </w:r>
      <w:r w:rsidRPr="0021471E">
        <w:rPr>
          <w:rFonts w:ascii="Arial" w:eastAsiaTheme="minorHAnsi" w:hAnsi="Arial" w:cs="Arial"/>
          <w:b/>
          <w:bCs/>
          <w:sz w:val="24"/>
          <w:szCs w:val="24"/>
        </w:rPr>
        <w:t>ROSPA0015 Câmpia Crișului Alb și Crișului Negru</w:t>
      </w:r>
      <w:r w:rsidR="00CF54F9">
        <w:rPr>
          <w:rFonts w:ascii="Arial" w:eastAsiaTheme="minorHAnsi" w:hAnsi="Arial" w:cs="Arial"/>
          <w:sz w:val="24"/>
          <w:szCs w:val="24"/>
        </w:rPr>
        <w:t xml:space="preserve"> si a </w:t>
      </w:r>
      <w:r w:rsidR="00CF54F9" w:rsidRPr="00CF54F9">
        <w:rPr>
          <w:rFonts w:ascii="Arial" w:eastAsiaTheme="minorHAnsi" w:hAnsi="Arial" w:cs="Arial"/>
          <w:b/>
          <w:bCs/>
          <w:sz w:val="24"/>
          <w:szCs w:val="24"/>
          <w:lang w:val="en-GB"/>
          <w14:ligatures w14:val="standardContextual"/>
        </w:rPr>
        <w:t>ROSCI0231 Nădab – Socodor -Vărșad</w:t>
      </w:r>
      <w:r w:rsidR="00CF54F9">
        <w:rPr>
          <w:rFonts w:ascii="Arial" w:eastAsiaTheme="minorHAnsi" w:hAnsi="Arial" w:cs="Arial"/>
          <w:sz w:val="24"/>
          <w:szCs w:val="24"/>
        </w:rPr>
        <w:t xml:space="preserve"> </w:t>
      </w:r>
      <w:r w:rsidRPr="00EA4BC8">
        <w:rPr>
          <w:rFonts w:ascii="Arial" w:eastAsiaTheme="minorHAnsi" w:hAnsi="Arial" w:cs="Arial"/>
          <w:sz w:val="24"/>
          <w:szCs w:val="24"/>
        </w:rPr>
        <w:t xml:space="preserve"> precum și întreg spectrul de specii de interes conservativ identificate la nivelul amplasamentului</w:t>
      </w:r>
      <w:r>
        <w:rPr>
          <w:rFonts w:ascii="Arial" w:eastAsiaTheme="minorHAnsi" w:hAnsi="Arial" w:cs="Arial"/>
          <w:sz w:val="24"/>
          <w:szCs w:val="24"/>
        </w:rPr>
        <w:t>.</w:t>
      </w:r>
    </w:p>
    <w:p w:rsidR="00264EE8" w:rsidRPr="00EA4BC8" w:rsidRDefault="00264EE8" w:rsidP="00264EE8">
      <w:pPr>
        <w:widowControl/>
        <w:suppressAutoHyphens w:val="0"/>
        <w:autoSpaceDE w:val="0"/>
        <w:autoSpaceDN w:val="0"/>
        <w:adjustRightInd w:val="0"/>
        <w:spacing w:line="360" w:lineRule="auto"/>
        <w:jc w:val="both"/>
        <w:rPr>
          <w:rFonts w:ascii="Arial" w:eastAsiaTheme="minorHAnsi" w:hAnsi="Arial" w:cs="Arial"/>
          <w:sz w:val="24"/>
          <w:szCs w:val="24"/>
        </w:rPr>
      </w:pPr>
    </w:p>
    <w:p w:rsidR="00264EE8" w:rsidRPr="00EA4BC8" w:rsidRDefault="00264EE8" w:rsidP="00264EE8">
      <w:pPr>
        <w:widowControl/>
        <w:suppressAutoHyphens w:val="0"/>
        <w:spacing w:after="160" w:line="360" w:lineRule="auto"/>
        <w:rPr>
          <w:rFonts w:ascii="Arial" w:eastAsiaTheme="minorHAnsi" w:hAnsi="Arial" w:cs="Arial"/>
          <w:b/>
          <w:bCs/>
          <w:sz w:val="24"/>
          <w:szCs w:val="24"/>
        </w:rPr>
      </w:pPr>
      <w:r w:rsidRPr="00EA4BC8">
        <w:rPr>
          <w:rFonts w:ascii="Arial" w:eastAsiaTheme="minorHAnsi" w:hAnsi="Arial" w:cs="Arial"/>
          <w:b/>
          <w:bCs/>
          <w:sz w:val="24"/>
          <w:szCs w:val="24"/>
        </w:rPr>
        <w:t xml:space="preserve">Impact generat in faza de dezafectare </w:t>
      </w:r>
    </w:p>
    <w:p w:rsidR="00264EE8" w:rsidRPr="00EA4BC8" w:rsidRDefault="00264EE8" w:rsidP="00264EE8">
      <w:pPr>
        <w:widowControl/>
        <w:suppressAutoHyphens w:val="0"/>
        <w:spacing w:after="160" w:line="360" w:lineRule="auto"/>
        <w:ind w:left="360"/>
        <w:rPr>
          <w:rFonts w:ascii="Arial" w:eastAsiaTheme="minorHAnsi" w:hAnsi="Arial" w:cs="Arial"/>
          <w:sz w:val="24"/>
          <w:szCs w:val="24"/>
          <w:lang w:val="ro-RO"/>
        </w:rPr>
      </w:pPr>
      <w:r w:rsidRPr="00EA4BC8">
        <w:rPr>
          <w:rFonts w:ascii="Arial" w:eastAsiaTheme="minorHAnsi" w:hAnsi="Arial" w:cs="Arial"/>
          <w:sz w:val="24"/>
          <w:szCs w:val="24"/>
          <w:lang w:val="ro-RO"/>
        </w:rPr>
        <w:t>In aceasta faza , impactul este determinat de masurile stabilite prin proiectul de</w:t>
      </w:r>
    </w:p>
    <w:p w:rsidR="00264EE8" w:rsidRPr="00EA4BC8" w:rsidRDefault="00264EE8" w:rsidP="00264EE8">
      <w:pPr>
        <w:widowControl/>
        <w:suppressAutoHyphens w:val="0"/>
        <w:spacing w:after="160" w:line="360" w:lineRule="auto"/>
        <w:ind w:left="360"/>
        <w:rPr>
          <w:rFonts w:ascii="Arial" w:eastAsiaTheme="minorHAnsi" w:hAnsi="Arial" w:cs="Arial"/>
          <w:sz w:val="24"/>
          <w:szCs w:val="24"/>
          <w:lang w:val="ro-RO"/>
        </w:rPr>
      </w:pPr>
      <w:r w:rsidRPr="00EA4BC8">
        <w:rPr>
          <w:rFonts w:ascii="Arial" w:eastAsiaTheme="minorHAnsi" w:hAnsi="Arial" w:cs="Arial"/>
          <w:sz w:val="24"/>
          <w:szCs w:val="24"/>
          <w:lang w:val="ro-RO"/>
        </w:rPr>
        <w:t>dezafectare .Un proiect de dezafectare trebuie sa cuprinda macar urmatoarele lucrari :</w:t>
      </w:r>
    </w:p>
    <w:p w:rsidR="00264EE8" w:rsidRPr="00EA4BC8" w:rsidRDefault="00264EE8" w:rsidP="00264EE8">
      <w:pPr>
        <w:widowControl/>
        <w:suppressAutoHyphens w:val="0"/>
        <w:spacing w:after="160" w:line="360" w:lineRule="auto"/>
        <w:ind w:left="360"/>
        <w:rPr>
          <w:rFonts w:ascii="Arial" w:eastAsiaTheme="minorHAnsi" w:hAnsi="Arial" w:cs="Arial"/>
          <w:sz w:val="24"/>
          <w:szCs w:val="24"/>
          <w:lang w:val="ro-RO"/>
        </w:rPr>
      </w:pPr>
      <w:r w:rsidRPr="00EA4BC8">
        <w:rPr>
          <w:rFonts w:ascii="Arial" w:eastAsiaTheme="minorHAnsi" w:hAnsi="Arial" w:cs="Arial"/>
          <w:sz w:val="24"/>
          <w:szCs w:val="24"/>
          <w:lang w:val="ro-RO"/>
        </w:rPr>
        <w:t xml:space="preserve">-  dezmembrarea </w:t>
      </w:r>
      <w:r>
        <w:rPr>
          <w:rFonts w:ascii="Arial" w:eastAsiaTheme="minorHAnsi" w:hAnsi="Arial" w:cs="Arial"/>
          <w:sz w:val="24"/>
          <w:szCs w:val="24"/>
          <w:lang w:val="ro-RO"/>
        </w:rPr>
        <w:t xml:space="preserve">instalatii  si cladiri </w:t>
      </w:r>
      <w:r w:rsidRPr="00EA4BC8">
        <w:rPr>
          <w:rFonts w:ascii="Arial" w:eastAsiaTheme="minorHAnsi" w:hAnsi="Arial" w:cs="Arial"/>
          <w:sz w:val="24"/>
          <w:szCs w:val="24"/>
          <w:lang w:val="ro-RO"/>
        </w:rPr>
        <w:t xml:space="preserve"> , indepartarea de pe amplasament si valorificarea prin</w:t>
      </w:r>
    </w:p>
    <w:p w:rsidR="00264EE8" w:rsidRPr="00EA4BC8" w:rsidRDefault="00264EE8" w:rsidP="00264EE8">
      <w:pPr>
        <w:widowControl/>
        <w:suppressAutoHyphens w:val="0"/>
        <w:spacing w:after="160" w:line="360" w:lineRule="auto"/>
        <w:ind w:left="360"/>
        <w:rPr>
          <w:rFonts w:ascii="Arial" w:eastAsiaTheme="minorHAnsi" w:hAnsi="Arial" w:cs="Arial"/>
          <w:sz w:val="24"/>
          <w:szCs w:val="24"/>
          <w:lang w:val="ro-RO"/>
        </w:rPr>
      </w:pPr>
      <w:r w:rsidRPr="00EA4BC8">
        <w:rPr>
          <w:rFonts w:ascii="Arial" w:eastAsiaTheme="minorHAnsi" w:hAnsi="Arial" w:cs="Arial"/>
          <w:sz w:val="24"/>
          <w:szCs w:val="24"/>
          <w:lang w:val="ro-RO"/>
        </w:rPr>
        <w:t>societati specializate si autorizate ;</w:t>
      </w:r>
    </w:p>
    <w:p w:rsidR="00264EE8" w:rsidRPr="00EA4BC8" w:rsidRDefault="00264EE8">
      <w:pPr>
        <w:widowControl/>
        <w:numPr>
          <w:ilvl w:val="0"/>
          <w:numId w:val="42"/>
        </w:numPr>
        <w:suppressAutoHyphens w:val="0"/>
        <w:spacing w:after="160" w:line="360" w:lineRule="auto"/>
        <w:contextualSpacing/>
        <w:rPr>
          <w:rFonts w:ascii="Arial" w:eastAsiaTheme="minorHAnsi" w:hAnsi="Arial" w:cs="Arial"/>
          <w:sz w:val="24"/>
          <w:szCs w:val="24"/>
          <w:lang w:val="ro-RO"/>
        </w:rPr>
      </w:pPr>
      <w:r w:rsidRPr="00EA4BC8">
        <w:rPr>
          <w:rFonts w:ascii="Arial" w:eastAsiaTheme="minorHAnsi" w:hAnsi="Arial" w:cs="Arial"/>
          <w:sz w:val="24"/>
          <w:szCs w:val="24"/>
          <w:lang w:val="ro-RO"/>
        </w:rPr>
        <w:t xml:space="preserve"> dezafectarea si eliminarea deseurilor rezultate, fierul va fi recuperat si valorificat prin unitati specializate</w:t>
      </w:r>
    </w:p>
    <w:p w:rsidR="00264EE8" w:rsidRPr="00EA4BC8" w:rsidRDefault="00264EE8">
      <w:pPr>
        <w:widowControl/>
        <w:numPr>
          <w:ilvl w:val="0"/>
          <w:numId w:val="42"/>
        </w:numPr>
        <w:suppressAutoHyphens w:val="0"/>
        <w:spacing w:after="160" w:line="360" w:lineRule="auto"/>
        <w:contextualSpacing/>
        <w:rPr>
          <w:rFonts w:ascii="Arial" w:eastAsiaTheme="minorHAnsi" w:hAnsi="Arial" w:cs="Arial"/>
          <w:sz w:val="24"/>
          <w:szCs w:val="24"/>
          <w:lang w:val="ro-RO"/>
        </w:rPr>
      </w:pPr>
      <w:r w:rsidRPr="00EA4BC8">
        <w:rPr>
          <w:rFonts w:ascii="Arial" w:eastAsiaTheme="minorHAnsi" w:hAnsi="Arial" w:cs="Arial"/>
          <w:sz w:val="24"/>
          <w:szCs w:val="24"/>
          <w:lang w:val="ro-RO"/>
        </w:rPr>
        <w:t>lucrari de terasamente pentru dezafectarea drumurilor de acces in situatia in care autoritatile competente o solicita ;</w:t>
      </w:r>
    </w:p>
    <w:p w:rsidR="00264EE8" w:rsidRPr="00EA4BC8" w:rsidRDefault="00264EE8">
      <w:pPr>
        <w:widowControl/>
        <w:numPr>
          <w:ilvl w:val="0"/>
          <w:numId w:val="42"/>
        </w:numPr>
        <w:suppressAutoHyphens w:val="0"/>
        <w:spacing w:after="160" w:line="360" w:lineRule="auto"/>
        <w:contextualSpacing/>
        <w:jc w:val="both"/>
        <w:rPr>
          <w:rFonts w:ascii="Arial" w:eastAsiaTheme="minorHAnsi" w:hAnsi="Arial" w:cs="Arial"/>
          <w:sz w:val="24"/>
          <w:szCs w:val="24"/>
          <w:lang w:val="ro-RO"/>
        </w:rPr>
      </w:pPr>
      <w:r w:rsidRPr="00EA4BC8">
        <w:rPr>
          <w:rFonts w:ascii="Arial" w:eastAsiaTheme="minorHAnsi" w:hAnsi="Arial" w:cs="Arial"/>
          <w:sz w:val="24"/>
          <w:szCs w:val="24"/>
          <w:lang w:val="ro-RO"/>
        </w:rPr>
        <w:t>lucrari de nivelare si refacere a covorului vegetal , cu speciile specifice habitatului din zona .</w:t>
      </w:r>
    </w:p>
    <w:p w:rsidR="0021471E" w:rsidRDefault="0021471E" w:rsidP="0021471E">
      <w:pPr>
        <w:widowControl/>
        <w:suppressAutoHyphens w:val="0"/>
        <w:spacing w:after="160" w:line="360" w:lineRule="auto"/>
        <w:jc w:val="both"/>
        <w:rPr>
          <w:rFonts w:ascii="Arial" w:eastAsiaTheme="minorHAnsi" w:hAnsi="Arial" w:cs="Arial"/>
          <w:sz w:val="24"/>
          <w:szCs w:val="24"/>
          <w:lang w:val="ro-RO"/>
        </w:rPr>
      </w:pPr>
    </w:p>
    <w:p w:rsidR="00264EE8" w:rsidRPr="00EA4BC8" w:rsidRDefault="00264EE8" w:rsidP="0021471E">
      <w:pPr>
        <w:widowControl/>
        <w:suppressAutoHyphens w:val="0"/>
        <w:spacing w:after="160" w:line="360" w:lineRule="auto"/>
        <w:jc w:val="both"/>
        <w:rPr>
          <w:rFonts w:ascii="Arial" w:eastAsiaTheme="minorHAnsi" w:hAnsi="Arial" w:cs="Arial"/>
          <w:sz w:val="24"/>
          <w:szCs w:val="24"/>
          <w:lang w:val="ro-RO"/>
        </w:rPr>
      </w:pPr>
      <w:r w:rsidRPr="00EA4BC8">
        <w:rPr>
          <w:rFonts w:ascii="Arial" w:eastAsiaTheme="minorHAnsi" w:hAnsi="Arial" w:cs="Arial"/>
          <w:sz w:val="24"/>
          <w:szCs w:val="24"/>
          <w:lang w:val="ro-RO"/>
        </w:rPr>
        <w:t xml:space="preserve">Impactul preconizat in aceasta faza este direct, pe termen scurt , nu este rezidual si nici cumulativ. După finalizarea lucrarilor de dezafectare impactul este pozitiv, refacerea habitatului este rapida , dupa un an biologic ( maxim doi ) . În faza de dezafectare, impactul va fi temporar asupra habitatelor prezente in zona amplasamentelor turbinelor care vor fi dezafectate . Amplasamentele vor fi supuse unui proces de renaturare avand in vedere capacitatea de regenerare foarte mare a vegetatiei si pentru care apreciem ca se poate reface in maxim 2 ani. </w:t>
      </w:r>
    </w:p>
    <w:p w:rsidR="00264EE8" w:rsidRPr="00EA4BC8" w:rsidRDefault="00264EE8" w:rsidP="00264EE8">
      <w:pPr>
        <w:widowControl/>
        <w:suppressAutoHyphens w:val="0"/>
        <w:spacing w:after="160" w:line="360" w:lineRule="auto"/>
        <w:rPr>
          <w:rFonts w:eastAsiaTheme="minorHAnsi"/>
          <w:sz w:val="24"/>
          <w:szCs w:val="24"/>
          <w:lang w:val="ro-RO"/>
        </w:rPr>
      </w:pPr>
      <w:r w:rsidRPr="00EA4BC8">
        <w:rPr>
          <w:rFonts w:eastAsiaTheme="minorHAnsi"/>
          <w:b/>
          <w:bCs/>
          <w:sz w:val="24"/>
          <w:szCs w:val="24"/>
          <w:lang w:val="ro-RO"/>
        </w:rPr>
        <w:t xml:space="preserve">Impactul Rezidual </w:t>
      </w:r>
    </w:p>
    <w:p w:rsidR="0021471E" w:rsidRDefault="00264EE8" w:rsidP="00264EE8">
      <w:pPr>
        <w:widowControl/>
        <w:suppressAutoHyphens w:val="0"/>
        <w:spacing w:after="160" w:line="360" w:lineRule="auto"/>
        <w:ind w:left="360"/>
        <w:jc w:val="both"/>
        <w:rPr>
          <w:rFonts w:ascii="Arial" w:eastAsiaTheme="minorHAnsi" w:hAnsi="Arial" w:cs="Arial"/>
          <w:sz w:val="24"/>
          <w:szCs w:val="24"/>
          <w:lang w:val="ro-RO"/>
        </w:rPr>
      </w:pPr>
      <w:r w:rsidRPr="00EA4BC8">
        <w:rPr>
          <w:rFonts w:ascii="Arial" w:eastAsiaTheme="minorHAnsi" w:hAnsi="Arial" w:cs="Arial"/>
          <w:sz w:val="24"/>
          <w:szCs w:val="24"/>
          <w:lang w:val="ro-RO"/>
        </w:rPr>
        <w:t xml:space="preserve"> Pentru păsări: </w:t>
      </w:r>
    </w:p>
    <w:p w:rsidR="00264EE8" w:rsidRDefault="0021471E" w:rsidP="00264EE8">
      <w:pPr>
        <w:widowControl/>
        <w:suppressAutoHyphens w:val="0"/>
        <w:spacing w:after="160" w:line="360" w:lineRule="auto"/>
        <w:ind w:left="360"/>
        <w:jc w:val="both"/>
        <w:rPr>
          <w:rFonts w:ascii="Arial" w:eastAsiaTheme="minorHAnsi" w:hAnsi="Arial" w:cs="Arial"/>
          <w:sz w:val="24"/>
          <w:szCs w:val="24"/>
          <w:lang w:val="ro-RO"/>
        </w:rPr>
      </w:pPr>
      <w:r>
        <w:rPr>
          <w:rFonts w:ascii="Arial" w:eastAsiaTheme="minorHAnsi" w:hAnsi="Arial" w:cs="Arial"/>
          <w:sz w:val="24"/>
          <w:szCs w:val="24"/>
          <w:lang w:val="ro-RO"/>
        </w:rPr>
        <w:t>-</w:t>
      </w:r>
      <w:r w:rsidR="00264EE8" w:rsidRPr="00EA4BC8">
        <w:rPr>
          <w:rFonts w:ascii="Arial" w:eastAsiaTheme="minorHAnsi" w:hAnsi="Arial" w:cs="Arial"/>
          <w:sz w:val="24"/>
          <w:szCs w:val="24"/>
          <w:lang w:val="ro-RO"/>
        </w:rPr>
        <w:t xml:space="preserve">impactul rezidual se preconizeaza a fi nesemnificativ , avand in vedere ca </w:t>
      </w:r>
      <w:r w:rsidR="00264EE8" w:rsidRPr="00A21385">
        <w:rPr>
          <w:rFonts w:ascii="Arial" w:eastAsiaTheme="minorHAnsi" w:hAnsi="Arial" w:cs="Arial"/>
          <w:sz w:val="24"/>
          <w:szCs w:val="24"/>
          <w:lang w:val="ro-RO"/>
        </w:rPr>
        <w:t xml:space="preserve">proiectul </w:t>
      </w:r>
      <w:r>
        <w:rPr>
          <w:rFonts w:ascii="Arial" w:eastAsiaTheme="minorHAnsi" w:hAnsi="Arial" w:cs="Arial"/>
          <w:sz w:val="24"/>
          <w:szCs w:val="24"/>
          <w:lang w:val="ro-RO"/>
        </w:rPr>
        <w:t>este amplasat de-a lungul drumurilor existene si consta in ingroparea cablurilor</w:t>
      </w:r>
      <w:r w:rsidR="00264EE8" w:rsidRPr="00EA4BC8">
        <w:rPr>
          <w:rFonts w:ascii="Arial" w:eastAsiaTheme="minorHAnsi" w:hAnsi="Arial" w:cs="Arial"/>
          <w:sz w:val="24"/>
          <w:szCs w:val="24"/>
          <w:lang w:val="ro-RO"/>
        </w:rPr>
        <w:t xml:space="preserve">, </w:t>
      </w:r>
      <w:r w:rsidR="00B67CDE">
        <w:rPr>
          <w:rFonts w:ascii="Arial" w:eastAsiaTheme="minorHAnsi" w:hAnsi="Arial" w:cs="Arial"/>
          <w:sz w:val="24"/>
          <w:szCs w:val="24"/>
          <w:lang w:val="ro-RO"/>
        </w:rPr>
        <w:t xml:space="preserve"> nu vor fi afectate </w:t>
      </w:r>
      <w:r w:rsidR="00264EE8" w:rsidRPr="00EA4BC8">
        <w:rPr>
          <w:rFonts w:ascii="Arial" w:eastAsiaTheme="minorHAnsi" w:hAnsi="Arial" w:cs="Arial"/>
          <w:sz w:val="24"/>
          <w:szCs w:val="24"/>
          <w:lang w:val="ro-RO"/>
        </w:rPr>
        <w:t xml:space="preserve">zone  folosite cel mai intens ca teritorii de hrănire de diferite specii de </w:t>
      </w:r>
      <w:r w:rsidR="00B67CDE">
        <w:rPr>
          <w:rFonts w:ascii="Arial" w:eastAsiaTheme="minorHAnsi" w:hAnsi="Arial" w:cs="Arial"/>
          <w:sz w:val="24"/>
          <w:szCs w:val="24"/>
          <w:lang w:val="ro-RO"/>
        </w:rPr>
        <w:t>pasari</w:t>
      </w:r>
      <w:r w:rsidR="00264EE8" w:rsidRPr="00EA4BC8">
        <w:rPr>
          <w:rFonts w:ascii="Arial" w:eastAsiaTheme="minorHAnsi" w:hAnsi="Arial" w:cs="Arial"/>
          <w:sz w:val="24"/>
          <w:szCs w:val="24"/>
          <w:lang w:val="ro-RO"/>
        </w:rPr>
        <w:t xml:space="preserve">; de asemenea nu </w:t>
      </w:r>
      <w:r w:rsidR="00264EE8" w:rsidRPr="00A21385">
        <w:rPr>
          <w:rFonts w:ascii="Arial" w:eastAsiaTheme="minorHAnsi" w:hAnsi="Arial" w:cs="Arial"/>
          <w:sz w:val="24"/>
          <w:szCs w:val="24"/>
          <w:lang w:val="ro-RO"/>
        </w:rPr>
        <w:t xml:space="preserve">este </w:t>
      </w:r>
      <w:r w:rsidR="00264EE8" w:rsidRPr="00EA4BC8">
        <w:rPr>
          <w:rFonts w:ascii="Arial" w:eastAsiaTheme="minorHAnsi" w:hAnsi="Arial" w:cs="Arial"/>
          <w:sz w:val="24"/>
          <w:szCs w:val="24"/>
          <w:lang w:val="ro-RO"/>
        </w:rPr>
        <w:t xml:space="preserve"> amplasat în zona unde s-a constat ca fiind traversată mai activ de </w:t>
      </w:r>
      <w:r w:rsidR="00B67CDE">
        <w:rPr>
          <w:rFonts w:ascii="Arial" w:eastAsiaTheme="minorHAnsi" w:hAnsi="Arial" w:cs="Arial"/>
          <w:sz w:val="24"/>
          <w:szCs w:val="24"/>
          <w:lang w:val="ro-RO"/>
        </w:rPr>
        <w:t xml:space="preserve">specii </w:t>
      </w:r>
      <w:r w:rsidR="00264EE8" w:rsidRPr="00EA4BC8">
        <w:rPr>
          <w:rFonts w:ascii="Arial" w:eastAsiaTheme="minorHAnsi" w:hAnsi="Arial" w:cs="Arial"/>
          <w:sz w:val="24"/>
          <w:szCs w:val="24"/>
          <w:lang w:val="ro-RO"/>
        </w:rPr>
        <w:t xml:space="preserve"> în timpul migrației.</w:t>
      </w:r>
    </w:p>
    <w:p w:rsidR="00B67CDE" w:rsidRDefault="00B67CDE" w:rsidP="00264EE8">
      <w:pPr>
        <w:widowControl/>
        <w:suppressAutoHyphens w:val="0"/>
        <w:spacing w:after="160" w:line="360" w:lineRule="auto"/>
        <w:ind w:left="360"/>
        <w:jc w:val="both"/>
        <w:rPr>
          <w:rFonts w:ascii="Arial" w:eastAsiaTheme="minorHAnsi" w:hAnsi="Arial" w:cs="Arial"/>
          <w:sz w:val="24"/>
          <w:szCs w:val="24"/>
          <w:lang w:val="ro-RO"/>
        </w:rPr>
      </w:pPr>
    </w:p>
    <w:p w:rsidR="00264EE8" w:rsidRPr="00B67CDE" w:rsidRDefault="00264EE8" w:rsidP="00264EE8">
      <w:pPr>
        <w:widowControl/>
        <w:autoSpaceDE w:val="0"/>
        <w:spacing w:after="240" w:line="360" w:lineRule="auto"/>
        <w:ind w:right="-41"/>
        <w:jc w:val="both"/>
        <w:rPr>
          <w:rFonts w:ascii="Arial" w:hAnsi="Arial" w:cs="Arial"/>
          <w:b/>
          <w:bCs/>
          <w:color w:val="000000" w:themeColor="text1"/>
          <w:sz w:val="24"/>
          <w:szCs w:val="24"/>
          <w:lang w:eastAsia="en-GB"/>
        </w:rPr>
      </w:pPr>
      <w:r w:rsidRPr="00B67CDE">
        <w:rPr>
          <w:rFonts w:ascii="Arial" w:hAnsi="Arial" w:cs="Arial"/>
          <w:b/>
          <w:bCs/>
          <w:color w:val="000000" w:themeColor="text1"/>
          <w:sz w:val="24"/>
          <w:szCs w:val="24"/>
          <w:lang w:eastAsia="en-GB"/>
        </w:rPr>
        <w:lastRenderedPageBreak/>
        <w:t>c)Stabilirea posibilității afectare a parametrilor OC.</w:t>
      </w:r>
    </w:p>
    <w:p w:rsidR="00264EE8" w:rsidRPr="00B67CDE" w:rsidRDefault="00264EE8" w:rsidP="00264EE8">
      <w:pPr>
        <w:widowControl/>
        <w:autoSpaceDE w:val="0"/>
        <w:spacing w:after="240" w:line="360" w:lineRule="auto"/>
        <w:ind w:right="-41"/>
        <w:jc w:val="both"/>
        <w:rPr>
          <w:rFonts w:ascii="Arial" w:hAnsi="Arial" w:cs="Arial"/>
          <w:b/>
          <w:bCs/>
          <w:color w:val="000000" w:themeColor="text1"/>
          <w:sz w:val="24"/>
          <w:szCs w:val="24"/>
          <w:lang w:eastAsia="en-GB"/>
        </w:rPr>
      </w:pPr>
      <w:r w:rsidRPr="00B67CDE">
        <w:rPr>
          <w:rFonts w:ascii="Arial" w:hAnsi="Arial" w:cs="Arial"/>
          <w:b/>
          <w:bCs/>
          <w:color w:val="000000" w:themeColor="text1"/>
          <w:sz w:val="24"/>
          <w:szCs w:val="24"/>
          <w:lang w:eastAsia="en-GB"/>
        </w:rPr>
        <w:t xml:space="preserve">Stabilirea afectarii parametrilor obiectivelor de conservare sunt atasate in ANEXA 5C la prezentul Memoriu. </w:t>
      </w:r>
    </w:p>
    <w:p w:rsidR="00264EE8" w:rsidRPr="00B67CDE" w:rsidRDefault="00264EE8" w:rsidP="00264EE8">
      <w:pPr>
        <w:widowControl/>
        <w:autoSpaceDE w:val="0"/>
        <w:spacing w:after="240" w:line="360" w:lineRule="auto"/>
        <w:ind w:right="-41"/>
        <w:jc w:val="both"/>
        <w:rPr>
          <w:rFonts w:ascii="Arial" w:hAnsi="Arial" w:cs="Arial"/>
          <w:b/>
          <w:bCs/>
          <w:color w:val="000000" w:themeColor="text1"/>
          <w:sz w:val="24"/>
          <w:szCs w:val="24"/>
          <w:lang w:eastAsia="en-GB"/>
        </w:rPr>
      </w:pPr>
      <w:r w:rsidRPr="00B67CDE">
        <w:rPr>
          <w:rFonts w:ascii="Arial" w:hAnsi="Arial" w:cs="Arial"/>
          <w:b/>
          <w:bCs/>
          <w:color w:val="000000" w:themeColor="text1"/>
          <w:sz w:val="24"/>
          <w:szCs w:val="24"/>
          <w:lang w:eastAsia="en-GB"/>
        </w:rPr>
        <w:t xml:space="preserve">Prin implementarea Proiectului  </w:t>
      </w:r>
      <w:r w:rsidR="00B67CDE" w:rsidRPr="00701E48">
        <w:rPr>
          <w:rFonts w:ascii="Arial" w:hAnsi="Arial" w:cs="Arial"/>
          <w:b/>
          <w:bCs/>
          <w:noProof/>
          <w:color w:val="000000"/>
          <w:sz w:val="24"/>
          <w:szCs w:val="24"/>
          <w:lang w:val="ro-RO" w:eastAsia="zh-CN"/>
        </w:rPr>
        <w:t>„</w:t>
      </w:r>
      <w:r w:rsidR="00B67CDE">
        <w:rPr>
          <w:rFonts w:ascii="Arial" w:hAnsi="Arial" w:cs="Arial"/>
          <w:b/>
          <w:bCs/>
          <w:noProof/>
          <w:color w:val="000000"/>
          <w:sz w:val="24"/>
          <w:szCs w:val="24"/>
          <w:lang w:val="ro-RO" w:eastAsia="zh-CN"/>
        </w:rPr>
        <w:t>Amplasare cabluri electrice subterane</w:t>
      </w:r>
      <w:r w:rsidR="00B67CDE" w:rsidRPr="00701E48">
        <w:rPr>
          <w:rFonts w:ascii="Arial" w:hAnsi="Arial" w:cs="Arial"/>
          <w:b/>
          <w:bCs/>
          <w:noProof/>
          <w:color w:val="000000"/>
          <w:sz w:val="24"/>
          <w:szCs w:val="24"/>
          <w:lang w:val="ro-RO" w:eastAsia="zh-CN"/>
        </w:rPr>
        <w:t>”</w:t>
      </w:r>
      <w:r w:rsidR="00B67CDE" w:rsidRPr="00701E48">
        <w:rPr>
          <w:rFonts w:ascii="Arial" w:hAnsi="Arial" w:cs="Arial"/>
          <w:noProof/>
          <w:color w:val="000000"/>
          <w:sz w:val="24"/>
          <w:szCs w:val="24"/>
          <w:lang w:val="ro-RO" w:eastAsia="zh-CN"/>
        </w:rPr>
        <w:t>, în jud. A</w:t>
      </w:r>
      <w:r w:rsidR="00B67CDE">
        <w:rPr>
          <w:rFonts w:ascii="Arial" w:hAnsi="Arial" w:cs="Arial"/>
          <w:noProof/>
          <w:color w:val="000000"/>
          <w:sz w:val="24"/>
          <w:szCs w:val="24"/>
          <w:lang w:val="ro-RO" w:eastAsia="zh-CN"/>
        </w:rPr>
        <w:t>rad, UAT Șimand și UAT Sântana</w:t>
      </w:r>
      <w:r w:rsidRPr="00B67CDE">
        <w:rPr>
          <w:rFonts w:ascii="Arial" w:hAnsi="Arial" w:cs="Arial"/>
          <w:b/>
          <w:bCs/>
          <w:color w:val="000000" w:themeColor="text1"/>
          <w:sz w:val="24"/>
          <w:szCs w:val="24"/>
          <w:lang w:eastAsia="en-GB"/>
        </w:rPr>
        <w:t>, nu vor fi afectate obiectivele de conservare ale Sitului Natura 2000 nici integritatea  arii</w:t>
      </w:r>
      <w:r w:rsidR="00B67CDE">
        <w:rPr>
          <w:rFonts w:ascii="Arial" w:hAnsi="Arial" w:cs="Arial"/>
          <w:b/>
          <w:bCs/>
          <w:color w:val="000000" w:themeColor="text1"/>
          <w:sz w:val="24"/>
          <w:szCs w:val="24"/>
          <w:lang w:eastAsia="en-GB"/>
        </w:rPr>
        <w:t xml:space="preserve">lor </w:t>
      </w:r>
      <w:r w:rsidRPr="00B67CDE">
        <w:rPr>
          <w:rFonts w:ascii="Arial" w:hAnsi="Arial" w:cs="Arial"/>
          <w:b/>
          <w:bCs/>
          <w:color w:val="000000" w:themeColor="text1"/>
          <w:sz w:val="24"/>
          <w:szCs w:val="24"/>
          <w:lang w:eastAsia="en-GB"/>
        </w:rPr>
        <w:t xml:space="preserve"> naturale protejate , ROSPA 0015 Câmpia Crișului Alb și Crișului Negru</w:t>
      </w:r>
      <w:r w:rsidR="00B67CDE">
        <w:rPr>
          <w:rFonts w:ascii="Arial" w:hAnsi="Arial" w:cs="Arial"/>
          <w:b/>
          <w:bCs/>
          <w:color w:val="000000" w:themeColor="text1"/>
          <w:sz w:val="24"/>
          <w:szCs w:val="24"/>
          <w:lang w:eastAsia="en-GB"/>
        </w:rPr>
        <w:t xml:space="preserve"> si </w:t>
      </w:r>
      <w:r w:rsidR="00B67CDE" w:rsidRPr="00CF54F9">
        <w:rPr>
          <w:rFonts w:ascii="Arial" w:eastAsiaTheme="minorHAnsi" w:hAnsi="Arial" w:cs="Arial"/>
          <w:b/>
          <w:bCs/>
          <w:sz w:val="24"/>
          <w:szCs w:val="24"/>
          <w:lang w:val="en-GB"/>
          <w14:ligatures w14:val="standardContextual"/>
        </w:rPr>
        <w:t>ROSCI0231 Nădab – Socodor -Vărșad</w:t>
      </w:r>
      <w:r w:rsidR="00B67CDE">
        <w:rPr>
          <w:rFonts w:ascii="Arial" w:eastAsiaTheme="minorHAnsi" w:hAnsi="Arial" w:cs="Arial"/>
          <w:sz w:val="24"/>
          <w:szCs w:val="24"/>
        </w:rPr>
        <w:t xml:space="preserve"> </w:t>
      </w:r>
      <w:r w:rsidR="00B67CDE" w:rsidRPr="00EA4BC8">
        <w:rPr>
          <w:rFonts w:ascii="Arial" w:eastAsiaTheme="minorHAnsi" w:hAnsi="Arial" w:cs="Arial"/>
          <w:sz w:val="24"/>
          <w:szCs w:val="24"/>
        </w:rPr>
        <w:t xml:space="preserve"> </w:t>
      </w:r>
    </w:p>
    <w:p w:rsidR="00264EE8" w:rsidRPr="00B67CDE" w:rsidRDefault="00264EE8" w:rsidP="00264EE8">
      <w:pPr>
        <w:widowControl/>
        <w:autoSpaceDE w:val="0"/>
        <w:spacing w:after="240" w:line="360" w:lineRule="auto"/>
        <w:ind w:right="-41"/>
        <w:rPr>
          <w:rFonts w:ascii="Arial" w:hAnsi="Arial" w:cs="Arial"/>
          <w:b/>
          <w:bCs/>
          <w:color w:val="000000" w:themeColor="text1"/>
          <w:sz w:val="24"/>
          <w:szCs w:val="24"/>
          <w:lang w:eastAsia="en-GB"/>
        </w:rPr>
      </w:pPr>
      <w:r w:rsidRPr="00B67CDE">
        <w:rPr>
          <w:rFonts w:ascii="Arial" w:hAnsi="Arial" w:cs="Arial"/>
          <w:b/>
          <w:bCs/>
          <w:color w:val="000000" w:themeColor="text1"/>
          <w:sz w:val="24"/>
          <w:szCs w:val="24"/>
          <w:lang w:eastAsia="en-GB"/>
        </w:rPr>
        <w:t xml:space="preserve">Tabelul nr. 5 Estimarea impactului potențial al PP-ului asupra speciilor şi habitatelor pentru care ANPIC a fost desemnată </w:t>
      </w:r>
      <w:r w:rsidRPr="00B67CDE">
        <w:rPr>
          <w:rFonts w:ascii="Arial" w:hAnsi="Arial" w:cs="Arial"/>
          <w:b/>
          <w:bCs/>
          <w:color w:val="000000"/>
          <w:kern w:val="2"/>
          <w:sz w:val="24"/>
          <w:szCs w:val="24"/>
          <w:lang w:val="ro-RO" w:eastAsia="en-GB"/>
          <w14:ligatures w14:val="standardContextual"/>
        </w:rPr>
        <w:t>ROSPA 0015 Câmpia Crișului Alb și Crișului Negru</w:t>
      </w:r>
      <w:r w:rsidRPr="00B67CDE">
        <w:rPr>
          <w:rFonts w:ascii="Arial" w:hAnsi="Arial" w:cs="Arial"/>
          <w:b/>
          <w:bCs/>
          <w:color w:val="000000" w:themeColor="text1"/>
          <w:sz w:val="24"/>
          <w:szCs w:val="24"/>
          <w:lang w:eastAsia="en-GB"/>
        </w:rPr>
        <w:t>.</w:t>
      </w:r>
    </w:p>
    <w:tbl>
      <w:tblPr>
        <w:tblStyle w:val="TableGrid12"/>
        <w:tblpPr w:leftFromText="180" w:rightFromText="180" w:vertAnchor="text" w:tblpY="1"/>
        <w:tblOverlap w:val="never"/>
        <w:tblW w:w="9776" w:type="dxa"/>
        <w:tblLayout w:type="fixed"/>
        <w:tblLook w:val="04A0" w:firstRow="1" w:lastRow="0" w:firstColumn="1" w:lastColumn="0" w:noHBand="0" w:noVBand="1"/>
      </w:tblPr>
      <w:tblGrid>
        <w:gridCol w:w="1139"/>
        <w:gridCol w:w="1266"/>
        <w:gridCol w:w="1276"/>
        <w:gridCol w:w="1134"/>
        <w:gridCol w:w="850"/>
        <w:gridCol w:w="2552"/>
        <w:gridCol w:w="1559"/>
      </w:tblGrid>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eastAsiaTheme="minorHAnsi"/>
                <w:b/>
                <w:bCs/>
                <w:color w:val="000000" w:themeColor="text1"/>
                <w:kern w:val="2"/>
                <w14:ligatures w14:val="standardContextual"/>
              </w:rPr>
              <w:t>Denumire ANPIC</w:t>
            </w: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eastAsiaTheme="minorHAnsi"/>
                <w:b/>
                <w:bCs/>
                <w:color w:val="000000" w:themeColor="text1"/>
                <w:kern w:val="2"/>
                <w14:ligatures w14:val="standardContextual"/>
              </w:rPr>
              <w:t>Specie / habitat</w:t>
            </w:r>
          </w:p>
        </w:tc>
        <w:tc>
          <w:tcPr>
            <w:tcW w:w="127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eastAsiaTheme="minorHAnsi"/>
                <w:b/>
                <w:bCs/>
                <w:color w:val="000000" w:themeColor="text1"/>
                <w:kern w:val="2"/>
                <w14:ligatures w14:val="standardContextual"/>
              </w:rPr>
              <w:t>Parametru afectat de PP analizat</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eastAsiaTheme="minorHAnsi"/>
                <w:b/>
                <w:bCs/>
                <w:i/>
                <w:iCs/>
                <w:kern w:val="2"/>
                <w14:ligatures w14:val="standardContextual"/>
              </w:rPr>
              <w:t xml:space="preserve">Tinta parametru </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eastAsiaTheme="minorHAnsi"/>
                <w:b/>
                <w:bCs/>
                <w:i/>
                <w:iCs/>
                <w:kern w:val="2"/>
                <w14:ligatures w14:val="standardContextual"/>
              </w:rPr>
              <w:t xml:space="preserve">Stare de conservare </w:t>
            </w:r>
          </w:p>
        </w:tc>
        <w:tc>
          <w:tcPr>
            <w:tcW w:w="2552"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eastAsiaTheme="minorHAnsi"/>
                <w:b/>
                <w:bCs/>
                <w:color w:val="000000" w:themeColor="text1"/>
                <w:kern w:val="2"/>
                <w14:ligatures w14:val="standardContextual"/>
              </w:rPr>
              <w:t xml:space="preserve">Forma de impact </w:t>
            </w:r>
          </w:p>
        </w:tc>
        <w:tc>
          <w:tcPr>
            <w:tcW w:w="1559" w:type="dxa"/>
            <w:shd w:val="clear" w:color="auto" w:fill="auto"/>
          </w:tcPr>
          <w:p w:rsidR="007B007D" w:rsidRPr="007B007D" w:rsidRDefault="007B007D" w:rsidP="007B007D">
            <w:pPr>
              <w:widowControl/>
              <w:suppressAutoHyphens w:val="0"/>
              <w:jc w:val="center"/>
              <w:rPr>
                <w:rFonts w:eastAsiaTheme="minorHAnsi"/>
                <w:b/>
                <w:bCs/>
                <w:color w:val="000000" w:themeColor="text1"/>
                <w:kern w:val="2"/>
                <w14:ligatures w14:val="standardContextual"/>
              </w:rPr>
            </w:pPr>
            <w:r w:rsidRPr="007B007D">
              <w:rPr>
                <w:rFonts w:eastAsiaTheme="minorHAnsi"/>
                <w:b/>
                <w:bCs/>
                <w:color w:val="000000" w:themeColor="text1"/>
                <w:kern w:val="2"/>
                <w14:ligatures w14:val="standardContextual"/>
              </w:rPr>
              <w:t>Justificarea</w:t>
            </w:r>
          </w:p>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eastAsiaTheme="minorHAnsi"/>
                <w:b/>
                <w:bCs/>
                <w:color w:val="000000" w:themeColor="text1"/>
                <w:kern w:val="2"/>
                <w14:ligatures w14:val="standardContextual"/>
              </w:rPr>
              <w:t>Semnificatiei impactului</w:t>
            </w:r>
          </w:p>
        </w:tc>
      </w:tr>
      <w:tr w:rsidR="007B007D" w:rsidRPr="007B007D" w:rsidTr="007B007D">
        <w:tc>
          <w:tcPr>
            <w:tcW w:w="1139" w:type="dxa"/>
            <w:shd w:val="clear" w:color="auto" w:fill="auto"/>
          </w:tcPr>
          <w:p w:rsidR="007B007D" w:rsidRPr="007B007D" w:rsidRDefault="007B007D" w:rsidP="007B007D">
            <w:pPr>
              <w:widowControl/>
              <w:suppressAutoHyphens w:val="0"/>
              <w:rPr>
                <w:b/>
                <w:bCs/>
                <w:color w:val="000000"/>
                <w:kern w:val="2"/>
                <w:sz w:val="24"/>
                <w:szCs w:val="24"/>
                <w:lang w:val="ro-RO" w:eastAsia="en-GB"/>
                <w14:ligatures w14:val="standardContextual"/>
              </w:rPr>
            </w:pPr>
            <w:r w:rsidRPr="007B007D">
              <w:rPr>
                <w:b/>
                <w:bCs/>
                <w:color w:val="000000"/>
                <w:kern w:val="2"/>
                <w:sz w:val="24"/>
                <w:szCs w:val="24"/>
                <w:lang w:val="ro-RO" w:eastAsia="en-GB"/>
                <w14:ligatures w14:val="standardContextual"/>
              </w:rPr>
              <w:t xml:space="preserve">ROSPA 0015 </w:t>
            </w:r>
          </w:p>
          <w:p w:rsidR="007B007D" w:rsidRPr="007B007D" w:rsidRDefault="007B007D" w:rsidP="007B007D">
            <w:pPr>
              <w:widowControl/>
              <w:suppressAutoHyphens w:val="0"/>
              <w:jc w:val="center"/>
              <w:rPr>
                <w:rFonts w:eastAsiaTheme="minorHAnsi"/>
                <w:b/>
                <w:bCs/>
                <w:i/>
                <w:iCs/>
                <w:kern w:val="2"/>
                <w14:ligatures w14:val="standardContextual"/>
              </w:rPr>
            </w:pPr>
            <w:r w:rsidRPr="007B007D">
              <w:rPr>
                <w:b/>
                <w:bCs/>
                <w:color w:val="000000"/>
                <w:kern w:val="2"/>
                <w:sz w:val="24"/>
                <w:szCs w:val="24"/>
                <w:lang w:val="ro-RO" w:eastAsia="en-GB"/>
                <w14:ligatures w14:val="standardContextual"/>
              </w:rPr>
              <w:t>Câmpia Crișului Alb și Crișului Negru</w:t>
            </w: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i/>
                <w:iCs/>
                <w:color w:val="000000"/>
                <w:kern w:val="2"/>
                <w:lang w:eastAsia="en-GB"/>
                <w14:ligatures w14:val="standardContextual"/>
              </w:rPr>
              <w:t xml:space="preserve">A229 Alcedo athis </w:t>
            </w:r>
          </w:p>
        </w:tc>
        <w:tc>
          <w:tcPr>
            <w:tcW w:w="1276" w:type="dxa"/>
            <w:shd w:val="clear" w:color="auto" w:fill="auto"/>
          </w:tcPr>
          <w:p w:rsidR="007B007D" w:rsidRPr="007B007D" w:rsidRDefault="007B007D" w:rsidP="007B007D">
            <w:pPr>
              <w:autoSpaceDE w:val="0"/>
              <w:autoSpaceDN w:val="0"/>
              <w:adjustRightInd w:val="0"/>
              <w:rPr>
                <w:rFonts w:ascii="Arial" w:hAnsi="Arial" w:cs="Arial"/>
              </w:rPr>
            </w:pPr>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30  perechi</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Nefavorabila </w:t>
            </w:r>
          </w:p>
        </w:tc>
        <w:tc>
          <w:tcPr>
            <w:tcW w:w="2552" w:type="dxa"/>
            <w:shd w:val="clear" w:color="auto" w:fill="auto"/>
          </w:tcPr>
          <w:p w:rsidR="007B007D" w:rsidRPr="007B007D" w:rsidRDefault="007B007D" w:rsidP="007B007D">
            <w:pPr>
              <w:widowControl/>
              <w:suppressAutoHyphens w:val="0"/>
              <w:rPr>
                <w:rFonts w:eastAsiaTheme="minorHAnsi"/>
                <w:b/>
                <w:bCs/>
                <w:i/>
                <w:iCs/>
                <w:kern w:val="2"/>
                <w14:ligatures w14:val="standardContextual"/>
              </w:rPr>
            </w:pPr>
            <w:r w:rsidRPr="007B007D">
              <w:rPr>
                <w:lang w:eastAsia="ar-SA"/>
              </w:rPr>
              <w:t xml:space="preserve">Lucrarile din cadrul proiectului se vor realiza </w:t>
            </w:r>
            <w:r>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eastAsiaTheme="minorHAnsi"/>
                <w:b/>
                <w:bCs/>
                <w:i/>
                <w:iCs/>
                <w:kern w:val="2"/>
                <w14:ligatures w14:val="standardContextual"/>
              </w:rPr>
              <w:t xml:space="preserve">Nesemnificativ </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A293 Acroephalus melanopogon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4 perechi</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902FF9">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902FF9">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 xml:space="preserve">Nesemnificativ </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i/>
                <w:iCs/>
                <w:color w:val="000000"/>
                <w:kern w:val="2"/>
                <w:lang w:eastAsia="en-GB"/>
                <w14:ligatures w14:val="standardContextual"/>
              </w:rPr>
              <w:t xml:space="preserve">A229 Alcedo athis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30  perechi</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902FF9">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902FF9">
              <w:rPr>
                <w:lang w:eastAsia="ar-SA"/>
              </w:rPr>
              <w:lastRenderedPageBreak/>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lastRenderedPageBreak/>
              <w:t xml:space="preserve">Nesemnificativ </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A255 Anthus campestris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cel putin 45 indivizi</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777DB9">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777DB9">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A404 Aquila heliaca</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cel putin 3</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777DB9">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777DB9">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A089 Aquila pomarina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cel putin 2 perechi  </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Theme="minorHAnsi" w:eastAsiaTheme="minorHAnsi" w:hAnsiTheme="minorHAnsi" w:cstheme="minorBidi"/>
                <w:kern w:val="2"/>
                <w:sz w:val="22"/>
                <w:szCs w:val="22"/>
                <w14:ligatures w14:val="standardContextual"/>
              </w:rPr>
              <w:t>Necunoscuta</w:t>
            </w:r>
          </w:p>
        </w:tc>
        <w:tc>
          <w:tcPr>
            <w:tcW w:w="2552" w:type="dxa"/>
            <w:shd w:val="clear" w:color="auto" w:fill="auto"/>
          </w:tcPr>
          <w:p w:rsidR="007B007D" w:rsidRDefault="007B007D" w:rsidP="007B007D">
            <w:r w:rsidRPr="007B007D">
              <w:rPr>
                <w:lang w:eastAsia="ar-SA"/>
              </w:rPr>
              <w:t xml:space="preserve">Lucrarile din cadrul proiectului se vor realiza </w:t>
            </w:r>
            <w:r w:rsidRPr="00777DB9">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777DB9">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A029 Ardea purpurea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cel putin 15 perechi cuibaritoare </w:t>
            </w:r>
          </w:p>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Cel putin 40 indivizi    in migratie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Nefavorabila</w:t>
            </w:r>
          </w:p>
        </w:tc>
        <w:tc>
          <w:tcPr>
            <w:tcW w:w="2552" w:type="dxa"/>
            <w:shd w:val="clear" w:color="auto" w:fill="auto"/>
          </w:tcPr>
          <w:p w:rsidR="007B007D" w:rsidRDefault="007B007D" w:rsidP="007B007D">
            <w:r w:rsidRPr="007B007D">
              <w:rPr>
                <w:lang w:eastAsia="ar-SA"/>
              </w:rPr>
              <w:t xml:space="preserve">Lucrarile din cadrul proiectului se vor realiza </w:t>
            </w:r>
            <w:r w:rsidRPr="00777DB9">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777DB9">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A029 Ardeola ralloides</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cel putin 5  </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Nefavorabila -rea</w:t>
            </w:r>
          </w:p>
        </w:tc>
        <w:tc>
          <w:tcPr>
            <w:tcW w:w="2552" w:type="dxa"/>
            <w:shd w:val="clear" w:color="auto" w:fill="auto"/>
          </w:tcPr>
          <w:p w:rsidR="007B007D" w:rsidRDefault="007B007D" w:rsidP="007B007D">
            <w:r w:rsidRPr="007B007D">
              <w:rPr>
                <w:lang w:eastAsia="ar-SA"/>
              </w:rPr>
              <w:t xml:space="preserve">Lucrarile din cadrul proiectului se vor realiza </w:t>
            </w:r>
            <w:r w:rsidRPr="00DD0D99">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DD0D99">
              <w:rPr>
                <w:lang w:eastAsia="ar-SA"/>
              </w:rPr>
              <w:lastRenderedPageBreak/>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lastRenderedPageBreak/>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A222 Asio flammeus </w:t>
            </w:r>
          </w:p>
        </w:tc>
        <w:tc>
          <w:tcPr>
            <w:tcW w:w="1276" w:type="dxa"/>
            <w:shd w:val="clear" w:color="auto" w:fill="auto"/>
          </w:tcPr>
          <w:p w:rsidR="007B007D" w:rsidRPr="007B007D" w:rsidRDefault="007B007D" w:rsidP="007B007D">
            <w:r w:rsidRPr="007B007D">
              <w:rPr>
                <w:rFonts w:ascii="Arial" w:hAnsi="Arial" w:cs="Arial"/>
              </w:rPr>
              <w:t xml:space="preserve">Habitatul specie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cel putin 2 perechi cuibaritoare si cel putin 10 indivizi in migratie.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Favorabila </w:t>
            </w:r>
          </w:p>
          <w:p w:rsidR="007B007D" w:rsidRPr="007B007D" w:rsidRDefault="007B007D" w:rsidP="007B007D">
            <w:pPr>
              <w:widowControl/>
              <w:suppressAutoHyphens w:val="0"/>
              <w:jc w:val="center"/>
              <w:rPr>
                <w:rFonts w:eastAsiaTheme="minorHAnsi"/>
                <w:kern w:val="2"/>
                <w14:ligatures w14:val="standardContextual"/>
              </w:rPr>
            </w:pPr>
            <w:r w:rsidRPr="007B007D">
              <w:rPr>
                <w:rFonts w:ascii="Arial" w:hAnsi="Arial" w:cs="Arial"/>
                <w:color w:val="000000"/>
                <w:kern w:val="2"/>
                <w:lang w:eastAsia="en-GB"/>
                <w14:ligatures w14:val="standardContextual"/>
              </w:rPr>
              <w:t>(B- buna)</w:t>
            </w:r>
          </w:p>
        </w:tc>
        <w:tc>
          <w:tcPr>
            <w:tcW w:w="2552" w:type="dxa"/>
            <w:shd w:val="clear" w:color="auto" w:fill="auto"/>
          </w:tcPr>
          <w:p w:rsidR="007B007D" w:rsidRDefault="007B007D" w:rsidP="007B007D">
            <w:r w:rsidRPr="007B007D">
              <w:rPr>
                <w:lang w:eastAsia="ar-SA"/>
              </w:rPr>
              <w:t xml:space="preserve">Lucrarile din cadrul proiectului se vor realiza </w:t>
            </w:r>
            <w:r w:rsidRPr="00DD0D99">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DD0D99">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A060 Aythya nyroca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cel putin 22 perechi cuibaritoare </w:t>
            </w:r>
          </w:p>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Cel putin 85 indivizi  in migratie</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Theme="minorHAnsi" w:eastAsiaTheme="minorHAnsi" w:hAnsiTheme="minorHAnsi" w:cstheme="minorBidi"/>
                <w:kern w:val="2"/>
                <w:sz w:val="22"/>
                <w:szCs w:val="22"/>
                <w14:ligatures w14:val="standardContextual"/>
              </w:rPr>
              <w:t xml:space="preserv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DD0D99">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DD0D99">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A021 Botaurus stellaris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cel putin 10 perechi  </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DD0D99">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DD0D99">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A403 Buteo rufinus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cel putin 3 perechi</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Necunoscuta</w:t>
            </w:r>
          </w:p>
        </w:tc>
        <w:tc>
          <w:tcPr>
            <w:tcW w:w="2552" w:type="dxa"/>
            <w:shd w:val="clear" w:color="auto" w:fill="auto"/>
          </w:tcPr>
          <w:p w:rsidR="007B007D" w:rsidRDefault="007B007D" w:rsidP="007B007D">
            <w:r w:rsidRPr="007B007D">
              <w:rPr>
                <w:lang w:eastAsia="ar-SA"/>
              </w:rPr>
              <w:t xml:space="preserve">Lucrarile din cadrul proiectului se vor realiza </w:t>
            </w:r>
            <w:r w:rsidRPr="00DD0D99">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DD0D99">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A224 Caprimulgus europaeus </w:t>
            </w:r>
          </w:p>
        </w:tc>
        <w:tc>
          <w:tcPr>
            <w:tcW w:w="1276" w:type="dxa"/>
            <w:shd w:val="clear" w:color="auto" w:fill="auto"/>
          </w:tcPr>
          <w:p w:rsidR="007B007D" w:rsidRPr="007B007D" w:rsidRDefault="007B007D" w:rsidP="007B007D">
            <w:r w:rsidRPr="007B007D">
              <w:rPr>
                <w:rFonts w:ascii="Arial" w:hAnsi="Arial" w:cs="Arial"/>
              </w:rPr>
              <w:t xml:space="preserve">Habitatul specie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cel putin 8 perechi cuibaritoare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Necunoscuta</w:t>
            </w:r>
          </w:p>
        </w:tc>
        <w:tc>
          <w:tcPr>
            <w:tcW w:w="2552" w:type="dxa"/>
            <w:shd w:val="clear" w:color="auto" w:fill="auto"/>
          </w:tcPr>
          <w:p w:rsidR="007B007D" w:rsidRDefault="007B007D" w:rsidP="007B007D">
            <w:r w:rsidRPr="007B007D">
              <w:rPr>
                <w:lang w:eastAsia="ar-SA"/>
              </w:rPr>
              <w:t xml:space="preserve">Lucrarile din cadrul proiectului se vor realiza </w:t>
            </w:r>
            <w:r w:rsidRPr="00FA4056">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FA4056">
              <w:rPr>
                <w:lang w:eastAsia="ar-SA"/>
              </w:rPr>
              <w:lastRenderedPageBreak/>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lastRenderedPageBreak/>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rPr>
                <w:rFonts w:ascii="Arial" w:eastAsiaTheme="minorHAnsi" w:hAnsi="Arial" w:cs="Arial"/>
                <w:i/>
                <w:iCs/>
                <w:kern w:val="2"/>
                <w14:ligatures w14:val="standardContextual"/>
              </w:rPr>
            </w:pPr>
            <w:r w:rsidRPr="007B007D">
              <w:rPr>
                <w:rFonts w:ascii="Arial" w:eastAsiaTheme="minorHAnsi" w:hAnsi="Arial" w:cs="Arial"/>
                <w:i/>
                <w:iCs/>
                <w:kern w:val="2"/>
                <w14:ligatures w14:val="standardContextual"/>
              </w:rPr>
              <w:t xml:space="preserve">A196 Chlidonias hybridus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cel putin 70 perechi</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FA4056">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FA4056">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A197 Chlidonias niger</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cel putin 3 perechi cuibaritoare.</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Necunoscuta</w:t>
            </w:r>
          </w:p>
        </w:tc>
        <w:tc>
          <w:tcPr>
            <w:tcW w:w="2552" w:type="dxa"/>
            <w:shd w:val="clear" w:color="auto" w:fill="auto"/>
          </w:tcPr>
          <w:p w:rsidR="007B007D" w:rsidRDefault="007B007D" w:rsidP="007B007D">
            <w:r w:rsidRPr="007B007D">
              <w:rPr>
                <w:lang w:eastAsia="ar-SA"/>
              </w:rPr>
              <w:t xml:space="preserve">Lucrarile din cadrul proiectului se vor realiza </w:t>
            </w:r>
            <w:r w:rsidRPr="00FA4056">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FA4056">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A031 Ciconia ciconia </w:t>
            </w:r>
          </w:p>
        </w:tc>
        <w:tc>
          <w:tcPr>
            <w:tcW w:w="127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rPr>
              <w:t xml:space="preserve">Habitatul specie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cel putin 25 perechi cuibaritoare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FA4056">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FA4056">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A030 Ciconia nigra </w:t>
            </w:r>
          </w:p>
        </w:tc>
        <w:tc>
          <w:tcPr>
            <w:tcW w:w="1276" w:type="dxa"/>
            <w:shd w:val="clear" w:color="auto" w:fill="auto"/>
          </w:tcPr>
          <w:p w:rsidR="007B007D" w:rsidRPr="007B007D" w:rsidRDefault="007B007D" w:rsidP="007B007D">
            <w:r w:rsidRPr="007B007D">
              <w:rPr>
                <w:rFonts w:ascii="Arial" w:hAnsi="Arial" w:cs="Arial"/>
              </w:rPr>
              <w:t>Nu este afectat nici  unul din parametrii</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cel putin 3 perechi cuibaritoare si cel putin 95 indivizi in migratie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Favorabila</w:t>
            </w:r>
          </w:p>
        </w:tc>
        <w:tc>
          <w:tcPr>
            <w:tcW w:w="2552" w:type="dxa"/>
            <w:shd w:val="clear" w:color="auto" w:fill="auto"/>
          </w:tcPr>
          <w:p w:rsidR="007B007D" w:rsidRDefault="007B007D" w:rsidP="007B007D">
            <w:r w:rsidRPr="007B007D">
              <w:rPr>
                <w:lang w:eastAsia="ar-SA"/>
              </w:rPr>
              <w:t xml:space="preserve">Lucrarile din cadrul proiectului se vor realiza </w:t>
            </w:r>
            <w:r w:rsidRPr="008C6A60">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8C6A60">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A080 Circaetus gallicus </w:t>
            </w:r>
          </w:p>
        </w:tc>
        <w:tc>
          <w:tcPr>
            <w:tcW w:w="1276" w:type="dxa"/>
            <w:shd w:val="clear" w:color="auto" w:fill="auto"/>
          </w:tcPr>
          <w:p w:rsidR="007B007D" w:rsidRPr="007B007D" w:rsidRDefault="007B007D" w:rsidP="007B007D">
            <w:r w:rsidRPr="007B007D">
              <w:rPr>
                <w:rFonts w:ascii="Arial" w:hAnsi="Arial" w:cs="Arial"/>
              </w:rPr>
              <w:t>Nu este afectat nici  unul din parametrii</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cel putin 1 perechi cuibaritoare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Favorabila</w:t>
            </w:r>
          </w:p>
        </w:tc>
        <w:tc>
          <w:tcPr>
            <w:tcW w:w="2552" w:type="dxa"/>
            <w:shd w:val="clear" w:color="auto" w:fill="auto"/>
          </w:tcPr>
          <w:p w:rsidR="007B007D" w:rsidRDefault="007B007D" w:rsidP="007B007D">
            <w:r w:rsidRPr="007B007D">
              <w:rPr>
                <w:lang w:eastAsia="ar-SA"/>
              </w:rPr>
              <w:t xml:space="preserve">Lucrarile din cadrul proiectului se vor realiza </w:t>
            </w:r>
            <w:r w:rsidRPr="008C6A60">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8C6A60">
              <w:rPr>
                <w:lang w:eastAsia="ar-SA"/>
              </w:rPr>
              <w:lastRenderedPageBreak/>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lastRenderedPageBreak/>
              <w:t>Nesemnificativ</w:t>
            </w:r>
          </w:p>
        </w:tc>
      </w:tr>
      <w:tr w:rsidR="007B007D" w:rsidRPr="007B007D" w:rsidTr="007B007D">
        <w:trPr>
          <w:trHeight w:val="2684"/>
        </w:trPr>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A081 Circus aeruginosus </w:t>
            </w:r>
          </w:p>
        </w:tc>
        <w:tc>
          <w:tcPr>
            <w:tcW w:w="1276" w:type="dxa"/>
            <w:shd w:val="clear" w:color="auto" w:fill="auto"/>
          </w:tcPr>
          <w:p w:rsidR="007B007D" w:rsidRPr="007B007D" w:rsidRDefault="007B007D" w:rsidP="007B007D">
            <w:r w:rsidRPr="007B007D">
              <w:rPr>
                <w:rFonts w:ascii="Arial" w:hAnsi="Arial" w:cs="Arial"/>
              </w:rPr>
              <w:t>Nu este afectat nici  unul din parametrii</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 cel putin 10 perechi cuibaritoare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Favorabila</w:t>
            </w:r>
          </w:p>
        </w:tc>
        <w:tc>
          <w:tcPr>
            <w:tcW w:w="2552" w:type="dxa"/>
            <w:shd w:val="clear" w:color="auto" w:fill="auto"/>
          </w:tcPr>
          <w:p w:rsidR="007B007D" w:rsidRDefault="007B007D" w:rsidP="007B007D">
            <w:r w:rsidRPr="007B007D">
              <w:rPr>
                <w:lang w:eastAsia="ar-SA"/>
              </w:rPr>
              <w:t xml:space="preserve">Lucrarile din cadrul proiectului se vor realiza </w:t>
            </w:r>
            <w:r w:rsidRPr="008C6A60">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8C6A60">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A082 Circus cyaneus </w:t>
            </w:r>
          </w:p>
        </w:tc>
        <w:tc>
          <w:tcPr>
            <w:tcW w:w="1276" w:type="dxa"/>
            <w:shd w:val="clear" w:color="auto" w:fill="auto"/>
          </w:tcPr>
          <w:p w:rsidR="007B007D" w:rsidRPr="007B007D" w:rsidRDefault="007B007D" w:rsidP="007B007D">
            <w:r w:rsidRPr="007B007D">
              <w:rPr>
                <w:rFonts w:ascii="Arial" w:hAnsi="Arial" w:cs="Arial"/>
              </w:rPr>
              <w:t xml:space="preserve">Habitatul specie  </w:t>
            </w:r>
          </w:p>
        </w:tc>
        <w:tc>
          <w:tcPr>
            <w:tcW w:w="1134" w:type="dxa"/>
            <w:shd w:val="clear" w:color="auto" w:fill="auto"/>
          </w:tcPr>
          <w:p w:rsidR="007B007D" w:rsidRPr="007B007D" w:rsidRDefault="007B007D" w:rsidP="007B007D">
            <w:pPr>
              <w:widowControl/>
              <w:suppressAutoHyphens w:val="0"/>
              <w:rPr>
                <w:rFonts w:ascii="Arial" w:hAnsi="Arial" w:cs="Arial"/>
                <w:kern w:val="2"/>
                <w:lang w:eastAsia="en-GB"/>
                <w14:ligatures w14:val="standardContextual"/>
              </w:rPr>
            </w:pPr>
            <w:r w:rsidRPr="007B007D">
              <w:rPr>
                <w:rFonts w:ascii="Arial" w:hAnsi="Arial" w:cs="Arial"/>
                <w:kern w:val="2"/>
                <w:lang w:eastAsia="en-GB"/>
                <w14:ligatures w14:val="standardContextual"/>
              </w:rPr>
              <w:t>cel putin 50 indivizi. In iernare</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p w:rsidR="007B007D" w:rsidRPr="007B007D" w:rsidRDefault="007B007D" w:rsidP="007B007D">
            <w:pPr>
              <w:widowControl/>
              <w:suppressAutoHyphens w:val="0"/>
              <w:jc w:val="center"/>
              <w:rPr>
                <w:rFonts w:eastAsiaTheme="minorHAnsi"/>
                <w:kern w:val="2"/>
                <w14:ligatures w14:val="standardContextual"/>
              </w:rPr>
            </w:pPr>
            <w:r w:rsidRPr="007B007D">
              <w:rPr>
                <w:rFonts w:ascii="Arial" w:hAnsi="Arial" w:cs="Arial"/>
                <w:kern w:val="2"/>
                <w:lang w:eastAsia="en-GB"/>
                <w14:ligatures w14:val="standardContextual"/>
              </w:rPr>
              <w:t>Necunoscuta</w:t>
            </w:r>
          </w:p>
        </w:tc>
        <w:tc>
          <w:tcPr>
            <w:tcW w:w="2552" w:type="dxa"/>
            <w:shd w:val="clear" w:color="auto" w:fill="auto"/>
          </w:tcPr>
          <w:p w:rsidR="007B007D" w:rsidRDefault="007B007D" w:rsidP="007B007D">
            <w:r w:rsidRPr="007B007D">
              <w:rPr>
                <w:lang w:eastAsia="ar-SA"/>
              </w:rPr>
              <w:t xml:space="preserve">Lucrarile din cadrul proiectului se vor realiza </w:t>
            </w:r>
            <w:r w:rsidRPr="00EE58F3">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EE58F3">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A084 Circus pygargus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cel putin 8 perechi cuibaritoare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EE58F3">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EE58F3">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A231 Coracias garrulus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cel putina 25 perechi</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Necunoscuta</w:t>
            </w:r>
          </w:p>
        </w:tc>
        <w:tc>
          <w:tcPr>
            <w:tcW w:w="2552" w:type="dxa"/>
            <w:shd w:val="clear" w:color="auto" w:fill="auto"/>
          </w:tcPr>
          <w:p w:rsidR="007B007D" w:rsidRDefault="007B007D" w:rsidP="007B007D">
            <w:r w:rsidRPr="007B007D">
              <w:rPr>
                <w:lang w:eastAsia="ar-SA"/>
              </w:rPr>
              <w:t xml:space="preserve">Lucrarile din cadrul proiectului se vor realiza </w:t>
            </w:r>
            <w:r w:rsidRPr="00EE58F3">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EE58F3">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A122 Crex crex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cel putin 30</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EE58F3">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EE58F3">
              <w:rPr>
                <w:lang w:eastAsia="ar-SA"/>
              </w:rPr>
              <w:lastRenderedPageBreak/>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lastRenderedPageBreak/>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A238 Dendrocopos medius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cel putin 60 perechi</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Necunoscuta</w:t>
            </w:r>
          </w:p>
        </w:tc>
        <w:tc>
          <w:tcPr>
            <w:tcW w:w="2552" w:type="dxa"/>
            <w:shd w:val="clear" w:color="auto" w:fill="auto"/>
          </w:tcPr>
          <w:p w:rsidR="007B007D" w:rsidRDefault="007B007D" w:rsidP="007B007D">
            <w:r w:rsidRPr="007B007D">
              <w:rPr>
                <w:lang w:eastAsia="ar-SA"/>
              </w:rPr>
              <w:t xml:space="preserve">Lucrarile din cadrul proiectului se vor realiza </w:t>
            </w:r>
            <w:r w:rsidRPr="00EE58F3">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EE58F3">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A429 Dendrocopos syriacus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cel putin 25 perechi</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Necunoscuta</w:t>
            </w:r>
          </w:p>
        </w:tc>
        <w:tc>
          <w:tcPr>
            <w:tcW w:w="2552" w:type="dxa"/>
            <w:shd w:val="clear" w:color="auto" w:fill="auto"/>
          </w:tcPr>
          <w:p w:rsidR="007B007D" w:rsidRDefault="007B007D" w:rsidP="007B007D">
            <w:r w:rsidRPr="007B007D">
              <w:rPr>
                <w:lang w:eastAsia="ar-SA"/>
              </w:rPr>
              <w:t xml:space="preserve">Lucrarile din cadrul proiectului se vor realiza </w:t>
            </w:r>
            <w:r w:rsidRPr="004C32BD">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4C32BD">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A236 Dryocopus martius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cel putin8</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4C32BD">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4C32BD">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A027 Egretta alba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cel putin 55  indivizi  in pasaj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4C32BD">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4C32BD">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A026 Egretta garzetta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 cel putin 30 perechi cuibaritoare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Nefavorabila</w:t>
            </w:r>
          </w:p>
        </w:tc>
        <w:tc>
          <w:tcPr>
            <w:tcW w:w="2552" w:type="dxa"/>
            <w:shd w:val="clear" w:color="auto" w:fill="auto"/>
          </w:tcPr>
          <w:p w:rsidR="007B007D" w:rsidRDefault="007B007D" w:rsidP="007B007D">
            <w:r w:rsidRPr="007B007D">
              <w:rPr>
                <w:lang w:eastAsia="ar-SA"/>
              </w:rPr>
              <w:t xml:space="preserve">Lucrarile din cadrul proiectului se vor realiza </w:t>
            </w:r>
            <w:r w:rsidRPr="004C32BD">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4C32BD">
              <w:rPr>
                <w:lang w:eastAsia="ar-SA"/>
              </w:rPr>
              <w:lastRenderedPageBreak/>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lastRenderedPageBreak/>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A511 Falco cherrug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cel putina 3</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4C32BD">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4C32BD">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A098 Falco columbarius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cel putina 6</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66583E">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66583E">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A103 Falco peregrinus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cel putina 2</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66583E">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66583E">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A097 Falco vespertinus </w:t>
            </w:r>
          </w:p>
        </w:tc>
        <w:tc>
          <w:tcPr>
            <w:tcW w:w="1276" w:type="dxa"/>
            <w:shd w:val="clear" w:color="auto" w:fill="auto"/>
          </w:tcPr>
          <w:p w:rsidR="007B007D" w:rsidRPr="007B007D" w:rsidRDefault="007B007D" w:rsidP="007B007D">
            <w:r w:rsidRPr="007B007D">
              <w:rPr>
                <w:rFonts w:ascii="Arial" w:hAnsi="Arial" w:cs="Arial"/>
              </w:rPr>
              <w:t xml:space="preserve">Habitatul specie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cel putin 200 indivizi  si cel putin 60 perechi cubaritoare</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Necunoscuta</w:t>
            </w:r>
          </w:p>
        </w:tc>
        <w:tc>
          <w:tcPr>
            <w:tcW w:w="2552" w:type="dxa"/>
            <w:shd w:val="clear" w:color="auto" w:fill="auto"/>
          </w:tcPr>
          <w:p w:rsidR="007B007D" w:rsidRDefault="007B007D" w:rsidP="007B007D">
            <w:r w:rsidRPr="007B007D">
              <w:rPr>
                <w:lang w:eastAsia="ar-SA"/>
              </w:rPr>
              <w:t xml:space="preserve">Lucrarile din cadrul proiectului se vor realiza </w:t>
            </w:r>
            <w:r w:rsidRPr="0066583E">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66583E">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A002 Gavia arctica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cel putin 20  </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66583E">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66583E">
              <w:rPr>
                <w:lang w:eastAsia="ar-SA"/>
              </w:rPr>
              <w:lastRenderedPageBreak/>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lastRenderedPageBreak/>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A001 Gavia stellata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cel putin 10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66583E">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66583E">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A097 Grus grus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eastAsiaTheme="minorHAnsi"/>
                <w:b/>
                <w:bCs/>
                <w:i/>
                <w:iCs/>
                <w:kern w:val="2"/>
                <w14:ligatures w14:val="standardContextual"/>
              </w:rPr>
            </w:pPr>
            <w:r w:rsidRPr="007B007D">
              <w:rPr>
                <w:rFonts w:ascii="Arial" w:hAnsi="Arial" w:cs="Arial"/>
                <w:color w:val="000000"/>
                <w:kern w:val="2"/>
                <w:lang w:eastAsia="en-GB"/>
                <w14:ligatures w14:val="standardContextual"/>
              </w:rPr>
              <w:t>cel putin 40  indivizi</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201221">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201221">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A075 Haliacetus albicilla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cel putin 1 nr de perechi si cel putin5 indivizi in iernare</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Theme="minorHAnsi" w:eastAsiaTheme="minorHAnsi" w:hAnsiTheme="minorHAnsi" w:cstheme="minorBidi"/>
                <w:kern w:val="2"/>
                <w:sz w:val="22"/>
                <w:szCs w:val="22"/>
                <w14:ligatures w14:val="standardContextual"/>
              </w:rPr>
              <w:t>Nefavorabila</w:t>
            </w:r>
          </w:p>
        </w:tc>
        <w:tc>
          <w:tcPr>
            <w:tcW w:w="2552" w:type="dxa"/>
            <w:shd w:val="clear" w:color="auto" w:fill="auto"/>
          </w:tcPr>
          <w:p w:rsidR="007B007D" w:rsidRDefault="007B007D" w:rsidP="007B007D">
            <w:r w:rsidRPr="007B007D">
              <w:rPr>
                <w:lang w:eastAsia="ar-SA"/>
              </w:rPr>
              <w:t xml:space="preserve">Lucrarile din cadrul proiectului se vor realiza </w:t>
            </w:r>
            <w:r w:rsidRPr="00201221">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201221">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A092 Hieraatus pennatus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cel putin 2 perechi</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201221">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201221">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A131 Himantopus himantopus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cel putin 30 perechi</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Nefavorabila</w:t>
            </w:r>
          </w:p>
        </w:tc>
        <w:tc>
          <w:tcPr>
            <w:tcW w:w="2552" w:type="dxa"/>
            <w:shd w:val="clear" w:color="auto" w:fill="auto"/>
          </w:tcPr>
          <w:p w:rsidR="007B007D" w:rsidRDefault="007B007D" w:rsidP="007B007D">
            <w:r w:rsidRPr="007B007D">
              <w:rPr>
                <w:lang w:eastAsia="ar-SA"/>
              </w:rPr>
              <w:t xml:space="preserve">Lucrarile din cadrul proiectului se vor realiza </w:t>
            </w:r>
            <w:r w:rsidRPr="00201221">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201221">
              <w:rPr>
                <w:lang w:eastAsia="ar-SA"/>
              </w:rPr>
              <w:lastRenderedPageBreak/>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lastRenderedPageBreak/>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A022 Ixobrychus minutus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cel putin 50   indivizi</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Favorabila</w:t>
            </w:r>
          </w:p>
        </w:tc>
        <w:tc>
          <w:tcPr>
            <w:tcW w:w="2552" w:type="dxa"/>
            <w:shd w:val="clear" w:color="auto" w:fill="auto"/>
          </w:tcPr>
          <w:p w:rsidR="007B007D" w:rsidRDefault="007B007D" w:rsidP="007B007D">
            <w:r w:rsidRPr="007B007D">
              <w:rPr>
                <w:lang w:eastAsia="ar-SA"/>
              </w:rPr>
              <w:t xml:space="preserve">Lucrarile din cadrul proiectului se vor realiza </w:t>
            </w:r>
            <w:r w:rsidRPr="00201221">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201221">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A338 Lanius collurio </w:t>
            </w:r>
          </w:p>
        </w:tc>
        <w:tc>
          <w:tcPr>
            <w:tcW w:w="1276" w:type="dxa"/>
            <w:shd w:val="clear" w:color="auto" w:fill="auto"/>
          </w:tcPr>
          <w:p w:rsidR="007B007D" w:rsidRPr="007B007D" w:rsidRDefault="007B007D" w:rsidP="007B007D">
            <w:r w:rsidRPr="007B007D">
              <w:rPr>
                <w:rFonts w:ascii="Arial" w:hAnsi="Arial" w:cs="Arial"/>
              </w:rPr>
              <w:t xml:space="preserve">Habitatul specie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cel putin 300 indivizi</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Necunoscuta</w:t>
            </w:r>
          </w:p>
        </w:tc>
        <w:tc>
          <w:tcPr>
            <w:tcW w:w="2552" w:type="dxa"/>
            <w:shd w:val="clear" w:color="auto" w:fill="auto"/>
          </w:tcPr>
          <w:p w:rsidR="007B007D" w:rsidRDefault="007B007D" w:rsidP="007B007D">
            <w:r w:rsidRPr="007B007D">
              <w:rPr>
                <w:lang w:eastAsia="ar-SA"/>
              </w:rPr>
              <w:t xml:space="preserve">Lucrarile din cadrul proiectului se vor realiza </w:t>
            </w:r>
            <w:r w:rsidRPr="001E100A">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1E100A">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A339 Lanius minor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cel putin 350  indivizi</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1E100A">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1E100A">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A176 Larus melanocephalus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cel putin 5  indivizi</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1E100A">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1E100A">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A246 Lullula arborea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cel putin 30 indivizi</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Necunoscuta</w:t>
            </w:r>
          </w:p>
        </w:tc>
        <w:tc>
          <w:tcPr>
            <w:tcW w:w="2552" w:type="dxa"/>
            <w:shd w:val="clear" w:color="auto" w:fill="auto"/>
          </w:tcPr>
          <w:p w:rsidR="007B007D" w:rsidRDefault="007B007D" w:rsidP="007B007D">
            <w:r w:rsidRPr="007B007D">
              <w:rPr>
                <w:lang w:eastAsia="ar-SA"/>
              </w:rPr>
              <w:t xml:space="preserve">Lucrarile din cadrul proiectului se vor realiza </w:t>
            </w:r>
            <w:r w:rsidRPr="001E100A">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1E100A">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A272 Luscinia svecica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cel putina 2 perechi cuibaritoare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1E100A">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1E100A">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A068 Mergus albellus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cel putin 14</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637B75">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637B75">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A073Milvus migrans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cel putin 3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637B75">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637B75">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A023 Nycticorax nycticorax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cel putin 100  perechi cuibaritoare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637B75">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637B75">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A094 Pandion halliaetus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cel putin 10 indivizi in migratie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637B75">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637B75">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A072 Pernis apivorus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cel putin 3 nr de perechi.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Necunoscuta</w:t>
            </w:r>
          </w:p>
        </w:tc>
        <w:tc>
          <w:tcPr>
            <w:tcW w:w="2552" w:type="dxa"/>
            <w:shd w:val="clear" w:color="auto" w:fill="auto"/>
          </w:tcPr>
          <w:p w:rsidR="007B007D" w:rsidRDefault="007B007D" w:rsidP="007B007D">
            <w:r w:rsidRPr="007B007D">
              <w:rPr>
                <w:lang w:eastAsia="ar-SA"/>
              </w:rPr>
              <w:t xml:space="preserve">Lucrarile din cadrul proiectului se vor realiza </w:t>
            </w:r>
            <w:r w:rsidRPr="00637B75">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637B75">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rPr>
                <w:rFonts w:ascii="Arial" w:eastAsiaTheme="minorHAnsi" w:hAnsi="Arial" w:cs="Arial"/>
                <w:i/>
                <w:iCs/>
                <w:kern w:val="2"/>
                <w14:ligatures w14:val="standardContextual"/>
              </w:rPr>
            </w:pPr>
            <w:r w:rsidRPr="007B007D">
              <w:rPr>
                <w:rFonts w:ascii="Arial" w:eastAsiaTheme="minorHAnsi" w:hAnsi="Arial" w:cs="Arial"/>
                <w:i/>
                <w:iCs/>
                <w:kern w:val="2"/>
                <w14:ligatures w14:val="standardContextual"/>
              </w:rPr>
              <w:t>A393 Phalacrocorax</w:t>
            </w:r>
          </w:p>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Pygmaeus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cel putin 1 pereche cuibaritoare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5A126E">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5A126E">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A151 Philomachus pugnax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cel putin 6000 indivizi in migratie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5A126E">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5A126E">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A234 Picus canus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cel putin 5 perechi</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Necunoscuta</w:t>
            </w:r>
          </w:p>
        </w:tc>
        <w:tc>
          <w:tcPr>
            <w:tcW w:w="2552" w:type="dxa"/>
            <w:shd w:val="clear" w:color="auto" w:fill="auto"/>
          </w:tcPr>
          <w:p w:rsidR="007B007D" w:rsidRDefault="007B007D" w:rsidP="007B007D">
            <w:r w:rsidRPr="007B007D">
              <w:rPr>
                <w:lang w:eastAsia="ar-SA"/>
              </w:rPr>
              <w:t xml:space="preserve">Lucrarile din cadrul proiectului se vor realiza </w:t>
            </w:r>
            <w:r w:rsidRPr="005A126E">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5A126E">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A034 Platalea leucorodia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cel putin 11perechi si cel putin 45  indivizi  in pasaj.</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Nefavorabila</w:t>
            </w:r>
          </w:p>
        </w:tc>
        <w:tc>
          <w:tcPr>
            <w:tcW w:w="2552" w:type="dxa"/>
            <w:shd w:val="clear" w:color="auto" w:fill="auto"/>
          </w:tcPr>
          <w:p w:rsidR="007B007D" w:rsidRDefault="007B007D" w:rsidP="007B007D">
            <w:r w:rsidRPr="007B007D">
              <w:rPr>
                <w:lang w:eastAsia="ar-SA"/>
              </w:rPr>
              <w:t xml:space="preserve">Lucrarile din cadrul proiectului se vor realiza </w:t>
            </w:r>
            <w:r w:rsidRPr="005A126E">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5A126E">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A032 Plegadis falcinellus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cel putin 6 perechi  </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Necunoscuta</w:t>
            </w:r>
          </w:p>
        </w:tc>
        <w:tc>
          <w:tcPr>
            <w:tcW w:w="2552" w:type="dxa"/>
            <w:shd w:val="clear" w:color="auto" w:fill="auto"/>
          </w:tcPr>
          <w:p w:rsidR="007B007D" w:rsidRDefault="007B007D" w:rsidP="007B007D">
            <w:r w:rsidRPr="007B007D">
              <w:rPr>
                <w:lang w:eastAsia="ar-SA"/>
              </w:rPr>
              <w:t xml:space="preserve">Lucrarile din cadrul proiectului se vor realiza </w:t>
            </w:r>
            <w:r w:rsidRPr="005A126E">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5A126E">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A120 Porzana parva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cel putin 6 perechi cuibaritoare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D81169">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D81169">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rPr>
          <w:trHeight w:val="816"/>
        </w:trPr>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A132 Recurvirostra avosetta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cel putina 40 perechi cuibaritoare  si 115 indivizi</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D81169">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D81169">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A032 Sterna hirundo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cel putin 10 perechi cuibaritoare si cel putin 60 de indivizi in migratie.</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D81169">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D81169">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A307 Sylvia nisoria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cel putin 30 perechi cuibaritoare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D81169">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D81169">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A166 Tringa glareola</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cel putina 550 indivizi </w:t>
            </w:r>
          </w:p>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Suprafata habitatului : trebuie definite in 2 ani</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Necunoscuta</w:t>
            </w:r>
          </w:p>
        </w:tc>
        <w:tc>
          <w:tcPr>
            <w:tcW w:w="2552" w:type="dxa"/>
            <w:shd w:val="clear" w:color="auto" w:fill="auto"/>
          </w:tcPr>
          <w:p w:rsidR="007B007D" w:rsidRDefault="007B007D" w:rsidP="007B007D">
            <w:r w:rsidRPr="007B007D">
              <w:rPr>
                <w:lang w:eastAsia="ar-SA"/>
              </w:rPr>
              <w:t xml:space="preserve">Lucrarile din cadrul proiectului se vor realiza </w:t>
            </w:r>
            <w:r w:rsidRPr="00D81169">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D81169">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2405" w:type="dxa"/>
            <w:gridSpan w:val="2"/>
            <w:shd w:val="clear" w:color="auto" w:fill="auto"/>
          </w:tcPr>
          <w:p w:rsidR="007B007D" w:rsidRPr="007B007D" w:rsidRDefault="007B007D" w:rsidP="007B007D">
            <w:pPr>
              <w:widowControl/>
              <w:suppressAutoHyphens w:val="0"/>
              <w:jc w:val="center"/>
              <w:rPr>
                <w:rFonts w:ascii="Arial" w:eastAsiaTheme="minorHAnsi" w:hAnsi="Arial" w:cs="Arial"/>
                <w:i/>
                <w:iCs/>
                <w:kern w:val="2"/>
                <w14:ligatures w14:val="standardContextual"/>
              </w:rPr>
            </w:pPr>
            <w:r w:rsidRPr="007B007D">
              <w:rPr>
                <w:rFonts w:ascii="Arial" w:hAnsi="Arial" w:cs="Arial"/>
                <w:b/>
                <w:bCs/>
                <w:color w:val="000000"/>
                <w:kern w:val="2"/>
                <w:lang w:eastAsia="en-GB"/>
                <w14:ligatures w14:val="standardContextual"/>
              </w:rPr>
              <w:t>Specii de pasari migratoare neincluse in Anexa 1</w:t>
            </w:r>
          </w:p>
        </w:tc>
        <w:tc>
          <w:tcPr>
            <w:tcW w:w="127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134"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2552"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559" w:type="dxa"/>
            <w:shd w:val="clear" w:color="auto" w:fill="auto"/>
          </w:tcPr>
          <w:p w:rsidR="007B007D" w:rsidRPr="007B007D" w:rsidRDefault="007B007D" w:rsidP="007B007D">
            <w:r w:rsidRPr="007B007D">
              <w:rPr>
                <w:lang w:eastAsia="ar-SA"/>
              </w:rPr>
              <w:t xml:space="preserve">Lucrarile din cadrul proiectului se vor realiza pe o suprafata mica la limita sitului,  nu vor fi lucrari cu impact semnificativ  ceea ce nu va conduce  la impactul asupra speciei  prin pierdere de ndivizi sau pierdere din  suprafata habitatului speciei </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A054 Anas acuta</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cel putina 350 indivizi in pasaj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734B3C">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734B3C">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A056 Anas clypeata</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cel putina 750 indivizi in pasaj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734B3C">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734B3C">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A052 Anas crecca</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 cel putina 4000 indivizi in pasaj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734B3C">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734B3C">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A050 Anas Penelope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cel putina 1150 indivizi in pasaj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734B3C">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734B3C">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 053 Anas platyrhynchos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 cel putin 10 000 indivizi in pasaj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734B3C">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734B3C">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A055 Anas querquedula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cel putina 700 indivizi in pasaj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CB0645">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CB0645">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A051 Anas strepera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cel putina 200 indivizi in pasaj  si cel putin 8 perechi</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CB0645">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CB0645">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A059 Aythya ferina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cel putina 125 perechi . si cel putin 3500  indivizi in migratie</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CB0645">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CB0645">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A061 Aythya fuligula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cel putina 750  indivizi in pasaj.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CB0645">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CB0645">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A067 Bucephala clangula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cel putina 250  indivizi in pasaj.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E01AF5">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E01AF5">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A036 Cygnus olor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cel putina 6  indivizi in pasaj.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E01AF5">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E01AF5">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A125 Fulica atra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cel putin 400 perechi cuibaritoare si 5000 de  indivizi in pasaj</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E01AF5">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E01AF5">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A459 Larus cachinnans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cel putin 600  de  indivizi in pasaj.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E01AF5">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E01AF5">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A182 Larus canus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cel putin 700  de  indivizi in pasaj.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E01AF5">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E01AF5">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A183 Larus fuscus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cel putin 20   de  indivizi in pasaj.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64785E">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64785E">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A179 Larus ridibundus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cel putin 4000   de  indivizi in pasaj.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64785E">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64785E">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A070  Mergus merganser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cel putin 20  de  indivizi in migratie</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64785E">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64785E">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A017 Phalacrocorax carbo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cel putin 450 de  indivizi in migratie</w:t>
            </w:r>
          </w:p>
          <w:p w:rsidR="007B007D" w:rsidRPr="007B007D" w:rsidRDefault="007B007D" w:rsidP="007B007D">
            <w:pPr>
              <w:widowControl/>
              <w:suppressAutoHyphens w:val="0"/>
              <w:rPr>
                <w:rFonts w:eastAsiaTheme="minorHAnsi"/>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64785E">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64785E">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A005  Podiceps cristatus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cel putin 50 de perechi si cel putin 225  indivizi in migratie</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64785E">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64785E">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A005  Podiceps grisegena</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cel putin 16 indivizi in migratie  si cel putin  4 indivizi in reproducere  .</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B15056">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B15056">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A005  Podiceps nigricollis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 cel putin 12indivizi in reproducere  .</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B15056">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B15056">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A004 Tachybaptus ruficollis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cel putin 400 indivizi in rmigratie si  cel putin 40 perechi</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B15056">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B15056">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A048 Tadorna tadorna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cel putin 8 indivizi in rmigratie</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B15056">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B15056">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9776" w:type="dxa"/>
            <w:gridSpan w:val="7"/>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A028 Ardea cinerea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cel putin 175 indivizi in pasaj  si 225 perechi cuibaritoare</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69396A">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69396A">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A123 Gallinula chloropus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nedefinita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Necunos</w:t>
            </w:r>
          </w:p>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69396A">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69396A">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A291 Locustella fuviliatilis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cel putin 140 indivizi in pasaj  </w:t>
            </w:r>
          </w:p>
        </w:tc>
        <w:tc>
          <w:tcPr>
            <w:tcW w:w="850" w:type="dxa"/>
            <w:shd w:val="clear" w:color="auto" w:fill="auto"/>
          </w:tcPr>
          <w:p w:rsidR="007B007D" w:rsidRPr="007B007D" w:rsidRDefault="007B007D" w:rsidP="007B007D">
            <w:pPr>
              <w:widowControl/>
              <w:suppressAutoHyphens w:val="0"/>
              <w:jc w:val="center"/>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Necunos</w:t>
            </w:r>
          </w:p>
          <w:p w:rsidR="007B007D" w:rsidRPr="007B007D" w:rsidRDefault="007B007D" w:rsidP="007B007D">
            <w:pPr>
              <w:widowControl/>
              <w:suppressAutoHyphens w:val="0"/>
              <w:jc w:val="center"/>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69396A">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69396A">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rPr>
                <w:rFonts w:ascii="Arial" w:eastAsiaTheme="minorHAnsi" w:hAnsi="Arial" w:cs="Arial"/>
                <w:i/>
                <w:iCs/>
                <w:kern w:val="2"/>
                <w14:ligatures w14:val="standardContextual"/>
              </w:rPr>
            </w:pPr>
            <w:r w:rsidRPr="007B007D">
              <w:rPr>
                <w:rFonts w:ascii="Arial" w:eastAsiaTheme="minorHAnsi" w:hAnsi="Arial" w:cs="Arial"/>
                <w:i/>
                <w:iCs/>
                <w:kern w:val="2"/>
                <w14:ligatures w14:val="standardContextual"/>
              </w:rPr>
              <w:t xml:space="preserve">A292 Locustella </w:t>
            </w:r>
          </w:p>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luscinoides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nedefinita</w:t>
            </w:r>
          </w:p>
        </w:tc>
        <w:tc>
          <w:tcPr>
            <w:tcW w:w="850" w:type="dxa"/>
            <w:shd w:val="clear" w:color="auto" w:fill="auto"/>
          </w:tcPr>
          <w:p w:rsidR="007B007D" w:rsidRPr="007B007D" w:rsidRDefault="007B007D" w:rsidP="007B007D">
            <w:pPr>
              <w:widowControl/>
              <w:suppressAutoHyphens w:val="0"/>
              <w:jc w:val="center"/>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Necunoas</w:t>
            </w:r>
          </w:p>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69396A">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69396A">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A290 Locustela naevia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cel putin 8 indivizi in pasaj  </w:t>
            </w:r>
          </w:p>
        </w:tc>
        <w:tc>
          <w:tcPr>
            <w:tcW w:w="850" w:type="dxa"/>
            <w:shd w:val="clear" w:color="auto" w:fill="auto"/>
          </w:tcPr>
          <w:p w:rsidR="007B007D" w:rsidRPr="007B007D" w:rsidRDefault="007B007D" w:rsidP="007B007D">
            <w:pPr>
              <w:widowControl/>
              <w:suppressAutoHyphens w:val="0"/>
              <w:jc w:val="center"/>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Necunoas</w:t>
            </w:r>
          </w:p>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69396A">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69396A">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A270 Luscinia luscinia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nedefinita</w:t>
            </w:r>
          </w:p>
        </w:tc>
        <w:tc>
          <w:tcPr>
            <w:tcW w:w="850" w:type="dxa"/>
            <w:shd w:val="clear" w:color="auto" w:fill="auto"/>
          </w:tcPr>
          <w:p w:rsidR="007B007D" w:rsidRPr="007B007D" w:rsidRDefault="007B007D" w:rsidP="007B007D">
            <w:pPr>
              <w:widowControl/>
              <w:suppressAutoHyphens w:val="0"/>
              <w:jc w:val="center"/>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Necunoas</w:t>
            </w:r>
          </w:p>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1C4765">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1C4765">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A271 Luscinia megarhynchos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nedefinita</w:t>
            </w:r>
          </w:p>
        </w:tc>
        <w:tc>
          <w:tcPr>
            <w:tcW w:w="850" w:type="dxa"/>
            <w:shd w:val="clear" w:color="auto" w:fill="auto"/>
          </w:tcPr>
          <w:p w:rsidR="007B007D" w:rsidRPr="007B007D" w:rsidRDefault="007B007D" w:rsidP="007B007D">
            <w:pPr>
              <w:widowControl/>
              <w:suppressAutoHyphens w:val="0"/>
              <w:jc w:val="center"/>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Necunoas</w:t>
            </w:r>
          </w:p>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1C4765">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1C4765">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A260 Motacilla flava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nedefinita</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Necunoascuta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1C4765">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1C4765">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A118 Rallus aquaticus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nedefinita</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Necunoascuta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1C4765">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1C4765">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A336 Remiz pendulinus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nedefinita</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Necunoascuta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1C4765">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1C4765">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9776" w:type="dxa"/>
            <w:gridSpan w:val="7"/>
            <w:shd w:val="clear" w:color="auto" w:fill="auto"/>
          </w:tcPr>
          <w:p w:rsidR="007B007D" w:rsidRPr="007B007D" w:rsidRDefault="007B007D" w:rsidP="007B007D">
            <w:pPr>
              <w:widowControl/>
              <w:suppressAutoHyphens w:val="0"/>
              <w:rPr>
                <w:rFonts w:eastAsiaTheme="minorHAnsi"/>
                <w:b/>
                <w:bCs/>
                <w:i/>
                <w:iCs/>
                <w:kern w:val="2"/>
                <w14:ligatures w14:val="standardContextual"/>
              </w:rPr>
            </w:pP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A149 Calidris alpina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cel putin 450 indivizi in pasaj</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AF27C6">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AF27C6">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A147 Calidris ferruginea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Trebuie evaluate in 2 ani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AF27C6">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AF27C6">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A146 Calidris temminekii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Trebuie evaluate in 2 ani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AF27C6">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AF27C6">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A137 Charadrius hiaticula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Trebuie evaluate in 2 ani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AF27C6">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AF27C6">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A136 Charadrius dubius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cel putin 40 de perechi cuibaritoare si cel putin 65  indivizi in pasaj</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Nefavorabila  rea </w:t>
            </w:r>
          </w:p>
        </w:tc>
        <w:tc>
          <w:tcPr>
            <w:tcW w:w="2552" w:type="dxa"/>
            <w:shd w:val="clear" w:color="auto" w:fill="auto"/>
          </w:tcPr>
          <w:p w:rsidR="007B007D" w:rsidRDefault="007B007D" w:rsidP="007B007D">
            <w:r w:rsidRPr="007B007D">
              <w:rPr>
                <w:lang w:eastAsia="ar-SA"/>
              </w:rPr>
              <w:t xml:space="preserve">Lucrarile din cadrul proiectului se vor realiza </w:t>
            </w:r>
            <w:r w:rsidRPr="00AF27C6">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AF27C6">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A153 Gallinago gallinago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cel putin 15 de perechi cuibaritoare si cel putin 300  indivizi in pasaj</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245974">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245974">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A150 Limicola falcinellus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cel putin 6  indivizi in pasaj</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245974">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245974">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A156 Limosa limosa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cel putin 10 de perechi cuibaritoare cel putin 1000 indivizi</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245974">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245974">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A160 Numenius arquata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700 indivizi</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245974">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245974">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A158 Numenius phaeopus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eastAsiaTheme="minorHAnsi"/>
                <w:b/>
                <w:bCs/>
                <w:i/>
                <w:iCs/>
                <w:kern w:val="2"/>
                <w14:ligatures w14:val="standardContextual"/>
              </w:rPr>
            </w:pPr>
            <w:r w:rsidRPr="007B007D">
              <w:rPr>
                <w:rFonts w:ascii="Arial" w:hAnsi="Arial" w:cs="Arial"/>
                <w:color w:val="000000"/>
                <w:kern w:val="2"/>
                <w:lang w:eastAsia="en-GB"/>
                <w14:ligatures w14:val="standardContextual"/>
              </w:rPr>
              <w:t>cel putin 3000</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Necunoscuta</w:t>
            </w:r>
          </w:p>
        </w:tc>
        <w:tc>
          <w:tcPr>
            <w:tcW w:w="2552" w:type="dxa"/>
            <w:shd w:val="clear" w:color="auto" w:fill="auto"/>
          </w:tcPr>
          <w:p w:rsidR="007B007D" w:rsidRDefault="007B007D" w:rsidP="007B007D">
            <w:r w:rsidRPr="007B007D">
              <w:rPr>
                <w:lang w:eastAsia="ar-SA"/>
              </w:rPr>
              <w:t xml:space="preserve">Lucrarile din cadrul proiectului se vor realiza </w:t>
            </w:r>
            <w:r w:rsidRPr="00245974">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245974">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A141 Pluvialis squatarola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 Trebuie evaluate in 2 ani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8F6F15">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8F6F15">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A161 Tringa erythropus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 cel putin 3000indivizi in migrati</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8F6F15">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8F6F15">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A164 Tringa nebularia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Trebuie evaluate in 2 ani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8F6F15">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8F6F15">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A165 Tringa ochropus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cel putin </w:t>
            </w:r>
          </w:p>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3200 ha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8F6F15">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8F6F15">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A162 Tringa totanus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Cel putin 40 de indivizi in perioada de reproducere</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8F6F15">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8F6F15">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A142 Vanellus vanellus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Cel putin 125 perechi cuibaritoare  </w:t>
            </w:r>
          </w:p>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eastAsiaTheme="minorHAnsi"/>
                <w:b/>
                <w:bCs/>
                <w:i/>
                <w:iCs/>
                <w:kern w:val="2"/>
                <w14:ligatures w14:val="standardContextual"/>
              </w:rPr>
              <w:t xml:space="preserve"> </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Favorabila </w:t>
            </w:r>
          </w:p>
        </w:tc>
        <w:tc>
          <w:tcPr>
            <w:tcW w:w="2552" w:type="dxa"/>
            <w:shd w:val="clear" w:color="auto" w:fill="auto"/>
          </w:tcPr>
          <w:p w:rsidR="007B007D" w:rsidRPr="007B007D" w:rsidRDefault="007B007D" w:rsidP="007B007D">
            <w:r w:rsidRPr="007B007D">
              <w:rPr>
                <w:lang w:eastAsia="ar-SA"/>
              </w:rPr>
              <w:t xml:space="preserve">Lucrarile din cadrul proiectului se vor realiza </w:t>
            </w:r>
            <w:r>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Pr>
                <w:lang w:eastAsia="ar-SA"/>
              </w:rPr>
              <w:t>i</w:t>
            </w:r>
            <w:r w:rsidRPr="007B007D">
              <w:rPr>
                <w:lang w:eastAsia="ar-SA"/>
              </w:rPr>
              <w:t>ndivizi sau pierdere din  suprafata habitatului speciei</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9776" w:type="dxa"/>
            <w:gridSpan w:val="7"/>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Specii associate cu habitate deschise , terenuri Agricole utilizate in mod extensiv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A348 Corvus frugilegus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cel putin 900 perechi cuibaritoare</w:t>
            </w:r>
          </w:p>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Cel putin 125  perechi cuibaritoare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6D274D">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6D274D">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A096 Falco tinnunculus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cel putin 70 perechi cuibaritoare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6D274D">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6D274D">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A041 Anser albifrons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cel putina 1125</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6D274D">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6D274D">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A259 Anthus spinoletta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cel putina 14indivizi </w:t>
            </w:r>
          </w:p>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Cel putin 125  perechi cuibaritoare</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6D274D">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6D274D">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A208 Columba palumbus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Trebuie evaluate in 2 ani </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3C6537">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3C6537">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A113 Coturnix coturnix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Trebuie evaluate in 2 ani </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3C6537">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3C6537">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A212 Cuculus canorus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Trebuie evaluate in 2 ani </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3C6537">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3C6537">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A299 Hippolais icterina</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Trebuie evaluate in 2 ani </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3C6537">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3C6537">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A233 Jynx torquilla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Trebuie evaluate in 2 ani </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3C6537">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3C6537">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A366 Miliaria calandra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Trebuie evaluate in 2 ani </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5063A8">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5063A8">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A262 Motacilla alba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cel putin 350  </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5063A8">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5063A8">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A277 Oenanthe Oenanthe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Trebuie evaluate in 2 ani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5063A8">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5063A8">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A337 Oriolus oriolus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Trebuie evaluate in 2 ani </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5063A8">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5063A8">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A249 Riparia riparia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Trebuie evaluate in 2 ani </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Favorabila </w:t>
            </w:r>
          </w:p>
        </w:tc>
        <w:tc>
          <w:tcPr>
            <w:tcW w:w="2552" w:type="dxa"/>
            <w:shd w:val="clear" w:color="auto" w:fill="auto"/>
          </w:tcPr>
          <w:p w:rsidR="007B007D" w:rsidRDefault="007B007D" w:rsidP="007B007D">
            <w:r w:rsidRPr="007B007D">
              <w:rPr>
                <w:lang w:eastAsia="ar-SA"/>
              </w:rPr>
              <w:t xml:space="preserve">Lucrarile din cadrul proiectului se vor realiza </w:t>
            </w:r>
            <w:r w:rsidRPr="005063A8">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5063A8">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A275 Saxicola rubetra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Trebuie evaluate in 2 ani </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D76DAB">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D76DAB">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A210 Streptopelia turtur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Trebuie evaluate in 2 ani </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D76DAB">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D76DAB">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A351 Sturnus vulgaris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Trebuie evaluate in 2 ani </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D76DAB">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D76DAB">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A310 Sylvia borin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Trebuie evaluate in 2 ani </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D76DAB">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D76DAB">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A232 Upupa epops</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color w:val="000000"/>
                <w:kern w:val="2"/>
                <w:lang w:eastAsia="en-GB"/>
                <w14:ligatures w14:val="standardContextual"/>
              </w:rPr>
              <w:t xml:space="preserve">Trebuie evaluate in 2 ani </w:t>
            </w:r>
          </w:p>
          <w:p w:rsidR="007B007D" w:rsidRPr="007B007D" w:rsidRDefault="007B007D" w:rsidP="007B007D">
            <w:pPr>
              <w:widowControl/>
              <w:suppressAutoHyphens w:val="0"/>
              <w:jc w:val="center"/>
              <w:rPr>
                <w:rFonts w:eastAsiaTheme="minorHAnsi"/>
                <w:b/>
                <w:bCs/>
                <w:i/>
                <w:iCs/>
                <w:kern w:val="2"/>
                <w14:ligatures w14:val="standardContextual"/>
              </w:rPr>
            </w:pP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D76DAB">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D76DAB">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9776" w:type="dxa"/>
            <w:gridSpan w:val="7"/>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A373 Coccothraustes coccothraustes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Trebuie evaluate in 2 ani </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643551">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643551">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A207 Columba oenas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Trebuie evaluate in 2 ani </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643551">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643551">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A319 Muscicapa striata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Trebuie evaluate in 2 ani </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643551">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643551">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A274 Phoenicurus phoenicurus </w:t>
            </w:r>
          </w:p>
        </w:tc>
        <w:tc>
          <w:tcPr>
            <w:tcW w:w="127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Trebuie evaluate in 2 ani </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643551">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643551">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A340 Phylloscopus collybita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Trebuie evaluate in 2 ani </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643551">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643551">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A314 Phylloscopus sibilatrix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Trebuie evaluate in 2 ani </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234EFC">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234EFC">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A361 Serinus serinus</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Trebuie evaluate in 2 ani </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234EFC">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234EFC">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A249 Sylvia atricapilla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Trebuie evaluate in 2 ani </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234EFC">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234EFC">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A308 Sylvia curruca</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Trebuie evaluate in 2 ani </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234EFC">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234EFC">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A283 Turdus merula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Trebuie evaluate in 2 ani </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234EFC">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234EFC">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A285 Turdus philomelos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Trebuie evaluate in 2 ani </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6E16A0">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6E16A0">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A287 Turdus viscivorus </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Trebuie evaluate in 2 ani </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6E16A0">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6E16A0">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9776" w:type="dxa"/>
            <w:gridSpan w:val="7"/>
            <w:shd w:val="clear" w:color="auto" w:fill="auto"/>
          </w:tcPr>
          <w:p w:rsidR="007B007D" w:rsidRPr="007B007D" w:rsidRDefault="007B007D" w:rsidP="007B007D">
            <w:pPr>
              <w:widowControl/>
              <w:suppressAutoHyphens w:val="0"/>
              <w:rPr>
                <w:rFonts w:ascii="Arial" w:hAnsi="Arial" w:cs="Arial"/>
                <w:color w:val="000000"/>
                <w:kern w:val="2"/>
                <w:lang w:eastAsia="en-GB"/>
                <w14:ligatures w14:val="standardContextual"/>
              </w:rPr>
            </w:pPr>
            <w:r w:rsidRPr="007B007D">
              <w:rPr>
                <w:rFonts w:ascii="Arial" w:hAnsi="Arial" w:cs="Arial"/>
                <w:b/>
                <w:bCs/>
                <w:color w:val="000000"/>
                <w:kern w:val="2"/>
                <w:lang w:eastAsia="en-GB"/>
                <w14:ligatures w14:val="standardContextual"/>
              </w:rPr>
              <w:t>Tendintele populatiei pentru fiecare specie</w:t>
            </w:r>
            <w:r w:rsidRPr="007B007D">
              <w:rPr>
                <w:rFonts w:ascii="Arial" w:hAnsi="Arial" w:cs="Arial"/>
                <w:color w:val="000000"/>
                <w:kern w:val="2"/>
                <w:lang w:eastAsia="en-GB"/>
                <w14:ligatures w14:val="standardContextual"/>
              </w:rPr>
              <w:t xml:space="preserve">: Schimbare in % : tendinta pe termen lung a populatiei stabil sau in crestere </w:t>
            </w:r>
          </w:p>
          <w:p w:rsidR="007B007D" w:rsidRPr="007B007D" w:rsidRDefault="007B007D" w:rsidP="007B007D">
            <w:pPr>
              <w:widowControl/>
              <w:suppressAutoHyphens w:val="0"/>
              <w:jc w:val="center"/>
              <w:rPr>
                <w:rFonts w:eastAsiaTheme="minorHAnsi"/>
                <w:b/>
                <w:bCs/>
                <w:i/>
                <w:iCs/>
                <w:kern w:val="2"/>
                <w14:ligatures w14:val="standardContextual"/>
              </w:rPr>
            </w:pP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A253 Delichon urbica</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Trebuie evaluate in 2 ani </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A92CFC">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A92CFC">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A251 Hirundo rustica</w:t>
            </w:r>
          </w:p>
        </w:tc>
        <w:tc>
          <w:tcPr>
            <w:tcW w:w="1276" w:type="dxa"/>
            <w:shd w:val="clear" w:color="auto" w:fill="auto"/>
          </w:tcPr>
          <w:p w:rsidR="007B007D" w:rsidRPr="007B007D" w:rsidRDefault="007B007D" w:rsidP="007B007D">
            <w:r w:rsidRPr="007B007D">
              <w:rPr>
                <w:rFonts w:ascii="Arial" w:hAnsi="Arial" w:cs="Arial"/>
              </w:rPr>
              <w:t xml:space="preserve">Nu este afectat nici  unul din parametrii </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Trebuie evaluate in 2 ani </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A92CFC">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A92CFC">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r w:rsidRPr="007B007D">
              <w:rPr>
                <w:rFonts w:eastAsiaTheme="minorHAnsi"/>
                <w:b/>
                <w:bCs/>
                <w:i/>
                <w:iCs/>
                <w:kern w:val="2"/>
                <w14:ligatures w14:val="standardContextual"/>
              </w:rPr>
              <w:t>Nesemnificativ</w:t>
            </w:r>
          </w:p>
        </w:tc>
      </w:tr>
      <w:tr w:rsidR="007B007D" w:rsidRPr="007B007D" w:rsidTr="007B007D">
        <w:tc>
          <w:tcPr>
            <w:tcW w:w="113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p>
        </w:tc>
        <w:tc>
          <w:tcPr>
            <w:tcW w:w="126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eastAsiaTheme="minorHAnsi" w:hAnsi="Arial" w:cs="Arial"/>
                <w:i/>
                <w:iCs/>
                <w:kern w:val="2"/>
                <w14:ligatures w14:val="standardContextual"/>
              </w:rPr>
              <w:t xml:space="preserve">A273 Phoenicurus ochruros </w:t>
            </w:r>
          </w:p>
        </w:tc>
        <w:tc>
          <w:tcPr>
            <w:tcW w:w="1276"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rPr>
              <w:t>Nu este afectat nici  unul din parametrii</w:t>
            </w:r>
          </w:p>
        </w:tc>
        <w:tc>
          <w:tcPr>
            <w:tcW w:w="1134"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Trebuie evaluate in 2 ani </w:t>
            </w:r>
          </w:p>
        </w:tc>
        <w:tc>
          <w:tcPr>
            <w:tcW w:w="850"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ascii="Arial" w:hAnsi="Arial" w:cs="Arial"/>
                <w:color w:val="000000"/>
                <w:kern w:val="2"/>
                <w:lang w:eastAsia="en-GB"/>
                <w14:ligatures w14:val="standardContextual"/>
              </w:rPr>
              <w:t xml:space="preserve">Necunoscuta </w:t>
            </w:r>
          </w:p>
        </w:tc>
        <w:tc>
          <w:tcPr>
            <w:tcW w:w="2552" w:type="dxa"/>
            <w:shd w:val="clear" w:color="auto" w:fill="auto"/>
          </w:tcPr>
          <w:p w:rsidR="007B007D" w:rsidRDefault="007B007D" w:rsidP="007B007D">
            <w:r w:rsidRPr="007B007D">
              <w:rPr>
                <w:lang w:eastAsia="ar-SA"/>
              </w:rPr>
              <w:t xml:space="preserve">Lucrarile din cadrul proiectului se vor realiza </w:t>
            </w:r>
            <w:r w:rsidRPr="00A92CFC">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A92CFC">
              <w:rPr>
                <w:lang w:eastAsia="ar-SA"/>
              </w:rPr>
              <w:t>i</w:t>
            </w:r>
            <w:r w:rsidRPr="007B007D">
              <w:rPr>
                <w:lang w:eastAsia="ar-SA"/>
              </w:rPr>
              <w:t xml:space="preserve">ndivizi sau pierdere din  suprafata habitatului speciei </w:t>
            </w:r>
          </w:p>
        </w:tc>
        <w:tc>
          <w:tcPr>
            <w:tcW w:w="1559" w:type="dxa"/>
            <w:shd w:val="clear" w:color="auto" w:fill="auto"/>
          </w:tcPr>
          <w:p w:rsidR="007B007D" w:rsidRPr="007B007D" w:rsidRDefault="007B007D" w:rsidP="007B007D">
            <w:pPr>
              <w:widowControl/>
              <w:suppressAutoHyphens w:val="0"/>
              <w:jc w:val="center"/>
              <w:rPr>
                <w:rFonts w:eastAsiaTheme="minorHAnsi"/>
                <w:b/>
                <w:bCs/>
                <w:i/>
                <w:iCs/>
                <w:kern w:val="2"/>
                <w14:ligatures w14:val="standardContextual"/>
              </w:rPr>
            </w:pPr>
            <w:r w:rsidRPr="007B007D">
              <w:rPr>
                <w:rFonts w:eastAsiaTheme="minorHAnsi"/>
                <w:b/>
                <w:bCs/>
                <w:i/>
                <w:iCs/>
                <w:kern w:val="2"/>
                <w14:ligatures w14:val="standardContextual"/>
              </w:rPr>
              <w:t>Nesemnificativ</w:t>
            </w:r>
          </w:p>
        </w:tc>
      </w:tr>
    </w:tbl>
    <w:p w:rsidR="00AF12EE" w:rsidRDefault="00AF12EE" w:rsidP="00A63F95">
      <w:pPr>
        <w:spacing w:line="360" w:lineRule="auto"/>
        <w:rPr>
          <w:rFonts w:ascii="Arial" w:hAnsi="Arial" w:cs="Arial"/>
          <w:sz w:val="24"/>
          <w:szCs w:val="24"/>
        </w:rPr>
      </w:pPr>
    </w:p>
    <w:p w:rsidR="003B4A24" w:rsidRDefault="003B4A24" w:rsidP="00A63F95">
      <w:pPr>
        <w:spacing w:line="360" w:lineRule="auto"/>
        <w:rPr>
          <w:rFonts w:ascii="Arial" w:hAnsi="Arial" w:cs="Arial"/>
          <w:sz w:val="24"/>
          <w:szCs w:val="24"/>
        </w:rPr>
      </w:pPr>
    </w:p>
    <w:p w:rsidR="003B4A24" w:rsidRPr="003B4A24" w:rsidRDefault="003B4A24" w:rsidP="003B4A24">
      <w:pPr>
        <w:widowControl/>
        <w:autoSpaceDE w:val="0"/>
        <w:spacing w:after="240" w:line="360" w:lineRule="auto"/>
        <w:ind w:right="-41"/>
        <w:jc w:val="both"/>
        <w:rPr>
          <w:b/>
          <w:bCs/>
          <w:color w:val="000000" w:themeColor="text1"/>
          <w:sz w:val="24"/>
          <w:szCs w:val="24"/>
          <w:lang w:eastAsia="en-GB"/>
        </w:rPr>
      </w:pPr>
      <w:r w:rsidRPr="003B4A24">
        <w:rPr>
          <w:b/>
          <w:bCs/>
          <w:color w:val="000000" w:themeColor="text1"/>
          <w:sz w:val="24"/>
          <w:szCs w:val="24"/>
          <w:lang w:eastAsia="en-GB"/>
        </w:rPr>
        <w:t xml:space="preserve">Tabelul nr. 5 Estimarea impactului potențial al PP-ului asupra speciilor şi habitatelor pentru care ANPIC a fost desemnată ROSCI0231 Nădab – Socodor -Vărșad. </w:t>
      </w:r>
    </w:p>
    <w:p w:rsidR="003B4A24" w:rsidRDefault="003B4A24" w:rsidP="00A63F95">
      <w:pPr>
        <w:spacing w:line="360" w:lineRule="auto"/>
        <w:rPr>
          <w:rFonts w:ascii="Arial" w:hAnsi="Arial" w:cs="Arial"/>
          <w:sz w:val="24"/>
          <w:szCs w:val="24"/>
        </w:rPr>
      </w:pPr>
    </w:p>
    <w:p w:rsidR="003B4A24" w:rsidRDefault="003B4A24" w:rsidP="00A63F95">
      <w:pPr>
        <w:spacing w:line="360" w:lineRule="auto"/>
        <w:rPr>
          <w:rFonts w:ascii="Arial" w:hAnsi="Arial" w:cs="Arial"/>
          <w:sz w:val="24"/>
          <w:szCs w:val="24"/>
        </w:rPr>
      </w:pPr>
    </w:p>
    <w:p w:rsidR="003B4A24" w:rsidRDefault="003B4A24" w:rsidP="00A63F95">
      <w:pPr>
        <w:spacing w:line="360" w:lineRule="auto"/>
        <w:rPr>
          <w:rFonts w:ascii="Arial" w:hAnsi="Arial" w:cs="Arial"/>
          <w:sz w:val="24"/>
          <w:szCs w:val="24"/>
        </w:rPr>
      </w:pPr>
    </w:p>
    <w:tbl>
      <w:tblPr>
        <w:tblStyle w:val="TableGrid12"/>
        <w:tblpPr w:leftFromText="180" w:rightFromText="180" w:vertAnchor="text" w:tblpY="1"/>
        <w:tblOverlap w:val="never"/>
        <w:tblW w:w="9918" w:type="dxa"/>
        <w:tblLayout w:type="fixed"/>
        <w:tblLook w:val="04A0" w:firstRow="1" w:lastRow="0" w:firstColumn="1" w:lastColumn="0" w:noHBand="0" w:noVBand="1"/>
      </w:tblPr>
      <w:tblGrid>
        <w:gridCol w:w="1139"/>
        <w:gridCol w:w="1829"/>
        <w:gridCol w:w="1138"/>
        <w:gridCol w:w="1276"/>
        <w:gridCol w:w="992"/>
        <w:gridCol w:w="1985"/>
        <w:gridCol w:w="1559"/>
      </w:tblGrid>
      <w:tr w:rsidR="003B4A24" w:rsidRPr="003B4A24" w:rsidTr="003B4A24">
        <w:tc>
          <w:tcPr>
            <w:tcW w:w="1139" w:type="dxa"/>
          </w:tcPr>
          <w:p w:rsidR="003B4A24" w:rsidRPr="003B4A24" w:rsidRDefault="003B4A24" w:rsidP="003B4A24">
            <w:pPr>
              <w:widowControl/>
              <w:suppressAutoHyphens w:val="0"/>
              <w:jc w:val="center"/>
              <w:rPr>
                <w:rFonts w:ascii="Arial" w:eastAsiaTheme="minorHAnsi" w:hAnsi="Arial" w:cs="Arial"/>
                <w:b/>
                <w:bCs/>
                <w:i/>
                <w:iCs/>
                <w:kern w:val="2"/>
                <w14:ligatures w14:val="standardContextual"/>
              </w:rPr>
            </w:pPr>
            <w:bookmarkStart w:id="49" w:name="_Hlk153127344"/>
            <w:r w:rsidRPr="003B4A24">
              <w:rPr>
                <w:rFonts w:ascii="Arial" w:eastAsiaTheme="minorHAnsi" w:hAnsi="Arial" w:cs="Arial"/>
                <w:b/>
                <w:bCs/>
                <w:i/>
                <w:iCs/>
                <w:kern w:val="2"/>
                <w14:ligatures w14:val="standardContextual"/>
              </w:rPr>
              <w:t>Denumire ANPIC</w:t>
            </w:r>
          </w:p>
        </w:tc>
        <w:tc>
          <w:tcPr>
            <w:tcW w:w="1829" w:type="dxa"/>
          </w:tcPr>
          <w:p w:rsidR="003B4A24" w:rsidRPr="003B4A24" w:rsidRDefault="003B4A24" w:rsidP="003B4A24">
            <w:pPr>
              <w:widowControl/>
              <w:suppressAutoHyphens w:val="0"/>
              <w:jc w:val="center"/>
              <w:rPr>
                <w:rFonts w:ascii="Arial" w:eastAsiaTheme="minorHAnsi" w:hAnsi="Arial" w:cs="Arial"/>
                <w:b/>
                <w:bCs/>
                <w:i/>
                <w:iCs/>
                <w:kern w:val="2"/>
                <w14:ligatures w14:val="standardContextual"/>
              </w:rPr>
            </w:pPr>
            <w:r w:rsidRPr="003B4A24">
              <w:rPr>
                <w:rFonts w:ascii="Arial" w:eastAsiaTheme="minorHAnsi" w:hAnsi="Arial" w:cs="Arial"/>
                <w:b/>
                <w:bCs/>
                <w:i/>
                <w:iCs/>
                <w:kern w:val="2"/>
                <w14:ligatures w14:val="standardContextual"/>
              </w:rPr>
              <w:t>Specie/ habitat</w:t>
            </w:r>
          </w:p>
        </w:tc>
        <w:tc>
          <w:tcPr>
            <w:tcW w:w="1138" w:type="dxa"/>
          </w:tcPr>
          <w:p w:rsidR="003B4A24" w:rsidRPr="003B4A24" w:rsidRDefault="003B4A24" w:rsidP="003B4A24">
            <w:pPr>
              <w:widowControl/>
              <w:suppressAutoHyphens w:val="0"/>
              <w:jc w:val="center"/>
              <w:rPr>
                <w:rFonts w:ascii="Arial" w:eastAsiaTheme="minorHAnsi" w:hAnsi="Arial" w:cs="Arial"/>
                <w:b/>
                <w:bCs/>
                <w:i/>
                <w:iCs/>
                <w:kern w:val="2"/>
                <w14:ligatures w14:val="standardContextual"/>
              </w:rPr>
            </w:pPr>
            <w:r w:rsidRPr="003B4A24">
              <w:rPr>
                <w:rFonts w:ascii="Arial" w:eastAsiaTheme="minorHAnsi" w:hAnsi="Arial" w:cs="Arial"/>
                <w:b/>
                <w:bCs/>
                <w:i/>
                <w:iCs/>
                <w:kern w:val="2"/>
                <w14:ligatures w14:val="standardContextual"/>
              </w:rPr>
              <w:t>Parametru afectat</w:t>
            </w:r>
          </w:p>
        </w:tc>
        <w:tc>
          <w:tcPr>
            <w:tcW w:w="1276" w:type="dxa"/>
          </w:tcPr>
          <w:p w:rsidR="003B4A24" w:rsidRPr="003B4A24" w:rsidRDefault="003B4A24" w:rsidP="003B4A24">
            <w:pPr>
              <w:widowControl/>
              <w:suppressAutoHyphens w:val="0"/>
              <w:jc w:val="center"/>
              <w:rPr>
                <w:rFonts w:ascii="Arial" w:eastAsiaTheme="minorHAnsi" w:hAnsi="Arial" w:cs="Arial"/>
                <w:b/>
                <w:bCs/>
                <w:i/>
                <w:iCs/>
                <w:kern w:val="2"/>
                <w14:ligatures w14:val="standardContextual"/>
              </w:rPr>
            </w:pPr>
            <w:r w:rsidRPr="003B4A24">
              <w:rPr>
                <w:rFonts w:ascii="Arial" w:eastAsiaTheme="minorHAnsi" w:hAnsi="Arial" w:cs="Arial"/>
                <w:b/>
                <w:bCs/>
                <w:i/>
                <w:iCs/>
                <w:kern w:val="2"/>
                <w14:ligatures w14:val="standardContextual"/>
              </w:rPr>
              <w:t>Tinta parametru</w:t>
            </w:r>
          </w:p>
        </w:tc>
        <w:tc>
          <w:tcPr>
            <w:tcW w:w="992" w:type="dxa"/>
          </w:tcPr>
          <w:p w:rsidR="003B4A24" w:rsidRPr="003B4A24" w:rsidRDefault="003B4A24" w:rsidP="003B4A24">
            <w:pPr>
              <w:widowControl/>
              <w:suppressAutoHyphens w:val="0"/>
              <w:jc w:val="center"/>
              <w:rPr>
                <w:rFonts w:ascii="Arial" w:eastAsiaTheme="minorHAnsi" w:hAnsi="Arial" w:cs="Arial"/>
                <w:b/>
                <w:bCs/>
                <w:i/>
                <w:iCs/>
                <w:kern w:val="2"/>
                <w14:ligatures w14:val="standardContextual"/>
              </w:rPr>
            </w:pPr>
            <w:r w:rsidRPr="003B4A24">
              <w:rPr>
                <w:rFonts w:ascii="Arial" w:eastAsiaTheme="minorHAnsi" w:hAnsi="Arial" w:cs="Arial"/>
                <w:b/>
                <w:bCs/>
                <w:i/>
                <w:iCs/>
                <w:kern w:val="2"/>
                <w14:ligatures w14:val="standardContextual"/>
              </w:rPr>
              <w:t>Stare conservare</w:t>
            </w:r>
          </w:p>
        </w:tc>
        <w:tc>
          <w:tcPr>
            <w:tcW w:w="1985" w:type="dxa"/>
          </w:tcPr>
          <w:p w:rsidR="003B4A24" w:rsidRPr="003B4A24" w:rsidRDefault="003B4A24" w:rsidP="003B4A24">
            <w:pPr>
              <w:widowControl/>
              <w:suppressAutoHyphens w:val="0"/>
              <w:jc w:val="center"/>
              <w:rPr>
                <w:rFonts w:ascii="Arial" w:eastAsiaTheme="minorHAnsi" w:hAnsi="Arial" w:cs="Arial"/>
                <w:b/>
                <w:bCs/>
                <w:i/>
                <w:iCs/>
                <w:kern w:val="2"/>
                <w14:ligatures w14:val="standardContextual"/>
              </w:rPr>
            </w:pPr>
            <w:r w:rsidRPr="003B4A24">
              <w:rPr>
                <w:rFonts w:ascii="Arial" w:eastAsiaTheme="minorHAnsi" w:hAnsi="Arial" w:cs="Arial"/>
                <w:b/>
                <w:bCs/>
                <w:i/>
                <w:iCs/>
                <w:kern w:val="2"/>
                <w14:ligatures w14:val="standardContextual"/>
              </w:rPr>
              <w:t>Forma de impact</w:t>
            </w:r>
          </w:p>
        </w:tc>
        <w:tc>
          <w:tcPr>
            <w:tcW w:w="1559" w:type="dxa"/>
          </w:tcPr>
          <w:p w:rsidR="003B4A24" w:rsidRPr="003B4A24" w:rsidRDefault="003B4A24" w:rsidP="003B4A24">
            <w:pPr>
              <w:widowControl/>
              <w:suppressAutoHyphens w:val="0"/>
              <w:jc w:val="center"/>
              <w:rPr>
                <w:rFonts w:ascii="Arial" w:eastAsiaTheme="minorHAnsi" w:hAnsi="Arial" w:cs="Arial"/>
                <w:b/>
                <w:bCs/>
                <w:i/>
                <w:iCs/>
                <w:kern w:val="2"/>
                <w14:ligatures w14:val="standardContextual"/>
              </w:rPr>
            </w:pPr>
            <w:r w:rsidRPr="003B4A24">
              <w:rPr>
                <w:rFonts w:ascii="Arial" w:eastAsiaTheme="minorHAnsi" w:hAnsi="Arial" w:cs="Arial"/>
                <w:b/>
                <w:bCs/>
                <w:i/>
                <w:iCs/>
                <w:kern w:val="2"/>
                <w14:ligatures w14:val="standardContextual"/>
              </w:rPr>
              <w:t>Semnificatie impact</w:t>
            </w:r>
          </w:p>
        </w:tc>
      </w:tr>
      <w:bookmarkEnd w:id="49"/>
      <w:tr w:rsidR="003B4A24" w:rsidRPr="003B4A24" w:rsidTr="003B4A24">
        <w:tc>
          <w:tcPr>
            <w:tcW w:w="1139" w:type="dxa"/>
            <w:vMerge w:val="restart"/>
          </w:tcPr>
          <w:p w:rsidR="003B4A24" w:rsidRPr="003B4A24" w:rsidRDefault="003B4A24" w:rsidP="003B4A24">
            <w:pPr>
              <w:widowControl/>
              <w:suppressAutoHyphens w:val="0"/>
              <w:rPr>
                <w:rFonts w:ascii="Arial" w:eastAsiaTheme="minorHAnsi" w:hAnsi="Arial" w:cs="Arial"/>
                <w:i/>
                <w:iCs/>
                <w:kern w:val="2"/>
                <w14:ligatures w14:val="standardContextual"/>
              </w:rPr>
            </w:pPr>
            <w:r w:rsidRPr="003B4A24">
              <w:rPr>
                <w:b/>
                <w:bCs/>
                <w:color w:val="000000" w:themeColor="text1"/>
                <w:sz w:val="24"/>
                <w:szCs w:val="24"/>
                <w:lang w:eastAsia="en-GB"/>
              </w:rPr>
              <w:t>ROSCI0231 Nădab – Socodor -Vărșad</w:t>
            </w:r>
            <w:r w:rsidRPr="003B4A24">
              <w:rPr>
                <w:rFonts w:ascii="Arial" w:eastAsiaTheme="minorHAnsi" w:hAnsi="Arial" w:cs="Arial"/>
                <w:i/>
                <w:iCs/>
                <w:kern w:val="2"/>
                <w14:ligatures w14:val="standardContextual"/>
              </w:rPr>
              <w:t xml:space="preserve"> </w:t>
            </w:r>
          </w:p>
        </w:tc>
        <w:tc>
          <w:tcPr>
            <w:tcW w:w="1829" w:type="dxa"/>
          </w:tcPr>
          <w:p w:rsidR="003B4A24" w:rsidRPr="003B4A24" w:rsidRDefault="003B4A24" w:rsidP="003B4A24">
            <w:pPr>
              <w:widowControl/>
              <w:suppressAutoHyphens w:val="0"/>
              <w:rPr>
                <w:rFonts w:ascii="Arial" w:eastAsiaTheme="minorHAnsi" w:hAnsi="Arial" w:cs="Arial"/>
                <w:i/>
                <w:iCs/>
                <w:kern w:val="2"/>
                <w14:ligatures w14:val="standardContextual"/>
              </w:rPr>
            </w:pPr>
            <w:r w:rsidRPr="003B4A24">
              <w:rPr>
                <w:rFonts w:ascii="Arial" w:eastAsiaTheme="minorHAnsi" w:hAnsi="Arial" w:cs="Arial"/>
                <w:i/>
                <w:iCs/>
                <w:kern w:val="2"/>
                <w14:ligatures w14:val="standardContextual"/>
              </w:rPr>
              <w:t>1530 * Mlaștini și stepe sărăturate panonice</w:t>
            </w:r>
          </w:p>
        </w:tc>
        <w:tc>
          <w:tcPr>
            <w:tcW w:w="1138" w:type="dxa"/>
          </w:tcPr>
          <w:p w:rsidR="003B4A24" w:rsidRDefault="003B4A24" w:rsidP="003B4A24">
            <w:r w:rsidRPr="007B007D">
              <w:rPr>
                <w:rFonts w:ascii="Arial" w:hAnsi="Arial" w:cs="Arial"/>
              </w:rPr>
              <w:t>Nu este afectat nici  unul din parametrii</w:t>
            </w:r>
          </w:p>
        </w:tc>
        <w:tc>
          <w:tcPr>
            <w:tcW w:w="1276" w:type="dxa"/>
          </w:tcPr>
          <w:p w:rsidR="003B4A24" w:rsidRPr="003B4A24" w:rsidRDefault="003B4A24" w:rsidP="003B4A24">
            <w:pPr>
              <w:widowControl/>
              <w:suppressAutoHyphens w:val="0"/>
              <w:rPr>
                <w:rFonts w:ascii="Arial" w:eastAsiaTheme="minorHAnsi" w:hAnsi="Arial" w:cs="Arial"/>
                <w:i/>
                <w:iCs/>
                <w:kern w:val="2"/>
                <w14:ligatures w14:val="standardContextual"/>
              </w:rPr>
            </w:pPr>
            <w:r w:rsidRPr="003B4A24">
              <w:rPr>
                <w:rFonts w:ascii="Arial" w:hAnsi="Arial" w:cs="Arial"/>
                <w:i/>
                <w:iCs/>
                <w:kern w:val="2"/>
                <w:lang w:eastAsia="en-GB"/>
                <w14:ligatures w14:val="standardContextual"/>
              </w:rPr>
              <w:t xml:space="preserve">Suprafata habitat 3660ha </w:t>
            </w:r>
          </w:p>
        </w:tc>
        <w:tc>
          <w:tcPr>
            <w:tcW w:w="992" w:type="dxa"/>
          </w:tcPr>
          <w:p w:rsidR="003B4A24" w:rsidRPr="003B4A24" w:rsidRDefault="003B4A24" w:rsidP="003B4A24">
            <w:pPr>
              <w:widowControl/>
              <w:suppressAutoHyphens w:val="0"/>
              <w:rPr>
                <w:rFonts w:ascii="Arial" w:eastAsiaTheme="minorHAnsi" w:hAnsi="Arial" w:cs="Arial"/>
                <w:i/>
                <w:iCs/>
                <w:kern w:val="2"/>
                <w14:ligatures w14:val="standardContextual"/>
              </w:rPr>
            </w:pPr>
            <w:r w:rsidRPr="003B4A24">
              <w:rPr>
                <w:rFonts w:ascii="Arial" w:hAnsi="Arial" w:cs="Arial"/>
                <w:color w:val="000000"/>
                <w:kern w:val="2"/>
                <w:lang w:eastAsia="en-GB"/>
                <w14:ligatures w14:val="standardContextual"/>
              </w:rPr>
              <w:t>Nefavorabila -inadecvata</w:t>
            </w:r>
          </w:p>
        </w:tc>
        <w:tc>
          <w:tcPr>
            <w:tcW w:w="1985" w:type="dxa"/>
          </w:tcPr>
          <w:p w:rsidR="003B4A24" w:rsidRPr="003B4A24" w:rsidRDefault="003B4A24" w:rsidP="003B4A24">
            <w:pPr>
              <w:widowControl/>
              <w:suppressAutoHyphens w:val="0"/>
              <w:rPr>
                <w:rFonts w:ascii="Arial" w:eastAsiaTheme="minorHAnsi" w:hAnsi="Arial" w:cs="Arial"/>
                <w:i/>
                <w:iCs/>
                <w:kern w:val="2"/>
                <w14:ligatures w14:val="standardContextual"/>
              </w:rPr>
            </w:pPr>
            <w:r w:rsidRPr="007B007D">
              <w:rPr>
                <w:lang w:eastAsia="ar-SA"/>
              </w:rPr>
              <w:t xml:space="preserve">Lucrarile din cadrul proiectului se vor realiza </w:t>
            </w:r>
            <w:r w:rsidRPr="00A92CFC">
              <w:rPr>
                <w:lang w:eastAsia="ar-SA"/>
              </w:rPr>
              <w:t xml:space="preserve"> de-a lungul drumurilor existente, partial in  situ</w:t>
            </w:r>
            <w:r>
              <w:rPr>
                <w:lang w:eastAsia="ar-SA"/>
              </w:rPr>
              <w:t xml:space="preserve">l </w:t>
            </w:r>
            <w:r w:rsidRPr="00A92CFC">
              <w:rPr>
                <w:lang w:eastAsia="ar-SA"/>
              </w:rPr>
              <w:t>Natura 2000</w:t>
            </w:r>
            <w:r>
              <w:rPr>
                <w:lang w:eastAsia="ar-SA"/>
              </w:rPr>
              <w:t xml:space="preserve"> si  la o distanta de peste 10 0000 m de habitatul natural .</w:t>
            </w:r>
            <w:r w:rsidRPr="00A92CFC">
              <w:rPr>
                <w:lang w:eastAsia="ar-SA"/>
              </w:rPr>
              <w:t xml:space="preserve"> </w:t>
            </w:r>
            <w:r>
              <w:rPr>
                <w:lang w:eastAsia="ar-SA"/>
              </w:rPr>
              <w:t xml:space="preserve">Nu se va produce fragmentare sau pierdere de habitat. </w:t>
            </w:r>
          </w:p>
        </w:tc>
        <w:tc>
          <w:tcPr>
            <w:tcW w:w="1559" w:type="dxa"/>
          </w:tcPr>
          <w:p w:rsidR="003B4A24" w:rsidRDefault="003B4A24" w:rsidP="003B4A24">
            <w:r w:rsidRPr="007B007D">
              <w:rPr>
                <w:rFonts w:eastAsiaTheme="minorHAnsi"/>
                <w:b/>
                <w:bCs/>
                <w:i/>
                <w:iCs/>
                <w:kern w:val="2"/>
                <w14:ligatures w14:val="standardContextual"/>
              </w:rPr>
              <w:t>Nesemnificativ</w:t>
            </w:r>
          </w:p>
        </w:tc>
      </w:tr>
      <w:tr w:rsidR="003B4A24" w:rsidRPr="003B4A24" w:rsidTr="003B4A24">
        <w:tc>
          <w:tcPr>
            <w:tcW w:w="1139" w:type="dxa"/>
            <w:vMerge/>
          </w:tcPr>
          <w:p w:rsidR="003B4A24" w:rsidRPr="003B4A24" w:rsidRDefault="003B4A24" w:rsidP="003B4A24">
            <w:pPr>
              <w:widowControl/>
              <w:suppressAutoHyphens w:val="0"/>
              <w:rPr>
                <w:rFonts w:ascii="Arial" w:eastAsiaTheme="minorHAnsi" w:hAnsi="Arial" w:cs="Arial"/>
                <w:i/>
                <w:iCs/>
                <w:kern w:val="2"/>
                <w14:ligatures w14:val="standardContextual"/>
              </w:rPr>
            </w:pPr>
          </w:p>
        </w:tc>
        <w:tc>
          <w:tcPr>
            <w:tcW w:w="1829" w:type="dxa"/>
          </w:tcPr>
          <w:p w:rsidR="003B4A24" w:rsidRPr="003B4A24" w:rsidRDefault="003B4A24" w:rsidP="003B4A24">
            <w:pPr>
              <w:widowControl/>
              <w:suppressAutoHyphens w:val="0"/>
              <w:rPr>
                <w:rFonts w:ascii="Arial" w:eastAsiaTheme="minorHAnsi" w:hAnsi="Arial" w:cs="Arial"/>
                <w:i/>
                <w:iCs/>
                <w:kern w:val="2"/>
                <w14:ligatures w14:val="standardContextual"/>
              </w:rPr>
            </w:pPr>
            <w:r w:rsidRPr="003B4A24">
              <w:rPr>
                <w:rFonts w:ascii="Arial" w:eastAsiaTheme="minorHAnsi" w:hAnsi="Arial" w:cs="Arial"/>
                <w:i/>
                <w:iCs/>
                <w:kern w:val="2"/>
                <w14:ligatures w14:val="standardContextual"/>
              </w:rPr>
              <w:t>6440 Pajiști aluviale ale văilor râurilor din Cnidion dubii</w:t>
            </w:r>
          </w:p>
        </w:tc>
        <w:tc>
          <w:tcPr>
            <w:tcW w:w="1138" w:type="dxa"/>
          </w:tcPr>
          <w:p w:rsidR="003B4A24" w:rsidRDefault="003B4A24" w:rsidP="003B4A24">
            <w:r w:rsidRPr="007B007D">
              <w:rPr>
                <w:rFonts w:ascii="Arial" w:hAnsi="Arial" w:cs="Arial"/>
              </w:rPr>
              <w:t>Nu este afectat nici  unul din parametrii</w:t>
            </w:r>
          </w:p>
        </w:tc>
        <w:tc>
          <w:tcPr>
            <w:tcW w:w="1276" w:type="dxa"/>
          </w:tcPr>
          <w:p w:rsidR="003B4A24" w:rsidRPr="003B4A24" w:rsidRDefault="003B4A24" w:rsidP="003B4A24">
            <w:pPr>
              <w:widowControl/>
              <w:suppressAutoHyphens w:val="0"/>
              <w:rPr>
                <w:rFonts w:ascii="Arial" w:eastAsiaTheme="minorHAnsi" w:hAnsi="Arial" w:cs="Arial"/>
                <w:i/>
                <w:iCs/>
                <w:kern w:val="2"/>
                <w14:ligatures w14:val="standardContextual"/>
              </w:rPr>
            </w:pPr>
            <w:r w:rsidRPr="003B4A24">
              <w:rPr>
                <w:rFonts w:ascii="Arial" w:hAnsi="Arial" w:cs="Arial"/>
                <w:i/>
                <w:iCs/>
                <w:kern w:val="2"/>
                <w:lang w:eastAsia="en-GB"/>
                <w14:ligatures w14:val="standardContextual"/>
              </w:rPr>
              <w:t xml:space="preserve">Suprafata habitat : 114,25 ha </w:t>
            </w:r>
          </w:p>
        </w:tc>
        <w:tc>
          <w:tcPr>
            <w:tcW w:w="992" w:type="dxa"/>
          </w:tcPr>
          <w:p w:rsidR="003B4A24" w:rsidRPr="003B4A24" w:rsidRDefault="003B4A24" w:rsidP="003B4A24">
            <w:pPr>
              <w:widowControl/>
              <w:suppressAutoHyphens w:val="0"/>
              <w:rPr>
                <w:rFonts w:ascii="Arial" w:eastAsiaTheme="minorHAnsi" w:hAnsi="Arial" w:cs="Arial"/>
                <w:i/>
                <w:iCs/>
                <w:kern w:val="2"/>
                <w14:ligatures w14:val="standardContextual"/>
              </w:rPr>
            </w:pPr>
            <w:r w:rsidRPr="003B4A24">
              <w:rPr>
                <w:rFonts w:ascii="Arial" w:hAnsi="Arial" w:cs="Arial"/>
                <w:color w:val="000000"/>
                <w:kern w:val="2"/>
                <w:lang w:eastAsia="en-GB"/>
                <w14:ligatures w14:val="standardContextual"/>
              </w:rPr>
              <w:t>Nefavorabila</w:t>
            </w:r>
          </w:p>
        </w:tc>
        <w:tc>
          <w:tcPr>
            <w:tcW w:w="1985" w:type="dxa"/>
          </w:tcPr>
          <w:p w:rsidR="003B4A24" w:rsidRPr="003B4A24" w:rsidRDefault="003B4A24" w:rsidP="003B4A24">
            <w:pPr>
              <w:widowControl/>
              <w:suppressAutoHyphens w:val="0"/>
              <w:rPr>
                <w:rFonts w:ascii="Arial" w:eastAsiaTheme="minorHAnsi" w:hAnsi="Arial" w:cs="Arial"/>
                <w:i/>
                <w:iCs/>
                <w:kern w:val="2"/>
                <w14:ligatures w14:val="standardContextual"/>
              </w:rPr>
            </w:pPr>
            <w:r w:rsidRPr="007B007D">
              <w:rPr>
                <w:lang w:eastAsia="ar-SA"/>
              </w:rPr>
              <w:t xml:space="preserve">Lucrarile din cadrul proiectului se vor realiza </w:t>
            </w:r>
            <w:r w:rsidRPr="00A92CFC">
              <w:rPr>
                <w:lang w:eastAsia="ar-SA"/>
              </w:rPr>
              <w:t xml:space="preserve"> de-a lungul drumurilor existente, partial in  situ</w:t>
            </w:r>
            <w:r>
              <w:rPr>
                <w:lang w:eastAsia="ar-SA"/>
              </w:rPr>
              <w:t xml:space="preserve">l </w:t>
            </w:r>
            <w:r w:rsidRPr="00A92CFC">
              <w:rPr>
                <w:lang w:eastAsia="ar-SA"/>
              </w:rPr>
              <w:t>Natura 2000</w:t>
            </w:r>
            <w:r>
              <w:rPr>
                <w:lang w:eastAsia="ar-SA"/>
              </w:rPr>
              <w:t xml:space="preserve"> si  la o distanta de peste 10 0000 m de habitatul natural .</w:t>
            </w:r>
            <w:r w:rsidRPr="00A92CFC">
              <w:rPr>
                <w:lang w:eastAsia="ar-SA"/>
              </w:rPr>
              <w:t xml:space="preserve"> </w:t>
            </w:r>
            <w:r>
              <w:rPr>
                <w:lang w:eastAsia="ar-SA"/>
              </w:rPr>
              <w:t>Nu se va produce fragmentare sau pierdere de habitat.</w:t>
            </w:r>
          </w:p>
        </w:tc>
        <w:tc>
          <w:tcPr>
            <w:tcW w:w="1559" w:type="dxa"/>
          </w:tcPr>
          <w:p w:rsidR="003B4A24" w:rsidRDefault="003B4A24" w:rsidP="003B4A24">
            <w:r w:rsidRPr="007B007D">
              <w:rPr>
                <w:rFonts w:eastAsiaTheme="minorHAnsi"/>
                <w:b/>
                <w:bCs/>
                <w:i/>
                <w:iCs/>
                <w:kern w:val="2"/>
                <w14:ligatures w14:val="standardContextual"/>
              </w:rPr>
              <w:t>Nesemnificativ</w:t>
            </w:r>
          </w:p>
        </w:tc>
      </w:tr>
      <w:tr w:rsidR="003B4A24" w:rsidRPr="003B4A24" w:rsidTr="003B4A24">
        <w:tc>
          <w:tcPr>
            <w:tcW w:w="9918" w:type="dxa"/>
            <w:gridSpan w:val="7"/>
            <w:shd w:val="clear" w:color="auto" w:fill="FBE4D5" w:themeFill="accent2" w:themeFillTint="33"/>
          </w:tcPr>
          <w:p w:rsidR="003B4A24" w:rsidRPr="003B4A24" w:rsidRDefault="003B4A24" w:rsidP="003B4A24">
            <w:pPr>
              <w:widowControl/>
              <w:suppressAutoHyphens w:val="0"/>
              <w:jc w:val="center"/>
              <w:rPr>
                <w:rFonts w:ascii="Arial" w:eastAsiaTheme="minorHAnsi" w:hAnsi="Arial" w:cs="Arial"/>
                <w:i/>
                <w:iCs/>
                <w:color w:val="FF0000"/>
                <w:kern w:val="2"/>
                <w14:ligatures w14:val="standardContextual"/>
              </w:rPr>
            </w:pPr>
            <w:r w:rsidRPr="003B4A24">
              <w:rPr>
                <w:rFonts w:ascii="Arial" w:eastAsiaTheme="minorHAnsi" w:hAnsi="Arial" w:cs="Arial"/>
                <w:i/>
                <w:iCs/>
                <w:color w:val="FF0000"/>
                <w:kern w:val="2"/>
                <w14:ligatures w14:val="standardContextual"/>
              </w:rPr>
              <w:t>Specii</w:t>
            </w:r>
          </w:p>
        </w:tc>
      </w:tr>
      <w:tr w:rsidR="003B4A24" w:rsidRPr="003B4A24" w:rsidTr="003B4A24">
        <w:tc>
          <w:tcPr>
            <w:tcW w:w="1139" w:type="dxa"/>
          </w:tcPr>
          <w:p w:rsidR="003B4A24" w:rsidRPr="003B4A24" w:rsidRDefault="003B4A24" w:rsidP="003B4A24">
            <w:pPr>
              <w:widowControl/>
              <w:suppressAutoHyphens w:val="0"/>
              <w:rPr>
                <w:rFonts w:ascii="Arial" w:eastAsiaTheme="minorHAnsi" w:hAnsi="Arial" w:cs="Arial"/>
                <w:i/>
                <w:iCs/>
                <w:color w:val="FF0000"/>
                <w:kern w:val="2"/>
                <w14:ligatures w14:val="standardContextual"/>
              </w:rPr>
            </w:pPr>
            <w:r w:rsidRPr="003B4A24">
              <w:rPr>
                <w:rFonts w:ascii="Arial" w:eastAsiaTheme="minorHAnsi" w:hAnsi="Arial" w:cs="Arial"/>
                <w:b/>
                <w:bCs/>
                <w:i/>
                <w:iCs/>
                <w:kern w:val="2"/>
                <w14:ligatures w14:val="standardContextual"/>
              </w:rPr>
              <w:t>Denumire ANPIC</w:t>
            </w:r>
          </w:p>
        </w:tc>
        <w:tc>
          <w:tcPr>
            <w:tcW w:w="1829" w:type="dxa"/>
          </w:tcPr>
          <w:p w:rsidR="003B4A24" w:rsidRPr="003B4A24" w:rsidRDefault="003B4A24" w:rsidP="003B4A24">
            <w:pPr>
              <w:widowControl/>
              <w:suppressAutoHyphens w:val="0"/>
              <w:rPr>
                <w:rFonts w:ascii="Arial" w:eastAsiaTheme="minorHAnsi" w:hAnsi="Arial" w:cs="Arial"/>
                <w:i/>
                <w:iCs/>
                <w:color w:val="FF0000"/>
                <w:kern w:val="2"/>
                <w14:ligatures w14:val="standardContextual"/>
              </w:rPr>
            </w:pPr>
            <w:r w:rsidRPr="003B4A24">
              <w:rPr>
                <w:rFonts w:ascii="Arial" w:eastAsiaTheme="minorHAnsi" w:hAnsi="Arial" w:cs="Arial"/>
                <w:b/>
                <w:bCs/>
                <w:i/>
                <w:iCs/>
                <w:kern w:val="2"/>
                <w14:ligatures w14:val="standardContextual"/>
              </w:rPr>
              <w:t>Specie/ habitat</w:t>
            </w:r>
          </w:p>
        </w:tc>
        <w:tc>
          <w:tcPr>
            <w:tcW w:w="1138" w:type="dxa"/>
          </w:tcPr>
          <w:p w:rsidR="003B4A24" w:rsidRPr="003B4A24" w:rsidRDefault="003B4A24" w:rsidP="003B4A24">
            <w:pPr>
              <w:widowControl/>
              <w:suppressAutoHyphens w:val="0"/>
              <w:rPr>
                <w:rFonts w:ascii="Arial" w:eastAsiaTheme="minorHAnsi" w:hAnsi="Arial" w:cs="Arial"/>
                <w:i/>
                <w:iCs/>
                <w:color w:val="FF0000"/>
                <w:kern w:val="2"/>
                <w14:ligatures w14:val="standardContextual"/>
              </w:rPr>
            </w:pPr>
            <w:r w:rsidRPr="003B4A24">
              <w:rPr>
                <w:rFonts w:ascii="Arial" w:eastAsiaTheme="minorHAnsi" w:hAnsi="Arial" w:cs="Arial"/>
                <w:b/>
                <w:bCs/>
                <w:i/>
                <w:iCs/>
                <w:kern w:val="2"/>
                <w14:ligatures w14:val="standardContextual"/>
              </w:rPr>
              <w:t>Parametru afectat</w:t>
            </w:r>
          </w:p>
        </w:tc>
        <w:tc>
          <w:tcPr>
            <w:tcW w:w="1276" w:type="dxa"/>
          </w:tcPr>
          <w:p w:rsidR="003B4A24" w:rsidRPr="003B4A24" w:rsidRDefault="003B4A24" w:rsidP="003B4A24">
            <w:pPr>
              <w:widowControl/>
              <w:suppressAutoHyphens w:val="0"/>
              <w:rPr>
                <w:rFonts w:ascii="Arial" w:eastAsiaTheme="minorHAnsi" w:hAnsi="Arial" w:cs="Arial"/>
                <w:i/>
                <w:iCs/>
                <w:color w:val="FF0000"/>
                <w:kern w:val="2"/>
                <w14:ligatures w14:val="standardContextual"/>
              </w:rPr>
            </w:pPr>
            <w:r w:rsidRPr="003B4A24">
              <w:rPr>
                <w:rFonts w:ascii="Arial" w:eastAsiaTheme="minorHAnsi" w:hAnsi="Arial" w:cs="Arial"/>
                <w:b/>
                <w:bCs/>
                <w:i/>
                <w:iCs/>
                <w:kern w:val="2"/>
                <w14:ligatures w14:val="standardContextual"/>
              </w:rPr>
              <w:t>Tinta parametru</w:t>
            </w:r>
          </w:p>
        </w:tc>
        <w:tc>
          <w:tcPr>
            <w:tcW w:w="992" w:type="dxa"/>
          </w:tcPr>
          <w:p w:rsidR="003B4A24" w:rsidRPr="003B4A24" w:rsidRDefault="003B4A24" w:rsidP="003B4A24">
            <w:pPr>
              <w:widowControl/>
              <w:suppressAutoHyphens w:val="0"/>
              <w:jc w:val="center"/>
              <w:rPr>
                <w:rFonts w:ascii="Arial" w:eastAsiaTheme="minorHAnsi" w:hAnsi="Arial" w:cs="Arial"/>
                <w:i/>
                <w:iCs/>
                <w:color w:val="FF0000"/>
                <w:kern w:val="2"/>
                <w14:ligatures w14:val="standardContextual"/>
              </w:rPr>
            </w:pPr>
            <w:r w:rsidRPr="003B4A24">
              <w:rPr>
                <w:rFonts w:ascii="Arial" w:eastAsiaTheme="minorHAnsi" w:hAnsi="Arial" w:cs="Arial"/>
                <w:b/>
                <w:bCs/>
                <w:i/>
                <w:iCs/>
                <w:kern w:val="2"/>
                <w14:ligatures w14:val="standardContextual"/>
              </w:rPr>
              <w:t>Stare conservare</w:t>
            </w:r>
          </w:p>
        </w:tc>
        <w:tc>
          <w:tcPr>
            <w:tcW w:w="1985" w:type="dxa"/>
          </w:tcPr>
          <w:p w:rsidR="003B4A24" w:rsidRPr="003B4A24" w:rsidRDefault="003B4A24" w:rsidP="003B4A24">
            <w:pPr>
              <w:widowControl/>
              <w:suppressAutoHyphens w:val="0"/>
              <w:rPr>
                <w:rFonts w:ascii="Arial" w:eastAsiaTheme="minorHAnsi" w:hAnsi="Arial" w:cs="Arial"/>
                <w:i/>
                <w:iCs/>
                <w:color w:val="FF0000"/>
                <w:kern w:val="2"/>
                <w14:ligatures w14:val="standardContextual"/>
              </w:rPr>
            </w:pPr>
            <w:r w:rsidRPr="003B4A24">
              <w:rPr>
                <w:rFonts w:ascii="Arial" w:eastAsiaTheme="minorHAnsi" w:hAnsi="Arial" w:cs="Arial"/>
                <w:b/>
                <w:bCs/>
                <w:i/>
                <w:iCs/>
                <w:kern w:val="2"/>
                <w14:ligatures w14:val="standardContextual"/>
              </w:rPr>
              <w:t>Forma de impact</w:t>
            </w:r>
          </w:p>
        </w:tc>
        <w:tc>
          <w:tcPr>
            <w:tcW w:w="1559" w:type="dxa"/>
          </w:tcPr>
          <w:p w:rsidR="003B4A24" w:rsidRPr="003B4A24" w:rsidRDefault="003B4A24" w:rsidP="003B4A24">
            <w:pPr>
              <w:widowControl/>
              <w:suppressAutoHyphens w:val="0"/>
              <w:rPr>
                <w:rFonts w:ascii="Arial" w:eastAsiaTheme="minorHAnsi" w:hAnsi="Arial" w:cs="Arial"/>
                <w:i/>
                <w:iCs/>
                <w:color w:val="FF0000"/>
                <w:kern w:val="2"/>
                <w14:ligatures w14:val="standardContextual"/>
              </w:rPr>
            </w:pPr>
            <w:r w:rsidRPr="003B4A24">
              <w:rPr>
                <w:rFonts w:ascii="Arial" w:eastAsiaTheme="minorHAnsi" w:hAnsi="Arial" w:cs="Arial"/>
                <w:b/>
                <w:bCs/>
                <w:i/>
                <w:iCs/>
                <w:kern w:val="2"/>
                <w14:ligatures w14:val="standardContextual"/>
              </w:rPr>
              <w:t>Semnificatie impact</w:t>
            </w:r>
          </w:p>
        </w:tc>
      </w:tr>
      <w:tr w:rsidR="003B4A24" w:rsidRPr="003B4A24" w:rsidTr="003B4A24">
        <w:tc>
          <w:tcPr>
            <w:tcW w:w="1139" w:type="dxa"/>
            <w:shd w:val="clear" w:color="auto" w:fill="FFFFFF" w:themeFill="background1"/>
          </w:tcPr>
          <w:p w:rsidR="003B4A24" w:rsidRPr="003B4A24" w:rsidRDefault="003B4A24" w:rsidP="003B4A24">
            <w:pPr>
              <w:widowControl/>
              <w:suppressAutoHyphens w:val="0"/>
              <w:rPr>
                <w:rFonts w:ascii="Arial" w:eastAsiaTheme="minorHAnsi" w:hAnsi="Arial" w:cs="Arial"/>
                <w:i/>
                <w:iCs/>
                <w:color w:val="FF0000"/>
                <w:kern w:val="2"/>
                <w14:ligatures w14:val="standardContextual"/>
              </w:rPr>
            </w:pPr>
            <w:r w:rsidRPr="003B4A24">
              <w:rPr>
                <w:b/>
                <w:bCs/>
                <w:color w:val="000000" w:themeColor="text1"/>
                <w:sz w:val="24"/>
                <w:szCs w:val="24"/>
                <w:lang w:eastAsia="en-GB"/>
              </w:rPr>
              <w:t>ROSCI0231 Nădab – Socodor -Vărșad</w:t>
            </w:r>
            <w:r w:rsidRPr="003B4A24">
              <w:rPr>
                <w:rFonts w:ascii="Arial" w:eastAsiaTheme="minorHAnsi" w:hAnsi="Arial" w:cs="Arial"/>
                <w:i/>
                <w:iCs/>
                <w:color w:val="FF0000"/>
                <w:kern w:val="2"/>
                <w14:ligatures w14:val="standardContextual"/>
              </w:rPr>
              <w:t xml:space="preserve"> </w:t>
            </w:r>
          </w:p>
        </w:tc>
        <w:tc>
          <w:tcPr>
            <w:tcW w:w="1829" w:type="dxa"/>
            <w:shd w:val="clear" w:color="auto" w:fill="FFFFFF" w:themeFill="background1"/>
          </w:tcPr>
          <w:p w:rsidR="003B4A24" w:rsidRPr="003B4A24" w:rsidRDefault="003B4A24" w:rsidP="003B4A24">
            <w:pPr>
              <w:widowControl/>
              <w:suppressAutoHyphens w:val="0"/>
              <w:rPr>
                <w:rFonts w:ascii="Arial" w:eastAsiaTheme="minorHAnsi" w:hAnsi="Arial" w:cs="Arial"/>
                <w:i/>
                <w:iCs/>
                <w:kern w:val="2"/>
                <w14:ligatures w14:val="standardContextual"/>
              </w:rPr>
            </w:pPr>
            <w:r w:rsidRPr="003B4A24">
              <w:rPr>
                <w:rFonts w:asciiTheme="minorHAnsi" w:eastAsiaTheme="minorHAnsi" w:hAnsiTheme="minorHAnsi" w:cstheme="minorBidi"/>
                <w:kern w:val="2"/>
                <w:sz w:val="22"/>
                <w:szCs w:val="22"/>
                <w14:ligatures w14:val="standardContextual"/>
              </w:rPr>
              <w:t xml:space="preserve">1428 Marsilea quadrifolia </w:t>
            </w:r>
          </w:p>
        </w:tc>
        <w:tc>
          <w:tcPr>
            <w:tcW w:w="1138" w:type="dxa"/>
            <w:shd w:val="clear" w:color="auto" w:fill="FFFFFF" w:themeFill="background1"/>
          </w:tcPr>
          <w:p w:rsidR="003B4A24" w:rsidRDefault="003B4A24" w:rsidP="003B4A24">
            <w:r w:rsidRPr="007B007D">
              <w:rPr>
                <w:rFonts w:ascii="Arial" w:hAnsi="Arial" w:cs="Arial"/>
              </w:rPr>
              <w:t>Nu este afectat nici  unul din parametrii</w:t>
            </w:r>
          </w:p>
        </w:tc>
        <w:tc>
          <w:tcPr>
            <w:tcW w:w="1276" w:type="dxa"/>
          </w:tcPr>
          <w:p w:rsidR="003B4A24" w:rsidRPr="003B4A24" w:rsidRDefault="003B4A24" w:rsidP="003B4A24">
            <w:pPr>
              <w:widowControl/>
              <w:suppressAutoHyphens w:val="0"/>
              <w:rPr>
                <w:rFonts w:ascii="Arial" w:hAnsi="Arial" w:cs="Arial"/>
                <w:color w:val="000000"/>
                <w:kern w:val="2"/>
                <w:lang w:eastAsia="en-GB"/>
                <w14:ligatures w14:val="standardContextual"/>
              </w:rPr>
            </w:pPr>
            <w:r w:rsidRPr="003B4A24">
              <w:rPr>
                <w:rFonts w:ascii="Arial" w:hAnsi="Arial" w:cs="Arial"/>
                <w:color w:val="000000"/>
                <w:kern w:val="2"/>
                <w:lang w:eastAsia="en-GB"/>
                <w14:ligatures w14:val="standardContextual"/>
              </w:rPr>
              <w:t>5 000-</w:t>
            </w:r>
          </w:p>
          <w:p w:rsidR="003B4A24" w:rsidRPr="003B4A24" w:rsidRDefault="003B4A24" w:rsidP="003B4A24">
            <w:pPr>
              <w:widowControl/>
              <w:suppressAutoHyphens w:val="0"/>
              <w:rPr>
                <w:rFonts w:ascii="Arial" w:eastAsiaTheme="minorHAnsi" w:hAnsi="Arial" w:cs="Arial"/>
                <w:i/>
                <w:iCs/>
                <w:kern w:val="2"/>
                <w14:ligatures w14:val="standardContextual"/>
              </w:rPr>
            </w:pPr>
            <w:r w:rsidRPr="003B4A24">
              <w:rPr>
                <w:rFonts w:ascii="Arial" w:hAnsi="Arial" w:cs="Arial"/>
                <w:color w:val="000000"/>
                <w:kern w:val="2"/>
                <w:lang w:eastAsia="en-GB"/>
                <w14:ligatures w14:val="standardContextual"/>
              </w:rPr>
              <w:t xml:space="preserve">10 000 exemplare </w:t>
            </w:r>
          </w:p>
        </w:tc>
        <w:tc>
          <w:tcPr>
            <w:tcW w:w="992" w:type="dxa"/>
          </w:tcPr>
          <w:p w:rsidR="003B4A24" w:rsidRPr="003B4A24" w:rsidRDefault="003B4A24" w:rsidP="003B4A24">
            <w:pPr>
              <w:widowControl/>
              <w:suppressAutoHyphens w:val="0"/>
              <w:jc w:val="center"/>
              <w:rPr>
                <w:rFonts w:ascii="Arial" w:eastAsiaTheme="minorHAnsi" w:hAnsi="Arial" w:cs="Arial"/>
                <w:i/>
                <w:iCs/>
                <w:kern w:val="2"/>
                <w14:ligatures w14:val="standardContextual"/>
              </w:rPr>
            </w:pPr>
            <w:r w:rsidRPr="003B4A24">
              <w:rPr>
                <w:rFonts w:ascii="Arial" w:hAnsi="Arial" w:cs="Arial"/>
                <w:color w:val="000000"/>
                <w:kern w:val="2"/>
                <w:lang w:eastAsia="en-GB"/>
                <w14:ligatures w14:val="standardContextual"/>
              </w:rPr>
              <w:t xml:space="preserve">Nefavorabila-rea </w:t>
            </w:r>
          </w:p>
        </w:tc>
        <w:tc>
          <w:tcPr>
            <w:tcW w:w="1985" w:type="dxa"/>
            <w:shd w:val="clear" w:color="auto" w:fill="FFFFFF" w:themeFill="background1"/>
          </w:tcPr>
          <w:p w:rsidR="003B4A24" w:rsidRPr="003B4A24" w:rsidRDefault="003B4A24" w:rsidP="003B4A24">
            <w:pPr>
              <w:widowControl/>
              <w:suppressAutoHyphens w:val="0"/>
              <w:rPr>
                <w:rFonts w:ascii="Arial" w:eastAsiaTheme="minorHAnsi" w:hAnsi="Arial" w:cs="Arial"/>
                <w:i/>
                <w:iCs/>
                <w:kern w:val="2"/>
                <w14:ligatures w14:val="standardContextual"/>
              </w:rPr>
            </w:pPr>
            <w:r w:rsidRPr="007B007D">
              <w:rPr>
                <w:lang w:eastAsia="ar-SA"/>
              </w:rPr>
              <w:t xml:space="preserve">Lucrarile din cadrul proiectului se vor realiza </w:t>
            </w:r>
            <w:r w:rsidRPr="00A92CFC">
              <w:rPr>
                <w:lang w:eastAsia="ar-SA"/>
              </w:rPr>
              <w:t xml:space="preserve"> de-a lungul drumurilor existente, partial in  situ</w:t>
            </w:r>
            <w:r>
              <w:rPr>
                <w:lang w:eastAsia="ar-SA"/>
              </w:rPr>
              <w:t xml:space="preserve">l </w:t>
            </w:r>
            <w:r w:rsidRPr="00A92CFC">
              <w:rPr>
                <w:lang w:eastAsia="ar-SA"/>
              </w:rPr>
              <w:t>Natura 2000</w:t>
            </w:r>
            <w:r>
              <w:rPr>
                <w:lang w:eastAsia="ar-SA"/>
              </w:rPr>
              <w:t xml:space="preserve"> si  la o distanta de peste  5 0000 m de habitatul speciei.</w:t>
            </w:r>
            <w:r w:rsidRPr="00A92CFC">
              <w:rPr>
                <w:lang w:eastAsia="ar-SA"/>
              </w:rPr>
              <w:t xml:space="preserve"> </w:t>
            </w:r>
            <w:r>
              <w:rPr>
                <w:lang w:eastAsia="ar-SA"/>
              </w:rPr>
              <w:t xml:space="preserve">Nu se va produce pierdere de indivizi sau din habitatul specie considerate valori tinta .  </w:t>
            </w:r>
          </w:p>
        </w:tc>
        <w:tc>
          <w:tcPr>
            <w:tcW w:w="1559" w:type="dxa"/>
            <w:shd w:val="clear" w:color="auto" w:fill="FFFFFF" w:themeFill="background1"/>
          </w:tcPr>
          <w:p w:rsidR="003B4A24" w:rsidRDefault="003B4A24" w:rsidP="003B4A24">
            <w:r w:rsidRPr="007B007D">
              <w:rPr>
                <w:rFonts w:eastAsiaTheme="minorHAnsi"/>
                <w:b/>
                <w:bCs/>
                <w:i/>
                <w:iCs/>
                <w:kern w:val="2"/>
                <w14:ligatures w14:val="standardContextual"/>
              </w:rPr>
              <w:t>Nesemnificativ</w:t>
            </w:r>
          </w:p>
        </w:tc>
      </w:tr>
      <w:tr w:rsidR="003B4A24" w:rsidRPr="003B4A24" w:rsidTr="003B4A24">
        <w:tc>
          <w:tcPr>
            <w:tcW w:w="1139" w:type="dxa"/>
            <w:shd w:val="clear" w:color="auto" w:fill="FFFFFF" w:themeFill="background1"/>
          </w:tcPr>
          <w:p w:rsidR="003B4A24" w:rsidRPr="003B4A24" w:rsidRDefault="003B4A24" w:rsidP="003B4A24">
            <w:pPr>
              <w:widowControl/>
              <w:suppressAutoHyphens w:val="0"/>
              <w:rPr>
                <w:rFonts w:ascii="Arial" w:eastAsiaTheme="minorHAnsi" w:hAnsi="Arial" w:cs="Arial"/>
                <w:i/>
                <w:iCs/>
                <w:color w:val="FF0000"/>
                <w:kern w:val="2"/>
                <w14:ligatures w14:val="standardContextual"/>
              </w:rPr>
            </w:pPr>
          </w:p>
        </w:tc>
        <w:tc>
          <w:tcPr>
            <w:tcW w:w="1829" w:type="dxa"/>
            <w:shd w:val="clear" w:color="auto" w:fill="FFFFFF" w:themeFill="background1"/>
          </w:tcPr>
          <w:p w:rsidR="003B4A24" w:rsidRPr="003B4A24" w:rsidRDefault="003B4A24" w:rsidP="003B4A24">
            <w:pPr>
              <w:widowControl/>
              <w:suppressAutoHyphens w:val="0"/>
              <w:rPr>
                <w:rFonts w:ascii="Arial" w:eastAsiaTheme="minorHAnsi" w:hAnsi="Arial" w:cs="Arial"/>
                <w:i/>
                <w:iCs/>
                <w:color w:val="FF0000"/>
                <w:kern w:val="2"/>
                <w14:ligatures w14:val="standardContextual"/>
              </w:rPr>
            </w:pPr>
            <w:r w:rsidRPr="003B4A24">
              <w:rPr>
                <w:rFonts w:asciiTheme="minorHAnsi" w:eastAsiaTheme="minorHAnsi" w:hAnsiTheme="minorHAnsi" w:cstheme="minorBidi"/>
                <w:kern w:val="2"/>
                <w:sz w:val="22"/>
                <w:szCs w:val="22"/>
                <w14:ligatures w14:val="standardContextual"/>
              </w:rPr>
              <w:t>4081 Cirsium</w:t>
            </w:r>
          </w:p>
        </w:tc>
        <w:tc>
          <w:tcPr>
            <w:tcW w:w="1138" w:type="dxa"/>
            <w:shd w:val="clear" w:color="auto" w:fill="FFFFFF" w:themeFill="background1"/>
          </w:tcPr>
          <w:p w:rsidR="003B4A24" w:rsidRDefault="003B4A24" w:rsidP="003B4A24">
            <w:r w:rsidRPr="007B007D">
              <w:rPr>
                <w:rFonts w:ascii="Arial" w:hAnsi="Arial" w:cs="Arial"/>
              </w:rPr>
              <w:t>Nu este afectat nici  unul din parametrii</w:t>
            </w:r>
          </w:p>
        </w:tc>
        <w:tc>
          <w:tcPr>
            <w:tcW w:w="1276" w:type="dxa"/>
          </w:tcPr>
          <w:p w:rsidR="003B4A24" w:rsidRPr="003B4A24" w:rsidRDefault="003B4A24" w:rsidP="003B4A24">
            <w:pPr>
              <w:widowControl/>
              <w:suppressAutoHyphens w:val="0"/>
              <w:rPr>
                <w:rFonts w:ascii="Arial" w:hAnsi="Arial" w:cs="Arial"/>
                <w:color w:val="000000"/>
                <w:kern w:val="2"/>
                <w:lang w:eastAsia="en-GB"/>
                <w14:ligatures w14:val="standardContextual"/>
              </w:rPr>
            </w:pPr>
            <w:r w:rsidRPr="003B4A24">
              <w:rPr>
                <w:rFonts w:ascii="Arial" w:hAnsi="Arial" w:cs="Arial"/>
                <w:color w:val="000000"/>
                <w:kern w:val="2"/>
                <w:lang w:eastAsia="en-GB"/>
                <w14:ligatures w14:val="standardContextual"/>
              </w:rPr>
              <w:t xml:space="preserve">910-1250 </w:t>
            </w:r>
          </w:p>
          <w:p w:rsidR="003B4A24" w:rsidRPr="003B4A24" w:rsidRDefault="003B4A24" w:rsidP="003B4A24">
            <w:pPr>
              <w:widowControl/>
              <w:suppressAutoHyphens w:val="0"/>
              <w:rPr>
                <w:rFonts w:ascii="Arial" w:eastAsiaTheme="minorHAnsi" w:hAnsi="Arial" w:cs="Arial"/>
                <w:i/>
                <w:iCs/>
                <w:kern w:val="2"/>
                <w14:ligatures w14:val="standardContextual"/>
              </w:rPr>
            </w:pPr>
            <w:r w:rsidRPr="003B4A24">
              <w:rPr>
                <w:rFonts w:ascii="Arial" w:hAnsi="Arial" w:cs="Arial"/>
                <w:color w:val="000000"/>
                <w:kern w:val="2"/>
                <w:lang w:eastAsia="en-GB"/>
                <w14:ligatures w14:val="standardContextual"/>
              </w:rPr>
              <w:t>exemplare</w:t>
            </w:r>
          </w:p>
        </w:tc>
        <w:tc>
          <w:tcPr>
            <w:tcW w:w="992" w:type="dxa"/>
          </w:tcPr>
          <w:p w:rsidR="003B4A24" w:rsidRPr="003B4A24" w:rsidRDefault="003B4A24" w:rsidP="003B4A24">
            <w:pPr>
              <w:widowControl/>
              <w:suppressAutoHyphens w:val="0"/>
              <w:rPr>
                <w:rFonts w:ascii="Arial" w:eastAsiaTheme="minorHAnsi" w:hAnsi="Arial" w:cs="Arial"/>
                <w:i/>
                <w:iCs/>
                <w:kern w:val="2"/>
                <w14:ligatures w14:val="standardContextual"/>
              </w:rPr>
            </w:pPr>
            <w:r w:rsidRPr="003B4A24">
              <w:rPr>
                <w:rFonts w:ascii="Arial" w:hAnsi="Arial" w:cs="Arial"/>
                <w:color w:val="000000"/>
                <w:kern w:val="2"/>
                <w:lang w:eastAsia="en-GB"/>
                <w14:ligatures w14:val="standardContextual"/>
              </w:rPr>
              <w:t xml:space="preserve">Nefavorabila-inadecvata </w:t>
            </w:r>
          </w:p>
        </w:tc>
        <w:tc>
          <w:tcPr>
            <w:tcW w:w="1985" w:type="dxa"/>
            <w:shd w:val="clear" w:color="auto" w:fill="FFFFFF" w:themeFill="background1"/>
          </w:tcPr>
          <w:p w:rsidR="003B4A24" w:rsidRDefault="003B4A24" w:rsidP="003B4A24">
            <w:r w:rsidRPr="007B007D">
              <w:rPr>
                <w:lang w:eastAsia="ar-SA"/>
              </w:rPr>
              <w:t xml:space="preserve">Lucrarile din cadrul proiectului se vor realiza </w:t>
            </w:r>
            <w:r w:rsidRPr="00797272">
              <w:rPr>
                <w:lang w:eastAsia="ar-SA"/>
              </w:rPr>
              <w:t xml:space="preserve"> de-a lungul drumurilor existente, partial in  situl Natura 2000 si  la o distanta de peste  5 0000 m de habitatul speciei. Nu se va produce pierdere de indivizi sau din habitatul specie considerate valori tinta .  </w:t>
            </w:r>
          </w:p>
        </w:tc>
        <w:tc>
          <w:tcPr>
            <w:tcW w:w="1559" w:type="dxa"/>
            <w:shd w:val="clear" w:color="auto" w:fill="FFFFFF" w:themeFill="background1"/>
          </w:tcPr>
          <w:p w:rsidR="003B4A24" w:rsidRDefault="003B4A24" w:rsidP="003B4A24">
            <w:r w:rsidRPr="007B007D">
              <w:rPr>
                <w:rFonts w:eastAsiaTheme="minorHAnsi"/>
                <w:b/>
                <w:bCs/>
                <w:i/>
                <w:iCs/>
                <w:kern w:val="2"/>
                <w14:ligatures w14:val="standardContextual"/>
              </w:rPr>
              <w:t>Nesemnificativ</w:t>
            </w:r>
          </w:p>
        </w:tc>
      </w:tr>
      <w:tr w:rsidR="003B4A24" w:rsidRPr="003B4A24" w:rsidTr="003B4A24">
        <w:tc>
          <w:tcPr>
            <w:tcW w:w="1139" w:type="dxa"/>
            <w:shd w:val="clear" w:color="auto" w:fill="FFFFFF" w:themeFill="background1"/>
          </w:tcPr>
          <w:p w:rsidR="003B4A24" w:rsidRPr="003B4A24" w:rsidRDefault="003B4A24" w:rsidP="003B4A24">
            <w:pPr>
              <w:widowControl/>
              <w:suppressAutoHyphens w:val="0"/>
              <w:rPr>
                <w:rFonts w:ascii="Arial" w:eastAsiaTheme="minorHAnsi" w:hAnsi="Arial" w:cs="Arial"/>
                <w:i/>
                <w:iCs/>
                <w:color w:val="FF0000"/>
                <w:kern w:val="2"/>
                <w14:ligatures w14:val="standardContextual"/>
              </w:rPr>
            </w:pPr>
          </w:p>
        </w:tc>
        <w:tc>
          <w:tcPr>
            <w:tcW w:w="1829" w:type="dxa"/>
          </w:tcPr>
          <w:p w:rsidR="003B4A24" w:rsidRPr="003B4A24" w:rsidRDefault="003B4A24" w:rsidP="003B4A24">
            <w:pPr>
              <w:widowControl/>
              <w:suppressAutoHyphens w:val="0"/>
              <w:rPr>
                <w:rFonts w:ascii="Arial" w:eastAsiaTheme="minorHAnsi" w:hAnsi="Arial" w:cs="Arial"/>
                <w:i/>
                <w:iCs/>
                <w:color w:val="FF0000"/>
                <w:kern w:val="2"/>
                <w14:ligatures w14:val="standardContextual"/>
              </w:rPr>
            </w:pPr>
            <w:r w:rsidRPr="003B4A24">
              <w:rPr>
                <w:rFonts w:ascii="Arial" w:eastAsiaTheme="minorHAnsi" w:hAnsi="Arial" w:cs="Arial"/>
                <w:i/>
                <w:iCs/>
                <w:kern w:val="2"/>
                <w14:ligatures w14:val="standardContextual"/>
              </w:rPr>
              <w:t xml:space="preserve">1166 Triturus cristatus </w:t>
            </w:r>
          </w:p>
        </w:tc>
        <w:tc>
          <w:tcPr>
            <w:tcW w:w="1138" w:type="dxa"/>
            <w:shd w:val="clear" w:color="auto" w:fill="FFFFFF" w:themeFill="background1"/>
          </w:tcPr>
          <w:p w:rsidR="003B4A24" w:rsidRDefault="003B4A24" w:rsidP="003B4A24">
            <w:r w:rsidRPr="007B007D">
              <w:rPr>
                <w:rFonts w:ascii="Arial" w:hAnsi="Arial" w:cs="Arial"/>
              </w:rPr>
              <w:t>Nu este afectat nici  unul din parametrii</w:t>
            </w:r>
          </w:p>
        </w:tc>
        <w:tc>
          <w:tcPr>
            <w:tcW w:w="1276" w:type="dxa"/>
          </w:tcPr>
          <w:p w:rsidR="003B4A24" w:rsidRPr="003B4A24" w:rsidRDefault="003B4A24" w:rsidP="003B4A24">
            <w:pPr>
              <w:widowControl/>
              <w:suppressAutoHyphens w:val="0"/>
              <w:rPr>
                <w:rFonts w:ascii="Arial" w:eastAsiaTheme="minorHAnsi" w:hAnsi="Arial" w:cs="Arial"/>
                <w:i/>
                <w:iCs/>
                <w:kern w:val="2"/>
                <w14:ligatures w14:val="standardContextual"/>
              </w:rPr>
            </w:pPr>
          </w:p>
        </w:tc>
        <w:tc>
          <w:tcPr>
            <w:tcW w:w="992" w:type="dxa"/>
          </w:tcPr>
          <w:p w:rsidR="003B4A24" w:rsidRPr="003B4A24" w:rsidRDefault="003B4A24" w:rsidP="003B4A24">
            <w:pPr>
              <w:widowControl/>
              <w:suppressAutoHyphens w:val="0"/>
              <w:rPr>
                <w:rFonts w:ascii="Arial" w:eastAsiaTheme="minorHAnsi" w:hAnsi="Arial" w:cs="Arial"/>
                <w:i/>
                <w:iCs/>
                <w:kern w:val="2"/>
                <w14:ligatures w14:val="standardContextual"/>
              </w:rPr>
            </w:pPr>
            <w:r w:rsidRPr="003B4A24">
              <w:rPr>
                <w:rFonts w:ascii="Arial" w:hAnsi="Arial" w:cs="Arial"/>
                <w:color w:val="000000"/>
                <w:kern w:val="2"/>
                <w:lang w:eastAsia="en-GB"/>
                <w14:ligatures w14:val="standardContextual"/>
              </w:rPr>
              <w:t>-</w:t>
            </w:r>
          </w:p>
        </w:tc>
        <w:tc>
          <w:tcPr>
            <w:tcW w:w="1985" w:type="dxa"/>
            <w:shd w:val="clear" w:color="auto" w:fill="FFFFFF" w:themeFill="background1"/>
          </w:tcPr>
          <w:p w:rsidR="003B4A24" w:rsidRDefault="003B4A24" w:rsidP="003B4A24">
            <w:r w:rsidRPr="007B007D">
              <w:rPr>
                <w:lang w:eastAsia="ar-SA"/>
              </w:rPr>
              <w:t xml:space="preserve">Lucrarile din cadrul proiectului se vor realiza </w:t>
            </w:r>
            <w:r w:rsidRPr="00797272">
              <w:rPr>
                <w:lang w:eastAsia="ar-SA"/>
              </w:rPr>
              <w:t xml:space="preserve"> de-a lungul drumurilor existente, partial in  situl Natura 2000 si  la o distanta de peste  5 0000 m de habitatul speciei. Nu se va produce pierdere de indivizi sau din habitatul specie considerate valori tinta .  </w:t>
            </w:r>
          </w:p>
        </w:tc>
        <w:tc>
          <w:tcPr>
            <w:tcW w:w="1559" w:type="dxa"/>
            <w:shd w:val="clear" w:color="auto" w:fill="FFFFFF" w:themeFill="background1"/>
          </w:tcPr>
          <w:p w:rsidR="003B4A24" w:rsidRDefault="003B4A24" w:rsidP="003B4A24">
            <w:r w:rsidRPr="007B007D">
              <w:rPr>
                <w:rFonts w:eastAsiaTheme="minorHAnsi"/>
                <w:b/>
                <w:bCs/>
                <w:i/>
                <w:iCs/>
                <w:kern w:val="2"/>
                <w14:ligatures w14:val="standardContextual"/>
              </w:rPr>
              <w:t>Nesemnificativ</w:t>
            </w:r>
          </w:p>
        </w:tc>
      </w:tr>
      <w:tr w:rsidR="003B4A24" w:rsidRPr="003B4A24" w:rsidTr="003B4A24">
        <w:tc>
          <w:tcPr>
            <w:tcW w:w="1139" w:type="dxa"/>
          </w:tcPr>
          <w:p w:rsidR="003B4A24" w:rsidRPr="003B4A24" w:rsidRDefault="003B4A24" w:rsidP="003B4A24">
            <w:pPr>
              <w:widowControl/>
              <w:suppressAutoHyphens w:val="0"/>
              <w:rPr>
                <w:rFonts w:ascii="Arial" w:eastAsiaTheme="minorHAnsi" w:hAnsi="Arial" w:cs="Arial"/>
                <w:i/>
                <w:iCs/>
                <w:color w:val="FF0000"/>
                <w:kern w:val="2"/>
                <w14:ligatures w14:val="standardContextual"/>
              </w:rPr>
            </w:pPr>
          </w:p>
        </w:tc>
        <w:tc>
          <w:tcPr>
            <w:tcW w:w="1829" w:type="dxa"/>
          </w:tcPr>
          <w:p w:rsidR="003B4A24" w:rsidRPr="003B4A24" w:rsidRDefault="003B4A24" w:rsidP="003B4A24">
            <w:pPr>
              <w:widowControl/>
              <w:suppressAutoHyphens w:val="0"/>
              <w:rPr>
                <w:rFonts w:ascii="Arial" w:eastAsiaTheme="minorHAnsi" w:hAnsi="Arial" w:cs="Arial"/>
                <w:i/>
                <w:iCs/>
                <w:color w:val="FF0000"/>
                <w:kern w:val="2"/>
                <w14:ligatures w14:val="standardContextual"/>
              </w:rPr>
            </w:pPr>
            <w:r w:rsidRPr="003B4A24">
              <w:rPr>
                <w:rFonts w:ascii="Arial" w:eastAsiaTheme="minorHAnsi" w:hAnsi="Arial" w:cs="Arial"/>
                <w:i/>
                <w:iCs/>
                <w:kern w:val="2"/>
                <w14:ligatures w14:val="standardContextual"/>
              </w:rPr>
              <w:t xml:space="preserve">1993 Triturus dobrogicus </w:t>
            </w:r>
          </w:p>
        </w:tc>
        <w:tc>
          <w:tcPr>
            <w:tcW w:w="1138" w:type="dxa"/>
          </w:tcPr>
          <w:p w:rsidR="003B4A24" w:rsidRDefault="003B4A24" w:rsidP="003B4A24">
            <w:r w:rsidRPr="007B007D">
              <w:rPr>
                <w:rFonts w:ascii="Arial" w:hAnsi="Arial" w:cs="Arial"/>
              </w:rPr>
              <w:t>Nu este afectat nici  unul din parametrii</w:t>
            </w:r>
          </w:p>
        </w:tc>
        <w:tc>
          <w:tcPr>
            <w:tcW w:w="1276" w:type="dxa"/>
          </w:tcPr>
          <w:p w:rsidR="003B4A24" w:rsidRPr="003B4A24" w:rsidRDefault="003B4A24" w:rsidP="003B4A24">
            <w:pPr>
              <w:widowControl/>
              <w:suppressAutoHyphens w:val="0"/>
              <w:rPr>
                <w:rFonts w:ascii="Arial" w:eastAsiaTheme="minorHAnsi" w:hAnsi="Arial" w:cs="Arial"/>
                <w:i/>
                <w:iCs/>
                <w:kern w:val="2"/>
                <w14:ligatures w14:val="standardContextual"/>
              </w:rPr>
            </w:pPr>
            <w:r w:rsidRPr="003B4A24">
              <w:rPr>
                <w:rFonts w:ascii="Arial" w:hAnsi="Arial" w:cs="Arial"/>
                <w:color w:val="000000"/>
                <w:kern w:val="2"/>
                <w:lang w:eastAsia="en-GB"/>
                <w14:ligatures w14:val="standardContextual"/>
              </w:rPr>
              <w:t xml:space="preserve">600-800 exemplare </w:t>
            </w:r>
          </w:p>
        </w:tc>
        <w:tc>
          <w:tcPr>
            <w:tcW w:w="992" w:type="dxa"/>
          </w:tcPr>
          <w:p w:rsidR="003B4A24" w:rsidRPr="003B4A24" w:rsidRDefault="003B4A24" w:rsidP="003B4A24">
            <w:pPr>
              <w:widowControl/>
              <w:suppressAutoHyphens w:val="0"/>
              <w:rPr>
                <w:rFonts w:ascii="Arial" w:eastAsiaTheme="minorHAnsi" w:hAnsi="Arial" w:cs="Arial"/>
                <w:i/>
                <w:iCs/>
                <w:kern w:val="2"/>
                <w14:ligatures w14:val="standardContextual"/>
              </w:rPr>
            </w:pPr>
            <w:r w:rsidRPr="003B4A24">
              <w:rPr>
                <w:rFonts w:ascii="Arial" w:hAnsi="Arial" w:cs="Arial"/>
                <w:color w:val="000000"/>
                <w:kern w:val="2"/>
                <w:lang w:eastAsia="en-GB"/>
                <w14:ligatures w14:val="standardContextual"/>
              </w:rPr>
              <w:t xml:space="preserve">Favorabila </w:t>
            </w:r>
          </w:p>
        </w:tc>
        <w:tc>
          <w:tcPr>
            <w:tcW w:w="1985" w:type="dxa"/>
          </w:tcPr>
          <w:p w:rsidR="003B4A24" w:rsidRDefault="003B4A24" w:rsidP="003B4A24">
            <w:r w:rsidRPr="007B007D">
              <w:rPr>
                <w:lang w:eastAsia="ar-SA"/>
              </w:rPr>
              <w:t xml:space="preserve">Lucrarile din cadrul proiectului se vor realiza </w:t>
            </w:r>
            <w:r w:rsidRPr="00797272">
              <w:rPr>
                <w:lang w:eastAsia="ar-SA"/>
              </w:rPr>
              <w:t xml:space="preserve"> de-a lungul drumurilor existente, partial in  situl Natura 2000 si  la o distanta de peste  5 0000 m de habitatul speciei. Nu se va produce pierdere de indivizi sau din habitatul specie considerate valori tinta .  </w:t>
            </w:r>
          </w:p>
        </w:tc>
        <w:tc>
          <w:tcPr>
            <w:tcW w:w="1559" w:type="dxa"/>
          </w:tcPr>
          <w:p w:rsidR="003B4A24" w:rsidRDefault="003B4A24" w:rsidP="003B4A24">
            <w:r w:rsidRPr="007B007D">
              <w:rPr>
                <w:rFonts w:eastAsiaTheme="minorHAnsi"/>
                <w:b/>
                <w:bCs/>
                <w:i/>
                <w:iCs/>
                <w:kern w:val="2"/>
                <w14:ligatures w14:val="standardContextual"/>
              </w:rPr>
              <w:t>Nesemnificativ</w:t>
            </w:r>
          </w:p>
        </w:tc>
      </w:tr>
      <w:tr w:rsidR="003B4A24" w:rsidRPr="003B4A24" w:rsidTr="003B4A24">
        <w:tc>
          <w:tcPr>
            <w:tcW w:w="1139" w:type="dxa"/>
          </w:tcPr>
          <w:p w:rsidR="003B4A24" w:rsidRPr="003B4A24" w:rsidRDefault="003B4A24" w:rsidP="003B4A24">
            <w:pPr>
              <w:widowControl/>
              <w:suppressAutoHyphens w:val="0"/>
              <w:rPr>
                <w:rFonts w:ascii="Arial" w:eastAsiaTheme="minorHAnsi" w:hAnsi="Arial" w:cs="Arial"/>
                <w:i/>
                <w:iCs/>
                <w:color w:val="FF0000"/>
                <w:kern w:val="2"/>
                <w14:ligatures w14:val="standardContextual"/>
              </w:rPr>
            </w:pPr>
          </w:p>
        </w:tc>
        <w:tc>
          <w:tcPr>
            <w:tcW w:w="1829" w:type="dxa"/>
          </w:tcPr>
          <w:p w:rsidR="003B4A24" w:rsidRPr="003B4A24" w:rsidRDefault="003B4A24" w:rsidP="003B4A24">
            <w:pPr>
              <w:widowControl/>
              <w:suppressAutoHyphens w:val="0"/>
              <w:rPr>
                <w:rFonts w:ascii="Arial" w:eastAsiaTheme="minorHAnsi" w:hAnsi="Arial" w:cs="Arial"/>
                <w:i/>
                <w:iCs/>
                <w:color w:val="FF0000"/>
                <w:kern w:val="2"/>
                <w14:ligatures w14:val="standardContextual"/>
              </w:rPr>
            </w:pPr>
            <w:r w:rsidRPr="003B4A24">
              <w:rPr>
                <w:rFonts w:ascii="Arial" w:eastAsiaTheme="minorHAnsi" w:hAnsi="Arial" w:cs="Arial"/>
                <w:i/>
                <w:iCs/>
                <w:kern w:val="2"/>
                <w14:ligatures w14:val="standardContextual"/>
              </w:rPr>
              <w:t xml:space="preserve">1188 Bombina bombina </w:t>
            </w:r>
          </w:p>
        </w:tc>
        <w:tc>
          <w:tcPr>
            <w:tcW w:w="1138" w:type="dxa"/>
          </w:tcPr>
          <w:p w:rsidR="003B4A24" w:rsidRDefault="003B4A24" w:rsidP="003B4A24">
            <w:r w:rsidRPr="007B007D">
              <w:rPr>
                <w:rFonts w:ascii="Arial" w:hAnsi="Arial" w:cs="Arial"/>
              </w:rPr>
              <w:t>Nu este afectat nici  unul din parametrii</w:t>
            </w:r>
          </w:p>
        </w:tc>
        <w:tc>
          <w:tcPr>
            <w:tcW w:w="1276" w:type="dxa"/>
          </w:tcPr>
          <w:p w:rsidR="003B4A24" w:rsidRPr="003B4A24" w:rsidRDefault="003B4A24" w:rsidP="003B4A24">
            <w:pPr>
              <w:widowControl/>
              <w:suppressAutoHyphens w:val="0"/>
              <w:rPr>
                <w:rFonts w:ascii="Arial" w:hAnsi="Arial" w:cs="Arial"/>
                <w:color w:val="000000"/>
                <w:kern w:val="2"/>
                <w:lang w:eastAsia="en-GB"/>
                <w14:ligatures w14:val="standardContextual"/>
              </w:rPr>
            </w:pPr>
            <w:r w:rsidRPr="003B4A24">
              <w:rPr>
                <w:rFonts w:ascii="Arial" w:hAnsi="Arial" w:cs="Arial"/>
                <w:color w:val="000000"/>
                <w:kern w:val="2"/>
                <w:lang w:eastAsia="en-GB"/>
                <w14:ligatures w14:val="standardContextual"/>
              </w:rPr>
              <w:t>8000-</w:t>
            </w:r>
          </w:p>
          <w:p w:rsidR="003B4A24" w:rsidRPr="003B4A24" w:rsidRDefault="003B4A24" w:rsidP="003B4A24">
            <w:pPr>
              <w:widowControl/>
              <w:suppressAutoHyphens w:val="0"/>
              <w:rPr>
                <w:rFonts w:ascii="Arial" w:eastAsiaTheme="minorHAnsi" w:hAnsi="Arial" w:cs="Arial"/>
                <w:i/>
                <w:iCs/>
                <w:kern w:val="2"/>
                <w14:ligatures w14:val="standardContextual"/>
              </w:rPr>
            </w:pPr>
            <w:r w:rsidRPr="003B4A24">
              <w:rPr>
                <w:rFonts w:ascii="Arial" w:hAnsi="Arial" w:cs="Arial"/>
                <w:color w:val="000000"/>
                <w:kern w:val="2"/>
                <w:lang w:eastAsia="en-GB"/>
                <w14:ligatures w14:val="standardContextual"/>
              </w:rPr>
              <w:t>10 000 exemplare</w:t>
            </w:r>
          </w:p>
        </w:tc>
        <w:tc>
          <w:tcPr>
            <w:tcW w:w="992" w:type="dxa"/>
          </w:tcPr>
          <w:p w:rsidR="003B4A24" w:rsidRPr="003B4A24" w:rsidRDefault="003B4A24" w:rsidP="003B4A24">
            <w:pPr>
              <w:widowControl/>
              <w:suppressAutoHyphens w:val="0"/>
              <w:rPr>
                <w:rFonts w:ascii="Arial" w:eastAsiaTheme="minorHAnsi" w:hAnsi="Arial" w:cs="Arial"/>
                <w:i/>
                <w:iCs/>
                <w:kern w:val="2"/>
                <w14:ligatures w14:val="standardContextual"/>
              </w:rPr>
            </w:pPr>
            <w:r w:rsidRPr="003B4A24">
              <w:rPr>
                <w:rFonts w:ascii="Arial" w:hAnsi="Arial" w:cs="Arial"/>
                <w:color w:val="000000"/>
                <w:kern w:val="2"/>
                <w:lang w:eastAsia="en-GB"/>
                <w14:ligatures w14:val="standardContextual"/>
              </w:rPr>
              <w:t xml:space="preserve">Favorabila </w:t>
            </w:r>
          </w:p>
        </w:tc>
        <w:tc>
          <w:tcPr>
            <w:tcW w:w="1985" w:type="dxa"/>
          </w:tcPr>
          <w:p w:rsidR="003B4A24" w:rsidRDefault="003B4A24" w:rsidP="003B4A24">
            <w:r w:rsidRPr="007B007D">
              <w:rPr>
                <w:lang w:eastAsia="ar-SA"/>
              </w:rPr>
              <w:t xml:space="preserve">Lucrarile din cadrul proiectului se vor realiza </w:t>
            </w:r>
            <w:r w:rsidRPr="00797272">
              <w:rPr>
                <w:lang w:eastAsia="ar-SA"/>
              </w:rPr>
              <w:t xml:space="preserve"> de-a lungul drumurilor existente, partial in  situl Natura 2000 si  la o distanta de peste  5 0000 m de habitatul speciei. Nu se va produce pierdere de indivizi sau din habitatul specie considerate valori tinta .  </w:t>
            </w:r>
          </w:p>
        </w:tc>
        <w:tc>
          <w:tcPr>
            <w:tcW w:w="1559" w:type="dxa"/>
          </w:tcPr>
          <w:p w:rsidR="003B4A24" w:rsidRDefault="003B4A24" w:rsidP="003B4A24">
            <w:r w:rsidRPr="007B007D">
              <w:rPr>
                <w:rFonts w:eastAsiaTheme="minorHAnsi"/>
                <w:b/>
                <w:bCs/>
                <w:i/>
                <w:iCs/>
                <w:kern w:val="2"/>
                <w14:ligatures w14:val="standardContextual"/>
              </w:rPr>
              <w:t>Nesemnificativ</w:t>
            </w:r>
          </w:p>
        </w:tc>
      </w:tr>
      <w:tr w:rsidR="003B4A24" w:rsidRPr="003B4A24" w:rsidTr="003B4A24">
        <w:tc>
          <w:tcPr>
            <w:tcW w:w="1139" w:type="dxa"/>
          </w:tcPr>
          <w:p w:rsidR="003B4A24" w:rsidRPr="003B4A24" w:rsidRDefault="003B4A24" w:rsidP="003B4A24">
            <w:pPr>
              <w:widowControl/>
              <w:suppressAutoHyphens w:val="0"/>
              <w:rPr>
                <w:rFonts w:ascii="Arial" w:eastAsiaTheme="minorHAnsi" w:hAnsi="Arial" w:cs="Arial"/>
                <w:i/>
                <w:iCs/>
                <w:color w:val="FF0000"/>
                <w:kern w:val="2"/>
                <w14:ligatures w14:val="standardContextual"/>
              </w:rPr>
            </w:pPr>
          </w:p>
        </w:tc>
        <w:tc>
          <w:tcPr>
            <w:tcW w:w="1829" w:type="dxa"/>
          </w:tcPr>
          <w:p w:rsidR="003B4A24" w:rsidRPr="003B4A24" w:rsidRDefault="003B4A24" w:rsidP="003B4A24">
            <w:pPr>
              <w:widowControl/>
              <w:suppressAutoHyphens w:val="0"/>
              <w:rPr>
                <w:rFonts w:ascii="Arial" w:eastAsiaTheme="minorHAnsi" w:hAnsi="Arial" w:cs="Arial"/>
                <w:i/>
                <w:iCs/>
                <w:color w:val="FF0000"/>
                <w:kern w:val="2"/>
                <w14:ligatures w14:val="standardContextual"/>
              </w:rPr>
            </w:pPr>
            <w:r w:rsidRPr="003B4A24">
              <w:rPr>
                <w:rFonts w:ascii="Arial" w:eastAsiaTheme="minorHAnsi" w:hAnsi="Arial" w:cs="Arial"/>
                <w:i/>
                <w:iCs/>
                <w:kern w:val="2"/>
                <w14:ligatures w14:val="standardContextual"/>
              </w:rPr>
              <w:t xml:space="preserve">1220 Emys orbicularis </w:t>
            </w:r>
          </w:p>
        </w:tc>
        <w:tc>
          <w:tcPr>
            <w:tcW w:w="1138" w:type="dxa"/>
          </w:tcPr>
          <w:p w:rsidR="003B4A24" w:rsidRDefault="003B4A24" w:rsidP="003B4A24">
            <w:r w:rsidRPr="007B007D">
              <w:rPr>
                <w:rFonts w:ascii="Arial" w:hAnsi="Arial" w:cs="Arial"/>
              </w:rPr>
              <w:t>Nu este afectat nici  unul din parametrii</w:t>
            </w:r>
          </w:p>
        </w:tc>
        <w:tc>
          <w:tcPr>
            <w:tcW w:w="1276" w:type="dxa"/>
          </w:tcPr>
          <w:p w:rsidR="003B4A24" w:rsidRPr="003B4A24" w:rsidRDefault="003B4A24" w:rsidP="003B4A24">
            <w:pPr>
              <w:widowControl/>
              <w:suppressAutoHyphens w:val="0"/>
              <w:rPr>
                <w:rFonts w:ascii="Arial" w:eastAsiaTheme="minorHAnsi" w:hAnsi="Arial" w:cs="Arial"/>
                <w:i/>
                <w:iCs/>
                <w:kern w:val="2"/>
                <w14:ligatures w14:val="standardContextual"/>
              </w:rPr>
            </w:pPr>
            <w:r w:rsidRPr="003B4A24">
              <w:rPr>
                <w:rFonts w:ascii="Arial" w:hAnsi="Arial" w:cs="Arial"/>
                <w:color w:val="000000"/>
                <w:kern w:val="2"/>
                <w:lang w:eastAsia="en-GB"/>
                <w14:ligatures w14:val="standardContextual"/>
              </w:rPr>
              <w:t xml:space="preserve">800-1000 de exemplare </w:t>
            </w:r>
          </w:p>
        </w:tc>
        <w:tc>
          <w:tcPr>
            <w:tcW w:w="992" w:type="dxa"/>
          </w:tcPr>
          <w:p w:rsidR="003B4A24" w:rsidRPr="003B4A24" w:rsidRDefault="003B4A24" w:rsidP="003B4A24">
            <w:pPr>
              <w:widowControl/>
              <w:suppressAutoHyphens w:val="0"/>
              <w:rPr>
                <w:rFonts w:ascii="Arial" w:eastAsiaTheme="minorHAnsi" w:hAnsi="Arial" w:cs="Arial"/>
                <w:i/>
                <w:iCs/>
                <w:kern w:val="2"/>
                <w14:ligatures w14:val="standardContextual"/>
              </w:rPr>
            </w:pPr>
            <w:r w:rsidRPr="003B4A24">
              <w:rPr>
                <w:rFonts w:ascii="Arial" w:hAnsi="Arial" w:cs="Arial"/>
                <w:color w:val="000000"/>
                <w:kern w:val="2"/>
                <w:lang w:eastAsia="en-GB"/>
                <w14:ligatures w14:val="standardContextual"/>
              </w:rPr>
              <w:t xml:space="preserve">Favorabila </w:t>
            </w:r>
          </w:p>
        </w:tc>
        <w:tc>
          <w:tcPr>
            <w:tcW w:w="1985" w:type="dxa"/>
          </w:tcPr>
          <w:p w:rsidR="003B4A24" w:rsidRDefault="003B4A24" w:rsidP="003B4A24">
            <w:r w:rsidRPr="007B007D">
              <w:rPr>
                <w:lang w:eastAsia="ar-SA"/>
              </w:rPr>
              <w:t xml:space="preserve">Lucrarile din cadrul proiectului se vor realiza </w:t>
            </w:r>
            <w:r w:rsidRPr="00797272">
              <w:rPr>
                <w:lang w:eastAsia="ar-SA"/>
              </w:rPr>
              <w:t xml:space="preserve"> de-a lungul drumurilor existente, partial in  situl Natura 2000 si  la o distanta de peste  5 0000 m de habitatul speciei. Nu se va produce pierdere de indivizi sau din habitatul specie considerate valori tinta .  </w:t>
            </w:r>
          </w:p>
        </w:tc>
        <w:tc>
          <w:tcPr>
            <w:tcW w:w="1559" w:type="dxa"/>
          </w:tcPr>
          <w:p w:rsidR="003B4A24" w:rsidRDefault="003B4A24" w:rsidP="003B4A24">
            <w:r w:rsidRPr="007B007D">
              <w:rPr>
                <w:rFonts w:eastAsiaTheme="minorHAnsi"/>
                <w:b/>
                <w:bCs/>
                <w:i/>
                <w:iCs/>
                <w:kern w:val="2"/>
                <w14:ligatures w14:val="standardContextual"/>
              </w:rPr>
              <w:t>Nesemnificativ</w:t>
            </w:r>
          </w:p>
        </w:tc>
      </w:tr>
      <w:tr w:rsidR="003B4A24" w:rsidRPr="003B4A24" w:rsidTr="003B4A24">
        <w:tc>
          <w:tcPr>
            <w:tcW w:w="1139" w:type="dxa"/>
          </w:tcPr>
          <w:p w:rsidR="003B4A24" w:rsidRPr="003B4A24" w:rsidRDefault="003B4A24" w:rsidP="003B4A24">
            <w:pPr>
              <w:widowControl/>
              <w:suppressAutoHyphens w:val="0"/>
              <w:rPr>
                <w:rFonts w:ascii="Arial" w:eastAsiaTheme="minorHAnsi" w:hAnsi="Arial" w:cs="Arial"/>
                <w:i/>
                <w:iCs/>
                <w:color w:val="FF0000"/>
                <w:kern w:val="2"/>
                <w14:ligatures w14:val="standardContextual"/>
              </w:rPr>
            </w:pPr>
          </w:p>
        </w:tc>
        <w:tc>
          <w:tcPr>
            <w:tcW w:w="1829" w:type="dxa"/>
          </w:tcPr>
          <w:p w:rsidR="003B4A24" w:rsidRPr="003B4A24" w:rsidRDefault="003B4A24" w:rsidP="003B4A24">
            <w:pPr>
              <w:widowControl/>
              <w:suppressAutoHyphens w:val="0"/>
              <w:rPr>
                <w:rFonts w:ascii="Arial" w:eastAsiaTheme="minorHAnsi" w:hAnsi="Arial" w:cs="Arial"/>
                <w:i/>
                <w:iCs/>
                <w:color w:val="FF0000"/>
                <w:kern w:val="2"/>
                <w14:ligatures w14:val="standardContextual"/>
              </w:rPr>
            </w:pPr>
            <w:r w:rsidRPr="003B4A24">
              <w:rPr>
                <w:rFonts w:ascii="Arial" w:eastAsiaTheme="minorHAnsi" w:hAnsi="Arial" w:cs="Arial"/>
                <w:i/>
                <w:iCs/>
                <w:kern w:val="2"/>
                <w14:ligatures w14:val="standardContextual"/>
              </w:rPr>
              <w:t xml:space="preserve">2633 Mustela eversmanii </w:t>
            </w:r>
          </w:p>
        </w:tc>
        <w:tc>
          <w:tcPr>
            <w:tcW w:w="1138" w:type="dxa"/>
          </w:tcPr>
          <w:p w:rsidR="003B4A24" w:rsidRDefault="003B4A24" w:rsidP="003B4A24">
            <w:r w:rsidRPr="007B007D">
              <w:rPr>
                <w:rFonts w:ascii="Arial" w:hAnsi="Arial" w:cs="Arial"/>
              </w:rPr>
              <w:t>Nu este afectat nici  unul din parametrii</w:t>
            </w:r>
          </w:p>
        </w:tc>
        <w:tc>
          <w:tcPr>
            <w:tcW w:w="1276" w:type="dxa"/>
          </w:tcPr>
          <w:p w:rsidR="003B4A24" w:rsidRPr="003B4A24" w:rsidRDefault="003B4A24" w:rsidP="003B4A24">
            <w:pPr>
              <w:widowControl/>
              <w:suppressAutoHyphens w:val="0"/>
              <w:rPr>
                <w:rFonts w:ascii="Arial" w:eastAsiaTheme="minorHAnsi" w:hAnsi="Arial" w:cs="Arial"/>
                <w:i/>
                <w:iCs/>
                <w:kern w:val="2"/>
                <w14:ligatures w14:val="standardContextual"/>
              </w:rPr>
            </w:pPr>
            <w:r w:rsidRPr="003B4A24">
              <w:rPr>
                <w:rFonts w:ascii="Arial" w:hAnsi="Arial" w:cs="Arial"/>
                <w:color w:val="000000"/>
                <w:kern w:val="2"/>
                <w:lang w:eastAsia="en-GB"/>
                <w14:ligatures w14:val="standardContextual"/>
              </w:rPr>
              <w:t xml:space="preserve">2-8 exemplare </w:t>
            </w:r>
          </w:p>
        </w:tc>
        <w:tc>
          <w:tcPr>
            <w:tcW w:w="992" w:type="dxa"/>
          </w:tcPr>
          <w:p w:rsidR="003B4A24" w:rsidRPr="003B4A24" w:rsidRDefault="003B4A24" w:rsidP="003B4A24">
            <w:pPr>
              <w:widowControl/>
              <w:suppressAutoHyphens w:val="0"/>
              <w:rPr>
                <w:rFonts w:ascii="Arial" w:eastAsiaTheme="minorHAnsi" w:hAnsi="Arial" w:cs="Arial"/>
                <w:i/>
                <w:iCs/>
                <w:kern w:val="2"/>
                <w14:ligatures w14:val="standardContextual"/>
              </w:rPr>
            </w:pPr>
            <w:r w:rsidRPr="003B4A24">
              <w:rPr>
                <w:rFonts w:ascii="Arial" w:hAnsi="Arial" w:cs="Arial"/>
                <w:color w:val="000000"/>
                <w:kern w:val="2"/>
                <w:lang w:eastAsia="en-GB"/>
                <w14:ligatures w14:val="standardContextual"/>
              </w:rPr>
              <w:t>Nefavorabila</w:t>
            </w:r>
          </w:p>
        </w:tc>
        <w:tc>
          <w:tcPr>
            <w:tcW w:w="1985" w:type="dxa"/>
          </w:tcPr>
          <w:p w:rsidR="003B4A24" w:rsidRDefault="003B4A24" w:rsidP="003B4A24">
            <w:r w:rsidRPr="007B007D">
              <w:rPr>
                <w:lang w:eastAsia="ar-SA"/>
              </w:rPr>
              <w:t xml:space="preserve">Lucrarile din cadrul proiectului se vor realiza </w:t>
            </w:r>
            <w:r w:rsidRPr="00797272">
              <w:rPr>
                <w:lang w:eastAsia="ar-SA"/>
              </w:rPr>
              <w:t xml:space="preserve"> de-a lungul drumurilor existente, partial in  situl Natura 2000 si  la o distanta de peste  5 0000 m de habitatul speciei. Nu se va produce pierdere de indivizi sau din habitatul specie considerate valori tinta .  </w:t>
            </w:r>
          </w:p>
        </w:tc>
        <w:tc>
          <w:tcPr>
            <w:tcW w:w="1559" w:type="dxa"/>
          </w:tcPr>
          <w:p w:rsidR="003B4A24" w:rsidRDefault="003B4A24" w:rsidP="003B4A24">
            <w:r w:rsidRPr="007B007D">
              <w:rPr>
                <w:rFonts w:eastAsiaTheme="minorHAnsi"/>
                <w:b/>
                <w:bCs/>
                <w:i/>
                <w:iCs/>
                <w:kern w:val="2"/>
                <w14:ligatures w14:val="standardContextual"/>
              </w:rPr>
              <w:t>Nesemnificativ</w:t>
            </w:r>
          </w:p>
        </w:tc>
      </w:tr>
      <w:tr w:rsidR="003B4A24" w:rsidRPr="003B4A24" w:rsidTr="003B4A24">
        <w:tc>
          <w:tcPr>
            <w:tcW w:w="1139" w:type="dxa"/>
          </w:tcPr>
          <w:p w:rsidR="003B4A24" w:rsidRPr="003B4A24" w:rsidRDefault="003B4A24" w:rsidP="003B4A24">
            <w:pPr>
              <w:widowControl/>
              <w:suppressAutoHyphens w:val="0"/>
              <w:rPr>
                <w:rFonts w:ascii="Arial" w:eastAsiaTheme="minorHAnsi" w:hAnsi="Arial" w:cs="Arial"/>
                <w:i/>
                <w:iCs/>
                <w:color w:val="FF0000"/>
                <w:kern w:val="2"/>
                <w14:ligatures w14:val="standardContextual"/>
              </w:rPr>
            </w:pPr>
          </w:p>
        </w:tc>
        <w:tc>
          <w:tcPr>
            <w:tcW w:w="1829" w:type="dxa"/>
          </w:tcPr>
          <w:p w:rsidR="003B4A24" w:rsidRPr="003B4A24" w:rsidRDefault="003B4A24" w:rsidP="003B4A24">
            <w:pPr>
              <w:widowControl/>
              <w:suppressAutoHyphens w:val="0"/>
              <w:rPr>
                <w:rFonts w:ascii="Arial" w:eastAsiaTheme="minorHAnsi" w:hAnsi="Arial" w:cs="Arial"/>
                <w:i/>
                <w:iCs/>
                <w:color w:val="FF0000"/>
                <w:kern w:val="2"/>
                <w14:ligatures w14:val="standardContextual"/>
              </w:rPr>
            </w:pPr>
            <w:r w:rsidRPr="003B4A24">
              <w:rPr>
                <w:rFonts w:ascii="Arial" w:eastAsiaTheme="minorHAnsi" w:hAnsi="Arial" w:cs="Arial"/>
                <w:i/>
                <w:iCs/>
                <w:kern w:val="2"/>
                <w14:ligatures w14:val="standardContextual"/>
              </w:rPr>
              <w:t>1335 Spermophilus citellus</w:t>
            </w:r>
          </w:p>
        </w:tc>
        <w:tc>
          <w:tcPr>
            <w:tcW w:w="1138" w:type="dxa"/>
          </w:tcPr>
          <w:p w:rsidR="003B4A24" w:rsidRDefault="003B4A24" w:rsidP="003B4A24">
            <w:r w:rsidRPr="007B007D">
              <w:rPr>
                <w:rFonts w:ascii="Arial" w:hAnsi="Arial" w:cs="Arial"/>
              </w:rPr>
              <w:t>Nu este afectat nici  unul din parametrii</w:t>
            </w:r>
          </w:p>
        </w:tc>
        <w:tc>
          <w:tcPr>
            <w:tcW w:w="1276" w:type="dxa"/>
          </w:tcPr>
          <w:p w:rsidR="003B4A24" w:rsidRPr="003B4A24" w:rsidRDefault="003B4A24" w:rsidP="003B4A24">
            <w:pPr>
              <w:widowControl/>
              <w:suppressAutoHyphens w:val="0"/>
              <w:rPr>
                <w:rFonts w:ascii="Arial" w:eastAsiaTheme="minorHAnsi" w:hAnsi="Arial" w:cs="Arial"/>
                <w:i/>
                <w:iCs/>
                <w:kern w:val="2"/>
                <w14:ligatures w14:val="standardContextual"/>
              </w:rPr>
            </w:pPr>
            <w:r w:rsidRPr="003B4A24">
              <w:rPr>
                <w:rFonts w:ascii="Arial" w:hAnsi="Arial" w:cs="Arial"/>
                <w:color w:val="000000"/>
                <w:kern w:val="2"/>
                <w:lang w:eastAsia="en-GB"/>
                <w14:ligatures w14:val="standardContextual"/>
              </w:rPr>
              <w:t>80-120 exemplare</w:t>
            </w:r>
          </w:p>
        </w:tc>
        <w:tc>
          <w:tcPr>
            <w:tcW w:w="992" w:type="dxa"/>
          </w:tcPr>
          <w:p w:rsidR="003B4A24" w:rsidRPr="003B4A24" w:rsidRDefault="003B4A24" w:rsidP="003B4A24">
            <w:pPr>
              <w:widowControl/>
              <w:suppressAutoHyphens w:val="0"/>
              <w:rPr>
                <w:rFonts w:ascii="Arial" w:eastAsiaTheme="minorHAnsi" w:hAnsi="Arial" w:cs="Arial"/>
                <w:i/>
                <w:iCs/>
                <w:kern w:val="2"/>
                <w14:ligatures w14:val="standardContextual"/>
              </w:rPr>
            </w:pPr>
            <w:r w:rsidRPr="003B4A24">
              <w:rPr>
                <w:rFonts w:ascii="Arial" w:hAnsi="Arial" w:cs="Arial"/>
                <w:color w:val="000000"/>
                <w:kern w:val="2"/>
                <w:lang w:eastAsia="en-GB"/>
                <w14:ligatures w14:val="standardContextual"/>
              </w:rPr>
              <w:t>Nefavorabila- inadecvata</w:t>
            </w:r>
          </w:p>
        </w:tc>
        <w:tc>
          <w:tcPr>
            <w:tcW w:w="1985" w:type="dxa"/>
          </w:tcPr>
          <w:p w:rsidR="003B4A24" w:rsidRDefault="003B4A24" w:rsidP="003B4A24">
            <w:r w:rsidRPr="007B007D">
              <w:rPr>
                <w:lang w:eastAsia="ar-SA"/>
              </w:rPr>
              <w:t xml:space="preserve">Lucrarile din cadrul proiectului se vor realiza </w:t>
            </w:r>
            <w:r w:rsidRPr="00797272">
              <w:rPr>
                <w:lang w:eastAsia="ar-SA"/>
              </w:rPr>
              <w:t xml:space="preserve"> de-a lungul drumurilor existente, partial in  situl Natura 2000 si  la o distanta de peste  5 0000 m de habitatul speciei. Nu se va produce pierdere de indivizi sau din habitatul specie considerate valori tinta .  </w:t>
            </w:r>
          </w:p>
        </w:tc>
        <w:tc>
          <w:tcPr>
            <w:tcW w:w="1559" w:type="dxa"/>
          </w:tcPr>
          <w:p w:rsidR="003B4A24" w:rsidRPr="003B4A24" w:rsidRDefault="003B4A24" w:rsidP="003B4A24">
            <w:pPr>
              <w:widowControl/>
              <w:suppressAutoHyphens w:val="0"/>
              <w:rPr>
                <w:rFonts w:ascii="Arial" w:eastAsiaTheme="minorHAnsi" w:hAnsi="Arial" w:cs="Arial"/>
                <w:i/>
                <w:iCs/>
                <w:kern w:val="2"/>
                <w14:ligatures w14:val="standardContextual"/>
              </w:rPr>
            </w:pPr>
            <w:r w:rsidRPr="007B007D">
              <w:rPr>
                <w:rFonts w:eastAsiaTheme="minorHAnsi"/>
                <w:b/>
                <w:bCs/>
                <w:i/>
                <w:iCs/>
                <w:kern w:val="2"/>
                <w14:ligatures w14:val="standardContextual"/>
              </w:rPr>
              <w:t>Nesemnificativ</w:t>
            </w:r>
          </w:p>
        </w:tc>
      </w:tr>
    </w:tbl>
    <w:p w:rsidR="003B4A24" w:rsidRDefault="003B4A24" w:rsidP="00A63F95">
      <w:pPr>
        <w:spacing w:line="360" w:lineRule="auto"/>
        <w:rPr>
          <w:rFonts w:ascii="Arial" w:hAnsi="Arial" w:cs="Arial"/>
          <w:sz w:val="24"/>
          <w:szCs w:val="24"/>
        </w:rPr>
      </w:pPr>
    </w:p>
    <w:p w:rsidR="00176336" w:rsidRDefault="00176336" w:rsidP="00A63F95">
      <w:pPr>
        <w:spacing w:line="360" w:lineRule="auto"/>
        <w:rPr>
          <w:rFonts w:ascii="Arial" w:hAnsi="Arial" w:cs="Arial"/>
          <w:sz w:val="24"/>
          <w:szCs w:val="24"/>
        </w:rPr>
      </w:pPr>
    </w:p>
    <w:p w:rsidR="00176336" w:rsidRDefault="00176336" w:rsidP="00176336">
      <w:pPr>
        <w:widowControl/>
        <w:autoSpaceDE w:val="0"/>
        <w:spacing w:after="240" w:line="360" w:lineRule="auto"/>
        <w:ind w:right="-41"/>
        <w:jc w:val="both"/>
        <w:rPr>
          <w:rFonts w:ascii="Arial" w:hAnsi="Arial" w:cs="Arial"/>
          <w:b/>
          <w:bCs/>
          <w:color w:val="000000" w:themeColor="text1"/>
          <w:sz w:val="24"/>
          <w:szCs w:val="24"/>
          <w:lang w:eastAsia="en-GB"/>
        </w:rPr>
      </w:pPr>
    </w:p>
    <w:p w:rsidR="00176336" w:rsidRDefault="00176336" w:rsidP="00176336">
      <w:pPr>
        <w:widowControl/>
        <w:autoSpaceDE w:val="0"/>
        <w:spacing w:after="240" w:line="360" w:lineRule="auto"/>
        <w:ind w:right="-41"/>
        <w:jc w:val="both"/>
        <w:rPr>
          <w:rFonts w:ascii="Arial" w:hAnsi="Arial" w:cs="Arial"/>
          <w:b/>
          <w:bCs/>
          <w:color w:val="000000" w:themeColor="text1"/>
          <w:sz w:val="24"/>
          <w:szCs w:val="24"/>
          <w:lang w:eastAsia="en-GB"/>
        </w:rPr>
      </w:pPr>
    </w:p>
    <w:p w:rsidR="00176336" w:rsidRDefault="00176336" w:rsidP="00176336">
      <w:pPr>
        <w:widowControl/>
        <w:autoSpaceDE w:val="0"/>
        <w:spacing w:after="240" w:line="360" w:lineRule="auto"/>
        <w:ind w:right="-41"/>
        <w:jc w:val="both"/>
        <w:rPr>
          <w:rFonts w:ascii="Arial" w:hAnsi="Arial" w:cs="Arial"/>
          <w:b/>
          <w:bCs/>
          <w:color w:val="000000" w:themeColor="text1"/>
          <w:sz w:val="24"/>
          <w:szCs w:val="24"/>
          <w:lang w:eastAsia="en-GB"/>
        </w:rPr>
      </w:pPr>
    </w:p>
    <w:p w:rsidR="00176336" w:rsidRPr="00275BEA" w:rsidRDefault="00176336" w:rsidP="00176336">
      <w:pPr>
        <w:widowControl/>
        <w:autoSpaceDE w:val="0"/>
        <w:spacing w:after="240" w:line="360" w:lineRule="auto"/>
        <w:ind w:right="-41"/>
        <w:jc w:val="both"/>
        <w:rPr>
          <w:rFonts w:ascii="Arial" w:hAnsi="Arial" w:cs="Arial"/>
          <w:b/>
          <w:bCs/>
          <w:color w:val="000000" w:themeColor="text1"/>
          <w:sz w:val="24"/>
          <w:szCs w:val="24"/>
          <w:lang w:eastAsia="en-GB"/>
        </w:rPr>
      </w:pPr>
    </w:p>
    <w:p w:rsidR="00176336" w:rsidRPr="00275BEA" w:rsidRDefault="00176336">
      <w:pPr>
        <w:widowControl/>
        <w:numPr>
          <w:ilvl w:val="0"/>
          <w:numId w:val="43"/>
        </w:numPr>
        <w:suppressAutoHyphens w:val="0"/>
        <w:spacing w:after="160" w:line="360" w:lineRule="auto"/>
        <w:contextualSpacing/>
        <w:jc w:val="both"/>
        <w:rPr>
          <w:rFonts w:ascii="Arial" w:eastAsiaTheme="minorHAnsi" w:hAnsi="Arial" w:cs="Arial"/>
          <w:b/>
          <w:bCs/>
          <w:kern w:val="2"/>
          <w:sz w:val="24"/>
          <w:szCs w:val="24"/>
          <w:lang w:val="pt-BR"/>
          <w14:ligatures w14:val="standardContextual"/>
        </w:rPr>
      </w:pPr>
      <w:r w:rsidRPr="00275BEA">
        <w:rPr>
          <w:rFonts w:ascii="Arial" w:eastAsiaTheme="minorHAnsi" w:hAnsi="Arial" w:cs="Arial"/>
          <w:b/>
          <w:bCs/>
          <w:kern w:val="2"/>
          <w:sz w:val="24"/>
          <w:szCs w:val="24"/>
          <w:lang w:val="pt-BR"/>
          <w14:ligatures w14:val="standardContextual"/>
        </w:rPr>
        <w:t>Evaluarea impacturilor cumulative generate de PP care afectează obiectivele de conservare a speciilor și habitatelor , inclusiv presiuni și amenințări prevăzute in planul de management al ANPIC.</w:t>
      </w:r>
    </w:p>
    <w:p w:rsidR="00176336" w:rsidRPr="00176336" w:rsidRDefault="00176336" w:rsidP="00176336">
      <w:pPr>
        <w:widowControl/>
        <w:autoSpaceDE w:val="0"/>
        <w:spacing w:after="240" w:line="360" w:lineRule="auto"/>
        <w:ind w:right="-41"/>
        <w:jc w:val="both"/>
        <w:rPr>
          <w:rFonts w:ascii="Arial" w:eastAsiaTheme="minorHAnsi" w:hAnsi="Arial" w:cs="Arial"/>
          <w:b/>
          <w:bCs/>
          <w:kern w:val="2"/>
          <w:sz w:val="24"/>
          <w:szCs w:val="24"/>
          <w:lang w:val="pt-BR"/>
          <w14:ligatures w14:val="standardContextual"/>
        </w:rPr>
      </w:pPr>
    </w:p>
    <w:p w:rsidR="00176336" w:rsidRPr="00176336" w:rsidRDefault="00176336" w:rsidP="00176336">
      <w:pPr>
        <w:widowControl/>
        <w:autoSpaceDE w:val="0"/>
        <w:spacing w:after="240" w:line="360" w:lineRule="auto"/>
        <w:ind w:right="-41"/>
        <w:jc w:val="both"/>
        <w:rPr>
          <w:rFonts w:ascii="Arial" w:eastAsiaTheme="minorHAnsi" w:hAnsi="Arial" w:cs="Arial"/>
          <w:b/>
          <w:bCs/>
          <w:kern w:val="2"/>
          <w:sz w:val="24"/>
          <w:szCs w:val="24"/>
          <w:lang w:val="pt-BR"/>
          <w14:ligatures w14:val="standardContextual"/>
        </w:rPr>
      </w:pPr>
      <w:r w:rsidRPr="00176336">
        <w:rPr>
          <w:rFonts w:ascii="Arial" w:eastAsiaTheme="minorHAnsi" w:hAnsi="Arial" w:cs="Arial"/>
          <w:b/>
          <w:bCs/>
          <w:kern w:val="2"/>
          <w:sz w:val="24"/>
          <w:szCs w:val="24"/>
          <w:lang w:val="pt-BR"/>
          <w14:ligatures w14:val="standardContextual"/>
        </w:rPr>
        <w:t>Siturile Natura 2000</w:t>
      </w:r>
      <w:r w:rsidRPr="00176336">
        <w:rPr>
          <w:rFonts w:ascii="Arial" w:eastAsiaTheme="minorHAnsi" w:hAnsi="Arial" w:cs="Arial"/>
          <w:sz w:val="24"/>
          <w:szCs w:val="24"/>
          <w:lang w:val="en-GB"/>
          <w14:ligatures w14:val="standardContextual"/>
        </w:rPr>
        <w:t xml:space="preserve">, </w:t>
      </w:r>
      <w:r w:rsidRPr="00176336">
        <w:rPr>
          <w:rFonts w:ascii="Arial" w:eastAsiaTheme="minorHAnsi" w:hAnsi="Arial" w:cs="Arial"/>
          <w:b/>
          <w:bCs/>
          <w:sz w:val="24"/>
          <w:szCs w:val="24"/>
          <w:lang w:val="en-GB"/>
          <w14:ligatures w14:val="standardContextual"/>
        </w:rPr>
        <w:t>ROSPA 0015 Câmpia Crișului Alb și Crișului Negru</w:t>
      </w:r>
      <w:r w:rsidRPr="00176336">
        <w:rPr>
          <w:rFonts w:ascii="Arial" w:eastAsiaTheme="minorHAnsi" w:hAnsi="Arial" w:cs="Arial"/>
          <w:sz w:val="24"/>
          <w:szCs w:val="24"/>
          <w:lang w:val="en-GB"/>
          <w14:ligatures w14:val="standardContextual"/>
        </w:rPr>
        <w:t xml:space="preserve"> </w:t>
      </w:r>
      <w:r w:rsidRPr="003B4A24">
        <w:rPr>
          <w:rFonts w:ascii="Arial" w:hAnsi="Arial" w:cs="Arial"/>
          <w:b/>
          <w:bCs/>
          <w:color w:val="000000" w:themeColor="text1"/>
          <w:sz w:val="24"/>
          <w:szCs w:val="24"/>
          <w:lang w:eastAsia="en-GB"/>
        </w:rPr>
        <w:t>ROSCI0231 Nădab – Socodor -Vărșad</w:t>
      </w:r>
      <w:r w:rsidRPr="00176336">
        <w:rPr>
          <w:rFonts w:ascii="Arial" w:eastAsiaTheme="minorHAnsi" w:hAnsi="Arial" w:cs="Arial"/>
          <w:sz w:val="24"/>
          <w:szCs w:val="24"/>
          <w:lang w:val="en-GB"/>
          <w14:ligatures w14:val="standardContextual"/>
        </w:rPr>
        <w:t xml:space="preserve"> </w:t>
      </w:r>
      <w:r w:rsidRPr="00176336">
        <w:rPr>
          <w:rFonts w:ascii="Arial" w:eastAsiaTheme="minorHAnsi" w:hAnsi="Arial" w:cs="Arial"/>
          <w:b/>
          <w:bCs/>
          <w:kern w:val="2"/>
          <w:sz w:val="24"/>
          <w:szCs w:val="24"/>
          <w:lang w:val="pt-BR"/>
          <w14:ligatures w14:val="standardContextual"/>
        </w:rPr>
        <w:t xml:space="preserve"> au  plan de management aprobat. </w:t>
      </w:r>
    </w:p>
    <w:p w:rsidR="00176336" w:rsidRDefault="00176336" w:rsidP="00176336">
      <w:pPr>
        <w:keepNext/>
        <w:keepLines/>
        <w:widowControl/>
        <w:suppressAutoHyphens w:val="0"/>
        <w:spacing w:before="280" w:after="240" w:line="360" w:lineRule="auto"/>
        <w:ind w:left="720" w:hanging="720"/>
        <w:jc w:val="both"/>
        <w:outlineLvl w:val="1"/>
        <w:rPr>
          <w:rFonts w:ascii="Arial" w:eastAsiaTheme="majorEastAsia" w:hAnsi="Arial" w:cs="Arial"/>
          <w:b/>
          <w:sz w:val="24"/>
          <w:szCs w:val="24"/>
          <w:lang w:val="ro-RO"/>
        </w:rPr>
      </w:pPr>
      <w:bookmarkStart w:id="50" w:name="_Toc123154699"/>
      <w:r w:rsidRPr="00275BEA">
        <w:rPr>
          <w:rFonts w:ascii="Arial" w:eastAsiaTheme="majorEastAsia" w:hAnsi="Arial" w:cs="Arial"/>
          <w:b/>
          <w:sz w:val="24"/>
          <w:szCs w:val="24"/>
          <w:lang w:val="ro-RO"/>
        </w:rPr>
        <w:t>Impactul generat asupra speciilor de păsări</w:t>
      </w:r>
      <w:bookmarkEnd w:id="50"/>
      <w:r>
        <w:rPr>
          <w:rFonts w:ascii="Arial" w:eastAsiaTheme="majorEastAsia" w:hAnsi="Arial" w:cs="Arial"/>
          <w:b/>
          <w:sz w:val="24"/>
          <w:szCs w:val="24"/>
          <w:lang w:val="ro-RO"/>
        </w:rPr>
        <w:t xml:space="preserve">. </w:t>
      </w:r>
    </w:p>
    <w:p w:rsidR="00176336" w:rsidRDefault="00176336" w:rsidP="00176336">
      <w:pPr>
        <w:keepNext/>
        <w:keepLines/>
        <w:widowControl/>
        <w:suppressAutoHyphens w:val="0"/>
        <w:spacing w:before="280" w:after="240" w:line="360" w:lineRule="auto"/>
        <w:ind w:left="720" w:hanging="720"/>
        <w:jc w:val="both"/>
        <w:outlineLvl w:val="1"/>
        <w:rPr>
          <w:rFonts w:ascii="Arial" w:eastAsiaTheme="minorHAnsi" w:hAnsi="Arial" w:cs="Arial"/>
          <w:sz w:val="24"/>
          <w:szCs w:val="24"/>
          <w:lang w:val="en-GB"/>
          <w14:ligatures w14:val="standardContextual"/>
        </w:rPr>
      </w:pPr>
      <w:r>
        <w:rPr>
          <w:rFonts w:ascii="Arial" w:eastAsiaTheme="majorEastAsia" w:hAnsi="Arial" w:cs="Arial"/>
          <w:b/>
          <w:sz w:val="24"/>
          <w:szCs w:val="24"/>
          <w:lang w:val="ro-RO"/>
        </w:rPr>
        <w:t xml:space="preserve">Din toate speciile de pasari considerate obiective de conservare penstru situl Natura 2000 </w:t>
      </w:r>
      <w:r w:rsidRPr="00275BEA">
        <w:rPr>
          <w:rFonts w:ascii="Arial" w:eastAsiaTheme="minorHAnsi" w:hAnsi="Arial" w:cs="Arial"/>
          <w:sz w:val="24"/>
          <w:szCs w:val="24"/>
          <w:lang w:val="en-GB"/>
          <w14:ligatures w14:val="standardContextual"/>
        </w:rPr>
        <w:t>ROSPA 0015 Câmpia Crișului Alb și Crișului Negru</w:t>
      </w:r>
      <w:r>
        <w:rPr>
          <w:rFonts w:ascii="Arial" w:eastAsiaTheme="minorHAnsi" w:hAnsi="Arial" w:cs="Arial"/>
          <w:sz w:val="24"/>
          <w:szCs w:val="24"/>
          <w:lang w:val="en-GB"/>
          <w14:ligatures w14:val="standardContextual"/>
        </w:rPr>
        <w:t xml:space="preserve">, pe amplasament in timpul observatiilor nu  au fost observate specii, de-a lungul drumurilor fiind circulatie pasarile nuau zone de liniste.   De asemenea traseul nu parcurge zone cu habitate naturales u habitate si zone de distributie ale speciilor din </w:t>
      </w:r>
      <w:r w:rsidRPr="003B4A24">
        <w:rPr>
          <w:rFonts w:ascii="Arial" w:hAnsi="Arial" w:cs="Arial"/>
          <w:b/>
          <w:bCs/>
          <w:color w:val="000000" w:themeColor="text1"/>
          <w:sz w:val="24"/>
          <w:szCs w:val="24"/>
          <w:lang w:eastAsia="en-GB"/>
        </w:rPr>
        <w:t>ROSCI0231 Nădab – Socodor -Vărșad</w:t>
      </w:r>
      <w:r w:rsidRPr="00176336">
        <w:rPr>
          <w:rFonts w:ascii="Arial" w:eastAsiaTheme="minorHAnsi" w:hAnsi="Arial" w:cs="Arial"/>
          <w:sz w:val="24"/>
          <w:szCs w:val="24"/>
          <w:lang w:val="en-GB"/>
          <w14:ligatures w14:val="standardContextual"/>
        </w:rPr>
        <w:t xml:space="preserve"> </w:t>
      </w:r>
      <w:r w:rsidRPr="00176336">
        <w:rPr>
          <w:rFonts w:ascii="Arial" w:eastAsiaTheme="minorHAnsi" w:hAnsi="Arial" w:cs="Arial"/>
          <w:b/>
          <w:bCs/>
          <w:kern w:val="2"/>
          <w:sz w:val="24"/>
          <w:szCs w:val="24"/>
          <w:lang w:val="pt-BR"/>
          <w14:ligatures w14:val="standardContextual"/>
        </w:rPr>
        <w:t xml:space="preserve"> </w:t>
      </w:r>
    </w:p>
    <w:p w:rsidR="00176336" w:rsidRDefault="00176336" w:rsidP="00176336">
      <w:pPr>
        <w:keepNext/>
        <w:keepLines/>
        <w:widowControl/>
        <w:suppressAutoHyphens w:val="0"/>
        <w:spacing w:before="280" w:after="240" w:line="360" w:lineRule="auto"/>
        <w:ind w:left="720" w:hanging="720"/>
        <w:jc w:val="both"/>
        <w:outlineLvl w:val="1"/>
        <w:rPr>
          <w:rFonts w:ascii="Arial" w:eastAsiaTheme="majorEastAsia" w:hAnsi="Arial" w:cs="Arial"/>
          <w:b/>
          <w:sz w:val="24"/>
          <w:szCs w:val="24"/>
          <w:lang w:val="ro-RO"/>
        </w:rPr>
      </w:pPr>
      <w:r>
        <w:rPr>
          <w:rFonts w:ascii="Arial" w:eastAsiaTheme="majorEastAsia" w:hAnsi="Arial" w:cs="Arial"/>
          <w:b/>
          <w:sz w:val="24"/>
          <w:szCs w:val="24"/>
          <w:lang w:val="ro-RO"/>
        </w:rPr>
        <w:t>In ceea ce priveste impactul cumulativ cu alte proiecte din zona .</w:t>
      </w:r>
    </w:p>
    <w:p w:rsidR="00176336" w:rsidRDefault="00176336" w:rsidP="00176336">
      <w:pPr>
        <w:keepNext/>
        <w:keepLines/>
        <w:widowControl/>
        <w:suppressAutoHyphens w:val="0"/>
        <w:spacing w:before="280" w:after="240" w:line="360" w:lineRule="auto"/>
        <w:jc w:val="both"/>
        <w:outlineLvl w:val="1"/>
        <w:rPr>
          <w:rFonts w:ascii="Arial" w:eastAsiaTheme="majorEastAsia" w:hAnsi="Arial" w:cs="Arial"/>
          <w:bCs/>
          <w:sz w:val="24"/>
          <w:szCs w:val="24"/>
          <w:lang w:val="ro-RO"/>
        </w:rPr>
      </w:pPr>
      <w:r w:rsidRPr="0081440C">
        <w:rPr>
          <w:rFonts w:ascii="Arial" w:eastAsiaTheme="majorEastAsia" w:hAnsi="Arial" w:cs="Arial"/>
          <w:bCs/>
          <w:sz w:val="24"/>
          <w:szCs w:val="24"/>
          <w:lang w:val="ro-RO"/>
        </w:rPr>
        <w:t>Daca este sa analizam impactul cumulativ cu cea mai apropiata presiune si</w:t>
      </w:r>
      <w:r>
        <w:rPr>
          <w:rFonts w:ascii="Arial" w:eastAsiaTheme="majorEastAsia" w:hAnsi="Arial" w:cs="Arial"/>
          <w:bCs/>
          <w:sz w:val="24"/>
          <w:szCs w:val="24"/>
          <w:lang w:val="ro-RO"/>
        </w:rPr>
        <w:t xml:space="preserve"> </w:t>
      </w:r>
      <w:r w:rsidRPr="0081440C">
        <w:rPr>
          <w:rFonts w:ascii="Arial" w:eastAsiaTheme="majorEastAsia" w:hAnsi="Arial" w:cs="Arial"/>
          <w:bCs/>
          <w:sz w:val="24"/>
          <w:szCs w:val="24"/>
          <w:lang w:val="ro-RO"/>
        </w:rPr>
        <w:t xml:space="preserve">amenintare este transportul auto </w:t>
      </w:r>
      <w:r w:rsidR="007F711A" w:rsidRPr="007F711A">
        <w:rPr>
          <w:rFonts w:ascii="Arial" w:eastAsia="Calibri" w:hAnsi="Arial" w:cs="Arial"/>
          <w:bCs/>
          <w:sz w:val="24"/>
          <w:szCs w:val="24"/>
        </w:rPr>
        <w:t>in zona drumului judetean DJ 792C, in zona drumului național DN 79, respectiv in zona mai multor drumuri de exploatare aflate în extravilanul orașului Sântana.</w:t>
      </w:r>
      <w:r w:rsidRPr="0081440C">
        <w:rPr>
          <w:rFonts w:ascii="Arial" w:eastAsiaTheme="majorEastAsia" w:hAnsi="Arial" w:cs="Arial"/>
          <w:bCs/>
          <w:sz w:val="24"/>
          <w:szCs w:val="24"/>
          <w:lang w:val="ro-RO"/>
        </w:rPr>
        <w:t>cat si  activitaile agricole pe terenurile din zona</w:t>
      </w:r>
      <w:r w:rsidR="007F711A">
        <w:rPr>
          <w:rFonts w:ascii="Arial" w:eastAsiaTheme="majorEastAsia" w:hAnsi="Arial" w:cs="Arial"/>
          <w:bCs/>
          <w:sz w:val="24"/>
          <w:szCs w:val="24"/>
          <w:lang w:val="ro-RO"/>
        </w:rPr>
        <w:t>, dar doar in perioada e amenajare</w:t>
      </w:r>
      <w:r w:rsidRPr="0081440C">
        <w:rPr>
          <w:rFonts w:ascii="Arial" w:eastAsiaTheme="majorEastAsia" w:hAnsi="Arial" w:cs="Arial"/>
          <w:bCs/>
          <w:sz w:val="24"/>
          <w:szCs w:val="24"/>
          <w:lang w:val="ro-RO"/>
        </w:rPr>
        <w:t xml:space="preserve"> . In perioada de functionare nu estimam un impact rezidual ceea ce cumulat cu activitatile adiacente sa genereze un impcat cumulativ asupra speciilor de pasari</w:t>
      </w:r>
      <w:r w:rsidR="007F711A">
        <w:rPr>
          <w:rFonts w:ascii="Arial" w:eastAsiaTheme="majorEastAsia" w:hAnsi="Arial" w:cs="Arial"/>
          <w:bCs/>
          <w:sz w:val="24"/>
          <w:szCs w:val="24"/>
          <w:lang w:val="ro-RO"/>
        </w:rPr>
        <w:t>, si a speciilor de fauna salbatica.</w:t>
      </w:r>
      <w:r>
        <w:rPr>
          <w:rFonts w:ascii="Arial" w:eastAsiaTheme="majorEastAsia" w:hAnsi="Arial" w:cs="Arial"/>
          <w:bCs/>
          <w:sz w:val="24"/>
          <w:szCs w:val="24"/>
          <w:lang w:val="ro-RO"/>
        </w:rPr>
        <w:t xml:space="preserve">. </w:t>
      </w:r>
    </w:p>
    <w:p w:rsidR="00176336" w:rsidRDefault="00176336" w:rsidP="007F711A">
      <w:pPr>
        <w:keepNext/>
        <w:keepLines/>
        <w:widowControl/>
        <w:suppressAutoHyphens w:val="0"/>
        <w:spacing w:before="280" w:after="240" w:line="360" w:lineRule="auto"/>
        <w:jc w:val="both"/>
        <w:outlineLvl w:val="1"/>
        <w:rPr>
          <w:rFonts w:ascii="Arial" w:eastAsiaTheme="majorEastAsia" w:hAnsi="Arial" w:cs="Arial"/>
          <w:bCs/>
          <w:sz w:val="24"/>
          <w:szCs w:val="24"/>
          <w:lang w:val="ro-RO"/>
        </w:rPr>
      </w:pPr>
      <w:r>
        <w:rPr>
          <w:rFonts w:ascii="Arial" w:eastAsiaTheme="majorEastAsia" w:hAnsi="Arial" w:cs="Arial"/>
          <w:bCs/>
          <w:sz w:val="24"/>
          <w:szCs w:val="24"/>
          <w:lang w:val="ro-RO"/>
        </w:rPr>
        <w:t>In perioada de constructie se produce un deranj la nivelul speciilor de pasari , dar ava</w:t>
      </w:r>
      <w:r w:rsidR="007F711A">
        <w:rPr>
          <w:rFonts w:ascii="Arial" w:eastAsiaTheme="majorEastAsia" w:hAnsi="Arial" w:cs="Arial"/>
          <w:bCs/>
          <w:sz w:val="24"/>
          <w:szCs w:val="24"/>
          <w:lang w:val="ro-RO"/>
        </w:rPr>
        <w:t>n</w:t>
      </w:r>
      <w:r>
        <w:rPr>
          <w:rFonts w:ascii="Arial" w:eastAsiaTheme="majorEastAsia" w:hAnsi="Arial" w:cs="Arial"/>
          <w:bCs/>
          <w:sz w:val="24"/>
          <w:szCs w:val="24"/>
          <w:lang w:val="ro-RO"/>
        </w:rPr>
        <w:t xml:space="preserve">d in vedere ca proiectul este amplasat </w:t>
      </w:r>
      <w:r w:rsidR="007F711A">
        <w:rPr>
          <w:rFonts w:ascii="Arial" w:eastAsiaTheme="majorEastAsia" w:hAnsi="Arial" w:cs="Arial"/>
          <w:bCs/>
          <w:sz w:val="24"/>
          <w:szCs w:val="24"/>
          <w:lang w:val="ro-RO"/>
        </w:rPr>
        <w:t xml:space="preserve">partial si pe limta siturilorconsideram ca nu va fi impact asupra speciilor si habitatelor naturale si specifice pentru care au fost declarate celor doa Situri Natura 2000. </w:t>
      </w:r>
    </w:p>
    <w:p w:rsidR="00176336" w:rsidRDefault="00176336" w:rsidP="00176336">
      <w:pPr>
        <w:keepNext/>
        <w:keepLines/>
        <w:widowControl/>
        <w:suppressAutoHyphens w:val="0"/>
        <w:spacing w:before="280" w:after="240" w:line="360" w:lineRule="auto"/>
        <w:ind w:left="720"/>
        <w:jc w:val="both"/>
        <w:outlineLvl w:val="1"/>
        <w:rPr>
          <w:rFonts w:ascii="Arial" w:eastAsiaTheme="majorEastAsia" w:hAnsi="Arial" w:cs="Arial"/>
          <w:bCs/>
          <w:sz w:val="24"/>
          <w:szCs w:val="24"/>
          <w:lang w:val="ro-RO"/>
        </w:rPr>
      </w:pPr>
      <w:r>
        <w:rPr>
          <w:rFonts w:ascii="Arial" w:eastAsiaTheme="majorEastAsia" w:hAnsi="Arial" w:cs="Arial"/>
          <w:bCs/>
          <w:sz w:val="24"/>
          <w:szCs w:val="24"/>
          <w:lang w:val="ro-RO"/>
        </w:rPr>
        <w:t xml:space="preserve">Nu au fost observate cuiburi sau zone de cuibarit pentru aceste specii. </w:t>
      </w:r>
    </w:p>
    <w:p w:rsidR="00176336" w:rsidRDefault="00176336" w:rsidP="00176336">
      <w:pPr>
        <w:keepNext/>
        <w:keepLines/>
        <w:widowControl/>
        <w:suppressAutoHyphens w:val="0"/>
        <w:spacing w:before="280" w:after="240" w:line="360" w:lineRule="auto"/>
        <w:ind w:left="720"/>
        <w:jc w:val="both"/>
        <w:outlineLvl w:val="1"/>
        <w:rPr>
          <w:rFonts w:ascii="Arial" w:eastAsiaTheme="majorEastAsia" w:hAnsi="Arial" w:cs="Arial"/>
          <w:bCs/>
          <w:sz w:val="24"/>
          <w:szCs w:val="24"/>
          <w:lang w:val="ro-RO"/>
        </w:rPr>
      </w:pPr>
      <w:r>
        <w:rPr>
          <w:rFonts w:ascii="Arial" w:eastAsiaTheme="majorEastAsia" w:hAnsi="Arial" w:cs="Arial"/>
          <w:bCs/>
          <w:sz w:val="24"/>
          <w:szCs w:val="24"/>
          <w:lang w:val="ro-RO"/>
        </w:rPr>
        <w:t xml:space="preserve">Astfel consideram ca nu se produce un impact semnificativ si nici cumulativ pentru nici una din speciile de pasari considerate obiective de conservare pentru ROSPA 0015 </w:t>
      </w:r>
      <w:r w:rsidR="007F711A">
        <w:rPr>
          <w:rFonts w:ascii="Arial" w:eastAsiaTheme="majorEastAsia" w:hAnsi="Arial" w:cs="Arial"/>
          <w:bCs/>
          <w:sz w:val="24"/>
          <w:szCs w:val="24"/>
          <w:lang w:val="ro-RO"/>
        </w:rPr>
        <w:t xml:space="preserve"> si nici pentru speciile si habitatele naturale din </w:t>
      </w:r>
      <w:r w:rsidR="007F711A" w:rsidRPr="003B4A24">
        <w:rPr>
          <w:rFonts w:ascii="Arial" w:hAnsi="Arial" w:cs="Arial"/>
          <w:b/>
          <w:bCs/>
          <w:color w:val="000000" w:themeColor="text1"/>
          <w:sz w:val="24"/>
          <w:szCs w:val="24"/>
          <w:lang w:eastAsia="en-GB"/>
        </w:rPr>
        <w:t>ROSCI0231 Nădab – Socodor -Vărșad</w:t>
      </w:r>
      <w:r w:rsidR="007F711A" w:rsidRPr="00176336">
        <w:rPr>
          <w:rFonts w:ascii="Arial" w:eastAsiaTheme="minorHAnsi" w:hAnsi="Arial" w:cs="Arial"/>
          <w:sz w:val="24"/>
          <w:szCs w:val="24"/>
          <w:lang w:val="en-GB"/>
          <w14:ligatures w14:val="standardContextual"/>
        </w:rPr>
        <w:t xml:space="preserve"> </w:t>
      </w:r>
      <w:r w:rsidR="00DD0595">
        <w:rPr>
          <w:rFonts w:ascii="Arial" w:eastAsiaTheme="minorHAnsi" w:hAnsi="Arial" w:cs="Arial"/>
          <w:b/>
          <w:bCs/>
          <w:kern w:val="2"/>
          <w:sz w:val="24"/>
          <w:szCs w:val="24"/>
          <w:lang w:val="pt-BR"/>
          <w14:ligatures w14:val="standardContextual"/>
        </w:rPr>
        <w:t>.</w:t>
      </w:r>
    </w:p>
    <w:p w:rsidR="00176336" w:rsidRDefault="00176336" w:rsidP="00176336">
      <w:pPr>
        <w:jc w:val="right"/>
        <w:rPr>
          <w:rFonts w:ascii="Arial" w:hAnsi="Arial" w:cs="Arial"/>
          <w:b/>
          <w:bCs/>
          <w:color w:val="000000"/>
          <w:sz w:val="24"/>
          <w:szCs w:val="24"/>
        </w:rPr>
      </w:pPr>
    </w:p>
    <w:p w:rsidR="00176336" w:rsidRDefault="00176336" w:rsidP="00176336">
      <w:pPr>
        <w:jc w:val="right"/>
        <w:rPr>
          <w:rFonts w:ascii="Arial" w:hAnsi="Arial" w:cs="Arial"/>
          <w:b/>
          <w:bCs/>
          <w:color w:val="000000"/>
          <w:sz w:val="24"/>
          <w:szCs w:val="24"/>
        </w:rPr>
      </w:pPr>
    </w:p>
    <w:p w:rsidR="00176336" w:rsidRDefault="00176336" w:rsidP="00176336">
      <w:pPr>
        <w:jc w:val="right"/>
        <w:rPr>
          <w:rFonts w:ascii="Arial" w:hAnsi="Arial" w:cs="Arial"/>
          <w:b/>
          <w:bCs/>
          <w:color w:val="000000"/>
          <w:sz w:val="24"/>
          <w:szCs w:val="24"/>
        </w:rPr>
      </w:pPr>
    </w:p>
    <w:p w:rsidR="00176336" w:rsidRDefault="00176336" w:rsidP="00176336">
      <w:pPr>
        <w:jc w:val="right"/>
        <w:rPr>
          <w:rFonts w:ascii="Arial" w:hAnsi="Arial" w:cs="Arial"/>
          <w:b/>
          <w:bCs/>
          <w:color w:val="000000"/>
          <w:sz w:val="24"/>
          <w:szCs w:val="24"/>
        </w:rPr>
      </w:pPr>
    </w:p>
    <w:p w:rsidR="00176336" w:rsidRDefault="00176336" w:rsidP="00176336">
      <w:pPr>
        <w:jc w:val="right"/>
        <w:rPr>
          <w:rFonts w:ascii="Arial" w:hAnsi="Arial" w:cs="Arial"/>
          <w:b/>
          <w:bCs/>
          <w:color w:val="000000"/>
          <w:sz w:val="24"/>
          <w:szCs w:val="24"/>
        </w:rPr>
      </w:pPr>
    </w:p>
    <w:p w:rsidR="00176336" w:rsidRDefault="00176336" w:rsidP="00176336">
      <w:pPr>
        <w:jc w:val="right"/>
        <w:rPr>
          <w:rFonts w:ascii="Arial" w:hAnsi="Arial" w:cs="Arial"/>
          <w:b/>
          <w:bCs/>
          <w:color w:val="000000"/>
          <w:sz w:val="24"/>
          <w:szCs w:val="24"/>
        </w:rPr>
      </w:pPr>
    </w:p>
    <w:p w:rsidR="00176336" w:rsidRDefault="00176336" w:rsidP="00176336">
      <w:pPr>
        <w:jc w:val="right"/>
        <w:rPr>
          <w:rFonts w:ascii="Arial" w:hAnsi="Arial" w:cs="Arial"/>
          <w:b/>
          <w:bCs/>
          <w:color w:val="000000"/>
          <w:sz w:val="24"/>
          <w:szCs w:val="24"/>
        </w:rPr>
      </w:pPr>
    </w:p>
    <w:p w:rsidR="00414E36" w:rsidRDefault="00414E36" w:rsidP="00414E36">
      <w:pPr>
        <w:rPr>
          <w:rFonts w:ascii="Arial" w:hAnsi="Arial" w:cs="Arial"/>
          <w:b/>
          <w:bCs/>
          <w:color w:val="000000"/>
          <w:sz w:val="24"/>
          <w:szCs w:val="24"/>
        </w:rPr>
      </w:pPr>
      <w:r w:rsidRPr="006627B1">
        <w:rPr>
          <w:rFonts w:ascii="Arial" w:hAnsi="Arial" w:cs="Arial"/>
          <w:b/>
          <w:bCs/>
          <w:color w:val="000000"/>
          <w:sz w:val="24"/>
          <w:szCs w:val="24"/>
        </w:rPr>
        <w:t>Tabelul nr. 6 Analiza impactului cumulativ</w:t>
      </w:r>
    </w:p>
    <w:p w:rsidR="00414E36" w:rsidRDefault="00414E36" w:rsidP="00414E36">
      <w:pPr>
        <w:rPr>
          <w:rFonts w:ascii="Arial" w:hAnsi="Arial" w:cs="Arial"/>
          <w:b/>
          <w:bCs/>
          <w:color w:val="000000"/>
          <w:sz w:val="24"/>
          <w:szCs w:val="24"/>
        </w:rPr>
      </w:pPr>
    </w:p>
    <w:p w:rsidR="00414E36" w:rsidRPr="006627B1" w:rsidRDefault="00414E36" w:rsidP="00414E36">
      <w:pPr>
        <w:rPr>
          <w:rFonts w:ascii="Arial" w:hAnsi="Arial" w:cs="Arial"/>
          <w:b/>
          <w:bCs/>
          <w:color w:val="000000"/>
          <w:sz w:val="24"/>
          <w:szCs w:val="24"/>
        </w:rPr>
      </w:pPr>
    </w:p>
    <w:p w:rsidR="00176336" w:rsidRDefault="00176336" w:rsidP="00414E36">
      <w:pPr>
        <w:rPr>
          <w:rFonts w:ascii="Arial" w:hAnsi="Arial" w:cs="Arial"/>
          <w:b/>
          <w:bCs/>
          <w:color w:val="000000"/>
          <w:sz w:val="24"/>
          <w:szCs w:val="24"/>
        </w:rPr>
      </w:pPr>
    </w:p>
    <w:tbl>
      <w:tblPr>
        <w:tblStyle w:val="TableGrid12"/>
        <w:tblpPr w:leftFromText="180" w:rightFromText="180" w:vertAnchor="text" w:tblpY="1"/>
        <w:tblOverlap w:val="never"/>
        <w:tblW w:w="9634" w:type="dxa"/>
        <w:tblLayout w:type="fixed"/>
        <w:tblLook w:val="04A0" w:firstRow="1" w:lastRow="0" w:firstColumn="1" w:lastColumn="0" w:noHBand="0" w:noVBand="1"/>
      </w:tblPr>
      <w:tblGrid>
        <w:gridCol w:w="1139"/>
        <w:gridCol w:w="1829"/>
        <w:gridCol w:w="1138"/>
        <w:gridCol w:w="1559"/>
        <w:gridCol w:w="851"/>
        <w:gridCol w:w="1276"/>
        <w:gridCol w:w="1842"/>
      </w:tblGrid>
      <w:tr w:rsidR="00414E36" w:rsidRPr="00414E36" w:rsidTr="0081053A">
        <w:tc>
          <w:tcPr>
            <w:tcW w:w="1139" w:type="dxa"/>
            <w:shd w:val="clear" w:color="auto" w:fill="auto"/>
          </w:tcPr>
          <w:p w:rsidR="00414E36" w:rsidRPr="00414E36" w:rsidRDefault="00414E36" w:rsidP="00414E36">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b/>
                <w:bCs/>
                <w:color w:val="000000" w:themeColor="text1"/>
                <w:kern w:val="2"/>
                <w:sz w:val="22"/>
                <w:szCs w:val="22"/>
                <w14:ligatures w14:val="standardContextual"/>
              </w:rPr>
              <w:t>Denumire ANPIC</w:t>
            </w:r>
          </w:p>
        </w:tc>
        <w:tc>
          <w:tcPr>
            <w:tcW w:w="1829" w:type="dxa"/>
            <w:shd w:val="clear" w:color="auto" w:fill="auto"/>
          </w:tcPr>
          <w:p w:rsidR="00414E36" w:rsidRPr="00414E36" w:rsidRDefault="00414E36" w:rsidP="00414E36">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b/>
                <w:bCs/>
                <w:color w:val="000000" w:themeColor="text1"/>
                <w:kern w:val="2"/>
                <w:sz w:val="22"/>
                <w:szCs w:val="22"/>
                <w14:ligatures w14:val="standardContextual"/>
              </w:rPr>
              <w:t>Specie / habitat</w:t>
            </w:r>
          </w:p>
        </w:tc>
        <w:tc>
          <w:tcPr>
            <w:tcW w:w="1138" w:type="dxa"/>
            <w:shd w:val="clear" w:color="auto" w:fill="auto"/>
          </w:tcPr>
          <w:p w:rsidR="00414E36" w:rsidRPr="00414E36" w:rsidRDefault="00414E36" w:rsidP="00414E36">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b/>
                <w:bCs/>
                <w:color w:val="000000" w:themeColor="text1"/>
                <w:kern w:val="2"/>
                <w:sz w:val="22"/>
                <w:szCs w:val="22"/>
                <w14:ligatures w14:val="standardContextual"/>
              </w:rPr>
              <w:t>Parametru afectat de PP analizat</w:t>
            </w:r>
          </w:p>
        </w:tc>
        <w:tc>
          <w:tcPr>
            <w:tcW w:w="1559" w:type="dxa"/>
            <w:shd w:val="clear" w:color="auto" w:fill="auto"/>
          </w:tcPr>
          <w:p w:rsidR="00414E36" w:rsidRPr="00414E36" w:rsidRDefault="00414E36" w:rsidP="00414E36">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b/>
                <w:bCs/>
                <w:color w:val="000000" w:themeColor="text1"/>
                <w:kern w:val="2"/>
                <w:sz w:val="22"/>
                <w:szCs w:val="22"/>
                <w14:ligatures w14:val="standardContextual"/>
              </w:rPr>
              <w:t>Presiuni amenintari , alte PP care pot genera impact cumulat asupra parametrului afectat</w:t>
            </w:r>
          </w:p>
        </w:tc>
        <w:tc>
          <w:tcPr>
            <w:tcW w:w="851" w:type="dxa"/>
            <w:shd w:val="clear" w:color="auto" w:fill="auto"/>
          </w:tcPr>
          <w:p w:rsidR="00414E36" w:rsidRPr="00414E36" w:rsidRDefault="00414E36" w:rsidP="00414E36">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b/>
                <w:bCs/>
                <w:color w:val="000000" w:themeColor="text1"/>
                <w:kern w:val="2"/>
                <w:sz w:val="22"/>
                <w:szCs w:val="22"/>
                <w14:ligatures w14:val="standardContextual"/>
              </w:rPr>
              <w:t>Cuantificarea impactului cumulat</w:t>
            </w:r>
          </w:p>
        </w:tc>
        <w:tc>
          <w:tcPr>
            <w:tcW w:w="1276" w:type="dxa"/>
            <w:shd w:val="clear" w:color="auto" w:fill="auto"/>
          </w:tcPr>
          <w:p w:rsidR="00414E36" w:rsidRPr="00414E36" w:rsidRDefault="00414E36" w:rsidP="00414E36">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b/>
                <w:bCs/>
                <w:color w:val="000000" w:themeColor="text1"/>
                <w:kern w:val="2"/>
                <w:sz w:val="22"/>
                <w:szCs w:val="22"/>
                <w14:ligatures w14:val="standardContextual"/>
              </w:rPr>
              <w:t>Semnificatia impactului cumulat</w:t>
            </w:r>
          </w:p>
        </w:tc>
        <w:tc>
          <w:tcPr>
            <w:tcW w:w="1842" w:type="dxa"/>
            <w:shd w:val="clear" w:color="auto" w:fill="auto"/>
          </w:tcPr>
          <w:p w:rsidR="00414E36" w:rsidRPr="00414E36" w:rsidRDefault="00414E36" w:rsidP="00414E36">
            <w:pPr>
              <w:widowControl/>
              <w:suppressAutoHyphens w:val="0"/>
              <w:jc w:val="center"/>
              <w:rPr>
                <w:rFonts w:ascii="Arial" w:eastAsiaTheme="minorHAnsi" w:hAnsi="Arial" w:cs="Arial"/>
                <w:b/>
                <w:bCs/>
                <w:color w:val="000000" w:themeColor="text1"/>
                <w:kern w:val="2"/>
                <w:sz w:val="22"/>
                <w:szCs w:val="22"/>
                <w14:ligatures w14:val="standardContextual"/>
              </w:rPr>
            </w:pPr>
            <w:r w:rsidRPr="00414E36">
              <w:rPr>
                <w:rFonts w:ascii="Arial" w:eastAsiaTheme="minorHAnsi" w:hAnsi="Arial" w:cs="Arial"/>
                <w:b/>
                <w:bCs/>
                <w:color w:val="000000" w:themeColor="text1"/>
                <w:kern w:val="2"/>
                <w:sz w:val="22"/>
                <w:szCs w:val="22"/>
                <w14:ligatures w14:val="standardContextual"/>
              </w:rPr>
              <w:t>Justificarea</w:t>
            </w:r>
          </w:p>
          <w:p w:rsidR="00414E36" w:rsidRPr="00414E36" w:rsidRDefault="00414E36" w:rsidP="00414E36">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b/>
                <w:bCs/>
                <w:color w:val="000000" w:themeColor="text1"/>
                <w:kern w:val="2"/>
                <w:sz w:val="22"/>
                <w:szCs w:val="22"/>
                <w14:ligatures w14:val="standardContextual"/>
              </w:rPr>
              <w:t>Semnificatiei impactului</w:t>
            </w:r>
          </w:p>
        </w:tc>
      </w:tr>
      <w:tr w:rsidR="001D270D" w:rsidRPr="00414E36" w:rsidTr="0081053A">
        <w:tc>
          <w:tcPr>
            <w:tcW w:w="1139" w:type="dxa"/>
            <w:shd w:val="clear" w:color="auto" w:fill="auto"/>
          </w:tcPr>
          <w:p w:rsidR="001D270D" w:rsidRPr="00414E36" w:rsidRDefault="001D270D" w:rsidP="001D270D">
            <w:pPr>
              <w:widowControl/>
              <w:suppressAutoHyphens w:val="0"/>
              <w:rPr>
                <w:rFonts w:ascii="Arial" w:hAnsi="Arial" w:cs="Arial"/>
                <w:b/>
                <w:bCs/>
                <w:color w:val="000000"/>
                <w:kern w:val="2"/>
                <w:sz w:val="22"/>
                <w:szCs w:val="22"/>
                <w:lang w:val="ro-RO" w:eastAsia="en-GB"/>
                <w14:ligatures w14:val="standardContextual"/>
              </w:rPr>
            </w:pPr>
            <w:r w:rsidRPr="00414E36">
              <w:rPr>
                <w:rFonts w:ascii="Arial" w:hAnsi="Arial" w:cs="Arial"/>
                <w:b/>
                <w:bCs/>
                <w:color w:val="000000"/>
                <w:kern w:val="2"/>
                <w:sz w:val="22"/>
                <w:szCs w:val="22"/>
                <w:lang w:val="ro-RO" w:eastAsia="en-GB"/>
                <w14:ligatures w14:val="standardContextual"/>
              </w:rPr>
              <w:t xml:space="preserve">ROSPA 0015 </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b/>
                <w:bCs/>
                <w:color w:val="000000"/>
                <w:kern w:val="2"/>
                <w:sz w:val="22"/>
                <w:szCs w:val="22"/>
                <w:lang w:val="ro-RO" w:eastAsia="en-GB"/>
                <w14:ligatures w14:val="standardContextual"/>
              </w:rPr>
              <w:t>Câmpia Crișului Alb și Crișului Negru</w:t>
            </w: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i/>
                <w:iCs/>
                <w:color w:val="000000"/>
                <w:kern w:val="2"/>
                <w:sz w:val="22"/>
                <w:szCs w:val="22"/>
                <w:lang w:eastAsia="en-GB"/>
                <w14:ligatures w14:val="standardContextual"/>
              </w:rPr>
              <w:t xml:space="preserve">A229 Alcedo athis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81053A" w:rsidRDefault="001D270D" w:rsidP="001D270D">
            <w:pPr>
              <w:widowControl/>
              <w:suppressAutoHyphens w:val="0"/>
              <w:rPr>
                <w:rFonts w:ascii="Arial" w:hAnsi="Arial" w:cs="Arial"/>
                <w:b/>
                <w:bCs/>
                <w:noProof/>
                <w:color w:val="000000"/>
                <w:sz w:val="22"/>
                <w:szCs w:val="22"/>
                <w:lang w:val="ro-RO" w:eastAsia="zh-CN"/>
              </w:rPr>
            </w:pP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 xml:space="preserve">Nesemnificativ  </w:t>
            </w:r>
          </w:p>
        </w:tc>
        <w:tc>
          <w:tcPr>
            <w:tcW w:w="1842" w:type="dxa"/>
            <w:shd w:val="clear" w:color="auto" w:fill="auto"/>
          </w:tcPr>
          <w:p w:rsidR="001D270D" w:rsidRDefault="001D270D" w:rsidP="001D270D">
            <w:r w:rsidRPr="007B007D">
              <w:rPr>
                <w:lang w:eastAsia="ar-SA"/>
              </w:rPr>
              <w:t xml:space="preserve">Lucrarile din cadrul proiectului se vor realiza </w:t>
            </w:r>
            <w:r w:rsidRPr="00FB572A">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FB572A">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A293 Acroephalus melanopogon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jc w:val="center"/>
              <w:rPr>
                <w:rFonts w:ascii="Arial" w:hAnsi="Arial" w:cs="Arial"/>
                <w:sz w:val="22"/>
                <w:szCs w:val="22"/>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 xml:space="preserve">Nesemnificativ  </w:t>
            </w:r>
          </w:p>
        </w:tc>
        <w:tc>
          <w:tcPr>
            <w:tcW w:w="1842" w:type="dxa"/>
            <w:shd w:val="clear" w:color="auto" w:fill="auto"/>
          </w:tcPr>
          <w:p w:rsidR="001D270D" w:rsidRDefault="001D270D" w:rsidP="001D270D">
            <w:r w:rsidRPr="007B007D">
              <w:rPr>
                <w:lang w:eastAsia="ar-SA"/>
              </w:rPr>
              <w:t xml:space="preserve">Lucrarile din cadrul proiectului se vor realiza </w:t>
            </w:r>
            <w:r w:rsidRPr="00FB572A">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FB572A">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i/>
                <w:iCs/>
                <w:color w:val="000000"/>
                <w:kern w:val="2"/>
                <w:sz w:val="22"/>
                <w:szCs w:val="22"/>
                <w:lang w:eastAsia="en-GB"/>
                <w14:ligatures w14:val="standardContextual"/>
              </w:rPr>
              <w:t xml:space="preserve">A229 Alcedo athis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 xml:space="preserve">Nesemnificativ  </w:t>
            </w:r>
          </w:p>
        </w:tc>
        <w:tc>
          <w:tcPr>
            <w:tcW w:w="1842" w:type="dxa"/>
            <w:shd w:val="clear" w:color="auto" w:fill="auto"/>
          </w:tcPr>
          <w:p w:rsidR="001D270D" w:rsidRDefault="001D270D" w:rsidP="001D270D">
            <w:r w:rsidRPr="007B007D">
              <w:rPr>
                <w:lang w:eastAsia="ar-SA"/>
              </w:rPr>
              <w:t xml:space="preserve">Lucrarile din cadrul proiectului se vor realiza </w:t>
            </w:r>
            <w:r w:rsidRPr="00D00661">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D00661">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A255 Anthus campestris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H Marime populatie</w:t>
            </w:r>
          </w:p>
          <w:p w:rsidR="001D270D" w:rsidRPr="00414E36" w:rsidRDefault="001D270D" w:rsidP="001D270D">
            <w:pPr>
              <w:jc w:val="center"/>
              <w:rPr>
                <w:rFonts w:ascii="Arial" w:hAnsi="Arial" w:cs="Arial"/>
                <w:sz w:val="22"/>
                <w:szCs w:val="22"/>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b/>
                <w:bCs/>
                <w:i/>
                <w:iCs/>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D00661">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D00661">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A404 Aquila heliaca</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hAnsi="Arial" w:cs="Arial"/>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b/>
                <w:bCs/>
                <w:i/>
                <w:iCs/>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3415A2">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3415A2">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A089 Aquila pomarina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jc w:val="center"/>
              <w:rPr>
                <w:rFonts w:ascii="Arial" w:hAnsi="Arial" w:cs="Arial"/>
                <w:sz w:val="22"/>
                <w:szCs w:val="22"/>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eastAsiaTheme="minorHAnsi" w:hAnsi="Arial" w:cs="Arial"/>
                <w:i/>
                <w:iCs/>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3415A2">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3415A2">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A029 Ardea purpurea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hAnsi="Arial" w:cs="Arial"/>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1A2795">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1A2795">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A029 Ardeola ralloides</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jc w:val="center"/>
              <w:rPr>
                <w:rFonts w:ascii="Arial" w:hAnsi="Arial" w:cs="Arial"/>
                <w:sz w:val="22"/>
                <w:szCs w:val="22"/>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eastAsiaTheme="minorHAnsi" w:hAnsi="Arial" w:cs="Arial"/>
                <w:i/>
                <w:iCs/>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1A2795">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1A2795">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A222 Asio flammeus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hAnsi="Arial" w:cs="Arial"/>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b/>
                <w:bCs/>
                <w:i/>
                <w:iCs/>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E93192">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E93192">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A060 Aythya nyroca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jc w:val="center"/>
              <w:rPr>
                <w:rFonts w:ascii="Arial" w:hAnsi="Arial" w:cs="Arial"/>
                <w:sz w:val="22"/>
                <w:szCs w:val="22"/>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eastAsiaTheme="minorHAnsi" w:hAnsi="Arial" w:cs="Arial"/>
                <w:i/>
                <w:iCs/>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E93192">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E93192">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A021 Botaurus stellaris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hAnsi="Arial" w:cs="Arial"/>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8E58C2">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8E58C2">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A403 Buteo rufinus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jc w:val="center"/>
              <w:rPr>
                <w:rFonts w:ascii="Arial" w:hAnsi="Arial" w:cs="Arial"/>
                <w:sz w:val="22"/>
                <w:szCs w:val="22"/>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eastAsiaTheme="minorHAnsi" w:hAnsi="Arial" w:cs="Arial"/>
                <w:i/>
                <w:iCs/>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8E58C2">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8E58C2">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A224 Caprimulgus europaeus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hAnsi="Arial" w:cs="Arial"/>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6601F5">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6601F5">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rPr>
                <w:rFonts w:ascii="Arial" w:eastAsiaTheme="minorHAnsi" w:hAnsi="Arial" w:cs="Arial"/>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A196 Chlidonias hybridus </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jc w:val="center"/>
              <w:rPr>
                <w:rFonts w:ascii="Arial" w:hAnsi="Arial" w:cs="Arial"/>
                <w:sz w:val="22"/>
                <w:szCs w:val="22"/>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eastAsiaTheme="minorHAnsi" w:hAnsi="Arial" w:cs="Arial"/>
                <w:i/>
                <w:iCs/>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6601F5">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6601F5">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A197 Chlidonias niger</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hAnsi="Arial" w:cs="Arial"/>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7F3D67">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7F3D67">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A031 Ciconia ciconia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eastAsiaTheme="minorHAnsi" w:hAnsi="Arial" w:cs="Arial"/>
                <w:i/>
                <w:iCs/>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b/>
                <w:bCs/>
                <w:i/>
                <w:iCs/>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7F3D67">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7F3D67">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A030 Ciconia nigra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hAnsi="Arial" w:cs="Arial"/>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E472A8">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E472A8">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A080 Circaetus gallicus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eastAsiaTheme="minorHAnsi" w:hAnsi="Arial" w:cs="Arial"/>
                <w:i/>
                <w:iCs/>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E472A8">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E472A8">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A081 Circus aeruginosus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hAnsi="Arial" w:cs="Arial"/>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b/>
                <w:bCs/>
                <w:i/>
                <w:iCs/>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E472A8">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E472A8">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A082 Circus cyaneus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eastAsiaTheme="minorHAnsi" w:hAnsi="Arial" w:cs="Arial"/>
                <w:i/>
                <w:iCs/>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b/>
                <w:bCs/>
                <w:i/>
                <w:iCs/>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6A5899">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6A5899">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A084 Circus pygargus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hAnsi="Arial" w:cs="Arial"/>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6A5899">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6A5899">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A231 Coracias garrulus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eastAsiaTheme="minorHAnsi" w:hAnsi="Arial" w:cs="Arial"/>
                <w:i/>
                <w:iCs/>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6A5899">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6A5899">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A122 Crex crex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hAnsi="Arial" w:cs="Arial"/>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9740BE">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9740BE">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A238 Dendrocopos medius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eastAsiaTheme="minorHAnsi" w:hAnsi="Arial" w:cs="Arial"/>
                <w:i/>
                <w:iCs/>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9740BE">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9740BE">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A429 Dendrocopos syriacus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hAnsi="Arial" w:cs="Arial"/>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4361C0">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4361C0">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A236 Dryocopus martius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eastAsiaTheme="minorHAnsi" w:hAnsi="Arial" w:cs="Arial"/>
                <w:i/>
                <w:iCs/>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4361C0">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4361C0">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A027 Egretta alba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hAnsi="Arial" w:cs="Arial"/>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FF2680">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FF2680">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A026 Egretta garzetta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eastAsiaTheme="minorHAnsi" w:hAnsi="Arial" w:cs="Arial"/>
                <w:i/>
                <w:iCs/>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FF2680">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FF2680">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A511 Falco cherrug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hAnsi="Arial" w:cs="Arial"/>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b/>
                <w:bCs/>
                <w:i/>
                <w:iCs/>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5660D3">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5660D3">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A098 Falco columbarius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eastAsiaTheme="minorHAnsi" w:hAnsi="Arial" w:cs="Arial"/>
                <w:i/>
                <w:iCs/>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5660D3">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5660D3">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A103 Falco peregrinus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hAnsi="Arial" w:cs="Arial"/>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2D56EA">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2D56EA">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A097 Falco vespertinus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eastAsiaTheme="minorHAnsi" w:hAnsi="Arial" w:cs="Arial"/>
                <w:i/>
                <w:iCs/>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b/>
                <w:bCs/>
                <w:i/>
                <w:iCs/>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2D56EA">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2D56EA">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A002 Gavia arctica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hAnsi="Arial" w:cs="Arial"/>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5C7005">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5C7005">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A001 Gavia stellata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eastAsiaTheme="minorHAnsi" w:hAnsi="Arial" w:cs="Arial"/>
                <w:i/>
                <w:iCs/>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5C7005">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5C7005">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A097 Grus grus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hAnsi="Arial" w:cs="Arial"/>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36550A">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36550A">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A075 Haliacetus albicilla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eastAsiaTheme="minorHAnsi" w:hAnsi="Arial" w:cs="Arial"/>
                <w:i/>
                <w:iCs/>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36550A">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36550A">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A092 Hieraatus pennatus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hAnsi="Arial" w:cs="Arial"/>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8243CC">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8243CC">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A131 Himantopus himantopus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eastAsiaTheme="minorHAnsi" w:hAnsi="Arial" w:cs="Arial"/>
                <w:i/>
                <w:iCs/>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8243CC">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8243CC">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A022 Ixobrychus minutus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hAnsi="Arial" w:cs="Arial"/>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8243CC">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8243CC">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A338 Lanius collurio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eastAsiaTheme="minorHAnsi" w:hAnsi="Arial" w:cs="Arial"/>
                <w:i/>
                <w:iCs/>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b/>
                <w:bCs/>
                <w:i/>
                <w:iCs/>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223DB3">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223DB3">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A339 Lanius minor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hAnsi="Arial" w:cs="Arial"/>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223DB3">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223DB3">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A176 Larus melanocephalus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eastAsiaTheme="minorHAnsi" w:hAnsi="Arial" w:cs="Arial"/>
                <w:i/>
                <w:iCs/>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D67545">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D67545">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A246 Lullula arborea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hAnsi="Arial" w:cs="Arial"/>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D67545">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D67545">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A272 Luscinia svecica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eastAsiaTheme="minorHAnsi" w:hAnsi="Arial" w:cs="Arial"/>
                <w:i/>
                <w:iCs/>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902AE7">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902AE7">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A068 Mergus albellus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hAnsi="Arial" w:cs="Arial"/>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902AE7">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902AE7">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A073Milvus migrans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eastAsiaTheme="minorHAnsi" w:hAnsi="Arial" w:cs="Arial"/>
                <w:i/>
                <w:iCs/>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902AE7">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902AE7">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A023 Nycticorax nycticorax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414E36" w:rsidRDefault="001D270D" w:rsidP="001D270D">
            <w:pPr>
              <w:rPr>
                <w:rFonts w:ascii="Arial" w:hAnsi="Arial" w:cs="Arial"/>
                <w:noProof/>
                <w:color w:val="000000"/>
                <w:sz w:val="22"/>
                <w:szCs w:val="22"/>
                <w:lang w:val="ro-RO" w:eastAsia="zh-CN"/>
              </w:rPr>
            </w:pPr>
          </w:p>
          <w:p w:rsidR="001D270D" w:rsidRPr="0081053A" w:rsidRDefault="001D270D" w:rsidP="001D270D">
            <w:pPr>
              <w:widowControl/>
              <w:suppressAutoHyphens w:val="0"/>
              <w:rPr>
                <w:rFonts w:ascii="Arial" w:hAnsi="Arial" w:cs="Arial"/>
                <w:noProof/>
                <w:color w:val="000000"/>
                <w:sz w:val="22"/>
                <w:szCs w:val="22"/>
                <w:lang w:val="ro-RO" w:eastAsia="zh-CN"/>
              </w:rPr>
            </w:pPr>
            <w:r w:rsidRPr="00414E36">
              <w:rPr>
                <w:rFonts w:ascii="Arial" w:hAnsi="Arial" w:cs="Arial"/>
                <w:noProof/>
                <w:color w:val="000000"/>
                <w:sz w:val="22"/>
                <w:szCs w:val="22"/>
                <w:lang w:val="ro-RO" w:eastAsia="zh-CN"/>
              </w:rPr>
              <w:t xml:space="preserve"> </w:t>
            </w:r>
            <w:r w:rsidRPr="0081053A">
              <w:rPr>
                <w:rFonts w:ascii="Arial" w:hAnsi="Arial" w:cs="Arial"/>
                <w:noProof/>
                <w:color w:val="000000"/>
                <w:sz w:val="22"/>
                <w:szCs w:val="22"/>
                <w:lang w:val="ro-RO" w:eastAsia="zh-CN"/>
              </w:rPr>
              <w:t xml:space="preserve"> Amplasare cabluri electrice subterane </w:t>
            </w:r>
          </w:p>
          <w:p w:rsidR="001D270D" w:rsidRPr="00414E36" w:rsidRDefault="001D270D" w:rsidP="001D270D">
            <w:pPr>
              <w:rPr>
                <w:rFonts w:ascii="Arial" w:hAnsi="Arial" w:cs="Arial"/>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C9468E">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C9468E">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A094 Pandion halliaetus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eastAsiaTheme="minorHAnsi" w:hAnsi="Arial" w:cs="Arial"/>
                <w:i/>
                <w:iCs/>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b/>
                <w:bCs/>
                <w:i/>
                <w:iCs/>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C9468E">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C9468E">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A072 Pernis apivorus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hAnsi="Arial" w:cs="Arial"/>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b/>
                <w:bCs/>
                <w:i/>
                <w:iCs/>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C9468E">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C9468E">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rPr>
                <w:rFonts w:ascii="Arial" w:eastAsiaTheme="minorHAnsi" w:hAnsi="Arial" w:cs="Arial"/>
                <w:i/>
                <w:iCs/>
                <w:kern w:val="2"/>
                <w:sz w:val="22"/>
                <w:szCs w:val="22"/>
                <w14:ligatures w14:val="standardContextual"/>
              </w:rPr>
            </w:pPr>
            <w:r w:rsidRPr="00414E36">
              <w:rPr>
                <w:rFonts w:ascii="Arial" w:eastAsiaTheme="minorHAnsi" w:hAnsi="Arial" w:cs="Arial"/>
                <w:i/>
                <w:iCs/>
                <w:kern w:val="2"/>
                <w:sz w:val="22"/>
                <w:szCs w:val="22"/>
                <w14:ligatures w14:val="standardContextual"/>
              </w:rPr>
              <w:t>A393 Phalacrocorax</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Pygmaeus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eastAsiaTheme="minorHAnsi" w:hAnsi="Arial" w:cs="Arial"/>
                <w:i/>
                <w:iCs/>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b/>
                <w:bCs/>
                <w:i/>
                <w:iCs/>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285189">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285189">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A151 Philomachus pugnax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hAnsi="Arial" w:cs="Arial"/>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285189">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285189">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A234 Picus canus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eastAsiaTheme="minorHAnsi" w:hAnsi="Arial" w:cs="Arial"/>
                <w:i/>
                <w:iCs/>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B865E8">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B865E8">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A034 Platalea leucorodia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hAnsi="Arial" w:cs="Arial"/>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B865E8">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B865E8">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A032 Plegadis falcinellus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eastAsiaTheme="minorHAnsi" w:hAnsi="Arial" w:cs="Arial"/>
                <w:i/>
                <w:iCs/>
                <w:sz w:val="22"/>
                <w:szCs w:val="22"/>
              </w:rPr>
            </w:pPr>
            <w:r w:rsidRPr="00414E36">
              <w:rPr>
                <w:rFonts w:ascii="Arial" w:eastAsiaTheme="minorHAnsi" w:hAnsi="Arial" w:cs="Arial"/>
                <w:i/>
                <w:iCs/>
                <w:kern w:val="2"/>
                <w:sz w:val="22"/>
                <w:szCs w:val="22"/>
                <w14:ligatures w14:val="standardContextual"/>
              </w:rPr>
              <w:t xml:space="preserve">.”,  </w:t>
            </w: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7A2F48">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7A2F48">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A120 Porzana parva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hAnsi="Arial" w:cs="Arial"/>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7A2F48">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7A2F48">
              <w:rPr>
                <w:lang w:eastAsia="ar-SA"/>
              </w:rPr>
              <w:t>i</w:t>
            </w:r>
            <w:r w:rsidRPr="007B007D">
              <w:rPr>
                <w:lang w:eastAsia="ar-SA"/>
              </w:rPr>
              <w:t xml:space="preserve">ndivizi sau pierdere din  suprafata habitatului speciei </w:t>
            </w:r>
          </w:p>
        </w:tc>
      </w:tr>
      <w:tr w:rsidR="001D270D" w:rsidRPr="00414E36" w:rsidTr="0081053A">
        <w:trPr>
          <w:trHeight w:val="816"/>
        </w:trPr>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A132 Recurvirostra avosetta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eastAsiaTheme="minorHAnsi" w:hAnsi="Arial" w:cs="Arial"/>
                <w:i/>
                <w:iCs/>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7A2F48">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7A2F48">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A032 Sterna hirundo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hAnsi="Arial" w:cs="Arial"/>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155B43">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155B43">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A307 Sylvia nisoria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eastAsiaTheme="minorHAnsi" w:hAnsi="Arial" w:cs="Arial"/>
                <w:i/>
                <w:iCs/>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b/>
                <w:bCs/>
                <w:i/>
                <w:iCs/>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155B43">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155B43">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A166 Tringa glareola</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hAnsi="Arial" w:cs="Arial"/>
                <w:sz w:val="22"/>
                <w:szCs w:val="22"/>
              </w:rPr>
            </w:pPr>
          </w:p>
        </w:tc>
        <w:tc>
          <w:tcPr>
            <w:tcW w:w="851"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155B43">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155B43">
              <w:rPr>
                <w:lang w:eastAsia="ar-SA"/>
              </w:rPr>
              <w:t>i</w:t>
            </w:r>
            <w:r w:rsidRPr="007B007D">
              <w:rPr>
                <w:lang w:eastAsia="ar-SA"/>
              </w:rPr>
              <w:t xml:space="preserve">ndivizi sau pierdere din  suprafata habitatului speciei </w:t>
            </w:r>
          </w:p>
        </w:tc>
      </w:tr>
      <w:tr w:rsidR="00414E36" w:rsidRPr="00414E36" w:rsidTr="0081053A">
        <w:tc>
          <w:tcPr>
            <w:tcW w:w="2968" w:type="dxa"/>
            <w:gridSpan w:val="2"/>
            <w:shd w:val="clear" w:color="auto" w:fill="auto"/>
          </w:tcPr>
          <w:p w:rsidR="00414E36" w:rsidRPr="00414E36" w:rsidRDefault="00414E36" w:rsidP="00414E36">
            <w:pPr>
              <w:widowControl/>
              <w:suppressAutoHyphens w:val="0"/>
              <w:jc w:val="center"/>
              <w:rPr>
                <w:rFonts w:ascii="Arial" w:eastAsiaTheme="minorHAnsi" w:hAnsi="Arial" w:cs="Arial"/>
                <w:i/>
                <w:iCs/>
                <w:kern w:val="2"/>
                <w:sz w:val="22"/>
                <w:szCs w:val="22"/>
                <w14:ligatures w14:val="standardContextual"/>
              </w:rPr>
            </w:pPr>
            <w:r w:rsidRPr="00414E36">
              <w:rPr>
                <w:rFonts w:ascii="Arial" w:hAnsi="Arial" w:cs="Arial"/>
                <w:b/>
                <w:bCs/>
                <w:color w:val="000000"/>
                <w:kern w:val="2"/>
                <w:sz w:val="22"/>
                <w:szCs w:val="22"/>
                <w:lang w:eastAsia="en-GB"/>
                <w14:ligatures w14:val="standardContextual"/>
              </w:rPr>
              <w:t>Specii de pasari migratoare neincluse in Anexa 1</w:t>
            </w:r>
          </w:p>
        </w:tc>
        <w:tc>
          <w:tcPr>
            <w:tcW w:w="1138" w:type="dxa"/>
            <w:shd w:val="clear" w:color="auto" w:fill="auto"/>
          </w:tcPr>
          <w:p w:rsidR="00414E36" w:rsidRPr="00414E36" w:rsidRDefault="00414E36" w:rsidP="00414E36">
            <w:pPr>
              <w:widowControl/>
              <w:suppressAutoHyphens w:val="0"/>
              <w:jc w:val="center"/>
              <w:rPr>
                <w:rFonts w:ascii="Arial" w:eastAsiaTheme="minorHAnsi" w:hAnsi="Arial" w:cs="Arial"/>
                <w:b/>
                <w:bCs/>
                <w:i/>
                <w:iCs/>
                <w:kern w:val="2"/>
                <w:sz w:val="22"/>
                <w:szCs w:val="22"/>
                <w14:ligatures w14:val="standardContextual"/>
              </w:rPr>
            </w:pPr>
          </w:p>
        </w:tc>
        <w:tc>
          <w:tcPr>
            <w:tcW w:w="1559" w:type="dxa"/>
            <w:shd w:val="clear" w:color="auto" w:fill="auto"/>
          </w:tcPr>
          <w:p w:rsidR="00414E36" w:rsidRPr="00414E36" w:rsidRDefault="00414E36" w:rsidP="00414E36">
            <w:pPr>
              <w:widowControl/>
              <w:suppressAutoHyphens w:val="0"/>
              <w:jc w:val="center"/>
              <w:rPr>
                <w:rFonts w:ascii="Arial" w:eastAsiaTheme="minorHAnsi" w:hAnsi="Arial" w:cs="Arial"/>
                <w:b/>
                <w:bCs/>
                <w:i/>
                <w:iCs/>
                <w:kern w:val="2"/>
                <w:sz w:val="22"/>
                <w:szCs w:val="22"/>
                <w14:ligatures w14:val="standardContextual"/>
              </w:rPr>
            </w:pPr>
          </w:p>
        </w:tc>
        <w:tc>
          <w:tcPr>
            <w:tcW w:w="851" w:type="dxa"/>
            <w:shd w:val="clear" w:color="auto" w:fill="auto"/>
          </w:tcPr>
          <w:p w:rsidR="00414E36" w:rsidRPr="00414E36" w:rsidRDefault="00414E36" w:rsidP="00414E36">
            <w:pPr>
              <w:widowControl/>
              <w:suppressAutoHyphens w:val="0"/>
              <w:jc w:val="center"/>
              <w:rPr>
                <w:rFonts w:ascii="Arial" w:eastAsiaTheme="minorHAnsi" w:hAnsi="Arial" w:cs="Arial"/>
                <w:b/>
                <w:bCs/>
                <w:i/>
                <w:iCs/>
                <w:kern w:val="2"/>
                <w:sz w:val="22"/>
                <w:szCs w:val="22"/>
                <w14:ligatures w14:val="standardContextual"/>
              </w:rPr>
            </w:pPr>
          </w:p>
        </w:tc>
        <w:tc>
          <w:tcPr>
            <w:tcW w:w="1276" w:type="dxa"/>
            <w:shd w:val="clear" w:color="auto" w:fill="auto"/>
          </w:tcPr>
          <w:p w:rsidR="00414E36" w:rsidRPr="00414E36" w:rsidRDefault="00414E36" w:rsidP="00414E36">
            <w:pPr>
              <w:widowControl/>
              <w:suppressAutoHyphens w:val="0"/>
              <w:jc w:val="center"/>
              <w:rPr>
                <w:rFonts w:ascii="Arial" w:eastAsiaTheme="minorHAnsi" w:hAnsi="Arial" w:cs="Arial"/>
                <w:b/>
                <w:bCs/>
                <w:i/>
                <w:iCs/>
                <w:kern w:val="2"/>
                <w:sz w:val="22"/>
                <w:szCs w:val="22"/>
                <w14:ligatures w14:val="standardContextual"/>
              </w:rPr>
            </w:pPr>
          </w:p>
        </w:tc>
        <w:tc>
          <w:tcPr>
            <w:tcW w:w="1842" w:type="dxa"/>
            <w:shd w:val="clear" w:color="auto" w:fill="auto"/>
          </w:tcPr>
          <w:p w:rsidR="00414E36" w:rsidRPr="00414E36" w:rsidRDefault="00414E36" w:rsidP="00414E36">
            <w:pPr>
              <w:widowControl/>
              <w:suppressAutoHyphens w:val="0"/>
              <w:jc w:val="center"/>
              <w:rPr>
                <w:rFonts w:ascii="Arial" w:eastAsiaTheme="minorHAnsi" w:hAnsi="Arial" w:cs="Arial"/>
                <w:b/>
                <w:bCs/>
                <w:i/>
                <w:iCs/>
                <w:kern w:val="2"/>
                <w:sz w:val="22"/>
                <w:szCs w:val="22"/>
                <w14:ligatures w14:val="standardContextual"/>
              </w:rPr>
            </w:pP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A054 Anas acuta</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eastAsiaTheme="minorHAnsi" w:hAnsi="Arial" w:cs="Arial"/>
                <w:i/>
                <w:iCs/>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E56874">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E56874">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A056 Anas clypeata</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hAnsi="Arial" w:cs="Arial"/>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E56874">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E56874">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A052 Anas crecca</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eastAsiaTheme="minorHAnsi" w:hAnsi="Arial" w:cs="Arial"/>
                <w:i/>
                <w:iCs/>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4367C4">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4367C4">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A050 Anas Penelope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hAnsi="Arial" w:cs="Arial"/>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b/>
                <w:bCs/>
                <w:i/>
                <w:iCs/>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4367C4">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4367C4">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 053 Anas platyrhynchos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eastAsiaTheme="minorHAnsi" w:hAnsi="Arial" w:cs="Arial"/>
                <w:i/>
                <w:iCs/>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08692F">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08692F">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A055 Anas querquedula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hAnsi="Arial" w:cs="Arial"/>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08692F">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08692F">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A051 Anas strepera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eastAsiaTheme="minorHAnsi" w:hAnsi="Arial" w:cs="Arial"/>
                <w:i/>
                <w:iCs/>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08692F">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08692F">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A059 Aythya ferina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hAnsi="Arial" w:cs="Arial"/>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1E5CA6">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1E5CA6">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A061 Aythya fuligula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eastAsiaTheme="minorHAnsi" w:hAnsi="Arial" w:cs="Arial"/>
                <w:i/>
                <w:iCs/>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1E5CA6">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1E5CA6">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A067 Bucephala clangula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hAnsi="Arial" w:cs="Arial"/>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1E5CA6">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1E5CA6">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A036 Cygnus olor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eastAsiaTheme="minorHAnsi" w:hAnsi="Arial" w:cs="Arial"/>
                <w:i/>
                <w:iCs/>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9A1485">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9A1485">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A125 Fulica atra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hAnsi="Arial" w:cs="Arial"/>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9A1485">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9A1485">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A459 Larus cachinnans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eastAsiaTheme="minorHAnsi" w:hAnsi="Arial" w:cs="Arial"/>
                <w:i/>
                <w:iCs/>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E3037E">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E3037E">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A182 Larus canus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hAnsi="Arial" w:cs="Arial"/>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E3037E">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E3037E">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A183 Larus fuscus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eastAsiaTheme="minorHAnsi" w:hAnsi="Arial" w:cs="Arial"/>
                <w:i/>
                <w:iCs/>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E3037E">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E3037E">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A179 Larus ridibundus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hAnsi="Arial" w:cs="Arial"/>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532EF3">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532EF3">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A070  Mergus merganser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eastAsiaTheme="minorHAnsi" w:hAnsi="Arial" w:cs="Arial"/>
                <w:i/>
                <w:iCs/>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532EF3">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532EF3">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A017 Phalacrocorax carbo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hAnsi="Arial" w:cs="Arial"/>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346DA7">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346DA7">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A005  Podiceps cristatus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eastAsiaTheme="minorHAnsi" w:hAnsi="Arial" w:cs="Arial"/>
                <w:i/>
                <w:iCs/>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346DA7">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346DA7">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A005  Podiceps grisegena</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hAnsi="Arial" w:cs="Arial"/>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346DA7">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346DA7">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A005  Podiceps nigricollis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eastAsiaTheme="minorHAnsi" w:hAnsi="Arial" w:cs="Arial"/>
                <w:i/>
                <w:iCs/>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973663">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973663">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A004 Tachybaptus ruficollis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hAnsi="Arial" w:cs="Arial"/>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973663">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973663">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A048 Tadorna tadorna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eastAsiaTheme="minorHAnsi" w:hAnsi="Arial" w:cs="Arial"/>
                <w:i/>
                <w:iCs/>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973663">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973663">
              <w:rPr>
                <w:lang w:eastAsia="ar-SA"/>
              </w:rPr>
              <w:t>i</w:t>
            </w:r>
            <w:r w:rsidRPr="007B007D">
              <w:rPr>
                <w:lang w:eastAsia="ar-SA"/>
              </w:rPr>
              <w:t xml:space="preserve">ndivizi sau pierdere din  suprafata habitatului speciei </w:t>
            </w:r>
          </w:p>
        </w:tc>
      </w:tr>
      <w:tr w:rsidR="00414E36" w:rsidRPr="00414E36" w:rsidTr="005D52C8">
        <w:tc>
          <w:tcPr>
            <w:tcW w:w="9634" w:type="dxa"/>
            <w:gridSpan w:val="7"/>
            <w:shd w:val="clear" w:color="auto" w:fill="auto"/>
          </w:tcPr>
          <w:p w:rsidR="00414E36" w:rsidRPr="00414E36" w:rsidRDefault="00414E36" w:rsidP="00414E36">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b/>
                <w:bCs/>
                <w:color w:val="000000"/>
                <w:kern w:val="2"/>
                <w:sz w:val="22"/>
                <w:szCs w:val="22"/>
                <w:lang w:eastAsia="en-GB"/>
                <w14:ligatures w14:val="standardContextual"/>
              </w:rPr>
              <w:t>Specii associate cu habitate de stufaris</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A028 Ardea cinerea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eastAsiaTheme="minorHAnsi" w:hAnsi="Arial" w:cs="Arial"/>
                <w:i/>
                <w:iCs/>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b/>
                <w:bCs/>
                <w:i/>
                <w:iCs/>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243CAF">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243CAF">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A123 Gallinula chloropus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eastAsiaTheme="minorHAnsi" w:hAnsi="Arial" w:cs="Arial"/>
                <w:b/>
                <w:bCs/>
                <w:i/>
                <w:iCs/>
                <w:kern w:val="2"/>
                <w:sz w:val="22"/>
                <w:szCs w:val="22"/>
                <w14:ligatures w14:val="standardContextual"/>
              </w:rPr>
              <w:t>F</w:t>
            </w:r>
            <w:r w:rsidRPr="00414E36">
              <w:rPr>
                <w:rFonts w:ascii="Arial" w:hAnsi="Arial" w:cs="Arial"/>
                <w:sz w:val="22"/>
                <w:szCs w:val="22"/>
              </w:rPr>
              <w:t xml:space="preserve"> 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hAnsi="Arial" w:cs="Arial"/>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243CAF">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243CAF">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A291 Locustella fuviliatilis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eastAsiaTheme="minorHAnsi" w:hAnsi="Arial" w:cs="Arial"/>
                <w:i/>
                <w:iCs/>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A81B4F">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A81B4F">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rPr>
                <w:rFonts w:ascii="Arial" w:eastAsiaTheme="minorHAnsi" w:hAnsi="Arial" w:cs="Arial"/>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A292 Locustella </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luscinoides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hAnsi="Arial" w:cs="Arial"/>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A81B4F">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A81B4F">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A290 Locustela naevia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eastAsiaTheme="minorHAnsi" w:hAnsi="Arial" w:cs="Arial"/>
                <w:i/>
                <w:iCs/>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E13A2A">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E13A2A">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A270 Luscinia luscinia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hAnsi="Arial" w:cs="Arial"/>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E13A2A">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E13A2A">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A271 Luscinia megarhynchos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eastAsiaTheme="minorHAnsi" w:hAnsi="Arial" w:cs="Arial"/>
                <w:i/>
                <w:iCs/>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b/>
                <w:bCs/>
                <w:i/>
                <w:iCs/>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E13A2A">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E13A2A">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A260 Motacilla flava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rPr>
                <w:rFonts w:ascii="Arial" w:hAnsi="Arial" w:cs="Arial"/>
                <w:sz w:val="22"/>
                <w:szCs w:val="22"/>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b/>
                <w:bCs/>
                <w:i/>
                <w:iCs/>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5A7EA5">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5A7EA5">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A118 Rallus aquaticus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5A7EA5">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5A7EA5">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A336 Remiz pendulinus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5A7EA5">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5A7EA5">
              <w:rPr>
                <w:lang w:eastAsia="ar-SA"/>
              </w:rPr>
              <w:t>i</w:t>
            </w:r>
            <w:r w:rsidRPr="007B007D">
              <w:rPr>
                <w:lang w:eastAsia="ar-SA"/>
              </w:rPr>
              <w:t xml:space="preserve">ndivizi sau pierdere din  suprafata habitatului speciei </w:t>
            </w:r>
          </w:p>
        </w:tc>
      </w:tr>
      <w:tr w:rsidR="00414E36" w:rsidRPr="00414E36" w:rsidTr="005D52C8">
        <w:tc>
          <w:tcPr>
            <w:tcW w:w="9634" w:type="dxa"/>
            <w:gridSpan w:val="7"/>
            <w:shd w:val="clear" w:color="auto" w:fill="auto"/>
          </w:tcPr>
          <w:p w:rsidR="00414E36" w:rsidRPr="00414E36" w:rsidRDefault="00414E36" w:rsidP="00414E36">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b/>
                <w:bCs/>
                <w:color w:val="000000"/>
                <w:kern w:val="2"/>
                <w:sz w:val="22"/>
                <w:szCs w:val="22"/>
                <w:lang w:eastAsia="en-GB"/>
                <w14:ligatures w14:val="standardContextual"/>
              </w:rPr>
              <w:t>Specii associate cu habitate acvatice litorale</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A149 Calidris alpina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2522FA">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2522FA">
              <w:rPr>
                <w:lang w:eastAsia="ar-SA"/>
              </w:rPr>
              <w:t>i</w:t>
            </w:r>
            <w:r w:rsidRPr="007B007D">
              <w:rPr>
                <w:lang w:eastAsia="ar-SA"/>
              </w:rPr>
              <w:t xml:space="preserve">ndivizi sau pierdere din  suprafata habitatului speciei </w:t>
            </w:r>
          </w:p>
        </w:tc>
      </w:tr>
      <w:tr w:rsidR="001D270D" w:rsidRPr="00414E36" w:rsidTr="0081053A">
        <w:trPr>
          <w:trHeight w:val="1408"/>
        </w:trPr>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A147 Calidris ferruginea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2522FA">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2522FA">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A146 Calidris temminekii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2522FA">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2522FA">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A137 Charadrius hiaticula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2C7A4F">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2C7A4F">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A136 Charadrius dubius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2C7A4F">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2C7A4F">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A153 Gallinago gallinago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DE680F">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DE680F">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A150 Limicola falcinellus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DE680F">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DE680F">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A156 Limosa limosa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1D5A3B">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1D5A3B">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A160 Numenius arquata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1D5A3B">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1D5A3B">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A158 Numenius phaeopus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1D5A3B">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1D5A3B">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A141 Pluvialis squatarola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0F3E69">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0F3E69">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A161 Tringa erythropus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0F3E69">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0F3E69">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A164 Tringa nebularia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0F3E69">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0F3E69">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A165 Tringa ochropus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655A56">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655A56">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A162 Tringa totanus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655A56">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655A56">
              <w:rPr>
                <w:lang w:eastAsia="ar-SA"/>
              </w:rPr>
              <w:t>i</w:t>
            </w:r>
            <w:r w:rsidRPr="007B007D">
              <w:rPr>
                <w:lang w:eastAsia="ar-SA"/>
              </w:rPr>
              <w:t xml:space="preserve">ndivizi sau pierdere din  suprafata habitatului speciei </w:t>
            </w:r>
          </w:p>
        </w:tc>
      </w:tr>
      <w:tr w:rsidR="00414E36" w:rsidRPr="00414E36" w:rsidTr="0081053A">
        <w:tc>
          <w:tcPr>
            <w:tcW w:w="1139" w:type="dxa"/>
            <w:shd w:val="clear" w:color="auto" w:fill="auto"/>
          </w:tcPr>
          <w:p w:rsidR="00414E36" w:rsidRPr="00414E36" w:rsidRDefault="00414E36" w:rsidP="00414E36">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414E36" w:rsidRPr="00414E36" w:rsidRDefault="00414E36" w:rsidP="00414E36">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A142 Vanellus vanellus </w:t>
            </w:r>
          </w:p>
        </w:tc>
        <w:tc>
          <w:tcPr>
            <w:tcW w:w="1138" w:type="dxa"/>
            <w:shd w:val="clear" w:color="auto" w:fill="auto"/>
          </w:tcPr>
          <w:p w:rsidR="00414E36" w:rsidRPr="00414E36" w:rsidRDefault="00414E36" w:rsidP="00414E36">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414E36" w:rsidRPr="00414E36" w:rsidRDefault="00414E36" w:rsidP="00414E36">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5B6AA5" w:rsidRPr="0081053A" w:rsidRDefault="005B6AA5" w:rsidP="005B6AA5">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414E36" w:rsidRPr="00414E36" w:rsidRDefault="00414E36" w:rsidP="00414E36">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414E36" w:rsidRPr="00414E36" w:rsidRDefault="00414E36" w:rsidP="00414E36">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414E36" w:rsidRPr="00414E36" w:rsidRDefault="00414E36" w:rsidP="00414E36">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b/>
                <w:bCs/>
                <w:i/>
                <w:iCs/>
                <w:kern w:val="2"/>
                <w:sz w:val="22"/>
                <w:szCs w:val="22"/>
                <w14:ligatures w14:val="standardContextual"/>
              </w:rPr>
              <w:t>Nesemnificativ</w:t>
            </w:r>
          </w:p>
        </w:tc>
        <w:tc>
          <w:tcPr>
            <w:tcW w:w="1842" w:type="dxa"/>
            <w:shd w:val="clear" w:color="auto" w:fill="auto"/>
          </w:tcPr>
          <w:p w:rsidR="00414E36" w:rsidRPr="00414E36" w:rsidRDefault="001D270D" w:rsidP="00414E36">
            <w:pPr>
              <w:widowControl/>
              <w:suppressAutoHyphens w:val="0"/>
              <w:rPr>
                <w:rFonts w:ascii="Arial" w:eastAsiaTheme="minorHAnsi" w:hAnsi="Arial" w:cs="Arial"/>
                <w:b/>
                <w:bCs/>
                <w:i/>
                <w:iCs/>
                <w:kern w:val="2"/>
                <w:sz w:val="22"/>
                <w:szCs w:val="22"/>
                <w14:ligatures w14:val="standardContextual"/>
              </w:rPr>
            </w:pPr>
            <w:r w:rsidRPr="007B007D">
              <w:rPr>
                <w:lang w:eastAsia="ar-SA"/>
              </w:rPr>
              <w:t xml:space="preserve">Lucrarile din cadrul proiectului se vor realiza </w:t>
            </w:r>
            <w:r w:rsidRPr="00734B3C">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734B3C">
              <w:rPr>
                <w:lang w:eastAsia="ar-SA"/>
              </w:rPr>
              <w:t>i</w:t>
            </w:r>
            <w:r w:rsidRPr="007B007D">
              <w:rPr>
                <w:lang w:eastAsia="ar-SA"/>
              </w:rPr>
              <w:t>ndivizi sau pierdere din  suprafata habitatului speciei</w:t>
            </w:r>
          </w:p>
        </w:tc>
      </w:tr>
      <w:tr w:rsidR="00414E36" w:rsidRPr="00414E36" w:rsidTr="005D52C8">
        <w:tc>
          <w:tcPr>
            <w:tcW w:w="9634" w:type="dxa"/>
            <w:gridSpan w:val="7"/>
            <w:shd w:val="clear" w:color="auto" w:fill="auto"/>
          </w:tcPr>
          <w:p w:rsidR="00414E36" w:rsidRPr="00414E36" w:rsidRDefault="00414E36" w:rsidP="00414E36">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color w:val="000000"/>
                <w:kern w:val="2"/>
                <w:sz w:val="22"/>
                <w:szCs w:val="22"/>
                <w:lang w:eastAsia="en-GB"/>
                <w14:ligatures w14:val="standardContextual"/>
              </w:rPr>
              <w:t>Specii associate cu habitate deschise , terenuri Agricole utilizate in mod extensiv</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A348 Corvus frugilegus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b/>
                <w:bCs/>
                <w:i/>
                <w:iCs/>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8969F0">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8969F0">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A096 Falco tinnunculus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b/>
                <w:bCs/>
                <w:i/>
                <w:iCs/>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8969F0">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8969F0">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A041 Anser albifrons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b/>
                <w:bCs/>
                <w:i/>
                <w:iCs/>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CD6B92">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CD6B92">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A259 Anthus spinoletta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CD6B92">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CD6B92">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A208 Columba palumbus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b/>
                <w:bCs/>
                <w:i/>
                <w:iCs/>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5D6062">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5D6062">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A113 Coturnix coturnix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b/>
                <w:bCs/>
                <w:i/>
                <w:iCs/>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5D6062">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5D6062">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A212 Cuculus canorus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DC6D48">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DC6D48">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A299 Hippolais icterina</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DC6D48">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DC6D48">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A233 Jynx torquilla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B83C8E">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B83C8E">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A366 Miliaria calandra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B83C8E">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B83C8E">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A262 Motacilla alba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b/>
                <w:bCs/>
                <w:i/>
                <w:iCs/>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B83C8E">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B83C8E">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A277 Oenanthe Oenanthe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b/>
                <w:bCs/>
                <w:i/>
                <w:iCs/>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B523F4">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B523F4">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A337 Oriolus oriolus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B523F4">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B523F4">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A249 Riparia riparia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B523F4">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B523F4">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A275 Saxicola rubetra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B74848">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B74848">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A210 Streptopelia turtur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B74848">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B74848">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A351 Sturnus vulgaris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b/>
                <w:bCs/>
                <w:i/>
                <w:iCs/>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9A7D7C">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9A7D7C">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A310 Sylvia borin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9A7D7C">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9A7D7C">
              <w:rPr>
                <w:lang w:eastAsia="ar-SA"/>
              </w:rPr>
              <w:t>i</w:t>
            </w:r>
            <w:r w:rsidRPr="007B007D">
              <w:rPr>
                <w:lang w:eastAsia="ar-SA"/>
              </w:rPr>
              <w:t xml:space="preserve">ndivizi sau pierdere din  suprafata habitatului speciei </w:t>
            </w:r>
          </w:p>
        </w:tc>
      </w:tr>
      <w:tr w:rsidR="00414E36" w:rsidRPr="00414E36" w:rsidTr="0081053A">
        <w:tc>
          <w:tcPr>
            <w:tcW w:w="1139" w:type="dxa"/>
            <w:shd w:val="clear" w:color="auto" w:fill="auto"/>
          </w:tcPr>
          <w:p w:rsidR="00414E36" w:rsidRPr="00414E36" w:rsidRDefault="00414E36" w:rsidP="00414E36">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414E36" w:rsidRPr="00414E36" w:rsidRDefault="00414E36" w:rsidP="00414E36">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A232 Upupa epops</w:t>
            </w:r>
          </w:p>
        </w:tc>
        <w:tc>
          <w:tcPr>
            <w:tcW w:w="1138" w:type="dxa"/>
            <w:shd w:val="clear" w:color="auto" w:fill="auto"/>
          </w:tcPr>
          <w:p w:rsidR="00414E36" w:rsidRPr="00414E36" w:rsidRDefault="00414E36" w:rsidP="00414E36">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414E36" w:rsidRPr="00414E36" w:rsidRDefault="00414E36" w:rsidP="00414E36">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793A64" w:rsidRPr="0081053A" w:rsidRDefault="00793A64" w:rsidP="00793A64">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414E36" w:rsidRPr="00414E36" w:rsidRDefault="00414E36" w:rsidP="00414E36">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414E36" w:rsidRPr="00414E36" w:rsidRDefault="00414E36" w:rsidP="00414E36">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414E36" w:rsidRPr="00414E36" w:rsidRDefault="00414E36" w:rsidP="00414E36">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b/>
                <w:bCs/>
                <w:i/>
                <w:iCs/>
                <w:kern w:val="2"/>
                <w:sz w:val="22"/>
                <w:szCs w:val="22"/>
                <w14:ligatures w14:val="standardContextual"/>
              </w:rPr>
              <w:t>Nesemnificativ</w:t>
            </w:r>
          </w:p>
        </w:tc>
        <w:tc>
          <w:tcPr>
            <w:tcW w:w="1842" w:type="dxa"/>
            <w:shd w:val="clear" w:color="auto" w:fill="auto"/>
          </w:tcPr>
          <w:p w:rsidR="00414E36" w:rsidRPr="00414E36" w:rsidRDefault="001D270D" w:rsidP="00414E36">
            <w:pPr>
              <w:widowControl/>
              <w:suppressAutoHyphens w:val="0"/>
              <w:rPr>
                <w:rFonts w:ascii="Arial" w:eastAsiaTheme="minorHAnsi" w:hAnsi="Arial" w:cs="Arial"/>
                <w:b/>
                <w:bCs/>
                <w:i/>
                <w:iCs/>
                <w:kern w:val="2"/>
                <w:sz w:val="22"/>
                <w:szCs w:val="22"/>
                <w14:ligatures w14:val="standardContextual"/>
              </w:rPr>
            </w:pPr>
            <w:r w:rsidRPr="007B007D">
              <w:rPr>
                <w:lang w:eastAsia="ar-SA"/>
              </w:rPr>
              <w:t xml:space="preserve">Lucrarile din cadrul proiectului se vor realiza </w:t>
            </w:r>
            <w:r w:rsidRPr="00734B3C">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734B3C">
              <w:rPr>
                <w:lang w:eastAsia="ar-SA"/>
              </w:rPr>
              <w:t>i</w:t>
            </w:r>
            <w:r w:rsidRPr="007B007D">
              <w:rPr>
                <w:lang w:eastAsia="ar-SA"/>
              </w:rPr>
              <w:t>ndivizi sau pierdere din  suprafata habitatului speciei</w:t>
            </w:r>
          </w:p>
        </w:tc>
      </w:tr>
      <w:tr w:rsidR="00414E36" w:rsidRPr="00414E36" w:rsidTr="005D52C8">
        <w:tc>
          <w:tcPr>
            <w:tcW w:w="9634" w:type="dxa"/>
            <w:gridSpan w:val="7"/>
            <w:shd w:val="clear" w:color="auto" w:fill="auto"/>
          </w:tcPr>
          <w:p w:rsidR="00414E36" w:rsidRPr="00414E36" w:rsidRDefault="00414E36" w:rsidP="00414E36">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color w:val="000000"/>
                <w:kern w:val="2"/>
                <w:sz w:val="22"/>
                <w:szCs w:val="22"/>
                <w:lang w:eastAsia="en-GB"/>
                <w14:ligatures w14:val="standardContextual"/>
              </w:rPr>
              <w:t>Specii associate cu habitate de padure tufaris;</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A373 Coccothraustes coccothraustes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A736AE">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A736AE">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A207 Columba oenas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b/>
                <w:bCs/>
                <w:i/>
                <w:iCs/>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A736AE">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A736AE">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A319 Muscicapa striata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E21209">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E21209">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A274 Phoenicurus phoenicurus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E21209">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E21209">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A340 Phylloscopus collybita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E21209">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E21209">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A314 Phylloscopus sibilatrix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046302">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046302">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A361 Serinus serinus</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046302">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046302">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A249 Sylvia atricapilla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F16A6E">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F16A6E">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A308 Sylvia curruca</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F16A6E">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F16A6E">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A283 Turdus merula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b/>
                <w:bCs/>
                <w:i/>
                <w:iCs/>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F5729E">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F5729E">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A285 Turdus philomelos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F5729E">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F5729E">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A287 Turdus viscivorus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F5729E">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F5729E">
              <w:rPr>
                <w:lang w:eastAsia="ar-SA"/>
              </w:rPr>
              <w:t>i</w:t>
            </w:r>
            <w:r w:rsidRPr="007B007D">
              <w:rPr>
                <w:lang w:eastAsia="ar-SA"/>
              </w:rPr>
              <w:t xml:space="preserve">ndivizi sau pierdere din  suprafata habitatului speciei </w:t>
            </w:r>
          </w:p>
        </w:tc>
      </w:tr>
      <w:tr w:rsidR="00414E36" w:rsidRPr="00414E36" w:rsidTr="005D52C8">
        <w:tc>
          <w:tcPr>
            <w:tcW w:w="9634" w:type="dxa"/>
            <w:gridSpan w:val="7"/>
            <w:shd w:val="clear" w:color="auto" w:fill="auto"/>
          </w:tcPr>
          <w:p w:rsidR="00414E36" w:rsidRPr="00414E36" w:rsidRDefault="00414E36" w:rsidP="00414E36">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color w:val="000000"/>
                <w:kern w:val="2"/>
                <w:sz w:val="22"/>
                <w:szCs w:val="22"/>
                <w:lang w:eastAsia="en-GB"/>
                <w14:ligatures w14:val="standardContextual"/>
              </w:rPr>
              <w:t>Specii associate cu habitate urbane</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A253 Delichon urbica</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3D716B">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3D716B">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A251 Hirundo rustica</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jc w:val="center"/>
              <w:rPr>
                <w:rFonts w:ascii="Arial" w:hAnsi="Arial" w:cs="Arial"/>
                <w:sz w:val="22"/>
                <w:szCs w:val="22"/>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b/>
                <w:bCs/>
                <w:i/>
                <w:iCs/>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3D716B">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3D716B">
              <w:rPr>
                <w:lang w:eastAsia="ar-SA"/>
              </w:rPr>
              <w:t>i</w:t>
            </w:r>
            <w:r w:rsidRPr="007B007D">
              <w:rPr>
                <w:lang w:eastAsia="ar-SA"/>
              </w:rPr>
              <w:t xml:space="preserve">ndivizi sau pierdere din  suprafata habitatului speciei </w:t>
            </w:r>
          </w:p>
        </w:tc>
      </w:tr>
      <w:tr w:rsidR="001D270D" w:rsidRPr="00414E36" w:rsidTr="0081053A">
        <w:tc>
          <w:tcPr>
            <w:tcW w:w="113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p>
        </w:tc>
        <w:tc>
          <w:tcPr>
            <w:tcW w:w="1829"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i/>
                <w:iCs/>
                <w:kern w:val="2"/>
                <w:sz w:val="22"/>
                <w:szCs w:val="22"/>
                <w14:ligatures w14:val="standardContextual"/>
              </w:rPr>
              <w:t xml:space="preserve">A273 Phoenicurus ochruros </w:t>
            </w:r>
          </w:p>
        </w:tc>
        <w:tc>
          <w:tcPr>
            <w:tcW w:w="1138" w:type="dxa"/>
            <w:shd w:val="clear" w:color="auto" w:fill="auto"/>
          </w:tcPr>
          <w:p w:rsidR="001D270D" w:rsidRPr="00414E36" w:rsidRDefault="001D270D" w:rsidP="001D270D">
            <w:pPr>
              <w:autoSpaceDE w:val="0"/>
              <w:autoSpaceDN w:val="0"/>
              <w:adjustRightInd w:val="0"/>
              <w:jc w:val="center"/>
              <w:rPr>
                <w:rFonts w:ascii="Arial" w:hAnsi="Arial" w:cs="Arial"/>
                <w:sz w:val="22"/>
                <w:szCs w:val="22"/>
              </w:rPr>
            </w:pPr>
            <w:r w:rsidRPr="00414E36">
              <w:rPr>
                <w:rFonts w:ascii="Arial" w:hAnsi="Arial" w:cs="Arial"/>
                <w:sz w:val="22"/>
                <w:szCs w:val="22"/>
              </w:rPr>
              <w:t>Marime populatie</w:t>
            </w:r>
          </w:p>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hAnsi="Arial" w:cs="Arial"/>
                <w:sz w:val="22"/>
                <w:szCs w:val="22"/>
              </w:rPr>
              <w:t>Habitat de hranire</w:t>
            </w:r>
          </w:p>
        </w:tc>
        <w:tc>
          <w:tcPr>
            <w:tcW w:w="1559" w:type="dxa"/>
            <w:shd w:val="clear" w:color="auto" w:fill="auto"/>
          </w:tcPr>
          <w:p w:rsidR="001D270D" w:rsidRPr="0081053A" w:rsidRDefault="001D270D" w:rsidP="001D270D">
            <w:pPr>
              <w:widowControl/>
              <w:suppressAutoHyphens w:val="0"/>
              <w:rPr>
                <w:rFonts w:ascii="Arial" w:hAnsi="Arial" w:cs="Arial"/>
                <w:noProof/>
                <w:color w:val="000000"/>
                <w:sz w:val="22"/>
                <w:szCs w:val="22"/>
                <w:lang w:val="ro-RO" w:eastAsia="zh-CN"/>
              </w:rPr>
            </w:pPr>
            <w:r w:rsidRPr="0081053A">
              <w:rPr>
                <w:rFonts w:ascii="Arial" w:hAnsi="Arial" w:cs="Arial"/>
                <w:noProof/>
                <w:color w:val="000000"/>
                <w:sz w:val="22"/>
                <w:szCs w:val="22"/>
                <w:lang w:val="ro-RO" w:eastAsia="zh-CN"/>
              </w:rPr>
              <w:t xml:space="preserve">Amplasare cabluri electrice subterane </w:t>
            </w:r>
          </w:p>
          <w:p w:rsidR="001D270D" w:rsidRPr="00414E36" w:rsidRDefault="001D270D" w:rsidP="001D270D">
            <w:pPr>
              <w:widowControl/>
              <w:suppressAutoHyphens w:val="0"/>
              <w:rPr>
                <w:rFonts w:ascii="Arial" w:eastAsiaTheme="minorHAnsi" w:hAnsi="Arial" w:cs="Arial"/>
                <w:b/>
                <w:bCs/>
                <w:i/>
                <w:iCs/>
                <w:kern w:val="2"/>
                <w:sz w:val="22"/>
                <w:szCs w:val="22"/>
                <w14:ligatures w14:val="standardContextual"/>
              </w:rPr>
            </w:pPr>
          </w:p>
        </w:tc>
        <w:tc>
          <w:tcPr>
            <w:tcW w:w="851"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0</w:t>
            </w:r>
          </w:p>
        </w:tc>
        <w:tc>
          <w:tcPr>
            <w:tcW w:w="1276" w:type="dxa"/>
            <w:shd w:val="clear" w:color="auto" w:fill="auto"/>
          </w:tcPr>
          <w:p w:rsidR="001D270D" w:rsidRPr="00414E36" w:rsidRDefault="001D270D" w:rsidP="001D270D">
            <w:pPr>
              <w:widowControl/>
              <w:suppressAutoHyphens w:val="0"/>
              <w:jc w:val="center"/>
              <w:rPr>
                <w:rFonts w:ascii="Arial" w:eastAsiaTheme="minorHAnsi" w:hAnsi="Arial" w:cs="Arial"/>
                <w:b/>
                <w:bCs/>
                <w:i/>
                <w:iCs/>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842" w:type="dxa"/>
            <w:shd w:val="clear" w:color="auto" w:fill="auto"/>
          </w:tcPr>
          <w:p w:rsidR="001D270D" w:rsidRDefault="001D270D" w:rsidP="001D270D">
            <w:r w:rsidRPr="007B007D">
              <w:rPr>
                <w:lang w:eastAsia="ar-SA"/>
              </w:rPr>
              <w:t xml:space="preserve">Lucrarile din cadrul proiectului se vor realiza </w:t>
            </w:r>
            <w:r w:rsidRPr="003D716B">
              <w:rPr>
                <w:lang w:eastAsia="ar-SA"/>
              </w:rPr>
              <w:t xml:space="preserve"> de-a lungul drumurilor existente, partial in  siturile Natura 2000 . De asemena in perioada de operare deoarece retelele de cabluri sunt ingropate nu </w:t>
            </w:r>
            <w:r w:rsidRPr="007B007D">
              <w:rPr>
                <w:lang w:eastAsia="ar-SA"/>
              </w:rPr>
              <w:t xml:space="preserve">vor conduce  la impactul asupra speciei  prin pierdere de </w:t>
            </w:r>
            <w:r w:rsidRPr="003D716B">
              <w:rPr>
                <w:lang w:eastAsia="ar-SA"/>
              </w:rPr>
              <w:t>i</w:t>
            </w:r>
            <w:r w:rsidRPr="007B007D">
              <w:rPr>
                <w:lang w:eastAsia="ar-SA"/>
              </w:rPr>
              <w:t xml:space="preserve">ndivizi sau pierdere din  suprafata habitatului speciei </w:t>
            </w:r>
          </w:p>
        </w:tc>
      </w:tr>
    </w:tbl>
    <w:p w:rsidR="00176336" w:rsidRDefault="00176336" w:rsidP="00176336">
      <w:pPr>
        <w:jc w:val="right"/>
        <w:rPr>
          <w:rFonts w:ascii="Arial" w:hAnsi="Arial" w:cs="Arial"/>
          <w:b/>
          <w:bCs/>
          <w:color w:val="000000"/>
          <w:sz w:val="24"/>
          <w:szCs w:val="24"/>
        </w:rPr>
      </w:pPr>
    </w:p>
    <w:p w:rsidR="00176336" w:rsidRDefault="00176336" w:rsidP="00176336">
      <w:pPr>
        <w:jc w:val="right"/>
        <w:rPr>
          <w:rFonts w:ascii="Arial" w:hAnsi="Arial" w:cs="Arial"/>
          <w:b/>
          <w:bCs/>
          <w:color w:val="000000"/>
          <w:sz w:val="24"/>
          <w:szCs w:val="24"/>
        </w:rPr>
      </w:pPr>
    </w:p>
    <w:tbl>
      <w:tblPr>
        <w:tblStyle w:val="TableGrid13"/>
        <w:tblW w:w="9923" w:type="dxa"/>
        <w:tblInd w:w="-289" w:type="dxa"/>
        <w:tblLayout w:type="fixed"/>
        <w:tblLook w:val="04A0" w:firstRow="1" w:lastRow="0" w:firstColumn="1" w:lastColumn="0" w:noHBand="0" w:noVBand="1"/>
      </w:tblPr>
      <w:tblGrid>
        <w:gridCol w:w="1403"/>
        <w:gridCol w:w="1562"/>
        <w:gridCol w:w="1244"/>
        <w:gridCol w:w="1439"/>
        <w:gridCol w:w="1015"/>
        <w:gridCol w:w="1701"/>
        <w:gridCol w:w="1559"/>
      </w:tblGrid>
      <w:tr w:rsidR="00D60256" w:rsidRPr="00D60256" w:rsidTr="00D60256">
        <w:tc>
          <w:tcPr>
            <w:tcW w:w="1403"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D60256">
              <w:rPr>
                <w:rFonts w:ascii="Arial" w:eastAsiaTheme="minorHAnsi" w:hAnsi="Arial" w:cs="Arial"/>
                <w:color w:val="000000" w:themeColor="text1"/>
                <w:kern w:val="2"/>
                <w:sz w:val="22"/>
                <w:szCs w:val="22"/>
                <w14:ligatures w14:val="standardContextual"/>
              </w:rPr>
              <w:t>Denumire ANPIC</w:t>
            </w:r>
          </w:p>
        </w:tc>
        <w:tc>
          <w:tcPr>
            <w:tcW w:w="1562"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D60256">
              <w:rPr>
                <w:rFonts w:ascii="Arial" w:eastAsiaTheme="minorHAnsi" w:hAnsi="Arial" w:cs="Arial"/>
                <w:color w:val="000000" w:themeColor="text1"/>
                <w:kern w:val="2"/>
                <w:sz w:val="22"/>
                <w:szCs w:val="22"/>
                <w14:ligatures w14:val="standardContextual"/>
              </w:rPr>
              <w:t>Specie / habitat</w:t>
            </w:r>
          </w:p>
        </w:tc>
        <w:tc>
          <w:tcPr>
            <w:tcW w:w="1244"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D60256">
              <w:rPr>
                <w:rFonts w:ascii="Arial" w:eastAsiaTheme="minorHAnsi" w:hAnsi="Arial" w:cs="Arial"/>
                <w:color w:val="000000" w:themeColor="text1"/>
                <w:kern w:val="2"/>
                <w:sz w:val="22"/>
                <w:szCs w:val="22"/>
                <w14:ligatures w14:val="standardContextual"/>
              </w:rPr>
              <w:t>Parametru afectat de PP analizat</w:t>
            </w:r>
          </w:p>
        </w:tc>
        <w:tc>
          <w:tcPr>
            <w:tcW w:w="1439"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D60256">
              <w:rPr>
                <w:rFonts w:ascii="Arial" w:eastAsiaTheme="minorHAnsi" w:hAnsi="Arial" w:cs="Arial"/>
                <w:color w:val="000000" w:themeColor="text1"/>
                <w:kern w:val="2"/>
                <w:sz w:val="22"/>
                <w:szCs w:val="22"/>
                <w14:ligatures w14:val="standardContextual"/>
              </w:rPr>
              <w:t>Presiuni amenintari , alte PP care pot genera impact cumulat asupra parametrului afectat</w:t>
            </w:r>
          </w:p>
        </w:tc>
        <w:tc>
          <w:tcPr>
            <w:tcW w:w="1015"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D60256">
              <w:rPr>
                <w:rFonts w:ascii="Arial" w:eastAsiaTheme="minorHAnsi" w:hAnsi="Arial" w:cs="Arial"/>
                <w:color w:val="000000" w:themeColor="text1"/>
                <w:kern w:val="2"/>
                <w:sz w:val="22"/>
                <w:szCs w:val="22"/>
                <w14:ligatures w14:val="standardContextual"/>
              </w:rPr>
              <w:t>Cuantificarea impactului cumulat</w:t>
            </w:r>
          </w:p>
        </w:tc>
        <w:tc>
          <w:tcPr>
            <w:tcW w:w="1701"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D60256">
              <w:rPr>
                <w:rFonts w:ascii="Arial" w:eastAsiaTheme="minorHAnsi" w:hAnsi="Arial" w:cs="Arial"/>
                <w:color w:val="000000" w:themeColor="text1"/>
                <w:kern w:val="2"/>
                <w:sz w:val="22"/>
                <w:szCs w:val="22"/>
                <w14:ligatures w14:val="standardContextual"/>
              </w:rPr>
              <w:t>Semnificatia impactului cumulat</w:t>
            </w:r>
          </w:p>
        </w:tc>
        <w:tc>
          <w:tcPr>
            <w:tcW w:w="1559"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D60256">
              <w:rPr>
                <w:rFonts w:ascii="Arial" w:eastAsiaTheme="minorHAnsi" w:hAnsi="Arial" w:cs="Arial"/>
                <w:color w:val="000000" w:themeColor="text1"/>
                <w:kern w:val="2"/>
                <w:sz w:val="22"/>
                <w:szCs w:val="22"/>
                <w14:ligatures w14:val="standardContextual"/>
              </w:rPr>
              <w:t>Justificarea</w:t>
            </w:r>
          </w:p>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D60256">
              <w:rPr>
                <w:rFonts w:ascii="Arial" w:eastAsiaTheme="minorHAnsi" w:hAnsi="Arial" w:cs="Arial"/>
                <w:color w:val="000000" w:themeColor="text1"/>
                <w:kern w:val="2"/>
                <w:sz w:val="22"/>
                <w:szCs w:val="22"/>
                <w14:ligatures w14:val="standardContextual"/>
              </w:rPr>
              <w:t>Semnificatiei impactului</w:t>
            </w:r>
          </w:p>
        </w:tc>
      </w:tr>
      <w:tr w:rsidR="00D60256" w:rsidRPr="00D60256" w:rsidTr="00D60256">
        <w:tc>
          <w:tcPr>
            <w:tcW w:w="1403"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D60256">
              <w:rPr>
                <w:rFonts w:ascii="Arial" w:hAnsi="Arial" w:cs="Arial"/>
                <w:b/>
                <w:bCs/>
                <w:color w:val="000000" w:themeColor="text1"/>
                <w:sz w:val="22"/>
                <w:szCs w:val="22"/>
                <w:lang w:eastAsia="en-GB"/>
              </w:rPr>
              <w:t>ROSCI0231 Nădab – Socodor -Vărșad</w:t>
            </w:r>
          </w:p>
        </w:tc>
        <w:tc>
          <w:tcPr>
            <w:tcW w:w="1562"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D60256">
              <w:rPr>
                <w:rFonts w:ascii="Arial" w:eastAsiaTheme="minorHAnsi" w:hAnsi="Arial" w:cs="Arial"/>
                <w:i/>
                <w:iCs/>
                <w:kern w:val="2"/>
                <w:sz w:val="22"/>
                <w:szCs w:val="22"/>
                <w14:ligatures w14:val="standardContextual"/>
              </w:rPr>
              <w:t>1530 * Mlaștini și stepe sărăturate panonice</w:t>
            </w:r>
          </w:p>
        </w:tc>
        <w:tc>
          <w:tcPr>
            <w:tcW w:w="1244"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D60256">
              <w:rPr>
                <w:rFonts w:ascii="Arial" w:eastAsiaTheme="minorHAnsi" w:hAnsi="Arial" w:cs="Arial"/>
                <w:color w:val="000000" w:themeColor="text1"/>
                <w:kern w:val="2"/>
                <w:sz w:val="22"/>
                <w:szCs w:val="22"/>
                <w14:ligatures w14:val="standardContextual"/>
              </w:rPr>
              <w:t xml:space="preserve">Suprafata habitatului </w:t>
            </w:r>
          </w:p>
        </w:tc>
        <w:tc>
          <w:tcPr>
            <w:tcW w:w="1439" w:type="dxa"/>
          </w:tcPr>
          <w:p w:rsidR="00D60256" w:rsidRPr="00D60256" w:rsidRDefault="00D60256" w:rsidP="00D60256">
            <w:pPr>
              <w:widowControl/>
              <w:suppressAutoHyphens w:val="0"/>
              <w:rPr>
                <w:rFonts w:ascii="Arial" w:hAnsi="Arial" w:cs="Arial"/>
                <w:noProof/>
                <w:color w:val="000000"/>
                <w:sz w:val="22"/>
                <w:szCs w:val="22"/>
                <w:lang w:val="ro-RO" w:eastAsia="zh-CN"/>
              </w:rPr>
            </w:pPr>
            <w:r w:rsidRPr="00D60256">
              <w:rPr>
                <w:rFonts w:ascii="Arial" w:hAnsi="Arial" w:cs="Arial"/>
                <w:noProof/>
                <w:color w:val="000000"/>
                <w:sz w:val="22"/>
                <w:szCs w:val="22"/>
                <w:lang w:val="ro-RO" w:eastAsia="zh-CN"/>
              </w:rPr>
              <w:t xml:space="preserve">Amplasare cabluri electrice subterane </w:t>
            </w:r>
          </w:p>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p>
        </w:tc>
        <w:tc>
          <w:tcPr>
            <w:tcW w:w="1015"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D60256">
              <w:rPr>
                <w:rFonts w:ascii="Arial" w:eastAsiaTheme="minorHAnsi" w:hAnsi="Arial" w:cs="Arial"/>
                <w:color w:val="000000" w:themeColor="text1"/>
                <w:kern w:val="2"/>
                <w:sz w:val="22"/>
                <w:szCs w:val="22"/>
                <w14:ligatures w14:val="standardContextual"/>
              </w:rPr>
              <w:t>0</w:t>
            </w:r>
          </w:p>
        </w:tc>
        <w:tc>
          <w:tcPr>
            <w:tcW w:w="1701"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559" w:type="dxa"/>
            <w:shd w:val="clear" w:color="auto" w:fill="auto"/>
          </w:tcPr>
          <w:p w:rsidR="00D60256" w:rsidRPr="00D60256" w:rsidRDefault="00D60256" w:rsidP="00D60256">
            <w:pPr>
              <w:rPr>
                <w:rFonts w:ascii="Arial" w:hAnsi="Arial" w:cs="Arial"/>
                <w:sz w:val="22"/>
                <w:szCs w:val="22"/>
              </w:rPr>
            </w:pPr>
            <w:r w:rsidRPr="007B007D">
              <w:rPr>
                <w:rFonts w:ascii="Arial" w:hAnsi="Arial" w:cs="Arial"/>
                <w:sz w:val="22"/>
                <w:szCs w:val="22"/>
                <w:lang w:eastAsia="ar-SA"/>
              </w:rPr>
              <w:t xml:space="preserve">Lucrarile din cadrul proiectului se vor realiza </w:t>
            </w:r>
            <w:r w:rsidRPr="00D60256">
              <w:rPr>
                <w:rFonts w:ascii="Arial" w:hAnsi="Arial" w:cs="Arial"/>
                <w:sz w:val="22"/>
                <w:szCs w:val="22"/>
                <w:lang w:eastAsia="ar-SA"/>
              </w:rPr>
              <w:t xml:space="preserve"> de-a lungul drumurilor existente, partial in  siturile Natura 2000 . De asemena in perioada de operare deoarece retelele de cabluri sunt ingropate nu </w:t>
            </w:r>
            <w:r w:rsidRPr="007B007D">
              <w:rPr>
                <w:rFonts w:ascii="Arial" w:hAnsi="Arial" w:cs="Arial"/>
                <w:sz w:val="22"/>
                <w:szCs w:val="22"/>
                <w:lang w:eastAsia="ar-SA"/>
              </w:rPr>
              <w:t xml:space="preserve">vor conduce  la impactul asupra </w:t>
            </w:r>
            <w:r w:rsidRPr="00D60256">
              <w:rPr>
                <w:rFonts w:ascii="Arial" w:hAnsi="Arial" w:cs="Arial"/>
                <w:sz w:val="22"/>
                <w:szCs w:val="22"/>
                <w:lang w:eastAsia="ar-SA"/>
              </w:rPr>
              <w:t xml:space="preserve">habitatului prim fragmentare sau </w:t>
            </w:r>
            <w:r w:rsidRPr="007B007D">
              <w:rPr>
                <w:rFonts w:ascii="Arial" w:hAnsi="Arial" w:cs="Arial"/>
                <w:sz w:val="22"/>
                <w:szCs w:val="22"/>
                <w:lang w:eastAsia="ar-SA"/>
              </w:rPr>
              <w:t xml:space="preserve"> pierdere din  suprafata habitatului </w:t>
            </w:r>
          </w:p>
        </w:tc>
      </w:tr>
      <w:tr w:rsidR="00D60256" w:rsidRPr="00D60256" w:rsidTr="00931C00">
        <w:tc>
          <w:tcPr>
            <w:tcW w:w="1403"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p>
        </w:tc>
        <w:tc>
          <w:tcPr>
            <w:tcW w:w="1562"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D60256">
              <w:rPr>
                <w:rFonts w:ascii="Arial" w:eastAsiaTheme="minorHAnsi" w:hAnsi="Arial" w:cs="Arial"/>
                <w:i/>
                <w:iCs/>
                <w:kern w:val="2"/>
                <w:sz w:val="22"/>
                <w:szCs w:val="22"/>
                <w14:ligatures w14:val="standardContextual"/>
              </w:rPr>
              <w:t>6440 Pajiști aluviale ale văilor râurilor din Cnidion dubii</w:t>
            </w:r>
          </w:p>
        </w:tc>
        <w:tc>
          <w:tcPr>
            <w:tcW w:w="1244"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D60256">
              <w:rPr>
                <w:rFonts w:ascii="Arial" w:eastAsiaTheme="minorHAnsi" w:hAnsi="Arial" w:cs="Arial"/>
                <w:color w:val="000000" w:themeColor="text1"/>
                <w:kern w:val="2"/>
                <w:sz w:val="22"/>
                <w:szCs w:val="22"/>
                <w14:ligatures w14:val="standardContextual"/>
              </w:rPr>
              <w:t xml:space="preserve">Suprafata habitatului </w:t>
            </w:r>
          </w:p>
        </w:tc>
        <w:tc>
          <w:tcPr>
            <w:tcW w:w="1439" w:type="dxa"/>
          </w:tcPr>
          <w:p w:rsidR="00D60256" w:rsidRPr="00D60256" w:rsidRDefault="00D60256" w:rsidP="00D60256">
            <w:pPr>
              <w:widowControl/>
              <w:suppressAutoHyphens w:val="0"/>
              <w:rPr>
                <w:rFonts w:ascii="Arial" w:hAnsi="Arial" w:cs="Arial"/>
                <w:noProof/>
                <w:color w:val="000000"/>
                <w:sz w:val="22"/>
                <w:szCs w:val="22"/>
                <w:lang w:val="ro-RO" w:eastAsia="zh-CN"/>
              </w:rPr>
            </w:pPr>
            <w:r w:rsidRPr="00D60256">
              <w:rPr>
                <w:rFonts w:ascii="Arial" w:hAnsi="Arial" w:cs="Arial"/>
                <w:noProof/>
                <w:color w:val="000000"/>
                <w:sz w:val="22"/>
                <w:szCs w:val="22"/>
                <w:lang w:val="ro-RO" w:eastAsia="zh-CN"/>
              </w:rPr>
              <w:t xml:space="preserve">Amplasare cabluri electrice subterane </w:t>
            </w:r>
          </w:p>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p>
        </w:tc>
        <w:tc>
          <w:tcPr>
            <w:tcW w:w="1015"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D60256">
              <w:rPr>
                <w:rFonts w:ascii="Arial" w:eastAsiaTheme="minorHAnsi" w:hAnsi="Arial" w:cs="Arial"/>
                <w:color w:val="000000" w:themeColor="text1"/>
                <w:kern w:val="2"/>
                <w:sz w:val="22"/>
                <w:szCs w:val="22"/>
                <w14:ligatures w14:val="standardContextual"/>
              </w:rPr>
              <w:t>0</w:t>
            </w:r>
          </w:p>
        </w:tc>
        <w:tc>
          <w:tcPr>
            <w:tcW w:w="1701"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559" w:type="dxa"/>
            <w:shd w:val="clear" w:color="auto" w:fill="auto"/>
          </w:tcPr>
          <w:p w:rsidR="00D60256" w:rsidRPr="00D60256" w:rsidRDefault="00D60256" w:rsidP="00D60256">
            <w:pPr>
              <w:rPr>
                <w:rFonts w:ascii="Arial" w:hAnsi="Arial" w:cs="Arial"/>
                <w:sz w:val="22"/>
                <w:szCs w:val="22"/>
              </w:rPr>
            </w:pPr>
            <w:r w:rsidRPr="007B007D">
              <w:rPr>
                <w:rFonts w:ascii="Arial" w:hAnsi="Arial" w:cs="Arial"/>
                <w:sz w:val="22"/>
                <w:szCs w:val="22"/>
                <w:lang w:eastAsia="ar-SA"/>
              </w:rPr>
              <w:t xml:space="preserve">Lucrarile din cadrul proiectului se vor realiza </w:t>
            </w:r>
            <w:r w:rsidRPr="00D60256">
              <w:rPr>
                <w:rFonts w:ascii="Arial" w:hAnsi="Arial" w:cs="Arial"/>
                <w:sz w:val="22"/>
                <w:szCs w:val="22"/>
                <w:lang w:eastAsia="ar-SA"/>
              </w:rPr>
              <w:t xml:space="preserve"> de-a lungul drumurilor existente, partial in  siturile Natura 2000 . De asemena in perioada de operare deoarece retelele de cabluri sunt ingropate nu </w:t>
            </w:r>
            <w:r w:rsidRPr="007B007D">
              <w:rPr>
                <w:rFonts w:ascii="Arial" w:hAnsi="Arial" w:cs="Arial"/>
                <w:sz w:val="22"/>
                <w:szCs w:val="22"/>
                <w:lang w:eastAsia="ar-SA"/>
              </w:rPr>
              <w:t xml:space="preserve">vor conduce  la impactul asupra </w:t>
            </w:r>
            <w:r w:rsidRPr="00D60256">
              <w:rPr>
                <w:rFonts w:ascii="Arial" w:hAnsi="Arial" w:cs="Arial"/>
                <w:sz w:val="22"/>
                <w:szCs w:val="22"/>
                <w:lang w:eastAsia="ar-SA"/>
              </w:rPr>
              <w:t xml:space="preserve">habitatului prim fragmentare sau </w:t>
            </w:r>
            <w:r w:rsidRPr="007B007D">
              <w:rPr>
                <w:rFonts w:ascii="Arial" w:hAnsi="Arial" w:cs="Arial"/>
                <w:sz w:val="22"/>
                <w:szCs w:val="22"/>
                <w:lang w:eastAsia="ar-SA"/>
              </w:rPr>
              <w:t xml:space="preserve"> pierdere din  suprafata habitatului </w:t>
            </w:r>
          </w:p>
        </w:tc>
      </w:tr>
      <w:tr w:rsidR="00D60256" w:rsidRPr="00D60256" w:rsidTr="00981315">
        <w:tc>
          <w:tcPr>
            <w:tcW w:w="1403"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p>
        </w:tc>
        <w:tc>
          <w:tcPr>
            <w:tcW w:w="1562" w:type="dxa"/>
            <w:shd w:val="clear" w:color="auto" w:fill="FFFFFF" w:themeFill="background1"/>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D60256">
              <w:rPr>
                <w:rFonts w:ascii="Arial" w:eastAsiaTheme="minorHAnsi" w:hAnsi="Arial" w:cs="Arial"/>
                <w:kern w:val="2"/>
                <w:sz w:val="22"/>
                <w:szCs w:val="22"/>
                <w14:ligatures w14:val="standardContextual"/>
              </w:rPr>
              <w:t xml:space="preserve">1428 Marsilea quadrifolia </w:t>
            </w:r>
          </w:p>
        </w:tc>
        <w:tc>
          <w:tcPr>
            <w:tcW w:w="1244"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D60256">
              <w:rPr>
                <w:rFonts w:ascii="Arial" w:eastAsiaTheme="minorHAnsi" w:hAnsi="Arial" w:cs="Arial"/>
                <w:color w:val="000000" w:themeColor="text1"/>
                <w:kern w:val="2"/>
                <w:sz w:val="22"/>
                <w:szCs w:val="22"/>
                <w14:ligatures w14:val="standardContextual"/>
              </w:rPr>
              <w:t>Suprafata habitatului</w:t>
            </w:r>
            <w:r>
              <w:rPr>
                <w:rFonts w:ascii="Arial" w:eastAsiaTheme="minorHAnsi" w:hAnsi="Arial" w:cs="Arial"/>
                <w:color w:val="000000" w:themeColor="text1"/>
                <w:kern w:val="2"/>
                <w:sz w:val="22"/>
                <w:szCs w:val="22"/>
                <w14:ligatures w14:val="standardContextual"/>
              </w:rPr>
              <w:t xml:space="preserve"> specie si numar indivizi </w:t>
            </w:r>
            <w:r w:rsidRPr="00D60256">
              <w:rPr>
                <w:rFonts w:ascii="Arial" w:eastAsiaTheme="minorHAnsi" w:hAnsi="Arial" w:cs="Arial"/>
                <w:color w:val="000000" w:themeColor="text1"/>
                <w:kern w:val="2"/>
                <w:sz w:val="22"/>
                <w:szCs w:val="22"/>
                <w14:ligatures w14:val="standardContextual"/>
              </w:rPr>
              <w:t xml:space="preserve"> </w:t>
            </w:r>
          </w:p>
        </w:tc>
        <w:tc>
          <w:tcPr>
            <w:tcW w:w="1439" w:type="dxa"/>
          </w:tcPr>
          <w:p w:rsidR="00D60256" w:rsidRPr="00D60256" w:rsidRDefault="00D60256" w:rsidP="00D60256">
            <w:pPr>
              <w:widowControl/>
              <w:suppressAutoHyphens w:val="0"/>
              <w:rPr>
                <w:rFonts w:ascii="Arial" w:hAnsi="Arial" w:cs="Arial"/>
                <w:noProof/>
                <w:color w:val="000000"/>
                <w:sz w:val="22"/>
                <w:szCs w:val="22"/>
                <w:lang w:val="ro-RO" w:eastAsia="zh-CN"/>
              </w:rPr>
            </w:pPr>
            <w:r w:rsidRPr="00D60256">
              <w:rPr>
                <w:rFonts w:ascii="Arial" w:hAnsi="Arial" w:cs="Arial"/>
                <w:noProof/>
                <w:color w:val="000000"/>
                <w:sz w:val="22"/>
                <w:szCs w:val="22"/>
                <w:lang w:val="ro-RO" w:eastAsia="zh-CN"/>
              </w:rPr>
              <w:t xml:space="preserve">Amplasare cabluri electrice subterane </w:t>
            </w:r>
          </w:p>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p>
        </w:tc>
        <w:tc>
          <w:tcPr>
            <w:tcW w:w="1015"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D60256">
              <w:rPr>
                <w:rFonts w:ascii="Arial" w:eastAsiaTheme="minorHAnsi" w:hAnsi="Arial" w:cs="Arial"/>
                <w:color w:val="000000" w:themeColor="text1"/>
                <w:kern w:val="2"/>
                <w:sz w:val="22"/>
                <w:szCs w:val="22"/>
                <w14:ligatures w14:val="standardContextual"/>
              </w:rPr>
              <w:t>0</w:t>
            </w:r>
          </w:p>
        </w:tc>
        <w:tc>
          <w:tcPr>
            <w:tcW w:w="1701"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559" w:type="dxa"/>
            <w:shd w:val="clear" w:color="auto" w:fill="auto"/>
          </w:tcPr>
          <w:p w:rsidR="00D60256" w:rsidRPr="00D60256" w:rsidRDefault="00D60256" w:rsidP="00D60256">
            <w:pPr>
              <w:rPr>
                <w:rFonts w:ascii="Arial" w:hAnsi="Arial" w:cs="Arial"/>
                <w:sz w:val="22"/>
                <w:szCs w:val="22"/>
              </w:rPr>
            </w:pPr>
            <w:r w:rsidRPr="007B007D">
              <w:rPr>
                <w:rFonts w:ascii="Arial" w:hAnsi="Arial" w:cs="Arial"/>
                <w:sz w:val="22"/>
                <w:szCs w:val="22"/>
                <w:lang w:eastAsia="ar-SA"/>
              </w:rPr>
              <w:t xml:space="preserve">Lucrarile din cadrul proiectului se vor realiza </w:t>
            </w:r>
            <w:r w:rsidRPr="00D60256">
              <w:rPr>
                <w:rFonts w:ascii="Arial" w:hAnsi="Arial" w:cs="Arial"/>
                <w:sz w:val="22"/>
                <w:szCs w:val="22"/>
                <w:lang w:eastAsia="ar-SA"/>
              </w:rPr>
              <w:t xml:space="preserve"> de-a lungul drumurilor existente, partial in  siturile Natura 2000 . De asemena in perioada de operare deoarece retelele de cabluri sunt ingropate nu </w:t>
            </w:r>
            <w:r w:rsidRPr="007B007D">
              <w:rPr>
                <w:rFonts w:ascii="Arial" w:hAnsi="Arial" w:cs="Arial"/>
                <w:sz w:val="22"/>
                <w:szCs w:val="22"/>
                <w:lang w:eastAsia="ar-SA"/>
              </w:rPr>
              <w:t xml:space="preserve">vor conduce  la impactul asupra </w:t>
            </w:r>
            <w:r w:rsidRPr="00D60256">
              <w:rPr>
                <w:rFonts w:ascii="Arial" w:hAnsi="Arial" w:cs="Arial"/>
                <w:sz w:val="22"/>
                <w:szCs w:val="22"/>
                <w:lang w:eastAsia="ar-SA"/>
              </w:rPr>
              <w:t xml:space="preserve">habitatului </w:t>
            </w:r>
            <w:r>
              <w:rPr>
                <w:rFonts w:ascii="Arial" w:hAnsi="Arial" w:cs="Arial"/>
                <w:sz w:val="22"/>
                <w:szCs w:val="22"/>
                <w:lang w:eastAsia="ar-SA"/>
              </w:rPr>
              <w:t xml:space="preserve">specie sau </w:t>
            </w:r>
            <w:r w:rsidRPr="00D60256">
              <w:rPr>
                <w:rFonts w:ascii="Arial" w:hAnsi="Arial" w:cs="Arial"/>
                <w:sz w:val="22"/>
                <w:szCs w:val="22"/>
                <w:lang w:eastAsia="ar-SA"/>
              </w:rPr>
              <w:t>pri</w:t>
            </w:r>
            <w:r>
              <w:rPr>
                <w:rFonts w:ascii="Arial" w:hAnsi="Arial" w:cs="Arial"/>
                <w:sz w:val="22"/>
                <w:szCs w:val="22"/>
                <w:lang w:eastAsia="ar-SA"/>
              </w:rPr>
              <w:t xml:space="preserve">n </w:t>
            </w:r>
            <w:r w:rsidRPr="00D60256">
              <w:rPr>
                <w:rFonts w:ascii="Arial" w:hAnsi="Arial" w:cs="Arial"/>
                <w:sz w:val="22"/>
                <w:szCs w:val="22"/>
                <w:lang w:eastAsia="ar-SA"/>
              </w:rPr>
              <w:t xml:space="preserve"> </w:t>
            </w:r>
            <w:r w:rsidRPr="007B007D">
              <w:rPr>
                <w:rFonts w:ascii="Arial" w:hAnsi="Arial" w:cs="Arial"/>
                <w:sz w:val="22"/>
                <w:szCs w:val="22"/>
                <w:lang w:eastAsia="ar-SA"/>
              </w:rPr>
              <w:t xml:space="preserve">pierdere </w:t>
            </w:r>
            <w:r>
              <w:rPr>
                <w:rFonts w:ascii="Arial" w:hAnsi="Arial" w:cs="Arial"/>
                <w:sz w:val="22"/>
                <w:szCs w:val="22"/>
                <w:lang w:eastAsia="ar-SA"/>
              </w:rPr>
              <w:t xml:space="preserve">de indivizi </w:t>
            </w:r>
            <w:r w:rsidRPr="007B007D">
              <w:rPr>
                <w:rFonts w:ascii="Arial" w:hAnsi="Arial" w:cs="Arial"/>
                <w:sz w:val="22"/>
                <w:szCs w:val="22"/>
                <w:lang w:eastAsia="ar-SA"/>
              </w:rPr>
              <w:t xml:space="preserve"> </w:t>
            </w:r>
          </w:p>
        </w:tc>
      </w:tr>
      <w:tr w:rsidR="00D60256" w:rsidRPr="00D60256" w:rsidTr="003C59B9">
        <w:tc>
          <w:tcPr>
            <w:tcW w:w="1403"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p>
        </w:tc>
        <w:tc>
          <w:tcPr>
            <w:tcW w:w="1562" w:type="dxa"/>
            <w:shd w:val="clear" w:color="auto" w:fill="FFFFFF" w:themeFill="background1"/>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D60256">
              <w:rPr>
                <w:rFonts w:ascii="Arial" w:eastAsiaTheme="minorHAnsi" w:hAnsi="Arial" w:cs="Arial"/>
                <w:kern w:val="2"/>
                <w:sz w:val="22"/>
                <w:szCs w:val="22"/>
                <w14:ligatures w14:val="standardContextual"/>
              </w:rPr>
              <w:t>4081 Cirsium</w:t>
            </w:r>
          </w:p>
        </w:tc>
        <w:tc>
          <w:tcPr>
            <w:tcW w:w="1244"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D60256">
              <w:rPr>
                <w:rFonts w:ascii="Arial" w:eastAsiaTheme="minorHAnsi" w:hAnsi="Arial" w:cs="Arial"/>
                <w:color w:val="000000" w:themeColor="text1"/>
                <w:kern w:val="2"/>
                <w:sz w:val="22"/>
                <w:szCs w:val="22"/>
                <w14:ligatures w14:val="standardContextual"/>
              </w:rPr>
              <w:t>Suprafata habitatului</w:t>
            </w:r>
            <w:r>
              <w:rPr>
                <w:rFonts w:ascii="Arial" w:eastAsiaTheme="minorHAnsi" w:hAnsi="Arial" w:cs="Arial"/>
                <w:color w:val="000000" w:themeColor="text1"/>
                <w:kern w:val="2"/>
                <w:sz w:val="22"/>
                <w:szCs w:val="22"/>
                <w14:ligatures w14:val="standardContextual"/>
              </w:rPr>
              <w:t xml:space="preserve"> specie si numar indivizi </w:t>
            </w:r>
            <w:r w:rsidRPr="00D60256">
              <w:rPr>
                <w:rFonts w:ascii="Arial" w:eastAsiaTheme="minorHAnsi" w:hAnsi="Arial" w:cs="Arial"/>
                <w:color w:val="000000" w:themeColor="text1"/>
                <w:kern w:val="2"/>
                <w:sz w:val="22"/>
                <w:szCs w:val="22"/>
                <w14:ligatures w14:val="standardContextual"/>
              </w:rPr>
              <w:t xml:space="preserve"> </w:t>
            </w:r>
          </w:p>
        </w:tc>
        <w:tc>
          <w:tcPr>
            <w:tcW w:w="1439" w:type="dxa"/>
          </w:tcPr>
          <w:p w:rsidR="00D60256" w:rsidRPr="00D60256" w:rsidRDefault="00D60256" w:rsidP="00D60256">
            <w:pPr>
              <w:widowControl/>
              <w:suppressAutoHyphens w:val="0"/>
              <w:rPr>
                <w:rFonts w:ascii="Arial" w:hAnsi="Arial" w:cs="Arial"/>
                <w:noProof/>
                <w:color w:val="000000"/>
                <w:sz w:val="22"/>
                <w:szCs w:val="22"/>
                <w:lang w:val="ro-RO" w:eastAsia="zh-CN"/>
              </w:rPr>
            </w:pPr>
            <w:r w:rsidRPr="00D60256">
              <w:rPr>
                <w:rFonts w:ascii="Arial" w:hAnsi="Arial" w:cs="Arial"/>
                <w:noProof/>
                <w:color w:val="000000"/>
                <w:sz w:val="22"/>
                <w:szCs w:val="22"/>
                <w:lang w:val="ro-RO" w:eastAsia="zh-CN"/>
              </w:rPr>
              <w:t xml:space="preserve">Amplasare cabluri electrice subterane </w:t>
            </w:r>
          </w:p>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p>
        </w:tc>
        <w:tc>
          <w:tcPr>
            <w:tcW w:w="1015"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D60256">
              <w:rPr>
                <w:rFonts w:ascii="Arial" w:eastAsiaTheme="minorHAnsi" w:hAnsi="Arial" w:cs="Arial"/>
                <w:color w:val="000000" w:themeColor="text1"/>
                <w:kern w:val="2"/>
                <w:sz w:val="22"/>
                <w:szCs w:val="22"/>
                <w14:ligatures w14:val="standardContextual"/>
              </w:rPr>
              <w:t>0</w:t>
            </w:r>
          </w:p>
        </w:tc>
        <w:tc>
          <w:tcPr>
            <w:tcW w:w="1701"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559" w:type="dxa"/>
            <w:shd w:val="clear" w:color="auto" w:fill="auto"/>
          </w:tcPr>
          <w:p w:rsidR="00D60256" w:rsidRPr="00D60256" w:rsidRDefault="00D60256" w:rsidP="00D60256">
            <w:pPr>
              <w:rPr>
                <w:rFonts w:ascii="Arial" w:hAnsi="Arial" w:cs="Arial"/>
                <w:sz w:val="22"/>
                <w:szCs w:val="22"/>
              </w:rPr>
            </w:pPr>
            <w:r w:rsidRPr="007B007D">
              <w:rPr>
                <w:rFonts w:ascii="Arial" w:hAnsi="Arial" w:cs="Arial"/>
                <w:sz w:val="22"/>
                <w:szCs w:val="22"/>
                <w:lang w:eastAsia="ar-SA"/>
              </w:rPr>
              <w:t xml:space="preserve">Lucrarile din cadrul proiectului se vor realiza </w:t>
            </w:r>
            <w:r w:rsidRPr="00D60256">
              <w:rPr>
                <w:rFonts w:ascii="Arial" w:hAnsi="Arial" w:cs="Arial"/>
                <w:sz w:val="22"/>
                <w:szCs w:val="22"/>
                <w:lang w:eastAsia="ar-SA"/>
              </w:rPr>
              <w:t xml:space="preserve"> de-a lungul drumurilor existente, partial in  siturile Natura 2000 . De asemena in perioada de operare deoarece retelele de cabluri sunt ingropate nu </w:t>
            </w:r>
            <w:r w:rsidRPr="007B007D">
              <w:rPr>
                <w:rFonts w:ascii="Arial" w:hAnsi="Arial" w:cs="Arial"/>
                <w:sz w:val="22"/>
                <w:szCs w:val="22"/>
                <w:lang w:eastAsia="ar-SA"/>
              </w:rPr>
              <w:t xml:space="preserve">vor conduce  la impactul asupra </w:t>
            </w:r>
            <w:r w:rsidRPr="00D60256">
              <w:rPr>
                <w:rFonts w:ascii="Arial" w:hAnsi="Arial" w:cs="Arial"/>
                <w:sz w:val="22"/>
                <w:szCs w:val="22"/>
                <w:lang w:eastAsia="ar-SA"/>
              </w:rPr>
              <w:t xml:space="preserve">habitatului </w:t>
            </w:r>
            <w:r>
              <w:rPr>
                <w:rFonts w:ascii="Arial" w:hAnsi="Arial" w:cs="Arial"/>
                <w:sz w:val="22"/>
                <w:szCs w:val="22"/>
                <w:lang w:eastAsia="ar-SA"/>
              </w:rPr>
              <w:t xml:space="preserve">specie sau </w:t>
            </w:r>
            <w:r w:rsidRPr="00D60256">
              <w:rPr>
                <w:rFonts w:ascii="Arial" w:hAnsi="Arial" w:cs="Arial"/>
                <w:sz w:val="22"/>
                <w:szCs w:val="22"/>
                <w:lang w:eastAsia="ar-SA"/>
              </w:rPr>
              <w:t>pri</w:t>
            </w:r>
            <w:r>
              <w:rPr>
                <w:rFonts w:ascii="Arial" w:hAnsi="Arial" w:cs="Arial"/>
                <w:sz w:val="22"/>
                <w:szCs w:val="22"/>
                <w:lang w:eastAsia="ar-SA"/>
              </w:rPr>
              <w:t xml:space="preserve">n </w:t>
            </w:r>
            <w:r w:rsidRPr="00D60256">
              <w:rPr>
                <w:rFonts w:ascii="Arial" w:hAnsi="Arial" w:cs="Arial"/>
                <w:sz w:val="22"/>
                <w:szCs w:val="22"/>
                <w:lang w:eastAsia="ar-SA"/>
              </w:rPr>
              <w:t xml:space="preserve"> </w:t>
            </w:r>
            <w:r w:rsidRPr="007B007D">
              <w:rPr>
                <w:rFonts w:ascii="Arial" w:hAnsi="Arial" w:cs="Arial"/>
                <w:sz w:val="22"/>
                <w:szCs w:val="22"/>
                <w:lang w:eastAsia="ar-SA"/>
              </w:rPr>
              <w:t xml:space="preserve">pierdere </w:t>
            </w:r>
            <w:r>
              <w:rPr>
                <w:rFonts w:ascii="Arial" w:hAnsi="Arial" w:cs="Arial"/>
                <w:sz w:val="22"/>
                <w:szCs w:val="22"/>
                <w:lang w:eastAsia="ar-SA"/>
              </w:rPr>
              <w:t xml:space="preserve">de indivizi </w:t>
            </w:r>
            <w:r w:rsidRPr="007B007D">
              <w:rPr>
                <w:rFonts w:ascii="Arial" w:hAnsi="Arial" w:cs="Arial"/>
                <w:sz w:val="22"/>
                <w:szCs w:val="22"/>
                <w:lang w:eastAsia="ar-SA"/>
              </w:rPr>
              <w:t xml:space="preserve"> </w:t>
            </w:r>
          </w:p>
        </w:tc>
      </w:tr>
      <w:tr w:rsidR="00D60256" w:rsidRPr="00D60256" w:rsidTr="00963C3D">
        <w:tc>
          <w:tcPr>
            <w:tcW w:w="1403"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p>
        </w:tc>
        <w:tc>
          <w:tcPr>
            <w:tcW w:w="1562"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D60256">
              <w:rPr>
                <w:rFonts w:ascii="Arial" w:eastAsiaTheme="minorHAnsi" w:hAnsi="Arial" w:cs="Arial"/>
                <w:i/>
                <w:iCs/>
                <w:kern w:val="2"/>
                <w:sz w:val="22"/>
                <w:szCs w:val="22"/>
                <w14:ligatures w14:val="standardContextual"/>
              </w:rPr>
              <w:t xml:space="preserve">1166 Triturus cristatus </w:t>
            </w:r>
          </w:p>
        </w:tc>
        <w:tc>
          <w:tcPr>
            <w:tcW w:w="1244"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D60256">
              <w:rPr>
                <w:rFonts w:ascii="Arial" w:eastAsiaTheme="minorHAnsi" w:hAnsi="Arial" w:cs="Arial"/>
                <w:color w:val="000000" w:themeColor="text1"/>
                <w:kern w:val="2"/>
                <w:sz w:val="22"/>
                <w:szCs w:val="22"/>
                <w14:ligatures w14:val="standardContextual"/>
              </w:rPr>
              <w:t>Suprafata habitatului</w:t>
            </w:r>
            <w:r>
              <w:rPr>
                <w:rFonts w:ascii="Arial" w:eastAsiaTheme="minorHAnsi" w:hAnsi="Arial" w:cs="Arial"/>
                <w:color w:val="000000" w:themeColor="text1"/>
                <w:kern w:val="2"/>
                <w:sz w:val="22"/>
                <w:szCs w:val="22"/>
                <w14:ligatures w14:val="standardContextual"/>
              </w:rPr>
              <w:t xml:space="preserve"> specie si numar indivizi </w:t>
            </w:r>
            <w:r w:rsidRPr="00D60256">
              <w:rPr>
                <w:rFonts w:ascii="Arial" w:eastAsiaTheme="minorHAnsi" w:hAnsi="Arial" w:cs="Arial"/>
                <w:color w:val="000000" w:themeColor="text1"/>
                <w:kern w:val="2"/>
                <w:sz w:val="22"/>
                <w:szCs w:val="22"/>
                <w14:ligatures w14:val="standardContextual"/>
              </w:rPr>
              <w:t xml:space="preserve"> </w:t>
            </w:r>
          </w:p>
        </w:tc>
        <w:tc>
          <w:tcPr>
            <w:tcW w:w="1439" w:type="dxa"/>
          </w:tcPr>
          <w:p w:rsidR="00D60256" w:rsidRPr="00D60256" w:rsidRDefault="00D60256" w:rsidP="00D60256">
            <w:pPr>
              <w:widowControl/>
              <w:suppressAutoHyphens w:val="0"/>
              <w:rPr>
                <w:rFonts w:ascii="Arial" w:hAnsi="Arial" w:cs="Arial"/>
                <w:noProof/>
                <w:color w:val="000000"/>
                <w:sz w:val="22"/>
                <w:szCs w:val="22"/>
                <w:lang w:val="ro-RO" w:eastAsia="zh-CN"/>
              </w:rPr>
            </w:pPr>
            <w:r w:rsidRPr="00D60256">
              <w:rPr>
                <w:rFonts w:ascii="Arial" w:hAnsi="Arial" w:cs="Arial"/>
                <w:noProof/>
                <w:color w:val="000000"/>
                <w:sz w:val="22"/>
                <w:szCs w:val="22"/>
                <w:lang w:val="ro-RO" w:eastAsia="zh-CN"/>
              </w:rPr>
              <w:t xml:space="preserve">Amplasare cabluri electrice subterane </w:t>
            </w:r>
          </w:p>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p>
        </w:tc>
        <w:tc>
          <w:tcPr>
            <w:tcW w:w="1015"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D60256">
              <w:rPr>
                <w:rFonts w:ascii="Arial" w:eastAsiaTheme="minorHAnsi" w:hAnsi="Arial" w:cs="Arial"/>
                <w:color w:val="000000" w:themeColor="text1"/>
                <w:kern w:val="2"/>
                <w:sz w:val="22"/>
                <w:szCs w:val="22"/>
                <w14:ligatures w14:val="standardContextual"/>
              </w:rPr>
              <w:t>0</w:t>
            </w:r>
          </w:p>
        </w:tc>
        <w:tc>
          <w:tcPr>
            <w:tcW w:w="1701"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559" w:type="dxa"/>
            <w:shd w:val="clear" w:color="auto" w:fill="auto"/>
          </w:tcPr>
          <w:p w:rsidR="00D60256" w:rsidRPr="00D60256" w:rsidRDefault="00D60256" w:rsidP="00D60256">
            <w:pPr>
              <w:rPr>
                <w:rFonts w:ascii="Arial" w:hAnsi="Arial" w:cs="Arial"/>
                <w:sz w:val="22"/>
                <w:szCs w:val="22"/>
              </w:rPr>
            </w:pPr>
            <w:r w:rsidRPr="007B007D">
              <w:rPr>
                <w:rFonts w:ascii="Arial" w:hAnsi="Arial" w:cs="Arial"/>
                <w:sz w:val="22"/>
                <w:szCs w:val="22"/>
                <w:lang w:eastAsia="ar-SA"/>
              </w:rPr>
              <w:t xml:space="preserve">Lucrarile din cadrul proiectului se vor realiza </w:t>
            </w:r>
            <w:r w:rsidRPr="00D60256">
              <w:rPr>
                <w:rFonts w:ascii="Arial" w:hAnsi="Arial" w:cs="Arial"/>
                <w:sz w:val="22"/>
                <w:szCs w:val="22"/>
                <w:lang w:eastAsia="ar-SA"/>
              </w:rPr>
              <w:t xml:space="preserve"> de-a lungul drumurilor existente, partial in  siturile Natura 2000 . De asemena in perioada de operare deoarece retelele de cabluri sunt ingropate nu </w:t>
            </w:r>
            <w:r w:rsidRPr="007B007D">
              <w:rPr>
                <w:rFonts w:ascii="Arial" w:hAnsi="Arial" w:cs="Arial"/>
                <w:sz w:val="22"/>
                <w:szCs w:val="22"/>
                <w:lang w:eastAsia="ar-SA"/>
              </w:rPr>
              <w:t xml:space="preserve">vor conduce  la impactul asupra </w:t>
            </w:r>
            <w:r w:rsidRPr="00D60256">
              <w:rPr>
                <w:rFonts w:ascii="Arial" w:hAnsi="Arial" w:cs="Arial"/>
                <w:sz w:val="22"/>
                <w:szCs w:val="22"/>
                <w:lang w:eastAsia="ar-SA"/>
              </w:rPr>
              <w:t xml:space="preserve">habitatului </w:t>
            </w:r>
            <w:r>
              <w:rPr>
                <w:rFonts w:ascii="Arial" w:hAnsi="Arial" w:cs="Arial"/>
                <w:sz w:val="22"/>
                <w:szCs w:val="22"/>
                <w:lang w:eastAsia="ar-SA"/>
              </w:rPr>
              <w:t xml:space="preserve">specie sau </w:t>
            </w:r>
            <w:r w:rsidRPr="00D60256">
              <w:rPr>
                <w:rFonts w:ascii="Arial" w:hAnsi="Arial" w:cs="Arial"/>
                <w:sz w:val="22"/>
                <w:szCs w:val="22"/>
                <w:lang w:eastAsia="ar-SA"/>
              </w:rPr>
              <w:t>pri</w:t>
            </w:r>
            <w:r>
              <w:rPr>
                <w:rFonts w:ascii="Arial" w:hAnsi="Arial" w:cs="Arial"/>
                <w:sz w:val="22"/>
                <w:szCs w:val="22"/>
                <w:lang w:eastAsia="ar-SA"/>
              </w:rPr>
              <w:t xml:space="preserve">n </w:t>
            </w:r>
            <w:r w:rsidRPr="00D60256">
              <w:rPr>
                <w:rFonts w:ascii="Arial" w:hAnsi="Arial" w:cs="Arial"/>
                <w:sz w:val="22"/>
                <w:szCs w:val="22"/>
                <w:lang w:eastAsia="ar-SA"/>
              </w:rPr>
              <w:t xml:space="preserve"> </w:t>
            </w:r>
            <w:r w:rsidRPr="007B007D">
              <w:rPr>
                <w:rFonts w:ascii="Arial" w:hAnsi="Arial" w:cs="Arial"/>
                <w:sz w:val="22"/>
                <w:szCs w:val="22"/>
                <w:lang w:eastAsia="ar-SA"/>
              </w:rPr>
              <w:t xml:space="preserve">pierdere </w:t>
            </w:r>
            <w:r>
              <w:rPr>
                <w:rFonts w:ascii="Arial" w:hAnsi="Arial" w:cs="Arial"/>
                <w:sz w:val="22"/>
                <w:szCs w:val="22"/>
                <w:lang w:eastAsia="ar-SA"/>
              </w:rPr>
              <w:t xml:space="preserve">de indivizi </w:t>
            </w:r>
            <w:r w:rsidRPr="007B007D">
              <w:rPr>
                <w:rFonts w:ascii="Arial" w:hAnsi="Arial" w:cs="Arial"/>
                <w:sz w:val="22"/>
                <w:szCs w:val="22"/>
                <w:lang w:eastAsia="ar-SA"/>
              </w:rPr>
              <w:t xml:space="preserve"> </w:t>
            </w:r>
          </w:p>
        </w:tc>
      </w:tr>
      <w:tr w:rsidR="00D60256" w:rsidRPr="00D60256" w:rsidTr="003E41B9">
        <w:tc>
          <w:tcPr>
            <w:tcW w:w="1403"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p>
        </w:tc>
        <w:tc>
          <w:tcPr>
            <w:tcW w:w="1562"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D60256">
              <w:rPr>
                <w:rFonts w:ascii="Arial" w:eastAsiaTheme="minorHAnsi" w:hAnsi="Arial" w:cs="Arial"/>
                <w:i/>
                <w:iCs/>
                <w:kern w:val="2"/>
                <w:sz w:val="22"/>
                <w:szCs w:val="22"/>
                <w14:ligatures w14:val="standardContextual"/>
              </w:rPr>
              <w:t xml:space="preserve">1993 Triturus dobrogicus </w:t>
            </w:r>
          </w:p>
        </w:tc>
        <w:tc>
          <w:tcPr>
            <w:tcW w:w="1244"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D60256">
              <w:rPr>
                <w:rFonts w:ascii="Arial" w:eastAsiaTheme="minorHAnsi" w:hAnsi="Arial" w:cs="Arial"/>
                <w:color w:val="000000" w:themeColor="text1"/>
                <w:kern w:val="2"/>
                <w:sz w:val="22"/>
                <w:szCs w:val="22"/>
                <w14:ligatures w14:val="standardContextual"/>
              </w:rPr>
              <w:t>Suprafata habitatului</w:t>
            </w:r>
            <w:r>
              <w:rPr>
                <w:rFonts w:ascii="Arial" w:eastAsiaTheme="minorHAnsi" w:hAnsi="Arial" w:cs="Arial"/>
                <w:color w:val="000000" w:themeColor="text1"/>
                <w:kern w:val="2"/>
                <w:sz w:val="22"/>
                <w:szCs w:val="22"/>
                <w14:ligatures w14:val="standardContextual"/>
              </w:rPr>
              <w:t xml:space="preserve"> specie si numar indivizi </w:t>
            </w:r>
            <w:r w:rsidRPr="00D60256">
              <w:rPr>
                <w:rFonts w:ascii="Arial" w:eastAsiaTheme="minorHAnsi" w:hAnsi="Arial" w:cs="Arial"/>
                <w:color w:val="000000" w:themeColor="text1"/>
                <w:kern w:val="2"/>
                <w:sz w:val="22"/>
                <w:szCs w:val="22"/>
                <w14:ligatures w14:val="standardContextual"/>
              </w:rPr>
              <w:t xml:space="preserve"> </w:t>
            </w:r>
          </w:p>
        </w:tc>
        <w:tc>
          <w:tcPr>
            <w:tcW w:w="1439" w:type="dxa"/>
          </w:tcPr>
          <w:p w:rsidR="00D60256" w:rsidRPr="00D60256" w:rsidRDefault="00D60256" w:rsidP="00D60256">
            <w:pPr>
              <w:widowControl/>
              <w:suppressAutoHyphens w:val="0"/>
              <w:rPr>
                <w:rFonts w:ascii="Arial" w:hAnsi="Arial" w:cs="Arial"/>
                <w:noProof/>
                <w:color w:val="000000"/>
                <w:sz w:val="22"/>
                <w:szCs w:val="22"/>
                <w:lang w:val="ro-RO" w:eastAsia="zh-CN"/>
              </w:rPr>
            </w:pPr>
            <w:r w:rsidRPr="00D60256">
              <w:rPr>
                <w:rFonts w:ascii="Arial" w:hAnsi="Arial" w:cs="Arial"/>
                <w:noProof/>
                <w:color w:val="000000"/>
                <w:sz w:val="22"/>
                <w:szCs w:val="22"/>
                <w:lang w:val="ro-RO" w:eastAsia="zh-CN"/>
              </w:rPr>
              <w:t xml:space="preserve">Amplasare cabluri electrice subterane </w:t>
            </w:r>
          </w:p>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p>
        </w:tc>
        <w:tc>
          <w:tcPr>
            <w:tcW w:w="1015"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D60256">
              <w:rPr>
                <w:rFonts w:ascii="Arial" w:eastAsiaTheme="minorHAnsi" w:hAnsi="Arial" w:cs="Arial"/>
                <w:color w:val="000000" w:themeColor="text1"/>
                <w:kern w:val="2"/>
                <w:sz w:val="22"/>
                <w:szCs w:val="22"/>
                <w14:ligatures w14:val="standardContextual"/>
              </w:rPr>
              <w:t>0</w:t>
            </w:r>
          </w:p>
        </w:tc>
        <w:tc>
          <w:tcPr>
            <w:tcW w:w="1701"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559" w:type="dxa"/>
            <w:shd w:val="clear" w:color="auto" w:fill="auto"/>
          </w:tcPr>
          <w:p w:rsidR="00D60256" w:rsidRPr="00D60256" w:rsidRDefault="00D60256" w:rsidP="00D60256">
            <w:pPr>
              <w:rPr>
                <w:rFonts w:ascii="Arial" w:hAnsi="Arial" w:cs="Arial"/>
                <w:sz w:val="22"/>
                <w:szCs w:val="22"/>
              </w:rPr>
            </w:pPr>
            <w:r w:rsidRPr="007B007D">
              <w:rPr>
                <w:rFonts w:ascii="Arial" w:hAnsi="Arial" w:cs="Arial"/>
                <w:sz w:val="22"/>
                <w:szCs w:val="22"/>
                <w:lang w:eastAsia="ar-SA"/>
              </w:rPr>
              <w:t xml:space="preserve">Lucrarile din cadrul proiectului se vor realiza </w:t>
            </w:r>
            <w:r w:rsidRPr="00D60256">
              <w:rPr>
                <w:rFonts w:ascii="Arial" w:hAnsi="Arial" w:cs="Arial"/>
                <w:sz w:val="22"/>
                <w:szCs w:val="22"/>
                <w:lang w:eastAsia="ar-SA"/>
              </w:rPr>
              <w:t xml:space="preserve"> de-a lungul drumurilor existente, partial in  siturile Natura 2000 . De asemena in perioada de operare deoarece retelele de cabluri sunt ingropate nu </w:t>
            </w:r>
            <w:r w:rsidRPr="007B007D">
              <w:rPr>
                <w:rFonts w:ascii="Arial" w:hAnsi="Arial" w:cs="Arial"/>
                <w:sz w:val="22"/>
                <w:szCs w:val="22"/>
                <w:lang w:eastAsia="ar-SA"/>
              </w:rPr>
              <w:t xml:space="preserve">vor conduce  la impactul asupra </w:t>
            </w:r>
            <w:r w:rsidRPr="00D60256">
              <w:rPr>
                <w:rFonts w:ascii="Arial" w:hAnsi="Arial" w:cs="Arial"/>
                <w:sz w:val="22"/>
                <w:szCs w:val="22"/>
                <w:lang w:eastAsia="ar-SA"/>
              </w:rPr>
              <w:t xml:space="preserve">habitatului </w:t>
            </w:r>
            <w:r>
              <w:rPr>
                <w:rFonts w:ascii="Arial" w:hAnsi="Arial" w:cs="Arial"/>
                <w:sz w:val="22"/>
                <w:szCs w:val="22"/>
                <w:lang w:eastAsia="ar-SA"/>
              </w:rPr>
              <w:t xml:space="preserve">specie sau </w:t>
            </w:r>
            <w:r w:rsidRPr="00D60256">
              <w:rPr>
                <w:rFonts w:ascii="Arial" w:hAnsi="Arial" w:cs="Arial"/>
                <w:sz w:val="22"/>
                <w:szCs w:val="22"/>
                <w:lang w:eastAsia="ar-SA"/>
              </w:rPr>
              <w:t>pri</w:t>
            </w:r>
            <w:r>
              <w:rPr>
                <w:rFonts w:ascii="Arial" w:hAnsi="Arial" w:cs="Arial"/>
                <w:sz w:val="22"/>
                <w:szCs w:val="22"/>
                <w:lang w:eastAsia="ar-SA"/>
              </w:rPr>
              <w:t xml:space="preserve">n </w:t>
            </w:r>
            <w:r w:rsidRPr="00D60256">
              <w:rPr>
                <w:rFonts w:ascii="Arial" w:hAnsi="Arial" w:cs="Arial"/>
                <w:sz w:val="22"/>
                <w:szCs w:val="22"/>
                <w:lang w:eastAsia="ar-SA"/>
              </w:rPr>
              <w:t xml:space="preserve"> </w:t>
            </w:r>
            <w:r w:rsidRPr="007B007D">
              <w:rPr>
                <w:rFonts w:ascii="Arial" w:hAnsi="Arial" w:cs="Arial"/>
                <w:sz w:val="22"/>
                <w:szCs w:val="22"/>
                <w:lang w:eastAsia="ar-SA"/>
              </w:rPr>
              <w:t xml:space="preserve">pierdere </w:t>
            </w:r>
            <w:r>
              <w:rPr>
                <w:rFonts w:ascii="Arial" w:hAnsi="Arial" w:cs="Arial"/>
                <w:sz w:val="22"/>
                <w:szCs w:val="22"/>
                <w:lang w:eastAsia="ar-SA"/>
              </w:rPr>
              <w:t xml:space="preserve">de indivizi </w:t>
            </w:r>
            <w:r w:rsidRPr="007B007D">
              <w:rPr>
                <w:rFonts w:ascii="Arial" w:hAnsi="Arial" w:cs="Arial"/>
                <w:sz w:val="22"/>
                <w:szCs w:val="22"/>
                <w:lang w:eastAsia="ar-SA"/>
              </w:rPr>
              <w:t xml:space="preserve"> </w:t>
            </w:r>
          </w:p>
        </w:tc>
      </w:tr>
      <w:tr w:rsidR="00D60256" w:rsidRPr="00D60256" w:rsidTr="008E162D">
        <w:tc>
          <w:tcPr>
            <w:tcW w:w="1403"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p>
        </w:tc>
        <w:tc>
          <w:tcPr>
            <w:tcW w:w="1562"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D60256">
              <w:rPr>
                <w:rFonts w:ascii="Arial" w:eastAsiaTheme="minorHAnsi" w:hAnsi="Arial" w:cs="Arial"/>
                <w:i/>
                <w:iCs/>
                <w:kern w:val="2"/>
                <w:sz w:val="22"/>
                <w:szCs w:val="22"/>
                <w14:ligatures w14:val="standardContextual"/>
              </w:rPr>
              <w:t xml:space="preserve">1188 Bombina bombina </w:t>
            </w:r>
          </w:p>
        </w:tc>
        <w:tc>
          <w:tcPr>
            <w:tcW w:w="1244"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D60256">
              <w:rPr>
                <w:rFonts w:ascii="Arial" w:eastAsiaTheme="minorHAnsi" w:hAnsi="Arial" w:cs="Arial"/>
                <w:color w:val="000000" w:themeColor="text1"/>
                <w:kern w:val="2"/>
                <w:sz w:val="22"/>
                <w:szCs w:val="22"/>
                <w14:ligatures w14:val="standardContextual"/>
              </w:rPr>
              <w:t>Suprafata habitatului</w:t>
            </w:r>
            <w:r>
              <w:rPr>
                <w:rFonts w:ascii="Arial" w:eastAsiaTheme="minorHAnsi" w:hAnsi="Arial" w:cs="Arial"/>
                <w:color w:val="000000" w:themeColor="text1"/>
                <w:kern w:val="2"/>
                <w:sz w:val="22"/>
                <w:szCs w:val="22"/>
                <w14:ligatures w14:val="standardContextual"/>
              </w:rPr>
              <w:t xml:space="preserve"> specie si numar indivizi </w:t>
            </w:r>
            <w:r w:rsidRPr="00D60256">
              <w:rPr>
                <w:rFonts w:ascii="Arial" w:eastAsiaTheme="minorHAnsi" w:hAnsi="Arial" w:cs="Arial"/>
                <w:color w:val="000000" w:themeColor="text1"/>
                <w:kern w:val="2"/>
                <w:sz w:val="22"/>
                <w:szCs w:val="22"/>
                <w14:ligatures w14:val="standardContextual"/>
              </w:rPr>
              <w:t xml:space="preserve"> </w:t>
            </w:r>
          </w:p>
        </w:tc>
        <w:tc>
          <w:tcPr>
            <w:tcW w:w="1439" w:type="dxa"/>
          </w:tcPr>
          <w:p w:rsidR="00D60256" w:rsidRPr="00D60256" w:rsidRDefault="00D60256" w:rsidP="00D60256">
            <w:pPr>
              <w:widowControl/>
              <w:suppressAutoHyphens w:val="0"/>
              <w:rPr>
                <w:rFonts w:ascii="Arial" w:hAnsi="Arial" w:cs="Arial"/>
                <w:noProof/>
                <w:color w:val="000000"/>
                <w:sz w:val="22"/>
                <w:szCs w:val="22"/>
                <w:lang w:val="ro-RO" w:eastAsia="zh-CN"/>
              </w:rPr>
            </w:pPr>
            <w:r w:rsidRPr="00D60256">
              <w:rPr>
                <w:rFonts w:ascii="Arial" w:hAnsi="Arial" w:cs="Arial"/>
                <w:noProof/>
                <w:color w:val="000000"/>
                <w:sz w:val="22"/>
                <w:szCs w:val="22"/>
                <w:lang w:val="ro-RO" w:eastAsia="zh-CN"/>
              </w:rPr>
              <w:t xml:space="preserve">Amplasare cabluri electrice subterane </w:t>
            </w:r>
          </w:p>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p>
        </w:tc>
        <w:tc>
          <w:tcPr>
            <w:tcW w:w="1015"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D60256">
              <w:rPr>
                <w:rFonts w:ascii="Arial" w:eastAsiaTheme="minorHAnsi" w:hAnsi="Arial" w:cs="Arial"/>
                <w:color w:val="000000" w:themeColor="text1"/>
                <w:kern w:val="2"/>
                <w:sz w:val="22"/>
                <w:szCs w:val="22"/>
                <w14:ligatures w14:val="standardContextual"/>
              </w:rPr>
              <w:t>0</w:t>
            </w:r>
          </w:p>
        </w:tc>
        <w:tc>
          <w:tcPr>
            <w:tcW w:w="1701"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559" w:type="dxa"/>
            <w:shd w:val="clear" w:color="auto" w:fill="auto"/>
          </w:tcPr>
          <w:p w:rsidR="00D60256" w:rsidRPr="00D60256" w:rsidRDefault="00D60256" w:rsidP="00D60256">
            <w:pPr>
              <w:rPr>
                <w:rFonts w:ascii="Arial" w:hAnsi="Arial" w:cs="Arial"/>
                <w:sz w:val="22"/>
                <w:szCs w:val="22"/>
              </w:rPr>
            </w:pPr>
            <w:r w:rsidRPr="007B007D">
              <w:rPr>
                <w:rFonts w:ascii="Arial" w:hAnsi="Arial" w:cs="Arial"/>
                <w:sz w:val="22"/>
                <w:szCs w:val="22"/>
                <w:lang w:eastAsia="ar-SA"/>
              </w:rPr>
              <w:t xml:space="preserve">Lucrarile din cadrul proiectului se vor realiza </w:t>
            </w:r>
            <w:r w:rsidRPr="00D60256">
              <w:rPr>
                <w:rFonts w:ascii="Arial" w:hAnsi="Arial" w:cs="Arial"/>
                <w:sz w:val="22"/>
                <w:szCs w:val="22"/>
                <w:lang w:eastAsia="ar-SA"/>
              </w:rPr>
              <w:t xml:space="preserve"> de-a lungul drumurilor existente, partial in  siturile Natura 2000 . De asemena in perioada de operare deoarece retelele de cabluri sunt ingropate nu </w:t>
            </w:r>
            <w:r w:rsidRPr="007B007D">
              <w:rPr>
                <w:rFonts w:ascii="Arial" w:hAnsi="Arial" w:cs="Arial"/>
                <w:sz w:val="22"/>
                <w:szCs w:val="22"/>
                <w:lang w:eastAsia="ar-SA"/>
              </w:rPr>
              <w:t xml:space="preserve">vor conduce  la impactul asupra </w:t>
            </w:r>
            <w:r w:rsidRPr="00D60256">
              <w:rPr>
                <w:rFonts w:ascii="Arial" w:hAnsi="Arial" w:cs="Arial"/>
                <w:sz w:val="22"/>
                <w:szCs w:val="22"/>
                <w:lang w:eastAsia="ar-SA"/>
              </w:rPr>
              <w:t xml:space="preserve">habitatului </w:t>
            </w:r>
            <w:r>
              <w:rPr>
                <w:rFonts w:ascii="Arial" w:hAnsi="Arial" w:cs="Arial"/>
                <w:sz w:val="22"/>
                <w:szCs w:val="22"/>
                <w:lang w:eastAsia="ar-SA"/>
              </w:rPr>
              <w:t xml:space="preserve">specie sau </w:t>
            </w:r>
            <w:r w:rsidRPr="00D60256">
              <w:rPr>
                <w:rFonts w:ascii="Arial" w:hAnsi="Arial" w:cs="Arial"/>
                <w:sz w:val="22"/>
                <w:szCs w:val="22"/>
                <w:lang w:eastAsia="ar-SA"/>
              </w:rPr>
              <w:t>pri</w:t>
            </w:r>
            <w:r>
              <w:rPr>
                <w:rFonts w:ascii="Arial" w:hAnsi="Arial" w:cs="Arial"/>
                <w:sz w:val="22"/>
                <w:szCs w:val="22"/>
                <w:lang w:eastAsia="ar-SA"/>
              </w:rPr>
              <w:t xml:space="preserve">n </w:t>
            </w:r>
            <w:r w:rsidRPr="00D60256">
              <w:rPr>
                <w:rFonts w:ascii="Arial" w:hAnsi="Arial" w:cs="Arial"/>
                <w:sz w:val="22"/>
                <w:szCs w:val="22"/>
                <w:lang w:eastAsia="ar-SA"/>
              </w:rPr>
              <w:t xml:space="preserve"> </w:t>
            </w:r>
            <w:r w:rsidRPr="007B007D">
              <w:rPr>
                <w:rFonts w:ascii="Arial" w:hAnsi="Arial" w:cs="Arial"/>
                <w:sz w:val="22"/>
                <w:szCs w:val="22"/>
                <w:lang w:eastAsia="ar-SA"/>
              </w:rPr>
              <w:t xml:space="preserve">pierdere </w:t>
            </w:r>
            <w:r>
              <w:rPr>
                <w:rFonts w:ascii="Arial" w:hAnsi="Arial" w:cs="Arial"/>
                <w:sz w:val="22"/>
                <w:szCs w:val="22"/>
                <w:lang w:eastAsia="ar-SA"/>
              </w:rPr>
              <w:t xml:space="preserve">de indivizi </w:t>
            </w:r>
            <w:r w:rsidRPr="007B007D">
              <w:rPr>
                <w:rFonts w:ascii="Arial" w:hAnsi="Arial" w:cs="Arial"/>
                <w:sz w:val="22"/>
                <w:szCs w:val="22"/>
                <w:lang w:eastAsia="ar-SA"/>
              </w:rPr>
              <w:t xml:space="preserve"> </w:t>
            </w:r>
          </w:p>
        </w:tc>
      </w:tr>
      <w:tr w:rsidR="00D60256" w:rsidRPr="00D60256" w:rsidTr="00343263">
        <w:tc>
          <w:tcPr>
            <w:tcW w:w="1403"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p>
        </w:tc>
        <w:tc>
          <w:tcPr>
            <w:tcW w:w="1562"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D60256">
              <w:rPr>
                <w:rFonts w:ascii="Arial" w:eastAsiaTheme="minorHAnsi" w:hAnsi="Arial" w:cs="Arial"/>
                <w:i/>
                <w:iCs/>
                <w:kern w:val="2"/>
                <w:sz w:val="22"/>
                <w:szCs w:val="22"/>
                <w14:ligatures w14:val="standardContextual"/>
              </w:rPr>
              <w:t xml:space="preserve">1220 Emys orbicularis </w:t>
            </w:r>
          </w:p>
        </w:tc>
        <w:tc>
          <w:tcPr>
            <w:tcW w:w="1244"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D60256">
              <w:rPr>
                <w:rFonts w:ascii="Arial" w:eastAsiaTheme="minorHAnsi" w:hAnsi="Arial" w:cs="Arial"/>
                <w:color w:val="000000" w:themeColor="text1"/>
                <w:kern w:val="2"/>
                <w:sz w:val="22"/>
                <w:szCs w:val="22"/>
                <w14:ligatures w14:val="standardContextual"/>
              </w:rPr>
              <w:t>Suprafata habitatului</w:t>
            </w:r>
            <w:r>
              <w:rPr>
                <w:rFonts w:ascii="Arial" w:eastAsiaTheme="minorHAnsi" w:hAnsi="Arial" w:cs="Arial"/>
                <w:color w:val="000000" w:themeColor="text1"/>
                <w:kern w:val="2"/>
                <w:sz w:val="22"/>
                <w:szCs w:val="22"/>
                <w14:ligatures w14:val="standardContextual"/>
              </w:rPr>
              <w:t xml:space="preserve"> specie si numar indivizi </w:t>
            </w:r>
            <w:r w:rsidRPr="00D60256">
              <w:rPr>
                <w:rFonts w:ascii="Arial" w:eastAsiaTheme="minorHAnsi" w:hAnsi="Arial" w:cs="Arial"/>
                <w:color w:val="000000" w:themeColor="text1"/>
                <w:kern w:val="2"/>
                <w:sz w:val="22"/>
                <w:szCs w:val="22"/>
                <w14:ligatures w14:val="standardContextual"/>
              </w:rPr>
              <w:t xml:space="preserve"> </w:t>
            </w:r>
          </w:p>
        </w:tc>
        <w:tc>
          <w:tcPr>
            <w:tcW w:w="1439" w:type="dxa"/>
          </w:tcPr>
          <w:p w:rsidR="00D60256" w:rsidRPr="00D60256" w:rsidRDefault="00D60256" w:rsidP="00D60256">
            <w:pPr>
              <w:widowControl/>
              <w:suppressAutoHyphens w:val="0"/>
              <w:rPr>
                <w:rFonts w:ascii="Arial" w:hAnsi="Arial" w:cs="Arial"/>
                <w:noProof/>
                <w:color w:val="000000"/>
                <w:sz w:val="22"/>
                <w:szCs w:val="22"/>
                <w:lang w:val="ro-RO" w:eastAsia="zh-CN"/>
              </w:rPr>
            </w:pPr>
            <w:r w:rsidRPr="00D60256">
              <w:rPr>
                <w:rFonts w:ascii="Arial" w:hAnsi="Arial" w:cs="Arial"/>
                <w:noProof/>
                <w:color w:val="000000"/>
                <w:sz w:val="22"/>
                <w:szCs w:val="22"/>
                <w:lang w:val="ro-RO" w:eastAsia="zh-CN"/>
              </w:rPr>
              <w:t xml:space="preserve">Amplasare cabluri electrice subterane </w:t>
            </w:r>
          </w:p>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p>
        </w:tc>
        <w:tc>
          <w:tcPr>
            <w:tcW w:w="1015"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D60256">
              <w:rPr>
                <w:rFonts w:ascii="Arial" w:eastAsiaTheme="minorHAnsi" w:hAnsi="Arial" w:cs="Arial"/>
                <w:color w:val="000000" w:themeColor="text1"/>
                <w:kern w:val="2"/>
                <w:sz w:val="22"/>
                <w:szCs w:val="22"/>
                <w14:ligatures w14:val="standardContextual"/>
              </w:rPr>
              <w:t>0</w:t>
            </w:r>
          </w:p>
        </w:tc>
        <w:tc>
          <w:tcPr>
            <w:tcW w:w="1701"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559" w:type="dxa"/>
            <w:shd w:val="clear" w:color="auto" w:fill="auto"/>
          </w:tcPr>
          <w:p w:rsidR="00D60256" w:rsidRPr="00D60256" w:rsidRDefault="00D60256" w:rsidP="00D60256">
            <w:pPr>
              <w:rPr>
                <w:rFonts w:ascii="Arial" w:hAnsi="Arial" w:cs="Arial"/>
                <w:sz w:val="22"/>
                <w:szCs w:val="22"/>
              </w:rPr>
            </w:pPr>
            <w:r w:rsidRPr="007B007D">
              <w:rPr>
                <w:rFonts w:ascii="Arial" w:hAnsi="Arial" w:cs="Arial"/>
                <w:sz w:val="22"/>
                <w:szCs w:val="22"/>
                <w:lang w:eastAsia="ar-SA"/>
              </w:rPr>
              <w:t xml:space="preserve">Lucrarile din cadrul proiectului se vor realiza </w:t>
            </w:r>
            <w:r w:rsidRPr="00D60256">
              <w:rPr>
                <w:rFonts w:ascii="Arial" w:hAnsi="Arial" w:cs="Arial"/>
                <w:sz w:val="22"/>
                <w:szCs w:val="22"/>
                <w:lang w:eastAsia="ar-SA"/>
              </w:rPr>
              <w:t xml:space="preserve"> de-a lungul drumurilor existente, partial in  siturile Natura 2000 . De asemena in perioada de operare deoarece retelele de cabluri sunt ingropate nu </w:t>
            </w:r>
            <w:r w:rsidRPr="007B007D">
              <w:rPr>
                <w:rFonts w:ascii="Arial" w:hAnsi="Arial" w:cs="Arial"/>
                <w:sz w:val="22"/>
                <w:szCs w:val="22"/>
                <w:lang w:eastAsia="ar-SA"/>
              </w:rPr>
              <w:t xml:space="preserve">vor conduce  la impactul asupra </w:t>
            </w:r>
            <w:r w:rsidRPr="00D60256">
              <w:rPr>
                <w:rFonts w:ascii="Arial" w:hAnsi="Arial" w:cs="Arial"/>
                <w:sz w:val="22"/>
                <w:szCs w:val="22"/>
                <w:lang w:eastAsia="ar-SA"/>
              </w:rPr>
              <w:t xml:space="preserve">habitatului </w:t>
            </w:r>
            <w:r>
              <w:rPr>
                <w:rFonts w:ascii="Arial" w:hAnsi="Arial" w:cs="Arial"/>
                <w:sz w:val="22"/>
                <w:szCs w:val="22"/>
                <w:lang w:eastAsia="ar-SA"/>
              </w:rPr>
              <w:t xml:space="preserve">specie sau </w:t>
            </w:r>
            <w:r w:rsidRPr="00D60256">
              <w:rPr>
                <w:rFonts w:ascii="Arial" w:hAnsi="Arial" w:cs="Arial"/>
                <w:sz w:val="22"/>
                <w:szCs w:val="22"/>
                <w:lang w:eastAsia="ar-SA"/>
              </w:rPr>
              <w:t>pri</w:t>
            </w:r>
            <w:r>
              <w:rPr>
                <w:rFonts w:ascii="Arial" w:hAnsi="Arial" w:cs="Arial"/>
                <w:sz w:val="22"/>
                <w:szCs w:val="22"/>
                <w:lang w:eastAsia="ar-SA"/>
              </w:rPr>
              <w:t xml:space="preserve">n </w:t>
            </w:r>
            <w:r w:rsidRPr="00D60256">
              <w:rPr>
                <w:rFonts w:ascii="Arial" w:hAnsi="Arial" w:cs="Arial"/>
                <w:sz w:val="22"/>
                <w:szCs w:val="22"/>
                <w:lang w:eastAsia="ar-SA"/>
              </w:rPr>
              <w:t xml:space="preserve"> </w:t>
            </w:r>
            <w:r w:rsidRPr="007B007D">
              <w:rPr>
                <w:rFonts w:ascii="Arial" w:hAnsi="Arial" w:cs="Arial"/>
                <w:sz w:val="22"/>
                <w:szCs w:val="22"/>
                <w:lang w:eastAsia="ar-SA"/>
              </w:rPr>
              <w:t xml:space="preserve">pierdere </w:t>
            </w:r>
            <w:r>
              <w:rPr>
                <w:rFonts w:ascii="Arial" w:hAnsi="Arial" w:cs="Arial"/>
                <w:sz w:val="22"/>
                <w:szCs w:val="22"/>
                <w:lang w:eastAsia="ar-SA"/>
              </w:rPr>
              <w:t xml:space="preserve">de indivizi </w:t>
            </w:r>
            <w:r w:rsidRPr="007B007D">
              <w:rPr>
                <w:rFonts w:ascii="Arial" w:hAnsi="Arial" w:cs="Arial"/>
                <w:sz w:val="22"/>
                <w:szCs w:val="22"/>
                <w:lang w:eastAsia="ar-SA"/>
              </w:rPr>
              <w:t xml:space="preserve"> </w:t>
            </w:r>
          </w:p>
        </w:tc>
      </w:tr>
      <w:tr w:rsidR="00D60256" w:rsidRPr="00D60256" w:rsidTr="00C079EF">
        <w:tc>
          <w:tcPr>
            <w:tcW w:w="1403"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p>
        </w:tc>
        <w:tc>
          <w:tcPr>
            <w:tcW w:w="1562"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D60256">
              <w:rPr>
                <w:rFonts w:ascii="Arial" w:eastAsiaTheme="minorHAnsi" w:hAnsi="Arial" w:cs="Arial"/>
                <w:i/>
                <w:iCs/>
                <w:kern w:val="2"/>
                <w:sz w:val="22"/>
                <w:szCs w:val="22"/>
                <w14:ligatures w14:val="standardContextual"/>
              </w:rPr>
              <w:t>1335 Spermophilus citellus</w:t>
            </w:r>
          </w:p>
        </w:tc>
        <w:tc>
          <w:tcPr>
            <w:tcW w:w="1244"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D60256">
              <w:rPr>
                <w:rFonts w:ascii="Arial" w:eastAsiaTheme="minorHAnsi" w:hAnsi="Arial" w:cs="Arial"/>
                <w:color w:val="000000" w:themeColor="text1"/>
                <w:kern w:val="2"/>
                <w:sz w:val="22"/>
                <w:szCs w:val="22"/>
                <w14:ligatures w14:val="standardContextual"/>
              </w:rPr>
              <w:t>Suprafata habitatului</w:t>
            </w:r>
            <w:r>
              <w:rPr>
                <w:rFonts w:ascii="Arial" w:eastAsiaTheme="minorHAnsi" w:hAnsi="Arial" w:cs="Arial"/>
                <w:color w:val="000000" w:themeColor="text1"/>
                <w:kern w:val="2"/>
                <w:sz w:val="22"/>
                <w:szCs w:val="22"/>
                <w14:ligatures w14:val="standardContextual"/>
              </w:rPr>
              <w:t xml:space="preserve"> specie si numar indivizi </w:t>
            </w:r>
            <w:r w:rsidRPr="00D60256">
              <w:rPr>
                <w:rFonts w:ascii="Arial" w:eastAsiaTheme="minorHAnsi" w:hAnsi="Arial" w:cs="Arial"/>
                <w:color w:val="000000" w:themeColor="text1"/>
                <w:kern w:val="2"/>
                <w:sz w:val="22"/>
                <w:szCs w:val="22"/>
                <w14:ligatures w14:val="standardContextual"/>
              </w:rPr>
              <w:t xml:space="preserve"> </w:t>
            </w:r>
          </w:p>
        </w:tc>
        <w:tc>
          <w:tcPr>
            <w:tcW w:w="1439" w:type="dxa"/>
          </w:tcPr>
          <w:p w:rsidR="00D60256" w:rsidRPr="00D60256" w:rsidRDefault="00D60256" w:rsidP="00D60256">
            <w:pPr>
              <w:widowControl/>
              <w:suppressAutoHyphens w:val="0"/>
              <w:rPr>
                <w:rFonts w:ascii="Arial" w:hAnsi="Arial" w:cs="Arial"/>
                <w:noProof/>
                <w:color w:val="000000"/>
                <w:sz w:val="22"/>
                <w:szCs w:val="22"/>
                <w:lang w:val="ro-RO" w:eastAsia="zh-CN"/>
              </w:rPr>
            </w:pPr>
            <w:r w:rsidRPr="00D60256">
              <w:rPr>
                <w:rFonts w:ascii="Arial" w:hAnsi="Arial" w:cs="Arial"/>
                <w:noProof/>
                <w:color w:val="000000"/>
                <w:sz w:val="22"/>
                <w:szCs w:val="22"/>
                <w:lang w:val="ro-RO" w:eastAsia="zh-CN"/>
              </w:rPr>
              <w:t xml:space="preserve">Amplasare cabluri electrice subterane </w:t>
            </w:r>
          </w:p>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p>
        </w:tc>
        <w:tc>
          <w:tcPr>
            <w:tcW w:w="1015"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D60256">
              <w:rPr>
                <w:rFonts w:ascii="Arial" w:eastAsiaTheme="minorHAnsi" w:hAnsi="Arial" w:cs="Arial"/>
                <w:color w:val="000000" w:themeColor="text1"/>
                <w:kern w:val="2"/>
                <w:sz w:val="22"/>
                <w:szCs w:val="22"/>
                <w14:ligatures w14:val="standardContextual"/>
              </w:rPr>
              <w:t>0</w:t>
            </w:r>
          </w:p>
        </w:tc>
        <w:tc>
          <w:tcPr>
            <w:tcW w:w="1701"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r w:rsidRPr="00414E36">
              <w:rPr>
                <w:rFonts w:ascii="Arial" w:eastAsiaTheme="minorHAnsi" w:hAnsi="Arial" w:cs="Arial"/>
                <w:kern w:val="2"/>
                <w:sz w:val="22"/>
                <w:szCs w:val="22"/>
                <w14:ligatures w14:val="standardContextual"/>
              </w:rPr>
              <w:t>Nesemnificativ</w:t>
            </w:r>
          </w:p>
        </w:tc>
        <w:tc>
          <w:tcPr>
            <w:tcW w:w="1559" w:type="dxa"/>
            <w:shd w:val="clear" w:color="auto" w:fill="auto"/>
          </w:tcPr>
          <w:p w:rsidR="00D60256" w:rsidRPr="00D60256" w:rsidRDefault="00D60256" w:rsidP="00D60256">
            <w:pPr>
              <w:rPr>
                <w:rFonts w:ascii="Arial" w:hAnsi="Arial" w:cs="Arial"/>
                <w:sz w:val="22"/>
                <w:szCs w:val="22"/>
              </w:rPr>
            </w:pPr>
            <w:r w:rsidRPr="007B007D">
              <w:rPr>
                <w:rFonts w:ascii="Arial" w:hAnsi="Arial" w:cs="Arial"/>
                <w:sz w:val="22"/>
                <w:szCs w:val="22"/>
                <w:lang w:eastAsia="ar-SA"/>
              </w:rPr>
              <w:t xml:space="preserve">Lucrarile din cadrul proiectului se vor realiza </w:t>
            </w:r>
            <w:r w:rsidRPr="00D60256">
              <w:rPr>
                <w:rFonts w:ascii="Arial" w:hAnsi="Arial" w:cs="Arial"/>
                <w:sz w:val="22"/>
                <w:szCs w:val="22"/>
                <w:lang w:eastAsia="ar-SA"/>
              </w:rPr>
              <w:t xml:space="preserve"> de-a lungul drumurilor existente, partial in  siturile Natura 2000 . De asemena in perioada de operare deoarece retelele de cabluri sunt ingropate nu </w:t>
            </w:r>
            <w:r w:rsidRPr="007B007D">
              <w:rPr>
                <w:rFonts w:ascii="Arial" w:hAnsi="Arial" w:cs="Arial"/>
                <w:sz w:val="22"/>
                <w:szCs w:val="22"/>
                <w:lang w:eastAsia="ar-SA"/>
              </w:rPr>
              <w:t xml:space="preserve">vor conduce  la impactul asupra </w:t>
            </w:r>
            <w:r w:rsidRPr="00D60256">
              <w:rPr>
                <w:rFonts w:ascii="Arial" w:hAnsi="Arial" w:cs="Arial"/>
                <w:sz w:val="22"/>
                <w:szCs w:val="22"/>
                <w:lang w:eastAsia="ar-SA"/>
              </w:rPr>
              <w:t xml:space="preserve">habitatului </w:t>
            </w:r>
            <w:r>
              <w:rPr>
                <w:rFonts w:ascii="Arial" w:hAnsi="Arial" w:cs="Arial"/>
                <w:sz w:val="22"/>
                <w:szCs w:val="22"/>
                <w:lang w:eastAsia="ar-SA"/>
              </w:rPr>
              <w:t xml:space="preserve">specie sau </w:t>
            </w:r>
            <w:r w:rsidRPr="00D60256">
              <w:rPr>
                <w:rFonts w:ascii="Arial" w:hAnsi="Arial" w:cs="Arial"/>
                <w:sz w:val="22"/>
                <w:szCs w:val="22"/>
                <w:lang w:eastAsia="ar-SA"/>
              </w:rPr>
              <w:t>pri</w:t>
            </w:r>
            <w:r>
              <w:rPr>
                <w:rFonts w:ascii="Arial" w:hAnsi="Arial" w:cs="Arial"/>
                <w:sz w:val="22"/>
                <w:szCs w:val="22"/>
                <w:lang w:eastAsia="ar-SA"/>
              </w:rPr>
              <w:t xml:space="preserve">n </w:t>
            </w:r>
            <w:r w:rsidRPr="00D60256">
              <w:rPr>
                <w:rFonts w:ascii="Arial" w:hAnsi="Arial" w:cs="Arial"/>
                <w:sz w:val="22"/>
                <w:szCs w:val="22"/>
                <w:lang w:eastAsia="ar-SA"/>
              </w:rPr>
              <w:t xml:space="preserve"> </w:t>
            </w:r>
            <w:r w:rsidRPr="007B007D">
              <w:rPr>
                <w:rFonts w:ascii="Arial" w:hAnsi="Arial" w:cs="Arial"/>
                <w:sz w:val="22"/>
                <w:szCs w:val="22"/>
                <w:lang w:eastAsia="ar-SA"/>
              </w:rPr>
              <w:t xml:space="preserve">pierdere </w:t>
            </w:r>
            <w:r>
              <w:rPr>
                <w:rFonts w:ascii="Arial" w:hAnsi="Arial" w:cs="Arial"/>
                <w:sz w:val="22"/>
                <w:szCs w:val="22"/>
                <w:lang w:eastAsia="ar-SA"/>
              </w:rPr>
              <w:t xml:space="preserve">de indivizi </w:t>
            </w:r>
            <w:r w:rsidRPr="007B007D">
              <w:rPr>
                <w:rFonts w:ascii="Arial" w:hAnsi="Arial" w:cs="Arial"/>
                <w:sz w:val="22"/>
                <w:szCs w:val="22"/>
                <w:lang w:eastAsia="ar-SA"/>
              </w:rPr>
              <w:t xml:space="preserve"> </w:t>
            </w:r>
          </w:p>
        </w:tc>
      </w:tr>
      <w:tr w:rsidR="00D60256" w:rsidRPr="00D60256" w:rsidTr="00D60256">
        <w:tc>
          <w:tcPr>
            <w:tcW w:w="1403"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p>
        </w:tc>
        <w:tc>
          <w:tcPr>
            <w:tcW w:w="1562"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p>
        </w:tc>
        <w:tc>
          <w:tcPr>
            <w:tcW w:w="1244"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p>
        </w:tc>
        <w:tc>
          <w:tcPr>
            <w:tcW w:w="1439"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p>
        </w:tc>
        <w:tc>
          <w:tcPr>
            <w:tcW w:w="1015"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p>
        </w:tc>
        <w:tc>
          <w:tcPr>
            <w:tcW w:w="1701"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p>
        </w:tc>
        <w:tc>
          <w:tcPr>
            <w:tcW w:w="1559" w:type="dxa"/>
          </w:tcPr>
          <w:p w:rsidR="00D60256" w:rsidRPr="00D60256" w:rsidRDefault="00D60256" w:rsidP="00D60256">
            <w:pPr>
              <w:widowControl/>
              <w:suppressAutoHyphens w:val="0"/>
              <w:jc w:val="center"/>
              <w:rPr>
                <w:rFonts w:ascii="Arial" w:eastAsiaTheme="minorHAnsi" w:hAnsi="Arial" w:cs="Arial"/>
                <w:color w:val="000000" w:themeColor="text1"/>
                <w:kern w:val="2"/>
                <w:sz w:val="22"/>
                <w:szCs w:val="22"/>
                <w14:ligatures w14:val="standardContextual"/>
              </w:rPr>
            </w:pPr>
          </w:p>
        </w:tc>
      </w:tr>
    </w:tbl>
    <w:p w:rsidR="00176336" w:rsidRDefault="00176336" w:rsidP="00A63F95">
      <w:pPr>
        <w:spacing w:line="360" w:lineRule="auto"/>
        <w:rPr>
          <w:rFonts w:ascii="Arial" w:hAnsi="Arial" w:cs="Arial"/>
          <w:sz w:val="24"/>
          <w:szCs w:val="24"/>
        </w:rPr>
      </w:pPr>
    </w:p>
    <w:p w:rsidR="008F50C0" w:rsidRDefault="008F50C0" w:rsidP="00A63F95">
      <w:pPr>
        <w:spacing w:line="360" w:lineRule="auto"/>
        <w:rPr>
          <w:rFonts w:ascii="Arial" w:hAnsi="Arial" w:cs="Arial"/>
          <w:sz w:val="24"/>
          <w:szCs w:val="24"/>
        </w:rPr>
      </w:pPr>
    </w:p>
    <w:p w:rsidR="008F50C0" w:rsidRPr="009458FC" w:rsidRDefault="008F50C0" w:rsidP="008F50C0">
      <w:pPr>
        <w:autoSpaceDE w:val="0"/>
        <w:spacing w:after="240" w:line="360" w:lineRule="auto"/>
        <w:ind w:right="-41"/>
        <w:jc w:val="both"/>
        <w:rPr>
          <w:rFonts w:ascii="Arial" w:hAnsi="Arial" w:cs="Arial"/>
          <w:b/>
          <w:bCs/>
          <w:color w:val="000000"/>
          <w:lang w:eastAsia="en-GB"/>
        </w:rPr>
      </w:pPr>
    </w:p>
    <w:p w:rsidR="008F50C0" w:rsidRPr="009458FC" w:rsidRDefault="008F50C0" w:rsidP="008F50C0">
      <w:pPr>
        <w:autoSpaceDE w:val="0"/>
        <w:spacing w:after="240" w:line="360" w:lineRule="auto"/>
        <w:ind w:right="-41"/>
        <w:jc w:val="both"/>
        <w:rPr>
          <w:rFonts w:ascii="Arial" w:hAnsi="Arial" w:cs="Arial"/>
          <w:b/>
          <w:bCs/>
          <w:color w:val="000000"/>
          <w:sz w:val="24"/>
          <w:szCs w:val="24"/>
          <w:lang w:eastAsia="en-GB"/>
        </w:rPr>
      </w:pPr>
      <w:r w:rsidRPr="009458FC">
        <w:rPr>
          <w:rFonts w:ascii="Arial" w:hAnsi="Arial" w:cs="Arial"/>
          <w:b/>
          <w:bCs/>
          <w:color w:val="000000"/>
          <w:sz w:val="24"/>
          <w:szCs w:val="24"/>
          <w:lang w:eastAsia="en-GB"/>
        </w:rPr>
        <w:t xml:space="preserve">e)Stabilirea posibilității de apariției a unui impcat semnificativ sau incert se realizeză prin completarea Tabelului de evaluare a impactului , Anexa nr 3 C. </w:t>
      </w:r>
    </w:p>
    <w:p w:rsidR="008F50C0" w:rsidRPr="009458FC" w:rsidRDefault="008F50C0" w:rsidP="008F50C0">
      <w:pPr>
        <w:autoSpaceDE w:val="0"/>
        <w:spacing w:after="240" w:line="360" w:lineRule="auto"/>
        <w:ind w:right="-41"/>
        <w:jc w:val="both"/>
        <w:rPr>
          <w:rFonts w:ascii="Arial" w:hAnsi="Arial" w:cs="Arial"/>
          <w:b/>
          <w:bCs/>
          <w:color w:val="000000"/>
          <w:sz w:val="24"/>
          <w:szCs w:val="24"/>
          <w:lang w:eastAsia="en-GB"/>
        </w:rPr>
      </w:pPr>
      <w:r w:rsidRPr="009458FC">
        <w:rPr>
          <w:rFonts w:ascii="Arial" w:hAnsi="Arial" w:cs="Arial"/>
          <w:b/>
          <w:bCs/>
          <w:color w:val="000000"/>
          <w:sz w:val="24"/>
          <w:szCs w:val="24"/>
          <w:lang w:eastAsia="en-GB"/>
        </w:rPr>
        <w:t xml:space="preserve">Anexa 3 C este atasata la prezentul Memoriu. </w:t>
      </w:r>
    </w:p>
    <w:p w:rsidR="008F50C0" w:rsidRPr="001A4335" w:rsidRDefault="008F50C0" w:rsidP="001A4335">
      <w:pPr>
        <w:spacing w:line="360" w:lineRule="auto"/>
        <w:jc w:val="both"/>
        <w:rPr>
          <w:rFonts w:ascii="Arial" w:hAnsi="Arial" w:cs="Arial"/>
          <w:i/>
          <w:iCs/>
          <w:noProof/>
          <w:sz w:val="24"/>
          <w:szCs w:val="24"/>
          <w:lang w:val="ro-RO"/>
        </w:rPr>
      </w:pPr>
      <w:r w:rsidRPr="008F50C0">
        <w:rPr>
          <w:rFonts w:ascii="Arial" w:hAnsi="Arial" w:cs="Arial"/>
          <w:color w:val="000000"/>
          <w:sz w:val="24"/>
          <w:szCs w:val="24"/>
          <w:lang w:eastAsia="en-GB"/>
        </w:rPr>
        <w:t xml:space="preserve">Din analiza impactului prezentat in Anexa 3 C rezulta ca prin implementarea, proiectului : </w:t>
      </w:r>
      <w:r w:rsidR="001A4335" w:rsidRPr="00701E48">
        <w:rPr>
          <w:rFonts w:ascii="Arial" w:hAnsi="Arial" w:cs="Arial"/>
          <w:b/>
          <w:bCs/>
          <w:noProof/>
          <w:color w:val="000000"/>
          <w:sz w:val="24"/>
          <w:szCs w:val="24"/>
          <w:lang w:val="ro-RO" w:eastAsia="zh-CN"/>
        </w:rPr>
        <w:t>„</w:t>
      </w:r>
      <w:r w:rsidR="001A4335">
        <w:rPr>
          <w:rFonts w:ascii="Arial" w:hAnsi="Arial" w:cs="Arial"/>
          <w:b/>
          <w:bCs/>
          <w:noProof/>
          <w:color w:val="000000"/>
          <w:sz w:val="24"/>
          <w:szCs w:val="24"/>
          <w:lang w:val="ro-RO" w:eastAsia="zh-CN"/>
        </w:rPr>
        <w:t>Amplasare cabluri electrice subterane</w:t>
      </w:r>
      <w:r w:rsidR="001A4335" w:rsidRPr="00701E48">
        <w:rPr>
          <w:rFonts w:ascii="Arial" w:hAnsi="Arial" w:cs="Arial"/>
          <w:noProof/>
          <w:color w:val="000000"/>
          <w:sz w:val="24"/>
          <w:szCs w:val="24"/>
          <w:lang w:val="ro-RO" w:eastAsia="zh-CN"/>
        </w:rPr>
        <w:t>.</w:t>
      </w:r>
      <w:r w:rsidR="001A4335" w:rsidRPr="00701E48">
        <w:rPr>
          <w:rFonts w:ascii="Arial" w:hAnsi="Arial" w:cs="Arial"/>
          <w:b/>
          <w:bCs/>
          <w:noProof/>
          <w:color w:val="000000"/>
          <w:sz w:val="24"/>
          <w:szCs w:val="24"/>
          <w:lang w:val="ro-RO" w:eastAsia="zh-CN"/>
        </w:rPr>
        <w:t>”</w:t>
      </w:r>
      <w:r w:rsidR="001A4335" w:rsidRPr="00701E48">
        <w:rPr>
          <w:rFonts w:ascii="Arial" w:hAnsi="Arial" w:cs="Arial"/>
          <w:noProof/>
          <w:color w:val="000000"/>
          <w:sz w:val="24"/>
          <w:szCs w:val="24"/>
          <w:lang w:val="ro-RO" w:eastAsia="zh-CN"/>
        </w:rPr>
        <w:t>, în jud. A</w:t>
      </w:r>
      <w:r w:rsidR="001A4335">
        <w:rPr>
          <w:rFonts w:ascii="Arial" w:hAnsi="Arial" w:cs="Arial"/>
          <w:noProof/>
          <w:color w:val="000000"/>
          <w:sz w:val="24"/>
          <w:szCs w:val="24"/>
          <w:lang w:val="ro-RO" w:eastAsia="zh-CN"/>
        </w:rPr>
        <w:t>rad, UAT Șimand și UAT Sântana</w:t>
      </w:r>
      <w:r w:rsidR="001A4335" w:rsidRPr="00701E48">
        <w:rPr>
          <w:rFonts w:ascii="Arial" w:hAnsi="Arial" w:cs="Arial"/>
          <w:noProof/>
          <w:color w:val="000000"/>
          <w:sz w:val="24"/>
          <w:szCs w:val="24"/>
          <w:lang w:val="ro-RO" w:eastAsia="zh-CN"/>
        </w:rPr>
        <w:t xml:space="preserve">, </w:t>
      </w:r>
      <w:r w:rsidR="001A4335">
        <w:rPr>
          <w:rFonts w:ascii="Arial" w:hAnsi="Arial" w:cs="Arial"/>
          <w:i/>
          <w:iCs/>
          <w:noProof/>
          <w:sz w:val="24"/>
          <w:szCs w:val="24"/>
          <w:lang w:val="ro-RO"/>
        </w:rPr>
        <w:t xml:space="preserve"> </w:t>
      </w:r>
      <w:r w:rsidRPr="008F50C0">
        <w:rPr>
          <w:rFonts w:ascii="Arial" w:hAnsi="Arial" w:cs="Arial"/>
          <w:i/>
          <w:iCs/>
          <w:noProof/>
          <w:sz w:val="22"/>
          <w:szCs w:val="22"/>
          <w:lang w:val="ro-RO"/>
        </w:rPr>
        <w:t xml:space="preserve"> </w:t>
      </w:r>
      <w:r w:rsidR="001A4335">
        <w:rPr>
          <w:rFonts w:ascii="Arial" w:hAnsi="Arial" w:cs="Arial"/>
          <w:color w:val="000000"/>
          <w:sz w:val="24"/>
          <w:szCs w:val="24"/>
          <w:lang w:eastAsia="en-GB"/>
        </w:rPr>
        <w:t xml:space="preserve">situate partial </w:t>
      </w:r>
      <w:r w:rsidRPr="008F50C0">
        <w:rPr>
          <w:rFonts w:ascii="Arial" w:hAnsi="Arial" w:cs="Arial"/>
          <w:color w:val="000000"/>
          <w:sz w:val="24"/>
          <w:szCs w:val="24"/>
          <w:lang w:eastAsia="en-GB"/>
        </w:rPr>
        <w:t xml:space="preserve"> pe teritoriul sitului Natura 2000 rezulta ca nu se genereaza un impact negativ semnificativ asupra obiectivelor de conservare a sitului Natura </w:t>
      </w:r>
      <w:r w:rsidRPr="001A4335">
        <w:rPr>
          <w:rFonts w:ascii="Arial" w:hAnsi="Arial" w:cs="Arial"/>
          <w:b/>
          <w:bCs/>
          <w:color w:val="000000" w:themeColor="text1"/>
          <w:sz w:val="24"/>
          <w:szCs w:val="24"/>
          <w:lang w:val="pt-BR"/>
        </w:rPr>
        <w:t>ROSPA 0015 Câmpia Crișului Alb și Crișului Negru</w:t>
      </w:r>
      <w:r w:rsidR="001A4335">
        <w:rPr>
          <w:rFonts w:ascii="Arial" w:hAnsi="Arial" w:cs="Arial"/>
          <w:color w:val="000000" w:themeColor="text1"/>
          <w:sz w:val="24"/>
          <w:szCs w:val="24"/>
          <w:lang w:val="pt-BR"/>
        </w:rPr>
        <w:t xml:space="preserve"> si </w:t>
      </w:r>
      <w:bookmarkStart w:id="51" w:name="_Hlk170795247"/>
      <w:r w:rsidR="001A4335" w:rsidRPr="00D60256">
        <w:rPr>
          <w:rFonts w:ascii="Arial" w:hAnsi="Arial" w:cs="Arial"/>
          <w:b/>
          <w:bCs/>
          <w:color w:val="000000" w:themeColor="text1"/>
          <w:sz w:val="22"/>
          <w:szCs w:val="22"/>
          <w:lang w:eastAsia="en-GB"/>
        </w:rPr>
        <w:t>ROSCI0231 Nădab – Socodor -Vărșad</w:t>
      </w:r>
      <w:r w:rsidR="001A4335" w:rsidRPr="008F50C0">
        <w:rPr>
          <w:rFonts w:ascii="Arial" w:hAnsi="Arial" w:cs="Arial"/>
          <w:color w:val="000000"/>
          <w:sz w:val="24"/>
          <w:szCs w:val="24"/>
          <w:lang w:eastAsia="en-GB"/>
        </w:rPr>
        <w:t xml:space="preserve"> </w:t>
      </w:r>
      <w:bookmarkEnd w:id="51"/>
      <w:r w:rsidRPr="008F50C0">
        <w:rPr>
          <w:rFonts w:ascii="Arial" w:hAnsi="Arial" w:cs="Arial"/>
          <w:color w:val="000000"/>
          <w:sz w:val="24"/>
          <w:szCs w:val="24"/>
          <w:lang w:eastAsia="en-GB"/>
        </w:rPr>
        <w:t>si se menține integritatea acestora.</w:t>
      </w:r>
    </w:p>
    <w:p w:rsidR="008F50C0" w:rsidRPr="009458FC" w:rsidRDefault="008F50C0" w:rsidP="008F50C0">
      <w:pPr>
        <w:spacing w:line="360" w:lineRule="auto"/>
        <w:jc w:val="both"/>
        <w:rPr>
          <w:rFonts w:ascii="Arial" w:hAnsi="Arial" w:cs="Arial"/>
          <w:color w:val="000000"/>
          <w:sz w:val="24"/>
          <w:szCs w:val="24"/>
          <w:lang w:eastAsia="en-GB"/>
        </w:rPr>
      </w:pPr>
    </w:p>
    <w:p w:rsidR="008F50C0" w:rsidRPr="009458FC" w:rsidRDefault="008F50C0" w:rsidP="008F50C0">
      <w:pPr>
        <w:rPr>
          <w:rFonts w:ascii="Arial" w:hAnsi="Arial" w:cs="Arial"/>
          <w:i/>
          <w:iCs/>
          <w:noProof/>
          <w:sz w:val="22"/>
          <w:szCs w:val="22"/>
          <w:lang w:val="ro-RO"/>
        </w:rPr>
      </w:pPr>
    </w:p>
    <w:p w:rsidR="008F50C0" w:rsidRPr="009458FC" w:rsidRDefault="008F50C0" w:rsidP="008F50C0">
      <w:pPr>
        <w:autoSpaceDE w:val="0"/>
        <w:spacing w:after="240" w:line="360" w:lineRule="auto"/>
        <w:ind w:right="-41"/>
        <w:jc w:val="both"/>
        <w:rPr>
          <w:rFonts w:ascii="Arial" w:hAnsi="Arial" w:cs="Arial"/>
          <w:b/>
          <w:bCs/>
          <w:color w:val="000000"/>
          <w:sz w:val="24"/>
          <w:szCs w:val="24"/>
          <w:lang w:eastAsia="en-GB"/>
        </w:rPr>
      </w:pPr>
      <w:r w:rsidRPr="009458FC">
        <w:rPr>
          <w:rFonts w:ascii="Arial" w:hAnsi="Arial" w:cs="Arial"/>
          <w:b/>
          <w:bCs/>
          <w:color w:val="000000"/>
          <w:sz w:val="24"/>
          <w:szCs w:val="24"/>
          <w:lang w:eastAsia="en-GB"/>
        </w:rPr>
        <w:t xml:space="preserve">E2. Identificarea incertitudinilor . </w:t>
      </w:r>
    </w:p>
    <w:p w:rsidR="008F50C0" w:rsidRPr="009458FC" w:rsidRDefault="008F50C0" w:rsidP="008F50C0">
      <w:pPr>
        <w:autoSpaceDE w:val="0"/>
        <w:spacing w:after="240" w:line="360" w:lineRule="auto"/>
        <w:ind w:right="-41"/>
        <w:jc w:val="both"/>
        <w:rPr>
          <w:rFonts w:ascii="Arial" w:hAnsi="Arial" w:cs="Arial"/>
          <w:b/>
          <w:bCs/>
          <w:color w:val="000000"/>
          <w:sz w:val="24"/>
          <w:szCs w:val="24"/>
          <w:lang w:eastAsia="en-GB"/>
        </w:rPr>
      </w:pPr>
      <w:r w:rsidRPr="009458FC">
        <w:rPr>
          <w:rFonts w:ascii="Arial" w:hAnsi="Arial" w:cs="Arial"/>
          <w:b/>
          <w:bCs/>
          <w:color w:val="000000"/>
          <w:sz w:val="24"/>
          <w:szCs w:val="24"/>
          <w:lang w:eastAsia="en-GB"/>
        </w:rPr>
        <w:t xml:space="preserve">Tabel 7 incertitudini identificate : </w:t>
      </w:r>
    </w:p>
    <w:tbl>
      <w:tblPr>
        <w:tblStyle w:val="TableGrid17"/>
        <w:tblW w:w="9493" w:type="dxa"/>
        <w:tblLook w:val="04A0" w:firstRow="1" w:lastRow="0" w:firstColumn="1" w:lastColumn="0" w:noHBand="0" w:noVBand="1"/>
      </w:tblPr>
      <w:tblGrid>
        <w:gridCol w:w="2263"/>
        <w:gridCol w:w="7230"/>
      </w:tblGrid>
      <w:tr w:rsidR="008F50C0" w:rsidRPr="001A609D" w:rsidTr="005D52C8">
        <w:tc>
          <w:tcPr>
            <w:tcW w:w="2263" w:type="dxa"/>
          </w:tcPr>
          <w:p w:rsidR="008F50C0" w:rsidRPr="001A609D" w:rsidRDefault="008F50C0" w:rsidP="005D52C8">
            <w:pPr>
              <w:widowControl/>
              <w:suppressAutoHyphens w:val="0"/>
              <w:spacing w:line="360" w:lineRule="auto"/>
              <w:jc w:val="both"/>
              <w:rPr>
                <w:rFonts w:ascii="Arial" w:eastAsiaTheme="minorHAnsi" w:hAnsi="Arial" w:cs="Arial"/>
                <w:b/>
                <w:bCs/>
                <w:color w:val="000000" w:themeColor="text1"/>
                <w:kern w:val="2"/>
                <w:sz w:val="22"/>
                <w:szCs w:val="22"/>
                <w:lang w:val="pt-BR"/>
                <w14:ligatures w14:val="standardContextual"/>
              </w:rPr>
            </w:pPr>
            <w:r w:rsidRPr="001A609D">
              <w:rPr>
                <w:rFonts w:ascii="Arial" w:eastAsiaTheme="minorHAnsi" w:hAnsi="Arial" w:cs="Arial"/>
                <w:b/>
                <w:bCs/>
                <w:color w:val="000000" w:themeColor="text1"/>
                <w:kern w:val="2"/>
                <w:sz w:val="22"/>
                <w:szCs w:val="22"/>
                <w:lang w:val="pt-BR"/>
                <w14:ligatures w14:val="standardContextual"/>
              </w:rPr>
              <w:t xml:space="preserve">Componenta </w:t>
            </w:r>
          </w:p>
        </w:tc>
        <w:tc>
          <w:tcPr>
            <w:tcW w:w="7230" w:type="dxa"/>
          </w:tcPr>
          <w:p w:rsidR="008F50C0" w:rsidRPr="001A609D" w:rsidRDefault="008F50C0" w:rsidP="005D52C8">
            <w:pPr>
              <w:widowControl/>
              <w:suppressAutoHyphens w:val="0"/>
              <w:spacing w:line="360" w:lineRule="auto"/>
              <w:jc w:val="both"/>
              <w:rPr>
                <w:rFonts w:ascii="Arial" w:eastAsiaTheme="minorHAnsi" w:hAnsi="Arial" w:cs="Arial"/>
                <w:b/>
                <w:bCs/>
                <w:color w:val="000000" w:themeColor="text1"/>
                <w:kern w:val="2"/>
                <w:sz w:val="22"/>
                <w:szCs w:val="22"/>
                <w:lang w:val="pt-BR"/>
                <w14:ligatures w14:val="standardContextual"/>
              </w:rPr>
            </w:pPr>
            <w:r w:rsidRPr="001A609D">
              <w:rPr>
                <w:rFonts w:ascii="Arial" w:eastAsiaTheme="minorHAnsi" w:hAnsi="Arial" w:cs="Arial"/>
                <w:b/>
                <w:bCs/>
                <w:color w:val="000000" w:themeColor="text1"/>
                <w:kern w:val="2"/>
                <w:sz w:val="22"/>
                <w:szCs w:val="22"/>
                <w:lang w:val="pt-BR"/>
                <w14:ligatures w14:val="standardContextual"/>
              </w:rPr>
              <w:t>Incertitudini identificate</w:t>
            </w:r>
          </w:p>
        </w:tc>
      </w:tr>
      <w:tr w:rsidR="008F50C0" w:rsidRPr="001A609D" w:rsidTr="005D52C8">
        <w:tc>
          <w:tcPr>
            <w:tcW w:w="2263" w:type="dxa"/>
          </w:tcPr>
          <w:p w:rsidR="008F50C0" w:rsidRPr="001A609D" w:rsidRDefault="008F50C0" w:rsidP="005D52C8">
            <w:pPr>
              <w:widowControl/>
              <w:suppressAutoHyphens w:val="0"/>
              <w:spacing w:line="360" w:lineRule="auto"/>
              <w:jc w:val="both"/>
              <w:rPr>
                <w:rFonts w:ascii="Arial" w:eastAsiaTheme="minorHAnsi" w:hAnsi="Arial" w:cs="Arial"/>
                <w:color w:val="000000" w:themeColor="text1"/>
                <w:kern w:val="2"/>
                <w:sz w:val="22"/>
                <w:szCs w:val="22"/>
                <w:lang w:val="pt-BR"/>
                <w14:ligatures w14:val="standardContextual"/>
              </w:rPr>
            </w:pPr>
            <w:r w:rsidRPr="001A609D">
              <w:rPr>
                <w:rFonts w:ascii="Arial" w:eastAsiaTheme="minorHAnsi" w:hAnsi="Arial" w:cs="Arial"/>
                <w:color w:val="000000" w:themeColor="text1"/>
                <w:kern w:val="2"/>
                <w:sz w:val="22"/>
                <w:szCs w:val="22"/>
                <w:lang w:val="pt-BR"/>
                <w14:ligatures w14:val="standardContextual"/>
              </w:rPr>
              <w:t>Descrierea PP</w:t>
            </w:r>
          </w:p>
        </w:tc>
        <w:tc>
          <w:tcPr>
            <w:tcW w:w="7230" w:type="dxa"/>
          </w:tcPr>
          <w:p w:rsidR="008F50C0" w:rsidRPr="001A609D" w:rsidRDefault="008F50C0" w:rsidP="005D52C8">
            <w:pPr>
              <w:widowControl/>
              <w:suppressAutoHyphens w:val="0"/>
              <w:spacing w:line="360" w:lineRule="auto"/>
              <w:jc w:val="both"/>
              <w:rPr>
                <w:rFonts w:ascii="Arial" w:eastAsiaTheme="minorHAnsi" w:hAnsi="Arial" w:cs="Arial"/>
                <w:color w:val="000000" w:themeColor="text1"/>
                <w:kern w:val="2"/>
                <w:sz w:val="22"/>
                <w:szCs w:val="22"/>
                <w:lang w:val="pt-BR"/>
                <w14:ligatures w14:val="standardContextual"/>
              </w:rPr>
            </w:pPr>
            <w:r w:rsidRPr="001A609D">
              <w:rPr>
                <w:rFonts w:ascii="Arial" w:eastAsiaTheme="minorHAnsi" w:hAnsi="Arial" w:cs="Arial"/>
                <w:color w:val="000000" w:themeColor="text1"/>
                <w:kern w:val="2"/>
                <w:sz w:val="22"/>
                <w:szCs w:val="22"/>
                <w:lang w:val="pt-BR"/>
                <w14:ligatures w14:val="standardContextual"/>
              </w:rPr>
              <w:t xml:space="preserve">Nu au fost identificate </w:t>
            </w:r>
          </w:p>
        </w:tc>
      </w:tr>
      <w:tr w:rsidR="008F50C0" w:rsidRPr="001A609D" w:rsidTr="005D52C8">
        <w:tc>
          <w:tcPr>
            <w:tcW w:w="2263" w:type="dxa"/>
          </w:tcPr>
          <w:p w:rsidR="008F50C0" w:rsidRPr="001A609D" w:rsidRDefault="008F50C0" w:rsidP="005D52C8">
            <w:pPr>
              <w:widowControl/>
              <w:suppressAutoHyphens w:val="0"/>
              <w:spacing w:line="360" w:lineRule="auto"/>
              <w:jc w:val="both"/>
              <w:rPr>
                <w:rFonts w:ascii="Arial" w:eastAsiaTheme="minorHAnsi" w:hAnsi="Arial" w:cs="Arial"/>
                <w:color w:val="000000" w:themeColor="text1"/>
                <w:kern w:val="2"/>
                <w:sz w:val="22"/>
                <w:szCs w:val="22"/>
                <w:lang w:val="pt-BR"/>
                <w14:ligatures w14:val="standardContextual"/>
              </w:rPr>
            </w:pPr>
            <w:r w:rsidRPr="001A609D">
              <w:rPr>
                <w:rFonts w:ascii="Arial" w:eastAsiaTheme="minorHAnsi" w:hAnsi="Arial" w:cs="Arial"/>
                <w:color w:val="000000" w:themeColor="text1"/>
                <w:kern w:val="2"/>
                <w:sz w:val="22"/>
                <w:szCs w:val="22"/>
                <w:lang w:val="pt-BR"/>
                <w14:ligatures w14:val="standardContextual"/>
              </w:rPr>
              <w:t>Presiuni și amenintari identificate de ANPIC</w:t>
            </w:r>
          </w:p>
        </w:tc>
        <w:tc>
          <w:tcPr>
            <w:tcW w:w="7230" w:type="dxa"/>
          </w:tcPr>
          <w:p w:rsidR="008F50C0" w:rsidRPr="001A609D" w:rsidRDefault="008F50C0" w:rsidP="005D52C8">
            <w:pPr>
              <w:widowControl/>
              <w:suppressAutoHyphens w:val="0"/>
              <w:spacing w:line="360" w:lineRule="auto"/>
              <w:jc w:val="both"/>
              <w:rPr>
                <w:rFonts w:ascii="Arial" w:eastAsiaTheme="minorHAnsi" w:hAnsi="Arial" w:cs="Arial"/>
                <w:color w:val="000000" w:themeColor="text1"/>
                <w:kern w:val="2"/>
                <w:sz w:val="22"/>
                <w:szCs w:val="22"/>
                <w:lang w:val="pt-BR"/>
                <w14:ligatures w14:val="standardContextual"/>
              </w:rPr>
            </w:pPr>
            <w:r w:rsidRPr="001A609D">
              <w:rPr>
                <w:rFonts w:ascii="Arial" w:eastAsiaTheme="minorHAnsi" w:hAnsi="Arial" w:cs="Arial"/>
                <w:color w:val="000000" w:themeColor="text1"/>
                <w:kern w:val="2"/>
                <w:sz w:val="22"/>
                <w:szCs w:val="22"/>
                <w:lang w:val="pt-BR"/>
                <w14:ligatures w14:val="standardContextual"/>
              </w:rPr>
              <w:t>Proiectul nu geneeaza presiuni si amenintari la nivelul sitului Natura 2000. A fost posibil sa fie identificat impactul asupra speciilor de pasari si habitatelor specifice</w:t>
            </w:r>
            <w:r w:rsidR="001A4335" w:rsidRPr="001A609D">
              <w:rPr>
                <w:rFonts w:ascii="Arial" w:eastAsiaTheme="minorHAnsi" w:hAnsi="Arial" w:cs="Arial"/>
                <w:color w:val="000000" w:themeColor="text1"/>
                <w:kern w:val="2"/>
                <w:sz w:val="22"/>
                <w:szCs w:val="22"/>
                <w:lang w:val="pt-BR"/>
                <w14:ligatures w14:val="standardContextual"/>
              </w:rPr>
              <w:t xml:space="preserve"> cat si a habitatelor naturale si speciile de flora si fauna salbatica </w:t>
            </w:r>
            <w:r w:rsidRPr="001A609D">
              <w:rPr>
                <w:rFonts w:ascii="Arial" w:eastAsiaTheme="minorHAnsi" w:hAnsi="Arial" w:cs="Arial"/>
                <w:color w:val="000000" w:themeColor="text1"/>
                <w:kern w:val="2"/>
                <w:sz w:val="22"/>
                <w:szCs w:val="22"/>
                <w:lang w:val="pt-BR"/>
                <w14:ligatures w14:val="standardContextual"/>
              </w:rPr>
              <w:t xml:space="preserve">  pentru care au fost declarate cele doua situri. Nu au fost identificate incertitudini.</w:t>
            </w:r>
          </w:p>
        </w:tc>
      </w:tr>
      <w:tr w:rsidR="008F50C0" w:rsidRPr="001A609D" w:rsidTr="005D52C8">
        <w:tc>
          <w:tcPr>
            <w:tcW w:w="2263" w:type="dxa"/>
          </w:tcPr>
          <w:p w:rsidR="008F50C0" w:rsidRPr="001A609D" w:rsidRDefault="008F50C0" w:rsidP="005D52C8">
            <w:pPr>
              <w:widowControl/>
              <w:suppressAutoHyphens w:val="0"/>
              <w:spacing w:line="360" w:lineRule="auto"/>
              <w:jc w:val="both"/>
              <w:rPr>
                <w:rFonts w:ascii="Arial" w:eastAsiaTheme="minorHAnsi" w:hAnsi="Arial" w:cs="Arial"/>
                <w:color w:val="000000" w:themeColor="text1"/>
                <w:kern w:val="2"/>
                <w:sz w:val="22"/>
                <w:szCs w:val="22"/>
                <w:lang w:val="pt-BR"/>
                <w14:ligatures w14:val="standardContextual"/>
              </w:rPr>
            </w:pPr>
            <w:r w:rsidRPr="001A609D">
              <w:rPr>
                <w:rFonts w:ascii="Arial" w:eastAsiaTheme="minorHAnsi" w:hAnsi="Arial" w:cs="Arial"/>
                <w:color w:val="000000" w:themeColor="text1"/>
                <w:kern w:val="2"/>
                <w:sz w:val="22"/>
                <w:szCs w:val="22"/>
                <w14:ligatures w14:val="standardContextual"/>
              </w:rPr>
              <w:t>Localizarea habitatului/ speciei faţă de PP</w:t>
            </w:r>
          </w:p>
        </w:tc>
        <w:tc>
          <w:tcPr>
            <w:tcW w:w="7230" w:type="dxa"/>
          </w:tcPr>
          <w:p w:rsidR="008F50C0" w:rsidRPr="001A609D" w:rsidRDefault="008F50C0" w:rsidP="005D52C8">
            <w:pPr>
              <w:widowControl/>
              <w:suppressAutoHyphens w:val="0"/>
              <w:spacing w:line="360" w:lineRule="auto"/>
              <w:jc w:val="both"/>
              <w:rPr>
                <w:rFonts w:ascii="Arial" w:eastAsiaTheme="minorHAnsi" w:hAnsi="Arial" w:cs="Arial"/>
                <w:color w:val="000000" w:themeColor="text1"/>
                <w:kern w:val="2"/>
                <w:sz w:val="22"/>
                <w:szCs w:val="22"/>
                <w:lang w:val="pt-BR"/>
                <w14:ligatures w14:val="standardContextual"/>
              </w:rPr>
            </w:pPr>
            <w:r w:rsidRPr="001A609D">
              <w:rPr>
                <w:rFonts w:ascii="Arial" w:eastAsiaTheme="minorHAnsi" w:hAnsi="Arial" w:cs="Arial"/>
                <w:color w:val="000000" w:themeColor="text1"/>
                <w:kern w:val="2"/>
                <w:sz w:val="22"/>
                <w:szCs w:val="22"/>
                <w14:ligatures w14:val="standardContextual"/>
              </w:rPr>
              <w:t>Pentru majoritatea speciilor  de pasari</w:t>
            </w:r>
            <w:r w:rsidR="001A4335" w:rsidRPr="001A609D">
              <w:rPr>
                <w:rFonts w:ascii="Arial" w:eastAsiaTheme="minorHAnsi" w:hAnsi="Arial" w:cs="Arial"/>
                <w:color w:val="000000" w:themeColor="text1"/>
                <w:kern w:val="2"/>
                <w:sz w:val="22"/>
                <w:szCs w:val="22"/>
                <w14:ligatures w14:val="standardContextual"/>
              </w:rPr>
              <w:t xml:space="preserve"> si speciile de flora si fauna salbatica </w:t>
            </w:r>
            <w:r w:rsidRPr="001A609D">
              <w:rPr>
                <w:rFonts w:ascii="Arial" w:eastAsiaTheme="minorHAnsi" w:hAnsi="Arial" w:cs="Arial"/>
                <w:color w:val="000000" w:themeColor="text1"/>
                <w:kern w:val="2"/>
                <w:sz w:val="22"/>
                <w:szCs w:val="22"/>
                <w14:ligatures w14:val="standardContextual"/>
              </w:rPr>
              <w:t xml:space="preserve"> si habitatele acestora</w:t>
            </w:r>
            <w:r w:rsidR="001A4335" w:rsidRPr="001A609D">
              <w:rPr>
                <w:rFonts w:ascii="Arial" w:eastAsiaTheme="minorHAnsi" w:hAnsi="Arial" w:cs="Arial"/>
                <w:color w:val="000000" w:themeColor="text1"/>
                <w:kern w:val="2"/>
                <w:sz w:val="22"/>
                <w:szCs w:val="22"/>
                <w14:ligatures w14:val="standardContextual"/>
              </w:rPr>
              <w:t xml:space="preserve"> dar si pentru habitatele naturale </w:t>
            </w:r>
            <w:r w:rsidRPr="001A609D">
              <w:rPr>
                <w:rFonts w:ascii="Arial" w:eastAsiaTheme="minorHAnsi" w:hAnsi="Arial" w:cs="Arial"/>
                <w:color w:val="000000" w:themeColor="text1"/>
                <w:kern w:val="2"/>
                <w:sz w:val="22"/>
                <w:szCs w:val="22"/>
                <w14:ligatures w14:val="standardContextual"/>
              </w:rPr>
              <w:t xml:space="preserve"> a</w:t>
            </w:r>
            <w:r w:rsidR="001A4335" w:rsidRPr="001A609D">
              <w:rPr>
                <w:rFonts w:ascii="Arial" w:eastAsiaTheme="minorHAnsi" w:hAnsi="Arial" w:cs="Arial"/>
                <w:color w:val="000000" w:themeColor="text1"/>
                <w:kern w:val="2"/>
                <w:sz w:val="22"/>
                <w:szCs w:val="22"/>
                <w14:ligatures w14:val="standardContextual"/>
              </w:rPr>
              <w:t>u</w:t>
            </w:r>
            <w:r w:rsidRPr="001A609D">
              <w:rPr>
                <w:rFonts w:ascii="Arial" w:eastAsiaTheme="minorHAnsi" w:hAnsi="Arial" w:cs="Arial"/>
                <w:color w:val="000000" w:themeColor="text1"/>
                <w:kern w:val="2"/>
                <w:sz w:val="22"/>
                <w:szCs w:val="22"/>
                <w14:ligatures w14:val="standardContextual"/>
              </w:rPr>
              <w:t xml:space="preserve"> fost identificat</w:t>
            </w:r>
            <w:r w:rsidR="001A4335" w:rsidRPr="001A609D">
              <w:rPr>
                <w:rFonts w:ascii="Arial" w:eastAsiaTheme="minorHAnsi" w:hAnsi="Arial" w:cs="Arial"/>
                <w:color w:val="000000" w:themeColor="text1"/>
                <w:kern w:val="2"/>
                <w:sz w:val="22"/>
                <w:szCs w:val="22"/>
                <w14:ligatures w14:val="standardContextual"/>
              </w:rPr>
              <w:t>e</w:t>
            </w:r>
            <w:r w:rsidRPr="001A609D">
              <w:rPr>
                <w:rFonts w:ascii="Arial" w:eastAsiaTheme="minorHAnsi" w:hAnsi="Arial" w:cs="Arial"/>
                <w:color w:val="000000" w:themeColor="text1"/>
                <w:kern w:val="2"/>
                <w:sz w:val="22"/>
                <w:szCs w:val="22"/>
                <w14:ligatures w14:val="standardContextual"/>
              </w:rPr>
              <w:t xml:space="preserve"> localizar</w:t>
            </w:r>
            <w:r w:rsidR="001A4335" w:rsidRPr="001A609D">
              <w:rPr>
                <w:rFonts w:ascii="Arial" w:eastAsiaTheme="minorHAnsi" w:hAnsi="Arial" w:cs="Arial"/>
                <w:color w:val="000000" w:themeColor="text1"/>
                <w:kern w:val="2"/>
                <w:sz w:val="22"/>
                <w:szCs w:val="22"/>
                <w14:ligatures w14:val="standardContextual"/>
              </w:rPr>
              <w:t xml:space="preserve">ile </w:t>
            </w:r>
            <w:r w:rsidRPr="001A609D">
              <w:rPr>
                <w:rFonts w:ascii="Arial" w:eastAsiaTheme="minorHAnsi" w:hAnsi="Arial" w:cs="Arial"/>
                <w:color w:val="000000" w:themeColor="text1"/>
                <w:kern w:val="2"/>
                <w:sz w:val="22"/>
                <w:szCs w:val="22"/>
                <w14:ligatures w14:val="standardContextual"/>
              </w:rPr>
              <w:t xml:space="preserve"> exact</w:t>
            </w:r>
            <w:r w:rsidR="001A4335" w:rsidRPr="001A609D">
              <w:rPr>
                <w:rFonts w:ascii="Arial" w:eastAsiaTheme="minorHAnsi" w:hAnsi="Arial" w:cs="Arial"/>
                <w:color w:val="000000" w:themeColor="text1"/>
                <w:kern w:val="2"/>
                <w:sz w:val="22"/>
                <w:szCs w:val="22"/>
                <w14:ligatures w14:val="standardContextual"/>
              </w:rPr>
              <w:t>e</w:t>
            </w:r>
            <w:r w:rsidRPr="001A609D">
              <w:rPr>
                <w:rFonts w:ascii="Arial" w:eastAsiaTheme="minorHAnsi" w:hAnsi="Arial" w:cs="Arial"/>
                <w:color w:val="000000" w:themeColor="text1"/>
                <w:kern w:val="2"/>
                <w:sz w:val="22"/>
                <w:szCs w:val="22"/>
                <w14:ligatures w14:val="standardContextual"/>
              </w:rPr>
              <w:t xml:space="preserve"> doar pentru o parte dintre acestea nu este cunoscută localizarea exactă (date spaţiale în format vectorial) a habitatelor Natura 2000 şi a habitatelor speciilor de interes comunitar, pe întreaga suprafaţă a sitului Natura 2000, aceastea urmand a fi definitite in urmatorii 2-3 ani </w:t>
            </w:r>
            <w:r w:rsidR="001A4335" w:rsidRPr="001A609D">
              <w:rPr>
                <w:rFonts w:ascii="Arial" w:eastAsiaTheme="minorHAnsi" w:hAnsi="Arial" w:cs="Arial"/>
                <w:color w:val="000000" w:themeColor="text1"/>
                <w:kern w:val="2"/>
                <w:sz w:val="22"/>
                <w:szCs w:val="22"/>
                <w14:ligatures w14:val="standardContextual"/>
              </w:rPr>
              <w:t>.</w:t>
            </w:r>
          </w:p>
        </w:tc>
      </w:tr>
      <w:tr w:rsidR="008F50C0" w:rsidRPr="001A609D" w:rsidTr="005D52C8">
        <w:tc>
          <w:tcPr>
            <w:tcW w:w="2263" w:type="dxa"/>
          </w:tcPr>
          <w:p w:rsidR="008F50C0" w:rsidRPr="001A609D" w:rsidRDefault="008F50C0" w:rsidP="005D52C8">
            <w:pPr>
              <w:widowControl/>
              <w:suppressAutoHyphens w:val="0"/>
              <w:spacing w:line="360" w:lineRule="auto"/>
              <w:jc w:val="both"/>
              <w:rPr>
                <w:rFonts w:ascii="Arial" w:eastAsiaTheme="minorHAnsi" w:hAnsi="Arial" w:cs="Arial"/>
                <w:color w:val="000000" w:themeColor="text1"/>
                <w:kern w:val="2"/>
                <w:sz w:val="22"/>
                <w:szCs w:val="22"/>
                <w:lang w:val="pt-BR"/>
                <w14:ligatures w14:val="standardContextual"/>
              </w:rPr>
            </w:pPr>
            <w:r w:rsidRPr="001A609D">
              <w:rPr>
                <w:rFonts w:ascii="Arial" w:eastAsiaTheme="minorHAnsi" w:hAnsi="Arial" w:cs="Arial"/>
                <w:color w:val="000000" w:themeColor="text1"/>
                <w:kern w:val="2"/>
                <w:sz w:val="22"/>
                <w:szCs w:val="22"/>
                <w14:ligatures w14:val="standardContextual"/>
              </w:rPr>
              <w:t>Informaţii privind valoarea actuală a parametrilor obiectivelor de conservare</w:t>
            </w:r>
          </w:p>
        </w:tc>
        <w:tc>
          <w:tcPr>
            <w:tcW w:w="7230" w:type="dxa"/>
          </w:tcPr>
          <w:p w:rsidR="008F50C0" w:rsidRPr="001A609D" w:rsidRDefault="008F50C0" w:rsidP="005D52C8">
            <w:pPr>
              <w:widowControl/>
              <w:suppressAutoHyphens w:val="0"/>
              <w:spacing w:after="160" w:line="360" w:lineRule="auto"/>
              <w:jc w:val="both"/>
              <w:rPr>
                <w:rFonts w:ascii="Arial" w:eastAsiaTheme="minorHAnsi" w:hAnsi="Arial" w:cs="Arial"/>
                <w:color w:val="000000" w:themeColor="text1"/>
                <w:kern w:val="2"/>
                <w:sz w:val="22"/>
                <w:szCs w:val="22"/>
                <w:lang w:val="pt-BR"/>
                <w14:ligatures w14:val="standardContextual"/>
              </w:rPr>
            </w:pPr>
            <w:r w:rsidRPr="001A609D">
              <w:rPr>
                <w:rFonts w:ascii="Arial" w:eastAsiaTheme="minorHAnsi" w:hAnsi="Arial" w:cs="Arial"/>
                <w:color w:val="000000" w:themeColor="text1"/>
                <w:kern w:val="2"/>
                <w:sz w:val="22"/>
                <w:szCs w:val="22"/>
                <w14:ligatures w14:val="standardContextual"/>
              </w:rPr>
              <w:t xml:space="preserve">Nu sunt disponibile informaţii cantitative privind suprafaţa habitatelor, mărimea populaţiilor, şi altele pentru toate habitatele si toate speciile . Acestea urmeaza a fi realizate in 2-3 ani conform </w:t>
            </w:r>
            <w:r w:rsidRPr="001A609D">
              <w:rPr>
                <w:rFonts w:ascii="Arial" w:hAnsi="Arial" w:cs="Arial"/>
                <w:color w:val="000000" w:themeColor="text1"/>
                <w:kern w:val="2"/>
                <w:sz w:val="22"/>
                <w:szCs w:val="22"/>
                <w:lang w:val="ro-RO" w:eastAsia="en-GB"/>
                <w14:ligatures w14:val="standardContextual"/>
              </w:rPr>
              <w:t xml:space="preserve">Deciziei Nr 191/13.04.2022  privind aprobarea setului minim de măsuri speciale de protecție și conservare a diversității biologice, precum și conservarea habitatelor naturale, a florei și faunei sălbatice , de siguranță a populației și </w:t>
            </w:r>
            <w:r w:rsidRPr="001A609D">
              <w:rPr>
                <w:rFonts w:ascii="Arial" w:eastAsiaTheme="minorHAnsi" w:hAnsi="Arial" w:cs="Arial"/>
                <w:color w:val="000000" w:themeColor="text1"/>
                <w:kern w:val="2"/>
                <w:sz w:val="22"/>
                <w:szCs w:val="22"/>
                <w14:ligatures w14:val="standardContextual"/>
              </w:rPr>
              <w:t xml:space="preserve">investițiilor din ROSPA 0015 Câmpia Crișului Alb și a Crișului Negru </w:t>
            </w:r>
            <w:r w:rsidR="001A4335" w:rsidRPr="001A609D">
              <w:rPr>
                <w:rFonts w:ascii="Arial" w:eastAsiaTheme="minorHAnsi" w:hAnsi="Arial" w:cs="Arial"/>
                <w:color w:val="000000" w:themeColor="text1"/>
                <w:kern w:val="2"/>
                <w:sz w:val="22"/>
                <w:szCs w:val="22"/>
                <w14:ligatures w14:val="standardContextual"/>
              </w:rPr>
              <w:t xml:space="preserve"> si a a Deciziei Nr 449/14.09.2021  privind aprobarea Normelor metodologice privind implementarea obiectivelor de conservare  din Anexa la Ordinul Ministrului mediului Apelor si Padurilor nr 1181/2016 privind aprobarea Planului de management si regulamentul sitului Natura 2000......... ROSCI 0231 Nâdab – Socodor Vârșand . Pentru un număr mic de specii de pasari exista incertitudini legate de Mărimea populație, dar aceste specii nu au fost observate pe amplasamentul proiectului sau in apropiearea acestuia. Nu sunt incertitudini daca ne referim la speciile si habitatele observate pe amplasamentul proiectului .</w:t>
            </w:r>
          </w:p>
        </w:tc>
      </w:tr>
      <w:tr w:rsidR="008F50C0" w:rsidRPr="001A609D" w:rsidTr="005D52C8">
        <w:tc>
          <w:tcPr>
            <w:tcW w:w="2263" w:type="dxa"/>
          </w:tcPr>
          <w:p w:rsidR="008F50C0" w:rsidRPr="001A609D" w:rsidRDefault="008F50C0" w:rsidP="005D52C8">
            <w:pPr>
              <w:widowControl/>
              <w:suppressAutoHyphens w:val="0"/>
              <w:spacing w:line="360" w:lineRule="auto"/>
              <w:jc w:val="both"/>
              <w:rPr>
                <w:rFonts w:ascii="Arial" w:eastAsiaTheme="minorHAnsi" w:hAnsi="Arial" w:cs="Arial"/>
                <w:color w:val="000000" w:themeColor="text1"/>
                <w:kern w:val="2"/>
                <w:sz w:val="22"/>
                <w:szCs w:val="22"/>
                <w:lang w:val="pt-BR"/>
                <w14:ligatures w14:val="standardContextual"/>
              </w:rPr>
            </w:pPr>
            <w:r w:rsidRPr="001A609D">
              <w:rPr>
                <w:rFonts w:ascii="Arial" w:eastAsiaTheme="minorHAnsi" w:hAnsi="Arial" w:cs="Arial"/>
                <w:color w:val="000000" w:themeColor="text1"/>
                <w:kern w:val="2"/>
                <w:sz w:val="22"/>
                <w:szCs w:val="22"/>
                <w14:ligatures w14:val="standardContextual"/>
              </w:rPr>
              <w:t>Starea de conservare</w:t>
            </w:r>
          </w:p>
        </w:tc>
        <w:tc>
          <w:tcPr>
            <w:tcW w:w="7230" w:type="dxa"/>
          </w:tcPr>
          <w:p w:rsidR="008F50C0" w:rsidRPr="001A609D" w:rsidRDefault="001A609D" w:rsidP="005D52C8">
            <w:pPr>
              <w:widowControl/>
              <w:suppressAutoHyphens w:val="0"/>
              <w:spacing w:line="360" w:lineRule="auto"/>
              <w:jc w:val="both"/>
              <w:rPr>
                <w:rFonts w:ascii="Arial" w:eastAsiaTheme="minorHAnsi" w:hAnsi="Arial" w:cs="Arial"/>
                <w:color w:val="000000" w:themeColor="text1"/>
                <w:kern w:val="2"/>
                <w:sz w:val="22"/>
                <w:szCs w:val="22"/>
                <w:lang w:val="pt-BR"/>
                <w14:ligatures w14:val="standardContextual"/>
              </w:rPr>
            </w:pPr>
            <w:r w:rsidRPr="001A609D">
              <w:rPr>
                <w:rFonts w:ascii="Arial" w:hAnsi="Arial" w:cs="Arial"/>
                <w:color w:val="000000" w:themeColor="text1"/>
                <w:sz w:val="22"/>
                <w:szCs w:val="22"/>
                <w:lang w:val="pt-BR"/>
              </w:rPr>
              <w:t xml:space="preserve">Pentru majoritatea speciilor este cunoscuta starea de conservare. </w:t>
            </w:r>
            <w:r w:rsidRPr="001A609D">
              <w:rPr>
                <w:rFonts w:ascii="Arial" w:hAnsi="Arial" w:cs="Arial"/>
                <w:b/>
                <w:bCs/>
                <w:color w:val="000000" w:themeColor="text1"/>
                <w:sz w:val="22"/>
                <w:szCs w:val="22"/>
                <w:lang w:val="pt-BR"/>
              </w:rPr>
              <w:t>Pentru putine specii de pasari este necunoscuta si genereaza o  incertitudine, dar aceste specii nu au fost observate pe amplasamentul proiectului sal nu au habitat specific in zona de implementare a proiectului .</w:t>
            </w:r>
          </w:p>
        </w:tc>
      </w:tr>
      <w:tr w:rsidR="008F50C0" w:rsidRPr="001A609D" w:rsidTr="005D52C8">
        <w:tc>
          <w:tcPr>
            <w:tcW w:w="2263" w:type="dxa"/>
          </w:tcPr>
          <w:p w:rsidR="008F50C0" w:rsidRPr="001A609D" w:rsidRDefault="008F50C0" w:rsidP="005D52C8">
            <w:pPr>
              <w:widowControl/>
              <w:suppressAutoHyphens w:val="0"/>
              <w:spacing w:line="360" w:lineRule="auto"/>
              <w:jc w:val="both"/>
              <w:rPr>
                <w:rFonts w:ascii="Arial" w:eastAsiaTheme="minorHAnsi" w:hAnsi="Arial" w:cs="Arial"/>
                <w:color w:val="000000" w:themeColor="text1"/>
                <w:kern w:val="2"/>
                <w:sz w:val="22"/>
                <w:szCs w:val="22"/>
                <w14:ligatures w14:val="standardContextual"/>
              </w:rPr>
            </w:pPr>
            <w:r w:rsidRPr="001A609D">
              <w:rPr>
                <w:rFonts w:ascii="Arial" w:eastAsiaTheme="minorHAnsi" w:hAnsi="Arial" w:cs="Arial"/>
                <w:color w:val="000000" w:themeColor="text1"/>
                <w:kern w:val="2"/>
                <w:sz w:val="22"/>
                <w:szCs w:val="22"/>
                <w14:ligatures w14:val="standardContextual"/>
              </w:rPr>
              <w:t>Valoare ţintă parametru</w:t>
            </w:r>
          </w:p>
        </w:tc>
        <w:tc>
          <w:tcPr>
            <w:tcW w:w="7230" w:type="dxa"/>
          </w:tcPr>
          <w:p w:rsidR="008F50C0" w:rsidRPr="001A609D" w:rsidRDefault="008F50C0" w:rsidP="005D52C8">
            <w:pPr>
              <w:widowControl/>
              <w:suppressAutoHyphens w:val="0"/>
              <w:spacing w:line="360" w:lineRule="auto"/>
              <w:jc w:val="both"/>
              <w:rPr>
                <w:rFonts w:ascii="Arial" w:eastAsiaTheme="minorHAnsi" w:hAnsi="Arial" w:cs="Arial"/>
                <w:color w:val="000000" w:themeColor="text1"/>
                <w:kern w:val="2"/>
                <w:sz w:val="22"/>
                <w:szCs w:val="22"/>
                <w:lang w:val="pt-BR"/>
                <w14:ligatures w14:val="standardContextual"/>
              </w:rPr>
            </w:pPr>
            <w:r w:rsidRPr="001A609D">
              <w:rPr>
                <w:rFonts w:ascii="Arial" w:eastAsiaTheme="minorHAnsi" w:hAnsi="Arial" w:cs="Arial"/>
                <w:color w:val="000000" w:themeColor="text1"/>
                <w:kern w:val="2"/>
                <w:sz w:val="22"/>
                <w:szCs w:val="22"/>
                <w:lang w:val="pt-BR"/>
                <w14:ligatures w14:val="standardContextual"/>
              </w:rPr>
              <w:t xml:space="preserve">Sunt  stabilite valorile tinta pnetru toate speciile de pasari si habitatele acestora </w:t>
            </w:r>
            <w:r w:rsidR="001A609D" w:rsidRPr="001A609D">
              <w:rPr>
                <w:rFonts w:ascii="Arial" w:eastAsiaTheme="minorHAnsi" w:hAnsi="Arial" w:cs="Arial"/>
                <w:color w:val="000000" w:themeColor="text1"/>
                <w:kern w:val="2"/>
                <w:sz w:val="22"/>
                <w:szCs w:val="22"/>
                <w:lang w:val="pt-BR"/>
                <w14:ligatures w14:val="standardContextual"/>
              </w:rPr>
              <w:t xml:space="preserve">cat si pentru habitatele naturale si specile de flora si fauna salbatica. </w:t>
            </w:r>
          </w:p>
        </w:tc>
      </w:tr>
      <w:tr w:rsidR="008F50C0" w:rsidRPr="001A609D" w:rsidTr="005D52C8">
        <w:tc>
          <w:tcPr>
            <w:tcW w:w="2263" w:type="dxa"/>
          </w:tcPr>
          <w:p w:rsidR="008F50C0" w:rsidRPr="001A609D" w:rsidRDefault="008F50C0" w:rsidP="005D52C8">
            <w:pPr>
              <w:widowControl/>
              <w:suppressAutoHyphens w:val="0"/>
              <w:spacing w:line="360" w:lineRule="auto"/>
              <w:jc w:val="both"/>
              <w:rPr>
                <w:rFonts w:ascii="Arial" w:eastAsiaTheme="minorHAnsi" w:hAnsi="Arial" w:cs="Arial"/>
                <w:color w:val="000000" w:themeColor="text1"/>
                <w:kern w:val="2"/>
                <w:sz w:val="22"/>
                <w:szCs w:val="22"/>
                <w:lang w:val="pt-BR"/>
                <w14:ligatures w14:val="standardContextual"/>
              </w:rPr>
            </w:pPr>
            <w:r w:rsidRPr="001A609D">
              <w:rPr>
                <w:rFonts w:ascii="Arial" w:eastAsiaTheme="minorHAnsi" w:hAnsi="Arial" w:cs="Arial"/>
                <w:color w:val="000000" w:themeColor="text1"/>
                <w:kern w:val="2"/>
                <w:sz w:val="22"/>
                <w:szCs w:val="22"/>
                <w14:ligatures w14:val="standardContextual"/>
              </w:rPr>
              <w:t>Posibilitatea ca parametrul să fie afectat de PP</w:t>
            </w:r>
          </w:p>
        </w:tc>
        <w:tc>
          <w:tcPr>
            <w:tcW w:w="7230" w:type="dxa"/>
          </w:tcPr>
          <w:p w:rsidR="008F50C0" w:rsidRPr="001A609D" w:rsidRDefault="008F50C0" w:rsidP="005D52C8">
            <w:pPr>
              <w:jc w:val="both"/>
              <w:rPr>
                <w:rFonts w:ascii="Arial" w:hAnsi="Arial" w:cs="Arial"/>
                <w:i/>
                <w:iCs/>
                <w:noProof/>
                <w:sz w:val="22"/>
                <w:szCs w:val="22"/>
                <w:lang w:val="ro-RO"/>
              </w:rPr>
            </w:pPr>
            <w:r w:rsidRPr="001A609D">
              <w:rPr>
                <w:rFonts w:ascii="Arial" w:hAnsi="Arial" w:cs="Arial"/>
                <w:color w:val="000000" w:themeColor="text1"/>
                <w:kern w:val="2"/>
                <w:sz w:val="22"/>
                <w:szCs w:val="22"/>
                <w:lang w:val="ro-RO" w:eastAsia="en-GB"/>
                <w14:ligatures w14:val="standardContextual"/>
              </w:rPr>
              <w:t xml:space="preserve">In cazul,  proiectului  </w:t>
            </w:r>
            <w:r w:rsidR="001A609D" w:rsidRPr="001A609D">
              <w:rPr>
                <w:rFonts w:ascii="Arial" w:hAnsi="Arial" w:cs="Arial"/>
                <w:b/>
                <w:bCs/>
                <w:noProof/>
                <w:color w:val="000000"/>
                <w:sz w:val="22"/>
                <w:szCs w:val="22"/>
                <w:lang w:val="ro-RO" w:eastAsia="zh-CN"/>
              </w:rPr>
              <w:t>Amplasare cabluri electrice subterane</w:t>
            </w:r>
            <w:r w:rsidR="001A609D" w:rsidRPr="001A609D">
              <w:rPr>
                <w:rFonts w:ascii="Arial" w:hAnsi="Arial" w:cs="Arial"/>
                <w:noProof/>
                <w:color w:val="000000"/>
                <w:sz w:val="22"/>
                <w:szCs w:val="22"/>
                <w:lang w:val="ro-RO" w:eastAsia="zh-CN"/>
              </w:rPr>
              <w:t>.</w:t>
            </w:r>
            <w:r w:rsidR="001A609D" w:rsidRPr="001A609D">
              <w:rPr>
                <w:rFonts w:ascii="Arial" w:hAnsi="Arial" w:cs="Arial"/>
                <w:b/>
                <w:bCs/>
                <w:noProof/>
                <w:color w:val="000000"/>
                <w:sz w:val="22"/>
                <w:szCs w:val="22"/>
                <w:lang w:val="ro-RO" w:eastAsia="zh-CN"/>
              </w:rPr>
              <w:t>”</w:t>
            </w:r>
            <w:r w:rsidR="001A609D" w:rsidRPr="001A609D">
              <w:rPr>
                <w:rFonts w:ascii="Arial" w:hAnsi="Arial" w:cs="Arial"/>
                <w:noProof/>
                <w:color w:val="000000"/>
                <w:sz w:val="22"/>
                <w:szCs w:val="22"/>
                <w:lang w:val="ro-RO" w:eastAsia="zh-CN"/>
              </w:rPr>
              <w:t xml:space="preserve">, în jud. Arad, UAT Șimand și UAT Sântana, </w:t>
            </w:r>
            <w:r w:rsidR="001A609D" w:rsidRPr="001A609D">
              <w:rPr>
                <w:rFonts w:ascii="Arial" w:hAnsi="Arial" w:cs="Arial"/>
                <w:i/>
                <w:iCs/>
                <w:noProof/>
                <w:sz w:val="22"/>
                <w:szCs w:val="22"/>
                <w:lang w:val="ro-RO"/>
              </w:rPr>
              <w:t xml:space="preserve">  </w:t>
            </w:r>
            <w:r w:rsidRPr="001A609D">
              <w:rPr>
                <w:rFonts w:ascii="Arial" w:hAnsi="Arial" w:cs="Arial"/>
                <w:color w:val="000000" w:themeColor="text1"/>
                <w:kern w:val="2"/>
                <w:sz w:val="22"/>
                <w:szCs w:val="22"/>
                <w:lang w:val="ro-RO" w:eastAsia="en-GB"/>
                <w14:ligatures w14:val="standardContextual"/>
              </w:rPr>
              <w:t>nu exista riscul ca unii parametrii sa fie afectati, deoarece in functie de localizarea acestuia raportat la  obiectivele de conservare s-a constat ca nu este un potential impact negativ semnificativ. Pentru parametrii a caror tinte nu sunt inca stabilite , acestea nu au fost identificate pe amplasamentul proiectului</w:t>
            </w:r>
            <w:r w:rsidRPr="001A609D">
              <w:rPr>
                <w:rFonts w:ascii="Arial" w:eastAsiaTheme="minorHAnsi" w:hAnsi="Arial" w:cs="Arial"/>
                <w:color w:val="000000" w:themeColor="text1"/>
                <w:kern w:val="2"/>
                <w:sz w:val="22"/>
                <w:szCs w:val="22"/>
                <w:lang w:val="pt-BR"/>
                <w14:ligatures w14:val="standardContextual"/>
              </w:rPr>
              <w:t xml:space="preserve">  </w:t>
            </w:r>
            <w:r w:rsidR="001A609D" w:rsidRPr="001A609D">
              <w:rPr>
                <w:rFonts w:ascii="Arial" w:eastAsiaTheme="minorHAnsi" w:hAnsi="Arial" w:cs="Arial"/>
                <w:color w:val="000000" w:themeColor="text1"/>
                <w:kern w:val="2"/>
                <w:sz w:val="22"/>
                <w:szCs w:val="22"/>
                <w:lang w:val="pt-BR"/>
                <w14:ligatures w14:val="standardContextual"/>
              </w:rPr>
              <w:t xml:space="preserve">. De asemenea faptul ca lucrarile se efectueaza de-a lungul drumurilor si sunt lucrari ingropate nu se genereaza decat un deranj in perioada de constructie iar in perioada de functionare nu exista impact negativ semnificativ. </w:t>
            </w:r>
          </w:p>
        </w:tc>
      </w:tr>
      <w:tr w:rsidR="008F50C0" w:rsidRPr="001A609D" w:rsidTr="005D52C8">
        <w:tc>
          <w:tcPr>
            <w:tcW w:w="2263" w:type="dxa"/>
          </w:tcPr>
          <w:p w:rsidR="008F50C0" w:rsidRPr="001A609D" w:rsidRDefault="008F50C0" w:rsidP="005D52C8">
            <w:pPr>
              <w:widowControl/>
              <w:suppressAutoHyphens w:val="0"/>
              <w:spacing w:line="360" w:lineRule="auto"/>
              <w:jc w:val="both"/>
              <w:rPr>
                <w:rFonts w:ascii="Arial" w:eastAsiaTheme="minorHAnsi" w:hAnsi="Arial" w:cs="Arial"/>
                <w:color w:val="000000" w:themeColor="text1"/>
                <w:kern w:val="2"/>
                <w:sz w:val="22"/>
                <w:szCs w:val="22"/>
                <w:lang w:val="pt-BR"/>
                <w14:ligatures w14:val="standardContextual"/>
              </w:rPr>
            </w:pPr>
            <w:r w:rsidRPr="001A609D">
              <w:rPr>
                <w:rFonts w:ascii="Arial" w:eastAsiaTheme="minorHAnsi" w:hAnsi="Arial" w:cs="Arial"/>
                <w:color w:val="000000" w:themeColor="text1"/>
                <w:kern w:val="2"/>
                <w:sz w:val="22"/>
                <w:szCs w:val="22"/>
                <w14:ligatures w14:val="standardContextual"/>
              </w:rPr>
              <w:t>Cuantificarea impacturilor</w:t>
            </w:r>
          </w:p>
        </w:tc>
        <w:tc>
          <w:tcPr>
            <w:tcW w:w="7230" w:type="dxa"/>
          </w:tcPr>
          <w:p w:rsidR="008F50C0" w:rsidRPr="001A609D" w:rsidRDefault="008F50C0" w:rsidP="005D52C8">
            <w:pPr>
              <w:widowControl/>
              <w:suppressAutoHyphens w:val="0"/>
              <w:spacing w:line="360" w:lineRule="auto"/>
              <w:jc w:val="both"/>
              <w:rPr>
                <w:rFonts w:ascii="Arial" w:eastAsiaTheme="minorHAnsi" w:hAnsi="Arial" w:cs="Arial"/>
                <w:color w:val="000000" w:themeColor="text1"/>
                <w:kern w:val="2"/>
                <w:sz w:val="22"/>
                <w:szCs w:val="22"/>
                <w:lang w:val="pt-BR"/>
                <w14:ligatures w14:val="standardContextual"/>
              </w:rPr>
            </w:pPr>
            <w:r w:rsidRPr="001A609D">
              <w:rPr>
                <w:rFonts w:ascii="Arial" w:eastAsiaTheme="minorHAnsi" w:hAnsi="Arial" w:cs="Arial"/>
                <w:color w:val="000000" w:themeColor="text1"/>
                <w:kern w:val="2"/>
                <w:sz w:val="22"/>
                <w:szCs w:val="22"/>
                <w:lang w:val="pt-BR"/>
                <w14:ligatures w14:val="standardContextual"/>
              </w:rPr>
              <w:t xml:space="preserve">Pentru speciile care au fost observate pe amplasament a fost cuantficat impactul . Pentru habitate nu este cazul deoarece pe am plsamentul proiectului nu au fost identificate habitate naturae care constituie obiective de conservare. </w:t>
            </w:r>
          </w:p>
          <w:p w:rsidR="008F50C0" w:rsidRPr="001A609D" w:rsidRDefault="008F50C0" w:rsidP="005D52C8">
            <w:pPr>
              <w:widowControl/>
              <w:suppressAutoHyphens w:val="0"/>
              <w:spacing w:line="360" w:lineRule="auto"/>
              <w:jc w:val="both"/>
              <w:rPr>
                <w:rFonts w:ascii="Arial" w:eastAsiaTheme="minorHAnsi" w:hAnsi="Arial" w:cs="Arial"/>
                <w:color w:val="000000" w:themeColor="text1"/>
                <w:kern w:val="2"/>
                <w:sz w:val="22"/>
                <w:szCs w:val="22"/>
                <w:lang w:val="pt-BR"/>
                <w14:ligatures w14:val="standardContextual"/>
              </w:rPr>
            </w:pPr>
            <w:r w:rsidRPr="001A609D">
              <w:rPr>
                <w:rFonts w:ascii="Arial" w:eastAsiaTheme="minorHAnsi" w:hAnsi="Arial" w:cs="Arial"/>
                <w:color w:val="000000" w:themeColor="text1"/>
                <w:kern w:val="2"/>
                <w:sz w:val="22"/>
                <w:szCs w:val="22"/>
                <w:lang w:val="pt-BR"/>
                <w14:ligatures w14:val="standardContextual"/>
              </w:rPr>
              <w:t xml:space="preserve">Cuantificarea s-a putut realiza . Nu este cazul de incertitudine . </w:t>
            </w:r>
          </w:p>
        </w:tc>
      </w:tr>
    </w:tbl>
    <w:p w:rsidR="008F50C0" w:rsidRPr="0073752A" w:rsidRDefault="008F50C0" w:rsidP="008F50C0">
      <w:pPr>
        <w:autoSpaceDE w:val="0"/>
        <w:spacing w:after="240" w:line="360" w:lineRule="auto"/>
        <w:ind w:right="-41"/>
        <w:jc w:val="both"/>
        <w:rPr>
          <w:b/>
          <w:bCs/>
          <w:color w:val="000000"/>
          <w:lang w:eastAsia="en-GB"/>
        </w:rPr>
      </w:pPr>
    </w:p>
    <w:p w:rsidR="008F50C0" w:rsidRPr="002448EB" w:rsidRDefault="008F50C0" w:rsidP="008F50C0">
      <w:pPr>
        <w:widowControl/>
        <w:suppressAutoHyphens w:val="0"/>
        <w:spacing w:after="160" w:line="360" w:lineRule="auto"/>
        <w:jc w:val="both"/>
        <w:rPr>
          <w:rFonts w:eastAsiaTheme="minorHAnsi"/>
          <w:b/>
          <w:bCs/>
          <w:color w:val="000000" w:themeColor="text1"/>
          <w:kern w:val="2"/>
          <w:sz w:val="24"/>
          <w:szCs w:val="24"/>
          <w:lang w:val="pt-BR"/>
          <w14:ligatures w14:val="standardContextual"/>
        </w:rPr>
      </w:pPr>
      <w:r w:rsidRPr="002448EB">
        <w:rPr>
          <w:rFonts w:eastAsiaTheme="minorHAnsi"/>
          <w:b/>
          <w:bCs/>
          <w:color w:val="000000" w:themeColor="text1"/>
          <w:kern w:val="2"/>
          <w:sz w:val="24"/>
          <w:szCs w:val="24"/>
          <w14:ligatures w14:val="standardContextual"/>
        </w:rPr>
        <w:t>E.3 Concluziile referitoare la descrierea și cuantificarea impacturilor precum și motivele pentru care este sau nu necesară continuarea procedurii cu trecerea la etapa studiului de evaluare adecvată</w:t>
      </w:r>
    </w:p>
    <w:p w:rsidR="008F50C0" w:rsidRPr="002448EB" w:rsidRDefault="008F50C0" w:rsidP="008F50C0">
      <w:pPr>
        <w:spacing w:line="360" w:lineRule="auto"/>
        <w:jc w:val="both"/>
        <w:rPr>
          <w:rFonts w:ascii="Arial" w:hAnsi="Arial" w:cs="Arial"/>
          <w:i/>
          <w:iCs/>
          <w:noProof/>
          <w:sz w:val="22"/>
          <w:szCs w:val="22"/>
          <w:lang w:val="ro-RO"/>
        </w:rPr>
      </w:pPr>
      <w:r w:rsidRPr="002448EB">
        <w:rPr>
          <w:rFonts w:eastAsiaTheme="minorHAnsi"/>
          <w:color w:val="000000" w:themeColor="text1"/>
          <w:kern w:val="2"/>
          <w:sz w:val="22"/>
          <w:szCs w:val="22"/>
          <w:lang w:val="pt-BR"/>
          <w14:ligatures w14:val="standardContextual"/>
        </w:rPr>
        <w:t>1</w:t>
      </w:r>
      <w:r w:rsidRPr="002448EB">
        <w:rPr>
          <w:rFonts w:ascii="Arial" w:eastAsiaTheme="minorHAnsi" w:hAnsi="Arial" w:cs="Arial"/>
          <w:color w:val="000000" w:themeColor="text1"/>
          <w:kern w:val="2"/>
          <w:sz w:val="24"/>
          <w:szCs w:val="24"/>
          <w:lang w:val="pt-BR"/>
          <w14:ligatures w14:val="standardContextual"/>
        </w:rPr>
        <w:t xml:space="preserve">.  Din punct de vedere a pierderii de habitat , prin implementarea </w:t>
      </w:r>
      <w:r w:rsidR="001A609D">
        <w:rPr>
          <w:rFonts w:ascii="Arial" w:hAnsi="Arial" w:cs="Arial"/>
          <w:b/>
          <w:bCs/>
          <w:noProof/>
          <w:color w:val="000000"/>
          <w:sz w:val="24"/>
          <w:szCs w:val="24"/>
          <w:lang w:val="ro-RO" w:eastAsia="zh-CN"/>
        </w:rPr>
        <w:t>Amplasare cabluri electrice subterane</w:t>
      </w:r>
      <w:r w:rsidR="001A609D" w:rsidRPr="00701E48">
        <w:rPr>
          <w:rFonts w:ascii="Arial" w:hAnsi="Arial" w:cs="Arial"/>
          <w:noProof/>
          <w:color w:val="000000"/>
          <w:sz w:val="24"/>
          <w:szCs w:val="24"/>
          <w:lang w:val="ro-RO" w:eastAsia="zh-CN"/>
        </w:rPr>
        <w:t>.</w:t>
      </w:r>
      <w:r w:rsidR="001A609D" w:rsidRPr="00701E48">
        <w:rPr>
          <w:rFonts w:ascii="Arial" w:hAnsi="Arial" w:cs="Arial"/>
          <w:b/>
          <w:bCs/>
          <w:noProof/>
          <w:color w:val="000000"/>
          <w:sz w:val="24"/>
          <w:szCs w:val="24"/>
          <w:lang w:val="ro-RO" w:eastAsia="zh-CN"/>
        </w:rPr>
        <w:t>”</w:t>
      </w:r>
      <w:r w:rsidR="001A609D" w:rsidRPr="00701E48">
        <w:rPr>
          <w:rFonts w:ascii="Arial" w:hAnsi="Arial" w:cs="Arial"/>
          <w:noProof/>
          <w:color w:val="000000"/>
          <w:sz w:val="24"/>
          <w:szCs w:val="24"/>
          <w:lang w:val="ro-RO" w:eastAsia="zh-CN"/>
        </w:rPr>
        <w:t>, în jud. A</w:t>
      </w:r>
      <w:r w:rsidR="001A609D">
        <w:rPr>
          <w:rFonts w:ascii="Arial" w:hAnsi="Arial" w:cs="Arial"/>
          <w:noProof/>
          <w:color w:val="000000"/>
          <w:sz w:val="24"/>
          <w:szCs w:val="24"/>
          <w:lang w:val="ro-RO" w:eastAsia="zh-CN"/>
        </w:rPr>
        <w:t>rad, UAT Șimand și UAT Sântana</w:t>
      </w:r>
      <w:r w:rsidRPr="002448EB">
        <w:rPr>
          <w:rFonts w:ascii="Arial" w:hAnsi="Arial" w:cs="Arial"/>
          <w:i/>
          <w:iCs/>
          <w:noProof/>
          <w:sz w:val="24"/>
          <w:szCs w:val="24"/>
          <w:lang w:val="ro-RO"/>
        </w:rPr>
        <w:t xml:space="preserve"> </w:t>
      </w:r>
      <w:r w:rsidRPr="002448EB">
        <w:rPr>
          <w:rFonts w:ascii="Arial" w:eastAsiaTheme="minorHAnsi" w:hAnsi="Arial" w:cs="Arial"/>
          <w:color w:val="000000" w:themeColor="text1"/>
          <w:kern w:val="2"/>
          <w:sz w:val="24"/>
          <w:szCs w:val="24"/>
          <w:lang w:val="pt-BR"/>
          <w14:ligatures w14:val="standardContextual"/>
        </w:rPr>
        <w:t xml:space="preserve">, putem spune ca nu se produce pierdere pentru nici unul din habitatele naturale avand in vedere ca proiectul se implementeaza </w:t>
      </w:r>
      <w:r w:rsidR="001A609D">
        <w:rPr>
          <w:rFonts w:ascii="Arial" w:eastAsiaTheme="minorHAnsi" w:hAnsi="Arial" w:cs="Arial"/>
          <w:color w:val="000000" w:themeColor="text1"/>
          <w:kern w:val="2"/>
          <w:sz w:val="24"/>
          <w:szCs w:val="24"/>
          <w:lang w:val="pt-BR"/>
          <w14:ligatures w14:val="standardContextual"/>
        </w:rPr>
        <w:t>partial in</w:t>
      </w:r>
      <w:r w:rsidRPr="002448EB">
        <w:rPr>
          <w:rFonts w:ascii="Arial" w:eastAsiaTheme="minorHAnsi" w:hAnsi="Arial" w:cs="Arial"/>
          <w:color w:val="000000" w:themeColor="text1"/>
          <w:kern w:val="2"/>
          <w:sz w:val="24"/>
          <w:szCs w:val="24"/>
          <w:lang w:val="pt-BR"/>
          <w14:ligatures w14:val="standardContextual"/>
        </w:rPr>
        <w:t xml:space="preserve"> </w:t>
      </w:r>
      <w:r w:rsidR="001A609D">
        <w:rPr>
          <w:rFonts w:ascii="Arial" w:eastAsiaTheme="minorHAnsi" w:hAnsi="Arial" w:cs="Arial"/>
          <w:color w:val="000000" w:themeColor="text1"/>
          <w:kern w:val="2"/>
          <w:sz w:val="24"/>
          <w:szCs w:val="24"/>
          <w:lang w:val="pt-BR"/>
          <w14:ligatures w14:val="standardContextual"/>
        </w:rPr>
        <w:t xml:space="preserve">Siturile Natura 2000 Rosci 0231 si Rospa 0015 si nu intersecteaza habitate naturale din ROSCI 0231 dar niic habitate specifice. </w:t>
      </w:r>
    </w:p>
    <w:p w:rsidR="008F50C0" w:rsidRPr="002448EB" w:rsidRDefault="008F50C0" w:rsidP="008F50C0">
      <w:pPr>
        <w:widowControl/>
        <w:suppressAutoHyphens w:val="0"/>
        <w:spacing w:after="160" w:line="360" w:lineRule="auto"/>
        <w:jc w:val="both"/>
        <w:rPr>
          <w:rFonts w:eastAsiaTheme="minorHAnsi"/>
          <w:color w:val="000000" w:themeColor="text1"/>
          <w:kern w:val="2"/>
          <w:sz w:val="24"/>
          <w:szCs w:val="24"/>
          <w:lang w:val="pt-BR"/>
          <w14:ligatures w14:val="standardContextual"/>
        </w:rPr>
      </w:pPr>
      <w:r w:rsidRPr="002448EB">
        <w:rPr>
          <w:rFonts w:eastAsiaTheme="minorHAnsi"/>
          <w:color w:val="000000" w:themeColor="text1"/>
          <w:kern w:val="2"/>
          <w:sz w:val="24"/>
          <w:szCs w:val="24"/>
          <w:lang w:val="pt-BR"/>
          <w14:ligatures w14:val="standardContextual"/>
        </w:rPr>
        <w:t>2</w:t>
      </w:r>
      <w:r w:rsidRPr="002448EB">
        <w:rPr>
          <w:rFonts w:ascii="Arial" w:eastAsiaTheme="minorHAnsi" w:hAnsi="Arial" w:cs="Arial"/>
          <w:color w:val="000000" w:themeColor="text1"/>
          <w:kern w:val="2"/>
          <w:sz w:val="24"/>
          <w:szCs w:val="24"/>
          <w:lang w:val="pt-BR"/>
          <w14:ligatures w14:val="standardContextual"/>
        </w:rPr>
        <w:t>. In ceea ce priveste habitatul de reproducere , hranire , odihna pentru specii , in perioada de amenajare a proiectului poate fi un deranj pentru speciile de pasari , doar ca acest deranj este pe termen  scurt si nesemnificativ . In zona nu au fost identificate cai de migrare pentru speciile care migreaza.</w:t>
      </w:r>
      <w:r w:rsidRPr="002448EB">
        <w:rPr>
          <w:rFonts w:eastAsiaTheme="minorHAnsi"/>
          <w:color w:val="000000" w:themeColor="text1"/>
          <w:kern w:val="2"/>
          <w:sz w:val="24"/>
          <w:szCs w:val="24"/>
          <w:lang w:val="pt-BR"/>
          <w14:ligatures w14:val="standardContextual"/>
        </w:rPr>
        <w:t xml:space="preserve"> </w:t>
      </w:r>
    </w:p>
    <w:p w:rsidR="008F50C0" w:rsidRPr="002448EB" w:rsidRDefault="008F50C0" w:rsidP="008F50C0">
      <w:pPr>
        <w:widowControl/>
        <w:suppressAutoHyphens w:val="0"/>
        <w:spacing w:after="160" w:line="360" w:lineRule="auto"/>
        <w:jc w:val="both"/>
        <w:rPr>
          <w:rFonts w:eastAsiaTheme="minorHAnsi"/>
          <w:color w:val="000000" w:themeColor="text1"/>
          <w:kern w:val="2"/>
          <w:sz w:val="24"/>
          <w:szCs w:val="24"/>
          <w:lang w:val="pt-BR"/>
          <w14:ligatures w14:val="standardContextual"/>
        </w:rPr>
      </w:pPr>
      <w:r w:rsidRPr="002448EB">
        <w:rPr>
          <w:rFonts w:eastAsiaTheme="minorHAnsi"/>
          <w:color w:val="000000" w:themeColor="text1"/>
          <w:kern w:val="2"/>
          <w:sz w:val="24"/>
          <w:szCs w:val="24"/>
          <w:lang w:val="pt-BR"/>
          <w14:ligatures w14:val="standardContextual"/>
        </w:rPr>
        <w:t>3</w:t>
      </w:r>
      <w:r w:rsidRPr="001A609D">
        <w:rPr>
          <w:rFonts w:ascii="Arial" w:eastAsiaTheme="minorHAnsi" w:hAnsi="Arial" w:cs="Arial"/>
          <w:color w:val="000000" w:themeColor="text1"/>
          <w:kern w:val="2"/>
          <w:sz w:val="24"/>
          <w:szCs w:val="24"/>
          <w:lang w:val="pt-BR"/>
          <w14:ligatures w14:val="standardContextual"/>
        </w:rPr>
        <w:t>.  Prin implementarea proiecului nu se vor produ</w:t>
      </w:r>
      <w:r w:rsidR="001A609D">
        <w:rPr>
          <w:rFonts w:ascii="Arial" w:eastAsiaTheme="minorHAnsi" w:hAnsi="Arial" w:cs="Arial"/>
          <w:color w:val="000000" w:themeColor="text1"/>
          <w:kern w:val="2"/>
          <w:sz w:val="24"/>
          <w:szCs w:val="24"/>
          <w:lang w:val="pt-BR"/>
          <w14:ligatures w14:val="standardContextual"/>
        </w:rPr>
        <w:t>c</w:t>
      </w:r>
      <w:r w:rsidRPr="001A609D">
        <w:rPr>
          <w:rFonts w:ascii="Arial" w:eastAsiaTheme="minorHAnsi" w:hAnsi="Arial" w:cs="Arial"/>
          <w:color w:val="000000" w:themeColor="text1"/>
          <w:kern w:val="2"/>
          <w:sz w:val="24"/>
          <w:szCs w:val="24"/>
          <w:lang w:val="pt-BR"/>
          <w14:ligatures w14:val="standardContextual"/>
        </w:rPr>
        <w:t>e modificari structurale la nivelul biocenozei care sa conduca la pierderea numarului de indivizi pentru speciile pentru care s-au stabilit obiective de conservare astfel incat sa fie modificate populatiile speciilor.</w:t>
      </w:r>
    </w:p>
    <w:p w:rsidR="008F50C0" w:rsidRPr="001A609D" w:rsidRDefault="008F50C0" w:rsidP="008F50C0">
      <w:pPr>
        <w:widowControl/>
        <w:suppressAutoHyphens w:val="0"/>
        <w:spacing w:after="160" w:line="360" w:lineRule="auto"/>
        <w:jc w:val="both"/>
        <w:rPr>
          <w:rFonts w:ascii="Arial" w:eastAsiaTheme="minorHAnsi" w:hAnsi="Arial" w:cs="Arial"/>
          <w:color w:val="000000" w:themeColor="text1"/>
          <w:kern w:val="2"/>
          <w:sz w:val="24"/>
          <w:szCs w:val="24"/>
          <w:lang w:val="pt-BR"/>
          <w14:ligatures w14:val="standardContextual"/>
        </w:rPr>
      </w:pPr>
      <w:r w:rsidRPr="001A609D">
        <w:rPr>
          <w:rFonts w:ascii="Arial" w:eastAsiaTheme="minorHAnsi" w:hAnsi="Arial" w:cs="Arial"/>
          <w:color w:val="000000" w:themeColor="text1"/>
          <w:kern w:val="2"/>
          <w:sz w:val="24"/>
          <w:szCs w:val="24"/>
          <w:lang w:val="pt-BR"/>
          <w14:ligatures w14:val="standardContextual"/>
        </w:rPr>
        <w:t>4. Atat in perioada de amenjare cat si in perioada de fnctionare nu se produc emisii de substante toxice, de deseuri sau alte forme de impcat ce ar putea conduce la alterarea / degradarea habitatelor de reproducere, hranire si odihna a speciilor.</w:t>
      </w:r>
    </w:p>
    <w:p w:rsidR="001A609D" w:rsidRDefault="008F50C0" w:rsidP="001A609D">
      <w:pPr>
        <w:widowControl/>
        <w:suppressAutoHyphens w:val="0"/>
        <w:spacing w:after="160" w:line="360" w:lineRule="auto"/>
        <w:jc w:val="both"/>
        <w:rPr>
          <w:rFonts w:ascii="Arial" w:hAnsi="Arial" w:cs="Arial"/>
          <w:color w:val="000000"/>
          <w:sz w:val="24"/>
          <w:szCs w:val="24"/>
          <w:lang w:eastAsia="en-GB"/>
        </w:rPr>
      </w:pPr>
      <w:r w:rsidRPr="002448EB">
        <w:rPr>
          <w:rFonts w:eastAsiaTheme="minorHAnsi"/>
          <w:color w:val="000000" w:themeColor="text1"/>
          <w:kern w:val="2"/>
          <w:sz w:val="24"/>
          <w:szCs w:val="24"/>
          <w:lang w:val="pt-BR"/>
          <w14:ligatures w14:val="standardContextual"/>
        </w:rPr>
        <w:t>5.</w:t>
      </w:r>
      <w:r w:rsidRPr="001A609D">
        <w:rPr>
          <w:rFonts w:ascii="Arial" w:eastAsiaTheme="minorHAnsi" w:hAnsi="Arial" w:cs="Arial"/>
          <w:color w:val="000000" w:themeColor="text1"/>
          <w:kern w:val="2"/>
          <w:sz w:val="24"/>
          <w:szCs w:val="24"/>
          <w:lang w:val="pt-BR"/>
          <w14:ligatures w14:val="standardContextual"/>
        </w:rPr>
        <w:t>Implementarea proiectului nu conduce la modificari</w:t>
      </w:r>
      <w:r w:rsidR="001A609D">
        <w:rPr>
          <w:rFonts w:ascii="Arial" w:eastAsiaTheme="minorHAnsi" w:hAnsi="Arial" w:cs="Arial"/>
          <w:color w:val="000000" w:themeColor="text1"/>
          <w:kern w:val="2"/>
          <w:sz w:val="24"/>
          <w:szCs w:val="24"/>
          <w:lang w:val="pt-BR"/>
          <w14:ligatures w14:val="standardContextual"/>
        </w:rPr>
        <w:t xml:space="preserve">,  </w:t>
      </w:r>
      <w:r w:rsidRPr="001A609D">
        <w:rPr>
          <w:rFonts w:ascii="Arial" w:eastAsiaTheme="minorHAnsi" w:hAnsi="Arial" w:cs="Arial"/>
          <w:color w:val="000000" w:themeColor="text1"/>
          <w:kern w:val="2"/>
          <w:sz w:val="24"/>
          <w:szCs w:val="24"/>
          <w:lang w:val="pt-BR"/>
          <w14:ligatures w14:val="standardContextual"/>
        </w:rPr>
        <w:t xml:space="preserve"> stramutari sau modificari de comportame</w:t>
      </w:r>
      <w:r w:rsidR="001A609D">
        <w:rPr>
          <w:rFonts w:ascii="Arial" w:eastAsiaTheme="minorHAnsi" w:hAnsi="Arial" w:cs="Arial"/>
          <w:color w:val="000000" w:themeColor="text1"/>
          <w:kern w:val="2"/>
          <w:sz w:val="24"/>
          <w:szCs w:val="24"/>
          <w:lang w:val="pt-BR"/>
          <w14:ligatures w14:val="standardContextual"/>
        </w:rPr>
        <w:t>n</w:t>
      </w:r>
      <w:r w:rsidRPr="001A609D">
        <w:rPr>
          <w:rFonts w:ascii="Arial" w:eastAsiaTheme="minorHAnsi" w:hAnsi="Arial" w:cs="Arial"/>
          <w:color w:val="000000" w:themeColor="text1"/>
          <w:kern w:val="2"/>
          <w:sz w:val="24"/>
          <w:szCs w:val="24"/>
          <w:lang w:val="pt-BR"/>
          <w14:ligatures w14:val="standardContextual"/>
        </w:rPr>
        <w:t>t</w:t>
      </w:r>
      <w:r w:rsidR="001A609D">
        <w:rPr>
          <w:rFonts w:ascii="Arial" w:eastAsiaTheme="minorHAnsi" w:hAnsi="Arial" w:cs="Arial"/>
          <w:color w:val="000000" w:themeColor="text1"/>
          <w:kern w:val="2"/>
          <w:sz w:val="24"/>
          <w:szCs w:val="24"/>
          <w:lang w:val="pt-BR"/>
          <w14:ligatures w14:val="standardContextual"/>
        </w:rPr>
        <w:t>a</w:t>
      </w:r>
      <w:r w:rsidRPr="001A609D">
        <w:rPr>
          <w:rFonts w:ascii="Arial" w:eastAsiaTheme="minorHAnsi" w:hAnsi="Arial" w:cs="Arial"/>
          <w:color w:val="000000" w:themeColor="text1"/>
          <w:kern w:val="2"/>
          <w:sz w:val="24"/>
          <w:szCs w:val="24"/>
          <w:lang w:val="pt-BR"/>
          <w14:ligatures w14:val="standardContextual"/>
        </w:rPr>
        <w:t xml:space="preserve">l ale speciilor criteriu pentru care au fost declarate siturile  </w:t>
      </w:r>
      <w:r w:rsidRPr="001A609D">
        <w:rPr>
          <w:rFonts w:ascii="Arial" w:eastAsiaTheme="minorHAnsi" w:hAnsi="Arial" w:cs="Arial"/>
          <w:b/>
          <w:bCs/>
          <w:color w:val="000000" w:themeColor="text1"/>
          <w:kern w:val="2"/>
          <w:sz w:val="24"/>
          <w:szCs w:val="24"/>
          <w:lang w:val="pt-BR"/>
          <w14:ligatures w14:val="standardContextual"/>
        </w:rPr>
        <w:t>ROSPA 0015 Câmpia Crișului Alb și Crișului Negru</w:t>
      </w:r>
      <w:r w:rsidR="001A609D" w:rsidRPr="001A609D">
        <w:rPr>
          <w:rFonts w:ascii="Arial" w:eastAsiaTheme="minorHAnsi" w:hAnsi="Arial" w:cs="Arial"/>
          <w:b/>
          <w:bCs/>
          <w:color w:val="000000" w:themeColor="text1"/>
          <w:kern w:val="2"/>
          <w:sz w:val="24"/>
          <w:szCs w:val="24"/>
          <w:lang w:val="pt-BR"/>
          <w14:ligatures w14:val="standardContextual"/>
        </w:rPr>
        <w:t xml:space="preserve"> si </w:t>
      </w:r>
      <w:r w:rsidR="001A609D" w:rsidRPr="001A609D">
        <w:rPr>
          <w:rFonts w:ascii="Arial" w:hAnsi="Arial" w:cs="Arial"/>
          <w:b/>
          <w:bCs/>
          <w:color w:val="000000" w:themeColor="text1"/>
          <w:sz w:val="24"/>
          <w:szCs w:val="24"/>
          <w:lang w:eastAsia="en-GB"/>
        </w:rPr>
        <w:t>ROSCI0231 Nădab – Socodor -Vărșad</w:t>
      </w:r>
      <w:r w:rsidR="001A609D" w:rsidRPr="008F50C0">
        <w:rPr>
          <w:rFonts w:ascii="Arial" w:hAnsi="Arial" w:cs="Arial"/>
          <w:color w:val="000000"/>
          <w:sz w:val="24"/>
          <w:szCs w:val="24"/>
          <w:lang w:eastAsia="en-GB"/>
        </w:rPr>
        <w:t xml:space="preserve"> </w:t>
      </w:r>
    </w:p>
    <w:p w:rsidR="008F50C0" w:rsidRPr="001A609D" w:rsidRDefault="008F50C0" w:rsidP="001A609D">
      <w:pPr>
        <w:widowControl/>
        <w:suppressAutoHyphens w:val="0"/>
        <w:spacing w:after="160" w:line="360" w:lineRule="auto"/>
        <w:jc w:val="both"/>
        <w:rPr>
          <w:rFonts w:ascii="Arial" w:eastAsiaTheme="minorHAnsi" w:hAnsi="Arial" w:cs="Arial"/>
          <w:sz w:val="24"/>
          <w:szCs w:val="24"/>
          <w:lang w:val="ro-RO"/>
        </w:rPr>
      </w:pPr>
      <w:r w:rsidRPr="001A609D">
        <w:rPr>
          <w:rFonts w:ascii="Arial" w:eastAsiaTheme="minorHAnsi" w:hAnsi="Arial" w:cs="Arial"/>
          <w:color w:val="000000" w:themeColor="text1"/>
          <w:kern w:val="2"/>
          <w:sz w:val="24"/>
          <w:szCs w:val="24"/>
          <w:lang w:val="pt-BR"/>
          <w14:ligatures w14:val="standardContextual"/>
        </w:rPr>
        <w:t xml:space="preserve">6. Nu exista riscul producerii de mortalitati directe pentru specii. </w:t>
      </w:r>
      <w:r w:rsidRPr="001A609D">
        <w:rPr>
          <w:rFonts w:ascii="Arial" w:eastAsiaTheme="minorHAnsi" w:hAnsi="Arial" w:cs="Arial"/>
          <w:sz w:val="24"/>
          <w:szCs w:val="24"/>
          <w:lang w:val="ro-RO"/>
        </w:rPr>
        <w:t xml:space="preserve">Fragmentarea habitatului (garduri, drumuri de acces): </w:t>
      </w:r>
      <w:r w:rsidR="001A609D">
        <w:rPr>
          <w:rFonts w:ascii="Arial" w:eastAsiaTheme="minorHAnsi" w:hAnsi="Arial" w:cs="Arial"/>
          <w:sz w:val="24"/>
          <w:szCs w:val="24"/>
          <w:lang w:val="ro-RO"/>
        </w:rPr>
        <w:t xml:space="preserve">nu este </w:t>
      </w:r>
      <w:r w:rsidRPr="001A609D">
        <w:rPr>
          <w:rFonts w:ascii="Arial" w:eastAsiaTheme="minorHAnsi" w:hAnsi="Arial" w:cs="Arial"/>
          <w:sz w:val="24"/>
          <w:szCs w:val="24"/>
          <w:lang w:val="ro-RO"/>
        </w:rPr>
        <w:t xml:space="preserve">exercitată </w:t>
      </w:r>
      <w:r w:rsidR="001A609D">
        <w:rPr>
          <w:rFonts w:ascii="Arial" w:eastAsiaTheme="minorHAnsi" w:hAnsi="Arial" w:cs="Arial"/>
          <w:sz w:val="24"/>
          <w:szCs w:val="24"/>
          <w:lang w:val="ro-RO"/>
        </w:rPr>
        <w:t xml:space="preserve"> asupra </w:t>
      </w:r>
      <w:r w:rsidRPr="001A609D">
        <w:rPr>
          <w:rFonts w:ascii="Arial" w:eastAsiaTheme="minorHAnsi" w:hAnsi="Arial" w:cs="Arial"/>
          <w:sz w:val="24"/>
          <w:szCs w:val="24"/>
          <w:lang w:val="ro-RO"/>
        </w:rPr>
        <w:t xml:space="preserve">speciilor de herpetofaună și mamifere.. </w:t>
      </w:r>
    </w:p>
    <w:p w:rsidR="001A609D" w:rsidRDefault="008F50C0" w:rsidP="001A609D">
      <w:pPr>
        <w:widowControl/>
        <w:suppressAutoHyphens w:val="0"/>
        <w:spacing w:after="160" w:line="360" w:lineRule="auto"/>
        <w:jc w:val="both"/>
        <w:rPr>
          <w:rFonts w:ascii="Arial" w:hAnsi="Arial" w:cs="Arial"/>
          <w:color w:val="000000"/>
          <w:sz w:val="24"/>
          <w:szCs w:val="24"/>
          <w:lang w:eastAsia="en-GB"/>
        </w:rPr>
      </w:pPr>
      <w:r w:rsidRPr="001A609D">
        <w:rPr>
          <w:rFonts w:ascii="Arial" w:eastAsiaTheme="minorHAnsi" w:hAnsi="Arial" w:cs="Arial"/>
          <w:color w:val="000000" w:themeColor="text1"/>
          <w:kern w:val="2"/>
          <w:sz w:val="24"/>
          <w:szCs w:val="24"/>
          <w:lang w:val="pt-BR"/>
          <w14:ligatures w14:val="standardContextual"/>
        </w:rPr>
        <w:t xml:space="preserve">Prin implementarea proiectului se estimeaza ca nu vor fi reduceri sau pierderi din efectivele populatiilor speciilor pentru care a fost de clarat situl . Astfel consideram ca amenajarea proiectului , nu va conduce la  un impact negativ semnificativ asupra habitatelor si speciilor de fauna pentru care au  fost declarate siturile  </w:t>
      </w:r>
      <w:r w:rsidR="001A609D" w:rsidRPr="001A609D">
        <w:rPr>
          <w:rFonts w:ascii="Arial" w:eastAsiaTheme="minorHAnsi" w:hAnsi="Arial" w:cs="Arial"/>
          <w:b/>
          <w:bCs/>
          <w:color w:val="000000" w:themeColor="text1"/>
          <w:kern w:val="2"/>
          <w:sz w:val="24"/>
          <w:szCs w:val="24"/>
          <w:lang w:val="pt-BR"/>
          <w14:ligatures w14:val="standardContextual"/>
        </w:rPr>
        <w:t xml:space="preserve">ROSPA 0015 Câmpia Crișului Alb și Crișului Negru si </w:t>
      </w:r>
      <w:r w:rsidR="001A609D" w:rsidRPr="001A609D">
        <w:rPr>
          <w:rFonts w:ascii="Arial" w:hAnsi="Arial" w:cs="Arial"/>
          <w:b/>
          <w:bCs/>
          <w:color w:val="000000" w:themeColor="text1"/>
          <w:sz w:val="24"/>
          <w:szCs w:val="24"/>
          <w:lang w:eastAsia="en-GB"/>
        </w:rPr>
        <w:t>ROSCI0231 Nădab – Socodor -Vărșad</w:t>
      </w:r>
      <w:r w:rsidR="001A609D" w:rsidRPr="008F50C0">
        <w:rPr>
          <w:rFonts w:ascii="Arial" w:hAnsi="Arial" w:cs="Arial"/>
          <w:color w:val="000000"/>
          <w:sz w:val="24"/>
          <w:szCs w:val="24"/>
          <w:lang w:eastAsia="en-GB"/>
        </w:rPr>
        <w:t xml:space="preserve"> </w:t>
      </w:r>
    </w:p>
    <w:p w:rsidR="001463F7" w:rsidRPr="006372D7" w:rsidRDefault="001463F7" w:rsidP="001463F7">
      <w:pPr>
        <w:widowControl/>
        <w:suppressAutoHyphens w:val="0"/>
        <w:spacing w:after="160" w:line="480" w:lineRule="auto"/>
        <w:contextualSpacing/>
        <w:jc w:val="both"/>
        <w:rPr>
          <w:rFonts w:ascii="Arial" w:eastAsiaTheme="minorHAnsi" w:hAnsi="Arial" w:cs="Arial"/>
          <w:color w:val="000000" w:themeColor="text1"/>
          <w:kern w:val="2"/>
          <w:sz w:val="24"/>
          <w:szCs w:val="24"/>
          <w:lang w:val="pt-BR"/>
          <w14:ligatures w14:val="standardContextual"/>
        </w:rPr>
      </w:pPr>
      <w:r w:rsidRPr="006372D7">
        <w:rPr>
          <w:rFonts w:ascii="Arial" w:eastAsiaTheme="minorHAnsi" w:hAnsi="Arial" w:cs="Arial"/>
          <w:color w:val="000000" w:themeColor="text1"/>
          <w:kern w:val="2"/>
          <w:sz w:val="24"/>
          <w:szCs w:val="24"/>
          <w:lang w:val="pt-BR"/>
          <w14:ligatures w14:val="standardContextual"/>
        </w:rPr>
        <w:t xml:space="preserve">7.  In urma analizei privind evaluarea categoriilor de impact s-a ajuns la concluzia ca nu se generează un impact semnificativ care sa duca la reducerea efectivelor populaționale, nici in faza de construcție si nici in faza de funcționare. De asemenea  se estimează </w:t>
      </w:r>
      <w:r>
        <w:rPr>
          <w:rFonts w:ascii="Arial" w:eastAsiaTheme="minorHAnsi" w:hAnsi="Arial" w:cs="Arial"/>
          <w:color w:val="000000" w:themeColor="text1"/>
          <w:kern w:val="2"/>
          <w:sz w:val="24"/>
          <w:szCs w:val="24"/>
          <w:lang w:val="pt-BR"/>
          <w14:ligatures w14:val="standardContextual"/>
        </w:rPr>
        <w:t xml:space="preserve"> ca </w:t>
      </w:r>
      <w:r w:rsidRPr="006372D7">
        <w:rPr>
          <w:rFonts w:ascii="Arial" w:eastAsiaTheme="minorHAnsi" w:hAnsi="Arial" w:cs="Arial"/>
          <w:color w:val="000000" w:themeColor="text1"/>
          <w:kern w:val="2"/>
          <w:sz w:val="24"/>
          <w:szCs w:val="24"/>
          <w:lang w:val="pt-BR"/>
          <w14:ligatures w14:val="standardContextual"/>
        </w:rPr>
        <w:t>implementarea proiectului nu duce la pierderea indivizilor prin mortalități, care sa determine modifica</w:t>
      </w:r>
      <w:r>
        <w:rPr>
          <w:rFonts w:ascii="Arial" w:eastAsiaTheme="minorHAnsi" w:hAnsi="Arial" w:cs="Arial"/>
          <w:color w:val="000000" w:themeColor="text1"/>
          <w:kern w:val="2"/>
          <w:sz w:val="24"/>
          <w:szCs w:val="24"/>
          <w:lang w:val="pt-BR"/>
          <w14:ligatures w14:val="standardContextual"/>
        </w:rPr>
        <w:t>r</w:t>
      </w:r>
      <w:r w:rsidRPr="006372D7">
        <w:rPr>
          <w:rFonts w:ascii="Arial" w:eastAsiaTheme="minorHAnsi" w:hAnsi="Arial" w:cs="Arial"/>
          <w:color w:val="000000" w:themeColor="text1"/>
          <w:kern w:val="2"/>
          <w:sz w:val="24"/>
          <w:szCs w:val="24"/>
          <w:lang w:val="pt-BR"/>
          <w14:ligatures w14:val="standardContextual"/>
        </w:rPr>
        <w:t xml:space="preserve">i ale populațiilor acestora .  In perioada de amenajare poate sa existe un deranj pe amplasament ceea ce determina o migrare a speciilor in scopul evitării zonei, dar după finalizarea lucrărilor multe specii pot reveni pe amplasament, deoarece sunt create condiții de deplasare pentru acestea. </w:t>
      </w:r>
    </w:p>
    <w:p w:rsidR="001463F7" w:rsidRPr="006372D7" w:rsidRDefault="001463F7" w:rsidP="001463F7">
      <w:pPr>
        <w:widowControl/>
        <w:suppressAutoHyphens w:val="0"/>
        <w:spacing w:after="160" w:line="480" w:lineRule="auto"/>
        <w:contextualSpacing/>
        <w:jc w:val="both"/>
        <w:rPr>
          <w:rFonts w:ascii="Arial" w:eastAsiaTheme="minorHAnsi" w:hAnsi="Arial" w:cs="Arial"/>
          <w:color w:val="000000" w:themeColor="text1"/>
          <w:kern w:val="2"/>
          <w:sz w:val="24"/>
          <w:szCs w:val="24"/>
          <w:lang w:val="pt-BR"/>
          <w14:ligatures w14:val="standardContextual"/>
        </w:rPr>
      </w:pPr>
      <w:r w:rsidRPr="006372D7">
        <w:rPr>
          <w:rFonts w:ascii="Arial" w:eastAsiaTheme="minorHAnsi" w:hAnsi="Arial" w:cs="Arial"/>
          <w:color w:val="000000" w:themeColor="text1"/>
          <w:kern w:val="2"/>
          <w:sz w:val="24"/>
          <w:szCs w:val="24"/>
          <w:lang w:val="pt-BR"/>
          <w14:ligatures w14:val="standardContextual"/>
        </w:rPr>
        <w:t xml:space="preserve">8. Modificările directe ale mediului in perioada de construcție care consta in  ocuparea terenului prin organizarea de șantier si apoi prin implementarea proiectului  nu generează impact indirect semnificativ doar impact nesemnificativ si de scurta durata </w:t>
      </w:r>
      <w:r>
        <w:rPr>
          <w:rFonts w:ascii="Arial" w:eastAsiaTheme="minorHAnsi" w:hAnsi="Arial" w:cs="Arial"/>
          <w:color w:val="000000" w:themeColor="text1"/>
          <w:kern w:val="2"/>
          <w:sz w:val="24"/>
          <w:szCs w:val="24"/>
          <w:lang w:val="pt-BR"/>
          <w14:ligatures w14:val="standardContextual"/>
        </w:rPr>
        <w:t>Zonele</w:t>
      </w:r>
      <w:r w:rsidRPr="006372D7">
        <w:rPr>
          <w:rFonts w:ascii="Arial" w:eastAsiaTheme="minorHAnsi" w:hAnsi="Arial" w:cs="Arial"/>
          <w:color w:val="000000" w:themeColor="text1"/>
          <w:kern w:val="2"/>
          <w:sz w:val="24"/>
          <w:szCs w:val="24"/>
          <w:lang w:val="pt-BR"/>
          <w14:ligatures w14:val="standardContextual"/>
        </w:rPr>
        <w:t xml:space="preserve"> verzi din </w:t>
      </w:r>
      <w:r>
        <w:rPr>
          <w:rFonts w:ascii="Arial" w:eastAsiaTheme="minorHAnsi" w:hAnsi="Arial" w:cs="Arial"/>
          <w:color w:val="000000" w:themeColor="text1"/>
          <w:kern w:val="2"/>
          <w:sz w:val="24"/>
          <w:szCs w:val="24"/>
          <w:lang w:val="pt-BR"/>
          <w14:ligatures w14:val="standardContextual"/>
        </w:rPr>
        <w:t xml:space="preserve">perimetrul proiectului </w:t>
      </w:r>
      <w:r w:rsidRPr="006372D7">
        <w:rPr>
          <w:rFonts w:ascii="Arial" w:eastAsiaTheme="minorHAnsi" w:hAnsi="Arial" w:cs="Arial"/>
          <w:color w:val="000000" w:themeColor="text1"/>
          <w:kern w:val="2"/>
          <w:sz w:val="24"/>
          <w:szCs w:val="24"/>
          <w:lang w:val="pt-BR"/>
          <w14:ligatures w14:val="standardContextual"/>
        </w:rPr>
        <w:t xml:space="preserve"> vor fi întreținute. Evaluarea habitatelor naturale din </w:t>
      </w:r>
      <w:r>
        <w:rPr>
          <w:rFonts w:ascii="Arial" w:eastAsiaTheme="minorHAnsi" w:hAnsi="Arial" w:cs="Arial"/>
          <w:color w:val="000000" w:themeColor="text1"/>
          <w:kern w:val="2"/>
          <w:sz w:val="24"/>
          <w:szCs w:val="24"/>
          <w:lang w:val="pt-BR"/>
          <w14:ligatures w14:val="standardContextual"/>
        </w:rPr>
        <w:t xml:space="preserve">zona proiectului a evidentiat ca </w:t>
      </w:r>
      <w:r w:rsidRPr="006372D7">
        <w:rPr>
          <w:rFonts w:ascii="Arial" w:eastAsiaTheme="minorHAnsi" w:hAnsi="Arial" w:cs="Arial"/>
          <w:color w:val="000000" w:themeColor="text1"/>
          <w:kern w:val="2"/>
          <w:sz w:val="24"/>
          <w:szCs w:val="24"/>
          <w:lang w:val="pt-BR"/>
          <w14:ligatures w14:val="standardContextual"/>
        </w:rPr>
        <w:t xml:space="preserve"> nu se produc degradări ale vegetației  existente. </w:t>
      </w:r>
    </w:p>
    <w:p w:rsidR="001463F7" w:rsidRDefault="001463F7" w:rsidP="001463F7">
      <w:pPr>
        <w:widowControl/>
        <w:suppressAutoHyphens w:val="0"/>
        <w:spacing w:after="160" w:line="360" w:lineRule="auto"/>
        <w:contextualSpacing/>
        <w:jc w:val="both"/>
        <w:rPr>
          <w:rFonts w:ascii="Arial" w:eastAsiaTheme="minorHAnsi" w:hAnsi="Arial" w:cs="Arial"/>
          <w:color w:val="000000" w:themeColor="text1"/>
          <w:kern w:val="2"/>
          <w:sz w:val="24"/>
          <w:szCs w:val="24"/>
          <w:lang w:val="pt-BR"/>
          <w14:ligatures w14:val="standardContextual"/>
        </w:rPr>
      </w:pPr>
      <w:r w:rsidRPr="006372D7">
        <w:rPr>
          <w:rFonts w:ascii="Arial" w:eastAsiaTheme="minorHAnsi" w:hAnsi="Arial" w:cs="Arial"/>
          <w:color w:val="000000" w:themeColor="text1"/>
          <w:kern w:val="2"/>
          <w:sz w:val="24"/>
          <w:szCs w:val="24"/>
          <w:lang w:val="pt-BR"/>
          <w14:ligatures w14:val="standardContextual"/>
        </w:rPr>
        <w:t>9. Prin analiza pe urmatoarele  componenete : descrierea PP, pesiuni și amenintari identificate de ANPIC, localizarea habitatului/ speciei faţă de PP, informaţii privind valoarea actuală a parametrilor obiectivelor de conservare, starea de conservare, vloare ţintă parametru, posibilitatea ca parametrul să fie afectat de PP, cuantificarea impacturilor s-a  ajuns la concluzia ca nu exista incertitudini din punct de vedere al implementarii proiectului</w:t>
      </w:r>
      <w:r>
        <w:rPr>
          <w:rFonts w:ascii="Arial" w:eastAsiaTheme="minorHAnsi" w:hAnsi="Arial" w:cs="Arial"/>
          <w:color w:val="000000" w:themeColor="text1"/>
          <w:kern w:val="2"/>
          <w:sz w:val="24"/>
          <w:szCs w:val="24"/>
          <w:lang w:val="pt-BR"/>
          <w14:ligatures w14:val="standardContextual"/>
        </w:rPr>
        <w:t>.</w:t>
      </w:r>
    </w:p>
    <w:p w:rsidR="008F50C0" w:rsidRDefault="008F50C0" w:rsidP="008F50C0">
      <w:pPr>
        <w:widowControl/>
        <w:suppressAutoHyphens w:val="0"/>
        <w:spacing w:after="160" w:line="360" w:lineRule="auto"/>
        <w:contextualSpacing/>
        <w:jc w:val="both"/>
        <w:rPr>
          <w:rFonts w:eastAsiaTheme="minorHAnsi"/>
          <w:sz w:val="24"/>
          <w:szCs w:val="24"/>
          <w:lang w:val="ro-RO"/>
        </w:rPr>
      </w:pPr>
    </w:p>
    <w:p w:rsidR="001463F7" w:rsidRDefault="001463F7" w:rsidP="008F50C0">
      <w:pPr>
        <w:widowControl/>
        <w:suppressAutoHyphens w:val="0"/>
        <w:spacing w:after="160" w:line="360" w:lineRule="auto"/>
        <w:contextualSpacing/>
        <w:jc w:val="both"/>
        <w:rPr>
          <w:rFonts w:eastAsiaTheme="minorHAnsi"/>
          <w:sz w:val="24"/>
          <w:szCs w:val="24"/>
          <w:lang w:val="ro-RO"/>
        </w:rPr>
      </w:pPr>
    </w:p>
    <w:p w:rsidR="001463F7" w:rsidRPr="002448EB" w:rsidRDefault="001463F7" w:rsidP="008F50C0">
      <w:pPr>
        <w:widowControl/>
        <w:suppressAutoHyphens w:val="0"/>
        <w:spacing w:after="160" w:line="360" w:lineRule="auto"/>
        <w:contextualSpacing/>
        <w:jc w:val="both"/>
        <w:rPr>
          <w:rFonts w:eastAsiaTheme="minorHAnsi"/>
          <w:sz w:val="24"/>
          <w:szCs w:val="24"/>
          <w:lang w:val="ro-RO"/>
        </w:rPr>
      </w:pPr>
    </w:p>
    <w:p w:rsidR="008F50C0" w:rsidRPr="00F2240C" w:rsidRDefault="008F50C0" w:rsidP="008F50C0">
      <w:pPr>
        <w:autoSpaceDE w:val="0"/>
        <w:spacing w:after="240" w:line="360" w:lineRule="auto"/>
        <w:ind w:right="-41"/>
        <w:jc w:val="both"/>
        <w:rPr>
          <w:rFonts w:ascii="Arial" w:hAnsi="Arial" w:cs="Arial"/>
          <w:b/>
          <w:bCs/>
          <w:color w:val="000000"/>
          <w:lang w:eastAsia="en-GB"/>
        </w:rPr>
      </w:pPr>
      <w:r w:rsidRPr="00F2240C">
        <w:rPr>
          <w:rFonts w:ascii="Arial" w:hAnsi="Arial" w:cs="Arial"/>
          <w:b/>
          <w:bCs/>
          <w:color w:val="000000"/>
          <w:lang w:eastAsia="en-GB"/>
        </w:rPr>
        <w:t>Intocmit Carmen Sorescu Expert mediu</w:t>
      </w:r>
      <w:r w:rsidRPr="00F2240C">
        <w:rPr>
          <w:rFonts w:ascii="Arial" w:eastAsia="Calibri" w:hAnsi="Arial" w:cs="Arial"/>
          <w:b/>
          <w:bCs/>
          <w:noProof/>
        </w:rPr>
        <w:drawing>
          <wp:anchor distT="0" distB="0" distL="114300" distR="114300" simplePos="0" relativeHeight="251674624" behindDoc="0" locked="0" layoutInCell="1" allowOverlap="1" wp14:anchorId="3BCAD1F7" wp14:editId="6EE5D19C">
            <wp:simplePos x="0" y="0"/>
            <wp:positionH relativeFrom="column">
              <wp:posOffset>0</wp:posOffset>
            </wp:positionH>
            <wp:positionV relativeFrom="paragraph">
              <wp:posOffset>362585</wp:posOffset>
            </wp:positionV>
            <wp:extent cx="1121410" cy="533400"/>
            <wp:effectExtent l="0" t="0" r="2540" b="0"/>
            <wp:wrapSquare wrapText="bothSides"/>
            <wp:docPr id="2033364099" name="Picture 203336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112141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F50C0" w:rsidRPr="0073752A" w:rsidRDefault="008F50C0" w:rsidP="008F50C0">
      <w:pPr>
        <w:spacing w:before="120"/>
        <w:jc w:val="both"/>
        <w:rPr>
          <w:rFonts w:eastAsia="Calibri"/>
          <w:b/>
          <w:bCs/>
        </w:rPr>
      </w:pPr>
    </w:p>
    <w:p w:rsidR="008F50C0" w:rsidRPr="0073752A" w:rsidRDefault="008F50C0" w:rsidP="008F50C0">
      <w:pPr>
        <w:spacing w:before="120"/>
        <w:jc w:val="both"/>
        <w:rPr>
          <w:rFonts w:eastAsia="Calibri"/>
          <w:b/>
          <w:bCs/>
        </w:rPr>
      </w:pPr>
    </w:p>
    <w:p w:rsidR="008F50C0" w:rsidRPr="0073752A" w:rsidRDefault="008F50C0" w:rsidP="008F50C0">
      <w:pPr>
        <w:spacing w:before="120"/>
        <w:jc w:val="both"/>
        <w:rPr>
          <w:rFonts w:eastAsia="Calibri"/>
          <w:b/>
          <w:bCs/>
        </w:rPr>
      </w:pPr>
    </w:p>
    <w:p w:rsidR="008F50C0" w:rsidRPr="0073752A" w:rsidRDefault="008F50C0" w:rsidP="008F50C0">
      <w:pPr>
        <w:spacing w:before="120"/>
        <w:jc w:val="both"/>
        <w:rPr>
          <w:rFonts w:eastAsia="Calibri"/>
          <w:b/>
          <w:bCs/>
        </w:rPr>
      </w:pPr>
    </w:p>
    <w:p w:rsidR="008F50C0" w:rsidRPr="0073752A" w:rsidRDefault="008F50C0" w:rsidP="008F50C0">
      <w:pPr>
        <w:spacing w:before="120"/>
        <w:jc w:val="both"/>
        <w:rPr>
          <w:rFonts w:eastAsia="Calibri"/>
          <w:b/>
          <w:bCs/>
        </w:rPr>
      </w:pPr>
      <w:r>
        <w:rPr>
          <w:rFonts w:eastAsia="Calibri"/>
          <w:b/>
          <w:bCs/>
        </w:rPr>
        <w:t>14</w:t>
      </w:r>
      <w:r w:rsidRPr="0073752A">
        <w:rPr>
          <w:rFonts w:eastAsia="Calibri"/>
          <w:b/>
          <w:bCs/>
        </w:rPr>
        <w:t>. Pentru proiectele care se realizează pe ape sau au legătură cu apele, memoriul va fi completat cu următoarele informaţii, preluate din Planurile de management bazinale, actualizate:</w:t>
      </w:r>
    </w:p>
    <w:p w:rsidR="008F50C0" w:rsidRPr="0073752A" w:rsidRDefault="008F50C0" w:rsidP="008F50C0">
      <w:pPr>
        <w:spacing w:before="120"/>
        <w:jc w:val="both"/>
        <w:rPr>
          <w:rFonts w:eastAsia="Calibri"/>
        </w:rPr>
      </w:pPr>
      <w:r w:rsidRPr="0073752A">
        <w:rPr>
          <w:rFonts w:eastAsia="Calibri"/>
        </w:rPr>
        <w:t>Nu este aplicabil.</w:t>
      </w:r>
    </w:p>
    <w:p w:rsidR="008F50C0" w:rsidRPr="0073752A" w:rsidRDefault="008F50C0" w:rsidP="008F50C0">
      <w:pPr>
        <w:spacing w:before="120"/>
        <w:jc w:val="both"/>
        <w:rPr>
          <w:rFonts w:eastAsia="Calibri"/>
        </w:rPr>
      </w:pPr>
    </w:p>
    <w:p w:rsidR="008F50C0" w:rsidRPr="008F50C0" w:rsidRDefault="008F50C0" w:rsidP="008F50C0">
      <w:pPr>
        <w:spacing w:before="120"/>
        <w:jc w:val="both"/>
        <w:rPr>
          <w:rFonts w:ascii="Arial" w:eastAsia="Calibri" w:hAnsi="Arial" w:cs="Arial"/>
          <w:sz w:val="22"/>
          <w:szCs w:val="22"/>
        </w:rPr>
      </w:pPr>
      <w:r w:rsidRPr="008F50C0">
        <w:rPr>
          <w:rFonts w:ascii="Arial" w:eastAsia="Calibri" w:hAnsi="Arial" w:cs="Arial"/>
          <w:sz w:val="22"/>
          <w:szCs w:val="22"/>
        </w:rPr>
        <w:t>Semnătura şi ştampila titularului</w:t>
      </w:r>
    </w:p>
    <w:p w:rsidR="008F50C0" w:rsidRPr="008F50C0" w:rsidRDefault="008F50C0" w:rsidP="008F50C0">
      <w:pPr>
        <w:spacing w:before="120"/>
        <w:jc w:val="both"/>
        <w:rPr>
          <w:rFonts w:ascii="Arial" w:eastAsia="Calibri" w:hAnsi="Arial" w:cs="Arial"/>
          <w:sz w:val="22"/>
          <w:szCs w:val="22"/>
        </w:rPr>
      </w:pPr>
    </w:p>
    <w:p w:rsidR="008F50C0" w:rsidRPr="008F50C0" w:rsidRDefault="008F50C0" w:rsidP="008F50C0">
      <w:pPr>
        <w:jc w:val="both"/>
        <w:rPr>
          <w:rFonts w:ascii="Arial" w:hAnsi="Arial" w:cs="Arial"/>
          <w:b/>
          <w:bCs/>
          <w:i/>
          <w:iCs/>
          <w:sz w:val="22"/>
          <w:szCs w:val="22"/>
        </w:rPr>
      </w:pPr>
      <w:r w:rsidRPr="008F50C0">
        <w:rPr>
          <w:rFonts w:ascii="Arial" w:hAnsi="Arial" w:cs="Arial"/>
          <w:b/>
          <w:bCs/>
          <w:i/>
          <w:iCs/>
          <w:sz w:val="22"/>
          <w:szCs w:val="22"/>
        </w:rPr>
        <w:t>Iu</w:t>
      </w:r>
      <w:r w:rsidR="000C1DC5">
        <w:rPr>
          <w:rFonts w:ascii="Arial" w:hAnsi="Arial" w:cs="Arial"/>
          <w:b/>
          <w:bCs/>
          <w:i/>
          <w:iCs/>
          <w:sz w:val="22"/>
          <w:szCs w:val="22"/>
        </w:rPr>
        <w:t>li</w:t>
      </w:r>
      <w:r w:rsidRPr="008F50C0">
        <w:rPr>
          <w:rFonts w:ascii="Arial" w:hAnsi="Arial" w:cs="Arial"/>
          <w:b/>
          <w:bCs/>
          <w:i/>
          <w:iCs/>
          <w:sz w:val="22"/>
          <w:szCs w:val="22"/>
        </w:rPr>
        <w:t>e 2024</w:t>
      </w:r>
    </w:p>
    <w:p w:rsidR="008F50C0" w:rsidRPr="008F50C0" w:rsidRDefault="008F50C0" w:rsidP="008F50C0">
      <w:pPr>
        <w:jc w:val="both"/>
        <w:rPr>
          <w:rFonts w:ascii="Arial" w:hAnsi="Arial" w:cs="Arial"/>
          <w:b/>
          <w:bCs/>
          <w:i/>
          <w:iCs/>
          <w:sz w:val="22"/>
          <w:szCs w:val="22"/>
        </w:rPr>
      </w:pPr>
      <w:r w:rsidRPr="008F50C0">
        <w:rPr>
          <w:rFonts w:ascii="Arial" w:hAnsi="Arial" w:cs="Arial"/>
          <w:b/>
          <w:bCs/>
          <w:i/>
          <w:iCs/>
          <w:color w:val="FF0000"/>
          <w:sz w:val="22"/>
          <w:szCs w:val="22"/>
        </w:rPr>
        <w:t xml:space="preserve">   </w:t>
      </w:r>
      <w:r w:rsidRPr="008F50C0">
        <w:rPr>
          <w:rFonts w:ascii="Arial" w:hAnsi="Arial" w:cs="Arial"/>
          <w:b/>
          <w:bCs/>
          <w:i/>
          <w:iCs/>
          <w:sz w:val="22"/>
          <w:szCs w:val="22"/>
        </w:rPr>
        <w:t>Semnătura titular</w:t>
      </w:r>
    </w:p>
    <w:p w:rsidR="008F50C0" w:rsidRPr="008F50C0" w:rsidRDefault="008F50C0" w:rsidP="008F50C0">
      <w:pPr>
        <w:jc w:val="both"/>
        <w:rPr>
          <w:rFonts w:ascii="Arial" w:hAnsi="Arial" w:cs="Arial"/>
          <w:b/>
          <w:bCs/>
          <w:i/>
          <w:iCs/>
          <w:sz w:val="22"/>
          <w:szCs w:val="22"/>
        </w:rPr>
      </w:pPr>
      <w:r w:rsidRPr="008F50C0">
        <w:rPr>
          <w:rFonts w:ascii="Arial" w:hAnsi="Arial" w:cs="Arial"/>
          <w:b/>
          <w:bCs/>
          <w:i/>
          <w:iCs/>
          <w:sz w:val="22"/>
          <w:szCs w:val="22"/>
        </w:rPr>
        <w:t xml:space="preserve">Renato Doicaru </w:t>
      </w:r>
    </w:p>
    <w:p w:rsidR="008F50C0" w:rsidRDefault="008F50C0" w:rsidP="008F50C0">
      <w:pPr>
        <w:keepNext/>
        <w:keepLines/>
        <w:widowControl/>
        <w:suppressAutoHyphens w:val="0"/>
        <w:spacing w:before="280" w:after="240" w:line="360" w:lineRule="auto"/>
        <w:ind w:left="720"/>
        <w:jc w:val="both"/>
        <w:outlineLvl w:val="1"/>
        <w:rPr>
          <w:rFonts w:ascii="Arial" w:eastAsiaTheme="majorEastAsia" w:hAnsi="Arial" w:cs="Arial"/>
          <w:bCs/>
          <w:sz w:val="24"/>
          <w:szCs w:val="24"/>
          <w:lang w:val="ro-RO"/>
        </w:rPr>
      </w:pPr>
    </w:p>
    <w:p w:rsidR="008F50C0" w:rsidRPr="0081440C" w:rsidRDefault="008F50C0" w:rsidP="008F50C0">
      <w:pPr>
        <w:keepNext/>
        <w:keepLines/>
        <w:widowControl/>
        <w:suppressAutoHyphens w:val="0"/>
        <w:spacing w:before="280" w:after="240" w:line="360" w:lineRule="auto"/>
        <w:ind w:left="720"/>
        <w:jc w:val="both"/>
        <w:outlineLvl w:val="1"/>
        <w:rPr>
          <w:rFonts w:ascii="Arial" w:eastAsiaTheme="majorEastAsia" w:hAnsi="Arial" w:cs="Arial"/>
          <w:bCs/>
          <w:sz w:val="24"/>
          <w:szCs w:val="24"/>
          <w:lang w:val="ro-RO"/>
        </w:rPr>
      </w:pPr>
    </w:p>
    <w:p w:rsidR="008F50C0" w:rsidRPr="00275BEA" w:rsidRDefault="008F50C0" w:rsidP="008F50C0">
      <w:pPr>
        <w:keepNext/>
        <w:keepLines/>
        <w:widowControl/>
        <w:suppressAutoHyphens w:val="0"/>
        <w:spacing w:before="280" w:after="240" w:line="360" w:lineRule="auto"/>
        <w:ind w:left="720" w:hanging="720"/>
        <w:jc w:val="both"/>
        <w:outlineLvl w:val="1"/>
        <w:rPr>
          <w:rFonts w:ascii="Arial" w:eastAsiaTheme="majorEastAsia" w:hAnsi="Arial" w:cs="Arial"/>
          <w:b/>
          <w:sz w:val="24"/>
          <w:szCs w:val="24"/>
          <w:lang w:val="ro-RO"/>
        </w:rPr>
      </w:pPr>
    </w:p>
    <w:p w:rsidR="008F50C0" w:rsidRPr="00EA4BC8" w:rsidRDefault="008F50C0" w:rsidP="008F50C0">
      <w:pPr>
        <w:widowControl/>
        <w:suppressAutoHyphens w:val="0"/>
        <w:autoSpaceDE w:val="0"/>
        <w:autoSpaceDN w:val="0"/>
        <w:adjustRightInd w:val="0"/>
        <w:spacing w:line="360" w:lineRule="auto"/>
        <w:jc w:val="both"/>
        <w:rPr>
          <w:rFonts w:ascii="Arial" w:eastAsiaTheme="minorHAnsi" w:hAnsi="Arial" w:cs="Arial"/>
          <w:sz w:val="24"/>
          <w:szCs w:val="24"/>
          <w14:ligatures w14:val="standardContextual"/>
        </w:rPr>
      </w:pPr>
    </w:p>
    <w:p w:rsidR="008F50C0" w:rsidRPr="00AF12EE" w:rsidRDefault="008F50C0" w:rsidP="00A63F95">
      <w:pPr>
        <w:spacing w:line="360" w:lineRule="auto"/>
        <w:rPr>
          <w:rFonts w:ascii="Arial" w:hAnsi="Arial" w:cs="Arial"/>
          <w:sz w:val="24"/>
          <w:szCs w:val="24"/>
        </w:rPr>
      </w:pPr>
    </w:p>
    <w:sectPr w:rsidR="008F50C0" w:rsidRPr="00AF12EE" w:rsidSect="001C47C4">
      <w:pgSz w:w="11907" w:h="16840" w:code="9"/>
      <w:pgMar w:top="1440" w:right="1440" w:bottom="1440" w:left="1440"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00932" w:rsidRDefault="00600932" w:rsidP="00DB6DFF">
      <w:r>
        <w:separator/>
      </w:r>
    </w:p>
  </w:endnote>
  <w:endnote w:type="continuationSeparator" w:id="0">
    <w:p w:rsidR="00600932" w:rsidRDefault="00600932" w:rsidP="00DB6D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charset w:val="00"/>
    <w:family w:val="auto"/>
    <w:pitch w:val="variable"/>
    <w:sig w:usb0="800000AF" w:usb1="1001ECEA"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Garamond">
    <w:panose1 w:val="020204040303010108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MT">
    <w:altName w:val="Arial"/>
    <w:charset w:val="01"/>
    <w:family w:val="swiss"/>
    <w:pitch w:val="variable"/>
    <w:sig w:usb0="00000003" w:usb1="00000000" w:usb2="00000000" w:usb3="00000000" w:csb0="00000001" w:csb1="00000000"/>
  </w:font>
  <w:font w:name="Arial-BoldItalicMT">
    <w:altName w:val="Arial"/>
    <w:charset w:val="EE"/>
    <w:family w:val="auto"/>
    <w:pitch w:val="default"/>
    <w:sig w:usb0="00000007" w:usb1="00000000" w:usb2="00000000" w:usb3="00000000" w:csb0="00000003" w:csb1="00000000"/>
  </w:font>
  <w:font w:name="Arial-BoldMT">
    <w:altName w:val="Arial"/>
    <w:panose1 w:val="00000000000000000000"/>
    <w:charset w:val="00"/>
    <w:family w:val="swiss"/>
    <w:notTrueType/>
    <w:pitch w:val="default"/>
    <w:sig w:usb0="00000007" w:usb1="00000000" w:usb2="00000000" w:usb3="00000000" w:csb0="00000003" w:csb1="00000000"/>
  </w:font>
  <w:font w:name="SymbolMT">
    <w:altName w:val="Calibri"/>
    <w:panose1 w:val="00000000000000000000"/>
    <w:charset w:val="00"/>
    <w:family w:val="auto"/>
    <w:notTrueType/>
    <w:pitch w:val="default"/>
    <w:sig w:usb0="00000003" w:usb1="00000000" w:usb2="00000000" w:usb3="00000000" w:csb0="00000001" w:csb1="00000000"/>
  </w:font>
  <w:font w:name="01_FuturaRO_Light">
    <w:altName w:val="Times New Roman"/>
    <w:charset w:val="00"/>
    <w:family w:val="auto"/>
    <w:pitch w:val="variable"/>
  </w:font>
  <w:font w:name="Arial-ItalicMT">
    <w:altName w:val="Arial"/>
    <w:panose1 w:val="00000000000000000000"/>
    <w:charset w:val="00"/>
    <w:family w:val="swiss"/>
    <w:notTrueType/>
    <w:pitch w:val="default"/>
    <w:sig w:usb0="00000003" w:usb1="00000000" w:usb2="00000000" w:usb3="00000000" w:csb0="00000001" w:csb1="00000000"/>
  </w:font>
  <w:font w:name="Wingdings-Regular">
    <w:altName w:val="Arial Unicode MS"/>
    <w:charset w:val="88"/>
    <w:family w:val="auto"/>
    <w:pitch w:val="default"/>
    <w:sig w:usb0="00000000" w:usb1="08080000" w:usb2="00000010" w:usb3="00000000" w:csb0="00100000" w:csb1="00000000"/>
  </w:font>
  <w:font w:name="TimesNewRomanPSMT">
    <w:altName w:val="Times New Roman"/>
    <w:panose1 w:val="00000000000000000000"/>
    <w:charset w:val="00"/>
    <w:family w:val="roman"/>
    <w:notTrueType/>
    <w:pitch w:val="default"/>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11801310"/>
      <w:docPartObj>
        <w:docPartGallery w:val="Page Numbers (Bottom of Page)"/>
        <w:docPartUnique/>
      </w:docPartObj>
    </w:sdtPr>
    <w:sdtEndPr>
      <w:rPr>
        <w:noProof/>
      </w:rPr>
    </w:sdtEndPr>
    <w:sdtContent>
      <w:p w:rsidR="00E14074" w:rsidRDefault="00E14074">
        <w:pPr>
          <w:pStyle w:val="Footer"/>
          <w:jc w:val="center"/>
        </w:pPr>
        <w:r>
          <w:fldChar w:fldCharType="begin"/>
        </w:r>
        <w:r>
          <w:instrText xml:space="preserve"> PAGE   \* MERGEFORMAT </w:instrText>
        </w:r>
        <w:r>
          <w:fldChar w:fldCharType="separate"/>
        </w:r>
        <w:r w:rsidR="00900D70">
          <w:rPr>
            <w:noProof/>
          </w:rPr>
          <w:t>2</w:t>
        </w:r>
        <w:r>
          <w:rPr>
            <w:noProof/>
          </w:rPr>
          <w:fldChar w:fldCharType="end"/>
        </w:r>
      </w:p>
    </w:sdtContent>
  </w:sdt>
  <w:p w:rsidR="00E14074" w:rsidRDefault="00E14074">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00932" w:rsidRDefault="00600932" w:rsidP="00DB6DFF">
      <w:r>
        <w:separator/>
      </w:r>
    </w:p>
  </w:footnote>
  <w:footnote w:type="continuationSeparator" w:id="0">
    <w:p w:rsidR="00600932" w:rsidRDefault="00600932" w:rsidP="00DB6DFF">
      <w:r>
        <w:continuationSeparator/>
      </w:r>
    </w:p>
  </w:footnote>
  <w:footnote w:id="1">
    <w:p w:rsidR="00DB6DFF" w:rsidRDefault="00DB6DFF" w:rsidP="00DB6DFF">
      <w:pPr>
        <w:pStyle w:val="FootnoteText"/>
      </w:pPr>
      <w:r>
        <w:rPr>
          <w:rStyle w:val="FootnoteReference"/>
        </w:rPr>
        <w:footnoteRef/>
      </w:r>
      <w:r>
        <w:t xml:space="preserve"> S</w:t>
      </w:r>
      <w:r w:rsidRPr="00C202BA">
        <w:t xml:space="preserve">trategia energetică a </w:t>
      </w:r>
      <w:r>
        <w:t>R</w:t>
      </w:r>
      <w:r w:rsidRPr="00C202BA">
        <w:t>omâniei 2020-2030, cu perspectiva anului 2050</w:t>
      </w:r>
      <w:r>
        <w:t xml:space="preserve">; </w:t>
      </w:r>
      <w:hyperlink r:id="rId1" w:history="1">
        <w:r w:rsidRPr="00730AFD">
          <w:rPr>
            <w:rStyle w:val="Hyperlink"/>
          </w:rPr>
          <w:t>http://www.mmediu.ro/app/webroot/uploads/files/Strategia%20Energetica%20a%20Romaniei_aug%202020.pdf</w:t>
        </w:r>
      </w:hyperlink>
      <w:r>
        <w:t xml:space="preserve"> </w:t>
      </w:r>
    </w:p>
  </w:footnote>
  <w:footnote w:id="2">
    <w:p w:rsidR="00DC18C9" w:rsidRPr="00FA20D1" w:rsidRDefault="00DC18C9" w:rsidP="00DC18C9">
      <w:pPr>
        <w:pStyle w:val="FootnoteText"/>
        <w:rPr>
          <w:i/>
          <w:iCs/>
        </w:rPr>
      </w:pPr>
      <w:r>
        <w:rPr>
          <w:rStyle w:val="FootnoteReference"/>
        </w:rPr>
        <w:footnoteRef/>
      </w:r>
      <w:r>
        <w:t xml:space="preserve"> </w:t>
      </w:r>
      <w:r w:rsidRPr="003B0962">
        <w:rPr>
          <w:i/>
          <w:iCs/>
        </w:rPr>
        <w:t>Sur</w:t>
      </w:r>
      <w:r>
        <w:rPr>
          <w:i/>
          <w:iCs/>
        </w:rPr>
        <w:t>11.</w:t>
      </w:r>
      <w:r w:rsidRPr="003B0962">
        <w:rPr>
          <w:i/>
          <w:iCs/>
        </w:rPr>
        <w:t xml:space="preserve">sa: </w:t>
      </w:r>
      <w:bookmarkStart w:id="22" w:name="_Hlk134037472"/>
      <w:r>
        <w:rPr>
          <w:i/>
          <w:iCs/>
        </w:rPr>
        <w:fldChar w:fldCharType="begin"/>
      </w:r>
      <w:r>
        <w:rPr>
          <w:i/>
          <w:iCs/>
        </w:rPr>
        <w:instrText xml:space="preserve"> HYPERLINK "</w:instrText>
      </w:r>
      <w:r w:rsidRPr="00FA20D1">
        <w:rPr>
          <w:i/>
          <w:iCs/>
        </w:rPr>
        <w:instrText>http://www.cultura.ro/sites/default/files/inline-files/LMI-AR.pdf</w:instrText>
      </w:r>
      <w:r>
        <w:rPr>
          <w:i/>
          <w:iCs/>
        </w:rPr>
        <w:instrText xml:space="preserve">" </w:instrText>
      </w:r>
      <w:r>
        <w:rPr>
          <w:i/>
          <w:iCs/>
        </w:rPr>
        <w:fldChar w:fldCharType="separate"/>
      </w:r>
      <w:r w:rsidRPr="00C2484D">
        <w:rPr>
          <w:rStyle w:val="Hyperlink"/>
          <w:i/>
          <w:iCs/>
        </w:rPr>
        <w:t>http://www.cultura.ro/sites/default/files/inline-files/LMI-AR.pdf</w:t>
      </w:r>
      <w:r>
        <w:rPr>
          <w:i/>
          <w:iCs/>
        </w:rPr>
        <w:fldChar w:fldCharType="end"/>
      </w:r>
      <w:r>
        <w:rPr>
          <w:i/>
          <w:iCs/>
        </w:rPr>
        <w:t xml:space="preserve"> </w:t>
      </w:r>
      <w:bookmarkEnd w:id="22"/>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6"/>
    <w:multiLevelType w:val="multilevel"/>
    <w:tmpl w:val="00000006"/>
    <w:name w:val="WW8Num6"/>
    <w:lvl w:ilvl="0">
      <w:start w:val="1"/>
      <w:numFmt w:val="bullet"/>
      <w:lvlText w:val=""/>
      <w:lvlJc w:val="left"/>
      <w:pPr>
        <w:tabs>
          <w:tab w:val="num" w:pos="360"/>
        </w:tabs>
        <w:ind w:left="360" w:hanging="360"/>
      </w:pPr>
      <w:rPr>
        <w:rFonts w:ascii="Symbol" w:hAnsi="Symbol" w:cs="OpenSymbol"/>
      </w:rPr>
    </w:lvl>
    <w:lvl w:ilvl="1">
      <w:start w:val="1"/>
      <w:numFmt w:val="bullet"/>
      <w:lvlText w:val=""/>
      <w:lvlJc w:val="left"/>
      <w:pPr>
        <w:tabs>
          <w:tab w:val="num" w:pos="720"/>
        </w:tabs>
        <w:ind w:left="720" w:hanging="360"/>
      </w:pPr>
      <w:rPr>
        <w:rFonts w:ascii="Symbol" w:hAnsi="Symbol" w:cs="OpenSymbol"/>
      </w:rPr>
    </w:lvl>
    <w:lvl w:ilvl="2">
      <w:start w:val="1"/>
      <w:numFmt w:val="bullet"/>
      <w:lvlText w:val=""/>
      <w:lvlJc w:val="left"/>
      <w:pPr>
        <w:tabs>
          <w:tab w:val="num" w:pos="1080"/>
        </w:tabs>
        <w:ind w:left="1080" w:hanging="360"/>
      </w:pPr>
      <w:rPr>
        <w:rFonts w:ascii="Symbol" w:hAnsi="Symbol" w:cs="OpenSymbol"/>
      </w:rPr>
    </w:lvl>
    <w:lvl w:ilvl="3">
      <w:start w:val="1"/>
      <w:numFmt w:val="bullet"/>
      <w:lvlText w:val=""/>
      <w:lvlJc w:val="left"/>
      <w:pPr>
        <w:tabs>
          <w:tab w:val="num" w:pos="1440"/>
        </w:tabs>
        <w:ind w:left="1440" w:hanging="360"/>
      </w:pPr>
      <w:rPr>
        <w:rFonts w:ascii="Symbol" w:hAnsi="Symbol" w:cs="OpenSymbol"/>
      </w:rPr>
    </w:lvl>
    <w:lvl w:ilvl="4">
      <w:start w:val="1"/>
      <w:numFmt w:val="bullet"/>
      <w:lvlText w:val=""/>
      <w:lvlJc w:val="left"/>
      <w:pPr>
        <w:tabs>
          <w:tab w:val="num" w:pos="1800"/>
        </w:tabs>
        <w:ind w:left="1800" w:hanging="360"/>
      </w:pPr>
      <w:rPr>
        <w:rFonts w:ascii="Symbol" w:hAnsi="Symbol" w:cs="OpenSymbol"/>
      </w:rPr>
    </w:lvl>
    <w:lvl w:ilvl="5">
      <w:start w:val="1"/>
      <w:numFmt w:val="bullet"/>
      <w:lvlText w:val=""/>
      <w:lvlJc w:val="left"/>
      <w:pPr>
        <w:tabs>
          <w:tab w:val="num" w:pos="2160"/>
        </w:tabs>
        <w:ind w:left="2160" w:hanging="360"/>
      </w:pPr>
      <w:rPr>
        <w:rFonts w:ascii="Symbol" w:hAnsi="Symbol" w:cs="OpenSymbol"/>
      </w:rPr>
    </w:lvl>
    <w:lvl w:ilvl="6">
      <w:start w:val="1"/>
      <w:numFmt w:val="bullet"/>
      <w:lvlText w:val=""/>
      <w:lvlJc w:val="left"/>
      <w:pPr>
        <w:tabs>
          <w:tab w:val="num" w:pos="2520"/>
        </w:tabs>
        <w:ind w:left="2520" w:hanging="360"/>
      </w:pPr>
      <w:rPr>
        <w:rFonts w:ascii="Symbol" w:hAnsi="Symbol" w:cs="OpenSymbol"/>
      </w:rPr>
    </w:lvl>
    <w:lvl w:ilvl="7">
      <w:start w:val="1"/>
      <w:numFmt w:val="bullet"/>
      <w:lvlText w:val=""/>
      <w:lvlJc w:val="left"/>
      <w:pPr>
        <w:tabs>
          <w:tab w:val="num" w:pos="2880"/>
        </w:tabs>
        <w:ind w:left="2880" w:hanging="360"/>
      </w:pPr>
      <w:rPr>
        <w:rFonts w:ascii="Symbol" w:hAnsi="Symbol" w:cs="OpenSymbol"/>
      </w:rPr>
    </w:lvl>
    <w:lvl w:ilvl="8">
      <w:start w:val="1"/>
      <w:numFmt w:val="bullet"/>
      <w:lvlText w:val=""/>
      <w:lvlJc w:val="left"/>
      <w:pPr>
        <w:tabs>
          <w:tab w:val="num" w:pos="3240"/>
        </w:tabs>
        <w:ind w:left="3240" w:hanging="360"/>
      </w:pPr>
      <w:rPr>
        <w:rFonts w:ascii="Symbol" w:hAnsi="Symbol" w:cs="OpenSymbol"/>
      </w:rPr>
    </w:lvl>
  </w:abstractNum>
  <w:abstractNum w:abstractNumId="1" w15:restartNumberingAfterBreak="0">
    <w:nsid w:val="00863B82"/>
    <w:multiLevelType w:val="hybridMultilevel"/>
    <w:tmpl w:val="33469646"/>
    <w:lvl w:ilvl="0" w:tplc="EF02AB46">
      <w:start w:val="199"/>
      <w:numFmt w:val="bullet"/>
      <w:lvlText w:val="-"/>
      <w:lvlJc w:val="left"/>
      <w:pPr>
        <w:ind w:left="1069"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2E6FA4"/>
    <w:multiLevelType w:val="hybridMultilevel"/>
    <w:tmpl w:val="7EE486C0"/>
    <w:lvl w:ilvl="0" w:tplc="F338381E">
      <w:numFmt w:val="bullet"/>
      <w:lvlText w:val="-"/>
      <w:lvlJc w:val="left"/>
      <w:pPr>
        <w:ind w:left="216" w:hanging="135"/>
      </w:pPr>
      <w:rPr>
        <w:rFonts w:ascii="Arial" w:eastAsia="Arial" w:hAnsi="Arial" w:cs="Arial" w:hint="default"/>
        <w:b w:val="0"/>
        <w:bCs w:val="0"/>
        <w:i w:val="0"/>
        <w:iCs w:val="0"/>
        <w:spacing w:val="0"/>
        <w:w w:val="100"/>
        <w:sz w:val="22"/>
        <w:szCs w:val="22"/>
        <w:lang w:val="ro-RO" w:eastAsia="en-US" w:bidi="ar-SA"/>
      </w:rPr>
    </w:lvl>
    <w:lvl w:ilvl="1" w:tplc="571C504A">
      <w:numFmt w:val="bullet"/>
      <w:lvlText w:val="•"/>
      <w:lvlJc w:val="left"/>
      <w:pPr>
        <w:ind w:left="1250" w:hanging="135"/>
      </w:pPr>
      <w:rPr>
        <w:rFonts w:hint="default"/>
        <w:lang w:val="ro-RO" w:eastAsia="en-US" w:bidi="ar-SA"/>
      </w:rPr>
    </w:lvl>
    <w:lvl w:ilvl="2" w:tplc="9D5409AC">
      <w:numFmt w:val="bullet"/>
      <w:lvlText w:val="•"/>
      <w:lvlJc w:val="left"/>
      <w:pPr>
        <w:ind w:left="2281" w:hanging="135"/>
      </w:pPr>
      <w:rPr>
        <w:rFonts w:hint="default"/>
        <w:lang w:val="ro-RO" w:eastAsia="en-US" w:bidi="ar-SA"/>
      </w:rPr>
    </w:lvl>
    <w:lvl w:ilvl="3" w:tplc="7304FBBE">
      <w:numFmt w:val="bullet"/>
      <w:lvlText w:val="•"/>
      <w:lvlJc w:val="left"/>
      <w:pPr>
        <w:ind w:left="3311" w:hanging="135"/>
      </w:pPr>
      <w:rPr>
        <w:rFonts w:hint="default"/>
        <w:lang w:val="ro-RO" w:eastAsia="en-US" w:bidi="ar-SA"/>
      </w:rPr>
    </w:lvl>
    <w:lvl w:ilvl="4" w:tplc="3B4639A0">
      <w:numFmt w:val="bullet"/>
      <w:lvlText w:val="•"/>
      <w:lvlJc w:val="left"/>
      <w:pPr>
        <w:ind w:left="4342" w:hanging="135"/>
      </w:pPr>
      <w:rPr>
        <w:rFonts w:hint="default"/>
        <w:lang w:val="ro-RO" w:eastAsia="en-US" w:bidi="ar-SA"/>
      </w:rPr>
    </w:lvl>
    <w:lvl w:ilvl="5" w:tplc="35E4B592">
      <w:numFmt w:val="bullet"/>
      <w:lvlText w:val="•"/>
      <w:lvlJc w:val="left"/>
      <w:pPr>
        <w:ind w:left="5373" w:hanging="135"/>
      </w:pPr>
      <w:rPr>
        <w:rFonts w:hint="default"/>
        <w:lang w:val="ro-RO" w:eastAsia="en-US" w:bidi="ar-SA"/>
      </w:rPr>
    </w:lvl>
    <w:lvl w:ilvl="6" w:tplc="431CD69C">
      <w:numFmt w:val="bullet"/>
      <w:lvlText w:val="•"/>
      <w:lvlJc w:val="left"/>
      <w:pPr>
        <w:ind w:left="6403" w:hanging="135"/>
      </w:pPr>
      <w:rPr>
        <w:rFonts w:hint="default"/>
        <w:lang w:val="ro-RO" w:eastAsia="en-US" w:bidi="ar-SA"/>
      </w:rPr>
    </w:lvl>
    <w:lvl w:ilvl="7" w:tplc="D2325DA6">
      <w:numFmt w:val="bullet"/>
      <w:lvlText w:val="•"/>
      <w:lvlJc w:val="left"/>
      <w:pPr>
        <w:ind w:left="7434" w:hanging="135"/>
      </w:pPr>
      <w:rPr>
        <w:rFonts w:hint="default"/>
        <w:lang w:val="ro-RO" w:eastAsia="en-US" w:bidi="ar-SA"/>
      </w:rPr>
    </w:lvl>
    <w:lvl w:ilvl="8" w:tplc="295AD310">
      <w:numFmt w:val="bullet"/>
      <w:lvlText w:val="•"/>
      <w:lvlJc w:val="left"/>
      <w:pPr>
        <w:ind w:left="8465" w:hanging="135"/>
      </w:pPr>
      <w:rPr>
        <w:rFonts w:hint="default"/>
        <w:lang w:val="ro-RO" w:eastAsia="en-US" w:bidi="ar-SA"/>
      </w:rPr>
    </w:lvl>
  </w:abstractNum>
  <w:abstractNum w:abstractNumId="3" w15:restartNumberingAfterBreak="0">
    <w:nsid w:val="0EA8054E"/>
    <w:multiLevelType w:val="hybridMultilevel"/>
    <w:tmpl w:val="78B4EF44"/>
    <w:lvl w:ilvl="0" w:tplc="A142EC76">
      <w:start w:val="1"/>
      <w:numFmt w:val="bullet"/>
      <w:lvlText w:val="-"/>
      <w:lvlJc w:val="left"/>
      <w:pPr>
        <w:tabs>
          <w:tab w:val="num" w:pos="360"/>
        </w:tabs>
        <w:ind w:left="360" w:hanging="360"/>
      </w:pPr>
      <w:rPr>
        <w:rFonts w:ascii="Times New Roman" w:eastAsia="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1FF164B"/>
    <w:multiLevelType w:val="hybridMultilevel"/>
    <w:tmpl w:val="BFC8DDD0"/>
    <w:lvl w:ilvl="0" w:tplc="C99615D4">
      <w:numFmt w:val="bullet"/>
      <w:lvlText w:val="-"/>
      <w:lvlJc w:val="left"/>
      <w:pPr>
        <w:ind w:left="720" w:hanging="360"/>
      </w:pPr>
      <w:rPr>
        <w:rFonts w:ascii="Arial" w:eastAsia="Times New Roman" w:hAnsi="Arial" w:cs="Arial" w:hint="default"/>
      </w:rPr>
    </w:lvl>
    <w:lvl w:ilvl="1" w:tplc="018468DE">
      <w:start w:val="1"/>
      <w:numFmt w:val="bullet"/>
      <w:lvlText w:val="-"/>
      <w:lvlJc w:val="left"/>
      <w:pPr>
        <w:ind w:left="1440" w:hanging="360"/>
      </w:pPr>
      <w:rPr>
        <w:rFonts w:ascii="Times New Roman" w:eastAsia="Times New Roman" w:hAnsi="Times New Roman" w:cs="Times New Roman"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 w15:restartNumberingAfterBreak="0">
    <w:nsid w:val="1A98704A"/>
    <w:multiLevelType w:val="hybridMultilevel"/>
    <w:tmpl w:val="322E704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B763CED"/>
    <w:multiLevelType w:val="hybridMultilevel"/>
    <w:tmpl w:val="E5FEF7C4"/>
    <w:lvl w:ilvl="0" w:tplc="36AA8A1C">
      <w:start w:val="9420"/>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F7C7DCE"/>
    <w:multiLevelType w:val="hybridMultilevel"/>
    <w:tmpl w:val="382A231C"/>
    <w:lvl w:ilvl="0" w:tplc="0409000B">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8" w15:restartNumberingAfterBreak="0">
    <w:nsid w:val="21DE716D"/>
    <w:multiLevelType w:val="hybridMultilevel"/>
    <w:tmpl w:val="7C7E500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4B728C0"/>
    <w:multiLevelType w:val="hybridMultilevel"/>
    <w:tmpl w:val="8FF08738"/>
    <w:lvl w:ilvl="0" w:tplc="04090019">
      <w:start w:val="4"/>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CA91D30"/>
    <w:multiLevelType w:val="hybridMultilevel"/>
    <w:tmpl w:val="DD90939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F273E2"/>
    <w:multiLevelType w:val="hybridMultilevel"/>
    <w:tmpl w:val="DB5AAF6A"/>
    <w:lvl w:ilvl="0" w:tplc="FFFFFFFF">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0409000D">
      <w:start w:val="1"/>
      <w:numFmt w:val="bullet"/>
      <w:lvlText w:val=""/>
      <w:lvlJc w:val="left"/>
      <w:pPr>
        <w:ind w:left="720" w:hanging="360"/>
      </w:pPr>
      <w:rPr>
        <w:rFonts w:ascii="Wingdings" w:hAnsi="Wingdings"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30433322"/>
    <w:multiLevelType w:val="hybridMultilevel"/>
    <w:tmpl w:val="9C502B8C"/>
    <w:lvl w:ilvl="0" w:tplc="B86C8C2E">
      <w:numFmt w:val="bullet"/>
      <w:lvlText w:val="•"/>
      <w:lvlJc w:val="left"/>
      <w:pPr>
        <w:ind w:left="720" w:hanging="360"/>
      </w:pPr>
      <w:rPr>
        <w:rFonts w:hint="default"/>
        <w:lang w:val="ro-RO"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5A652E8"/>
    <w:multiLevelType w:val="hybridMultilevel"/>
    <w:tmpl w:val="B8064AB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C607D7A"/>
    <w:multiLevelType w:val="hybridMultilevel"/>
    <w:tmpl w:val="F2506ADA"/>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5" w15:restartNumberingAfterBreak="0">
    <w:nsid w:val="41481971"/>
    <w:multiLevelType w:val="hybridMultilevel"/>
    <w:tmpl w:val="A8925D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1604307"/>
    <w:multiLevelType w:val="hybridMultilevel"/>
    <w:tmpl w:val="5C36D8F6"/>
    <w:lvl w:ilvl="0" w:tplc="A142EC76">
      <w:start w:val="1"/>
      <w:numFmt w:val="bullet"/>
      <w:lvlText w:val="-"/>
      <w:lvlJc w:val="left"/>
      <w:pPr>
        <w:tabs>
          <w:tab w:val="num" w:pos="1152"/>
        </w:tabs>
        <w:ind w:left="1152" w:hanging="360"/>
      </w:pPr>
      <w:rPr>
        <w:rFonts w:ascii="Times New Roman" w:eastAsia="Times New Roman" w:hAnsi="Times New Roman" w:cs="Times New Roman" w:hint="default"/>
      </w:rPr>
    </w:lvl>
    <w:lvl w:ilvl="1" w:tplc="04090003">
      <w:start w:val="1"/>
      <w:numFmt w:val="bullet"/>
      <w:lvlText w:val="o"/>
      <w:lvlJc w:val="left"/>
      <w:pPr>
        <w:tabs>
          <w:tab w:val="num" w:pos="1512"/>
        </w:tabs>
        <w:ind w:left="1512" w:hanging="360"/>
      </w:pPr>
      <w:rPr>
        <w:rFonts w:ascii="Courier New" w:hAnsi="Courier New" w:cs="Times New Roman" w:hint="default"/>
      </w:rPr>
    </w:lvl>
    <w:lvl w:ilvl="2" w:tplc="04090005">
      <w:start w:val="1"/>
      <w:numFmt w:val="bullet"/>
      <w:lvlText w:val=""/>
      <w:lvlJc w:val="left"/>
      <w:pPr>
        <w:tabs>
          <w:tab w:val="num" w:pos="2232"/>
        </w:tabs>
        <w:ind w:left="2232" w:hanging="360"/>
      </w:pPr>
      <w:rPr>
        <w:rFonts w:ascii="Wingdings" w:hAnsi="Wingdings" w:hint="default"/>
      </w:rPr>
    </w:lvl>
    <w:lvl w:ilvl="3" w:tplc="04090001">
      <w:start w:val="1"/>
      <w:numFmt w:val="bullet"/>
      <w:lvlText w:val=""/>
      <w:lvlJc w:val="left"/>
      <w:pPr>
        <w:tabs>
          <w:tab w:val="num" w:pos="2952"/>
        </w:tabs>
        <w:ind w:left="2952" w:hanging="360"/>
      </w:pPr>
      <w:rPr>
        <w:rFonts w:ascii="Symbol" w:hAnsi="Symbol" w:hint="default"/>
      </w:rPr>
    </w:lvl>
    <w:lvl w:ilvl="4" w:tplc="04090003">
      <w:start w:val="1"/>
      <w:numFmt w:val="bullet"/>
      <w:lvlText w:val="o"/>
      <w:lvlJc w:val="left"/>
      <w:pPr>
        <w:tabs>
          <w:tab w:val="num" w:pos="3672"/>
        </w:tabs>
        <w:ind w:left="3672" w:hanging="360"/>
      </w:pPr>
      <w:rPr>
        <w:rFonts w:ascii="Courier New" w:hAnsi="Courier New" w:cs="Times New Roman" w:hint="default"/>
      </w:rPr>
    </w:lvl>
    <w:lvl w:ilvl="5" w:tplc="04090005">
      <w:start w:val="1"/>
      <w:numFmt w:val="bullet"/>
      <w:lvlText w:val=""/>
      <w:lvlJc w:val="left"/>
      <w:pPr>
        <w:tabs>
          <w:tab w:val="num" w:pos="4392"/>
        </w:tabs>
        <w:ind w:left="4392" w:hanging="360"/>
      </w:pPr>
      <w:rPr>
        <w:rFonts w:ascii="Wingdings" w:hAnsi="Wingdings" w:hint="default"/>
      </w:rPr>
    </w:lvl>
    <w:lvl w:ilvl="6" w:tplc="04090001">
      <w:start w:val="1"/>
      <w:numFmt w:val="bullet"/>
      <w:lvlText w:val=""/>
      <w:lvlJc w:val="left"/>
      <w:pPr>
        <w:tabs>
          <w:tab w:val="num" w:pos="5112"/>
        </w:tabs>
        <w:ind w:left="5112" w:hanging="360"/>
      </w:pPr>
      <w:rPr>
        <w:rFonts w:ascii="Symbol" w:hAnsi="Symbol" w:hint="default"/>
      </w:rPr>
    </w:lvl>
    <w:lvl w:ilvl="7" w:tplc="04090003">
      <w:start w:val="1"/>
      <w:numFmt w:val="bullet"/>
      <w:lvlText w:val="o"/>
      <w:lvlJc w:val="left"/>
      <w:pPr>
        <w:tabs>
          <w:tab w:val="num" w:pos="5832"/>
        </w:tabs>
        <w:ind w:left="5832" w:hanging="360"/>
      </w:pPr>
      <w:rPr>
        <w:rFonts w:ascii="Courier New" w:hAnsi="Courier New" w:cs="Times New Roman" w:hint="default"/>
      </w:rPr>
    </w:lvl>
    <w:lvl w:ilvl="8" w:tplc="04090005">
      <w:start w:val="1"/>
      <w:numFmt w:val="bullet"/>
      <w:lvlText w:val=""/>
      <w:lvlJc w:val="left"/>
      <w:pPr>
        <w:tabs>
          <w:tab w:val="num" w:pos="6552"/>
        </w:tabs>
        <w:ind w:left="6552" w:hanging="360"/>
      </w:pPr>
      <w:rPr>
        <w:rFonts w:ascii="Wingdings" w:hAnsi="Wingdings" w:hint="default"/>
      </w:rPr>
    </w:lvl>
  </w:abstractNum>
  <w:abstractNum w:abstractNumId="17" w15:restartNumberingAfterBreak="0">
    <w:nsid w:val="426029B6"/>
    <w:multiLevelType w:val="hybridMultilevel"/>
    <w:tmpl w:val="77F6BE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6E62C75"/>
    <w:multiLevelType w:val="hybridMultilevel"/>
    <w:tmpl w:val="059A4A8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70F5ECC"/>
    <w:multiLevelType w:val="multilevel"/>
    <w:tmpl w:val="BC220C9C"/>
    <w:lvl w:ilvl="0">
      <w:start w:val="1"/>
      <w:numFmt w:val="upperRoman"/>
      <w:lvlText w:val="%1."/>
      <w:lvlJc w:val="left"/>
      <w:pPr>
        <w:ind w:left="720" w:hanging="720"/>
      </w:pPr>
      <w:rPr>
        <w:rFonts w:hint="default"/>
      </w:rPr>
    </w:lvl>
    <w:lvl w:ilvl="1">
      <w:start w:val="1"/>
      <w:numFmt w:val="decimal"/>
      <w:isLgl/>
      <w:lvlText w:val="%1.%2."/>
      <w:lvlJc w:val="left"/>
      <w:pPr>
        <w:ind w:left="0" w:hanging="360"/>
      </w:pPr>
      <w:rPr>
        <w:rFonts w:eastAsia="Times New Roman" w:hint="default"/>
        <w:b/>
        <w:bCs w:val="0"/>
      </w:rPr>
    </w:lvl>
    <w:lvl w:ilvl="2">
      <w:start w:val="1"/>
      <w:numFmt w:val="decimal"/>
      <w:isLgl/>
      <w:lvlText w:val="%1.%2.%3."/>
      <w:lvlJc w:val="left"/>
      <w:pPr>
        <w:ind w:left="720" w:hanging="720"/>
      </w:pPr>
      <w:rPr>
        <w:rFonts w:eastAsia="Times New Roman" w:hint="default"/>
        <w:b w:val="0"/>
      </w:rPr>
    </w:lvl>
    <w:lvl w:ilvl="3">
      <w:start w:val="1"/>
      <w:numFmt w:val="decimal"/>
      <w:isLgl/>
      <w:lvlText w:val="%1.%2.%3.%4."/>
      <w:lvlJc w:val="left"/>
      <w:pPr>
        <w:ind w:left="720" w:hanging="720"/>
      </w:pPr>
      <w:rPr>
        <w:rFonts w:eastAsia="Times New Roman" w:hint="default"/>
        <w:b w:val="0"/>
      </w:rPr>
    </w:lvl>
    <w:lvl w:ilvl="4">
      <w:start w:val="1"/>
      <w:numFmt w:val="decimal"/>
      <w:isLgl/>
      <w:lvlText w:val="%1.%2.%3.%4.%5."/>
      <w:lvlJc w:val="left"/>
      <w:pPr>
        <w:ind w:left="1080" w:hanging="1080"/>
      </w:pPr>
      <w:rPr>
        <w:rFonts w:eastAsia="Times New Roman" w:hint="default"/>
        <w:b w:val="0"/>
      </w:rPr>
    </w:lvl>
    <w:lvl w:ilvl="5">
      <w:start w:val="1"/>
      <w:numFmt w:val="decimal"/>
      <w:isLgl/>
      <w:lvlText w:val="%1.%2.%3.%4.%5.%6."/>
      <w:lvlJc w:val="left"/>
      <w:pPr>
        <w:ind w:left="1080" w:hanging="1080"/>
      </w:pPr>
      <w:rPr>
        <w:rFonts w:eastAsia="Times New Roman" w:hint="default"/>
        <w:b w:val="0"/>
      </w:rPr>
    </w:lvl>
    <w:lvl w:ilvl="6">
      <w:start w:val="1"/>
      <w:numFmt w:val="decimal"/>
      <w:isLgl/>
      <w:lvlText w:val="%1.%2.%3.%4.%5.%6.%7."/>
      <w:lvlJc w:val="left"/>
      <w:pPr>
        <w:ind w:left="1440" w:hanging="1440"/>
      </w:pPr>
      <w:rPr>
        <w:rFonts w:eastAsia="Times New Roman" w:hint="default"/>
        <w:b w:val="0"/>
      </w:rPr>
    </w:lvl>
    <w:lvl w:ilvl="7">
      <w:start w:val="1"/>
      <w:numFmt w:val="decimal"/>
      <w:isLgl/>
      <w:lvlText w:val="%1.%2.%3.%4.%5.%6.%7.%8."/>
      <w:lvlJc w:val="left"/>
      <w:pPr>
        <w:ind w:left="1440" w:hanging="1440"/>
      </w:pPr>
      <w:rPr>
        <w:rFonts w:eastAsia="Times New Roman" w:hint="default"/>
        <w:b w:val="0"/>
      </w:rPr>
    </w:lvl>
    <w:lvl w:ilvl="8">
      <w:start w:val="1"/>
      <w:numFmt w:val="decimal"/>
      <w:isLgl/>
      <w:lvlText w:val="%1.%2.%3.%4.%5.%6.%7.%8.%9."/>
      <w:lvlJc w:val="left"/>
      <w:pPr>
        <w:ind w:left="1800" w:hanging="1800"/>
      </w:pPr>
      <w:rPr>
        <w:rFonts w:eastAsia="Times New Roman" w:hint="default"/>
        <w:b w:val="0"/>
      </w:rPr>
    </w:lvl>
  </w:abstractNum>
  <w:abstractNum w:abstractNumId="20" w15:restartNumberingAfterBreak="0">
    <w:nsid w:val="47CE7AF2"/>
    <w:multiLevelType w:val="hybridMultilevel"/>
    <w:tmpl w:val="3E721002"/>
    <w:lvl w:ilvl="0" w:tplc="8B44311E">
      <w:start w:val="1"/>
      <w:numFmt w:val="decimal"/>
      <w:pStyle w:val="Heading21"/>
      <w:lvlText w:val="%1."/>
      <w:lvlJc w:val="left"/>
      <w:pPr>
        <w:ind w:left="1080" w:hanging="360"/>
      </w:pPr>
      <w:rPr>
        <w:rFonts w:hint="default"/>
        <w:i/>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21" w15:restartNumberingAfterBreak="0">
    <w:nsid w:val="49963567"/>
    <w:multiLevelType w:val="hybridMultilevel"/>
    <w:tmpl w:val="0EF4F0CA"/>
    <w:lvl w:ilvl="0" w:tplc="04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2" w15:restartNumberingAfterBreak="0">
    <w:nsid w:val="4D6E28C3"/>
    <w:multiLevelType w:val="hybridMultilevel"/>
    <w:tmpl w:val="FBA8EC9E"/>
    <w:lvl w:ilvl="0" w:tplc="79BEE1B6">
      <w:start w:val="1"/>
      <w:numFmt w:val="lowerLetter"/>
      <w:pStyle w:val="Heading31"/>
      <w:lvlText w:val="%1)"/>
      <w:lvlJc w:val="left"/>
      <w:pPr>
        <w:ind w:left="2700" w:hanging="360"/>
      </w:pPr>
    </w:lvl>
    <w:lvl w:ilvl="1" w:tplc="04180019" w:tentative="1">
      <w:start w:val="1"/>
      <w:numFmt w:val="lowerLetter"/>
      <w:lvlText w:val="%2."/>
      <w:lvlJc w:val="left"/>
      <w:pPr>
        <w:ind w:left="3420" w:hanging="360"/>
      </w:pPr>
    </w:lvl>
    <w:lvl w:ilvl="2" w:tplc="0418001B" w:tentative="1">
      <w:start w:val="1"/>
      <w:numFmt w:val="lowerRoman"/>
      <w:lvlText w:val="%3."/>
      <w:lvlJc w:val="right"/>
      <w:pPr>
        <w:ind w:left="4140" w:hanging="180"/>
      </w:pPr>
    </w:lvl>
    <w:lvl w:ilvl="3" w:tplc="0418000F" w:tentative="1">
      <w:start w:val="1"/>
      <w:numFmt w:val="decimal"/>
      <w:lvlText w:val="%4."/>
      <w:lvlJc w:val="left"/>
      <w:pPr>
        <w:ind w:left="4860" w:hanging="360"/>
      </w:pPr>
    </w:lvl>
    <w:lvl w:ilvl="4" w:tplc="04180019" w:tentative="1">
      <w:start w:val="1"/>
      <w:numFmt w:val="lowerLetter"/>
      <w:lvlText w:val="%5."/>
      <w:lvlJc w:val="left"/>
      <w:pPr>
        <w:ind w:left="5580" w:hanging="360"/>
      </w:pPr>
    </w:lvl>
    <w:lvl w:ilvl="5" w:tplc="0418001B" w:tentative="1">
      <w:start w:val="1"/>
      <w:numFmt w:val="lowerRoman"/>
      <w:lvlText w:val="%6."/>
      <w:lvlJc w:val="right"/>
      <w:pPr>
        <w:ind w:left="6300" w:hanging="180"/>
      </w:pPr>
    </w:lvl>
    <w:lvl w:ilvl="6" w:tplc="0418000F" w:tentative="1">
      <w:start w:val="1"/>
      <w:numFmt w:val="decimal"/>
      <w:lvlText w:val="%7."/>
      <w:lvlJc w:val="left"/>
      <w:pPr>
        <w:ind w:left="7020" w:hanging="360"/>
      </w:pPr>
    </w:lvl>
    <w:lvl w:ilvl="7" w:tplc="04180019" w:tentative="1">
      <w:start w:val="1"/>
      <w:numFmt w:val="lowerLetter"/>
      <w:lvlText w:val="%8."/>
      <w:lvlJc w:val="left"/>
      <w:pPr>
        <w:ind w:left="7740" w:hanging="360"/>
      </w:pPr>
    </w:lvl>
    <w:lvl w:ilvl="8" w:tplc="0418001B" w:tentative="1">
      <w:start w:val="1"/>
      <w:numFmt w:val="lowerRoman"/>
      <w:lvlText w:val="%9."/>
      <w:lvlJc w:val="right"/>
      <w:pPr>
        <w:ind w:left="8460" w:hanging="180"/>
      </w:pPr>
    </w:lvl>
  </w:abstractNum>
  <w:abstractNum w:abstractNumId="23" w15:restartNumberingAfterBreak="0">
    <w:nsid w:val="4FC32C21"/>
    <w:multiLevelType w:val="hybridMultilevel"/>
    <w:tmpl w:val="41B2A66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09C2565"/>
    <w:multiLevelType w:val="hybridMultilevel"/>
    <w:tmpl w:val="A68843B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2525D8C"/>
    <w:multiLevelType w:val="hybridMultilevel"/>
    <w:tmpl w:val="35EC0964"/>
    <w:lvl w:ilvl="0" w:tplc="0409000B">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6" w15:restartNumberingAfterBreak="0">
    <w:nsid w:val="53564038"/>
    <w:multiLevelType w:val="multilevel"/>
    <w:tmpl w:val="9DF0922A"/>
    <w:styleLink w:val="Titlu22"/>
    <w:lvl w:ilvl="0">
      <w:start w:val="1"/>
      <w:numFmt w:val="decimal"/>
      <w:pStyle w:val="Heading11"/>
      <w:lvlText w:val="%1"/>
      <w:lvlJc w:val="left"/>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2.%1."/>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pStyle w:val="Heading41"/>
      <w:lvlText w:val="%4."/>
      <w:lvlJc w:val="left"/>
      <w:pPr>
        <w:ind w:left="2880" w:hanging="360"/>
      </w:pPr>
      <w:rPr>
        <w:rFonts w:hint="default"/>
      </w:rPr>
    </w:lvl>
    <w:lvl w:ilvl="4">
      <w:start w:val="1"/>
      <w:numFmt w:val="lowerLetter"/>
      <w:pStyle w:val="Heading51"/>
      <w:lvlText w:val="%5."/>
      <w:lvlJc w:val="left"/>
      <w:pPr>
        <w:ind w:left="3600" w:hanging="360"/>
      </w:pPr>
      <w:rPr>
        <w:rFonts w:hint="default"/>
      </w:rPr>
    </w:lvl>
    <w:lvl w:ilvl="5">
      <w:start w:val="1"/>
      <w:numFmt w:val="lowerRoman"/>
      <w:pStyle w:val="Heading61"/>
      <w:lvlText w:val="%6."/>
      <w:lvlJc w:val="right"/>
      <w:pPr>
        <w:ind w:left="4320" w:hanging="180"/>
      </w:pPr>
      <w:rPr>
        <w:rFonts w:hint="default"/>
      </w:rPr>
    </w:lvl>
    <w:lvl w:ilvl="6">
      <w:start w:val="1"/>
      <w:numFmt w:val="decimal"/>
      <w:pStyle w:val="Heading71"/>
      <w:lvlText w:val="%7."/>
      <w:lvlJc w:val="left"/>
      <w:pPr>
        <w:ind w:left="5040" w:hanging="360"/>
      </w:pPr>
      <w:rPr>
        <w:rFonts w:hint="default"/>
      </w:rPr>
    </w:lvl>
    <w:lvl w:ilvl="7">
      <w:start w:val="1"/>
      <w:numFmt w:val="lowerLetter"/>
      <w:pStyle w:val="Heading81"/>
      <w:lvlText w:val="%8."/>
      <w:lvlJc w:val="left"/>
      <w:pPr>
        <w:ind w:left="5760" w:hanging="360"/>
      </w:pPr>
      <w:rPr>
        <w:rFonts w:hint="default"/>
      </w:rPr>
    </w:lvl>
    <w:lvl w:ilvl="8">
      <w:start w:val="1"/>
      <w:numFmt w:val="lowerRoman"/>
      <w:pStyle w:val="Heading91"/>
      <w:lvlText w:val="%9."/>
      <w:lvlJc w:val="right"/>
      <w:pPr>
        <w:ind w:left="6480" w:hanging="180"/>
      </w:pPr>
      <w:rPr>
        <w:rFonts w:hint="default"/>
      </w:rPr>
    </w:lvl>
  </w:abstractNum>
  <w:abstractNum w:abstractNumId="27" w15:restartNumberingAfterBreak="0">
    <w:nsid w:val="550034F1"/>
    <w:multiLevelType w:val="hybridMultilevel"/>
    <w:tmpl w:val="73D653B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7745652"/>
    <w:multiLevelType w:val="hybridMultilevel"/>
    <w:tmpl w:val="A7F280D2"/>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57B034D8"/>
    <w:multiLevelType w:val="hybridMultilevel"/>
    <w:tmpl w:val="249E497A"/>
    <w:lvl w:ilvl="0" w:tplc="4B046A9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58E51BB9"/>
    <w:multiLevelType w:val="hybridMultilevel"/>
    <w:tmpl w:val="7E10CCE4"/>
    <w:lvl w:ilvl="0" w:tplc="04090015">
      <w:start w:val="4"/>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B423262"/>
    <w:multiLevelType w:val="hybridMultilevel"/>
    <w:tmpl w:val="96B41246"/>
    <w:lvl w:ilvl="0" w:tplc="459834C8">
      <w:start w:val="2"/>
      <w:numFmt w:val="bullet"/>
      <w:lvlText w:val="-"/>
      <w:lvlJc w:val="left"/>
      <w:pPr>
        <w:ind w:left="720" w:hanging="360"/>
      </w:pPr>
      <w:rPr>
        <w:rFonts w:ascii="Times New Roman" w:eastAsia="Times New Roman" w:hAnsi="Times New Roman" w:cs="Times New Roman" w:hint="default"/>
        <w:i w:val="0"/>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2" w15:restartNumberingAfterBreak="0">
    <w:nsid w:val="5DDA3D08"/>
    <w:multiLevelType w:val="hybridMultilevel"/>
    <w:tmpl w:val="4F36598C"/>
    <w:lvl w:ilvl="0" w:tplc="0409000D">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3" w15:restartNumberingAfterBreak="0">
    <w:nsid w:val="5FB44AB3"/>
    <w:multiLevelType w:val="hybridMultilevel"/>
    <w:tmpl w:val="E5D48EB0"/>
    <w:lvl w:ilvl="0" w:tplc="9328E17A">
      <w:numFmt w:val="bullet"/>
      <w:lvlText w:val="-"/>
      <w:lvlJc w:val="left"/>
      <w:pPr>
        <w:ind w:left="924" w:hanging="348"/>
      </w:pPr>
      <w:rPr>
        <w:rFonts w:ascii="Arial" w:eastAsia="Arial" w:hAnsi="Arial" w:cs="Arial" w:hint="default"/>
        <w:b w:val="0"/>
        <w:bCs w:val="0"/>
        <w:i w:val="0"/>
        <w:iCs w:val="0"/>
        <w:spacing w:val="0"/>
        <w:w w:val="100"/>
        <w:sz w:val="22"/>
        <w:szCs w:val="22"/>
        <w:lang w:val="ro-RO" w:eastAsia="en-US" w:bidi="ar-SA"/>
      </w:rPr>
    </w:lvl>
    <w:lvl w:ilvl="1" w:tplc="B86C8C2E">
      <w:numFmt w:val="bullet"/>
      <w:lvlText w:val="•"/>
      <w:lvlJc w:val="left"/>
      <w:pPr>
        <w:ind w:left="1880" w:hanging="348"/>
      </w:pPr>
      <w:rPr>
        <w:rFonts w:hint="default"/>
        <w:lang w:val="ro-RO" w:eastAsia="en-US" w:bidi="ar-SA"/>
      </w:rPr>
    </w:lvl>
    <w:lvl w:ilvl="2" w:tplc="29C85E4A">
      <w:numFmt w:val="bullet"/>
      <w:lvlText w:val="•"/>
      <w:lvlJc w:val="left"/>
      <w:pPr>
        <w:ind w:left="2841" w:hanging="348"/>
      </w:pPr>
      <w:rPr>
        <w:rFonts w:hint="default"/>
        <w:lang w:val="ro-RO" w:eastAsia="en-US" w:bidi="ar-SA"/>
      </w:rPr>
    </w:lvl>
    <w:lvl w:ilvl="3" w:tplc="930814CA">
      <w:numFmt w:val="bullet"/>
      <w:lvlText w:val="•"/>
      <w:lvlJc w:val="left"/>
      <w:pPr>
        <w:ind w:left="3801" w:hanging="348"/>
      </w:pPr>
      <w:rPr>
        <w:rFonts w:hint="default"/>
        <w:lang w:val="ro-RO" w:eastAsia="en-US" w:bidi="ar-SA"/>
      </w:rPr>
    </w:lvl>
    <w:lvl w:ilvl="4" w:tplc="F1F0325A">
      <w:numFmt w:val="bullet"/>
      <w:lvlText w:val="•"/>
      <w:lvlJc w:val="left"/>
      <w:pPr>
        <w:ind w:left="4762" w:hanging="348"/>
      </w:pPr>
      <w:rPr>
        <w:rFonts w:hint="default"/>
        <w:lang w:val="ro-RO" w:eastAsia="en-US" w:bidi="ar-SA"/>
      </w:rPr>
    </w:lvl>
    <w:lvl w:ilvl="5" w:tplc="1AE06916">
      <w:numFmt w:val="bullet"/>
      <w:lvlText w:val="•"/>
      <w:lvlJc w:val="left"/>
      <w:pPr>
        <w:ind w:left="5723" w:hanging="348"/>
      </w:pPr>
      <w:rPr>
        <w:rFonts w:hint="default"/>
        <w:lang w:val="ro-RO" w:eastAsia="en-US" w:bidi="ar-SA"/>
      </w:rPr>
    </w:lvl>
    <w:lvl w:ilvl="6" w:tplc="E3282BD6">
      <w:numFmt w:val="bullet"/>
      <w:lvlText w:val="•"/>
      <w:lvlJc w:val="left"/>
      <w:pPr>
        <w:ind w:left="6683" w:hanging="348"/>
      </w:pPr>
      <w:rPr>
        <w:rFonts w:hint="default"/>
        <w:lang w:val="ro-RO" w:eastAsia="en-US" w:bidi="ar-SA"/>
      </w:rPr>
    </w:lvl>
    <w:lvl w:ilvl="7" w:tplc="359E5508">
      <w:numFmt w:val="bullet"/>
      <w:lvlText w:val="•"/>
      <w:lvlJc w:val="left"/>
      <w:pPr>
        <w:ind w:left="7644" w:hanging="348"/>
      </w:pPr>
      <w:rPr>
        <w:rFonts w:hint="default"/>
        <w:lang w:val="ro-RO" w:eastAsia="en-US" w:bidi="ar-SA"/>
      </w:rPr>
    </w:lvl>
    <w:lvl w:ilvl="8" w:tplc="882A591A">
      <w:numFmt w:val="bullet"/>
      <w:lvlText w:val="•"/>
      <w:lvlJc w:val="left"/>
      <w:pPr>
        <w:ind w:left="8605" w:hanging="348"/>
      </w:pPr>
      <w:rPr>
        <w:rFonts w:hint="default"/>
        <w:lang w:val="ro-RO" w:eastAsia="en-US" w:bidi="ar-SA"/>
      </w:rPr>
    </w:lvl>
  </w:abstractNum>
  <w:abstractNum w:abstractNumId="34" w15:restartNumberingAfterBreak="0">
    <w:nsid w:val="641D05DA"/>
    <w:multiLevelType w:val="hybridMultilevel"/>
    <w:tmpl w:val="A5AC4640"/>
    <w:lvl w:ilvl="0" w:tplc="04180001">
      <w:start w:val="1"/>
      <w:numFmt w:val="bullet"/>
      <w:lvlText w:val=""/>
      <w:lvlJc w:val="left"/>
      <w:pPr>
        <w:ind w:left="1854" w:hanging="360"/>
      </w:pPr>
      <w:rPr>
        <w:rFonts w:ascii="Symbol" w:hAnsi="Symbol" w:hint="default"/>
      </w:rPr>
    </w:lvl>
    <w:lvl w:ilvl="1" w:tplc="04180003">
      <w:start w:val="1"/>
      <w:numFmt w:val="bullet"/>
      <w:lvlText w:val="o"/>
      <w:lvlJc w:val="left"/>
      <w:pPr>
        <w:ind w:left="2574" w:hanging="360"/>
      </w:pPr>
      <w:rPr>
        <w:rFonts w:ascii="Courier New" w:hAnsi="Courier New" w:cs="Courier New" w:hint="default"/>
      </w:rPr>
    </w:lvl>
    <w:lvl w:ilvl="2" w:tplc="04180005">
      <w:start w:val="1"/>
      <w:numFmt w:val="bullet"/>
      <w:lvlText w:val=""/>
      <w:lvlJc w:val="left"/>
      <w:pPr>
        <w:ind w:left="3294" w:hanging="360"/>
      </w:pPr>
      <w:rPr>
        <w:rFonts w:ascii="Wingdings" w:hAnsi="Wingdings" w:hint="default"/>
      </w:rPr>
    </w:lvl>
    <w:lvl w:ilvl="3" w:tplc="04180001">
      <w:start w:val="1"/>
      <w:numFmt w:val="bullet"/>
      <w:lvlText w:val=""/>
      <w:lvlJc w:val="left"/>
      <w:pPr>
        <w:ind w:left="4014" w:hanging="360"/>
      </w:pPr>
      <w:rPr>
        <w:rFonts w:ascii="Symbol" w:hAnsi="Symbol" w:hint="default"/>
      </w:rPr>
    </w:lvl>
    <w:lvl w:ilvl="4" w:tplc="04180003">
      <w:start w:val="1"/>
      <w:numFmt w:val="bullet"/>
      <w:lvlText w:val="o"/>
      <w:lvlJc w:val="left"/>
      <w:pPr>
        <w:ind w:left="4734" w:hanging="360"/>
      </w:pPr>
      <w:rPr>
        <w:rFonts w:ascii="Courier New" w:hAnsi="Courier New" w:cs="Courier New" w:hint="default"/>
      </w:rPr>
    </w:lvl>
    <w:lvl w:ilvl="5" w:tplc="04180005">
      <w:start w:val="1"/>
      <w:numFmt w:val="bullet"/>
      <w:lvlText w:val=""/>
      <w:lvlJc w:val="left"/>
      <w:pPr>
        <w:ind w:left="5454" w:hanging="360"/>
      </w:pPr>
      <w:rPr>
        <w:rFonts w:ascii="Wingdings" w:hAnsi="Wingdings" w:hint="default"/>
      </w:rPr>
    </w:lvl>
    <w:lvl w:ilvl="6" w:tplc="04180001">
      <w:start w:val="1"/>
      <w:numFmt w:val="bullet"/>
      <w:lvlText w:val=""/>
      <w:lvlJc w:val="left"/>
      <w:pPr>
        <w:ind w:left="6174" w:hanging="360"/>
      </w:pPr>
      <w:rPr>
        <w:rFonts w:ascii="Symbol" w:hAnsi="Symbol" w:hint="default"/>
      </w:rPr>
    </w:lvl>
    <w:lvl w:ilvl="7" w:tplc="04180003">
      <w:start w:val="1"/>
      <w:numFmt w:val="bullet"/>
      <w:lvlText w:val="o"/>
      <w:lvlJc w:val="left"/>
      <w:pPr>
        <w:ind w:left="6894" w:hanging="360"/>
      </w:pPr>
      <w:rPr>
        <w:rFonts w:ascii="Courier New" w:hAnsi="Courier New" w:cs="Courier New" w:hint="default"/>
      </w:rPr>
    </w:lvl>
    <w:lvl w:ilvl="8" w:tplc="04180005">
      <w:start w:val="1"/>
      <w:numFmt w:val="bullet"/>
      <w:lvlText w:val=""/>
      <w:lvlJc w:val="left"/>
      <w:pPr>
        <w:ind w:left="7614" w:hanging="360"/>
      </w:pPr>
      <w:rPr>
        <w:rFonts w:ascii="Wingdings" w:hAnsi="Wingdings" w:hint="default"/>
      </w:rPr>
    </w:lvl>
  </w:abstractNum>
  <w:abstractNum w:abstractNumId="35" w15:restartNumberingAfterBreak="0">
    <w:nsid w:val="66081155"/>
    <w:multiLevelType w:val="hybridMultilevel"/>
    <w:tmpl w:val="70AAB8B6"/>
    <w:lvl w:ilvl="0" w:tplc="05CCBC54">
      <w:start w:val="1"/>
      <w:numFmt w:val="bullet"/>
      <w:lvlText w:val="–"/>
      <w:lvlJc w:val="left"/>
      <w:pPr>
        <w:tabs>
          <w:tab w:val="num" w:pos="1080"/>
        </w:tabs>
        <w:ind w:left="1080" w:hanging="360"/>
      </w:pPr>
      <w:rPr>
        <w:rFonts w:ascii="Arial" w:eastAsia="Times New Roman" w:hAnsi="Arial" w:cs="Arial" w:hint="default"/>
      </w:rPr>
    </w:lvl>
    <w:lvl w:ilvl="1" w:tplc="04180003">
      <w:start w:val="1"/>
      <w:numFmt w:val="bullet"/>
      <w:lvlText w:val="o"/>
      <w:lvlJc w:val="left"/>
      <w:pPr>
        <w:tabs>
          <w:tab w:val="num" w:pos="1800"/>
        </w:tabs>
        <w:ind w:left="1800" w:hanging="360"/>
      </w:pPr>
      <w:rPr>
        <w:rFonts w:ascii="Courier New" w:hAnsi="Courier New" w:cs="Courier New" w:hint="default"/>
      </w:rPr>
    </w:lvl>
    <w:lvl w:ilvl="2" w:tplc="04180005">
      <w:start w:val="1"/>
      <w:numFmt w:val="bullet"/>
      <w:lvlText w:val=""/>
      <w:lvlJc w:val="left"/>
      <w:pPr>
        <w:tabs>
          <w:tab w:val="num" w:pos="2520"/>
        </w:tabs>
        <w:ind w:left="2520" w:hanging="360"/>
      </w:pPr>
      <w:rPr>
        <w:rFonts w:ascii="Wingdings" w:hAnsi="Wingdings" w:hint="default"/>
      </w:rPr>
    </w:lvl>
    <w:lvl w:ilvl="3" w:tplc="04180001">
      <w:start w:val="1"/>
      <w:numFmt w:val="bullet"/>
      <w:lvlText w:val=""/>
      <w:lvlJc w:val="left"/>
      <w:pPr>
        <w:tabs>
          <w:tab w:val="num" w:pos="3240"/>
        </w:tabs>
        <w:ind w:left="3240" w:hanging="360"/>
      </w:pPr>
      <w:rPr>
        <w:rFonts w:ascii="Symbol" w:hAnsi="Symbol" w:hint="default"/>
      </w:rPr>
    </w:lvl>
    <w:lvl w:ilvl="4" w:tplc="04180003">
      <w:start w:val="1"/>
      <w:numFmt w:val="bullet"/>
      <w:lvlText w:val="o"/>
      <w:lvlJc w:val="left"/>
      <w:pPr>
        <w:tabs>
          <w:tab w:val="num" w:pos="3960"/>
        </w:tabs>
        <w:ind w:left="3960" w:hanging="360"/>
      </w:pPr>
      <w:rPr>
        <w:rFonts w:ascii="Courier New" w:hAnsi="Courier New" w:cs="Courier New" w:hint="default"/>
      </w:rPr>
    </w:lvl>
    <w:lvl w:ilvl="5" w:tplc="04180005">
      <w:start w:val="1"/>
      <w:numFmt w:val="bullet"/>
      <w:lvlText w:val=""/>
      <w:lvlJc w:val="left"/>
      <w:pPr>
        <w:tabs>
          <w:tab w:val="num" w:pos="4680"/>
        </w:tabs>
        <w:ind w:left="4680" w:hanging="360"/>
      </w:pPr>
      <w:rPr>
        <w:rFonts w:ascii="Wingdings" w:hAnsi="Wingdings" w:hint="default"/>
      </w:rPr>
    </w:lvl>
    <w:lvl w:ilvl="6" w:tplc="04180001">
      <w:start w:val="1"/>
      <w:numFmt w:val="bullet"/>
      <w:lvlText w:val=""/>
      <w:lvlJc w:val="left"/>
      <w:pPr>
        <w:tabs>
          <w:tab w:val="num" w:pos="5400"/>
        </w:tabs>
        <w:ind w:left="5400" w:hanging="360"/>
      </w:pPr>
      <w:rPr>
        <w:rFonts w:ascii="Symbol" w:hAnsi="Symbol" w:hint="default"/>
      </w:rPr>
    </w:lvl>
    <w:lvl w:ilvl="7" w:tplc="04180003">
      <w:start w:val="1"/>
      <w:numFmt w:val="bullet"/>
      <w:lvlText w:val="o"/>
      <w:lvlJc w:val="left"/>
      <w:pPr>
        <w:tabs>
          <w:tab w:val="num" w:pos="6120"/>
        </w:tabs>
        <w:ind w:left="6120" w:hanging="360"/>
      </w:pPr>
      <w:rPr>
        <w:rFonts w:ascii="Courier New" w:hAnsi="Courier New" w:cs="Courier New" w:hint="default"/>
      </w:rPr>
    </w:lvl>
    <w:lvl w:ilvl="8" w:tplc="04180005">
      <w:start w:val="1"/>
      <w:numFmt w:val="bullet"/>
      <w:lvlText w:val=""/>
      <w:lvlJc w:val="left"/>
      <w:pPr>
        <w:tabs>
          <w:tab w:val="num" w:pos="6840"/>
        </w:tabs>
        <w:ind w:left="6840" w:hanging="360"/>
      </w:pPr>
      <w:rPr>
        <w:rFonts w:ascii="Wingdings" w:hAnsi="Wingdings" w:hint="default"/>
      </w:rPr>
    </w:lvl>
  </w:abstractNum>
  <w:abstractNum w:abstractNumId="36" w15:restartNumberingAfterBreak="0">
    <w:nsid w:val="67416BF4"/>
    <w:multiLevelType w:val="hybridMultilevel"/>
    <w:tmpl w:val="6EFE96F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7D65A5B"/>
    <w:multiLevelType w:val="hybridMultilevel"/>
    <w:tmpl w:val="2C787F30"/>
    <w:styleLink w:val="Titlu22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B2835F8"/>
    <w:multiLevelType w:val="hybridMultilevel"/>
    <w:tmpl w:val="76169836"/>
    <w:lvl w:ilvl="0" w:tplc="FFFFFFFF">
      <w:start w:val="1"/>
      <w:numFmt w:val="bullet"/>
      <w:lvlText w:val=""/>
      <w:lvlJc w:val="left"/>
      <w:pPr>
        <w:tabs>
          <w:tab w:val="num" w:pos="1080"/>
        </w:tabs>
        <w:ind w:left="108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Times New Roman"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Times New Roman"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Times New Roman"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702F04FC"/>
    <w:multiLevelType w:val="hybridMultilevel"/>
    <w:tmpl w:val="5718B858"/>
    <w:lvl w:ilvl="0" w:tplc="92AAEAE8">
      <w:start w:val="1"/>
      <w:numFmt w:val="lowerLetter"/>
      <w:lvlText w:val="%1)"/>
      <w:lvlJc w:val="left"/>
      <w:pPr>
        <w:ind w:left="1140" w:hanging="78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0942252"/>
    <w:multiLevelType w:val="hybridMultilevel"/>
    <w:tmpl w:val="249E497A"/>
    <w:lvl w:ilvl="0" w:tplc="FFFFFFFF">
      <w:start w:val="1"/>
      <w:numFmt w:val="low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1" w15:restartNumberingAfterBreak="0">
    <w:nsid w:val="72143F4D"/>
    <w:multiLevelType w:val="hybridMultilevel"/>
    <w:tmpl w:val="87C2A636"/>
    <w:lvl w:ilvl="0" w:tplc="AC744D8C">
      <w:start w:val="1"/>
      <w:numFmt w:val="upperLetter"/>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15:restartNumberingAfterBreak="0">
    <w:nsid w:val="751274DE"/>
    <w:multiLevelType w:val="hybridMultilevel"/>
    <w:tmpl w:val="05B444C0"/>
    <w:lvl w:ilvl="0" w:tplc="0409000B">
      <w:start w:val="1"/>
      <w:numFmt w:val="bullet"/>
      <w:lvlText w:val=""/>
      <w:lvlJc w:val="left"/>
      <w:pPr>
        <w:ind w:left="1440" w:hanging="360"/>
      </w:pPr>
      <w:rPr>
        <w:rFonts w:ascii="Wingdings" w:hAnsi="Wingdings" w:hint="default"/>
        <w:caps w:val="0"/>
        <w:strike w:val="0"/>
        <w:dstrike w:val="0"/>
        <w:vanish w:val="0"/>
        <w:webHidden w:val="0"/>
        <w:color w:val="000000"/>
        <w:spacing w:val="0"/>
        <w:kern w:val="0"/>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1" w:tplc="04180003">
      <w:start w:val="1"/>
      <w:numFmt w:val="bullet"/>
      <w:lvlText w:val="o"/>
      <w:lvlJc w:val="left"/>
      <w:pPr>
        <w:ind w:left="2160" w:hanging="360"/>
      </w:pPr>
      <w:rPr>
        <w:rFonts w:ascii="Courier New" w:hAnsi="Courier New" w:cs="Courier New" w:hint="default"/>
      </w:rPr>
    </w:lvl>
    <w:lvl w:ilvl="2" w:tplc="04180005">
      <w:start w:val="1"/>
      <w:numFmt w:val="bullet"/>
      <w:lvlText w:val=""/>
      <w:lvlJc w:val="left"/>
      <w:pPr>
        <w:ind w:left="2880" w:hanging="360"/>
      </w:pPr>
      <w:rPr>
        <w:rFonts w:ascii="Wingdings" w:hAnsi="Wingdings" w:hint="default"/>
      </w:rPr>
    </w:lvl>
    <w:lvl w:ilvl="3" w:tplc="04180001">
      <w:start w:val="1"/>
      <w:numFmt w:val="bullet"/>
      <w:lvlText w:val=""/>
      <w:lvlJc w:val="left"/>
      <w:pPr>
        <w:ind w:left="3600" w:hanging="360"/>
      </w:pPr>
      <w:rPr>
        <w:rFonts w:ascii="Symbol" w:hAnsi="Symbol" w:hint="default"/>
      </w:rPr>
    </w:lvl>
    <w:lvl w:ilvl="4" w:tplc="04180003">
      <w:start w:val="1"/>
      <w:numFmt w:val="bullet"/>
      <w:lvlText w:val="o"/>
      <w:lvlJc w:val="left"/>
      <w:pPr>
        <w:ind w:left="4320" w:hanging="360"/>
      </w:pPr>
      <w:rPr>
        <w:rFonts w:ascii="Courier New" w:hAnsi="Courier New" w:cs="Courier New" w:hint="default"/>
      </w:rPr>
    </w:lvl>
    <w:lvl w:ilvl="5" w:tplc="04180005">
      <w:start w:val="1"/>
      <w:numFmt w:val="bullet"/>
      <w:lvlText w:val=""/>
      <w:lvlJc w:val="left"/>
      <w:pPr>
        <w:ind w:left="5040" w:hanging="360"/>
      </w:pPr>
      <w:rPr>
        <w:rFonts w:ascii="Wingdings" w:hAnsi="Wingdings" w:hint="default"/>
      </w:rPr>
    </w:lvl>
    <w:lvl w:ilvl="6" w:tplc="04180001">
      <w:start w:val="1"/>
      <w:numFmt w:val="bullet"/>
      <w:lvlText w:val=""/>
      <w:lvlJc w:val="left"/>
      <w:pPr>
        <w:ind w:left="5760" w:hanging="360"/>
      </w:pPr>
      <w:rPr>
        <w:rFonts w:ascii="Symbol" w:hAnsi="Symbol" w:hint="default"/>
      </w:rPr>
    </w:lvl>
    <w:lvl w:ilvl="7" w:tplc="04180003">
      <w:start w:val="1"/>
      <w:numFmt w:val="bullet"/>
      <w:lvlText w:val="o"/>
      <w:lvlJc w:val="left"/>
      <w:pPr>
        <w:ind w:left="6480" w:hanging="360"/>
      </w:pPr>
      <w:rPr>
        <w:rFonts w:ascii="Courier New" w:hAnsi="Courier New" w:cs="Courier New" w:hint="default"/>
      </w:rPr>
    </w:lvl>
    <w:lvl w:ilvl="8" w:tplc="04180005">
      <w:start w:val="1"/>
      <w:numFmt w:val="bullet"/>
      <w:lvlText w:val=""/>
      <w:lvlJc w:val="left"/>
      <w:pPr>
        <w:ind w:left="7200" w:hanging="360"/>
      </w:pPr>
      <w:rPr>
        <w:rFonts w:ascii="Wingdings" w:hAnsi="Wingdings" w:hint="default"/>
      </w:rPr>
    </w:lvl>
  </w:abstractNum>
  <w:abstractNum w:abstractNumId="43" w15:restartNumberingAfterBreak="0">
    <w:nsid w:val="7A3C2FB4"/>
    <w:multiLevelType w:val="hybridMultilevel"/>
    <w:tmpl w:val="A49449A4"/>
    <w:lvl w:ilvl="0" w:tplc="0409000B">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num w:numId="1">
    <w:abstractNumId w:val="19"/>
  </w:num>
  <w:num w:numId="2">
    <w:abstractNumId w:val="31"/>
  </w:num>
  <w:num w:numId="3">
    <w:abstractNumId w:val="33"/>
  </w:num>
  <w:num w:numId="4">
    <w:abstractNumId w:val="14"/>
  </w:num>
  <w:num w:numId="5">
    <w:abstractNumId w:val="5"/>
  </w:num>
  <w:num w:numId="6">
    <w:abstractNumId w:val="15"/>
  </w:num>
  <w:num w:numId="7">
    <w:abstractNumId w:val="21"/>
  </w:num>
  <w:num w:numId="8">
    <w:abstractNumId w:val="4"/>
  </w:num>
  <w:num w:numId="9">
    <w:abstractNumId w:val="28"/>
  </w:num>
  <w:num w:numId="10">
    <w:abstractNumId w:val="25"/>
  </w:num>
  <w:num w:numId="11">
    <w:abstractNumId w:val="17"/>
  </w:num>
  <w:num w:numId="12">
    <w:abstractNumId w:val="32"/>
  </w:num>
  <w:num w:numId="13">
    <w:abstractNumId w:val="7"/>
  </w:num>
  <w:num w:numId="14">
    <w:abstractNumId w:val="27"/>
  </w:num>
  <w:num w:numId="15">
    <w:abstractNumId w:val="23"/>
  </w:num>
  <w:num w:numId="16">
    <w:abstractNumId w:val="24"/>
  </w:num>
  <w:num w:numId="17">
    <w:abstractNumId w:val="42"/>
  </w:num>
  <w:num w:numId="18">
    <w:abstractNumId w:val="35"/>
  </w:num>
  <w:num w:numId="19">
    <w:abstractNumId w:val="43"/>
  </w:num>
  <w:num w:numId="20">
    <w:abstractNumId w:val="38"/>
  </w:num>
  <w:num w:numId="21">
    <w:abstractNumId w:val="16"/>
  </w:num>
  <w:num w:numId="22">
    <w:abstractNumId w:val="3"/>
  </w:num>
  <w:num w:numId="23">
    <w:abstractNumId w:val="0"/>
  </w:num>
  <w:num w:numId="24">
    <w:abstractNumId w:val="18"/>
  </w:num>
  <w:num w:numId="25">
    <w:abstractNumId w:val="41"/>
  </w:num>
  <w:num w:numId="26">
    <w:abstractNumId w:val="2"/>
  </w:num>
  <w:num w:numId="27">
    <w:abstractNumId w:val="36"/>
  </w:num>
  <w:num w:numId="28">
    <w:abstractNumId w:val="8"/>
  </w:num>
  <w:num w:numId="29">
    <w:abstractNumId w:val="10"/>
  </w:num>
  <w:num w:numId="30">
    <w:abstractNumId w:val="6"/>
  </w:num>
  <w:num w:numId="31">
    <w:abstractNumId w:val="39"/>
  </w:num>
  <w:num w:numId="32">
    <w:abstractNumId w:val="37"/>
  </w:num>
  <w:num w:numId="33">
    <w:abstractNumId w:val="26"/>
    <w:lvlOverride w:ilvl="0">
      <w:lvl w:ilvl="0">
        <w:start w:val="1"/>
        <w:numFmt w:val="decimal"/>
        <w:pStyle w:val="Heading11"/>
        <w:lvlText w:val="%1"/>
        <w:lvlJc w:val="left"/>
        <w:pPr>
          <w:ind w:left="720" w:hanging="360"/>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2.%1."/>
        <w:lvlJc w:val="left"/>
        <w:pPr>
          <w:ind w:left="1440" w:hanging="360"/>
        </w:pPr>
        <w:rPr>
          <w:rFonts w:hint="default"/>
        </w:rPr>
      </w:lvl>
    </w:lvlOverride>
    <w:lvlOverride w:ilvl="2">
      <w:lvl w:ilvl="2">
        <w:start w:val="1"/>
        <w:numFmt w:val="lowerRoman"/>
        <w:lvlText w:val="%3."/>
        <w:lvlJc w:val="right"/>
        <w:pPr>
          <w:ind w:left="2160" w:hanging="180"/>
        </w:pPr>
        <w:rPr>
          <w:rFonts w:hint="default"/>
        </w:rPr>
      </w:lvl>
    </w:lvlOverride>
    <w:lvlOverride w:ilvl="3">
      <w:lvl w:ilvl="3">
        <w:start w:val="1"/>
        <w:numFmt w:val="decimal"/>
        <w:pStyle w:val="Heading41"/>
        <w:lvlText w:val="%4."/>
        <w:lvlJc w:val="left"/>
        <w:pPr>
          <w:ind w:left="2880" w:hanging="360"/>
        </w:pPr>
        <w:rPr>
          <w:rFonts w:hint="default"/>
        </w:rPr>
      </w:lvl>
    </w:lvlOverride>
    <w:lvlOverride w:ilvl="4">
      <w:lvl w:ilvl="4">
        <w:start w:val="1"/>
        <w:numFmt w:val="lowerLetter"/>
        <w:pStyle w:val="Heading51"/>
        <w:lvlText w:val="%5."/>
        <w:lvlJc w:val="left"/>
        <w:pPr>
          <w:ind w:left="3600" w:hanging="360"/>
        </w:pPr>
        <w:rPr>
          <w:rFonts w:hint="default"/>
        </w:rPr>
      </w:lvl>
    </w:lvlOverride>
    <w:lvlOverride w:ilvl="5">
      <w:lvl w:ilvl="5">
        <w:start w:val="1"/>
        <w:numFmt w:val="lowerRoman"/>
        <w:pStyle w:val="Heading61"/>
        <w:lvlText w:val="%6."/>
        <w:lvlJc w:val="right"/>
        <w:pPr>
          <w:ind w:left="4320" w:hanging="180"/>
        </w:pPr>
        <w:rPr>
          <w:rFonts w:hint="default"/>
        </w:rPr>
      </w:lvl>
    </w:lvlOverride>
    <w:lvlOverride w:ilvl="6">
      <w:lvl w:ilvl="6">
        <w:start w:val="1"/>
        <w:numFmt w:val="decimal"/>
        <w:pStyle w:val="Heading71"/>
        <w:lvlText w:val="%7."/>
        <w:lvlJc w:val="left"/>
        <w:pPr>
          <w:ind w:left="5040" w:hanging="360"/>
        </w:pPr>
        <w:rPr>
          <w:rFonts w:hint="default"/>
        </w:rPr>
      </w:lvl>
    </w:lvlOverride>
    <w:lvlOverride w:ilvl="7">
      <w:lvl w:ilvl="7">
        <w:start w:val="1"/>
        <w:numFmt w:val="lowerLetter"/>
        <w:pStyle w:val="Heading81"/>
        <w:lvlText w:val="%8."/>
        <w:lvlJc w:val="left"/>
        <w:pPr>
          <w:ind w:left="5760" w:hanging="360"/>
        </w:pPr>
        <w:rPr>
          <w:rFonts w:hint="default"/>
        </w:rPr>
      </w:lvl>
    </w:lvlOverride>
    <w:lvlOverride w:ilvl="8">
      <w:lvl w:ilvl="8">
        <w:start w:val="1"/>
        <w:numFmt w:val="lowerRoman"/>
        <w:pStyle w:val="Heading91"/>
        <w:lvlText w:val="%9."/>
        <w:lvlJc w:val="right"/>
        <w:pPr>
          <w:ind w:left="6480" w:hanging="180"/>
        </w:pPr>
        <w:rPr>
          <w:rFonts w:hint="default"/>
        </w:rPr>
      </w:lvl>
    </w:lvlOverride>
  </w:num>
  <w:num w:numId="34">
    <w:abstractNumId w:val="22"/>
  </w:num>
  <w:num w:numId="35">
    <w:abstractNumId w:val="20"/>
  </w:num>
  <w:num w:numId="36">
    <w:abstractNumId w:val="26"/>
  </w:num>
  <w:num w:numId="37">
    <w:abstractNumId w:val="30"/>
  </w:num>
  <w:num w:numId="38">
    <w:abstractNumId w:val="29"/>
  </w:num>
  <w:num w:numId="39">
    <w:abstractNumId w:val="40"/>
  </w:num>
  <w:num w:numId="40">
    <w:abstractNumId w:val="13"/>
  </w:num>
  <w:num w:numId="41">
    <w:abstractNumId w:val="34"/>
  </w:num>
  <w:num w:numId="42">
    <w:abstractNumId w:val="1"/>
  </w:num>
  <w:num w:numId="43">
    <w:abstractNumId w:val="9"/>
  </w:num>
  <w:num w:numId="44">
    <w:abstractNumId w:val="11"/>
  </w:num>
  <w:num w:numId="45">
    <w:abstractNumId w:val="12"/>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B6DFF"/>
    <w:rsid w:val="00000863"/>
    <w:rsid w:val="000203E2"/>
    <w:rsid w:val="00077A2D"/>
    <w:rsid w:val="000C1DC5"/>
    <w:rsid w:val="001463F7"/>
    <w:rsid w:val="00175FF2"/>
    <w:rsid w:val="00176336"/>
    <w:rsid w:val="001A3346"/>
    <w:rsid w:val="001A3E32"/>
    <w:rsid w:val="001A4335"/>
    <w:rsid w:val="001A609D"/>
    <w:rsid w:val="001C47C4"/>
    <w:rsid w:val="001D270D"/>
    <w:rsid w:val="001D6307"/>
    <w:rsid w:val="001F0B18"/>
    <w:rsid w:val="0021471E"/>
    <w:rsid w:val="00255DEB"/>
    <w:rsid w:val="00264EE8"/>
    <w:rsid w:val="002D3539"/>
    <w:rsid w:val="00303F05"/>
    <w:rsid w:val="00333833"/>
    <w:rsid w:val="00367909"/>
    <w:rsid w:val="00370D89"/>
    <w:rsid w:val="003B4A24"/>
    <w:rsid w:val="003B66E3"/>
    <w:rsid w:val="003C2ABE"/>
    <w:rsid w:val="003D3E94"/>
    <w:rsid w:val="003D6DC3"/>
    <w:rsid w:val="00405181"/>
    <w:rsid w:val="00414E36"/>
    <w:rsid w:val="004459EB"/>
    <w:rsid w:val="004A6D76"/>
    <w:rsid w:val="004C51B7"/>
    <w:rsid w:val="005266D7"/>
    <w:rsid w:val="005558A4"/>
    <w:rsid w:val="005B6AA5"/>
    <w:rsid w:val="005B6D59"/>
    <w:rsid w:val="00600932"/>
    <w:rsid w:val="00663340"/>
    <w:rsid w:val="00687D6B"/>
    <w:rsid w:val="006C1AED"/>
    <w:rsid w:val="006D3728"/>
    <w:rsid w:val="00701EEC"/>
    <w:rsid w:val="0072794F"/>
    <w:rsid w:val="00793A64"/>
    <w:rsid w:val="007A666A"/>
    <w:rsid w:val="007B007D"/>
    <w:rsid w:val="007F5650"/>
    <w:rsid w:val="007F711A"/>
    <w:rsid w:val="0081053A"/>
    <w:rsid w:val="008206FE"/>
    <w:rsid w:val="00840E73"/>
    <w:rsid w:val="008859DD"/>
    <w:rsid w:val="008A1C20"/>
    <w:rsid w:val="008B278D"/>
    <w:rsid w:val="008B462B"/>
    <w:rsid w:val="008E0032"/>
    <w:rsid w:val="008F50C0"/>
    <w:rsid w:val="00900D70"/>
    <w:rsid w:val="00900FE5"/>
    <w:rsid w:val="009442A9"/>
    <w:rsid w:val="00A20D09"/>
    <w:rsid w:val="00A33ACE"/>
    <w:rsid w:val="00A46762"/>
    <w:rsid w:val="00A576D3"/>
    <w:rsid w:val="00A63F95"/>
    <w:rsid w:val="00AA06B6"/>
    <w:rsid w:val="00AB70F4"/>
    <w:rsid w:val="00AF12EE"/>
    <w:rsid w:val="00B67CDE"/>
    <w:rsid w:val="00C10457"/>
    <w:rsid w:val="00C35EC9"/>
    <w:rsid w:val="00C717C4"/>
    <w:rsid w:val="00CB41AE"/>
    <w:rsid w:val="00CD4750"/>
    <w:rsid w:val="00CE1DE4"/>
    <w:rsid w:val="00CF54F9"/>
    <w:rsid w:val="00D26C2D"/>
    <w:rsid w:val="00D60256"/>
    <w:rsid w:val="00D82B2B"/>
    <w:rsid w:val="00DB6DFF"/>
    <w:rsid w:val="00DC18C9"/>
    <w:rsid w:val="00DD0595"/>
    <w:rsid w:val="00DD4102"/>
    <w:rsid w:val="00E10C1D"/>
    <w:rsid w:val="00E14074"/>
    <w:rsid w:val="00E24881"/>
    <w:rsid w:val="00E31964"/>
    <w:rsid w:val="00E65660"/>
    <w:rsid w:val="00E8055B"/>
    <w:rsid w:val="00E85A42"/>
    <w:rsid w:val="00ED7EB1"/>
    <w:rsid w:val="00F2240C"/>
    <w:rsid w:val="00F71093"/>
    <w:rsid w:val="00F84D9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52E6D40-8C55-456C-93D5-256B2B9782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B6DFF"/>
    <w:pPr>
      <w:widowControl w:val="0"/>
      <w:suppressAutoHyphens/>
      <w:spacing w:after="0" w:line="240" w:lineRule="auto"/>
    </w:pPr>
    <w:rPr>
      <w:rFonts w:ascii="Times New Roman" w:eastAsia="Times New Roman" w:hAnsi="Times New Roman" w:cs="Times New Roman"/>
      <w:kern w:val="0"/>
      <w:sz w:val="20"/>
      <w:szCs w:val="20"/>
      <w14:ligatures w14:val="none"/>
    </w:rPr>
  </w:style>
  <w:style w:type="paragraph" w:styleId="Heading1">
    <w:name w:val="heading 1"/>
    <w:basedOn w:val="Normal"/>
    <w:link w:val="Heading1Char"/>
    <w:qFormat/>
    <w:rsid w:val="00DD4102"/>
    <w:pPr>
      <w:suppressAutoHyphens w:val="0"/>
      <w:autoSpaceDE w:val="0"/>
      <w:autoSpaceDN w:val="0"/>
      <w:ind w:left="215"/>
      <w:outlineLvl w:val="0"/>
    </w:pPr>
    <w:rPr>
      <w:rFonts w:ascii="Arial" w:eastAsia="Arial" w:hAnsi="Arial" w:cs="Arial"/>
      <w:b/>
      <w:bCs/>
      <w:sz w:val="22"/>
      <w:szCs w:val="22"/>
      <w:lang w:val="ro-RO"/>
    </w:rPr>
  </w:style>
  <w:style w:type="paragraph" w:styleId="Heading2">
    <w:name w:val="heading 2"/>
    <w:basedOn w:val="Normal"/>
    <w:next w:val="Normal"/>
    <w:link w:val="Heading2Char"/>
    <w:unhideWhenUsed/>
    <w:qFormat/>
    <w:rsid w:val="00303F05"/>
    <w:pPr>
      <w:keepNext/>
      <w:keepLines/>
      <w:widowControl/>
      <w:suppressAutoHyphens w:val="0"/>
      <w:spacing w:before="200" w:line="276" w:lineRule="auto"/>
      <w:outlineLvl w:val="1"/>
    </w:pPr>
    <w:rPr>
      <w:rFonts w:asciiTheme="majorHAnsi" w:eastAsiaTheme="majorEastAsia" w:hAnsiTheme="majorHAnsi" w:cstheme="majorBidi"/>
      <w:b/>
      <w:bCs/>
      <w:color w:val="4472C4" w:themeColor="accent1"/>
      <w:sz w:val="26"/>
      <w:szCs w:val="26"/>
      <w:lang w:bidi="en-US"/>
    </w:rPr>
  </w:style>
  <w:style w:type="paragraph" w:styleId="Heading3">
    <w:name w:val="heading 3"/>
    <w:basedOn w:val="Normal"/>
    <w:next w:val="Normal"/>
    <w:link w:val="Heading3Char"/>
    <w:unhideWhenUsed/>
    <w:qFormat/>
    <w:rsid w:val="00303F05"/>
    <w:pPr>
      <w:keepNext/>
      <w:keepLines/>
      <w:widowControl/>
      <w:suppressAutoHyphens w:val="0"/>
      <w:spacing w:before="40" w:line="259" w:lineRule="auto"/>
      <w:outlineLvl w:val="2"/>
    </w:pPr>
    <w:rPr>
      <w:rFonts w:ascii="Helvetica" w:hAnsi="Helvetica"/>
      <w:b/>
      <w:sz w:val="22"/>
      <w:szCs w:val="24"/>
    </w:rPr>
  </w:style>
  <w:style w:type="paragraph" w:styleId="Heading4">
    <w:name w:val="heading 4"/>
    <w:basedOn w:val="Normal"/>
    <w:next w:val="Normal"/>
    <w:link w:val="Heading4Char"/>
    <w:unhideWhenUsed/>
    <w:qFormat/>
    <w:rsid w:val="00303F05"/>
    <w:pPr>
      <w:keepNext/>
      <w:keepLines/>
      <w:widowControl/>
      <w:suppressAutoHyphens w:val="0"/>
      <w:spacing w:before="40" w:line="259" w:lineRule="auto"/>
      <w:outlineLvl w:val="3"/>
    </w:pPr>
    <w:rPr>
      <w:rFonts w:ascii="Helvetica" w:hAnsi="Helvetica"/>
      <w:b/>
      <w:i/>
      <w:iCs/>
      <w:sz w:val="24"/>
      <w:szCs w:val="22"/>
    </w:rPr>
  </w:style>
  <w:style w:type="paragraph" w:styleId="Heading5">
    <w:name w:val="heading 5"/>
    <w:basedOn w:val="Normal"/>
    <w:next w:val="Normal"/>
    <w:link w:val="Heading5Char"/>
    <w:unhideWhenUsed/>
    <w:qFormat/>
    <w:rsid w:val="00303F05"/>
    <w:pPr>
      <w:keepNext/>
      <w:keepLines/>
      <w:widowControl/>
      <w:suppressAutoHyphens w:val="0"/>
      <w:spacing w:before="40" w:line="259" w:lineRule="auto"/>
      <w:outlineLvl w:val="4"/>
    </w:pPr>
    <w:rPr>
      <w:rFonts w:ascii="Calibri Light" w:hAnsi="Calibri Light"/>
      <w:color w:val="2F5496"/>
      <w:sz w:val="22"/>
      <w:szCs w:val="22"/>
    </w:rPr>
  </w:style>
  <w:style w:type="paragraph" w:styleId="Heading6">
    <w:name w:val="heading 6"/>
    <w:basedOn w:val="Normal"/>
    <w:next w:val="Normal"/>
    <w:link w:val="Heading6Char"/>
    <w:uiPriority w:val="9"/>
    <w:semiHidden/>
    <w:unhideWhenUsed/>
    <w:qFormat/>
    <w:rsid w:val="00303F05"/>
    <w:pPr>
      <w:keepNext/>
      <w:keepLines/>
      <w:widowControl/>
      <w:suppressAutoHyphens w:val="0"/>
      <w:spacing w:before="40" w:line="259" w:lineRule="auto"/>
      <w:outlineLvl w:val="5"/>
    </w:pPr>
    <w:rPr>
      <w:rFonts w:ascii="Calibri Light" w:hAnsi="Calibri Light"/>
      <w:color w:val="1F3763"/>
      <w:sz w:val="22"/>
      <w:szCs w:val="22"/>
    </w:rPr>
  </w:style>
  <w:style w:type="paragraph" w:styleId="Heading7">
    <w:name w:val="heading 7"/>
    <w:basedOn w:val="Normal"/>
    <w:next w:val="Normal"/>
    <w:link w:val="Heading7Char"/>
    <w:uiPriority w:val="9"/>
    <w:unhideWhenUsed/>
    <w:qFormat/>
    <w:rsid w:val="00303F05"/>
    <w:pPr>
      <w:keepNext/>
      <w:keepLines/>
      <w:widowControl/>
      <w:suppressAutoHyphens w:val="0"/>
      <w:spacing w:before="40" w:line="259" w:lineRule="auto"/>
      <w:outlineLvl w:val="6"/>
    </w:pPr>
    <w:rPr>
      <w:rFonts w:ascii="Calibri Light" w:hAnsi="Calibri Light"/>
      <w:i/>
      <w:iCs/>
      <w:color w:val="1F3763"/>
      <w:sz w:val="22"/>
      <w:szCs w:val="22"/>
    </w:rPr>
  </w:style>
  <w:style w:type="paragraph" w:styleId="Heading8">
    <w:name w:val="heading 8"/>
    <w:basedOn w:val="Normal"/>
    <w:next w:val="Normal"/>
    <w:link w:val="Heading8Char"/>
    <w:uiPriority w:val="9"/>
    <w:semiHidden/>
    <w:unhideWhenUsed/>
    <w:qFormat/>
    <w:rsid w:val="00303F05"/>
    <w:pPr>
      <w:keepNext/>
      <w:keepLines/>
      <w:widowControl/>
      <w:suppressAutoHyphens w:val="0"/>
      <w:spacing w:before="40" w:line="259" w:lineRule="auto"/>
      <w:outlineLvl w:val="7"/>
    </w:pPr>
    <w:rPr>
      <w:rFonts w:ascii="Calibri Light" w:hAnsi="Calibri Light"/>
      <w:color w:val="272727"/>
      <w:sz w:val="21"/>
      <w:szCs w:val="21"/>
    </w:rPr>
  </w:style>
  <w:style w:type="paragraph" w:styleId="Heading9">
    <w:name w:val="heading 9"/>
    <w:basedOn w:val="Normal"/>
    <w:next w:val="Normal"/>
    <w:link w:val="Heading9Char"/>
    <w:uiPriority w:val="9"/>
    <w:semiHidden/>
    <w:unhideWhenUsed/>
    <w:qFormat/>
    <w:rsid w:val="00303F05"/>
    <w:pPr>
      <w:keepNext/>
      <w:keepLines/>
      <w:widowControl/>
      <w:suppressAutoHyphens w:val="0"/>
      <w:spacing w:before="40" w:line="259" w:lineRule="auto"/>
      <w:outlineLvl w:val="8"/>
    </w:pPr>
    <w:rPr>
      <w:rFonts w:ascii="Calibri Light" w:hAnsi="Calibri Light"/>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DB6DFF"/>
    <w:pPr>
      <w:widowControl/>
      <w:suppressAutoHyphens w:val="0"/>
    </w:pPr>
    <w:rPr>
      <w:rFonts w:asciiTheme="minorHAnsi" w:eastAsiaTheme="minorHAnsi" w:hAnsiTheme="minorHAnsi" w:cstheme="minorBidi"/>
      <w:kern w:val="2"/>
      <w14:ligatures w14:val="standardContextual"/>
    </w:rPr>
  </w:style>
  <w:style w:type="character" w:customStyle="1" w:styleId="FootnoteTextChar">
    <w:name w:val="Footnote Text Char"/>
    <w:basedOn w:val="DefaultParagraphFont"/>
    <w:link w:val="FootnoteText"/>
    <w:uiPriority w:val="99"/>
    <w:rsid w:val="00DB6DFF"/>
    <w:rPr>
      <w:sz w:val="20"/>
      <w:szCs w:val="20"/>
    </w:rPr>
  </w:style>
  <w:style w:type="character" w:styleId="FootnoteReference">
    <w:name w:val="footnote reference"/>
    <w:aliases w:val="fr,Footnote symbol,BVI fnr,16 Point,Superscript 6 Point,ftref,BVI fnr Char1 Char Char,Footnote Reference Number Char Char Char,Times 10 Point Char Char Char,Exposant 3 Point Char Char Char,Footnote symbol Char1 Char Char,SUPERS"/>
    <w:uiPriority w:val="99"/>
    <w:qFormat/>
    <w:rsid w:val="00DB6DFF"/>
    <w:rPr>
      <w:vertAlign w:val="superscript"/>
    </w:rPr>
  </w:style>
  <w:style w:type="character" w:styleId="Hyperlink">
    <w:name w:val="Hyperlink"/>
    <w:uiPriority w:val="99"/>
    <w:unhideWhenUsed/>
    <w:rsid w:val="00DB6DFF"/>
    <w:rPr>
      <w:color w:val="0563C1"/>
      <w:u w:val="single"/>
    </w:rPr>
  </w:style>
  <w:style w:type="character" w:customStyle="1" w:styleId="Heading1Char">
    <w:name w:val="Heading 1 Char"/>
    <w:basedOn w:val="DefaultParagraphFont"/>
    <w:link w:val="Heading1"/>
    <w:rsid w:val="00DD4102"/>
    <w:rPr>
      <w:rFonts w:ascii="Arial" w:eastAsia="Arial" w:hAnsi="Arial" w:cs="Arial"/>
      <w:b/>
      <w:bCs/>
      <w:kern w:val="0"/>
      <w:lang w:val="ro-RO"/>
      <w14:ligatures w14:val="none"/>
    </w:rPr>
  </w:style>
  <w:style w:type="paragraph" w:styleId="BodyText">
    <w:name w:val="Body Text"/>
    <w:basedOn w:val="Normal"/>
    <w:link w:val="BodyTextChar"/>
    <w:qFormat/>
    <w:rsid w:val="00DD4102"/>
    <w:pPr>
      <w:suppressAutoHyphens w:val="0"/>
      <w:autoSpaceDE w:val="0"/>
      <w:autoSpaceDN w:val="0"/>
    </w:pPr>
    <w:rPr>
      <w:rFonts w:ascii="Arial" w:eastAsia="Arial" w:hAnsi="Arial" w:cs="Arial"/>
      <w:sz w:val="22"/>
      <w:szCs w:val="22"/>
      <w:lang w:val="ro-RO"/>
    </w:rPr>
  </w:style>
  <w:style w:type="character" w:customStyle="1" w:styleId="BodyTextChar">
    <w:name w:val="Body Text Char"/>
    <w:basedOn w:val="DefaultParagraphFont"/>
    <w:link w:val="BodyText"/>
    <w:uiPriority w:val="99"/>
    <w:rsid w:val="00DD4102"/>
    <w:rPr>
      <w:rFonts w:ascii="Arial" w:eastAsia="Arial" w:hAnsi="Arial" w:cs="Arial"/>
      <w:kern w:val="0"/>
      <w:lang w:val="ro-RO"/>
      <w14:ligatures w14:val="none"/>
    </w:rPr>
  </w:style>
  <w:style w:type="character" w:customStyle="1" w:styleId="ListParagraphChar">
    <w:name w:val="List Paragraph Char"/>
    <w:aliases w:val="Texte Général Char,Paragraphe  revu Char,Paragraphe de liste1 Char,Paragraphe de liste Char,Bullet 1 Char,Bullet List Char,Normal List Char,List Bulet Char,texte de base Char,bullets Char,Arial Char,Akapit z listą BS Char,List1 Char"/>
    <w:link w:val="ListParagraph"/>
    <w:uiPriority w:val="34"/>
    <w:qFormat/>
    <w:locked/>
    <w:rsid w:val="00367909"/>
    <w:rPr>
      <w:lang w:val="ro-RO" w:eastAsia="zh-CN"/>
    </w:rPr>
  </w:style>
  <w:style w:type="paragraph" w:styleId="ListParagraph">
    <w:name w:val="List Paragraph"/>
    <w:aliases w:val="Texte Général,Paragraphe  revu,Paragraphe de liste1,Paragraphe de liste,Bullet 1,Bullet List,Normal List,List Bulet,texte de base,bullets,Arial,Akapit z listą BS,Outlines a.b.c.,List_Paragraph,Multilevel para_II,Akapit z lista BS,List1"/>
    <w:basedOn w:val="Normal"/>
    <w:link w:val="ListParagraphChar"/>
    <w:uiPriority w:val="34"/>
    <w:qFormat/>
    <w:rsid w:val="00367909"/>
    <w:pPr>
      <w:widowControl/>
      <w:ind w:left="720"/>
      <w:contextualSpacing/>
    </w:pPr>
    <w:rPr>
      <w:rFonts w:asciiTheme="minorHAnsi" w:eastAsiaTheme="minorHAnsi" w:hAnsiTheme="minorHAnsi" w:cstheme="minorBidi"/>
      <w:kern w:val="2"/>
      <w:sz w:val="22"/>
      <w:szCs w:val="22"/>
      <w:lang w:val="ro-RO" w:eastAsia="zh-CN"/>
      <w14:ligatures w14:val="standardContextual"/>
    </w:rPr>
  </w:style>
  <w:style w:type="paragraph" w:styleId="Header">
    <w:name w:val="header"/>
    <w:basedOn w:val="Normal"/>
    <w:link w:val="HeaderChar"/>
    <w:unhideWhenUsed/>
    <w:rsid w:val="00E14074"/>
    <w:pPr>
      <w:tabs>
        <w:tab w:val="center" w:pos="4680"/>
        <w:tab w:val="right" w:pos="9360"/>
      </w:tabs>
    </w:pPr>
  </w:style>
  <w:style w:type="character" w:customStyle="1" w:styleId="HeaderChar">
    <w:name w:val="Header Char"/>
    <w:basedOn w:val="DefaultParagraphFont"/>
    <w:link w:val="Header"/>
    <w:uiPriority w:val="99"/>
    <w:rsid w:val="00E14074"/>
    <w:rPr>
      <w:rFonts w:ascii="Times New Roman" w:eastAsia="Times New Roman" w:hAnsi="Times New Roman" w:cs="Times New Roman"/>
      <w:kern w:val="0"/>
      <w:sz w:val="20"/>
      <w:szCs w:val="20"/>
      <w14:ligatures w14:val="none"/>
    </w:rPr>
  </w:style>
  <w:style w:type="paragraph" w:styleId="Footer">
    <w:name w:val="footer"/>
    <w:basedOn w:val="Normal"/>
    <w:link w:val="FooterChar"/>
    <w:uiPriority w:val="99"/>
    <w:unhideWhenUsed/>
    <w:rsid w:val="00E14074"/>
    <w:pPr>
      <w:tabs>
        <w:tab w:val="center" w:pos="4680"/>
        <w:tab w:val="right" w:pos="9360"/>
      </w:tabs>
    </w:pPr>
  </w:style>
  <w:style w:type="character" w:customStyle="1" w:styleId="FooterChar">
    <w:name w:val="Footer Char"/>
    <w:basedOn w:val="DefaultParagraphFont"/>
    <w:link w:val="Footer"/>
    <w:uiPriority w:val="99"/>
    <w:rsid w:val="00E14074"/>
    <w:rPr>
      <w:rFonts w:ascii="Times New Roman" w:eastAsia="Times New Roman" w:hAnsi="Times New Roman" w:cs="Times New Roman"/>
      <w:kern w:val="0"/>
      <w:sz w:val="20"/>
      <w:szCs w:val="20"/>
      <w14:ligatures w14:val="none"/>
    </w:rPr>
  </w:style>
  <w:style w:type="paragraph" w:styleId="NormalWeb">
    <w:name w:val="Normal (Web)"/>
    <w:basedOn w:val="Normal"/>
    <w:unhideWhenUsed/>
    <w:rsid w:val="005B6D59"/>
    <w:pPr>
      <w:widowControl/>
      <w:suppressAutoHyphens w:val="0"/>
      <w:spacing w:before="100" w:beforeAutospacing="1" w:after="100" w:afterAutospacing="1"/>
    </w:pPr>
    <w:rPr>
      <w:sz w:val="24"/>
      <w:szCs w:val="24"/>
    </w:rPr>
  </w:style>
  <w:style w:type="table" w:customStyle="1" w:styleId="TableGrid2">
    <w:name w:val="Table Grid2"/>
    <w:basedOn w:val="TableNormal"/>
    <w:next w:val="TableGrid"/>
    <w:uiPriority w:val="39"/>
    <w:rsid w:val="00175FF2"/>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175FF2"/>
    <w:pPr>
      <w:spacing w:after="0" w:line="240" w:lineRule="auto"/>
    </w:pPr>
    <w:rPr>
      <w:rFonts w:ascii="Calibri" w:eastAsia="Calibri"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175F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A06B6"/>
    <w:pPr>
      <w:autoSpaceDE w:val="0"/>
      <w:autoSpaceDN w:val="0"/>
      <w:adjustRightInd w:val="0"/>
      <w:spacing w:after="0" w:line="240" w:lineRule="auto"/>
    </w:pPr>
    <w:rPr>
      <w:rFonts w:ascii="Times New Roman" w:hAnsi="Times New Roman" w:cs="Times New Roman"/>
      <w:color w:val="000000"/>
      <w:kern w:val="0"/>
      <w:sz w:val="24"/>
      <w:szCs w:val="24"/>
    </w:rPr>
  </w:style>
  <w:style w:type="character" w:customStyle="1" w:styleId="Heading2Char">
    <w:name w:val="Heading 2 Char"/>
    <w:basedOn w:val="DefaultParagraphFont"/>
    <w:link w:val="Heading2"/>
    <w:rsid w:val="00303F05"/>
    <w:rPr>
      <w:rFonts w:asciiTheme="majorHAnsi" w:eastAsiaTheme="majorEastAsia" w:hAnsiTheme="majorHAnsi" w:cstheme="majorBidi"/>
      <w:b/>
      <w:bCs/>
      <w:color w:val="4472C4" w:themeColor="accent1"/>
      <w:kern w:val="0"/>
      <w:sz w:val="26"/>
      <w:szCs w:val="26"/>
      <w:lang w:bidi="en-US"/>
      <w14:ligatures w14:val="none"/>
    </w:rPr>
  </w:style>
  <w:style w:type="character" w:customStyle="1" w:styleId="Heading3Char">
    <w:name w:val="Heading 3 Char"/>
    <w:basedOn w:val="DefaultParagraphFont"/>
    <w:link w:val="Heading3"/>
    <w:rsid w:val="00303F05"/>
    <w:rPr>
      <w:rFonts w:ascii="Helvetica" w:eastAsia="Times New Roman" w:hAnsi="Helvetica" w:cs="Times New Roman"/>
      <w:b/>
      <w:kern w:val="0"/>
      <w:szCs w:val="24"/>
      <w14:ligatures w14:val="none"/>
    </w:rPr>
  </w:style>
  <w:style w:type="character" w:customStyle="1" w:styleId="Heading4Char">
    <w:name w:val="Heading 4 Char"/>
    <w:basedOn w:val="DefaultParagraphFont"/>
    <w:link w:val="Heading4"/>
    <w:rsid w:val="00303F05"/>
    <w:rPr>
      <w:rFonts w:ascii="Helvetica" w:eastAsia="Times New Roman" w:hAnsi="Helvetica" w:cs="Times New Roman"/>
      <w:b/>
      <w:i/>
      <w:iCs/>
      <w:kern w:val="0"/>
      <w:sz w:val="24"/>
      <w14:ligatures w14:val="none"/>
    </w:rPr>
  </w:style>
  <w:style w:type="character" w:customStyle="1" w:styleId="Heading5Char">
    <w:name w:val="Heading 5 Char"/>
    <w:basedOn w:val="DefaultParagraphFont"/>
    <w:link w:val="Heading5"/>
    <w:rsid w:val="00303F05"/>
    <w:rPr>
      <w:rFonts w:ascii="Calibri Light" w:eastAsia="Times New Roman" w:hAnsi="Calibri Light" w:cs="Times New Roman"/>
      <w:color w:val="2F5496"/>
      <w:kern w:val="0"/>
      <w14:ligatures w14:val="none"/>
    </w:rPr>
  </w:style>
  <w:style w:type="character" w:customStyle="1" w:styleId="Heading6Char">
    <w:name w:val="Heading 6 Char"/>
    <w:basedOn w:val="DefaultParagraphFont"/>
    <w:link w:val="Heading6"/>
    <w:uiPriority w:val="9"/>
    <w:semiHidden/>
    <w:rsid w:val="00303F05"/>
    <w:rPr>
      <w:rFonts w:ascii="Calibri Light" w:eastAsia="Times New Roman" w:hAnsi="Calibri Light" w:cs="Times New Roman"/>
      <w:color w:val="1F3763"/>
      <w:kern w:val="0"/>
      <w14:ligatures w14:val="none"/>
    </w:rPr>
  </w:style>
  <w:style w:type="character" w:customStyle="1" w:styleId="Heading7Char">
    <w:name w:val="Heading 7 Char"/>
    <w:basedOn w:val="DefaultParagraphFont"/>
    <w:link w:val="Heading7"/>
    <w:uiPriority w:val="9"/>
    <w:rsid w:val="00303F05"/>
    <w:rPr>
      <w:rFonts w:ascii="Calibri Light" w:eastAsia="Times New Roman" w:hAnsi="Calibri Light" w:cs="Times New Roman"/>
      <w:i/>
      <w:iCs/>
      <w:color w:val="1F3763"/>
      <w:kern w:val="0"/>
      <w14:ligatures w14:val="none"/>
    </w:rPr>
  </w:style>
  <w:style w:type="character" w:customStyle="1" w:styleId="Heading8Char">
    <w:name w:val="Heading 8 Char"/>
    <w:basedOn w:val="DefaultParagraphFont"/>
    <w:link w:val="Heading8"/>
    <w:uiPriority w:val="9"/>
    <w:semiHidden/>
    <w:rsid w:val="00303F05"/>
    <w:rPr>
      <w:rFonts w:ascii="Calibri Light" w:eastAsia="Times New Roman" w:hAnsi="Calibri Light" w:cs="Times New Roman"/>
      <w:color w:val="272727"/>
      <w:kern w:val="0"/>
      <w:sz w:val="21"/>
      <w:szCs w:val="21"/>
      <w14:ligatures w14:val="none"/>
    </w:rPr>
  </w:style>
  <w:style w:type="character" w:customStyle="1" w:styleId="Heading9Char">
    <w:name w:val="Heading 9 Char"/>
    <w:basedOn w:val="DefaultParagraphFont"/>
    <w:link w:val="Heading9"/>
    <w:uiPriority w:val="9"/>
    <w:semiHidden/>
    <w:rsid w:val="00303F05"/>
    <w:rPr>
      <w:rFonts w:ascii="Calibri Light" w:eastAsia="Times New Roman" w:hAnsi="Calibri Light" w:cs="Times New Roman"/>
      <w:i/>
      <w:iCs/>
      <w:color w:val="272727"/>
      <w:kern w:val="0"/>
      <w:sz w:val="21"/>
      <w:szCs w:val="21"/>
      <w14:ligatures w14:val="none"/>
    </w:rPr>
  </w:style>
  <w:style w:type="numbering" w:customStyle="1" w:styleId="NoList1">
    <w:name w:val="No List1"/>
    <w:next w:val="NoList"/>
    <w:uiPriority w:val="99"/>
    <w:semiHidden/>
    <w:unhideWhenUsed/>
    <w:rsid w:val="00303F05"/>
  </w:style>
  <w:style w:type="table" w:customStyle="1" w:styleId="TableGrid1">
    <w:name w:val="Table Grid1"/>
    <w:basedOn w:val="TableNormal"/>
    <w:next w:val="TableGrid"/>
    <w:uiPriority w:val="39"/>
    <w:rsid w:val="00303F05"/>
    <w:pPr>
      <w:spacing w:after="0" w:line="240" w:lineRule="auto"/>
    </w:pPr>
    <w:rPr>
      <w:rFonts w:ascii="Times New Roman" w:eastAsia="SimSu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unhideWhenUsed/>
    <w:rsid w:val="00303F05"/>
    <w:pPr>
      <w:widowControl/>
      <w:suppressAutoHyphens w:val="0"/>
      <w:spacing w:after="160"/>
    </w:pPr>
    <w:rPr>
      <w:rFonts w:asciiTheme="minorHAnsi" w:eastAsiaTheme="minorHAnsi" w:hAnsiTheme="minorHAnsi" w:cstheme="minorBidi"/>
      <w:kern w:val="2"/>
      <w14:ligatures w14:val="standardContextual"/>
    </w:rPr>
  </w:style>
  <w:style w:type="character" w:customStyle="1" w:styleId="CommentTextChar">
    <w:name w:val="Comment Text Char"/>
    <w:basedOn w:val="DefaultParagraphFont"/>
    <w:link w:val="CommentText"/>
    <w:uiPriority w:val="99"/>
    <w:rsid w:val="00303F05"/>
    <w:rPr>
      <w:sz w:val="20"/>
      <w:szCs w:val="20"/>
    </w:rPr>
  </w:style>
  <w:style w:type="character" w:styleId="CommentReference">
    <w:name w:val="annotation reference"/>
    <w:uiPriority w:val="99"/>
    <w:unhideWhenUsed/>
    <w:rsid w:val="00303F05"/>
    <w:rPr>
      <w:sz w:val="16"/>
      <w:szCs w:val="16"/>
    </w:rPr>
  </w:style>
  <w:style w:type="table" w:customStyle="1" w:styleId="TableGrid11">
    <w:name w:val="Table Grid11"/>
    <w:basedOn w:val="TableNormal"/>
    <w:next w:val="TableGrid"/>
    <w:uiPriority w:val="39"/>
    <w:rsid w:val="00303F05"/>
    <w:pPr>
      <w:spacing w:after="0" w:line="240" w:lineRule="auto"/>
    </w:pPr>
    <w:rPr>
      <w:rFonts w:ascii="Arial" w:hAnsi="Arial" w:cs="Times New Roman"/>
      <w:bCs/>
      <w:kern w:val="0"/>
      <w:sz w:val="28"/>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61">
    <w:name w:val="Grid Table 5 Dark - Accent 61"/>
    <w:basedOn w:val="TableNormal"/>
    <w:next w:val="GridTable5Dark-Accent6"/>
    <w:uiPriority w:val="50"/>
    <w:rsid w:val="00303F05"/>
    <w:pPr>
      <w:spacing w:after="0" w:line="240" w:lineRule="auto"/>
    </w:pPr>
    <w:rPr>
      <w:rFonts w:ascii="Helvetica" w:eastAsia="Calibri" w:hAnsi="Helvetica" w:cs="Times New Roman"/>
      <w:b/>
      <w:kern w:val="0"/>
      <w:lang w:val="ro-RO"/>
      <w14:ligatures w14:val="none"/>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i w:val="0"/>
        <w:color w:val="000000"/>
      </w:rPr>
      <w:tblPr/>
      <w:tcPr>
        <w:shd w:val="clear" w:color="auto" w:fill="A8D08D"/>
      </w:tcPr>
    </w:tblStylePr>
    <w:tblStylePr w:type="lastRow">
      <w:rPr>
        <w:b/>
        <w:bCs/>
        <w:color w:val="FFFFFF"/>
      </w:rPr>
      <w:tblPr/>
      <w:tcPr>
        <w:shd w:val="clear" w:color="auto" w:fill="A8D08D"/>
      </w:tcPr>
    </w:tblStylePr>
    <w:tblStylePr w:type="firstCol">
      <w:rPr>
        <w:rFonts w:ascii="Helvetica" w:hAnsi="Helvetica" w:hint="default"/>
        <w:b/>
        <w:bCs/>
        <w:i w:val="0"/>
        <w:color w:val="000000"/>
      </w:rPr>
      <w:tblPr/>
      <w:tcPr>
        <w:shd w:val="clear" w:color="auto" w:fill="A8D08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rPr>
        <w:b/>
        <w:i w:val="0"/>
        <w:color w:val="000000"/>
        <w:sz w:val="20"/>
        <w:szCs w:val="20"/>
      </w:rPr>
      <w:tblPr/>
      <w:tcPr>
        <w:shd w:val="clear" w:color="auto" w:fill="E2EFD9"/>
      </w:tcPr>
    </w:tblStylePr>
    <w:tblStylePr w:type="band2Horz">
      <w:tblPr/>
      <w:tcPr>
        <w:shd w:val="clear" w:color="auto" w:fill="C5E0B3"/>
      </w:tcPr>
    </w:tblStylePr>
  </w:style>
  <w:style w:type="table" w:styleId="GridTable5Dark-Accent6">
    <w:name w:val="Grid Table 5 Dark Accent 6"/>
    <w:basedOn w:val="TableNormal"/>
    <w:uiPriority w:val="50"/>
    <w:rsid w:val="00303F0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TableGrid31">
    <w:name w:val="Table Grid31"/>
    <w:basedOn w:val="TableNormal"/>
    <w:next w:val="TableGrid"/>
    <w:uiPriority w:val="39"/>
    <w:rsid w:val="00303F05"/>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303F05"/>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ar">
    <w:name w:val="s_par"/>
    <w:basedOn w:val="DefaultParagraphFont"/>
    <w:rsid w:val="00303F05"/>
  </w:style>
  <w:style w:type="character" w:customStyle="1" w:styleId="slitttl">
    <w:name w:val="s_lit_ttl"/>
    <w:basedOn w:val="DefaultParagraphFont"/>
    <w:rsid w:val="00303F05"/>
  </w:style>
  <w:style w:type="character" w:customStyle="1" w:styleId="slitbdy">
    <w:name w:val="s_lit_bdy"/>
    <w:basedOn w:val="DefaultParagraphFont"/>
    <w:rsid w:val="00303F05"/>
  </w:style>
  <w:style w:type="character" w:customStyle="1" w:styleId="tal1">
    <w:name w:val="tal1"/>
    <w:basedOn w:val="DefaultParagraphFont"/>
    <w:rsid w:val="00303F05"/>
  </w:style>
  <w:style w:type="character" w:customStyle="1" w:styleId="UnresolvedMention">
    <w:name w:val="Unresolved Mention"/>
    <w:basedOn w:val="DefaultParagraphFont"/>
    <w:uiPriority w:val="99"/>
    <w:semiHidden/>
    <w:unhideWhenUsed/>
    <w:rsid w:val="00303F05"/>
    <w:rPr>
      <w:color w:val="605E5C"/>
      <w:shd w:val="clear" w:color="auto" w:fill="E1DFDD"/>
    </w:rPr>
  </w:style>
  <w:style w:type="paragraph" w:styleId="BalloonText">
    <w:name w:val="Balloon Text"/>
    <w:basedOn w:val="Normal"/>
    <w:link w:val="BalloonTextChar"/>
    <w:uiPriority w:val="99"/>
    <w:semiHidden/>
    <w:unhideWhenUsed/>
    <w:rsid w:val="00303F05"/>
    <w:pPr>
      <w:widowControl/>
      <w:suppressAutoHyphens w:val="0"/>
    </w:pPr>
    <w:rPr>
      <w:rFonts w:ascii="Tahoma" w:eastAsiaTheme="minorEastAsia" w:hAnsi="Tahoma" w:cs="Tahoma"/>
      <w:sz w:val="16"/>
      <w:szCs w:val="16"/>
      <w:lang w:bidi="en-US"/>
    </w:rPr>
  </w:style>
  <w:style w:type="character" w:customStyle="1" w:styleId="BalloonTextChar">
    <w:name w:val="Balloon Text Char"/>
    <w:basedOn w:val="DefaultParagraphFont"/>
    <w:link w:val="BalloonText"/>
    <w:uiPriority w:val="99"/>
    <w:semiHidden/>
    <w:rsid w:val="00303F05"/>
    <w:rPr>
      <w:rFonts w:ascii="Tahoma" w:eastAsiaTheme="minorEastAsia" w:hAnsi="Tahoma" w:cs="Tahoma"/>
      <w:kern w:val="0"/>
      <w:sz w:val="16"/>
      <w:szCs w:val="16"/>
      <w:lang w:bidi="en-US"/>
      <w14:ligatures w14:val="none"/>
    </w:rPr>
  </w:style>
  <w:style w:type="character" w:customStyle="1" w:styleId="WW8Num1z0">
    <w:name w:val="WW8Num1z0"/>
    <w:rsid w:val="00303F05"/>
    <w:rPr>
      <w:rFonts w:ascii="Courier New" w:hAnsi="Courier New" w:cs="Courier New" w:hint="default"/>
    </w:rPr>
  </w:style>
  <w:style w:type="character" w:customStyle="1" w:styleId="apple-converted-space">
    <w:name w:val="apple-converted-space"/>
    <w:basedOn w:val="DefaultParagraphFont"/>
    <w:rsid w:val="00303F05"/>
  </w:style>
  <w:style w:type="paragraph" w:customStyle="1" w:styleId="TableParagraph">
    <w:name w:val="Table Paragraph"/>
    <w:basedOn w:val="Normal"/>
    <w:uiPriority w:val="1"/>
    <w:qFormat/>
    <w:rsid w:val="00303F05"/>
    <w:pPr>
      <w:suppressAutoHyphens w:val="0"/>
      <w:autoSpaceDE w:val="0"/>
      <w:autoSpaceDN w:val="0"/>
      <w:spacing w:before="29"/>
    </w:pPr>
    <w:rPr>
      <w:rFonts w:ascii="Verdana" w:eastAsia="Verdana" w:hAnsi="Verdana" w:cs="Verdana"/>
      <w:sz w:val="22"/>
      <w:szCs w:val="22"/>
    </w:rPr>
  </w:style>
  <w:style w:type="paragraph" w:styleId="Title">
    <w:name w:val="Title"/>
    <w:basedOn w:val="Normal"/>
    <w:next w:val="Normal"/>
    <w:link w:val="TitleChar"/>
    <w:qFormat/>
    <w:rsid w:val="00303F05"/>
    <w:pPr>
      <w:widowControl/>
      <w:pBdr>
        <w:bottom w:val="single" w:sz="8" w:space="4" w:color="4472C4" w:themeColor="accent1"/>
      </w:pBdr>
      <w:suppressAutoHyphens w:val="0"/>
      <w:spacing w:after="300"/>
      <w:contextualSpacing/>
    </w:pPr>
    <w:rPr>
      <w:rFonts w:asciiTheme="majorHAnsi" w:eastAsiaTheme="majorEastAsia" w:hAnsiTheme="majorHAnsi" w:cstheme="majorBidi"/>
      <w:color w:val="323E4F" w:themeColor="text2" w:themeShade="BF"/>
      <w:spacing w:val="5"/>
      <w:kern w:val="28"/>
      <w:sz w:val="52"/>
      <w:szCs w:val="52"/>
      <w:lang w:val="ro-RO"/>
    </w:rPr>
  </w:style>
  <w:style w:type="character" w:customStyle="1" w:styleId="TitleChar">
    <w:name w:val="Title Char"/>
    <w:basedOn w:val="DefaultParagraphFont"/>
    <w:link w:val="Title"/>
    <w:uiPriority w:val="10"/>
    <w:rsid w:val="00303F05"/>
    <w:rPr>
      <w:rFonts w:asciiTheme="majorHAnsi" w:eastAsiaTheme="majorEastAsia" w:hAnsiTheme="majorHAnsi" w:cstheme="majorBidi"/>
      <w:color w:val="323E4F" w:themeColor="text2" w:themeShade="BF"/>
      <w:spacing w:val="5"/>
      <w:kern w:val="28"/>
      <w:sz w:val="52"/>
      <w:szCs w:val="52"/>
      <w:lang w:val="ro-RO"/>
      <w14:ligatures w14:val="none"/>
    </w:rPr>
  </w:style>
  <w:style w:type="table" w:customStyle="1" w:styleId="TableGrid111">
    <w:name w:val="Table Grid111"/>
    <w:basedOn w:val="TableNormal"/>
    <w:next w:val="TableGrid"/>
    <w:uiPriority w:val="39"/>
    <w:rsid w:val="00303F05"/>
    <w:pPr>
      <w:spacing w:after="0" w:line="240" w:lineRule="auto"/>
    </w:pPr>
    <w:rPr>
      <w:rFonts w:ascii="Calibri" w:eastAsia="Calibri" w:hAnsi="Calibri" w:cs="Times New Roman"/>
      <w:kern w:val="0"/>
      <w:sz w:val="20"/>
      <w:szCs w:val="20"/>
      <w:lang w:val="ro-RO" w:eastAsia="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303F05"/>
    <w:pPr>
      <w:spacing w:after="0" w:line="240" w:lineRule="auto"/>
    </w:pPr>
    <w:rPr>
      <w:rFonts w:ascii="Arial" w:eastAsia="Calibri" w:hAnsi="Arial" w:cs="Times New Roman"/>
      <w:kern w:val="0"/>
      <w:sz w:val="24"/>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qFormat/>
    <w:rsid w:val="00303F05"/>
    <w:pPr>
      <w:widowControl/>
      <w:suppressAutoHyphens w:val="0"/>
      <w:spacing w:before="200" w:after="160" w:line="276" w:lineRule="auto"/>
      <w:ind w:left="864" w:right="864"/>
      <w:jc w:val="center"/>
    </w:pPr>
    <w:rPr>
      <w:rFonts w:asciiTheme="minorHAnsi" w:eastAsiaTheme="minorEastAsia" w:hAnsiTheme="minorHAnsi" w:cstheme="minorBidi"/>
      <w:i/>
      <w:iCs/>
      <w:color w:val="404040" w:themeColor="text1" w:themeTint="BF"/>
      <w:sz w:val="22"/>
      <w:szCs w:val="22"/>
      <w:lang w:bidi="en-US"/>
    </w:rPr>
  </w:style>
  <w:style w:type="character" w:customStyle="1" w:styleId="QuoteChar">
    <w:name w:val="Quote Char"/>
    <w:basedOn w:val="DefaultParagraphFont"/>
    <w:link w:val="Quote"/>
    <w:uiPriority w:val="29"/>
    <w:rsid w:val="00303F05"/>
    <w:rPr>
      <w:rFonts w:eastAsiaTheme="minorEastAsia"/>
      <w:i/>
      <w:iCs/>
      <w:color w:val="404040" w:themeColor="text1" w:themeTint="BF"/>
      <w:kern w:val="0"/>
      <w:lang w:bidi="en-US"/>
      <w14:ligatures w14:val="none"/>
    </w:rPr>
  </w:style>
  <w:style w:type="table" w:styleId="GridTable1Light-Accent3">
    <w:name w:val="Grid Table 1 Light Accent 3"/>
    <w:basedOn w:val="TableNormal"/>
    <w:uiPriority w:val="46"/>
    <w:rsid w:val="00303F05"/>
    <w:pPr>
      <w:spacing w:after="0" w:line="240" w:lineRule="auto"/>
    </w:pPr>
    <w:rPr>
      <w:kern w:val="0"/>
      <w14:ligatures w14:val="none"/>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ridTable5Dark-Accent3">
    <w:name w:val="Grid Table 5 Dark Accent 3"/>
    <w:basedOn w:val="TableNormal"/>
    <w:uiPriority w:val="50"/>
    <w:rsid w:val="00303F05"/>
    <w:pPr>
      <w:spacing w:after="0" w:line="240" w:lineRule="auto"/>
    </w:pPr>
    <w:rPr>
      <w:kern w:val="0"/>
      <w14:ligatures w14:val="non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GridTable4-Accent3">
    <w:name w:val="Grid Table 4 Accent 3"/>
    <w:basedOn w:val="TableNormal"/>
    <w:uiPriority w:val="49"/>
    <w:rsid w:val="00303F05"/>
    <w:pPr>
      <w:spacing w:after="0" w:line="240" w:lineRule="auto"/>
    </w:pPr>
    <w:rPr>
      <w:kern w:val="0"/>
      <w14:ligatures w14:val="none"/>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numbering" w:customStyle="1" w:styleId="NoList11">
    <w:name w:val="No List11"/>
    <w:next w:val="NoList"/>
    <w:uiPriority w:val="99"/>
    <w:semiHidden/>
    <w:unhideWhenUsed/>
    <w:rsid w:val="00303F05"/>
  </w:style>
  <w:style w:type="paragraph" w:styleId="EndnoteText">
    <w:name w:val="endnote text"/>
    <w:basedOn w:val="Normal"/>
    <w:link w:val="EndnoteTextChar"/>
    <w:uiPriority w:val="99"/>
    <w:semiHidden/>
    <w:unhideWhenUsed/>
    <w:rsid w:val="00303F05"/>
    <w:pPr>
      <w:widowControl/>
      <w:suppressAutoHyphens w:val="0"/>
    </w:pPr>
    <w:rPr>
      <w:rFonts w:asciiTheme="minorHAnsi" w:eastAsia="Calibri" w:hAnsiTheme="minorHAnsi" w:cstheme="minorBidi"/>
    </w:rPr>
  </w:style>
  <w:style w:type="character" w:customStyle="1" w:styleId="EndnoteTextChar">
    <w:name w:val="Endnote Text Char"/>
    <w:basedOn w:val="DefaultParagraphFont"/>
    <w:link w:val="EndnoteText"/>
    <w:uiPriority w:val="99"/>
    <w:semiHidden/>
    <w:rsid w:val="00303F05"/>
    <w:rPr>
      <w:rFonts w:eastAsia="Calibri"/>
      <w:kern w:val="0"/>
      <w:sz w:val="20"/>
      <w:szCs w:val="20"/>
      <w14:ligatures w14:val="none"/>
    </w:rPr>
  </w:style>
  <w:style w:type="character" w:styleId="EndnoteReference">
    <w:name w:val="endnote reference"/>
    <w:basedOn w:val="DefaultParagraphFont"/>
    <w:uiPriority w:val="99"/>
    <w:semiHidden/>
    <w:unhideWhenUsed/>
    <w:rsid w:val="00303F05"/>
    <w:rPr>
      <w:vertAlign w:val="superscript"/>
    </w:rPr>
  </w:style>
  <w:style w:type="paragraph" w:customStyle="1" w:styleId="Heading11">
    <w:name w:val="Heading 11"/>
    <w:basedOn w:val="Normal"/>
    <w:next w:val="Normal"/>
    <w:uiPriority w:val="9"/>
    <w:qFormat/>
    <w:rsid w:val="00303F05"/>
    <w:pPr>
      <w:keepNext/>
      <w:keepLines/>
      <w:widowControl/>
      <w:numPr>
        <w:numId w:val="33"/>
      </w:numPr>
      <w:suppressAutoHyphens w:val="0"/>
      <w:spacing w:before="360" w:after="240"/>
      <w:ind w:left="360"/>
      <w:jc w:val="both"/>
      <w:outlineLvl w:val="0"/>
    </w:pPr>
    <w:rPr>
      <w:rFonts w:ascii="Helvetica" w:hAnsi="Helvetica"/>
      <w:b/>
      <w:sz w:val="28"/>
      <w:szCs w:val="32"/>
      <w:lang w:val="ro-RO"/>
    </w:rPr>
  </w:style>
  <w:style w:type="paragraph" w:customStyle="1" w:styleId="Heading21">
    <w:name w:val="Heading 21"/>
    <w:basedOn w:val="Normal"/>
    <w:next w:val="Normal"/>
    <w:autoRedefine/>
    <w:uiPriority w:val="9"/>
    <w:unhideWhenUsed/>
    <w:qFormat/>
    <w:rsid w:val="00303F05"/>
    <w:pPr>
      <w:keepNext/>
      <w:keepLines/>
      <w:widowControl/>
      <w:numPr>
        <w:numId w:val="35"/>
      </w:numPr>
      <w:suppressAutoHyphens w:val="0"/>
      <w:spacing w:before="280" w:after="240"/>
      <w:ind w:left="720"/>
      <w:jc w:val="both"/>
      <w:outlineLvl w:val="1"/>
    </w:pPr>
    <w:rPr>
      <w:rFonts w:ascii="Helvetica" w:hAnsi="Helvetica"/>
      <w:b/>
      <w:sz w:val="24"/>
      <w:szCs w:val="26"/>
      <w:lang w:val="ro-RO"/>
    </w:rPr>
  </w:style>
  <w:style w:type="paragraph" w:customStyle="1" w:styleId="Heading31">
    <w:name w:val="Heading 31"/>
    <w:basedOn w:val="Normal"/>
    <w:next w:val="Normal"/>
    <w:uiPriority w:val="9"/>
    <w:unhideWhenUsed/>
    <w:qFormat/>
    <w:rsid w:val="00303F05"/>
    <w:pPr>
      <w:keepNext/>
      <w:keepLines/>
      <w:widowControl/>
      <w:numPr>
        <w:numId w:val="34"/>
      </w:numPr>
      <w:suppressAutoHyphens w:val="0"/>
      <w:spacing w:before="280" w:after="240"/>
      <w:ind w:left="1068"/>
      <w:jc w:val="both"/>
      <w:outlineLvl w:val="2"/>
    </w:pPr>
    <w:rPr>
      <w:rFonts w:ascii="Helvetica" w:hAnsi="Helvetica"/>
      <w:b/>
      <w:sz w:val="22"/>
      <w:szCs w:val="24"/>
      <w:lang w:val="ro-RO"/>
    </w:rPr>
  </w:style>
  <w:style w:type="paragraph" w:customStyle="1" w:styleId="Heading41">
    <w:name w:val="Heading 41"/>
    <w:basedOn w:val="Normal"/>
    <w:next w:val="Normal"/>
    <w:uiPriority w:val="9"/>
    <w:unhideWhenUsed/>
    <w:qFormat/>
    <w:rsid w:val="00303F05"/>
    <w:pPr>
      <w:keepNext/>
      <w:keepLines/>
      <w:widowControl/>
      <w:numPr>
        <w:ilvl w:val="3"/>
        <w:numId w:val="33"/>
      </w:numPr>
      <w:suppressAutoHyphens w:val="0"/>
      <w:spacing w:before="40" w:line="480" w:lineRule="auto"/>
      <w:ind w:left="1068" w:hanging="720"/>
      <w:jc w:val="both"/>
      <w:outlineLvl w:val="3"/>
    </w:pPr>
    <w:rPr>
      <w:rFonts w:ascii="Helvetica" w:hAnsi="Helvetica"/>
      <w:b/>
      <w:i/>
      <w:iCs/>
      <w:sz w:val="24"/>
      <w:szCs w:val="22"/>
      <w:lang w:val="ro-RO"/>
    </w:rPr>
  </w:style>
  <w:style w:type="paragraph" w:customStyle="1" w:styleId="Heading51">
    <w:name w:val="Heading 51"/>
    <w:basedOn w:val="Normal"/>
    <w:next w:val="Normal"/>
    <w:uiPriority w:val="9"/>
    <w:semiHidden/>
    <w:unhideWhenUsed/>
    <w:qFormat/>
    <w:rsid w:val="00303F05"/>
    <w:pPr>
      <w:keepNext/>
      <w:keepLines/>
      <w:widowControl/>
      <w:numPr>
        <w:ilvl w:val="4"/>
        <w:numId w:val="33"/>
      </w:numPr>
      <w:suppressAutoHyphens w:val="0"/>
      <w:spacing w:before="40" w:line="480" w:lineRule="auto"/>
      <w:ind w:left="1080" w:hanging="1080"/>
      <w:jc w:val="both"/>
      <w:outlineLvl w:val="4"/>
    </w:pPr>
    <w:rPr>
      <w:rFonts w:ascii="Calibri Light" w:hAnsi="Calibri Light"/>
      <w:color w:val="2F5496"/>
      <w:sz w:val="22"/>
      <w:szCs w:val="22"/>
      <w:lang w:val="ro-RO"/>
    </w:rPr>
  </w:style>
  <w:style w:type="paragraph" w:customStyle="1" w:styleId="Heading61">
    <w:name w:val="Heading 61"/>
    <w:basedOn w:val="Normal"/>
    <w:next w:val="Normal"/>
    <w:uiPriority w:val="9"/>
    <w:semiHidden/>
    <w:unhideWhenUsed/>
    <w:qFormat/>
    <w:rsid w:val="00303F05"/>
    <w:pPr>
      <w:keepNext/>
      <w:keepLines/>
      <w:widowControl/>
      <w:numPr>
        <w:ilvl w:val="5"/>
        <w:numId w:val="33"/>
      </w:numPr>
      <w:suppressAutoHyphens w:val="0"/>
      <w:spacing w:before="40" w:line="480" w:lineRule="auto"/>
      <w:ind w:left="1080" w:hanging="1080"/>
      <w:jc w:val="both"/>
      <w:outlineLvl w:val="5"/>
    </w:pPr>
    <w:rPr>
      <w:rFonts w:ascii="Calibri Light" w:hAnsi="Calibri Light"/>
      <w:color w:val="1F3763"/>
      <w:sz w:val="22"/>
      <w:szCs w:val="22"/>
      <w:lang w:val="ro-RO"/>
    </w:rPr>
  </w:style>
  <w:style w:type="paragraph" w:customStyle="1" w:styleId="Heading71">
    <w:name w:val="Heading 71"/>
    <w:basedOn w:val="Normal"/>
    <w:next w:val="Normal"/>
    <w:uiPriority w:val="9"/>
    <w:unhideWhenUsed/>
    <w:qFormat/>
    <w:rsid w:val="00303F05"/>
    <w:pPr>
      <w:keepNext/>
      <w:keepLines/>
      <w:widowControl/>
      <w:numPr>
        <w:ilvl w:val="6"/>
        <w:numId w:val="33"/>
      </w:numPr>
      <w:suppressAutoHyphens w:val="0"/>
      <w:spacing w:before="40" w:line="480" w:lineRule="auto"/>
      <w:ind w:left="1440" w:hanging="1440"/>
      <w:jc w:val="both"/>
      <w:outlineLvl w:val="6"/>
    </w:pPr>
    <w:rPr>
      <w:rFonts w:ascii="Calibri Light" w:hAnsi="Calibri Light"/>
      <w:i/>
      <w:iCs/>
      <w:color w:val="1F3763"/>
      <w:sz w:val="22"/>
      <w:szCs w:val="22"/>
      <w:lang w:val="ro-RO"/>
    </w:rPr>
  </w:style>
  <w:style w:type="paragraph" w:customStyle="1" w:styleId="Heading81">
    <w:name w:val="Heading 81"/>
    <w:basedOn w:val="Normal"/>
    <w:next w:val="Normal"/>
    <w:uiPriority w:val="9"/>
    <w:semiHidden/>
    <w:unhideWhenUsed/>
    <w:qFormat/>
    <w:rsid w:val="00303F05"/>
    <w:pPr>
      <w:keepNext/>
      <w:keepLines/>
      <w:widowControl/>
      <w:numPr>
        <w:ilvl w:val="7"/>
        <w:numId w:val="33"/>
      </w:numPr>
      <w:suppressAutoHyphens w:val="0"/>
      <w:spacing w:before="40" w:line="480" w:lineRule="auto"/>
      <w:ind w:left="1440" w:hanging="1440"/>
      <w:jc w:val="both"/>
      <w:outlineLvl w:val="7"/>
    </w:pPr>
    <w:rPr>
      <w:rFonts w:ascii="Calibri Light" w:hAnsi="Calibri Light"/>
      <w:color w:val="272727"/>
      <w:sz w:val="21"/>
      <w:szCs w:val="21"/>
      <w:lang w:val="ro-RO"/>
    </w:rPr>
  </w:style>
  <w:style w:type="paragraph" w:customStyle="1" w:styleId="Heading91">
    <w:name w:val="Heading 91"/>
    <w:basedOn w:val="Normal"/>
    <w:next w:val="Normal"/>
    <w:uiPriority w:val="9"/>
    <w:semiHidden/>
    <w:unhideWhenUsed/>
    <w:qFormat/>
    <w:rsid w:val="00303F05"/>
    <w:pPr>
      <w:keepNext/>
      <w:keepLines/>
      <w:widowControl/>
      <w:numPr>
        <w:ilvl w:val="8"/>
        <w:numId w:val="33"/>
      </w:numPr>
      <w:suppressAutoHyphens w:val="0"/>
      <w:spacing w:before="40" w:line="480" w:lineRule="auto"/>
      <w:ind w:left="1800" w:hanging="1800"/>
      <w:jc w:val="both"/>
      <w:outlineLvl w:val="8"/>
    </w:pPr>
    <w:rPr>
      <w:rFonts w:ascii="Calibri Light" w:hAnsi="Calibri Light"/>
      <w:i/>
      <w:iCs/>
      <w:color w:val="272727"/>
      <w:sz w:val="21"/>
      <w:szCs w:val="21"/>
      <w:lang w:val="ro-RO"/>
    </w:rPr>
  </w:style>
  <w:style w:type="paragraph" w:styleId="NoSpacing">
    <w:name w:val="No Spacing"/>
    <w:basedOn w:val="Normal"/>
    <w:qFormat/>
    <w:rsid w:val="00303F05"/>
    <w:pPr>
      <w:widowControl/>
      <w:suppressAutoHyphens w:val="0"/>
      <w:spacing w:line="480" w:lineRule="auto"/>
      <w:jc w:val="both"/>
    </w:pPr>
    <w:rPr>
      <w:rFonts w:ascii="Helvetica" w:eastAsia="Calibri" w:hAnsi="Helvetica" w:cs="Helvetica"/>
      <w:sz w:val="18"/>
      <w:szCs w:val="18"/>
      <w:lang w:val="ro-RO" w:eastAsia="ro-RO"/>
    </w:rPr>
  </w:style>
  <w:style w:type="paragraph" w:customStyle="1" w:styleId="Captation">
    <w:name w:val="Captation"/>
    <w:basedOn w:val="Normal"/>
    <w:qFormat/>
    <w:rsid w:val="00303F05"/>
    <w:pPr>
      <w:widowControl/>
      <w:suppressAutoHyphens w:val="0"/>
      <w:spacing w:after="160" w:line="480" w:lineRule="auto"/>
      <w:jc w:val="center"/>
    </w:pPr>
    <w:rPr>
      <w:rFonts w:ascii="Helvetica" w:eastAsia="Calibri" w:hAnsi="Helvetica" w:cstheme="minorBidi"/>
      <w:sz w:val="22"/>
      <w:szCs w:val="22"/>
    </w:rPr>
  </w:style>
  <w:style w:type="paragraph" w:customStyle="1" w:styleId="Quote1">
    <w:name w:val="Quote1"/>
    <w:basedOn w:val="Normal"/>
    <w:next w:val="Normal"/>
    <w:uiPriority w:val="29"/>
    <w:rsid w:val="00303F05"/>
    <w:pPr>
      <w:widowControl/>
      <w:suppressAutoHyphens w:val="0"/>
      <w:spacing w:before="200" w:after="160" w:line="480" w:lineRule="auto"/>
      <w:ind w:left="864" w:right="864"/>
      <w:jc w:val="center"/>
    </w:pPr>
    <w:rPr>
      <w:rFonts w:ascii="Helvetica" w:eastAsia="Calibri" w:hAnsi="Helvetica" w:cstheme="minorBidi"/>
      <w:i/>
      <w:iCs/>
      <w:color w:val="404040"/>
      <w:sz w:val="22"/>
      <w:szCs w:val="22"/>
      <w:lang w:val="ro-RO"/>
    </w:rPr>
  </w:style>
  <w:style w:type="paragraph" w:styleId="Caption">
    <w:name w:val="caption"/>
    <w:basedOn w:val="Normal"/>
    <w:next w:val="Normal"/>
    <w:uiPriority w:val="35"/>
    <w:unhideWhenUsed/>
    <w:qFormat/>
    <w:rsid w:val="00303F05"/>
    <w:pPr>
      <w:widowControl/>
      <w:suppressAutoHyphens w:val="0"/>
      <w:spacing w:after="200"/>
      <w:jc w:val="center"/>
    </w:pPr>
    <w:rPr>
      <w:rFonts w:ascii="Helvetica" w:eastAsia="Calibri" w:hAnsi="Helvetica" w:cstheme="minorBidi"/>
      <w:b/>
      <w:iCs/>
      <w:szCs w:val="18"/>
      <w:lang w:val="ro-RO"/>
    </w:rPr>
  </w:style>
  <w:style w:type="paragraph" w:styleId="BodyTextIndent">
    <w:name w:val="Body Text Indent"/>
    <w:basedOn w:val="Normal"/>
    <w:link w:val="BodyTextIndentChar"/>
    <w:unhideWhenUsed/>
    <w:rsid w:val="00303F05"/>
    <w:pPr>
      <w:widowControl/>
      <w:suppressAutoHyphens w:val="0"/>
      <w:ind w:left="360"/>
    </w:pPr>
    <w:rPr>
      <w:sz w:val="22"/>
      <w:lang w:val="ro-RO" w:eastAsia="ro-RO"/>
    </w:rPr>
  </w:style>
  <w:style w:type="character" w:customStyle="1" w:styleId="BodyTextIndentChar">
    <w:name w:val="Body Text Indent Char"/>
    <w:basedOn w:val="DefaultParagraphFont"/>
    <w:link w:val="BodyTextIndent"/>
    <w:uiPriority w:val="99"/>
    <w:rsid w:val="00303F05"/>
    <w:rPr>
      <w:rFonts w:ascii="Times New Roman" w:eastAsia="Times New Roman" w:hAnsi="Times New Roman" w:cs="Times New Roman"/>
      <w:kern w:val="0"/>
      <w:szCs w:val="20"/>
      <w:lang w:val="ro-RO" w:eastAsia="ro-RO"/>
      <w14:ligatures w14:val="none"/>
    </w:rPr>
  </w:style>
  <w:style w:type="paragraph" w:customStyle="1" w:styleId="TitluA">
    <w:name w:val="Titlu A"/>
    <w:basedOn w:val="Normal"/>
    <w:next w:val="Normal"/>
    <w:link w:val="TitluACaracter"/>
    <w:qFormat/>
    <w:rsid w:val="00303F05"/>
    <w:pPr>
      <w:widowControl/>
      <w:suppressAutoHyphens w:val="0"/>
      <w:spacing w:after="160"/>
      <w:ind w:left="708"/>
      <w:jc w:val="both"/>
    </w:pPr>
    <w:rPr>
      <w:rFonts w:ascii="Helvetica" w:hAnsi="Helvetica"/>
      <w:b/>
      <w:smallCaps/>
      <w:color w:val="323E4F" w:themeColor="text2" w:themeShade="BF"/>
      <w:spacing w:val="-10"/>
      <w:kern w:val="28"/>
      <w:sz w:val="56"/>
      <w:szCs w:val="56"/>
      <w:lang w:val="ro-RO"/>
    </w:rPr>
  </w:style>
  <w:style w:type="table" w:customStyle="1" w:styleId="GridTable5Dark-Accent611">
    <w:name w:val="Grid Table 5 Dark - Accent 611"/>
    <w:basedOn w:val="TableNormal"/>
    <w:next w:val="GridTable5Dark-Accent6"/>
    <w:uiPriority w:val="50"/>
    <w:rsid w:val="00303F05"/>
    <w:pPr>
      <w:spacing w:after="0" w:line="240" w:lineRule="auto"/>
    </w:pPr>
    <w:rPr>
      <w:rFonts w:ascii="Helvetica" w:hAnsi="Helvetica"/>
      <w:b/>
      <w:kern w:val="0"/>
      <w:lang w:val="ro-RO"/>
      <w14:ligatures w14:val="none"/>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i w:val="0"/>
        <w:color w:val="000000"/>
      </w:rPr>
      <w:tblPr/>
      <w:tcPr>
        <w:shd w:val="clear" w:color="auto" w:fill="A8D08D"/>
      </w:tcPr>
    </w:tblStylePr>
    <w:tblStylePr w:type="lastRow">
      <w:rPr>
        <w:b/>
        <w:bCs/>
        <w:color w:val="FFFFFF"/>
      </w:rPr>
      <w:tblPr/>
      <w:tcPr>
        <w:shd w:val="clear" w:color="auto" w:fill="A8D08D"/>
      </w:tcPr>
    </w:tblStylePr>
    <w:tblStylePr w:type="firstCol">
      <w:rPr>
        <w:rFonts w:ascii="Helvetica" w:hAnsi="Helvetica"/>
        <w:b/>
        <w:bCs/>
        <w:i w:val="0"/>
        <w:color w:val="000000"/>
      </w:rPr>
      <w:tblPr/>
      <w:tcPr>
        <w:shd w:val="clear" w:color="auto" w:fill="A8D08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rPr>
        <w:b/>
        <w:i w:val="0"/>
        <w:color w:val="000000"/>
        <w:sz w:val="20"/>
      </w:rPr>
      <w:tblPr/>
      <w:tcPr>
        <w:shd w:val="clear" w:color="auto" w:fill="E2EFD9"/>
      </w:tcPr>
    </w:tblStylePr>
    <w:tblStylePr w:type="band2Horz">
      <w:tblPr/>
      <w:tcPr>
        <w:shd w:val="clear" w:color="auto" w:fill="C5E0B3"/>
      </w:tcPr>
    </w:tblStylePr>
  </w:style>
  <w:style w:type="paragraph" w:customStyle="1" w:styleId="Title1">
    <w:name w:val="Title1"/>
    <w:basedOn w:val="Normal"/>
    <w:next w:val="Normal"/>
    <w:uiPriority w:val="10"/>
    <w:rsid w:val="00303F05"/>
    <w:pPr>
      <w:widowControl/>
      <w:suppressAutoHyphens w:val="0"/>
      <w:contextualSpacing/>
      <w:jc w:val="both"/>
    </w:pPr>
    <w:rPr>
      <w:rFonts w:ascii="Calibri Light" w:hAnsi="Calibri Light"/>
      <w:spacing w:val="-10"/>
      <w:kern w:val="28"/>
      <w:sz w:val="56"/>
      <w:szCs w:val="56"/>
      <w:lang w:val="ro-RO"/>
    </w:rPr>
  </w:style>
  <w:style w:type="character" w:customStyle="1" w:styleId="TitluACaracter">
    <w:name w:val="Titlu A Caracter"/>
    <w:basedOn w:val="TitleChar"/>
    <w:link w:val="TitluA"/>
    <w:rsid w:val="00303F05"/>
    <w:rPr>
      <w:rFonts w:ascii="Helvetica" w:eastAsia="Times New Roman" w:hAnsi="Helvetica" w:cs="Times New Roman"/>
      <w:b/>
      <w:smallCaps/>
      <w:color w:val="323E4F" w:themeColor="text2" w:themeShade="BF"/>
      <w:spacing w:val="-10"/>
      <w:kern w:val="28"/>
      <w:sz w:val="56"/>
      <w:szCs w:val="56"/>
      <w:lang w:val="ro-RO"/>
      <w14:ligatures w14:val="none"/>
    </w:rPr>
  </w:style>
  <w:style w:type="table" w:customStyle="1" w:styleId="Stil1">
    <w:name w:val="Stil1"/>
    <w:basedOn w:val="TableList7"/>
    <w:uiPriority w:val="99"/>
    <w:rsid w:val="00303F05"/>
    <w:pPr>
      <w:spacing w:after="0" w:line="240" w:lineRule="auto"/>
      <w:jc w:val="both"/>
    </w:pPr>
    <w:rPr>
      <w:rFonts w:ascii="Helvetica" w:hAnsi="Helvetica"/>
      <w:sz w:val="20"/>
      <w:szCs w:val="20"/>
      <w:lang w:val="ro-RO" w:eastAsia="ro-RO"/>
    </w:rPr>
    <w:tblPr>
      <w:tblStyleColBandSize w:val="1"/>
    </w:tblPr>
    <w:tblStylePr w:type="firstRow">
      <w:rPr>
        <w:b/>
        <w:bCs/>
      </w:rPr>
      <w:tblPr/>
      <w:tcPr>
        <w:tcBorders>
          <w:bottom w:val="single" w:sz="12" w:space="0" w:color="000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pPr>
        <w:jc w:val="left"/>
      </w:pPr>
      <w:rPr>
        <w:rFonts w:ascii="Helvetica" w:hAnsi="Helvetica"/>
        <w:sz w:val="20"/>
      </w:rPr>
      <w:tblPr/>
      <w:tcPr>
        <w:tcBorders>
          <w:top w:val="nil"/>
          <w:left w:val="nil"/>
          <w:bottom w:val="nil"/>
          <w:right w:val="nil"/>
          <w:insideH w:val="nil"/>
          <w:insideV w:val="nil"/>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numbering" w:customStyle="1" w:styleId="Titlu22">
    <w:name w:val="Titlu 2.2"/>
    <w:uiPriority w:val="99"/>
    <w:rsid w:val="00303F05"/>
    <w:pPr>
      <w:numPr>
        <w:numId w:val="36"/>
      </w:numPr>
    </w:pPr>
  </w:style>
  <w:style w:type="table" w:customStyle="1" w:styleId="TableList71">
    <w:name w:val="Table List 71"/>
    <w:basedOn w:val="TableNormal"/>
    <w:next w:val="TableList7"/>
    <w:uiPriority w:val="99"/>
    <w:semiHidden/>
    <w:unhideWhenUsed/>
    <w:rsid w:val="00303F05"/>
    <w:pPr>
      <w:spacing w:line="360" w:lineRule="auto"/>
      <w:jc w:val="both"/>
    </w:pPr>
    <w:rPr>
      <w:kern w:val="0"/>
      <w:lang w:val="ro-RO"/>
      <w14:ligatures w14:val="none"/>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paragraph" w:customStyle="1" w:styleId="TOCHeading1">
    <w:name w:val="TOC Heading1"/>
    <w:basedOn w:val="Heading1"/>
    <w:next w:val="Normal"/>
    <w:uiPriority w:val="39"/>
    <w:unhideWhenUsed/>
    <w:qFormat/>
    <w:rsid w:val="00303F05"/>
    <w:pPr>
      <w:keepNext/>
      <w:keepLines/>
      <w:widowControl/>
      <w:autoSpaceDE/>
      <w:autoSpaceDN/>
      <w:spacing w:before="240" w:line="259" w:lineRule="auto"/>
      <w:ind w:left="0"/>
    </w:pPr>
    <w:rPr>
      <w:rFonts w:ascii="Helvetica" w:eastAsia="Times New Roman" w:hAnsi="Helvetica" w:cs="Times New Roman"/>
      <w:bCs w:val="0"/>
      <w:sz w:val="28"/>
      <w:szCs w:val="32"/>
      <w:lang w:val="en-US"/>
    </w:rPr>
  </w:style>
  <w:style w:type="paragraph" w:styleId="TOC1">
    <w:name w:val="toc 1"/>
    <w:basedOn w:val="Normal"/>
    <w:next w:val="Normal"/>
    <w:autoRedefine/>
    <w:uiPriority w:val="39"/>
    <w:unhideWhenUsed/>
    <w:rsid w:val="00303F05"/>
    <w:pPr>
      <w:widowControl/>
      <w:suppressAutoHyphens w:val="0"/>
      <w:spacing w:after="100" w:line="480" w:lineRule="auto"/>
      <w:jc w:val="both"/>
    </w:pPr>
    <w:rPr>
      <w:rFonts w:ascii="Helvetica" w:eastAsia="Calibri" w:hAnsi="Helvetica" w:cstheme="minorBidi"/>
      <w:sz w:val="22"/>
      <w:szCs w:val="22"/>
      <w:lang w:val="ro-RO"/>
    </w:rPr>
  </w:style>
  <w:style w:type="paragraph" w:styleId="TOC2">
    <w:name w:val="toc 2"/>
    <w:basedOn w:val="Normal"/>
    <w:next w:val="Normal"/>
    <w:autoRedefine/>
    <w:uiPriority w:val="39"/>
    <w:unhideWhenUsed/>
    <w:rsid w:val="00303F05"/>
    <w:pPr>
      <w:widowControl/>
      <w:suppressAutoHyphens w:val="0"/>
      <w:spacing w:after="100" w:line="480" w:lineRule="auto"/>
      <w:ind w:left="220"/>
      <w:jc w:val="both"/>
    </w:pPr>
    <w:rPr>
      <w:rFonts w:ascii="Helvetica" w:eastAsia="Calibri" w:hAnsi="Helvetica" w:cstheme="minorBidi"/>
      <w:sz w:val="22"/>
      <w:szCs w:val="22"/>
      <w:lang w:val="ro-RO"/>
    </w:rPr>
  </w:style>
  <w:style w:type="paragraph" w:styleId="TOC3">
    <w:name w:val="toc 3"/>
    <w:basedOn w:val="Normal"/>
    <w:next w:val="Normal"/>
    <w:autoRedefine/>
    <w:uiPriority w:val="39"/>
    <w:unhideWhenUsed/>
    <w:rsid w:val="00303F05"/>
    <w:pPr>
      <w:widowControl/>
      <w:suppressAutoHyphens w:val="0"/>
      <w:spacing w:after="100" w:line="480" w:lineRule="auto"/>
      <w:ind w:left="440"/>
      <w:jc w:val="both"/>
    </w:pPr>
    <w:rPr>
      <w:rFonts w:ascii="Helvetica" w:eastAsia="Calibri" w:hAnsi="Helvetica" w:cstheme="minorBidi"/>
      <w:sz w:val="22"/>
      <w:szCs w:val="22"/>
      <w:lang w:val="ro-RO"/>
    </w:rPr>
  </w:style>
  <w:style w:type="table" w:customStyle="1" w:styleId="GridTable4-Accent61">
    <w:name w:val="Grid Table 4 - Accent 61"/>
    <w:basedOn w:val="TableNormal"/>
    <w:next w:val="GridTable4-Accent6"/>
    <w:uiPriority w:val="49"/>
    <w:rsid w:val="00303F05"/>
    <w:pPr>
      <w:spacing w:after="0" w:line="240" w:lineRule="auto"/>
    </w:pPr>
    <w:rPr>
      <w:kern w:val="0"/>
      <w:lang w:val="ro-RO"/>
      <w14:ligatures w14:val="none"/>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ListTable2-Accent41">
    <w:name w:val="List Table 2 - Accent 41"/>
    <w:basedOn w:val="TableNormal"/>
    <w:next w:val="ListTable2-Accent4"/>
    <w:uiPriority w:val="47"/>
    <w:rsid w:val="00303F05"/>
    <w:pPr>
      <w:spacing w:after="0" w:line="240" w:lineRule="auto"/>
    </w:pPr>
    <w:rPr>
      <w:kern w:val="0"/>
      <w:lang w:val="ro-RO"/>
      <w14:ligatures w14:val="none"/>
    </w:rPr>
    <w:tblPr>
      <w:tblStyleRowBandSize w:val="1"/>
      <w:tblStyleColBandSize w:val="1"/>
      <w:tblBorders>
        <w:top w:val="single" w:sz="4" w:space="0" w:color="FFD966"/>
        <w:bottom w:val="single" w:sz="4" w:space="0" w:color="FFD966"/>
        <w:insideH w:val="single" w:sz="4" w:space="0" w:color="FFD9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PlainTable51">
    <w:name w:val="Plain Table 51"/>
    <w:basedOn w:val="TableNormal"/>
    <w:next w:val="PlainTable5"/>
    <w:uiPriority w:val="45"/>
    <w:rsid w:val="00303F05"/>
    <w:pPr>
      <w:spacing w:after="0" w:line="240" w:lineRule="auto"/>
    </w:pPr>
    <w:rPr>
      <w:kern w:val="0"/>
      <w:lang w:val="ro-RO"/>
      <w14:ligatures w14:val="none"/>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1">
    <w:name w:val="Grid Table 1 Light1"/>
    <w:basedOn w:val="TableNormal"/>
    <w:next w:val="GridTable1Light"/>
    <w:uiPriority w:val="46"/>
    <w:rsid w:val="00303F05"/>
    <w:pPr>
      <w:spacing w:after="0" w:line="240" w:lineRule="auto"/>
    </w:pPr>
    <w:rPr>
      <w:kern w:val="0"/>
      <w:lang w:val="ro-RO"/>
      <w14:ligatures w14:val="none"/>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Accent11">
    <w:name w:val="Grid Table 1 Light - Accent 11"/>
    <w:basedOn w:val="TableNormal"/>
    <w:next w:val="GridTable1Light-Accent1"/>
    <w:uiPriority w:val="46"/>
    <w:rsid w:val="00303F05"/>
    <w:pPr>
      <w:spacing w:after="0" w:line="240" w:lineRule="auto"/>
    </w:pPr>
    <w:rPr>
      <w:kern w:val="0"/>
      <w:lang w:val="ro-RO"/>
      <w14:ligatures w14:val="none"/>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1Light-Accent51">
    <w:name w:val="Grid Table 1 Light - Accent 51"/>
    <w:basedOn w:val="TableNormal"/>
    <w:next w:val="GridTable1Light-Accent5"/>
    <w:uiPriority w:val="46"/>
    <w:rsid w:val="00303F05"/>
    <w:pPr>
      <w:spacing w:after="0" w:line="240" w:lineRule="auto"/>
    </w:pPr>
    <w:rPr>
      <w:kern w:val="0"/>
      <w:lang w:val="ro-RO"/>
      <w14:ligatures w14:val="none"/>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1Light-Accent61">
    <w:name w:val="Grid Table 1 Light - Accent 61"/>
    <w:basedOn w:val="TableNormal"/>
    <w:next w:val="GridTable1Light-Accent6"/>
    <w:uiPriority w:val="46"/>
    <w:rsid w:val="00303F05"/>
    <w:pPr>
      <w:spacing w:after="0" w:line="240" w:lineRule="auto"/>
    </w:pPr>
    <w:rPr>
      <w:kern w:val="0"/>
      <w:lang w:val="ro-RO"/>
      <w14:ligatures w14:val="none"/>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5Dark-Accent51">
    <w:name w:val="Grid Table 5 Dark - Accent 51"/>
    <w:basedOn w:val="TableNormal"/>
    <w:next w:val="GridTable5Dark-Accent5"/>
    <w:uiPriority w:val="50"/>
    <w:rsid w:val="00303F05"/>
    <w:pPr>
      <w:spacing w:after="0" w:line="240" w:lineRule="auto"/>
    </w:pPr>
    <w:rPr>
      <w:kern w:val="0"/>
      <w:lang w:val="ro-RO"/>
      <w14:ligatures w14:val="none"/>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ListTable2-Accent51">
    <w:name w:val="List Table 2 - Accent 51"/>
    <w:basedOn w:val="TableNormal"/>
    <w:next w:val="ListTable2-Accent5"/>
    <w:uiPriority w:val="47"/>
    <w:rsid w:val="00303F05"/>
    <w:pPr>
      <w:spacing w:after="0" w:line="240" w:lineRule="auto"/>
    </w:pPr>
    <w:rPr>
      <w:kern w:val="0"/>
      <w:lang w:val="ro-RO"/>
      <w14:ligatures w14:val="none"/>
    </w:rPr>
    <w:tblPr>
      <w:tblStyleRowBandSize w:val="1"/>
      <w:tblStyleColBandSize w:val="1"/>
      <w:tblBorders>
        <w:top w:val="single" w:sz="4" w:space="0" w:color="9CC2E5"/>
        <w:bottom w:val="single" w:sz="4" w:space="0" w:color="9CC2E5"/>
        <w:insideH w:val="single" w:sz="4" w:space="0" w:color="9CC2E5"/>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7Colorful-Accent51">
    <w:name w:val="List Table 7 Colorful - Accent 51"/>
    <w:basedOn w:val="TableNormal"/>
    <w:next w:val="ListTable7Colorful-Accent5"/>
    <w:uiPriority w:val="52"/>
    <w:rsid w:val="00303F05"/>
    <w:pPr>
      <w:spacing w:after="0" w:line="240" w:lineRule="auto"/>
    </w:pPr>
    <w:rPr>
      <w:color w:val="2E74B5"/>
      <w:kern w:val="0"/>
      <w:lang w:val="ro-RO"/>
      <w14:ligatures w14:val="none"/>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5B9BD5"/>
        </w:tcBorders>
        <w:shd w:val="clear" w:color="auto" w:fill="FFFFFF"/>
      </w:tcPr>
    </w:tblStylePr>
    <w:tblStylePr w:type="lastRow">
      <w:rPr>
        <w:rFonts w:ascii="Calibri Light" w:eastAsia="Times New Roman" w:hAnsi="Calibri Light" w:cs="Times New Roman"/>
        <w:i/>
        <w:iCs/>
        <w:sz w:val="26"/>
      </w:rPr>
      <w:tblPr/>
      <w:tcPr>
        <w:tcBorders>
          <w:top w:val="single" w:sz="4" w:space="0" w:color="5B9BD5"/>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5B9BD5"/>
        </w:tcBorders>
        <w:shd w:val="clear" w:color="auto" w:fill="FFFFFF"/>
      </w:tcPr>
    </w:tblStylePr>
    <w:tblStylePr w:type="lastCol">
      <w:rPr>
        <w:rFonts w:ascii="Calibri Light" w:eastAsia="Times New Roman" w:hAnsi="Calibri Light" w:cs="Times New Roman"/>
        <w:i/>
        <w:iCs/>
        <w:sz w:val="26"/>
      </w:rPr>
      <w:tblPr/>
      <w:tcPr>
        <w:tcBorders>
          <w:left w:val="single" w:sz="4" w:space="0" w:color="5B9BD5"/>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CommentSubject">
    <w:name w:val="annotation subject"/>
    <w:basedOn w:val="CommentText"/>
    <w:next w:val="CommentText"/>
    <w:link w:val="CommentSubjectChar"/>
    <w:uiPriority w:val="99"/>
    <w:semiHidden/>
    <w:unhideWhenUsed/>
    <w:rsid w:val="00303F05"/>
    <w:pPr>
      <w:jc w:val="both"/>
    </w:pPr>
    <w:rPr>
      <w:rFonts w:ascii="Helvetica" w:eastAsia="Calibri" w:hAnsi="Helvetica"/>
      <w:b/>
      <w:bCs/>
      <w:kern w:val="0"/>
      <w:lang w:val="ro-RO"/>
      <w14:ligatures w14:val="none"/>
    </w:rPr>
  </w:style>
  <w:style w:type="character" w:customStyle="1" w:styleId="CommentSubjectChar">
    <w:name w:val="Comment Subject Char"/>
    <w:basedOn w:val="CommentTextChar"/>
    <w:link w:val="CommentSubject"/>
    <w:uiPriority w:val="99"/>
    <w:semiHidden/>
    <w:rsid w:val="00303F05"/>
    <w:rPr>
      <w:rFonts w:ascii="Helvetica" w:eastAsia="Calibri" w:hAnsi="Helvetica"/>
      <w:b/>
      <w:bCs/>
      <w:kern w:val="0"/>
      <w:sz w:val="20"/>
      <w:szCs w:val="20"/>
      <w:lang w:val="ro-RO"/>
      <w14:ligatures w14:val="none"/>
    </w:rPr>
  </w:style>
  <w:style w:type="paragraph" w:customStyle="1" w:styleId="Revision1">
    <w:name w:val="Revision1"/>
    <w:next w:val="Revision"/>
    <w:hidden/>
    <w:uiPriority w:val="99"/>
    <w:semiHidden/>
    <w:rsid w:val="00303F05"/>
    <w:pPr>
      <w:spacing w:after="0" w:line="240" w:lineRule="auto"/>
    </w:pPr>
    <w:rPr>
      <w:rFonts w:ascii="Helvetica" w:hAnsi="Helvetica"/>
      <w:kern w:val="0"/>
      <w:lang w:val="ro-RO"/>
      <w14:ligatures w14:val="none"/>
    </w:rPr>
  </w:style>
  <w:style w:type="character" w:customStyle="1" w:styleId="FollowedHyperlink1">
    <w:name w:val="FollowedHyperlink1"/>
    <w:basedOn w:val="DefaultParagraphFont"/>
    <w:uiPriority w:val="99"/>
    <w:semiHidden/>
    <w:unhideWhenUsed/>
    <w:rsid w:val="00303F05"/>
    <w:rPr>
      <w:color w:val="954F72"/>
      <w:u w:val="single"/>
    </w:rPr>
  </w:style>
  <w:style w:type="character" w:styleId="Emphasis">
    <w:name w:val="Emphasis"/>
    <w:basedOn w:val="DefaultParagraphFont"/>
    <w:uiPriority w:val="20"/>
    <w:qFormat/>
    <w:rsid w:val="00303F05"/>
    <w:rPr>
      <w:i/>
      <w:iCs/>
    </w:rPr>
  </w:style>
  <w:style w:type="character" w:styleId="PageNumber">
    <w:name w:val="page number"/>
    <w:basedOn w:val="DefaultParagraphFont"/>
    <w:rsid w:val="00303F05"/>
  </w:style>
  <w:style w:type="character" w:customStyle="1" w:styleId="Heading1Char1">
    <w:name w:val="Heading 1 Char1"/>
    <w:basedOn w:val="DefaultParagraphFont"/>
    <w:rsid w:val="00303F05"/>
    <w:rPr>
      <w:rFonts w:ascii="Calibri Light" w:eastAsia="Times New Roman" w:hAnsi="Calibri Light" w:cs="Times New Roman"/>
      <w:color w:val="2F5496"/>
      <w:sz w:val="32"/>
      <w:szCs w:val="32"/>
    </w:rPr>
  </w:style>
  <w:style w:type="character" w:customStyle="1" w:styleId="Heading2Char1">
    <w:name w:val="Heading 2 Char1"/>
    <w:basedOn w:val="DefaultParagraphFont"/>
    <w:uiPriority w:val="9"/>
    <w:semiHidden/>
    <w:rsid w:val="00303F05"/>
    <w:rPr>
      <w:rFonts w:ascii="Calibri Light" w:eastAsia="Times New Roman" w:hAnsi="Calibri Light" w:cs="Times New Roman"/>
      <w:color w:val="2F5496"/>
      <w:sz w:val="26"/>
      <w:szCs w:val="26"/>
    </w:rPr>
  </w:style>
  <w:style w:type="character" w:customStyle="1" w:styleId="Heading3Char1">
    <w:name w:val="Heading 3 Char1"/>
    <w:basedOn w:val="DefaultParagraphFont"/>
    <w:uiPriority w:val="9"/>
    <w:semiHidden/>
    <w:rsid w:val="00303F05"/>
    <w:rPr>
      <w:rFonts w:ascii="Calibri Light" w:eastAsia="Times New Roman" w:hAnsi="Calibri Light" w:cs="Times New Roman"/>
      <w:color w:val="1F3763"/>
      <w:sz w:val="24"/>
      <w:szCs w:val="24"/>
    </w:rPr>
  </w:style>
  <w:style w:type="character" w:customStyle="1" w:styleId="QuoteChar1">
    <w:name w:val="Quote Char1"/>
    <w:basedOn w:val="DefaultParagraphFont"/>
    <w:uiPriority w:val="29"/>
    <w:rsid w:val="00303F05"/>
    <w:rPr>
      <w:rFonts w:ascii="Calibri" w:hAnsi="Calibri" w:cs="Times New Roman"/>
      <w:i/>
      <w:iCs/>
      <w:color w:val="404040"/>
      <w:sz w:val="22"/>
      <w:szCs w:val="22"/>
    </w:rPr>
  </w:style>
  <w:style w:type="table" w:customStyle="1" w:styleId="GridTable5Dark-Accent62">
    <w:name w:val="Grid Table 5 Dark - Accent 62"/>
    <w:basedOn w:val="TableNormal"/>
    <w:next w:val="GridTable5Dark-Accent6"/>
    <w:uiPriority w:val="50"/>
    <w:rsid w:val="00303F05"/>
    <w:pPr>
      <w:spacing w:after="0" w:line="240" w:lineRule="auto"/>
    </w:pPr>
    <w:rPr>
      <w:kern w:val="0"/>
      <w14:ligatures w14:val="none"/>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character" w:customStyle="1" w:styleId="TitleChar1">
    <w:name w:val="Title Char1"/>
    <w:basedOn w:val="DefaultParagraphFont"/>
    <w:uiPriority w:val="10"/>
    <w:rsid w:val="00303F05"/>
    <w:rPr>
      <w:rFonts w:ascii="Calibri Light" w:eastAsia="Times New Roman" w:hAnsi="Calibri Light" w:cs="Times New Roman"/>
      <w:spacing w:val="-10"/>
      <w:kern w:val="28"/>
      <w:sz w:val="56"/>
      <w:szCs w:val="56"/>
    </w:rPr>
  </w:style>
  <w:style w:type="character" w:customStyle="1" w:styleId="Heading4Char1">
    <w:name w:val="Heading 4 Char1"/>
    <w:basedOn w:val="DefaultParagraphFont"/>
    <w:uiPriority w:val="9"/>
    <w:semiHidden/>
    <w:rsid w:val="00303F05"/>
    <w:rPr>
      <w:rFonts w:ascii="Calibri Light" w:eastAsia="Times New Roman" w:hAnsi="Calibri Light" w:cs="Times New Roman"/>
      <w:i/>
      <w:iCs/>
      <w:color w:val="2F5496"/>
    </w:rPr>
  </w:style>
  <w:style w:type="character" w:customStyle="1" w:styleId="Heading5Char1">
    <w:name w:val="Heading 5 Char1"/>
    <w:basedOn w:val="DefaultParagraphFont"/>
    <w:uiPriority w:val="9"/>
    <w:semiHidden/>
    <w:rsid w:val="00303F05"/>
    <w:rPr>
      <w:rFonts w:ascii="Calibri Light" w:eastAsia="Times New Roman" w:hAnsi="Calibri Light" w:cs="Times New Roman"/>
      <w:color w:val="2F5496"/>
    </w:rPr>
  </w:style>
  <w:style w:type="character" w:customStyle="1" w:styleId="Heading6Char1">
    <w:name w:val="Heading 6 Char1"/>
    <w:basedOn w:val="DefaultParagraphFont"/>
    <w:uiPriority w:val="9"/>
    <w:semiHidden/>
    <w:rsid w:val="00303F05"/>
    <w:rPr>
      <w:rFonts w:ascii="Calibri Light" w:eastAsia="Times New Roman" w:hAnsi="Calibri Light" w:cs="Times New Roman"/>
      <w:color w:val="1F3763"/>
    </w:rPr>
  </w:style>
  <w:style w:type="character" w:customStyle="1" w:styleId="Heading7Char1">
    <w:name w:val="Heading 7 Char1"/>
    <w:basedOn w:val="DefaultParagraphFont"/>
    <w:uiPriority w:val="9"/>
    <w:semiHidden/>
    <w:rsid w:val="00303F05"/>
    <w:rPr>
      <w:rFonts w:ascii="Calibri Light" w:eastAsia="Times New Roman" w:hAnsi="Calibri Light" w:cs="Times New Roman"/>
      <w:i/>
      <w:iCs/>
      <w:color w:val="1F3763"/>
    </w:rPr>
  </w:style>
  <w:style w:type="character" w:customStyle="1" w:styleId="Heading8Char1">
    <w:name w:val="Heading 8 Char1"/>
    <w:basedOn w:val="DefaultParagraphFont"/>
    <w:uiPriority w:val="9"/>
    <w:semiHidden/>
    <w:rsid w:val="00303F05"/>
    <w:rPr>
      <w:rFonts w:ascii="Calibri Light" w:eastAsia="Times New Roman" w:hAnsi="Calibri Light" w:cs="Times New Roman"/>
      <w:color w:val="272727"/>
      <w:sz w:val="21"/>
      <w:szCs w:val="21"/>
    </w:rPr>
  </w:style>
  <w:style w:type="character" w:customStyle="1" w:styleId="Heading9Char1">
    <w:name w:val="Heading 9 Char1"/>
    <w:basedOn w:val="DefaultParagraphFont"/>
    <w:uiPriority w:val="9"/>
    <w:semiHidden/>
    <w:rsid w:val="00303F05"/>
    <w:rPr>
      <w:rFonts w:ascii="Calibri Light" w:eastAsia="Times New Roman" w:hAnsi="Calibri Light" w:cs="Times New Roman"/>
      <w:i/>
      <w:iCs/>
      <w:color w:val="272727"/>
      <w:sz w:val="21"/>
      <w:szCs w:val="21"/>
    </w:rPr>
  </w:style>
  <w:style w:type="table" w:customStyle="1" w:styleId="GridTable4-Accent62">
    <w:name w:val="Grid Table 4 - Accent 62"/>
    <w:basedOn w:val="TableNormal"/>
    <w:next w:val="GridTable4-Accent6"/>
    <w:uiPriority w:val="49"/>
    <w:rsid w:val="00303F05"/>
    <w:pPr>
      <w:spacing w:after="0" w:line="240" w:lineRule="auto"/>
    </w:pPr>
    <w:rPr>
      <w:kern w:val="0"/>
      <w14:ligatures w14:val="none"/>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ListTable2-Accent42">
    <w:name w:val="List Table 2 - Accent 42"/>
    <w:basedOn w:val="TableNormal"/>
    <w:next w:val="ListTable2-Accent4"/>
    <w:uiPriority w:val="47"/>
    <w:rsid w:val="00303F05"/>
    <w:pPr>
      <w:spacing w:after="0" w:line="240" w:lineRule="auto"/>
    </w:pPr>
    <w:rPr>
      <w:kern w:val="0"/>
      <w14:ligatures w14:val="none"/>
    </w:rPr>
    <w:tblPr>
      <w:tblStyleRowBandSize w:val="1"/>
      <w:tblStyleColBandSize w:val="1"/>
      <w:tblBorders>
        <w:top w:val="single" w:sz="4" w:space="0" w:color="FFD966"/>
        <w:bottom w:val="single" w:sz="4" w:space="0" w:color="FFD966"/>
        <w:insideH w:val="single" w:sz="4" w:space="0" w:color="FFD9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PlainTable52">
    <w:name w:val="Plain Table 52"/>
    <w:basedOn w:val="TableNormal"/>
    <w:next w:val="PlainTable5"/>
    <w:uiPriority w:val="45"/>
    <w:rsid w:val="00303F05"/>
    <w:pPr>
      <w:spacing w:after="0" w:line="240" w:lineRule="auto"/>
    </w:pPr>
    <w:rPr>
      <w:kern w:val="0"/>
      <w14:ligatures w14:val="none"/>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2">
    <w:name w:val="Grid Table 1 Light2"/>
    <w:basedOn w:val="TableNormal"/>
    <w:next w:val="GridTable1Light"/>
    <w:uiPriority w:val="46"/>
    <w:rsid w:val="00303F05"/>
    <w:pPr>
      <w:spacing w:after="0" w:line="240" w:lineRule="auto"/>
    </w:pPr>
    <w:rPr>
      <w:kern w:val="0"/>
      <w14:ligatures w14:val="none"/>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Accent12">
    <w:name w:val="Grid Table 1 Light - Accent 12"/>
    <w:basedOn w:val="TableNormal"/>
    <w:next w:val="GridTable1Light-Accent1"/>
    <w:uiPriority w:val="46"/>
    <w:rsid w:val="00303F05"/>
    <w:pPr>
      <w:spacing w:after="0" w:line="240" w:lineRule="auto"/>
    </w:pPr>
    <w:rPr>
      <w:kern w:val="0"/>
      <w14:ligatures w14:val="none"/>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1Light-Accent52">
    <w:name w:val="Grid Table 1 Light - Accent 52"/>
    <w:basedOn w:val="TableNormal"/>
    <w:next w:val="GridTable1Light-Accent5"/>
    <w:uiPriority w:val="46"/>
    <w:rsid w:val="00303F05"/>
    <w:pPr>
      <w:spacing w:after="0" w:line="240" w:lineRule="auto"/>
    </w:pPr>
    <w:rPr>
      <w:kern w:val="0"/>
      <w14:ligatures w14:val="none"/>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1Light-Accent62">
    <w:name w:val="Grid Table 1 Light - Accent 62"/>
    <w:basedOn w:val="TableNormal"/>
    <w:next w:val="GridTable1Light-Accent6"/>
    <w:uiPriority w:val="46"/>
    <w:rsid w:val="00303F05"/>
    <w:pPr>
      <w:spacing w:after="0" w:line="240" w:lineRule="auto"/>
    </w:pPr>
    <w:rPr>
      <w:kern w:val="0"/>
      <w14:ligatures w14:val="none"/>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5Dark-Accent52">
    <w:name w:val="Grid Table 5 Dark - Accent 52"/>
    <w:basedOn w:val="TableNormal"/>
    <w:next w:val="GridTable5Dark-Accent5"/>
    <w:uiPriority w:val="50"/>
    <w:rsid w:val="00303F05"/>
    <w:pPr>
      <w:spacing w:after="0" w:line="240" w:lineRule="auto"/>
    </w:pPr>
    <w:rPr>
      <w:kern w:val="0"/>
      <w14:ligatures w14:val="none"/>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ListTable2-Accent52">
    <w:name w:val="List Table 2 - Accent 52"/>
    <w:basedOn w:val="TableNormal"/>
    <w:next w:val="ListTable2-Accent5"/>
    <w:uiPriority w:val="47"/>
    <w:rsid w:val="00303F05"/>
    <w:pPr>
      <w:spacing w:after="0" w:line="240" w:lineRule="auto"/>
    </w:pPr>
    <w:rPr>
      <w:kern w:val="0"/>
      <w14:ligatures w14:val="none"/>
    </w:rPr>
    <w:tblPr>
      <w:tblStyleRowBandSize w:val="1"/>
      <w:tblStyleColBandSize w:val="1"/>
      <w:tblBorders>
        <w:top w:val="single" w:sz="4" w:space="0" w:color="9CC2E5"/>
        <w:bottom w:val="single" w:sz="4" w:space="0" w:color="9CC2E5"/>
        <w:insideH w:val="single" w:sz="4" w:space="0" w:color="9CC2E5"/>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7Colorful-Accent52">
    <w:name w:val="List Table 7 Colorful - Accent 52"/>
    <w:basedOn w:val="TableNormal"/>
    <w:next w:val="ListTable7Colorful-Accent5"/>
    <w:uiPriority w:val="52"/>
    <w:rsid w:val="00303F05"/>
    <w:pPr>
      <w:spacing w:after="0" w:line="240" w:lineRule="auto"/>
    </w:pPr>
    <w:rPr>
      <w:color w:val="2E74B5"/>
      <w:kern w:val="0"/>
      <w14:ligatures w14:val="none"/>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5B9BD5"/>
        </w:tcBorders>
        <w:shd w:val="clear" w:color="auto" w:fill="FFFFFF"/>
      </w:tcPr>
    </w:tblStylePr>
    <w:tblStylePr w:type="lastRow">
      <w:rPr>
        <w:rFonts w:ascii="Calibri Light" w:eastAsia="Times New Roman" w:hAnsi="Calibri Light" w:cs="Times New Roman"/>
        <w:i/>
        <w:iCs/>
        <w:sz w:val="26"/>
      </w:rPr>
      <w:tblPr/>
      <w:tcPr>
        <w:tcBorders>
          <w:top w:val="single" w:sz="4" w:space="0" w:color="5B9BD5"/>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5B9BD5"/>
        </w:tcBorders>
        <w:shd w:val="clear" w:color="auto" w:fill="FFFFFF"/>
      </w:tcPr>
    </w:tblStylePr>
    <w:tblStylePr w:type="lastCol">
      <w:rPr>
        <w:rFonts w:ascii="Calibri Light" w:eastAsia="Times New Roman" w:hAnsi="Calibri Light" w:cs="Times New Roman"/>
        <w:i/>
        <w:iCs/>
        <w:sz w:val="26"/>
      </w:rPr>
      <w:tblPr/>
      <w:tcPr>
        <w:tcBorders>
          <w:left w:val="single" w:sz="4" w:space="0" w:color="5B9BD5"/>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FollowedHyperlink2">
    <w:name w:val="FollowedHyperlink2"/>
    <w:basedOn w:val="DefaultParagraphFont"/>
    <w:uiPriority w:val="99"/>
    <w:semiHidden/>
    <w:unhideWhenUsed/>
    <w:rsid w:val="00303F05"/>
    <w:rPr>
      <w:color w:val="954F72"/>
      <w:u w:val="single"/>
    </w:rPr>
  </w:style>
  <w:style w:type="table" w:customStyle="1" w:styleId="TableGrid1111">
    <w:name w:val="Table Grid1111"/>
    <w:basedOn w:val="TableNormal"/>
    <w:next w:val="TableGrid"/>
    <w:uiPriority w:val="39"/>
    <w:rsid w:val="00303F05"/>
    <w:pPr>
      <w:spacing w:after="0" w:line="240" w:lineRule="auto"/>
    </w:pPr>
    <w:rPr>
      <w:rFonts w:ascii="Times New Roman" w:eastAsia="SimSu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39"/>
    <w:rsid w:val="00303F05"/>
    <w:pPr>
      <w:spacing w:after="0" w:line="240" w:lineRule="auto"/>
    </w:pPr>
    <w:rPr>
      <w:rFonts w:ascii="Times New Roman" w:eastAsia="SimSu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621">
    <w:name w:val="Grid Table 5 Dark - Accent 621"/>
    <w:basedOn w:val="TableNormal"/>
    <w:next w:val="GridTable5Dark-Accent6"/>
    <w:uiPriority w:val="50"/>
    <w:rsid w:val="00303F05"/>
    <w:pPr>
      <w:spacing w:after="0" w:line="240" w:lineRule="auto"/>
    </w:pPr>
    <w:rPr>
      <w:rFonts w:ascii="Helvetica" w:hAnsi="Helvetica"/>
      <w:b/>
      <w:kern w:val="0"/>
      <w:lang w:val="ro-RO"/>
      <w14:ligatures w14:val="none"/>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i w:val="0"/>
        <w:color w:val="000000"/>
      </w:rPr>
      <w:tblPr/>
      <w:tcPr>
        <w:shd w:val="clear" w:color="auto" w:fill="A8D08D"/>
      </w:tcPr>
    </w:tblStylePr>
    <w:tblStylePr w:type="lastRow">
      <w:rPr>
        <w:b/>
        <w:bCs/>
        <w:color w:val="FFFFFF"/>
      </w:rPr>
      <w:tblPr/>
      <w:tcPr>
        <w:shd w:val="clear" w:color="auto" w:fill="A8D08D"/>
      </w:tcPr>
    </w:tblStylePr>
    <w:tblStylePr w:type="firstCol">
      <w:rPr>
        <w:rFonts w:ascii="Helvetica" w:hAnsi="Helvetica"/>
        <w:b/>
        <w:bCs/>
        <w:i w:val="0"/>
        <w:color w:val="000000"/>
      </w:rPr>
      <w:tblPr/>
      <w:tcPr>
        <w:shd w:val="clear" w:color="auto" w:fill="A8D08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rPr>
        <w:b/>
        <w:i w:val="0"/>
        <w:color w:val="000000"/>
        <w:sz w:val="20"/>
      </w:rPr>
      <w:tblPr/>
      <w:tcPr>
        <w:shd w:val="clear" w:color="auto" w:fill="E2EFD9"/>
      </w:tcPr>
    </w:tblStylePr>
    <w:tblStylePr w:type="band2Horz">
      <w:tblPr/>
      <w:tcPr>
        <w:shd w:val="clear" w:color="auto" w:fill="C5E0B3"/>
      </w:tcPr>
    </w:tblStylePr>
  </w:style>
  <w:style w:type="paragraph" w:customStyle="1" w:styleId="TOCHeading2">
    <w:name w:val="TOC Heading2"/>
    <w:basedOn w:val="Heading1"/>
    <w:next w:val="Normal"/>
    <w:uiPriority w:val="39"/>
    <w:unhideWhenUsed/>
    <w:qFormat/>
    <w:rsid w:val="00303F05"/>
    <w:pPr>
      <w:keepNext/>
      <w:keepLines/>
      <w:widowControl/>
      <w:autoSpaceDE/>
      <w:autoSpaceDN/>
      <w:spacing w:before="240" w:line="259" w:lineRule="auto"/>
      <w:ind w:left="0"/>
      <w:outlineLvl w:val="9"/>
    </w:pPr>
    <w:rPr>
      <w:rFonts w:ascii="Calibri Light" w:eastAsia="Times New Roman" w:hAnsi="Calibri Light" w:cs="Times New Roman"/>
      <w:b w:val="0"/>
      <w:bCs w:val="0"/>
      <w:color w:val="2F5496"/>
      <w:sz w:val="32"/>
      <w:szCs w:val="32"/>
      <w:lang w:eastAsia="ro-RO"/>
    </w:rPr>
  </w:style>
  <w:style w:type="table" w:customStyle="1" w:styleId="GridTable5Dark-Accent63">
    <w:name w:val="Grid Table 5 Dark - Accent 63"/>
    <w:basedOn w:val="TableNormal"/>
    <w:next w:val="GridTable5Dark-Accent6"/>
    <w:uiPriority w:val="50"/>
    <w:rsid w:val="00303F05"/>
    <w:pPr>
      <w:spacing w:after="0" w:line="240" w:lineRule="auto"/>
    </w:pPr>
    <w:rPr>
      <w:rFonts w:ascii="Helvetica" w:hAnsi="Helvetica"/>
      <w:b/>
      <w:kern w:val="0"/>
      <w:lang w:val="ro-RO"/>
      <w14:ligatures w14:val="none"/>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i w:val="0"/>
        <w:color w:val="000000"/>
      </w:rPr>
      <w:tblPr/>
      <w:tcPr>
        <w:shd w:val="clear" w:color="auto" w:fill="A8D08D"/>
      </w:tcPr>
    </w:tblStylePr>
    <w:tblStylePr w:type="lastRow">
      <w:rPr>
        <w:b/>
        <w:bCs/>
        <w:color w:val="FFFFFF"/>
      </w:rPr>
      <w:tblPr/>
      <w:tcPr>
        <w:shd w:val="clear" w:color="auto" w:fill="A8D08D"/>
      </w:tcPr>
    </w:tblStylePr>
    <w:tblStylePr w:type="firstCol">
      <w:rPr>
        <w:rFonts w:ascii="Helvetica" w:hAnsi="Helvetica"/>
        <w:b/>
        <w:bCs/>
        <w:i w:val="0"/>
        <w:color w:val="000000"/>
      </w:rPr>
      <w:tblPr/>
      <w:tcPr>
        <w:shd w:val="clear" w:color="auto" w:fill="A8D08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rPr>
        <w:b/>
        <w:i w:val="0"/>
        <w:color w:val="000000"/>
        <w:sz w:val="20"/>
      </w:rPr>
      <w:tblPr/>
      <w:tcPr>
        <w:shd w:val="clear" w:color="auto" w:fill="E2EFD9"/>
      </w:tcPr>
    </w:tblStylePr>
    <w:tblStylePr w:type="band2Horz">
      <w:tblPr/>
      <w:tcPr>
        <w:shd w:val="clear" w:color="auto" w:fill="C5E0B3"/>
      </w:tcPr>
    </w:tblStylePr>
  </w:style>
  <w:style w:type="numbering" w:customStyle="1" w:styleId="Titlu222">
    <w:name w:val="Titlu 2.22"/>
    <w:uiPriority w:val="99"/>
    <w:rsid w:val="00303F05"/>
    <w:pPr>
      <w:numPr>
        <w:numId w:val="32"/>
      </w:numPr>
    </w:pPr>
  </w:style>
  <w:style w:type="paragraph" w:customStyle="1" w:styleId="TOCHeading3">
    <w:name w:val="TOC Heading3"/>
    <w:basedOn w:val="Heading1"/>
    <w:next w:val="Normal"/>
    <w:uiPriority w:val="39"/>
    <w:unhideWhenUsed/>
    <w:qFormat/>
    <w:rsid w:val="00303F05"/>
    <w:pPr>
      <w:keepNext/>
      <w:keepLines/>
      <w:widowControl/>
      <w:autoSpaceDE/>
      <w:autoSpaceDN/>
      <w:spacing w:before="240" w:line="259" w:lineRule="auto"/>
      <w:ind w:left="0"/>
      <w:outlineLvl w:val="9"/>
    </w:pPr>
    <w:rPr>
      <w:rFonts w:ascii="Calibri Light" w:eastAsia="Times New Roman" w:hAnsi="Calibri Light" w:cs="Times New Roman"/>
      <w:b w:val="0"/>
      <w:bCs w:val="0"/>
      <w:color w:val="2F5496"/>
      <w:sz w:val="32"/>
      <w:szCs w:val="32"/>
      <w:lang w:eastAsia="ro-RO"/>
    </w:rPr>
  </w:style>
  <w:style w:type="table" w:customStyle="1" w:styleId="TableGrid311">
    <w:name w:val="Table Grid311"/>
    <w:basedOn w:val="TableNormal"/>
    <w:next w:val="TableGrid"/>
    <w:uiPriority w:val="39"/>
    <w:rsid w:val="00303F05"/>
    <w:pPr>
      <w:spacing w:after="0" w:line="240" w:lineRule="auto"/>
    </w:pPr>
    <w:rPr>
      <w:rFonts w:ascii="Arial" w:hAnsi="Arial" w:cs="Times New Roman"/>
      <w:bCs/>
      <w:kern w:val="0"/>
      <w:sz w:val="28"/>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39"/>
    <w:rsid w:val="00303F05"/>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303F05"/>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303F05"/>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303F05"/>
    <w:pPr>
      <w:spacing w:after="0" w:line="240" w:lineRule="auto"/>
    </w:pPr>
    <w:rPr>
      <w:rFonts w:ascii="Arial" w:eastAsia="Calibri" w:hAnsi="Arial" w:cs="Times New Roman"/>
      <w:bCs/>
      <w:kern w:val="0"/>
      <w:sz w:val="28"/>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303F05"/>
    <w:pPr>
      <w:spacing w:after="0" w:line="240" w:lineRule="auto"/>
    </w:pPr>
    <w:rPr>
      <w:rFonts w:ascii="Arial" w:hAnsi="Arial" w:cs="Times New Roman"/>
      <w:bCs/>
      <w:kern w:val="0"/>
      <w:sz w:val="28"/>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303F05"/>
    <w:pPr>
      <w:spacing w:after="0" w:line="240" w:lineRule="auto"/>
    </w:pPr>
    <w:rPr>
      <w:rFonts w:ascii="Arial" w:hAnsi="Arial" w:cs="Times New Roman"/>
      <w:bCs/>
      <w:kern w:val="0"/>
      <w:sz w:val="28"/>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303F05"/>
    <w:pPr>
      <w:spacing w:after="0" w:line="240" w:lineRule="auto"/>
    </w:pPr>
    <w:rPr>
      <w:rFonts w:ascii="Times New Roman" w:eastAsia="SimSu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Heading4">
    <w:name w:val="TOC Heading4"/>
    <w:basedOn w:val="Heading1"/>
    <w:next w:val="Normal"/>
    <w:uiPriority w:val="39"/>
    <w:unhideWhenUsed/>
    <w:qFormat/>
    <w:rsid w:val="00303F05"/>
    <w:pPr>
      <w:keepNext/>
      <w:keepLines/>
      <w:widowControl/>
      <w:autoSpaceDE/>
      <w:autoSpaceDN/>
      <w:spacing w:before="240" w:line="259" w:lineRule="auto"/>
      <w:ind w:left="0"/>
      <w:outlineLvl w:val="9"/>
    </w:pPr>
    <w:rPr>
      <w:rFonts w:asciiTheme="majorHAnsi" w:eastAsiaTheme="majorEastAsia" w:hAnsiTheme="majorHAnsi" w:cstheme="majorBidi"/>
      <w:b w:val="0"/>
      <w:bCs w:val="0"/>
      <w:color w:val="2F5496"/>
      <w:sz w:val="32"/>
      <w:szCs w:val="32"/>
      <w:lang w:eastAsia="ro-RO"/>
    </w:rPr>
  </w:style>
  <w:style w:type="character" w:customStyle="1" w:styleId="Bodytext0">
    <w:name w:val="Body text_"/>
    <w:link w:val="Corptext2"/>
    <w:rsid w:val="00303F05"/>
    <w:rPr>
      <w:b/>
      <w:bCs/>
      <w:sz w:val="18"/>
      <w:szCs w:val="18"/>
      <w:shd w:val="clear" w:color="auto" w:fill="FFFFFF"/>
    </w:rPr>
  </w:style>
  <w:style w:type="paragraph" w:customStyle="1" w:styleId="Corptext2">
    <w:name w:val="Corp text2"/>
    <w:basedOn w:val="Normal"/>
    <w:link w:val="Bodytext0"/>
    <w:rsid w:val="00303F05"/>
    <w:pPr>
      <w:shd w:val="clear" w:color="auto" w:fill="FFFFFF"/>
      <w:suppressAutoHyphens w:val="0"/>
      <w:spacing w:line="230" w:lineRule="exact"/>
    </w:pPr>
    <w:rPr>
      <w:rFonts w:asciiTheme="minorHAnsi" w:eastAsiaTheme="minorHAnsi" w:hAnsiTheme="minorHAnsi" w:cstheme="minorBidi"/>
      <w:b/>
      <w:bCs/>
      <w:kern w:val="2"/>
      <w:sz w:val="18"/>
      <w:szCs w:val="18"/>
      <w14:ligatures w14:val="standardContextual"/>
    </w:rPr>
  </w:style>
  <w:style w:type="character" w:customStyle="1" w:styleId="Bodytext75ptItalic">
    <w:name w:val="Body text + 7;5 pt;Italic"/>
    <w:rsid w:val="00303F05"/>
    <w:rPr>
      <w:rFonts w:ascii="Times New Roman" w:eastAsia="Times New Roman" w:hAnsi="Times New Roman" w:cs="Times New Roman"/>
      <w:b w:val="0"/>
      <w:bCs w:val="0"/>
      <w:i/>
      <w:iCs/>
      <w:smallCaps w:val="0"/>
      <w:strike w:val="0"/>
      <w:color w:val="000000"/>
      <w:spacing w:val="0"/>
      <w:w w:val="100"/>
      <w:position w:val="0"/>
      <w:sz w:val="15"/>
      <w:szCs w:val="15"/>
      <w:u w:val="none"/>
      <w:shd w:val="clear" w:color="auto" w:fill="FFFFFF"/>
      <w:lang w:val="ro-RO"/>
    </w:rPr>
  </w:style>
  <w:style w:type="table" w:customStyle="1" w:styleId="GridTable5Dark-Accent64">
    <w:name w:val="Grid Table 5 Dark - Accent 64"/>
    <w:basedOn w:val="TableNormal"/>
    <w:next w:val="GridTable5Dark-Accent6"/>
    <w:uiPriority w:val="50"/>
    <w:rsid w:val="00303F05"/>
    <w:pPr>
      <w:spacing w:after="0" w:line="240" w:lineRule="auto"/>
    </w:pPr>
    <w:rPr>
      <w:kern w:val="0"/>
      <w14:ligatures w14:val="non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TableList7">
    <w:name w:val="Table List 7"/>
    <w:basedOn w:val="TableNormal"/>
    <w:uiPriority w:val="99"/>
    <w:semiHidden/>
    <w:unhideWhenUsed/>
    <w:rsid w:val="00303F05"/>
    <w:pPr>
      <w:spacing w:after="200" w:line="276" w:lineRule="auto"/>
    </w:pPr>
    <w:rPr>
      <w:kern w:val="0"/>
      <w14:ligatures w14:val="none"/>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GridTable4-Accent6">
    <w:name w:val="Grid Table 4 Accent 6"/>
    <w:basedOn w:val="TableNormal"/>
    <w:uiPriority w:val="49"/>
    <w:rsid w:val="00303F05"/>
    <w:pPr>
      <w:spacing w:after="0" w:line="240" w:lineRule="auto"/>
    </w:pPr>
    <w:rPr>
      <w:kern w:val="0"/>
      <w14:ligatures w14:val="none"/>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2-Accent4">
    <w:name w:val="List Table 2 Accent 4"/>
    <w:basedOn w:val="TableNormal"/>
    <w:uiPriority w:val="47"/>
    <w:rsid w:val="00303F05"/>
    <w:pPr>
      <w:spacing w:after="0" w:line="240" w:lineRule="auto"/>
    </w:pPr>
    <w:rPr>
      <w:kern w:val="0"/>
      <w14:ligatures w14:val="none"/>
    </w:r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PlainTable5">
    <w:name w:val="Plain Table 5"/>
    <w:basedOn w:val="TableNormal"/>
    <w:uiPriority w:val="45"/>
    <w:rsid w:val="00303F05"/>
    <w:pPr>
      <w:spacing w:after="0" w:line="240" w:lineRule="auto"/>
    </w:pPr>
    <w:rPr>
      <w:kern w:val="0"/>
      <w14:ligatures w14:val="non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
    <w:name w:val="Grid Table 1 Light"/>
    <w:basedOn w:val="TableNormal"/>
    <w:uiPriority w:val="46"/>
    <w:rsid w:val="00303F05"/>
    <w:pPr>
      <w:spacing w:after="0" w:line="240" w:lineRule="auto"/>
    </w:pPr>
    <w:rPr>
      <w:kern w:val="0"/>
      <w14:ligatures w14:val="none"/>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303F05"/>
    <w:pPr>
      <w:spacing w:after="0" w:line="240" w:lineRule="auto"/>
    </w:pPr>
    <w:rPr>
      <w:kern w:val="0"/>
      <w14:ligatures w14:val="none"/>
    </w:r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303F05"/>
    <w:pPr>
      <w:spacing w:after="0" w:line="240" w:lineRule="auto"/>
    </w:pPr>
    <w:rPr>
      <w:kern w:val="0"/>
      <w14:ligatures w14:val="none"/>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303F05"/>
    <w:pPr>
      <w:spacing w:after="0" w:line="240" w:lineRule="auto"/>
    </w:pPr>
    <w:rPr>
      <w:kern w:val="0"/>
      <w14:ligatures w14:val="none"/>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5Dark-Accent5">
    <w:name w:val="Grid Table 5 Dark Accent 5"/>
    <w:basedOn w:val="TableNormal"/>
    <w:uiPriority w:val="50"/>
    <w:rsid w:val="00303F05"/>
    <w:pPr>
      <w:spacing w:after="0" w:line="240" w:lineRule="auto"/>
    </w:pPr>
    <w:rPr>
      <w:kern w:val="0"/>
      <w14:ligatures w14:val="non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ListTable2-Accent5">
    <w:name w:val="List Table 2 Accent 5"/>
    <w:basedOn w:val="TableNormal"/>
    <w:uiPriority w:val="47"/>
    <w:rsid w:val="00303F05"/>
    <w:pPr>
      <w:spacing w:after="0" w:line="240" w:lineRule="auto"/>
    </w:pPr>
    <w:rPr>
      <w:kern w:val="0"/>
      <w14:ligatures w14:val="none"/>
    </w:rPr>
    <w:tblPr>
      <w:tblStyleRowBandSize w:val="1"/>
      <w:tblStyleColBandSize w:val="1"/>
      <w:tblBorders>
        <w:top w:val="single" w:sz="4" w:space="0" w:color="9CC2E5" w:themeColor="accent5" w:themeTint="99"/>
        <w:bottom w:val="single" w:sz="4" w:space="0" w:color="9CC2E5" w:themeColor="accent5" w:themeTint="99"/>
        <w:insideH w:val="single" w:sz="4" w:space="0" w:color="9CC2E5"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7Colorful-Accent5">
    <w:name w:val="List Table 7 Colorful Accent 5"/>
    <w:basedOn w:val="TableNormal"/>
    <w:uiPriority w:val="52"/>
    <w:rsid w:val="00303F05"/>
    <w:pPr>
      <w:spacing w:after="0" w:line="240" w:lineRule="auto"/>
    </w:pPr>
    <w:rPr>
      <w:color w:val="2E74B5" w:themeColor="accent5" w:themeShade="BF"/>
      <w:kern w:val="0"/>
      <w14:ligatures w14:val="non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5"/>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Revision">
    <w:name w:val="Revision"/>
    <w:hidden/>
    <w:uiPriority w:val="99"/>
    <w:semiHidden/>
    <w:rsid w:val="00303F05"/>
    <w:pPr>
      <w:spacing w:after="0" w:line="240" w:lineRule="auto"/>
    </w:pPr>
    <w:rPr>
      <w:rFonts w:eastAsiaTheme="minorEastAsia"/>
      <w:kern w:val="0"/>
      <w:lang w:bidi="en-US"/>
      <w14:ligatures w14:val="none"/>
    </w:rPr>
  </w:style>
  <w:style w:type="character" w:styleId="FollowedHyperlink">
    <w:name w:val="FollowedHyperlink"/>
    <w:basedOn w:val="DefaultParagraphFont"/>
    <w:uiPriority w:val="99"/>
    <w:unhideWhenUsed/>
    <w:rsid w:val="00303F05"/>
    <w:rPr>
      <w:color w:val="954F72" w:themeColor="followedHyperlink"/>
      <w:u w:val="single"/>
    </w:rPr>
  </w:style>
  <w:style w:type="table" w:customStyle="1" w:styleId="TableGrid22">
    <w:name w:val="Table Grid22"/>
    <w:basedOn w:val="TableNormal"/>
    <w:next w:val="TableGrid"/>
    <w:uiPriority w:val="39"/>
    <w:rsid w:val="00303F05"/>
    <w:pPr>
      <w:spacing w:after="0" w:line="240" w:lineRule="auto"/>
    </w:pPr>
    <w:rPr>
      <w:rFonts w:ascii="Times New Roman" w:eastAsia="SimSu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303F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303F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303F05"/>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303F05"/>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303F05"/>
    <w:pPr>
      <w:spacing w:after="0" w:line="240" w:lineRule="auto"/>
    </w:pPr>
    <w:rPr>
      <w:rFonts w:ascii="Arial" w:hAnsi="Arial" w:cs="Times New Roman"/>
      <w:bCs/>
      <w:kern w:val="0"/>
      <w:sz w:val="28"/>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il11">
    <w:name w:val="Stil11"/>
    <w:basedOn w:val="TableList7"/>
    <w:uiPriority w:val="99"/>
    <w:rsid w:val="00303F05"/>
    <w:pPr>
      <w:spacing w:after="0" w:line="240" w:lineRule="auto"/>
      <w:jc w:val="both"/>
    </w:pPr>
    <w:rPr>
      <w:rFonts w:ascii="Helvetica" w:hAnsi="Helvetica"/>
      <w:sz w:val="20"/>
      <w:szCs w:val="20"/>
      <w:lang w:val="ro-RO" w:eastAsia="ro-RO"/>
    </w:rPr>
    <w:tblPr>
      <w:tblStyleColBandSize w:val="1"/>
    </w:tblPr>
    <w:tblStylePr w:type="firstRow">
      <w:rPr>
        <w:b/>
        <w:bCs/>
      </w:rPr>
      <w:tblPr/>
      <w:tcPr>
        <w:tcBorders>
          <w:bottom w:val="single" w:sz="12" w:space="0" w:color="000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pPr>
        <w:jc w:val="left"/>
      </w:pPr>
      <w:rPr>
        <w:rFonts w:ascii="Helvetica" w:hAnsi="Helvetica"/>
        <w:sz w:val="20"/>
      </w:rPr>
      <w:tblPr/>
      <w:tcPr>
        <w:tcBorders>
          <w:top w:val="nil"/>
          <w:left w:val="nil"/>
          <w:bottom w:val="nil"/>
          <w:right w:val="nil"/>
          <w:insideH w:val="nil"/>
          <w:insideV w:val="nil"/>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Grid17">
    <w:name w:val="Table Grid17"/>
    <w:basedOn w:val="TableNormal"/>
    <w:next w:val="TableGrid"/>
    <w:uiPriority w:val="39"/>
    <w:rsid w:val="00303F05"/>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il12">
    <w:name w:val="Stil12"/>
    <w:basedOn w:val="TableList7"/>
    <w:uiPriority w:val="99"/>
    <w:rsid w:val="00303F05"/>
    <w:pPr>
      <w:spacing w:after="0" w:line="240" w:lineRule="auto"/>
      <w:jc w:val="both"/>
    </w:pPr>
    <w:rPr>
      <w:rFonts w:ascii="Helvetica" w:hAnsi="Helvetica"/>
      <w:sz w:val="20"/>
      <w:szCs w:val="20"/>
      <w:lang w:val="ro-RO" w:eastAsia="ro-RO"/>
    </w:rPr>
    <w:tblPr>
      <w:tblStyleColBandSize w:val="1"/>
    </w:tblPr>
    <w:tblStylePr w:type="firstRow">
      <w:rPr>
        <w:b/>
        <w:bCs/>
      </w:rPr>
      <w:tblPr/>
      <w:tcPr>
        <w:tcBorders>
          <w:bottom w:val="single" w:sz="12" w:space="0" w:color="000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pPr>
        <w:jc w:val="left"/>
      </w:pPr>
      <w:rPr>
        <w:rFonts w:ascii="Helvetica" w:hAnsi="Helvetica"/>
        <w:sz w:val="20"/>
      </w:rPr>
      <w:tblPr/>
      <w:tcPr>
        <w:tcBorders>
          <w:top w:val="nil"/>
          <w:left w:val="nil"/>
          <w:bottom w:val="nil"/>
          <w:right w:val="nil"/>
          <w:insideH w:val="nil"/>
          <w:insideV w:val="nil"/>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Stil111">
    <w:name w:val="Stil111"/>
    <w:basedOn w:val="TableList7"/>
    <w:uiPriority w:val="99"/>
    <w:rsid w:val="00303F05"/>
    <w:pPr>
      <w:spacing w:after="0" w:line="240" w:lineRule="auto"/>
      <w:jc w:val="both"/>
    </w:pPr>
    <w:rPr>
      <w:rFonts w:ascii="Helvetica" w:hAnsi="Helvetica"/>
      <w:sz w:val="20"/>
      <w:szCs w:val="20"/>
      <w:lang w:val="ro-RO" w:eastAsia="ro-RO"/>
    </w:rPr>
    <w:tblPr>
      <w:tblStyleColBandSize w:val="1"/>
    </w:tblPr>
    <w:tblStylePr w:type="firstRow">
      <w:rPr>
        <w:b/>
        <w:bCs/>
      </w:rPr>
      <w:tblPr/>
      <w:tcPr>
        <w:tcBorders>
          <w:bottom w:val="single" w:sz="12" w:space="0" w:color="000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pPr>
        <w:jc w:val="left"/>
      </w:pPr>
      <w:rPr>
        <w:rFonts w:ascii="Helvetica" w:hAnsi="Helvetica"/>
        <w:sz w:val="20"/>
      </w:rPr>
      <w:tblPr/>
      <w:tcPr>
        <w:tcBorders>
          <w:top w:val="nil"/>
          <w:left w:val="nil"/>
          <w:bottom w:val="nil"/>
          <w:right w:val="nil"/>
          <w:insideH w:val="nil"/>
          <w:insideV w:val="nil"/>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Stil13">
    <w:name w:val="Stil13"/>
    <w:basedOn w:val="TableList7"/>
    <w:uiPriority w:val="99"/>
    <w:rsid w:val="00303F05"/>
    <w:pPr>
      <w:spacing w:after="0" w:line="240" w:lineRule="auto"/>
      <w:jc w:val="both"/>
    </w:pPr>
    <w:rPr>
      <w:rFonts w:ascii="Helvetica" w:hAnsi="Helvetica"/>
      <w:sz w:val="20"/>
      <w:szCs w:val="20"/>
      <w:lang w:val="ro-RO" w:eastAsia="ro-RO"/>
    </w:rPr>
    <w:tblPr>
      <w:tblStyleColBandSize w:val="1"/>
    </w:tblPr>
    <w:tblStylePr w:type="firstRow">
      <w:rPr>
        <w:b/>
        <w:bCs/>
      </w:rPr>
      <w:tblPr/>
      <w:tcPr>
        <w:tcBorders>
          <w:bottom w:val="single" w:sz="12" w:space="0" w:color="000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pPr>
        <w:jc w:val="left"/>
      </w:pPr>
      <w:rPr>
        <w:rFonts w:ascii="Helvetica" w:hAnsi="Helvetica"/>
        <w:sz w:val="20"/>
      </w:rPr>
      <w:tblPr/>
      <w:tcPr>
        <w:tcBorders>
          <w:top w:val="nil"/>
          <w:left w:val="nil"/>
          <w:bottom w:val="nil"/>
          <w:right w:val="nil"/>
          <w:insideH w:val="nil"/>
          <w:insideV w:val="nil"/>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Stil112">
    <w:name w:val="Stil112"/>
    <w:basedOn w:val="TableList7"/>
    <w:uiPriority w:val="99"/>
    <w:rsid w:val="00303F05"/>
    <w:pPr>
      <w:spacing w:after="0" w:line="240" w:lineRule="auto"/>
      <w:jc w:val="both"/>
    </w:pPr>
    <w:rPr>
      <w:rFonts w:ascii="Helvetica" w:hAnsi="Helvetica"/>
      <w:sz w:val="20"/>
      <w:szCs w:val="20"/>
      <w:lang w:val="ro-RO" w:eastAsia="ro-RO"/>
    </w:rPr>
    <w:tblPr>
      <w:tblStyleColBandSize w:val="1"/>
    </w:tblPr>
    <w:tblStylePr w:type="firstRow">
      <w:rPr>
        <w:b/>
        <w:bCs/>
      </w:rPr>
      <w:tblPr/>
      <w:tcPr>
        <w:tcBorders>
          <w:bottom w:val="single" w:sz="12" w:space="0" w:color="000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pPr>
        <w:jc w:val="left"/>
      </w:pPr>
      <w:rPr>
        <w:rFonts w:ascii="Helvetica" w:hAnsi="Helvetica"/>
        <w:sz w:val="20"/>
      </w:rPr>
      <w:tblPr/>
      <w:tcPr>
        <w:tcBorders>
          <w:top w:val="nil"/>
          <w:left w:val="nil"/>
          <w:bottom w:val="nil"/>
          <w:right w:val="nil"/>
          <w:insideH w:val="nil"/>
          <w:insideV w:val="nil"/>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numbering" w:customStyle="1" w:styleId="NoList2">
    <w:name w:val="No List2"/>
    <w:next w:val="NoList"/>
    <w:uiPriority w:val="99"/>
    <w:semiHidden/>
    <w:unhideWhenUsed/>
    <w:rsid w:val="00303F05"/>
  </w:style>
  <w:style w:type="table" w:customStyle="1" w:styleId="TableGrid18">
    <w:name w:val="Table Grid18"/>
    <w:basedOn w:val="TableNormal"/>
    <w:next w:val="TableGrid"/>
    <w:uiPriority w:val="39"/>
    <w:rsid w:val="00303F05"/>
    <w:pPr>
      <w:spacing w:after="0" w:line="240" w:lineRule="auto"/>
    </w:pPr>
    <w:rPr>
      <w:rFonts w:ascii="Arial" w:hAnsi="Arial" w:cs="Times New Roman"/>
      <w:bCs/>
      <w:kern w:val="0"/>
      <w:sz w:val="28"/>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622">
    <w:name w:val="Grid Table 5 Dark - Accent 622"/>
    <w:basedOn w:val="TableNormal"/>
    <w:next w:val="GridTable5Dark-Accent6"/>
    <w:uiPriority w:val="50"/>
    <w:rsid w:val="00303F05"/>
    <w:pPr>
      <w:spacing w:after="0" w:line="240" w:lineRule="auto"/>
    </w:pPr>
    <w:rPr>
      <w:rFonts w:ascii="Helvetica" w:eastAsia="Calibri" w:hAnsi="Helvetica" w:cs="Times New Roman"/>
      <w:b/>
      <w:kern w:val="0"/>
      <w:lang w:val="ro-RO"/>
      <w14:ligatures w14:val="none"/>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i w:val="0"/>
        <w:color w:val="000000"/>
      </w:rPr>
      <w:tblPr/>
      <w:tcPr>
        <w:shd w:val="clear" w:color="auto" w:fill="A8D08D"/>
      </w:tcPr>
    </w:tblStylePr>
    <w:tblStylePr w:type="lastRow">
      <w:rPr>
        <w:b/>
        <w:bCs/>
        <w:color w:val="FFFFFF"/>
      </w:rPr>
      <w:tblPr/>
      <w:tcPr>
        <w:shd w:val="clear" w:color="auto" w:fill="A8D08D"/>
      </w:tcPr>
    </w:tblStylePr>
    <w:tblStylePr w:type="firstCol">
      <w:rPr>
        <w:rFonts w:ascii="Helvetica" w:hAnsi="Helvetica" w:hint="default"/>
        <w:b/>
        <w:bCs/>
        <w:i w:val="0"/>
        <w:color w:val="000000"/>
      </w:rPr>
      <w:tblPr/>
      <w:tcPr>
        <w:shd w:val="clear" w:color="auto" w:fill="A8D08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rPr>
        <w:b/>
        <w:i w:val="0"/>
        <w:color w:val="000000"/>
        <w:sz w:val="20"/>
        <w:szCs w:val="20"/>
      </w:rPr>
      <w:tblPr/>
      <w:tcPr>
        <w:shd w:val="clear" w:color="auto" w:fill="E2EFD9"/>
      </w:tcPr>
    </w:tblStylePr>
    <w:tblStylePr w:type="band2Horz">
      <w:tblPr/>
      <w:tcPr>
        <w:shd w:val="clear" w:color="auto" w:fill="C5E0B3"/>
      </w:tcPr>
    </w:tblStylePr>
  </w:style>
  <w:style w:type="table" w:customStyle="1" w:styleId="GridTable5Dark-Accent65">
    <w:name w:val="Grid Table 5 Dark - Accent 65"/>
    <w:basedOn w:val="TableNormal"/>
    <w:next w:val="GridTable5Dark-Accent6"/>
    <w:uiPriority w:val="50"/>
    <w:rsid w:val="00303F05"/>
    <w:pPr>
      <w:spacing w:after="0" w:line="240" w:lineRule="auto"/>
    </w:pPr>
    <w:rPr>
      <w:kern w:val="0"/>
      <w14:ligatures w14:val="non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numbering" w:customStyle="1" w:styleId="Titlu221">
    <w:name w:val="Titlu 2.21"/>
    <w:uiPriority w:val="99"/>
    <w:rsid w:val="00303F05"/>
  </w:style>
  <w:style w:type="table" w:customStyle="1" w:styleId="TableList72">
    <w:name w:val="Table List 72"/>
    <w:basedOn w:val="TableNormal"/>
    <w:next w:val="TableList7"/>
    <w:uiPriority w:val="99"/>
    <w:semiHidden/>
    <w:unhideWhenUsed/>
    <w:rsid w:val="00303F05"/>
    <w:pPr>
      <w:spacing w:line="360" w:lineRule="auto"/>
      <w:jc w:val="both"/>
    </w:pPr>
    <w:rPr>
      <w:kern w:val="0"/>
      <w:lang w:val="ro-RO"/>
      <w14:ligatures w14:val="none"/>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paragraph" w:styleId="TOCHeading">
    <w:name w:val="TOC Heading"/>
    <w:basedOn w:val="Heading1"/>
    <w:next w:val="Normal"/>
    <w:uiPriority w:val="39"/>
    <w:unhideWhenUsed/>
    <w:qFormat/>
    <w:rsid w:val="00303F05"/>
    <w:pPr>
      <w:keepNext/>
      <w:keepLines/>
      <w:widowControl/>
      <w:autoSpaceDE/>
      <w:autoSpaceDN/>
      <w:spacing w:before="240" w:line="259" w:lineRule="auto"/>
      <w:ind w:left="0"/>
      <w:outlineLvl w:val="9"/>
    </w:pPr>
    <w:rPr>
      <w:rFonts w:asciiTheme="majorHAnsi" w:eastAsiaTheme="majorEastAsia" w:hAnsiTheme="majorHAnsi" w:cstheme="majorBidi"/>
      <w:b w:val="0"/>
      <w:bCs w:val="0"/>
      <w:color w:val="2F5496" w:themeColor="accent1" w:themeShade="BF"/>
      <w:sz w:val="32"/>
      <w:szCs w:val="32"/>
      <w:lang w:eastAsia="ro-RO"/>
    </w:rPr>
  </w:style>
  <w:style w:type="paragraph" w:customStyle="1" w:styleId="Char">
    <w:name w:val="Char"/>
    <w:basedOn w:val="Normal"/>
    <w:rsid w:val="00303F05"/>
    <w:pPr>
      <w:widowControl/>
      <w:suppressAutoHyphens w:val="0"/>
    </w:pPr>
    <w:rPr>
      <w:sz w:val="24"/>
      <w:szCs w:val="24"/>
      <w:lang w:val="pl-PL" w:eastAsia="pl-PL"/>
    </w:rPr>
  </w:style>
  <w:style w:type="paragraph" w:styleId="BodyText2">
    <w:name w:val="Body Text 2"/>
    <w:basedOn w:val="Normal"/>
    <w:link w:val="BodyText2Char"/>
    <w:rsid w:val="00303F05"/>
    <w:pPr>
      <w:widowControl/>
      <w:suppressAutoHyphens w:val="0"/>
      <w:jc w:val="both"/>
    </w:pPr>
    <w:rPr>
      <w:b/>
      <w:bCs/>
      <w:sz w:val="24"/>
      <w:szCs w:val="24"/>
      <w:lang w:val="ro-RO"/>
    </w:rPr>
  </w:style>
  <w:style w:type="character" w:customStyle="1" w:styleId="BodyText2Char">
    <w:name w:val="Body Text 2 Char"/>
    <w:basedOn w:val="DefaultParagraphFont"/>
    <w:link w:val="BodyText2"/>
    <w:rsid w:val="00303F05"/>
    <w:rPr>
      <w:rFonts w:ascii="Times New Roman" w:eastAsia="Times New Roman" w:hAnsi="Times New Roman" w:cs="Times New Roman"/>
      <w:b/>
      <w:bCs/>
      <w:kern w:val="0"/>
      <w:sz w:val="24"/>
      <w:szCs w:val="24"/>
      <w:lang w:val="ro-RO"/>
      <w14:ligatures w14:val="none"/>
    </w:rPr>
  </w:style>
  <w:style w:type="paragraph" w:styleId="Subtitle">
    <w:name w:val="Subtitle"/>
    <w:basedOn w:val="Normal"/>
    <w:link w:val="SubtitleChar"/>
    <w:qFormat/>
    <w:rsid w:val="00303F05"/>
    <w:pPr>
      <w:widowControl/>
      <w:suppressAutoHyphens w:val="0"/>
    </w:pPr>
    <w:rPr>
      <w:rFonts w:ascii="Arial" w:hAnsi="Arial"/>
      <w:b/>
      <w:sz w:val="24"/>
    </w:rPr>
  </w:style>
  <w:style w:type="character" w:customStyle="1" w:styleId="SubtitleChar">
    <w:name w:val="Subtitle Char"/>
    <w:basedOn w:val="DefaultParagraphFont"/>
    <w:link w:val="Subtitle"/>
    <w:rsid w:val="00303F05"/>
    <w:rPr>
      <w:rFonts w:ascii="Arial" w:eastAsia="Times New Roman" w:hAnsi="Arial" w:cs="Times New Roman"/>
      <w:b/>
      <w:kern w:val="0"/>
      <w:sz w:val="24"/>
      <w:szCs w:val="20"/>
      <w14:ligatures w14:val="none"/>
    </w:rPr>
  </w:style>
  <w:style w:type="paragraph" w:customStyle="1" w:styleId="Caracter">
    <w:name w:val="Caracter"/>
    <w:basedOn w:val="Normal"/>
    <w:rsid w:val="00303F05"/>
    <w:pPr>
      <w:widowControl/>
      <w:suppressAutoHyphens w:val="0"/>
    </w:pPr>
    <w:rPr>
      <w:sz w:val="24"/>
      <w:szCs w:val="24"/>
      <w:lang w:val="pl-PL" w:eastAsia="pl-PL"/>
    </w:rPr>
  </w:style>
  <w:style w:type="paragraph" w:customStyle="1" w:styleId="Style8">
    <w:name w:val="Style8"/>
    <w:basedOn w:val="Normal"/>
    <w:rsid w:val="00303F05"/>
    <w:pPr>
      <w:suppressAutoHyphens w:val="0"/>
      <w:autoSpaceDE w:val="0"/>
      <w:autoSpaceDN w:val="0"/>
      <w:adjustRightInd w:val="0"/>
      <w:spacing w:line="322" w:lineRule="exact"/>
      <w:ind w:firstLine="720"/>
      <w:jc w:val="both"/>
    </w:pPr>
    <w:rPr>
      <w:sz w:val="24"/>
      <w:szCs w:val="24"/>
    </w:rPr>
  </w:style>
  <w:style w:type="paragraph" w:customStyle="1" w:styleId="Frspaiere1">
    <w:name w:val="Fără spațiere1"/>
    <w:qFormat/>
    <w:rsid w:val="00303F05"/>
    <w:pPr>
      <w:spacing w:after="0" w:line="240" w:lineRule="auto"/>
    </w:pPr>
    <w:rPr>
      <w:rFonts w:ascii="Arial" w:eastAsia="Times New Roman" w:hAnsi="Arial" w:cs="Times New Roman"/>
      <w:kern w:val="0"/>
      <w:sz w:val="24"/>
      <w:szCs w:val="24"/>
      <w14:ligatures w14:val="none"/>
    </w:rPr>
  </w:style>
  <w:style w:type="character" w:styleId="Strong">
    <w:name w:val="Strong"/>
    <w:uiPriority w:val="22"/>
    <w:qFormat/>
    <w:rsid w:val="00303F05"/>
    <w:rPr>
      <w:b/>
      <w:bCs/>
    </w:rPr>
  </w:style>
  <w:style w:type="paragraph" w:customStyle="1" w:styleId="Char0">
    <w:name w:val="Char0"/>
    <w:basedOn w:val="Normal"/>
    <w:rsid w:val="00303F05"/>
    <w:pPr>
      <w:widowControl/>
      <w:suppressAutoHyphens w:val="0"/>
    </w:pPr>
    <w:rPr>
      <w:sz w:val="24"/>
      <w:szCs w:val="24"/>
      <w:lang w:val="pl-PL" w:eastAsia="pl-PL"/>
    </w:rPr>
  </w:style>
  <w:style w:type="paragraph" w:styleId="BodyText3">
    <w:name w:val="Body Text 3"/>
    <w:basedOn w:val="Normal"/>
    <w:link w:val="BodyText3Char"/>
    <w:rsid w:val="00303F05"/>
    <w:pPr>
      <w:widowControl/>
      <w:suppressAutoHyphens w:val="0"/>
      <w:spacing w:after="120" w:line="276" w:lineRule="auto"/>
    </w:pPr>
    <w:rPr>
      <w:sz w:val="16"/>
      <w:szCs w:val="16"/>
    </w:rPr>
  </w:style>
  <w:style w:type="character" w:customStyle="1" w:styleId="BodyText3Char">
    <w:name w:val="Body Text 3 Char"/>
    <w:basedOn w:val="DefaultParagraphFont"/>
    <w:link w:val="BodyText3"/>
    <w:rsid w:val="00303F05"/>
    <w:rPr>
      <w:rFonts w:ascii="Times New Roman" w:eastAsia="Times New Roman" w:hAnsi="Times New Roman" w:cs="Times New Roman"/>
      <w:kern w:val="0"/>
      <w:sz w:val="16"/>
      <w:szCs w:val="16"/>
      <w14:ligatures w14:val="none"/>
    </w:rPr>
  </w:style>
  <w:style w:type="paragraph" w:styleId="BodyTextIndent2">
    <w:name w:val="Body Text Indent 2"/>
    <w:basedOn w:val="Normal"/>
    <w:link w:val="BodyTextIndent2Char"/>
    <w:rsid w:val="00303F05"/>
    <w:pPr>
      <w:widowControl/>
      <w:suppressAutoHyphens w:val="0"/>
      <w:spacing w:after="120" w:line="480" w:lineRule="auto"/>
      <w:ind w:left="283"/>
    </w:pPr>
    <w:rPr>
      <w:sz w:val="24"/>
      <w:szCs w:val="24"/>
      <w:lang w:val="ro-RO" w:eastAsia="ro-RO"/>
    </w:rPr>
  </w:style>
  <w:style w:type="character" w:customStyle="1" w:styleId="BodyTextIndent2Char">
    <w:name w:val="Body Text Indent 2 Char"/>
    <w:basedOn w:val="DefaultParagraphFont"/>
    <w:link w:val="BodyTextIndent2"/>
    <w:rsid w:val="00303F05"/>
    <w:rPr>
      <w:rFonts w:ascii="Times New Roman" w:eastAsia="Times New Roman" w:hAnsi="Times New Roman" w:cs="Times New Roman"/>
      <w:kern w:val="0"/>
      <w:sz w:val="24"/>
      <w:szCs w:val="24"/>
      <w:lang w:val="ro-RO" w:eastAsia="ro-RO"/>
      <w14:ligatures w14:val="none"/>
    </w:rPr>
  </w:style>
  <w:style w:type="paragraph" w:styleId="BodyTextIndent3">
    <w:name w:val="Body Text Indent 3"/>
    <w:basedOn w:val="Normal"/>
    <w:link w:val="BodyTextIndent3Char"/>
    <w:rsid w:val="00303F05"/>
    <w:pPr>
      <w:widowControl/>
      <w:suppressAutoHyphens w:val="0"/>
      <w:ind w:firstLine="708"/>
      <w:jc w:val="both"/>
    </w:pPr>
    <w:rPr>
      <w:rFonts w:ascii="Garamond" w:hAnsi="Garamond"/>
      <w:b/>
      <w:bCs/>
      <w:sz w:val="22"/>
      <w:szCs w:val="24"/>
    </w:rPr>
  </w:style>
  <w:style w:type="character" w:customStyle="1" w:styleId="BodyTextIndent3Char">
    <w:name w:val="Body Text Indent 3 Char"/>
    <w:basedOn w:val="DefaultParagraphFont"/>
    <w:link w:val="BodyTextIndent3"/>
    <w:rsid w:val="00303F05"/>
    <w:rPr>
      <w:rFonts w:ascii="Garamond" w:eastAsia="Times New Roman" w:hAnsi="Garamond" w:cs="Times New Roman"/>
      <w:b/>
      <w:bCs/>
      <w:kern w:val="0"/>
      <w:szCs w:val="24"/>
      <w14:ligatures w14:val="none"/>
    </w:rPr>
  </w:style>
  <w:style w:type="paragraph" w:styleId="HTMLPreformatted">
    <w:name w:val="HTML Preformatted"/>
    <w:basedOn w:val="Normal"/>
    <w:link w:val="HTMLPreformattedChar"/>
    <w:rsid w:val="00303F0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rPr>
  </w:style>
  <w:style w:type="character" w:customStyle="1" w:styleId="HTMLPreformattedChar">
    <w:name w:val="HTML Preformatted Char"/>
    <w:basedOn w:val="DefaultParagraphFont"/>
    <w:link w:val="HTMLPreformatted"/>
    <w:rsid w:val="00303F05"/>
    <w:rPr>
      <w:rFonts w:ascii="Courier New" w:eastAsia="Times New Roman" w:hAnsi="Courier New" w:cs="Courier New"/>
      <w:kern w:val="0"/>
      <w:sz w:val="20"/>
      <w:szCs w:val="20"/>
      <w14:ligatures w14:val="none"/>
    </w:rPr>
  </w:style>
  <w:style w:type="paragraph" w:customStyle="1" w:styleId="CaracterCaracter">
    <w:name w:val="Caracter Caracter"/>
    <w:basedOn w:val="Normal"/>
    <w:rsid w:val="00303F05"/>
    <w:pPr>
      <w:widowControl/>
      <w:suppressAutoHyphens w:val="0"/>
    </w:pPr>
    <w:rPr>
      <w:rFonts w:eastAsia="MS Mincho"/>
      <w:sz w:val="24"/>
      <w:szCs w:val="24"/>
      <w:lang w:val="pl-PL" w:eastAsia="pl-PL"/>
    </w:rPr>
  </w:style>
  <w:style w:type="paragraph" w:styleId="BlockText">
    <w:name w:val="Block Text"/>
    <w:basedOn w:val="Normal"/>
    <w:rsid w:val="00303F05"/>
    <w:pPr>
      <w:suppressAutoHyphens w:val="0"/>
      <w:ind w:left="567" w:right="57" w:hanging="567"/>
      <w:jc w:val="both"/>
    </w:pPr>
    <w:rPr>
      <w:color w:val="FF0000"/>
      <w:sz w:val="22"/>
      <w:szCs w:val="22"/>
      <w:lang w:val="ro-RO"/>
    </w:rPr>
  </w:style>
  <w:style w:type="paragraph" w:styleId="PlainText">
    <w:name w:val="Plain Text"/>
    <w:basedOn w:val="Normal"/>
    <w:link w:val="PlainTextChar"/>
    <w:uiPriority w:val="99"/>
    <w:rsid w:val="00303F05"/>
    <w:pPr>
      <w:widowControl/>
      <w:suppressAutoHyphens w:val="0"/>
    </w:pPr>
    <w:rPr>
      <w:rFonts w:ascii="Courier New" w:hAnsi="Courier New"/>
      <w:lang w:val="ro-RO" w:eastAsia="ro-RO"/>
    </w:rPr>
  </w:style>
  <w:style w:type="character" w:customStyle="1" w:styleId="PlainTextChar">
    <w:name w:val="Plain Text Char"/>
    <w:basedOn w:val="DefaultParagraphFont"/>
    <w:link w:val="PlainText"/>
    <w:uiPriority w:val="99"/>
    <w:rsid w:val="00303F05"/>
    <w:rPr>
      <w:rFonts w:ascii="Courier New" w:eastAsia="Times New Roman" w:hAnsi="Courier New" w:cs="Times New Roman"/>
      <w:kern w:val="0"/>
      <w:sz w:val="20"/>
      <w:szCs w:val="20"/>
      <w:lang w:val="ro-RO" w:eastAsia="ro-RO"/>
      <w14:ligatures w14:val="none"/>
    </w:rPr>
  </w:style>
  <w:style w:type="paragraph" w:customStyle="1" w:styleId="msonormal0">
    <w:name w:val="msonormal"/>
    <w:basedOn w:val="Normal"/>
    <w:rsid w:val="00303F05"/>
    <w:pPr>
      <w:widowControl/>
      <w:suppressAutoHyphens w:val="0"/>
      <w:spacing w:before="100" w:beforeAutospacing="1" w:after="100" w:afterAutospacing="1"/>
    </w:pPr>
    <w:rPr>
      <w:sz w:val="24"/>
      <w:szCs w:val="24"/>
    </w:rPr>
  </w:style>
  <w:style w:type="paragraph" w:customStyle="1" w:styleId="xl63">
    <w:name w:val="xl63"/>
    <w:basedOn w:val="Normal"/>
    <w:rsid w:val="00303F05"/>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sz w:val="24"/>
      <w:szCs w:val="24"/>
    </w:rPr>
  </w:style>
  <w:style w:type="paragraph" w:customStyle="1" w:styleId="EmptyLayoutCell">
    <w:name w:val="EmptyLayoutCell"/>
    <w:basedOn w:val="Normal"/>
    <w:rsid w:val="00303F05"/>
    <w:pPr>
      <w:widowControl/>
      <w:suppressAutoHyphens w:val="0"/>
    </w:pPr>
    <w:rPr>
      <w:sz w:val="2"/>
    </w:rPr>
  </w:style>
  <w:style w:type="character" w:customStyle="1" w:styleId="acopre">
    <w:name w:val="acopre"/>
    <w:basedOn w:val="DefaultParagraphFont"/>
    <w:rsid w:val="00303F05"/>
  </w:style>
  <w:style w:type="numbering" w:customStyle="1" w:styleId="FrListare1">
    <w:name w:val="Fără Listare1"/>
    <w:next w:val="NoList"/>
    <w:uiPriority w:val="99"/>
    <w:semiHidden/>
    <w:unhideWhenUsed/>
    <w:rsid w:val="00303F05"/>
  </w:style>
  <w:style w:type="table" w:customStyle="1" w:styleId="Tabelgril1">
    <w:name w:val="Tabel grilă1"/>
    <w:basedOn w:val="TableNormal"/>
    <w:next w:val="TableGrid"/>
    <w:rsid w:val="00303F05"/>
    <w:pPr>
      <w:spacing w:after="0" w:line="240" w:lineRule="auto"/>
    </w:pPr>
    <w:rPr>
      <w:rFonts w:ascii="Times New Roman" w:eastAsia="Times New Roman" w:hAnsi="Times New Roman" w:cs="Times New Roman"/>
      <w:kern w:val="0"/>
      <w:sz w:val="20"/>
      <w:szCs w:val="20"/>
      <w:lang w:val="ro-RO" w:eastAsia="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5ntunecat-Accentuare61">
    <w:name w:val="Tabel grilă 5 Întunecat - Accentuare 61"/>
    <w:basedOn w:val="TableNormal"/>
    <w:uiPriority w:val="50"/>
    <w:rsid w:val="00303F05"/>
    <w:pPr>
      <w:spacing w:after="0" w:line="240" w:lineRule="auto"/>
    </w:pPr>
    <w:rPr>
      <w:rFonts w:ascii="Helvetica" w:hAnsi="Helvetica"/>
      <w:b/>
      <w:kern w:val="0"/>
      <w:lang w:val="ro-RO"/>
      <w14:ligatures w14:val="non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i w:val="0"/>
        <w:color w:val="000000" w:themeColor="text1"/>
      </w:rPr>
      <w:tblPr/>
      <w:tcPr>
        <w:shd w:val="clear" w:color="auto" w:fill="A8D08D" w:themeFill="accent6" w:themeFillTint="99"/>
      </w:tcPr>
    </w:tblStylePr>
    <w:tblStylePr w:type="lastRow">
      <w:rPr>
        <w:b/>
        <w:bCs/>
        <w:color w:val="FFFFFF" w:themeColor="background1"/>
      </w:rPr>
      <w:tblPr/>
      <w:tcPr>
        <w:shd w:val="clear" w:color="auto" w:fill="A8D08D" w:themeFill="accent6" w:themeFillTint="99"/>
      </w:tcPr>
    </w:tblStylePr>
    <w:tblStylePr w:type="firstCol">
      <w:rPr>
        <w:rFonts w:ascii="Helvetica" w:hAnsi="Helvetica"/>
        <w:b/>
        <w:bCs/>
        <w:i w:val="0"/>
        <w:color w:val="000000" w:themeColor="text1"/>
      </w:rPr>
      <w:tblPr/>
      <w:tcPr>
        <w:shd w:val="clear" w:color="auto" w:fill="A8D08D" w:themeFill="accent6" w:themeFillTint="99"/>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rPr>
        <w:b/>
        <w:i w:val="0"/>
        <w:color w:val="000000" w:themeColor="text1"/>
        <w:sz w:val="20"/>
      </w:rPr>
      <w:tblPr/>
      <w:tcPr>
        <w:shd w:val="clear" w:color="auto" w:fill="E2EFD9" w:themeFill="accent6" w:themeFillTint="33"/>
      </w:tcPr>
    </w:tblStylePr>
    <w:tblStylePr w:type="band2Horz">
      <w:tblPr/>
      <w:tcPr>
        <w:shd w:val="clear" w:color="auto" w:fill="C5E0B3" w:themeFill="accent6" w:themeFillTint="66"/>
      </w:tcPr>
    </w:tblStylePr>
  </w:style>
  <w:style w:type="table" w:customStyle="1" w:styleId="TableGrid19">
    <w:name w:val="Table Grid19"/>
    <w:basedOn w:val="TableNormal"/>
    <w:next w:val="TableGrid"/>
    <w:uiPriority w:val="39"/>
    <w:rsid w:val="00303F05"/>
    <w:pPr>
      <w:spacing w:after="0" w:line="240" w:lineRule="auto"/>
    </w:pPr>
    <w:rPr>
      <w:rFonts w:ascii="Times New Roman" w:eastAsia="SimSu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303F05"/>
    <w:pPr>
      <w:spacing w:after="0" w:line="240" w:lineRule="auto"/>
    </w:pPr>
    <w:rPr>
      <w:rFonts w:ascii="Times New Roman" w:eastAsia="SimSu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39"/>
    <w:rsid w:val="00303F05"/>
    <w:pPr>
      <w:spacing w:after="0" w:line="240" w:lineRule="auto"/>
    </w:pPr>
    <w:rPr>
      <w:kern w:val="0"/>
      <w:lang w:val="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39"/>
    <w:rsid w:val="00303F05"/>
    <w:pPr>
      <w:spacing w:after="0" w:line="240" w:lineRule="auto"/>
    </w:pPr>
    <w:rPr>
      <w:kern w:val="0"/>
      <w:lang w:val="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303F05"/>
  </w:style>
  <w:style w:type="table" w:customStyle="1" w:styleId="TableGrid20">
    <w:name w:val="Table Grid20"/>
    <w:basedOn w:val="TableNormal"/>
    <w:next w:val="TableGrid"/>
    <w:uiPriority w:val="39"/>
    <w:rsid w:val="00303F05"/>
    <w:pPr>
      <w:spacing w:after="0" w:line="240" w:lineRule="auto"/>
    </w:pPr>
    <w:rPr>
      <w:rFonts w:ascii="Arial" w:hAnsi="Arial" w:cs="Times New Roman"/>
      <w:bCs/>
      <w:kern w:val="0"/>
      <w:sz w:val="28"/>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623">
    <w:name w:val="Grid Table 5 Dark - Accent 623"/>
    <w:basedOn w:val="TableNormal"/>
    <w:next w:val="GridTable5Dark-Accent6"/>
    <w:uiPriority w:val="50"/>
    <w:rsid w:val="00303F05"/>
    <w:pPr>
      <w:spacing w:after="0" w:line="240" w:lineRule="auto"/>
    </w:pPr>
    <w:rPr>
      <w:rFonts w:ascii="Helvetica" w:eastAsia="Calibri" w:hAnsi="Helvetica" w:cs="Times New Roman"/>
      <w:b/>
      <w:kern w:val="0"/>
      <w:lang w:val="ro-RO"/>
      <w14:ligatures w14:val="none"/>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i w:val="0"/>
        <w:color w:val="000000"/>
      </w:rPr>
      <w:tblPr/>
      <w:tcPr>
        <w:shd w:val="clear" w:color="auto" w:fill="A8D08D"/>
      </w:tcPr>
    </w:tblStylePr>
    <w:tblStylePr w:type="lastRow">
      <w:rPr>
        <w:b/>
        <w:bCs/>
        <w:color w:val="FFFFFF"/>
      </w:rPr>
      <w:tblPr/>
      <w:tcPr>
        <w:shd w:val="clear" w:color="auto" w:fill="A8D08D"/>
      </w:tcPr>
    </w:tblStylePr>
    <w:tblStylePr w:type="firstCol">
      <w:rPr>
        <w:rFonts w:ascii="Helvetica" w:hAnsi="Helvetica" w:hint="default"/>
        <w:b/>
        <w:bCs/>
        <w:i w:val="0"/>
        <w:color w:val="000000"/>
      </w:rPr>
      <w:tblPr/>
      <w:tcPr>
        <w:shd w:val="clear" w:color="auto" w:fill="A8D08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rPr>
        <w:b/>
        <w:i w:val="0"/>
        <w:color w:val="000000"/>
        <w:sz w:val="20"/>
        <w:szCs w:val="20"/>
      </w:rPr>
      <w:tblPr/>
      <w:tcPr>
        <w:shd w:val="clear" w:color="auto" w:fill="E2EFD9"/>
      </w:tcPr>
    </w:tblStylePr>
    <w:tblStylePr w:type="band2Horz">
      <w:tblPr/>
      <w:tcPr>
        <w:shd w:val="clear" w:color="auto" w:fill="C5E0B3"/>
      </w:tcPr>
    </w:tblStylePr>
  </w:style>
  <w:style w:type="table" w:customStyle="1" w:styleId="GridTable5Dark-Accent66">
    <w:name w:val="Grid Table 5 Dark - Accent 66"/>
    <w:basedOn w:val="TableNormal"/>
    <w:next w:val="GridTable5Dark-Accent6"/>
    <w:uiPriority w:val="50"/>
    <w:rsid w:val="00303F05"/>
    <w:pPr>
      <w:spacing w:after="0" w:line="240" w:lineRule="auto"/>
    </w:pPr>
    <w:rPr>
      <w:kern w:val="0"/>
      <w14:ligatures w14:val="non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numbering" w:customStyle="1" w:styleId="Titlu223">
    <w:name w:val="Titlu 2.23"/>
    <w:uiPriority w:val="99"/>
    <w:rsid w:val="00303F05"/>
  </w:style>
  <w:style w:type="table" w:customStyle="1" w:styleId="TableList73">
    <w:name w:val="Table List 73"/>
    <w:basedOn w:val="TableNormal"/>
    <w:next w:val="TableList7"/>
    <w:uiPriority w:val="99"/>
    <w:semiHidden/>
    <w:unhideWhenUsed/>
    <w:rsid w:val="00303F05"/>
    <w:pPr>
      <w:spacing w:line="360" w:lineRule="auto"/>
      <w:jc w:val="both"/>
    </w:pPr>
    <w:rPr>
      <w:kern w:val="0"/>
      <w:lang w:val="ro-RO"/>
      <w14:ligatures w14:val="none"/>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numbering" w:customStyle="1" w:styleId="FrListare11">
    <w:name w:val="Fără Listare11"/>
    <w:next w:val="NoList"/>
    <w:uiPriority w:val="99"/>
    <w:semiHidden/>
    <w:unhideWhenUsed/>
    <w:rsid w:val="00303F05"/>
  </w:style>
  <w:style w:type="table" w:customStyle="1" w:styleId="TableGrid110">
    <w:name w:val="Table Grid110"/>
    <w:basedOn w:val="TableNormal"/>
    <w:next w:val="TableGrid"/>
    <w:uiPriority w:val="39"/>
    <w:rsid w:val="00303F05"/>
    <w:pPr>
      <w:spacing w:after="0" w:line="240" w:lineRule="auto"/>
    </w:pPr>
    <w:rPr>
      <w:rFonts w:ascii="Times New Roman" w:eastAsia="SimSu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39"/>
    <w:rsid w:val="00303F05"/>
    <w:pPr>
      <w:spacing w:after="0" w:line="240" w:lineRule="auto"/>
    </w:pPr>
    <w:rPr>
      <w:rFonts w:ascii="Times New Roman" w:eastAsia="SimSu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303F05"/>
    <w:pPr>
      <w:spacing w:after="0" w:line="240" w:lineRule="auto"/>
    </w:pPr>
    <w:rPr>
      <w:kern w:val="0"/>
      <w:lang w:val="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39"/>
    <w:rsid w:val="00303F05"/>
    <w:pPr>
      <w:spacing w:after="0" w:line="240" w:lineRule="auto"/>
    </w:pPr>
    <w:rPr>
      <w:kern w:val="0"/>
      <w:lang w:val="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39"/>
    <w:rsid w:val="00303F05"/>
    <w:pPr>
      <w:spacing w:after="0" w:line="240" w:lineRule="auto"/>
    </w:pPr>
    <w:rPr>
      <w:rFonts w:ascii="Arial" w:hAnsi="Arial" w:cs="Times New Roman"/>
      <w:bCs/>
      <w:kern w:val="0"/>
      <w:sz w:val="28"/>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303F05"/>
  </w:style>
  <w:style w:type="table" w:customStyle="1" w:styleId="TableGrid25">
    <w:name w:val="Table Grid25"/>
    <w:basedOn w:val="TableNormal"/>
    <w:next w:val="TableGrid"/>
    <w:uiPriority w:val="39"/>
    <w:rsid w:val="00303F05"/>
    <w:pPr>
      <w:spacing w:after="0" w:line="240" w:lineRule="auto"/>
    </w:pPr>
    <w:rPr>
      <w:rFonts w:ascii="Times New Roman" w:eastAsia="SimSu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uiPriority w:val="39"/>
    <w:rsid w:val="00303F05"/>
    <w:pPr>
      <w:spacing w:after="0" w:line="240" w:lineRule="auto"/>
    </w:pPr>
    <w:rPr>
      <w:rFonts w:ascii="Arial" w:hAnsi="Arial" w:cs="Times New Roman"/>
      <w:bCs/>
      <w:kern w:val="0"/>
      <w:sz w:val="28"/>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39"/>
    <w:rsid w:val="00303F05"/>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next w:val="TableGrid"/>
    <w:uiPriority w:val="39"/>
    <w:rsid w:val="00303F05"/>
    <w:pPr>
      <w:spacing w:after="0" w:line="240" w:lineRule="auto"/>
    </w:pPr>
    <w:rPr>
      <w:rFonts w:ascii="Calibri" w:eastAsia="Calibri" w:hAnsi="Calibri" w:cs="Times New Roman"/>
      <w:kern w:val="0"/>
      <w:sz w:val="20"/>
      <w:szCs w:val="20"/>
      <w:lang w:val="ro-RO" w:eastAsia="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NoList"/>
    <w:uiPriority w:val="99"/>
    <w:semiHidden/>
    <w:unhideWhenUsed/>
    <w:rsid w:val="00303F05"/>
  </w:style>
  <w:style w:type="table" w:customStyle="1" w:styleId="Stil14">
    <w:name w:val="Stil14"/>
    <w:basedOn w:val="TableList7"/>
    <w:uiPriority w:val="99"/>
    <w:rsid w:val="00303F05"/>
    <w:pPr>
      <w:spacing w:after="0" w:line="240" w:lineRule="auto"/>
      <w:jc w:val="both"/>
    </w:pPr>
    <w:rPr>
      <w:rFonts w:ascii="Helvetica" w:hAnsi="Helvetica"/>
      <w:sz w:val="20"/>
      <w:szCs w:val="20"/>
      <w:lang w:val="ro-RO" w:eastAsia="ro-RO"/>
    </w:rPr>
    <w:tblPr>
      <w:tblStyleColBandSize w:val="1"/>
    </w:tblPr>
    <w:tblStylePr w:type="firstRow">
      <w:rPr>
        <w:b/>
        <w:bCs/>
      </w:rPr>
      <w:tblPr/>
      <w:tcPr>
        <w:tcBorders>
          <w:bottom w:val="single" w:sz="12" w:space="0" w:color="000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pPr>
        <w:jc w:val="left"/>
      </w:pPr>
      <w:rPr>
        <w:rFonts w:ascii="Helvetica" w:hAnsi="Helvetica"/>
        <w:sz w:val="20"/>
      </w:rPr>
      <w:tblPr/>
      <w:tcPr>
        <w:tcBorders>
          <w:top w:val="nil"/>
          <w:left w:val="nil"/>
          <w:bottom w:val="nil"/>
          <w:right w:val="nil"/>
          <w:insideH w:val="nil"/>
          <w:insideV w:val="nil"/>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numbering" w:customStyle="1" w:styleId="Titlu224">
    <w:name w:val="Titlu 2.24"/>
    <w:uiPriority w:val="99"/>
    <w:rsid w:val="00303F05"/>
  </w:style>
  <w:style w:type="table" w:customStyle="1" w:styleId="TableGrid1112">
    <w:name w:val="Table Grid1112"/>
    <w:basedOn w:val="TableNormal"/>
    <w:next w:val="TableGrid"/>
    <w:uiPriority w:val="39"/>
    <w:rsid w:val="00303F05"/>
    <w:pPr>
      <w:spacing w:after="0" w:line="240" w:lineRule="auto"/>
    </w:pPr>
    <w:rPr>
      <w:rFonts w:ascii="Times New Roman" w:eastAsia="SimSu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Titlu2221">
    <w:name w:val="Titlu 2.221"/>
    <w:uiPriority w:val="99"/>
    <w:rsid w:val="00303F05"/>
  </w:style>
  <w:style w:type="table" w:customStyle="1" w:styleId="TableGrid312">
    <w:name w:val="Table Grid312"/>
    <w:basedOn w:val="TableNormal"/>
    <w:next w:val="TableGrid"/>
    <w:uiPriority w:val="39"/>
    <w:rsid w:val="00303F05"/>
    <w:pPr>
      <w:spacing w:after="0" w:line="240" w:lineRule="auto"/>
    </w:pPr>
    <w:rPr>
      <w:rFonts w:ascii="Arial" w:hAnsi="Arial" w:cs="Times New Roman"/>
      <w:bCs/>
      <w:kern w:val="0"/>
      <w:sz w:val="28"/>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il113">
    <w:name w:val="Stil113"/>
    <w:basedOn w:val="TableList7"/>
    <w:uiPriority w:val="99"/>
    <w:rsid w:val="00303F05"/>
    <w:pPr>
      <w:spacing w:after="0" w:line="240" w:lineRule="auto"/>
      <w:jc w:val="both"/>
    </w:pPr>
    <w:rPr>
      <w:rFonts w:ascii="Helvetica" w:hAnsi="Helvetica"/>
      <w:sz w:val="20"/>
      <w:szCs w:val="20"/>
      <w:lang w:val="ro-RO" w:eastAsia="ro-RO"/>
    </w:rPr>
    <w:tblPr>
      <w:tblStyleColBandSize w:val="1"/>
    </w:tblPr>
    <w:tblStylePr w:type="firstRow">
      <w:rPr>
        <w:b/>
        <w:bCs/>
      </w:rPr>
      <w:tblPr/>
      <w:tcPr>
        <w:tcBorders>
          <w:bottom w:val="single" w:sz="12" w:space="0" w:color="000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pPr>
        <w:jc w:val="left"/>
      </w:pPr>
      <w:rPr>
        <w:rFonts w:ascii="Helvetica" w:hAnsi="Helvetica"/>
        <w:sz w:val="20"/>
      </w:rPr>
      <w:tblPr/>
      <w:tcPr>
        <w:tcBorders>
          <w:top w:val="nil"/>
          <w:left w:val="nil"/>
          <w:bottom w:val="nil"/>
          <w:right w:val="nil"/>
          <w:insideH w:val="nil"/>
          <w:insideV w:val="nil"/>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Stil121">
    <w:name w:val="Stil121"/>
    <w:basedOn w:val="TableList7"/>
    <w:uiPriority w:val="99"/>
    <w:rsid w:val="00303F05"/>
    <w:pPr>
      <w:spacing w:after="0" w:line="240" w:lineRule="auto"/>
      <w:jc w:val="both"/>
    </w:pPr>
    <w:rPr>
      <w:rFonts w:ascii="Helvetica" w:hAnsi="Helvetica"/>
      <w:sz w:val="20"/>
      <w:szCs w:val="20"/>
      <w:lang w:val="ro-RO" w:eastAsia="ro-RO"/>
    </w:rPr>
    <w:tblPr>
      <w:tblStyleColBandSize w:val="1"/>
    </w:tblPr>
    <w:tblStylePr w:type="firstRow">
      <w:rPr>
        <w:b/>
        <w:bCs/>
      </w:rPr>
      <w:tblPr/>
      <w:tcPr>
        <w:tcBorders>
          <w:bottom w:val="single" w:sz="12" w:space="0" w:color="000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pPr>
        <w:jc w:val="left"/>
      </w:pPr>
      <w:rPr>
        <w:rFonts w:ascii="Helvetica" w:hAnsi="Helvetica"/>
        <w:sz w:val="20"/>
      </w:rPr>
      <w:tblPr/>
      <w:tcPr>
        <w:tcBorders>
          <w:top w:val="nil"/>
          <w:left w:val="nil"/>
          <w:bottom w:val="nil"/>
          <w:right w:val="nil"/>
          <w:insideH w:val="nil"/>
          <w:insideV w:val="nil"/>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Stil1111">
    <w:name w:val="Stil1111"/>
    <w:basedOn w:val="TableList7"/>
    <w:uiPriority w:val="99"/>
    <w:rsid w:val="00303F05"/>
    <w:pPr>
      <w:spacing w:after="0" w:line="240" w:lineRule="auto"/>
      <w:jc w:val="both"/>
    </w:pPr>
    <w:rPr>
      <w:rFonts w:ascii="Helvetica" w:hAnsi="Helvetica"/>
      <w:sz w:val="20"/>
      <w:szCs w:val="20"/>
      <w:lang w:val="ro-RO" w:eastAsia="ro-RO"/>
    </w:rPr>
    <w:tblPr>
      <w:tblStyleColBandSize w:val="1"/>
    </w:tblPr>
    <w:tblStylePr w:type="firstRow">
      <w:rPr>
        <w:b/>
        <w:bCs/>
      </w:rPr>
      <w:tblPr/>
      <w:tcPr>
        <w:tcBorders>
          <w:bottom w:val="single" w:sz="12" w:space="0" w:color="000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pPr>
        <w:jc w:val="left"/>
      </w:pPr>
      <w:rPr>
        <w:rFonts w:ascii="Helvetica" w:hAnsi="Helvetica"/>
        <w:sz w:val="20"/>
      </w:rPr>
      <w:tblPr/>
      <w:tcPr>
        <w:tcBorders>
          <w:top w:val="nil"/>
          <w:left w:val="nil"/>
          <w:bottom w:val="nil"/>
          <w:right w:val="nil"/>
          <w:insideH w:val="nil"/>
          <w:insideV w:val="nil"/>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Stil131">
    <w:name w:val="Stil131"/>
    <w:basedOn w:val="TableList7"/>
    <w:uiPriority w:val="99"/>
    <w:rsid w:val="00303F05"/>
    <w:pPr>
      <w:spacing w:after="0" w:line="240" w:lineRule="auto"/>
      <w:jc w:val="both"/>
    </w:pPr>
    <w:rPr>
      <w:rFonts w:ascii="Helvetica" w:hAnsi="Helvetica"/>
      <w:sz w:val="20"/>
      <w:szCs w:val="20"/>
      <w:lang w:val="ro-RO" w:eastAsia="ro-RO"/>
    </w:rPr>
    <w:tblPr>
      <w:tblStyleColBandSize w:val="1"/>
    </w:tblPr>
    <w:tblStylePr w:type="firstRow">
      <w:rPr>
        <w:b/>
        <w:bCs/>
      </w:rPr>
      <w:tblPr/>
      <w:tcPr>
        <w:tcBorders>
          <w:bottom w:val="single" w:sz="12" w:space="0" w:color="000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pPr>
        <w:jc w:val="left"/>
      </w:pPr>
      <w:rPr>
        <w:rFonts w:ascii="Helvetica" w:hAnsi="Helvetica"/>
        <w:sz w:val="20"/>
      </w:rPr>
      <w:tblPr/>
      <w:tcPr>
        <w:tcBorders>
          <w:top w:val="nil"/>
          <w:left w:val="nil"/>
          <w:bottom w:val="nil"/>
          <w:right w:val="nil"/>
          <w:insideH w:val="nil"/>
          <w:insideV w:val="nil"/>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Stil1121">
    <w:name w:val="Stil1121"/>
    <w:basedOn w:val="TableList7"/>
    <w:uiPriority w:val="99"/>
    <w:rsid w:val="00303F05"/>
    <w:pPr>
      <w:spacing w:after="0" w:line="240" w:lineRule="auto"/>
      <w:jc w:val="both"/>
    </w:pPr>
    <w:rPr>
      <w:rFonts w:ascii="Helvetica" w:hAnsi="Helvetica"/>
      <w:sz w:val="20"/>
      <w:szCs w:val="20"/>
      <w:lang w:val="ro-RO" w:eastAsia="ro-RO"/>
    </w:rPr>
    <w:tblPr>
      <w:tblStyleColBandSize w:val="1"/>
    </w:tblPr>
    <w:tblStylePr w:type="firstRow">
      <w:rPr>
        <w:b/>
        <w:bCs/>
      </w:rPr>
      <w:tblPr/>
      <w:tcPr>
        <w:tcBorders>
          <w:bottom w:val="single" w:sz="12" w:space="0" w:color="000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pPr>
        <w:jc w:val="left"/>
      </w:pPr>
      <w:rPr>
        <w:rFonts w:ascii="Helvetica" w:hAnsi="Helvetica"/>
        <w:sz w:val="20"/>
      </w:rPr>
      <w:tblPr/>
      <w:tcPr>
        <w:tcBorders>
          <w:top w:val="nil"/>
          <w:left w:val="nil"/>
          <w:bottom w:val="nil"/>
          <w:right w:val="nil"/>
          <w:insideH w:val="nil"/>
          <w:insideV w:val="nil"/>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numbering" w:customStyle="1" w:styleId="NoList21">
    <w:name w:val="No List21"/>
    <w:next w:val="NoList"/>
    <w:uiPriority w:val="99"/>
    <w:semiHidden/>
    <w:unhideWhenUsed/>
    <w:rsid w:val="00303F05"/>
  </w:style>
  <w:style w:type="numbering" w:customStyle="1" w:styleId="Titlu2211">
    <w:name w:val="Titlu 2.211"/>
    <w:uiPriority w:val="99"/>
    <w:rsid w:val="00303F05"/>
  </w:style>
  <w:style w:type="numbering" w:customStyle="1" w:styleId="FrListare12">
    <w:name w:val="Fără Listare12"/>
    <w:next w:val="NoList"/>
    <w:uiPriority w:val="99"/>
    <w:semiHidden/>
    <w:unhideWhenUsed/>
    <w:rsid w:val="00303F05"/>
  </w:style>
  <w:style w:type="numbering" w:customStyle="1" w:styleId="NoList31">
    <w:name w:val="No List31"/>
    <w:next w:val="NoList"/>
    <w:uiPriority w:val="99"/>
    <w:semiHidden/>
    <w:unhideWhenUsed/>
    <w:rsid w:val="00303F05"/>
  </w:style>
  <w:style w:type="numbering" w:customStyle="1" w:styleId="Titlu2231">
    <w:name w:val="Titlu 2.231"/>
    <w:uiPriority w:val="99"/>
    <w:rsid w:val="00303F05"/>
  </w:style>
  <w:style w:type="numbering" w:customStyle="1" w:styleId="FrListare111">
    <w:name w:val="Fără Listare111"/>
    <w:next w:val="NoList"/>
    <w:uiPriority w:val="99"/>
    <w:semiHidden/>
    <w:unhideWhenUsed/>
    <w:rsid w:val="00303F05"/>
  </w:style>
  <w:style w:type="numbering" w:customStyle="1" w:styleId="NoList5">
    <w:name w:val="No List5"/>
    <w:next w:val="NoList"/>
    <w:uiPriority w:val="99"/>
    <w:semiHidden/>
    <w:unhideWhenUsed/>
    <w:rsid w:val="00303F05"/>
  </w:style>
  <w:style w:type="table" w:customStyle="1" w:styleId="TableGrid26">
    <w:name w:val="Table Grid26"/>
    <w:basedOn w:val="TableNormal"/>
    <w:next w:val="TableGrid"/>
    <w:uiPriority w:val="39"/>
    <w:rsid w:val="00303F05"/>
    <w:pPr>
      <w:spacing w:after="0" w:line="240" w:lineRule="auto"/>
    </w:pPr>
    <w:rPr>
      <w:rFonts w:ascii="Times New Roman" w:eastAsia="SimSu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next w:val="TableGrid"/>
    <w:uiPriority w:val="39"/>
    <w:rsid w:val="00303F05"/>
    <w:pPr>
      <w:spacing w:after="0" w:line="240" w:lineRule="auto"/>
    </w:pPr>
    <w:rPr>
      <w:rFonts w:ascii="Arial" w:hAnsi="Arial" w:cs="Times New Roman"/>
      <w:bCs/>
      <w:kern w:val="0"/>
      <w:sz w:val="28"/>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303F05"/>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next w:val="TableGrid"/>
    <w:uiPriority w:val="39"/>
    <w:rsid w:val="00303F05"/>
    <w:pPr>
      <w:spacing w:after="0" w:line="240" w:lineRule="auto"/>
    </w:pPr>
    <w:rPr>
      <w:rFonts w:ascii="Calibri" w:eastAsia="Calibri" w:hAnsi="Calibri" w:cs="Times New Roman"/>
      <w:kern w:val="0"/>
      <w:sz w:val="20"/>
      <w:szCs w:val="20"/>
      <w:lang w:val="ro-RO" w:eastAsia="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NoList"/>
    <w:uiPriority w:val="99"/>
    <w:semiHidden/>
    <w:unhideWhenUsed/>
    <w:rsid w:val="00303F05"/>
  </w:style>
  <w:style w:type="table" w:customStyle="1" w:styleId="Stil15">
    <w:name w:val="Stil15"/>
    <w:basedOn w:val="TableList7"/>
    <w:uiPriority w:val="99"/>
    <w:rsid w:val="00303F05"/>
    <w:pPr>
      <w:spacing w:after="0" w:line="240" w:lineRule="auto"/>
      <w:jc w:val="both"/>
    </w:pPr>
    <w:rPr>
      <w:rFonts w:ascii="Helvetica" w:hAnsi="Helvetica"/>
      <w:sz w:val="20"/>
      <w:szCs w:val="20"/>
      <w:lang w:val="ro-RO" w:eastAsia="ro-RO"/>
    </w:rPr>
    <w:tblPr>
      <w:tblStyleColBandSize w:val="1"/>
    </w:tblPr>
    <w:tblStylePr w:type="firstRow">
      <w:rPr>
        <w:b/>
        <w:bCs/>
      </w:rPr>
      <w:tblPr/>
      <w:tcPr>
        <w:tcBorders>
          <w:bottom w:val="single" w:sz="12" w:space="0" w:color="000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pPr>
        <w:jc w:val="left"/>
      </w:pPr>
      <w:rPr>
        <w:rFonts w:ascii="Helvetica" w:hAnsi="Helvetica"/>
        <w:sz w:val="20"/>
      </w:rPr>
      <w:tblPr/>
      <w:tcPr>
        <w:tcBorders>
          <w:top w:val="nil"/>
          <w:left w:val="nil"/>
          <w:bottom w:val="nil"/>
          <w:right w:val="nil"/>
          <w:insideH w:val="nil"/>
          <w:insideV w:val="nil"/>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numbering" w:customStyle="1" w:styleId="Titlu225">
    <w:name w:val="Titlu 2.25"/>
    <w:uiPriority w:val="99"/>
    <w:rsid w:val="00303F05"/>
  </w:style>
  <w:style w:type="table" w:customStyle="1" w:styleId="TableGrid1113">
    <w:name w:val="Table Grid1113"/>
    <w:basedOn w:val="TableNormal"/>
    <w:next w:val="TableGrid"/>
    <w:uiPriority w:val="39"/>
    <w:rsid w:val="00303F05"/>
    <w:pPr>
      <w:spacing w:after="0" w:line="240" w:lineRule="auto"/>
    </w:pPr>
    <w:rPr>
      <w:rFonts w:ascii="Times New Roman" w:eastAsia="SimSu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Titlu2222">
    <w:name w:val="Titlu 2.222"/>
    <w:uiPriority w:val="99"/>
    <w:rsid w:val="00303F05"/>
  </w:style>
  <w:style w:type="table" w:customStyle="1" w:styleId="TableGrid313">
    <w:name w:val="Table Grid313"/>
    <w:basedOn w:val="TableNormal"/>
    <w:next w:val="TableGrid"/>
    <w:uiPriority w:val="39"/>
    <w:rsid w:val="00303F05"/>
    <w:pPr>
      <w:spacing w:after="0" w:line="240" w:lineRule="auto"/>
    </w:pPr>
    <w:rPr>
      <w:rFonts w:ascii="Arial" w:hAnsi="Arial" w:cs="Times New Roman"/>
      <w:bCs/>
      <w:kern w:val="0"/>
      <w:sz w:val="28"/>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il114">
    <w:name w:val="Stil114"/>
    <w:basedOn w:val="TableList7"/>
    <w:uiPriority w:val="99"/>
    <w:rsid w:val="00303F05"/>
    <w:pPr>
      <w:spacing w:after="0" w:line="240" w:lineRule="auto"/>
      <w:jc w:val="both"/>
    </w:pPr>
    <w:rPr>
      <w:rFonts w:ascii="Helvetica" w:hAnsi="Helvetica"/>
      <w:sz w:val="20"/>
      <w:szCs w:val="20"/>
      <w:lang w:val="ro-RO" w:eastAsia="ro-RO"/>
    </w:rPr>
    <w:tblPr>
      <w:tblStyleColBandSize w:val="1"/>
    </w:tblPr>
    <w:tblStylePr w:type="firstRow">
      <w:rPr>
        <w:b/>
        <w:bCs/>
      </w:rPr>
      <w:tblPr/>
      <w:tcPr>
        <w:tcBorders>
          <w:bottom w:val="single" w:sz="12" w:space="0" w:color="000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pPr>
        <w:jc w:val="left"/>
      </w:pPr>
      <w:rPr>
        <w:rFonts w:ascii="Helvetica" w:hAnsi="Helvetica"/>
        <w:sz w:val="20"/>
      </w:rPr>
      <w:tblPr/>
      <w:tcPr>
        <w:tcBorders>
          <w:top w:val="nil"/>
          <w:left w:val="nil"/>
          <w:bottom w:val="nil"/>
          <w:right w:val="nil"/>
          <w:insideH w:val="nil"/>
          <w:insideV w:val="nil"/>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Stil122">
    <w:name w:val="Stil122"/>
    <w:basedOn w:val="TableList7"/>
    <w:uiPriority w:val="99"/>
    <w:rsid w:val="00303F05"/>
    <w:pPr>
      <w:spacing w:after="0" w:line="240" w:lineRule="auto"/>
      <w:jc w:val="both"/>
    </w:pPr>
    <w:rPr>
      <w:rFonts w:ascii="Helvetica" w:hAnsi="Helvetica"/>
      <w:sz w:val="20"/>
      <w:szCs w:val="20"/>
      <w:lang w:val="ro-RO" w:eastAsia="ro-RO"/>
    </w:rPr>
    <w:tblPr>
      <w:tblStyleColBandSize w:val="1"/>
    </w:tblPr>
    <w:tblStylePr w:type="firstRow">
      <w:rPr>
        <w:b/>
        <w:bCs/>
      </w:rPr>
      <w:tblPr/>
      <w:tcPr>
        <w:tcBorders>
          <w:bottom w:val="single" w:sz="12" w:space="0" w:color="000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pPr>
        <w:jc w:val="left"/>
      </w:pPr>
      <w:rPr>
        <w:rFonts w:ascii="Helvetica" w:hAnsi="Helvetica"/>
        <w:sz w:val="20"/>
      </w:rPr>
      <w:tblPr/>
      <w:tcPr>
        <w:tcBorders>
          <w:top w:val="nil"/>
          <w:left w:val="nil"/>
          <w:bottom w:val="nil"/>
          <w:right w:val="nil"/>
          <w:insideH w:val="nil"/>
          <w:insideV w:val="nil"/>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Stil1112">
    <w:name w:val="Stil1112"/>
    <w:basedOn w:val="TableList7"/>
    <w:uiPriority w:val="99"/>
    <w:rsid w:val="00303F05"/>
    <w:pPr>
      <w:spacing w:after="0" w:line="240" w:lineRule="auto"/>
      <w:jc w:val="both"/>
    </w:pPr>
    <w:rPr>
      <w:rFonts w:ascii="Helvetica" w:hAnsi="Helvetica"/>
      <w:sz w:val="20"/>
      <w:szCs w:val="20"/>
      <w:lang w:val="ro-RO" w:eastAsia="ro-RO"/>
    </w:rPr>
    <w:tblPr>
      <w:tblStyleColBandSize w:val="1"/>
    </w:tblPr>
    <w:tblStylePr w:type="firstRow">
      <w:rPr>
        <w:b/>
        <w:bCs/>
      </w:rPr>
      <w:tblPr/>
      <w:tcPr>
        <w:tcBorders>
          <w:bottom w:val="single" w:sz="12" w:space="0" w:color="000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pPr>
        <w:jc w:val="left"/>
      </w:pPr>
      <w:rPr>
        <w:rFonts w:ascii="Helvetica" w:hAnsi="Helvetica"/>
        <w:sz w:val="20"/>
      </w:rPr>
      <w:tblPr/>
      <w:tcPr>
        <w:tcBorders>
          <w:top w:val="nil"/>
          <w:left w:val="nil"/>
          <w:bottom w:val="nil"/>
          <w:right w:val="nil"/>
          <w:insideH w:val="nil"/>
          <w:insideV w:val="nil"/>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Stil132">
    <w:name w:val="Stil132"/>
    <w:basedOn w:val="TableList7"/>
    <w:uiPriority w:val="99"/>
    <w:rsid w:val="00303F05"/>
    <w:pPr>
      <w:spacing w:after="0" w:line="240" w:lineRule="auto"/>
      <w:jc w:val="both"/>
    </w:pPr>
    <w:rPr>
      <w:rFonts w:ascii="Helvetica" w:hAnsi="Helvetica"/>
      <w:sz w:val="20"/>
      <w:szCs w:val="20"/>
      <w:lang w:val="ro-RO" w:eastAsia="ro-RO"/>
    </w:rPr>
    <w:tblPr>
      <w:tblStyleColBandSize w:val="1"/>
    </w:tblPr>
    <w:tblStylePr w:type="firstRow">
      <w:rPr>
        <w:b/>
        <w:bCs/>
      </w:rPr>
      <w:tblPr/>
      <w:tcPr>
        <w:tcBorders>
          <w:bottom w:val="single" w:sz="12" w:space="0" w:color="000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pPr>
        <w:jc w:val="left"/>
      </w:pPr>
      <w:rPr>
        <w:rFonts w:ascii="Helvetica" w:hAnsi="Helvetica"/>
        <w:sz w:val="20"/>
      </w:rPr>
      <w:tblPr/>
      <w:tcPr>
        <w:tcBorders>
          <w:top w:val="nil"/>
          <w:left w:val="nil"/>
          <w:bottom w:val="nil"/>
          <w:right w:val="nil"/>
          <w:insideH w:val="nil"/>
          <w:insideV w:val="nil"/>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Stil1122">
    <w:name w:val="Stil1122"/>
    <w:basedOn w:val="TableList7"/>
    <w:uiPriority w:val="99"/>
    <w:rsid w:val="00303F05"/>
    <w:pPr>
      <w:spacing w:after="0" w:line="240" w:lineRule="auto"/>
      <w:jc w:val="both"/>
    </w:pPr>
    <w:rPr>
      <w:rFonts w:ascii="Helvetica" w:hAnsi="Helvetica"/>
      <w:sz w:val="20"/>
      <w:szCs w:val="20"/>
      <w:lang w:val="ro-RO" w:eastAsia="ro-RO"/>
    </w:rPr>
    <w:tblPr>
      <w:tblStyleColBandSize w:val="1"/>
    </w:tblPr>
    <w:tblStylePr w:type="firstRow">
      <w:rPr>
        <w:b/>
        <w:bCs/>
      </w:rPr>
      <w:tblPr/>
      <w:tcPr>
        <w:tcBorders>
          <w:bottom w:val="single" w:sz="12" w:space="0" w:color="000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pPr>
        <w:jc w:val="left"/>
      </w:pPr>
      <w:rPr>
        <w:rFonts w:ascii="Helvetica" w:hAnsi="Helvetica"/>
        <w:sz w:val="20"/>
      </w:rPr>
      <w:tblPr/>
      <w:tcPr>
        <w:tcBorders>
          <w:top w:val="nil"/>
          <w:left w:val="nil"/>
          <w:bottom w:val="nil"/>
          <w:right w:val="nil"/>
          <w:insideH w:val="nil"/>
          <w:insideV w:val="nil"/>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numbering" w:customStyle="1" w:styleId="NoList22">
    <w:name w:val="No List22"/>
    <w:next w:val="NoList"/>
    <w:uiPriority w:val="99"/>
    <w:semiHidden/>
    <w:unhideWhenUsed/>
    <w:rsid w:val="00303F05"/>
  </w:style>
  <w:style w:type="numbering" w:customStyle="1" w:styleId="Titlu2212">
    <w:name w:val="Titlu 2.212"/>
    <w:uiPriority w:val="99"/>
    <w:rsid w:val="00303F05"/>
  </w:style>
  <w:style w:type="numbering" w:customStyle="1" w:styleId="FrListare13">
    <w:name w:val="Fără Listare13"/>
    <w:next w:val="NoList"/>
    <w:uiPriority w:val="99"/>
    <w:semiHidden/>
    <w:unhideWhenUsed/>
    <w:rsid w:val="00303F05"/>
  </w:style>
  <w:style w:type="numbering" w:customStyle="1" w:styleId="NoList32">
    <w:name w:val="No List32"/>
    <w:next w:val="NoList"/>
    <w:uiPriority w:val="99"/>
    <w:semiHidden/>
    <w:unhideWhenUsed/>
    <w:rsid w:val="00303F05"/>
  </w:style>
  <w:style w:type="numbering" w:customStyle="1" w:styleId="Titlu2232">
    <w:name w:val="Titlu 2.232"/>
    <w:uiPriority w:val="99"/>
    <w:rsid w:val="00303F05"/>
  </w:style>
  <w:style w:type="numbering" w:customStyle="1" w:styleId="FrListare112">
    <w:name w:val="Fără Listare112"/>
    <w:next w:val="NoList"/>
    <w:uiPriority w:val="99"/>
    <w:semiHidden/>
    <w:unhideWhenUsed/>
    <w:rsid w:val="00303F05"/>
  </w:style>
  <w:style w:type="table" w:customStyle="1" w:styleId="TableGrid117">
    <w:name w:val="Table Grid117"/>
    <w:basedOn w:val="TableNormal"/>
    <w:next w:val="TableGrid"/>
    <w:uiPriority w:val="39"/>
    <w:rsid w:val="001C47C4"/>
    <w:pPr>
      <w:spacing w:after="0" w:line="240" w:lineRule="auto"/>
    </w:pPr>
    <w:rPr>
      <w:rFonts w:ascii="Arial" w:hAnsi="Arial" w:cs="Times New Roman"/>
      <w:bCs/>
      <w:kern w:val="0"/>
      <w:sz w:val="28"/>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Titlu226">
    <w:name w:val="Titlu 2.26"/>
    <w:uiPriority w:val="99"/>
    <w:rsid w:val="007B007D"/>
  </w:style>
  <w:style w:type="numbering" w:customStyle="1" w:styleId="Titlu227">
    <w:name w:val="Titlu 2.27"/>
    <w:uiPriority w:val="99"/>
    <w:rsid w:val="00414E3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7119423">
      <w:bodyDiv w:val="1"/>
      <w:marLeft w:val="0"/>
      <w:marRight w:val="0"/>
      <w:marTop w:val="0"/>
      <w:marBottom w:val="0"/>
      <w:divBdr>
        <w:top w:val="none" w:sz="0" w:space="0" w:color="auto"/>
        <w:left w:val="none" w:sz="0" w:space="0" w:color="auto"/>
        <w:bottom w:val="none" w:sz="0" w:space="0" w:color="auto"/>
        <w:right w:val="none" w:sz="0" w:space="0" w:color="auto"/>
      </w:divBdr>
    </w:div>
    <w:div w:id="917448246">
      <w:bodyDiv w:val="1"/>
      <w:marLeft w:val="0"/>
      <w:marRight w:val="0"/>
      <w:marTop w:val="0"/>
      <w:marBottom w:val="0"/>
      <w:divBdr>
        <w:top w:val="none" w:sz="0" w:space="0" w:color="auto"/>
        <w:left w:val="none" w:sz="0" w:space="0" w:color="auto"/>
        <w:bottom w:val="none" w:sz="0" w:space="0" w:color="auto"/>
        <w:right w:val="none" w:sz="0" w:space="0" w:color="auto"/>
      </w:divBdr>
    </w:div>
    <w:div w:id="1344087147">
      <w:bodyDiv w:val="1"/>
      <w:marLeft w:val="0"/>
      <w:marRight w:val="0"/>
      <w:marTop w:val="0"/>
      <w:marBottom w:val="0"/>
      <w:divBdr>
        <w:top w:val="none" w:sz="0" w:space="0" w:color="auto"/>
        <w:left w:val="none" w:sz="0" w:space="0" w:color="auto"/>
        <w:bottom w:val="none" w:sz="0" w:space="0" w:color="auto"/>
        <w:right w:val="none" w:sz="0" w:space="0" w:color="auto"/>
      </w:divBdr>
    </w:div>
    <w:div w:id="15344240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hyperlink" Target="https://lege5.ro/Gratuit/gi3tsmjwha/directiva-privind-deseurile-si-de-abrogare-a-anumitor-directive-text-cu-relevanta-pentru-see?d=2019-01-03" TargetMode="External"/><Relationship Id="rId26" Type="http://schemas.openxmlformats.org/officeDocument/2006/relationships/image" Target="media/image13.png"/><Relationship Id="rId39" Type="http://schemas.openxmlformats.org/officeDocument/2006/relationships/image" Target="media/image24.png"/><Relationship Id="rId21" Type="http://schemas.openxmlformats.org/officeDocument/2006/relationships/image" Target="media/image8.jpe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footer" Target="footer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https://lege5.ro/Gratuit/gi3dsmruga/directiva-nr-82-1996-privind-controlul-asupra-riscului-de-accidente-majore-care-implica-substante-periculoase?d=2019-01-03" TargetMode="External"/><Relationship Id="rId29" Type="http://schemas.openxmlformats.org/officeDocument/2006/relationships/customXml" Target="ink/ink1.xml"/><Relationship Id="rId11" Type="http://schemas.openxmlformats.org/officeDocument/2006/relationships/image" Target="media/image5.jpeg"/><Relationship Id="rId24" Type="http://schemas.openxmlformats.org/officeDocument/2006/relationships/image" Target="media/image11.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image" Target="media/image4.jpeg"/><Relationship Id="rId19" Type="http://schemas.openxmlformats.org/officeDocument/2006/relationships/hyperlink" Target="https://lege5.ro/Gratuit/geydqobuge/ordonanta-de-urgenta-nr-57-2007-privind-regimul-ariilor-naturale-protejate-conservarea-habitatelor-naturale-a-florei-si-faunei-salbatice?pid=48878121&amp;d=2019-01-03" TargetMode="Externa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lege5.ro/Gratuit/gm2donzwga/directiva-nr-75-2010-privind-emisiile-industriale-prevenirea-si-controlul-integrat-al-poluarii-reformare-text-cu-relevanta-pentru-see?d=2019-01-03" TargetMode="External"/><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50.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8" Type="http://schemas.openxmlformats.org/officeDocument/2006/relationships/image" Target="media/image2.png"/><Relationship Id="rId51" Type="http://schemas.openxmlformats.org/officeDocument/2006/relationships/image" Target="media/image35.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hyperlink" Target="https://lege5.ro/Gratuit/gi3tinjxge/directiva-nr-60-2000-de-stabilire-a-unui-cadru-de-politica-comunitara-in-domeniul-apei?d=2019-01-03" TargetMode="External"/><Relationship Id="rId25" Type="http://schemas.openxmlformats.org/officeDocument/2006/relationships/image" Target="media/image12.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20" Type="http://schemas.openxmlformats.org/officeDocument/2006/relationships/hyperlink" Target="https://lege5.ro/Gratuit/ge2donzuge/legea-nr-49-2011-pentru-aprobarea-ordonantei-de-urgenta-a-guvernului-nr-57-2007-privind-regimul-ariilor-naturale-protejate-conservarea-habitatelor-naturale-a-florei-si-faunei-salbatice?d=2019-01-03" TargetMode="External"/><Relationship Id="rId41" Type="http://schemas.openxmlformats.org/officeDocument/2006/relationships/image" Target="media/image2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lege5.ro/Gratuit/gmzdmnrtgm/directiva-nr-18-2012-privind-controlul-pericolelor-de-accidente-majore-care-implica-substante-periculoase-de-modificare-si-ulterior-de-abrogare-a-directivei-96-82-ce-a-consiliului-text-cu-relevanta-pe?d=2019-01-03" TargetMode="Externa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1.png"/><Relationship Id="rId49" Type="http://schemas.openxmlformats.org/officeDocument/2006/relationships/image" Target="media/image34.png"/></Relationships>
</file>

<file path=word/_rels/footnotes.xml.rels><?xml version="1.0" encoding="UTF-8" standalone="yes"?>
<Relationships xmlns="http://schemas.openxmlformats.org/package/2006/relationships"><Relationship Id="rId1" Type="http://schemas.openxmlformats.org/officeDocument/2006/relationships/hyperlink" Target="http://www.mmediu.ro/app/webroot/uploads/files/Strategia%20Energetica%20a%20Romaniei_aug%202020.pdf"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6-16T19:14:03.826"/>
    </inkml:context>
    <inkml:brush xml:id="br0">
      <inkml:brushProperty name="width" value="0.05" units="cm"/>
      <inkml:brushProperty name="height" value="0.05" units="cm"/>
      <inkml:brushProperty name="color" value="#E71224"/>
    </inkml:brush>
  </inkml:definitions>
  <inkml:trace contextRef="#ctx0" brushRef="#br0">1 0 24575,'0'0'-8191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142</Pages>
  <Words>50230</Words>
  <Characters>286317</Characters>
  <Application>Microsoft Office Word</Application>
  <DocSecurity>0</DocSecurity>
  <Lines>2385</Lines>
  <Paragraphs>671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335876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sorescu carmen</dc:creator>
  <cp:keywords/>
  <dc:description/>
  <cp:lastModifiedBy>Mihai Brad</cp:lastModifiedBy>
  <cp:revision>2</cp:revision>
  <dcterms:created xsi:type="dcterms:W3CDTF">2024-08-07T06:40:00Z</dcterms:created>
  <dcterms:modified xsi:type="dcterms:W3CDTF">2024-08-07T06:40:00Z</dcterms:modified>
</cp:coreProperties>
</file>