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42D15" w14:textId="1F5B004A" w:rsidR="004423B2" w:rsidRPr="0064602A" w:rsidRDefault="004423B2" w:rsidP="0064602A">
      <w:pPr>
        <w:spacing w:after="0" w:line="240" w:lineRule="auto"/>
        <w:jc w:val="both"/>
        <w:rPr>
          <w:rFonts w:ascii="Trebuchet MS" w:hAnsi="Trebuchet MS"/>
          <w:bCs/>
        </w:rPr>
      </w:pPr>
    </w:p>
    <w:p w14:paraId="6DF86D69" w14:textId="77777777" w:rsidR="0064602A" w:rsidRPr="0064602A" w:rsidRDefault="0064602A" w:rsidP="0064602A">
      <w:pPr>
        <w:spacing w:after="0" w:line="240" w:lineRule="auto"/>
        <w:jc w:val="center"/>
        <w:rPr>
          <w:rFonts w:ascii="Trebuchet MS" w:eastAsia="Times New Roman" w:hAnsi="Trebuchet MS" w:cs="Arial"/>
          <w:b/>
        </w:rPr>
      </w:pPr>
      <w:r w:rsidRPr="0064602A">
        <w:rPr>
          <w:rFonts w:ascii="Trebuchet MS" w:eastAsia="Times New Roman" w:hAnsi="Trebuchet MS" w:cs="Arial"/>
          <w:b/>
        </w:rPr>
        <w:t>DECIZIA ETAPEI DE ÎNCADRARE</w:t>
      </w:r>
    </w:p>
    <w:p w14:paraId="6E8A5472" w14:textId="7C8508BB" w:rsidR="0064602A" w:rsidRPr="0064602A" w:rsidRDefault="0064602A" w:rsidP="0064602A">
      <w:pPr>
        <w:spacing w:after="0" w:line="240" w:lineRule="auto"/>
        <w:jc w:val="center"/>
        <w:rPr>
          <w:rFonts w:ascii="Trebuchet MS" w:eastAsia="Times New Roman" w:hAnsi="Trebuchet MS" w:cs="Arial"/>
          <w:b/>
        </w:rPr>
      </w:pPr>
      <w:r w:rsidRPr="0064602A">
        <w:rPr>
          <w:rFonts w:ascii="Trebuchet MS" w:eastAsia="Times New Roman" w:hAnsi="Trebuchet MS" w:cs="Arial"/>
          <w:b/>
        </w:rPr>
        <w:t xml:space="preserve">Nr. </w:t>
      </w:r>
      <w:r>
        <w:rPr>
          <w:rFonts w:ascii="Trebuchet MS" w:eastAsia="Times New Roman" w:hAnsi="Trebuchet MS" w:cs="Arial"/>
          <w:b/>
        </w:rPr>
        <w:t>XXXX</w:t>
      </w:r>
      <w:r w:rsidRPr="0064602A">
        <w:rPr>
          <w:rFonts w:ascii="Trebuchet MS" w:eastAsia="Times New Roman" w:hAnsi="Trebuchet MS" w:cs="Arial"/>
          <w:b/>
        </w:rPr>
        <w:t xml:space="preserve"> din </w:t>
      </w:r>
      <w:r w:rsidR="002D4112">
        <w:rPr>
          <w:rFonts w:ascii="Trebuchet MS" w:eastAsia="Times New Roman" w:hAnsi="Trebuchet MS" w:cs="Arial"/>
          <w:b/>
          <w:color w:val="FF0000"/>
        </w:rPr>
        <w:t>06</w:t>
      </w:r>
      <w:r w:rsidRPr="0064602A">
        <w:rPr>
          <w:rFonts w:ascii="Trebuchet MS" w:eastAsia="Times New Roman" w:hAnsi="Trebuchet MS" w:cs="Arial"/>
          <w:b/>
          <w:color w:val="FF0000"/>
        </w:rPr>
        <w:t>.06.2023</w:t>
      </w:r>
    </w:p>
    <w:p w14:paraId="4BD68AA1" w14:textId="77777777" w:rsidR="0064602A" w:rsidRPr="0064602A" w:rsidRDefault="0064602A" w:rsidP="0064602A">
      <w:pPr>
        <w:autoSpaceDE w:val="0"/>
        <w:spacing w:after="0" w:line="240" w:lineRule="auto"/>
        <w:jc w:val="both"/>
        <w:rPr>
          <w:rFonts w:ascii="Trebuchet MS" w:hAnsi="Trebuchet MS" w:cs="Arial"/>
        </w:rPr>
      </w:pPr>
    </w:p>
    <w:p w14:paraId="00912E04" w14:textId="164144A8" w:rsidR="0064602A" w:rsidRPr="00760EA1" w:rsidRDefault="0064602A" w:rsidP="0064602A">
      <w:pPr>
        <w:autoSpaceDE w:val="0"/>
        <w:spacing w:after="0" w:line="240" w:lineRule="auto"/>
        <w:jc w:val="both"/>
        <w:rPr>
          <w:rFonts w:ascii="Trebuchet MS" w:hAnsi="Trebuchet MS" w:cs="Arial"/>
        </w:rPr>
      </w:pPr>
      <w:r w:rsidRPr="00760EA1">
        <w:rPr>
          <w:rFonts w:ascii="Trebuchet MS" w:hAnsi="Trebuchet MS" w:cs="Arial"/>
        </w:rPr>
        <w:t xml:space="preserve">Ca urmare a solicitării de emitere a acordului de mediu adresată de </w:t>
      </w:r>
      <w:r w:rsidR="009408D6" w:rsidRPr="00760EA1">
        <w:rPr>
          <w:rFonts w:ascii="Trebuchet MS" w:hAnsi="Trebuchet MS"/>
          <w:b/>
        </w:rPr>
        <w:t>CĂPRAR DAVID și MARTA</w:t>
      </w:r>
      <w:r w:rsidR="009408D6" w:rsidRPr="00760EA1">
        <w:rPr>
          <w:rFonts w:ascii="Trebuchet MS" w:hAnsi="Trebuchet MS" w:cs="Arial"/>
        </w:rPr>
        <w:t xml:space="preserve"> </w:t>
      </w:r>
      <w:r w:rsidR="009408D6" w:rsidRPr="00760EA1">
        <w:rPr>
          <w:rFonts w:ascii="Trebuchet MS" w:hAnsi="Trebuchet MS"/>
        </w:rPr>
        <w:t>din loc. Sâmbăteni, nr. 143, județul Arad</w:t>
      </w:r>
      <w:r w:rsidRPr="00760EA1">
        <w:rPr>
          <w:rFonts w:ascii="Trebuchet MS" w:hAnsi="Trebuchet MS" w:cs="Arial"/>
        </w:rPr>
        <w:t xml:space="preserve">, înregistrată la APM Arad cu nr. </w:t>
      </w:r>
      <w:r w:rsidR="00B51F0C" w:rsidRPr="00760EA1">
        <w:rPr>
          <w:rFonts w:ascii="Trebuchet MS" w:hAnsi="Trebuchet MS"/>
        </w:rPr>
        <w:t>14875/3145/R/19.09.20232</w:t>
      </w:r>
      <w:r w:rsidRPr="00760EA1">
        <w:rPr>
          <w:rFonts w:ascii="Trebuchet MS" w:hAnsi="Trebuchet MS" w:cs="Arial"/>
        </w:rPr>
        <w:t xml:space="preserve">, cu completările înregistrate sub nr. </w:t>
      </w:r>
      <w:r w:rsidR="00B51F0C" w:rsidRPr="00760EA1">
        <w:rPr>
          <w:rFonts w:ascii="Trebuchet MS" w:hAnsi="Trebuchet MS"/>
        </w:rPr>
        <w:t>14875/3145/R/19.09.20232</w:t>
      </w:r>
      <w:r w:rsidRPr="00760EA1">
        <w:rPr>
          <w:rFonts w:ascii="Trebuchet MS" w:hAnsi="Trebuchet MS" w:cs="Arial"/>
        </w:rPr>
        <w:t xml:space="preserve">, </w:t>
      </w:r>
      <w:r w:rsidR="000B67AA" w:rsidRPr="00760EA1">
        <w:rPr>
          <w:rFonts w:ascii="Trebuchet MS" w:hAnsi="Trebuchet MS" w:cs="Arial"/>
          <w:lang w:eastAsia="pl-PL"/>
        </w:rPr>
        <w:t xml:space="preserve">nr. 5722 din 28.03.2024, </w:t>
      </w:r>
      <w:r w:rsidRPr="00760EA1">
        <w:rPr>
          <w:rFonts w:ascii="Trebuchet MS" w:hAnsi="Trebuchet MS" w:cs="Arial"/>
        </w:rPr>
        <w:t xml:space="preserve">nr. </w:t>
      </w:r>
      <w:r w:rsidR="009A4C57" w:rsidRPr="00760EA1">
        <w:rPr>
          <w:rFonts w:ascii="Trebuchet MS" w:hAnsi="Trebuchet MS" w:cs="Arial"/>
        </w:rPr>
        <w:t xml:space="preserve">5977/1207/R/02.04.2024, </w:t>
      </w:r>
      <w:r w:rsidR="009408D6" w:rsidRPr="00760EA1">
        <w:rPr>
          <w:rFonts w:ascii="Trebuchet MS" w:hAnsi="Trebuchet MS"/>
        </w:rPr>
        <w:t>nr. 8155/1717/R/09.05.2024</w:t>
      </w:r>
      <w:r w:rsidRPr="00760EA1">
        <w:rPr>
          <w:rFonts w:ascii="Trebuchet MS" w:hAnsi="Trebuchet MS" w:cs="Arial"/>
        </w:rPr>
        <w:t xml:space="preserve">, </w:t>
      </w:r>
      <w:r w:rsidR="00794E75" w:rsidRPr="00760EA1">
        <w:rPr>
          <w:rFonts w:ascii="Trebuchet MS" w:hAnsi="Trebuchet MS" w:cs="Arial"/>
        </w:rPr>
        <w:t>nr. 6969/17.04</w:t>
      </w:r>
      <w:r w:rsidRPr="00760EA1">
        <w:rPr>
          <w:rFonts w:ascii="Trebuchet MS" w:hAnsi="Trebuchet MS" w:cs="Arial"/>
        </w:rPr>
        <w:t>.202</w:t>
      </w:r>
      <w:r w:rsidR="00794E75" w:rsidRPr="00760EA1">
        <w:rPr>
          <w:rFonts w:ascii="Trebuchet MS" w:hAnsi="Trebuchet MS" w:cs="Arial"/>
        </w:rPr>
        <w:t>4</w:t>
      </w:r>
      <w:r w:rsidR="00E6186D" w:rsidRPr="00760EA1">
        <w:rPr>
          <w:rFonts w:ascii="Trebuchet MS" w:hAnsi="Trebuchet MS" w:cs="Arial"/>
        </w:rPr>
        <w:t>,</w:t>
      </w:r>
      <w:r w:rsidR="00E6186D" w:rsidRPr="00760EA1">
        <w:rPr>
          <w:rFonts w:ascii="Trebuchet MS" w:eastAsia="Times New Roman" w:hAnsi="Trebuchet MS" w:cs="Arial"/>
        </w:rPr>
        <w:t xml:space="preserve"> nr. 8860/1887/R din 21.05.2024</w:t>
      </w:r>
      <w:r w:rsidRPr="00760EA1">
        <w:rPr>
          <w:rFonts w:ascii="Trebuchet MS" w:hAnsi="Trebuchet MS" w:cs="Arial"/>
        </w:rPr>
        <w:t xml:space="preserve"> în baza:</w:t>
      </w:r>
    </w:p>
    <w:p w14:paraId="5C9EF5AA" w14:textId="77777777" w:rsidR="0064602A" w:rsidRPr="00760EA1" w:rsidRDefault="0064602A" w:rsidP="0064602A">
      <w:pPr>
        <w:autoSpaceDE w:val="0"/>
        <w:spacing w:after="0" w:line="240" w:lineRule="auto"/>
        <w:jc w:val="both"/>
        <w:rPr>
          <w:rFonts w:ascii="Trebuchet MS" w:hAnsi="Trebuchet MS" w:cs="Arial"/>
          <w:lang w:eastAsia="ro-RO"/>
        </w:rPr>
      </w:pPr>
      <w:r w:rsidRPr="00760EA1">
        <w:rPr>
          <w:rFonts w:ascii="Trebuchet MS" w:hAnsi="Trebuchet MS" w:cs="Arial"/>
          <w:lang w:eastAsia="ro-RO"/>
        </w:rPr>
        <w:t xml:space="preserve">- </w:t>
      </w:r>
      <w:r w:rsidRPr="00760EA1">
        <w:rPr>
          <w:rFonts w:ascii="Trebuchet MS" w:hAnsi="Trebuchet MS" w:cs="Arial"/>
          <w:b/>
          <w:lang w:eastAsia="ro-RO"/>
        </w:rPr>
        <w:t>Legii nr. 292/2018</w:t>
      </w:r>
      <w:r w:rsidRPr="00760EA1">
        <w:rPr>
          <w:rFonts w:ascii="Trebuchet MS" w:hAnsi="Trebuchet MS" w:cs="Arial"/>
          <w:lang w:eastAsia="ro-RO"/>
        </w:rPr>
        <w:t xml:space="preserve"> </w:t>
      </w:r>
      <w:r w:rsidRPr="00760EA1">
        <w:rPr>
          <w:rFonts w:ascii="Trebuchet MS" w:eastAsia="Times New Roman" w:hAnsi="Trebuchet MS" w:cs="Arial"/>
        </w:rPr>
        <w:t>privind evaluarea impactului anumitor proiecte publice şi private asupra mediului</w:t>
      </w:r>
      <w:r w:rsidRPr="00760EA1">
        <w:rPr>
          <w:rFonts w:ascii="Trebuchet MS" w:hAnsi="Trebuchet MS" w:cs="Arial"/>
          <w:lang w:eastAsia="ro-RO"/>
        </w:rPr>
        <w:t>;</w:t>
      </w:r>
    </w:p>
    <w:p w14:paraId="59436D06" w14:textId="77777777" w:rsidR="0064602A" w:rsidRPr="00760EA1" w:rsidRDefault="0064602A" w:rsidP="0064602A">
      <w:pPr>
        <w:autoSpaceDE w:val="0"/>
        <w:spacing w:after="0" w:line="240" w:lineRule="auto"/>
        <w:jc w:val="both"/>
        <w:rPr>
          <w:rFonts w:ascii="Trebuchet MS" w:hAnsi="Trebuchet MS" w:cs="Arial"/>
          <w:lang w:eastAsia="ro-RO"/>
        </w:rPr>
      </w:pPr>
      <w:r w:rsidRPr="00760EA1">
        <w:rPr>
          <w:rFonts w:ascii="Trebuchet MS" w:hAnsi="Trebuchet MS" w:cs="Arial"/>
        </w:rPr>
        <w:t xml:space="preserve">- </w:t>
      </w:r>
      <w:r w:rsidRPr="00760EA1">
        <w:rPr>
          <w:rFonts w:ascii="Trebuchet MS" w:hAnsi="Trebuchet MS" w:cs="Arial"/>
          <w:b/>
        </w:rPr>
        <w:t>OUG nr. 57/2007</w:t>
      </w:r>
      <w:r w:rsidRPr="00760EA1">
        <w:rPr>
          <w:rFonts w:ascii="Trebuchet MS" w:hAnsi="Trebuchet MS" w:cs="Arial"/>
        </w:rPr>
        <w:t xml:space="preserve"> privind regimul ariilor naturale protejate, conservarea habitatelor naturale, a florei şi faunei s</w:t>
      </w:r>
      <w:r w:rsidRPr="00760EA1">
        <w:rPr>
          <w:rFonts w:ascii="Calibri" w:hAnsi="Calibri" w:cs="Calibri"/>
        </w:rPr>
        <w:t>ǎ</w:t>
      </w:r>
      <w:r w:rsidRPr="00760EA1">
        <w:rPr>
          <w:rFonts w:ascii="Trebuchet MS" w:hAnsi="Trebuchet MS" w:cs="Arial"/>
        </w:rPr>
        <w:t>lbatice, cu modific</w:t>
      </w:r>
      <w:r w:rsidRPr="00760EA1">
        <w:rPr>
          <w:rFonts w:ascii="Calibri" w:hAnsi="Calibri" w:cs="Calibri"/>
        </w:rPr>
        <w:t>ǎ</w:t>
      </w:r>
      <w:r w:rsidRPr="00760EA1">
        <w:rPr>
          <w:rFonts w:ascii="Trebuchet MS" w:hAnsi="Trebuchet MS" w:cs="Arial"/>
        </w:rPr>
        <w:t xml:space="preserve">rile </w:t>
      </w:r>
      <w:r w:rsidRPr="00760EA1">
        <w:rPr>
          <w:rFonts w:ascii="Trebuchet MS" w:hAnsi="Trebuchet MS" w:cs="Trebuchet MS"/>
        </w:rPr>
        <w:t>ş</w:t>
      </w:r>
      <w:r w:rsidRPr="00760EA1">
        <w:rPr>
          <w:rFonts w:ascii="Trebuchet MS" w:hAnsi="Trebuchet MS" w:cs="Arial"/>
        </w:rPr>
        <w:t>i complet</w:t>
      </w:r>
      <w:r w:rsidRPr="00760EA1">
        <w:rPr>
          <w:rFonts w:ascii="Calibri" w:hAnsi="Calibri" w:cs="Calibri"/>
        </w:rPr>
        <w:t>ǎ</w:t>
      </w:r>
      <w:r w:rsidRPr="00760EA1">
        <w:rPr>
          <w:rFonts w:ascii="Trebuchet MS" w:hAnsi="Trebuchet MS" w:cs="Arial"/>
        </w:rPr>
        <w:t>rile ulterioare, aprobat</w:t>
      </w:r>
      <w:r w:rsidRPr="00760EA1">
        <w:rPr>
          <w:rFonts w:ascii="Trebuchet MS" w:hAnsi="Trebuchet MS" w:cs="Trebuchet MS"/>
        </w:rPr>
        <w:t>ă</w:t>
      </w:r>
      <w:r w:rsidRPr="00760EA1">
        <w:rPr>
          <w:rFonts w:ascii="Trebuchet MS" w:hAnsi="Trebuchet MS" w:cs="Arial"/>
        </w:rPr>
        <w:t xml:space="preserve"> prin Legea nr. 49/2011;</w:t>
      </w:r>
      <w:r w:rsidRPr="00760EA1">
        <w:rPr>
          <w:rFonts w:ascii="Trebuchet MS" w:hAnsi="Trebuchet MS" w:cs="Arial"/>
          <w:lang w:eastAsia="ro-RO"/>
        </w:rPr>
        <w:t xml:space="preserve"> </w:t>
      </w:r>
    </w:p>
    <w:p w14:paraId="0ABA6490" w14:textId="77777777" w:rsidR="0064602A" w:rsidRPr="00760EA1" w:rsidRDefault="0064602A" w:rsidP="0064602A">
      <w:pPr>
        <w:autoSpaceDE w:val="0"/>
        <w:spacing w:after="0" w:line="240" w:lineRule="auto"/>
        <w:jc w:val="both"/>
        <w:rPr>
          <w:rFonts w:ascii="Trebuchet MS" w:hAnsi="Trebuchet MS" w:cs="Arial"/>
          <w:lang w:eastAsia="ro-RO"/>
        </w:rPr>
      </w:pPr>
      <w:r w:rsidRPr="00760EA1">
        <w:rPr>
          <w:rFonts w:ascii="Trebuchet MS" w:hAnsi="Trebuchet MS" w:cs="Arial"/>
          <w:lang w:eastAsia="ro-RO"/>
        </w:rPr>
        <w:t xml:space="preserve">- </w:t>
      </w:r>
      <w:r w:rsidRPr="00760EA1">
        <w:rPr>
          <w:rFonts w:ascii="Trebuchet MS" w:hAnsi="Trebuchet MS" w:cs="Arial"/>
          <w:b/>
          <w:lang w:eastAsia="ro-RO"/>
        </w:rPr>
        <w:t>Legii apelor nr. 107/1996</w:t>
      </w:r>
      <w:r w:rsidRPr="00760EA1">
        <w:rPr>
          <w:rFonts w:ascii="Trebuchet MS" w:hAnsi="Trebuchet MS" w:cs="Arial"/>
          <w:lang w:eastAsia="ro-RO"/>
        </w:rPr>
        <w:t>, cu modificările şi completările ulterioare;</w:t>
      </w:r>
    </w:p>
    <w:p w14:paraId="2BB09293" w14:textId="25751608" w:rsidR="0064602A" w:rsidRPr="00760EA1" w:rsidRDefault="0064602A" w:rsidP="0064602A">
      <w:pPr>
        <w:autoSpaceDE w:val="0"/>
        <w:spacing w:after="0" w:line="240" w:lineRule="auto"/>
        <w:jc w:val="both"/>
        <w:rPr>
          <w:rFonts w:ascii="Trebuchet MS" w:hAnsi="Trebuchet MS" w:cs="Arial"/>
          <w:b/>
        </w:rPr>
      </w:pPr>
      <w:r w:rsidRPr="00760EA1">
        <w:rPr>
          <w:rFonts w:ascii="Trebuchet MS" w:hAnsi="Trebuchet MS" w:cs="Arial"/>
        </w:rPr>
        <w:t xml:space="preserve">autoritatea competentă pentru protecţia mediului APM Arad decide, ca urmare a consultării membrilor Comisiei de Analiză Tehnică în cadrul ședinței din data de </w:t>
      </w:r>
      <w:r w:rsidR="00B51F0C" w:rsidRPr="00760EA1">
        <w:rPr>
          <w:rFonts w:ascii="Trebuchet MS" w:hAnsi="Trebuchet MS" w:cs="Arial"/>
        </w:rPr>
        <w:t>17.04</w:t>
      </w:r>
      <w:r w:rsidRPr="00760EA1">
        <w:rPr>
          <w:rFonts w:ascii="Trebuchet MS" w:hAnsi="Trebuchet MS" w:cs="Arial"/>
        </w:rPr>
        <w:t>.202</w:t>
      </w:r>
      <w:r w:rsidR="00B51F0C" w:rsidRPr="00760EA1">
        <w:rPr>
          <w:rFonts w:ascii="Trebuchet MS" w:hAnsi="Trebuchet MS" w:cs="Arial"/>
        </w:rPr>
        <w:t>4</w:t>
      </w:r>
      <w:r w:rsidRPr="00760EA1">
        <w:rPr>
          <w:rFonts w:ascii="Trebuchet MS" w:hAnsi="Trebuchet MS" w:cs="Arial"/>
        </w:rPr>
        <w:t xml:space="preserve">, că proiectul </w:t>
      </w:r>
      <w:r w:rsidRPr="00760EA1">
        <w:rPr>
          <w:rFonts w:ascii="Trebuchet MS" w:hAnsi="Trebuchet MS" w:cs="Arial"/>
          <w:b/>
        </w:rPr>
        <w:t>„</w:t>
      </w:r>
      <w:r w:rsidR="00017FA1" w:rsidRPr="00760EA1">
        <w:rPr>
          <w:rFonts w:ascii="Trebuchet MS" w:hAnsi="Trebuchet MS"/>
          <w:b/>
        </w:rPr>
        <w:t>Construire unități industrie nepoluantă, depozitare și servicii, construire împrejmuire și gard la front stradal</w:t>
      </w:r>
      <w:r w:rsidRPr="00760EA1">
        <w:rPr>
          <w:rFonts w:ascii="Trebuchet MS" w:hAnsi="Trebuchet MS" w:cs="Arial"/>
          <w:b/>
        </w:rPr>
        <w:t xml:space="preserve">” </w:t>
      </w:r>
      <w:r w:rsidRPr="00760EA1">
        <w:rPr>
          <w:rFonts w:ascii="Trebuchet MS" w:hAnsi="Trebuchet MS" w:cs="Arial"/>
        </w:rPr>
        <w:t>– titular</w:t>
      </w:r>
      <w:r w:rsidR="006B1B61" w:rsidRPr="00760EA1">
        <w:rPr>
          <w:rFonts w:ascii="Trebuchet MS" w:hAnsi="Trebuchet MS" w:cs="Arial"/>
        </w:rPr>
        <w:t>i</w:t>
      </w:r>
      <w:r w:rsidRPr="00760EA1">
        <w:rPr>
          <w:rFonts w:ascii="Trebuchet MS" w:hAnsi="Trebuchet MS" w:cs="Arial"/>
        </w:rPr>
        <w:t xml:space="preserve"> </w:t>
      </w:r>
      <w:r w:rsidR="006B1B61" w:rsidRPr="00760EA1">
        <w:rPr>
          <w:rFonts w:ascii="Trebuchet MS" w:hAnsi="Trebuchet MS"/>
          <w:b/>
        </w:rPr>
        <w:t>CĂPRAR DAVID și MARTA</w:t>
      </w:r>
      <w:r w:rsidRPr="00760EA1">
        <w:rPr>
          <w:rFonts w:ascii="Trebuchet MS" w:hAnsi="Trebuchet MS" w:cs="Arial"/>
        </w:rPr>
        <w:t>,</w:t>
      </w:r>
      <w:r w:rsidRPr="00760EA1">
        <w:rPr>
          <w:rFonts w:ascii="Trebuchet MS" w:hAnsi="Trebuchet MS" w:cs="Arial"/>
          <w:b/>
        </w:rPr>
        <w:t xml:space="preserve"> </w:t>
      </w:r>
      <w:r w:rsidRPr="00760EA1">
        <w:rPr>
          <w:rFonts w:ascii="Trebuchet MS" w:hAnsi="Trebuchet MS" w:cs="Arial"/>
        </w:rPr>
        <w:t xml:space="preserve">propus a fi realizat </w:t>
      </w:r>
      <w:r w:rsidR="006B1B61" w:rsidRPr="00760EA1">
        <w:rPr>
          <w:rFonts w:ascii="Trebuchet MS" w:hAnsi="Trebuchet MS"/>
        </w:rPr>
        <w:t xml:space="preserve">pe teren </w:t>
      </w:r>
      <w:r w:rsidR="006B1B61" w:rsidRPr="00760EA1">
        <w:rPr>
          <w:rFonts w:ascii="Trebuchet MS" w:hAnsi="Trebuchet MS"/>
          <w:b/>
        </w:rPr>
        <w:t>ext</w:t>
      </w:r>
      <w:r w:rsidR="006B1B61" w:rsidRPr="00760EA1">
        <w:rPr>
          <w:rStyle w:val="plitbdy"/>
          <w:rFonts w:ascii="Trebuchet MS" w:hAnsi="Trebuchet MS"/>
          <w:b/>
          <w:bdr w:val="dotted" w:sz="6" w:space="0" w:color="FEFEFE" w:frame="1"/>
        </w:rPr>
        <w:t>ravilan, loc</w:t>
      </w:r>
      <w:r w:rsidR="006B1B61" w:rsidRPr="00760EA1">
        <w:rPr>
          <w:rStyle w:val="plitbdy"/>
          <w:rFonts w:ascii="Trebuchet MS" w:hAnsi="Trebuchet MS"/>
          <w:bdr w:val="dotted" w:sz="6" w:space="0" w:color="FEFEFE" w:frame="1"/>
        </w:rPr>
        <w:t xml:space="preserve">. </w:t>
      </w:r>
      <w:r w:rsidR="006B1B61" w:rsidRPr="00760EA1">
        <w:rPr>
          <w:rStyle w:val="plitbdy"/>
          <w:rFonts w:ascii="Trebuchet MS" w:hAnsi="Trebuchet MS"/>
          <w:b/>
          <w:bdr w:val="dotted" w:sz="6" w:space="0" w:color="FEFEFE" w:frame="1"/>
        </w:rPr>
        <w:t>Arad, FN, CF 338628</w:t>
      </w:r>
      <w:r w:rsidRPr="00760EA1">
        <w:rPr>
          <w:rFonts w:ascii="Trebuchet MS" w:hAnsi="Trebuchet MS" w:cs="Arial"/>
          <w:b/>
        </w:rPr>
        <w:t>, județul Arad</w:t>
      </w:r>
      <w:r w:rsidRPr="00760EA1">
        <w:rPr>
          <w:rFonts w:ascii="Trebuchet MS" w:hAnsi="Trebuchet MS" w:cs="Arial"/>
        </w:rPr>
        <w:t>,</w:t>
      </w:r>
      <w:r w:rsidRPr="00760EA1">
        <w:rPr>
          <w:rFonts w:ascii="Trebuchet MS" w:hAnsi="Trebuchet MS" w:cs="Arial"/>
          <w:b/>
        </w:rPr>
        <w:t xml:space="preserve"> nu se supune evaluării impactului asupra mediului. </w:t>
      </w:r>
    </w:p>
    <w:p w14:paraId="2FF3D5F7" w14:textId="77777777" w:rsidR="0064602A" w:rsidRPr="00760EA1" w:rsidRDefault="0064602A" w:rsidP="0064602A">
      <w:pPr>
        <w:tabs>
          <w:tab w:val="left" w:pos="9900"/>
        </w:tabs>
        <w:spacing w:after="0" w:line="240" w:lineRule="auto"/>
        <w:rPr>
          <w:rFonts w:ascii="Trebuchet MS" w:hAnsi="Trebuchet MS" w:cs="Arial"/>
          <w:b/>
        </w:rPr>
      </w:pPr>
    </w:p>
    <w:p w14:paraId="38641FED" w14:textId="77777777" w:rsidR="0064602A" w:rsidRPr="00760EA1" w:rsidRDefault="0064602A" w:rsidP="0064602A">
      <w:pPr>
        <w:tabs>
          <w:tab w:val="left" w:pos="9900"/>
        </w:tabs>
        <w:spacing w:after="0" w:line="240" w:lineRule="auto"/>
        <w:rPr>
          <w:rFonts w:ascii="Trebuchet MS" w:eastAsia="Times New Roman" w:hAnsi="Trebuchet MS" w:cs="Arial"/>
          <w:b/>
        </w:rPr>
      </w:pPr>
      <w:r w:rsidRPr="00760EA1">
        <w:rPr>
          <w:rFonts w:ascii="Trebuchet MS" w:eastAsia="Times New Roman" w:hAnsi="Trebuchet MS" w:cs="Arial"/>
          <w:b/>
        </w:rPr>
        <w:t>Justificarea prezentei decizii:</w:t>
      </w:r>
    </w:p>
    <w:p w14:paraId="74298D9A" w14:textId="77777777" w:rsidR="0064602A" w:rsidRPr="00760EA1" w:rsidRDefault="0064602A" w:rsidP="0064602A">
      <w:pPr>
        <w:autoSpaceDE w:val="0"/>
        <w:autoSpaceDN w:val="0"/>
        <w:adjustRightInd w:val="0"/>
        <w:spacing w:after="0" w:line="240" w:lineRule="auto"/>
        <w:jc w:val="both"/>
        <w:rPr>
          <w:rFonts w:ascii="Trebuchet MS" w:hAnsi="Trebuchet MS" w:cs="Arial"/>
          <w:b/>
        </w:rPr>
      </w:pPr>
      <w:r w:rsidRPr="00760EA1">
        <w:rPr>
          <w:rFonts w:ascii="Trebuchet MS" w:hAnsi="Trebuchet MS" w:cs="Arial"/>
          <w:b/>
        </w:rPr>
        <w:t>I.</w:t>
      </w:r>
      <w:r w:rsidRPr="00760EA1">
        <w:rPr>
          <w:rFonts w:ascii="Trebuchet MS" w:hAnsi="Trebuchet MS"/>
        </w:rPr>
        <w:t xml:space="preserve"> </w:t>
      </w:r>
      <w:r w:rsidRPr="00760EA1">
        <w:rPr>
          <w:rFonts w:ascii="Trebuchet MS" w:hAnsi="Trebuchet MS" w:cs="Arial"/>
          <w:b/>
        </w:rPr>
        <w:t>Motivele pe baza cărora s-a stabilit că nu este necesară efectuarea evaluării impactului asupra mediului sunt următoarele:</w:t>
      </w:r>
    </w:p>
    <w:p w14:paraId="792A4A39" w14:textId="77777777" w:rsidR="0064602A" w:rsidRPr="00760EA1" w:rsidRDefault="0064602A" w:rsidP="0064602A">
      <w:pPr>
        <w:tabs>
          <w:tab w:val="left" w:pos="287"/>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rPr>
        <w:t>a)</w:t>
      </w:r>
      <w:r w:rsidRPr="00760EA1">
        <w:rPr>
          <w:rFonts w:ascii="Trebuchet MS" w:eastAsia="Times New Roman" w:hAnsi="Trebuchet MS" w:cs="Arial"/>
          <w:b/>
        </w:rPr>
        <w:t xml:space="preserve"> </w:t>
      </w:r>
      <w:r w:rsidRPr="00760EA1">
        <w:rPr>
          <w:rFonts w:ascii="Trebuchet MS" w:eastAsia="Times New Roman" w:hAnsi="Trebuchet MS" w:cs="Arial"/>
        </w:rPr>
        <w:t xml:space="preserve">proiectul se încadrează în prevederile Legii nr. 292/2018, </w:t>
      </w:r>
      <w:r w:rsidRPr="00760EA1">
        <w:rPr>
          <w:rFonts w:ascii="Trebuchet MS" w:hAnsi="Trebuchet MS" w:cs="Arial"/>
          <w:u w:val="single"/>
        </w:rPr>
        <w:t>Anexa nr. 2, pct. 10 (Proiecte de infrastructură, lit. a) – „proiecte de dezvoltare a unităţilor/zonelor industriale</w:t>
      </w:r>
      <w:r w:rsidRPr="00760EA1">
        <w:rPr>
          <w:rFonts w:ascii="Trebuchet MS" w:hAnsi="Trebuchet MS" w:cs="Arial"/>
          <w:bCs/>
          <w:u w:val="single"/>
        </w:rPr>
        <w:t>”</w:t>
      </w:r>
      <w:r w:rsidRPr="00760EA1">
        <w:rPr>
          <w:rFonts w:ascii="Trebuchet MS" w:eastAsia="Times New Roman" w:hAnsi="Trebuchet MS" w:cs="Arial"/>
        </w:rPr>
        <w:t>;</w:t>
      </w:r>
    </w:p>
    <w:p w14:paraId="666E6185" w14:textId="77777777" w:rsidR="0064602A" w:rsidRPr="00760EA1" w:rsidRDefault="0064602A" w:rsidP="0064602A">
      <w:pPr>
        <w:tabs>
          <w:tab w:val="left" w:pos="287"/>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rPr>
        <w:t>b)  justificare în raport cu criteriile din Anexa nr. 3 la Legea nr. 292/2018:</w:t>
      </w:r>
    </w:p>
    <w:p w14:paraId="33A00C0D" w14:textId="77777777" w:rsidR="0064602A" w:rsidRPr="00760EA1" w:rsidRDefault="0064602A" w:rsidP="0064602A">
      <w:pPr>
        <w:autoSpaceDE w:val="0"/>
        <w:autoSpaceDN w:val="0"/>
        <w:adjustRightInd w:val="0"/>
        <w:spacing w:after="0" w:line="240" w:lineRule="auto"/>
        <w:jc w:val="both"/>
        <w:rPr>
          <w:rFonts w:ascii="Trebuchet MS" w:hAnsi="Trebuchet MS" w:cs="Arial"/>
          <w:b/>
        </w:rPr>
      </w:pPr>
      <w:r w:rsidRPr="00760EA1">
        <w:rPr>
          <w:rFonts w:ascii="Trebuchet MS" w:hAnsi="Trebuchet MS" w:cs="Arial"/>
          <w:b/>
        </w:rPr>
        <w:t>1. Caracteristicile proiectului</w:t>
      </w:r>
    </w:p>
    <w:p w14:paraId="1DFB154F" w14:textId="77777777" w:rsidR="0064602A" w:rsidRPr="00760EA1" w:rsidRDefault="0064602A" w:rsidP="0064602A">
      <w:pPr>
        <w:tabs>
          <w:tab w:val="left" w:pos="248"/>
        </w:tabs>
        <w:spacing w:after="0" w:line="240" w:lineRule="auto"/>
        <w:jc w:val="both"/>
        <w:rPr>
          <w:rFonts w:ascii="Trebuchet MS" w:eastAsia="Times New Roman" w:hAnsi="Trebuchet MS" w:cs="Arial"/>
          <w:b/>
        </w:rPr>
      </w:pPr>
      <w:r w:rsidRPr="00760EA1">
        <w:rPr>
          <w:rFonts w:ascii="Trebuchet MS" w:eastAsia="Times New Roman" w:hAnsi="Trebuchet MS" w:cs="Arial"/>
          <w:b/>
        </w:rPr>
        <w:t xml:space="preserve">a) Dimensiunea şi concepţia întregului proiect: </w:t>
      </w:r>
    </w:p>
    <w:p w14:paraId="44548727" w14:textId="77777777" w:rsidR="00EB3D29" w:rsidRPr="00760EA1" w:rsidRDefault="0064602A" w:rsidP="0064602A">
      <w:pPr>
        <w:spacing w:after="0" w:line="240" w:lineRule="auto"/>
        <w:ind w:right="-99"/>
        <w:jc w:val="both"/>
        <w:rPr>
          <w:rFonts w:ascii="Trebuchet MS" w:eastAsia="ArialMT" w:hAnsi="Trebuchet MS" w:cs="Arial"/>
          <w:lang w:eastAsia="ar-SA"/>
        </w:rPr>
      </w:pPr>
      <w:r w:rsidRPr="00760EA1">
        <w:rPr>
          <w:rFonts w:ascii="Trebuchet MS" w:hAnsi="Trebuchet MS" w:cs="Arial"/>
        </w:rPr>
        <w:t>Proiectul propus vizează c</w:t>
      </w:r>
      <w:r w:rsidRPr="00760EA1">
        <w:rPr>
          <w:rFonts w:ascii="Trebuchet MS" w:eastAsia="Arial" w:hAnsi="Trebuchet MS" w:cs="Arial"/>
        </w:rPr>
        <w:t>onstruirea</w:t>
      </w:r>
      <w:r w:rsidR="003B531F" w:rsidRPr="00760EA1">
        <w:rPr>
          <w:rFonts w:ascii="Trebuchet MS" w:hAnsi="Trebuchet MS" w:cs="Arial"/>
          <w:lang w:val="fr-FR"/>
        </w:rPr>
        <w:t xml:space="preserve"> </w:t>
      </w:r>
      <w:proofErr w:type="spellStart"/>
      <w:r w:rsidR="003B531F" w:rsidRPr="00760EA1">
        <w:rPr>
          <w:rFonts w:ascii="Trebuchet MS" w:hAnsi="Trebuchet MS" w:cs="Arial"/>
          <w:lang w:val="fr-FR"/>
        </w:rPr>
        <w:t>construirea</w:t>
      </w:r>
      <w:proofErr w:type="spellEnd"/>
      <w:r w:rsidR="003B531F" w:rsidRPr="00760EA1">
        <w:rPr>
          <w:rFonts w:ascii="Trebuchet MS" w:hAnsi="Trebuchet MS" w:cs="Arial"/>
          <w:lang w:val="fr-FR"/>
        </w:rPr>
        <w:t xml:space="preserve"> a </w:t>
      </w:r>
      <w:proofErr w:type="spellStart"/>
      <w:r w:rsidR="003B531F" w:rsidRPr="00760EA1">
        <w:rPr>
          <w:rFonts w:ascii="Trebuchet MS" w:hAnsi="Trebuchet MS" w:cs="Arial"/>
          <w:lang w:val="fr-FR"/>
        </w:rPr>
        <w:t>cinci</w:t>
      </w:r>
      <w:proofErr w:type="spellEnd"/>
      <w:r w:rsidR="003B531F" w:rsidRPr="00760EA1">
        <w:rPr>
          <w:rFonts w:ascii="Trebuchet MS" w:hAnsi="Trebuchet MS" w:cs="Arial"/>
          <w:lang w:val="fr-FR"/>
        </w:rPr>
        <w:t xml:space="preserve"> hale</w:t>
      </w:r>
      <w:r w:rsidR="003B531F" w:rsidRPr="00760EA1">
        <w:rPr>
          <w:rFonts w:ascii="Trebuchet MS" w:eastAsia="Arial" w:hAnsi="Trebuchet MS" w:cs="Arial"/>
        </w:rPr>
        <w:t>, platformă parcare, rețele edilitare</w:t>
      </w:r>
      <w:r w:rsidR="00ED01AB" w:rsidRPr="00760EA1">
        <w:rPr>
          <w:rFonts w:ascii="Trebuchet MS" w:eastAsia="Arial" w:hAnsi="Trebuchet MS" w:cs="Arial"/>
        </w:rPr>
        <w:t>, foraj alimentare cu apă</w:t>
      </w:r>
      <w:r w:rsidR="00EB3D29" w:rsidRPr="00760EA1">
        <w:rPr>
          <w:rFonts w:ascii="Trebuchet MS" w:eastAsia="Arial" w:hAnsi="Trebuchet MS" w:cs="Arial"/>
        </w:rPr>
        <w:t xml:space="preserve">, drumuri interioare, spațiu verzi </w:t>
      </w:r>
      <w:r w:rsidR="003B531F" w:rsidRPr="00760EA1">
        <w:rPr>
          <w:rFonts w:ascii="Trebuchet MS" w:eastAsia="Arial" w:hAnsi="Trebuchet MS" w:cs="Arial"/>
        </w:rPr>
        <w:t xml:space="preserve">și împrejmuirea terenului, </w:t>
      </w:r>
      <w:r w:rsidR="00EB3D29" w:rsidRPr="00760EA1">
        <w:rPr>
          <w:rFonts w:ascii="Trebuchet MS" w:eastAsia="Arial" w:hAnsi="Trebuchet MS" w:cs="Arial"/>
        </w:rPr>
        <w:t xml:space="preserve">pe terenul </w:t>
      </w:r>
      <w:r w:rsidR="003B531F" w:rsidRPr="00760EA1">
        <w:rPr>
          <w:rFonts w:ascii="Trebuchet MS" w:eastAsia="Arial" w:hAnsi="Trebuchet MS" w:cs="Arial"/>
        </w:rPr>
        <w:t>aflat în p</w:t>
      </w:r>
      <w:r w:rsidR="003B531F" w:rsidRPr="00760EA1">
        <w:rPr>
          <w:rFonts w:ascii="Trebuchet MS" w:eastAsia="ArialMT" w:hAnsi="Trebuchet MS" w:cs="Arial"/>
          <w:lang w:eastAsia="ar-SA"/>
        </w:rPr>
        <w:t xml:space="preserve">roprietatea privată a titularilor </w:t>
      </w:r>
      <w:r w:rsidR="00C43EFD" w:rsidRPr="00760EA1">
        <w:rPr>
          <w:rFonts w:ascii="Trebuchet MS" w:eastAsia="ArialMT" w:hAnsi="Trebuchet MS" w:cs="Arial"/>
          <w:lang w:eastAsia="ar-SA"/>
        </w:rPr>
        <w:t>Căprar David și Căprar Marta</w:t>
      </w:r>
      <w:r w:rsidR="003B531F" w:rsidRPr="00760EA1">
        <w:rPr>
          <w:rFonts w:ascii="Trebuchet MS" w:eastAsia="ArialMT" w:hAnsi="Trebuchet MS" w:cs="Arial"/>
          <w:lang w:eastAsia="ar-SA"/>
        </w:rPr>
        <w:t xml:space="preserve">. </w:t>
      </w:r>
    </w:p>
    <w:p w14:paraId="004F1A76" w14:textId="378354AF" w:rsidR="00EB3D29" w:rsidRPr="00760EA1" w:rsidRDefault="003B531F" w:rsidP="0064602A">
      <w:pPr>
        <w:spacing w:after="0" w:line="240" w:lineRule="auto"/>
        <w:ind w:right="-99"/>
        <w:jc w:val="both"/>
        <w:rPr>
          <w:rFonts w:ascii="Trebuchet MS" w:hAnsi="Trebuchet MS" w:cs="Arial"/>
        </w:rPr>
      </w:pPr>
      <w:r w:rsidRPr="00760EA1">
        <w:rPr>
          <w:rFonts w:ascii="Trebuchet MS" w:eastAsia="ArialMT" w:hAnsi="Trebuchet MS" w:cs="Arial"/>
          <w:lang w:eastAsia="ar-SA"/>
        </w:rPr>
        <w:t xml:space="preserve">Terenul pe care se propune realizarea proiectului, în suprafață totală de </w:t>
      </w:r>
      <w:r w:rsidR="00632BD1" w:rsidRPr="00760EA1">
        <w:rPr>
          <w:rFonts w:ascii="Trebuchet MS" w:eastAsia="ArialMT" w:hAnsi="Trebuchet MS" w:cs="Arial"/>
          <w:lang w:eastAsia="ar-SA"/>
        </w:rPr>
        <w:t>13252</w:t>
      </w:r>
      <w:r w:rsidRPr="00760EA1">
        <w:rPr>
          <w:rFonts w:ascii="Trebuchet MS" w:eastAsia="ArialMT" w:hAnsi="Trebuchet MS" w:cs="Arial"/>
          <w:lang w:eastAsia="ar-SA"/>
        </w:rPr>
        <w:t xml:space="preserve"> mp, este situat în </w:t>
      </w:r>
      <w:r w:rsidRPr="00760EA1">
        <w:rPr>
          <w:rFonts w:ascii="Trebuchet MS" w:hAnsi="Trebuchet MS" w:cs="Arial"/>
        </w:rPr>
        <w:t xml:space="preserve">municipiul Arad, </w:t>
      </w:r>
      <w:r w:rsidR="00632BD1" w:rsidRPr="00760EA1">
        <w:rPr>
          <w:rFonts w:ascii="Trebuchet MS" w:hAnsi="Trebuchet MS" w:cs="Arial"/>
        </w:rPr>
        <w:t>extravilan, FN</w:t>
      </w:r>
      <w:r w:rsidRPr="00760EA1">
        <w:rPr>
          <w:rFonts w:ascii="Trebuchet MS" w:hAnsi="Trebuchet MS" w:cs="Arial"/>
        </w:rPr>
        <w:t>, județul Arad</w:t>
      </w:r>
      <w:r w:rsidRPr="00760EA1">
        <w:rPr>
          <w:rFonts w:ascii="Trebuchet MS" w:eastAsia="Arial" w:hAnsi="Trebuchet MS" w:cs="Arial"/>
        </w:rPr>
        <w:t xml:space="preserve">, </w:t>
      </w:r>
      <w:r w:rsidRPr="00760EA1">
        <w:rPr>
          <w:rFonts w:ascii="Trebuchet MS" w:eastAsia="CIDFont+F4" w:hAnsi="Trebuchet MS" w:cs="Arial"/>
        </w:rPr>
        <w:t xml:space="preserve">pe terenul </w:t>
      </w:r>
      <w:r w:rsidRPr="00760EA1">
        <w:rPr>
          <w:rFonts w:ascii="Trebuchet MS" w:hAnsi="Trebuchet MS" w:cs="Arial"/>
        </w:rPr>
        <w:t xml:space="preserve">identificat cu CF </w:t>
      </w:r>
      <w:r w:rsidRPr="00760EA1">
        <w:rPr>
          <w:rFonts w:ascii="Trebuchet MS" w:eastAsia="Arial" w:hAnsi="Trebuchet MS" w:cs="Arial"/>
          <w:bCs/>
        </w:rPr>
        <w:t>nr. 3</w:t>
      </w:r>
      <w:r w:rsidR="00632BD1" w:rsidRPr="00760EA1">
        <w:rPr>
          <w:rFonts w:ascii="Trebuchet MS" w:eastAsia="Arial" w:hAnsi="Trebuchet MS" w:cs="Arial"/>
          <w:bCs/>
        </w:rPr>
        <w:t>38628</w:t>
      </w:r>
      <w:r w:rsidRPr="00760EA1">
        <w:rPr>
          <w:rFonts w:ascii="Trebuchet MS" w:hAnsi="Trebuchet MS" w:cs="Arial"/>
        </w:rPr>
        <w:t>.</w:t>
      </w:r>
    </w:p>
    <w:p w14:paraId="446D2F39" w14:textId="7735D98D" w:rsidR="0064602A" w:rsidRPr="00760EA1" w:rsidRDefault="00EB3D29" w:rsidP="0064602A">
      <w:pPr>
        <w:spacing w:after="0" w:line="240" w:lineRule="auto"/>
        <w:ind w:right="-99"/>
        <w:jc w:val="both"/>
        <w:rPr>
          <w:rFonts w:ascii="Trebuchet MS" w:hAnsi="Trebuchet MS" w:cs="Arial"/>
        </w:rPr>
      </w:pPr>
      <w:proofErr w:type="spellStart"/>
      <w:r w:rsidRPr="00760EA1">
        <w:rPr>
          <w:rFonts w:ascii="Trebuchet MS" w:hAnsi="Trebuchet MS" w:cs="Arial"/>
          <w:lang w:val="fr-FR"/>
        </w:rPr>
        <w:t>Regimul</w:t>
      </w:r>
      <w:proofErr w:type="spellEnd"/>
      <w:r w:rsidRPr="00760EA1">
        <w:rPr>
          <w:rFonts w:ascii="Trebuchet MS" w:hAnsi="Trebuchet MS" w:cs="Arial"/>
          <w:lang w:val="fr-FR"/>
        </w:rPr>
        <w:t xml:space="preserve"> de </w:t>
      </w:r>
      <w:proofErr w:type="spellStart"/>
      <w:r w:rsidRPr="00760EA1">
        <w:rPr>
          <w:rFonts w:ascii="Trebuchet MS" w:hAnsi="Trebuchet MS" w:cs="Arial"/>
          <w:lang w:val="fr-FR"/>
        </w:rPr>
        <w:t>înălțime</w:t>
      </w:r>
      <w:proofErr w:type="spellEnd"/>
      <w:r w:rsidRPr="00760EA1">
        <w:rPr>
          <w:rFonts w:ascii="Trebuchet MS" w:hAnsi="Trebuchet MS" w:cs="Arial"/>
          <w:lang w:val="fr-FR"/>
        </w:rPr>
        <w:t xml:space="preserve"> al </w:t>
      </w:r>
      <w:proofErr w:type="spellStart"/>
      <w:r w:rsidRPr="00760EA1">
        <w:rPr>
          <w:rFonts w:ascii="Trebuchet MS" w:hAnsi="Trebuchet MS" w:cs="Arial"/>
          <w:lang w:val="fr-FR"/>
        </w:rPr>
        <w:t>halelor</w:t>
      </w:r>
      <w:proofErr w:type="spellEnd"/>
      <w:r w:rsidRPr="00760EA1">
        <w:rPr>
          <w:rFonts w:ascii="Trebuchet MS" w:hAnsi="Trebuchet MS" w:cs="Arial"/>
          <w:lang w:val="fr-FR"/>
        </w:rPr>
        <w:t xml:space="preserve"> este: </w:t>
      </w:r>
      <w:proofErr w:type="spellStart"/>
      <w:r w:rsidR="003B531F" w:rsidRPr="00760EA1">
        <w:rPr>
          <w:rFonts w:ascii="Trebuchet MS" w:hAnsi="Trebuchet MS" w:cs="Arial"/>
          <w:lang w:val="fr-FR"/>
        </w:rPr>
        <w:t>parter</w:t>
      </w:r>
      <w:proofErr w:type="spellEnd"/>
      <w:r w:rsidR="003B531F" w:rsidRPr="00760EA1">
        <w:rPr>
          <w:rFonts w:ascii="Trebuchet MS" w:hAnsi="Trebuchet MS" w:cs="Arial"/>
          <w:lang w:val="fr-FR"/>
        </w:rPr>
        <w:t xml:space="preserve"> </w:t>
      </w:r>
      <w:proofErr w:type="spellStart"/>
      <w:r w:rsidRPr="00760EA1">
        <w:rPr>
          <w:rFonts w:ascii="Trebuchet MS" w:hAnsi="Trebuchet MS" w:cs="Arial"/>
          <w:lang w:val="fr-FR"/>
        </w:rPr>
        <w:t>pentru</w:t>
      </w:r>
      <w:proofErr w:type="spellEnd"/>
      <w:r w:rsidRPr="00760EA1">
        <w:rPr>
          <w:rFonts w:ascii="Trebuchet MS" w:hAnsi="Trebuchet MS" w:cs="Arial"/>
          <w:lang w:val="fr-FR"/>
        </w:rPr>
        <w:t xml:space="preserve"> </w:t>
      </w:r>
      <w:r w:rsidR="00D92D86" w:rsidRPr="00760EA1">
        <w:rPr>
          <w:rFonts w:ascii="Trebuchet MS" w:hAnsi="Trebuchet MS" w:cs="Arial"/>
          <w:lang w:val="fr-FR"/>
        </w:rPr>
        <w:t>4 hale (</w:t>
      </w:r>
      <w:proofErr w:type="spellStart"/>
      <w:r w:rsidR="003B531F" w:rsidRPr="00760EA1">
        <w:rPr>
          <w:rFonts w:ascii="Trebuchet MS" w:hAnsi="Trebuchet MS" w:cs="Arial"/>
          <w:lang w:val="fr-FR"/>
        </w:rPr>
        <w:t>cu</w:t>
      </w:r>
      <w:proofErr w:type="spellEnd"/>
      <w:r w:rsidR="003B531F" w:rsidRPr="00760EA1">
        <w:rPr>
          <w:rFonts w:ascii="Trebuchet MS" w:hAnsi="Trebuchet MS" w:cs="Arial"/>
          <w:lang w:val="fr-FR"/>
        </w:rPr>
        <w:t xml:space="preserve"> </w:t>
      </w:r>
      <w:proofErr w:type="spellStart"/>
      <w:r w:rsidR="003B531F" w:rsidRPr="00760EA1">
        <w:rPr>
          <w:rFonts w:ascii="Trebuchet MS" w:hAnsi="Trebuchet MS" w:cs="Arial"/>
          <w:lang w:val="fr-FR"/>
        </w:rPr>
        <w:t>supantă</w:t>
      </w:r>
      <w:proofErr w:type="spellEnd"/>
      <w:r w:rsidR="003B531F" w:rsidRPr="00760EA1">
        <w:rPr>
          <w:rFonts w:ascii="Trebuchet MS" w:hAnsi="Trebuchet MS" w:cs="Arial"/>
          <w:lang w:val="fr-FR"/>
        </w:rPr>
        <w:t xml:space="preserve"> </w:t>
      </w:r>
      <w:proofErr w:type="spellStart"/>
      <w:r w:rsidR="003B531F" w:rsidRPr="00760EA1">
        <w:rPr>
          <w:rFonts w:ascii="Trebuchet MS" w:hAnsi="Trebuchet MS" w:cs="Arial"/>
          <w:lang w:val="fr-FR"/>
        </w:rPr>
        <w:t>parțială</w:t>
      </w:r>
      <w:proofErr w:type="spellEnd"/>
      <w:r w:rsidR="003B531F" w:rsidRPr="00760EA1">
        <w:rPr>
          <w:rFonts w:ascii="Trebuchet MS" w:hAnsi="Trebuchet MS" w:cs="Arial"/>
          <w:lang w:val="fr-FR"/>
        </w:rPr>
        <w:t xml:space="preserve">), hala </w:t>
      </w:r>
      <w:proofErr w:type="spellStart"/>
      <w:r w:rsidR="003B531F" w:rsidRPr="00760EA1">
        <w:rPr>
          <w:rFonts w:ascii="Trebuchet MS" w:hAnsi="Trebuchet MS" w:cs="Arial"/>
          <w:lang w:val="fr-FR"/>
        </w:rPr>
        <w:t>dinspre</w:t>
      </w:r>
      <w:proofErr w:type="spellEnd"/>
      <w:r w:rsidR="003B531F" w:rsidRPr="00760EA1">
        <w:rPr>
          <w:rFonts w:ascii="Trebuchet MS" w:hAnsi="Trebuchet MS" w:cs="Arial"/>
          <w:lang w:val="fr-FR"/>
        </w:rPr>
        <w:t xml:space="preserve"> </w:t>
      </w:r>
      <w:proofErr w:type="spellStart"/>
      <w:r w:rsidR="003B531F" w:rsidRPr="00760EA1">
        <w:rPr>
          <w:rFonts w:ascii="Trebuchet MS" w:hAnsi="Trebuchet MS" w:cs="Arial"/>
          <w:lang w:val="fr-FR"/>
        </w:rPr>
        <w:t>drumul</w:t>
      </w:r>
      <w:proofErr w:type="spellEnd"/>
      <w:r w:rsidR="003B531F" w:rsidRPr="00760EA1">
        <w:rPr>
          <w:rFonts w:ascii="Trebuchet MS" w:hAnsi="Trebuchet MS" w:cs="Arial"/>
          <w:lang w:val="fr-FR"/>
        </w:rPr>
        <w:t xml:space="preserve"> principal va </w:t>
      </w:r>
      <w:proofErr w:type="gramStart"/>
      <w:r w:rsidR="003B531F" w:rsidRPr="00760EA1">
        <w:rPr>
          <w:rFonts w:ascii="Trebuchet MS" w:hAnsi="Trebuchet MS" w:cs="Arial"/>
          <w:lang w:val="fr-FR"/>
        </w:rPr>
        <w:t xml:space="preserve">fi  </w:t>
      </w:r>
      <w:proofErr w:type="spellStart"/>
      <w:r w:rsidR="003B531F" w:rsidRPr="00760EA1">
        <w:rPr>
          <w:rFonts w:ascii="Trebuchet MS" w:hAnsi="Trebuchet MS" w:cs="Arial"/>
          <w:lang w:val="fr-FR"/>
        </w:rPr>
        <w:t>cu</w:t>
      </w:r>
      <w:proofErr w:type="spellEnd"/>
      <w:proofErr w:type="gramEnd"/>
      <w:r w:rsidR="003B531F" w:rsidRPr="00760EA1">
        <w:rPr>
          <w:rFonts w:ascii="Trebuchet MS" w:hAnsi="Trebuchet MS" w:cs="Arial"/>
          <w:lang w:val="fr-FR"/>
        </w:rPr>
        <w:t xml:space="preserve"> </w:t>
      </w:r>
      <w:proofErr w:type="spellStart"/>
      <w:r w:rsidR="003B531F" w:rsidRPr="00760EA1">
        <w:rPr>
          <w:rFonts w:ascii="Trebuchet MS" w:hAnsi="Trebuchet MS" w:cs="Arial"/>
          <w:lang w:val="fr-FR"/>
        </w:rPr>
        <w:t>regim</w:t>
      </w:r>
      <w:proofErr w:type="spellEnd"/>
      <w:r w:rsidR="003B531F" w:rsidRPr="00760EA1">
        <w:rPr>
          <w:rFonts w:ascii="Trebuchet MS" w:hAnsi="Trebuchet MS" w:cs="Arial"/>
          <w:lang w:val="fr-FR"/>
        </w:rPr>
        <w:t xml:space="preserve"> de </w:t>
      </w:r>
      <w:proofErr w:type="spellStart"/>
      <w:r w:rsidR="003B531F" w:rsidRPr="00760EA1">
        <w:rPr>
          <w:rFonts w:ascii="Trebuchet MS" w:hAnsi="Trebuchet MS" w:cs="Arial"/>
          <w:lang w:val="fr-FR"/>
        </w:rPr>
        <w:t>înălțime</w:t>
      </w:r>
      <w:proofErr w:type="spellEnd"/>
      <w:r w:rsidR="003B531F" w:rsidRPr="00760EA1">
        <w:rPr>
          <w:rFonts w:ascii="Trebuchet MS" w:hAnsi="Trebuchet MS" w:cs="Arial"/>
          <w:lang w:val="fr-FR"/>
        </w:rPr>
        <w:t xml:space="preserve"> P+2E  </w:t>
      </w:r>
      <w:proofErr w:type="spellStart"/>
      <w:r w:rsidR="003B531F" w:rsidRPr="00760EA1">
        <w:rPr>
          <w:rFonts w:ascii="Trebuchet MS" w:hAnsi="Trebuchet MS" w:cs="Arial"/>
          <w:lang w:val="fr-FR"/>
        </w:rPr>
        <w:t>parțial</w:t>
      </w:r>
      <w:proofErr w:type="spellEnd"/>
      <w:r w:rsidRPr="00760EA1">
        <w:rPr>
          <w:rFonts w:ascii="Trebuchet MS" w:hAnsi="Trebuchet MS" w:cs="Arial"/>
          <w:lang w:val="fr-FR"/>
        </w:rPr>
        <w:t xml:space="preserve">, </w:t>
      </w:r>
      <w:proofErr w:type="spellStart"/>
      <w:r w:rsidR="003B531F" w:rsidRPr="00760EA1">
        <w:rPr>
          <w:rFonts w:ascii="Trebuchet MS" w:hAnsi="Trebuchet MS" w:cs="Arial"/>
          <w:lang w:val="fr-FR"/>
        </w:rPr>
        <w:t>pentru</w:t>
      </w:r>
      <w:proofErr w:type="spellEnd"/>
      <w:r w:rsidR="003B531F" w:rsidRPr="00760EA1">
        <w:rPr>
          <w:rFonts w:ascii="Trebuchet MS" w:hAnsi="Trebuchet MS" w:cs="Arial"/>
          <w:lang w:val="fr-FR"/>
        </w:rPr>
        <w:t xml:space="preserve"> zona de </w:t>
      </w:r>
      <w:proofErr w:type="spellStart"/>
      <w:r w:rsidR="003B531F" w:rsidRPr="00760EA1">
        <w:rPr>
          <w:rFonts w:ascii="Trebuchet MS" w:hAnsi="Trebuchet MS" w:cs="Arial"/>
          <w:lang w:val="fr-FR"/>
        </w:rPr>
        <w:t>birouri</w:t>
      </w:r>
      <w:proofErr w:type="spellEnd"/>
      <w:r w:rsidRPr="00760EA1">
        <w:rPr>
          <w:rFonts w:ascii="Trebuchet MS" w:eastAsia="Arial" w:hAnsi="Trebuchet MS" w:cs="Arial"/>
        </w:rPr>
        <w:t>.</w:t>
      </w:r>
      <w:r w:rsidR="0064602A" w:rsidRPr="00760EA1">
        <w:rPr>
          <w:rFonts w:ascii="Trebuchet MS" w:eastAsia="Arial" w:hAnsi="Trebuchet MS" w:cs="Arial"/>
        </w:rPr>
        <w:t xml:space="preserve"> </w:t>
      </w:r>
    </w:p>
    <w:p w14:paraId="02D9024E" w14:textId="402B7E3C" w:rsidR="0064602A" w:rsidRPr="00760EA1" w:rsidRDefault="0064602A" w:rsidP="0064602A">
      <w:pPr>
        <w:spacing w:after="0" w:line="240" w:lineRule="auto"/>
        <w:jc w:val="both"/>
        <w:rPr>
          <w:rFonts w:ascii="Trebuchet MS" w:hAnsi="Trebuchet MS" w:cs="Arial"/>
        </w:rPr>
      </w:pPr>
      <w:r w:rsidRPr="00760EA1">
        <w:rPr>
          <w:rFonts w:ascii="Trebuchet MS" w:hAnsi="Trebuchet MS" w:cs="Arial"/>
          <w:b/>
        </w:rPr>
        <w:t>Scopul investiției</w:t>
      </w:r>
      <w:r w:rsidRPr="00760EA1">
        <w:rPr>
          <w:rFonts w:ascii="Trebuchet MS" w:hAnsi="Trebuchet MS" w:cs="Arial"/>
        </w:rPr>
        <w:t xml:space="preserve"> prevăzute în proiect vizează implementarea activităților principale propuse a se realiza </w:t>
      </w:r>
      <w:r w:rsidR="00EB3D29" w:rsidRPr="00760EA1">
        <w:rPr>
          <w:rFonts w:ascii="Trebuchet MS" w:hAnsi="Trebuchet MS" w:cs="Arial"/>
        </w:rPr>
        <w:t>în cele 5 hale</w:t>
      </w:r>
      <w:r w:rsidRPr="00760EA1">
        <w:rPr>
          <w:rFonts w:ascii="Trebuchet MS" w:hAnsi="Trebuchet MS" w:cs="Arial"/>
        </w:rPr>
        <w:t xml:space="preserve">: </w:t>
      </w:r>
    </w:p>
    <w:p w14:paraId="5A3A266D"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activități de depozitare;</w:t>
      </w:r>
    </w:p>
    <w:p w14:paraId="03E1175E" w14:textId="24D3F91C"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 activități de </w:t>
      </w:r>
      <w:r w:rsidR="00EB3D29" w:rsidRPr="00760EA1">
        <w:rPr>
          <w:rFonts w:ascii="Trebuchet MS" w:hAnsi="Trebuchet MS" w:cs="Arial"/>
        </w:rPr>
        <w:t>servicii</w:t>
      </w:r>
      <w:r w:rsidRPr="00760EA1">
        <w:rPr>
          <w:rFonts w:ascii="Trebuchet MS" w:hAnsi="Trebuchet MS" w:cs="Arial"/>
        </w:rPr>
        <w:t>;</w:t>
      </w:r>
    </w:p>
    <w:p w14:paraId="6D4A2D9D"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 activități administrative; </w:t>
      </w:r>
    </w:p>
    <w:p w14:paraId="51C4D047" w14:textId="3178BB91" w:rsidR="0064602A" w:rsidRPr="00760EA1" w:rsidRDefault="0064602A" w:rsidP="0064602A">
      <w:pPr>
        <w:spacing w:after="0" w:line="240" w:lineRule="auto"/>
        <w:jc w:val="both"/>
        <w:rPr>
          <w:rFonts w:ascii="Trebuchet MS" w:hAnsi="Trebuchet MS" w:cs="Arial"/>
        </w:rPr>
      </w:pPr>
      <w:r w:rsidRPr="00760EA1">
        <w:rPr>
          <w:rFonts w:ascii="Trebuchet MS" w:eastAsia="Arial" w:hAnsi="Trebuchet MS" w:cs="Arial"/>
        </w:rPr>
        <w:t xml:space="preserve">- </w:t>
      </w:r>
      <w:proofErr w:type="spellStart"/>
      <w:r w:rsidR="00EB3D29" w:rsidRPr="00760EA1">
        <w:rPr>
          <w:rFonts w:ascii="Trebuchet MS" w:hAnsi="Trebuchet MS"/>
          <w:lang w:val="fr-FR" w:eastAsia="x-none"/>
        </w:rPr>
        <w:t>comercial</w:t>
      </w:r>
      <w:proofErr w:type="spellEnd"/>
      <w:r w:rsidR="00EB3D29" w:rsidRPr="00760EA1">
        <w:rPr>
          <w:rFonts w:ascii="Trebuchet MS" w:hAnsi="Trebuchet MS"/>
          <w:lang w:val="fr-FR" w:eastAsia="x-none"/>
        </w:rPr>
        <w:t xml:space="preserve"> </w:t>
      </w:r>
      <w:proofErr w:type="spellStart"/>
      <w:r w:rsidR="00EB3D29" w:rsidRPr="00760EA1">
        <w:rPr>
          <w:rFonts w:ascii="Trebuchet MS" w:hAnsi="Trebuchet MS"/>
          <w:lang w:val="fr-FR" w:eastAsia="x-none"/>
        </w:rPr>
        <w:t>și</w:t>
      </w:r>
      <w:proofErr w:type="spellEnd"/>
      <w:r w:rsidR="00EB3D29" w:rsidRPr="00760EA1">
        <w:rPr>
          <w:rFonts w:ascii="Trebuchet MS" w:hAnsi="Trebuchet MS"/>
          <w:lang w:val="fr-FR" w:eastAsia="x-none"/>
        </w:rPr>
        <w:t>/</w:t>
      </w:r>
      <w:proofErr w:type="spellStart"/>
      <w:r w:rsidR="00EB3D29" w:rsidRPr="00760EA1">
        <w:rPr>
          <w:rFonts w:ascii="Trebuchet MS" w:hAnsi="Trebuchet MS"/>
          <w:lang w:val="fr-FR" w:eastAsia="x-none"/>
        </w:rPr>
        <w:t>sau</w:t>
      </w:r>
      <w:proofErr w:type="spellEnd"/>
      <w:r w:rsidR="00EB3D29" w:rsidRPr="00760EA1">
        <w:rPr>
          <w:rFonts w:ascii="Trebuchet MS" w:hAnsi="Trebuchet MS"/>
          <w:lang w:val="fr-FR" w:eastAsia="x-none"/>
        </w:rPr>
        <w:t xml:space="preserve"> </w:t>
      </w:r>
      <w:proofErr w:type="spellStart"/>
      <w:r w:rsidR="00EB3D29" w:rsidRPr="00760EA1">
        <w:rPr>
          <w:rFonts w:ascii="Trebuchet MS" w:hAnsi="Trebuchet MS"/>
          <w:lang w:val="fr-FR" w:eastAsia="x-none"/>
        </w:rPr>
        <w:t>mică</w:t>
      </w:r>
      <w:proofErr w:type="spellEnd"/>
      <w:r w:rsidR="00EB3D29" w:rsidRPr="00760EA1">
        <w:rPr>
          <w:rFonts w:ascii="Trebuchet MS" w:hAnsi="Trebuchet MS"/>
          <w:lang w:val="fr-FR" w:eastAsia="x-none"/>
        </w:rPr>
        <w:t xml:space="preserve"> industrie</w:t>
      </w:r>
      <w:r w:rsidRPr="00760EA1">
        <w:rPr>
          <w:rFonts w:ascii="Trebuchet MS" w:eastAsia="Arial" w:hAnsi="Trebuchet MS" w:cs="Arial"/>
        </w:rPr>
        <w:t xml:space="preserve">. </w:t>
      </w:r>
    </w:p>
    <w:p w14:paraId="5806DB5E" w14:textId="2E5D41F3" w:rsidR="0064602A" w:rsidRPr="00760EA1" w:rsidRDefault="0064602A" w:rsidP="0064602A">
      <w:pPr>
        <w:widowControl w:val="0"/>
        <w:spacing w:after="0" w:line="240" w:lineRule="auto"/>
        <w:jc w:val="both"/>
        <w:rPr>
          <w:rFonts w:ascii="Trebuchet MS" w:hAnsi="Trebuchet MS" w:cs="Arial"/>
        </w:rPr>
      </w:pPr>
      <w:r w:rsidRPr="00760EA1">
        <w:rPr>
          <w:rFonts w:ascii="Trebuchet MS" w:hAnsi="Trebuchet MS" w:cs="Arial"/>
        </w:rPr>
        <w:t xml:space="preserve">Pentru asigurarea realizării obiectivului sunt prevăzute investiții în </w:t>
      </w:r>
      <w:r w:rsidRPr="00760EA1">
        <w:rPr>
          <w:rFonts w:ascii="Trebuchet MS" w:hAnsi="Trebuchet MS" w:cs="Arial"/>
          <w:b/>
          <w:bCs/>
        </w:rPr>
        <w:t>amenajări exterioare</w:t>
      </w:r>
      <w:r w:rsidRPr="00760EA1">
        <w:rPr>
          <w:rFonts w:ascii="Trebuchet MS" w:hAnsi="Trebuchet MS" w:cs="Arial"/>
        </w:rPr>
        <w:t xml:space="preserve"> adiacente hale</w:t>
      </w:r>
      <w:r w:rsidR="00EB3D29" w:rsidRPr="00760EA1">
        <w:rPr>
          <w:rFonts w:ascii="Trebuchet MS" w:hAnsi="Trebuchet MS" w:cs="Arial"/>
        </w:rPr>
        <w:t>lor</w:t>
      </w:r>
      <w:r w:rsidRPr="00760EA1">
        <w:rPr>
          <w:rFonts w:ascii="Trebuchet MS" w:hAnsi="Trebuchet MS" w:cs="Arial"/>
        </w:rPr>
        <w:t xml:space="preserve"> de depozitare (căi de acces, drumuri interioare,</w:t>
      </w:r>
      <w:r w:rsidR="0006698E" w:rsidRPr="00760EA1">
        <w:rPr>
          <w:rFonts w:ascii="Trebuchet MS" w:hAnsi="Trebuchet MS" w:cs="Arial"/>
        </w:rPr>
        <w:t xml:space="preserve"> </w:t>
      </w:r>
      <w:r w:rsidR="002C6777" w:rsidRPr="00760EA1">
        <w:rPr>
          <w:rFonts w:ascii="Trebuchet MS" w:hAnsi="Trebuchet MS" w:cs="Arial"/>
        </w:rPr>
        <w:t>foraj, bazin vidanjabil,</w:t>
      </w:r>
      <w:r w:rsidR="0006698E" w:rsidRPr="00760EA1">
        <w:rPr>
          <w:rFonts w:ascii="Trebuchet MS" w:hAnsi="Trebuchet MS" w:cs="Arial"/>
        </w:rPr>
        <w:t xml:space="preserve"> </w:t>
      </w:r>
      <w:r w:rsidR="002C6777" w:rsidRPr="00760EA1">
        <w:rPr>
          <w:rFonts w:ascii="Trebuchet MS" w:hAnsi="Trebuchet MS" w:cs="Arial"/>
        </w:rPr>
        <w:t>canalizare pluvială,</w:t>
      </w:r>
      <w:r w:rsidRPr="00760EA1">
        <w:rPr>
          <w:rFonts w:ascii="Trebuchet MS" w:hAnsi="Trebuchet MS" w:cs="Arial"/>
        </w:rPr>
        <w:t xml:space="preserve"> par</w:t>
      </w:r>
      <w:r w:rsidR="0006698E" w:rsidRPr="00760EA1">
        <w:rPr>
          <w:rFonts w:ascii="Trebuchet MS" w:hAnsi="Trebuchet MS" w:cs="Arial"/>
        </w:rPr>
        <w:t>cări și amenajare spații verzi):</w:t>
      </w:r>
    </w:p>
    <w:p w14:paraId="1A1A8EF3" w14:textId="05D67AEB" w:rsidR="0064602A" w:rsidRPr="00760EA1" w:rsidRDefault="0064602A" w:rsidP="0064602A">
      <w:pPr>
        <w:spacing w:after="0" w:line="240" w:lineRule="auto"/>
        <w:jc w:val="both"/>
        <w:rPr>
          <w:rFonts w:ascii="Trebuchet MS" w:eastAsia="ArialMT" w:hAnsi="Trebuchet MS" w:cs="Arial"/>
          <w:lang w:eastAsia="ar-SA"/>
        </w:rPr>
      </w:pPr>
      <w:r w:rsidRPr="00760EA1">
        <w:rPr>
          <w:rFonts w:ascii="Trebuchet MS" w:eastAsia="ArialMT" w:hAnsi="Trebuchet MS" w:cs="Arial"/>
          <w:lang w:eastAsia="ar-SA"/>
        </w:rPr>
        <w:t xml:space="preserve">- accesul rutier la amplasament se va realiza </w:t>
      </w:r>
      <w:r w:rsidR="00A506D7" w:rsidRPr="00760EA1">
        <w:rPr>
          <w:rFonts w:ascii="Trebuchet MS" w:hAnsi="Trebuchet MS" w:cs="Arial"/>
          <w:b/>
        </w:rPr>
        <w:t>a</w:t>
      </w:r>
      <w:r w:rsidR="00A506D7" w:rsidRPr="00760EA1">
        <w:rPr>
          <w:rFonts w:ascii="Trebuchet MS" w:hAnsi="Trebuchet MS"/>
        </w:rPr>
        <w:t>ccesul principal in teren se face din DJ 709C Arad -Iratoșu, apoi dreapta către strada Câmpurilor (fost DC 1348)</w:t>
      </w:r>
      <w:r w:rsidRPr="00760EA1">
        <w:rPr>
          <w:rFonts w:ascii="Trebuchet MS" w:eastAsia="ArialMT" w:hAnsi="Trebuchet MS" w:cs="Arial"/>
          <w:lang w:eastAsia="ar-SA"/>
        </w:rPr>
        <w:t>;</w:t>
      </w:r>
    </w:p>
    <w:p w14:paraId="07EAC60A" w14:textId="556CB49F" w:rsidR="0064602A" w:rsidRPr="00760EA1" w:rsidRDefault="0064602A" w:rsidP="0064602A">
      <w:pPr>
        <w:spacing w:after="0" w:line="240" w:lineRule="auto"/>
        <w:jc w:val="both"/>
        <w:rPr>
          <w:rFonts w:ascii="Trebuchet MS" w:eastAsia="ArialMT" w:hAnsi="Trebuchet MS" w:cs="Arial"/>
          <w:lang w:eastAsia="ar-SA"/>
        </w:rPr>
      </w:pPr>
      <w:r w:rsidRPr="00760EA1">
        <w:rPr>
          <w:rFonts w:ascii="Trebuchet MS" w:eastAsia="ArialMT" w:hAnsi="Trebuchet MS" w:cs="Arial"/>
          <w:lang w:eastAsia="ar-SA"/>
        </w:rPr>
        <w:t>- parcare</w:t>
      </w:r>
      <w:r w:rsidR="004F27D1" w:rsidRPr="00760EA1">
        <w:rPr>
          <w:rFonts w:ascii="Trebuchet MS" w:eastAsia="ArialMT" w:hAnsi="Trebuchet MS" w:cs="Arial"/>
          <w:lang w:eastAsia="ar-SA"/>
        </w:rPr>
        <w:t xml:space="preserve">: </w:t>
      </w:r>
      <w:r w:rsidR="00DB36D0" w:rsidRPr="00760EA1">
        <w:rPr>
          <w:rFonts w:ascii="Trebuchet MS" w:hAnsi="Trebuchet MS" w:cs="Arial"/>
        </w:rPr>
        <w:t>vor fi dimensionate și amenajate conform planului de situație propus în documentația tehnica, în funcție de numărul estimat de utilizatori</w:t>
      </w:r>
      <w:r w:rsidR="00DB36D0" w:rsidRPr="00760EA1">
        <w:rPr>
          <w:rFonts w:ascii="Trebuchet MS" w:eastAsia="ArialMT" w:hAnsi="Trebuchet MS" w:cs="Arial"/>
          <w:lang w:eastAsia="ar-SA"/>
        </w:rPr>
        <w:t xml:space="preserve">, </w:t>
      </w:r>
      <w:r w:rsidRPr="00760EA1">
        <w:rPr>
          <w:rFonts w:ascii="Trebuchet MS" w:eastAsia="ArialMT" w:hAnsi="Trebuchet MS" w:cs="Arial"/>
          <w:lang w:eastAsia="ar-SA"/>
        </w:rPr>
        <w:t xml:space="preserve">respectându-se prevederile </w:t>
      </w:r>
      <w:r w:rsidRPr="00760EA1">
        <w:rPr>
          <w:rFonts w:ascii="Trebuchet MS" w:hAnsi="Trebuchet MS" w:cs="Arial"/>
        </w:rPr>
        <w:t>HG nr. 525/1996 republicată, pentru aprobarea Regulamentului general de urbanism</w:t>
      </w:r>
      <w:r w:rsidRPr="00760EA1">
        <w:rPr>
          <w:rFonts w:ascii="Trebuchet MS" w:eastAsia="ArialMT" w:hAnsi="Trebuchet MS" w:cs="Arial"/>
          <w:lang w:eastAsia="ar-SA"/>
        </w:rPr>
        <w:t>;</w:t>
      </w:r>
    </w:p>
    <w:p w14:paraId="54BC253B" w14:textId="2DA278C7" w:rsidR="0064602A" w:rsidRPr="00760EA1" w:rsidRDefault="0064602A" w:rsidP="0064602A">
      <w:pPr>
        <w:spacing w:after="0" w:line="240" w:lineRule="auto"/>
        <w:jc w:val="both"/>
        <w:rPr>
          <w:rFonts w:ascii="Trebuchet MS" w:eastAsia="ArialMT" w:hAnsi="Trebuchet MS" w:cs="Arial"/>
          <w:lang w:eastAsia="ar-SA"/>
        </w:rPr>
      </w:pPr>
      <w:r w:rsidRPr="00760EA1">
        <w:rPr>
          <w:rFonts w:ascii="Trebuchet MS" w:eastAsia="ArialMT" w:hAnsi="Trebuchet MS" w:cs="Arial"/>
          <w:lang w:eastAsia="ar-SA"/>
        </w:rPr>
        <w:lastRenderedPageBreak/>
        <w:t xml:space="preserve">- spații verzi amenajate, cu rol decorativ, asigurându-se cerința de minim 20,00% din suprafața terenului, prevăzută prin HG nr. 572 din 26 octombrie 2022 privind aprobarea Regulamentului pentru asigurarea suprafeței minime de spații verzi pentru lucrările de construcții și amenajări autorizate pe raza municipiului Arad, se respecta suprafața minimă de spațiu verde raportată la suprafața terenului în funcție de categoria de construcție. </w:t>
      </w:r>
    </w:p>
    <w:p w14:paraId="50ED19BB" w14:textId="085B6576" w:rsidR="0064602A" w:rsidRPr="00760EA1" w:rsidRDefault="0064602A" w:rsidP="0064602A">
      <w:pPr>
        <w:spacing w:after="0" w:line="240" w:lineRule="auto"/>
        <w:jc w:val="both"/>
        <w:rPr>
          <w:rFonts w:ascii="Trebuchet MS" w:hAnsi="Trebuchet MS" w:cs="Arial"/>
          <w:b/>
          <w:u w:val="single"/>
        </w:rPr>
      </w:pPr>
      <w:r w:rsidRPr="00760EA1">
        <w:rPr>
          <w:rFonts w:ascii="Trebuchet MS" w:hAnsi="Trebuchet MS" w:cs="Arial"/>
          <w:b/>
          <w:u w:val="single"/>
        </w:rPr>
        <w:t xml:space="preserve">Bilanț teritorial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43"/>
        <w:gridCol w:w="1879"/>
        <w:gridCol w:w="2515"/>
        <w:gridCol w:w="2358"/>
      </w:tblGrid>
      <w:tr w:rsidR="00760EA1" w:rsidRPr="00760EA1" w14:paraId="01415485" w14:textId="77777777" w:rsidTr="000B357C">
        <w:trPr>
          <w:trHeight w:val="275"/>
        </w:trPr>
        <w:tc>
          <w:tcPr>
            <w:tcW w:w="1413" w:type="dxa"/>
          </w:tcPr>
          <w:p w14:paraId="520CE2C8"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ARIE TEREN</w:t>
            </w:r>
          </w:p>
        </w:tc>
        <w:tc>
          <w:tcPr>
            <w:tcW w:w="3722" w:type="dxa"/>
            <w:gridSpan w:val="2"/>
          </w:tcPr>
          <w:p w14:paraId="5364F2B7"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ARIE CONSTRUITĂ</w:t>
            </w:r>
          </w:p>
        </w:tc>
        <w:tc>
          <w:tcPr>
            <w:tcW w:w="4873" w:type="dxa"/>
            <w:gridSpan w:val="2"/>
          </w:tcPr>
          <w:p w14:paraId="62C02B13"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ARIE DESFĂȘURATĂ</w:t>
            </w:r>
          </w:p>
        </w:tc>
      </w:tr>
      <w:tr w:rsidR="00760EA1" w:rsidRPr="00760EA1" w14:paraId="7FF01889" w14:textId="77777777" w:rsidTr="000B357C">
        <w:trPr>
          <w:trHeight w:val="79"/>
        </w:trPr>
        <w:tc>
          <w:tcPr>
            <w:tcW w:w="1413" w:type="dxa"/>
            <w:vMerge w:val="restart"/>
          </w:tcPr>
          <w:p w14:paraId="425412E9"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13 252 mp</w:t>
            </w:r>
          </w:p>
        </w:tc>
        <w:tc>
          <w:tcPr>
            <w:tcW w:w="1843" w:type="dxa"/>
          </w:tcPr>
          <w:p w14:paraId="2E664F03"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Existentă</w:t>
            </w:r>
          </w:p>
        </w:tc>
        <w:tc>
          <w:tcPr>
            <w:tcW w:w="1879" w:type="dxa"/>
          </w:tcPr>
          <w:p w14:paraId="25F1E748"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0,00 mp</w:t>
            </w:r>
          </w:p>
        </w:tc>
        <w:tc>
          <w:tcPr>
            <w:tcW w:w="2515" w:type="dxa"/>
          </w:tcPr>
          <w:p w14:paraId="4C4269AE"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Existentă</w:t>
            </w:r>
          </w:p>
        </w:tc>
        <w:tc>
          <w:tcPr>
            <w:tcW w:w="2358" w:type="dxa"/>
          </w:tcPr>
          <w:p w14:paraId="2ADD1EB7" w14:textId="31B1C3B5"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0,00 mp</w:t>
            </w:r>
          </w:p>
        </w:tc>
      </w:tr>
      <w:tr w:rsidR="00760EA1" w:rsidRPr="00760EA1" w14:paraId="4CC26216" w14:textId="77777777" w:rsidTr="000B357C">
        <w:trPr>
          <w:trHeight w:val="79"/>
        </w:trPr>
        <w:tc>
          <w:tcPr>
            <w:tcW w:w="1413" w:type="dxa"/>
            <w:vMerge/>
          </w:tcPr>
          <w:p w14:paraId="38EA399B" w14:textId="77777777" w:rsidR="00EF7021" w:rsidRPr="00760EA1" w:rsidRDefault="00EF7021" w:rsidP="000B357C">
            <w:pPr>
              <w:spacing w:after="0" w:line="240" w:lineRule="auto"/>
              <w:rPr>
                <w:rFonts w:ascii="Trebuchet MS" w:hAnsi="Trebuchet MS"/>
                <w:sz w:val="18"/>
                <w:szCs w:val="18"/>
              </w:rPr>
            </w:pPr>
          </w:p>
        </w:tc>
        <w:tc>
          <w:tcPr>
            <w:tcW w:w="1843" w:type="dxa"/>
          </w:tcPr>
          <w:p w14:paraId="0CB0B046"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hala 1</w:t>
            </w:r>
          </w:p>
        </w:tc>
        <w:tc>
          <w:tcPr>
            <w:tcW w:w="1879" w:type="dxa"/>
          </w:tcPr>
          <w:p w14:paraId="71673369"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578  mp</w:t>
            </w:r>
          </w:p>
        </w:tc>
        <w:tc>
          <w:tcPr>
            <w:tcW w:w="2515" w:type="dxa"/>
          </w:tcPr>
          <w:p w14:paraId="1F2C3603"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hala</w:t>
            </w:r>
          </w:p>
        </w:tc>
        <w:tc>
          <w:tcPr>
            <w:tcW w:w="2358" w:type="dxa"/>
          </w:tcPr>
          <w:p w14:paraId="7E20D618" w14:textId="551CB401"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929  mp</w:t>
            </w:r>
          </w:p>
        </w:tc>
      </w:tr>
      <w:tr w:rsidR="00760EA1" w:rsidRPr="00760EA1" w14:paraId="6D1D1C4E" w14:textId="77777777" w:rsidTr="000B357C">
        <w:trPr>
          <w:trHeight w:val="79"/>
        </w:trPr>
        <w:tc>
          <w:tcPr>
            <w:tcW w:w="1413" w:type="dxa"/>
            <w:vMerge/>
          </w:tcPr>
          <w:p w14:paraId="5839BA23" w14:textId="77777777" w:rsidR="00EF7021" w:rsidRPr="00760EA1" w:rsidRDefault="00EF7021" w:rsidP="000B357C">
            <w:pPr>
              <w:spacing w:after="0" w:line="240" w:lineRule="auto"/>
              <w:rPr>
                <w:rFonts w:ascii="Trebuchet MS" w:hAnsi="Trebuchet MS"/>
                <w:sz w:val="18"/>
                <w:szCs w:val="18"/>
              </w:rPr>
            </w:pPr>
          </w:p>
        </w:tc>
        <w:tc>
          <w:tcPr>
            <w:tcW w:w="1843" w:type="dxa"/>
          </w:tcPr>
          <w:p w14:paraId="39A6A9E1"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Propusa hala 2</w:t>
            </w:r>
          </w:p>
        </w:tc>
        <w:tc>
          <w:tcPr>
            <w:tcW w:w="1879" w:type="dxa"/>
          </w:tcPr>
          <w:p w14:paraId="49CFFC6C"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570 mp</w:t>
            </w:r>
          </w:p>
        </w:tc>
        <w:tc>
          <w:tcPr>
            <w:tcW w:w="2515" w:type="dxa"/>
          </w:tcPr>
          <w:p w14:paraId="4B13935A"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hala</w:t>
            </w:r>
          </w:p>
        </w:tc>
        <w:tc>
          <w:tcPr>
            <w:tcW w:w="2358" w:type="dxa"/>
          </w:tcPr>
          <w:p w14:paraId="4908AE8C" w14:textId="49325F55"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675 mp</w:t>
            </w:r>
          </w:p>
        </w:tc>
      </w:tr>
      <w:tr w:rsidR="00760EA1" w:rsidRPr="00760EA1" w14:paraId="2206BF65" w14:textId="77777777" w:rsidTr="000B357C">
        <w:trPr>
          <w:trHeight w:val="79"/>
        </w:trPr>
        <w:tc>
          <w:tcPr>
            <w:tcW w:w="1413" w:type="dxa"/>
            <w:vMerge/>
          </w:tcPr>
          <w:p w14:paraId="10D3C850" w14:textId="77777777" w:rsidR="00EF7021" w:rsidRPr="00760EA1" w:rsidRDefault="00EF7021" w:rsidP="000B357C">
            <w:pPr>
              <w:spacing w:after="0" w:line="240" w:lineRule="auto"/>
              <w:rPr>
                <w:rFonts w:ascii="Trebuchet MS" w:hAnsi="Trebuchet MS"/>
                <w:sz w:val="18"/>
                <w:szCs w:val="18"/>
              </w:rPr>
            </w:pPr>
          </w:p>
        </w:tc>
        <w:tc>
          <w:tcPr>
            <w:tcW w:w="1843" w:type="dxa"/>
          </w:tcPr>
          <w:p w14:paraId="27B84ECD"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Propusa hala 3</w:t>
            </w:r>
          </w:p>
        </w:tc>
        <w:tc>
          <w:tcPr>
            <w:tcW w:w="1879" w:type="dxa"/>
          </w:tcPr>
          <w:p w14:paraId="64B3C89D"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460 mp</w:t>
            </w:r>
          </w:p>
        </w:tc>
        <w:tc>
          <w:tcPr>
            <w:tcW w:w="2515" w:type="dxa"/>
          </w:tcPr>
          <w:p w14:paraId="60242D70"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hala</w:t>
            </w:r>
          </w:p>
        </w:tc>
        <w:tc>
          <w:tcPr>
            <w:tcW w:w="2358" w:type="dxa"/>
          </w:tcPr>
          <w:p w14:paraId="66F00BEF" w14:textId="2C8018F8"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523 mp</w:t>
            </w:r>
          </w:p>
        </w:tc>
      </w:tr>
      <w:tr w:rsidR="00760EA1" w:rsidRPr="00760EA1" w14:paraId="7673B6D7" w14:textId="77777777" w:rsidTr="000B357C">
        <w:trPr>
          <w:trHeight w:val="79"/>
        </w:trPr>
        <w:tc>
          <w:tcPr>
            <w:tcW w:w="1413" w:type="dxa"/>
            <w:vMerge/>
          </w:tcPr>
          <w:p w14:paraId="77E94AEC" w14:textId="77777777" w:rsidR="00EF7021" w:rsidRPr="00760EA1" w:rsidRDefault="00EF7021" w:rsidP="000B357C">
            <w:pPr>
              <w:spacing w:after="0" w:line="240" w:lineRule="auto"/>
              <w:rPr>
                <w:rFonts w:ascii="Trebuchet MS" w:hAnsi="Trebuchet MS"/>
                <w:sz w:val="18"/>
                <w:szCs w:val="18"/>
              </w:rPr>
            </w:pPr>
          </w:p>
        </w:tc>
        <w:tc>
          <w:tcPr>
            <w:tcW w:w="1843" w:type="dxa"/>
          </w:tcPr>
          <w:p w14:paraId="4BEC39A4"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Propusa hala 4</w:t>
            </w:r>
          </w:p>
        </w:tc>
        <w:tc>
          <w:tcPr>
            <w:tcW w:w="1879" w:type="dxa"/>
          </w:tcPr>
          <w:p w14:paraId="406C36CC"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470 mp</w:t>
            </w:r>
          </w:p>
        </w:tc>
        <w:tc>
          <w:tcPr>
            <w:tcW w:w="2515" w:type="dxa"/>
          </w:tcPr>
          <w:p w14:paraId="127F115F"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hala</w:t>
            </w:r>
          </w:p>
        </w:tc>
        <w:tc>
          <w:tcPr>
            <w:tcW w:w="2358" w:type="dxa"/>
          </w:tcPr>
          <w:p w14:paraId="2FCA1426" w14:textId="494ABACF"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538 mp</w:t>
            </w:r>
          </w:p>
        </w:tc>
      </w:tr>
      <w:tr w:rsidR="00760EA1" w:rsidRPr="00760EA1" w14:paraId="155DC39B" w14:textId="77777777" w:rsidTr="000B357C">
        <w:trPr>
          <w:trHeight w:val="79"/>
        </w:trPr>
        <w:tc>
          <w:tcPr>
            <w:tcW w:w="1413" w:type="dxa"/>
            <w:vMerge/>
          </w:tcPr>
          <w:p w14:paraId="503A496B" w14:textId="77777777" w:rsidR="00EF7021" w:rsidRPr="00760EA1" w:rsidRDefault="00EF7021" w:rsidP="000B357C">
            <w:pPr>
              <w:spacing w:after="0" w:line="240" w:lineRule="auto"/>
              <w:rPr>
                <w:rFonts w:ascii="Trebuchet MS" w:hAnsi="Trebuchet MS"/>
                <w:sz w:val="18"/>
                <w:szCs w:val="18"/>
              </w:rPr>
            </w:pPr>
          </w:p>
        </w:tc>
        <w:tc>
          <w:tcPr>
            <w:tcW w:w="1843" w:type="dxa"/>
          </w:tcPr>
          <w:p w14:paraId="671F7CB0"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Propusa hala 5</w:t>
            </w:r>
          </w:p>
        </w:tc>
        <w:tc>
          <w:tcPr>
            <w:tcW w:w="1879" w:type="dxa"/>
          </w:tcPr>
          <w:p w14:paraId="3DFF5E94"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528 mp</w:t>
            </w:r>
          </w:p>
        </w:tc>
        <w:tc>
          <w:tcPr>
            <w:tcW w:w="2515" w:type="dxa"/>
          </w:tcPr>
          <w:p w14:paraId="08DC2A29"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Propusa hala </w:t>
            </w:r>
          </w:p>
        </w:tc>
        <w:tc>
          <w:tcPr>
            <w:tcW w:w="2358" w:type="dxa"/>
          </w:tcPr>
          <w:p w14:paraId="014A2AEF" w14:textId="52ED736F"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585 mp</w:t>
            </w:r>
          </w:p>
        </w:tc>
      </w:tr>
      <w:tr w:rsidR="00760EA1" w:rsidRPr="00760EA1" w14:paraId="41473B72" w14:textId="77777777" w:rsidTr="000B357C">
        <w:trPr>
          <w:trHeight w:val="79"/>
        </w:trPr>
        <w:tc>
          <w:tcPr>
            <w:tcW w:w="1413" w:type="dxa"/>
            <w:vMerge/>
          </w:tcPr>
          <w:p w14:paraId="4925CE4D" w14:textId="77777777" w:rsidR="00EF7021" w:rsidRPr="00760EA1" w:rsidRDefault="00EF7021" w:rsidP="000B357C">
            <w:pPr>
              <w:spacing w:after="0" w:line="240" w:lineRule="auto"/>
              <w:rPr>
                <w:rFonts w:ascii="Trebuchet MS" w:hAnsi="Trebuchet MS"/>
                <w:sz w:val="18"/>
                <w:szCs w:val="18"/>
              </w:rPr>
            </w:pPr>
          </w:p>
        </w:tc>
        <w:tc>
          <w:tcPr>
            <w:tcW w:w="1843" w:type="dxa"/>
          </w:tcPr>
          <w:p w14:paraId="4A683FC5" w14:textId="77777777" w:rsidR="00EF7021" w:rsidRPr="00760EA1" w:rsidRDefault="00EF7021" w:rsidP="000B357C">
            <w:pPr>
              <w:spacing w:after="0" w:line="240" w:lineRule="auto"/>
              <w:rPr>
                <w:rFonts w:ascii="Trebuchet MS" w:hAnsi="Trebuchet MS"/>
                <w:sz w:val="18"/>
                <w:szCs w:val="18"/>
              </w:rPr>
            </w:pPr>
          </w:p>
        </w:tc>
        <w:tc>
          <w:tcPr>
            <w:tcW w:w="1879" w:type="dxa"/>
          </w:tcPr>
          <w:p w14:paraId="1C6337FE"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 xml:space="preserve">  2 606 mp</w:t>
            </w:r>
          </w:p>
        </w:tc>
        <w:tc>
          <w:tcPr>
            <w:tcW w:w="2515" w:type="dxa"/>
          </w:tcPr>
          <w:p w14:paraId="2567D36E"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Propusă totală</w:t>
            </w:r>
          </w:p>
        </w:tc>
        <w:tc>
          <w:tcPr>
            <w:tcW w:w="2358" w:type="dxa"/>
          </w:tcPr>
          <w:p w14:paraId="1B26F9BB" w14:textId="7A725A2A" w:rsidR="00EF7021" w:rsidRPr="00760EA1" w:rsidRDefault="00EF7021" w:rsidP="000B357C">
            <w:pPr>
              <w:spacing w:after="0" w:line="240" w:lineRule="auto"/>
              <w:jc w:val="center"/>
              <w:rPr>
                <w:rFonts w:ascii="Trebuchet MS" w:hAnsi="Trebuchet MS"/>
                <w:sz w:val="18"/>
                <w:szCs w:val="18"/>
              </w:rPr>
            </w:pPr>
            <w:r w:rsidRPr="00760EA1">
              <w:rPr>
                <w:rFonts w:ascii="Trebuchet MS" w:hAnsi="Trebuchet MS"/>
                <w:sz w:val="18"/>
                <w:szCs w:val="18"/>
              </w:rPr>
              <w:t>3250 mp</w:t>
            </w:r>
          </w:p>
        </w:tc>
      </w:tr>
      <w:tr w:rsidR="00760EA1" w:rsidRPr="00760EA1" w14:paraId="6A0FD3A0" w14:textId="77777777" w:rsidTr="00346A78">
        <w:trPr>
          <w:trHeight w:val="275"/>
        </w:trPr>
        <w:tc>
          <w:tcPr>
            <w:tcW w:w="5135" w:type="dxa"/>
            <w:gridSpan w:val="3"/>
            <w:vMerge w:val="restart"/>
          </w:tcPr>
          <w:p w14:paraId="64C06D50"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INDICI TEHNICO – URABNISTICI PROPUȘI</w:t>
            </w:r>
          </w:p>
        </w:tc>
        <w:tc>
          <w:tcPr>
            <w:tcW w:w="2515" w:type="dxa"/>
          </w:tcPr>
          <w:p w14:paraId="452E7B4A"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POT</w:t>
            </w:r>
          </w:p>
        </w:tc>
        <w:tc>
          <w:tcPr>
            <w:tcW w:w="2358" w:type="dxa"/>
          </w:tcPr>
          <w:p w14:paraId="233CAEEF"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CUT</w:t>
            </w:r>
          </w:p>
        </w:tc>
      </w:tr>
      <w:tr w:rsidR="000B357C" w:rsidRPr="00760EA1" w14:paraId="739F9D26" w14:textId="77777777" w:rsidTr="00346A78">
        <w:trPr>
          <w:trHeight w:val="54"/>
        </w:trPr>
        <w:tc>
          <w:tcPr>
            <w:tcW w:w="5135" w:type="dxa"/>
            <w:gridSpan w:val="3"/>
            <w:vMerge/>
          </w:tcPr>
          <w:p w14:paraId="7C3681EE" w14:textId="77777777" w:rsidR="00EF7021" w:rsidRPr="00760EA1" w:rsidRDefault="00EF7021" w:rsidP="000B357C">
            <w:pPr>
              <w:spacing w:after="0" w:line="240" w:lineRule="auto"/>
              <w:rPr>
                <w:rFonts w:ascii="Trebuchet MS" w:hAnsi="Trebuchet MS"/>
                <w:sz w:val="18"/>
                <w:szCs w:val="18"/>
              </w:rPr>
            </w:pPr>
          </w:p>
        </w:tc>
        <w:tc>
          <w:tcPr>
            <w:tcW w:w="2515" w:type="dxa"/>
          </w:tcPr>
          <w:p w14:paraId="52237B60"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19.66 %</w:t>
            </w:r>
          </w:p>
        </w:tc>
        <w:tc>
          <w:tcPr>
            <w:tcW w:w="2358" w:type="dxa"/>
          </w:tcPr>
          <w:p w14:paraId="3640EBB7" w14:textId="77777777" w:rsidR="00EF7021" w:rsidRPr="00760EA1" w:rsidRDefault="00EF7021" w:rsidP="000B357C">
            <w:pPr>
              <w:spacing w:after="0" w:line="240" w:lineRule="auto"/>
              <w:rPr>
                <w:rFonts w:ascii="Trebuchet MS" w:hAnsi="Trebuchet MS"/>
                <w:sz w:val="18"/>
                <w:szCs w:val="18"/>
              </w:rPr>
            </w:pPr>
            <w:r w:rsidRPr="00760EA1">
              <w:rPr>
                <w:rFonts w:ascii="Trebuchet MS" w:hAnsi="Trebuchet MS"/>
                <w:sz w:val="18"/>
                <w:szCs w:val="18"/>
              </w:rPr>
              <w:t>0,24</w:t>
            </w:r>
          </w:p>
        </w:tc>
      </w:tr>
    </w:tbl>
    <w:p w14:paraId="4D5CBA8F" w14:textId="77777777" w:rsidR="00EF7021" w:rsidRPr="00760EA1" w:rsidRDefault="00EF7021" w:rsidP="000B357C">
      <w:pPr>
        <w:autoSpaceDE w:val="0"/>
        <w:autoSpaceDN w:val="0"/>
        <w:adjustRightInd w:val="0"/>
        <w:spacing w:after="0" w:line="240" w:lineRule="auto"/>
        <w:ind w:right="-28"/>
        <w:jc w:val="both"/>
        <w:rPr>
          <w:rFonts w:ascii="Trebuchet MS" w:hAnsi="Trebuchet MS" w:cs="Arial"/>
          <w:b/>
          <w:sz w:val="18"/>
          <w:szCs w:val="18"/>
          <w:lang w:val="fr-FR" w:eastAsia="ro-RO"/>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4394"/>
        <w:gridCol w:w="2410"/>
      </w:tblGrid>
      <w:tr w:rsidR="00760EA1" w:rsidRPr="00760EA1" w14:paraId="050E0D53" w14:textId="77777777" w:rsidTr="000B357C">
        <w:tc>
          <w:tcPr>
            <w:tcW w:w="3256" w:type="dxa"/>
          </w:tcPr>
          <w:p w14:paraId="796DCE3F"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Bilanț teritorial</w:t>
            </w:r>
          </w:p>
        </w:tc>
        <w:tc>
          <w:tcPr>
            <w:tcW w:w="4394" w:type="dxa"/>
          </w:tcPr>
          <w:p w14:paraId="048E3FFA"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Suprafața</w:t>
            </w:r>
          </w:p>
        </w:tc>
        <w:tc>
          <w:tcPr>
            <w:tcW w:w="2410" w:type="dxa"/>
          </w:tcPr>
          <w:p w14:paraId="6038FB50"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w:t>
            </w:r>
          </w:p>
        </w:tc>
      </w:tr>
      <w:tr w:rsidR="00760EA1" w:rsidRPr="00760EA1" w14:paraId="4DBA5AD1" w14:textId="77777777" w:rsidTr="000B357C">
        <w:tc>
          <w:tcPr>
            <w:tcW w:w="3256" w:type="dxa"/>
          </w:tcPr>
          <w:p w14:paraId="0721D3CA"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Spațiu verde</w:t>
            </w:r>
          </w:p>
        </w:tc>
        <w:tc>
          <w:tcPr>
            <w:tcW w:w="4394" w:type="dxa"/>
          </w:tcPr>
          <w:p w14:paraId="37C6AD6C"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5016 mp</w:t>
            </w:r>
          </w:p>
        </w:tc>
        <w:tc>
          <w:tcPr>
            <w:tcW w:w="2410" w:type="dxa"/>
          </w:tcPr>
          <w:p w14:paraId="5BF7D52F"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37.8</w:t>
            </w:r>
          </w:p>
        </w:tc>
      </w:tr>
      <w:tr w:rsidR="00760EA1" w:rsidRPr="00760EA1" w14:paraId="63134C26" w14:textId="77777777" w:rsidTr="000B357C">
        <w:tc>
          <w:tcPr>
            <w:tcW w:w="3256" w:type="dxa"/>
          </w:tcPr>
          <w:p w14:paraId="013AEF9A"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Parcări, alei, platforme</w:t>
            </w:r>
          </w:p>
        </w:tc>
        <w:tc>
          <w:tcPr>
            <w:tcW w:w="4394" w:type="dxa"/>
          </w:tcPr>
          <w:p w14:paraId="4D069B18"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3630 mp</w:t>
            </w:r>
          </w:p>
        </w:tc>
        <w:tc>
          <w:tcPr>
            <w:tcW w:w="2410" w:type="dxa"/>
          </w:tcPr>
          <w:p w14:paraId="1178D1BF"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27.4</w:t>
            </w:r>
          </w:p>
        </w:tc>
      </w:tr>
      <w:tr w:rsidR="00760EA1" w:rsidRPr="00760EA1" w14:paraId="22EA3596" w14:textId="77777777" w:rsidTr="000B357C">
        <w:tc>
          <w:tcPr>
            <w:tcW w:w="3256" w:type="dxa"/>
          </w:tcPr>
          <w:p w14:paraId="765D3DBF"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eastAsia="Times New Roman" w:hAnsi="Trebuchet MS"/>
                <w:sz w:val="18"/>
                <w:szCs w:val="18"/>
                <w:lang w:val="ro-RO" w:eastAsia="ro-RO"/>
              </w:rPr>
              <w:t>Circulații auto în incintă</w:t>
            </w:r>
          </w:p>
        </w:tc>
        <w:tc>
          <w:tcPr>
            <w:tcW w:w="4394" w:type="dxa"/>
          </w:tcPr>
          <w:p w14:paraId="7216B076"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2000 mp</w:t>
            </w:r>
          </w:p>
        </w:tc>
        <w:tc>
          <w:tcPr>
            <w:tcW w:w="2410" w:type="dxa"/>
          </w:tcPr>
          <w:p w14:paraId="6B7C843E"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15.1</w:t>
            </w:r>
          </w:p>
        </w:tc>
      </w:tr>
      <w:tr w:rsidR="00760EA1" w:rsidRPr="00760EA1" w14:paraId="5FB407BC" w14:textId="77777777" w:rsidTr="000B357C">
        <w:tc>
          <w:tcPr>
            <w:tcW w:w="3256" w:type="dxa"/>
          </w:tcPr>
          <w:p w14:paraId="0E168719"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Arie construită</w:t>
            </w:r>
          </w:p>
        </w:tc>
        <w:tc>
          <w:tcPr>
            <w:tcW w:w="4394" w:type="dxa"/>
          </w:tcPr>
          <w:p w14:paraId="11498820"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2606 mp</w:t>
            </w:r>
          </w:p>
        </w:tc>
        <w:tc>
          <w:tcPr>
            <w:tcW w:w="2410" w:type="dxa"/>
          </w:tcPr>
          <w:p w14:paraId="4CF7F663" w14:textId="77777777" w:rsidR="00EF7021" w:rsidRPr="00760EA1" w:rsidRDefault="00EF7021" w:rsidP="000B357C">
            <w:pPr>
              <w:pStyle w:val="NoSpacing"/>
              <w:jc w:val="center"/>
              <w:rPr>
                <w:rFonts w:ascii="Trebuchet MS" w:hAnsi="Trebuchet MS"/>
                <w:sz w:val="18"/>
                <w:szCs w:val="18"/>
                <w:lang w:val="it-IT"/>
              </w:rPr>
            </w:pPr>
            <w:r w:rsidRPr="00760EA1">
              <w:rPr>
                <w:rFonts w:ascii="Trebuchet MS" w:hAnsi="Trebuchet MS"/>
                <w:sz w:val="18"/>
                <w:szCs w:val="18"/>
                <w:lang w:val="it-IT"/>
              </w:rPr>
              <w:t>19.7</w:t>
            </w:r>
          </w:p>
        </w:tc>
      </w:tr>
      <w:tr w:rsidR="000B357C" w:rsidRPr="00760EA1" w14:paraId="0BBD50FE" w14:textId="77777777" w:rsidTr="000B357C">
        <w:tc>
          <w:tcPr>
            <w:tcW w:w="3256" w:type="dxa"/>
          </w:tcPr>
          <w:p w14:paraId="189993FC" w14:textId="77777777" w:rsidR="00EF7021" w:rsidRPr="00760EA1" w:rsidRDefault="00EF7021" w:rsidP="000B357C">
            <w:pPr>
              <w:pStyle w:val="NoSpacing"/>
              <w:jc w:val="center"/>
              <w:rPr>
                <w:rFonts w:ascii="Trebuchet MS" w:hAnsi="Trebuchet MS"/>
                <w:b/>
                <w:sz w:val="18"/>
                <w:szCs w:val="18"/>
                <w:lang w:val="it-IT"/>
              </w:rPr>
            </w:pPr>
            <w:r w:rsidRPr="00760EA1">
              <w:rPr>
                <w:rFonts w:ascii="Trebuchet MS" w:hAnsi="Trebuchet MS"/>
                <w:b/>
                <w:sz w:val="18"/>
                <w:szCs w:val="18"/>
                <w:lang w:val="it-IT"/>
              </w:rPr>
              <w:t>Arie totală teren</w:t>
            </w:r>
          </w:p>
        </w:tc>
        <w:tc>
          <w:tcPr>
            <w:tcW w:w="4394" w:type="dxa"/>
          </w:tcPr>
          <w:p w14:paraId="56CEF879" w14:textId="77777777" w:rsidR="00EF7021" w:rsidRPr="00760EA1" w:rsidRDefault="00EF7021" w:rsidP="000B357C">
            <w:pPr>
              <w:pStyle w:val="NoSpacing"/>
              <w:jc w:val="center"/>
              <w:rPr>
                <w:rFonts w:ascii="Trebuchet MS" w:hAnsi="Trebuchet MS"/>
                <w:b/>
                <w:sz w:val="18"/>
                <w:szCs w:val="18"/>
                <w:lang w:val="it-IT"/>
              </w:rPr>
            </w:pPr>
            <w:r w:rsidRPr="00760EA1">
              <w:rPr>
                <w:rFonts w:ascii="Trebuchet MS" w:hAnsi="Trebuchet MS"/>
                <w:b/>
                <w:sz w:val="18"/>
                <w:szCs w:val="18"/>
                <w:lang w:val="it-IT"/>
              </w:rPr>
              <w:t>13252 mp</w:t>
            </w:r>
          </w:p>
        </w:tc>
        <w:tc>
          <w:tcPr>
            <w:tcW w:w="2410" w:type="dxa"/>
          </w:tcPr>
          <w:p w14:paraId="5D1F1033" w14:textId="77777777" w:rsidR="00EF7021" w:rsidRPr="00760EA1" w:rsidRDefault="00EF7021" w:rsidP="000B357C">
            <w:pPr>
              <w:pStyle w:val="NoSpacing"/>
              <w:jc w:val="center"/>
              <w:rPr>
                <w:rFonts w:ascii="Trebuchet MS" w:hAnsi="Trebuchet MS"/>
                <w:b/>
                <w:sz w:val="18"/>
                <w:szCs w:val="18"/>
                <w:lang w:val="it-IT"/>
              </w:rPr>
            </w:pPr>
            <w:r w:rsidRPr="00760EA1">
              <w:rPr>
                <w:rFonts w:ascii="Trebuchet MS" w:hAnsi="Trebuchet MS"/>
                <w:b/>
                <w:sz w:val="18"/>
                <w:szCs w:val="18"/>
                <w:lang w:val="it-IT"/>
              </w:rPr>
              <w:t>100,00</w:t>
            </w:r>
          </w:p>
        </w:tc>
      </w:tr>
    </w:tbl>
    <w:p w14:paraId="6ABFCFEA" w14:textId="18131C4E" w:rsidR="00EF7021" w:rsidRPr="00760EA1" w:rsidRDefault="00EF7021" w:rsidP="0064602A">
      <w:pPr>
        <w:spacing w:after="0" w:line="240" w:lineRule="auto"/>
        <w:jc w:val="both"/>
        <w:rPr>
          <w:rFonts w:ascii="Trebuchet MS" w:hAnsi="Trebuchet MS" w:cs="Arial"/>
          <w:b/>
          <w:u w:val="single"/>
        </w:rPr>
      </w:pPr>
    </w:p>
    <w:p w14:paraId="71395E53" w14:textId="77777777" w:rsidR="00FB2534" w:rsidRPr="00760EA1" w:rsidRDefault="0064602A" w:rsidP="0064602A">
      <w:pPr>
        <w:spacing w:after="0" w:line="240" w:lineRule="auto"/>
        <w:contextualSpacing/>
        <w:jc w:val="both"/>
        <w:rPr>
          <w:rFonts w:ascii="Trebuchet MS" w:hAnsi="Trebuchet MS" w:cs="Arial"/>
        </w:rPr>
      </w:pPr>
      <w:r w:rsidRPr="00760EA1">
        <w:rPr>
          <w:rFonts w:ascii="Trebuchet MS" w:hAnsi="Trebuchet MS" w:cs="Arial"/>
          <w:u w:val="single"/>
        </w:rPr>
        <w:t>Alimentarea cu apă</w:t>
      </w:r>
      <w:r w:rsidRPr="00760EA1">
        <w:rPr>
          <w:rFonts w:ascii="Trebuchet MS" w:hAnsi="Trebuchet MS" w:cs="Arial"/>
        </w:rPr>
        <w:t>, necesară în scop igienico-sanitar, tehnologic și pentru refacerea rezerv</w:t>
      </w:r>
      <w:r w:rsidR="00845ACA" w:rsidRPr="00760EA1">
        <w:rPr>
          <w:rFonts w:ascii="Trebuchet MS" w:hAnsi="Trebuchet MS" w:cs="Arial"/>
        </w:rPr>
        <w:t>ei</w:t>
      </w:r>
      <w:r w:rsidRPr="00760EA1">
        <w:rPr>
          <w:rFonts w:ascii="Trebuchet MS" w:hAnsi="Trebuchet MS" w:cs="Arial"/>
        </w:rPr>
        <w:t xml:space="preserve"> instalațiilor de stins incendiu</w:t>
      </w:r>
      <w:r w:rsidR="00845ACA" w:rsidRPr="00760EA1">
        <w:rPr>
          <w:rFonts w:ascii="Trebuchet MS" w:hAnsi="Trebuchet MS" w:cs="Arial"/>
        </w:rPr>
        <w:t xml:space="preserve"> (alimentare lagună cu volumul de 300 mc)</w:t>
      </w:r>
      <w:r w:rsidRPr="00760EA1">
        <w:rPr>
          <w:rFonts w:ascii="Trebuchet MS" w:hAnsi="Trebuchet MS" w:cs="Arial"/>
        </w:rPr>
        <w:t xml:space="preserve">, va fi asigurată </w:t>
      </w:r>
      <w:r w:rsidR="00845ACA" w:rsidRPr="00760EA1">
        <w:rPr>
          <w:rFonts w:ascii="Trebuchet MS" w:hAnsi="Trebuchet MS" w:cs="Arial"/>
        </w:rPr>
        <w:t>din foraj</w:t>
      </w:r>
      <w:r w:rsidR="00FB2534" w:rsidRPr="00760EA1">
        <w:rPr>
          <w:rFonts w:ascii="Trebuchet MS" w:hAnsi="Trebuchet MS" w:cs="Arial"/>
        </w:rPr>
        <w:t>.</w:t>
      </w:r>
    </w:p>
    <w:p w14:paraId="1209BB07" w14:textId="577E1F4D" w:rsidR="0064602A" w:rsidRPr="00760EA1" w:rsidRDefault="00845ACA" w:rsidP="0064602A">
      <w:pPr>
        <w:spacing w:after="0" w:line="240" w:lineRule="auto"/>
        <w:contextualSpacing/>
        <w:jc w:val="both"/>
        <w:rPr>
          <w:rFonts w:ascii="Trebuchet MS" w:eastAsia="Times New Roman" w:hAnsi="Trebuchet MS" w:cs="Arial"/>
        </w:rPr>
      </w:pPr>
      <w:r w:rsidRPr="00760EA1">
        <w:rPr>
          <w:rFonts w:ascii="Trebuchet MS" w:hAnsi="Trebuchet MS" w:cs="Arial"/>
        </w:rPr>
        <w:t xml:space="preserve"> Apa pluvială colectată va fi utilizată pentru întreținerea spațiilor verzi</w:t>
      </w:r>
      <w:r w:rsidR="0064602A" w:rsidRPr="00760EA1">
        <w:rPr>
          <w:rFonts w:ascii="Trebuchet MS" w:hAnsi="Trebuchet MS" w:cs="Arial"/>
        </w:rPr>
        <w:t>.</w:t>
      </w:r>
      <w:r w:rsidR="0064602A" w:rsidRPr="00760EA1">
        <w:rPr>
          <w:rFonts w:ascii="Trebuchet MS" w:eastAsia="Times New Roman" w:hAnsi="Trebuchet MS" w:cs="Arial"/>
        </w:rPr>
        <w:t xml:space="preserve"> </w:t>
      </w:r>
    </w:p>
    <w:p w14:paraId="1A58B65D" w14:textId="77777777" w:rsidR="0064602A" w:rsidRPr="00760EA1" w:rsidRDefault="0064602A" w:rsidP="0064602A">
      <w:pPr>
        <w:tabs>
          <w:tab w:val="left" w:pos="-1225"/>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539"/>
          <w:tab w:val="left" w:pos="7920"/>
        </w:tabs>
        <w:spacing w:after="0" w:line="240" w:lineRule="auto"/>
        <w:contextualSpacing/>
        <w:jc w:val="both"/>
        <w:rPr>
          <w:rFonts w:ascii="Trebuchet MS" w:hAnsi="Trebuchet MS" w:cs="Arial"/>
          <w:u w:val="single"/>
        </w:rPr>
      </w:pPr>
      <w:r w:rsidRPr="00760EA1">
        <w:rPr>
          <w:rFonts w:ascii="Trebuchet MS" w:hAnsi="Trebuchet MS" w:cs="Arial"/>
          <w:u w:val="single"/>
        </w:rPr>
        <w:t>Colectarea și epurarea apelor uzate</w:t>
      </w:r>
    </w:p>
    <w:p w14:paraId="5858D7D0" w14:textId="2DEF4548" w:rsidR="0064602A" w:rsidRPr="00760EA1" w:rsidRDefault="0064602A" w:rsidP="0064602A">
      <w:pPr>
        <w:spacing w:after="0" w:line="240" w:lineRule="auto"/>
        <w:jc w:val="both"/>
        <w:rPr>
          <w:rFonts w:ascii="Trebuchet MS" w:hAnsi="Trebuchet MS" w:cs="Arial"/>
          <w:b/>
        </w:rPr>
      </w:pPr>
      <w:r w:rsidRPr="00760EA1">
        <w:rPr>
          <w:rFonts w:ascii="Trebuchet MS" w:hAnsi="Trebuchet MS" w:cs="Arial"/>
        </w:rPr>
        <w:t>Apele uzate menajere provenite de la grupurile sanitare, din hal</w:t>
      </w:r>
      <w:r w:rsidR="004112BB" w:rsidRPr="00760EA1">
        <w:rPr>
          <w:rFonts w:ascii="Trebuchet MS" w:hAnsi="Trebuchet MS" w:cs="Arial"/>
        </w:rPr>
        <w:t>e</w:t>
      </w:r>
      <w:r w:rsidRPr="00760EA1">
        <w:rPr>
          <w:rFonts w:ascii="Trebuchet MS" w:hAnsi="Trebuchet MS" w:cs="Arial"/>
        </w:rPr>
        <w:t xml:space="preserve"> de depozitare, se vor deversa prin rețeaua interioară canalizare, în</w:t>
      </w:r>
      <w:r w:rsidR="004112BB" w:rsidRPr="00760EA1">
        <w:rPr>
          <w:rFonts w:ascii="Trebuchet MS" w:hAnsi="Trebuchet MS"/>
          <w:lang w:val="fr-FR"/>
        </w:rPr>
        <w:t xml:space="preserve"> </w:t>
      </w:r>
      <w:proofErr w:type="spellStart"/>
      <w:r w:rsidR="004112BB" w:rsidRPr="00760EA1">
        <w:rPr>
          <w:rFonts w:ascii="Trebuchet MS" w:hAnsi="Trebuchet MS"/>
          <w:lang w:val="fr-FR"/>
        </w:rPr>
        <w:t>bazin</w:t>
      </w:r>
      <w:proofErr w:type="spellEnd"/>
      <w:r w:rsidR="004112BB" w:rsidRPr="00760EA1">
        <w:rPr>
          <w:rFonts w:ascii="Trebuchet MS" w:hAnsi="Trebuchet MS"/>
          <w:lang w:val="fr-FR"/>
        </w:rPr>
        <w:t xml:space="preserve"> </w:t>
      </w:r>
      <w:proofErr w:type="spellStart"/>
      <w:r w:rsidR="004112BB" w:rsidRPr="00760EA1">
        <w:rPr>
          <w:rFonts w:ascii="Trebuchet MS" w:hAnsi="Trebuchet MS"/>
          <w:lang w:val="fr-FR"/>
        </w:rPr>
        <w:t>vidanjabil</w:t>
      </w:r>
      <w:proofErr w:type="spellEnd"/>
      <w:r w:rsidR="004112BB" w:rsidRPr="00760EA1">
        <w:rPr>
          <w:rFonts w:ascii="Trebuchet MS" w:hAnsi="Trebuchet MS"/>
          <w:lang w:val="fr-FR"/>
        </w:rPr>
        <w:t xml:space="preserve"> </w:t>
      </w:r>
      <w:proofErr w:type="spellStart"/>
      <w:r w:rsidR="004112BB" w:rsidRPr="00760EA1">
        <w:rPr>
          <w:rFonts w:ascii="Trebuchet MS" w:hAnsi="Trebuchet MS"/>
          <w:lang w:val="fr-FR"/>
        </w:rPr>
        <w:t>cu</w:t>
      </w:r>
      <w:proofErr w:type="spellEnd"/>
      <w:r w:rsidR="004112BB" w:rsidRPr="00760EA1">
        <w:rPr>
          <w:rFonts w:ascii="Trebuchet MS" w:hAnsi="Trebuchet MS"/>
          <w:lang w:val="fr-FR"/>
        </w:rPr>
        <w:t xml:space="preserve"> </w:t>
      </w:r>
      <w:proofErr w:type="spellStart"/>
      <w:r w:rsidR="004112BB" w:rsidRPr="00760EA1">
        <w:rPr>
          <w:rFonts w:ascii="Trebuchet MS" w:hAnsi="Trebuchet MS"/>
          <w:lang w:val="fr-FR"/>
        </w:rPr>
        <w:t>volumul</w:t>
      </w:r>
      <w:proofErr w:type="spellEnd"/>
      <w:r w:rsidR="004112BB" w:rsidRPr="00760EA1">
        <w:rPr>
          <w:rFonts w:ascii="Trebuchet MS" w:hAnsi="Trebuchet MS"/>
          <w:lang w:val="fr-FR"/>
        </w:rPr>
        <w:t xml:space="preserve"> de 20000 mc</w:t>
      </w:r>
      <w:r w:rsidRPr="00760EA1">
        <w:rPr>
          <w:rFonts w:ascii="Trebuchet MS" w:hAnsi="Trebuchet MS" w:cs="Arial"/>
        </w:rPr>
        <w:t xml:space="preserve">. </w:t>
      </w:r>
    </w:p>
    <w:p w14:paraId="38296543" w14:textId="77777777" w:rsidR="00CC691F" w:rsidRPr="00760EA1" w:rsidRDefault="0064602A" w:rsidP="0064602A">
      <w:pPr>
        <w:spacing w:after="0" w:line="240" w:lineRule="auto"/>
        <w:jc w:val="both"/>
        <w:rPr>
          <w:rFonts w:ascii="Trebuchet MS" w:hAnsi="Trebuchet MS" w:cs="Arial"/>
          <w:bCs/>
        </w:rPr>
      </w:pPr>
      <w:r w:rsidRPr="00760EA1">
        <w:rPr>
          <w:rFonts w:ascii="Trebuchet MS" w:hAnsi="Trebuchet MS" w:cs="Arial"/>
          <w:u w:val="single"/>
        </w:rPr>
        <w:t>Colectarea apelor pluviale</w:t>
      </w:r>
      <w:r w:rsidRPr="00760EA1">
        <w:rPr>
          <w:rFonts w:ascii="Trebuchet MS" w:hAnsi="Trebuchet MS" w:cs="Arial"/>
          <w:bCs/>
        </w:rPr>
        <w:t>:</w:t>
      </w:r>
    </w:p>
    <w:p w14:paraId="635C3215" w14:textId="5FFB9486" w:rsidR="0064602A" w:rsidRPr="00760EA1" w:rsidRDefault="0064602A" w:rsidP="0064602A">
      <w:pPr>
        <w:spacing w:after="0" w:line="240" w:lineRule="auto"/>
        <w:jc w:val="both"/>
        <w:rPr>
          <w:rFonts w:ascii="Trebuchet MS" w:hAnsi="Trebuchet MS" w:cs="Arial"/>
          <w:bCs/>
        </w:rPr>
      </w:pPr>
      <w:r w:rsidRPr="00760EA1">
        <w:rPr>
          <w:rFonts w:ascii="Trebuchet MS" w:hAnsi="Trebuchet MS" w:cs="Arial"/>
          <w:bCs/>
        </w:rPr>
        <w:t xml:space="preserve"> </w:t>
      </w:r>
      <w:r w:rsidR="00CC691F" w:rsidRPr="00760EA1">
        <w:rPr>
          <w:rFonts w:ascii="Trebuchet MS" w:hAnsi="Trebuchet MS" w:cs="Arial"/>
          <w:bCs/>
        </w:rPr>
        <w:t xml:space="preserve">- sistem care va prelua </w:t>
      </w:r>
      <w:r w:rsidR="00CC691F" w:rsidRPr="00760EA1">
        <w:rPr>
          <w:rFonts w:ascii="Trebuchet MS" w:hAnsi="Trebuchet MS" w:cs="Arial"/>
          <w:i/>
        </w:rPr>
        <w:t>apele meteorice de pe clădiri</w:t>
      </w:r>
      <w:r w:rsidR="00CC691F" w:rsidRPr="00760EA1">
        <w:rPr>
          <w:rFonts w:ascii="Trebuchet MS" w:hAnsi="Trebuchet MS" w:cs="Arial"/>
          <w:bCs/>
        </w:rPr>
        <w:t xml:space="preserve">, </w:t>
      </w:r>
      <w:r w:rsidR="00CC691F" w:rsidRPr="00760EA1">
        <w:rPr>
          <w:rFonts w:ascii="Trebuchet MS" w:hAnsi="Trebuchet MS" w:cs="Arial"/>
        </w:rPr>
        <w:t>preluate de rețeaua internă de canalizare și descărcate în bazinul de rezervă (iaz);</w:t>
      </w:r>
    </w:p>
    <w:p w14:paraId="537208C8" w14:textId="28408740" w:rsidR="0064602A" w:rsidRPr="00760EA1" w:rsidRDefault="0064602A" w:rsidP="00CF4593">
      <w:pPr>
        <w:spacing w:after="0" w:line="240" w:lineRule="auto"/>
        <w:jc w:val="both"/>
        <w:rPr>
          <w:rFonts w:ascii="Trebuchet MS" w:hAnsi="Trebuchet MS" w:cs="Arial"/>
        </w:rPr>
      </w:pPr>
      <w:r w:rsidRPr="00760EA1">
        <w:rPr>
          <w:rFonts w:ascii="Trebuchet MS" w:hAnsi="Trebuchet MS" w:cs="Arial"/>
          <w:bCs/>
        </w:rPr>
        <w:t>- sistem care va colecta</w:t>
      </w:r>
      <w:r w:rsidRPr="00760EA1">
        <w:rPr>
          <w:rFonts w:ascii="Trebuchet MS" w:hAnsi="Trebuchet MS" w:cs="Arial"/>
          <w:b/>
          <w:i/>
          <w:iCs/>
        </w:rPr>
        <w:t xml:space="preserve"> </w:t>
      </w:r>
      <w:r w:rsidRPr="00760EA1">
        <w:rPr>
          <w:rFonts w:ascii="Trebuchet MS" w:hAnsi="Trebuchet MS" w:cs="Arial"/>
          <w:i/>
        </w:rPr>
        <w:t>apele meteorice de pe platformele betonate</w:t>
      </w:r>
      <w:r w:rsidRPr="00760EA1">
        <w:rPr>
          <w:rFonts w:ascii="Trebuchet MS" w:hAnsi="Trebuchet MS" w:cs="Arial"/>
          <w:bCs/>
        </w:rPr>
        <w:t xml:space="preserve"> </w:t>
      </w:r>
      <w:r w:rsidRPr="00760EA1">
        <w:rPr>
          <w:rFonts w:ascii="Trebuchet MS" w:hAnsi="Trebuchet MS" w:cs="Arial"/>
        </w:rPr>
        <w:t>printr-o rețea formată din rigole, guri de scurgere, cămine de vizitare, conducte,</w:t>
      </w:r>
      <w:r w:rsidR="00CC691F" w:rsidRPr="00760EA1">
        <w:rPr>
          <w:rFonts w:ascii="Trebuchet MS" w:hAnsi="Trebuchet MS" w:cs="Arial"/>
        </w:rPr>
        <w:t xml:space="preserve"> </w:t>
      </w:r>
      <w:r w:rsidRPr="00760EA1">
        <w:rPr>
          <w:rFonts w:ascii="Trebuchet MS" w:hAnsi="Trebuchet MS" w:cs="Arial"/>
        </w:rPr>
        <w:t xml:space="preserve">prevăzut cu </w:t>
      </w:r>
      <w:r w:rsidRPr="00760EA1">
        <w:rPr>
          <w:rFonts w:ascii="Trebuchet MS" w:hAnsi="Trebuchet MS" w:cs="Arial"/>
          <w:i/>
          <w:iCs/>
        </w:rPr>
        <w:t>separator de hidrocarburi</w:t>
      </w:r>
      <w:r w:rsidRPr="00760EA1">
        <w:rPr>
          <w:rFonts w:ascii="Trebuchet MS" w:hAnsi="Trebuchet MS" w:cs="Arial"/>
        </w:rPr>
        <w:t xml:space="preserve"> </w:t>
      </w:r>
      <w:r w:rsidR="00CC691F" w:rsidRPr="00760EA1">
        <w:rPr>
          <w:rFonts w:ascii="Trebuchet MS" w:hAnsi="Trebuchet MS" w:cs="Arial"/>
        </w:rPr>
        <w:t xml:space="preserve">cu filtru de coalescenșă cu următoarele caracteristici:debit 65 litri/s, </w:t>
      </w:r>
      <w:r w:rsidR="00CF4593" w:rsidRPr="00760EA1">
        <w:rPr>
          <w:rFonts w:ascii="Trebuchet MS" w:hAnsi="Trebuchet MS" w:cs="Arial"/>
        </w:rPr>
        <w:t xml:space="preserve">volum </w:t>
      </w:r>
      <w:r w:rsidR="00CC691F" w:rsidRPr="00760EA1">
        <w:rPr>
          <w:rFonts w:ascii="Trebuchet MS" w:hAnsi="Trebuchet MS" w:cs="Arial"/>
        </w:rPr>
        <w:t>decantor nămol 6500 litri, volum retenție hidrocarburi 1575 litri.</w:t>
      </w:r>
    </w:p>
    <w:p w14:paraId="58C7C55C" w14:textId="77777777" w:rsidR="0064602A" w:rsidRPr="00760EA1" w:rsidRDefault="0064602A" w:rsidP="0064602A">
      <w:pPr>
        <w:tabs>
          <w:tab w:val="left" w:pos="5040"/>
          <w:tab w:val="center" w:pos="8640"/>
          <w:tab w:val="right" w:pos="12960"/>
        </w:tabs>
        <w:autoSpaceDE w:val="0"/>
        <w:spacing w:after="0" w:line="240" w:lineRule="auto"/>
        <w:jc w:val="both"/>
        <w:rPr>
          <w:rFonts w:ascii="Trebuchet MS" w:eastAsia="Times New Roman" w:hAnsi="Trebuchet MS" w:cs="Arial"/>
          <w:bCs/>
          <w:u w:val="single"/>
          <w:lang w:eastAsia="ar-SA"/>
        </w:rPr>
      </w:pPr>
      <w:r w:rsidRPr="00760EA1">
        <w:rPr>
          <w:rFonts w:ascii="Trebuchet MS" w:eastAsia="Times New Roman" w:hAnsi="Trebuchet MS" w:cs="Arial"/>
          <w:bCs/>
          <w:u w:val="single"/>
          <w:lang w:eastAsia="ar-SA"/>
        </w:rPr>
        <w:t xml:space="preserve">Instalații de gaze naturale </w:t>
      </w:r>
    </w:p>
    <w:p w14:paraId="02EB390F" w14:textId="0A70F370" w:rsidR="0064602A" w:rsidRPr="00760EA1" w:rsidRDefault="009605DE" w:rsidP="0064602A">
      <w:pPr>
        <w:tabs>
          <w:tab w:val="left" w:pos="5040"/>
          <w:tab w:val="center" w:pos="8640"/>
          <w:tab w:val="right" w:pos="12960"/>
        </w:tabs>
        <w:autoSpaceDE w:val="0"/>
        <w:spacing w:after="0" w:line="240" w:lineRule="auto"/>
        <w:jc w:val="both"/>
        <w:rPr>
          <w:rFonts w:ascii="Trebuchet MS" w:eastAsia="Times New Roman" w:hAnsi="Trebuchet MS" w:cs="Arial"/>
        </w:rPr>
      </w:pPr>
      <w:r w:rsidRPr="00760EA1">
        <w:rPr>
          <w:rFonts w:ascii="Trebuchet MS" w:eastAsia="Times New Roman" w:hAnsi="Trebuchet MS" w:cs="Arial"/>
        </w:rPr>
        <w:t xml:space="preserve">Conform documentației, </w:t>
      </w:r>
      <w:proofErr w:type="spellStart"/>
      <w:r w:rsidRPr="00760EA1">
        <w:rPr>
          <w:rFonts w:ascii="Trebuchet MS" w:eastAsia="Helvetica-Narrow-Bold" w:hAnsi="Trebuchet MS" w:cs="Arial"/>
          <w:lang w:val="fr-FR"/>
        </w:rPr>
        <w:t>există</w:t>
      </w:r>
      <w:proofErr w:type="spellEnd"/>
      <w:r w:rsidRPr="00760EA1">
        <w:rPr>
          <w:rFonts w:ascii="Trebuchet MS" w:eastAsia="Helvetica-Narrow-Bold" w:hAnsi="Trebuchet MS" w:cs="Arial"/>
          <w:lang w:val="fr-FR"/>
        </w:rPr>
        <w:t xml:space="preserve"> </w:t>
      </w:r>
      <w:proofErr w:type="spellStart"/>
      <w:r w:rsidRPr="00760EA1">
        <w:rPr>
          <w:rFonts w:ascii="Trebuchet MS" w:eastAsia="Helvetica-Narrow-Bold" w:hAnsi="Trebuchet MS" w:cs="Arial"/>
          <w:lang w:val="fr-FR"/>
        </w:rPr>
        <w:t>posibilitatea</w:t>
      </w:r>
      <w:proofErr w:type="spellEnd"/>
      <w:r w:rsidRPr="00760EA1">
        <w:rPr>
          <w:rFonts w:ascii="Trebuchet MS" w:eastAsia="Helvetica-Narrow-Bold" w:hAnsi="Trebuchet MS" w:cs="Arial"/>
          <w:lang w:val="fr-FR"/>
        </w:rPr>
        <w:t xml:space="preserve"> </w:t>
      </w:r>
      <w:proofErr w:type="spellStart"/>
      <w:r w:rsidRPr="00760EA1">
        <w:rPr>
          <w:rFonts w:ascii="Trebuchet MS" w:eastAsia="Helvetica-Narrow-Bold" w:hAnsi="Trebuchet MS" w:cs="Arial"/>
          <w:lang w:val="fr-FR"/>
        </w:rPr>
        <w:t>racordării</w:t>
      </w:r>
      <w:proofErr w:type="spellEnd"/>
      <w:r w:rsidRPr="00760EA1">
        <w:rPr>
          <w:rFonts w:ascii="Trebuchet MS" w:eastAsia="Helvetica-Narrow-Bold" w:hAnsi="Trebuchet MS" w:cs="Arial"/>
          <w:lang w:val="fr-FR"/>
        </w:rPr>
        <w:t xml:space="preserve"> la </w:t>
      </w:r>
      <w:proofErr w:type="spellStart"/>
      <w:r w:rsidRPr="00760EA1">
        <w:rPr>
          <w:rFonts w:ascii="Trebuchet MS" w:eastAsia="Helvetica-Narrow-Bold" w:hAnsi="Trebuchet MS" w:cs="Arial"/>
          <w:lang w:val="fr-FR"/>
        </w:rPr>
        <w:t>rețeaua</w:t>
      </w:r>
      <w:proofErr w:type="spellEnd"/>
      <w:r w:rsidRPr="00760EA1">
        <w:rPr>
          <w:rFonts w:ascii="Trebuchet MS" w:eastAsia="Helvetica-Narrow-Bold" w:hAnsi="Trebuchet MS" w:cs="Arial"/>
          <w:lang w:val="fr-FR"/>
        </w:rPr>
        <w:t xml:space="preserve"> de gaz </w:t>
      </w:r>
      <w:proofErr w:type="spellStart"/>
      <w:r w:rsidRPr="00760EA1">
        <w:rPr>
          <w:rFonts w:ascii="Trebuchet MS" w:eastAsia="Helvetica-Narrow-Bold" w:hAnsi="Trebuchet MS" w:cs="Arial"/>
          <w:lang w:val="fr-FR"/>
        </w:rPr>
        <w:t>existentă</w:t>
      </w:r>
      <w:proofErr w:type="spellEnd"/>
      <w:r w:rsidRPr="00760EA1">
        <w:rPr>
          <w:rFonts w:ascii="Trebuchet MS" w:eastAsia="Helvetica-Narrow-Bold" w:hAnsi="Trebuchet MS" w:cs="Arial"/>
          <w:lang w:val="fr-FR"/>
        </w:rPr>
        <w:t xml:space="preserve"> </w:t>
      </w:r>
      <w:proofErr w:type="spellStart"/>
      <w:r w:rsidRPr="00760EA1">
        <w:rPr>
          <w:rFonts w:ascii="Trebuchet MS" w:eastAsia="Helvetica-Narrow-Bold" w:hAnsi="Trebuchet MS" w:cs="Arial"/>
          <w:lang w:val="fr-FR"/>
        </w:rPr>
        <w:t>în</w:t>
      </w:r>
      <w:proofErr w:type="spellEnd"/>
      <w:r w:rsidRPr="00760EA1">
        <w:rPr>
          <w:rFonts w:ascii="Trebuchet MS" w:eastAsia="Helvetica-Narrow-Bold" w:hAnsi="Trebuchet MS" w:cs="Arial"/>
          <w:lang w:val="fr-FR"/>
        </w:rPr>
        <w:t xml:space="preserve"> </w:t>
      </w:r>
      <w:proofErr w:type="spellStart"/>
      <w:r w:rsidRPr="00760EA1">
        <w:rPr>
          <w:rFonts w:ascii="Trebuchet MS" w:eastAsia="Helvetica-Narrow-Bold" w:hAnsi="Trebuchet MS" w:cs="Arial"/>
          <w:lang w:val="fr-FR"/>
        </w:rPr>
        <w:t>zonă</w:t>
      </w:r>
      <w:proofErr w:type="spellEnd"/>
      <w:r w:rsidR="0064602A" w:rsidRPr="00760EA1">
        <w:rPr>
          <w:rFonts w:ascii="Trebuchet MS" w:eastAsia="Times New Roman" w:hAnsi="Trebuchet MS" w:cs="Arial"/>
        </w:rPr>
        <w:t xml:space="preserve">. </w:t>
      </w:r>
    </w:p>
    <w:p w14:paraId="14F8B7BD" w14:textId="29DA46D8" w:rsidR="0064602A" w:rsidRPr="00760EA1" w:rsidRDefault="009605DE" w:rsidP="009605DE">
      <w:pPr>
        <w:pStyle w:val="BodyText"/>
        <w:spacing w:after="0" w:line="240" w:lineRule="auto"/>
        <w:contextualSpacing/>
        <w:rPr>
          <w:rFonts w:ascii="Trebuchet MS" w:hAnsi="Trebuchet MS" w:cs="Arial"/>
          <w:u w:val="single"/>
          <w:lang w:val="ro-RO"/>
        </w:rPr>
      </w:pPr>
      <w:r w:rsidRPr="00760EA1">
        <w:rPr>
          <w:rFonts w:ascii="Trebuchet MS" w:hAnsi="Trebuchet MS" w:cs="Arial"/>
          <w:u w:val="single"/>
          <w:lang w:val="ro-RO"/>
        </w:rPr>
        <w:t>Energia t</w:t>
      </w:r>
      <w:r w:rsidR="0064602A" w:rsidRPr="00760EA1">
        <w:rPr>
          <w:rFonts w:ascii="Trebuchet MS" w:hAnsi="Trebuchet MS" w:cs="Arial"/>
          <w:u w:val="single"/>
          <w:lang w:val="ro-RO"/>
        </w:rPr>
        <w:t>ermic</w:t>
      </w:r>
      <w:r w:rsidRPr="00760EA1">
        <w:rPr>
          <w:rFonts w:ascii="Trebuchet MS" w:hAnsi="Trebuchet MS" w:cs="Arial"/>
          <w:u w:val="single"/>
          <w:lang w:val="ro-RO"/>
        </w:rPr>
        <w:t>ă</w:t>
      </w:r>
    </w:p>
    <w:p w14:paraId="5C4D98AE" w14:textId="14F55ED9" w:rsidR="009605DE" w:rsidRPr="00760EA1" w:rsidRDefault="009605DE" w:rsidP="009605DE">
      <w:pPr>
        <w:spacing w:after="0" w:line="240" w:lineRule="auto"/>
        <w:jc w:val="both"/>
        <w:rPr>
          <w:rFonts w:ascii="Trebuchet MS" w:hAnsi="Trebuchet MS"/>
          <w:bCs/>
        </w:rPr>
      </w:pPr>
      <w:r w:rsidRPr="00760EA1">
        <w:rPr>
          <w:rFonts w:ascii="Trebuchet MS" w:hAnsi="Trebuchet MS"/>
          <w:bCs/>
        </w:rPr>
        <w:t>Se pot prevedea instalaţii de aer condiţionat şi climatizare și pentru funcţiunile sezoniere se admite încălzirea cu combustibil solid sau lichid - pe lângă utilizarea surselor alternative ca panourile solare sau energia eoliană.</w:t>
      </w:r>
    </w:p>
    <w:p w14:paraId="2C08417B" w14:textId="77777777" w:rsidR="0064602A" w:rsidRPr="00760EA1" w:rsidRDefault="0064602A" w:rsidP="0064602A">
      <w:pPr>
        <w:tabs>
          <w:tab w:val="left" w:pos="0"/>
          <w:tab w:val="left" w:pos="360"/>
        </w:tabs>
        <w:spacing w:after="0" w:line="240" w:lineRule="auto"/>
        <w:jc w:val="both"/>
        <w:rPr>
          <w:rFonts w:ascii="Trebuchet MS" w:eastAsia="Times New Roman" w:hAnsi="Trebuchet MS" w:cs="Arial"/>
          <w:b/>
        </w:rPr>
      </w:pPr>
      <w:r w:rsidRPr="00760EA1">
        <w:rPr>
          <w:rFonts w:ascii="Trebuchet MS" w:eastAsia="Times New Roman" w:hAnsi="Trebuchet MS" w:cs="Arial"/>
          <w:b/>
        </w:rPr>
        <w:t>b) Cumularea cu alte proiecte existente şi/sau aprobate:</w:t>
      </w:r>
    </w:p>
    <w:p w14:paraId="53C4CAEC" w14:textId="7CCB11A8"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Pe amplasamentul proiectului propus nu se desfășoară alte activități, având funcțiunea actuală </w:t>
      </w:r>
      <w:r w:rsidR="00D92D86" w:rsidRPr="00760EA1">
        <w:rPr>
          <w:rFonts w:ascii="Trebuchet MS" w:hAnsi="Trebuchet MS" w:cs="Arial"/>
        </w:rPr>
        <w:t>de teren arabil,</w:t>
      </w:r>
      <w:r w:rsidR="00D92D86" w:rsidRPr="00760EA1">
        <w:rPr>
          <w:rFonts w:ascii="Trebuchet MS" w:hAnsi="Trebuchet MS" w:cs="Arial"/>
        </w:rPr>
        <w:t xml:space="preserve"> trup izolat</w:t>
      </w:r>
      <w:r w:rsidR="00D92D86" w:rsidRPr="00760EA1">
        <w:rPr>
          <w:rFonts w:ascii="Trebuchet MS" w:hAnsi="Trebuchet MS" w:cs="Arial"/>
        </w:rPr>
        <w:t xml:space="preserve"> în </w:t>
      </w:r>
      <w:r w:rsidR="00D92D86" w:rsidRPr="00760EA1">
        <w:rPr>
          <w:rFonts w:ascii="Trebuchet MS" w:hAnsi="Trebuchet MS" w:cs="Arial"/>
        </w:rPr>
        <w:t>extravilan</w:t>
      </w:r>
      <w:r w:rsidR="00D92D86" w:rsidRPr="00760EA1">
        <w:rPr>
          <w:rFonts w:ascii="Trebuchet MS" w:hAnsi="Trebuchet MS" w:cs="Arial"/>
        </w:rPr>
        <w:t>,</w:t>
      </w:r>
      <w:r w:rsidR="00D92D86" w:rsidRPr="00760EA1">
        <w:rPr>
          <w:rFonts w:ascii="Trebuchet MS" w:hAnsi="Trebuchet MS" w:cs="Arial"/>
        </w:rPr>
        <w:t xml:space="preserve"> proprietate privată</w:t>
      </w:r>
      <w:r w:rsidRPr="00760EA1">
        <w:rPr>
          <w:rFonts w:ascii="Trebuchet MS" w:hAnsi="Trebuchet MS" w:cs="Arial"/>
        </w:rPr>
        <w:t xml:space="preserve">, terenul este liber de construcții și nu sunt edificate clădiri. Terenul își schimbă utilizarea, așa cu este stabilit </w:t>
      </w:r>
      <w:r w:rsidRPr="00760EA1">
        <w:rPr>
          <w:rFonts w:ascii="Trebuchet MS" w:eastAsia="Arial" w:hAnsi="Trebuchet MS" w:cs="Arial"/>
        </w:rPr>
        <w:t>prin PUZ și RLU</w:t>
      </w:r>
      <w:r w:rsidR="00D92D86" w:rsidRPr="00760EA1">
        <w:rPr>
          <w:rFonts w:ascii="Trebuchet MS" w:eastAsia="Arial" w:hAnsi="Trebuchet MS" w:cs="Arial"/>
        </w:rPr>
        <w:t xml:space="preserve"> aprobate prin HCLM Arad nr.248/26.04.2023</w:t>
      </w:r>
      <w:r w:rsidRPr="00760EA1">
        <w:rPr>
          <w:rFonts w:ascii="Trebuchet MS" w:eastAsia="Arial" w:hAnsi="Trebuchet MS" w:cs="Arial"/>
        </w:rPr>
        <w:t xml:space="preserve">: </w:t>
      </w:r>
      <w:r w:rsidRPr="00760EA1">
        <w:rPr>
          <w:rFonts w:ascii="Trebuchet MS" w:eastAsia="Arial" w:hAnsi="Trebuchet MS" w:cs="Arial"/>
          <w:i/>
        </w:rPr>
        <w:t>„</w:t>
      </w:r>
      <w:r w:rsidR="00D92D86" w:rsidRPr="00760EA1">
        <w:rPr>
          <w:rFonts w:ascii="Trebuchet MS" w:hAnsi="Trebuchet MS"/>
          <w:b/>
        </w:rPr>
        <w:t>Construire unități industrie nepoluantă, depozitare și servicii</w:t>
      </w:r>
      <w:r w:rsidR="00D92D86" w:rsidRPr="00760EA1">
        <w:rPr>
          <w:rFonts w:ascii="Trebuchet MS" w:hAnsi="Trebuchet MS"/>
          <w:b/>
        </w:rPr>
        <w:t>”</w:t>
      </w:r>
      <w:r w:rsidR="00D92D86" w:rsidRPr="00760EA1">
        <w:rPr>
          <w:rFonts w:ascii="Trebuchet MS" w:eastAsia="Arial" w:hAnsi="Trebuchet MS" w:cs="Arial"/>
          <w:i/>
        </w:rPr>
        <w:t>.</w:t>
      </w:r>
    </w:p>
    <w:p w14:paraId="6A35D9E6" w14:textId="3DF22F1D" w:rsidR="0064602A" w:rsidRPr="00760EA1" w:rsidRDefault="0064602A" w:rsidP="0064602A">
      <w:pPr>
        <w:spacing w:after="0" w:line="240" w:lineRule="auto"/>
        <w:jc w:val="both"/>
        <w:rPr>
          <w:rFonts w:ascii="Trebuchet MS" w:hAnsi="Trebuchet MS" w:cs="Arial"/>
          <w:b/>
          <w:shd w:val="clear" w:color="auto" w:fill="FFFFFF"/>
        </w:rPr>
      </w:pPr>
      <w:r w:rsidRPr="00760EA1">
        <w:rPr>
          <w:rFonts w:ascii="Trebuchet MS" w:eastAsia="CIDFont+F4" w:hAnsi="Trebuchet MS" w:cs="Arial"/>
        </w:rPr>
        <w:t>Proiectul propus este amplasat pe t</w:t>
      </w:r>
      <w:r w:rsidRPr="00760EA1">
        <w:rPr>
          <w:rFonts w:ascii="Trebuchet MS" w:eastAsia="ArialMT" w:hAnsi="Trebuchet MS" w:cs="Arial"/>
          <w:lang w:eastAsia="ar-SA"/>
        </w:rPr>
        <w:t xml:space="preserve">erenul localizat în </w:t>
      </w:r>
      <w:r w:rsidR="00D92D86" w:rsidRPr="00760EA1">
        <w:rPr>
          <w:rFonts w:ascii="Trebuchet MS" w:eastAsia="ArialMT" w:hAnsi="Trebuchet MS" w:cs="Arial"/>
          <w:lang w:eastAsia="ar-SA"/>
        </w:rPr>
        <w:t>extravilanul municipiului Arad</w:t>
      </w:r>
      <w:r w:rsidR="001F455B" w:rsidRPr="00760EA1">
        <w:rPr>
          <w:rFonts w:ascii="Trebuchet MS" w:eastAsia="ArialMT" w:hAnsi="Trebuchet MS" w:cs="Arial"/>
          <w:lang w:eastAsia="ar-SA"/>
        </w:rPr>
        <w:t>, funcțiunea dominantă în zona ănvecinată fiind prestări servicii, cometț, industrie, depozitare</w:t>
      </w:r>
      <w:r w:rsidRPr="00760EA1">
        <w:rPr>
          <w:rFonts w:ascii="Trebuchet MS" w:eastAsia="CIDFont+F4" w:hAnsi="Trebuchet MS" w:cs="Arial"/>
        </w:rPr>
        <w:t xml:space="preserve"> și are</w:t>
      </w:r>
      <w:r w:rsidRPr="00760EA1">
        <w:rPr>
          <w:rFonts w:ascii="Trebuchet MS" w:hAnsi="Trebuchet MS" w:cs="Arial"/>
        </w:rPr>
        <w:t xml:space="preserve"> următoarele vecinătăți:</w:t>
      </w:r>
    </w:p>
    <w:p w14:paraId="2EF52F3D" w14:textId="1CE11CA3" w:rsidR="0064602A" w:rsidRPr="00760EA1" w:rsidRDefault="0064602A" w:rsidP="00563A1B">
      <w:pPr>
        <w:pStyle w:val="NoSpacing"/>
        <w:jc w:val="both"/>
        <w:rPr>
          <w:rFonts w:ascii="Trebuchet MS" w:hAnsi="Trebuchet MS" w:cs="Arial"/>
        </w:rPr>
      </w:pPr>
      <w:r w:rsidRPr="00760EA1">
        <w:rPr>
          <w:rFonts w:ascii="Trebuchet MS" w:hAnsi="Trebuchet MS" w:cs="Arial"/>
        </w:rPr>
        <w:t xml:space="preserve">- </w:t>
      </w:r>
      <w:proofErr w:type="gramStart"/>
      <w:r w:rsidRPr="00760EA1">
        <w:rPr>
          <w:rFonts w:ascii="Trebuchet MS" w:hAnsi="Trebuchet MS" w:cs="Arial"/>
        </w:rPr>
        <w:t>la</w:t>
      </w:r>
      <w:proofErr w:type="gramEnd"/>
      <w:r w:rsidRPr="00760EA1">
        <w:rPr>
          <w:rFonts w:ascii="Trebuchet MS" w:hAnsi="Trebuchet MS" w:cs="Arial"/>
        </w:rPr>
        <w:t xml:space="preserve"> Nord: </w:t>
      </w:r>
      <w:proofErr w:type="spellStart"/>
      <w:r w:rsidR="00563A1B" w:rsidRPr="00760EA1">
        <w:rPr>
          <w:rFonts w:ascii="Trebuchet MS" w:eastAsia="Times New Roman" w:hAnsi="Trebuchet MS" w:cs="Segoe UI"/>
          <w:bCs/>
          <w:lang w:val="fr-FR"/>
        </w:rPr>
        <w:t>proprietate</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privata</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Ianko</w:t>
      </w:r>
      <w:proofErr w:type="spellEnd"/>
      <w:r w:rsidR="00563A1B" w:rsidRPr="00760EA1">
        <w:rPr>
          <w:rFonts w:ascii="Trebuchet MS" w:eastAsia="Times New Roman" w:hAnsi="Trebuchet MS" w:cs="Segoe UI"/>
          <w:bCs/>
          <w:lang w:val="fr-FR"/>
        </w:rPr>
        <w:t xml:space="preserve"> Maria </w:t>
      </w:r>
      <w:proofErr w:type="spellStart"/>
      <w:r w:rsidR="00563A1B" w:rsidRPr="00760EA1">
        <w:rPr>
          <w:rFonts w:ascii="Trebuchet MS" w:eastAsia="Times New Roman" w:hAnsi="Trebuchet MS" w:cs="Segoe UI"/>
          <w:bCs/>
          <w:lang w:val="fr-FR"/>
        </w:rPr>
        <w:t>Terezia</w:t>
      </w:r>
      <w:proofErr w:type="spellEnd"/>
      <w:r w:rsidR="00563A1B" w:rsidRPr="00760EA1">
        <w:rPr>
          <w:rFonts w:ascii="Trebuchet MS" w:eastAsia="Times New Roman" w:hAnsi="Trebuchet MS" w:cs="Segoe UI"/>
          <w:bCs/>
          <w:lang w:val="fr-FR"/>
        </w:rPr>
        <w:t xml:space="preserve">  CF nr. 338624 </w:t>
      </w:r>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zonă</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industrială</w:t>
      </w:r>
      <w:proofErr w:type="spellEnd"/>
      <w:r w:rsidRPr="00760EA1">
        <w:rPr>
          <w:rFonts w:ascii="Trebuchet MS" w:hAnsi="Trebuchet MS" w:cs="Arial"/>
        </w:rPr>
        <w:t>;</w:t>
      </w:r>
    </w:p>
    <w:p w14:paraId="0F21F31B" w14:textId="65395752" w:rsidR="0064602A" w:rsidRPr="00760EA1" w:rsidRDefault="0064602A" w:rsidP="0064602A">
      <w:pPr>
        <w:tabs>
          <w:tab w:val="left" w:pos="360"/>
        </w:tabs>
        <w:spacing w:after="0" w:line="240" w:lineRule="auto"/>
        <w:jc w:val="both"/>
        <w:rPr>
          <w:rFonts w:ascii="Trebuchet MS" w:hAnsi="Trebuchet MS" w:cs="Arial"/>
        </w:rPr>
      </w:pPr>
      <w:r w:rsidRPr="00760EA1">
        <w:rPr>
          <w:rFonts w:ascii="Trebuchet MS" w:hAnsi="Trebuchet MS" w:cs="Arial"/>
        </w:rPr>
        <w:t xml:space="preserve">- la Sud: </w:t>
      </w:r>
      <w:r w:rsidR="00563A1B" w:rsidRPr="00760EA1">
        <w:rPr>
          <w:rFonts w:ascii="Trebuchet MS" w:eastAsia="Times New Roman" w:hAnsi="Trebuchet MS" w:cs="Segoe UI"/>
          <w:bCs/>
          <w:lang w:val="fr-FR"/>
        </w:rPr>
        <w:t xml:space="preserve">canal –  </w:t>
      </w:r>
      <w:proofErr w:type="spellStart"/>
      <w:r w:rsidR="00563A1B" w:rsidRPr="00760EA1">
        <w:rPr>
          <w:rFonts w:ascii="Trebuchet MS" w:eastAsia="Times New Roman" w:hAnsi="Trebuchet MS" w:cs="Segoe UI"/>
          <w:bCs/>
          <w:lang w:val="fr-FR"/>
        </w:rPr>
        <w:t>Unitatea</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Administrativ</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Teritoriala</w:t>
      </w:r>
      <w:proofErr w:type="spellEnd"/>
      <w:r w:rsidR="00563A1B" w:rsidRPr="00760EA1">
        <w:rPr>
          <w:rFonts w:ascii="Trebuchet MS" w:eastAsia="Times New Roman" w:hAnsi="Trebuchet MS" w:cs="Segoe UI"/>
          <w:bCs/>
          <w:lang w:val="fr-FR"/>
        </w:rPr>
        <w:t xml:space="preserve"> Arad CF nr. 338630</w:t>
      </w:r>
      <w:r w:rsidRPr="00760EA1">
        <w:rPr>
          <w:rFonts w:ascii="Trebuchet MS" w:hAnsi="Trebuchet MS" w:cs="Arial"/>
        </w:rPr>
        <w:t>;</w:t>
      </w:r>
    </w:p>
    <w:p w14:paraId="24781246" w14:textId="021DE306" w:rsidR="0064602A" w:rsidRPr="00760EA1" w:rsidRDefault="0064602A" w:rsidP="00563A1B">
      <w:pPr>
        <w:pStyle w:val="NoSpacing"/>
        <w:jc w:val="both"/>
        <w:rPr>
          <w:rFonts w:ascii="Trebuchet MS" w:hAnsi="Trebuchet MS" w:cs="Arial"/>
        </w:rPr>
      </w:pPr>
      <w:r w:rsidRPr="00760EA1">
        <w:rPr>
          <w:rFonts w:ascii="Trebuchet MS" w:hAnsi="Trebuchet MS" w:cs="Arial"/>
        </w:rPr>
        <w:t xml:space="preserve">- </w:t>
      </w:r>
      <w:proofErr w:type="gramStart"/>
      <w:r w:rsidRPr="00760EA1">
        <w:rPr>
          <w:rFonts w:ascii="Trebuchet MS" w:hAnsi="Trebuchet MS" w:cs="Arial"/>
        </w:rPr>
        <w:t>la</w:t>
      </w:r>
      <w:proofErr w:type="gramEnd"/>
      <w:r w:rsidRPr="00760EA1">
        <w:rPr>
          <w:rFonts w:ascii="Trebuchet MS" w:hAnsi="Trebuchet MS" w:cs="Arial"/>
        </w:rPr>
        <w:t xml:space="preserve"> Est: </w:t>
      </w:r>
      <w:r w:rsidR="00563A1B" w:rsidRPr="00760EA1">
        <w:rPr>
          <w:rFonts w:ascii="Trebuchet MS" w:eastAsia="Times New Roman" w:hAnsi="Trebuchet MS" w:cs="Segoe UI"/>
          <w:bCs/>
          <w:lang w:val="fr-FR"/>
        </w:rPr>
        <w:t xml:space="preserve">canal –  </w:t>
      </w:r>
      <w:proofErr w:type="spellStart"/>
      <w:r w:rsidR="00563A1B" w:rsidRPr="00760EA1">
        <w:rPr>
          <w:rFonts w:ascii="Trebuchet MS" w:eastAsia="Times New Roman" w:hAnsi="Trebuchet MS" w:cs="Segoe UI"/>
          <w:bCs/>
          <w:lang w:val="fr-FR"/>
        </w:rPr>
        <w:t>Unitatea</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Administrativ</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Teritoriala</w:t>
      </w:r>
      <w:proofErr w:type="spellEnd"/>
      <w:r w:rsidR="00563A1B" w:rsidRPr="00760EA1">
        <w:rPr>
          <w:rFonts w:ascii="Trebuchet MS" w:eastAsia="Times New Roman" w:hAnsi="Trebuchet MS" w:cs="Segoe UI"/>
          <w:bCs/>
          <w:lang w:val="fr-FR"/>
        </w:rPr>
        <w:t xml:space="preserve"> Arad CF nr. 338530</w:t>
      </w:r>
      <w:r w:rsidRPr="00760EA1">
        <w:rPr>
          <w:rFonts w:ascii="Trebuchet MS" w:hAnsi="Trebuchet MS" w:cs="Arial"/>
        </w:rPr>
        <w:t>;</w:t>
      </w:r>
      <w:r w:rsidRPr="00760EA1">
        <w:rPr>
          <w:rFonts w:ascii="Trebuchet MS" w:eastAsia="Lucida Sans Unicode" w:hAnsi="Trebuchet MS" w:cs="Arial"/>
          <w:lang w:bidi="en-US"/>
        </w:rPr>
        <w:t xml:space="preserve">   </w:t>
      </w:r>
    </w:p>
    <w:p w14:paraId="2D61DB80" w14:textId="374BBD96" w:rsidR="0064602A" w:rsidRPr="00760EA1" w:rsidRDefault="0064602A" w:rsidP="0064602A">
      <w:pPr>
        <w:widowControl w:val="0"/>
        <w:tabs>
          <w:tab w:val="left" w:pos="360"/>
        </w:tabs>
        <w:spacing w:after="0" w:line="240" w:lineRule="auto"/>
        <w:jc w:val="both"/>
        <w:rPr>
          <w:rFonts w:ascii="Trebuchet MS" w:hAnsi="Trebuchet MS" w:cs="Arial"/>
        </w:rPr>
      </w:pPr>
      <w:r w:rsidRPr="00760EA1">
        <w:rPr>
          <w:rFonts w:ascii="Trebuchet MS" w:eastAsia="Lucida Sans Unicode" w:hAnsi="Trebuchet MS" w:cs="Arial"/>
          <w:lang w:bidi="en-US"/>
        </w:rPr>
        <w:t xml:space="preserve">- la Vest: </w:t>
      </w:r>
      <w:proofErr w:type="spellStart"/>
      <w:r w:rsidR="00563A1B" w:rsidRPr="00760EA1">
        <w:rPr>
          <w:rFonts w:ascii="Trebuchet MS" w:eastAsia="Times New Roman" w:hAnsi="Trebuchet MS" w:cs="Segoe UI"/>
          <w:bCs/>
          <w:lang w:val="fr-FR"/>
        </w:rPr>
        <w:t>drum</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pietruit</w:t>
      </w:r>
      <w:proofErr w:type="spellEnd"/>
      <w:r w:rsidR="00563A1B" w:rsidRPr="00760EA1">
        <w:rPr>
          <w:rFonts w:ascii="Trebuchet MS" w:eastAsia="Times New Roman" w:hAnsi="Trebuchet MS" w:cs="Segoe UI"/>
          <w:bCs/>
          <w:lang w:val="fr-FR"/>
        </w:rPr>
        <w:t xml:space="preserve"> – </w:t>
      </w:r>
      <w:proofErr w:type="spellStart"/>
      <w:r w:rsidR="00563A1B" w:rsidRPr="00760EA1">
        <w:rPr>
          <w:rFonts w:ascii="Trebuchet MS" w:eastAsia="Times New Roman" w:hAnsi="Trebuchet MS" w:cs="Segoe UI"/>
          <w:bCs/>
          <w:lang w:val="fr-FR"/>
        </w:rPr>
        <w:t>Unitatea</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Administrativ</w:t>
      </w:r>
      <w:proofErr w:type="spellEnd"/>
      <w:r w:rsidR="00563A1B" w:rsidRPr="00760EA1">
        <w:rPr>
          <w:rFonts w:ascii="Trebuchet MS" w:eastAsia="Times New Roman" w:hAnsi="Trebuchet MS" w:cs="Segoe UI"/>
          <w:bCs/>
          <w:lang w:val="fr-FR"/>
        </w:rPr>
        <w:t xml:space="preserve"> </w:t>
      </w:r>
      <w:proofErr w:type="spellStart"/>
      <w:r w:rsidR="00563A1B" w:rsidRPr="00760EA1">
        <w:rPr>
          <w:rFonts w:ascii="Trebuchet MS" w:eastAsia="Times New Roman" w:hAnsi="Trebuchet MS" w:cs="Segoe UI"/>
          <w:bCs/>
          <w:lang w:val="fr-FR"/>
        </w:rPr>
        <w:t>Teritoriala</w:t>
      </w:r>
      <w:proofErr w:type="spellEnd"/>
      <w:r w:rsidR="00563A1B" w:rsidRPr="00760EA1">
        <w:rPr>
          <w:rFonts w:ascii="Trebuchet MS" w:eastAsia="Times New Roman" w:hAnsi="Trebuchet MS" w:cs="Segoe UI"/>
          <w:bCs/>
          <w:lang w:val="fr-FR"/>
        </w:rPr>
        <w:t xml:space="preserve"> Arad</w:t>
      </w:r>
      <w:r w:rsidR="00563A1B" w:rsidRPr="00760EA1">
        <w:rPr>
          <w:rFonts w:ascii="Trebuchet MS" w:eastAsia="Times New Roman" w:hAnsi="Trebuchet MS" w:cs="Segoe UI"/>
          <w:lang w:val="fr-FR"/>
        </w:rPr>
        <w:t xml:space="preserve"> CF nr. 333518 </w:t>
      </w:r>
      <w:proofErr w:type="spellStart"/>
      <w:proofErr w:type="gramStart"/>
      <w:r w:rsidR="00563A1B" w:rsidRPr="00760EA1">
        <w:rPr>
          <w:rFonts w:ascii="Trebuchet MS" w:eastAsia="Times New Roman" w:hAnsi="Trebuchet MS" w:cs="Segoe UI"/>
          <w:lang w:val="fr-FR"/>
        </w:rPr>
        <w:t>Arad</w:t>
      </w:r>
      <w:r w:rsidR="00563A1B" w:rsidRPr="00760EA1">
        <w:rPr>
          <w:rFonts w:ascii="Trebuchet MS" w:eastAsia="Times New Roman" w:hAnsi="Trebuchet MS" w:cs="Segoe UI"/>
          <w:bCs/>
          <w:lang w:val="fr-FR"/>
        </w:rPr>
        <w:t>,</w:t>
      </w:r>
      <w:r w:rsidR="00563A1B" w:rsidRPr="00760EA1">
        <w:rPr>
          <w:rFonts w:ascii="Trebuchet MS" w:eastAsia="Times New Roman" w:hAnsi="Trebuchet MS" w:cs="Segoe UI"/>
          <w:bCs/>
          <w:lang w:val="fr-FR"/>
        </w:rPr>
        <w:t>str</w:t>
      </w:r>
      <w:proofErr w:type="gramEnd"/>
      <w:r w:rsidR="00563A1B" w:rsidRPr="00760EA1">
        <w:rPr>
          <w:rFonts w:ascii="Trebuchet MS" w:eastAsia="Times New Roman" w:hAnsi="Trebuchet MS" w:cs="Segoe UI"/>
          <w:bCs/>
          <w:lang w:val="fr-FR"/>
        </w:rPr>
        <w:t>.Campurilor</w:t>
      </w:r>
      <w:proofErr w:type="spellEnd"/>
      <w:r w:rsidRPr="00760EA1">
        <w:rPr>
          <w:rFonts w:ascii="Trebuchet MS" w:eastAsia="Lucida Sans Unicode" w:hAnsi="Trebuchet MS" w:cs="Arial"/>
          <w:lang w:bidi="en-US"/>
        </w:rPr>
        <w:t xml:space="preserve">. </w:t>
      </w:r>
    </w:p>
    <w:p w14:paraId="7B4B8377" w14:textId="77777777" w:rsidR="0064602A" w:rsidRPr="00760EA1" w:rsidRDefault="0064602A" w:rsidP="0064602A">
      <w:pPr>
        <w:spacing w:after="0" w:line="240" w:lineRule="auto"/>
        <w:jc w:val="both"/>
        <w:rPr>
          <w:rFonts w:ascii="Trebuchet MS" w:hAnsi="Trebuchet MS" w:cs="Arial"/>
          <w:b/>
          <w:bCs/>
        </w:rPr>
      </w:pPr>
      <w:r w:rsidRPr="00760EA1">
        <w:rPr>
          <w:rFonts w:ascii="Trebuchet MS" w:hAnsi="Trebuchet MS" w:cs="Arial"/>
        </w:rPr>
        <w:t>Cumularea investiției propuse cu proiectele din vecinătatea amplasamentului propus nu va genera un impact semnificiativ negativ asupra mediului.</w:t>
      </w:r>
    </w:p>
    <w:p w14:paraId="1AFF6A56" w14:textId="77777777" w:rsidR="0064602A" w:rsidRPr="00760EA1" w:rsidRDefault="0064602A" w:rsidP="0064602A">
      <w:pPr>
        <w:tabs>
          <w:tab w:val="left" w:pos="266"/>
        </w:tabs>
        <w:spacing w:after="0" w:line="240" w:lineRule="auto"/>
        <w:jc w:val="both"/>
        <w:rPr>
          <w:rFonts w:ascii="Trebuchet MS" w:eastAsia="Times New Roman" w:hAnsi="Trebuchet MS" w:cs="Arial"/>
        </w:rPr>
      </w:pPr>
      <w:r w:rsidRPr="00760EA1">
        <w:rPr>
          <w:rFonts w:ascii="Trebuchet MS" w:eastAsia="Times New Roman" w:hAnsi="Trebuchet MS" w:cs="Arial"/>
          <w:b/>
        </w:rPr>
        <w:t>c) Utilizarea resurselor naturale, în special a solului, a terenurilor, a apei şi a biodiversităţii</w:t>
      </w:r>
      <w:r w:rsidRPr="00760EA1">
        <w:rPr>
          <w:rFonts w:ascii="Trebuchet MS" w:eastAsia="Times New Roman" w:hAnsi="Trebuchet MS" w:cs="Arial"/>
        </w:rPr>
        <w:t xml:space="preserve"> </w:t>
      </w:r>
    </w:p>
    <w:p w14:paraId="539F33B1" w14:textId="77777777" w:rsidR="0064602A" w:rsidRPr="00760EA1" w:rsidRDefault="0064602A" w:rsidP="0064602A">
      <w:pPr>
        <w:spacing w:after="0" w:line="240" w:lineRule="auto"/>
        <w:jc w:val="both"/>
        <w:rPr>
          <w:rFonts w:ascii="Trebuchet MS" w:hAnsi="Trebuchet MS" w:cs="Arial"/>
          <w:noProof/>
        </w:rPr>
      </w:pPr>
      <w:r w:rsidRPr="00760EA1">
        <w:rPr>
          <w:rFonts w:ascii="Trebuchet MS" w:hAnsi="Trebuchet MS" w:cs="Arial"/>
          <w:noProof/>
        </w:rPr>
        <w:lastRenderedPageBreak/>
        <w:t>Principalele resurse naturale utilizate în cadrul proiectului în perioada de execuție sunt reprezentate de agregatele minerale (nisip și pietriș), materiale pentru amenajarea spațiilor verzi și apă. Agregatele minerale vor fi achiziţionate din cariere sau balastiere, de la furnizori autorizaţi. Materialele de construcţii necesare pentru derularea proiectului vor fi asigurate prin grija constructorului de la terţe societăţi, fiind transportate pe amplasament în funcţie de necesităţi.</w:t>
      </w:r>
    </w:p>
    <w:p w14:paraId="1D8EEDF6" w14:textId="6E5A5247" w:rsidR="0064602A" w:rsidRPr="00760EA1" w:rsidRDefault="0064602A" w:rsidP="0064602A">
      <w:pPr>
        <w:spacing w:after="0" w:line="240" w:lineRule="auto"/>
        <w:jc w:val="both"/>
        <w:rPr>
          <w:rFonts w:ascii="Trebuchet MS" w:hAnsi="Trebuchet MS" w:cs="Arial"/>
          <w:noProof/>
        </w:rPr>
      </w:pPr>
      <w:r w:rsidRPr="00760EA1">
        <w:rPr>
          <w:rFonts w:ascii="Trebuchet MS" w:hAnsi="Trebuchet MS" w:cs="Arial"/>
          <w:noProof/>
        </w:rPr>
        <w:t xml:space="preserve">O altă resursă naturală importantă utilizată este reprezentată de teren. Proiectul se implementează pe un teren </w:t>
      </w:r>
      <w:r w:rsidR="00CD7448" w:rsidRPr="00760EA1">
        <w:rPr>
          <w:rFonts w:ascii="Trebuchet MS" w:hAnsi="Trebuchet MS" w:cs="Arial"/>
          <w:noProof/>
        </w:rPr>
        <w:t>extravilan</w:t>
      </w:r>
      <w:r w:rsidRPr="00760EA1">
        <w:rPr>
          <w:rFonts w:ascii="Trebuchet MS" w:hAnsi="Trebuchet MS" w:cs="Arial"/>
          <w:noProof/>
        </w:rPr>
        <w:t xml:space="preserve">, având categoria de folosinţă </w:t>
      </w:r>
      <w:r w:rsidR="00CD7448" w:rsidRPr="00760EA1">
        <w:rPr>
          <w:rFonts w:ascii="Trebuchet MS" w:hAnsi="Trebuchet MS" w:cs="Arial"/>
          <w:noProof/>
        </w:rPr>
        <w:t>arabil</w:t>
      </w:r>
      <w:r w:rsidRPr="00760EA1">
        <w:rPr>
          <w:rFonts w:ascii="Trebuchet MS" w:hAnsi="Trebuchet MS" w:cs="Arial"/>
          <w:noProof/>
        </w:rPr>
        <w:t xml:space="preserve">. </w:t>
      </w:r>
      <w:r w:rsidRPr="00760EA1">
        <w:rPr>
          <w:rFonts w:ascii="Trebuchet MS" w:hAnsi="Trebuchet MS" w:cs="Arial"/>
        </w:rPr>
        <w:t>Amplasamentul proiectului propus nu se află în arie naturală protejată Sit Natura 2000.</w:t>
      </w:r>
    </w:p>
    <w:p w14:paraId="0F4BB5FC" w14:textId="77777777" w:rsidR="0064602A" w:rsidRPr="00760EA1" w:rsidRDefault="0064602A" w:rsidP="0064602A">
      <w:pPr>
        <w:tabs>
          <w:tab w:val="left" w:pos="268"/>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b/>
        </w:rPr>
        <w:t>d) Cantitatea şi tipurile de deşeuri generate/gestionate</w:t>
      </w:r>
      <w:r w:rsidRPr="00760EA1">
        <w:rPr>
          <w:rFonts w:ascii="Trebuchet MS" w:eastAsia="Times New Roman" w:hAnsi="Trebuchet MS" w:cs="Arial"/>
        </w:rPr>
        <w:t>:</w:t>
      </w:r>
    </w:p>
    <w:p w14:paraId="66914030" w14:textId="77777777" w:rsidR="0064602A" w:rsidRPr="00760EA1" w:rsidRDefault="0064602A" w:rsidP="0064602A">
      <w:pPr>
        <w:pStyle w:val="ListParagraph"/>
        <w:spacing w:after="0" w:line="240" w:lineRule="auto"/>
        <w:ind w:left="0"/>
        <w:jc w:val="both"/>
        <w:rPr>
          <w:rFonts w:ascii="Trebuchet MS" w:hAnsi="Trebuchet MS" w:cs="Arial"/>
          <w:b/>
          <w:u w:val="single"/>
          <w:lang w:val="ro-RO"/>
        </w:rPr>
      </w:pPr>
      <w:r w:rsidRPr="00760EA1">
        <w:rPr>
          <w:rFonts w:ascii="Trebuchet MS" w:hAnsi="Trebuchet MS" w:cs="Arial"/>
          <w:u w:val="single"/>
          <w:shd w:val="clear" w:color="auto" w:fill="FFFFFF"/>
          <w:lang w:val="ro-RO"/>
        </w:rPr>
        <w:t>Deșeuri </w:t>
      </w:r>
      <w:r w:rsidRPr="00760EA1">
        <w:rPr>
          <w:rFonts w:ascii="Trebuchet MS" w:hAnsi="Trebuchet MS" w:cs="Arial"/>
          <w:u w:val="single"/>
          <w:lang w:val="ro-RO"/>
        </w:rPr>
        <w:t>generate în timpul construcției:</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6702"/>
      </w:tblGrid>
      <w:tr w:rsidR="00760EA1" w:rsidRPr="00760EA1" w14:paraId="30AEE8A2" w14:textId="77777777" w:rsidTr="00126CC3">
        <w:trPr>
          <w:trHeight w:val="155"/>
          <w:jc w:val="center"/>
        </w:trPr>
        <w:tc>
          <w:tcPr>
            <w:tcW w:w="3079" w:type="dxa"/>
            <w:shd w:val="clear" w:color="auto" w:fill="auto"/>
            <w:vAlign w:val="center"/>
          </w:tcPr>
          <w:p w14:paraId="6D5861C1" w14:textId="77777777" w:rsidR="00126CC3" w:rsidRPr="00760EA1" w:rsidRDefault="00126CC3" w:rsidP="0064602A">
            <w:pPr>
              <w:pStyle w:val="Style20"/>
              <w:widowControl/>
              <w:ind w:right="197"/>
              <w:jc w:val="center"/>
              <w:rPr>
                <w:rStyle w:val="FontStyle46"/>
                <w:rFonts w:ascii="Trebuchet MS" w:hAnsi="Trebuchet MS" w:cs="Arial"/>
                <w:b/>
                <w:bCs/>
                <w:i w:val="0"/>
                <w:color w:val="auto"/>
                <w:sz w:val="18"/>
                <w:szCs w:val="18"/>
                <w:lang w:val="ro-RO"/>
              </w:rPr>
            </w:pPr>
            <w:r w:rsidRPr="00760EA1">
              <w:rPr>
                <w:rStyle w:val="FontStyle46"/>
                <w:rFonts w:ascii="Trebuchet MS" w:hAnsi="Trebuchet MS" w:cs="Arial"/>
                <w:b/>
                <w:bCs/>
                <w:i w:val="0"/>
                <w:color w:val="auto"/>
                <w:sz w:val="18"/>
                <w:szCs w:val="18"/>
                <w:lang w:val="ro-RO"/>
              </w:rPr>
              <w:t>Cod deșeu</w:t>
            </w:r>
          </w:p>
        </w:tc>
        <w:tc>
          <w:tcPr>
            <w:tcW w:w="6702" w:type="dxa"/>
            <w:shd w:val="clear" w:color="auto" w:fill="auto"/>
            <w:vAlign w:val="center"/>
          </w:tcPr>
          <w:p w14:paraId="72AB0DAA" w14:textId="77777777" w:rsidR="00126CC3" w:rsidRPr="00760EA1" w:rsidRDefault="00126CC3" w:rsidP="0064602A">
            <w:pPr>
              <w:pStyle w:val="Style20"/>
              <w:widowControl/>
              <w:jc w:val="center"/>
              <w:rPr>
                <w:rStyle w:val="FontStyle46"/>
                <w:rFonts w:ascii="Trebuchet MS" w:hAnsi="Trebuchet MS" w:cs="Arial"/>
                <w:b/>
                <w:bCs/>
                <w:i w:val="0"/>
                <w:color w:val="auto"/>
                <w:sz w:val="18"/>
                <w:szCs w:val="18"/>
                <w:lang w:val="ro-RO"/>
              </w:rPr>
            </w:pPr>
            <w:r w:rsidRPr="00760EA1">
              <w:rPr>
                <w:rStyle w:val="FontStyle46"/>
                <w:rFonts w:ascii="Trebuchet MS" w:hAnsi="Trebuchet MS" w:cs="Arial"/>
                <w:b/>
                <w:bCs/>
                <w:i w:val="0"/>
                <w:color w:val="auto"/>
                <w:sz w:val="18"/>
                <w:szCs w:val="18"/>
                <w:lang w:val="ro-RO"/>
              </w:rPr>
              <w:t>Tip deșeu</w:t>
            </w:r>
          </w:p>
        </w:tc>
      </w:tr>
      <w:tr w:rsidR="00760EA1" w:rsidRPr="00760EA1" w14:paraId="21B54558" w14:textId="77777777" w:rsidTr="00126CC3">
        <w:trPr>
          <w:trHeight w:val="117"/>
          <w:jc w:val="center"/>
        </w:trPr>
        <w:tc>
          <w:tcPr>
            <w:tcW w:w="3079" w:type="dxa"/>
            <w:shd w:val="clear" w:color="auto" w:fill="auto"/>
            <w:vAlign w:val="center"/>
          </w:tcPr>
          <w:p w14:paraId="411F6B03" w14:textId="77777777" w:rsidR="00126CC3" w:rsidRPr="00760EA1" w:rsidRDefault="00126CC3" w:rsidP="0064602A">
            <w:pPr>
              <w:pStyle w:val="Style33"/>
              <w:widowControl/>
              <w:jc w:val="center"/>
              <w:rPr>
                <w:rStyle w:val="FontStyle48"/>
                <w:rFonts w:ascii="Trebuchet MS" w:hAnsi="Trebuchet MS"/>
                <w:b/>
                <w:bCs/>
                <w:color w:val="auto"/>
                <w:sz w:val="18"/>
                <w:szCs w:val="18"/>
                <w:lang w:val="ro-RO"/>
              </w:rPr>
            </w:pPr>
            <w:r w:rsidRPr="00760EA1">
              <w:rPr>
                <w:rStyle w:val="FontStyle48"/>
                <w:rFonts w:ascii="Trebuchet MS" w:hAnsi="Trebuchet MS"/>
                <w:b/>
                <w:bCs/>
                <w:color w:val="auto"/>
                <w:sz w:val="18"/>
                <w:szCs w:val="18"/>
                <w:lang w:val="ro-RO"/>
              </w:rPr>
              <w:t>17 02 01</w:t>
            </w:r>
          </w:p>
        </w:tc>
        <w:tc>
          <w:tcPr>
            <w:tcW w:w="6702" w:type="dxa"/>
            <w:shd w:val="clear" w:color="auto" w:fill="auto"/>
            <w:vAlign w:val="center"/>
          </w:tcPr>
          <w:p w14:paraId="6D593BF6" w14:textId="77777777" w:rsidR="00126CC3" w:rsidRPr="00760EA1" w:rsidRDefault="00126CC3" w:rsidP="0064602A">
            <w:pPr>
              <w:pStyle w:val="Style33"/>
              <w:widowControl/>
              <w:jc w:val="center"/>
              <w:rPr>
                <w:rStyle w:val="FontStyle48"/>
                <w:rFonts w:ascii="Trebuchet MS" w:hAnsi="Trebuchet MS"/>
                <w:color w:val="auto"/>
                <w:sz w:val="18"/>
                <w:szCs w:val="18"/>
                <w:lang w:val="ro-RO"/>
              </w:rPr>
            </w:pPr>
            <w:r w:rsidRPr="00760EA1">
              <w:rPr>
                <w:rStyle w:val="FontStyle48"/>
                <w:rFonts w:ascii="Trebuchet MS" w:hAnsi="Trebuchet MS"/>
                <w:color w:val="auto"/>
                <w:sz w:val="18"/>
                <w:szCs w:val="18"/>
                <w:lang w:val="ro-RO"/>
              </w:rPr>
              <w:t>Lemn</w:t>
            </w:r>
          </w:p>
        </w:tc>
      </w:tr>
      <w:tr w:rsidR="00760EA1" w:rsidRPr="00760EA1" w14:paraId="2B38538B" w14:textId="77777777" w:rsidTr="00126CC3">
        <w:trPr>
          <w:trHeight w:val="58"/>
          <w:jc w:val="center"/>
        </w:trPr>
        <w:tc>
          <w:tcPr>
            <w:tcW w:w="3079" w:type="dxa"/>
            <w:shd w:val="clear" w:color="auto" w:fill="auto"/>
            <w:vAlign w:val="center"/>
          </w:tcPr>
          <w:p w14:paraId="423212A4" w14:textId="77777777" w:rsidR="00126CC3" w:rsidRPr="00760EA1" w:rsidRDefault="00126CC3" w:rsidP="0064602A">
            <w:pPr>
              <w:pStyle w:val="Style33"/>
              <w:widowControl/>
              <w:jc w:val="center"/>
              <w:rPr>
                <w:rStyle w:val="FontStyle48"/>
                <w:rFonts w:ascii="Trebuchet MS" w:hAnsi="Trebuchet MS"/>
                <w:b/>
                <w:bCs/>
                <w:color w:val="auto"/>
                <w:sz w:val="18"/>
                <w:szCs w:val="18"/>
                <w:lang w:val="ro-RO"/>
              </w:rPr>
            </w:pPr>
            <w:r w:rsidRPr="00760EA1">
              <w:rPr>
                <w:rFonts w:ascii="Trebuchet MS" w:eastAsia="Calibri" w:hAnsi="Trebuchet MS"/>
                <w:b/>
                <w:bCs/>
                <w:sz w:val="18"/>
                <w:szCs w:val="18"/>
                <w:lang w:val="ro-RO"/>
              </w:rPr>
              <w:t>17 04 07</w:t>
            </w:r>
          </w:p>
        </w:tc>
        <w:tc>
          <w:tcPr>
            <w:tcW w:w="6702" w:type="dxa"/>
            <w:shd w:val="clear" w:color="auto" w:fill="auto"/>
            <w:vAlign w:val="center"/>
          </w:tcPr>
          <w:p w14:paraId="1601F6F8" w14:textId="77777777" w:rsidR="00126CC3" w:rsidRPr="00760EA1" w:rsidRDefault="00126CC3" w:rsidP="0064602A">
            <w:pPr>
              <w:pStyle w:val="Style33"/>
              <w:widowControl/>
              <w:jc w:val="center"/>
              <w:rPr>
                <w:rStyle w:val="FontStyle48"/>
                <w:rFonts w:ascii="Trebuchet MS" w:hAnsi="Trebuchet MS"/>
                <w:color w:val="auto"/>
                <w:sz w:val="18"/>
                <w:szCs w:val="18"/>
                <w:lang w:val="ro-RO"/>
              </w:rPr>
            </w:pPr>
            <w:r w:rsidRPr="00760EA1">
              <w:rPr>
                <w:rFonts w:ascii="Trebuchet MS" w:eastAsia="Calibri" w:hAnsi="Trebuchet MS"/>
                <w:sz w:val="18"/>
                <w:szCs w:val="18"/>
                <w:lang w:val="ro-RO"/>
              </w:rPr>
              <w:t>Amestecuri metalice</w:t>
            </w:r>
          </w:p>
        </w:tc>
      </w:tr>
      <w:tr w:rsidR="00760EA1" w:rsidRPr="00760EA1" w14:paraId="5725A0C4" w14:textId="77777777" w:rsidTr="00126CC3">
        <w:trPr>
          <w:trHeight w:val="58"/>
          <w:jc w:val="center"/>
        </w:trPr>
        <w:tc>
          <w:tcPr>
            <w:tcW w:w="3079" w:type="dxa"/>
            <w:shd w:val="clear" w:color="auto" w:fill="auto"/>
            <w:vAlign w:val="center"/>
          </w:tcPr>
          <w:p w14:paraId="2AE9C77A" w14:textId="77777777" w:rsidR="00126CC3" w:rsidRPr="00760EA1" w:rsidRDefault="00126CC3" w:rsidP="0064602A">
            <w:pPr>
              <w:pStyle w:val="Style33"/>
              <w:widowControl/>
              <w:jc w:val="center"/>
              <w:rPr>
                <w:rStyle w:val="FontStyle48"/>
                <w:rFonts w:ascii="Trebuchet MS" w:hAnsi="Trebuchet MS"/>
                <w:b/>
                <w:bCs/>
                <w:color w:val="auto"/>
                <w:sz w:val="18"/>
                <w:szCs w:val="18"/>
                <w:lang w:val="ro-RO"/>
              </w:rPr>
            </w:pPr>
            <w:r w:rsidRPr="00760EA1">
              <w:rPr>
                <w:rFonts w:ascii="Trebuchet MS" w:hAnsi="Trebuchet MS"/>
                <w:b/>
                <w:bCs/>
                <w:sz w:val="18"/>
                <w:szCs w:val="18"/>
                <w:lang w:val="ro-RO"/>
              </w:rPr>
              <w:t>17 05 04</w:t>
            </w:r>
          </w:p>
        </w:tc>
        <w:tc>
          <w:tcPr>
            <w:tcW w:w="6702" w:type="dxa"/>
            <w:shd w:val="clear" w:color="auto" w:fill="auto"/>
            <w:vAlign w:val="center"/>
          </w:tcPr>
          <w:p w14:paraId="65964DD6" w14:textId="77777777" w:rsidR="00126CC3" w:rsidRPr="00760EA1" w:rsidRDefault="00126CC3" w:rsidP="0064602A">
            <w:pPr>
              <w:spacing w:after="0" w:line="240" w:lineRule="auto"/>
              <w:jc w:val="center"/>
              <w:rPr>
                <w:rStyle w:val="FontStyle48"/>
                <w:rFonts w:ascii="Trebuchet MS" w:hAnsi="Trebuchet MS" w:cs="Arial"/>
                <w:color w:val="auto"/>
                <w:sz w:val="18"/>
                <w:szCs w:val="18"/>
              </w:rPr>
            </w:pPr>
            <w:r w:rsidRPr="00760EA1">
              <w:rPr>
                <w:rFonts w:ascii="Trebuchet MS" w:hAnsi="Trebuchet MS" w:cs="Arial"/>
                <w:sz w:val="18"/>
                <w:szCs w:val="18"/>
              </w:rPr>
              <w:t>Pământ și pietre, altele decât cele specificate la  17 05 03</w:t>
            </w:r>
          </w:p>
        </w:tc>
      </w:tr>
      <w:tr w:rsidR="00760EA1" w:rsidRPr="00760EA1" w14:paraId="3AA040B0" w14:textId="77777777" w:rsidTr="00126CC3">
        <w:trPr>
          <w:trHeight w:val="215"/>
          <w:jc w:val="center"/>
        </w:trPr>
        <w:tc>
          <w:tcPr>
            <w:tcW w:w="3079" w:type="dxa"/>
            <w:shd w:val="clear" w:color="auto" w:fill="auto"/>
            <w:vAlign w:val="center"/>
          </w:tcPr>
          <w:p w14:paraId="599570A5" w14:textId="77777777" w:rsidR="00126CC3" w:rsidRPr="00760EA1" w:rsidRDefault="00126CC3" w:rsidP="0064602A">
            <w:pPr>
              <w:pStyle w:val="Style20"/>
              <w:widowControl/>
              <w:jc w:val="center"/>
              <w:rPr>
                <w:rStyle w:val="FontStyle46"/>
                <w:rFonts w:ascii="Trebuchet MS" w:hAnsi="Trebuchet MS" w:cs="Arial"/>
                <w:b/>
                <w:bCs/>
                <w:i w:val="0"/>
                <w:color w:val="auto"/>
                <w:sz w:val="18"/>
                <w:szCs w:val="18"/>
                <w:lang w:val="ro-RO"/>
              </w:rPr>
            </w:pPr>
            <w:r w:rsidRPr="00760EA1">
              <w:rPr>
                <w:rStyle w:val="FontStyle46"/>
                <w:rFonts w:ascii="Trebuchet MS" w:hAnsi="Trebuchet MS" w:cs="Arial"/>
                <w:b/>
                <w:bCs/>
                <w:i w:val="0"/>
                <w:color w:val="auto"/>
                <w:sz w:val="18"/>
                <w:szCs w:val="18"/>
                <w:lang w:val="ro-RO"/>
              </w:rPr>
              <w:t>15 01 01</w:t>
            </w:r>
          </w:p>
        </w:tc>
        <w:tc>
          <w:tcPr>
            <w:tcW w:w="6702" w:type="dxa"/>
            <w:shd w:val="clear" w:color="auto" w:fill="auto"/>
            <w:vAlign w:val="center"/>
          </w:tcPr>
          <w:p w14:paraId="550F43EE" w14:textId="77777777" w:rsidR="00126CC3" w:rsidRPr="00760EA1" w:rsidRDefault="00126CC3" w:rsidP="0064602A">
            <w:pPr>
              <w:spacing w:after="0" w:line="240" w:lineRule="auto"/>
              <w:jc w:val="center"/>
              <w:rPr>
                <w:rFonts w:ascii="Trebuchet MS" w:hAnsi="Trebuchet MS" w:cs="Arial"/>
                <w:sz w:val="18"/>
                <w:szCs w:val="18"/>
              </w:rPr>
            </w:pPr>
            <w:r w:rsidRPr="00760EA1">
              <w:rPr>
                <w:rFonts w:ascii="Trebuchet MS" w:hAnsi="Trebuchet MS" w:cs="Arial"/>
                <w:sz w:val="18"/>
                <w:szCs w:val="18"/>
              </w:rPr>
              <w:t>Ambalaje de carton de la materialele utilizate</w:t>
            </w:r>
          </w:p>
        </w:tc>
      </w:tr>
      <w:tr w:rsidR="00760EA1" w:rsidRPr="00760EA1" w14:paraId="6E74A715" w14:textId="77777777" w:rsidTr="00126CC3">
        <w:trPr>
          <w:trHeight w:val="58"/>
          <w:jc w:val="center"/>
        </w:trPr>
        <w:tc>
          <w:tcPr>
            <w:tcW w:w="3079" w:type="dxa"/>
            <w:shd w:val="clear" w:color="auto" w:fill="auto"/>
            <w:vAlign w:val="center"/>
          </w:tcPr>
          <w:p w14:paraId="30DE6EEA" w14:textId="77777777" w:rsidR="00126CC3" w:rsidRPr="00760EA1" w:rsidRDefault="00126CC3" w:rsidP="0064602A">
            <w:pPr>
              <w:pStyle w:val="Style20"/>
              <w:widowControl/>
              <w:jc w:val="center"/>
              <w:rPr>
                <w:rStyle w:val="FontStyle46"/>
                <w:rFonts w:ascii="Trebuchet MS" w:hAnsi="Trebuchet MS" w:cs="Arial"/>
                <w:b/>
                <w:bCs/>
                <w:i w:val="0"/>
                <w:color w:val="auto"/>
                <w:sz w:val="18"/>
                <w:szCs w:val="18"/>
                <w:lang w:val="ro-RO"/>
              </w:rPr>
            </w:pPr>
            <w:r w:rsidRPr="00760EA1">
              <w:rPr>
                <w:rStyle w:val="FontStyle46"/>
                <w:rFonts w:ascii="Trebuchet MS" w:hAnsi="Trebuchet MS" w:cs="Arial"/>
                <w:b/>
                <w:bCs/>
                <w:i w:val="0"/>
                <w:color w:val="auto"/>
                <w:sz w:val="18"/>
                <w:szCs w:val="18"/>
                <w:lang w:val="ro-RO"/>
              </w:rPr>
              <w:t>15 01 02</w:t>
            </w:r>
          </w:p>
        </w:tc>
        <w:tc>
          <w:tcPr>
            <w:tcW w:w="6702" w:type="dxa"/>
            <w:shd w:val="clear" w:color="auto" w:fill="auto"/>
            <w:vAlign w:val="center"/>
          </w:tcPr>
          <w:p w14:paraId="6051CBB7" w14:textId="77777777" w:rsidR="00126CC3" w:rsidRPr="00760EA1" w:rsidRDefault="00126CC3" w:rsidP="0064602A">
            <w:pPr>
              <w:spacing w:after="0" w:line="240" w:lineRule="auto"/>
              <w:jc w:val="center"/>
              <w:rPr>
                <w:rFonts w:ascii="Trebuchet MS" w:hAnsi="Trebuchet MS" w:cs="Arial"/>
                <w:sz w:val="18"/>
                <w:szCs w:val="18"/>
              </w:rPr>
            </w:pPr>
            <w:r w:rsidRPr="00760EA1">
              <w:rPr>
                <w:rFonts w:ascii="Trebuchet MS" w:hAnsi="Trebuchet MS" w:cs="Arial"/>
                <w:sz w:val="18"/>
                <w:szCs w:val="18"/>
              </w:rPr>
              <w:t>Ambalaje de plastic de la materialele utilizate</w:t>
            </w:r>
          </w:p>
        </w:tc>
      </w:tr>
      <w:tr w:rsidR="00760EA1" w:rsidRPr="00760EA1" w14:paraId="1EF075AA" w14:textId="77777777" w:rsidTr="00126CC3">
        <w:trPr>
          <w:trHeight w:val="169"/>
          <w:jc w:val="center"/>
        </w:trPr>
        <w:tc>
          <w:tcPr>
            <w:tcW w:w="3079" w:type="dxa"/>
            <w:shd w:val="clear" w:color="auto" w:fill="auto"/>
            <w:vAlign w:val="center"/>
          </w:tcPr>
          <w:p w14:paraId="0C3ACEA9" w14:textId="77777777" w:rsidR="00126CC3" w:rsidRPr="00760EA1" w:rsidRDefault="00126CC3" w:rsidP="0064602A">
            <w:pPr>
              <w:pStyle w:val="Style20"/>
              <w:widowControl/>
              <w:jc w:val="center"/>
              <w:rPr>
                <w:rStyle w:val="FontStyle46"/>
                <w:rFonts w:ascii="Trebuchet MS" w:hAnsi="Trebuchet MS" w:cs="Arial"/>
                <w:b/>
                <w:bCs/>
                <w:i w:val="0"/>
                <w:color w:val="auto"/>
                <w:sz w:val="18"/>
                <w:szCs w:val="18"/>
                <w:lang w:val="ro-RO"/>
              </w:rPr>
            </w:pPr>
            <w:r w:rsidRPr="00760EA1">
              <w:rPr>
                <w:rStyle w:val="FontStyle46"/>
                <w:rFonts w:ascii="Trebuchet MS" w:hAnsi="Trebuchet MS" w:cs="Arial"/>
                <w:b/>
                <w:bCs/>
                <w:i w:val="0"/>
                <w:color w:val="auto"/>
                <w:sz w:val="18"/>
                <w:szCs w:val="18"/>
                <w:lang w:val="ro-RO"/>
              </w:rPr>
              <w:t>17 04 01</w:t>
            </w:r>
          </w:p>
        </w:tc>
        <w:tc>
          <w:tcPr>
            <w:tcW w:w="6702" w:type="dxa"/>
            <w:shd w:val="clear" w:color="auto" w:fill="auto"/>
            <w:vAlign w:val="center"/>
          </w:tcPr>
          <w:p w14:paraId="4716F0F3" w14:textId="77777777" w:rsidR="00126CC3" w:rsidRPr="00760EA1" w:rsidRDefault="00126CC3" w:rsidP="0064602A">
            <w:pPr>
              <w:spacing w:after="0" w:line="240" w:lineRule="auto"/>
              <w:jc w:val="center"/>
              <w:rPr>
                <w:rFonts w:ascii="Trebuchet MS" w:hAnsi="Trebuchet MS" w:cs="Arial"/>
                <w:sz w:val="18"/>
                <w:szCs w:val="18"/>
              </w:rPr>
            </w:pPr>
            <w:r w:rsidRPr="00760EA1">
              <w:rPr>
                <w:rFonts w:ascii="Trebuchet MS" w:hAnsi="Trebuchet MS" w:cs="Arial"/>
                <w:sz w:val="18"/>
                <w:szCs w:val="18"/>
              </w:rPr>
              <w:t>Cabluri electrice</w:t>
            </w:r>
          </w:p>
        </w:tc>
      </w:tr>
    </w:tbl>
    <w:p w14:paraId="09DEBA4D" w14:textId="77777777" w:rsidR="0064602A" w:rsidRPr="00760EA1" w:rsidRDefault="0064602A" w:rsidP="0064602A">
      <w:pPr>
        <w:pStyle w:val="Style"/>
        <w:jc w:val="both"/>
        <w:rPr>
          <w:rFonts w:ascii="Trebuchet MS" w:hAnsi="Trebuchet MS" w:cs="Arial"/>
          <w:bCs/>
          <w:noProof/>
          <w:sz w:val="22"/>
          <w:szCs w:val="22"/>
          <w:lang w:val="ro-RO"/>
        </w:rPr>
      </w:pPr>
      <w:r w:rsidRPr="00760EA1">
        <w:rPr>
          <w:rFonts w:ascii="Trebuchet MS" w:hAnsi="Trebuchet MS" w:cs="Arial"/>
          <w:bCs/>
          <w:noProof/>
          <w:sz w:val="22"/>
          <w:szCs w:val="22"/>
          <w:lang w:val="ro-RO"/>
        </w:rPr>
        <w:t>Deșeurile periculoase (posibil pământ și moloz, îmbibat cu scurgeri accidentale de uleiuri, motorină) vor fi colectate și predate unităților autorizate pentru tratarea acestora.</w:t>
      </w:r>
    </w:p>
    <w:p w14:paraId="409DD0A6" w14:textId="77777777" w:rsidR="0064602A" w:rsidRPr="00760EA1" w:rsidRDefault="0064602A" w:rsidP="0064602A">
      <w:pPr>
        <w:pStyle w:val="Style"/>
        <w:jc w:val="both"/>
        <w:rPr>
          <w:rFonts w:ascii="Trebuchet MS" w:hAnsi="Trebuchet MS" w:cs="Arial"/>
          <w:bCs/>
          <w:noProof/>
          <w:sz w:val="22"/>
          <w:szCs w:val="22"/>
          <w:lang w:val="ro-RO"/>
        </w:rPr>
      </w:pPr>
      <w:r w:rsidRPr="00760EA1">
        <w:rPr>
          <w:rFonts w:ascii="Trebuchet MS" w:hAnsi="Trebuchet MS" w:cs="Arial"/>
          <w:bCs/>
          <w:noProof/>
          <w:sz w:val="22"/>
          <w:szCs w:val="22"/>
          <w:lang w:val="ro-RO"/>
        </w:rPr>
        <w:t>Deșeurile nepericuloase rezultate, care nu pot fi valorificate, vor fi eliminate în depozite autorizate.</w:t>
      </w:r>
    </w:p>
    <w:p w14:paraId="015A3E62" w14:textId="77777777" w:rsidR="0064602A" w:rsidRPr="00760EA1" w:rsidRDefault="0064602A" w:rsidP="0064602A">
      <w:pPr>
        <w:autoSpaceDE w:val="0"/>
        <w:autoSpaceDN w:val="0"/>
        <w:spacing w:after="0" w:line="240" w:lineRule="auto"/>
        <w:jc w:val="both"/>
        <w:rPr>
          <w:rFonts w:ascii="Trebuchet MS" w:eastAsia="Times New Roman" w:hAnsi="Trebuchet MS" w:cs="Arial"/>
          <w:bCs/>
          <w:noProof/>
        </w:rPr>
      </w:pPr>
      <w:r w:rsidRPr="00760EA1">
        <w:rPr>
          <w:rFonts w:ascii="Trebuchet MS" w:eastAsia="Times New Roman" w:hAnsi="Trebuchet MS" w:cs="Arial"/>
          <w:bCs/>
          <w:noProof/>
        </w:rPr>
        <w:t>Deșeurile vor fi colectate în containere speciale de către operatorul local de salubritate.</w:t>
      </w:r>
    </w:p>
    <w:p w14:paraId="7E17F36A" w14:textId="77777777" w:rsidR="0064602A" w:rsidRPr="00760EA1" w:rsidRDefault="0064602A" w:rsidP="0064602A">
      <w:pPr>
        <w:autoSpaceDE w:val="0"/>
        <w:autoSpaceDN w:val="0"/>
        <w:spacing w:after="0" w:line="240" w:lineRule="auto"/>
        <w:jc w:val="both"/>
        <w:rPr>
          <w:rFonts w:ascii="Trebuchet MS" w:eastAsia="Times New Roman" w:hAnsi="Trebuchet MS" w:cs="Arial"/>
          <w:bCs/>
          <w:noProof/>
        </w:rPr>
      </w:pPr>
      <w:r w:rsidRPr="00760EA1">
        <w:rPr>
          <w:rFonts w:ascii="Trebuchet MS" w:eastAsia="Times New Roman" w:hAnsi="Trebuchet MS" w:cs="Arial"/>
          <w:bCs/>
          <w:noProof/>
        </w:rPr>
        <w:t>Depozitarea provizorie a pământului excavat se va face pe suprafețe cât mai reduse; se va dispune pământul excavat, astfel încât să nu fie antrenat de ape de ploaie.</w:t>
      </w:r>
    </w:p>
    <w:p w14:paraId="77E22417" w14:textId="77777777" w:rsidR="0064602A" w:rsidRPr="00760EA1" w:rsidRDefault="0064602A" w:rsidP="0064602A">
      <w:pPr>
        <w:autoSpaceDE w:val="0"/>
        <w:autoSpaceDN w:val="0"/>
        <w:spacing w:after="0" w:line="240" w:lineRule="auto"/>
        <w:jc w:val="both"/>
        <w:rPr>
          <w:rFonts w:ascii="Trebuchet MS" w:hAnsi="Trebuchet MS" w:cs="Arial"/>
          <w:noProof/>
        </w:rPr>
      </w:pPr>
      <w:r w:rsidRPr="00760EA1">
        <w:rPr>
          <w:rFonts w:ascii="Trebuchet MS" w:hAnsi="Trebuchet MS" w:cs="Arial"/>
          <w:bCs/>
          <w:noProof/>
        </w:rPr>
        <w:t xml:space="preserve">Deşeurile menajere </w:t>
      </w:r>
      <w:r w:rsidRPr="00760EA1">
        <w:rPr>
          <w:rFonts w:ascii="Trebuchet MS" w:hAnsi="Trebuchet MS" w:cs="Arial"/>
          <w:noProof/>
        </w:rPr>
        <w:t>provenite de la salariaţii societăţii de construcţii, inclusiv cele rezultate din activitatea de întreţinere a curăţeniei în incintă, se stochează în pubele și saci de plastic, în locuri special amenajate și sunt preluate ritmic, pe bază de contract, de către operatorul de salubritate autorizat.</w:t>
      </w:r>
    </w:p>
    <w:p w14:paraId="398F7207"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Deșeurile reciclabile (hârtie/carton, plastic, metal, sticlă) vor fi colectate selectiv, în vederea valorificării prin agenți economici autorizați din punct de vedere al protecției mediului pentru desfășurarea acestor tipuri de activități.</w:t>
      </w:r>
    </w:p>
    <w:p w14:paraId="4F165121" w14:textId="77777777" w:rsidR="0064602A" w:rsidRPr="00760EA1" w:rsidRDefault="0064602A" w:rsidP="0064602A">
      <w:pPr>
        <w:spacing w:after="0" w:line="240" w:lineRule="auto"/>
        <w:jc w:val="both"/>
        <w:rPr>
          <w:rFonts w:ascii="Trebuchet MS" w:hAnsi="Trebuchet MS" w:cs="Arial"/>
          <w:iCs/>
          <w:lang w:val="pt-BR"/>
        </w:rPr>
      </w:pPr>
      <w:r w:rsidRPr="00760EA1">
        <w:rPr>
          <w:rFonts w:ascii="Trebuchet MS" w:hAnsi="Trebuchet MS" w:cs="Arial"/>
          <w:lang w:val="it-IT"/>
        </w:rPr>
        <w:t xml:space="preserve">Deşeurile de produse petroliere (nămolul) din decantorul-separatorul de produse petroliere se vor prelua de către societăți autorizate în vederea valorificării/eliminării acestora. </w:t>
      </w:r>
    </w:p>
    <w:p w14:paraId="26334FFB"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Deșeurile rezultate în timpul funcționării:</w:t>
      </w:r>
    </w:p>
    <w:p w14:paraId="199026BA"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În incinta amplasamentului se apreciază că vor rezulta următoarele categorii de deșeuri posibile, ca urmare a activității desfășurate:</w:t>
      </w:r>
    </w:p>
    <w:p w14:paraId="4A2A7F8B" w14:textId="77777777" w:rsidR="0064602A" w:rsidRPr="00760EA1" w:rsidRDefault="0064602A" w:rsidP="0064602A">
      <w:pPr>
        <w:pStyle w:val="ListParagraph"/>
        <w:pBdr>
          <w:top w:val="nil"/>
          <w:left w:val="nil"/>
          <w:bottom w:val="nil"/>
          <w:right w:val="nil"/>
          <w:between w:val="nil"/>
          <w:bar w:val="nil"/>
        </w:pBdr>
        <w:spacing w:after="0" w:line="240" w:lineRule="auto"/>
        <w:ind w:left="0"/>
        <w:contextualSpacing/>
        <w:jc w:val="both"/>
        <w:rPr>
          <w:rFonts w:ascii="Trebuchet MS" w:hAnsi="Trebuchet MS" w:cs="Arial"/>
          <w:lang w:val="ro-RO"/>
        </w:rPr>
      </w:pPr>
      <w:r w:rsidRPr="00760EA1">
        <w:rPr>
          <w:rFonts w:ascii="Trebuchet MS" w:hAnsi="Trebuchet MS" w:cs="Arial"/>
          <w:lang w:val="ro-RO"/>
        </w:rPr>
        <w:t>- deșeuri menajere și asimilabile celor menajere;</w:t>
      </w:r>
    </w:p>
    <w:p w14:paraId="5B6BC665" w14:textId="77777777" w:rsidR="0064602A" w:rsidRPr="00760EA1" w:rsidRDefault="0064602A" w:rsidP="0064602A">
      <w:pPr>
        <w:pStyle w:val="ListParagraph"/>
        <w:pBdr>
          <w:top w:val="nil"/>
          <w:left w:val="nil"/>
          <w:bottom w:val="nil"/>
          <w:right w:val="nil"/>
          <w:between w:val="nil"/>
          <w:bar w:val="nil"/>
        </w:pBdr>
        <w:spacing w:after="0" w:line="240" w:lineRule="auto"/>
        <w:ind w:left="0"/>
        <w:contextualSpacing/>
        <w:jc w:val="both"/>
        <w:rPr>
          <w:rFonts w:ascii="Trebuchet MS" w:hAnsi="Trebuchet MS" w:cs="Arial"/>
          <w:lang w:val="ro-RO"/>
        </w:rPr>
      </w:pPr>
      <w:r w:rsidRPr="00760EA1">
        <w:rPr>
          <w:rFonts w:ascii="Trebuchet MS" w:hAnsi="Trebuchet MS" w:cs="Arial"/>
          <w:lang w:val="ro-RO"/>
        </w:rPr>
        <w:t>- deșeuri de ambalaje;</w:t>
      </w:r>
    </w:p>
    <w:p w14:paraId="4FF9E1BA" w14:textId="15861BC3" w:rsidR="000370A4" w:rsidRPr="00760EA1" w:rsidRDefault="0064602A" w:rsidP="0064602A">
      <w:pPr>
        <w:pStyle w:val="ListParagraph"/>
        <w:pBdr>
          <w:top w:val="nil"/>
          <w:left w:val="nil"/>
          <w:bottom w:val="nil"/>
          <w:right w:val="nil"/>
          <w:between w:val="nil"/>
          <w:bar w:val="nil"/>
        </w:pBdr>
        <w:spacing w:after="0" w:line="240" w:lineRule="auto"/>
        <w:ind w:left="0"/>
        <w:contextualSpacing/>
        <w:jc w:val="both"/>
        <w:rPr>
          <w:rFonts w:ascii="Trebuchet MS" w:hAnsi="Trebuchet MS" w:cs="Arial"/>
          <w:lang w:val="ro-RO"/>
        </w:rPr>
      </w:pPr>
      <w:r w:rsidRPr="00760EA1">
        <w:rPr>
          <w:rFonts w:ascii="Trebuchet MS" w:hAnsi="Trebuchet MS" w:cs="Arial"/>
          <w:lang w:val="ro-RO"/>
        </w:rPr>
        <w:t>- deșeuri de nămol din decantorul-separatorul de produse petroliere.</w:t>
      </w:r>
    </w:p>
    <w:p w14:paraId="54E3BA0A" w14:textId="3AF12190" w:rsidR="000370A4" w:rsidRPr="00760EA1" w:rsidRDefault="000370A4" w:rsidP="0064602A">
      <w:pPr>
        <w:pStyle w:val="ListParagraph"/>
        <w:pBdr>
          <w:top w:val="nil"/>
          <w:left w:val="nil"/>
          <w:bottom w:val="nil"/>
          <w:right w:val="nil"/>
          <w:between w:val="nil"/>
          <w:bar w:val="nil"/>
        </w:pBdr>
        <w:spacing w:after="0" w:line="240" w:lineRule="auto"/>
        <w:ind w:left="0"/>
        <w:contextualSpacing/>
        <w:jc w:val="both"/>
        <w:rPr>
          <w:rFonts w:ascii="Trebuchet MS" w:hAnsi="Trebuchet MS" w:cs="Arial"/>
          <w:lang w:val="ro-RO"/>
        </w:rPr>
      </w:pPr>
      <w:r w:rsidRPr="00760EA1">
        <w:rPr>
          <w:rFonts w:ascii="Trebuchet MS" w:hAnsi="Trebuchet MS" w:cs="Arial"/>
          <w:lang w:val="ro-RO"/>
        </w:rPr>
        <w:t xml:space="preserve">Deșeurile tehnologice (dacă este cazul) de la viitoarele activități, necunoscute la data prezentei, vor fi colectate selectiv și valorificate/eliminate doar prin operatori autorizați în acest sens. </w:t>
      </w:r>
    </w:p>
    <w:p w14:paraId="300A035D" w14:textId="77777777" w:rsidR="0064602A" w:rsidRPr="00760EA1" w:rsidRDefault="0064602A" w:rsidP="0064602A">
      <w:pPr>
        <w:spacing w:after="0" w:line="240" w:lineRule="auto"/>
        <w:jc w:val="both"/>
        <w:rPr>
          <w:rStyle w:val="IntenseEmphasis"/>
          <w:rFonts w:ascii="Trebuchet MS" w:hAnsi="Trebuchet MS" w:cs="Arial"/>
          <w:i w:val="0"/>
          <w:color w:val="auto"/>
          <w:lang w:val="pt-BR"/>
        </w:rPr>
      </w:pPr>
      <w:r w:rsidRPr="00760EA1">
        <w:rPr>
          <w:rFonts w:ascii="Trebuchet MS" w:hAnsi="Trebuchet MS" w:cs="Arial"/>
        </w:rPr>
        <w:t>Prin proiectul propus, în incintă vor exista spații pentru depozitarea deșeurilor reciclabile, colectate selectiv, separat pentru carton și hârtie, plastic, metal, lemn și sticlă.</w:t>
      </w:r>
    </w:p>
    <w:p w14:paraId="0B2FC4AE"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lang w:val="it-IT"/>
        </w:rPr>
        <w:t>Deşeurile menajere care provin din consumurile personalului și vizitatorilor şi deșeurile reciclabile rezultate din ambalaje vor fi colectate selectiv în recipienţi cu această destinaţie şi vor fi preluate de societăţi autorizate. Deşeurile de produse petroliere (nămolul) din decantorul-separatorul de produse petroliere se vor prelua de către societăți autorizate în vederea valorificării/eliminării acestora.</w:t>
      </w:r>
    </w:p>
    <w:p w14:paraId="4298FC09" w14:textId="77777777" w:rsidR="0064602A" w:rsidRPr="00760EA1" w:rsidRDefault="0064602A" w:rsidP="0064602A">
      <w:pPr>
        <w:tabs>
          <w:tab w:val="left" w:pos="261"/>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b/>
        </w:rPr>
        <w:t>e) Poluarea şi alte efecte negative</w:t>
      </w:r>
      <w:r w:rsidRPr="00760EA1">
        <w:rPr>
          <w:rFonts w:ascii="Trebuchet MS" w:eastAsia="Times New Roman" w:hAnsi="Trebuchet MS" w:cs="Arial"/>
        </w:rPr>
        <w:t xml:space="preserve"> </w:t>
      </w:r>
    </w:p>
    <w:p w14:paraId="0209C149" w14:textId="77777777" w:rsidR="0064602A" w:rsidRPr="00760EA1" w:rsidRDefault="0064602A" w:rsidP="0064602A">
      <w:pPr>
        <w:pStyle w:val="StyleHeading4LeftBefore0pt"/>
        <w:rPr>
          <w:rFonts w:ascii="Trebuchet MS" w:hAnsi="Trebuchet MS"/>
          <w:sz w:val="22"/>
          <w:szCs w:val="22"/>
        </w:rPr>
      </w:pPr>
      <w:bookmarkStart w:id="0" w:name="_Toc522146298"/>
      <w:r w:rsidRPr="00760EA1">
        <w:rPr>
          <w:rFonts w:ascii="Trebuchet MS" w:hAnsi="Trebuchet MS"/>
          <w:sz w:val="22"/>
          <w:szCs w:val="22"/>
        </w:rPr>
        <w:t xml:space="preserve">În perioada de execuție a lucrărilor sursele de poluanți pentru </w:t>
      </w:r>
      <w:r w:rsidRPr="00760EA1">
        <w:rPr>
          <w:rFonts w:ascii="Trebuchet MS" w:hAnsi="Trebuchet MS"/>
          <w:b/>
          <w:sz w:val="22"/>
          <w:szCs w:val="22"/>
        </w:rPr>
        <w:t xml:space="preserve">sol, subsol </w:t>
      </w:r>
      <w:r w:rsidRPr="00760EA1">
        <w:rPr>
          <w:rFonts w:ascii="Trebuchet MS" w:hAnsi="Trebuchet MS"/>
          <w:sz w:val="22"/>
          <w:szCs w:val="22"/>
        </w:rPr>
        <w:t>și</w:t>
      </w:r>
      <w:r w:rsidRPr="00760EA1">
        <w:rPr>
          <w:rFonts w:ascii="Trebuchet MS" w:hAnsi="Trebuchet MS"/>
          <w:b/>
          <w:sz w:val="22"/>
          <w:szCs w:val="22"/>
        </w:rPr>
        <w:t xml:space="preserve"> ape</w:t>
      </w:r>
      <w:r w:rsidRPr="00760EA1">
        <w:rPr>
          <w:rFonts w:ascii="Trebuchet MS" w:hAnsi="Trebuchet MS"/>
          <w:sz w:val="22"/>
          <w:szCs w:val="22"/>
        </w:rPr>
        <w:t xml:space="preserve"> pot fi următoarele:</w:t>
      </w:r>
    </w:p>
    <w:p w14:paraId="4B48C318" w14:textId="77777777" w:rsidR="0064602A" w:rsidRPr="00760EA1" w:rsidRDefault="0064602A" w:rsidP="0064602A">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rPr>
        <w:t>- depozitarea necontrolată a deșeurilor și a materialelor de construcție;</w:t>
      </w:r>
    </w:p>
    <w:p w14:paraId="417144B1" w14:textId="77777777" w:rsidR="0064602A" w:rsidRPr="00760EA1" w:rsidRDefault="0064602A" w:rsidP="0064602A">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rPr>
        <w:t>- activitățile desfășurate pentru amenajarea obiectivului investiției;</w:t>
      </w:r>
    </w:p>
    <w:p w14:paraId="31650408" w14:textId="77777777" w:rsidR="0064602A" w:rsidRPr="00760EA1" w:rsidRDefault="0064602A" w:rsidP="0064602A">
      <w:pPr>
        <w:spacing w:after="0" w:line="240" w:lineRule="auto"/>
        <w:jc w:val="both"/>
        <w:rPr>
          <w:rStyle w:val="Strong"/>
          <w:rFonts w:ascii="Trebuchet MS" w:hAnsi="Trebuchet MS" w:cs="Arial"/>
          <w:b w:val="0"/>
        </w:rPr>
      </w:pPr>
      <w:r w:rsidRPr="00760EA1">
        <w:rPr>
          <w:rFonts w:ascii="Trebuchet MS" w:hAnsi="Trebuchet MS" w:cs="Arial"/>
        </w:rPr>
        <w:t>- scurgeri accidentale de produse petroliere de la autovehicule și utilaje.</w:t>
      </w:r>
    </w:p>
    <w:p w14:paraId="0B58768F"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u w:val="single"/>
        </w:rPr>
        <w:t>Sursele de poluare ale atmosferei</w:t>
      </w:r>
      <w:r w:rsidRPr="00760EA1">
        <w:rPr>
          <w:rFonts w:ascii="Trebuchet MS" w:hAnsi="Trebuchet MS" w:cs="Arial"/>
        </w:rPr>
        <w:t>, specifice perioadei de construire, sunt:</w:t>
      </w:r>
    </w:p>
    <w:p w14:paraId="5BC902A5" w14:textId="77777777" w:rsidR="0064602A" w:rsidRPr="00760EA1" w:rsidRDefault="0064602A" w:rsidP="0064602A">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rPr>
        <w:t>- pulberi în suspensie și sedimentabile provenite din activitățile de execuție a lucrărilor de construcție proiectate și de la materialele de construcții utilizate;</w:t>
      </w:r>
    </w:p>
    <w:p w14:paraId="497764B5" w14:textId="77777777" w:rsidR="0064602A" w:rsidRPr="00760EA1" w:rsidRDefault="0064602A" w:rsidP="0064602A">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rPr>
        <w:t>- gaze de eșapament provenite de la utilajele/mijloacele de transport implicate în activitățile de construcții proiectate.</w:t>
      </w:r>
    </w:p>
    <w:p w14:paraId="045F5BC2" w14:textId="77777777" w:rsidR="0064602A" w:rsidRPr="00760EA1" w:rsidRDefault="0064602A" w:rsidP="0064602A">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u w:val="single"/>
        </w:rPr>
        <w:lastRenderedPageBreak/>
        <w:t>Sursele de poluare ale apei</w:t>
      </w:r>
      <w:r w:rsidRPr="00760EA1">
        <w:rPr>
          <w:rFonts w:ascii="Trebuchet MS" w:hAnsi="Trebuchet MS" w:cs="Arial"/>
        </w:rPr>
        <w:t>, atât pe perioada de executare a lucrărilor, cât și pe perioada de funcționare a obiectivului sunt destul de reduse. Lucrările de construcție nu vor avea impact asupra pânzei freatice, iar pentru construcțiile noi propuse sunt prevăzute extinderi de rețele de alimentare cu apă și canalizare.</w:t>
      </w:r>
    </w:p>
    <w:p w14:paraId="594FD972" w14:textId="77777777" w:rsidR="0064602A" w:rsidRPr="00760EA1" w:rsidRDefault="0064602A" w:rsidP="0064602A">
      <w:pPr>
        <w:pStyle w:val="al"/>
        <w:shd w:val="clear" w:color="auto" w:fill="FFFFFF"/>
        <w:spacing w:before="0" w:beforeAutospacing="0" w:after="0" w:afterAutospacing="0"/>
        <w:jc w:val="both"/>
        <w:rPr>
          <w:rFonts w:ascii="Trebuchet MS" w:hAnsi="Trebuchet MS" w:cs="Arial"/>
          <w:sz w:val="22"/>
          <w:szCs w:val="22"/>
          <w:u w:val="single"/>
          <w:lang w:val="ro-RO"/>
        </w:rPr>
      </w:pPr>
      <w:r w:rsidRPr="00760EA1">
        <w:rPr>
          <w:rFonts w:ascii="Trebuchet MS" w:hAnsi="Trebuchet MS" w:cs="Arial"/>
          <w:sz w:val="22"/>
          <w:szCs w:val="22"/>
          <w:u w:val="single"/>
          <w:lang w:val="ro-RO"/>
        </w:rPr>
        <w:t>Sursele de poluare ale solului</w:t>
      </w:r>
    </w:p>
    <w:p w14:paraId="6755DE8D" w14:textId="77777777" w:rsidR="0064602A" w:rsidRPr="00760EA1" w:rsidRDefault="0064602A" w:rsidP="0064602A">
      <w:pPr>
        <w:pStyle w:val="al"/>
        <w:shd w:val="clear" w:color="auto" w:fill="FFFFFF"/>
        <w:spacing w:before="0" w:beforeAutospacing="0" w:after="0" w:afterAutospacing="0"/>
        <w:jc w:val="both"/>
        <w:rPr>
          <w:rFonts w:ascii="Trebuchet MS" w:hAnsi="Trebuchet MS" w:cs="Arial"/>
          <w:sz w:val="22"/>
          <w:szCs w:val="22"/>
          <w:lang w:val="ro-RO"/>
        </w:rPr>
      </w:pPr>
      <w:r w:rsidRPr="00760EA1">
        <w:rPr>
          <w:rFonts w:ascii="Trebuchet MS" w:hAnsi="Trebuchet MS" w:cs="Arial"/>
          <w:sz w:val="22"/>
          <w:szCs w:val="22"/>
          <w:lang w:val="ro-RO"/>
        </w:rPr>
        <w:t>Probabilitatea poluării solului în timpul funcționării este redusă, având în vedere că toată incinta va fi betonată, asfaltată sau pavată cu pavele, rezistente la factorii de mediu și temperaturi înalte. În restul incintei vor fi zone amenajate ca spații verzi și pietriș, iar sursele de poluare sunt nesemnificative.</w:t>
      </w:r>
    </w:p>
    <w:p w14:paraId="6447B5E4" w14:textId="77777777" w:rsidR="0064602A" w:rsidRPr="00760EA1" w:rsidRDefault="0064602A" w:rsidP="0064602A">
      <w:pPr>
        <w:pStyle w:val="al"/>
        <w:shd w:val="clear" w:color="auto" w:fill="FFFFFF"/>
        <w:spacing w:before="0" w:beforeAutospacing="0" w:after="0" w:afterAutospacing="0"/>
        <w:jc w:val="both"/>
        <w:rPr>
          <w:rFonts w:ascii="Trebuchet MS" w:hAnsi="Trebuchet MS" w:cs="Arial"/>
          <w:sz w:val="22"/>
          <w:szCs w:val="22"/>
          <w:lang w:val="ro-RO"/>
        </w:rPr>
      </w:pPr>
      <w:r w:rsidRPr="00760EA1">
        <w:rPr>
          <w:rFonts w:ascii="Trebuchet MS" w:hAnsi="Trebuchet MS" w:cs="Arial"/>
          <w:sz w:val="22"/>
          <w:szCs w:val="22"/>
          <w:lang w:val="ro-RO"/>
        </w:rPr>
        <w:t>Impactul asupra solului va fi nesemnificativ în timpul funcționării dacă apele menajere vor fi eliminate corespunzător, respectând legislația în vigoare și proiectul tehnic elaborat.</w:t>
      </w:r>
    </w:p>
    <w:p w14:paraId="2E19D088"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u w:val="single"/>
        </w:rPr>
        <w:t>Sursele de zgomot</w:t>
      </w:r>
      <w:r w:rsidRPr="00760EA1">
        <w:rPr>
          <w:rFonts w:ascii="Trebuchet MS" w:hAnsi="Trebuchet MS" w:cs="Arial"/>
        </w:rPr>
        <w:t>, în perioada de realizare a lucrărilor, vor fi date de activitățile autoutilajelor și echipamentelor ce vor executa lucrările de construire, dar acesta se vor resimți pe perioade scurte de timp.</w:t>
      </w:r>
    </w:p>
    <w:bookmarkEnd w:id="0"/>
    <w:p w14:paraId="2F61D00B" w14:textId="77777777" w:rsidR="0064602A" w:rsidRPr="00760EA1" w:rsidRDefault="0064602A" w:rsidP="0064602A">
      <w:pPr>
        <w:tabs>
          <w:tab w:val="left" w:pos="284"/>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b/>
        </w:rPr>
        <w:t>f) Riscurile de accidente majore şi/sau dezastre relevante pentru proiectul în cauză, inclusiv cele cauzate de schimbările climatice, conform informaţiilor ştiinţifice</w:t>
      </w:r>
      <w:r w:rsidRPr="00760EA1">
        <w:rPr>
          <w:rFonts w:ascii="Trebuchet MS" w:eastAsia="Times New Roman" w:hAnsi="Trebuchet MS" w:cs="Arial"/>
        </w:rPr>
        <w:t xml:space="preserve"> </w:t>
      </w:r>
    </w:p>
    <w:p w14:paraId="5676F948" w14:textId="77777777" w:rsidR="0064602A" w:rsidRPr="00760EA1" w:rsidRDefault="0064602A" w:rsidP="0064602A">
      <w:pPr>
        <w:spacing w:after="0" w:line="240" w:lineRule="auto"/>
        <w:jc w:val="both"/>
        <w:rPr>
          <w:rFonts w:ascii="Trebuchet MS" w:hAnsi="Trebuchet MS" w:cs="Arial"/>
          <w:noProof/>
        </w:rPr>
      </w:pPr>
      <w:r w:rsidRPr="00760EA1">
        <w:rPr>
          <w:rFonts w:ascii="Trebuchet MS" w:hAnsi="Trebuchet MS" w:cs="Arial"/>
        </w:rPr>
        <w:t>Proiectul nu generează efecte majore și nu poate fi afectat semnificativ de dezastre naturale</w:t>
      </w:r>
      <w:r w:rsidRPr="00760EA1">
        <w:rPr>
          <w:rFonts w:ascii="Trebuchet MS" w:hAnsi="Trebuchet MS" w:cs="Arial"/>
          <w:noProof/>
        </w:rPr>
        <w:t>.</w:t>
      </w:r>
    </w:p>
    <w:p w14:paraId="2D461D58" w14:textId="77777777" w:rsidR="0064602A" w:rsidRPr="00760EA1" w:rsidRDefault="0064602A" w:rsidP="0064602A">
      <w:pPr>
        <w:tabs>
          <w:tab w:val="left" w:pos="261"/>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rPr>
        <w:t>Proiectul nu este amplasat în zonă inundabilă şi nu este obiectiv SEVESO.</w:t>
      </w:r>
    </w:p>
    <w:p w14:paraId="75E078CE" w14:textId="77777777" w:rsidR="0064602A" w:rsidRPr="00760EA1" w:rsidRDefault="0064602A" w:rsidP="0064602A">
      <w:pPr>
        <w:spacing w:after="0" w:line="240" w:lineRule="auto"/>
        <w:jc w:val="both"/>
        <w:rPr>
          <w:rFonts w:ascii="Trebuchet MS" w:hAnsi="Trebuchet MS" w:cs="Arial"/>
          <w:noProof/>
          <w:bdr w:val="dotted" w:sz="6" w:space="0" w:color="FEFEFE" w:frame="1"/>
        </w:rPr>
      </w:pPr>
      <w:r w:rsidRPr="00760EA1">
        <w:rPr>
          <w:rFonts w:ascii="Trebuchet MS" w:eastAsia="Times New Roman" w:hAnsi="Trebuchet MS" w:cs="Arial"/>
          <w:bdr w:val="dotted" w:sz="6" w:space="0" w:color="FEFEFE" w:frame="1"/>
        </w:rPr>
        <w:t xml:space="preserve">Riscurile de accidente majore şi/sau dezastre </w:t>
      </w:r>
      <w:r w:rsidRPr="00760EA1">
        <w:rPr>
          <w:rFonts w:ascii="Trebuchet MS" w:hAnsi="Trebuchet MS" w:cs="Arial"/>
          <w:noProof/>
          <w:lang w:val="it-IT"/>
        </w:rPr>
        <w:t>sunt reduse, în condiţiile respectării normelor de protecţie a muncii specifice.</w:t>
      </w:r>
    </w:p>
    <w:p w14:paraId="3F876DBF" w14:textId="77777777" w:rsidR="0064602A" w:rsidRPr="00760EA1" w:rsidRDefault="0064602A" w:rsidP="0064602A">
      <w:pPr>
        <w:tabs>
          <w:tab w:val="left" w:pos="284"/>
          <w:tab w:val="left" w:pos="9900"/>
        </w:tabs>
        <w:spacing w:after="0" w:line="240" w:lineRule="auto"/>
        <w:jc w:val="both"/>
        <w:rPr>
          <w:rFonts w:ascii="Trebuchet MS" w:eastAsia="Times New Roman" w:hAnsi="Trebuchet MS" w:cs="Arial"/>
          <w:b/>
        </w:rPr>
      </w:pPr>
      <w:r w:rsidRPr="00760EA1">
        <w:rPr>
          <w:rFonts w:ascii="Trebuchet MS" w:eastAsia="Times New Roman" w:hAnsi="Trebuchet MS" w:cs="Arial"/>
          <w:b/>
        </w:rPr>
        <w:t>g) Riscurile pentru sănătatea umană</w:t>
      </w:r>
    </w:p>
    <w:p w14:paraId="498A1C6A" w14:textId="77777777" w:rsidR="0064602A" w:rsidRPr="00760EA1" w:rsidRDefault="0064602A" w:rsidP="0064602A">
      <w:pPr>
        <w:spacing w:after="0" w:line="240" w:lineRule="auto"/>
        <w:jc w:val="both"/>
        <w:rPr>
          <w:rFonts w:ascii="Trebuchet MS" w:hAnsi="Trebuchet MS" w:cs="Arial"/>
          <w:noProof/>
        </w:rPr>
      </w:pPr>
      <w:r w:rsidRPr="00760EA1">
        <w:rPr>
          <w:rFonts w:ascii="Trebuchet MS" w:hAnsi="Trebuchet MS" w:cs="Arial"/>
        </w:rPr>
        <w:t xml:space="preserve">Proiectul propus nu are impact semnificativ asupra sănătății </w:t>
      </w:r>
      <w:r w:rsidRPr="00760EA1">
        <w:rPr>
          <w:rFonts w:ascii="Trebuchet MS" w:eastAsia="Times New Roman" w:hAnsi="Trebuchet MS" w:cs="Arial"/>
        </w:rPr>
        <w:t>populației din zonă</w:t>
      </w:r>
      <w:r w:rsidRPr="00760EA1">
        <w:rPr>
          <w:rFonts w:ascii="Trebuchet MS" w:hAnsi="Trebuchet MS" w:cs="Arial"/>
        </w:rPr>
        <w:t>. N</w:t>
      </w:r>
      <w:r w:rsidRPr="00760EA1">
        <w:rPr>
          <w:rFonts w:ascii="Trebuchet MS" w:hAnsi="Trebuchet MS" w:cs="Arial"/>
          <w:bCs/>
        </w:rPr>
        <w:t xml:space="preserve">u există surse semnificative de poluanți pentru sol și subsol, impactul fiind destul de redus. Pot să apară poluări accidentale dacă există pierderi de ulei sau de carburanți de la motoarele utilajelor de construcții sau de la mașinile care vin în șantier pentru aprovizionarea cu materiale de construcții, iar în acest caz </w:t>
      </w:r>
      <w:r w:rsidRPr="00760EA1">
        <w:rPr>
          <w:rFonts w:ascii="Trebuchet MS" w:hAnsi="Trebuchet MS" w:cs="Arial"/>
          <w:bCs/>
          <w:lang w:val="it-IT"/>
        </w:rPr>
        <w:t>constructorul va lua imediat măsuri de remediere a acestora prin utilizarea de materiale absorbante</w:t>
      </w:r>
      <w:r w:rsidRPr="00760EA1">
        <w:rPr>
          <w:rFonts w:ascii="Trebuchet MS" w:hAnsi="Trebuchet MS" w:cs="Arial"/>
          <w:bCs/>
        </w:rPr>
        <w:t xml:space="preserve">. </w:t>
      </w:r>
      <w:r w:rsidRPr="00760EA1">
        <w:rPr>
          <w:rStyle w:val="FontStyle24"/>
          <w:rFonts w:ascii="Trebuchet MS" w:hAnsi="Trebuchet MS"/>
        </w:rPr>
        <w:t>M</w:t>
      </w:r>
      <w:r w:rsidRPr="00760EA1">
        <w:rPr>
          <w:rFonts w:ascii="Trebuchet MS" w:hAnsi="Trebuchet MS" w:cs="Arial"/>
          <w:bCs/>
          <w:lang w:val="it-IT"/>
        </w:rPr>
        <w:t xml:space="preserve">așinile utilizate în etapa de construcție nu vor părăsi incinta șantierului cu roțile murdare. Sursele de poluanți a aerului sunt minore putând fi generate doar de praful generat de lucrările de construcţie şi de </w:t>
      </w:r>
      <w:r w:rsidRPr="00760EA1">
        <w:rPr>
          <w:rStyle w:val="FontStyle24"/>
          <w:rFonts w:ascii="Trebuchet MS" w:hAnsi="Trebuchet MS"/>
        </w:rPr>
        <w:t>pulberile antrenate de mijloacele de transport.</w:t>
      </w:r>
    </w:p>
    <w:p w14:paraId="5270FB27" w14:textId="06AF8E1F" w:rsidR="0064602A" w:rsidRPr="00760EA1" w:rsidRDefault="0064602A" w:rsidP="0064602A">
      <w:pPr>
        <w:spacing w:after="0" w:line="240" w:lineRule="auto"/>
        <w:jc w:val="both"/>
        <w:rPr>
          <w:rFonts w:ascii="Trebuchet MS" w:eastAsia="Times New Roman" w:hAnsi="Trebuchet MS" w:cs="Arial"/>
        </w:rPr>
      </w:pPr>
      <w:r w:rsidRPr="00760EA1">
        <w:rPr>
          <w:rFonts w:ascii="Trebuchet MS" w:eastAsia="Times New Roman" w:hAnsi="Trebuchet MS" w:cs="Arial"/>
        </w:rPr>
        <w:t xml:space="preserve">Pentru acest proiect a fost emisă Notificarea de asistență de specialitate de sănătate publică nr. </w:t>
      </w:r>
      <w:r w:rsidR="00126CC3" w:rsidRPr="00760EA1">
        <w:rPr>
          <w:rFonts w:ascii="Trebuchet MS" w:eastAsia="Times New Roman" w:hAnsi="Trebuchet MS" w:cs="Arial"/>
        </w:rPr>
        <w:t>02</w:t>
      </w:r>
      <w:r w:rsidRPr="00760EA1">
        <w:rPr>
          <w:rFonts w:ascii="Trebuchet MS" w:eastAsia="Times New Roman" w:hAnsi="Trebuchet MS" w:cs="Arial"/>
        </w:rPr>
        <w:t>/</w:t>
      </w:r>
      <w:r w:rsidR="00126CC3" w:rsidRPr="00760EA1">
        <w:rPr>
          <w:rFonts w:ascii="Trebuchet MS" w:eastAsia="Times New Roman" w:hAnsi="Trebuchet MS" w:cs="Arial"/>
        </w:rPr>
        <w:t>30</w:t>
      </w:r>
      <w:r w:rsidRPr="00760EA1">
        <w:rPr>
          <w:rFonts w:ascii="Trebuchet MS" w:eastAsia="Times New Roman" w:hAnsi="Trebuchet MS" w:cs="Arial"/>
        </w:rPr>
        <w:t>.0</w:t>
      </w:r>
      <w:r w:rsidR="00126CC3" w:rsidRPr="00760EA1">
        <w:rPr>
          <w:rFonts w:ascii="Trebuchet MS" w:eastAsia="Times New Roman" w:hAnsi="Trebuchet MS" w:cs="Arial"/>
        </w:rPr>
        <w:t>1</w:t>
      </w:r>
      <w:r w:rsidRPr="00760EA1">
        <w:rPr>
          <w:rFonts w:ascii="Trebuchet MS" w:eastAsia="Times New Roman" w:hAnsi="Trebuchet MS" w:cs="Arial"/>
        </w:rPr>
        <w:t>.202</w:t>
      </w:r>
      <w:r w:rsidR="00126CC3" w:rsidRPr="00760EA1">
        <w:rPr>
          <w:rFonts w:ascii="Trebuchet MS" w:eastAsia="Times New Roman" w:hAnsi="Trebuchet MS" w:cs="Arial"/>
        </w:rPr>
        <w:t>4</w:t>
      </w:r>
      <w:r w:rsidRPr="00760EA1">
        <w:rPr>
          <w:rFonts w:ascii="Trebuchet MS" w:eastAsia="Times New Roman" w:hAnsi="Trebuchet MS" w:cs="Arial"/>
        </w:rPr>
        <w:t>, în care se precizează că „proiectul este în concordanță cu legislația națională privind condițiile de igienă și sănătate publică”.</w:t>
      </w:r>
    </w:p>
    <w:p w14:paraId="535FEF8B" w14:textId="77777777" w:rsidR="0064602A" w:rsidRPr="00760EA1" w:rsidRDefault="0064602A" w:rsidP="0064602A">
      <w:pPr>
        <w:spacing w:after="0" w:line="240" w:lineRule="auto"/>
        <w:jc w:val="both"/>
        <w:rPr>
          <w:rFonts w:ascii="Trebuchet MS" w:eastAsia="Times New Roman" w:hAnsi="Trebuchet MS" w:cs="Arial"/>
          <w:b/>
        </w:rPr>
      </w:pPr>
    </w:p>
    <w:p w14:paraId="22758250" w14:textId="77777777" w:rsidR="0064602A" w:rsidRPr="00760EA1" w:rsidRDefault="0064602A" w:rsidP="0064602A">
      <w:pPr>
        <w:spacing w:after="0" w:line="240" w:lineRule="auto"/>
        <w:jc w:val="both"/>
        <w:rPr>
          <w:rFonts w:ascii="Trebuchet MS" w:eastAsia="Times New Roman" w:hAnsi="Trebuchet MS" w:cs="Arial"/>
          <w:b/>
        </w:rPr>
      </w:pPr>
      <w:r w:rsidRPr="00760EA1">
        <w:rPr>
          <w:rFonts w:ascii="Trebuchet MS" w:eastAsia="Times New Roman" w:hAnsi="Trebuchet MS" w:cs="Arial"/>
          <w:b/>
        </w:rPr>
        <w:t>2. Amplasarea proiectului</w:t>
      </w:r>
    </w:p>
    <w:p w14:paraId="1114F03C" w14:textId="77777777" w:rsidR="0064602A" w:rsidRPr="00760EA1" w:rsidRDefault="0064602A" w:rsidP="0064602A">
      <w:pPr>
        <w:tabs>
          <w:tab w:val="left" w:pos="270"/>
          <w:tab w:val="left" w:pos="9900"/>
        </w:tabs>
        <w:spacing w:after="0" w:line="240" w:lineRule="auto"/>
        <w:jc w:val="both"/>
        <w:rPr>
          <w:rFonts w:ascii="Trebuchet MS" w:eastAsia="Times New Roman" w:hAnsi="Trebuchet MS" w:cs="Arial"/>
        </w:rPr>
      </w:pPr>
      <w:r w:rsidRPr="00760EA1">
        <w:rPr>
          <w:rFonts w:ascii="Trebuchet MS" w:eastAsia="Times New Roman" w:hAnsi="Trebuchet MS" w:cs="Arial"/>
          <w:b/>
        </w:rPr>
        <w:t>a) Utilizarea actuală şi aprobată a terenului:</w:t>
      </w:r>
      <w:r w:rsidRPr="00760EA1">
        <w:rPr>
          <w:rFonts w:ascii="Trebuchet MS" w:eastAsia="Times New Roman" w:hAnsi="Trebuchet MS" w:cs="Arial"/>
        </w:rPr>
        <w:t xml:space="preserve"> </w:t>
      </w:r>
    </w:p>
    <w:p w14:paraId="0BB5CB57" w14:textId="14407C4E" w:rsidR="00F514FF" w:rsidRPr="00760EA1" w:rsidRDefault="0064602A" w:rsidP="00346A78">
      <w:pPr>
        <w:autoSpaceDE w:val="0"/>
        <w:autoSpaceDN w:val="0"/>
        <w:adjustRightInd w:val="0"/>
        <w:spacing w:after="0" w:line="240" w:lineRule="auto"/>
        <w:jc w:val="both"/>
        <w:rPr>
          <w:rFonts w:ascii="Trebuchet MS" w:hAnsi="Trebuchet MS" w:cs="Arial"/>
        </w:rPr>
      </w:pPr>
      <w:r w:rsidRPr="00760EA1">
        <w:rPr>
          <w:rFonts w:ascii="Trebuchet MS" w:hAnsi="Trebuchet MS" w:cs="Arial"/>
        </w:rPr>
        <w:t xml:space="preserve">Conform Certificatului de Urbanism nr. </w:t>
      </w:r>
      <w:r w:rsidR="00F514FF" w:rsidRPr="00760EA1">
        <w:rPr>
          <w:rFonts w:ascii="Trebuchet MS" w:hAnsi="Trebuchet MS"/>
        </w:rPr>
        <w:t>1220/03.08.2023</w:t>
      </w:r>
      <w:r w:rsidRPr="00760EA1">
        <w:rPr>
          <w:rFonts w:ascii="Trebuchet MS" w:hAnsi="Trebuchet MS" w:cs="Arial"/>
        </w:rPr>
        <w:t xml:space="preserve">, emis de Primăria Municipiului Arad,  </w:t>
      </w:r>
      <w:r w:rsidR="00F514FF" w:rsidRPr="00760EA1">
        <w:rPr>
          <w:rFonts w:ascii="Trebuchet MS" w:hAnsi="Trebuchet MS" w:cs="Arial"/>
        </w:rPr>
        <w:t>folosința terenului este arabil în extravilanul municipiului Arad,</w:t>
      </w:r>
      <w:r w:rsidR="00F514FF" w:rsidRPr="00760EA1">
        <w:rPr>
          <w:rStyle w:val="plitbdy"/>
          <w:rFonts w:ascii="Trebuchet MS" w:hAnsi="Trebuchet MS"/>
          <w:b/>
          <w:bdr w:val="dotted" w:sz="6" w:space="0" w:color="FEFEFE" w:frame="1"/>
        </w:rPr>
        <w:t xml:space="preserve"> trup izolat, FN, CF 338628</w:t>
      </w:r>
      <w:r w:rsidR="00F514FF" w:rsidRPr="00760EA1">
        <w:rPr>
          <w:rFonts w:ascii="Trebuchet MS" w:hAnsi="Trebuchet MS" w:cs="Arial"/>
        </w:rPr>
        <w:t>, proprietate privată a titularilor</w:t>
      </w:r>
      <w:r w:rsidR="00F514FF" w:rsidRPr="00760EA1">
        <w:rPr>
          <w:rStyle w:val="plitbdy"/>
          <w:rFonts w:ascii="Trebuchet MS" w:hAnsi="Trebuchet MS"/>
          <w:b/>
          <w:bdr w:val="dotted" w:sz="6" w:space="0" w:color="FEFEFE" w:frame="1"/>
        </w:rPr>
        <w:t xml:space="preserve"> </w:t>
      </w:r>
      <w:r w:rsidRPr="00760EA1">
        <w:rPr>
          <w:rFonts w:ascii="Trebuchet MS" w:hAnsi="Trebuchet MS" w:cs="Arial"/>
        </w:rPr>
        <w:t xml:space="preserve">și este în concordanță cu Documentația de urbanism faza PUZ, aprobată prin Hotărârea Consiliului Local Arad nr. </w:t>
      </w:r>
      <w:r w:rsidR="00F514FF" w:rsidRPr="00760EA1">
        <w:rPr>
          <w:rFonts w:ascii="Trebuchet MS" w:hAnsi="Trebuchet MS" w:cs="Arial"/>
        </w:rPr>
        <w:t>248</w:t>
      </w:r>
      <w:r w:rsidRPr="00760EA1">
        <w:rPr>
          <w:rFonts w:ascii="Trebuchet MS" w:hAnsi="Trebuchet MS" w:cs="Arial"/>
        </w:rPr>
        <w:t xml:space="preserve">/2023. Suprafața totală a terenului pe care se va realiza proiectul este de </w:t>
      </w:r>
      <w:r w:rsidR="00F514FF" w:rsidRPr="00760EA1">
        <w:rPr>
          <w:rFonts w:ascii="Trebuchet MS" w:hAnsi="Trebuchet MS" w:cs="Arial"/>
        </w:rPr>
        <w:t>13252</w:t>
      </w:r>
      <w:r w:rsidRPr="00760EA1">
        <w:rPr>
          <w:rFonts w:ascii="Trebuchet MS" w:hAnsi="Trebuchet MS" w:cs="Arial"/>
        </w:rPr>
        <w:t>,00 mp.</w:t>
      </w:r>
    </w:p>
    <w:p w14:paraId="1C4604EB" w14:textId="60E9FDAD" w:rsidR="0064602A" w:rsidRPr="00760EA1" w:rsidRDefault="0064602A" w:rsidP="0064602A">
      <w:pPr>
        <w:tabs>
          <w:tab w:val="left" w:pos="280"/>
        </w:tabs>
        <w:spacing w:after="0" w:line="240" w:lineRule="auto"/>
        <w:jc w:val="both"/>
        <w:rPr>
          <w:rFonts w:ascii="Trebuchet MS" w:eastAsia="Times New Roman" w:hAnsi="Trebuchet MS" w:cs="Arial"/>
          <w:b/>
        </w:rPr>
      </w:pPr>
      <w:r w:rsidRPr="00760EA1">
        <w:rPr>
          <w:rFonts w:ascii="Trebuchet MS" w:eastAsia="Times New Roman" w:hAnsi="Trebuchet MS" w:cs="Arial"/>
          <w:b/>
        </w:rPr>
        <w:t xml:space="preserve">b) Bogăţia, disponibilitatea, calitatea şi capacitatea de regenerare relative ale resurselor naturale, inclusiv solul, terenurile, apa şi biodiversitatea, din zonă şi din subteranul acesteia </w:t>
      </w:r>
    </w:p>
    <w:p w14:paraId="45376FC8" w14:textId="77777777" w:rsidR="0064602A" w:rsidRPr="00760EA1" w:rsidRDefault="0064602A" w:rsidP="0064602A">
      <w:pPr>
        <w:tabs>
          <w:tab w:val="left" w:pos="280"/>
        </w:tabs>
        <w:spacing w:after="0" w:line="240" w:lineRule="auto"/>
        <w:jc w:val="both"/>
        <w:rPr>
          <w:rFonts w:ascii="Trebuchet MS" w:eastAsia="Times New Roman" w:hAnsi="Trebuchet MS" w:cs="Arial"/>
        </w:rPr>
      </w:pPr>
      <w:r w:rsidRPr="00760EA1">
        <w:rPr>
          <w:rFonts w:ascii="Trebuchet MS" w:hAnsi="Trebuchet MS" w:cs="Arial"/>
          <w:noProof/>
          <w:lang w:val="it-IT"/>
        </w:rPr>
        <w:t>Având în vedere specificul proiectului, nu sunt probleme legate de calitatea şi capacitatea de regenerare a resurselor naturale din zonă</w:t>
      </w:r>
      <w:r w:rsidRPr="00760EA1">
        <w:rPr>
          <w:rFonts w:ascii="Trebuchet MS" w:eastAsia="Times New Roman" w:hAnsi="Trebuchet MS" w:cs="Arial"/>
        </w:rPr>
        <w:t>.</w:t>
      </w:r>
    </w:p>
    <w:p w14:paraId="7AC81F46" w14:textId="77777777" w:rsidR="0064602A" w:rsidRPr="00760EA1" w:rsidRDefault="0064602A" w:rsidP="0064602A">
      <w:pPr>
        <w:tabs>
          <w:tab w:val="left" w:pos="247"/>
        </w:tabs>
        <w:spacing w:after="0" w:line="240" w:lineRule="auto"/>
        <w:jc w:val="both"/>
        <w:rPr>
          <w:rFonts w:ascii="Trebuchet MS" w:eastAsia="Times New Roman" w:hAnsi="Trebuchet MS" w:cs="Arial"/>
          <w:b/>
        </w:rPr>
      </w:pPr>
      <w:r w:rsidRPr="00760EA1">
        <w:rPr>
          <w:rFonts w:ascii="Trebuchet MS" w:eastAsia="Times New Roman" w:hAnsi="Trebuchet MS" w:cs="Arial"/>
          <w:b/>
        </w:rPr>
        <w:t>c) Capacitatea de absorbţie a mediului natural, acordându-se o atenţie specială următoarelor zone:</w:t>
      </w:r>
    </w:p>
    <w:p w14:paraId="6A64B58A" w14:textId="77777777" w:rsidR="0064602A" w:rsidRPr="00760EA1" w:rsidRDefault="0064602A" w:rsidP="0064602A">
      <w:pPr>
        <w:spacing w:after="0" w:line="240" w:lineRule="auto"/>
        <w:jc w:val="both"/>
        <w:rPr>
          <w:rFonts w:ascii="Trebuchet MS" w:eastAsia="Times New Roman" w:hAnsi="Trebuchet MS" w:cs="Arial"/>
        </w:rPr>
      </w:pPr>
      <w:r w:rsidRPr="00760EA1">
        <w:rPr>
          <w:rFonts w:ascii="Trebuchet MS" w:eastAsia="Times New Roman" w:hAnsi="Trebuchet MS" w:cs="Arial"/>
        </w:rPr>
        <w:t xml:space="preserve">- zonele umede, zone riverane, guri ale râurilor – proiectul nu este amplasat în zone umede, zone riverane, guri ale râurilor; </w:t>
      </w:r>
    </w:p>
    <w:p w14:paraId="34956BBD" w14:textId="77777777" w:rsidR="0064602A" w:rsidRPr="00760EA1" w:rsidRDefault="0064602A" w:rsidP="0064602A">
      <w:pPr>
        <w:spacing w:after="0" w:line="240" w:lineRule="auto"/>
        <w:rPr>
          <w:rFonts w:ascii="Trebuchet MS" w:eastAsia="Times New Roman" w:hAnsi="Trebuchet MS" w:cs="Arial"/>
        </w:rPr>
      </w:pPr>
      <w:r w:rsidRPr="00760EA1">
        <w:rPr>
          <w:rFonts w:ascii="Trebuchet MS" w:eastAsia="Times New Roman" w:hAnsi="Trebuchet MS" w:cs="Arial"/>
        </w:rPr>
        <w:t>- zonele costiere şi mediul marin – proiectul nu este amplasat în zonă costieră;</w:t>
      </w:r>
    </w:p>
    <w:p w14:paraId="63530E1F" w14:textId="77777777" w:rsidR="0064602A" w:rsidRPr="00760EA1" w:rsidRDefault="0064602A" w:rsidP="0064602A">
      <w:pPr>
        <w:spacing w:after="0" w:line="240" w:lineRule="auto"/>
        <w:rPr>
          <w:rFonts w:ascii="Trebuchet MS" w:eastAsia="Times New Roman" w:hAnsi="Trebuchet MS" w:cs="Arial"/>
        </w:rPr>
      </w:pPr>
      <w:r w:rsidRPr="00760EA1">
        <w:rPr>
          <w:rFonts w:ascii="Trebuchet MS" w:eastAsia="Times New Roman" w:hAnsi="Trebuchet MS" w:cs="Arial"/>
        </w:rPr>
        <w:t>- zonele montane şi forestiere – proiectul este amplasat la câmpie, nu este amplasat în  zonă montană;</w:t>
      </w:r>
    </w:p>
    <w:p w14:paraId="04519AA6" w14:textId="77777777" w:rsidR="0064602A" w:rsidRPr="00760EA1" w:rsidRDefault="0064602A" w:rsidP="0064602A">
      <w:pPr>
        <w:spacing w:after="0" w:line="240" w:lineRule="auto"/>
        <w:jc w:val="both"/>
        <w:rPr>
          <w:rFonts w:ascii="Trebuchet MS" w:eastAsia="Times New Roman" w:hAnsi="Trebuchet MS" w:cs="Arial"/>
        </w:rPr>
      </w:pPr>
      <w:r w:rsidRPr="00760EA1">
        <w:rPr>
          <w:rFonts w:ascii="Trebuchet MS" w:eastAsia="Times New Roman" w:hAnsi="Trebuchet MS" w:cs="Arial"/>
        </w:rPr>
        <w:t>- arii naturale protejate de interes naţional, comunitar, internaţional – proiectul nu se află situat în arie naturală protejată;</w:t>
      </w:r>
    </w:p>
    <w:p w14:paraId="49A68E8C" w14:textId="77777777" w:rsidR="0064602A" w:rsidRPr="00760EA1" w:rsidRDefault="0064602A" w:rsidP="0064602A">
      <w:pPr>
        <w:spacing w:after="0" w:line="240" w:lineRule="auto"/>
        <w:jc w:val="both"/>
        <w:rPr>
          <w:rFonts w:ascii="Trebuchet MS" w:eastAsia="Times New Roman" w:hAnsi="Trebuchet MS" w:cs="Arial"/>
        </w:rPr>
      </w:pPr>
      <w:r w:rsidRPr="00760EA1">
        <w:rPr>
          <w:rFonts w:ascii="Trebuchet MS" w:eastAsia="Times New Roman" w:hAnsi="Trebuchet MS" w:cs="Arial"/>
        </w:rPr>
        <w:t>- zone clasificate sau protejate conform legislaţiei în vigoare – proiectul nu este amplasat în zone clasificate sau protejate;</w:t>
      </w:r>
    </w:p>
    <w:p w14:paraId="15B76C33" w14:textId="77777777" w:rsidR="0064602A" w:rsidRPr="00760EA1" w:rsidRDefault="0064602A" w:rsidP="0064602A">
      <w:pPr>
        <w:numPr>
          <w:ilvl w:val="0"/>
          <w:numId w:val="1"/>
        </w:numPr>
        <w:tabs>
          <w:tab w:val="left" w:pos="180"/>
        </w:tabs>
        <w:spacing w:after="0" w:line="240" w:lineRule="auto"/>
        <w:ind w:left="0" w:firstLine="0"/>
        <w:jc w:val="both"/>
        <w:rPr>
          <w:rFonts w:ascii="Trebuchet MS" w:eastAsia="Times New Roman" w:hAnsi="Trebuchet MS" w:cs="Arial"/>
        </w:rPr>
      </w:pPr>
      <w:r w:rsidRPr="00760EA1">
        <w:rPr>
          <w:rFonts w:ascii="Trebuchet MS" w:eastAsia="Times New Roman" w:hAnsi="Trebuchet MS" w:cs="Arial"/>
        </w:rPr>
        <w:lastRenderedPageBreak/>
        <w:t>zonele în care au existat deja cazuri de nerespectare a standardelor de calitate a mediului prevăzute de legislaţia naţională şi la nivelul Uniunii Europene şi relevante pentru proiect sau în care se consideră că există astfel de cazuri – nu sunt informaţii referitoare la depășirea standardelor;</w:t>
      </w:r>
    </w:p>
    <w:p w14:paraId="33B024F8" w14:textId="77777777" w:rsidR="00340152" w:rsidRPr="00760EA1" w:rsidRDefault="0064602A" w:rsidP="0064602A">
      <w:pPr>
        <w:spacing w:after="0" w:line="240" w:lineRule="auto"/>
        <w:jc w:val="both"/>
        <w:rPr>
          <w:rFonts w:ascii="Trebuchet MS" w:hAnsi="Trebuchet MS"/>
        </w:rPr>
      </w:pPr>
      <w:r w:rsidRPr="00760EA1">
        <w:rPr>
          <w:rFonts w:ascii="Trebuchet MS" w:eastAsia="Times New Roman" w:hAnsi="Trebuchet MS" w:cs="Arial"/>
        </w:rPr>
        <w:t xml:space="preserve">- zonele cu o densitate mare a populaţiei – </w:t>
      </w:r>
      <w:r w:rsidRPr="00760EA1">
        <w:rPr>
          <w:rFonts w:ascii="Trebuchet MS" w:hAnsi="Trebuchet MS" w:cs="Arial"/>
          <w:bdr w:val="dotted" w:sz="6" w:space="0" w:color="FEFEFE" w:frame="1"/>
        </w:rPr>
        <w:t>proiectul are ca obiect dezvoltarea zone</w:t>
      </w:r>
      <w:r w:rsidR="00346A78" w:rsidRPr="00760EA1">
        <w:rPr>
          <w:rFonts w:ascii="Trebuchet MS" w:hAnsi="Trebuchet MS" w:cs="Arial"/>
          <w:bdr w:val="dotted" w:sz="6" w:space="0" w:color="FEFEFE" w:frame="1"/>
        </w:rPr>
        <w:t>i</w:t>
      </w:r>
      <w:r w:rsidRPr="00760EA1">
        <w:rPr>
          <w:rFonts w:ascii="Trebuchet MS" w:hAnsi="Trebuchet MS" w:cs="Arial"/>
          <w:bdr w:val="dotted" w:sz="6" w:space="0" w:color="FEFEFE" w:frame="1"/>
        </w:rPr>
        <w:t xml:space="preserve"> </w:t>
      </w:r>
      <w:r w:rsidR="00340152" w:rsidRPr="00760EA1">
        <w:rPr>
          <w:rFonts w:ascii="Trebuchet MS" w:hAnsi="Trebuchet MS" w:cs="Arial"/>
          <w:bdr w:val="dotted" w:sz="6" w:space="0" w:color="FEFEFE" w:frame="1"/>
        </w:rPr>
        <w:t xml:space="preserve">în vecinătate </w:t>
      </w:r>
      <w:r w:rsidR="00340152" w:rsidRPr="00760EA1">
        <w:rPr>
          <w:rFonts w:ascii="Trebuchet MS" w:hAnsi="Trebuchet MS"/>
        </w:rPr>
        <w:t xml:space="preserve">fiind construcții cu funcțiuni dominante: prestări servicii, comerț, industrie, depozitare; </w:t>
      </w:r>
    </w:p>
    <w:p w14:paraId="04AAC03C" w14:textId="297CCC23" w:rsidR="0064602A" w:rsidRPr="00760EA1" w:rsidRDefault="0064602A" w:rsidP="0064602A">
      <w:pPr>
        <w:spacing w:after="0" w:line="240" w:lineRule="auto"/>
        <w:jc w:val="both"/>
        <w:rPr>
          <w:rFonts w:ascii="Trebuchet MS" w:eastAsia="Times New Roman" w:hAnsi="Trebuchet MS" w:cs="Arial"/>
        </w:rPr>
      </w:pPr>
      <w:r w:rsidRPr="00760EA1">
        <w:rPr>
          <w:rFonts w:ascii="Trebuchet MS" w:eastAsia="Times New Roman" w:hAnsi="Trebuchet MS" w:cs="Arial"/>
        </w:rPr>
        <w:t>- peisaje şi situri importante din punct de vedere istoric, cultural sau arheologic – proiectul nu este amplasat în zone cu peisaje şi situri importante.</w:t>
      </w:r>
    </w:p>
    <w:p w14:paraId="259D6D27" w14:textId="77777777" w:rsidR="0064602A" w:rsidRPr="00760EA1" w:rsidRDefault="0064602A" w:rsidP="0064602A">
      <w:pPr>
        <w:spacing w:after="0" w:line="240" w:lineRule="auto"/>
        <w:rPr>
          <w:rFonts w:ascii="Trebuchet MS" w:eastAsia="Times New Roman" w:hAnsi="Trebuchet MS" w:cs="Arial"/>
        </w:rPr>
      </w:pPr>
    </w:p>
    <w:p w14:paraId="23714337" w14:textId="77777777" w:rsidR="0064602A" w:rsidRPr="00760EA1" w:rsidRDefault="0064602A" w:rsidP="0064602A">
      <w:pPr>
        <w:spacing w:after="0" w:line="240" w:lineRule="auto"/>
        <w:rPr>
          <w:rFonts w:ascii="Trebuchet MS" w:eastAsia="Times New Roman" w:hAnsi="Trebuchet MS" w:cs="Arial"/>
          <w:b/>
        </w:rPr>
      </w:pPr>
      <w:r w:rsidRPr="00760EA1">
        <w:rPr>
          <w:rFonts w:ascii="Trebuchet MS" w:eastAsia="Times New Roman" w:hAnsi="Trebuchet MS" w:cs="Arial"/>
          <w:b/>
        </w:rPr>
        <w:t>3. Tipurile şi caracteristicile impactului potenţial</w:t>
      </w:r>
    </w:p>
    <w:p w14:paraId="4B2C6AD9" w14:textId="77777777" w:rsidR="0064602A" w:rsidRPr="00760EA1" w:rsidRDefault="0064602A" w:rsidP="0064602A">
      <w:pPr>
        <w:spacing w:after="0" w:line="240" w:lineRule="auto"/>
        <w:jc w:val="both"/>
        <w:rPr>
          <w:rStyle w:val="plitbdy"/>
          <w:rFonts w:ascii="Trebuchet MS" w:hAnsi="Trebuchet MS" w:cs="Arial"/>
          <w:b/>
          <w:noProof/>
          <w:bdr w:val="dotted" w:sz="6" w:space="0" w:color="FEFEFE" w:frame="1"/>
        </w:rPr>
      </w:pPr>
      <w:r w:rsidRPr="00760EA1">
        <w:rPr>
          <w:rFonts w:ascii="Trebuchet MS" w:hAnsi="Trebuchet MS" w:cs="Arial"/>
          <w:b/>
        </w:rPr>
        <w:t>a) Importanţa şi extinderea spaţială a impactului – de exemplu, zona geografică şi dimensiunea populaţiei care poate fi afectată</w:t>
      </w:r>
    </w:p>
    <w:p w14:paraId="020BE6D2" w14:textId="21A0CA2D" w:rsidR="0064602A" w:rsidRPr="00760EA1" w:rsidRDefault="0064602A" w:rsidP="0064602A">
      <w:pPr>
        <w:spacing w:after="0" w:line="240" w:lineRule="auto"/>
        <w:jc w:val="both"/>
        <w:rPr>
          <w:rFonts w:ascii="Trebuchet MS" w:hAnsi="Trebuchet MS" w:cs="Arial"/>
        </w:rPr>
      </w:pPr>
      <w:r w:rsidRPr="00760EA1">
        <w:rPr>
          <w:rStyle w:val="Strong"/>
          <w:rFonts w:ascii="Trebuchet MS" w:hAnsi="Trebuchet MS" w:cs="Arial"/>
          <w:b w:val="0"/>
        </w:rPr>
        <w:t>Populația posibil afectată este relativ scăzută, fiind reprezentată de locuitorii din municipiul Arad, dar l</w:t>
      </w:r>
      <w:r w:rsidRPr="00760EA1">
        <w:rPr>
          <w:rFonts w:ascii="Trebuchet MS" w:hAnsi="Trebuchet MS" w:cs="Arial"/>
        </w:rPr>
        <w:t>ucrările propuse se vor desfășura într-o zonă nelocuită</w:t>
      </w:r>
      <w:r w:rsidR="00226743" w:rsidRPr="00760EA1">
        <w:rPr>
          <w:rFonts w:ascii="Trebuchet MS" w:hAnsi="Trebuchet MS" w:cs="Arial"/>
        </w:rPr>
        <w:t>, prima zonă locită fiind la cca  600</w:t>
      </w:r>
      <w:r w:rsidRPr="00760EA1">
        <w:rPr>
          <w:rFonts w:ascii="Trebuchet MS" w:hAnsi="Trebuchet MS" w:cs="Arial"/>
        </w:rPr>
        <w:t xml:space="preserve"> m. Din acest punct de vedere, se estimează că </w:t>
      </w:r>
      <w:r w:rsidRPr="00760EA1">
        <w:rPr>
          <w:rStyle w:val="Strong"/>
          <w:rFonts w:ascii="Trebuchet MS" w:hAnsi="Trebuchet MS" w:cs="Arial"/>
          <w:b w:val="0"/>
        </w:rPr>
        <w:t>impactul nu va fi semnificativ negativ, atât pe perioada de execuție, cât și de funcționare a proiectului.</w:t>
      </w:r>
      <w:r w:rsidRPr="00760EA1">
        <w:rPr>
          <w:rFonts w:ascii="Trebuchet MS" w:hAnsi="Trebuchet MS" w:cs="Arial"/>
          <w:noProof/>
        </w:rPr>
        <w:t xml:space="preserve"> </w:t>
      </w:r>
    </w:p>
    <w:p w14:paraId="1DA2AD8E" w14:textId="77777777" w:rsidR="0064602A" w:rsidRPr="00760EA1" w:rsidRDefault="0064602A" w:rsidP="0064602A">
      <w:pPr>
        <w:tabs>
          <w:tab w:val="left" w:pos="0"/>
          <w:tab w:val="left" w:pos="270"/>
        </w:tabs>
        <w:spacing w:after="0" w:line="240" w:lineRule="auto"/>
        <w:jc w:val="both"/>
        <w:rPr>
          <w:rFonts w:ascii="Trebuchet MS" w:eastAsia="Times New Roman" w:hAnsi="Trebuchet MS" w:cs="Arial"/>
        </w:rPr>
      </w:pPr>
      <w:r w:rsidRPr="00760EA1">
        <w:rPr>
          <w:rFonts w:ascii="Trebuchet MS" w:eastAsia="Times New Roman" w:hAnsi="Trebuchet MS" w:cs="Arial"/>
          <w:b/>
        </w:rPr>
        <w:t>b) Natura impactului:</w:t>
      </w:r>
      <w:r w:rsidRPr="00760EA1">
        <w:rPr>
          <w:rFonts w:ascii="Trebuchet MS" w:eastAsia="Times New Roman" w:hAnsi="Trebuchet MS" w:cs="Arial"/>
        </w:rPr>
        <w:t xml:space="preserve"> </w:t>
      </w:r>
    </w:p>
    <w:p w14:paraId="04E8DAF6"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eastAsia="Times New Roman" w:hAnsi="Trebuchet MS" w:cs="Arial"/>
        </w:rPr>
        <w:t xml:space="preserve">În perioada de execuție a proiectului </w:t>
      </w:r>
      <w:r w:rsidRPr="00760EA1">
        <w:rPr>
          <w:rFonts w:ascii="Trebuchet MS" w:hAnsi="Trebuchet MS" w:cs="Arial"/>
        </w:rPr>
        <w:t>impactul asupra factorilor de mediu va fi redus, sursele de poluare fiind lucrările propuse prin proiect, menţionate anterior la punctul I.1.e.</w:t>
      </w:r>
    </w:p>
    <w:p w14:paraId="7424C696" w14:textId="77777777" w:rsidR="0064602A" w:rsidRPr="00760EA1" w:rsidRDefault="0064602A" w:rsidP="0064602A">
      <w:pPr>
        <w:autoSpaceDE w:val="0"/>
        <w:autoSpaceDN w:val="0"/>
        <w:adjustRightInd w:val="0"/>
        <w:spacing w:after="0" w:line="240" w:lineRule="auto"/>
        <w:jc w:val="both"/>
        <w:rPr>
          <w:rFonts w:ascii="Trebuchet MS" w:eastAsia="Times New Roman" w:hAnsi="Trebuchet MS" w:cs="Arial"/>
        </w:rPr>
      </w:pPr>
      <w:r w:rsidRPr="00760EA1">
        <w:rPr>
          <w:rFonts w:ascii="Trebuchet MS" w:eastAsia="Times New Roman" w:hAnsi="Trebuchet MS" w:cs="Arial"/>
        </w:rPr>
        <w:t>Poluările accidentale pot fi evitate prin manipularea atentă atât a substanțelor și materialelor folosite, cât și a deșeurilor ce vor rezulta.</w:t>
      </w:r>
    </w:p>
    <w:p w14:paraId="41E363AD" w14:textId="77777777" w:rsidR="0064602A" w:rsidRPr="00760EA1" w:rsidRDefault="0064602A" w:rsidP="0064602A">
      <w:pPr>
        <w:spacing w:after="0" w:line="240" w:lineRule="auto"/>
        <w:rPr>
          <w:rStyle w:val="plitbdy"/>
          <w:rFonts w:ascii="Trebuchet MS" w:hAnsi="Trebuchet MS" w:cs="Arial"/>
          <w:b/>
          <w:noProof/>
          <w:bdr w:val="dotted" w:sz="6" w:space="0" w:color="FEFEFE" w:frame="1"/>
        </w:rPr>
      </w:pPr>
      <w:r w:rsidRPr="00760EA1">
        <w:rPr>
          <w:rFonts w:ascii="Trebuchet MS" w:hAnsi="Trebuchet MS" w:cs="Arial"/>
          <w:b/>
        </w:rPr>
        <w:t>c) Natura transfrontalieră a impactului</w:t>
      </w:r>
    </w:p>
    <w:p w14:paraId="4B73AF00" w14:textId="77777777" w:rsidR="0064602A" w:rsidRPr="00760EA1" w:rsidRDefault="0064602A" w:rsidP="0064602A">
      <w:pPr>
        <w:spacing w:after="0" w:line="240" w:lineRule="auto"/>
        <w:jc w:val="both"/>
        <w:rPr>
          <w:rStyle w:val="Strong"/>
          <w:rFonts w:ascii="Trebuchet MS" w:hAnsi="Trebuchet MS" w:cs="Arial"/>
        </w:rPr>
      </w:pPr>
      <w:r w:rsidRPr="00760EA1">
        <w:rPr>
          <w:rStyle w:val="Strong"/>
          <w:rFonts w:ascii="Trebuchet MS" w:hAnsi="Trebuchet MS" w:cs="Arial"/>
          <w:b w:val="0"/>
        </w:rPr>
        <w:t>Proiectul propus nu se regăseşte în lista activităţilor din Legea nr. 22/2001, pentru ratificarea Convenției privind evaluarea impactului asupra mediului în context transfrontieră.</w:t>
      </w:r>
    </w:p>
    <w:p w14:paraId="300D73F5" w14:textId="77777777" w:rsidR="0064602A" w:rsidRPr="00760EA1" w:rsidRDefault="0064602A" w:rsidP="0064602A">
      <w:pPr>
        <w:spacing w:after="0" w:line="240" w:lineRule="auto"/>
        <w:rPr>
          <w:rStyle w:val="plitbdy"/>
          <w:rFonts w:ascii="Trebuchet MS" w:hAnsi="Trebuchet MS" w:cs="Arial"/>
          <w:b/>
          <w:noProof/>
          <w:bdr w:val="dotted" w:sz="6" w:space="0" w:color="FEFEFE" w:frame="1"/>
        </w:rPr>
      </w:pPr>
      <w:r w:rsidRPr="00760EA1">
        <w:rPr>
          <w:rFonts w:ascii="Trebuchet MS" w:hAnsi="Trebuchet MS" w:cs="Arial"/>
          <w:b/>
        </w:rPr>
        <w:t>d) Intensitatea şi complexitatea impactului</w:t>
      </w:r>
    </w:p>
    <w:p w14:paraId="0F26597F" w14:textId="77777777" w:rsidR="0064602A" w:rsidRPr="00760EA1" w:rsidRDefault="0064602A" w:rsidP="0064602A">
      <w:pPr>
        <w:spacing w:after="0" w:line="240" w:lineRule="auto"/>
        <w:jc w:val="both"/>
        <w:rPr>
          <w:rFonts w:ascii="Trebuchet MS" w:hAnsi="Trebuchet MS" w:cs="Arial"/>
          <w:bdr w:val="dotted" w:sz="6" w:space="0" w:color="FEFEFE" w:frame="1"/>
        </w:rPr>
      </w:pPr>
      <w:r w:rsidRPr="00760EA1">
        <w:rPr>
          <w:rFonts w:ascii="Trebuchet MS" w:hAnsi="Trebuchet MS" w:cs="Arial"/>
          <w:bdr w:val="dotted" w:sz="6" w:space="0" w:color="FEFEFE" w:frame="1"/>
        </w:rPr>
        <w:t>Intensitatea și complexitatea impactului vor fi reduse, având în vedere argumentele menţionate la pct. 1 şi 2.</w:t>
      </w:r>
    </w:p>
    <w:p w14:paraId="4D44084C" w14:textId="77777777" w:rsidR="0064602A" w:rsidRPr="00760EA1" w:rsidRDefault="0064602A" w:rsidP="0064602A">
      <w:pPr>
        <w:spacing w:after="0" w:line="240" w:lineRule="auto"/>
        <w:rPr>
          <w:rStyle w:val="plitbdy"/>
          <w:rFonts w:ascii="Trebuchet MS" w:hAnsi="Trebuchet MS" w:cs="Arial"/>
          <w:b/>
          <w:bdr w:val="dotted" w:sz="6" w:space="0" w:color="FEFEFE" w:frame="1"/>
        </w:rPr>
      </w:pPr>
      <w:r w:rsidRPr="00760EA1">
        <w:rPr>
          <w:rStyle w:val="Strong"/>
          <w:rFonts w:ascii="Trebuchet MS" w:hAnsi="Trebuchet MS" w:cs="Arial"/>
        </w:rPr>
        <w:t>e)</w:t>
      </w:r>
      <w:r w:rsidRPr="00760EA1">
        <w:rPr>
          <w:rFonts w:ascii="Trebuchet MS" w:eastAsia="Verdana" w:hAnsi="Trebuchet MS" w:cs="Arial"/>
          <w:lang w:eastAsia="ro-RO"/>
        </w:rPr>
        <w:t xml:space="preserve"> </w:t>
      </w:r>
      <w:r w:rsidRPr="00760EA1">
        <w:rPr>
          <w:rFonts w:ascii="Trebuchet MS" w:hAnsi="Trebuchet MS" w:cs="Arial"/>
          <w:b/>
          <w:bdr w:val="dotted" w:sz="6" w:space="0" w:color="FEFEFE" w:frame="1"/>
        </w:rPr>
        <w:t>Probabilitatea impactului</w:t>
      </w:r>
    </w:p>
    <w:p w14:paraId="45FF1710" w14:textId="77777777" w:rsidR="0064602A" w:rsidRPr="00760EA1" w:rsidRDefault="0064602A" w:rsidP="0064602A">
      <w:pPr>
        <w:spacing w:after="0" w:line="240" w:lineRule="auto"/>
        <w:jc w:val="both"/>
        <w:rPr>
          <w:rFonts w:ascii="Trebuchet MS" w:hAnsi="Trebuchet MS" w:cs="Arial"/>
          <w:bdr w:val="dotted" w:sz="6" w:space="0" w:color="FEFEFE" w:frame="1"/>
        </w:rPr>
      </w:pPr>
      <w:r w:rsidRPr="00760EA1">
        <w:rPr>
          <w:rFonts w:ascii="Trebuchet MS" w:hAnsi="Trebuchet MS" w:cs="Arial"/>
        </w:rPr>
        <w:t>În perioada de execuţie a proiectului impactul lucrărilor asupra factorilor de mediu va fi temporar. În perioada de funcţionare impactul asupra factorilor de mediu va fi redus, conform datelor furnizate prin proiect</w:t>
      </w:r>
      <w:r w:rsidRPr="00760EA1">
        <w:rPr>
          <w:rFonts w:ascii="Trebuchet MS" w:hAnsi="Trebuchet MS" w:cs="Arial"/>
          <w:lang w:val="pt-BR"/>
        </w:rPr>
        <w:t>.</w:t>
      </w:r>
    </w:p>
    <w:p w14:paraId="66249747" w14:textId="77777777" w:rsidR="0064602A" w:rsidRPr="00760EA1" w:rsidRDefault="0064602A" w:rsidP="0064602A">
      <w:pPr>
        <w:tabs>
          <w:tab w:val="left" w:pos="272"/>
        </w:tabs>
        <w:spacing w:after="0" w:line="240" w:lineRule="auto"/>
        <w:jc w:val="both"/>
        <w:rPr>
          <w:rFonts w:ascii="Trebuchet MS" w:eastAsia="Times New Roman" w:hAnsi="Trebuchet MS" w:cs="Arial"/>
          <w:bCs/>
        </w:rPr>
      </w:pPr>
      <w:r w:rsidRPr="00760EA1">
        <w:rPr>
          <w:rFonts w:ascii="Trebuchet MS" w:eastAsia="Times New Roman" w:hAnsi="Trebuchet MS" w:cs="Arial"/>
          <w:b/>
        </w:rPr>
        <w:t xml:space="preserve">f) Debutul, durata, frecvenţa şi reversibilitatea preconizate ale impactului </w:t>
      </w:r>
    </w:p>
    <w:p w14:paraId="24CC7029" w14:textId="77777777" w:rsidR="0064602A" w:rsidRPr="00760EA1" w:rsidRDefault="0064602A" w:rsidP="0064602A">
      <w:pPr>
        <w:spacing w:after="0" w:line="240" w:lineRule="auto"/>
        <w:jc w:val="both"/>
        <w:rPr>
          <w:rFonts w:ascii="Trebuchet MS" w:hAnsi="Trebuchet MS" w:cs="Arial"/>
          <w:bdr w:val="dotted" w:sz="6" w:space="0" w:color="FEFEFE" w:frame="1"/>
        </w:rPr>
      </w:pPr>
      <w:r w:rsidRPr="00760EA1">
        <w:rPr>
          <w:rFonts w:ascii="Trebuchet MS" w:hAnsi="Trebuchet MS" w:cs="Arial"/>
          <w:bdr w:val="dotted" w:sz="6" w:space="0" w:color="FEFEFE" w:frame="1"/>
        </w:rPr>
        <w:t>Impactul generat asupra mediului ca urmare a implementării proiectului este redus.</w:t>
      </w:r>
    </w:p>
    <w:p w14:paraId="51F7A7EA" w14:textId="77777777" w:rsidR="0064602A" w:rsidRPr="00760EA1" w:rsidRDefault="0064602A" w:rsidP="0064602A">
      <w:pPr>
        <w:tabs>
          <w:tab w:val="left" w:pos="281"/>
        </w:tabs>
        <w:spacing w:after="0" w:line="240" w:lineRule="auto"/>
        <w:jc w:val="both"/>
        <w:rPr>
          <w:rFonts w:ascii="Trebuchet MS" w:eastAsia="Times New Roman" w:hAnsi="Trebuchet MS" w:cs="Arial"/>
        </w:rPr>
      </w:pPr>
      <w:r w:rsidRPr="00760EA1">
        <w:rPr>
          <w:rFonts w:ascii="Trebuchet MS" w:eastAsia="Times New Roman" w:hAnsi="Trebuchet MS" w:cs="Arial"/>
          <w:b/>
        </w:rPr>
        <w:t>g) Cumularea impactului cu impactul altor proiecte existente şi/sau aprobate</w:t>
      </w:r>
      <w:r w:rsidRPr="00760EA1">
        <w:rPr>
          <w:rFonts w:ascii="Trebuchet MS" w:eastAsia="Times New Roman" w:hAnsi="Trebuchet MS" w:cs="Arial"/>
        </w:rPr>
        <w:t xml:space="preserve">: – </w:t>
      </w:r>
      <w:r w:rsidRPr="00760EA1">
        <w:rPr>
          <w:rFonts w:ascii="Trebuchet MS" w:hAnsi="Trebuchet MS" w:cs="Arial"/>
          <w:lang w:eastAsia="ro-RO"/>
        </w:rPr>
        <w:t>conform pct I.1.b);</w:t>
      </w:r>
    </w:p>
    <w:p w14:paraId="24F19FBD" w14:textId="77777777" w:rsidR="0064602A" w:rsidRPr="00760EA1" w:rsidRDefault="0064602A" w:rsidP="0064602A">
      <w:pPr>
        <w:tabs>
          <w:tab w:val="left" w:pos="281"/>
        </w:tabs>
        <w:spacing w:after="0" w:line="240" w:lineRule="auto"/>
        <w:jc w:val="both"/>
        <w:rPr>
          <w:rFonts w:ascii="Trebuchet MS" w:eastAsia="Times New Roman" w:hAnsi="Trebuchet MS" w:cs="Arial"/>
        </w:rPr>
      </w:pPr>
      <w:r w:rsidRPr="00760EA1">
        <w:rPr>
          <w:rFonts w:ascii="Trebuchet MS" w:eastAsia="Times New Roman" w:hAnsi="Trebuchet MS" w:cs="Arial"/>
          <w:b/>
        </w:rPr>
        <w:t>h) Posibilitatea de reducere efectivă a impactului</w:t>
      </w:r>
      <w:r w:rsidRPr="00760EA1">
        <w:rPr>
          <w:rFonts w:ascii="Trebuchet MS" w:eastAsia="Times New Roman" w:hAnsi="Trebuchet MS" w:cs="Arial"/>
        </w:rPr>
        <w:t xml:space="preserve"> – reducerea efectivă a impactului se realizează prin respectarea măsurilor pentru prevenirea poluării solului şi apelor, prevenirea poluării aerului, de diminuare a impactului ca urmare a generării deşeurilor.</w:t>
      </w:r>
    </w:p>
    <w:p w14:paraId="6489E66E" w14:textId="77777777" w:rsidR="0064602A" w:rsidRPr="00760EA1" w:rsidRDefault="0064602A" w:rsidP="0064602A">
      <w:pPr>
        <w:tabs>
          <w:tab w:val="left" w:pos="281"/>
        </w:tabs>
        <w:spacing w:after="0" w:line="240" w:lineRule="auto"/>
        <w:jc w:val="both"/>
        <w:rPr>
          <w:rFonts w:ascii="Trebuchet MS" w:eastAsia="Times New Roman" w:hAnsi="Trebuchet MS" w:cs="Arial"/>
        </w:rPr>
      </w:pPr>
    </w:p>
    <w:p w14:paraId="195A02D3" w14:textId="77777777" w:rsidR="0064602A" w:rsidRPr="00760EA1" w:rsidRDefault="0064602A" w:rsidP="0064602A">
      <w:pPr>
        <w:tabs>
          <w:tab w:val="left" w:pos="409"/>
        </w:tabs>
        <w:spacing w:after="0" w:line="240" w:lineRule="auto"/>
        <w:jc w:val="both"/>
        <w:rPr>
          <w:rFonts w:ascii="Trebuchet MS" w:hAnsi="Trebuchet MS" w:cs="Arial"/>
        </w:rPr>
      </w:pPr>
      <w:r w:rsidRPr="00760EA1">
        <w:rPr>
          <w:rFonts w:ascii="Trebuchet MS" w:eastAsia="Times New Roman" w:hAnsi="Trebuchet MS" w:cs="Arial"/>
          <w:b/>
        </w:rPr>
        <w:t>II. Motivele pe baza cărora s-a stabilit că nu este necesară efectuarea evaluării adecvate sunt următoarele:</w:t>
      </w:r>
    </w:p>
    <w:p w14:paraId="2D2B0B9B" w14:textId="77777777" w:rsidR="0064602A" w:rsidRPr="00760EA1" w:rsidRDefault="0064602A" w:rsidP="0064602A">
      <w:pPr>
        <w:tabs>
          <w:tab w:val="left" w:pos="409"/>
        </w:tabs>
        <w:spacing w:after="0" w:line="240" w:lineRule="auto"/>
        <w:jc w:val="both"/>
        <w:rPr>
          <w:rFonts w:ascii="Trebuchet MS" w:hAnsi="Trebuchet MS" w:cs="Arial"/>
        </w:rPr>
      </w:pPr>
      <w:r w:rsidRPr="00760EA1">
        <w:rPr>
          <w:rFonts w:ascii="Trebuchet MS" w:hAnsi="Trebuchet MS" w:cs="Arial"/>
        </w:rPr>
        <w:t xml:space="preserve">Proiectul propus </w:t>
      </w:r>
      <w:r w:rsidRPr="00760EA1">
        <w:rPr>
          <w:rFonts w:ascii="Trebuchet MS" w:hAnsi="Trebuchet MS" w:cs="Arial"/>
          <w:bCs/>
          <w:u w:val="single"/>
        </w:rPr>
        <w:t>nu intră sub incidenţa art. 28</w:t>
      </w:r>
      <w:r w:rsidRPr="00760EA1">
        <w:rPr>
          <w:rFonts w:ascii="Trebuchet MS" w:hAnsi="Trebuchet MS" w:cs="Arial"/>
        </w:rPr>
        <w:t xml:space="preserve"> din Ordonanţa de urgenţă a Guvernului nr. 57/2007 privind regimul ariilor naturale protejate, conservarea habitatelor naturale, a florei şi a faunei sălbatice, cu modificările şi completările ulterioare, </w:t>
      </w:r>
      <w:r w:rsidRPr="00760EA1">
        <w:rPr>
          <w:rStyle w:val="ppar1"/>
          <w:rFonts w:ascii="Trebuchet MS" w:hAnsi="Trebuchet MS" w:cs="Arial"/>
        </w:rPr>
        <w:t>întrucât amplasamentul acestuia nu se suprapune cu arii naturale protejate Natura 2000</w:t>
      </w:r>
      <w:r w:rsidRPr="00760EA1">
        <w:rPr>
          <w:rFonts w:ascii="Trebuchet MS" w:hAnsi="Trebuchet MS" w:cs="Arial"/>
        </w:rPr>
        <w:t xml:space="preserve">. </w:t>
      </w:r>
    </w:p>
    <w:p w14:paraId="67690090" w14:textId="77777777" w:rsidR="0064602A" w:rsidRPr="00760EA1" w:rsidRDefault="0064602A" w:rsidP="0064602A">
      <w:pPr>
        <w:spacing w:after="0" w:line="240" w:lineRule="auto"/>
        <w:rPr>
          <w:rFonts w:ascii="Trebuchet MS" w:eastAsia="Times New Roman" w:hAnsi="Trebuchet MS" w:cs="Arial"/>
          <w:b/>
        </w:rPr>
      </w:pPr>
    </w:p>
    <w:p w14:paraId="42478A8D" w14:textId="77777777" w:rsidR="0064602A" w:rsidRPr="00760EA1" w:rsidRDefault="0064602A" w:rsidP="0064602A">
      <w:pPr>
        <w:spacing w:after="0" w:line="240" w:lineRule="auto"/>
        <w:jc w:val="both"/>
        <w:rPr>
          <w:rFonts w:ascii="Trebuchet MS" w:eastAsia="Times New Roman" w:hAnsi="Trebuchet MS" w:cs="Arial"/>
          <w:b/>
        </w:rPr>
      </w:pPr>
      <w:r w:rsidRPr="00760EA1">
        <w:rPr>
          <w:rFonts w:ascii="Trebuchet MS" w:eastAsia="Times New Roman" w:hAnsi="Trebuchet MS" w:cs="Arial"/>
          <w:b/>
        </w:rPr>
        <w:t>III. Motivele pe baza cărora s-a stabilit că nu este necesară efectuarea evaluării impactului asupra corpurilor de apă sunt următoarele:</w:t>
      </w:r>
    </w:p>
    <w:p w14:paraId="4D9B0ED3" w14:textId="7773EB63" w:rsidR="0064602A" w:rsidRPr="00760EA1" w:rsidRDefault="0064602A" w:rsidP="0064602A">
      <w:pPr>
        <w:tabs>
          <w:tab w:val="left" w:pos="9900"/>
        </w:tabs>
        <w:spacing w:after="0" w:line="240" w:lineRule="auto"/>
        <w:jc w:val="both"/>
        <w:rPr>
          <w:rFonts w:ascii="Trebuchet MS" w:eastAsia="Times New Roman" w:hAnsi="Trebuchet MS" w:cs="Arial"/>
        </w:rPr>
      </w:pPr>
      <w:r w:rsidRPr="00760EA1">
        <w:rPr>
          <w:rFonts w:ascii="Trebuchet MS" w:hAnsi="Trebuchet MS" w:cs="Arial"/>
        </w:rPr>
        <w:t xml:space="preserve">Proiectul propus </w:t>
      </w:r>
      <w:r w:rsidRPr="00760EA1">
        <w:rPr>
          <w:rFonts w:ascii="Trebuchet MS" w:hAnsi="Trebuchet MS" w:cs="Arial"/>
          <w:u w:val="single"/>
        </w:rPr>
        <w:t>intră sub incidenţa art. 48 şi 54</w:t>
      </w:r>
      <w:r w:rsidRPr="00760EA1">
        <w:rPr>
          <w:rFonts w:ascii="Trebuchet MS" w:hAnsi="Trebuchet MS" w:cs="Arial"/>
        </w:rPr>
        <w:t xml:space="preserve"> din Legea apelor nr. 107/1996, cu modificările şi completările ulterioare.</w:t>
      </w:r>
    </w:p>
    <w:p w14:paraId="5094990E" w14:textId="77777777" w:rsidR="0064602A" w:rsidRPr="00760EA1" w:rsidRDefault="0064602A" w:rsidP="0064602A">
      <w:pPr>
        <w:spacing w:after="0" w:line="240" w:lineRule="auto"/>
        <w:rPr>
          <w:rFonts w:ascii="Trebuchet MS" w:eastAsia="Times New Roman" w:hAnsi="Trebuchet MS" w:cs="Arial"/>
          <w:b/>
        </w:rPr>
      </w:pPr>
      <w:r w:rsidRPr="00760EA1">
        <w:rPr>
          <w:rFonts w:ascii="Trebuchet MS" w:eastAsia="Times New Roman" w:hAnsi="Trebuchet MS" w:cs="Arial"/>
          <w:b/>
        </w:rPr>
        <w:t>Prezenta decizie de încadrare se emite cu respectarea următoarelor condiţii:</w:t>
      </w:r>
    </w:p>
    <w:p w14:paraId="6FC09735" w14:textId="77777777" w:rsidR="0064602A" w:rsidRPr="00760EA1" w:rsidRDefault="0064602A" w:rsidP="0064602A">
      <w:pPr>
        <w:spacing w:after="0" w:line="240" w:lineRule="auto"/>
        <w:rPr>
          <w:rFonts w:ascii="Trebuchet MS" w:hAnsi="Trebuchet MS" w:cs="Arial"/>
          <w:bCs/>
          <w:u w:val="single"/>
        </w:rPr>
      </w:pPr>
      <w:r w:rsidRPr="00760EA1">
        <w:rPr>
          <w:rFonts w:ascii="Trebuchet MS" w:hAnsi="Trebuchet MS" w:cs="Arial"/>
          <w:bCs/>
          <w:u w:val="single"/>
        </w:rPr>
        <w:t>Măsuri pentru diminuarea poluării solului şi apelor subterane</w:t>
      </w:r>
    </w:p>
    <w:p w14:paraId="4A75C663"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construire</w:t>
      </w:r>
    </w:p>
    <w:p w14:paraId="2348A0CE" w14:textId="7777777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hAnsi="Trebuchet MS" w:cs="Arial"/>
        </w:rPr>
        <w:t xml:space="preserve">- pentru eliminarea pericolului infestării cu produse petroliere a solului </w:t>
      </w:r>
      <w:r w:rsidRPr="00760EA1">
        <w:rPr>
          <w:rFonts w:ascii="Trebuchet MS" w:eastAsia="Times New Roman" w:hAnsi="Trebuchet MS" w:cs="Arial"/>
          <w:bCs/>
        </w:rPr>
        <w:t xml:space="preserve">constructorul va lua toate măsurile pentru </w:t>
      </w:r>
      <w:r w:rsidRPr="00760EA1">
        <w:rPr>
          <w:rFonts w:ascii="Trebuchet MS" w:hAnsi="Trebuchet MS" w:cs="Arial"/>
        </w:rPr>
        <w:t>întreţinerea corespunzătoare a utilajelor;</w:t>
      </w:r>
    </w:p>
    <w:p w14:paraId="344DB456" w14:textId="7777777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hAnsi="Trebuchet MS" w:cs="Arial"/>
        </w:rPr>
        <w:t>- m</w:t>
      </w:r>
      <w:r w:rsidRPr="00760EA1">
        <w:rPr>
          <w:rFonts w:ascii="Trebuchet MS" w:eastAsia="Times New Roman" w:hAnsi="Trebuchet MS" w:cs="Arial"/>
          <w:bCs/>
        </w:rPr>
        <w:t>ăsurile de prevenire sunt: verificarea stării tehnice a utilajelor și a mijloacelor de transport, semnalizări și marcaje de circulație, alimentarea cu carburanți şi reparații în spații special amenajate situate în afara şantierului;</w:t>
      </w:r>
    </w:p>
    <w:p w14:paraId="240C153F"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lastRenderedPageBreak/>
        <w:t>- eventualele scurgeri accidentale de carburanți, uleiuri etc. vor fi îndepărtate cu materiale absorbante;</w:t>
      </w:r>
    </w:p>
    <w:p w14:paraId="7E97C8BB" w14:textId="77777777" w:rsidR="0064602A" w:rsidRPr="00760EA1" w:rsidRDefault="0064602A" w:rsidP="0064602A">
      <w:pPr>
        <w:tabs>
          <w:tab w:val="left" w:pos="186"/>
        </w:tabs>
        <w:spacing w:after="0" w:line="240" w:lineRule="auto"/>
        <w:jc w:val="both"/>
        <w:rPr>
          <w:rFonts w:ascii="Trebuchet MS" w:eastAsia="Times New Roman" w:hAnsi="Trebuchet MS" w:cs="Arial"/>
        </w:rPr>
      </w:pPr>
      <w:r w:rsidRPr="00760EA1">
        <w:rPr>
          <w:rFonts w:ascii="Trebuchet MS" w:eastAsia="Times New Roman" w:hAnsi="Trebuchet MS" w:cs="Arial"/>
        </w:rPr>
        <w:t>- lucrările propuse se vor executa cu afectarea unei suprafeţe minime de teren;</w:t>
      </w:r>
    </w:p>
    <w:p w14:paraId="1FFCACA4" w14:textId="77777777" w:rsidR="0064602A" w:rsidRPr="00760EA1" w:rsidRDefault="0064602A" w:rsidP="0064602A">
      <w:pPr>
        <w:tabs>
          <w:tab w:val="left" w:pos="186"/>
        </w:tabs>
        <w:spacing w:after="0" w:line="240" w:lineRule="auto"/>
        <w:jc w:val="both"/>
        <w:rPr>
          <w:rFonts w:ascii="Trebuchet MS" w:eastAsia="Times New Roman" w:hAnsi="Trebuchet MS" w:cs="Arial"/>
        </w:rPr>
      </w:pPr>
      <w:r w:rsidRPr="00760EA1">
        <w:rPr>
          <w:rFonts w:ascii="Trebuchet MS" w:eastAsia="Times New Roman" w:hAnsi="Trebuchet MS" w:cs="Arial"/>
        </w:rPr>
        <w:t>- materialele necesare pe parcursul execuţiei lucrărilor vor fi depozitate numai în locuri special amenajate, astfel încât să se asigure protecţia factorilor de mediu;</w:t>
      </w:r>
    </w:p>
    <w:p w14:paraId="3B77C90C" w14:textId="77777777" w:rsidR="0064602A" w:rsidRPr="00760EA1" w:rsidRDefault="0064602A" w:rsidP="0064602A">
      <w:pPr>
        <w:tabs>
          <w:tab w:val="left" w:pos="186"/>
        </w:tabs>
        <w:spacing w:after="0" w:line="240" w:lineRule="auto"/>
        <w:jc w:val="both"/>
        <w:rPr>
          <w:rFonts w:ascii="Trebuchet MS" w:eastAsia="Times New Roman" w:hAnsi="Trebuchet MS" w:cs="Arial"/>
        </w:rPr>
      </w:pPr>
      <w:r w:rsidRPr="00760EA1">
        <w:rPr>
          <w:rFonts w:ascii="Trebuchet MS" w:eastAsia="Times New Roman" w:hAnsi="Trebuchet MS" w:cs="Arial"/>
        </w:rPr>
        <w:t>- se va avea în vedere ca execuţia lucrărilor să nu creeze blocaje ale căilor de acces particulare sau ale căilor rutiere învecinate amplasamentului lucrării;</w:t>
      </w:r>
    </w:p>
    <w:p w14:paraId="7D68B769" w14:textId="77777777" w:rsidR="0064602A" w:rsidRPr="00760EA1" w:rsidRDefault="0064602A" w:rsidP="0064602A">
      <w:pPr>
        <w:tabs>
          <w:tab w:val="left" w:pos="157"/>
        </w:tabs>
        <w:spacing w:after="0" w:line="240" w:lineRule="auto"/>
        <w:jc w:val="both"/>
        <w:rPr>
          <w:rFonts w:ascii="Trebuchet MS" w:eastAsia="Times New Roman" w:hAnsi="Trebuchet MS" w:cs="Arial"/>
        </w:rPr>
      </w:pPr>
      <w:r w:rsidRPr="00760EA1">
        <w:rPr>
          <w:rFonts w:ascii="Trebuchet MS" w:eastAsia="Times New Roman" w:hAnsi="Trebuchet MS" w:cs="Arial"/>
        </w:rPr>
        <w:t>- la finalizarea lucrărilor de construcţie, suprafeţele de teren afectate temporar de lucrări se vor aduce la starea de folosinţă iniţială;</w:t>
      </w:r>
    </w:p>
    <w:p w14:paraId="3551201F" w14:textId="77777777" w:rsidR="0064602A" w:rsidRPr="00760EA1" w:rsidRDefault="0064602A" w:rsidP="0064602A">
      <w:pPr>
        <w:tabs>
          <w:tab w:val="left" w:pos="855"/>
        </w:tabs>
        <w:spacing w:after="0" w:line="240" w:lineRule="auto"/>
        <w:jc w:val="both"/>
        <w:rPr>
          <w:rFonts w:ascii="Trebuchet MS" w:hAnsi="Trebuchet MS" w:cs="Arial"/>
          <w:spacing w:val="-1"/>
        </w:rPr>
      </w:pPr>
      <w:r w:rsidRPr="00760EA1">
        <w:rPr>
          <w:rFonts w:ascii="Trebuchet MS" w:hAnsi="Trebuchet MS" w:cs="Arial"/>
          <w:spacing w:val="-1"/>
        </w:rPr>
        <w:t>- lucrările de canalizare propuse se vor face cu conducte îmbinate etanş pentru prevenirea de  scurgeri de ape uzate menajere din sistem;</w:t>
      </w:r>
    </w:p>
    <w:p w14:paraId="044A0B2C" w14:textId="3C5A2E77" w:rsidR="0064602A" w:rsidRPr="00760EA1" w:rsidRDefault="0064602A" w:rsidP="0064602A">
      <w:pPr>
        <w:tabs>
          <w:tab w:val="left" w:pos="855"/>
        </w:tabs>
        <w:spacing w:after="0" w:line="240" w:lineRule="auto"/>
        <w:jc w:val="both"/>
        <w:rPr>
          <w:rFonts w:ascii="Trebuchet MS" w:hAnsi="Trebuchet MS" w:cs="Arial"/>
          <w:spacing w:val="-1"/>
        </w:rPr>
      </w:pPr>
      <w:r w:rsidRPr="00760EA1">
        <w:rPr>
          <w:rFonts w:ascii="Trebuchet MS" w:hAnsi="Trebuchet MS" w:cs="Arial"/>
          <w:spacing w:val="-1"/>
        </w:rPr>
        <w:t xml:space="preserve">- apele pluviale de pe platformele carosabile vor fi preluate de rigole, trecute prin separator de hidrocarburi, apoi vor fi deversate în </w:t>
      </w:r>
      <w:r w:rsidR="00E22AB1" w:rsidRPr="00760EA1">
        <w:rPr>
          <w:rFonts w:ascii="Trebuchet MS" w:hAnsi="Trebuchet MS" w:cs="Arial"/>
          <w:spacing w:val="-1"/>
        </w:rPr>
        <w:t>iaz</w:t>
      </w:r>
      <w:r w:rsidRPr="00760EA1">
        <w:rPr>
          <w:rFonts w:ascii="Trebuchet MS" w:hAnsi="Trebuchet MS" w:cs="Arial"/>
          <w:spacing w:val="-1"/>
        </w:rPr>
        <w:t>,</w:t>
      </w:r>
    </w:p>
    <w:p w14:paraId="279B5C85" w14:textId="77777777" w:rsidR="0064602A" w:rsidRPr="00760EA1" w:rsidRDefault="0064602A" w:rsidP="0064602A">
      <w:pPr>
        <w:pStyle w:val="NoSpacing"/>
        <w:jc w:val="both"/>
        <w:rPr>
          <w:rFonts w:ascii="Trebuchet MS" w:hAnsi="Trebuchet MS" w:cs="Arial"/>
          <w:spacing w:val="-2"/>
          <w:lang w:val="ro-RO"/>
        </w:rPr>
      </w:pPr>
      <w:r w:rsidRPr="00760EA1">
        <w:rPr>
          <w:rFonts w:ascii="Trebuchet MS" w:hAnsi="Trebuchet MS" w:cs="Arial"/>
          <w:spacing w:val="-2"/>
          <w:lang w:val="ro-RO"/>
        </w:rPr>
        <w:t>- structurile stradale existente, afectate de săpături, să fie refăcute şi aduse la starea iniţială, după realizarea umpluturii la gradul de compactare cerut de proiectant.</w:t>
      </w:r>
    </w:p>
    <w:p w14:paraId="0E392360" w14:textId="42A52770"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funcționare</w:t>
      </w:r>
    </w:p>
    <w:p w14:paraId="54E6CB0E" w14:textId="3F15D7B1" w:rsidR="006B359C" w:rsidRPr="00760EA1" w:rsidRDefault="006B359C" w:rsidP="0064602A">
      <w:pPr>
        <w:autoSpaceDE w:val="0"/>
        <w:autoSpaceDN w:val="0"/>
        <w:adjustRightInd w:val="0"/>
        <w:spacing w:after="0" w:line="240" w:lineRule="auto"/>
        <w:jc w:val="both"/>
        <w:rPr>
          <w:rFonts w:ascii="Trebuchet MS" w:hAnsi="Trebuchet MS" w:cs="Arial"/>
          <w:bCs/>
        </w:rPr>
      </w:pPr>
      <w:r w:rsidRPr="00760EA1">
        <w:rPr>
          <w:rFonts w:ascii="Trebuchet MS" w:hAnsi="Trebuchet MS" w:cs="Arial"/>
          <w:bCs/>
        </w:rPr>
        <w:t xml:space="preserve">- apele pluviale și apele uzate igienico sanitar nuvor fi evacuate în cnalul  aflat în administrarea ANIF Filiala </w:t>
      </w:r>
      <w:r w:rsidRPr="00760EA1">
        <w:rPr>
          <w:rFonts w:ascii="Trebuchet MS" w:hAnsi="Trebuchet MS" w:cs="Arial"/>
          <w:bCs/>
        </w:rPr>
        <w:t>Teritorială</w:t>
      </w:r>
      <w:r w:rsidRPr="00760EA1">
        <w:rPr>
          <w:rFonts w:ascii="Trebuchet MS" w:hAnsi="Trebuchet MS" w:cs="Arial"/>
          <w:bCs/>
        </w:rPr>
        <w:t>de îmbunătățiri FUnciare Arad;</w:t>
      </w:r>
    </w:p>
    <w:p w14:paraId="410ED12C" w14:textId="2A575040"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xml:space="preserve">- titularul activităţii are obligaţia de a lua toate măsurile necesare în vederea încadrării indicatorilor de calitate ai apelor uzate </w:t>
      </w:r>
      <w:r w:rsidR="003627BF" w:rsidRPr="00760EA1">
        <w:rPr>
          <w:rFonts w:ascii="Trebuchet MS" w:hAnsi="Trebuchet MS" w:cs="Arial"/>
        </w:rPr>
        <w:t>menajere cu încadrarea parametrilor acestora în</w:t>
      </w:r>
      <w:r w:rsidRPr="00760EA1">
        <w:rPr>
          <w:rFonts w:ascii="Trebuchet MS" w:hAnsi="Trebuchet MS" w:cs="Arial"/>
        </w:rPr>
        <w:t xml:space="preserve"> limitele admise de prevederile Normativului NTPA 002 din H.G.188/2002 (cu modificările şi completările ulterioare).  </w:t>
      </w:r>
    </w:p>
    <w:p w14:paraId="707B60C5" w14:textId="77777777" w:rsidR="0064602A" w:rsidRPr="00760EA1" w:rsidRDefault="0064602A" w:rsidP="0064602A">
      <w:pPr>
        <w:tabs>
          <w:tab w:val="left" w:pos="450"/>
        </w:tabs>
        <w:spacing w:after="0" w:line="240" w:lineRule="auto"/>
        <w:jc w:val="both"/>
        <w:rPr>
          <w:rFonts w:ascii="Trebuchet MS" w:hAnsi="Trebuchet MS" w:cs="Arial"/>
          <w:bCs/>
        </w:rPr>
      </w:pPr>
      <w:r w:rsidRPr="00760EA1">
        <w:rPr>
          <w:rFonts w:ascii="Trebuchet MS" w:hAnsi="Trebuchet MS" w:cs="Arial"/>
          <w:bCs/>
        </w:rPr>
        <w:t>- indicatorii de calitate a apelor pluviale evacuate prin pompare în canalul ANIF se vor încadra în prevederile Normativului NTPA 001 din H.G. nr. 188/2002 (cu modificările şi completările ulterioare);</w:t>
      </w:r>
    </w:p>
    <w:p w14:paraId="483C52F6" w14:textId="7777777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este interzisă orice deversare de ape uzate, efluenţi lichizi, reziduuri sau deşeuri de orice fel în apele de suprafaţă sau subterane. </w:t>
      </w:r>
    </w:p>
    <w:p w14:paraId="4D4788B3" w14:textId="77777777" w:rsidR="0064602A" w:rsidRPr="00760EA1" w:rsidRDefault="0064602A" w:rsidP="0064602A">
      <w:pPr>
        <w:spacing w:after="0" w:line="240" w:lineRule="auto"/>
        <w:rPr>
          <w:rFonts w:ascii="Trebuchet MS" w:hAnsi="Trebuchet MS" w:cs="Arial"/>
          <w:bCs/>
          <w:u w:val="single"/>
        </w:rPr>
      </w:pPr>
      <w:r w:rsidRPr="00760EA1">
        <w:rPr>
          <w:rFonts w:ascii="Trebuchet MS" w:hAnsi="Trebuchet MS" w:cs="Arial"/>
          <w:bCs/>
          <w:u w:val="single"/>
        </w:rPr>
        <w:t>Măsurile pentru diminuarea poluarii aerului</w:t>
      </w:r>
    </w:p>
    <w:p w14:paraId="4C5412FE"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construire:</w:t>
      </w:r>
    </w:p>
    <w:p w14:paraId="50697D8E"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folosirea utilajelor/mijloacelor de transport adecvate, care respectă normele Euro;</w:t>
      </w:r>
    </w:p>
    <w:p w14:paraId="7A027DE9"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verificarea periodică a stării tehnice a utilajelor si mijloacelor de transport;</w:t>
      </w:r>
    </w:p>
    <w:p w14:paraId="4CA53EDE"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folosirea autobasculantelor acoperite cu prelată pentru transportul materialelor pulverulente, susceptibile antrenării/spulberării de vânt;</w:t>
      </w:r>
    </w:p>
    <w:p w14:paraId="7A69A1C9"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funcționare:</w:t>
      </w:r>
    </w:p>
    <w:p w14:paraId="4170A5BD" w14:textId="72B081D8"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Camerele frigorifice din unele spaţii de depozitare vor fi echipate cu agregate care vor utiliza freon ecologic</w:t>
      </w:r>
      <w:r w:rsidR="00AF40A7" w:rsidRPr="00760EA1">
        <w:rPr>
          <w:rFonts w:ascii="Trebuchet MS" w:hAnsi="Trebuchet MS" w:cs="Arial"/>
        </w:rPr>
        <w:t xml:space="preserve"> – în cazul care în hale vor fi prevăzute camere figorifice</w:t>
      </w:r>
      <w:r w:rsidRPr="00760EA1">
        <w:rPr>
          <w:rFonts w:ascii="Trebuchet MS" w:hAnsi="Trebuchet MS" w:cs="Arial"/>
        </w:rPr>
        <w:t>;</w:t>
      </w:r>
    </w:p>
    <w:p w14:paraId="1993181B" w14:textId="77777777" w:rsidR="0064602A" w:rsidRPr="00760EA1" w:rsidRDefault="0064602A" w:rsidP="0064602A">
      <w:pPr>
        <w:spacing w:after="0" w:line="240" w:lineRule="auto"/>
        <w:rPr>
          <w:rFonts w:ascii="Trebuchet MS" w:hAnsi="Trebuchet MS" w:cs="Arial"/>
          <w:bCs/>
          <w:u w:val="single"/>
        </w:rPr>
      </w:pPr>
      <w:r w:rsidRPr="00760EA1">
        <w:rPr>
          <w:rFonts w:ascii="Trebuchet MS" w:hAnsi="Trebuchet MS" w:cs="Arial"/>
          <w:bCs/>
          <w:u w:val="single"/>
        </w:rPr>
        <w:t>Măsuri de diminuare a impactului ca urmare a generării deşeurilor</w:t>
      </w:r>
    </w:p>
    <w:p w14:paraId="3B10927C"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construire</w:t>
      </w:r>
    </w:p>
    <w:p w14:paraId="05D06E40" w14:textId="77777777" w:rsidR="0064602A" w:rsidRPr="00760EA1" w:rsidRDefault="0064602A" w:rsidP="0064602A">
      <w:pPr>
        <w:tabs>
          <w:tab w:val="left" w:pos="142"/>
        </w:tabs>
        <w:spacing w:after="0" w:line="240" w:lineRule="auto"/>
        <w:jc w:val="both"/>
        <w:rPr>
          <w:rFonts w:ascii="Trebuchet MS" w:eastAsia="Times New Roman" w:hAnsi="Trebuchet MS" w:cs="Arial"/>
        </w:rPr>
      </w:pPr>
      <w:r w:rsidRPr="00760EA1">
        <w:rPr>
          <w:rFonts w:ascii="Trebuchet MS" w:hAnsi="Trebuchet MS" w:cs="Arial"/>
        </w:rPr>
        <w:t>-</w:t>
      </w:r>
      <w:r w:rsidRPr="00760EA1">
        <w:rPr>
          <w:rFonts w:ascii="Trebuchet MS" w:hAnsi="Trebuchet MS"/>
        </w:rPr>
        <w:t xml:space="preserve"> </w:t>
      </w:r>
      <w:r w:rsidRPr="00760EA1">
        <w:rPr>
          <w:rFonts w:ascii="Trebuchet MS" w:eastAsia="Times New Roman" w:hAnsi="Trebuchet MS" w:cs="Arial"/>
        </w:rPr>
        <w:t>în conformitate cu art. 17 (alin. 4 şi 7) şi art. 49 din OUG nr. 92/2021 aprobată prin Legea nr. 17 din 2023 cu modificările și completările ulterioare:</w:t>
      </w:r>
    </w:p>
    <w:p w14:paraId="28224081"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Art. 17, alin. (4) „Titularul autorizaţiei de construire/desfiinţare emise de către autoritatea administraţiei publice locale, centrale sau de către instituţiile abilitate să autorizeze lucrările de construcţii cu caracter special are obligaţia de a avea un </w:t>
      </w:r>
      <w:r w:rsidRPr="00760EA1">
        <w:rPr>
          <w:rFonts w:ascii="Trebuchet MS" w:hAnsi="Trebuchet MS" w:cs="Arial"/>
          <w:u w:val="single"/>
        </w:rPr>
        <w:t>plan de gestionare a deşeurilor din activităţi de construire</w:t>
      </w:r>
      <w:r w:rsidRPr="00760EA1">
        <w:rPr>
          <w:rFonts w:ascii="Trebuchet MS" w:hAnsi="Trebuchet MS" w:cs="Arial"/>
        </w:rPr>
        <w:t xml:space="preserve"> şi/sau desfiinţare, după caz, prin care se instituie sisteme de sortare pentru deşeurile provenite din activităţi de construcţie şi desfiinţare, cel puţin pentru lemn, materiale minerale - beton, cărămidă, gresie şi ceramică, piatră, metal, sticlă, plastic şi ghips pentru reciclarea/reutilizarea lor pe amplasament, în măsura în care este fezabil din punct de vedere economic, nu afectează mediul înconjurător şi siguranţa în construcţii, precum şi de a lua măsuri de promovare a demolărilor selective pentru a permite eliminarea şi manipularea în condiţii de siguranţă a substanţelor periculoase pentru a facilita reutilizarea şi reciclarea de înaltă calitate prin eliminarea materialelor nevalorificabile.”</w:t>
      </w:r>
    </w:p>
    <w:p w14:paraId="451151A1"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Art 17, alin (7) „Titularii pe numele cărora au fost emise autorizaţii de construire şi/sau desfiinţare potrivit prevederilor Legii nr. 50/1991 privind autorizarea executării lucrărilor de construcţii, republicată, cu modificările şi completările ulterioare, au obligaţia să gestioneze deşeurile din construcţii şi desfiinţări, astfel încât să atingă un nivel de </w:t>
      </w:r>
      <w:r w:rsidRPr="00760EA1">
        <w:rPr>
          <w:rFonts w:ascii="Trebuchet MS" w:hAnsi="Trebuchet MS" w:cs="Arial"/>
          <w:u w:val="single"/>
        </w:rPr>
        <w:t>pregătire pentru reutilizare, reciclare şi alte operaţiuni de valorificare materială, inclusiv operaţiuni de rambleiere care utilizează deşeuri pentru a înlocui alte materiale, de minimum 70% din masa deşeurilor nepericuloase provenite din activităţi de construcţie</w:t>
      </w:r>
      <w:r w:rsidRPr="00760EA1">
        <w:rPr>
          <w:rFonts w:ascii="Trebuchet MS" w:hAnsi="Trebuchet MS" w:cs="Arial"/>
        </w:rPr>
        <w:t xml:space="preserve"> şi desfiinţări, cu excepţia materialelor geologice naturale definite la categoria 17 05 04 din anexa la Decizia Comisiei din 18 decembrie 2014 de modificare a Deciziei </w:t>
      </w:r>
      <w:r w:rsidRPr="00760EA1">
        <w:rPr>
          <w:rFonts w:ascii="Trebuchet MS" w:hAnsi="Trebuchet MS" w:cs="Arial"/>
        </w:rPr>
        <w:lastRenderedPageBreak/>
        <w:t>2000/532/CE de stabilire a unei liste de deşeuri în temeiul Directivei 2008/98/CE a Parlamentului European şi a Consiliului.”</w:t>
      </w:r>
    </w:p>
    <w:p w14:paraId="4475733E"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Art. 49, alin. (9) „Titularii pe numele cărora au fost emise autorizaţii de construire şi/sau desfiinţări […] trebuie să </w:t>
      </w:r>
      <w:r w:rsidRPr="00760EA1">
        <w:rPr>
          <w:rFonts w:ascii="Trebuchet MS" w:hAnsi="Trebuchet MS" w:cs="Arial"/>
          <w:u w:val="single"/>
        </w:rPr>
        <w:t>raporteze anual</w:t>
      </w:r>
      <w:r w:rsidRPr="00760EA1">
        <w:rPr>
          <w:rFonts w:ascii="Trebuchet MS" w:hAnsi="Trebuchet MS" w:cs="Arial"/>
        </w:rPr>
        <w:t xml:space="preserve"> APM, până la 30 aprilie a anului următor celui pentru care se raportează, </w:t>
      </w:r>
      <w:r w:rsidRPr="00760EA1">
        <w:rPr>
          <w:rFonts w:ascii="Trebuchet MS" w:hAnsi="Trebuchet MS" w:cs="Arial"/>
          <w:u w:val="single"/>
        </w:rPr>
        <w:t>conformarea cu art. 17 alin. (7) […].”</w:t>
      </w:r>
    </w:p>
    <w:p w14:paraId="68D2DE9F" w14:textId="77777777" w:rsidR="0064602A" w:rsidRPr="00760EA1" w:rsidRDefault="0064602A" w:rsidP="0064602A">
      <w:pPr>
        <w:widowControl w:val="0"/>
        <w:autoSpaceDE w:val="0"/>
        <w:autoSpaceDN w:val="0"/>
        <w:adjustRightInd w:val="0"/>
        <w:spacing w:after="0" w:line="240" w:lineRule="auto"/>
        <w:jc w:val="both"/>
        <w:rPr>
          <w:rFonts w:ascii="Trebuchet MS" w:hAnsi="Trebuchet MS" w:cs="Arial"/>
        </w:rPr>
      </w:pPr>
      <w:r w:rsidRPr="00760EA1">
        <w:rPr>
          <w:rFonts w:ascii="Trebuchet MS" w:hAnsi="Trebuchet MS" w:cs="Arial"/>
        </w:rPr>
        <w:t>- pentru asigurarea unui nivel de protecție adecvat pentru om și mediu, reviziile tehnice ale utilajelor/mijloacelor de transport utilizate în perioada de construire (schimburile de ulei, înlocuirea filtrelor de ulei, lichidului de frână, antigelului, înlocuirea acomulatorilor uzați, anvelopelor uzate etc.) se vor realiza în ateliere service specializate autorizate şi nu în organizarea de şantier.</w:t>
      </w:r>
    </w:p>
    <w:p w14:paraId="7CB37670" w14:textId="77777777" w:rsidR="0064602A" w:rsidRPr="00760EA1" w:rsidRDefault="0064602A" w:rsidP="0064602A">
      <w:pPr>
        <w:widowControl w:val="0"/>
        <w:autoSpaceDE w:val="0"/>
        <w:autoSpaceDN w:val="0"/>
        <w:adjustRightInd w:val="0"/>
        <w:spacing w:after="0" w:line="240" w:lineRule="auto"/>
        <w:jc w:val="both"/>
        <w:rPr>
          <w:rFonts w:ascii="Trebuchet MS" w:hAnsi="Trebuchet MS" w:cs="Arial"/>
        </w:rPr>
      </w:pPr>
      <w:r w:rsidRPr="00760EA1">
        <w:rPr>
          <w:rFonts w:ascii="Trebuchet MS" w:hAnsi="Trebuchet MS" w:cs="Arial"/>
        </w:rPr>
        <w:t>- deşeurile generate în perioada de execuție a lucrărilor de constructie proiectate sunt deșeuri care pot fi valorificate (deșeuri mase plastice, metalice etc.), deșeuri inerte (pământ și pietre din decopertare care se pot valorifica pentru umpluturi), iar cele care nu pot fi valorificate vor fi eliminate prin societăţi autorizate;</w:t>
      </w:r>
    </w:p>
    <w:p w14:paraId="0BD3B07C"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deşeurile municipale amestecate se vor elimina prin operatori de salubritate autorizați;</w:t>
      </w:r>
    </w:p>
    <w:p w14:paraId="53263A05"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evacuarea ritmică a deșeurilor din zona de generare, în vederea evitării formării de stocuri și amestecării diferitelor tipuri de deșeuri între ele;</w:t>
      </w:r>
    </w:p>
    <w:p w14:paraId="7C8CBBC3"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alegerea variantelor de reutilizare și reciclare a deșeurilor rezultate, ca primă opțiune de gestionare și nu eliminarea acestora la un depozit de deșeuri;</w:t>
      </w:r>
    </w:p>
    <w:p w14:paraId="3E0C21E6"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transportul tuturor deșeurilor se va face cu mijloace de transport etanșe și acoperite, astfel încât să se evite scurgerea sau împrăștierea de deșeuri pe drumurile publice;</w:t>
      </w:r>
    </w:p>
    <w:p w14:paraId="727D4A58"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se vor respecta prevederile HG nr. 1061/2008 privind transportul deșeurilor periculoase și nepericuloase pe teritoriul României;</w:t>
      </w:r>
    </w:p>
    <w:p w14:paraId="4B9A1159"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se interzice abandonarea deșeurilor pe traseu și/sau depozitarea în locuri neautorizate;</w:t>
      </w:r>
    </w:p>
    <w:p w14:paraId="70985513"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toate autovehiculele ce transportă materiale potențial pulverulente vor fi acoperite și vor avea ușile de încărcare securizate, astfel încât să se evite spulberarea și/sau împrăștierea materialelor transportate în timpul deplasării;</w:t>
      </w:r>
    </w:p>
    <w:p w14:paraId="1F04C0A0"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evidenţa gestiunii deșeurilor în conformitate cu prevederile H.G. nr. 856/2002</w:t>
      </w:r>
      <w:r w:rsidRPr="00760EA1">
        <w:rPr>
          <w:rFonts w:ascii="Trebuchet MS" w:hAnsi="Trebuchet MS"/>
        </w:rPr>
        <w:t xml:space="preserve"> </w:t>
      </w:r>
      <w:r w:rsidRPr="00760EA1">
        <w:rPr>
          <w:rFonts w:ascii="Trebuchet MS" w:hAnsi="Trebuchet MS" w:cs="Arial"/>
        </w:rPr>
        <w:t>privind evidenţa gestiunii deșeurilor şi pentru aprobarea listei cuprinzând deşeurile, inclusiv deşeurile periculoase, cu completările şi modificările ulterioare;</w:t>
      </w:r>
    </w:p>
    <w:p w14:paraId="145E8462" w14:textId="77777777" w:rsidR="0064602A" w:rsidRPr="00760EA1" w:rsidRDefault="0064602A" w:rsidP="0064602A">
      <w:pPr>
        <w:pStyle w:val="ListParagraph"/>
        <w:tabs>
          <w:tab w:val="left" w:pos="-1760"/>
        </w:tabs>
        <w:spacing w:after="0" w:line="240" w:lineRule="auto"/>
        <w:ind w:left="0"/>
        <w:rPr>
          <w:rFonts w:ascii="Trebuchet MS" w:hAnsi="Trebuchet MS" w:cs="Arial"/>
          <w:b/>
          <w:lang w:val="ro-RO"/>
        </w:rPr>
      </w:pPr>
      <w:r w:rsidRPr="00760EA1">
        <w:rPr>
          <w:rFonts w:ascii="Trebuchet MS" w:hAnsi="Trebuchet MS" w:cs="Arial"/>
          <w:lang w:val="ro-RO"/>
        </w:rPr>
        <w:t>- se interzice incendierea oricărui tip de deşeu şi/sau substanţă sau obiect;</w:t>
      </w:r>
    </w:p>
    <w:p w14:paraId="0909574E"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este interzisă stocarea temporară a deseurilor, în alte locuri decât cele special amenajate pentru  stocarea acestora, toți angajații vor fi instruiți în acest sens;</w:t>
      </w:r>
    </w:p>
    <w:p w14:paraId="46670B8D"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se va evita stocarea necontrolată a deşeurilor de orice natură ce vor rezulta pe perioada derulării lucrărilor;</w:t>
      </w:r>
    </w:p>
    <w:p w14:paraId="7A32ED3F" w14:textId="7777777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nu se vor amesteca deşeurile nepericuloase cu cele periculoase.</w:t>
      </w:r>
    </w:p>
    <w:p w14:paraId="0EC47F9A"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funcționare</w:t>
      </w:r>
    </w:p>
    <w:p w14:paraId="235FF836" w14:textId="77777777" w:rsidR="0064602A" w:rsidRPr="00760EA1" w:rsidRDefault="0064602A" w:rsidP="0064602A">
      <w:pPr>
        <w:pStyle w:val="ListParagraph"/>
        <w:tabs>
          <w:tab w:val="left" w:pos="-1760"/>
        </w:tabs>
        <w:spacing w:after="0" w:line="240" w:lineRule="auto"/>
        <w:ind w:left="0"/>
        <w:rPr>
          <w:rFonts w:ascii="Trebuchet MS" w:hAnsi="Trebuchet MS" w:cs="Arial"/>
          <w:lang w:val="ro-RO"/>
        </w:rPr>
      </w:pPr>
      <w:r w:rsidRPr="00760EA1">
        <w:rPr>
          <w:rFonts w:ascii="Trebuchet MS" w:hAnsi="Trebuchet MS" w:cs="Arial"/>
          <w:lang w:val="ro-RO"/>
        </w:rPr>
        <w:t>- îngroparea deşeurilor de orice fel este interzisă;</w:t>
      </w:r>
    </w:p>
    <w:p w14:paraId="33C1EB1C" w14:textId="77777777" w:rsidR="0064602A" w:rsidRPr="00760EA1" w:rsidRDefault="0064602A" w:rsidP="0064602A">
      <w:pPr>
        <w:pStyle w:val="ListParagraph"/>
        <w:tabs>
          <w:tab w:val="left" w:pos="-1760"/>
        </w:tabs>
        <w:spacing w:after="0" w:line="240" w:lineRule="auto"/>
        <w:ind w:left="0"/>
        <w:rPr>
          <w:rFonts w:ascii="Trebuchet MS" w:hAnsi="Trebuchet MS" w:cs="Arial"/>
          <w:lang w:val="ro-RO"/>
        </w:rPr>
      </w:pPr>
      <w:r w:rsidRPr="00760EA1">
        <w:rPr>
          <w:rFonts w:ascii="Trebuchet MS" w:hAnsi="Trebuchet MS" w:cs="Arial"/>
          <w:lang w:val="ro-RO"/>
        </w:rPr>
        <w:t>- este interzisă abandonarea, aruncarea şi/sau ascunderea deşeurilor;</w:t>
      </w:r>
    </w:p>
    <w:p w14:paraId="3165738E"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xml:space="preserve">- eliminarea, deţinerea, păstrarea deşeurilor în afara spaţiilor autorizate în acest scop sunt interzise; </w:t>
      </w:r>
    </w:p>
    <w:p w14:paraId="1C0ED505" w14:textId="77777777" w:rsidR="0064602A" w:rsidRPr="00760EA1" w:rsidRDefault="0064602A" w:rsidP="0064602A">
      <w:pPr>
        <w:autoSpaceDE w:val="0"/>
        <w:autoSpaceDN w:val="0"/>
        <w:adjustRightInd w:val="0"/>
        <w:spacing w:after="0" w:line="240" w:lineRule="auto"/>
        <w:jc w:val="both"/>
        <w:rPr>
          <w:rFonts w:ascii="Trebuchet MS" w:eastAsia="Times New Roman" w:hAnsi="Trebuchet MS" w:cs="Arial"/>
        </w:rPr>
      </w:pPr>
      <w:r w:rsidRPr="00760EA1">
        <w:rPr>
          <w:rFonts w:ascii="Trebuchet MS" w:hAnsi="Trebuchet MS" w:cs="Arial"/>
        </w:rPr>
        <w:t>- deșeurile produse se vor colecta separat, pe categorii, astfel încât să poată fi preluate și transportate în vederea valorificării sau depozitării; se vor asigura facilități de colectare selectivă, care va consta în construirea unei platforme betonate destinată colectării selective a acestora;</w:t>
      </w:r>
    </w:p>
    <w:p w14:paraId="000EF0C5"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este interzisă stocarea temporară a deșeurilor în alte locuri decât cele special amenajate pentru stocarea acestora; toți angajatii vor fi instruiți în acest sens.</w:t>
      </w:r>
    </w:p>
    <w:p w14:paraId="583761C6" w14:textId="77777777" w:rsidR="0064602A" w:rsidRPr="00760EA1" w:rsidRDefault="0064602A" w:rsidP="0064602A">
      <w:pPr>
        <w:spacing w:after="0" w:line="240" w:lineRule="auto"/>
        <w:rPr>
          <w:rFonts w:ascii="Trebuchet MS" w:hAnsi="Trebuchet MS" w:cs="Arial"/>
          <w:bCs/>
          <w:u w:val="single"/>
        </w:rPr>
      </w:pPr>
      <w:r w:rsidRPr="00760EA1">
        <w:rPr>
          <w:rFonts w:ascii="Trebuchet MS" w:hAnsi="Trebuchet MS" w:cs="Arial"/>
          <w:bCs/>
          <w:u w:val="single"/>
        </w:rPr>
        <w:t>Măsuri de diminuare a impactului asupra populației şi sănătății populației</w:t>
      </w:r>
    </w:p>
    <w:p w14:paraId="5FAEC936"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construire</w:t>
      </w:r>
    </w:p>
    <w:p w14:paraId="4F6A13C1"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pentru prevenirea sau reducerea poluării așezărilor umane, a drumurilor de acces spre/dinspre zona de lucru, este necesară acoperirea cu prelate a basculantelor pe timpul transportului materialelor care generează praf, precum și umectarea lor şi a drumului de acces; restricționarea vitezei autobasculantelor;</w:t>
      </w:r>
    </w:p>
    <w:p w14:paraId="3384A59C"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asigurarea săpăturii;</w:t>
      </w:r>
    </w:p>
    <w:p w14:paraId="02D22AFE"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timp scurt de execuție a lucrărilor.</w:t>
      </w:r>
    </w:p>
    <w:p w14:paraId="53C7F32B"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iCs/>
          <w:u w:val="single"/>
        </w:rPr>
        <w:t>În perioada de funcţionare</w:t>
      </w:r>
      <w:r w:rsidRPr="00760EA1">
        <w:rPr>
          <w:rFonts w:ascii="Trebuchet MS" w:hAnsi="Trebuchet MS" w:cs="Arial"/>
          <w:i/>
        </w:rPr>
        <w:t>:</w:t>
      </w:r>
      <w:r w:rsidRPr="00760EA1">
        <w:rPr>
          <w:rFonts w:ascii="Trebuchet MS" w:hAnsi="Trebuchet MS" w:cs="Arial"/>
        </w:rPr>
        <w:t xml:space="preserve"> </w:t>
      </w:r>
    </w:p>
    <w:p w14:paraId="38C8887F"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activitatea se va desfăşura fără a crea dezagremente populaţiei din zonă.</w:t>
      </w:r>
    </w:p>
    <w:p w14:paraId="002952BF" w14:textId="77777777" w:rsidR="0064602A" w:rsidRPr="00760EA1" w:rsidRDefault="0064602A" w:rsidP="0064602A">
      <w:pPr>
        <w:spacing w:after="0" w:line="240" w:lineRule="auto"/>
        <w:rPr>
          <w:rFonts w:ascii="Trebuchet MS" w:hAnsi="Trebuchet MS" w:cs="Arial"/>
          <w:bCs/>
          <w:u w:val="single"/>
        </w:rPr>
      </w:pPr>
      <w:r w:rsidRPr="00760EA1">
        <w:rPr>
          <w:rFonts w:ascii="Trebuchet MS" w:hAnsi="Trebuchet MS" w:cs="Arial"/>
          <w:bCs/>
          <w:u w:val="single"/>
        </w:rPr>
        <w:t>Măsuri de diminuare a impactului asupra biodiversităţii</w:t>
      </w:r>
    </w:p>
    <w:p w14:paraId="4C581E5C"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u w:val="single"/>
        </w:rPr>
        <w:t>În perioada de construire</w:t>
      </w:r>
    </w:p>
    <w:p w14:paraId="6B91995F" w14:textId="77777777" w:rsidR="0064602A" w:rsidRPr="00760EA1" w:rsidRDefault="0064602A" w:rsidP="0064602A">
      <w:pPr>
        <w:numPr>
          <w:ilvl w:val="0"/>
          <w:numId w:val="3"/>
        </w:numPr>
        <w:tabs>
          <w:tab w:val="left" w:pos="192"/>
        </w:tabs>
        <w:spacing w:after="0" w:line="240" w:lineRule="auto"/>
        <w:ind w:right="23"/>
        <w:jc w:val="both"/>
        <w:rPr>
          <w:rFonts w:ascii="Trebuchet MS" w:eastAsia="Times New Roman" w:hAnsi="Trebuchet MS" w:cs="Arial"/>
        </w:rPr>
      </w:pPr>
      <w:r w:rsidRPr="00760EA1">
        <w:rPr>
          <w:rFonts w:ascii="Trebuchet MS" w:eastAsia="Times New Roman" w:hAnsi="Trebuchet MS" w:cs="Arial"/>
        </w:rPr>
        <w:t>se va realiza refacerea ecologică a zonelor afectate de execuţia lucrărilor;</w:t>
      </w:r>
    </w:p>
    <w:p w14:paraId="4BB5B398" w14:textId="77777777" w:rsidR="0064602A" w:rsidRPr="00760EA1" w:rsidRDefault="0064602A" w:rsidP="0064602A">
      <w:pPr>
        <w:numPr>
          <w:ilvl w:val="0"/>
          <w:numId w:val="3"/>
        </w:numPr>
        <w:tabs>
          <w:tab w:val="left" w:pos="192"/>
        </w:tabs>
        <w:spacing w:after="0" w:line="240" w:lineRule="auto"/>
        <w:ind w:right="23"/>
        <w:jc w:val="both"/>
        <w:rPr>
          <w:rFonts w:ascii="Trebuchet MS" w:eastAsia="Times New Roman" w:hAnsi="Trebuchet MS" w:cs="Arial"/>
        </w:rPr>
      </w:pPr>
      <w:r w:rsidRPr="00760EA1">
        <w:rPr>
          <w:rFonts w:ascii="Trebuchet MS" w:eastAsia="Times New Roman" w:hAnsi="Trebuchet MS" w:cs="Arial"/>
        </w:rPr>
        <w:lastRenderedPageBreak/>
        <w:t>organizarea activităţii se va face astfel încât impactul asupra terenurilor învecinate să fie cât mai redus;</w:t>
      </w:r>
    </w:p>
    <w:p w14:paraId="14B79F38" w14:textId="77777777" w:rsidR="0064602A" w:rsidRPr="00760EA1" w:rsidRDefault="0064602A" w:rsidP="0064602A">
      <w:pPr>
        <w:numPr>
          <w:ilvl w:val="0"/>
          <w:numId w:val="3"/>
        </w:numPr>
        <w:tabs>
          <w:tab w:val="left" w:pos="192"/>
        </w:tabs>
        <w:spacing w:after="0" w:line="240" w:lineRule="auto"/>
        <w:ind w:right="23"/>
        <w:jc w:val="both"/>
        <w:rPr>
          <w:rFonts w:ascii="Trebuchet MS" w:eastAsia="Times New Roman" w:hAnsi="Trebuchet MS" w:cs="Arial"/>
        </w:rPr>
      </w:pPr>
      <w:r w:rsidRPr="00760EA1">
        <w:rPr>
          <w:rFonts w:ascii="Trebuchet MS" w:eastAsia="Times New Roman" w:hAnsi="Trebuchet MS" w:cs="Arial"/>
          <w:bCs/>
          <w:u w:val="single"/>
        </w:rPr>
        <w:t>vor fi amenajate şi întreţinute suprafeţele destinate spaţiilor verzi</w:t>
      </w:r>
      <w:r w:rsidRPr="00760EA1">
        <w:rPr>
          <w:rFonts w:ascii="Trebuchet MS" w:hAnsi="Trebuchet MS" w:cs="Arial"/>
          <w:u w:val="single"/>
        </w:rPr>
        <w:t xml:space="preserve"> pe minim 20% din suprafața totală a incintei reglementate</w:t>
      </w:r>
      <w:r w:rsidRPr="00760EA1">
        <w:rPr>
          <w:rFonts w:ascii="Trebuchet MS" w:eastAsia="Times New Roman" w:hAnsi="Trebuchet MS" w:cs="Arial"/>
        </w:rPr>
        <w:t>.</w:t>
      </w:r>
    </w:p>
    <w:p w14:paraId="6363E861"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iCs/>
          <w:u w:val="single"/>
        </w:rPr>
        <w:t>În perioada de funcţionare</w:t>
      </w:r>
      <w:r w:rsidRPr="00760EA1">
        <w:rPr>
          <w:rFonts w:ascii="Trebuchet MS" w:hAnsi="Trebuchet MS" w:cs="Arial"/>
          <w:i/>
        </w:rPr>
        <w:t>:</w:t>
      </w:r>
      <w:r w:rsidRPr="00760EA1">
        <w:rPr>
          <w:rFonts w:ascii="Trebuchet MS" w:hAnsi="Trebuchet MS" w:cs="Arial"/>
        </w:rPr>
        <w:t xml:space="preserve"> </w:t>
      </w:r>
    </w:p>
    <w:p w14:paraId="0AD6C48E" w14:textId="77777777" w:rsidR="0064602A" w:rsidRPr="00760EA1" w:rsidRDefault="0064602A" w:rsidP="0064602A">
      <w:pPr>
        <w:autoSpaceDE w:val="0"/>
        <w:autoSpaceDN w:val="0"/>
        <w:adjustRightInd w:val="0"/>
        <w:spacing w:after="0" w:line="240" w:lineRule="auto"/>
        <w:jc w:val="both"/>
        <w:rPr>
          <w:rFonts w:ascii="Trebuchet MS" w:hAnsi="Trebuchet MS" w:cs="Arial"/>
          <w:bCs/>
          <w:u w:val="single"/>
        </w:rPr>
      </w:pPr>
      <w:r w:rsidRPr="00760EA1">
        <w:rPr>
          <w:rFonts w:ascii="Trebuchet MS" w:hAnsi="Trebuchet MS" w:cs="Arial"/>
          <w:bCs/>
        </w:rPr>
        <w:t xml:space="preserve">- </w:t>
      </w:r>
      <w:r w:rsidRPr="00760EA1">
        <w:rPr>
          <w:rFonts w:ascii="Trebuchet MS" w:hAnsi="Trebuchet MS" w:cs="Arial"/>
          <w:u w:val="single"/>
        </w:rPr>
        <w:t>spații verzi: se va asigura întreţinerea spaţiilor verzi amenajate în incintă.</w:t>
      </w:r>
    </w:p>
    <w:p w14:paraId="6C3F43F7" w14:textId="77777777" w:rsidR="0064602A" w:rsidRPr="00760EA1" w:rsidRDefault="0064602A" w:rsidP="0064602A">
      <w:pPr>
        <w:autoSpaceDE w:val="0"/>
        <w:autoSpaceDN w:val="0"/>
        <w:adjustRightInd w:val="0"/>
        <w:spacing w:after="0" w:line="240" w:lineRule="auto"/>
        <w:jc w:val="both"/>
        <w:rPr>
          <w:rFonts w:ascii="Trebuchet MS" w:hAnsi="Trebuchet MS" w:cs="Arial"/>
          <w:b/>
        </w:rPr>
      </w:pPr>
    </w:p>
    <w:p w14:paraId="521F4667" w14:textId="77777777" w:rsidR="0064602A" w:rsidRPr="00760EA1" w:rsidRDefault="0064602A" w:rsidP="0064602A">
      <w:pPr>
        <w:autoSpaceDE w:val="0"/>
        <w:autoSpaceDN w:val="0"/>
        <w:adjustRightInd w:val="0"/>
        <w:spacing w:after="0" w:line="240" w:lineRule="auto"/>
        <w:jc w:val="both"/>
        <w:rPr>
          <w:rFonts w:ascii="Trebuchet MS" w:hAnsi="Trebuchet MS" w:cs="Arial"/>
          <w:b/>
        </w:rPr>
      </w:pPr>
      <w:r w:rsidRPr="00760EA1">
        <w:rPr>
          <w:rFonts w:ascii="Trebuchet MS" w:hAnsi="Trebuchet MS" w:cs="Arial"/>
          <w:b/>
        </w:rPr>
        <w:t>Se vor respecta prevederile:</w:t>
      </w:r>
    </w:p>
    <w:p w14:paraId="14DCB802"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OUG nr. 195/2005 privind protecţia mediului aprobată prin Legea nr. 265/2006 cu modificările şi completările ulterioare;</w:t>
      </w:r>
    </w:p>
    <w:p w14:paraId="728BEF5A"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OUG nr. 92/2021 privind regimul deşeurilor aprobată prin Legea nr. 17 din 2023, cu modificările și completările ulterioare;</w:t>
      </w:r>
    </w:p>
    <w:p w14:paraId="7D6A4C99" w14:textId="77777777" w:rsidR="0064602A" w:rsidRPr="00760EA1" w:rsidRDefault="0064602A" w:rsidP="0064602A">
      <w:pPr>
        <w:autoSpaceDE w:val="0"/>
        <w:autoSpaceDN w:val="0"/>
        <w:adjustRightInd w:val="0"/>
        <w:spacing w:after="0" w:line="240" w:lineRule="auto"/>
        <w:jc w:val="both"/>
        <w:rPr>
          <w:rFonts w:ascii="Trebuchet MS" w:hAnsi="Trebuchet MS" w:cs="Arial"/>
        </w:rPr>
      </w:pPr>
      <w:r w:rsidRPr="00760EA1">
        <w:rPr>
          <w:rFonts w:ascii="Trebuchet MS" w:hAnsi="Trebuchet MS" w:cs="Arial"/>
        </w:rPr>
        <w:t>- Ordinului nr. 119/2014 pentru aprobarea Normelor de igienă şi sănătate publică privind mediul de viaţă al populaţiei cu completările ulterioare (Hotărârea nr. 741/2016; Ordin nr. 994/2018; Ordin nr. 1.378/2018);</w:t>
      </w:r>
    </w:p>
    <w:p w14:paraId="720981FD" w14:textId="77777777" w:rsidR="0064602A" w:rsidRPr="00760EA1" w:rsidRDefault="0064602A" w:rsidP="0064602A">
      <w:pPr>
        <w:autoSpaceDE w:val="0"/>
        <w:autoSpaceDN w:val="0"/>
        <w:adjustRightInd w:val="0"/>
        <w:spacing w:after="0" w:line="240" w:lineRule="auto"/>
        <w:jc w:val="both"/>
        <w:rPr>
          <w:rFonts w:ascii="Trebuchet MS" w:hAnsi="Trebuchet MS" w:cs="Arial"/>
          <w:noProof/>
        </w:rPr>
      </w:pPr>
      <w:r w:rsidRPr="00760EA1">
        <w:rPr>
          <w:rFonts w:ascii="Trebuchet MS" w:hAnsi="Trebuchet MS" w:cs="Arial"/>
          <w:noProof/>
        </w:rPr>
        <w:t>- HG nr. 188/2002 privind condiţiile de descărcare în mediul acvatic a apelor uzate, cu modificările şi completările ulterioare;</w:t>
      </w:r>
    </w:p>
    <w:p w14:paraId="71CCC337"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HG nr. 525/1996 republicată pentru aprobarea Regulamentului general de urbanism;</w:t>
      </w:r>
    </w:p>
    <w:p w14:paraId="5769FC01" w14:textId="77777777"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În cazul în care aceste acte normative vor suferi modificări sau vor intra în vigoare alte acte normative care reglementează activitatea, beneficiarul investiţiei va fi obligat să respecte condiţiile impuse de legislaţia în vigoare.</w:t>
      </w:r>
    </w:p>
    <w:p w14:paraId="17F5A947" w14:textId="77777777" w:rsidR="0064602A" w:rsidRPr="00760EA1" w:rsidRDefault="0064602A" w:rsidP="0064602A">
      <w:pPr>
        <w:spacing w:after="0" w:line="240" w:lineRule="auto"/>
        <w:jc w:val="both"/>
        <w:rPr>
          <w:rFonts w:ascii="Trebuchet MS" w:hAnsi="Trebuchet MS" w:cs="Arial"/>
          <w:b/>
        </w:rPr>
      </w:pPr>
    </w:p>
    <w:p w14:paraId="466BC662" w14:textId="77777777" w:rsidR="0064602A" w:rsidRPr="00760EA1" w:rsidRDefault="0064602A" w:rsidP="0064602A">
      <w:pPr>
        <w:autoSpaceDE w:val="0"/>
        <w:autoSpaceDN w:val="0"/>
        <w:adjustRightInd w:val="0"/>
        <w:spacing w:after="0" w:line="240" w:lineRule="auto"/>
        <w:jc w:val="both"/>
        <w:rPr>
          <w:rFonts w:ascii="Trebuchet MS" w:hAnsi="Trebuchet MS" w:cs="Arial"/>
          <w:b/>
        </w:rPr>
      </w:pPr>
      <w:r w:rsidRPr="00760EA1">
        <w:rPr>
          <w:rFonts w:ascii="Trebuchet MS" w:hAnsi="Trebuchet MS" w:cs="Arial"/>
          <w:b/>
        </w:rPr>
        <w:t>Documentaţia cuprinde:</w:t>
      </w:r>
    </w:p>
    <w:p w14:paraId="2FA68348" w14:textId="15101F3B"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Notificare</w:t>
      </w:r>
      <w:r w:rsidR="007E09D8" w:rsidRPr="00760EA1">
        <w:rPr>
          <w:rFonts w:ascii="Trebuchet MS" w:hAnsi="Trebuchet MS" w:cs="Arial"/>
        </w:rPr>
        <w:t xml:space="preserve"> nr. </w:t>
      </w:r>
      <w:r w:rsidR="007E09D8" w:rsidRPr="00760EA1">
        <w:rPr>
          <w:rFonts w:ascii="Trebuchet MS" w:hAnsi="Trebuchet MS"/>
        </w:rPr>
        <w:t>14875/3145/R/19.09.20232</w:t>
      </w:r>
      <w:r w:rsidRPr="00760EA1">
        <w:rPr>
          <w:rFonts w:ascii="Trebuchet MS" w:hAnsi="Trebuchet MS" w:cs="Arial"/>
        </w:rPr>
        <w:t xml:space="preserve"> întocmită de SC </w:t>
      </w:r>
      <w:r w:rsidR="007E09D8" w:rsidRPr="00760EA1">
        <w:rPr>
          <w:rFonts w:ascii="Trebuchet MS" w:hAnsi="Trebuchet MS" w:cs="Arial"/>
        </w:rPr>
        <w:t>Stacons</w:t>
      </w:r>
      <w:r w:rsidRPr="00760EA1">
        <w:rPr>
          <w:rFonts w:ascii="Trebuchet MS" w:hAnsi="Trebuchet MS" w:cs="Arial"/>
        </w:rPr>
        <w:t xml:space="preserve"> SRL (proiectant);</w:t>
      </w:r>
    </w:p>
    <w:p w14:paraId="2207274B" w14:textId="6C2AA3FD"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xml:space="preserve">- Certificat de urbanism nr. </w:t>
      </w:r>
      <w:r w:rsidR="008C0A16" w:rsidRPr="00760EA1">
        <w:rPr>
          <w:rFonts w:ascii="Trebuchet MS" w:eastAsia="Times New Roman" w:hAnsi="Trebuchet MS" w:cs="Arial"/>
          <w:bCs/>
        </w:rPr>
        <w:t>1220</w:t>
      </w:r>
      <w:r w:rsidRPr="00760EA1">
        <w:rPr>
          <w:rFonts w:ascii="Trebuchet MS" w:eastAsia="Times New Roman" w:hAnsi="Trebuchet MS" w:cs="Arial"/>
          <w:bCs/>
        </w:rPr>
        <w:t>/0</w:t>
      </w:r>
      <w:r w:rsidR="008C0A16" w:rsidRPr="00760EA1">
        <w:rPr>
          <w:rFonts w:ascii="Trebuchet MS" w:eastAsia="Times New Roman" w:hAnsi="Trebuchet MS" w:cs="Arial"/>
          <w:bCs/>
        </w:rPr>
        <w:t>3</w:t>
      </w:r>
      <w:r w:rsidRPr="00760EA1">
        <w:rPr>
          <w:rFonts w:ascii="Trebuchet MS" w:eastAsia="Times New Roman" w:hAnsi="Trebuchet MS" w:cs="Arial"/>
          <w:bCs/>
        </w:rPr>
        <w:t>.</w:t>
      </w:r>
      <w:r w:rsidR="008C0A16" w:rsidRPr="00760EA1">
        <w:rPr>
          <w:rFonts w:ascii="Trebuchet MS" w:eastAsia="Times New Roman" w:hAnsi="Trebuchet MS" w:cs="Arial"/>
          <w:bCs/>
        </w:rPr>
        <w:t>10</w:t>
      </w:r>
      <w:r w:rsidRPr="00760EA1">
        <w:rPr>
          <w:rFonts w:ascii="Trebuchet MS" w:eastAsia="Times New Roman" w:hAnsi="Trebuchet MS" w:cs="Arial"/>
          <w:bCs/>
        </w:rPr>
        <w:t>.2023, eliberat de Primăria municipiului Arad;</w:t>
      </w:r>
    </w:p>
    <w:p w14:paraId="077B1C53" w14:textId="384BB2C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xml:space="preserve">- Declarație de luare la cunoștință de prevederile </w:t>
      </w:r>
      <w:r w:rsidRPr="00760EA1">
        <w:rPr>
          <w:rFonts w:ascii="Trebuchet MS" w:hAnsi="Trebuchet MS" w:cs="Arial"/>
        </w:rPr>
        <w:t xml:space="preserve">Regulamentului 2016/679/UE privind protecția persoanelor fizice în ceea ce privește prelucrarea datelor cu caracter personal și privind libera circulație a acestor date ("GDPR"), dată de reprezentantul societății în data de </w:t>
      </w:r>
      <w:r w:rsidR="0073605D" w:rsidRPr="00760EA1">
        <w:rPr>
          <w:rFonts w:ascii="Trebuchet MS" w:hAnsi="Trebuchet MS" w:cs="Arial"/>
        </w:rPr>
        <w:t>19</w:t>
      </w:r>
      <w:r w:rsidRPr="00760EA1">
        <w:rPr>
          <w:rFonts w:ascii="Trebuchet MS" w:hAnsi="Trebuchet MS" w:cs="Arial"/>
        </w:rPr>
        <w:t>.</w:t>
      </w:r>
      <w:r w:rsidR="0073605D" w:rsidRPr="00760EA1">
        <w:rPr>
          <w:rFonts w:ascii="Trebuchet MS" w:hAnsi="Trebuchet MS" w:cs="Arial"/>
        </w:rPr>
        <w:t>09</w:t>
      </w:r>
      <w:r w:rsidRPr="00760EA1">
        <w:rPr>
          <w:rFonts w:ascii="Trebuchet MS" w:hAnsi="Trebuchet MS" w:cs="Arial"/>
        </w:rPr>
        <w:t>.2023;</w:t>
      </w:r>
    </w:p>
    <w:p w14:paraId="18FA58D9" w14:textId="7805E945" w:rsidR="0064602A" w:rsidRPr="00760EA1" w:rsidRDefault="0064602A" w:rsidP="0064602A">
      <w:pPr>
        <w:spacing w:after="0" w:line="240" w:lineRule="auto"/>
        <w:jc w:val="both"/>
        <w:rPr>
          <w:rFonts w:ascii="Trebuchet MS" w:hAnsi="Trebuchet MS" w:cs="Arial"/>
        </w:rPr>
      </w:pPr>
      <w:r w:rsidRPr="00760EA1">
        <w:rPr>
          <w:rFonts w:ascii="Trebuchet MS" w:eastAsia="Times New Roman" w:hAnsi="Trebuchet MS" w:cs="Arial"/>
          <w:bCs/>
        </w:rPr>
        <w:t xml:space="preserve">- Consimțământ expres, conform </w:t>
      </w:r>
      <w:r w:rsidRPr="00760EA1">
        <w:rPr>
          <w:rFonts w:ascii="Trebuchet MS" w:hAnsi="Trebuchet MS" w:cs="Arial"/>
          <w:bCs/>
        </w:rPr>
        <w:t xml:space="preserve">Legii nr. 9/2023 pentru modificarea şi completarea </w:t>
      </w:r>
      <w:r w:rsidRPr="00760EA1">
        <w:rPr>
          <w:rStyle w:val="panchor"/>
          <w:rFonts w:ascii="Trebuchet MS" w:hAnsi="Trebuchet MS"/>
          <w:bCs/>
        </w:rPr>
        <w:t>OUG nr. 41/2016</w:t>
      </w:r>
      <w:r w:rsidRPr="00760EA1">
        <w:rPr>
          <w:rFonts w:ascii="Trebuchet MS" w:hAnsi="Trebuchet MS" w:cs="Arial"/>
          <w:bCs/>
        </w:rPr>
        <w:t xml:space="preserve"> privind stabilirea unor măsuri de simplificare la nivelul administraţiei publice centrale şi pentru modificarea şi completarea unor acte normative, </w:t>
      </w:r>
      <w:r w:rsidRPr="00760EA1">
        <w:rPr>
          <w:rFonts w:ascii="Trebuchet MS" w:hAnsi="Trebuchet MS" w:cs="Arial"/>
        </w:rPr>
        <w:t xml:space="preserve">al beneficiarului serviciului public, SC Transdanubia Spedition SRL, dat de reprezentantul societății în data de </w:t>
      </w:r>
      <w:r w:rsidR="0073605D" w:rsidRPr="00760EA1">
        <w:rPr>
          <w:rFonts w:ascii="Trebuchet MS" w:hAnsi="Trebuchet MS" w:cs="Arial"/>
        </w:rPr>
        <w:t>19</w:t>
      </w:r>
      <w:r w:rsidRPr="00760EA1">
        <w:rPr>
          <w:rFonts w:ascii="Trebuchet MS" w:hAnsi="Trebuchet MS" w:cs="Arial"/>
        </w:rPr>
        <w:t>.</w:t>
      </w:r>
      <w:r w:rsidR="0073605D" w:rsidRPr="00760EA1">
        <w:rPr>
          <w:rFonts w:ascii="Trebuchet MS" w:hAnsi="Trebuchet MS" w:cs="Arial"/>
        </w:rPr>
        <w:t>09</w:t>
      </w:r>
      <w:r w:rsidRPr="00760EA1">
        <w:rPr>
          <w:rFonts w:ascii="Trebuchet MS" w:hAnsi="Trebuchet MS" w:cs="Arial"/>
        </w:rPr>
        <w:t>.2023;</w:t>
      </w:r>
    </w:p>
    <w:p w14:paraId="15D2FF45" w14:textId="5CA351A3" w:rsidR="007E09D8" w:rsidRPr="00760EA1" w:rsidRDefault="007E09D8" w:rsidP="0064602A">
      <w:pPr>
        <w:spacing w:after="0" w:line="240" w:lineRule="auto"/>
        <w:jc w:val="both"/>
        <w:rPr>
          <w:rFonts w:ascii="Trebuchet MS" w:hAnsi="Trebuchet MS" w:cs="Arial"/>
          <w:bCs/>
        </w:rPr>
      </w:pPr>
      <w:r w:rsidRPr="00760EA1">
        <w:rPr>
          <w:rFonts w:ascii="Trebuchet MS" w:hAnsi="Trebuchet MS" w:cs="Arial"/>
        </w:rPr>
        <w:t>- Împuternicirea beneficiarilor pentru reprezentatea acestora în relația cu APM Arad, pe numele Negoescu Angelica;</w:t>
      </w:r>
    </w:p>
    <w:p w14:paraId="572F3540" w14:textId="581FEE51"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Plan de încadrare în zonă a proiectului, plan de situație existent și propus;</w:t>
      </w:r>
    </w:p>
    <w:p w14:paraId="5C067EE1" w14:textId="6745256C" w:rsidR="00E144F5" w:rsidRPr="00760EA1" w:rsidRDefault="00E144F5" w:rsidP="0064602A">
      <w:pPr>
        <w:spacing w:after="0" w:line="240" w:lineRule="auto"/>
        <w:jc w:val="both"/>
        <w:rPr>
          <w:rFonts w:ascii="Trebuchet MS" w:hAnsi="Trebuchet MS" w:cs="Arial"/>
        </w:rPr>
      </w:pPr>
      <w:r w:rsidRPr="00760EA1">
        <w:rPr>
          <w:rFonts w:ascii="Trebuchet MS" w:hAnsi="Trebuchet MS" w:cs="Arial"/>
        </w:rPr>
        <w:t xml:space="preserve">- Extras de Carte Funciară pentru informare nr. </w:t>
      </w:r>
      <w:r w:rsidRPr="00760EA1">
        <w:rPr>
          <w:rStyle w:val="plitbdy"/>
          <w:rFonts w:ascii="Trebuchet MS" w:hAnsi="Trebuchet MS" w:cs="Arial"/>
          <w:bdr w:val="dotted" w:sz="6" w:space="0" w:color="FEFEFE" w:frame="1"/>
        </w:rPr>
        <w:t>CF 338628 Arad</w:t>
      </w:r>
      <w:r w:rsidRPr="00760EA1">
        <w:rPr>
          <w:rFonts w:ascii="Trebuchet MS" w:hAnsi="Trebuchet MS" w:cs="Arial"/>
        </w:rPr>
        <w:t>, eliberat de OCPI Arad;</w:t>
      </w:r>
    </w:p>
    <w:p w14:paraId="491ACFD6" w14:textId="64A1787C"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Dovada achitării tarifelor aferente procedurii specifice de acord de mediu cu O.P. din 02.</w:t>
      </w:r>
      <w:r w:rsidR="005E3BB4" w:rsidRPr="00760EA1">
        <w:rPr>
          <w:rFonts w:ascii="Trebuchet MS" w:hAnsi="Trebuchet MS" w:cs="Arial"/>
        </w:rPr>
        <w:t>09</w:t>
      </w:r>
      <w:r w:rsidRPr="00760EA1">
        <w:rPr>
          <w:rFonts w:ascii="Trebuchet MS" w:hAnsi="Trebuchet MS" w:cs="Arial"/>
        </w:rPr>
        <w:t>.202</w:t>
      </w:r>
      <w:r w:rsidR="005E3BB4" w:rsidRPr="00760EA1">
        <w:rPr>
          <w:rFonts w:ascii="Trebuchet MS" w:hAnsi="Trebuchet MS" w:cs="Arial"/>
        </w:rPr>
        <w:t>3</w:t>
      </w:r>
      <w:r w:rsidRPr="00760EA1">
        <w:rPr>
          <w:rFonts w:ascii="Trebuchet MS" w:hAnsi="Trebuchet MS" w:cs="Arial"/>
        </w:rPr>
        <w:t xml:space="preserve"> și O.P. din 2</w:t>
      </w:r>
      <w:r w:rsidR="00785503" w:rsidRPr="00760EA1">
        <w:rPr>
          <w:rFonts w:ascii="Trebuchet MS" w:hAnsi="Trebuchet MS" w:cs="Arial"/>
        </w:rPr>
        <w:t>1</w:t>
      </w:r>
      <w:r w:rsidRPr="00760EA1">
        <w:rPr>
          <w:rFonts w:ascii="Trebuchet MS" w:hAnsi="Trebuchet MS" w:cs="Arial"/>
        </w:rPr>
        <w:t>.1</w:t>
      </w:r>
      <w:r w:rsidR="00785503" w:rsidRPr="00760EA1">
        <w:rPr>
          <w:rFonts w:ascii="Trebuchet MS" w:hAnsi="Trebuchet MS" w:cs="Arial"/>
        </w:rPr>
        <w:t>1</w:t>
      </w:r>
      <w:r w:rsidRPr="00760EA1">
        <w:rPr>
          <w:rFonts w:ascii="Trebuchet MS" w:hAnsi="Trebuchet MS" w:cs="Arial"/>
        </w:rPr>
        <w:t>.2023;</w:t>
      </w:r>
    </w:p>
    <w:p w14:paraId="24A41AB0" w14:textId="079222C6" w:rsidR="0064602A" w:rsidRPr="00760EA1" w:rsidRDefault="0064602A" w:rsidP="0064602A">
      <w:pPr>
        <w:spacing w:after="0" w:line="240" w:lineRule="auto"/>
        <w:rPr>
          <w:rFonts w:ascii="Trebuchet MS" w:hAnsi="Trebuchet MS" w:cs="Arial"/>
        </w:rPr>
      </w:pPr>
      <w:r w:rsidRPr="00760EA1">
        <w:rPr>
          <w:rFonts w:ascii="Trebuchet MS" w:hAnsi="Trebuchet MS" w:cs="Arial"/>
        </w:rPr>
        <w:t>- Decizia de evaluare iniţială nr. 1</w:t>
      </w:r>
      <w:r w:rsidR="0073605D" w:rsidRPr="00760EA1">
        <w:rPr>
          <w:rFonts w:ascii="Trebuchet MS" w:hAnsi="Trebuchet MS" w:cs="Arial"/>
        </w:rPr>
        <w:t>5114</w:t>
      </w:r>
      <w:r w:rsidRPr="00760EA1">
        <w:rPr>
          <w:rFonts w:ascii="Trebuchet MS" w:hAnsi="Trebuchet MS" w:cs="Arial"/>
        </w:rPr>
        <w:t xml:space="preserve"> din </w:t>
      </w:r>
      <w:r w:rsidR="0073605D" w:rsidRPr="00760EA1">
        <w:rPr>
          <w:rFonts w:ascii="Trebuchet MS" w:hAnsi="Trebuchet MS" w:cs="Arial"/>
        </w:rPr>
        <w:t>22</w:t>
      </w:r>
      <w:r w:rsidRPr="00760EA1">
        <w:rPr>
          <w:rFonts w:ascii="Trebuchet MS" w:hAnsi="Trebuchet MS" w:cs="Arial"/>
        </w:rPr>
        <w:t>.</w:t>
      </w:r>
      <w:r w:rsidR="0073605D" w:rsidRPr="00760EA1">
        <w:rPr>
          <w:rFonts w:ascii="Trebuchet MS" w:hAnsi="Trebuchet MS" w:cs="Arial"/>
        </w:rPr>
        <w:t>09</w:t>
      </w:r>
      <w:r w:rsidRPr="00760EA1">
        <w:rPr>
          <w:rFonts w:ascii="Trebuchet MS" w:hAnsi="Trebuchet MS" w:cs="Arial"/>
        </w:rPr>
        <w:t>.2023, emisă de APM Arad;</w:t>
      </w:r>
    </w:p>
    <w:p w14:paraId="46A09287" w14:textId="42B5898F"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 Memoriu de prezentare întocmit, conform anexei 5E din Legea nr. 292/2018, de către întocmit de SC </w:t>
      </w:r>
      <w:r w:rsidR="008A77C5" w:rsidRPr="00760EA1">
        <w:rPr>
          <w:rFonts w:ascii="Trebuchet MS" w:hAnsi="Trebuchet MS" w:cs="Arial"/>
        </w:rPr>
        <w:t>Stacons</w:t>
      </w:r>
      <w:r w:rsidRPr="00760EA1">
        <w:rPr>
          <w:rFonts w:ascii="Trebuchet MS" w:hAnsi="Trebuchet MS" w:cs="Arial"/>
        </w:rPr>
        <w:t xml:space="preserve"> </w:t>
      </w:r>
      <w:r w:rsidRPr="00760EA1">
        <w:rPr>
          <w:rFonts w:ascii="Trebuchet MS" w:eastAsia="Times New Roman" w:hAnsi="Trebuchet MS" w:cs="Arial"/>
          <w:bCs/>
        </w:rPr>
        <w:t>SRL</w:t>
      </w:r>
      <w:r w:rsidRPr="00760EA1">
        <w:rPr>
          <w:rFonts w:ascii="Trebuchet MS" w:hAnsi="Trebuchet MS" w:cs="Arial"/>
        </w:rPr>
        <w:t xml:space="preserve"> (proiectant), </w:t>
      </w:r>
      <w:r w:rsidR="008A77C5" w:rsidRPr="00760EA1">
        <w:rPr>
          <w:rFonts w:ascii="Trebuchet MS" w:hAnsi="Trebuchet MS" w:cs="Arial"/>
        </w:rPr>
        <w:t>înregistrat la APM Arad cu nr. 5172/1022/R</w:t>
      </w:r>
      <w:r w:rsidRPr="00760EA1">
        <w:rPr>
          <w:rFonts w:ascii="Trebuchet MS" w:hAnsi="Trebuchet MS" w:cs="Arial"/>
        </w:rPr>
        <w:t xml:space="preserve"> din </w:t>
      </w:r>
      <w:r w:rsidR="008A77C5" w:rsidRPr="00760EA1">
        <w:rPr>
          <w:rFonts w:ascii="Trebuchet MS" w:hAnsi="Trebuchet MS" w:cs="Arial"/>
        </w:rPr>
        <w:t>21.03</w:t>
      </w:r>
      <w:r w:rsidRPr="00760EA1">
        <w:rPr>
          <w:rFonts w:ascii="Trebuchet MS" w:hAnsi="Trebuchet MS" w:cs="Arial"/>
        </w:rPr>
        <w:t>.202</w:t>
      </w:r>
      <w:r w:rsidR="008A77C5" w:rsidRPr="00760EA1">
        <w:rPr>
          <w:rFonts w:ascii="Trebuchet MS" w:hAnsi="Trebuchet MS" w:cs="Arial"/>
        </w:rPr>
        <w:t>4</w:t>
      </w:r>
      <w:r w:rsidR="00391A42" w:rsidRPr="00760EA1">
        <w:rPr>
          <w:rFonts w:ascii="Trebuchet MS" w:hAnsi="Trebuchet MS" w:cs="Arial"/>
        </w:rPr>
        <w:t xml:space="preserve"> și Memoriu de prezentare refăcut înregistrat la APM Arad cu nr. 8155/1717/R din 05.05.2024</w:t>
      </w:r>
      <w:r w:rsidRPr="00760EA1">
        <w:rPr>
          <w:rFonts w:ascii="Trebuchet MS" w:hAnsi="Trebuchet MS" w:cs="Arial"/>
        </w:rPr>
        <w:t>;</w:t>
      </w:r>
    </w:p>
    <w:p w14:paraId="19220E8D" w14:textId="05BE38D2"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xml:space="preserve">- Proces verbal nr. </w:t>
      </w:r>
      <w:r w:rsidR="007B2858" w:rsidRPr="00760EA1">
        <w:rPr>
          <w:rFonts w:ascii="Trebuchet MS" w:hAnsi="Trebuchet MS" w:cs="Arial"/>
        </w:rPr>
        <w:t>6974</w:t>
      </w:r>
      <w:r w:rsidRPr="00760EA1">
        <w:rPr>
          <w:rFonts w:ascii="Trebuchet MS" w:hAnsi="Trebuchet MS" w:cs="Arial"/>
        </w:rPr>
        <w:t xml:space="preserve"> din </w:t>
      </w:r>
      <w:r w:rsidR="007B2858" w:rsidRPr="00760EA1">
        <w:rPr>
          <w:rFonts w:ascii="Trebuchet MS" w:hAnsi="Trebuchet MS" w:cs="Arial"/>
        </w:rPr>
        <w:t>17.04</w:t>
      </w:r>
      <w:r w:rsidRPr="00760EA1">
        <w:rPr>
          <w:rFonts w:ascii="Trebuchet MS" w:hAnsi="Trebuchet MS" w:cs="Arial"/>
        </w:rPr>
        <w:t>.202</w:t>
      </w:r>
      <w:r w:rsidR="007B2858" w:rsidRPr="00760EA1">
        <w:rPr>
          <w:rFonts w:ascii="Trebuchet MS" w:hAnsi="Trebuchet MS" w:cs="Arial"/>
        </w:rPr>
        <w:t>4</w:t>
      </w:r>
      <w:r w:rsidRPr="00760EA1">
        <w:rPr>
          <w:rFonts w:ascii="Trebuchet MS" w:hAnsi="Trebuchet MS" w:cs="Arial"/>
        </w:rPr>
        <w:t>, încheiat de reprezentantul APM Arad, privind întrunirea Comisiei de Analiză Tehnică (etapă încadrare proiect în procedura de evaluare a impactului asupra mediului);</w:t>
      </w:r>
    </w:p>
    <w:p w14:paraId="6936C317" w14:textId="7C759DF2" w:rsidR="0073605D" w:rsidRPr="00760EA1" w:rsidRDefault="0073605D" w:rsidP="0073605D">
      <w:pPr>
        <w:tabs>
          <w:tab w:val="left" w:pos="180"/>
        </w:tabs>
        <w:autoSpaceDE w:val="0"/>
        <w:autoSpaceDN w:val="0"/>
        <w:adjustRightInd w:val="0"/>
        <w:spacing w:after="0" w:line="240" w:lineRule="auto"/>
        <w:jc w:val="both"/>
        <w:rPr>
          <w:rFonts w:ascii="Trebuchet MS" w:hAnsi="Trebuchet MS" w:cs="Arial"/>
        </w:rPr>
      </w:pPr>
      <w:r w:rsidRPr="00760EA1">
        <w:rPr>
          <w:rFonts w:ascii="Trebuchet MS" w:hAnsi="Trebuchet MS" w:cs="Arial"/>
        </w:rPr>
        <w:t xml:space="preserve">- Garda Națională de Mediu – Comisariatul Județean Arad a participat la şedinţa etapei de încadrare din data de </w:t>
      </w:r>
      <w:r w:rsidR="00111D31" w:rsidRPr="00760EA1">
        <w:rPr>
          <w:rFonts w:ascii="Trebuchet MS" w:hAnsi="Trebuchet MS" w:cs="Arial"/>
        </w:rPr>
        <w:t>17</w:t>
      </w:r>
      <w:r w:rsidR="00111D31" w:rsidRPr="00760EA1">
        <w:rPr>
          <w:rFonts w:ascii="Trebuchet MS" w:hAnsi="Trebuchet MS" w:cs="Arial"/>
          <w:smallCaps/>
          <w:spacing w:val="14"/>
        </w:rPr>
        <w:t>.04</w:t>
      </w:r>
      <w:r w:rsidRPr="00760EA1">
        <w:rPr>
          <w:rFonts w:ascii="Trebuchet MS" w:hAnsi="Trebuchet MS" w:cs="Arial"/>
          <w:smallCaps/>
          <w:spacing w:val="14"/>
        </w:rPr>
        <w:t>.202</w:t>
      </w:r>
      <w:r w:rsidR="00111D31" w:rsidRPr="00760EA1">
        <w:rPr>
          <w:rFonts w:ascii="Trebuchet MS" w:hAnsi="Trebuchet MS" w:cs="Arial"/>
          <w:smallCaps/>
          <w:spacing w:val="14"/>
        </w:rPr>
        <w:t>4</w:t>
      </w:r>
      <w:r w:rsidRPr="00760EA1">
        <w:rPr>
          <w:rFonts w:ascii="Trebuchet MS" w:hAnsi="Trebuchet MS" w:cs="Arial"/>
          <w:b/>
          <w:smallCaps/>
          <w:spacing w:val="14"/>
        </w:rPr>
        <w:t xml:space="preserve"> </w:t>
      </w:r>
      <w:r w:rsidRPr="00760EA1">
        <w:rPr>
          <w:rFonts w:ascii="Trebuchet MS" w:hAnsi="Trebuchet MS" w:cs="Arial"/>
        </w:rPr>
        <w:t>ca membru CAT;</w:t>
      </w:r>
    </w:p>
    <w:p w14:paraId="4A94F1F7" w14:textId="06061FBC" w:rsidR="0064602A" w:rsidRPr="00760EA1" w:rsidRDefault="0064602A" w:rsidP="0064602A">
      <w:pPr>
        <w:spacing w:after="0" w:line="240" w:lineRule="auto"/>
        <w:jc w:val="both"/>
        <w:rPr>
          <w:rFonts w:ascii="Trebuchet MS" w:hAnsi="Trebuchet MS" w:cs="Arial"/>
        </w:rPr>
      </w:pPr>
      <w:r w:rsidRPr="00760EA1">
        <w:rPr>
          <w:rFonts w:ascii="Trebuchet MS" w:hAnsi="Trebuchet MS" w:cs="Arial"/>
        </w:rPr>
        <w:t>- Extras de Carte Funciară pentru Informare nr. 3</w:t>
      </w:r>
      <w:r w:rsidR="00E10950" w:rsidRPr="00760EA1">
        <w:rPr>
          <w:rFonts w:ascii="Trebuchet MS" w:hAnsi="Trebuchet MS" w:cs="Arial"/>
        </w:rPr>
        <w:t>38628</w:t>
      </w:r>
      <w:r w:rsidRPr="00760EA1">
        <w:rPr>
          <w:rFonts w:ascii="Trebuchet MS" w:hAnsi="Trebuchet MS" w:cs="Arial"/>
        </w:rPr>
        <w:t xml:space="preserve"> Arad, emis de Oficiul de Cadastru și Publicitate Imobiliară Arad, Biroul de Cadastru și Publicitate Imobiliară Arad;</w:t>
      </w:r>
    </w:p>
    <w:p w14:paraId="4F137A27" w14:textId="46725CC8"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xml:space="preserve">- Notificare de asistență de specialitate de sănătate publică nr. </w:t>
      </w:r>
      <w:r w:rsidR="0043541D" w:rsidRPr="00760EA1">
        <w:rPr>
          <w:rFonts w:ascii="Trebuchet MS" w:eastAsia="Times New Roman" w:hAnsi="Trebuchet MS" w:cs="Arial"/>
          <w:bCs/>
        </w:rPr>
        <w:t>02</w:t>
      </w:r>
      <w:r w:rsidRPr="00760EA1">
        <w:rPr>
          <w:rFonts w:ascii="Trebuchet MS" w:eastAsia="Times New Roman" w:hAnsi="Trebuchet MS" w:cs="Arial"/>
          <w:bCs/>
        </w:rPr>
        <w:t xml:space="preserve"> din </w:t>
      </w:r>
      <w:r w:rsidR="0043541D" w:rsidRPr="00760EA1">
        <w:rPr>
          <w:rFonts w:ascii="Trebuchet MS" w:eastAsia="Times New Roman" w:hAnsi="Trebuchet MS" w:cs="Arial"/>
          <w:bCs/>
        </w:rPr>
        <w:t>30</w:t>
      </w:r>
      <w:r w:rsidRPr="00760EA1">
        <w:rPr>
          <w:rFonts w:ascii="Trebuchet MS" w:eastAsia="Times New Roman" w:hAnsi="Trebuchet MS" w:cs="Arial"/>
          <w:bCs/>
        </w:rPr>
        <w:t>.0</w:t>
      </w:r>
      <w:r w:rsidR="0043541D" w:rsidRPr="00760EA1">
        <w:rPr>
          <w:rFonts w:ascii="Trebuchet MS" w:eastAsia="Times New Roman" w:hAnsi="Trebuchet MS" w:cs="Arial"/>
          <w:bCs/>
        </w:rPr>
        <w:t>1</w:t>
      </w:r>
      <w:r w:rsidRPr="00760EA1">
        <w:rPr>
          <w:rFonts w:ascii="Trebuchet MS" w:eastAsia="Times New Roman" w:hAnsi="Trebuchet MS" w:cs="Arial"/>
          <w:bCs/>
        </w:rPr>
        <w:t>.202</w:t>
      </w:r>
      <w:r w:rsidR="0043541D" w:rsidRPr="00760EA1">
        <w:rPr>
          <w:rFonts w:ascii="Trebuchet MS" w:eastAsia="Times New Roman" w:hAnsi="Trebuchet MS" w:cs="Arial"/>
          <w:bCs/>
        </w:rPr>
        <w:t>4</w:t>
      </w:r>
      <w:r w:rsidRPr="00760EA1">
        <w:rPr>
          <w:rFonts w:ascii="Trebuchet MS" w:eastAsia="Times New Roman" w:hAnsi="Trebuchet MS" w:cs="Arial"/>
          <w:bCs/>
        </w:rPr>
        <w:t>, emisă de Direcția de Sănătate Publică a Județului Arad;</w:t>
      </w:r>
    </w:p>
    <w:p w14:paraId="394219D0" w14:textId="3CECCFBF" w:rsidR="0064602A" w:rsidRPr="00760EA1" w:rsidRDefault="0064602A" w:rsidP="0064602A">
      <w:pPr>
        <w:tabs>
          <w:tab w:val="left" w:pos="709"/>
        </w:tabs>
        <w:spacing w:after="0" w:line="240" w:lineRule="auto"/>
        <w:jc w:val="both"/>
        <w:rPr>
          <w:rFonts w:ascii="Trebuchet MS" w:hAnsi="Trebuchet MS" w:cs="Arial"/>
          <w:lang w:eastAsia="pl-PL"/>
        </w:rPr>
      </w:pPr>
      <w:r w:rsidRPr="00760EA1">
        <w:rPr>
          <w:rFonts w:ascii="Trebuchet MS" w:hAnsi="Trebuchet MS" w:cs="Arial"/>
          <w:lang w:eastAsia="pl-PL"/>
        </w:rPr>
        <w:t xml:space="preserve">- Adresa nr. </w:t>
      </w:r>
      <w:r w:rsidR="00831FD2" w:rsidRPr="00760EA1">
        <w:rPr>
          <w:rFonts w:ascii="Trebuchet MS" w:hAnsi="Trebuchet MS" w:cs="Arial"/>
          <w:lang w:eastAsia="pl-PL"/>
        </w:rPr>
        <w:t>2346</w:t>
      </w:r>
      <w:r w:rsidRPr="00760EA1">
        <w:rPr>
          <w:rFonts w:ascii="Trebuchet MS" w:hAnsi="Trebuchet MS" w:cs="Arial"/>
          <w:lang w:eastAsia="pl-PL"/>
        </w:rPr>
        <w:t xml:space="preserve"> din </w:t>
      </w:r>
      <w:r w:rsidR="00831FD2" w:rsidRPr="00760EA1">
        <w:rPr>
          <w:rFonts w:ascii="Trebuchet MS" w:hAnsi="Trebuchet MS" w:cs="Arial"/>
          <w:lang w:eastAsia="pl-PL"/>
        </w:rPr>
        <w:t>28.03</w:t>
      </w:r>
      <w:r w:rsidRPr="00760EA1">
        <w:rPr>
          <w:rFonts w:ascii="Trebuchet MS" w:hAnsi="Trebuchet MS" w:cs="Arial"/>
          <w:lang w:eastAsia="pl-PL"/>
        </w:rPr>
        <w:t>.202</w:t>
      </w:r>
      <w:r w:rsidR="00831FD2" w:rsidRPr="00760EA1">
        <w:rPr>
          <w:rFonts w:ascii="Trebuchet MS" w:hAnsi="Trebuchet MS" w:cs="Arial"/>
          <w:lang w:eastAsia="pl-PL"/>
        </w:rPr>
        <w:t>4</w:t>
      </w:r>
      <w:r w:rsidRPr="00760EA1">
        <w:rPr>
          <w:rFonts w:ascii="Trebuchet MS" w:hAnsi="Trebuchet MS" w:cs="Arial"/>
          <w:lang w:eastAsia="pl-PL"/>
        </w:rPr>
        <w:t xml:space="preserve">, emisă de Direcția de Sănătate Publică a Județului Arad, înregistrată la APM Arad cu nr. </w:t>
      </w:r>
      <w:r w:rsidR="000B67AA" w:rsidRPr="00760EA1">
        <w:rPr>
          <w:rFonts w:ascii="Trebuchet MS" w:hAnsi="Trebuchet MS" w:cs="Arial"/>
          <w:lang w:eastAsia="pl-PL"/>
        </w:rPr>
        <w:t>5722 din 28.03.2024</w:t>
      </w:r>
      <w:r w:rsidRPr="00760EA1">
        <w:rPr>
          <w:rFonts w:ascii="Trebuchet MS" w:hAnsi="Trebuchet MS" w:cs="Arial"/>
          <w:lang w:eastAsia="pl-PL"/>
        </w:rPr>
        <w:t>;</w:t>
      </w:r>
    </w:p>
    <w:p w14:paraId="4A6435AC" w14:textId="78F660AA" w:rsidR="004675CB" w:rsidRPr="00760EA1" w:rsidRDefault="004675CB" w:rsidP="004675CB">
      <w:pPr>
        <w:spacing w:after="0" w:line="240" w:lineRule="auto"/>
        <w:jc w:val="both"/>
        <w:rPr>
          <w:rFonts w:ascii="Trebuchet MS" w:hAnsi="Trebuchet MS" w:cs="Arial"/>
        </w:rPr>
      </w:pPr>
      <w:r w:rsidRPr="00760EA1">
        <w:rPr>
          <w:rFonts w:ascii="Trebuchet MS" w:hAnsi="Trebuchet MS" w:cs="Arial"/>
        </w:rPr>
        <w:t>- Avizul tehnic nr. 254 din 27.10.2023, emis de Agenția Națională de Îmbunătățiri Funciare Arad;</w:t>
      </w:r>
      <w:r w:rsidRPr="00760EA1">
        <w:rPr>
          <w:rFonts w:ascii="Trebuchet MS" w:hAnsi="Trebuchet MS" w:cs="Arial"/>
          <w:bdr w:val="dotted" w:sz="6" w:space="0" w:color="FEFEFE" w:frame="1"/>
        </w:rPr>
        <w:t xml:space="preserve"> </w:t>
      </w:r>
    </w:p>
    <w:p w14:paraId="5932BD39" w14:textId="5F8B3712" w:rsidR="0073605D" w:rsidRPr="00760EA1" w:rsidRDefault="0073605D" w:rsidP="009A4C57">
      <w:pPr>
        <w:spacing w:after="0" w:line="240" w:lineRule="auto"/>
        <w:jc w:val="both"/>
        <w:rPr>
          <w:rFonts w:ascii="Trebuchet MS" w:hAnsi="Trebuchet MS" w:cs="Arial"/>
          <w:bdr w:val="dotted" w:sz="6" w:space="0" w:color="FEFEFE" w:frame="1"/>
        </w:rPr>
      </w:pPr>
      <w:r w:rsidRPr="00760EA1">
        <w:rPr>
          <w:rFonts w:ascii="Trebuchet MS" w:hAnsi="Trebuchet MS" w:cs="Arial"/>
        </w:rPr>
        <w:t>- Punct de vedere nr. 1091/19.02.2024 emisă de de AN Apele Române ABA Mureș;</w:t>
      </w:r>
      <w:r w:rsidRPr="00760EA1">
        <w:rPr>
          <w:rFonts w:ascii="Trebuchet MS" w:hAnsi="Trebuchet MS" w:cs="Arial"/>
          <w:bdr w:val="dotted" w:sz="6" w:space="0" w:color="FEFEFE" w:frame="1"/>
        </w:rPr>
        <w:t xml:space="preserve"> </w:t>
      </w:r>
    </w:p>
    <w:p w14:paraId="7ACC8DAB" w14:textId="09C9C313" w:rsidR="009A4C57" w:rsidRPr="00760EA1" w:rsidRDefault="009A4C57" w:rsidP="009A4C57">
      <w:pPr>
        <w:spacing w:after="0" w:line="240" w:lineRule="auto"/>
        <w:jc w:val="both"/>
        <w:rPr>
          <w:rFonts w:ascii="Trebuchet MS" w:hAnsi="Trebuchet MS" w:cs="Arial"/>
        </w:rPr>
      </w:pPr>
      <w:r w:rsidRPr="00760EA1">
        <w:rPr>
          <w:rFonts w:ascii="Trebuchet MS" w:hAnsi="Trebuchet MS" w:cs="Arial"/>
        </w:rPr>
        <w:t>- Avizul de gospodărire al apelor nr. 10 din 19.03.2024, emis de AN Apele Române ABA Mureș;</w:t>
      </w:r>
      <w:r w:rsidRPr="00760EA1">
        <w:rPr>
          <w:rFonts w:ascii="Trebuchet MS" w:hAnsi="Trebuchet MS" w:cs="Arial"/>
          <w:bdr w:val="dotted" w:sz="6" w:space="0" w:color="FEFEFE" w:frame="1"/>
        </w:rPr>
        <w:t xml:space="preserve"> </w:t>
      </w:r>
    </w:p>
    <w:p w14:paraId="28EB32B6" w14:textId="0E2A1884"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lastRenderedPageBreak/>
        <w:t xml:space="preserve">- Adresa nr. </w:t>
      </w:r>
      <w:r w:rsidR="00A3504D" w:rsidRPr="00760EA1">
        <w:rPr>
          <w:rFonts w:ascii="Trebuchet MS" w:eastAsia="Times New Roman" w:hAnsi="Trebuchet MS" w:cs="Arial"/>
          <w:bCs/>
        </w:rPr>
        <w:t>nr.34214/A5/16.04.2024</w:t>
      </w:r>
      <w:r w:rsidRPr="00760EA1">
        <w:rPr>
          <w:rFonts w:ascii="Trebuchet MS" w:eastAsia="Times New Roman" w:hAnsi="Trebuchet MS" w:cs="Arial"/>
          <w:bCs/>
        </w:rPr>
        <w:t>, emisă de Municipiul Arad, Arhitect Șef, Direcția Construcții și Dezvoltare Urbană, Serviciul Dezvoltare Urbană și Protejare Monumente, reprezentând punct de vedere favorabil pentru proiect;</w:t>
      </w:r>
    </w:p>
    <w:p w14:paraId="620530A1" w14:textId="77777777" w:rsidR="0064602A" w:rsidRPr="00760EA1" w:rsidRDefault="0064602A" w:rsidP="0064602A">
      <w:pPr>
        <w:spacing w:after="0" w:line="240" w:lineRule="auto"/>
        <w:jc w:val="both"/>
        <w:rPr>
          <w:rFonts w:ascii="Trebuchet MS" w:eastAsia="Times New Roman" w:hAnsi="Trebuchet MS" w:cs="Arial"/>
          <w:bCs/>
        </w:rPr>
      </w:pPr>
      <w:r w:rsidRPr="00760EA1">
        <w:rPr>
          <w:rFonts w:ascii="Trebuchet MS" w:eastAsia="Times New Roman" w:hAnsi="Trebuchet MS" w:cs="Arial"/>
          <w:bCs/>
        </w:rPr>
        <w:t>- Adresa nr. 93388/A5/22.11.2023, emisă de Municipiul Arad, Arhitect Șef, Direcția Construcții și Dezvoltare Urbană, Serviciul Dezvoltare Urbană și Protejare Monumente, reprezentând punct de vedere favorabil pentru proiect;</w:t>
      </w:r>
    </w:p>
    <w:p w14:paraId="11065F83" w14:textId="77777777" w:rsidR="0064602A" w:rsidRPr="00760EA1" w:rsidRDefault="0064602A" w:rsidP="0064602A">
      <w:pPr>
        <w:tabs>
          <w:tab w:val="left" w:pos="9900"/>
        </w:tabs>
        <w:spacing w:after="0" w:line="240" w:lineRule="auto"/>
        <w:jc w:val="both"/>
        <w:rPr>
          <w:rFonts w:ascii="Trebuchet MS" w:eastAsia="Times New Roman" w:hAnsi="Trebuchet MS" w:cs="Arial"/>
          <w:b/>
        </w:rPr>
      </w:pPr>
      <w:r w:rsidRPr="00760EA1">
        <w:rPr>
          <w:rFonts w:ascii="Trebuchet MS" w:eastAsia="Times New Roman" w:hAnsi="Trebuchet MS" w:cs="Arial"/>
          <w:b/>
        </w:rPr>
        <w:t>Informarea și participarea publicului s-a realizat astfel:</w:t>
      </w:r>
    </w:p>
    <w:p w14:paraId="3C8ADDFC" w14:textId="0781E1A2" w:rsidR="0064602A" w:rsidRPr="00760EA1" w:rsidRDefault="0064602A" w:rsidP="0064602A">
      <w:pPr>
        <w:numPr>
          <w:ilvl w:val="0"/>
          <w:numId w:val="2"/>
        </w:numPr>
        <w:tabs>
          <w:tab w:val="left" w:pos="180"/>
        </w:tabs>
        <w:spacing w:after="0" w:line="240" w:lineRule="auto"/>
        <w:ind w:left="0" w:firstLine="0"/>
        <w:jc w:val="both"/>
        <w:rPr>
          <w:rFonts w:ascii="Trebuchet MS" w:eastAsia="Times New Roman" w:hAnsi="Trebuchet MS" w:cs="Arial"/>
        </w:rPr>
      </w:pPr>
      <w:r w:rsidRPr="00760EA1">
        <w:rPr>
          <w:rFonts w:ascii="Trebuchet MS" w:eastAsia="Times New Roman" w:hAnsi="Trebuchet MS" w:cs="Arial"/>
        </w:rPr>
        <w:t>anunţ privind depunerea solicitării acordului de mediu publicat în cotidianul “</w:t>
      </w:r>
      <w:r w:rsidR="00615DAC" w:rsidRPr="00760EA1">
        <w:rPr>
          <w:rFonts w:ascii="Trebuchet MS" w:eastAsia="Times New Roman" w:hAnsi="Trebuchet MS" w:cs="Arial"/>
        </w:rPr>
        <w:t>Jurnal Arădean</w:t>
      </w:r>
      <w:r w:rsidRPr="00760EA1">
        <w:rPr>
          <w:rFonts w:ascii="Trebuchet MS" w:eastAsia="Times New Roman" w:hAnsi="Trebuchet MS" w:cs="Arial"/>
        </w:rPr>
        <w:t xml:space="preserve">” din data de </w:t>
      </w:r>
      <w:r w:rsidR="00615DAC" w:rsidRPr="00760EA1">
        <w:rPr>
          <w:rFonts w:ascii="Trebuchet MS" w:eastAsia="Times New Roman" w:hAnsi="Trebuchet MS" w:cs="Arial"/>
        </w:rPr>
        <w:t>28</w:t>
      </w:r>
      <w:r w:rsidRPr="00760EA1">
        <w:rPr>
          <w:rFonts w:ascii="Trebuchet MS" w:eastAsia="Times New Roman" w:hAnsi="Trebuchet MS" w:cs="Arial"/>
        </w:rPr>
        <w:t>.</w:t>
      </w:r>
      <w:r w:rsidR="00615DAC" w:rsidRPr="00760EA1">
        <w:rPr>
          <w:rFonts w:ascii="Trebuchet MS" w:eastAsia="Times New Roman" w:hAnsi="Trebuchet MS" w:cs="Arial"/>
        </w:rPr>
        <w:t>03</w:t>
      </w:r>
      <w:r w:rsidRPr="00760EA1">
        <w:rPr>
          <w:rFonts w:ascii="Trebuchet MS" w:eastAsia="Times New Roman" w:hAnsi="Trebuchet MS" w:cs="Arial"/>
        </w:rPr>
        <w:t>.202</w:t>
      </w:r>
      <w:r w:rsidR="00615DAC" w:rsidRPr="00760EA1">
        <w:rPr>
          <w:rFonts w:ascii="Trebuchet MS" w:eastAsia="Times New Roman" w:hAnsi="Trebuchet MS" w:cs="Arial"/>
        </w:rPr>
        <w:t>4</w:t>
      </w:r>
      <w:r w:rsidRPr="00760EA1">
        <w:rPr>
          <w:rFonts w:ascii="Trebuchet MS" w:eastAsia="Times New Roman" w:hAnsi="Trebuchet MS" w:cs="Arial"/>
        </w:rPr>
        <w:t xml:space="preserve">, (înregistrat la APM Arad cu nr. </w:t>
      </w:r>
      <w:r w:rsidR="00615DAC" w:rsidRPr="00760EA1">
        <w:rPr>
          <w:rFonts w:ascii="Trebuchet MS" w:hAnsi="Trebuchet MS" w:cs="Arial"/>
        </w:rPr>
        <w:t>5977/1207/R/02.04.2024</w:t>
      </w:r>
      <w:r w:rsidRPr="00760EA1">
        <w:rPr>
          <w:rFonts w:ascii="Trebuchet MS" w:eastAsia="Times New Roman" w:hAnsi="Trebuchet MS" w:cs="Arial"/>
        </w:rPr>
        <w:t>);</w:t>
      </w:r>
    </w:p>
    <w:p w14:paraId="3672EBA2" w14:textId="506779BF" w:rsidR="0064602A" w:rsidRPr="00760EA1" w:rsidRDefault="0064602A" w:rsidP="0064602A">
      <w:pPr>
        <w:numPr>
          <w:ilvl w:val="0"/>
          <w:numId w:val="2"/>
        </w:numPr>
        <w:tabs>
          <w:tab w:val="left" w:pos="180"/>
        </w:tabs>
        <w:spacing w:after="0" w:line="240" w:lineRule="auto"/>
        <w:ind w:left="0" w:firstLine="0"/>
        <w:jc w:val="both"/>
        <w:rPr>
          <w:rFonts w:ascii="Trebuchet MS" w:eastAsia="Times New Roman" w:hAnsi="Trebuchet MS" w:cs="Arial"/>
        </w:rPr>
      </w:pPr>
      <w:r w:rsidRPr="00760EA1">
        <w:rPr>
          <w:rFonts w:ascii="Trebuchet MS" w:eastAsia="Times New Roman" w:hAnsi="Trebuchet MS" w:cs="Arial"/>
        </w:rPr>
        <w:t>anunț privind depunerea solicitării acordului de mediu postati pe pagina de internet a Agenţiei pentru Protecția Mediului Arad (</w:t>
      </w:r>
      <w:r w:rsidRPr="00760EA1">
        <w:rPr>
          <w:rFonts w:ascii="Trebuchet MS" w:hAnsi="Trebuchet MS" w:cs="Arial"/>
          <w:lang w:val="pt-BR"/>
        </w:rPr>
        <w:t xml:space="preserve">http://apmar.anpm.ro) – </w:t>
      </w:r>
      <w:r w:rsidRPr="00760EA1">
        <w:rPr>
          <w:rFonts w:ascii="Trebuchet MS" w:eastAsia="Times New Roman" w:hAnsi="Trebuchet MS" w:cs="Arial"/>
        </w:rPr>
        <w:t>în data de</w:t>
      </w:r>
      <w:r w:rsidR="004675CB" w:rsidRPr="00760EA1">
        <w:rPr>
          <w:rFonts w:ascii="Trebuchet MS" w:eastAsia="Times New Roman" w:hAnsi="Trebuchet MS" w:cs="Arial"/>
        </w:rPr>
        <w:t xml:space="preserve"> 2</w:t>
      </w:r>
      <w:r w:rsidR="000B67AA" w:rsidRPr="00760EA1">
        <w:rPr>
          <w:rFonts w:ascii="Trebuchet MS" w:eastAsia="Times New Roman" w:hAnsi="Trebuchet MS" w:cs="Arial"/>
        </w:rPr>
        <w:t>6</w:t>
      </w:r>
      <w:r w:rsidR="004675CB" w:rsidRPr="00760EA1">
        <w:rPr>
          <w:rFonts w:ascii="Trebuchet MS" w:eastAsia="Times New Roman" w:hAnsi="Trebuchet MS" w:cs="Arial"/>
        </w:rPr>
        <w:t>.0</w:t>
      </w:r>
      <w:r w:rsidR="000B67AA" w:rsidRPr="00760EA1">
        <w:rPr>
          <w:rFonts w:ascii="Trebuchet MS" w:eastAsia="Times New Roman" w:hAnsi="Trebuchet MS" w:cs="Arial"/>
        </w:rPr>
        <w:t>3</w:t>
      </w:r>
      <w:r w:rsidRPr="00760EA1">
        <w:rPr>
          <w:rFonts w:ascii="Trebuchet MS" w:eastAsia="Times New Roman" w:hAnsi="Trebuchet MS" w:cs="Arial"/>
        </w:rPr>
        <w:t>.202</w:t>
      </w:r>
      <w:r w:rsidR="004675CB" w:rsidRPr="00760EA1">
        <w:rPr>
          <w:rFonts w:ascii="Trebuchet MS" w:eastAsia="Times New Roman" w:hAnsi="Trebuchet MS" w:cs="Arial"/>
        </w:rPr>
        <w:t>4</w:t>
      </w:r>
      <w:r w:rsidRPr="00760EA1">
        <w:rPr>
          <w:rFonts w:ascii="Trebuchet MS" w:eastAsia="Times New Roman" w:hAnsi="Trebuchet MS" w:cs="Arial"/>
        </w:rPr>
        <w:t xml:space="preserve">; </w:t>
      </w:r>
    </w:p>
    <w:p w14:paraId="71C66C95" w14:textId="64EDFAA3" w:rsidR="0064602A" w:rsidRPr="00760EA1" w:rsidRDefault="0064602A" w:rsidP="0064602A">
      <w:pPr>
        <w:numPr>
          <w:ilvl w:val="0"/>
          <w:numId w:val="2"/>
        </w:numPr>
        <w:tabs>
          <w:tab w:val="left" w:pos="180"/>
        </w:tabs>
        <w:spacing w:after="0" w:line="240" w:lineRule="auto"/>
        <w:ind w:left="0" w:firstLine="0"/>
        <w:jc w:val="both"/>
        <w:rPr>
          <w:rFonts w:ascii="Trebuchet MS" w:eastAsia="Times New Roman" w:hAnsi="Trebuchet MS" w:cs="Arial"/>
        </w:rPr>
      </w:pPr>
      <w:r w:rsidRPr="00760EA1">
        <w:rPr>
          <w:rFonts w:ascii="Trebuchet MS" w:eastAsia="Times New Roman" w:hAnsi="Trebuchet MS" w:cs="Arial"/>
        </w:rPr>
        <w:t>anunţ privind decizia etapei de încadrare publicat în cotidianul “</w:t>
      </w:r>
      <w:r w:rsidR="004675CB" w:rsidRPr="00760EA1">
        <w:rPr>
          <w:rFonts w:ascii="Trebuchet MS" w:eastAsia="Times New Roman" w:hAnsi="Trebuchet MS" w:cs="Arial"/>
        </w:rPr>
        <w:t>Jurnal Arădean</w:t>
      </w:r>
      <w:r w:rsidRPr="00760EA1">
        <w:rPr>
          <w:rFonts w:ascii="Trebuchet MS" w:eastAsia="Times New Roman" w:hAnsi="Trebuchet MS" w:cs="Arial"/>
        </w:rPr>
        <w:t>” din data de 2</w:t>
      </w:r>
      <w:r w:rsidR="004675CB" w:rsidRPr="00760EA1">
        <w:rPr>
          <w:rFonts w:ascii="Trebuchet MS" w:eastAsia="Times New Roman" w:hAnsi="Trebuchet MS" w:cs="Arial"/>
        </w:rPr>
        <w:t>0.05</w:t>
      </w:r>
      <w:r w:rsidRPr="00760EA1">
        <w:rPr>
          <w:rFonts w:ascii="Trebuchet MS" w:eastAsia="Times New Roman" w:hAnsi="Trebuchet MS" w:cs="Arial"/>
        </w:rPr>
        <w:t>.202</w:t>
      </w:r>
      <w:r w:rsidR="004675CB" w:rsidRPr="00760EA1">
        <w:rPr>
          <w:rFonts w:ascii="Trebuchet MS" w:eastAsia="Times New Roman" w:hAnsi="Trebuchet MS" w:cs="Arial"/>
        </w:rPr>
        <w:t>4</w:t>
      </w:r>
      <w:r w:rsidRPr="00760EA1">
        <w:rPr>
          <w:rFonts w:ascii="Trebuchet MS" w:eastAsia="Times New Roman" w:hAnsi="Trebuchet MS" w:cs="Arial"/>
        </w:rPr>
        <w:t xml:space="preserve">, (înregistrat la APM Arad cu nr. </w:t>
      </w:r>
      <w:r w:rsidR="004675CB" w:rsidRPr="00760EA1">
        <w:rPr>
          <w:rFonts w:ascii="Trebuchet MS" w:eastAsia="Times New Roman" w:hAnsi="Trebuchet MS" w:cs="Arial"/>
        </w:rPr>
        <w:t>8860/1887/R</w:t>
      </w:r>
      <w:r w:rsidRPr="00760EA1">
        <w:rPr>
          <w:rFonts w:ascii="Trebuchet MS" w:eastAsia="Times New Roman" w:hAnsi="Trebuchet MS" w:cs="Arial"/>
        </w:rPr>
        <w:t xml:space="preserve"> din 2</w:t>
      </w:r>
      <w:r w:rsidR="004675CB" w:rsidRPr="00760EA1">
        <w:rPr>
          <w:rFonts w:ascii="Trebuchet MS" w:eastAsia="Times New Roman" w:hAnsi="Trebuchet MS" w:cs="Arial"/>
        </w:rPr>
        <w:t>1.05</w:t>
      </w:r>
      <w:r w:rsidRPr="00760EA1">
        <w:rPr>
          <w:rFonts w:ascii="Trebuchet MS" w:eastAsia="Times New Roman" w:hAnsi="Trebuchet MS" w:cs="Arial"/>
        </w:rPr>
        <w:t>.202</w:t>
      </w:r>
      <w:r w:rsidR="004675CB" w:rsidRPr="00760EA1">
        <w:rPr>
          <w:rFonts w:ascii="Trebuchet MS" w:eastAsia="Times New Roman" w:hAnsi="Trebuchet MS" w:cs="Arial"/>
        </w:rPr>
        <w:t>4</w:t>
      </w:r>
      <w:r w:rsidRPr="00760EA1">
        <w:rPr>
          <w:rFonts w:ascii="Trebuchet MS" w:eastAsia="Times New Roman" w:hAnsi="Trebuchet MS" w:cs="Arial"/>
        </w:rPr>
        <w:t xml:space="preserve">); </w:t>
      </w:r>
    </w:p>
    <w:p w14:paraId="64407BF3" w14:textId="5634DBF7" w:rsidR="0064602A" w:rsidRPr="00760EA1" w:rsidRDefault="0064602A" w:rsidP="0064602A">
      <w:pPr>
        <w:numPr>
          <w:ilvl w:val="0"/>
          <w:numId w:val="2"/>
        </w:numPr>
        <w:tabs>
          <w:tab w:val="left" w:pos="180"/>
        </w:tabs>
        <w:spacing w:after="0" w:line="240" w:lineRule="auto"/>
        <w:ind w:left="0" w:firstLine="0"/>
        <w:jc w:val="both"/>
        <w:rPr>
          <w:rFonts w:ascii="Trebuchet MS" w:eastAsia="Times New Roman" w:hAnsi="Trebuchet MS" w:cs="Arial"/>
        </w:rPr>
      </w:pPr>
      <w:r w:rsidRPr="00760EA1">
        <w:rPr>
          <w:rFonts w:ascii="Trebuchet MS" w:eastAsia="Times New Roman" w:hAnsi="Trebuchet MS" w:cs="Arial"/>
        </w:rPr>
        <w:t>anunţ privind decizia etapei de încadrare postat pe pagina de Internet a Agenției pentru Protecția Mediului Arad (</w:t>
      </w:r>
      <w:r w:rsidRPr="00760EA1">
        <w:rPr>
          <w:rFonts w:ascii="Trebuchet MS" w:hAnsi="Trebuchet MS" w:cs="Arial"/>
          <w:lang w:val="pt-BR"/>
        </w:rPr>
        <w:t xml:space="preserve">http://apmar.anpm.ro) </w:t>
      </w:r>
      <w:r w:rsidRPr="00760EA1">
        <w:rPr>
          <w:rFonts w:ascii="Trebuchet MS" w:eastAsia="Times New Roman" w:hAnsi="Trebuchet MS" w:cs="Arial"/>
        </w:rPr>
        <w:t xml:space="preserve">– în data de </w:t>
      </w:r>
      <w:r w:rsidR="004675CB" w:rsidRPr="00760EA1">
        <w:rPr>
          <w:rFonts w:ascii="Trebuchet MS" w:eastAsia="Times New Roman" w:hAnsi="Trebuchet MS" w:cs="Arial"/>
        </w:rPr>
        <w:t>24.05.2024</w:t>
      </w:r>
      <w:r w:rsidRPr="00760EA1">
        <w:rPr>
          <w:rFonts w:ascii="Trebuchet MS" w:eastAsia="Times New Roman" w:hAnsi="Trebuchet MS" w:cs="Arial"/>
        </w:rPr>
        <w:t>.</w:t>
      </w:r>
    </w:p>
    <w:p w14:paraId="18E001CE" w14:textId="77777777" w:rsidR="0064602A" w:rsidRPr="0064602A" w:rsidRDefault="0064602A" w:rsidP="0064602A">
      <w:pPr>
        <w:tabs>
          <w:tab w:val="left" w:pos="9900"/>
        </w:tabs>
        <w:spacing w:after="0" w:line="240" w:lineRule="auto"/>
        <w:jc w:val="both"/>
        <w:rPr>
          <w:rFonts w:ascii="Trebuchet MS" w:eastAsia="Times New Roman" w:hAnsi="Trebuchet MS" w:cs="Arial"/>
          <w:b/>
          <w:lang w:eastAsia="ro-RO"/>
        </w:rPr>
      </w:pPr>
    </w:p>
    <w:p w14:paraId="64B1FE38" w14:textId="77777777" w:rsidR="0064602A" w:rsidRPr="0064602A" w:rsidRDefault="0064602A" w:rsidP="0064602A">
      <w:pPr>
        <w:tabs>
          <w:tab w:val="left" w:pos="9900"/>
        </w:tabs>
        <w:spacing w:after="0" w:line="240" w:lineRule="auto"/>
        <w:jc w:val="both"/>
        <w:rPr>
          <w:rFonts w:ascii="Trebuchet MS" w:eastAsia="Times New Roman" w:hAnsi="Trebuchet MS" w:cs="Arial"/>
        </w:rPr>
      </w:pPr>
      <w:r w:rsidRPr="0064602A">
        <w:rPr>
          <w:rFonts w:ascii="Trebuchet MS" w:eastAsia="Times New Roman" w:hAnsi="Trebuchet MS" w:cs="Arial"/>
          <w:b/>
          <w:lang w:eastAsia="ro-RO"/>
        </w:rPr>
        <w:t>Răspunderea pentru corectitudinea informaţiilor puse la dispoziţia autorităţii competente pentru protecţia mediului şi a publicului revine în întregime titularului proiectului.</w:t>
      </w:r>
    </w:p>
    <w:p w14:paraId="1B72A800" w14:textId="77777777" w:rsidR="0064602A" w:rsidRPr="0064602A" w:rsidRDefault="0064602A" w:rsidP="0064602A">
      <w:pPr>
        <w:tabs>
          <w:tab w:val="left" w:pos="9810"/>
        </w:tabs>
        <w:spacing w:after="0" w:line="240" w:lineRule="auto"/>
        <w:jc w:val="both"/>
        <w:rPr>
          <w:rFonts w:ascii="Trebuchet MS" w:eastAsia="Times New Roman" w:hAnsi="Trebuchet MS" w:cs="Arial"/>
        </w:rPr>
      </w:pPr>
      <w:r w:rsidRPr="0064602A">
        <w:rPr>
          <w:rFonts w:ascii="Trebuchet MS" w:eastAsia="Times New Roman" w:hAnsi="Trebuchet MS" w:cs="Arial"/>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history="1">
        <w:r w:rsidRPr="0064602A">
          <w:rPr>
            <w:rFonts w:ascii="Trebuchet MS" w:eastAsia="Times New Roman" w:hAnsi="Trebuchet MS" w:cs="Arial"/>
          </w:rPr>
          <w:t xml:space="preserve">nr. 554/2004, </w:t>
        </w:r>
      </w:hyperlink>
      <w:r w:rsidRPr="0064602A">
        <w:rPr>
          <w:rFonts w:ascii="Trebuchet MS" w:eastAsia="Times New Roman" w:hAnsi="Trebuchet MS" w:cs="Arial"/>
        </w:rPr>
        <w:t>cu modificările și completările ulterioare.</w:t>
      </w:r>
    </w:p>
    <w:p w14:paraId="18A3D2EE" w14:textId="77777777" w:rsidR="0064602A" w:rsidRPr="0064602A" w:rsidRDefault="0064602A" w:rsidP="0064602A">
      <w:pPr>
        <w:tabs>
          <w:tab w:val="left" w:pos="9810"/>
        </w:tabs>
        <w:spacing w:after="0" w:line="240" w:lineRule="auto"/>
        <w:jc w:val="both"/>
        <w:rPr>
          <w:rFonts w:ascii="Trebuchet MS" w:eastAsia="Times New Roman" w:hAnsi="Trebuchet MS" w:cs="Arial"/>
        </w:rPr>
      </w:pPr>
      <w:r w:rsidRPr="0064602A">
        <w:rPr>
          <w:rFonts w:ascii="Trebuchet MS" w:eastAsia="Times New Roman" w:hAnsi="Trebuchet MS" w:cs="Arial"/>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FDFC083"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5E94971"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B34474"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Autoritatea publică emitentă are obligația de a răspunde la plângerea prealabilă, prevăzută la art. 22 alin. (1), în termen de 30 de zile de la data înregistrării acesteia la acea autoritate.</w:t>
      </w:r>
    </w:p>
    <w:p w14:paraId="5555C5CB"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Procedura de soluționare a plângerii prealabile prevăzută la art. 22 alin. (1) este gratuită și trebuie să fie echitabilă, rapidă și corectă.</w:t>
      </w:r>
    </w:p>
    <w:p w14:paraId="5691EAAB"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 xml:space="preserve">Prezenta decizie poate fi contestată în conformitate cu prevederile Legii nr. 292/2018 privind evaluarea impactului anumitor proiecte publice și private asupra mediului și ale Legii </w:t>
      </w:r>
      <w:hyperlink r:id="rId9" w:history="1">
        <w:r w:rsidRPr="0064602A">
          <w:rPr>
            <w:rFonts w:ascii="Trebuchet MS" w:eastAsia="Times New Roman" w:hAnsi="Trebuchet MS" w:cs="Arial"/>
          </w:rPr>
          <w:t>nr.</w:t>
        </w:r>
      </w:hyperlink>
      <w:r w:rsidRPr="0064602A">
        <w:rPr>
          <w:rFonts w:ascii="Trebuchet MS" w:eastAsia="Times New Roman" w:hAnsi="Trebuchet MS" w:cs="Arial"/>
        </w:rPr>
        <w:t xml:space="preserve"> </w:t>
      </w:r>
      <w:hyperlink r:id="rId10" w:history="1">
        <w:r w:rsidRPr="0064602A">
          <w:rPr>
            <w:rFonts w:ascii="Trebuchet MS" w:eastAsia="Times New Roman" w:hAnsi="Trebuchet MS" w:cs="Arial"/>
          </w:rPr>
          <w:t xml:space="preserve">554/2004, </w:t>
        </w:r>
      </w:hyperlink>
      <w:r w:rsidRPr="0064602A">
        <w:rPr>
          <w:rFonts w:ascii="Trebuchet MS" w:eastAsia="Times New Roman" w:hAnsi="Trebuchet MS" w:cs="Arial"/>
        </w:rPr>
        <w:t>cu modificările și completările ulterioare.</w:t>
      </w:r>
    </w:p>
    <w:p w14:paraId="36E47E82"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eastAsia="Times New Roman" w:hAnsi="Trebuchet MS" w:cs="Arial"/>
        </w:rPr>
        <w:t>În cazul în care intervin elemente noi, necunoscute la data emiterii actelor de reglementare, sau se modifică condiţiile care au stat la baza emiterii lor, autoritatea competentă decide, după caz, pe baza notificării titularului, menţinerea actelor de reglementare sau necesitatea revizuirii acestora, informând titularul cu privire la această decizie. Până la adoptarea unei decizii de către autoritatea competentă, în sensul prevăzut mai sus, este interzisă desfăşurarea oricărei activităţi sau realizarea proiectului, planului ori programului care ar rezulta în urma modificărilor care fac obiectul notificării.</w:t>
      </w:r>
    </w:p>
    <w:p w14:paraId="76D619A4" w14:textId="77777777" w:rsidR="0064602A" w:rsidRPr="0064602A" w:rsidRDefault="0064602A" w:rsidP="0064602A">
      <w:pPr>
        <w:spacing w:after="0" w:line="240" w:lineRule="auto"/>
        <w:jc w:val="both"/>
        <w:rPr>
          <w:rFonts w:ascii="Trebuchet MS" w:eastAsia="Times New Roman" w:hAnsi="Trebuchet MS" w:cs="Arial"/>
        </w:rPr>
      </w:pPr>
      <w:r w:rsidRPr="0064602A">
        <w:rPr>
          <w:rFonts w:ascii="Trebuchet MS" w:hAnsi="Trebuchet MS" w:cs="Arial"/>
          <w:b/>
          <w:bCs/>
          <w:iCs/>
          <w:noProof/>
        </w:rPr>
        <w:t>Conform H.G. nr. 1000/2012</w:t>
      </w:r>
      <w:r w:rsidRPr="0064602A">
        <w:rPr>
          <w:rFonts w:ascii="Trebuchet MS" w:hAnsi="Trebuchet MS" w:cs="Arial"/>
          <w:bCs/>
          <w:iCs/>
          <w:noProof/>
        </w:rPr>
        <w:t xml:space="preserve"> privind reorganizarea şi funcţionarea Agenţiei Naţionale pentru Protecţia Mediului şi a instituţiilor publice aflate în subordinea acesteia, Art. 8 alin. (2), lit. ii) “</w:t>
      </w:r>
      <w:r w:rsidRPr="0064602A">
        <w:rPr>
          <w:rFonts w:ascii="Trebuchet MS" w:hAnsi="Trebuchet MS" w:cs="Arial"/>
        </w:rPr>
        <w:t>Agenţiile judeţene pentru protecţia mediului au următoarele atribuţii principale:</w:t>
      </w:r>
      <w:r w:rsidRPr="0064602A">
        <w:rPr>
          <w:rFonts w:ascii="Trebuchet MS" w:hAnsi="Trebuchet MS" w:cs="Arial"/>
          <w:bCs/>
          <w:iCs/>
          <w:noProof/>
        </w:rPr>
        <w:t xml:space="preserve"> urmăresc îndeplinirea cerinţelor legislaţiei de mediu din actele de reglementare emise şi, în cazul constatării unor neconformităţi, iau măsurile care se impun, potrivit competenţelor stabilite de legislaţia în vigoare.”</w:t>
      </w:r>
    </w:p>
    <w:p w14:paraId="0EA28F4F" w14:textId="77777777" w:rsidR="0064602A" w:rsidRPr="0064602A" w:rsidRDefault="0064602A" w:rsidP="0064602A">
      <w:pPr>
        <w:spacing w:after="0" w:line="240" w:lineRule="auto"/>
        <w:jc w:val="both"/>
        <w:rPr>
          <w:rFonts w:ascii="Trebuchet MS" w:eastAsia="Times New Roman" w:hAnsi="Trebuchet MS" w:cs="Arial"/>
          <w:b/>
          <w:bCs/>
        </w:rPr>
      </w:pPr>
      <w:r w:rsidRPr="0064602A">
        <w:rPr>
          <w:rFonts w:ascii="Trebuchet MS" w:eastAsia="Times New Roman" w:hAnsi="Trebuchet MS" w:cs="Arial"/>
          <w:b/>
          <w:lang w:eastAsia="pl-PL"/>
        </w:rPr>
        <w:lastRenderedPageBreak/>
        <w:t xml:space="preserve">La finalizarea investiţiei titularul proiectului/activităţii are obligaţia notificării Agenţiei pentru Protecţia Mediului Arad </w:t>
      </w:r>
      <w:r w:rsidRPr="0064602A">
        <w:rPr>
          <w:rFonts w:ascii="Trebuchet MS" w:hAnsi="Trebuchet MS" w:cs="Arial"/>
          <w:b/>
        </w:rPr>
        <w:t>pentru întocmirea Procesului verbal de verificare a condiţiilor impuse prin prezentul act</w:t>
      </w:r>
      <w:r w:rsidRPr="0064602A">
        <w:rPr>
          <w:rFonts w:ascii="Trebuchet MS" w:eastAsia="Times New Roman" w:hAnsi="Trebuchet MS" w:cs="Arial"/>
          <w:b/>
          <w:lang w:eastAsia="pl-PL"/>
        </w:rPr>
        <w:t xml:space="preserve"> (</w:t>
      </w:r>
      <w:r w:rsidRPr="0064602A">
        <w:rPr>
          <w:rFonts w:ascii="Trebuchet MS" w:hAnsi="Trebuchet MS" w:cs="Arial"/>
          <w:b/>
        </w:rPr>
        <w:t>în conformitate cu prevederile Art. 43 alin (3) din Legea nr 292/2018).</w:t>
      </w:r>
      <w:r w:rsidRPr="0064602A">
        <w:rPr>
          <w:rFonts w:ascii="Trebuchet MS" w:eastAsia="Times New Roman" w:hAnsi="Trebuchet MS" w:cs="Arial"/>
          <w:b/>
          <w:bCs/>
        </w:rPr>
        <w:t xml:space="preserve"> </w:t>
      </w:r>
    </w:p>
    <w:p w14:paraId="0D607E61" w14:textId="77777777" w:rsidR="0064602A" w:rsidRPr="0064602A" w:rsidRDefault="0064602A" w:rsidP="0064602A">
      <w:pPr>
        <w:spacing w:after="0" w:line="240" w:lineRule="auto"/>
        <w:jc w:val="both"/>
        <w:rPr>
          <w:rFonts w:ascii="Trebuchet MS" w:eastAsia="Times New Roman" w:hAnsi="Trebuchet MS" w:cs="Arial"/>
          <w:b/>
          <w:bCs/>
        </w:rPr>
      </w:pPr>
      <w:r w:rsidRPr="0064602A">
        <w:rPr>
          <w:rFonts w:ascii="Trebuchet MS" w:eastAsia="Times New Roman" w:hAnsi="Trebuchet MS" w:cs="Arial"/>
          <w:b/>
          <w:bCs/>
        </w:rPr>
        <w:t>Procesul-verbal întocmit de către APM Arad se va anexa şi va face parte integrantă din procesul verbal de recepţie la terminarea lucrărilor şi din documentaţia care se va depune la APM Arad în vederea autorizării, înainte de începerea activităţilor din spaţiile industriale/comerciale care necesită autorizare.</w:t>
      </w:r>
    </w:p>
    <w:p w14:paraId="49DCF6F3" w14:textId="77777777" w:rsidR="0064602A" w:rsidRPr="0064602A" w:rsidRDefault="0064602A" w:rsidP="0064602A">
      <w:pPr>
        <w:spacing w:after="0" w:line="240" w:lineRule="auto"/>
        <w:jc w:val="both"/>
        <w:rPr>
          <w:rFonts w:ascii="Trebuchet MS" w:eastAsia="Times New Roman" w:hAnsi="Trebuchet MS" w:cs="Arial"/>
          <w:b/>
        </w:rPr>
      </w:pPr>
      <w:r w:rsidRPr="0064602A">
        <w:rPr>
          <w:rFonts w:ascii="Trebuchet MS" w:hAnsi="Trebuchet MS" w:cs="Arial"/>
          <w:b/>
        </w:rPr>
        <w:t>Prezenta decizie este valabilă pe toată perioada de realizare a proiectului.</w:t>
      </w:r>
    </w:p>
    <w:p w14:paraId="3CFAAC75" w14:textId="672E6B2D" w:rsidR="0064602A" w:rsidRDefault="0064602A" w:rsidP="0064602A">
      <w:pPr>
        <w:shd w:val="clear" w:color="auto" w:fill="FFFFFF"/>
        <w:spacing w:after="0" w:line="240" w:lineRule="auto"/>
        <w:jc w:val="both"/>
        <w:rPr>
          <w:rFonts w:ascii="Trebuchet MS" w:hAnsi="Trebuchet MS" w:cs="Arial"/>
          <w:b/>
          <w:bCs/>
        </w:rPr>
      </w:pPr>
      <w:r w:rsidRPr="0064602A">
        <w:rPr>
          <w:rFonts w:ascii="Trebuchet MS" w:hAnsi="Trebuchet MS" w:cs="Arial"/>
          <w:b/>
          <w:bCs/>
        </w:rPr>
        <w:t>Prezenta decizie cuprinde 1</w:t>
      </w:r>
      <w:r w:rsidR="002D4112">
        <w:rPr>
          <w:rFonts w:ascii="Trebuchet MS" w:hAnsi="Trebuchet MS" w:cs="Arial"/>
          <w:b/>
          <w:bCs/>
        </w:rPr>
        <w:t>0</w:t>
      </w:r>
      <w:r w:rsidRPr="0064602A">
        <w:rPr>
          <w:rFonts w:ascii="Trebuchet MS" w:hAnsi="Trebuchet MS" w:cs="Arial"/>
          <w:b/>
          <w:bCs/>
        </w:rPr>
        <w:t xml:space="preserve"> pagini şi a fost redactată în 2 exemplare originale.</w:t>
      </w:r>
    </w:p>
    <w:p w14:paraId="4AED78E4" w14:textId="45B8B20D" w:rsidR="001811C0" w:rsidRDefault="001811C0" w:rsidP="0064602A">
      <w:pPr>
        <w:shd w:val="clear" w:color="auto" w:fill="FFFFFF"/>
        <w:spacing w:after="0" w:line="240" w:lineRule="auto"/>
        <w:jc w:val="both"/>
        <w:rPr>
          <w:rFonts w:ascii="Trebuchet MS" w:hAnsi="Trebuchet MS" w:cs="Arial"/>
          <w:b/>
          <w:bCs/>
        </w:rPr>
      </w:pPr>
    </w:p>
    <w:p w14:paraId="599379C8" w14:textId="07595CA6" w:rsidR="001811C0" w:rsidRDefault="001811C0" w:rsidP="0064602A">
      <w:pPr>
        <w:shd w:val="clear" w:color="auto" w:fill="FFFFFF"/>
        <w:spacing w:after="0" w:line="240" w:lineRule="auto"/>
        <w:jc w:val="both"/>
        <w:rPr>
          <w:rFonts w:ascii="Trebuchet MS" w:hAnsi="Trebuchet MS" w:cs="Arial"/>
          <w:b/>
          <w:bCs/>
        </w:rPr>
      </w:pPr>
    </w:p>
    <w:p w14:paraId="0A440F85" w14:textId="7B992DEC" w:rsidR="001811C0" w:rsidRDefault="001811C0" w:rsidP="0064602A">
      <w:pPr>
        <w:shd w:val="clear" w:color="auto" w:fill="FFFFFF"/>
        <w:spacing w:after="0" w:line="240" w:lineRule="auto"/>
        <w:jc w:val="both"/>
        <w:rPr>
          <w:rFonts w:ascii="Trebuchet MS" w:hAnsi="Trebuchet MS" w:cs="Arial"/>
          <w:b/>
          <w:bCs/>
        </w:rPr>
      </w:pPr>
    </w:p>
    <w:p w14:paraId="3E83B151" w14:textId="77777777" w:rsidR="001811C0" w:rsidRPr="0064602A" w:rsidRDefault="001811C0" w:rsidP="0064602A">
      <w:pPr>
        <w:shd w:val="clear" w:color="auto" w:fill="FFFFFF"/>
        <w:spacing w:after="0" w:line="240" w:lineRule="auto"/>
        <w:jc w:val="both"/>
        <w:rPr>
          <w:rFonts w:ascii="Trebuchet MS" w:hAnsi="Trebuchet MS" w:cs="Arial"/>
          <w:b/>
          <w:bCs/>
        </w:rPr>
      </w:pPr>
    </w:p>
    <w:p w14:paraId="77B6D8B8" w14:textId="77777777" w:rsidR="0064602A" w:rsidRPr="0064602A" w:rsidRDefault="0064602A" w:rsidP="0064602A">
      <w:pPr>
        <w:shd w:val="clear" w:color="auto" w:fill="FFFFFF"/>
        <w:spacing w:after="0" w:line="240" w:lineRule="auto"/>
        <w:jc w:val="both"/>
        <w:rPr>
          <w:rFonts w:ascii="Trebuchet MS" w:hAnsi="Trebuchet MS" w:cs="Arial"/>
          <w:b/>
          <w:bCs/>
        </w:rPr>
      </w:pPr>
    </w:p>
    <w:p w14:paraId="3CA51157" w14:textId="77777777" w:rsidR="0064602A" w:rsidRPr="0064602A" w:rsidRDefault="0064602A" w:rsidP="0064602A">
      <w:pPr>
        <w:spacing w:after="0" w:line="240" w:lineRule="auto"/>
        <w:jc w:val="center"/>
        <w:outlineLvl w:val="0"/>
        <w:rPr>
          <w:rFonts w:ascii="Trebuchet MS" w:hAnsi="Trebuchet MS" w:cs="Arial"/>
          <w:b/>
        </w:rPr>
      </w:pPr>
      <w:r w:rsidRPr="0064602A">
        <w:rPr>
          <w:rFonts w:ascii="Trebuchet MS" w:hAnsi="Trebuchet MS"/>
          <w:b/>
        </w:rPr>
        <w:t xml:space="preserve">                                                    </w:t>
      </w:r>
      <w:r w:rsidRPr="0064602A">
        <w:rPr>
          <w:rFonts w:ascii="Trebuchet MS" w:hAnsi="Trebuchet MS"/>
          <w:b/>
        </w:rPr>
        <w:tab/>
      </w:r>
      <w:r w:rsidRPr="0064602A">
        <w:rPr>
          <w:rFonts w:ascii="Trebuchet MS" w:hAnsi="Trebuchet MS"/>
          <w:b/>
        </w:rPr>
        <w:tab/>
      </w:r>
      <w:r w:rsidRPr="0064602A">
        <w:rPr>
          <w:rFonts w:ascii="Trebuchet MS" w:hAnsi="Trebuchet MS"/>
          <w:b/>
        </w:rPr>
        <w:tab/>
      </w:r>
      <w:r w:rsidRPr="0064602A">
        <w:rPr>
          <w:rFonts w:ascii="Trebuchet MS" w:hAnsi="Trebuchet MS"/>
          <w:b/>
        </w:rPr>
        <w:tab/>
      </w:r>
      <w:r w:rsidRPr="0064602A">
        <w:rPr>
          <w:rFonts w:ascii="Trebuchet MS" w:hAnsi="Trebuchet MS"/>
          <w:b/>
        </w:rPr>
        <w:tab/>
      </w:r>
      <w:r w:rsidRPr="0064602A">
        <w:rPr>
          <w:rFonts w:ascii="Trebuchet MS" w:hAnsi="Trebuchet MS"/>
          <w:b/>
        </w:rPr>
        <w:tab/>
        <w:t xml:space="preserve">     </w:t>
      </w:r>
      <w:r w:rsidRPr="0064602A">
        <w:rPr>
          <w:rFonts w:ascii="Trebuchet MS" w:hAnsi="Trebuchet MS" w:cs="Arial"/>
          <w:b/>
        </w:rPr>
        <w:t>Director Executiv</w:t>
      </w:r>
    </w:p>
    <w:p w14:paraId="2397123F" w14:textId="77777777" w:rsidR="0064602A" w:rsidRPr="0064602A" w:rsidRDefault="0064602A" w:rsidP="0064602A">
      <w:pPr>
        <w:spacing w:after="0" w:line="240" w:lineRule="auto"/>
        <w:jc w:val="center"/>
        <w:outlineLvl w:val="0"/>
        <w:rPr>
          <w:rFonts w:ascii="Trebuchet MS" w:hAnsi="Trebuchet MS" w:cs="Arial"/>
          <w:b/>
        </w:rPr>
      </w:pPr>
      <w:r w:rsidRPr="0064602A">
        <w:rPr>
          <w:rFonts w:ascii="Trebuchet MS" w:hAnsi="Trebuchet MS" w:cs="Arial"/>
          <w:b/>
        </w:rPr>
        <w:t xml:space="preserve">                                             </w:t>
      </w:r>
      <w:r w:rsidRPr="0064602A">
        <w:rPr>
          <w:rFonts w:ascii="Trebuchet MS" w:hAnsi="Trebuchet MS" w:cs="Arial"/>
          <w:b/>
        </w:rPr>
        <w:tab/>
      </w:r>
      <w:r w:rsidRPr="0064602A">
        <w:rPr>
          <w:rFonts w:ascii="Trebuchet MS" w:hAnsi="Trebuchet MS" w:cs="Arial"/>
          <w:b/>
        </w:rPr>
        <w:tab/>
      </w:r>
      <w:r w:rsidRPr="0064602A">
        <w:rPr>
          <w:rFonts w:ascii="Trebuchet MS" w:hAnsi="Trebuchet MS" w:cs="Arial"/>
          <w:b/>
        </w:rPr>
        <w:tab/>
        <w:t xml:space="preserve">                                     Dănoiu Dana Monica</w:t>
      </w:r>
    </w:p>
    <w:p w14:paraId="00295756" w14:textId="77777777" w:rsidR="001811C0" w:rsidRDefault="001811C0" w:rsidP="00B6287D">
      <w:pPr>
        <w:spacing w:after="0" w:line="240" w:lineRule="auto"/>
        <w:jc w:val="both"/>
        <w:rPr>
          <w:rFonts w:ascii="Trebuchet MS" w:hAnsi="Trebuchet MS"/>
          <w:b/>
        </w:rPr>
      </w:pPr>
    </w:p>
    <w:p w14:paraId="158B14E5" w14:textId="77777777" w:rsidR="001811C0" w:rsidRDefault="001811C0" w:rsidP="00B6287D">
      <w:pPr>
        <w:spacing w:after="0" w:line="240" w:lineRule="auto"/>
        <w:jc w:val="both"/>
        <w:rPr>
          <w:rFonts w:ascii="Trebuchet MS" w:hAnsi="Trebuchet MS"/>
          <w:b/>
        </w:rPr>
      </w:pPr>
    </w:p>
    <w:p w14:paraId="621DAD0C" w14:textId="77777777" w:rsidR="001811C0" w:rsidRDefault="001811C0" w:rsidP="00B6287D">
      <w:pPr>
        <w:spacing w:after="0" w:line="240" w:lineRule="auto"/>
        <w:jc w:val="both"/>
        <w:rPr>
          <w:rFonts w:ascii="Trebuchet MS" w:hAnsi="Trebuchet MS"/>
          <w:b/>
        </w:rPr>
      </w:pPr>
    </w:p>
    <w:p w14:paraId="2437D7C5" w14:textId="77777777" w:rsidR="001811C0" w:rsidRDefault="001811C0" w:rsidP="00B6287D">
      <w:pPr>
        <w:spacing w:after="0" w:line="240" w:lineRule="auto"/>
        <w:jc w:val="both"/>
        <w:rPr>
          <w:rFonts w:ascii="Trebuchet MS" w:hAnsi="Trebuchet MS"/>
          <w:b/>
        </w:rPr>
      </w:pPr>
    </w:p>
    <w:p w14:paraId="53B789F5" w14:textId="77777777" w:rsidR="001811C0" w:rsidRDefault="001811C0" w:rsidP="00B6287D">
      <w:pPr>
        <w:spacing w:after="0" w:line="240" w:lineRule="auto"/>
        <w:jc w:val="both"/>
        <w:rPr>
          <w:rFonts w:ascii="Trebuchet MS" w:hAnsi="Trebuchet MS"/>
          <w:b/>
        </w:rPr>
      </w:pPr>
    </w:p>
    <w:p w14:paraId="71237680" w14:textId="5FE79E7A" w:rsidR="00B6287D" w:rsidRPr="00B6287D" w:rsidRDefault="00B6287D" w:rsidP="00B6287D">
      <w:pPr>
        <w:spacing w:after="0" w:line="240" w:lineRule="auto"/>
        <w:jc w:val="both"/>
        <w:rPr>
          <w:rFonts w:ascii="Trebuchet MS" w:hAnsi="Trebuchet MS"/>
        </w:rPr>
      </w:pPr>
      <w:r w:rsidRPr="00B6287D">
        <w:rPr>
          <w:rFonts w:ascii="Trebuchet MS" w:hAnsi="Trebuchet MS"/>
          <w:b/>
        </w:rPr>
        <w:t>Avizat: Şef Serviciu A.A.A.</w:t>
      </w:r>
      <w:r w:rsidRPr="00B6287D">
        <w:rPr>
          <w:rFonts w:ascii="Trebuchet MS" w:hAnsi="Trebuchet MS"/>
        </w:rPr>
        <w:t xml:space="preserve"> Bociort Claudiu</w:t>
      </w:r>
    </w:p>
    <w:p w14:paraId="788605F5" w14:textId="77777777" w:rsidR="00B6287D" w:rsidRPr="00B6287D" w:rsidRDefault="00B6287D" w:rsidP="00B6287D">
      <w:pPr>
        <w:spacing w:after="0" w:line="240" w:lineRule="auto"/>
        <w:jc w:val="both"/>
        <w:rPr>
          <w:rFonts w:ascii="Trebuchet MS" w:hAnsi="Trebuchet MS"/>
        </w:rPr>
      </w:pPr>
    </w:p>
    <w:p w14:paraId="489F72C7" w14:textId="77777777" w:rsidR="00B6287D" w:rsidRPr="00B6287D" w:rsidRDefault="00B6287D" w:rsidP="00B6287D">
      <w:pPr>
        <w:spacing w:after="0" w:line="240" w:lineRule="auto"/>
        <w:jc w:val="both"/>
        <w:rPr>
          <w:rFonts w:ascii="Trebuchet MS" w:hAnsi="Trebuchet MS"/>
        </w:rPr>
      </w:pPr>
      <w:r w:rsidRPr="00B6287D">
        <w:rPr>
          <w:rFonts w:ascii="Trebuchet MS" w:hAnsi="Trebuchet MS"/>
          <w:b/>
        </w:rPr>
        <w:t>Întocmit</w:t>
      </w:r>
      <w:r w:rsidRPr="00B6287D">
        <w:rPr>
          <w:rFonts w:ascii="Trebuchet MS" w:hAnsi="Trebuchet MS"/>
        </w:rPr>
        <w:t>: Micu Carmen Venera</w:t>
      </w:r>
    </w:p>
    <w:p w14:paraId="28030FFD" w14:textId="77777777" w:rsidR="00B6287D" w:rsidRPr="00B6287D" w:rsidRDefault="00B6287D" w:rsidP="00B6287D">
      <w:pPr>
        <w:spacing w:after="0" w:line="240" w:lineRule="auto"/>
        <w:jc w:val="both"/>
        <w:rPr>
          <w:rFonts w:ascii="Trebuchet MS" w:hAnsi="Trebuchet MS"/>
        </w:rPr>
      </w:pPr>
    </w:p>
    <w:p w14:paraId="188932A1" w14:textId="77777777" w:rsidR="00B6287D" w:rsidRPr="00B6287D" w:rsidRDefault="00B6287D" w:rsidP="00B6287D">
      <w:pPr>
        <w:spacing w:after="0" w:line="240" w:lineRule="auto"/>
        <w:jc w:val="both"/>
        <w:rPr>
          <w:rFonts w:ascii="Trebuchet MS" w:hAnsi="Trebuchet MS"/>
        </w:rPr>
      </w:pPr>
      <w:r w:rsidRPr="00B6287D">
        <w:rPr>
          <w:rFonts w:ascii="Trebuchet MS" w:hAnsi="Trebuchet MS"/>
          <w:b/>
        </w:rPr>
        <w:t>Şef Serviciu C.F.M</w:t>
      </w:r>
      <w:r w:rsidRPr="00B6287D">
        <w:rPr>
          <w:rFonts w:ascii="Trebuchet MS" w:hAnsi="Trebuchet MS"/>
        </w:rPr>
        <w:t xml:space="preserve">. Potrea Nicoleta </w:t>
      </w:r>
    </w:p>
    <w:p w14:paraId="62681C88" w14:textId="77777777" w:rsidR="00B6287D" w:rsidRPr="00B6287D" w:rsidRDefault="00B6287D" w:rsidP="00B6287D">
      <w:pPr>
        <w:spacing w:after="0" w:line="240" w:lineRule="auto"/>
        <w:jc w:val="both"/>
        <w:rPr>
          <w:rFonts w:ascii="Trebuchet MS" w:hAnsi="Trebuchet MS"/>
        </w:rPr>
      </w:pPr>
    </w:p>
    <w:p w14:paraId="4F1B89A3" w14:textId="77777777" w:rsidR="00B6287D" w:rsidRPr="00B6287D" w:rsidRDefault="00B6287D" w:rsidP="00B6287D">
      <w:pPr>
        <w:spacing w:after="0" w:line="240" w:lineRule="auto"/>
        <w:jc w:val="both"/>
        <w:rPr>
          <w:rFonts w:ascii="Trebuchet MS" w:hAnsi="Trebuchet MS"/>
          <w:b/>
        </w:rPr>
      </w:pPr>
    </w:p>
    <w:p w14:paraId="6E7C1232" w14:textId="77777777" w:rsidR="00B6287D" w:rsidRPr="00B6287D" w:rsidRDefault="00B6287D" w:rsidP="00B6287D">
      <w:pPr>
        <w:spacing w:after="0" w:line="240" w:lineRule="auto"/>
        <w:jc w:val="both"/>
        <w:rPr>
          <w:rFonts w:ascii="Trebuchet MS" w:hAnsi="Trebuchet MS"/>
          <w:b/>
        </w:rPr>
      </w:pPr>
      <w:r w:rsidRPr="00B6287D">
        <w:rPr>
          <w:rFonts w:ascii="Trebuchet MS" w:hAnsi="Trebuchet MS"/>
          <w:b/>
        </w:rPr>
        <w:t>Întocmit:</w:t>
      </w:r>
      <w:r w:rsidRPr="00B6287D">
        <w:rPr>
          <w:rFonts w:ascii="Trebuchet MS" w:hAnsi="Trebuchet MS"/>
        </w:rPr>
        <w:t xml:space="preserve"> Lacsan Maria </w:t>
      </w:r>
    </w:p>
    <w:p w14:paraId="28D2FC28" w14:textId="77777777" w:rsidR="00B6287D" w:rsidRPr="00603CA9" w:rsidRDefault="00B6287D" w:rsidP="00B6287D">
      <w:pPr>
        <w:spacing w:after="0" w:line="240" w:lineRule="auto"/>
        <w:rPr>
          <w:rFonts w:ascii="Times New Roman" w:hAnsi="Times New Roman"/>
          <w:sz w:val="24"/>
          <w:szCs w:val="24"/>
        </w:rPr>
      </w:pPr>
    </w:p>
    <w:p w14:paraId="0126E975" w14:textId="77777777" w:rsidR="005109FD" w:rsidRPr="0064602A" w:rsidRDefault="005109FD" w:rsidP="0064602A">
      <w:pPr>
        <w:spacing w:after="0" w:line="240" w:lineRule="auto"/>
        <w:jc w:val="both"/>
        <w:rPr>
          <w:rFonts w:ascii="Trebuchet MS" w:hAnsi="Trebuchet MS"/>
          <w:bCs/>
        </w:rPr>
      </w:pPr>
    </w:p>
    <w:p w14:paraId="25AB4CC6" w14:textId="77777777" w:rsidR="005863C9" w:rsidRPr="0064602A" w:rsidRDefault="005863C9" w:rsidP="0064602A">
      <w:pPr>
        <w:tabs>
          <w:tab w:val="left" w:pos="0"/>
        </w:tabs>
        <w:spacing w:after="0" w:line="240" w:lineRule="auto"/>
        <w:jc w:val="both"/>
        <w:outlineLvl w:val="0"/>
        <w:rPr>
          <w:rFonts w:ascii="Trebuchet MS" w:hAnsi="Trebuchet MS" w:cs="Open Sans"/>
          <w:color w:val="000000"/>
          <w:shd w:val="clear" w:color="auto" w:fill="FFFFFF"/>
        </w:rPr>
      </w:pPr>
      <w:bookmarkStart w:id="1" w:name="_GoBack"/>
      <w:bookmarkEnd w:id="1"/>
    </w:p>
    <w:sectPr w:rsidR="005863C9" w:rsidRPr="0064602A" w:rsidSect="000743CC">
      <w:footerReference w:type="default" r:id="rId11"/>
      <w:headerReference w:type="first" r:id="rId12"/>
      <w:footerReference w:type="first" r:id="rId13"/>
      <w:pgSz w:w="11906" w:h="16838" w:code="9"/>
      <w:pgMar w:top="720" w:right="835"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3EB26" w14:textId="77777777" w:rsidR="00763D5B" w:rsidRDefault="00763D5B" w:rsidP="00143ACD">
      <w:pPr>
        <w:spacing w:after="0" w:line="240" w:lineRule="auto"/>
      </w:pPr>
      <w:r>
        <w:separator/>
      </w:r>
    </w:p>
  </w:endnote>
  <w:endnote w:type="continuationSeparator" w:id="0">
    <w:p w14:paraId="5F2D822D" w14:textId="77777777" w:rsidR="00763D5B" w:rsidRDefault="00763D5B"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IDFont+F4">
    <w:altName w:val="MS Gothic"/>
    <w:panose1 w:val="00000000000000000000"/>
    <w:charset w:val="80"/>
    <w:family w:val="auto"/>
    <w:notTrueType/>
    <w:pitch w:val="default"/>
    <w:sig w:usb0="00000001" w:usb1="08070000" w:usb2="00000010" w:usb3="00000000" w:csb0="00020000" w:csb1="00000000"/>
  </w:font>
  <w:font w:name="Helvetica-Narrow-Bold">
    <w:altName w:val="Arial"/>
    <w:charset w:val="EE"/>
    <w:family w:val="swiss"/>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79BDC" w14:textId="2F6CCC95" w:rsidR="00346A78" w:rsidRPr="00A95BD0" w:rsidRDefault="00346A78"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MEDIULUI ARAD                                                                    </w:t>
    </w:r>
    <w:sdt>
      <w:sdtPr>
        <w:rPr>
          <w:rFonts w:ascii="Trebuchet MS" w:hAnsi="Trebuchet MS"/>
          <w:sz w:val="16"/>
          <w:szCs w:val="16"/>
        </w:rPr>
        <w:id w:val="-849329384"/>
        <w:docPartObj>
          <w:docPartGallery w:val="Page Numbers (Bottom of Page)"/>
          <w:docPartUnique/>
        </w:docPartObj>
      </w:sdtPr>
      <w:sdtEndPr/>
      <w:sdtContent>
        <w:sdt>
          <w:sdtPr>
            <w:rPr>
              <w:rFonts w:ascii="Trebuchet MS" w:hAnsi="Trebuchet MS"/>
              <w:sz w:val="16"/>
              <w:szCs w:val="16"/>
            </w:rPr>
            <w:id w:val="841438530"/>
            <w:docPartObj>
              <w:docPartGallery w:val="Page Numbers (Top of Page)"/>
              <w:docPartUnique/>
            </w:docPartObj>
          </w:sdtPr>
          <w:sdtEnd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760EA1">
              <w:rPr>
                <w:rFonts w:ascii="Trebuchet MS" w:hAnsi="Trebuchet MS"/>
                <w:b/>
                <w:bCs/>
                <w:noProof/>
                <w:sz w:val="16"/>
                <w:szCs w:val="16"/>
              </w:rPr>
              <w:t>8</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760EA1">
              <w:rPr>
                <w:rFonts w:ascii="Trebuchet MS" w:hAnsi="Trebuchet MS"/>
                <w:b/>
                <w:bCs/>
                <w:noProof/>
                <w:sz w:val="16"/>
                <w:szCs w:val="16"/>
              </w:rPr>
              <w:t>10</w:t>
            </w:r>
            <w:r w:rsidRPr="00A95BD0">
              <w:rPr>
                <w:rFonts w:ascii="Trebuchet MS" w:hAnsi="Trebuchet MS"/>
                <w:b/>
                <w:bCs/>
                <w:sz w:val="16"/>
                <w:szCs w:val="16"/>
              </w:rPr>
              <w:fldChar w:fldCharType="end"/>
            </w:r>
          </w:sdtContent>
        </w:sdt>
      </w:sdtContent>
    </w:sdt>
  </w:p>
  <w:p w14:paraId="5D830629" w14:textId="77777777" w:rsidR="00346A78" w:rsidRPr="00A95BD0" w:rsidRDefault="00346A78"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s w:val="16"/>
      </w:rPr>
      <w:t>dresa: Splaiul Mureșului, FN, Arad, Cod poștal 310 132</w:t>
    </w:r>
    <w:hyperlink r:id="rId1" w:history="1"/>
    <w:r w:rsidRPr="00A95BD0">
      <w:rPr>
        <w:rFonts w:ascii="Trebuchet MS" w:eastAsia="Times New Roman" w:hAnsi="Trebuchet MS"/>
        <w:bCs/>
        <w:sz w:val="16"/>
        <w:szCs w:val="16"/>
      </w:rPr>
      <w:t xml:space="preserve"> </w:t>
    </w:r>
  </w:p>
  <w:p w14:paraId="0690386D" w14:textId="77777777" w:rsidR="00346A78" w:rsidRPr="00A95BD0" w:rsidRDefault="00346A78"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Telefon: +4 0257 280 996</w:t>
    </w:r>
    <w:r>
      <w:rPr>
        <w:color w:val="auto"/>
        <w:sz w:val="16"/>
        <w:szCs w:val="16"/>
      </w:rPr>
      <w:tab/>
    </w:r>
    <w:r w:rsidRPr="00A95BD0">
      <w:rPr>
        <w:color w:val="auto"/>
        <w:sz w:val="16"/>
        <w:szCs w:val="16"/>
      </w:rPr>
      <w:t xml:space="preserve">e-mail: </w:t>
    </w:r>
    <w:r w:rsidRPr="00A95BD0">
      <w:rPr>
        <w:rFonts w:eastAsia="Times New Roman"/>
        <w:sz w:val="16"/>
        <w:szCs w:val="16"/>
      </w:rPr>
      <w:t>office@apmar.anpm.ro</w:t>
    </w:r>
    <w:r>
      <w:rPr>
        <w:rFonts w:eastAsia="Times New Roman"/>
        <w:sz w:val="16"/>
        <w:szCs w:val="16"/>
      </w:rPr>
      <w:tab/>
    </w:r>
    <w:r w:rsidRPr="00A95BD0">
      <w:rPr>
        <w:sz w:val="16"/>
        <w:szCs w:val="16"/>
      </w:rPr>
      <w:t xml:space="preserve">website: </w:t>
    </w:r>
    <w:hyperlink r:id="rId2" w:history="1">
      <w:r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346A78" w:rsidRPr="00A95BD0" w14:paraId="2D3AFF6E" w14:textId="77777777" w:rsidTr="00346A78">
      <w:trPr>
        <w:trHeight w:val="283"/>
      </w:trPr>
      <w:tc>
        <w:tcPr>
          <w:tcW w:w="9882" w:type="dxa"/>
          <w:shd w:val="clear" w:color="auto" w:fill="auto"/>
          <w:vAlign w:val="center"/>
        </w:tcPr>
        <w:p w14:paraId="65D165CB" w14:textId="77777777" w:rsidR="00346A78" w:rsidRPr="00A95BD0" w:rsidRDefault="00346A78" w:rsidP="00A95BD0">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4410F7E4" w14:textId="01D4E28B" w:rsidR="00346A78" w:rsidRPr="00A95BD0" w:rsidRDefault="00346A78" w:rsidP="004F6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67154B0" w:rsidR="00346A78" w:rsidRPr="00A95BD0" w:rsidRDefault="00346A78" w:rsidP="008861C9">
    <w:pPr>
      <w:pStyle w:val="Footer"/>
      <w:pBdr>
        <w:top w:val="single" w:sz="4" w:space="1" w:color="auto"/>
      </w:pBdr>
      <w:rPr>
        <w:rFonts w:ascii="Trebuchet MS" w:hAnsi="Trebuchet MS"/>
        <w:sz w:val="16"/>
        <w:szCs w:val="16"/>
      </w:rPr>
    </w:pPr>
    <w:r w:rsidRPr="00A95BD0">
      <w:rPr>
        <w:rFonts w:ascii="Trebuchet MS" w:hAnsi="Trebuchet MS"/>
        <w:sz w:val="16"/>
        <w:szCs w:val="16"/>
      </w:rPr>
      <w:t xml:space="preserve">AGENȚIA PENTRU PROTECȚIA MEDIULUI ARAD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A95BD0">
              <w:rPr>
                <w:rFonts w:ascii="Trebuchet MS" w:hAnsi="Trebuchet MS"/>
                <w:sz w:val="16"/>
                <w:szCs w:val="16"/>
              </w:rPr>
              <w:t xml:space="preserve">                                     Pagină </w:t>
            </w:r>
            <w:r w:rsidRPr="00A95BD0">
              <w:rPr>
                <w:rFonts w:ascii="Trebuchet MS" w:hAnsi="Trebuchet MS"/>
                <w:b/>
                <w:bCs/>
                <w:sz w:val="16"/>
                <w:szCs w:val="16"/>
              </w:rPr>
              <w:fldChar w:fldCharType="begin"/>
            </w:r>
            <w:r w:rsidRPr="00A95BD0">
              <w:rPr>
                <w:rFonts w:ascii="Trebuchet MS" w:hAnsi="Trebuchet MS"/>
                <w:b/>
                <w:bCs/>
                <w:sz w:val="16"/>
                <w:szCs w:val="16"/>
              </w:rPr>
              <w:instrText>PAGE</w:instrText>
            </w:r>
            <w:r w:rsidRPr="00A95BD0">
              <w:rPr>
                <w:rFonts w:ascii="Trebuchet MS" w:hAnsi="Trebuchet MS"/>
                <w:b/>
                <w:bCs/>
                <w:sz w:val="16"/>
                <w:szCs w:val="16"/>
              </w:rPr>
              <w:fldChar w:fldCharType="separate"/>
            </w:r>
            <w:r w:rsidR="00760EA1">
              <w:rPr>
                <w:rFonts w:ascii="Trebuchet MS" w:hAnsi="Trebuchet MS"/>
                <w:b/>
                <w:bCs/>
                <w:noProof/>
                <w:sz w:val="16"/>
                <w:szCs w:val="16"/>
              </w:rPr>
              <w:t>1</w:t>
            </w:r>
            <w:r w:rsidRPr="00A95BD0">
              <w:rPr>
                <w:rFonts w:ascii="Trebuchet MS" w:hAnsi="Trebuchet MS"/>
                <w:b/>
                <w:bCs/>
                <w:sz w:val="16"/>
                <w:szCs w:val="16"/>
              </w:rPr>
              <w:fldChar w:fldCharType="end"/>
            </w:r>
            <w:r w:rsidRPr="00A95BD0">
              <w:rPr>
                <w:rFonts w:ascii="Trebuchet MS" w:hAnsi="Trebuchet MS"/>
                <w:sz w:val="16"/>
                <w:szCs w:val="16"/>
              </w:rPr>
              <w:t xml:space="preserve"> din </w:t>
            </w:r>
            <w:r w:rsidRPr="00A95BD0">
              <w:rPr>
                <w:rFonts w:ascii="Trebuchet MS" w:hAnsi="Trebuchet MS"/>
                <w:b/>
                <w:bCs/>
                <w:sz w:val="16"/>
                <w:szCs w:val="16"/>
              </w:rPr>
              <w:fldChar w:fldCharType="begin"/>
            </w:r>
            <w:r w:rsidRPr="00A95BD0">
              <w:rPr>
                <w:rFonts w:ascii="Trebuchet MS" w:hAnsi="Trebuchet MS"/>
                <w:b/>
                <w:bCs/>
                <w:sz w:val="16"/>
                <w:szCs w:val="16"/>
              </w:rPr>
              <w:instrText>NUMPAGES</w:instrText>
            </w:r>
            <w:r w:rsidRPr="00A95BD0">
              <w:rPr>
                <w:rFonts w:ascii="Trebuchet MS" w:hAnsi="Trebuchet MS"/>
                <w:b/>
                <w:bCs/>
                <w:sz w:val="16"/>
                <w:szCs w:val="16"/>
              </w:rPr>
              <w:fldChar w:fldCharType="separate"/>
            </w:r>
            <w:r w:rsidR="00760EA1">
              <w:rPr>
                <w:rFonts w:ascii="Trebuchet MS" w:hAnsi="Trebuchet MS"/>
                <w:b/>
                <w:bCs/>
                <w:noProof/>
                <w:sz w:val="16"/>
                <w:szCs w:val="16"/>
              </w:rPr>
              <w:t>10</w:t>
            </w:r>
            <w:r w:rsidRPr="00A95BD0">
              <w:rPr>
                <w:rFonts w:ascii="Trebuchet MS" w:hAnsi="Trebuchet MS"/>
                <w:b/>
                <w:bCs/>
                <w:sz w:val="16"/>
                <w:szCs w:val="16"/>
              </w:rPr>
              <w:fldChar w:fldCharType="end"/>
            </w:r>
          </w:sdtContent>
        </w:sdt>
      </w:sdtContent>
    </w:sdt>
  </w:p>
  <w:p w14:paraId="59B651B5" w14:textId="7B30C623" w:rsidR="00346A78" w:rsidRPr="00A95BD0" w:rsidRDefault="00346A78" w:rsidP="008861C9">
    <w:pPr>
      <w:pBdr>
        <w:top w:val="single" w:sz="4" w:space="1" w:color="auto"/>
      </w:pBdr>
      <w:spacing w:after="0" w:line="240" w:lineRule="auto"/>
      <w:jc w:val="both"/>
      <w:rPr>
        <w:rFonts w:ascii="Trebuchet MS" w:eastAsia="Times New Roman" w:hAnsi="Trebuchet MS"/>
        <w:sz w:val="16"/>
        <w:szCs w:val="16"/>
      </w:rPr>
    </w:pPr>
    <w:r>
      <w:rPr>
        <w:rFonts w:ascii="Trebuchet MS" w:hAnsi="Trebuchet MS"/>
        <w:sz w:val="16"/>
        <w:szCs w:val="16"/>
      </w:rPr>
      <w:t>A</w:t>
    </w:r>
    <w:r w:rsidRPr="00A95BD0">
      <w:rPr>
        <w:rFonts w:ascii="Trebuchet MS" w:hAnsi="Trebuchet MS"/>
        <w:sz w:val="16"/>
        <w:szCs w:val="16"/>
      </w:rPr>
      <w:t xml:space="preserve">dresa: Splaiul Mureșului, FN, Arad, </w:t>
    </w:r>
    <w:r w:rsidRPr="00A95BD0">
      <w:rPr>
        <w:rFonts w:ascii="Trebuchet MS" w:hAnsi="Trebuchet MS"/>
        <w:sz w:val="16"/>
        <w:szCs w:val="16"/>
      </w:rPr>
      <w:t>Cod poștal 310 132</w:t>
    </w:r>
    <w:hyperlink r:id="rId1" w:history="1"/>
    <w:r w:rsidRPr="00A95BD0">
      <w:rPr>
        <w:rFonts w:ascii="Trebuchet MS" w:eastAsia="Times New Roman" w:hAnsi="Trebuchet MS"/>
        <w:bCs/>
        <w:sz w:val="16"/>
        <w:szCs w:val="16"/>
      </w:rPr>
      <w:t xml:space="preserve"> </w:t>
    </w:r>
  </w:p>
  <w:p w14:paraId="051FD53C" w14:textId="70446848" w:rsidR="00346A78" w:rsidRPr="00A95BD0" w:rsidRDefault="00346A78" w:rsidP="008861C9">
    <w:pPr>
      <w:pStyle w:val="Footer1"/>
      <w:pBdr>
        <w:top w:val="single" w:sz="4" w:space="1" w:color="auto"/>
      </w:pBdr>
      <w:tabs>
        <w:tab w:val="clear" w:pos="4703"/>
        <w:tab w:val="clear" w:pos="9406"/>
      </w:tabs>
      <w:jc w:val="left"/>
      <w:rPr>
        <w:rStyle w:val="Hyperlink"/>
        <w:color w:val="auto"/>
        <w:sz w:val="16"/>
        <w:szCs w:val="16"/>
        <w:u w:val="none"/>
      </w:rPr>
    </w:pPr>
    <w:r w:rsidRPr="00A95BD0">
      <w:rPr>
        <w:color w:val="auto"/>
        <w:sz w:val="16"/>
        <w:szCs w:val="16"/>
      </w:rPr>
      <w:t>Telefon: +4 0257 280 996</w:t>
    </w:r>
    <w:r>
      <w:rPr>
        <w:color w:val="auto"/>
        <w:sz w:val="16"/>
        <w:szCs w:val="16"/>
      </w:rPr>
      <w:tab/>
    </w:r>
    <w:r w:rsidRPr="00A95BD0">
      <w:rPr>
        <w:color w:val="auto"/>
        <w:sz w:val="16"/>
        <w:szCs w:val="16"/>
      </w:rPr>
      <w:t xml:space="preserve">e-mail: </w:t>
    </w:r>
    <w:r w:rsidRPr="00A95BD0">
      <w:rPr>
        <w:rFonts w:eastAsia="Times New Roman"/>
        <w:sz w:val="16"/>
        <w:szCs w:val="16"/>
      </w:rPr>
      <w:t>office@apmar.anpm.ro</w:t>
    </w:r>
    <w:r>
      <w:rPr>
        <w:rFonts w:eastAsia="Times New Roman"/>
        <w:sz w:val="16"/>
        <w:szCs w:val="16"/>
      </w:rPr>
      <w:tab/>
    </w:r>
    <w:r w:rsidRPr="00A95BD0">
      <w:rPr>
        <w:sz w:val="16"/>
        <w:szCs w:val="16"/>
      </w:rPr>
      <w:t xml:space="preserve">website: </w:t>
    </w:r>
    <w:hyperlink r:id="rId2" w:history="1">
      <w:r w:rsidRPr="00A95BD0">
        <w:rPr>
          <w:rStyle w:val="Hyperlink"/>
          <w:rFonts w:eastAsia="Times New Roman"/>
          <w:color w:val="auto"/>
          <w:sz w:val="16"/>
          <w:szCs w:val="16"/>
        </w:rPr>
        <w:t>http://apmar.anpm.ro</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3"/>
    </w:tblGrid>
    <w:tr w:rsidR="00346A78" w:rsidRPr="00A95BD0" w14:paraId="3590E1EB" w14:textId="77777777" w:rsidTr="00A95BD0">
      <w:trPr>
        <w:trHeight w:val="283"/>
      </w:trPr>
      <w:tc>
        <w:tcPr>
          <w:tcW w:w="9882" w:type="dxa"/>
          <w:shd w:val="clear" w:color="auto" w:fill="auto"/>
          <w:vAlign w:val="center"/>
        </w:tcPr>
        <w:p w14:paraId="10194C4D" w14:textId="77777777" w:rsidR="00346A78" w:rsidRPr="00A95BD0" w:rsidRDefault="00346A78" w:rsidP="00F6632E">
          <w:pPr>
            <w:pStyle w:val="Header"/>
            <w:rPr>
              <w:rFonts w:ascii="Trebuchet MS" w:hAnsi="Trebuchet MS" w:cs="Open Sans"/>
              <w:color w:val="000000"/>
              <w:sz w:val="16"/>
              <w:szCs w:val="16"/>
              <w:shd w:val="clear" w:color="auto" w:fill="FFFFFF"/>
            </w:rPr>
          </w:pPr>
          <w:r w:rsidRPr="00A95BD0">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346A78" w:rsidRPr="005863C9" w:rsidRDefault="00346A78"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8023" w14:textId="77777777" w:rsidR="00763D5B" w:rsidRDefault="00763D5B" w:rsidP="00143ACD">
      <w:pPr>
        <w:spacing w:after="0" w:line="240" w:lineRule="auto"/>
      </w:pPr>
      <w:r>
        <w:separator/>
      </w:r>
    </w:p>
  </w:footnote>
  <w:footnote w:type="continuationSeparator" w:id="0">
    <w:p w14:paraId="13B9E13E" w14:textId="77777777" w:rsidR="00763D5B" w:rsidRDefault="00763D5B"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71B8" w14:textId="6754DA46" w:rsidR="00346A78" w:rsidRDefault="00346A78" w:rsidP="00867F0F">
    <w:pPr>
      <w:pStyle w:val="Header"/>
      <w:jc w:val="center"/>
      <w:rPr>
        <w:rFonts w:ascii="Trebuchet MS" w:hAnsi="Trebuchet MS" w:cs="Arial"/>
        <w:b/>
        <w:bCs/>
        <w:sz w:val="28"/>
        <w:szCs w:val="28"/>
      </w:rPr>
    </w:pPr>
    <w:r w:rsidRPr="004905F8">
      <w:rPr>
        <w:rFonts w:ascii="Trebuchet MS" w:hAnsi="Trebuchet MS" w:cs="Arial"/>
        <w:noProof/>
        <w:lang w:val="en-US"/>
      </w:rPr>
      <w:drawing>
        <wp:anchor distT="0" distB="0" distL="114300" distR="114300" simplePos="0" relativeHeight="251659264" behindDoc="0" locked="0" layoutInCell="1" allowOverlap="1" wp14:anchorId="527A5B75" wp14:editId="73E678B9">
          <wp:simplePos x="0" y="0"/>
          <wp:positionH relativeFrom="page">
            <wp:posOffset>-17145</wp:posOffset>
          </wp:positionH>
          <wp:positionV relativeFrom="paragraph">
            <wp:posOffset>203200</wp:posOffset>
          </wp:positionV>
          <wp:extent cx="7509510" cy="91059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t="24599" b="23141"/>
                  <a:stretch>
                    <a:fillRect/>
                  </a:stretch>
                </pic:blipFill>
                <pic:spPr bwMode="auto">
                  <a:xfrm>
                    <a:off x="0" y="0"/>
                    <a:ext cx="7509510" cy="9105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E6DFE" w14:textId="5D2B75D8" w:rsidR="00346A78" w:rsidRPr="00AB6CDB" w:rsidRDefault="00346A78" w:rsidP="00867F0F">
    <w:pPr>
      <w:pStyle w:val="Header"/>
      <w:jc w:val="center"/>
      <w:rPr>
        <w:rFonts w:ascii="Trebuchet MS" w:hAnsi="Trebuchet MS" w:cs="Arial"/>
        <w:b/>
        <w:bCs/>
      </w:rPr>
    </w:pPr>
    <w:r w:rsidRPr="00AB6CDB">
      <w:rPr>
        <w:rFonts w:ascii="Trebuchet MS" w:hAnsi="Trebuchet MS" w:cs="Arial"/>
        <w:b/>
        <w:bCs/>
      </w:rPr>
      <w:t>AGENȚIA PENTRU PROTECȚIA MEDIULUI ARAD</w:t>
    </w:r>
  </w:p>
  <w:p w14:paraId="69F605C0" w14:textId="2EA2B162" w:rsidR="00346A78" w:rsidRDefault="00346A78" w:rsidP="00D4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584D97"/>
    <w:multiLevelType w:val="hybridMultilevel"/>
    <w:tmpl w:val="43ACA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03199"/>
    <w:multiLevelType w:val="hybridMultilevel"/>
    <w:tmpl w:val="76168692"/>
    <w:lvl w:ilvl="0" w:tplc="C1E870D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521257"/>
    <w:multiLevelType w:val="hybridMultilevel"/>
    <w:tmpl w:val="15DCD8B8"/>
    <w:lvl w:ilvl="0" w:tplc="0409000B">
      <w:start w:val="1"/>
      <w:numFmt w:val="bullet"/>
      <w:lvlText w:val=""/>
      <w:lvlJc w:val="left"/>
      <w:pPr>
        <w:ind w:left="790" w:hanging="360"/>
      </w:pPr>
      <w:rPr>
        <w:rFonts w:ascii="Wingdings" w:hAnsi="Wingdings" w:hint="default"/>
      </w:rPr>
    </w:lvl>
    <w:lvl w:ilvl="1" w:tplc="A80EBBF6">
      <w:numFmt w:val="bullet"/>
      <w:lvlText w:val="-"/>
      <w:lvlJc w:val="left"/>
      <w:pPr>
        <w:ind w:left="1510" w:hanging="360"/>
      </w:pPr>
      <w:rPr>
        <w:rFonts w:ascii="Arial" w:eastAsia="Calibri" w:hAnsi="Arial" w:cs="Arial"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4" w15:restartNumberingAfterBreak="0">
    <w:nsid w:val="64F5615D"/>
    <w:multiLevelType w:val="hybridMultilevel"/>
    <w:tmpl w:val="623297E4"/>
    <w:lvl w:ilvl="0" w:tplc="2836EF4E">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7FA1"/>
    <w:rsid w:val="00034B49"/>
    <w:rsid w:val="000370A4"/>
    <w:rsid w:val="00042469"/>
    <w:rsid w:val="00056C14"/>
    <w:rsid w:val="0006698E"/>
    <w:rsid w:val="000743CC"/>
    <w:rsid w:val="000B357C"/>
    <w:rsid w:val="000B67AA"/>
    <w:rsid w:val="000C14AB"/>
    <w:rsid w:val="000F4F16"/>
    <w:rsid w:val="001103FC"/>
    <w:rsid w:val="001106DF"/>
    <w:rsid w:val="00111D31"/>
    <w:rsid w:val="001132A6"/>
    <w:rsid w:val="0011498E"/>
    <w:rsid w:val="00126CC3"/>
    <w:rsid w:val="00135CA3"/>
    <w:rsid w:val="00137D18"/>
    <w:rsid w:val="00143ACD"/>
    <w:rsid w:val="001811C0"/>
    <w:rsid w:val="001B47C8"/>
    <w:rsid w:val="001F455B"/>
    <w:rsid w:val="0020757D"/>
    <w:rsid w:val="00226743"/>
    <w:rsid w:val="002277F2"/>
    <w:rsid w:val="0026718A"/>
    <w:rsid w:val="002A6B59"/>
    <w:rsid w:val="002C6777"/>
    <w:rsid w:val="002C77D2"/>
    <w:rsid w:val="002D19BC"/>
    <w:rsid w:val="002D4112"/>
    <w:rsid w:val="00340152"/>
    <w:rsid w:val="00346A78"/>
    <w:rsid w:val="00354326"/>
    <w:rsid w:val="003627BF"/>
    <w:rsid w:val="00367D52"/>
    <w:rsid w:val="00391A42"/>
    <w:rsid w:val="003A19CB"/>
    <w:rsid w:val="003A39B4"/>
    <w:rsid w:val="003B531F"/>
    <w:rsid w:val="003C123B"/>
    <w:rsid w:val="004112BB"/>
    <w:rsid w:val="00434070"/>
    <w:rsid w:val="0043541D"/>
    <w:rsid w:val="004423B2"/>
    <w:rsid w:val="004675CB"/>
    <w:rsid w:val="00482EF6"/>
    <w:rsid w:val="00496C31"/>
    <w:rsid w:val="004B7417"/>
    <w:rsid w:val="004C0CE7"/>
    <w:rsid w:val="004C7186"/>
    <w:rsid w:val="004D2EA2"/>
    <w:rsid w:val="004F0F51"/>
    <w:rsid w:val="004F27D1"/>
    <w:rsid w:val="004F42C9"/>
    <w:rsid w:val="004F6F73"/>
    <w:rsid w:val="005109FD"/>
    <w:rsid w:val="00513C02"/>
    <w:rsid w:val="00520258"/>
    <w:rsid w:val="0053065D"/>
    <w:rsid w:val="00542B0D"/>
    <w:rsid w:val="00552434"/>
    <w:rsid w:val="00552B3B"/>
    <w:rsid w:val="00563A1B"/>
    <w:rsid w:val="005863C9"/>
    <w:rsid w:val="005E3BB4"/>
    <w:rsid w:val="005F5671"/>
    <w:rsid w:val="00613725"/>
    <w:rsid w:val="00615DAC"/>
    <w:rsid w:val="00626733"/>
    <w:rsid w:val="00631BF9"/>
    <w:rsid w:val="00632BD1"/>
    <w:rsid w:val="0064602A"/>
    <w:rsid w:val="0065061F"/>
    <w:rsid w:val="00677E90"/>
    <w:rsid w:val="006B1B61"/>
    <w:rsid w:val="006B359C"/>
    <w:rsid w:val="006D0B80"/>
    <w:rsid w:val="006D65DB"/>
    <w:rsid w:val="006E1575"/>
    <w:rsid w:val="007227CE"/>
    <w:rsid w:val="00733B88"/>
    <w:rsid w:val="0073605D"/>
    <w:rsid w:val="00760EA1"/>
    <w:rsid w:val="00763D5B"/>
    <w:rsid w:val="00785503"/>
    <w:rsid w:val="00794E75"/>
    <w:rsid w:val="007A5AC6"/>
    <w:rsid w:val="007B2858"/>
    <w:rsid w:val="007D4A5C"/>
    <w:rsid w:val="007E09D8"/>
    <w:rsid w:val="007E6483"/>
    <w:rsid w:val="0081504B"/>
    <w:rsid w:val="00817B14"/>
    <w:rsid w:val="00831FD2"/>
    <w:rsid w:val="00845ACA"/>
    <w:rsid w:val="008507D9"/>
    <w:rsid w:val="008631FB"/>
    <w:rsid w:val="00867F0F"/>
    <w:rsid w:val="00884706"/>
    <w:rsid w:val="008861C9"/>
    <w:rsid w:val="00890E4A"/>
    <w:rsid w:val="008A1215"/>
    <w:rsid w:val="008A77C5"/>
    <w:rsid w:val="008B5188"/>
    <w:rsid w:val="008C0A16"/>
    <w:rsid w:val="008C7811"/>
    <w:rsid w:val="008D246C"/>
    <w:rsid w:val="008D7ECC"/>
    <w:rsid w:val="008E19DC"/>
    <w:rsid w:val="0090061B"/>
    <w:rsid w:val="00905F68"/>
    <w:rsid w:val="009142A5"/>
    <w:rsid w:val="009405F7"/>
    <w:rsid w:val="009408D6"/>
    <w:rsid w:val="009605DE"/>
    <w:rsid w:val="00964C2E"/>
    <w:rsid w:val="009866BC"/>
    <w:rsid w:val="00997DC4"/>
    <w:rsid w:val="009A4C57"/>
    <w:rsid w:val="009B480A"/>
    <w:rsid w:val="009F7F77"/>
    <w:rsid w:val="00A0719A"/>
    <w:rsid w:val="00A10152"/>
    <w:rsid w:val="00A34C65"/>
    <w:rsid w:val="00A3504D"/>
    <w:rsid w:val="00A448BD"/>
    <w:rsid w:val="00A506D7"/>
    <w:rsid w:val="00A5274D"/>
    <w:rsid w:val="00A81442"/>
    <w:rsid w:val="00A906B5"/>
    <w:rsid w:val="00A95BD0"/>
    <w:rsid w:val="00AB6CDB"/>
    <w:rsid w:val="00AC6657"/>
    <w:rsid w:val="00AC6793"/>
    <w:rsid w:val="00AC6CA8"/>
    <w:rsid w:val="00AE007A"/>
    <w:rsid w:val="00AE56DA"/>
    <w:rsid w:val="00AF40A7"/>
    <w:rsid w:val="00B44DB3"/>
    <w:rsid w:val="00B51F0C"/>
    <w:rsid w:val="00B56DA0"/>
    <w:rsid w:val="00B57F87"/>
    <w:rsid w:val="00B6287D"/>
    <w:rsid w:val="00B66053"/>
    <w:rsid w:val="00B70E5A"/>
    <w:rsid w:val="00BA7EEF"/>
    <w:rsid w:val="00BC1B81"/>
    <w:rsid w:val="00BE0746"/>
    <w:rsid w:val="00C02DFA"/>
    <w:rsid w:val="00C43EFD"/>
    <w:rsid w:val="00C545F6"/>
    <w:rsid w:val="00C5562D"/>
    <w:rsid w:val="00C61733"/>
    <w:rsid w:val="00C76F67"/>
    <w:rsid w:val="00C86298"/>
    <w:rsid w:val="00CC691F"/>
    <w:rsid w:val="00CD2796"/>
    <w:rsid w:val="00CD7448"/>
    <w:rsid w:val="00CE43E9"/>
    <w:rsid w:val="00CF4593"/>
    <w:rsid w:val="00D1499F"/>
    <w:rsid w:val="00D356FA"/>
    <w:rsid w:val="00D37C34"/>
    <w:rsid w:val="00D41783"/>
    <w:rsid w:val="00D4643C"/>
    <w:rsid w:val="00D62259"/>
    <w:rsid w:val="00D8381D"/>
    <w:rsid w:val="00D92D86"/>
    <w:rsid w:val="00DB1857"/>
    <w:rsid w:val="00DB36D0"/>
    <w:rsid w:val="00DD65FA"/>
    <w:rsid w:val="00DE792C"/>
    <w:rsid w:val="00E10950"/>
    <w:rsid w:val="00E144F5"/>
    <w:rsid w:val="00E22AB1"/>
    <w:rsid w:val="00E57EE4"/>
    <w:rsid w:val="00E6186D"/>
    <w:rsid w:val="00E74E12"/>
    <w:rsid w:val="00E82CD9"/>
    <w:rsid w:val="00E83F71"/>
    <w:rsid w:val="00E84F3C"/>
    <w:rsid w:val="00E915E2"/>
    <w:rsid w:val="00EB3D29"/>
    <w:rsid w:val="00ED01AB"/>
    <w:rsid w:val="00ED25D0"/>
    <w:rsid w:val="00ED6EF0"/>
    <w:rsid w:val="00EE7AB4"/>
    <w:rsid w:val="00EF7021"/>
    <w:rsid w:val="00F06FC2"/>
    <w:rsid w:val="00F1090C"/>
    <w:rsid w:val="00F270A8"/>
    <w:rsid w:val="00F50543"/>
    <w:rsid w:val="00F514FF"/>
    <w:rsid w:val="00F6632E"/>
    <w:rsid w:val="00F81E33"/>
    <w:rsid w:val="00F83E65"/>
    <w:rsid w:val="00FA4087"/>
    <w:rsid w:val="00FB2534"/>
    <w:rsid w:val="00FB5C16"/>
    <w:rsid w:val="00FD06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6B2C7129-FC50-43CB-B002-6B5A882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4">
    <w:name w:val="heading 4"/>
    <w:basedOn w:val="Normal"/>
    <w:next w:val="Normal"/>
    <w:link w:val="Heading4Char"/>
    <w:uiPriority w:val="9"/>
    <w:semiHidden/>
    <w:unhideWhenUsed/>
    <w:qFormat/>
    <w:rsid w:val="006460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Header Title,Header Title Char Char Char Char Char Char Char Char,Header Title Char Char,Fejléc4,Header Title Char Char Char Char Char Char Char Char Char Char Char,Header Title Char Char Char Char Char Char Char Char Char Cha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Header Title Char,Header Title Char Char Char Char Char Char Char Char Char,Header Title Char Char Char,Fejléc4 Char,Header Title Char Char Char Char Char Char Char Char Char Char Cha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styleId="Emphasis">
    <w:name w:val="Emphasis"/>
    <w:qFormat/>
    <w:rsid w:val="00964C2E"/>
    <w:rPr>
      <w:i/>
      <w:iCs/>
    </w:rPr>
  </w:style>
  <w:style w:type="paragraph" w:styleId="BodyText">
    <w:name w:val="Body Text"/>
    <w:basedOn w:val="Normal"/>
    <w:link w:val="BodyTextChar"/>
    <w:rsid w:val="0065061F"/>
    <w:pPr>
      <w:spacing w:after="120" w:line="276" w:lineRule="auto"/>
    </w:pPr>
    <w:rPr>
      <w:rFonts w:ascii="Calibri" w:eastAsia="Calibri" w:hAnsi="Calibri" w:cs="Times New Roman"/>
      <w:lang w:val="en-US"/>
      <w14:ligatures w14:val="none"/>
    </w:rPr>
  </w:style>
  <w:style w:type="character" w:customStyle="1" w:styleId="BodyTextChar">
    <w:name w:val="Body Text Char"/>
    <w:basedOn w:val="DefaultParagraphFont"/>
    <w:link w:val="BodyText"/>
    <w:rsid w:val="0065061F"/>
    <w:rPr>
      <w:rFonts w:ascii="Calibri" w:eastAsia="Calibri" w:hAnsi="Calibri" w:cs="Times New Roman"/>
      <w:lang w:val="en-US"/>
      <w14:ligatures w14:val="none"/>
    </w:rPr>
  </w:style>
  <w:style w:type="paragraph" w:styleId="ListParagraph">
    <w:name w:val="List Paragraph"/>
    <w:aliases w:val="Normal bullet 2,Listă paragraf1,Header bold,lp1,Heading x1,Akapit z listą BS,Outlines a.b.c.,List_Paragraph,Multilevel para_II,Akapit z lista BS,List Paragraph1,Forth level,Colorful List - Accent 11,List1,body 2,List Paragraph11,Bullet,lp"/>
    <w:basedOn w:val="Normal"/>
    <w:link w:val="ListParagraphChar"/>
    <w:qFormat/>
    <w:rsid w:val="0064602A"/>
    <w:pPr>
      <w:spacing w:after="200" w:line="276" w:lineRule="auto"/>
      <w:ind w:left="720"/>
    </w:pPr>
    <w:rPr>
      <w:rFonts w:ascii="Calibri" w:eastAsia="Calibri" w:hAnsi="Calibri" w:cs="Times New Roman"/>
      <w:lang w:val="en-US"/>
      <w14:ligatures w14:val="none"/>
    </w:rPr>
  </w:style>
  <w:style w:type="character" w:customStyle="1" w:styleId="plitbdy">
    <w:name w:val="plitbdy"/>
    <w:rsid w:val="0064602A"/>
  </w:style>
  <w:style w:type="character" w:customStyle="1" w:styleId="ppar1">
    <w:name w:val="ppar1"/>
    <w:basedOn w:val="DefaultParagraphFont"/>
    <w:rsid w:val="0064602A"/>
  </w:style>
  <w:style w:type="paragraph" w:styleId="NoSpacing">
    <w:name w:val="No Spacing"/>
    <w:aliases w:val="NORMAL,CAPITOL"/>
    <w:link w:val="NoSpacingChar"/>
    <w:qFormat/>
    <w:rsid w:val="0064602A"/>
    <w:pPr>
      <w:spacing w:after="0" w:line="240" w:lineRule="auto"/>
    </w:pPr>
    <w:rPr>
      <w:rFonts w:ascii="Calibri" w:eastAsia="Calibri" w:hAnsi="Calibri" w:cs="Times New Roman"/>
      <w:lang w:val="en-US"/>
      <w14:ligatures w14:val="none"/>
    </w:rPr>
  </w:style>
  <w:style w:type="character" w:styleId="Strong">
    <w:name w:val="Strong"/>
    <w:qFormat/>
    <w:rsid w:val="0064602A"/>
    <w:rPr>
      <w:b/>
      <w:bCs/>
    </w:rPr>
  </w:style>
  <w:style w:type="paragraph" w:customStyle="1" w:styleId="Style20">
    <w:name w:val="Style20"/>
    <w:basedOn w:val="Normal"/>
    <w:uiPriority w:val="99"/>
    <w:rsid w:val="0064602A"/>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styleId="NormalWeb">
    <w:name w:val="Normal (Web)"/>
    <w:basedOn w:val="Normal"/>
    <w:link w:val="NormalWebChar"/>
    <w:rsid w:val="0064602A"/>
    <w:pPr>
      <w:spacing w:before="100" w:beforeAutospacing="1" w:after="100" w:afterAutospacing="1" w:line="240" w:lineRule="auto"/>
    </w:pPr>
    <w:rPr>
      <w:rFonts w:ascii="Times New Roman" w:eastAsia="Times New Roman" w:hAnsi="Times New Roman" w:cs="Times New Roman"/>
      <w:sz w:val="24"/>
      <w:szCs w:val="24"/>
      <w:lang w:val="x-none" w:eastAsia="x-none"/>
      <w14:ligatures w14:val="none"/>
    </w:rPr>
  </w:style>
  <w:style w:type="character" w:customStyle="1" w:styleId="NormalWebChar">
    <w:name w:val="Normal (Web) Char"/>
    <w:link w:val="NormalWeb"/>
    <w:rsid w:val="0064602A"/>
    <w:rPr>
      <w:rFonts w:ascii="Times New Roman" w:eastAsia="Times New Roman" w:hAnsi="Times New Roman" w:cs="Times New Roman"/>
      <w:sz w:val="24"/>
      <w:szCs w:val="24"/>
      <w:lang w:val="x-none" w:eastAsia="x-none"/>
      <w14:ligatures w14:val="none"/>
    </w:rPr>
  </w:style>
  <w:style w:type="character" w:customStyle="1" w:styleId="panchor">
    <w:name w:val="panchor"/>
    <w:rsid w:val="0064602A"/>
  </w:style>
  <w:style w:type="character" w:customStyle="1" w:styleId="NoSpacingChar">
    <w:name w:val="No Spacing Char"/>
    <w:aliases w:val="NORMAL Char,CAPITOL Char"/>
    <w:link w:val="NoSpacing"/>
    <w:rsid w:val="0064602A"/>
    <w:rPr>
      <w:rFonts w:ascii="Calibri" w:eastAsia="Calibri" w:hAnsi="Calibri" w:cs="Times New Roman"/>
      <w:lang w:val="en-US"/>
      <w14:ligatures w14:val="none"/>
    </w:rPr>
  </w:style>
  <w:style w:type="paragraph" w:customStyle="1" w:styleId="StyleHeading4LeftBefore0pt">
    <w:name w:val="Style Heading 4 + Left Before:  0 pt"/>
    <w:basedOn w:val="Heading4"/>
    <w:autoRedefine/>
    <w:rsid w:val="0064602A"/>
    <w:pPr>
      <w:keepNext w:val="0"/>
      <w:keepLines w:val="0"/>
      <w:widowControl w:val="0"/>
      <w:spacing w:before="0" w:line="240" w:lineRule="auto"/>
      <w:jc w:val="both"/>
    </w:pPr>
    <w:rPr>
      <w:rFonts w:ascii="Arial" w:eastAsia="Calibri" w:hAnsi="Arial" w:cs="Arial"/>
      <w:bCs/>
      <w:i w:val="0"/>
      <w:iCs w:val="0"/>
      <w:color w:val="auto"/>
      <w:sz w:val="24"/>
      <w:szCs w:val="24"/>
      <w14:ligatures w14:val="none"/>
    </w:rPr>
  </w:style>
  <w:style w:type="character" w:customStyle="1" w:styleId="ListParagraphChar">
    <w:name w:val="List Paragraph Char"/>
    <w:aliases w:val="Normal bullet 2 Char,Listă paragraf1 Char,Header bold Char,lp1 Char,Heading x1 Char,Akapit z listą BS Char,Outlines a.b.c. Char,List_Paragraph Char,Multilevel para_II Char,Akapit z lista BS Char,List Paragraph1 Char,Forth level Char"/>
    <w:link w:val="ListParagraph"/>
    <w:qFormat/>
    <w:rsid w:val="0064602A"/>
    <w:rPr>
      <w:rFonts w:ascii="Calibri" w:eastAsia="Calibri" w:hAnsi="Calibri" w:cs="Times New Roman"/>
      <w:lang w:val="en-US"/>
      <w14:ligatures w14:val="none"/>
    </w:rPr>
  </w:style>
  <w:style w:type="paragraph" w:customStyle="1" w:styleId="al">
    <w:name w:val="a_l"/>
    <w:basedOn w:val="Normal"/>
    <w:rsid w:val="0064602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styleId="IntenseEmphasis">
    <w:name w:val="Intense Emphasis"/>
    <w:uiPriority w:val="21"/>
    <w:qFormat/>
    <w:rsid w:val="0064602A"/>
    <w:rPr>
      <w:i/>
      <w:iCs/>
      <w:color w:val="5B9BD5"/>
    </w:rPr>
  </w:style>
  <w:style w:type="character" w:customStyle="1" w:styleId="FontStyle24">
    <w:name w:val="Font Style24"/>
    <w:rsid w:val="0064602A"/>
    <w:rPr>
      <w:rFonts w:ascii="Arial" w:hAnsi="Arial" w:cs="Arial"/>
      <w:sz w:val="22"/>
      <w:szCs w:val="22"/>
    </w:rPr>
  </w:style>
  <w:style w:type="paragraph" w:customStyle="1" w:styleId="Style">
    <w:name w:val="Style"/>
    <w:rsid w:val="0064602A"/>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character" w:customStyle="1" w:styleId="FontStyle46">
    <w:name w:val="Font Style46"/>
    <w:uiPriority w:val="99"/>
    <w:rsid w:val="0064602A"/>
    <w:rPr>
      <w:rFonts w:ascii="Times New Roman" w:hAnsi="Times New Roman" w:cs="Times New Roman"/>
      <w:i/>
      <w:iCs/>
      <w:color w:val="000000"/>
      <w:sz w:val="20"/>
      <w:szCs w:val="20"/>
    </w:rPr>
  </w:style>
  <w:style w:type="character" w:customStyle="1" w:styleId="FontStyle48">
    <w:name w:val="Font Style48"/>
    <w:uiPriority w:val="99"/>
    <w:rsid w:val="0064602A"/>
    <w:rPr>
      <w:rFonts w:ascii="Angsana New" w:hAnsi="Angsana New" w:cs="Angsana New"/>
      <w:color w:val="000000"/>
      <w:sz w:val="34"/>
      <w:szCs w:val="34"/>
    </w:rPr>
  </w:style>
  <w:style w:type="paragraph" w:customStyle="1" w:styleId="Style33">
    <w:name w:val="Style33"/>
    <w:basedOn w:val="Normal"/>
    <w:uiPriority w:val="99"/>
    <w:rsid w:val="0064602A"/>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 w:type="character" w:customStyle="1" w:styleId="Heading4Char">
    <w:name w:val="Heading 4 Char"/>
    <w:basedOn w:val="DefaultParagraphFont"/>
    <w:link w:val="Heading4"/>
    <w:uiPriority w:val="9"/>
    <w:semiHidden/>
    <w:rsid w:val="0064602A"/>
    <w:rPr>
      <w:rFonts w:asciiTheme="majorHAnsi" w:eastAsiaTheme="majorEastAsia" w:hAnsiTheme="majorHAnsi" w:cstheme="majorBidi"/>
      <w:i/>
      <w:iCs/>
      <w:color w:val="2F5496" w:themeColor="accent1" w:themeShade="BF"/>
    </w:rPr>
  </w:style>
  <w:style w:type="paragraph" w:customStyle="1" w:styleId="CaracterCaracter">
    <w:name w:val="Caracter Caracter"/>
    <w:basedOn w:val="Normal"/>
    <w:rsid w:val="00B6287D"/>
    <w:pPr>
      <w:tabs>
        <w:tab w:val="left" w:pos="709"/>
      </w:tabs>
      <w:spacing w:after="0" w:line="240" w:lineRule="auto"/>
    </w:pPr>
    <w:rPr>
      <w:rFonts w:ascii="Tahoma" w:eastAsia="Times New Roman" w:hAnsi="Tahoma" w:cs="Times New Roman"/>
      <w:noProof/>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9-01-3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9-01-31" TargetMode="External"/><Relationship Id="rId4" Type="http://schemas.openxmlformats.org/officeDocument/2006/relationships/settings" Target="settings.xml"/><Relationship Id="rId9" Type="http://schemas.openxmlformats.org/officeDocument/2006/relationships/hyperlink" Target="https://lege5.ro/Gratuit/gu3dsojy/legea-contenciosului-administrativ-nr-554-2004?d=2019-01-3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a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8055-92E7-4AC5-BCD1-9F2C1950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5731</Words>
  <Characters>32671</Characters>
  <Application>Microsoft Office Word</Application>
  <DocSecurity>0</DocSecurity>
  <Lines>272</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 Signs</dc:creator>
  <cp:lastModifiedBy>Carmen Micu</cp:lastModifiedBy>
  <cp:revision>79</cp:revision>
  <cp:lastPrinted>2024-01-26T09:29:00Z</cp:lastPrinted>
  <dcterms:created xsi:type="dcterms:W3CDTF">2024-01-26T09:26:00Z</dcterms:created>
  <dcterms:modified xsi:type="dcterms:W3CDTF">2024-06-06T12:09:00Z</dcterms:modified>
</cp:coreProperties>
</file>