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05" w:rsidRPr="00766998" w:rsidRDefault="00795E05" w:rsidP="00795E05">
      <w:pPr>
        <w:autoSpaceDE w:val="0"/>
        <w:autoSpaceDN w:val="0"/>
        <w:adjustRightInd w:val="0"/>
        <w:jc w:val="both"/>
        <w:rPr>
          <w:b/>
          <w:sz w:val="18"/>
          <w:lang w:val="it-IT"/>
        </w:rPr>
      </w:pPr>
      <w:r w:rsidRPr="00EB4D97">
        <w:rPr>
          <w:lang w:val="it-IT"/>
        </w:rPr>
        <w:t xml:space="preserve"> </w:t>
      </w:r>
      <w:r w:rsidRPr="00766998">
        <w:rPr>
          <w:b/>
          <w:lang w:val="it-IT"/>
        </w:rPr>
        <w:t xml:space="preserve"> </w:t>
      </w:r>
      <w:r w:rsidRPr="00766998">
        <w:rPr>
          <w:b/>
          <w:sz w:val="18"/>
          <w:lang w:val="it-IT"/>
        </w:rPr>
        <w:t xml:space="preserve">  </w:t>
      </w:r>
      <w:r w:rsidRPr="00766998">
        <w:rPr>
          <w:b/>
          <w:sz w:val="18"/>
          <w:highlight w:val="yellow"/>
          <w:lang w:val="it-IT"/>
        </w:rPr>
        <w:t>ANEXA 1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b/>
          <w:sz w:val="18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lang w:val="it-IT"/>
        </w:rPr>
      </w:pPr>
      <w:r w:rsidRPr="00766998">
        <w:rPr>
          <w:rFonts w:ascii="Courier New" w:hAnsi="Courier New" w:cs="Courier New"/>
          <w:b/>
          <w:sz w:val="18"/>
          <w:lang w:val="it-IT"/>
        </w:rPr>
        <w:t xml:space="preserve">         Formular pentru aprobarea transportului deşeurilor periculoase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lang w:val="it-IT"/>
        </w:rPr>
      </w:pPr>
      <w:r w:rsidRPr="00766998">
        <w:rPr>
          <w:rFonts w:ascii="Courier New" w:hAnsi="Courier New" w:cs="Courier New"/>
          <w:b/>
          <w:sz w:val="18"/>
          <w:lang w:val="it-IT"/>
        </w:rPr>
        <w:t xml:space="preserve">                              nr.*1)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lang w:val="it-IT"/>
        </w:rPr>
      </w:pPr>
      <w:r w:rsidRPr="00766998">
        <w:rPr>
          <w:rFonts w:ascii="Courier New" w:hAnsi="Courier New" w:cs="Courier New"/>
          <w:b/>
          <w:sz w:val="18"/>
          <w:lang w:val="it-IT"/>
        </w:rPr>
        <w:t xml:space="preserve">                                    - model -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18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I. Date privind expeditorul/generatorul deşeurilor periculoase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Societatea ................................................................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Sediul ........... nr. ...., cod poştal ..........., localitatea 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Persoana responsabilă 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Telefon ................. fax ............... e-mail 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Autorizaţie de mediu nr.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Data la care expiră autorizaţia de mediu 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Cod unic de înregistrare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II. Date privind transportatorul deşeurilor periculoase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Societatea ................................................................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Sediul ........... nr. ...., cod poştal ..........., localitatea 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Persoana responsabilă 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Telefon ................. fax ............... e-mail 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</w:t>
      </w:r>
      <w:r w:rsidRPr="00766998">
        <w:rPr>
          <w:rFonts w:ascii="Courier New" w:hAnsi="Courier New" w:cs="Courier New"/>
          <w:sz w:val="16"/>
          <w:lang w:val="pt-BR"/>
        </w:rPr>
        <w:t>Licenţa de transport mărfuri periculoase nr. 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Data la care expiră licenţa de transport mărfuri periculoase 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Autorizaţie de mediu nr.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Data la care expiră autorizaţia de mediu 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Cod unic de înregistrare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Nr. de înmatriculare mijloc de transport 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Delegat (nume, prenume, funcţie) 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III. Date privind destinatarul deşeurilor periculoase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</w:t>
      </w:r>
      <w:r w:rsidRPr="00766998">
        <w:rPr>
          <w:rFonts w:ascii="Courier New" w:hAnsi="Courier New" w:cs="Courier New"/>
          <w:sz w:val="16"/>
          <w:lang w:val="it-IT"/>
        </w:rPr>
        <w:t>Societatea ................................................................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Sediul ........... nr. ...., cod poştal ..........., localitatea 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Persoana responsabilă 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Telefon ................. fax ............... e-mail 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Cod unic de înregistrare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IV. Date privind amplasamentul instalaţiei de tratare/valorificare/eliminare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Denumirea .................................................................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Sediul ........... nr. ...., cod poştal ..........., localitatea 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Persoana responsabilă .....................................................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</w:t>
      </w:r>
      <w:r w:rsidRPr="00766998">
        <w:rPr>
          <w:rFonts w:ascii="Courier New" w:hAnsi="Courier New" w:cs="Courier New"/>
          <w:sz w:val="16"/>
          <w:lang w:val="pt-BR"/>
        </w:rPr>
        <w:t>Telefon ................. fax ............... e-mail 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Autorizaţie de mediu nr.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Data la care expiră autorizaţia de mediu 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</w:t>
      </w:r>
      <w:r w:rsidRPr="00766998">
        <w:rPr>
          <w:rFonts w:ascii="Courier New" w:hAnsi="Courier New" w:cs="Courier New"/>
          <w:sz w:val="16"/>
          <w:lang w:val="it-IT"/>
        </w:rPr>
        <w:t>V. Aprobare pentru: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A. (i) un singur transport    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(ii) mai multe transporturi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Data la care expiră aprobarea                                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B. (i) colectare              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(ii) stocare temporară     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(iii) tratare              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(iv) valorificare          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(v) eliminare                                                 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C. Operaţia de colectare/stocare temporară/tratare/valorificare/eliminare nr. 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(conform </w:t>
      </w:r>
      <w:r w:rsidRPr="00766998">
        <w:rPr>
          <w:rFonts w:ascii="Courier New" w:hAnsi="Courier New" w:cs="Courier New"/>
          <w:color w:val="008000"/>
          <w:sz w:val="16"/>
          <w:u w:val="single"/>
          <w:lang w:val="it-IT"/>
        </w:rPr>
        <w:t>anexelor nr. IA</w:t>
      </w:r>
      <w:r w:rsidRPr="00766998">
        <w:rPr>
          <w:rFonts w:ascii="Courier New" w:hAnsi="Courier New" w:cs="Courier New"/>
          <w:sz w:val="16"/>
          <w:lang w:val="it-IT"/>
        </w:rPr>
        <w:t xml:space="preserve">, </w:t>
      </w:r>
      <w:r w:rsidRPr="00766998">
        <w:rPr>
          <w:rFonts w:ascii="Courier New" w:hAnsi="Courier New" w:cs="Courier New"/>
          <w:color w:val="008000"/>
          <w:sz w:val="16"/>
          <w:u w:val="single"/>
          <w:lang w:val="it-IT"/>
        </w:rPr>
        <w:t>II A</w:t>
      </w:r>
      <w:r w:rsidRPr="00766998">
        <w:rPr>
          <w:rFonts w:ascii="Courier New" w:hAnsi="Courier New" w:cs="Courier New"/>
          <w:sz w:val="16"/>
          <w:lang w:val="it-IT"/>
        </w:rPr>
        <w:t xml:space="preserve"> şi, respectiv, </w:t>
      </w:r>
      <w:r w:rsidRPr="00766998">
        <w:rPr>
          <w:rFonts w:ascii="Courier New" w:hAnsi="Courier New" w:cs="Courier New"/>
          <w:color w:val="008000"/>
          <w:sz w:val="16"/>
          <w:u w:val="single"/>
          <w:lang w:val="it-IT"/>
        </w:rPr>
        <w:t>II B</w:t>
      </w:r>
      <w:r w:rsidRPr="00766998">
        <w:rPr>
          <w:rFonts w:ascii="Courier New" w:hAnsi="Courier New" w:cs="Courier New"/>
          <w:sz w:val="16"/>
          <w:lang w:val="it-IT"/>
        </w:rPr>
        <w:t xml:space="preserve"> din Ordonanţa de urgenţă a Guvernului nr. 78/2000 privind regimul deşeurilor, aprobată cu modificări şi completări prin </w:t>
      </w:r>
      <w:r w:rsidRPr="00766998">
        <w:rPr>
          <w:rFonts w:ascii="Courier New" w:hAnsi="Courier New" w:cs="Courier New"/>
          <w:color w:val="008000"/>
          <w:sz w:val="16"/>
          <w:u w:val="single"/>
          <w:lang w:val="it-IT"/>
        </w:rPr>
        <w:t>Legea nr. 426/2001</w:t>
      </w:r>
      <w:r w:rsidRPr="00766998">
        <w:rPr>
          <w:rFonts w:ascii="Courier New" w:hAnsi="Courier New" w:cs="Courier New"/>
          <w:sz w:val="16"/>
          <w:lang w:val="it-IT"/>
        </w:rPr>
        <w:t>, cu modificările şi completările ulterioare)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</w:t>
      </w:r>
      <w:r w:rsidRPr="00766998">
        <w:rPr>
          <w:rFonts w:ascii="Courier New" w:hAnsi="Courier New" w:cs="Courier New"/>
          <w:sz w:val="16"/>
          <w:lang w:val="pt-BR"/>
        </w:rPr>
        <w:t>VI. Numărul total de transporturi planificate: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VII. Cantitatea de deşeuri planificată a fi transportată (în tone) |_|_|_|_|_| t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VIII. Denumirea şi compoziţia chimică a deşeurilor: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- Denumirea deşeurilor (conform </w:t>
      </w:r>
      <w:r w:rsidRPr="00766998">
        <w:rPr>
          <w:rFonts w:ascii="Courier New" w:hAnsi="Courier New" w:cs="Courier New"/>
          <w:color w:val="008000"/>
          <w:sz w:val="16"/>
          <w:u w:val="single"/>
          <w:lang w:val="pt-BR"/>
        </w:rPr>
        <w:t>Hotărârii Guvernului nr. 856/2002</w:t>
      </w:r>
      <w:r w:rsidRPr="00766998">
        <w:rPr>
          <w:rFonts w:ascii="Courier New" w:hAnsi="Courier New" w:cs="Courier New"/>
          <w:sz w:val="16"/>
          <w:lang w:val="pt-BR"/>
        </w:rPr>
        <w:t xml:space="preserve"> privind evidenţa gestiunii deşeurilor şi pentru aprobarea listei cuprinzând deşeurile, inclusiv deşeurile periculoase, cu completările ulterioare)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- Codul deşeurilor (conform </w:t>
      </w:r>
      <w:r w:rsidRPr="00766998">
        <w:rPr>
          <w:rFonts w:ascii="Courier New" w:hAnsi="Courier New" w:cs="Courier New"/>
          <w:color w:val="008000"/>
          <w:sz w:val="16"/>
          <w:u w:val="single"/>
          <w:lang w:val="pt-BR"/>
        </w:rPr>
        <w:t>Hotărârii Guvernului nr. 856/2002</w:t>
      </w:r>
      <w:r w:rsidRPr="00766998">
        <w:rPr>
          <w:rFonts w:ascii="Courier New" w:hAnsi="Courier New" w:cs="Courier New"/>
          <w:sz w:val="16"/>
          <w:lang w:val="pt-BR"/>
        </w:rPr>
        <w:t>, cu completările ulterioare)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- Conţinutul deşeurilor în: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1. Arseniu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2. Plumb 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lastRenderedPageBreak/>
        <w:t xml:space="preserve">    3. Cadmiu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4. Crom-VI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5. Cupru 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6. Nichel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7. Mercur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8. Seleniu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9. Staniu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10. Stibiu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11. Taliu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12. Telur 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13. Sulfuri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14. Cloruri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15. Fluoruri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16. Bromuri                                     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17. Ioduri                                      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18. Nitriţi                                     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19. Fenoli 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20. PCB/PCT   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21. Consum Chimic de Oxigen (CCO)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22. Valoare pH                      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23. Conductibilitate                                   |_|_|_|_|_| S/cm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24. Materiale lipofile greu volatile                   |_|_|_|_|_| mg/l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25. Componenta extractibilă a substanţei de bază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26. Materiale lipofile extractibile             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27. Pierderi la calcinare                       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28. Componenta dizolvabilă în apă                      |_|_|_|_|_| Greu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29. Conţinut de apă                                    |_|_|_|_|_|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30. Rezistenţa la forfecare                            |_|_|_|_|_| kN/m"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31. Deformare axială                                   |_|_|_|_|_| %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32. Rezistenţa la presare uniaxială                    |_|_|_|_|_| kN/m"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33. Punct de topire                                    |_|_|_|_|_| grade C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34. Punct de inflamabilitate                           |_|_|_|_|_| grade C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35. Punct de condensare/domeniu de condens             |_|_|_|_|_| grade C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36. Putere calorică                                    |_|_|_|_|_| kJ/k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37. Emisie de gaze prin reacţii ulterioare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a) în contact cu ambalajul            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b) în contact cu aerul                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c) în contact cu roca de sare         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d) la temperatura de grade C .......  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38. Menţionarea componentelor periculoase 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a) ale deşeurilor                     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</w:t>
      </w:r>
      <w:r w:rsidRPr="00766998">
        <w:rPr>
          <w:rFonts w:ascii="Courier New" w:hAnsi="Courier New" w:cs="Courier New"/>
          <w:sz w:val="16"/>
          <w:lang w:val="it-IT"/>
        </w:rPr>
        <w:t>b) ale produselor rezultate din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    valorificarea/eliminarea deşeurilor           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Alţi parametri                                       valoare     dimensiune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39.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40.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41.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42.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43.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44.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45.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46.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47.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48. |_|_|_|_|_|_|_|_|_|_|_|_|_|_|_|_|_|            |_|_|_|_|_|  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49. Alte menţiuni                      |_|_|_|_|_|_|_|_|_|_|_|_|_|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NOTĂ: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La completarea pct. 38 - 49 se au în vedere prevederile </w:t>
      </w:r>
      <w:r w:rsidRPr="00766998">
        <w:rPr>
          <w:rFonts w:ascii="Courier New" w:hAnsi="Courier New" w:cs="Courier New"/>
          <w:color w:val="008000"/>
          <w:sz w:val="16"/>
          <w:u w:val="single"/>
          <w:lang w:val="it-IT"/>
        </w:rPr>
        <w:t>art. 8</w:t>
      </w:r>
      <w:r w:rsidRPr="00766998">
        <w:rPr>
          <w:rFonts w:ascii="Courier New" w:hAnsi="Courier New" w:cs="Courier New"/>
          <w:sz w:val="16"/>
          <w:lang w:val="it-IT"/>
        </w:rPr>
        <w:t xml:space="preserve"> din Hotărârea Guvernului nr. 856/2002, cu completările ulterioare.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IX. Modalităţi de transport |_|_|_|_|_|_|_|_|_|_|_|_|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X. Tipuri de ambalare |_|_|_|_|_|_|_|_|_|_|_|_|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XI. Declaraţia expeditorului/generatorului: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Declar pe propria răspundere că datele şi informaţiile de mai sus sunt complete şi corecte. Declar, de asemenea, că îmi asum obligaţiile contractuale stabilite conform legii.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     </w:t>
      </w:r>
      <w:r w:rsidRPr="00766998">
        <w:rPr>
          <w:rFonts w:ascii="Courier New" w:hAnsi="Courier New" w:cs="Courier New"/>
          <w:sz w:val="16"/>
          <w:lang w:val="pt-BR"/>
        </w:rPr>
        <w:t>Nume              Semnătura/Ştampila             Data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.................    .........................     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XII. Acceptarea transportului de către destinatar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Suntem de acord să preluăm deşeurile declarate.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Asigurăm că deşeurile vor fi tratate/valorificate/eliminate în instalaţia noastră, conform legii.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    </w:t>
      </w:r>
      <w:r w:rsidRPr="00766998">
        <w:rPr>
          <w:rFonts w:ascii="Courier New" w:hAnsi="Courier New" w:cs="Courier New"/>
          <w:sz w:val="16"/>
          <w:lang w:val="it-IT"/>
        </w:rPr>
        <w:t>Nume              Semnătura/Ştampila             Data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.................    .........................     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XIII. Autorizarea transportului deşeurilor de către agenţia judeţeană pentru protecţia mediului în a cărei rază teritorială are loc colectarea/stocarea temporară/tratarea/valorificarea/eliminarea deşeurilor.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Agenţia pentru Protecţia Mediului (judeţul) autorizează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      Nume              Semnătura/Ştampila             Data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  .................    .........................     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Condiţii specifice |_| nu |_| da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Dacă se impun condiţii specifice, acestea se trec pe verso.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it-IT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it-IT"/>
        </w:rPr>
        <w:t xml:space="preserve">    </w:t>
      </w:r>
      <w:r w:rsidRPr="00766998">
        <w:rPr>
          <w:rFonts w:ascii="Courier New" w:hAnsi="Courier New" w:cs="Courier New"/>
          <w:sz w:val="16"/>
          <w:lang w:val="pt-BR"/>
        </w:rPr>
        <w:t>XIV. Autorizarea rutei de transport de către Inspectoratul pentru Situaţii de Urgenţă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Pentru transportul deşeurilor periculoase trebuie utilizată următoarea rută: ...................................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Dacă această rută nu poate fi utilizată din motive obiective, va fi utilizată următoarea rută: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      Nume              Semnătura/Ştampila             Data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sz w:val="16"/>
          <w:lang w:val="pt-BR"/>
        </w:rPr>
      </w:pPr>
      <w:r w:rsidRPr="00766998">
        <w:rPr>
          <w:rFonts w:ascii="Courier New" w:hAnsi="Courier New" w:cs="Courier New"/>
          <w:sz w:val="16"/>
          <w:lang w:val="pt-BR"/>
        </w:rPr>
        <w:t xml:space="preserve">      .................    .........................     ............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sz w:val="16"/>
          <w:lang w:val="pt-BR"/>
        </w:rPr>
      </w:pP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sz w:val="16"/>
          <w:lang w:val="pt-BR"/>
        </w:rPr>
      </w:pPr>
      <w:r w:rsidRPr="00766998">
        <w:rPr>
          <w:sz w:val="16"/>
          <w:lang w:val="pt-BR"/>
        </w:rPr>
        <w:t>------------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sz w:val="16"/>
          <w:lang w:val="pt-BR"/>
        </w:rPr>
      </w:pPr>
      <w:r w:rsidRPr="00766998">
        <w:rPr>
          <w:sz w:val="16"/>
          <w:lang w:val="pt-BR"/>
        </w:rPr>
        <w:t xml:space="preserve">    *1) Număr înscris de agenţia judeţeană pentru protecţia mediului în a cărei rază teritorială se află instalaţia de tratare/valorificare/eliminare.</w:t>
      </w:r>
    </w:p>
    <w:p w:rsidR="00795E05" w:rsidRPr="00766998" w:rsidRDefault="00795E05" w:rsidP="00795E05">
      <w:pPr>
        <w:autoSpaceDE w:val="0"/>
        <w:autoSpaceDN w:val="0"/>
        <w:adjustRightInd w:val="0"/>
        <w:jc w:val="both"/>
        <w:rPr>
          <w:sz w:val="16"/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  <w:r w:rsidRPr="00EB4D97">
        <w:rPr>
          <w:lang w:val="pt-BR"/>
        </w:rPr>
        <w:t xml:space="preserve"> </w:t>
      </w: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95E05" w:rsidRDefault="00795E05" w:rsidP="00795E05">
      <w:pPr>
        <w:autoSpaceDE w:val="0"/>
        <w:autoSpaceDN w:val="0"/>
        <w:adjustRightInd w:val="0"/>
        <w:jc w:val="both"/>
        <w:rPr>
          <w:lang w:val="pt-BR"/>
        </w:rPr>
      </w:pPr>
    </w:p>
    <w:p w:rsidR="00763661" w:rsidRDefault="00763661">
      <w:bookmarkStart w:id="0" w:name="_GoBack"/>
      <w:bookmarkEnd w:id="0"/>
    </w:p>
    <w:sectPr w:rsidR="0076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BE"/>
    <w:rsid w:val="00284C13"/>
    <w:rsid w:val="00296C3A"/>
    <w:rsid w:val="002F7B6B"/>
    <w:rsid w:val="00394636"/>
    <w:rsid w:val="003A568F"/>
    <w:rsid w:val="004176B8"/>
    <w:rsid w:val="00420B79"/>
    <w:rsid w:val="004332A1"/>
    <w:rsid w:val="00460280"/>
    <w:rsid w:val="004B19C7"/>
    <w:rsid w:val="00652BD1"/>
    <w:rsid w:val="0067060F"/>
    <w:rsid w:val="00680318"/>
    <w:rsid w:val="006818AC"/>
    <w:rsid w:val="00682917"/>
    <w:rsid w:val="00763661"/>
    <w:rsid w:val="00780A6F"/>
    <w:rsid w:val="00795E05"/>
    <w:rsid w:val="008F1650"/>
    <w:rsid w:val="00A9436E"/>
    <w:rsid w:val="00B13122"/>
    <w:rsid w:val="00B373C0"/>
    <w:rsid w:val="00B43AA6"/>
    <w:rsid w:val="00B44017"/>
    <w:rsid w:val="00B45883"/>
    <w:rsid w:val="00B524BE"/>
    <w:rsid w:val="00B55AAA"/>
    <w:rsid w:val="00BE4FEA"/>
    <w:rsid w:val="00C40046"/>
    <w:rsid w:val="00DE3AE2"/>
    <w:rsid w:val="00E144DE"/>
    <w:rsid w:val="00E85225"/>
    <w:rsid w:val="00F225A3"/>
    <w:rsid w:val="00F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3B42-ED9A-4CF0-A071-62285683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Popa</dc:creator>
  <cp:keywords/>
  <dc:description/>
  <cp:lastModifiedBy>Daniela Popa</cp:lastModifiedBy>
  <cp:revision>2</cp:revision>
  <dcterms:created xsi:type="dcterms:W3CDTF">2023-07-03T07:02:00Z</dcterms:created>
  <dcterms:modified xsi:type="dcterms:W3CDTF">2023-07-03T07:03:00Z</dcterms:modified>
</cp:coreProperties>
</file>