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402C4D" w:rsidP="00AC6B87">
      <w:pPr>
        <w:pStyle w:val="Header"/>
        <w:tabs>
          <w:tab w:val="clear" w:pos="4680"/>
          <w:tab w:val="clear" w:pos="9360"/>
          <w:tab w:val="left" w:pos="9000"/>
        </w:tabs>
        <w:rPr>
          <w:lang w:val="it-IT"/>
        </w:rPr>
      </w:pPr>
      <w:r>
        <w:rPr>
          <w:noProof/>
          <w:lang w:val="ro-RO" w:eastAsia="ro-RO"/>
        </w:rPr>
        <w:drawing>
          <wp:anchor distT="0" distB="0" distL="114300" distR="114300" simplePos="0" relativeHeight="251657216" behindDoc="0" locked="0" layoutInCell="1" allowOverlap="1">
            <wp:simplePos x="0" y="0"/>
            <wp:positionH relativeFrom="column">
              <wp:posOffset>4978400</wp:posOffset>
            </wp:positionH>
            <wp:positionV relativeFrom="paragraph">
              <wp:posOffset>39370</wp:posOffset>
            </wp:positionV>
            <wp:extent cx="1311275" cy="699770"/>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1275" cy="69977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8240"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E757D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E757D2">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402C4D">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402C4D">
              <w:rPr>
                <w:rFonts w:ascii="Times New Roman" w:hAnsi="Times New Roman"/>
                <w:b/>
                <w:bCs/>
                <w:sz w:val="28"/>
                <w:szCs w:val="28"/>
                <w:lang w:val="fr-FR"/>
              </w:rPr>
              <w:t>BACĂU</w:t>
            </w:r>
          </w:p>
        </w:tc>
      </w:tr>
    </w:tbl>
    <w:p w:rsidR="00810B55" w:rsidRDefault="00810B55" w:rsidP="00810B55">
      <w:pPr>
        <w:pStyle w:val="Default"/>
        <w:jc w:val="center"/>
        <w:rPr>
          <w:b/>
          <w:bCs/>
          <w:sz w:val="28"/>
          <w:szCs w:val="28"/>
        </w:rPr>
      </w:pPr>
    </w:p>
    <w:p w:rsidR="00810B55" w:rsidRPr="00CD32DE" w:rsidRDefault="00810B55" w:rsidP="00810B55">
      <w:pPr>
        <w:pStyle w:val="Default"/>
        <w:jc w:val="center"/>
        <w:rPr>
          <w:sz w:val="28"/>
          <w:szCs w:val="28"/>
        </w:rPr>
      </w:pPr>
      <w:r w:rsidRPr="00CD32DE">
        <w:rPr>
          <w:b/>
          <w:bCs/>
          <w:sz w:val="28"/>
          <w:szCs w:val="28"/>
        </w:rPr>
        <w:t>BULETIN INFORMATIV</w:t>
      </w:r>
    </w:p>
    <w:p w:rsidR="00810B55" w:rsidRPr="00CD32DE" w:rsidRDefault="00810B55" w:rsidP="00810B55">
      <w:pPr>
        <w:pStyle w:val="Default"/>
        <w:jc w:val="center"/>
        <w:rPr>
          <w:sz w:val="28"/>
          <w:szCs w:val="28"/>
        </w:rPr>
      </w:pPr>
      <w:r w:rsidRPr="00CD32DE">
        <w:rPr>
          <w:b/>
          <w:bCs/>
          <w:sz w:val="28"/>
          <w:szCs w:val="28"/>
        </w:rPr>
        <w:t>al informaţiilor de interes public</w:t>
      </w:r>
    </w:p>
    <w:p w:rsidR="00810B55" w:rsidRPr="00475F34" w:rsidRDefault="00810B55" w:rsidP="00810B55">
      <w:pPr>
        <w:pStyle w:val="Default"/>
        <w:rPr>
          <w:sz w:val="28"/>
          <w:szCs w:val="28"/>
        </w:rPr>
      </w:pPr>
      <w:r>
        <w:rPr>
          <w:b/>
          <w:bCs/>
          <w:sz w:val="28"/>
          <w:szCs w:val="28"/>
        </w:rPr>
        <w:t xml:space="preserve">                                                         -</w:t>
      </w:r>
      <w:r w:rsidRPr="00CD32DE">
        <w:rPr>
          <w:b/>
          <w:bCs/>
          <w:sz w:val="28"/>
          <w:szCs w:val="28"/>
        </w:rPr>
        <w:t>Anul 201</w:t>
      </w:r>
      <w:r>
        <w:rPr>
          <w:b/>
          <w:bCs/>
          <w:sz w:val="28"/>
          <w:szCs w:val="28"/>
        </w:rPr>
        <w:t>9-</w:t>
      </w:r>
    </w:p>
    <w:p w:rsidR="00810B55" w:rsidRPr="00CD32DE" w:rsidRDefault="00810B55" w:rsidP="00810B55">
      <w:pPr>
        <w:pStyle w:val="Default"/>
        <w:ind w:left="360"/>
        <w:rPr>
          <w:sz w:val="28"/>
          <w:szCs w:val="28"/>
        </w:rPr>
      </w:pPr>
    </w:p>
    <w:p w:rsidR="00810B55" w:rsidRDefault="00810B55" w:rsidP="00810B55">
      <w:pPr>
        <w:pStyle w:val="Default"/>
        <w:ind w:firstLine="360"/>
        <w:jc w:val="both"/>
        <w:rPr>
          <w:b/>
          <w:bCs/>
          <w:sz w:val="28"/>
          <w:szCs w:val="28"/>
        </w:rPr>
      </w:pPr>
      <w:r w:rsidRPr="00CD32DE">
        <w:rPr>
          <w:sz w:val="28"/>
          <w:szCs w:val="28"/>
        </w:rPr>
        <w:t>APM Bacău comunică din oficiu</w:t>
      </w:r>
      <w:r w:rsidRPr="00CD32DE">
        <w:rPr>
          <w:b/>
          <w:bCs/>
          <w:sz w:val="28"/>
          <w:szCs w:val="28"/>
        </w:rPr>
        <w:t xml:space="preserve">, </w:t>
      </w:r>
      <w:r w:rsidRPr="00CD32DE">
        <w:rPr>
          <w:sz w:val="28"/>
          <w:szCs w:val="28"/>
        </w:rPr>
        <w:t>potrivit art. 5 alin (1) din Legea nr. 544</w:t>
      </w:r>
      <w:r>
        <w:rPr>
          <w:sz w:val="28"/>
          <w:szCs w:val="28"/>
        </w:rPr>
        <w:t xml:space="preserve"> </w:t>
      </w:r>
      <w:r w:rsidRPr="00CD32DE">
        <w:rPr>
          <w:sz w:val="28"/>
          <w:szCs w:val="28"/>
        </w:rPr>
        <w:t>/ 2001 privind liberul acces la informatiile de interes public urmatoarele informatii de interes public</w:t>
      </w:r>
      <w:r w:rsidRPr="00CD32DE">
        <w:rPr>
          <w:b/>
          <w:bCs/>
          <w:sz w:val="28"/>
          <w:szCs w:val="28"/>
        </w:rPr>
        <w:t xml:space="preserve">: </w:t>
      </w:r>
    </w:p>
    <w:p w:rsidR="00810B55" w:rsidRPr="00CD32DE" w:rsidRDefault="00810B55" w:rsidP="00810B55">
      <w:pPr>
        <w:pStyle w:val="Default"/>
        <w:ind w:firstLine="360"/>
        <w:jc w:val="both"/>
        <w:rPr>
          <w:sz w:val="28"/>
          <w:szCs w:val="28"/>
        </w:rPr>
      </w:pPr>
    </w:p>
    <w:p w:rsidR="00810B55" w:rsidRPr="00CD32DE" w:rsidRDefault="00810B55" w:rsidP="00810B55">
      <w:pPr>
        <w:pStyle w:val="Default"/>
        <w:ind w:firstLine="360"/>
        <w:jc w:val="both"/>
        <w:rPr>
          <w:sz w:val="28"/>
          <w:szCs w:val="28"/>
        </w:rPr>
      </w:pPr>
      <w:r w:rsidRPr="00CD32DE">
        <w:rPr>
          <w:b/>
          <w:bCs/>
          <w:sz w:val="28"/>
          <w:szCs w:val="28"/>
        </w:rPr>
        <w:t xml:space="preserve">a) Actele normative care reglementeaza organizarea si functionarea autoritatii sau institutiei publice </w:t>
      </w:r>
    </w:p>
    <w:p w:rsidR="00810B55" w:rsidRPr="00CD32DE" w:rsidRDefault="00810B55" w:rsidP="00810B55">
      <w:pPr>
        <w:pStyle w:val="Default"/>
        <w:ind w:firstLine="360"/>
        <w:jc w:val="both"/>
        <w:rPr>
          <w:sz w:val="28"/>
          <w:szCs w:val="28"/>
        </w:rPr>
      </w:pPr>
      <w:r w:rsidRPr="00CD32DE">
        <w:rPr>
          <w:sz w:val="28"/>
          <w:szCs w:val="28"/>
        </w:rPr>
        <w:t>- HG nr.1000</w:t>
      </w:r>
      <w:r>
        <w:rPr>
          <w:sz w:val="28"/>
          <w:szCs w:val="28"/>
        </w:rPr>
        <w:t xml:space="preserve"> </w:t>
      </w:r>
      <w:r w:rsidRPr="00CD32DE">
        <w:rPr>
          <w:sz w:val="28"/>
          <w:szCs w:val="28"/>
        </w:rPr>
        <w:t>/</w:t>
      </w:r>
      <w:r>
        <w:rPr>
          <w:sz w:val="28"/>
          <w:szCs w:val="28"/>
        </w:rPr>
        <w:t xml:space="preserve"> </w:t>
      </w:r>
      <w:r w:rsidRPr="00CD32DE">
        <w:rPr>
          <w:sz w:val="28"/>
          <w:szCs w:val="28"/>
        </w:rPr>
        <w:t xml:space="preserve">2012 privind reorganizarea şi funcţionarea Agenţiei Naţionale pentru Protecţia Mediului şi a instituţiilor publice aflate în subordinea acesteia </w:t>
      </w:r>
    </w:p>
    <w:p w:rsidR="00810B55" w:rsidRPr="00CD32DE" w:rsidRDefault="00810B55" w:rsidP="00810B55">
      <w:pPr>
        <w:pStyle w:val="Default"/>
        <w:ind w:firstLine="360"/>
        <w:jc w:val="both"/>
        <w:rPr>
          <w:sz w:val="28"/>
          <w:szCs w:val="28"/>
        </w:rPr>
      </w:pPr>
      <w:r w:rsidRPr="00CD32DE">
        <w:rPr>
          <w:sz w:val="28"/>
          <w:szCs w:val="28"/>
        </w:rPr>
        <w:t>- HG nr. 544</w:t>
      </w:r>
      <w:r>
        <w:rPr>
          <w:sz w:val="28"/>
          <w:szCs w:val="28"/>
        </w:rPr>
        <w:t xml:space="preserve"> </w:t>
      </w:r>
      <w:r w:rsidRPr="00CD32DE">
        <w:rPr>
          <w:sz w:val="28"/>
          <w:szCs w:val="28"/>
        </w:rPr>
        <w:t>/</w:t>
      </w:r>
      <w:r>
        <w:rPr>
          <w:sz w:val="28"/>
          <w:szCs w:val="28"/>
        </w:rPr>
        <w:t xml:space="preserve"> </w:t>
      </w:r>
      <w:r w:rsidRPr="00CD32DE">
        <w:rPr>
          <w:sz w:val="28"/>
          <w:szCs w:val="28"/>
        </w:rPr>
        <w:t xml:space="preserve">2012 privind organizarea şi funcţionarea Ministerului Mediului şi Pădurilor </w:t>
      </w:r>
    </w:p>
    <w:p w:rsidR="00810B55" w:rsidRDefault="00810B55" w:rsidP="00810B55">
      <w:pPr>
        <w:pStyle w:val="Default"/>
        <w:ind w:firstLine="360"/>
        <w:jc w:val="both"/>
        <w:rPr>
          <w:sz w:val="28"/>
          <w:szCs w:val="28"/>
        </w:rPr>
      </w:pPr>
      <w:r w:rsidRPr="00CD32DE">
        <w:rPr>
          <w:sz w:val="28"/>
          <w:szCs w:val="28"/>
        </w:rPr>
        <w:t>- OUG nr. 195</w:t>
      </w:r>
      <w:r>
        <w:rPr>
          <w:sz w:val="28"/>
          <w:szCs w:val="28"/>
        </w:rPr>
        <w:t xml:space="preserve"> </w:t>
      </w:r>
      <w:r w:rsidRPr="00CD32DE">
        <w:rPr>
          <w:sz w:val="28"/>
          <w:szCs w:val="28"/>
        </w:rPr>
        <w:t>/</w:t>
      </w:r>
      <w:r>
        <w:rPr>
          <w:sz w:val="28"/>
          <w:szCs w:val="28"/>
        </w:rPr>
        <w:t xml:space="preserve"> </w:t>
      </w:r>
      <w:r w:rsidRPr="00CD32DE">
        <w:rPr>
          <w:sz w:val="28"/>
          <w:szCs w:val="28"/>
        </w:rPr>
        <w:t xml:space="preserve">2005 privind protecţia mediului, aprobată prin Legea nr. 265/2006, cu modificările şi completările ulterioare. </w:t>
      </w:r>
    </w:p>
    <w:p w:rsidR="00810B55" w:rsidRPr="00CD32DE" w:rsidRDefault="00810B55" w:rsidP="00810B55">
      <w:pPr>
        <w:pStyle w:val="Default"/>
        <w:ind w:firstLine="360"/>
        <w:jc w:val="both"/>
        <w:rPr>
          <w:sz w:val="28"/>
          <w:szCs w:val="28"/>
        </w:rPr>
      </w:pPr>
    </w:p>
    <w:p w:rsidR="00810B55" w:rsidRPr="00CD32DE" w:rsidRDefault="00810B55" w:rsidP="00810B55">
      <w:pPr>
        <w:pStyle w:val="Default"/>
        <w:ind w:firstLine="360"/>
        <w:jc w:val="both"/>
        <w:rPr>
          <w:sz w:val="28"/>
          <w:szCs w:val="28"/>
        </w:rPr>
      </w:pPr>
      <w:r w:rsidRPr="00CD32DE">
        <w:rPr>
          <w:b/>
          <w:bCs/>
          <w:sz w:val="28"/>
          <w:szCs w:val="28"/>
        </w:rPr>
        <w:t xml:space="preserve">b) Structura organizatorica, atributiile departamentelor, programul de functionare, programul de audiente al autoritatii sau institutiei publice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APM Bacău are următoarea </w:t>
      </w:r>
      <w:r w:rsidRPr="00675EA7">
        <w:rPr>
          <w:bCs/>
          <w:sz w:val="28"/>
          <w:szCs w:val="28"/>
        </w:rPr>
        <w:t>structură organizatorică:</w:t>
      </w:r>
      <w:r w:rsidRPr="00CD32DE">
        <w:rPr>
          <w:b/>
          <w:bCs/>
          <w:sz w:val="28"/>
          <w:szCs w:val="28"/>
        </w:rPr>
        <w:t xml:space="preserve"> </w:t>
      </w:r>
    </w:p>
    <w:p w:rsidR="00810B55" w:rsidRPr="00CD32DE" w:rsidRDefault="00810B55" w:rsidP="00810B55">
      <w:pPr>
        <w:pStyle w:val="Default"/>
        <w:ind w:firstLine="720"/>
        <w:jc w:val="both"/>
        <w:rPr>
          <w:sz w:val="28"/>
          <w:szCs w:val="28"/>
        </w:rPr>
      </w:pPr>
      <w:r w:rsidRPr="00CD32DE">
        <w:rPr>
          <w:sz w:val="28"/>
          <w:szCs w:val="28"/>
        </w:rPr>
        <w:t xml:space="preserve">1. Director Executiv </w:t>
      </w:r>
    </w:p>
    <w:p w:rsidR="00810B55" w:rsidRPr="00CD32DE" w:rsidRDefault="00810B55" w:rsidP="00810B55">
      <w:pPr>
        <w:pStyle w:val="Default"/>
        <w:ind w:firstLine="720"/>
        <w:jc w:val="both"/>
        <w:rPr>
          <w:sz w:val="28"/>
          <w:szCs w:val="28"/>
        </w:rPr>
      </w:pPr>
      <w:r w:rsidRPr="00CD32DE">
        <w:rPr>
          <w:sz w:val="28"/>
          <w:szCs w:val="28"/>
        </w:rPr>
        <w:t xml:space="preserve">2. Compartimentul “Relaţii Publice şi Tehnologia Informaţiei “ </w:t>
      </w:r>
    </w:p>
    <w:p w:rsidR="00810B55" w:rsidRPr="00CD32DE" w:rsidRDefault="00810B55" w:rsidP="00810B55">
      <w:pPr>
        <w:pStyle w:val="Default"/>
        <w:ind w:firstLine="720"/>
        <w:jc w:val="both"/>
        <w:rPr>
          <w:sz w:val="28"/>
          <w:szCs w:val="28"/>
        </w:rPr>
      </w:pPr>
      <w:r w:rsidRPr="00CD32DE">
        <w:rPr>
          <w:sz w:val="28"/>
          <w:szCs w:val="28"/>
        </w:rPr>
        <w:t xml:space="preserve">3. Serviciul “Avize, Acorduri, Autorizaţii” </w:t>
      </w:r>
    </w:p>
    <w:p w:rsidR="00810B55" w:rsidRPr="00CD32DE" w:rsidRDefault="00810B55" w:rsidP="00810B55">
      <w:pPr>
        <w:pStyle w:val="Default"/>
        <w:ind w:firstLine="720"/>
        <w:jc w:val="both"/>
        <w:rPr>
          <w:sz w:val="28"/>
          <w:szCs w:val="28"/>
        </w:rPr>
      </w:pPr>
      <w:r w:rsidRPr="00CD32DE">
        <w:rPr>
          <w:sz w:val="28"/>
          <w:szCs w:val="28"/>
        </w:rPr>
        <w:t xml:space="preserve">4. </w:t>
      </w:r>
      <w:r>
        <w:rPr>
          <w:sz w:val="28"/>
          <w:szCs w:val="28"/>
        </w:rPr>
        <w:t>Compartimentul</w:t>
      </w:r>
      <w:r w:rsidRPr="00CD32DE">
        <w:rPr>
          <w:sz w:val="28"/>
          <w:szCs w:val="28"/>
        </w:rPr>
        <w:t xml:space="preserve"> “Calitatea Factorilor de Mediu” </w:t>
      </w:r>
    </w:p>
    <w:p w:rsidR="00810B55" w:rsidRPr="00CD32DE" w:rsidRDefault="00810B55" w:rsidP="00810B55">
      <w:pPr>
        <w:pStyle w:val="Default"/>
        <w:ind w:firstLine="720"/>
        <w:jc w:val="both"/>
        <w:rPr>
          <w:sz w:val="28"/>
          <w:szCs w:val="28"/>
        </w:rPr>
      </w:pPr>
      <w:r w:rsidRPr="00CD32DE">
        <w:rPr>
          <w:sz w:val="28"/>
          <w:szCs w:val="28"/>
        </w:rPr>
        <w:t xml:space="preserve">5. Serviciul “Monitorizare şi Laboratoare” </w:t>
      </w:r>
    </w:p>
    <w:p w:rsidR="00810B55" w:rsidRDefault="00810B55" w:rsidP="00810B55">
      <w:pPr>
        <w:pStyle w:val="Default"/>
        <w:ind w:firstLine="720"/>
        <w:jc w:val="both"/>
        <w:rPr>
          <w:sz w:val="28"/>
          <w:szCs w:val="28"/>
        </w:rPr>
      </w:pPr>
      <w:r w:rsidRPr="00CD32DE">
        <w:rPr>
          <w:sz w:val="28"/>
          <w:szCs w:val="28"/>
        </w:rPr>
        <w:t xml:space="preserve">6. </w:t>
      </w:r>
      <w:r>
        <w:rPr>
          <w:sz w:val="28"/>
          <w:szCs w:val="28"/>
        </w:rPr>
        <w:t>Biroul</w:t>
      </w:r>
      <w:r w:rsidRPr="00CD32DE">
        <w:rPr>
          <w:sz w:val="28"/>
          <w:szCs w:val="28"/>
        </w:rPr>
        <w:t xml:space="preserve"> „Buget, Fin</w:t>
      </w:r>
      <w:r>
        <w:rPr>
          <w:sz w:val="28"/>
          <w:szCs w:val="28"/>
        </w:rPr>
        <w:t>anţe, Administrativ şi Resurse U</w:t>
      </w:r>
      <w:r w:rsidRPr="00CD32DE">
        <w:rPr>
          <w:sz w:val="28"/>
          <w:szCs w:val="28"/>
        </w:rPr>
        <w:t xml:space="preserve">mane” </w:t>
      </w:r>
    </w:p>
    <w:p w:rsidR="00810B55" w:rsidRPr="00CD32DE" w:rsidRDefault="00810B55" w:rsidP="00810B55">
      <w:pPr>
        <w:pStyle w:val="Default"/>
        <w:ind w:firstLine="720"/>
        <w:jc w:val="both"/>
        <w:rPr>
          <w:sz w:val="28"/>
          <w:szCs w:val="28"/>
        </w:rPr>
      </w:pPr>
    </w:p>
    <w:p w:rsidR="00810B55" w:rsidRDefault="00810B55" w:rsidP="00810B55">
      <w:pPr>
        <w:pStyle w:val="Default"/>
        <w:jc w:val="both"/>
        <w:rPr>
          <w:sz w:val="28"/>
          <w:szCs w:val="28"/>
        </w:rPr>
      </w:pPr>
      <w:r>
        <w:rPr>
          <w:b/>
          <w:bCs/>
          <w:sz w:val="28"/>
          <w:szCs w:val="28"/>
        </w:rPr>
        <w:t xml:space="preserve">      </w:t>
      </w:r>
      <w:r w:rsidRPr="00CD32DE">
        <w:rPr>
          <w:b/>
          <w:bCs/>
          <w:sz w:val="28"/>
          <w:szCs w:val="28"/>
        </w:rPr>
        <w:t xml:space="preserve">Organigrama APM Bacău </w:t>
      </w:r>
      <w:r w:rsidRPr="00CD32DE">
        <w:rPr>
          <w:sz w:val="28"/>
          <w:szCs w:val="28"/>
        </w:rPr>
        <w:t xml:space="preserve">– publicată pe site-ul APM Bacău </w:t>
      </w:r>
    </w:p>
    <w:p w:rsidR="00810B55" w:rsidRPr="00CD32DE" w:rsidRDefault="00810B55" w:rsidP="00810B55">
      <w:pPr>
        <w:pStyle w:val="Default"/>
        <w:jc w:val="both"/>
        <w:rPr>
          <w:sz w:val="28"/>
          <w:szCs w:val="28"/>
        </w:rPr>
      </w:pPr>
    </w:p>
    <w:p w:rsidR="00810B55" w:rsidRDefault="00810B55" w:rsidP="00810B55">
      <w:pPr>
        <w:pStyle w:val="Default"/>
        <w:jc w:val="both"/>
        <w:rPr>
          <w:sz w:val="28"/>
          <w:szCs w:val="28"/>
        </w:rPr>
      </w:pPr>
      <w:r>
        <w:rPr>
          <w:b/>
          <w:bCs/>
          <w:sz w:val="28"/>
          <w:szCs w:val="28"/>
        </w:rPr>
        <w:t xml:space="preserve">      </w:t>
      </w:r>
      <w:r w:rsidRPr="00CD32DE">
        <w:rPr>
          <w:b/>
          <w:bCs/>
          <w:sz w:val="28"/>
          <w:szCs w:val="28"/>
        </w:rPr>
        <w:t>Atribuţiile serviciilor şi compartimentelor din cadrul APM B</w:t>
      </w:r>
      <w:r>
        <w:rPr>
          <w:b/>
          <w:bCs/>
          <w:sz w:val="28"/>
          <w:szCs w:val="28"/>
        </w:rPr>
        <w:t>acău</w:t>
      </w:r>
      <w:r w:rsidRPr="00CD32DE">
        <w:rPr>
          <w:b/>
          <w:bCs/>
          <w:sz w:val="28"/>
          <w:szCs w:val="28"/>
        </w:rPr>
        <w:t xml:space="preserve"> </w:t>
      </w:r>
      <w:r w:rsidRPr="00CD32DE">
        <w:rPr>
          <w:sz w:val="28"/>
          <w:szCs w:val="28"/>
        </w:rPr>
        <w:t xml:space="preserve">pot fi consultate pe site </w:t>
      </w:r>
      <w:r>
        <w:rPr>
          <w:sz w:val="28"/>
          <w:szCs w:val="28"/>
        </w:rPr>
        <w:t>in ROF APM Bacau</w:t>
      </w:r>
    </w:p>
    <w:p w:rsidR="00810B55" w:rsidRPr="00CD32DE" w:rsidRDefault="00810B55" w:rsidP="00810B55">
      <w:pPr>
        <w:pStyle w:val="Default"/>
        <w:jc w:val="both"/>
        <w:rPr>
          <w:sz w:val="28"/>
          <w:szCs w:val="28"/>
        </w:rPr>
      </w:pP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Programul de functionare </w:t>
      </w:r>
      <w:r w:rsidRPr="00CD32DE">
        <w:rPr>
          <w:sz w:val="28"/>
          <w:szCs w:val="28"/>
        </w:rPr>
        <w:t xml:space="preserve">al APM Bacău este următorul: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Luni – Joi – 08.00 – 16.30 </w:t>
      </w:r>
    </w:p>
    <w:p w:rsidR="00810B55" w:rsidRDefault="00810B55" w:rsidP="00810B55">
      <w:pPr>
        <w:pStyle w:val="Default"/>
        <w:jc w:val="both"/>
        <w:rPr>
          <w:sz w:val="28"/>
          <w:szCs w:val="28"/>
        </w:rPr>
      </w:pPr>
      <w:r>
        <w:rPr>
          <w:sz w:val="28"/>
          <w:szCs w:val="28"/>
        </w:rPr>
        <w:t xml:space="preserve">     </w:t>
      </w:r>
      <w:r w:rsidRPr="00CD32DE">
        <w:rPr>
          <w:sz w:val="28"/>
          <w:szCs w:val="28"/>
        </w:rPr>
        <w:t xml:space="preserve">Vineri – 08.00 – 14.00 </w:t>
      </w:r>
    </w:p>
    <w:p w:rsidR="00810B55" w:rsidRPr="00CD32DE" w:rsidRDefault="00810B55" w:rsidP="00810B55">
      <w:pPr>
        <w:pStyle w:val="Default"/>
        <w:jc w:val="both"/>
        <w:rPr>
          <w:sz w:val="28"/>
          <w:szCs w:val="28"/>
        </w:rPr>
      </w:pP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Program de audiente Director Executiv: </w:t>
      </w:r>
      <w:r w:rsidRPr="00CD32DE">
        <w:rPr>
          <w:sz w:val="28"/>
          <w:szCs w:val="28"/>
        </w:rPr>
        <w:t xml:space="preserve">Luni: 09.00 - 10.00 </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c) Numele şi prenumele persoanelor din conducerea autorităţii sau a instituţiei publice şi ale functionarului responsabil cu difuzarea informaţiilor publice </w:t>
      </w:r>
    </w:p>
    <w:p w:rsidR="00810B55" w:rsidRPr="00CD32DE" w:rsidRDefault="00810B55" w:rsidP="00810B55">
      <w:pPr>
        <w:pStyle w:val="Default"/>
        <w:jc w:val="both"/>
        <w:rPr>
          <w:sz w:val="28"/>
          <w:szCs w:val="28"/>
        </w:rPr>
      </w:pPr>
      <w:r>
        <w:rPr>
          <w:sz w:val="28"/>
          <w:szCs w:val="28"/>
        </w:rPr>
        <w:lastRenderedPageBreak/>
        <w:t xml:space="preserve">    </w:t>
      </w:r>
      <w:r w:rsidRPr="00CD32DE">
        <w:rPr>
          <w:sz w:val="28"/>
          <w:szCs w:val="28"/>
        </w:rPr>
        <w:t xml:space="preserve">- Director Executiv – </w:t>
      </w:r>
      <w:r>
        <w:rPr>
          <w:sz w:val="28"/>
          <w:szCs w:val="28"/>
        </w:rPr>
        <w:t>Petrică ILIEŞ</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 Şef Serviciu AAA – </w:t>
      </w:r>
      <w:r w:rsidR="00B723D9">
        <w:rPr>
          <w:sz w:val="28"/>
          <w:szCs w:val="28"/>
        </w:rPr>
        <w:t>Iulian BEJAN</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 Şef Serviciu ML – Corina Neli </w:t>
      </w:r>
      <w:r w:rsidR="00B723D9">
        <w:rPr>
          <w:sz w:val="28"/>
          <w:szCs w:val="28"/>
        </w:rPr>
        <w:t>PRICOPE</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Ş</w:t>
      </w:r>
      <w:r>
        <w:rPr>
          <w:sz w:val="28"/>
          <w:szCs w:val="28"/>
        </w:rPr>
        <w:t>ef Birou</w:t>
      </w:r>
      <w:r w:rsidRPr="00CD32DE">
        <w:rPr>
          <w:sz w:val="28"/>
          <w:szCs w:val="28"/>
        </w:rPr>
        <w:t xml:space="preserve"> </w:t>
      </w:r>
      <w:r>
        <w:rPr>
          <w:sz w:val="28"/>
          <w:szCs w:val="28"/>
        </w:rPr>
        <w:t>BFARU</w:t>
      </w:r>
      <w:r w:rsidRPr="00CD32DE">
        <w:rPr>
          <w:sz w:val="28"/>
          <w:szCs w:val="28"/>
        </w:rPr>
        <w:t xml:space="preserve"> – </w:t>
      </w:r>
      <w:r>
        <w:rPr>
          <w:sz w:val="28"/>
          <w:szCs w:val="28"/>
        </w:rPr>
        <w:t>Daniela P</w:t>
      </w:r>
      <w:r w:rsidR="00B723D9">
        <w:rPr>
          <w:sz w:val="28"/>
          <w:szCs w:val="28"/>
        </w:rPr>
        <w:t>OPA</w:t>
      </w:r>
      <w:r w:rsidRPr="00CD32DE">
        <w:rPr>
          <w:sz w:val="28"/>
          <w:szCs w:val="28"/>
        </w:rPr>
        <w:t xml:space="preserve"> </w:t>
      </w:r>
    </w:p>
    <w:p w:rsidR="00810B55" w:rsidRDefault="00810B55" w:rsidP="00810B55">
      <w:pPr>
        <w:pStyle w:val="Default"/>
        <w:jc w:val="both"/>
        <w:rPr>
          <w:sz w:val="28"/>
          <w:szCs w:val="28"/>
        </w:rPr>
      </w:pPr>
      <w:r>
        <w:rPr>
          <w:sz w:val="28"/>
          <w:szCs w:val="28"/>
        </w:rPr>
        <w:t xml:space="preserve">    - </w:t>
      </w:r>
      <w:r w:rsidRPr="00CD32DE">
        <w:rPr>
          <w:sz w:val="28"/>
          <w:szCs w:val="28"/>
        </w:rPr>
        <w:t xml:space="preserve">Persoana responsabila cu difuzarea informatiilor publice: </w:t>
      </w:r>
      <w:r w:rsidR="00B723D9">
        <w:rPr>
          <w:sz w:val="28"/>
          <w:szCs w:val="28"/>
        </w:rPr>
        <w:t>Maria IONOS</w:t>
      </w:r>
    </w:p>
    <w:p w:rsidR="00810B55" w:rsidRDefault="00810B55" w:rsidP="00810B55">
      <w:pPr>
        <w:pStyle w:val="Default"/>
        <w:jc w:val="both"/>
        <w:rPr>
          <w:b/>
          <w:bCs/>
          <w:sz w:val="28"/>
          <w:szCs w:val="28"/>
        </w:rPr>
      </w:pP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d) Coordonatele de contact ale autoritatii sau institutiei publice </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Denumire: </w:t>
      </w:r>
      <w:r w:rsidRPr="00CD32DE">
        <w:rPr>
          <w:sz w:val="28"/>
          <w:szCs w:val="28"/>
        </w:rPr>
        <w:t xml:space="preserve">Agentia pentru Protectia Mediului </w:t>
      </w:r>
      <w:r>
        <w:rPr>
          <w:sz w:val="28"/>
          <w:szCs w:val="28"/>
        </w:rPr>
        <w:t>Bacău</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Sediul: </w:t>
      </w:r>
      <w:r w:rsidRPr="00CD32DE">
        <w:rPr>
          <w:sz w:val="28"/>
          <w:szCs w:val="28"/>
        </w:rPr>
        <w:t xml:space="preserve">municipiul </w:t>
      </w:r>
      <w:r>
        <w:rPr>
          <w:sz w:val="28"/>
          <w:szCs w:val="28"/>
        </w:rPr>
        <w:t>Bacau</w:t>
      </w:r>
      <w:r w:rsidRPr="00CD32DE">
        <w:rPr>
          <w:sz w:val="28"/>
          <w:szCs w:val="28"/>
        </w:rPr>
        <w:t xml:space="preserve">, </w:t>
      </w:r>
      <w:r>
        <w:rPr>
          <w:sz w:val="28"/>
          <w:szCs w:val="28"/>
        </w:rPr>
        <w:t>str. Oituz nr. 23</w:t>
      </w:r>
      <w:r w:rsidRPr="00CD32DE">
        <w:rPr>
          <w:sz w:val="28"/>
          <w:szCs w:val="28"/>
        </w:rPr>
        <w:t xml:space="preserve">, jud. </w:t>
      </w:r>
      <w:r>
        <w:rPr>
          <w:sz w:val="28"/>
          <w:szCs w:val="28"/>
        </w:rPr>
        <w:t>Bacău</w:t>
      </w:r>
      <w:r w:rsidRPr="00CD32DE">
        <w:rPr>
          <w:sz w:val="28"/>
          <w:szCs w:val="28"/>
        </w:rPr>
        <w:t xml:space="preserve"> </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Numar de telefon: </w:t>
      </w:r>
      <w:r w:rsidRPr="00CD32DE">
        <w:rPr>
          <w:sz w:val="28"/>
          <w:szCs w:val="28"/>
        </w:rPr>
        <w:t>0234-512750;</w:t>
      </w:r>
      <w:r>
        <w:rPr>
          <w:sz w:val="28"/>
          <w:szCs w:val="28"/>
        </w:rPr>
        <w:t xml:space="preserve"> 0234-512708</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Numar fax: </w:t>
      </w:r>
      <w:r w:rsidRPr="00CD32DE">
        <w:rPr>
          <w:sz w:val="28"/>
          <w:szCs w:val="28"/>
        </w:rPr>
        <w:t>0234-571056</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Adresa de e-mail: </w:t>
      </w:r>
      <w:hyperlink r:id="rId10" w:history="1">
        <w:r w:rsidRPr="00675EA7">
          <w:rPr>
            <w:rStyle w:val="Hyperlink"/>
            <w:b/>
            <w:sz w:val="28"/>
            <w:szCs w:val="28"/>
          </w:rPr>
          <w:t>office@apmbc.anpm.ro</w:t>
        </w:r>
      </w:hyperlink>
      <w:r>
        <w:rPr>
          <w:sz w:val="28"/>
          <w:szCs w:val="28"/>
        </w:rPr>
        <w:t xml:space="preserve"> </w:t>
      </w:r>
      <w:r w:rsidRPr="00CD32DE">
        <w:rPr>
          <w:sz w:val="28"/>
          <w:szCs w:val="28"/>
        </w:rPr>
        <w:t xml:space="preserve"> </w:t>
      </w:r>
    </w:p>
    <w:p w:rsidR="00810B55" w:rsidRDefault="00810B55" w:rsidP="00810B55">
      <w:pPr>
        <w:pStyle w:val="Default"/>
        <w:jc w:val="both"/>
        <w:rPr>
          <w:b/>
          <w:bCs/>
          <w:sz w:val="28"/>
          <w:szCs w:val="28"/>
        </w:rPr>
      </w:pPr>
      <w:r>
        <w:rPr>
          <w:b/>
          <w:bCs/>
          <w:sz w:val="28"/>
          <w:szCs w:val="28"/>
        </w:rPr>
        <w:t xml:space="preserve">    </w:t>
      </w:r>
      <w:r w:rsidRPr="00CD32DE">
        <w:rPr>
          <w:b/>
          <w:bCs/>
          <w:sz w:val="28"/>
          <w:szCs w:val="28"/>
        </w:rPr>
        <w:t xml:space="preserve">Adresa </w:t>
      </w:r>
      <w:r>
        <w:rPr>
          <w:b/>
          <w:bCs/>
          <w:sz w:val="28"/>
          <w:szCs w:val="28"/>
        </w:rPr>
        <w:t xml:space="preserve">paginii de internet: </w:t>
      </w:r>
      <w:hyperlink r:id="rId11" w:history="1">
        <w:r w:rsidRPr="008F473B">
          <w:rPr>
            <w:rStyle w:val="Hyperlink"/>
            <w:b/>
            <w:bCs/>
            <w:sz w:val="28"/>
            <w:szCs w:val="28"/>
          </w:rPr>
          <w:t>http://apmbc.anpm.ro/</w:t>
        </w:r>
      </w:hyperlink>
      <w:r>
        <w:rPr>
          <w:b/>
          <w:bCs/>
          <w:sz w:val="28"/>
          <w:szCs w:val="28"/>
        </w:rPr>
        <w:t xml:space="preserve"> </w:t>
      </w:r>
    </w:p>
    <w:p w:rsidR="00810B55" w:rsidRPr="00CD32DE" w:rsidRDefault="00810B55" w:rsidP="00810B55">
      <w:pPr>
        <w:pStyle w:val="Default"/>
        <w:jc w:val="both"/>
        <w:rPr>
          <w:sz w:val="28"/>
          <w:szCs w:val="28"/>
        </w:rPr>
      </w:pPr>
    </w:p>
    <w:p w:rsidR="00810B55" w:rsidRDefault="00810B55" w:rsidP="00810B55">
      <w:pPr>
        <w:pStyle w:val="Default"/>
        <w:jc w:val="both"/>
        <w:rPr>
          <w:b/>
          <w:bCs/>
          <w:sz w:val="28"/>
          <w:szCs w:val="28"/>
        </w:rPr>
      </w:pPr>
      <w:r>
        <w:rPr>
          <w:b/>
          <w:bCs/>
          <w:sz w:val="28"/>
          <w:szCs w:val="28"/>
        </w:rPr>
        <w:t xml:space="preserve">    </w:t>
      </w:r>
      <w:r w:rsidRPr="00CD32DE">
        <w:rPr>
          <w:b/>
          <w:bCs/>
          <w:sz w:val="28"/>
          <w:szCs w:val="28"/>
        </w:rPr>
        <w:t xml:space="preserve">e) Sursele financiare, bugetul si bilantul contabil </w:t>
      </w:r>
      <w:r>
        <w:rPr>
          <w:b/>
          <w:bCs/>
          <w:sz w:val="28"/>
          <w:szCs w:val="28"/>
        </w:rPr>
        <w:t>–</w:t>
      </w:r>
      <w:r w:rsidRPr="00CD32DE">
        <w:rPr>
          <w:b/>
          <w:bCs/>
          <w:sz w:val="28"/>
          <w:szCs w:val="28"/>
        </w:rPr>
        <w:t xml:space="preserve"> </w:t>
      </w:r>
      <w:r w:rsidRPr="00CD32DE">
        <w:rPr>
          <w:bCs/>
          <w:sz w:val="28"/>
          <w:szCs w:val="28"/>
        </w:rPr>
        <w:t>publicate pe site</w:t>
      </w:r>
      <w:r w:rsidRPr="00CD32DE">
        <w:rPr>
          <w:b/>
          <w:bCs/>
          <w:sz w:val="28"/>
          <w:szCs w:val="28"/>
        </w:rPr>
        <w:t xml:space="preserve"> </w:t>
      </w:r>
    </w:p>
    <w:p w:rsidR="00810B55" w:rsidRPr="00CD32DE" w:rsidRDefault="00810B55" w:rsidP="00810B55">
      <w:pPr>
        <w:pStyle w:val="Default"/>
        <w:jc w:val="both"/>
        <w:rPr>
          <w:sz w:val="28"/>
          <w:szCs w:val="28"/>
        </w:rPr>
      </w:pP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f) Programe şi strategii proprii </w:t>
      </w:r>
    </w:p>
    <w:p w:rsidR="00810B55" w:rsidRPr="00CD32DE" w:rsidRDefault="00810B55" w:rsidP="00810B55">
      <w:pPr>
        <w:pStyle w:val="Default"/>
        <w:ind w:left="360" w:hanging="360"/>
        <w:jc w:val="both"/>
        <w:rPr>
          <w:sz w:val="28"/>
          <w:szCs w:val="28"/>
        </w:rPr>
      </w:pPr>
      <w:r>
        <w:rPr>
          <w:sz w:val="28"/>
          <w:szCs w:val="28"/>
        </w:rPr>
        <w:t xml:space="preserve">    - </w:t>
      </w:r>
      <w:r w:rsidRPr="00CD32DE">
        <w:rPr>
          <w:sz w:val="28"/>
          <w:szCs w:val="28"/>
        </w:rPr>
        <w:t>Planul Local de Acţiune pentru Mediu al judeţului B</w:t>
      </w:r>
      <w:r>
        <w:rPr>
          <w:sz w:val="28"/>
          <w:szCs w:val="28"/>
        </w:rPr>
        <w:t>acău</w:t>
      </w:r>
      <w:r w:rsidRPr="00CD32DE">
        <w:rPr>
          <w:sz w:val="28"/>
          <w:szCs w:val="28"/>
        </w:rPr>
        <w:t xml:space="preserve"> –PLAM B</w:t>
      </w:r>
      <w:r>
        <w:rPr>
          <w:sz w:val="28"/>
          <w:szCs w:val="28"/>
        </w:rPr>
        <w:t>acău</w:t>
      </w:r>
      <w:r w:rsidRPr="00CD32DE">
        <w:rPr>
          <w:sz w:val="28"/>
          <w:szCs w:val="28"/>
        </w:rPr>
        <w:t xml:space="preserve"> – ediţie revizuită 2013 </w:t>
      </w:r>
      <w:r>
        <w:rPr>
          <w:sz w:val="28"/>
          <w:szCs w:val="28"/>
        </w:rPr>
        <w:t>– publicat pe site</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g) Lista cuprinzând documentele de interes public </w:t>
      </w:r>
    </w:p>
    <w:p w:rsidR="00810B55" w:rsidRPr="00CD32DE" w:rsidRDefault="00810B55" w:rsidP="00810B55">
      <w:pPr>
        <w:pStyle w:val="Default"/>
        <w:jc w:val="both"/>
        <w:rPr>
          <w:sz w:val="28"/>
          <w:szCs w:val="28"/>
        </w:rPr>
      </w:pPr>
      <w:r>
        <w:rPr>
          <w:sz w:val="28"/>
          <w:szCs w:val="28"/>
        </w:rPr>
        <w:t xml:space="preserve">    </w:t>
      </w:r>
      <w:r w:rsidRPr="00CD32DE">
        <w:rPr>
          <w:sz w:val="28"/>
          <w:szCs w:val="28"/>
        </w:rPr>
        <w:t>- Organigrama APM B</w:t>
      </w:r>
      <w:r>
        <w:rPr>
          <w:sz w:val="28"/>
          <w:szCs w:val="28"/>
        </w:rPr>
        <w:t>acău</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 Acte normative;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 Raport </w:t>
      </w:r>
      <w:r>
        <w:rPr>
          <w:sz w:val="28"/>
          <w:szCs w:val="28"/>
        </w:rPr>
        <w:t xml:space="preserve">anual </w:t>
      </w:r>
      <w:r w:rsidRPr="00CD32DE">
        <w:rPr>
          <w:sz w:val="28"/>
          <w:szCs w:val="28"/>
        </w:rPr>
        <w:t>de activitate al APM B</w:t>
      </w:r>
      <w:r>
        <w:rPr>
          <w:sz w:val="28"/>
          <w:szCs w:val="28"/>
        </w:rPr>
        <w:t>acău</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 Rapoarte </w:t>
      </w:r>
      <w:r>
        <w:rPr>
          <w:sz w:val="28"/>
          <w:szCs w:val="28"/>
        </w:rPr>
        <w:t xml:space="preserve">periodice </w:t>
      </w:r>
      <w:r w:rsidRPr="00CD32DE">
        <w:rPr>
          <w:sz w:val="28"/>
          <w:szCs w:val="28"/>
        </w:rPr>
        <w:t xml:space="preserve">privind starea mediului în judeţul </w:t>
      </w:r>
      <w:r>
        <w:rPr>
          <w:sz w:val="28"/>
          <w:szCs w:val="28"/>
        </w:rPr>
        <w:t>Bacău;</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 Programe, strategii</w:t>
      </w:r>
      <w:r>
        <w:rPr>
          <w:sz w:val="28"/>
          <w:szCs w:val="28"/>
        </w:rPr>
        <w:t>, proiecte</w:t>
      </w:r>
      <w:r w:rsidRPr="00CD32DE">
        <w:rPr>
          <w:sz w:val="28"/>
          <w:szCs w:val="28"/>
        </w:rPr>
        <w:t xml:space="preserve">; </w:t>
      </w:r>
    </w:p>
    <w:p w:rsidR="00810B55" w:rsidRPr="00CD32DE" w:rsidRDefault="00810B55" w:rsidP="00810B55">
      <w:pPr>
        <w:pStyle w:val="Default"/>
        <w:jc w:val="both"/>
        <w:rPr>
          <w:sz w:val="28"/>
          <w:szCs w:val="28"/>
        </w:rPr>
      </w:pPr>
      <w:r>
        <w:rPr>
          <w:sz w:val="28"/>
          <w:szCs w:val="28"/>
        </w:rPr>
        <w:t xml:space="preserve">    </w:t>
      </w:r>
      <w:r w:rsidRPr="00CD32DE">
        <w:rPr>
          <w:sz w:val="28"/>
          <w:szCs w:val="28"/>
        </w:rPr>
        <w:t>-</w:t>
      </w:r>
      <w:r>
        <w:rPr>
          <w:sz w:val="28"/>
          <w:szCs w:val="28"/>
        </w:rPr>
        <w:t xml:space="preserve"> Baze de date privind informaţia</w:t>
      </w:r>
      <w:r w:rsidRPr="00CD32DE">
        <w:rPr>
          <w:sz w:val="28"/>
          <w:szCs w:val="28"/>
        </w:rPr>
        <w:t xml:space="preserve"> de mediu; </w:t>
      </w:r>
    </w:p>
    <w:p w:rsidR="00810B55" w:rsidRDefault="00810B55" w:rsidP="00810B55">
      <w:pPr>
        <w:pStyle w:val="Default"/>
        <w:jc w:val="both"/>
        <w:rPr>
          <w:sz w:val="28"/>
          <w:szCs w:val="28"/>
        </w:rPr>
      </w:pPr>
      <w:r>
        <w:rPr>
          <w:sz w:val="28"/>
          <w:szCs w:val="28"/>
        </w:rPr>
        <w:t xml:space="preserve">    </w:t>
      </w:r>
      <w:r w:rsidRPr="00CD32DE">
        <w:rPr>
          <w:sz w:val="28"/>
          <w:szCs w:val="28"/>
        </w:rPr>
        <w:t>- Acte de reglementare</w:t>
      </w:r>
      <w:r>
        <w:rPr>
          <w:sz w:val="28"/>
          <w:szCs w:val="28"/>
        </w:rPr>
        <w:t xml:space="preserve"> emise, documentaţii, formulare</w:t>
      </w:r>
      <w:r w:rsidRPr="00CD32DE">
        <w:rPr>
          <w:sz w:val="28"/>
          <w:szCs w:val="28"/>
        </w:rPr>
        <w:t xml:space="preserve">; </w:t>
      </w:r>
    </w:p>
    <w:p w:rsidR="00810B55" w:rsidRDefault="00810B55" w:rsidP="00810B55">
      <w:pPr>
        <w:pStyle w:val="Default"/>
        <w:jc w:val="both"/>
        <w:rPr>
          <w:sz w:val="28"/>
          <w:szCs w:val="28"/>
        </w:rPr>
      </w:pPr>
      <w:r>
        <w:rPr>
          <w:sz w:val="28"/>
          <w:szCs w:val="28"/>
        </w:rPr>
        <w:t xml:space="preserve">    - Informatii privind gestiunea deseurilor;</w:t>
      </w:r>
    </w:p>
    <w:p w:rsidR="00810B55" w:rsidRPr="00CD32DE" w:rsidRDefault="00810B55" w:rsidP="00810B55">
      <w:pPr>
        <w:pStyle w:val="Default"/>
        <w:jc w:val="both"/>
        <w:rPr>
          <w:sz w:val="28"/>
          <w:szCs w:val="28"/>
        </w:rPr>
      </w:pPr>
      <w:r>
        <w:rPr>
          <w:sz w:val="28"/>
          <w:szCs w:val="28"/>
        </w:rPr>
        <w:t xml:space="preserve">    - Informatii biodiversitate;</w:t>
      </w:r>
    </w:p>
    <w:p w:rsidR="00810B55" w:rsidRDefault="00810B55" w:rsidP="00810B55">
      <w:pPr>
        <w:pStyle w:val="Default"/>
        <w:jc w:val="both"/>
        <w:rPr>
          <w:sz w:val="28"/>
          <w:szCs w:val="28"/>
        </w:rPr>
      </w:pPr>
      <w:r>
        <w:rPr>
          <w:sz w:val="28"/>
          <w:szCs w:val="28"/>
        </w:rPr>
        <w:t xml:space="preserve">    </w:t>
      </w:r>
      <w:r w:rsidRPr="00CD32DE">
        <w:rPr>
          <w:sz w:val="28"/>
          <w:szCs w:val="28"/>
        </w:rPr>
        <w:t xml:space="preserve">- Buget, </w:t>
      </w:r>
      <w:r>
        <w:rPr>
          <w:sz w:val="28"/>
          <w:szCs w:val="28"/>
        </w:rPr>
        <w:t xml:space="preserve">Platí efectuate, </w:t>
      </w:r>
      <w:r w:rsidRPr="00CD32DE">
        <w:rPr>
          <w:sz w:val="28"/>
          <w:szCs w:val="28"/>
        </w:rPr>
        <w:t>Bilanţ contabil al APM B</w:t>
      </w:r>
      <w:r>
        <w:rPr>
          <w:sz w:val="28"/>
          <w:szCs w:val="28"/>
        </w:rPr>
        <w:t>acău</w:t>
      </w:r>
      <w:r w:rsidRPr="00CD32DE">
        <w:rPr>
          <w:sz w:val="28"/>
          <w:szCs w:val="28"/>
        </w:rPr>
        <w:t xml:space="preserve">; </w:t>
      </w:r>
    </w:p>
    <w:p w:rsidR="00810B55" w:rsidRDefault="00810B55" w:rsidP="00810B55">
      <w:pPr>
        <w:spacing w:after="0" w:line="240" w:lineRule="auto"/>
        <w:rPr>
          <w:rFonts w:ascii="Times New Roman" w:hAnsi="Times New Roman"/>
          <w:sz w:val="28"/>
          <w:szCs w:val="28"/>
          <w:lang w:val="pt-BR"/>
        </w:rPr>
      </w:pPr>
      <w:r>
        <w:rPr>
          <w:rFonts w:ascii="Times New Roman" w:hAnsi="Times New Roman"/>
          <w:sz w:val="28"/>
          <w:szCs w:val="28"/>
          <w:lang w:val="pt-BR"/>
        </w:rPr>
        <w:t xml:space="preserve">     - Contracte de achizitii;</w:t>
      </w:r>
    </w:p>
    <w:p w:rsidR="00810B55" w:rsidRPr="00CD32DE" w:rsidRDefault="00810B55" w:rsidP="00810B55">
      <w:pPr>
        <w:pStyle w:val="Default"/>
        <w:jc w:val="both"/>
        <w:rPr>
          <w:sz w:val="28"/>
          <w:szCs w:val="28"/>
        </w:rPr>
      </w:pPr>
      <w:r>
        <w:rPr>
          <w:sz w:val="28"/>
          <w:szCs w:val="28"/>
        </w:rPr>
        <w:t xml:space="preserve">    </w:t>
      </w:r>
      <w:r w:rsidRPr="00CD32DE">
        <w:rPr>
          <w:sz w:val="28"/>
          <w:szCs w:val="28"/>
        </w:rPr>
        <w:t>- Declaraţii de avere şi de inter</w:t>
      </w:r>
      <w:r>
        <w:rPr>
          <w:sz w:val="28"/>
          <w:szCs w:val="28"/>
        </w:rPr>
        <w:t>ese</w:t>
      </w:r>
      <w:r w:rsidRPr="00B3069B">
        <w:rPr>
          <w:sz w:val="28"/>
          <w:szCs w:val="28"/>
          <w:lang w:val="pt-BR"/>
        </w:rPr>
        <w:t xml:space="preserve"> </w:t>
      </w:r>
      <w:r>
        <w:rPr>
          <w:sz w:val="28"/>
          <w:szCs w:val="28"/>
          <w:lang w:val="pt-BR"/>
        </w:rPr>
        <w:t>ale functionarilor publici de conducere si de executie din cadrul APM Bacau</w:t>
      </w:r>
    </w:p>
    <w:p w:rsidR="00810B55" w:rsidRDefault="00810B55" w:rsidP="00810B55">
      <w:pPr>
        <w:pStyle w:val="Default"/>
        <w:jc w:val="both"/>
        <w:rPr>
          <w:b/>
          <w:bCs/>
          <w:sz w:val="28"/>
          <w:szCs w:val="28"/>
        </w:rPr>
      </w:pPr>
    </w:p>
    <w:p w:rsidR="00810B55" w:rsidRDefault="00810B55" w:rsidP="00810B55">
      <w:pPr>
        <w:pStyle w:val="Default"/>
        <w:jc w:val="both"/>
        <w:rPr>
          <w:b/>
          <w:bCs/>
          <w:sz w:val="28"/>
          <w:szCs w:val="28"/>
        </w:rPr>
      </w:pPr>
      <w:r>
        <w:rPr>
          <w:b/>
          <w:bCs/>
          <w:sz w:val="28"/>
          <w:szCs w:val="28"/>
        </w:rPr>
        <w:t xml:space="preserve">    </w:t>
      </w:r>
      <w:r w:rsidRPr="00CD32DE">
        <w:rPr>
          <w:b/>
          <w:bCs/>
          <w:sz w:val="28"/>
          <w:szCs w:val="28"/>
        </w:rPr>
        <w:t xml:space="preserve">h) lista cuprinzand categoriile de documente produse si/sau gestionate, potrivit legii </w:t>
      </w:r>
      <w:r w:rsidRPr="00675EA7">
        <w:rPr>
          <w:bCs/>
          <w:sz w:val="28"/>
          <w:szCs w:val="28"/>
        </w:rPr>
        <w:t>- publicata pe site</w:t>
      </w:r>
      <w:r w:rsidRPr="00CD32DE">
        <w:rPr>
          <w:b/>
          <w:bCs/>
          <w:sz w:val="28"/>
          <w:szCs w:val="28"/>
        </w:rPr>
        <w:t xml:space="preserve"> </w:t>
      </w:r>
    </w:p>
    <w:p w:rsidR="00810B55" w:rsidRPr="00CD32DE" w:rsidRDefault="00810B55" w:rsidP="00810B55">
      <w:pPr>
        <w:pStyle w:val="Default"/>
        <w:jc w:val="both"/>
        <w:rPr>
          <w:sz w:val="28"/>
          <w:szCs w:val="28"/>
        </w:rPr>
      </w:pPr>
    </w:p>
    <w:p w:rsidR="00810B55" w:rsidRPr="00CD32DE" w:rsidRDefault="00810B55" w:rsidP="00810B55">
      <w:pPr>
        <w:pStyle w:val="Default"/>
        <w:jc w:val="both"/>
        <w:rPr>
          <w:sz w:val="28"/>
          <w:szCs w:val="28"/>
        </w:rPr>
      </w:pPr>
      <w:r>
        <w:rPr>
          <w:b/>
          <w:bCs/>
          <w:sz w:val="28"/>
          <w:szCs w:val="28"/>
        </w:rPr>
        <w:t xml:space="preserve">   </w:t>
      </w:r>
      <w:r w:rsidRPr="00CD32DE">
        <w:rPr>
          <w:b/>
          <w:bCs/>
          <w:sz w:val="28"/>
          <w:szCs w:val="28"/>
        </w:rPr>
        <w:t xml:space="preserve">i) modalitatile de contestare a deciziei autoritatii sau institutiei publice in situatia in care persoana se considera vatamata in privinta dreptului de acces la informatiile de interes public solicitate </w:t>
      </w:r>
      <w:r w:rsidRPr="00CD32DE">
        <w:rPr>
          <w:sz w:val="28"/>
          <w:szCs w:val="28"/>
        </w:rPr>
        <w:t>sunt cele prevăzute de art.</w:t>
      </w:r>
      <w:r>
        <w:rPr>
          <w:sz w:val="28"/>
          <w:szCs w:val="28"/>
        </w:rPr>
        <w:t xml:space="preserve"> </w:t>
      </w:r>
      <w:r w:rsidRPr="00CD32DE">
        <w:rPr>
          <w:sz w:val="28"/>
          <w:szCs w:val="28"/>
        </w:rPr>
        <w:t xml:space="preserve">21 şi art.22 din Legea nr.544/2001, respectiv: </w:t>
      </w:r>
    </w:p>
    <w:p w:rsidR="00810B55" w:rsidRPr="00CD32DE" w:rsidRDefault="00810B55" w:rsidP="00810B55">
      <w:pPr>
        <w:pStyle w:val="Default"/>
        <w:jc w:val="both"/>
        <w:rPr>
          <w:sz w:val="28"/>
          <w:szCs w:val="28"/>
        </w:rPr>
      </w:pPr>
      <w:r>
        <w:rPr>
          <w:sz w:val="28"/>
          <w:szCs w:val="28"/>
        </w:rPr>
        <w:t xml:space="preserve">    </w:t>
      </w:r>
      <w:r w:rsidRPr="00CD32DE">
        <w:rPr>
          <w:sz w:val="28"/>
          <w:szCs w:val="28"/>
        </w:rPr>
        <w:t xml:space="preserve">"Împotriva refuzului angajatului desemnat al unei autorităţi sau instituţii publice de a aplica prevederile Legii nr.544/2001 se poate depune reclamaţie la conducătorul autorităţii sau al instituţiei publice respective în termen de 30 de zile de la luarea la cunoştinţă de către persoana lezată. </w:t>
      </w:r>
    </w:p>
    <w:p w:rsidR="00810B55" w:rsidRPr="00CD32DE" w:rsidRDefault="00810B55" w:rsidP="00810B55">
      <w:pPr>
        <w:pStyle w:val="Default"/>
        <w:jc w:val="both"/>
        <w:rPr>
          <w:sz w:val="28"/>
          <w:szCs w:val="28"/>
        </w:rPr>
      </w:pPr>
      <w:r>
        <w:rPr>
          <w:sz w:val="28"/>
          <w:szCs w:val="28"/>
        </w:rPr>
        <w:lastRenderedPageBreak/>
        <w:t xml:space="preserve">     </w:t>
      </w:r>
      <w:r w:rsidRPr="00CD32DE">
        <w:rPr>
          <w:sz w:val="28"/>
          <w:szCs w:val="28"/>
        </w:rPr>
        <w:t xml:space="preserve">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 </w:t>
      </w:r>
    </w:p>
    <w:p w:rsidR="00810B55" w:rsidRDefault="00810B55" w:rsidP="00810B55">
      <w:pPr>
        <w:pStyle w:val="Default"/>
        <w:jc w:val="both"/>
        <w:rPr>
          <w:sz w:val="28"/>
          <w:szCs w:val="28"/>
        </w:rPr>
      </w:pPr>
      <w:r>
        <w:rPr>
          <w:sz w:val="28"/>
          <w:szCs w:val="28"/>
        </w:rPr>
        <w:t xml:space="preserve">     </w:t>
      </w:r>
      <w:r w:rsidRPr="00CD32DE">
        <w:rPr>
          <w:sz w:val="28"/>
          <w:szCs w:val="28"/>
        </w:rPr>
        <w:t xml:space="preserve">În cazul în care o persoană se consideră vătămată în drepturile sale, prevăzute în prezenta lege, aceasta poate face plângere la secţia de contencios administrativ a tribunalului în a cărui rază teritorială domiciliază sau în a cărui rază teritorială se află sediul autorităţii ori al instituţiei publice. Plângerea se face în termen de 30 de zile de la data expirării termenului prevăzut de lege pentru expedierea răspunsului (10 zile sau, după caz, 30 de zile de la data înregistrării cererii). </w:t>
      </w:r>
    </w:p>
    <w:p w:rsidR="00810B55" w:rsidRPr="00675EA7" w:rsidRDefault="00810B55" w:rsidP="00810B55">
      <w:pPr>
        <w:pStyle w:val="Default"/>
        <w:jc w:val="both"/>
        <w:rPr>
          <w:color w:val="auto"/>
          <w:sz w:val="28"/>
          <w:szCs w:val="28"/>
        </w:rPr>
      </w:pPr>
      <w:r w:rsidRPr="00675EA7">
        <w:rPr>
          <w:color w:val="auto"/>
          <w:sz w:val="28"/>
          <w:szCs w:val="28"/>
        </w:rPr>
        <w:t xml:space="preserve">     Instanţa poate obliga autoritatea sau instituţia publică să furnizeze informaţiile de interes public solicitate şi să plătească daune morale şi/sau patrimoniale. </w:t>
      </w:r>
    </w:p>
    <w:p w:rsidR="00810B55" w:rsidRPr="00675EA7" w:rsidRDefault="00810B55" w:rsidP="00810B55">
      <w:pPr>
        <w:pStyle w:val="Default"/>
        <w:jc w:val="both"/>
        <w:rPr>
          <w:sz w:val="28"/>
          <w:szCs w:val="28"/>
        </w:rPr>
      </w:pPr>
      <w:r>
        <w:rPr>
          <w:color w:val="auto"/>
          <w:sz w:val="28"/>
          <w:szCs w:val="28"/>
        </w:rPr>
        <w:t xml:space="preserve">     </w:t>
      </w:r>
      <w:r w:rsidRPr="00675EA7">
        <w:rPr>
          <w:color w:val="auto"/>
          <w:sz w:val="28"/>
          <w:szCs w:val="28"/>
        </w:rPr>
        <w:t xml:space="preserve">Hotărârea tribunalului este supusă recursului. Decizia Curţii de Apel este definitivă şi irevocabilă. </w:t>
      </w:r>
      <w:r w:rsidRPr="00675EA7">
        <w:rPr>
          <w:sz w:val="28"/>
          <w:szCs w:val="28"/>
        </w:rPr>
        <w:t>Atât plângerea, cât şi recursul, se judecă în instanţă în procedură de urgenţă şi sunt scutite de taxă de timbru.</w:t>
      </w:r>
    </w:p>
    <w:p w:rsidR="00810B55" w:rsidRPr="00CD32DE" w:rsidRDefault="00810B55" w:rsidP="00810B55">
      <w:pPr>
        <w:spacing w:after="0" w:line="240" w:lineRule="auto"/>
        <w:jc w:val="both"/>
        <w:rPr>
          <w:rFonts w:ascii="Times New Roman" w:hAnsi="Times New Roman"/>
          <w:sz w:val="28"/>
          <w:szCs w:val="28"/>
          <w:lang w:val="pt-BR"/>
        </w:rPr>
      </w:pPr>
    </w:p>
    <w:p w:rsidR="00810B55" w:rsidRPr="00505B04" w:rsidRDefault="00810B55" w:rsidP="00810B55">
      <w:pPr>
        <w:spacing w:after="0" w:line="240" w:lineRule="auto"/>
        <w:rPr>
          <w:rFonts w:ascii="Times New Roman" w:hAnsi="Times New Roman"/>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Default="00FA41CC" w:rsidP="00810B55">
      <w:pPr>
        <w:spacing w:after="0" w:line="240" w:lineRule="auto"/>
        <w:rPr>
          <w:rFonts w:ascii="Times New Roman" w:hAnsi="Times New Roman"/>
          <w:b/>
          <w:sz w:val="24"/>
          <w:szCs w:val="24"/>
          <w:lang w:val="ro-RO"/>
        </w:rPr>
      </w:pPr>
    </w:p>
    <w:p w:rsidR="00FA41CC" w:rsidRPr="00505B04" w:rsidRDefault="00FA41CC" w:rsidP="00810B55">
      <w:pPr>
        <w:spacing w:after="0" w:line="240" w:lineRule="auto"/>
        <w:rPr>
          <w:rFonts w:ascii="Times New Roman" w:hAnsi="Times New Roman"/>
          <w:sz w:val="24"/>
          <w:szCs w:val="24"/>
          <w:lang w:val="ro-RO"/>
        </w:rPr>
      </w:pPr>
    </w:p>
    <w:sectPr w:rsidR="00FA41CC" w:rsidRPr="00505B04" w:rsidSect="0045101E">
      <w:footerReference w:type="default" r:id="rId12"/>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C11" w:rsidRDefault="00F16C11" w:rsidP="0010560A">
      <w:pPr>
        <w:spacing w:after="0" w:line="240" w:lineRule="auto"/>
      </w:pPr>
      <w:r>
        <w:separator/>
      </w:r>
    </w:p>
  </w:endnote>
  <w:endnote w:type="continuationSeparator" w:id="1">
    <w:p w:rsidR="00F16C11" w:rsidRDefault="00F16C11"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4D" w:rsidRPr="00F13F45" w:rsidRDefault="00711BA5" w:rsidP="00402C4D">
    <w:pPr>
      <w:pStyle w:val="Header"/>
      <w:jc w:val="center"/>
      <w:rPr>
        <w:rFonts w:ascii="Times New Roman" w:hAnsi="Times New Roman"/>
        <w:b/>
        <w:color w:val="00214E"/>
        <w:lang w:val="ro-RO"/>
      </w:rPr>
    </w:pPr>
    <w:r w:rsidRPr="00711BA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53.15pt;margin-top:-25.35pt;width:41.9pt;height:34.45pt;z-index:-251659264">
          <v:imagedata r:id="rId1" o:title=""/>
        </v:shape>
        <o:OLEObject Type="Embed" ProgID="CorelDRAW.Graphic.13" ShapeID="_x0000_s2059" DrawAspect="Content" ObjectID="_1611482106" r:id="rId2"/>
      </w:pict>
    </w:r>
    <w:r w:rsidRPr="00711BA5">
      <w:rPr>
        <w:rFonts w:ascii="Times New Roman" w:hAnsi="Times New Roman"/>
        <w:noProof/>
      </w:rPr>
      <w:pict>
        <v:shapetype id="_x0000_t32" coordsize="21600,21600" o:spt="32" o:oned="t" path="m,l21600,21600e" filled="f">
          <v:path arrowok="t" fillok="f" o:connecttype="none"/>
          <o:lock v:ext="edit" shapetype="t"/>
        </v:shapetype>
        <v:shape id="_x0000_s2060" type="#_x0000_t32" style="position:absolute;left:0;text-align:left;margin-left:-11.25pt;margin-top:-2.75pt;width:492pt;height:.05pt;z-index:251658240" o:connectortype="straight" strokecolor="#00214e" strokeweight="1.5pt"/>
      </w:pict>
    </w:r>
    <w:r w:rsidR="00402C4D" w:rsidRPr="00F13F45">
      <w:rPr>
        <w:rFonts w:ascii="Times New Roman" w:hAnsi="Times New Roman"/>
        <w:b/>
        <w:color w:val="00214E"/>
        <w:lang w:val="pt-BR"/>
      </w:rPr>
      <w:t>AGEN</w:t>
    </w:r>
    <w:r w:rsidR="00402C4D" w:rsidRPr="00F13F45">
      <w:rPr>
        <w:rFonts w:ascii="Times New Roman" w:hAnsi="Times New Roman"/>
        <w:b/>
        <w:color w:val="00214E"/>
        <w:lang w:val="ro-RO"/>
      </w:rPr>
      <w:t>ŢIA PENTRU PROTECŢIA MEDIULUI BACĂU</w:t>
    </w:r>
  </w:p>
  <w:p w:rsidR="00402C4D" w:rsidRPr="00F13F45" w:rsidRDefault="00402C4D" w:rsidP="00402C4D">
    <w:pPr>
      <w:pStyle w:val="Header"/>
      <w:jc w:val="center"/>
      <w:rPr>
        <w:rFonts w:ascii="Times New Roman" w:hAnsi="Times New Roman"/>
        <w:color w:val="00214E"/>
        <w:lang w:val="ro-RO"/>
      </w:rPr>
    </w:pPr>
    <w:r w:rsidRPr="00F13F45">
      <w:rPr>
        <w:rFonts w:ascii="Times New Roman" w:hAnsi="Times New Roman"/>
        <w:color w:val="00214E"/>
        <w:lang w:val="ro-RO"/>
      </w:rPr>
      <w:t>Strada Oituz, nr. 23, Bacău, jud. Bacău, Cod 600266</w:t>
    </w:r>
  </w:p>
  <w:p w:rsidR="00402C4D" w:rsidRDefault="00402C4D" w:rsidP="00402C4D">
    <w:pPr>
      <w:pStyle w:val="Header"/>
      <w:jc w:val="center"/>
      <w:rPr>
        <w:rFonts w:ascii="Times New Roman" w:hAnsi="Times New Roman"/>
        <w:color w:val="00214E"/>
        <w:lang w:val="ro-RO"/>
      </w:rPr>
    </w:pPr>
    <w:r w:rsidRPr="00F13F45">
      <w:rPr>
        <w:rFonts w:ascii="Times New Roman" w:hAnsi="Times New Roman"/>
        <w:color w:val="00214E"/>
        <w:lang w:val="ro-RO"/>
      </w:rPr>
      <w:t>Tel. 0234-512750;</w:t>
    </w:r>
    <w:r>
      <w:rPr>
        <w:rFonts w:ascii="Times New Roman" w:hAnsi="Times New Roman"/>
        <w:color w:val="00214E"/>
        <w:lang w:val="ro-RO"/>
      </w:rPr>
      <w:t xml:space="preserve"> 0234-512708;</w:t>
    </w:r>
    <w:r w:rsidRPr="00F13F45">
      <w:rPr>
        <w:rFonts w:ascii="Times New Roman" w:hAnsi="Times New Roman"/>
        <w:color w:val="00214E"/>
        <w:lang w:val="ro-RO"/>
      </w:rPr>
      <w:t xml:space="preserve"> Fax 0234-571056</w:t>
    </w:r>
  </w:p>
  <w:p w:rsidR="00402C4D" w:rsidRPr="00204F3E" w:rsidRDefault="00402C4D" w:rsidP="00402C4D">
    <w:pPr>
      <w:pStyle w:val="Header"/>
      <w:jc w:val="center"/>
      <w:rPr>
        <w:color w:val="00214E"/>
        <w:sz w:val="20"/>
        <w:szCs w:val="20"/>
        <w:lang w:val="it-IT"/>
      </w:rPr>
    </w:pPr>
    <w:r w:rsidRPr="00F13F45">
      <w:rPr>
        <w:rFonts w:ascii="Times New Roman" w:hAnsi="Times New Roman"/>
        <w:color w:val="00214E"/>
        <w:lang w:val="ro-RO"/>
      </w:rPr>
      <w:t>E-mail:</w:t>
    </w:r>
    <w:hyperlink r:id="rId3" w:history="1">
      <w:r w:rsidRPr="00FB0EAC">
        <w:rPr>
          <w:rStyle w:val="Hyperlink"/>
          <w:rFonts w:ascii="Times New Roman" w:hAnsi="Times New Roman"/>
          <w:lang w:val="ro-RO"/>
        </w:rPr>
        <w:t>office@apmbc.anpm.ro</w:t>
      </w:r>
    </w:hyperlink>
    <w:r w:rsidRPr="00F13F45">
      <w:rPr>
        <w:rFonts w:ascii="Times New Roman" w:hAnsi="Times New Roman"/>
        <w:color w:val="00214E"/>
        <w:lang w:val="ro-RO"/>
      </w:rPr>
      <w:t xml:space="preserve">; </w:t>
    </w:r>
    <w:r>
      <w:rPr>
        <w:rFonts w:ascii="Times New Roman" w:hAnsi="Times New Roman"/>
        <w:color w:val="00214E"/>
        <w:lang w:val="ro-RO"/>
      </w:rPr>
      <w:t xml:space="preserve">Pagina web: </w:t>
    </w:r>
    <w:hyperlink r:id="rId4" w:history="1">
      <w:r w:rsidRPr="00FA6724">
        <w:rPr>
          <w:rStyle w:val="Hyperlink"/>
          <w:rFonts w:ascii="Times New Roman" w:hAnsi="Times New Roman"/>
          <w:lang w:val="ro-RO"/>
        </w:rPr>
        <w:t>http://apmbc.anpm.ro</w:t>
      </w:r>
    </w:hyperlink>
  </w:p>
  <w:p w:rsidR="00575325" w:rsidRPr="00402C4D" w:rsidRDefault="00575325" w:rsidP="00402C4D">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C11" w:rsidRDefault="00F16C11" w:rsidP="0010560A">
      <w:pPr>
        <w:spacing w:after="0" w:line="240" w:lineRule="auto"/>
      </w:pPr>
      <w:r>
        <w:separator/>
      </w:r>
    </w:p>
  </w:footnote>
  <w:footnote w:type="continuationSeparator" w:id="1">
    <w:p w:rsidR="00F16C11" w:rsidRDefault="00F16C11"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7834A5"/>
    <w:multiLevelType w:val="hybridMultilevel"/>
    <w:tmpl w:val="00C6E7BE"/>
    <w:lvl w:ilvl="0" w:tplc="48CAD2F0">
      <w:numFmt w:val="bullet"/>
      <w:lvlText w:val="–"/>
      <w:lvlJc w:val="left"/>
      <w:pPr>
        <w:ind w:left="1440" w:hanging="360"/>
      </w:pPr>
      <w:rPr>
        <w:rFonts w:ascii="Times New Roman" w:eastAsia="Calibri"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1DF50081"/>
    <w:multiLevelType w:val="hybridMultilevel"/>
    <w:tmpl w:val="E7A68E4C"/>
    <w:lvl w:ilvl="0" w:tplc="1536F5B0">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4">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2185D41"/>
    <w:multiLevelType w:val="hybridMultilevel"/>
    <w:tmpl w:val="81DEC34E"/>
    <w:lvl w:ilvl="0" w:tplc="2B9EA640">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AF5AFA"/>
    <w:multiLevelType w:val="hybridMultilevel"/>
    <w:tmpl w:val="9A16BF68"/>
    <w:lvl w:ilvl="0" w:tplc="5DAADA4E">
      <w:numFmt w:val="bullet"/>
      <w:lvlText w:val="-"/>
      <w:lvlJc w:val="left"/>
      <w:pPr>
        <w:ind w:left="4332" w:hanging="360"/>
      </w:pPr>
      <w:rPr>
        <w:rFonts w:ascii="Times New Roman" w:eastAsia="Calibri" w:hAnsi="Times New Roman" w:cs="Times New Roman" w:hint="default"/>
        <w:b/>
      </w:rPr>
    </w:lvl>
    <w:lvl w:ilvl="1" w:tplc="04180003" w:tentative="1">
      <w:start w:val="1"/>
      <w:numFmt w:val="bullet"/>
      <w:lvlText w:val="o"/>
      <w:lvlJc w:val="left"/>
      <w:pPr>
        <w:ind w:left="5052" w:hanging="360"/>
      </w:pPr>
      <w:rPr>
        <w:rFonts w:ascii="Courier New" w:hAnsi="Courier New" w:cs="Courier New" w:hint="default"/>
      </w:rPr>
    </w:lvl>
    <w:lvl w:ilvl="2" w:tplc="04180005" w:tentative="1">
      <w:start w:val="1"/>
      <w:numFmt w:val="bullet"/>
      <w:lvlText w:val=""/>
      <w:lvlJc w:val="left"/>
      <w:pPr>
        <w:ind w:left="5772" w:hanging="360"/>
      </w:pPr>
      <w:rPr>
        <w:rFonts w:ascii="Wingdings" w:hAnsi="Wingdings" w:hint="default"/>
      </w:rPr>
    </w:lvl>
    <w:lvl w:ilvl="3" w:tplc="04180001" w:tentative="1">
      <w:start w:val="1"/>
      <w:numFmt w:val="bullet"/>
      <w:lvlText w:val=""/>
      <w:lvlJc w:val="left"/>
      <w:pPr>
        <w:ind w:left="6492" w:hanging="360"/>
      </w:pPr>
      <w:rPr>
        <w:rFonts w:ascii="Symbol" w:hAnsi="Symbol" w:hint="default"/>
      </w:rPr>
    </w:lvl>
    <w:lvl w:ilvl="4" w:tplc="04180003" w:tentative="1">
      <w:start w:val="1"/>
      <w:numFmt w:val="bullet"/>
      <w:lvlText w:val="o"/>
      <w:lvlJc w:val="left"/>
      <w:pPr>
        <w:ind w:left="7212" w:hanging="360"/>
      </w:pPr>
      <w:rPr>
        <w:rFonts w:ascii="Courier New" w:hAnsi="Courier New" w:cs="Courier New" w:hint="default"/>
      </w:rPr>
    </w:lvl>
    <w:lvl w:ilvl="5" w:tplc="04180005" w:tentative="1">
      <w:start w:val="1"/>
      <w:numFmt w:val="bullet"/>
      <w:lvlText w:val=""/>
      <w:lvlJc w:val="left"/>
      <w:pPr>
        <w:ind w:left="7932" w:hanging="360"/>
      </w:pPr>
      <w:rPr>
        <w:rFonts w:ascii="Wingdings" w:hAnsi="Wingdings" w:hint="default"/>
      </w:rPr>
    </w:lvl>
    <w:lvl w:ilvl="6" w:tplc="04180001" w:tentative="1">
      <w:start w:val="1"/>
      <w:numFmt w:val="bullet"/>
      <w:lvlText w:val=""/>
      <w:lvlJc w:val="left"/>
      <w:pPr>
        <w:ind w:left="8652" w:hanging="360"/>
      </w:pPr>
      <w:rPr>
        <w:rFonts w:ascii="Symbol" w:hAnsi="Symbol" w:hint="default"/>
      </w:rPr>
    </w:lvl>
    <w:lvl w:ilvl="7" w:tplc="04180003" w:tentative="1">
      <w:start w:val="1"/>
      <w:numFmt w:val="bullet"/>
      <w:lvlText w:val="o"/>
      <w:lvlJc w:val="left"/>
      <w:pPr>
        <w:ind w:left="9372" w:hanging="360"/>
      </w:pPr>
      <w:rPr>
        <w:rFonts w:ascii="Courier New" w:hAnsi="Courier New" w:cs="Courier New" w:hint="default"/>
      </w:rPr>
    </w:lvl>
    <w:lvl w:ilvl="8" w:tplc="04180005" w:tentative="1">
      <w:start w:val="1"/>
      <w:numFmt w:val="bullet"/>
      <w:lvlText w:val=""/>
      <w:lvlJc w:val="left"/>
      <w:pPr>
        <w:ind w:left="10092" w:hanging="360"/>
      </w:pPr>
      <w:rPr>
        <w:rFonts w:ascii="Wingdings" w:hAnsi="Wingdings" w:hint="default"/>
      </w:rPr>
    </w:lvl>
  </w:abstractNum>
  <w:num w:numId="1">
    <w:abstractNumId w:val="24"/>
  </w:num>
  <w:num w:numId="2">
    <w:abstractNumId w:val="28"/>
  </w:num>
  <w:num w:numId="3">
    <w:abstractNumId w:val="19"/>
  </w:num>
  <w:num w:numId="4">
    <w:abstractNumId w:val="8"/>
  </w:num>
  <w:num w:numId="5">
    <w:abstractNumId w:val="1"/>
  </w:num>
  <w:num w:numId="6">
    <w:abstractNumId w:val="6"/>
  </w:num>
  <w:num w:numId="7">
    <w:abstractNumId w:val="9"/>
  </w:num>
  <w:num w:numId="8">
    <w:abstractNumId w:val="0"/>
  </w:num>
  <w:num w:numId="9">
    <w:abstractNumId w:val="21"/>
  </w:num>
  <w:num w:numId="10">
    <w:abstractNumId w:val="23"/>
  </w:num>
  <w:num w:numId="11">
    <w:abstractNumId w:val="33"/>
  </w:num>
  <w:num w:numId="12">
    <w:abstractNumId w:val="25"/>
  </w:num>
  <w:num w:numId="13">
    <w:abstractNumId w:val="16"/>
  </w:num>
  <w:num w:numId="14">
    <w:abstractNumId w:val="34"/>
  </w:num>
  <w:num w:numId="15">
    <w:abstractNumId w:val="27"/>
  </w:num>
  <w:num w:numId="16">
    <w:abstractNumId w:val="32"/>
  </w:num>
  <w:num w:numId="17">
    <w:abstractNumId w:val="13"/>
  </w:num>
  <w:num w:numId="18">
    <w:abstractNumId w:val="15"/>
  </w:num>
  <w:num w:numId="19">
    <w:abstractNumId w:val="2"/>
  </w:num>
  <w:num w:numId="20">
    <w:abstractNumId w:val="17"/>
  </w:num>
  <w:num w:numId="21">
    <w:abstractNumId w:val="7"/>
  </w:num>
  <w:num w:numId="22">
    <w:abstractNumId w:val="30"/>
  </w:num>
  <w:num w:numId="23">
    <w:abstractNumId w:val="14"/>
  </w:num>
  <w:num w:numId="24">
    <w:abstractNumId w:val="20"/>
  </w:num>
  <w:num w:numId="25">
    <w:abstractNumId w:val="26"/>
  </w:num>
  <w:num w:numId="26">
    <w:abstractNumId w:val="3"/>
  </w:num>
  <w:num w:numId="27">
    <w:abstractNumId w:val="18"/>
  </w:num>
  <w:num w:numId="28">
    <w:abstractNumId w:val="5"/>
  </w:num>
  <w:num w:numId="29">
    <w:abstractNumId w:val="22"/>
  </w:num>
  <w:num w:numId="30">
    <w:abstractNumId w:val="4"/>
  </w:num>
  <w:num w:numId="31">
    <w:abstractNumId w:val="29"/>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colormru v:ext="edit" colors="#00214e"/>
    </o:shapedefaults>
    <o:shapelayout v:ext="edit">
      <o:idmap v:ext="edit" data="2"/>
      <o:rules v:ext="edit">
        <o:r id="V:Rule2" type="connector" idref="#_x0000_s2060"/>
      </o:rules>
    </o:shapelayout>
  </w:hdrShapeDefaults>
  <w:footnotePr>
    <w:footnote w:id="0"/>
    <w:footnote w:id="1"/>
  </w:footnotePr>
  <w:endnotePr>
    <w:endnote w:id="0"/>
    <w:endnote w:id="1"/>
  </w:endnotePr>
  <w:compat/>
  <w:rsids>
    <w:rsidRoot w:val="0010560A"/>
    <w:rsid w:val="000011F8"/>
    <w:rsid w:val="00014247"/>
    <w:rsid w:val="000160D3"/>
    <w:rsid w:val="00021991"/>
    <w:rsid w:val="00023D48"/>
    <w:rsid w:val="00026ED1"/>
    <w:rsid w:val="000336A1"/>
    <w:rsid w:val="0003400D"/>
    <w:rsid w:val="00035C30"/>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40DBC"/>
    <w:rsid w:val="0014472F"/>
    <w:rsid w:val="00151A20"/>
    <w:rsid w:val="00151A8F"/>
    <w:rsid w:val="00154408"/>
    <w:rsid w:val="0015480D"/>
    <w:rsid w:val="001616C1"/>
    <w:rsid w:val="00162EB4"/>
    <w:rsid w:val="00163FDA"/>
    <w:rsid w:val="0017019D"/>
    <w:rsid w:val="0017069E"/>
    <w:rsid w:val="0017432E"/>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D6A4E"/>
    <w:rsid w:val="002D7BF3"/>
    <w:rsid w:val="002E54C1"/>
    <w:rsid w:val="002E68D6"/>
    <w:rsid w:val="002F75A7"/>
    <w:rsid w:val="00312392"/>
    <w:rsid w:val="00320B7E"/>
    <w:rsid w:val="00323621"/>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DC2"/>
    <w:rsid w:val="00393016"/>
    <w:rsid w:val="00394DA5"/>
    <w:rsid w:val="00394E35"/>
    <w:rsid w:val="003A2D3C"/>
    <w:rsid w:val="003B1390"/>
    <w:rsid w:val="003C14A9"/>
    <w:rsid w:val="003C4E7A"/>
    <w:rsid w:val="003C643E"/>
    <w:rsid w:val="003D0948"/>
    <w:rsid w:val="003D2D3F"/>
    <w:rsid w:val="003D488E"/>
    <w:rsid w:val="003D6F2E"/>
    <w:rsid w:val="003D7A7E"/>
    <w:rsid w:val="003E55F0"/>
    <w:rsid w:val="003E6903"/>
    <w:rsid w:val="003F19EA"/>
    <w:rsid w:val="003F3DFD"/>
    <w:rsid w:val="003F4A7B"/>
    <w:rsid w:val="003F7B87"/>
    <w:rsid w:val="00401CBE"/>
    <w:rsid w:val="00402C4D"/>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3A03"/>
    <w:rsid w:val="00475201"/>
    <w:rsid w:val="004765EB"/>
    <w:rsid w:val="00477460"/>
    <w:rsid w:val="004817AF"/>
    <w:rsid w:val="00490E7B"/>
    <w:rsid w:val="00493A08"/>
    <w:rsid w:val="00494F5E"/>
    <w:rsid w:val="004976D8"/>
    <w:rsid w:val="00497B0D"/>
    <w:rsid w:val="004A3A25"/>
    <w:rsid w:val="004A47B7"/>
    <w:rsid w:val="004A7455"/>
    <w:rsid w:val="004B7C7C"/>
    <w:rsid w:val="004C4E8D"/>
    <w:rsid w:val="004C5785"/>
    <w:rsid w:val="004D5640"/>
    <w:rsid w:val="004E2927"/>
    <w:rsid w:val="004E5A4A"/>
    <w:rsid w:val="004F3DF5"/>
    <w:rsid w:val="004F6F09"/>
    <w:rsid w:val="00500DAD"/>
    <w:rsid w:val="00505B04"/>
    <w:rsid w:val="00505E6D"/>
    <w:rsid w:val="0050643F"/>
    <w:rsid w:val="00515750"/>
    <w:rsid w:val="00517A73"/>
    <w:rsid w:val="005205EF"/>
    <w:rsid w:val="005223EC"/>
    <w:rsid w:val="005306A3"/>
    <w:rsid w:val="00532353"/>
    <w:rsid w:val="005350D1"/>
    <w:rsid w:val="005469F4"/>
    <w:rsid w:val="005504A1"/>
    <w:rsid w:val="00552145"/>
    <w:rsid w:val="00555B18"/>
    <w:rsid w:val="005634A2"/>
    <w:rsid w:val="00564AA4"/>
    <w:rsid w:val="00571253"/>
    <w:rsid w:val="005715AB"/>
    <w:rsid w:val="00575325"/>
    <w:rsid w:val="0057744C"/>
    <w:rsid w:val="0058169F"/>
    <w:rsid w:val="005845EF"/>
    <w:rsid w:val="00586D0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51119"/>
    <w:rsid w:val="0065147F"/>
    <w:rsid w:val="00654F2F"/>
    <w:rsid w:val="00663EF1"/>
    <w:rsid w:val="00667BDA"/>
    <w:rsid w:val="00667D8C"/>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1BA5"/>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0B55"/>
    <w:rsid w:val="00811026"/>
    <w:rsid w:val="00816C4F"/>
    <w:rsid w:val="00823683"/>
    <w:rsid w:val="00824A15"/>
    <w:rsid w:val="00825EEF"/>
    <w:rsid w:val="008265D4"/>
    <w:rsid w:val="00826A1C"/>
    <w:rsid w:val="00832A44"/>
    <w:rsid w:val="00835FBD"/>
    <w:rsid w:val="0084548F"/>
    <w:rsid w:val="00850185"/>
    <w:rsid w:val="00851170"/>
    <w:rsid w:val="0085289E"/>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D28D4"/>
    <w:rsid w:val="008D7863"/>
    <w:rsid w:val="008F25B0"/>
    <w:rsid w:val="008F42CE"/>
    <w:rsid w:val="008F7960"/>
    <w:rsid w:val="009064A4"/>
    <w:rsid w:val="00911683"/>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E02"/>
    <w:rsid w:val="00B40691"/>
    <w:rsid w:val="00B41A08"/>
    <w:rsid w:val="00B42606"/>
    <w:rsid w:val="00B50F65"/>
    <w:rsid w:val="00B51A05"/>
    <w:rsid w:val="00B53C3D"/>
    <w:rsid w:val="00B575BA"/>
    <w:rsid w:val="00B723D9"/>
    <w:rsid w:val="00B75725"/>
    <w:rsid w:val="00B75E21"/>
    <w:rsid w:val="00B75EE1"/>
    <w:rsid w:val="00B76040"/>
    <w:rsid w:val="00B80AEE"/>
    <w:rsid w:val="00B80BAA"/>
    <w:rsid w:val="00B82024"/>
    <w:rsid w:val="00B832DC"/>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517A"/>
    <w:rsid w:val="00CE0953"/>
    <w:rsid w:val="00CE49CD"/>
    <w:rsid w:val="00CE6289"/>
    <w:rsid w:val="00CF7034"/>
    <w:rsid w:val="00D072EB"/>
    <w:rsid w:val="00D119DE"/>
    <w:rsid w:val="00D14AF3"/>
    <w:rsid w:val="00D176A7"/>
    <w:rsid w:val="00D2595F"/>
    <w:rsid w:val="00D33FBA"/>
    <w:rsid w:val="00D34E14"/>
    <w:rsid w:val="00D351F4"/>
    <w:rsid w:val="00D45BCE"/>
    <w:rsid w:val="00D57CE4"/>
    <w:rsid w:val="00D64A47"/>
    <w:rsid w:val="00D6551A"/>
    <w:rsid w:val="00D75BA5"/>
    <w:rsid w:val="00D876D4"/>
    <w:rsid w:val="00D93FC2"/>
    <w:rsid w:val="00DB417C"/>
    <w:rsid w:val="00DB45CE"/>
    <w:rsid w:val="00DB4C9C"/>
    <w:rsid w:val="00DB5F76"/>
    <w:rsid w:val="00DB6EE3"/>
    <w:rsid w:val="00DC5867"/>
    <w:rsid w:val="00DC679A"/>
    <w:rsid w:val="00DE5733"/>
    <w:rsid w:val="00DF0AE2"/>
    <w:rsid w:val="00DF1C71"/>
    <w:rsid w:val="00DF5CD7"/>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644B"/>
    <w:rsid w:val="00F13597"/>
    <w:rsid w:val="00F16C11"/>
    <w:rsid w:val="00F17EA7"/>
    <w:rsid w:val="00F251AD"/>
    <w:rsid w:val="00F27EDD"/>
    <w:rsid w:val="00F30F2D"/>
    <w:rsid w:val="00F32B9C"/>
    <w:rsid w:val="00F3626D"/>
    <w:rsid w:val="00F36C6B"/>
    <w:rsid w:val="00F40DF3"/>
    <w:rsid w:val="00F42681"/>
    <w:rsid w:val="00F43E1F"/>
    <w:rsid w:val="00F5763D"/>
    <w:rsid w:val="00F5765B"/>
    <w:rsid w:val="00F62E2D"/>
    <w:rsid w:val="00F639DD"/>
    <w:rsid w:val="00F63BDB"/>
    <w:rsid w:val="00F71352"/>
    <w:rsid w:val="00F75025"/>
    <w:rsid w:val="00F75C7E"/>
    <w:rsid w:val="00F76DD4"/>
    <w:rsid w:val="00F81B11"/>
    <w:rsid w:val="00F846A5"/>
    <w:rsid w:val="00F9486B"/>
    <w:rsid w:val="00FA1660"/>
    <w:rsid w:val="00FA16C8"/>
    <w:rsid w:val="00FA41CC"/>
    <w:rsid w:val="00FA5342"/>
    <w:rsid w:val="00FB2461"/>
    <w:rsid w:val="00FB2FE8"/>
    <w:rsid w:val="00FB5429"/>
    <w:rsid w:val="00FB690E"/>
    <w:rsid w:val="00FC05F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mbc.anpm.ro/" TargetMode="External"/><Relationship Id="rId5" Type="http://schemas.openxmlformats.org/officeDocument/2006/relationships/webSettings" Target="webSettings.xml"/><Relationship Id="rId10" Type="http://schemas.openxmlformats.org/officeDocument/2006/relationships/hyperlink" Target="mailto:office@apmbc.anpm.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1.bin"/><Relationship Id="rId1" Type="http://schemas.openxmlformats.org/officeDocument/2006/relationships/image" Target="media/image3.wmf"/><Relationship Id="rId4" Type="http://schemas.openxmlformats.org/officeDocument/2006/relationships/hyperlink" Target="http://apmbc.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3D4D-2312-4ABE-898F-597D2D92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5424</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bc.maria.ionos</cp:lastModifiedBy>
  <cp:revision>3</cp:revision>
  <cp:lastPrinted>2018-10-18T12:04:00Z</cp:lastPrinted>
  <dcterms:created xsi:type="dcterms:W3CDTF">2019-02-12T11:07:00Z</dcterms:created>
  <dcterms:modified xsi:type="dcterms:W3CDTF">2019-02-12T11:09:00Z</dcterms:modified>
</cp:coreProperties>
</file>