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B66599E" w:rsidR="00DE792C" w:rsidRDefault="007E6483" w:rsidP="009F7F77">
      <w:pPr>
        <w:pStyle w:val="Header"/>
        <w:spacing w:line="360" w:lineRule="auto"/>
        <w:rPr>
          <w:rFonts w:ascii="Trebuchet MS" w:hAnsi="Trebuchet MS" w:cs="Times New Roman"/>
          <w:b/>
          <w:bCs/>
        </w:rPr>
      </w:pPr>
      <w:bookmarkStart w:id="0" w:name="_GoBack"/>
      <w:bookmarkEnd w:id="0"/>
      <w:r w:rsidRPr="00207DE6">
        <w:rPr>
          <w:rFonts w:ascii="Trebuchet MS" w:hAnsi="Trebuchet MS" w:cs="Times New Roman"/>
          <w:b/>
          <w:bCs/>
        </w:rPr>
        <w:t xml:space="preserve">AGENȚIA PENTRU PROTECȚIA MEDIULUI </w:t>
      </w:r>
      <w:r w:rsidR="00EB4F61" w:rsidRPr="00207DE6">
        <w:rPr>
          <w:rFonts w:ascii="Trebuchet MS" w:hAnsi="Trebuchet MS" w:cs="Times New Roman"/>
          <w:b/>
          <w:bCs/>
        </w:rPr>
        <w:t>BIHOR</w:t>
      </w:r>
    </w:p>
    <w:p w14:paraId="0088F5DE" w14:textId="77777777" w:rsidR="00B24705" w:rsidRPr="00207DE6" w:rsidRDefault="00B24705" w:rsidP="009F7F77">
      <w:pPr>
        <w:pStyle w:val="Header"/>
        <w:spacing w:line="360" w:lineRule="auto"/>
        <w:rPr>
          <w:rFonts w:ascii="Trebuchet MS" w:hAnsi="Trebuchet MS" w:cs="Times New Roman"/>
          <w:b/>
          <w:bCs/>
        </w:rPr>
      </w:pPr>
    </w:p>
    <w:p w14:paraId="19DEC5A2" w14:textId="7C630B17" w:rsidR="00207DE6" w:rsidRPr="00207DE6" w:rsidRDefault="00B24705" w:rsidP="00207DE6">
      <w:pPr>
        <w:autoSpaceDE w:val="0"/>
        <w:autoSpaceDN w:val="0"/>
        <w:adjustRightInd w:val="0"/>
        <w:spacing w:after="0" w:line="240" w:lineRule="auto"/>
        <w:jc w:val="center"/>
        <w:rPr>
          <w:rFonts w:ascii="Trebuchet MS" w:hAnsi="Trebuchet MS" w:cs="Times New Roman"/>
          <w:b/>
          <w:lang w:val="pt-BR"/>
        </w:rPr>
      </w:pPr>
      <w:r>
        <w:rPr>
          <w:rFonts w:ascii="Trebuchet MS" w:hAnsi="Trebuchet MS" w:cs="Times New Roman"/>
          <w:b/>
          <w:lang w:val="pt-BR"/>
        </w:rPr>
        <w:t xml:space="preserve">DRAFT </w:t>
      </w:r>
      <w:r w:rsidR="00207DE6" w:rsidRPr="00207DE6">
        <w:rPr>
          <w:rFonts w:ascii="Trebuchet MS" w:hAnsi="Trebuchet MS" w:cs="Times New Roman"/>
          <w:b/>
          <w:lang w:val="pt-BR"/>
        </w:rPr>
        <w:t>DECIZIA ETAPEI DE ÎNCADRARE</w:t>
      </w:r>
    </w:p>
    <w:p w14:paraId="12508A82" w14:textId="560C0580" w:rsidR="00207DE6" w:rsidRPr="00207DE6" w:rsidRDefault="00207DE6" w:rsidP="00207DE6">
      <w:pPr>
        <w:autoSpaceDE w:val="0"/>
        <w:autoSpaceDN w:val="0"/>
        <w:adjustRightInd w:val="0"/>
        <w:spacing w:after="0" w:line="240" w:lineRule="auto"/>
        <w:jc w:val="center"/>
        <w:rPr>
          <w:rFonts w:ascii="Trebuchet MS" w:hAnsi="Trebuchet MS" w:cs="Times New Roman"/>
          <w:b/>
          <w:lang w:val="pt-BR"/>
        </w:rPr>
      </w:pPr>
      <w:r w:rsidRPr="00207DE6">
        <w:rPr>
          <w:rFonts w:ascii="Trebuchet MS" w:hAnsi="Trebuchet MS" w:cs="Times New Roman"/>
          <w:b/>
          <w:lang w:val="pt-BR"/>
        </w:rPr>
        <w:t xml:space="preserve">Nr. </w:t>
      </w:r>
      <w:r w:rsidR="00B24705">
        <w:rPr>
          <w:rFonts w:ascii="Trebuchet MS" w:hAnsi="Trebuchet MS" w:cs="Times New Roman"/>
          <w:b/>
          <w:lang w:val="pt-BR"/>
        </w:rPr>
        <w:t>____________</w:t>
      </w:r>
      <w:r w:rsidRPr="00207DE6">
        <w:rPr>
          <w:rFonts w:ascii="Trebuchet MS" w:hAnsi="Trebuchet MS" w:cs="Times New Roman"/>
          <w:b/>
          <w:lang w:val="pt-BR"/>
        </w:rPr>
        <w:t xml:space="preserve">din data de </w:t>
      </w:r>
      <w:r w:rsidR="00B24705">
        <w:rPr>
          <w:rFonts w:ascii="Trebuchet MS" w:hAnsi="Trebuchet MS" w:cs="Times New Roman"/>
          <w:b/>
          <w:lang w:val="pt-BR"/>
        </w:rPr>
        <w:t>______________</w:t>
      </w:r>
    </w:p>
    <w:p w14:paraId="36DE489C" w14:textId="77777777" w:rsidR="00207DE6" w:rsidRPr="00207DE6" w:rsidRDefault="00207DE6" w:rsidP="00207DE6">
      <w:pPr>
        <w:autoSpaceDE w:val="0"/>
        <w:autoSpaceDN w:val="0"/>
        <w:adjustRightInd w:val="0"/>
        <w:spacing w:after="0" w:line="240" w:lineRule="auto"/>
        <w:jc w:val="center"/>
        <w:rPr>
          <w:rFonts w:ascii="Trebuchet MS" w:hAnsi="Trebuchet MS" w:cs="Times New Roman"/>
          <w:b/>
          <w:lang w:val="pt-BR"/>
        </w:rPr>
      </w:pPr>
    </w:p>
    <w:p w14:paraId="08946909" w14:textId="69940819" w:rsidR="00207DE6" w:rsidRPr="00207DE6" w:rsidRDefault="00207DE6" w:rsidP="00207DE6">
      <w:pPr>
        <w:spacing w:line="240" w:lineRule="auto"/>
        <w:jc w:val="both"/>
        <w:rPr>
          <w:rFonts w:ascii="Trebuchet MS" w:hAnsi="Trebuchet MS" w:cs="Times New Roman"/>
        </w:rPr>
      </w:pPr>
      <w:r w:rsidRPr="00207DE6">
        <w:rPr>
          <w:rFonts w:ascii="Trebuchet MS" w:hAnsi="Trebuchet MS" w:cs="Times New Roman"/>
          <w:bCs/>
          <w:iCs/>
          <w:lang w:val="es-ES"/>
        </w:rPr>
        <w:t xml:space="preserve">      Ca urmare a solicitării de emitere a acordului de mediu adresată de </w:t>
      </w:r>
      <w:r w:rsidR="001E2BA0" w:rsidRPr="000458DA">
        <w:rPr>
          <w:rFonts w:ascii="Trebuchet MS" w:hAnsi="Trebuchet MS"/>
          <w:b/>
          <w:lang w:eastAsia="ro-RO"/>
        </w:rPr>
        <w:t>SC OMV PETROM SA prin SC IKEN CONSTRUCT MANAGEMENT SRL</w:t>
      </w:r>
      <w:r w:rsidRPr="00207DE6">
        <w:rPr>
          <w:rFonts w:ascii="Trebuchet MS" w:hAnsi="Trebuchet MS" w:cs="Times New Roman"/>
        </w:rPr>
        <w:t xml:space="preserve">, cu sediul în București, </w:t>
      </w:r>
      <w:proofErr w:type="gramStart"/>
      <w:r w:rsidRPr="00207DE6">
        <w:rPr>
          <w:rFonts w:ascii="Trebuchet MS" w:hAnsi="Trebuchet MS" w:cs="Times New Roman"/>
        </w:rPr>
        <w:t>str.Coralilor</w:t>
      </w:r>
      <w:proofErr w:type="gramEnd"/>
      <w:r w:rsidRPr="00207DE6">
        <w:rPr>
          <w:rFonts w:ascii="Trebuchet MS" w:hAnsi="Trebuchet MS" w:cs="Times New Roman"/>
        </w:rPr>
        <w:t>, nr.22, sector 1</w:t>
      </w:r>
      <w:r w:rsidRPr="00207DE6">
        <w:rPr>
          <w:rFonts w:ascii="Trebuchet MS" w:hAnsi="Trebuchet MS" w:cs="Times New Roman"/>
          <w:lang w:val="pt-BR" w:eastAsia="ro-RO"/>
        </w:rPr>
        <w:t xml:space="preserve">, înregistrată la Agenția pentru Protecția Mediului Bihor,  cu nr. </w:t>
      </w:r>
      <w:r w:rsidR="001E2BA0">
        <w:rPr>
          <w:rFonts w:ascii="Trebuchet MS" w:hAnsi="Trebuchet MS"/>
          <w:lang w:eastAsia="ro-RO"/>
        </w:rPr>
        <w:t>12356</w:t>
      </w:r>
      <w:r w:rsidR="001E2BA0" w:rsidRPr="000458DA">
        <w:rPr>
          <w:rFonts w:ascii="Trebuchet MS" w:hAnsi="Trebuchet MS"/>
          <w:lang w:eastAsia="ro-RO"/>
        </w:rPr>
        <w:t xml:space="preserve"> din </w:t>
      </w:r>
      <w:r w:rsidR="001E2BA0">
        <w:rPr>
          <w:rFonts w:ascii="Trebuchet MS" w:hAnsi="Trebuchet MS"/>
          <w:lang w:eastAsia="ro-RO"/>
        </w:rPr>
        <w:t xml:space="preserve">08.07.2024  </w:t>
      </w:r>
      <w:r w:rsidR="00B24705">
        <w:rPr>
          <w:rFonts w:ascii="Trebuchet MS" w:hAnsi="Trebuchet MS" w:cs="Times New Roman"/>
          <w:lang w:val="pt-BR" w:eastAsia="ro-RO"/>
        </w:rPr>
        <w:t xml:space="preserve">și a completărilor depuse cu nr. </w:t>
      </w:r>
      <w:r w:rsidR="001E2BA0">
        <w:rPr>
          <w:rFonts w:ascii="Trebuchet MS" w:hAnsi="Trebuchet MS" w:cs="Times New Roman"/>
          <w:lang w:val="pt-BR" w:eastAsia="ro-RO"/>
        </w:rPr>
        <w:t>13189/24.07.2024</w:t>
      </w:r>
      <w:r w:rsidR="00B24705">
        <w:rPr>
          <w:rFonts w:ascii="Trebuchet MS" w:hAnsi="Trebuchet MS" w:cs="Times New Roman"/>
          <w:lang w:val="pt-BR" w:eastAsia="ro-RO"/>
        </w:rPr>
        <w:t xml:space="preserve"> și nr. </w:t>
      </w:r>
      <w:r w:rsidR="00854EDC">
        <w:rPr>
          <w:rFonts w:ascii="Trebuchet MS" w:hAnsi="Trebuchet MS" w:cs="Times New Roman"/>
          <w:lang w:val="pt-BR" w:eastAsia="ro-RO"/>
        </w:rPr>
        <w:t>14397/22.08.2024</w:t>
      </w:r>
      <w:r w:rsidRPr="00207DE6">
        <w:rPr>
          <w:rFonts w:ascii="Trebuchet MS" w:hAnsi="Trebuchet MS" w:cs="Times New Roman"/>
          <w:lang w:val="pt-BR" w:eastAsia="ro-RO"/>
        </w:rPr>
        <w:t xml:space="preserve">, </w:t>
      </w:r>
      <w:r w:rsidRPr="00207DE6">
        <w:rPr>
          <w:rFonts w:ascii="Trebuchet MS" w:hAnsi="Trebuchet MS" w:cs="Times New Roman"/>
        </w:rPr>
        <w:t>în baza:</w:t>
      </w:r>
    </w:p>
    <w:p w14:paraId="408E2203" w14:textId="77777777" w:rsidR="00207DE6" w:rsidRPr="00207DE6" w:rsidRDefault="00207DE6" w:rsidP="00207DE6">
      <w:pPr>
        <w:numPr>
          <w:ilvl w:val="0"/>
          <w:numId w:val="20"/>
        </w:numPr>
        <w:tabs>
          <w:tab w:val="clear" w:pos="360"/>
          <w:tab w:val="num" w:pos="0"/>
        </w:tabs>
        <w:autoSpaceDE w:val="0"/>
        <w:spacing w:after="0" w:line="240" w:lineRule="auto"/>
        <w:jc w:val="both"/>
        <w:rPr>
          <w:rFonts w:ascii="Trebuchet MS" w:hAnsi="Trebuchet MS" w:cs="Times New Roman"/>
          <w:i/>
        </w:rPr>
      </w:pPr>
      <w:r w:rsidRPr="00207DE6">
        <w:rPr>
          <w:rFonts w:ascii="Trebuchet MS" w:hAnsi="Trebuchet MS" w:cs="Times New Roman"/>
          <w:i/>
        </w:rPr>
        <w:t>Legii nr. 292 din 03 decembrie 2018 privind evaluarea impactului anumitor proiecte publice și private asupra mediului.</w:t>
      </w:r>
    </w:p>
    <w:p w14:paraId="27BB9938" w14:textId="77777777" w:rsidR="00207DE6" w:rsidRPr="00207DE6" w:rsidRDefault="00207DE6" w:rsidP="00207DE6">
      <w:pPr>
        <w:numPr>
          <w:ilvl w:val="0"/>
          <w:numId w:val="20"/>
        </w:numPr>
        <w:tabs>
          <w:tab w:val="clear" w:pos="360"/>
          <w:tab w:val="num" w:pos="0"/>
        </w:tabs>
        <w:autoSpaceDE w:val="0"/>
        <w:spacing w:after="0" w:line="240" w:lineRule="auto"/>
        <w:jc w:val="both"/>
        <w:rPr>
          <w:rFonts w:ascii="Trebuchet MS" w:hAnsi="Trebuchet MS" w:cs="Times New Roman"/>
          <w:i/>
        </w:rPr>
      </w:pPr>
      <w:r w:rsidRPr="00207DE6">
        <w:rPr>
          <w:rFonts w:ascii="Trebuchet MS" w:hAnsi="Trebuchet MS" w:cs="Times New Roman"/>
          <w:i/>
        </w:rPr>
        <w:t>Ordonanţei de urgenţă a Guvernului nr. 57/2007 privind regimul ariilor naturale protejate, conservarea habitatelor naturale, a florei şi faunei sălbatice, aprobată prin Legea 49/2011cu modificările şi completările ulterioare</w:t>
      </w:r>
      <w:r w:rsidRPr="00207DE6">
        <w:rPr>
          <w:rFonts w:ascii="Trebuchet MS" w:hAnsi="Trebuchet MS" w:cs="Times New Roman"/>
        </w:rPr>
        <w:t>.</w:t>
      </w:r>
    </w:p>
    <w:p w14:paraId="62F1C1CC" w14:textId="77777777" w:rsidR="00207DE6" w:rsidRPr="00207DE6" w:rsidRDefault="00207DE6" w:rsidP="00207DE6">
      <w:pPr>
        <w:numPr>
          <w:ilvl w:val="0"/>
          <w:numId w:val="20"/>
        </w:numPr>
        <w:tabs>
          <w:tab w:val="clear" w:pos="360"/>
          <w:tab w:val="num" w:pos="0"/>
        </w:tabs>
        <w:autoSpaceDE w:val="0"/>
        <w:spacing w:after="0" w:line="240" w:lineRule="auto"/>
        <w:jc w:val="both"/>
        <w:rPr>
          <w:rFonts w:ascii="Trebuchet MS" w:hAnsi="Trebuchet MS" w:cs="Times New Roman"/>
        </w:rPr>
      </w:pPr>
      <w:r w:rsidRPr="00207DE6">
        <w:rPr>
          <w:rFonts w:ascii="Trebuchet MS" w:hAnsi="Trebuchet MS" w:cs="Times New Roman"/>
          <w:i/>
        </w:rPr>
        <w:t xml:space="preserve"> Ordinului Ministerului Mediului și Pădurilor nr. 19/2010 pentru aprobarea Ghidului metodologic privind evaluarea adecavtă a efectelor poetnțiale ale planurilor su proiectelor asupra ariilor natural protejate de interes comunitar;</w:t>
      </w:r>
    </w:p>
    <w:p w14:paraId="6FA4A1BF" w14:textId="77777777" w:rsidR="00207DE6" w:rsidRPr="00207DE6" w:rsidRDefault="00207DE6" w:rsidP="00207DE6">
      <w:pPr>
        <w:autoSpaceDE w:val="0"/>
        <w:autoSpaceDN w:val="0"/>
        <w:adjustRightInd w:val="0"/>
        <w:spacing w:after="0" w:line="240" w:lineRule="auto"/>
        <w:ind w:firstLine="720"/>
        <w:jc w:val="both"/>
        <w:rPr>
          <w:rFonts w:ascii="Trebuchet MS" w:hAnsi="Trebuchet MS" w:cs="Times New Roman"/>
        </w:rPr>
      </w:pPr>
    </w:p>
    <w:p w14:paraId="19DE1925" w14:textId="0BC9973F" w:rsidR="00207DE6" w:rsidRPr="00207DE6" w:rsidRDefault="00207DE6" w:rsidP="00207DE6">
      <w:pPr>
        <w:autoSpaceDE w:val="0"/>
        <w:autoSpaceDN w:val="0"/>
        <w:adjustRightInd w:val="0"/>
        <w:spacing w:after="0" w:line="240" w:lineRule="auto"/>
        <w:ind w:firstLine="720"/>
        <w:jc w:val="both"/>
        <w:rPr>
          <w:rFonts w:ascii="Trebuchet MS" w:hAnsi="Trebuchet MS" w:cs="Times New Roman"/>
        </w:rPr>
      </w:pPr>
      <w:r w:rsidRPr="00000521">
        <w:rPr>
          <w:rFonts w:ascii="Trebuchet MS" w:hAnsi="Trebuchet MS" w:cs="Times New Roman"/>
        </w:rPr>
        <w:t xml:space="preserve">Autoritatea competentă pentru protecţia mediului Bihor decide, ca urmare a consultărilor desfăşurate în cadrul şedinţei Comisiei de Analiză Tehnică din data de </w:t>
      </w:r>
      <w:r w:rsidR="0073182A" w:rsidRPr="00000521">
        <w:rPr>
          <w:rFonts w:ascii="Trebuchet MS" w:hAnsi="Trebuchet MS" w:cs="Times New Roman"/>
        </w:rPr>
        <w:t>14</w:t>
      </w:r>
      <w:r w:rsidRPr="00000521">
        <w:rPr>
          <w:rFonts w:ascii="Trebuchet MS" w:hAnsi="Trebuchet MS" w:cs="Times New Roman"/>
        </w:rPr>
        <w:t>.0</w:t>
      </w:r>
      <w:r w:rsidR="0073182A" w:rsidRPr="00000521">
        <w:rPr>
          <w:rFonts w:ascii="Trebuchet MS" w:hAnsi="Trebuchet MS" w:cs="Times New Roman"/>
        </w:rPr>
        <w:t>8</w:t>
      </w:r>
      <w:r w:rsidRPr="00000521">
        <w:rPr>
          <w:rFonts w:ascii="Trebuchet MS" w:hAnsi="Trebuchet MS" w:cs="Times New Roman"/>
        </w:rPr>
        <w:t>.2024 că proiectul</w:t>
      </w:r>
      <w:r w:rsidRPr="00000521">
        <w:rPr>
          <w:rFonts w:ascii="Trebuchet MS" w:hAnsi="Trebuchet MS" w:cs="Times New Roman"/>
          <w:b/>
        </w:rPr>
        <w:t xml:space="preserve"> </w:t>
      </w:r>
      <w:r w:rsidRPr="00000521">
        <w:rPr>
          <w:rFonts w:ascii="Trebuchet MS" w:hAnsi="Trebuchet MS" w:cs="Times New Roman"/>
          <w:b/>
          <w:lang w:eastAsia="ro-RO"/>
        </w:rPr>
        <w:t xml:space="preserve">“Lucrări de abandonare aferente sondei </w:t>
      </w:r>
      <w:r w:rsidR="001E4349" w:rsidRPr="00000521">
        <w:rPr>
          <w:rFonts w:ascii="Trebuchet MS" w:hAnsi="Trebuchet MS" w:cs="Times New Roman"/>
          <w:b/>
          <w:lang w:eastAsia="ro-RO"/>
        </w:rPr>
        <w:t>675</w:t>
      </w:r>
      <w:r w:rsidRPr="00000521">
        <w:rPr>
          <w:rFonts w:ascii="Trebuchet MS" w:hAnsi="Trebuchet MS" w:cs="Times New Roman"/>
          <w:b/>
          <w:lang w:eastAsia="ro-RO"/>
        </w:rPr>
        <w:t xml:space="preserve"> Suplacu de Barcău”</w:t>
      </w:r>
      <w:r w:rsidRPr="00000521">
        <w:rPr>
          <w:rFonts w:ascii="Trebuchet MS" w:hAnsi="Trebuchet MS" w:cs="Times New Roman"/>
        </w:rPr>
        <w:t xml:space="preserve">, </w:t>
      </w:r>
      <w:r w:rsidRPr="00000521">
        <w:rPr>
          <w:rFonts w:ascii="Trebuchet MS" w:hAnsi="Trebuchet MS" w:cs="Times New Roman"/>
          <w:b/>
        </w:rPr>
        <w:t xml:space="preserve"> </w:t>
      </w:r>
      <w:r w:rsidRPr="00000521">
        <w:rPr>
          <w:rFonts w:ascii="Trebuchet MS" w:hAnsi="Trebuchet MS" w:cs="Times New Roman"/>
        </w:rPr>
        <w:t>propus a fi realizat</w:t>
      </w:r>
      <w:r w:rsidRPr="00000521">
        <w:rPr>
          <w:rFonts w:ascii="Trebuchet MS" w:hAnsi="Trebuchet MS" w:cs="Times New Roman"/>
          <w:b/>
        </w:rPr>
        <w:t xml:space="preserve"> </w:t>
      </w:r>
      <w:r w:rsidRPr="00000521">
        <w:rPr>
          <w:rFonts w:ascii="Trebuchet MS" w:hAnsi="Trebuchet MS" w:cs="Times New Roman"/>
        </w:rPr>
        <w:t xml:space="preserve">în localitatea Suplacu de Barcău, nr. cadastral </w:t>
      </w:r>
      <w:r w:rsidR="001E4349" w:rsidRPr="00000521">
        <w:rPr>
          <w:rFonts w:ascii="Trebuchet MS" w:hAnsi="Trebuchet MS" w:cs="Times New Roman"/>
        </w:rPr>
        <w:t xml:space="preserve"> 53350, nr. topo 1214/20, 1215/20, 1216/19, 1267/1, 1277/1, 1277/2, 1215/2a, 1215/1, 1216/2a</w:t>
      </w:r>
      <w:r w:rsidR="002F65AC" w:rsidRPr="00000521">
        <w:rPr>
          <w:rFonts w:ascii="Trebuchet MS" w:hAnsi="Trebuchet MS" w:cs="Times New Roman"/>
        </w:rPr>
        <w:t xml:space="preserve"> </w:t>
      </w:r>
      <w:r w:rsidR="00092FD6" w:rsidRPr="00000521">
        <w:rPr>
          <w:rFonts w:ascii="Trebuchet MS" w:hAnsi="Trebuchet MS" w:cs="Times New Roman"/>
        </w:rPr>
        <w:t>j</w:t>
      </w:r>
      <w:r w:rsidRPr="00000521">
        <w:rPr>
          <w:rFonts w:ascii="Trebuchet MS" w:hAnsi="Trebuchet MS" w:cs="Times New Roman"/>
        </w:rPr>
        <w:t>udețul Bihor</w:t>
      </w:r>
      <w:r w:rsidRPr="00000521">
        <w:rPr>
          <w:rStyle w:val="Strong"/>
          <w:rFonts w:ascii="Trebuchet MS" w:hAnsi="Trebuchet MS" w:cs="Times New Roman"/>
        </w:rPr>
        <w:t>,</w:t>
      </w:r>
      <w:r w:rsidRPr="00000521">
        <w:rPr>
          <w:rStyle w:val="Strong"/>
          <w:rFonts w:ascii="Trebuchet MS" w:hAnsi="Trebuchet MS" w:cs="Times New Roman"/>
          <w:b w:val="0"/>
        </w:rPr>
        <w:t xml:space="preserve"> </w:t>
      </w:r>
      <w:r w:rsidRPr="00000521">
        <w:rPr>
          <w:rStyle w:val="Strong"/>
          <w:rFonts w:ascii="Trebuchet MS" w:hAnsi="Trebuchet MS" w:cs="Times New Roman"/>
        </w:rPr>
        <w:t>nu</w:t>
      </w:r>
      <w:r w:rsidRPr="00000521">
        <w:rPr>
          <w:rFonts w:ascii="Trebuchet MS" w:hAnsi="Trebuchet MS" w:cs="Times New Roman"/>
        </w:rPr>
        <w:t xml:space="preserve"> </w:t>
      </w:r>
      <w:r w:rsidRPr="00000521">
        <w:rPr>
          <w:rFonts w:ascii="Trebuchet MS" w:hAnsi="Trebuchet MS" w:cs="Times New Roman"/>
          <w:b/>
        </w:rPr>
        <w:t>se supune evaluării impactului asupra mediului, nu se supune evaluării adecvate și</w:t>
      </w:r>
      <w:r w:rsidRPr="00360736">
        <w:rPr>
          <w:rFonts w:ascii="Trebuchet MS" w:hAnsi="Trebuchet MS" w:cs="Times New Roman"/>
          <w:b/>
        </w:rPr>
        <w:t xml:space="preserve"> nu se supune evaluării asupra corpurilor de apă</w:t>
      </w:r>
      <w:r w:rsidRPr="00360736">
        <w:rPr>
          <w:rFonts w:ascii="Trebuchet MS" w:hAnsi="Trebuchet MS" w:cs="Times New Roman"/>
        </w:rPr>
        <w:t>.</w:t>
      </w:r>
    </w:p>
    <w:p w14:paraId="7877648C" w14:textId="77777777" w:rsidR="00207DE6" w:rsidRPr="00207DE6" w:rsidRDefault="00207DE6" w:rsidP="00207DE6">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rPr>
        <w:t xml:space="preserve">  </w:t>
      </w:r>
    </w:p>
    <w:p w14:paraId="17595356" w14:textId="77777777" w:rsidR="00207DE6" w:rsidRPr="00207DE6" w:rsidRDefault="00207DE6" w:rsidP="00207DE6">
      <w:pPr>
        <w:spacing w:after="0" w:line="240" w:lineRule="auto"/>
        <w:jc w:val="both"/>
        <w:rPr>
          <w:rFonts w:ascii="Trebuchet MS" w:hAnsi="Trebuchet MS" w:cs="Times New Roman"/>
          <w:b/>
        </w:rPr>
      </w:pPr>
      <w:r w:rsidRPr="00207DE6">
        <w:rPr>
          <w:rFonts w:ascii="Trebuchet MS" w:hAnsi="Trebuchet MS" w:cs="Times New Roman"/>
          <w:b/>
        </w:rPr>
        <w:t>Justificarea prezentei decizii:</w:t>
      </w:r>
    </w:p>
    <w:p w14:paraId="58DEC31D" w14:textId="77777777" w:rsidR="00207DE6" w:rsidRPr="00207DE6" w:rsidRDefault="00207DE6" w:rsidP="00207DE6">
      <w:pPr>
        <w:spacing w:after="0" w:line="240" w:lineRule="auto"/>
        <w:jc w:val="both"/>
        <w:rPr>
          <w:rFonts w:ascii="Trebuchet MS" w:hAnsi="Trebuchet MS" w:cs="Times New Roman"/>
        </w:rPr>
      </w:pPr>
      <w:r w:rsidRPr="00207DE6">
        <w:rPr>
          <w:rFonts w:ascii="Trebuchet MS" w:hAnsi="Trebuchet MS" w:cs="Times New Roman"/>
          <w:b/>
        </w:rPr>
        <w:t>I.Motivele care au stat la baza luării deciziei etapei de încadrare în procedura de evaluare a impactului asupra mediului sunt următoarele</w:t>
      </w:r>
      <w:r w:rsidRPr="00207DE6">
        <w:rPr>
          <w:rFonts w:ascii="Trebuchet MS" w:hAnsi="Trebuchet MS" w:cs="Times New Roman"/>
        </w:rPr>
        <w:t>:</w:t>
      </w:r>
    </w:p>
    <w:p w14:paraId="74F00434" w14:textId="77777777" w:rsidR="00207DE6" w:rsidRPr="00207DE6" w:rsidRDefault="00207DE6" w:rsidP="00207DE6">
      <w:pPr>
        <w:numPr>
          <w:ilvl w:val="0"/>
          <w:numId w:val="29"/>
        </w:numPr>
        <w:autoSpaceDE w:val="0"/>
        <w:autoSpaceDN w:val="0"/>
        <w:adjustRightInd w:val="0"/>
        <w:spacing w:after="0" w:line="240" w:lineRule="auto"/>
        <w:ind w:left="90" w:firstLine="270"/>
        <w:jc w:val="both"/>
        <w:rPr>
          <w:rFonts w:ascii="Trebuchet MS" w:hAnsi="Trebuchet MS" w:cs="Times New Roman"/>
          <w:i/>
          <w:lang w:val="it-IT"/>
        </w:rPr>
      </w:pPr>
      <w:r w:rsidRPr="00207DE6">
        <w:rPr>
          <w:rFonts w:ascii="Trebuchet MS" w:hAnsi="Trebuchet MS" w:cs="Times New Roman"/>
          <w:lang w:eastAsia="ro-RO"/>
        </w:rPr>
        <w:t xml:space="preserve">proiectul propus </w:t>
      </w:r>
      <w:r w:rsidRPr="00207DE6">
        <w:rPr>
          <w:rFonts w:ascii="Trebuchet MS" w:hAnsi="Trebuchet MS" w:cs="Times New Roman"/>
          <w:b/>
          <w:lang w:eastAsia="ro-RO"/>
        </w:rPr>
        <w:t xml:space="preserve">intră </w:t>
      </w:r>
      <w:r w:rsidRPr="00207DE6">
        <w:rPr>
          <w:rFonts w:ascii="Trebuchet MS" w:hAnsi="Trebuchet MS" w:cs="Times New Roman"/>
          <w:lang w:eastAsia="ro-RO"/>
        </w:rPr>
        <w:t>sub incidenţa Legii nr. 292/2018 privind evaluarea impactului anumitor proiecte publice şi private asupra mediului, fiind încadrat în</w:t>
      </w:r>
      <w:r w:rsidRPr="00207DE6">
        <w:rPr>
          <w:rFonts w:ascii="Trebuchet MS" w:hAnsi="Trebuchet MS" w:cs="Times New Roman"/>
          <w:b/>
          <w:bCs/>
          <w:iCs/>
          <w:lang w:val="es-ES"/>
        </w:rPr>
        <w:t xml:space="preserve"> </w:t>
      </w:r>
      <w:r w:rsidRPr="00207DE6">
        <w:rPr>
          <w:rFonts w:ascii="Trebuchet MS" w:hAnsi="Trebuchet MS" w:cs="Times New Roman"/>
          <w:bCs/>
          <w:i/>
          <w:iCs/>
        </w:rPr>
        <w:t xml:space="preserve">Anexa 2 - </w:t>
      </w:r>
      <w:r w:rsidRPr="00207DE6">
        <w:rPr>
          <w:rFonts w:ascii="Trebuchet MS" w:hAnsi="Trebuchet MS" w:cs="Times New Roman"/>
          <w:bCs/>
          <w:iCs/>
        </w:rPr>
        <w:t xml:space="preserve">Lista proiectelor pentru care trebuie stabilită necesitatea efectuării evaluării impactului asupra mediului,  </w:t>
      </w:r>
      <w:r w:rsidRPr="00207DE6">
        <w:rPr>
          <w:rFonts w:ascii="Trebuchet MS" w:hAnsi="Trebuchet MS" w:cs="Times New Roman"/>
          <w:b/>
          <w:i/>
          <w:lang w:eastAsia="ro-RO"/>
        </w:rPr>
        <w:t xml:space="preserve">Punctul </w:t>
      </w:r>
      <w:r w:rsidRPr="00207DE6">
        <w:rPr>
          <w:rFonts w:ascii="Trebuchet MS" w:hAnsi="Trebuchet MS" w:cs="Times New Roman"/>
          <w:i/>
          <w:lang w:val="it-IT"/>
        </w:rPr>
        <w:t>13, litera a) Orice modificări sau extinderi, altele decât cele prevăzute la pct. 22 din anexa nr. 1, ale proiectelor prevăzute in anexa nr. 1 sau in prezenta anexă , deja autorizate, executate sau in curs de a fi executate, care pot avea efecte semnificative negative asupra mediului;</w:t>
      </w:r>
    </w:p>
    <w:p w14:paraId="36DE2279" w14:textId="77777777" w:rsidR="00207DE6" w:rsidRPr="00207DE6" w:rsidRDefault="00207DE6" w:rsidP="00207DE6">
      <w:pPr>
        <w:numPr>
          <w:ilvl w:val="0"/>
          <w:numId w:val="21"/>
        </w:numPr>
        <w:autoSpaceDE w:val="0"/>
        <w:autoSpaceDN w:val="0"/>
        <w:adjustRightInd w:val="0"/>
        <w:spacing w:after="0" w:line="240" w:lineRule="auto"/>
        <w:ind w:left="0" w:firstLine="284"/>
        <w:jc w:val="both"/>
        <w:rPr>
          <w:rFonts w:ascii="Trebuchet MS" w:hAnsi="Trebuchet MS" w:cs="Times New Roman"/>
          <w:lang w:eastAsia="ro-RO"/>
        </w:rPr>
      </w:pPr>
      <w:r w:rsidRPr="00207DE6">
        <w:rPr>
          <w:rFonts w:ascii="Trebuchet MS" w:hAnsi="Trebuchet MS" w:cs="Times New Roman"/>
          <w:lang w:eastAsia="ro-RO"/>
        </w:rPr>
        <w:t xml:space="preserve">proiectul propus </w:t>
      </w:r>
      <w:r w:rsidRPr="00207DE6">
        <w:rPr>
          <w:rFonts w:ascii="Trebuchet MS" w:hAnsi="Trebuchet MS" w:cs="Times New Roman"/>
          <w:b/>
          <w:lang w:eastAsia="ro-RO"/>
        </w:rPr>
        <w:t xml:space="preserve">nu intră </w:t>
      </w:r>
      <w:r w:rsidRPr="00207DE6">
        <w:rPr>
          <w:rFonts w:ascii="Trebuchet MS" w:hAnsi="Trebuchet MS" w:cs="Times New Roman"/>
          <w:lang w:eastAsia="ro-RO"/>
        </w:rPr>
        <w:t xml:space="preserve">sub incidenţa </w:t>
      </w:r>
      <w:r w:rsidRPr="00207DE6">
        <w:rPr>
          <w:rFonts w:ascii="Trebuchet MS" w:hAnsi="Trebuchet MS" w:cs="Times New Roman"/>
          <w:vanish/>
          <w:lang w:eastAsia="ro-RO"/>
        </w:rPr>
        <w:t xml:space="preserve"> &lt;LLNK 12007    57182 3?2  28 57&gt;a</w:t>
      </w:r>
      <w:r w:rsidRPr="00207DE6">
        <w:rPr>
          <w:rFonts w:ascii="Trebuchet MS" w:hAnsi="Trebuchet MS" w:cs="Times New Roman"/>
          <w:lang w:eastAsia="ro-RO"/>
        </w:rPr>
        <w:t>art. 28</w:t>
      </w:r>
      <w:r w:rsidRPr="00207DE6">
        <w:rPr>
          <w:rFonts w:ascii="Trebuchet MS" w:hAnsi="Trebuchet MS" w:cs="Times New Roman"/>
          <w:b/>
          <w:lang w:eastAsia="ro-RO"/>
        </w:rPr>
        <w:t xml:space="preserve"> </w:t>
      </w:r>
      <w:r w:rsidRPr="00207DE6">
        <w:rPr>
          <w:rFonts w:ascii="Trebuchet MS" w:hAnsi="Trebuchet MS" w:cs="Times New Roman"/>
          <w:lang w:eastAsia="ro-RO"/>
        </w:rPr>
        <w:t xml:space="preserve">din Ordonanţa de Urgenţă a Guvernului nr. 57/2007 privind regimul ariilor naturale protejate, conservarea habitatelor naturale, a florei şi faunei sălbatice, aprobată cu modificări şi completări prin </w:t>
      </w:r>
      <w:r w:rsidRPr="00207DE6">
        <w:rPr>
          <w:rFonts w:ascii="Trebuchet MS" w:hAnsi="Trebuchet MS" w:cs="Times New Roman"/>
          <w:vanish/>
          <w:lang w:eastAsia="ro-RO"/>
        </w:rPr>
        <w:t>&lt;LLNK 12011    49 10 201   0 17&gt;</w:t>
      </w:r>
      <w:r w:rsidRPr="00207DE6">
        <w:rPr>
          <w:rFonts w:ascii="Trebuchet MS" w:hAnsi="Trebuchet MS" w:cs="Times New Roman"/>
          <w:vanish/>
          <w:u w:val="single"/>
          <w:lang w:eastAsia="ro-RO"/>
        </w:rPr>
        <w:t>L</w:t>
      </w:r>
      <w:r w:rsidRPr="00207DE6">
        <w:rPr>
          <w:rFonts w:ascii="Trebuchet MS" w:hAnsi="Trebuchet MS" w:cs="Times New Roman"/>
          <w:lang w:eastAsia="ro-RO"/>
        </w:rPr>
        <w:t xml:space="preserve">Legea nr. 49/2011, </w:t>
      </w:r>
    </w:p>
    <w:p w14:paraId="02DD3EDF" w14:textId="77777777" w:rsidR="00207DE6" w:rsidRPr="00207DE6" w:rsidRDefault="00207DE6" w:rsidP="00207DE6">
      <w:pPr>
        <w:numPr>
          <w:ilvl w:val="0"/>
          <w:numId w:val="21"/>
        </w:numPr>
        <w:autoSpaceDE w:val="0"/>
        <w:autoSpaceDN w:val="0"/>
        <w:adjustRightInd w:val="0"/>
        <w:spacing w:after="0" w:line="240" w:lineRule="auto"/>
        <w:ind w:left="0" w:firstLine="284"/>
        <w:jc w:val="both"/>
        <w:rPr>
          <w:rFonts w:ascii="Trebuchet MS" w:eastAsia="Times New Roman" w:hAnsi="Trebuchet MS" w:cs="Times New Roman"/>
          <w:b/>
          <w:bCs/>
        </w:rPr>
      </w:pPr>
      <w:r w:rsidRPr="00207DE6">
        <w:rPr>
          <w:rFonts w:ascii="Trebuchet MS" w:hAnsi="Trebuchet MS" w:cs="Times New Roman"/>
          <w:lang w:eastAsia="ro-RO"/>
        </w:rPr>
        <w:t xml:space="preserve">proiectul propus </w:t>
      </w:r>
      <w:r w:rsidRPr="00207DE6">
        <w:rPr>
          <w:rFonts w:ascii="Trebuchet MS" w:hAnsi="Trebuchet MS" w:cs="Times New Roman"/>
          <w:b/>
          <w:lang w:eastAsia="ro-RO"/>
        </w:rPr>
        <w:t>nu intră s</w:t>
      </w:r>
      <w:r w:rsidRPr="00207DE6">
        <w:rPr>
          <w:rFonts w:ascii="Trebuchet MS" w:hAnsi="Trebuchet MS" w:cs="Times New Roman"/>
          <w:lang w:eastAsia="ro-RO"/>
        </w:rPr>
        <w:t>ub incidenţa prevederilor</w:t>
      </w:r>
      <w:r w:rsidRPr="00207DE6">
        <w:rPr>
          <w:rFonts w:ascii="Trebuchet MS" w:hAnsi="Trebuchet MS" w:cs="Times New Roman"/>
          <w:b/>
          <w:lang w:eastAsia="ro-RO"/>
        </w:rPr>
        <w:t xml:space="preserve"> </w:t>
      </w:r>
      <w:r w:rsidRPr="00207DE6">
        <w:rPr>
          <w:rFonts w:ascii="Trebuchet MS" w:hAnsi="Trebuchet MS" w:cs="Times New Roman"/>
          <w:b/>
          <w:vanish/>
          <w:lang w:eastAsia="ro-RO"/>
        </w:rPr>
        <w:t>&lt;LLNK 11996   107 12 2F2  48  7&gt;</w:t>
      </w:r>
      <w:r w:rsidRPr="00207DE6">
        <w:rPr>
          <w:rFonts w:ascii="Trebuchet MS" w:hAnsi="Trebuchet MS" w:cs="Times New Roman"/>
          <w:lang w:eastAsia="ro-RO"/>
        </w:rPr>
        <w:t xml:space="preserve">art. 48 şi </w:t>
      </w:r>
      <w:r w:rsidRPr="00207DE6">
        <w:rPr>
          <w:rFonts w:ascii="Trebuchet MS" w:hAnsi="Trebuchet MS" w:cs="Times New Roman"/>
          <w:vanish/>
          <w:lang w:eastAsia="ro-RO"/>
        </w:rPr>
        <w:t>&lt;LLNK 11996   107 12 2F2  54 32&gt;</w:t>
      </w:r>
      <w:r w:rsidRPr="00207DE6">
        <w:rPr>
          <w:rFonts w:ascii="Trebuchet MS" w:hAnsi="Trebuchet MS" w:cs="Times New Roman"/>
          <w:lang w:eastAsia="ro-RO"/>
        </w:rPr>
        <w:t xml:space="preserve">54 din Legea apelor nr. 107/1996, cu modificările şi completările ulterioare, </w:t>
      </w:r>
    </w:p>
    <w:p w14:paraId="7CC1AC5A" w14:textId="77777777" w:rsidR="00207DE6" w:rsidRPr="00207DE6" w:rsidRDefault="00207DE6" w:rsidP="00207DE6">
      <w:pPr>
        <w:autoSpaceDE w:val="0"/>
        <w:autoSpaceDN w:val="0"/>
        <w:adjustRightInd w:val="0"/>
        <w:spacing w:after="0" w:line="240" w:lineRule="auto"/>
        <w:ind w:left="284"/>
        <w:jc w:val="both"/>
        <w:rPr>
          <w:rFonts w:ascii="Trebuchet MS" w:eastAsia="Times New Roman" w:hAnsi="Trebuchet MS" w:cs="Times New Roman"/>
          <w:b/>
          <w:bCs/>
        </w:rPr>
      </w:pPr>
      <w:r w:rsidRPr="00207DE6">
        <w:rPr>
          <w:rFonts w:ascii="Trebuchet MS" w:eastAsia="Times New Roman" w:hAnsi="Trebuchet MS" w:cs="Times New Roman"/>
          <w:b/>
          <w:bCs/>
        </w:rPr>
        <w:t>1.Caracteristicile proiectului.</w:t>
      </w:r>
    </w:p>
    <w:p w14:paraId="2CFDF382"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
          <w:bCs/>
          <w:i/>
        </w:rPr>
      </w:pPr>
      <w:r w:rsidRPr="00207DE6">
        <w:rPr>
          <w:rFonts w:ascii="Trebuchet MS" w:eastAsia="Times New Roman" w:hAnsi="Trebuchet MS" w:cs="Times New Roman"/>
          <w:b/>
          <w:bCs/>
          <w:i/>
        </w:rPr>
        <w:t xml:space="preserve">a) dimensiunea şi concepţia întregului proiect; </w:t>
      </w:r>
    </w:p>
    <w:p w14:paraId="2573818B" w14:textId="469FBA8E" w:rsidR="00207DE6" w:rsidRPr="00000521" w:rsidRDefault="00207DE6" w:rsidP="00207DE6">
      <w:pPr>
        <w:autoSpaceDE w:val="0"/>
        <w:autoSpaceDN w:val="0"/>
        <w:adjustRightInd w:val="0"/>
        <w:spacing w:after="0" w:line="240" w:lineRule="auto"/>
        <w:jc w:val="both"/>
        <w:rPr>
          <w:rFonts w:ascii="Trebuchet MS" w:eastAsia="Times New Roman" w:hAnsi="Trebuchet MS" w:cs="Times New Roman"/>
          <w:bCs/>
        </w:rPr>
      </w:pPr>
      <w:r w:rsidRPr="00207DE6">
        <w:rPr>
          <w:rFonts w:ascii="Trebuchet MS" w:eastAsia="Times New Roman" w:hAnsi="Trebuchet MS" w:cs="Times New Roman"/>
          <w:bCs/>
        </w:rPr>
        <w:t xml:space="preserve">   </w:t>
      </w:r>
      <w:r w:rsidRPr="00000521">
        <w:rPr>
          <w:rFonts w:ascii="Trebuchet MS" w:eastAsia="Times New Roman" w:hAnsi="Trebuchet MS" w:cs="Times New Roman"/>
          <w:bCs/>
        </w:rPr>
        <w:t xml:space="preserve">Amplasamentul sondei </w:t>
      </w:r>
      <w:r w:rsidR="001E4349" w:rsidRPr="00000521">
        <w:rPr>
          <w:rFonts w:ascii="Trebuchet MS" w:eastAsia="Times New Roman" w:hAnsi="Trebuchet MS" w:cs="Times New Roman"/>
          <w:bCs/>
        </w:rPr>
        <w:t>675</w:t>
      </w:r>
      <w:r w:rsidRPr="00000521">
        <w:rPr>
          <w:rFonts w:ascii="Trebuchet MS" w:eastAsia="Times New Roman" w:hAnsi="Trebuchet MS" w:cs="Times New Roman"/>
          <w:bCs/>
        </w:rPr>
        <w:t xml:space="preserve"> Suplacu de Barcau este situat în </w:t>
      </w:r>
      <w:r w:rsidR="0073182A" w:rsidRPr="00000521">
        <w:rPr>
          <w:rFonts w:ascii="Trebuchet MS" w:eastAsia="Times New Roman" w:hAnsi="Trebuchet MS" w:cs="Times New Roman"/>
          <w:bCs/>
        </w:rPr>
        <w:t>ex</w:t>
      </w:r>
      <w:r w:rsidRPr="00000521">
        <w:rPr>
          <w:rFonts w:ascii="Trebuchet MS" w:eastAsia="Times New Roman" w:hAnsi="Trebuchet MS" w:cs="Times New Roman"/>
          <w:bCs/>
        </w:rPr>
        <w:t>travilanul comunei Suplacu de Barcau, județul Bihor. Terenul este inchiriat de catre OMV Petrom S.A. conform Contract</w:t>
      </w:r>
      <w:r w:rsidR="001E4349" w:rsidRPr="00000521">
        <w:rPr>
          <w:rFonts w:ascii="Trebuchet MS" w:eastAsia="Times New Roman" w:hAnsi="Trebuchet MS" w:cs="Times New Roman"/>
          <w:bCs/>
        </w:rPr>
        <w:t>e</w:t>
      </w:r>
      <w:r w:rsidRPr="00000521">
        <w:rPr>
          <w:rFonts w:ascii="Trebuchet MS" w:eastAsia="Times New Roman" w:hAnsi="Trebuchet MS" w:cs="Times New Roman"/>
          <w:bCs/>
        </w:rPr>
        <w:t xml:space="preserve"> de Inchiriere nr. </w:t>
      </w:r>
      <w:r w:rsidR="002F65AC" w:rsidRPr="00000521">
        <w:rPr>
          <w:rFonts w:ascii="Trebuchet MS" w:eastAsia="Times New Roman" w:hAnsi="Trebuchet MS" w:cs="Times New Roman"/>
          <w:bCs/>
        </w:rPr>
        <w:t xml:space="preserve"> </w:t>
      </w:r>
      <w:r w:rsidR="001E4349" w:rsidRPr="00000521">
        <w:rPr>
          <w:rFonts w:ascii="Trebuchet MS" w:eastAsia="Times New Roman" w:hAnsi="Trebuchet MS" w:cs="Times New Roman"/>
          <w:bCs/>
        </w:rPr>
        <w:t>6</w:t>
      </w:r>
      <w:r w:rsidRPr="00000521">
        <w:rPr>
          <w:rFonts w:ascii="Trebuchet MS" w:eastAsia="Times New Roman" w:hAnsi="Trebuchet MS" w:cs="Times New Roman"/>
          <w:bCs/>
        </w:rPr>
        <w:t xml:space="preserve"> din </w:t>
      </w:r>
      <w:r w:rsidR="001E4349" w:rsidRPr="00000521">
        <w:rPr>
          <w:rFonts w:ascii="Trebuchet MS" w:eastAsia="Times New Roman" w:hAnsi="Trebuchet MS" w:cs="Times New Roman"/>
          <w:bCs/>
        </w:rPr>
        <w:t>06</w:t>
      </w:r>
      <w:r w:rsidRPr="00000521">
        <w:rPr>
          <w:rFonts w:ascii="Trebuchet MS" w:eastAsia="Times New Roman" w:hAnsi="Trebuchet MS" w:cs="Times New Roman"/>
          <w:bCs/>
        </w:rPr>
        <w:t>.</w:t>
      </w:r>
      <w:r w:rsidR="006D37B8" w:rsidRPr="00000521">
        <w:rPr>
          <w:rFonts w:ascii="Trebuchet MS" w:eastAsia="Times New Roman" w:hAnsi="Trebuchet MS" w:cs="Times New Roman"/>
          <w:bCs/>
        </w:rPr>
        <w:t>0</w:t>
      </w:r>
      <w:r w:rsidR="001E4349" w:rsidRPr="00000521">
        <w:rPr>
          <w:rFonts w:ascii="Trebuchet MS" w:eastAsia="Times New Roman" w:hAnsi="Trebuchet MS" w:cs="Times New Roman"/>
          <w:bCs/>
        </w:rPr>
        <w:t>3</w:t>
      </w:r>
      <w:r w:rsidRPr="00000521">
        <w:rPr>
          <w:rFonts w:ascii="Trebuchet MS" w:eastAsia="Times New Roman" w:hAnsi="Trebuchet MS" w:cs="Times New Roman"/>
          <w:bCs/>
        </w:rPr>
        <w:t>.20</w:t>
      </w:r>
      <w:r w:rsidR="00133A93" w:rsidRPr="00000521">
        <w:rPr>
          <w:rFonts w:ascii="Trebuchet MS" w:eastAsia="Times New Roman" w:hAnsi="Trebuchet MS" w:cs="Times New Roman"/>
          <w:bCs/>
        </w:rPr>
        <w:t>2</w:t>
      </w:r>
      <w:r w:rsidR="002D178E" w:rsidRPr="00000521">
        <w:rPr>
          <w:rFonts w:ascii="Trebuchet MS" w:eastAsia="Times New Roman" w:hAnsi="Trebuchet MS" w:cs="Times New Roman"/>
          <w:bCs/>
        </w:rPr>
        <w:t>4</w:t>
      </w:r>
      <w:r w:rsidR="001E4349" w:rsidRPr="00000521">
        <w:rPr>
          <w:rFonts w:ascii="Trebuchet MS" w:eastAsia="Times New Roman" w:hAnsi="Trebuchet MS" w:cs="Times New Roman"/>
          <w:bCs/>
        </w:rPr>
        <w:t>, 18/26.03.2024, 23/05.04.2023 si Avizul Favorabil emis de Primaria Suplacu de Bracau sub nr. 750/13.03.2024</w:t>
      </w:r>
      <w:r w:rsidRPr="00000521">
        <w:rPr>
          <w:rFonts w:ascii="Trebuchet MS" w:eastAsia="Times New Roman" w:hAnsi="Trebuchet MS" w:cs="Times New Roman"/>
          <w:bCs/>
        </w:rPr>
        <w:t xml:space="preserve">. Terenul are categoria de folosință </w:t>
      </w:r>
      <w:r w:rsidR="00BF7232" w:rsidRPr="00000521">
        <w:rPr>
          <w:rFonts w:ascii="Trebuchet MS" w:eastAsia="Times New Roman" w:hAnsi="Trebuchet MS" w:cs="Times New Roman"/>
          <w:bCs/>
        </w:rPr>
        <w:t>arabil</w:t>
      </w:r>
      <w:r w:rsidR="001E4349" w:rsidRPr="00000521">
        <w:rPr>
          <w:rFonts w:ascii="Trebuchet MS" w:eastAsia="Times New Roman" w:hAnsi="Trebuchet MS" w:cs="Times New Roman"/>
          <w:bCs/>
        </w:rPr>
        <w:t xml:space="preserve"> si faneata</w:t>
      </w:r>
      <w:r w:rsidRPr="00000521">
        <w:rPr>
          <w:rFonts w:ascii="Trebuchet MS" w:eastAsia="Times New Roman" w:hAnsi="Trebuchet MS" w:cs="Times New Roman"/>
          <w:bCs/>
        </w:rPr>
        <w:t xml:space="preserve">, conform Extras CF nr. </w:t>
      </w:r>
      <w:r w:rsidR="001E4349" w:rsidRPr="00000521">
        <w:rPr>
          <w:rFonts w:ascii="Trebuchet MS" w:eastAsia="Times New Roman" w:hAnsi="Trebuchet MS" w:cs="Times New Roman"/>
          <w:bCs/>
        </w:rPr>
        <w:t xml:space="preserve">53350, nr. topo 1214/20, 1215/20, 1216/19, 1267/1, 1277/1, 1277/2, 1215/2a, 1215/1, 1216/2a </w:t>
      </w:r>
      <w:r w:rsidR="00092FD6" w:rsidRPr="00000521">
        <w:rPr>
          <w:rFonts w:ascii="Trebuchet MS" w:eastAsia="Times New Roman" w:hAnsi="Trebuchet MS" w:cs="Times New Roman"/>
          <w:bCs/>
        </w:rPr>
        <w:t>Su</w:t>
      </w:r>
      <w:r w:rsidRPr="00000521">
        <w:rPr>
          <w:rFonts w:ascii="Trebuchet MS" w:eastAsia="Times New Roman" w:hAnsi="Trebuchet MS" w:cs="Times New Roman"/>
          <w:bCs/>
        </w:rPr>
        <w:t xml:space="preserve">placu de Barcau si </w:t>
      </w:r>
      <w:r w:rsidR="0023171D" w:rsidRPr="00000521">
        <w:rPr>
          <w:rFonts w:ascii="Trebuchet MS" w:eastAsia="Times New Roman" w:hAnsi="Trebuchet MS" w:cs="Times New Roman"/>
          <w:bCs/>
        </w:rPr>
        <w:t xml:space="preserve">CU emis de </w:t>
      </w:r>
      <w:r w:rsidRPr="00000521">
        <w:rPr>
          <w:rFonts w:ascii="Trebuchet MS" w:eastAsia="Times New Roman" w:hAnsi="Trebuchet MS" w:cs="Times New Roman"/>
          <w:bCs/>
        </w:rPr>
        <w:t xml:space="preserve"> primaria Suplacu de Barcau nr. </w:t>
      </w:r>
      <w:r w:rsidR="0023171D" w:rsidRPr="00000521">
        <w:rPr>
          <w:rFonts w:ascii="Trebuchet MS" w:eastAsia="Times New Roman" w:hAnsi="Trebuchet MS" w:cs="Times New Roman"/>
          <w:bCs/>
        </w:rPr>
        <w:t>4</w:t>
      </w:r>
      <w:r w:rsidR="001E4349" w:rsidRPr="00000521">
        <w:rPr>
          <w:rFonts w:ascii="Trebuchet MS" w:eastAsia="Times New Roman" w:hAnsi="Trebuchet MS" w:cs="Times New Roman"/>
          <w:bCs/>
        </w:rPr>
        <w:t>9</w:t>
      </w:r>
      <w:r w:rsidRPr="00000521">
        <w:rPr>
          <w:rFonts w:ascii="Trebuchet MS" w:eastAsia="Times New Roman" w:hAnsi="Trebuchet MS" w:cs="Times New Roman"/>
          <w:bCs/>
        </w:rPr>
        <w:t xml:space="preserve"> din </w:t>
      </w:r>
      <w:r w:rsidR="0023171D" w:rsidRPr="00000521">
        <w:rPr>
          <w:rFonts w:ascii="Trebuchet MS" w:eastAsia="Times New Roman" w:hAnsi="Trebuchet MS" w:cs="Times New Roman"/>
          <w:bCs/>
        </w:rPr>
        <w:t>05</w:t>
      </w:r>
      <w:r w:rsidRPr="00000521">
        <w:rPr>
          <w:rFonts w:ascii="Trebuchet MS" w:eastAsia="Times New Roman" w:hAnsi="Trebuchet MS" w:cs="Times New Roman"/>
          <w:bCs/>
        </w:rPr>
        <w:t>.</w:t>
      </w:r>
      <w:r w:rsidR="002F65AC" w:rsidRPr="00000521">
        <w:rPr>
          <w:rFonts w:ascii="Trebuchet MS" w:eastAsia="Times New Roman" w:hAnsi="Trebuchet MS" w:cs="Times New Roman"/>
          <w:bCs/>
        </w:rPr>
        <w:t>0</w:t>
      </w:r>
      <w:r w:rsidR="0023171D" w:rsidRPr="00000521">
        <w:rPr>
          <w:rFonts w:ascii="Trebuchet MS" w:eastAsia="Times New Roman" w:hAnsi="Trebuchet MS" w:cs="Times New Roman"/>
          <w:bCs/>
        </w:rPr>
        <w:t>6</w:t>
      </w:r>
      <w:r w:rsidRPr="00000521">
        <w:rPr>
          <w:rFonts w:ascii="Trebuchet MS" w:eastAsia="Times New Roman" w:hAnsi="Trebuchet MS" w:cs="Times New Roman"/>
          <w:bCs/>
        </w:rPr>
        <w:t>.202</w:t>
      </w:r>
      <w:r w:rsidR="002F65AC" w:rsidRPr="00000521">
        <w:rPr>
          <w:rFonts w:ascii="Trebuchet MS" w:eastAsia="Times New Roman" w:hAnsi="Trebuchet MS" w:cs="Times New Roman"/>
          <w:bCs/>
        </w:rPr>
        <w:t>4</w:t>
      </w:r>
      <w:r w:rsidRPr="00000521">
        <w:rPr>
          <w:rFonts w:ascii="Trebuchet MS" w:eastAsia="Times New Roman" w:hAnsi="Trebuchet MS" w:cs="Times New Roman"/>
          <w:bCs/>
        </w:rPr>
        <w:t>.</w:t>
      </w:r>
    </w:p>
    <w:p w14:paraId="5B3D77A1" w14:textId="4F1E7E11" w:rsidR="00207DE6" w:rsidRPr="00000521" w:rsidRDefault="00207DE6" w:rsidP="00207DE6">
      <w:pPr>
        <w:autoSpaceDE w:val="0"/>
        <w:autoSpaceDN w:val="0"/>
        <w:adjustRightInd w:val="0"/>
        <w:spacing w:after="0" w:line="240" w:lineRule="auto"/>
        <w:jc w:val="both"/>
        <w:rPr>
          <w:rFonts w:ascii="Trebuchet MS" w:eastAsia="Times New Roman" w:hAnsi="Trebuchet MS" w:cs="Times New Roman"/>
          <w:bCs/>
        </w:rPr>
      </w:pPr>
      <w:r w:rsidRPr="00000521">
        <w:rPr>
          <w:rFonts w:ascii="Trebuchet MS" w:eastAsia="Times New Roman" w:hAnsi="Trebuchet MS" w:cs="Times New Roman"/>
          <w:bCs/>
        </w:rPr>
        <w:lastRenderedPageBreak/>
        <w:t xml:space="preserve">Suprafața terenului pe care se vor desfășura lucrările este de </w:t>
      </w:r>
      <w:r w:rsidR="001E4349" w:rsidRPr="00000521">
        <w:rPr>
          <w:rFonts w:ascii="Trebuchet MS" w:eastAsia="Times New Roman" w:hAnsi="Trebuchet MS" w:cs="Times New Roman"/>
          <w:bCs/>
        </w:rPr>
        <w:t>1255</w:t>
      </w:r>
      <w:r w:rsidRPr="00000521">
        <w:rPr>
          <w:rFonts w:ascii="Trebuchet MS" w:eastAsia="Times New Roman" w:hAnsi="Trebuchet MS" w:cs="Times New Roman"/>
          <w:bCs/>
        </w:rPr>
        <w:t xml:space="preserve"> [mp] suprafață amplasament,</w:t>
      </w:r>
      <w:r w:rsidR="0073182A" w:rsidRPr="00000521">
        <w:rPr>
          <w:rFonts w:ascii="Trebuchet MS" w:eastAsia="Times New Roman" w:hAnsi="Trebuchet MS" w:cs="Times New Roman"/>
          <w:bCs/>
        </w:rPr>
        <w:t xml:space="preserve"> din</w:t>
      </w:r>
      <w:r w:rsidRPr="00000521">
        <w:rPr>
          <w:rFonts w:ascii="Trebuchet MS" w:eastAsia="Times New Roman" w:hAnsi="Trebuchet MS" w:cs="Times New Roman"/>
          <w:bCs/>
        </w:rPr>
        <w:t xml:space="preserve"> care </w:t>
      </w:r>
      <w:r w:rsidR="0073182A" w:rsidRPr="00000521">
        <w:rPr>
          <w:rFonts w:ascii="Trebuchet MS" w:eastAsia="Times New Roman" w:hAnsi="Trebuchet MS" w:cs="Times New Roman"/>
          <w:bCs/>
        </w:rPr>
        <w:t xml:space="preserve">600 [mp] </w:t>
      </w:r>
      <w:r w:rsidRPr="00000521">
        <w:rPr>
          <w:rFonts w:ascii="Trebuchet MS" w:eastAsia="Times New Roman" w:hAnsi="Trebuchet MS" w:cs="Times New Roman"/>
          <w:bCs/>
        </w:rPr>
        <w:t>reprezintă careu sondă</w:t>
      </w:r>
      <w:r w:rsidR="0073182A" w:rsidRPr="00000521">
        <w:rPr>
          <w:rFonts w:ascii="Trebuchet MS" w:eastAsia="Times New Roman" w:hAnsi="Trebuchet MS" w:cs="Times New Roman"/>
          <w:bCs/>
        </w:rPr>
        <w:t xml:space="preserve"> si </w:t>
      </w:r>
      <w:r w:rsidR="001E4349" w:rsidRPr="00000521">
        <w:rPr>
          <w:rFonts w:ascii="Trebuchet MS" w:eastAsia="Times New Roman" w:hAnsi="Trebuchet MS" w:cs="Times New Roman"/>
          <w:bCs/>
        </w:rPr>
        <w:t>655</w:t>
      </w:r>
      <w:r w:rsidR="0073182A" w:rsidRPr="00000521">
        <w:rPr>
          <w:rFonts w:ascii="Trebuchet MS" w:eastAsia="Times New Roman" w:hAnsi="Trebuchet MS" w:cs="Times New Roman"/>
          <w:bCs/>
        </w:rPr>
        <w:t xml:space="preserve"> [mp] reprezinta drum de acces (pamant cu pietris) al sondei</w:t>
      </w:r>
      <w:r w:rsidR="003478CF" w:rsidRPr="00000521">
        <w:rPr>
          <w:rFonts w:ascii="Trebuchet MS" w:eastAsia="Times New Roman" w:hAnsi="Trebuchet MS" w:cs="Times New Roman"/>
          <w:bCs/>
        </w:rPr>
        <w:t>.</w:t>
      </w:r>
    </w:p>
    <w:p w14:paraId="602335ED" w14:textId="5F921193"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rPr>
      </w:pPr>
      <w:r w:rsidRPr="00000521">
        <w:rPr>
          <w:rFonts w:ascii="Trebuchet MS" w:eastAsia="Times New Roman" w:hAnsi="Trebuchet MS" w:cs="Times New Roman"/>
          <w:bCs/>
        </w:rPr>
        <w:t xml:space="preserve">Proiectul: </w:t>
      </w:r>
      <w:r w:rsidRPr="00000521">
        <w:rPr>
          <w:rFonts w:ascii="Trebuchet MS" w:hAnsi="Trebuchet MS" w:cs="Times New Roman"/>
          <w:b/>
          <w:lang w:eastAsia="ro-RO"/>
        </w:rPr>
        <w:t xml:space="preserve">Lucrări de abandonare aferente sondei </w:t>
      </w:r>
      <w:r w:rsidR="001E4349" w:rsidRPr="00000521">
        <w:rPr>
          <w:rFonts w:ascii="Trebuchet MS" w:hAnsi="Trebuchet MS" w:cs="Times New Roman"/>
          <w:b/>
          <w:lang w:eastAsia="ro-RO"/>
        </w:rPr>
        <w:t>675</w:t>
      </w:r>
      <w:r w:rsidRPr="00000521">
        <w:rPr>
          <w:rFonts w:ascii="Trebuchet MS" w:hAnsi="Trebuchet MS" w:cs="Times New Roman"/>
          <w:b/>
          <w:lang w:eastAsia="ro-RO"/>
        </w:rPr>
        <w:t xml:space="preserve"> Suplacu de Barcău,</w:t>
      </w:r>
      <w:r w:rsidRPr="00000521">
        <w:rPr>
          <w:rFonts w:ascii="Trebuchet MS" w:hAnsi="Trebuchet MS" w:cs="Times New Roman"/>
        </w:rPr>
        <w:t xml:space="preserve"> </w:t>
      </w:r>
      <w:r w:rsidRPr="00000521">
        <w:rPr>
          <w:rFonts w:ascii="Trebuchet MS" w:hAnsi="Trebuchet MS" w:cs="Times New Roman"/>
          <w:b/>
        </w:rPr>
        <w:t xml:space="preserve"> </w:t>
      </w:r>
      <w:r w:rsidRPr="00000521">
        <w:rPr>
          <w:rFonts w:ascii="Trebuchet MS" w:eastAsia="Times New Roman" w:hAnsi="Trebuchet MS" w:cs="Times New Roman"/>
          <w:bCs/>
        </w:rPr>
        <w:t>propune realizarea lucrărilor de indepartare a elementelor identificate, remediere și reabilitare a amplasamentului aferent sondei.</w:t>
      </w:r>
    </w:p>
    <w:p w14:paraId="41D8A827" w14:textId="77777777" w:rsidR="00207DE6" w:rsidRPr="00207DE6" w:rsidRDefault="00207DE6" w:rsidP="00207DE6">
      <w:pPr>
        <w:pStyle w:val="ListParagraph"/>
        <w:spacing w:after="0" w:line="240" w:lineRule="auto"/>
        <w:ind w:left="0"/>
        <w:contextualSpacing/>
        <w:jc w:val="both"/>
        <w:rPr>
          <w:rFonts w:ascii="Trebuchet MS" w:hAnsi="Trebuchet MS"/>
          <w:bCs/>
        </w:rPr>
      </w:pPr>
      <w:r w:rsidRPr="00207DE6">
        <w:rPr>
          <w:rFonts w:ascii="Trebuchet MS" w:hAnsi="Trebuchet MS"/>
          <w:bCs/>
        </w:rPr>
        <w:t>Obiectul principal al prezentului proiect este acela de refacere a amplasamentului. Principalele activități care se vor desfășura pe amplasamentul indicat sunt:</w:t>
      </w:r>
    </w:p>
    <w:p w14:paraId="2FB7BEF4" w14:textId="77777777" w:rsidR="00207DE6" w:rsidRPr="00207DE6" w:rsidRDefault="00207DE6" w:rsidP="00207DE6">
      <w:pPr>
        <w:pStyle w:val="ListParagraph"/>
        <w:spacing w:after="0" w:line="240" w:lineRule="auto"/>
        <w:contextualSpacing/>
        <w:jc w:val="both"/>
        <w:rPr>
          <w:rFonts w:ascii="Trebuchet MS" w:hAnsi="Trebuchet MS"/>
          <w:bCs/>
        </w:rPr>
      </w:pPr>
      <w:r w:rsidRPr="00207DE6">
        <w:rPr>
          <w:rFonts w:ascii="Trebuchet MS" w:hAnsi="Trebuchet MS"/>
          <w:bCs/>
        </w:rPr>
        <w:t>o</w:t>
      </w:r>
      <w:r w:rsidRPr="00207DE6">
        <w:rPr>
          <w:rFonts w:ascii="Trebuchet MS" w:hAnsi="Trebuchet MS"/>
          <w:bCs/>
        </w:rPr>
        <w:tab/>
        <w:t>predarea amplasamentului;</w:t>
      </w:r>
    </w:p>
    <w:p w14:paraId="372567DD" w14:textId="77777777" w:rsidR="00207DE6" w:rsidRPr="00207DE6" w:rsidRDefault="00207DE6" w:rsidP="00207DE6">
      <w:pPr>
        <w:pStyle w:val="ListParagraph"/>
        <w:spacing w:after="0" w:line="240" w:lineRule="auto"/>
        <w:contextualSpacing/>
        <w:jc w:val="both"/>
        <w:rPr>
          <w:rFonts w:ascii="Trebuchet MS" w:hAnsi="Trebuchet MS"/>
          <w:bCs/>
        </w:rPr>
      </w:pPr>
      <w:r w:rsidRPr="00207DE6">
        <w:rPr>
          <w:rFonts w:ascii="Trebuchet MS" w:hAnsi="Trebuchet MS"/>
          <w:bCs/>
        </w:rPr>
        <w:t>o</w:t>
      </w:r>
      <w:r w:rsidRPr="00207DE6">
        <w:rPr>
          <w:rFonts w:ascii="Trebuchet MS" w:hAnsi="Trebuchet MS"/>
          <w:bCs/>
        </w:rPr>
        <w:tab/>
        <w:t>organizarea șantierului;</w:t>
      </w:r>
    </w:p>
    <w:p w14:paraId="310E5F3B" w14:textId="77777777" w:rsidR="00207DE6" w:rsidRPr="00207DE6" w:rsidRDefault="00207DE6" w:rsidP="00207DE6">
      <w:pPr>
        <w:pStyle w:val="ListParagraph"/>
        <w:spacing w:after="0" w:line="240" w:lineRule="auto"/>
        <w:contextualSpacing/>
        <w:jc w:val="both"/>
        <w:rPr>
          <w:rFonts w:ascii="Trebuchet MS" w:hAnsi="Trebuchet MS"/>
          <w:bCs/>
        </w:rPr>
      </w:pPr>
      <w:r w:rsidRPr="00207DE6">
        <w:rPr>
          <w:rFonts w:ascii="Trebuchet MS" w:hAnsi="Trebuchet MS"/>
          <w:bCs/>
        </w:rPr>
        <w:t>o</w:t>
      </w:r>
      <w:r w:rsidRPr="00207DE6">
        <w:rPr>
          <w:rFonts w:ascii="Trebuchet MS" w:hAnsi="Trebuchet MS"/>
          <w:bCs/>
        </w:rPr>
        <w:tab/>
        <w:t>lucrări de indepartare si eliminarea din amplasament a tuturor elementelor constructive și a facilităților utilizate pentru exploatarea sondei;</w:t>
      </w:r>
    </w:p>
    <w:p w14:paraId="0F681B06" w14:textId="77777777" w:rsidR="00207DE6" w:rsidRPr="00207DE6" w:rsidRDefault="00207DE6" w:rsidP="00207DE6">
      <w:pPr>
        <w:pStyle w:val="ListParagraph"/>
        <w:spacing w:after="0" w:line="240" w:lineRule="auto"/>
        <w:contextualSpacing/>
        <w:jc w:val="both"/>
        <w:rPr>
          <w:rFonts w:ascii="Trebuchet MS" w:hAnsi="Trebuchet MS"/>
          <w:bCs/>
        </w:rPr>
      </w:pPr>
      <w:r w:rsidRPr="00207DE6">
        <w:rPr>
          <w:rFonts w:ascii="Trebuchet MS" w:hAnsi="Trebuchet MS"/>
          <w:bCs/>
        </w:rPr>
        <w:t>o</w:t>
      </w:r>
      <w:r w:rsidRPr="00207DE6">
        <w:rPr>
          <w:rFonts w:ascii="Trebuchet MS" w:hAnsi="Trebuchet MS"/>
          <w:bCs/>
        </w:rPr>
        <w:tab/>
        <w:t>lucrări de remediere/reabilitare teren - excavarea și eliminarea solului contaminat identificat în amplasament, umplerea golurilor rezultate în urma excavărilor cu sol curat furnizat din surse autorizate în acest sens. Solul curat utilizat pentru umplutura trebuie sa aiba categoria similara cu cea a solului învecinat amplasamentului. Ultimii 15 cm se vor umple cu sol curat furnizat din surse autorizate in acest sens si nu se vor compacta.</w:t>
      </w:r>
    </w:p>
    <w:p w14:paraId="27E17EB0" w14:textId="77777777" w:rsidR="00207DE6" w:rsidRPr="00207DE6" w:rsidRDefault="00207DE6" w:rsidP="00207DE6">
      <w:pPr>
        <w:pStyle w:val="ListParagraph"/>
        <w:spacing w:after="0" w:line="240" w:lineRule="auto"/>
        <w:ind w:left="0"/>
        <w:contextualSpacing/>
        <w:jc w:val="both"/>
        <w:rPr>
          <w:rFonts w:ascii="Trebuchet MS" w:hAnsi="Trebuchet MS"/>
          <w:bCs/>
        </w:rPr>
      </w:pPr>
      <w:r w:rsidRPr="00207DE6">
        <w:rPr>
          <w:rFonts w:ascii="Trebuchet MS" w:hAnsi="Trebuchet MS"/>
          <w:bCs/>
        </w:rPr>
        <w:t xml:space="preserve">     </w:t>
      </w:r>
      <w:r w:rsidRPr="00207DE6">
        <w:rPr>
          <w:rFonts w:ascii="Trebuchet MS" w:hAnsi="Trebuchet MS"/>
          <w:bCs/>
        </w:rPr>
        <w:tab/>
        <w:t xml:space="preserve"> o</w:t>
      </w:r>
      <w:r w:rsidRPr="00207DE6">
        <w:rPr>
          <w:rFonts w:ascii="Trebuchet MS" w:hAnsi="Trebuchet MS"/>
          <w:bCs/>
        </w:rPr>
        <w:tab/>
        <w:t>închiderea șantierului.</w:t>
      </w:r>
    </w:p>
    <w:p w14:paraId="10C5E0AF"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rPr>
      </w:pPr>
      <w:r w:rsidRPr="00207DE6">
        <w:rPr>
          <w:rFonts w:ascii="Trebuchet MS" w:eastAsia="Times New Roman" w:hAnsi="Trebuchet MS" w:cs="Times New Roman"/>
          <w:bCs/>
        </w:rPr>
        <w:t>Lucrarile de abandonare presupun indepartarea si eliminarea din amplasament a tuturor elementelor constructive și a facilităților utilizate pentru exploatarea sondei.</w:t>
      </w:r>
    </w:p>
    <w:p w14:paraId="12495CA3"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rPr>
      </w:pPr>
      <w:r w:rsidRPr="00207DE6">
        <w:rPr>
          <w:rFonts w:ascii="Trebuchet MS" w:eastAsia="Times New Roman" w:hAnsi="Trebuchet MS" w:cs="Times New Roman"/>
          <w:bCs/>
        </w:rPr>
        <w:t>Lucrarile de remediere și reabilitare a amplasamentului presupun excavarea și eliminarea solului contaminat identificat în amplasament, umplerea golurilor rezultate în urma lucrărilor cu sol curat furnizat din surse autorizate în acest sens. Solul curat utilizat pentru umplutură trebuie să aibă categoria similară cu cea a solului învecinat amplasamentului.</w:t>
      </w:r>
    </w:p>
    <w:p w14:paraId="7D518B15" w14:textId="6CE9F5DE" w:rsidR="00BB4D0D"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 xml:space="preserve">Elementele prezente pe amplasament, propuse a fi desființate </w:t>
      </w:r>
      <w:proofErr w:type="gramStart"/>
      <w:r w:rsidRPr="00207DE6">
        <w:rPr>
          <w:rFonts w:ascii="Trebuchet MS" w:eastAsia="Times New Roman" w:hAnsi="Trebuchet MS" w:cs="Times New Roman"/>
          <w:bCs/>
          <w:lang w:val="fr-FR"/>
        </w:rPr>
        <w:t>sunt:</w:t>
      </w:r>
      <w:proofErr w:type="gramEnd"/>
      <w:r w:rsidR="002F07AD">
        <w:rPr>
          <w:rFonts w:ascii="Trebuchet MS" w:eastAsia="Times New Roman" w:hAnsi="Trebuchet MS" w:cs="Times New Roman"/>
          <w:bCs/>
          <w:lang w:val="fr-FR"/>
        </w:rPr>
        <w:t xml:space="preserve"> </w:t>
      </w:r>
    </w:p>
    <w:p w14:paraId="4E3EE1A2" w14:textId="77777777" w:rsidR="001E4349" w:rsidRDefault="001E4349" w:rsidP="00207DE6">
      <w:pPr>
        <w:autoSpaceDE w:val="0"/>
        <w:autoSpaceDN w:val="0"/>
        <w:adjustRightInd w:val="0"/>
        <w:spacing w:after="0" w:line="240" w:lineRule="auto"/>
        <w:jc w:val="both"/>
        <w:rPr>
          <w:rFonts w:ascii="Trebuchet MS" w:eastAsia="Times New Roman" w:hAnsi="Trebuchet MS" w:cs="Times New Roman"/>
          <w:bCs/>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533"/>
      </w:tblGrid>
      <w:tr w:rsidR="001E4349" w:rsidRPr="001E4349" w14:paraId="1666E2B8" w14:textId="77777777" w:rsidTr="001E4349">
        <w:trPr>
          <w:trHeight w:val="488"/>
          <w:tblHeader/>
          <w:jc w:val="center"/>
        </w:trPr>
        <w:tc>
          <w:tcPr>
            <w:tcW w:w="3170" w:type="dxa"/>
            <w:tcBorders>
              <w:top w:val="single" w:sz="4" w:space="0" w:color="auto"/>
              <w:left w:val="single" w:sz="4" w:space="0" w:color="auto"/>
              <w:bottom w:val="single" w:sz="4" w:space="0" w:color="auto"/>
              <w:right w:val="single" w:sz="4" w:space="0" w:color="auto"/>
            </w:tcBorders>
            <w:hideMark/>
          </w:tcPr>
          <w:p w14:paraId="01DBC03B" w14:textId="77777777" w:rsidR="001E4349" w:rsidRPr="001E4349" w:rsidRDefault="001E4349" w:rsidP="00000521">
            <w:pPr>
              <w:spacing w:after="0" w:line="276" w:lineRule="auto"/>
              <w:jc w:val="center"/>
              <w:rPr>
                <w:rFonts w:ascii="Trebuchet MS" w:eastAsia="Calibri" w:hAnsi="Trebuchet MS"/>
                <w:b/>
              </w:rPr>
            </w:pPr>
            <w:r w:rsidRPr="001E4349">
              <w:rPr>
                <w:rFonts w:ascii="Trebuchet MS" w:eastAsia="Calibri" w:hAnsi="Trebuchet MS"/>
                <w:b/>
              </w:rPr>
              <w:t>Elemente identificate</w:t>
            </w:r>
          </w:p>
        </w:tc>
        <w:tc>
          <w:tcPr>
            <w:tcW w:w="3533" w:type="dxa"/>
            <w:tcBorders>
              <w:top w:val="single" w:sz="4" w:space="0" w:color="auto"/>
              <w:left w:val="single" w:sz="4" w:space="0" w:color="auto"/>
              <w:bottom w:val="single" w:sz="4" w:space="0" w:color="auto"/>
              <w:right w:val="single" w:sz="4" w:space="0" w:color="auto"/>
            </w:tcBorders>
            <w:hideMark/>
          </w:tcPr>
          <w:p w14:paraId="666A485C" w14:textId="77777777" w:rsidR="001E4349" w:rsidRPr="001E4349" w:rsidRDefault="001E4349" w:rsidP="00000521">
            <w:pPr>
              <w:spacing w:after="0" w:line="276" w:lineRule="auto"/>
              <w:jc w:val="center"/>
              <w:rPr>
                <w:rFonts w:ascii="Trebuchet MS" w:eastAsia="Calibri" w:hAnsi="Trebuchet MS"/>
                <w:b/>
              </w:rPr>
            </w:pPr>
            <w:r w:rsidRPr="001E4349">
              <w:rPr>
                <w:rFonts w:ascii="Trebuchet MS" w:eastAsia="Calibri" w:hAnsi="Trebuchet MS"/>
                <w:b/>
              </w:rPr>
              <w:t>Cantitatea estimata</w:t>
            </w:r>
          </w:p>
        </w:tc>
      </w:tr>
      <w:tr w:rsidR="001E4349" w:rsidRPr="001E4349" w14:paraId="07F397D0" w14:textId="77777777" w:rsidTr="001E4349">
        <w:trPr>
          <w:trHeight w:val="395"/>
          <w:tblHeader/>
          <w:jc w:val="center"/>
        </w:trPr>
        <w:tc>
          <w:tcPr>
            <w:tcW w:w="3170" w:type="dxa"/>
            <w:tcBorders>
              <w:top w:val="single" w:sz="4" w:space="0" w:color="auto"/>
              <w:left w:val="single" w:sz="4" w:space="0" w:color="auto"/>
              <w:bottom w:val="single" w:sz="4" w:space="0" w:color="auto"/>
              <w:right w:val="single" w:sz="4" w:space="0" w:color="auto"/>
            </w:tcBorders>
            <w:hideMark/>
          </w:tcPr>
          <w:p w14:paraId="0414698A" w14:textId="77777777" w:rsidR="001E4349" w:rsidRPr="001E4349" w:rsidRDefault="001E4349" w:rsidP="00000521">
            <w:pPr>
              <w:spacing w:after="0" w:line="276" w:lineRule="auto"/>
              <w:rPr>
                <w:rFonts w:ascii="Trebuchet MS" w:eastAsia="Calibri" w:hAnsi="Trebuchet MS"/>
                <w:bCs/>
              </w:rPr>
            </w:pPr>
            <w:r w:rsidRPr="001E4349">
              <w:rPr>
                <w:rFonts w:ascii="Trebuchet MS" w:eastAsia="Calibri" w:hAnsi="Trebuchet MS"/>
                <w:bCs/>
              </w:rPr>
              <w:t>Movila de pamant</w:t>
            </w:r>
          </w:p>
        </w:tc>
        <w:tc>
          <w:tcPr>
            <w:tcW w:w="3533" w:type="dxa"/>
            <w:tcBorders>
              <w:top w:val="single" w:sz="4" w:space="0" w:color="auto"/>
              <w:left w:val="single" w:sz="4" w:space="0" w:color="auto"/>
              <w:bottom w:val="single" w:sz="4" w:space="0" w:color="auto"/>
              <w:right w:val="single" w:sz="4" w:space="0" w:color="auto"/>
            </w:tcBorders>
            <w:hideMark/>
          </w:tcPr>
          <w:p w14:paraId="1E218B8E" w14:textId="77777777" w:rsidR="001E4349" w:rsidRPr="001E4349" w:rsidRDefault="001E4349" w:rsidP="00000521">
            <w:pPr>
              <w:spacing w:after="0" w:line="276" w:lineRule="auto"/>
              <w:jc w:val="center"/>
              <w:rPr>
                <w:rFonts w:ascii="Trebuchet MS" w:eastAsia="Calibri" w:hAnsi="Trebuchet MS"/>
                <w:bCs/>
              </w:rPr>
            </w:pPr>
            <w:r w:rsidRPr="001E4349">
              <w:rPr>
                <w:rFonts w:ascii="Trebuchet MS" w:eastAsia="Calibri" w:hAnsi="Trebuchet MS"/>
                <w:bCs/>
              </w:rPr>
              <w:t>1 buc, h=+1.5m</w:t>
            </w:r>
          </w:p>
        </w:tc>
      </w:tr>
      <w:tr w:rsidR="001E4349" w:rsidRPr="001E4349" w14:paraId="2DD37E6A" w14:textId="77777777" w:rsidTr="001E4349">
        <w:trPr>
          <w:trHeight w:val="282"/>
          <w:tblHeader/>
          <w:jc w:val="center"/>
        </w:trPr>
        <w:tc>
          <w:tcPr>
            <w:tcW w:w="3170" w:type="dxa"/>
            <w:tcBorders>
              <w:top w:val="single" w:sz="4" w:space="0" w:color="auto"/>
              <w:left w:val="single" w:sz="4" w:space="0" w:color="auto"/>
              <w:bottom w:val="single" w:sz="4" w:space="0" w:color="auto"/>
              <w:right w:val="single" w:sz="4" w:space="0" w:color="auto"/>
            </w:tcBorders>
            <w:hideMark/>
          </w:tcPr>
          <w:p w14:paraId="2713B625" w14:textId="77777777" w:rsidR="001E4349" w:rsidRPr="001E4349" w:rsidRDefault="001E4349" w:rsidP="00000521">
            <w:pPr>
              <w:spacing w:after="0" w:line="276" w:lineRule="auto"/>
              <w:rPr>
                <w:rFonts w:ascii="Trebuchet MS" w:eastAsia="Calibri" w:hAnsi="Trebuchet MS"/>
                <w:bCs/>
              </w:rPr>
            </w:pPr>
            <w:r w:rsidRPr="001E4349">
              <w:rPr>
                <w:rFonts w:ascii="Trebuchet MS" w:eastAsia="Calibri" w:hAnsi="Trebuchet MS"/>
                <w:bCs/>
              </w:rPr>
              <w:t>Dala mare</w:t>
            </w:r>
          </w:p>
        </w:tc>
        <w:tc>
          <w:tcPr>
            <w:tcW w:w="3533" w:type="dxa"/>
            <w:tcBorders>
              <w:top w:val="single" w:sz="4" w:space="0" w:color="auto"/>
              <w:left w:val="single" w:sz="4" w:space="0" w:color="auto"/>
              <w:bottom w:val="single" w:sz="4" w:space="0" w:color="auto"/>
              <w:right w:val="single" w:sz="4" w:space="0" w:color="auto"/>
            </w:tcBorders>
            <w:hideMark/>
          </w:tcPr>
          <w:p w14:paraId="3A3F6A08" w14:textId="77777777" w:rsidR="001E4349" w:rsidRPr="001E4349" w:rsidRDefault="001E4349" w:rsidP="00000521">
            <w:pPr>
              <w:spacing w:after="0" w:line="276" w:lineRule="auto"/>
              <w:jc w:val="center"/>
              <w:rPr>
                <w:rFonts w:ascii="Trebuchet MS" w:eastAsia="Calibri" w:hAnsi="Trebuchet MS"/>
                <w:bCs/>
              </w:rPr>
            </w:pPr>
            <w:r w:rsidRPr="001E4349">
              <w:rPr>
                <w:rFonts w:ascii="Trebuchet MS" w:eastAsia="Calibri" w:hAnsi="Trebuchet MS"/>
                <w:bCs/>
              </w:rPr>
              <w:t>14 buc</w:t>
            </w:r>
          </w:p>
        </w:tc>
      </w:tr>
      <w:tr w:rsidR="001E4349" w:rsidRPr="001E4349" w14:paraId="4F44F120" w14:textId="77777777" w:rsidTr="001E4349">
        <w:trPr>
          <w:trHeight w:val="282"/>
          <w:tblHeader/>
          <w:jc w:val="center"/>
        </w:trPr>
        <w:tc>
          <w:tcPr>
            <w:tcW w:w="3170" w:type="dxa"/>
            <w:tcBorders>
              <w:top w:val="single" w:sz="4" w:space="0" w:color="auto"/>
              <w:left w:val="single" w:sz="4" w:space="0" w:color="auto"/>
              <w:bottom w:val="single" w:sz="4" w:space="0" w:color="auto"/>
              <w:right w:val="single" w:sz="4" w:space="0" w:color="auto"/>
            </w:tcBorders>
            <w:hideMark/>
          </w:tcPr>
          <w:p w14:paraId="25A56341" w14:textId="77777777" w:rsidR="001E4349" w:rsidRPr="001E4349" w:rsidRDefault="001E4349" w:rsidP="00000521">
            <w:pPr>
              <w:spacing w:after="0" w:line="276" w:lineRule="auto"/>
              <w:rPr>
                <w:rFonts w:ascii="Trebuchet MS" w:eastAsia="Calibri" w:hAnsi="Trebuchet MS"/>
                <w:bCs/>
              </w:rPr>
            </w:pPr>
            <w:r w:rsidRPr="001E4349">
              <w:rPr>
                <w:rFonts w:ascii="Trebuchet MS" w:eastAsia="Calibri" w:hAnsi="Trebuchet MS"/>
                <w:bCs/>
              </w:rPr>
              <w:t>Drum de acces din pamant in amestec cu pietris</w:t>
            </w:r>
          </w:p>
        </w:tc>
        <w:tc>
          <w:tcPr>
            <w:tcW w:w="3533" w:type="dxa"/>
            <w:tcBorders>
              <w:top w:val="single" w:sz="4" w:space="0" w:color="auto"/>
              <w:left w:val="single" w:sz="4" w:space="0" w:color="auto"/>
              <w:bottom w:val="single" w:sz="4" w:space="0" w:color="auto"/>
              <w:right w:val="single" w:sz="4" w:space="0" w:color="auto"/>
            </w:tcBorders>
            <w:hideMark/>
          </w:tcPr>
          <w:p w14:paraId="54DD77AC" w14:textId="77777777" w:rsidR="001E4349" w:rsidRPr="001E4349" w:rsidRDefault="001E4349" w:rsidP="00000521">
            <w:pPr>
              <w:spacing w:after="0" w:line="276" w:lineRule="auto"/>
              <w:jc w:val="center"/>
              <w:rPr>
                <w:rFonts w:ascii="Trebuchet MS" w:eastAsia="Calibri" w:hAnsi="Trebuchet MS"/>
                <w:bCs/>
              </w:rPr>
            </w:pPr>
            <w:r w:rsidRPr="001E4349">
              <w:rPr>
                <w:rFonts w:ascii="Trebuchet MS" w:eastAsia="Calibri" w:hAnsi="Trebuchet MS"/>
                <w:bCs/>
              </w:rPr>
              <w:t>655mp, h=-0.2m</w:t>
            </w:r>
          </w:p>
        </w:tc>
      </w:tr>
      <w:tr w:rsidR="001E4349" w:rsidRPr="001E4349" w14:paraId="1706873B" w14:textId="77777777" w:rsidTr="001E4349">
        <w:trPr>
          <w:trHeight w:val="282"/>
          <w:tblHeader/>
          <w:jc w:val="center"/>
        </w:trPr>
        <w:tc>
          <w:tcPr>
            <w:tcW w:w="3170" w:type="dxa"/>
            <w:tcBorders>
              <w:top w:val="single" w:sz="4" w:space="0" w:color="auto"/>
              <w:left w:val="single" w:sz="4" w:space="0" w:color="auto"/>
              <w:bottom w:val="single" w:sz="4" w:space="0" w:color="auto"/>
              <w:right w:val="single" w:sz="4" w:space="0" w:color="auto"/>
            </w:tcBorders>
            <w:hideMark/>
          </w:tcPr>
          <w:p w14:paraId="22E34B31" w14:textId="77777777" w:rsidR="001E4349" w:rsidRPr="001E4349" w:rsidRDefault="001E4349" w:rsidP="00000521">
            <w:pPr>
              <w:spacing w:after="0" w:line="276" w:lineRule="auto"/>
              <w:rPr>
                <w:rFonts w:ascii="Trebuchet MS" w:eastAsia="Calibri" w:hAnsi="Trebuchet MS"/>
                <w:bCs/>
              </w:rPr>
            </w:pPr>
            <w:r w:rsidRPr="001E4349">
              <w:rPr>
                <w:rFonts w:ascii="Trebuchet MS" w:eastAsia="Calibri" w:hAnsi="Trebuchet MS"/>
                <w:bCs/>
              </w:rPr>
              <w:t>Slam bituminizat</w:t>
            </w:r>
          </w:p>
        </w:tc>
        <w:tc>
          <w:tcPr>
            <w:tcW w:w="3533" w:type="dxa"/>
            <w:tcBorders>
              <w:top w:val="single" w:sz="4" w:space="0" w:color="auto"/>
              <w:left w:val="single" w:sz="4" w:space="0" w:color="auto"/>
              <w:bottom w:val="single" w:sz="4" w:space="0" w:color="auto"/>
              <w:right w:val="single" w:sz="4" w:space="0" w:color="auto"/>
            </w:tcBorders>
            <w:hideMark/>
          </w:tcPr>
          <w:p w14:paraId="04C8663B" w14:textId="77777777" w:rsidR="001E4349" w:rsidRPr="001E4349" w:rsidRDefault="001E4349" w:rsidP="00000521">
            <w:pPr>
              <w:spacing w:after="0" w:line="276" w:lineRule="auto"/>
              <w:jc w:val="center"/>
              <w:rPr>
                <w:rFonts w:ascii="Trebuchet MS" w:eastAsia="Calibri" w:hAnsi="Trebuchet MS"/>
                <w:bCs/>
              </w:rPr>
            </w:pPr>
            <w:r w:rsidRPr="001E4349">
              <w:rPr>
                <w:rFonts w:ascii="Trebuchet MS" w:eastAsia="Calibri" w:hAnsi="Trebuchet MS"/>
                <w:bCs/>
              </w:rPr>
              <w:t>22mp, h=+0.1m</w:t>
            </w:r>
          </w:p>
        </w:tc>
      </w:tr>
    </w:tbl>
    <w:p w14:paraId="580ACAF9" w14:textId="5AD48D16" w:rsidR="0073182A" w:rsidRPr="00000521" w:rsidRDefault="0073182A" w:rsidP="00000521">
      <w:pPr>
        <w:spacing w:after="0"/>
        <w:jc w:val="both"/>
        <w:rPr>
          <w:rFonts w:ascii="Trebuchet MS" w:hAnsi="Trebuchet MS"/>
        </w:rPr>
      </w:pPr>
      <w:r w:rsidRPr="0073182A">
        <w:rPr>
          <w:rFonts w:ascii="Trebuchet MS" w:hAnsi="Trebuchet MS"/>
          <w:b/>
          <w:bCs/>
        </w:rPr>
        <w:t>Nota:</w:t>
      </w:r>
      <w:r w:rsidRPr="0073182A">
        <w:rPr>
          <w:rFonts w:ascii="Trebuchet MS" w:hAnsi="Trebuchet MS"/>
        </w:rPr>
        <w:t xml:space="preserve"> Din suprafata totala de 222 mp a suprafetei de pamant in amestec cu pietris, suprafata de 28 mp se va dezafecta in cadrul lucrarilor de remediere, iar suprafata de 194 mp se va dezafecta in cadrul luc</w:t>
      </w:r>
      <w:r w:rsidR="00000521">
        <w:rPr>
          <w:rFonts w:ascii="Trebuchet MS" w:hAnsi="Trebuchet MS"/>
        </w:rPr>
        <w:t>rarilor de demolare/desfiintare.</w:t>
      </w:r>
    </w:p>
    <w:p w14:paraId="31199EA8" w14:textId="77777777" w:rsidR="0073182A" w:rsidRPr="0073182A" w:rsidRDefault="0073182A" w:rsidP="00000521">
      <w:pPr>
        <w:spacing w:after="0" w:line="276" w:lineRule="auto"/>
        <w:ind w:firstLine="720"/>
        <w:jc w:val="both"/>
        <w:rPr>
          <w:rFonts w:ascii="Trebuchet MS" w:hAnsi="Trebuchet MS"/>
          <w:lang w:val="fr-FR"/>
        </w:rPr>
      </w:pPr>
      <w:r w:rsidRPr="0073182A">
        <w:rPr>
          <w:rFonts w:ascii="Trebuchet MS" w:hAnsi="Trebuchet MS"/>
          <w:lang w:val="fr-FR"/>
        </w:rPr>
        <w:t xml:space="preserve">Elementele care nu sunt vizibile la suprafata, dar se estimeaza ca pot fi identificate în timpul </w:t>
      </w:r>
      <w:proofErr w:type="gramStart"/>
      <w:r w:rsidRPr="0073182A">
        <w:rPr>
          <w:rFonts w:ascii="Trebuchet MS" w:hAnsi="Trebuchet MS"/>
          <w:lang w:val="fr-FR"/>
        </w:rPr>
        <w:t>execuției:</w:t>
      </w:r>
      <w:proofErr w:type="gramEnd"/>
      <w:r w:rsidRPr="0073182A">
        <w:rPr>
          <w:rFonts w:ascii="Trebuchet MS" w:hAnsi="Trebuchet MS"/>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1"/>
        <w:gridCol w:w="2334"/>
      </w:tblGrid>
      <w:tr w:rsidR="0073182A" w:rsidRPr="0073182A" w14:paraId="1BF51AC4" w14:textId="77777777" w:rsidTr="0073182A">
        <w:trPr>
          <w:trHeight w:val="357"/>
          <w:tblHeader/>
          <w:jc w:val="center"/>
        </w:trPr>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E85199" w14:textId="77777777" w:rsidR="0073182A" w:rsidRPr="0073182A" w:rsidRDefault="0073182A" w:rsidP="00000521">
            <w:pPr>
              <w:spacing w:after="0" w:line="276" w:lineRule="auto"/>
              <w:rPr>
                <w:rStyle w:val="tpa1"/>
                <w:rFonts w:ascii="Trebuchet MS" w:eastAsia="Calibri" w:hAnsi="Trebuchet MS"/>
                <w:b/>
              </w:rPr>
            </w:pPr>
            <w:r w:rsidRPr="0073182A">
              <w:rPr>
                <w:rStyle w:val="tpa1"/>
                <w:rFonts w:ascii="Trebuchet MS" w:eastAsia="Calibri" w:hAnsi="Trebuchet MS"/>
                <w:b/>
              </w:rPr>
              <w:t>Elemente estimate, care nu sunt vizibile</w:t>
            </w:r>
          </w:p>
        </w:tc>
        <w:tc>
          <w:tcPr>
            <w:tcW w:w="2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8F27C1" w14:textId="77777777" w:rsidR="0073182A" w:rsidRPr="0073182A" w:rsidRDefault="0073182A" w:rsidP="00000521">
            <w:pPr>
              <w:spacing w:after="0" w:line="276" w:lineRule="auto"/>
              <w:jc w:val="center"/>
              <w:rPr>
                <w:rStyle w:val="tpa1"/>
                <w:rFonts w:ascii="Trebuchet MS" w:eastAsia="Calibri" w:hAnsi="Trebuchet MS"/>
                <w:b/>
              </w:rPr>
            </w:pPr>
            <w:r w:rsidRPr="0073182A">
              <w:rPr>
                <w:rStyle w:val="tpa1"/>
                <w:rFonts w:ascii="Trebuchet MS" w:eastAsia="Calibri" w:hAnsi="Trebuchet MS"/>
                <w:b/>
              </w:rPr>
              <w:t>Cantitatea estimată</w:t>
            </w:r>
          </w:p>
        </w:tc>
      </w:tr>
      <w:tr w:rsidR="0073182A" w:rsidRPr="0073182A" w14:paraId="65EDCB66" w14:textId="77777777" w:rsidTr="0073182A">
        <w:trPr>
          <w:trHeight w:val="115"/>
          <w:jc w:val="center"/>
        </w:trPr>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08A3A" w14:textId="77777777" w:rsidR="0073182A" w:rsidRPr="0073182A" w:rsidRDefault="0073182A" w:rsidP="00000521">
            <w:pPr>
              <w:spacing w:after="0" w:line="276" w:lineRule="auto"/>
              <w:jc w:val="both"/>
              <w:rPr>
                <w:rStyle w:val="tpa1"/>
                <w:rFonts w:ascii="Trebuchet MS" w:hAnsi="Trebuchet MS"/>
              </w:rPr>
            </w:pPr>
            <w:r w:rsidRPr="0073182A">
              <w:rPr>
                <w:rStyle w:val="tpa1"/>
                <w:rFonts w:ascii="Trebuchet MS" w:hAnsi="Trebuchet MS"/>
              </w:rPr>
              <w:t>Ancore</w:t>
            </w:r>
          </w:p>
        </w:tc>
        <w:tc>
          <w:tcPr>
            <w:tcW w:w="2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938F51" w14:textId="77777777" w:rsidR="0073182A" w:rsidRPr="0073182A" w:rsidRDefault="0073182A" w:rsidP="00000521">
            <w:pPr>
              <w:spacing w:after="0" w:line="276" w:lineRule="auto"/>
              <w:jc w:val="both"/>
              <w:rPr>
                <w:rStyle w:val="tpa1"/>
                <w:rFonts w:ascii="Trebuchet MS" w:hAnsi="Trebuchet MS"/>
              </w:rPr>
            </w:pPr>
            <w:r w:rsidRPr="0073182A">
              <w:rPr>
                <w:rStyle w:val="tpa1"/>
                <w:rFonts w:ascii="Trebuchet MS" w:hAnsi="Trebuchet MS"/>
              </w:rPr>
              <w:t>4 buc</w:t>
            </w:r>
          </w:p>
        </w:tc>
      </w:tr>
      <w:tr w:rsidR="0073182A" w:rsidRPr="0073182A" w14:paraId="18E9E93F" w14:textId="77777777" w:rsidTr="0073182A">
        <w:trPr>
          <w:trHeight w:val="115"/>
          <w:jc w:val="center"/>
        </w:trPr>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A0F200" w14:textId="77777777" w:rsidR="0073182A" w:rsidRPr="0073182A" w:rsidRDefault="0073182A" w:rsidP="00000521">
            <w:pPr>
              <w:spacing w:after="0" w:line="276" w:lineRule="auto"/>
              <w:jc w:val="both"/>
              <w:rPr>
                <w:rStyle w:val="tpa1"/>
                <w:rFonts w:ascii="Trebuchet MS" w:hAnsi="Trebuchet MS"/>
              </w:rPr>
            </w:pPr>
            <w:r w:rsidRPr="0073182A">
              <w:rPr>
                <w:rStyle w:val="tpa1"/>
                <w:rFonts w:ascii="Trebuchet MS" w:hAnsi="Trebuchet MS"/>
              </w:rPr>
              <w:t>Fundatie MAST</w:t>
            </w:r>
          </w:p>
        </w:tc>
        <w:tc>
          <w:tcPr>
            <w:tcW w:w="2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70E40F" w14:textId="77777777" w:rsidR="0073182A" w:rsidRPr="0073182A" w:rsidRDefault="0073182A" w:rsidP="00000521">
            <w:pPr>
              <w:spacing w:after="0" w:line="276" w:lineRule="auto"/>
              <w:jc w:val="both"/>
              <w:rPr>
                <w:rStyle w:val="tpa1"/>
                <w:rFonts w:ascii="Trebuchet MS" w:hAnsi="Trebuchet MS"/>
              </w:rPr>
            </w:pPr>
            <w:r w:rsidRPr="0073182A">
              <w:rPr>
                <w:rStyle w:val="tpa1"/>
                <w:rFonts w:ascii="Trebuchet MS" w:hAnsi="Trebuchet MS"/>
              </w:rPr>
              <w:t>1 buc</w:t>
            </w:r>
          </w:p>
        </w:tc>
      </w:tr>
    </w:tbl>
    <w:p w14:paraId="24B43F8A" w14:textId="3DD01AC5" w:rsidR="00BB4D0D" w:rsidRPr="00970728" w:rsidRDefault="00BB4D0D" w:rsidP="00000521">
      <w:pPr>
        <w:autoSpaceDE w:val="0"/>
        <w:autoSpaceDN w:val="0"/>
        <w:adjustRightInd w:val="0"/>
        <w:spacing w:after="0" w:line="240" w:lineRule="auto"/>
        <w:jc w:val="both"/>
        <w:rPr>
          <w:rFonts w:ascii="Trebuchet MS" w:eastAsia="Times New Roman" w:hAnsi="Trebuchet MS" w:cs="Times New Roman"/>
          <w:bCs/>
          <w:lang w:val="fr-FR"/>
        </w:rPr>
      </w:pPr>
    </w:p>
    <w:p w14:paraId="0DD0C3CB" w14:textId="34B8F74A" w:rsidR="00207DE6" w:rsidRPr="00000521" w:rsidRDefault="00207DE6" w:rsidP="00000521">
      <w:pPr>
        <w:autoSpaceDE w:val="0"/>
        <w:autoSpaceDN w:val="0"/>
        <w:adjustRightInd w:val="0"/>
        <w:spacing w:after="0" w:line="240" w:lineRule="auto"/>
        <w:jc w:val="both"/>
        <w:rPr>
          <w:rFonts w:ascii="Trebuchet MS" w:eastAsia="Times New Roman" w:hAnsi="Trebuchet MS" w:cs="Times New Roman"/>
          <w:b/>
          <w:bCs/>
          <w:lang w:val="fr-FR"/>
        </w:rPr>
      </w:pPr>
      <w:r w:rsidRPr="00207DE6">
        <w:rPr>
          <w:rFonts w:ascii="Trebuchet MS" w:hAnsi="Trebuchet MS" w:cs="Times New Roman"/>
        </w:rPr>
        <w:t xml:space="preserve">Prin proiect se propun  și </w:t>
      </w:r>
      <w:r w:rsidRPr="00207DE6">
        <w:rPr>
          <w:rFonts w:ascii="Trebuchet MS" w:hAnsi="Trebuchet MS" w:cs="Times New Roman"/>
          <w:u w:val="single"/>
        </w:rPr>
        <w:t>activități pentru remediere/reabilitare și refacere a terenului</w:t>
      </w:r>
      <w:r w:rsidRPr="00207DE6">
        <w:rPr>
          <w:rFonts w:ascii="Trebuchet MS" w:hAnsi="Trebuchet MS" w:cs="Times New Roman"/>
        </w:rPr>
        <w:t xml:space="preserve"> aferent amplasamentului.</w:t>
      </w:r>
      <w:r w:rsidRPr="00207DE6">
        <w:rPr>
          <w:rFonts w:ascii="Trebuchet MS" w:eastAsia="Times New Roman" w:hAnsi="Trebuchet MS" w:cs="Times New Roman"/>
          <w:bCs/>
          <w:lang w:val="fr-FR"/>
        </w:rPr>
        <w:t xml:space="preserve"> </w:t>
      </w:r>
      <w:r w:rsidRPr="00207DE6">
        <w:rPr>
          <w:rFonts w:ascii="Trebuchet MS" w:eastAsia="Times New Roman" w:hAnsi="Trebuchet MS" w:cs="Times New Roman"/>
          <w:b/>
          <w:bCs/>
          <w:lang w:val="fr-FR"/>
        </w:rPr>
        <w:t xml:space="preserve">Volum total de sol estimat </w:t>
      </w:r>
      <w:proofErr w:type="gramStart"/>
      <w:r w:rsidRPr="00000521">
        <w:rPr>
          <w:rFonts w:ascii="Trebuchet MS" w:eastAsia="Times New Roman" w:hAnsi="Trebuchet MS" w:cs="Times New Roman"/>
          <w:b/>
          <w:bCs/>
          <w:lang w:val="fr-FR"/>
        </w:rPr>
        <w:t>contaminat:</w:t>
      </w:r>
      <w:proofErr w:type="gramEnd"/>
      <w:r w:rsidRPr="00000521">
        <w:rPr>
          <w:rFonts w:ascii="Trebuchet MS" w:eastAsia="Times New Roman" w:hAnsi="Trebuchet MS" w:cs="Times New Roman"/>
          <w:b/>
          <w:bCs/>
          <w:lang w:val="fr-FR"/>
        </w:rPr>
        <w:t xml:space="preserve"> </w:t>
      </w:r>
      <w:r w:rsidR="008067E7" w:rsidRPr="00000521">
        <w:rPr>
          <w:rFonts w:ascii="Trebuchet MS" w:eastAsia="Times New Roman" w:hAnsi="Trebuchet MS" w:cs="Times New Roman"/>
          <w:b/>
          <w:bCs/>
          <w:lang w:val="fr-FR"/>
        </w:rPr>
        <w:t>109</w:t>
      </w:r>
      <w:r w:rsidRPr="00000521">
        <w:rPr>
          <w:rFonts w:ascii="Trebuchet MS" w:eastAsia="Times New Roman" w:hAnsi="Trebuchet MS" w:cs="Times New Roman"/>
          <w:b/>
          <w:bCs/>
          <w:lang w:val="fr-FR"/>
        </w:rPr>
        <w:t xml:space="preserve"> [mc].</w:t>
      </w:r>
    </w:p>
    <w:p w14:paraId="1CF3EECE" w14:textId="77777777" w:rsidR="00207DE6" w:rsidRPr="0036073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000521">
        <w:rPr>
          <w:rFonts w:ascii="Trebuchet MS" w:eastAsia="Times New Roman" w:hAnsi="Trebuchet MS" w:cs="Times New Roman"/>
          <w:bCs/>
          <w:lang w:val="fr-FR"/>
        </w:rPr>
        <w:t>     După finalizarea excavării solului contaminat, se vor preleva probe de sol din pereții zonelor excavate, iar raportarea acestora se va face la valorile de referinta prevazute în Ordinul 756/1997 pentru categoria de folosinta a terenului –</w:t>
      </w:r>
      <w:r w:rsidRPr="00000521">
        <w:rPr>
          <w:rFonts w:ascii="Trebuchet MS" w:eastAsia="Times New Roman" w:hAnsi="Trebuchet MS" w:cs="Times New Roman"/>
          <w:b/>
          <w:i/>
          <w:iCs/>
          <w:lang w:val="fr-FR"/>
        </w:rPr>
        <w:t>sensibilă</w:t>
      </w:r>
      <w:r w:rsidRPr="00000521">
        <w:rPr>
          <w:rFonts w:ascii="Trebuchet MS" w:eastAsia="Times New Roman" w:hAnsi="Trebuchet MS" w:cs="Times New Roman"/>
          <w:bCs/>
          <w:lang w:val="fr-FR"/>
        </w:rPr>
        <w:t>,</w:t>
      </w:r>
    </w:p>
    <w:p w14:paraId="551D272E"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
          <w:bCs/>
          <w:lang w:val="fr-FR"/>
        </w:rPr>
      </w:pPr>
      <w:r w:rsidRPr="00360736">
        <w:rPr>
          <w:rFonts w:ascii="Trebuchet MS" w:eastAsia="Times New Roman" w:hAnsi="Trebuchet MS" w:cs="Times New Roman"/>
          <w:b/>
          <w:bCs/>
          <w:lang w:val="fr-FR"/>
        </w:rPr>
        <w:t>Dacă analizele efectuate vor demonstra depășiri ale valorilor limită impuse</w:t>
      </w:r>
      <w:r w:rsidRPr="00207DE6">
        <w:rPr>
          <w:rFonts w:ascii="Trebuchet MS" w:eastAsia="Times New Roman" w:hAnsi="Trebuchet MS" w:cs="Times New Roman"/>
          <w:b/>
          <w:bCs/>
          <w:lang w:val="fr-FR"/>
        </w:rPr>
        <w:t xml:space="preserve"> pentru soluri sensibile, stratul de pământ infestat va fi îndepărtat, haldat temporar, urmând a fi încărcat în </w:t>
      </w:r>
      <w:r w:rsidRPr="00207DE6">
        <w:rPr>
          <w:rFonts w:ascii="Trebuchet MS" w:eastAsia="Times New Roman" w:hAnsi="Trebuchet MS" w:cs="Times New Roman"/>
          <w:b/>
          <w:bCs/>
          <w:lang w:val="fr-FR"/>
        </w:rPr>
        <w:lastRenderedPageBreak/>
        <w:t xml:space="preserve">mijloace de transport aparținând unei </w:t>
      </w:r>
      <w:proofErr w:type="gramStart"/>
      <w:r w:rsidRPr="00207DE6">
        <w:rPr>
          <w:rFonts w:ascii="Trebuchet MS" w:eastAsia="Times New Roman" w:hAnsi="Trebuchet MS" w:cs="Times New Roman"/>
          <w:b/>
          <w:bCs/>
          <w:lang w:val="fr-FR"/>
        </w:rPr>
        <w:t>societăți  autorizate</w:t>
      </w:r>
      <w:proofErr w:type="gramEnd"/>
      <w:r w:rsidRPr="00207DE6">
        <w:rPr>
          <w:rFonts w:ascii="Trebuchet MS" w:eastAsia="Times New Roman" w:hAnsi="Trebuchet MS" w:cs="Times New Roman"/>
          <w:b/>
          <w:bCs/>
          <w:lang w:val="fr-FR"/>
        </w:rPr>
        <w:t xml:space="preserve"> în acest sens și transportate, în vederea eliminării/valorificării, în baza contractului de prestări servicii care se va încheia.</w:t>
      </w:r>
    </w:p>
    <w:p w14:paraId="5A750173"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
          <w:bCs/>
          <w:u w:val="single"/>
          <w:lang w:val="nn-NO"/>
        </w:rPr>
      </w:pPr>
      <w:r w:rsidRPr="00207DE6">
        <w:rPr>
          <w:rFonts w:ascii="Trebuchet MS" w:eastAsia="Times New Roman" w:hAnsi="Trebuchet MS" w:cs="Times New Roman"/>
          <w:b/>
          <w:bCs/>
          <w:u w:val="single"/>
          <w:lang w:val="nn-NO"/>
        </w:rPr>
        <w:t>Practic se vor repeta etapele de lucru până când se va ajunge la un strat de sol necontaminat.</w:t>
      </w:r>
    </w:p>
    <w:p w14:paraId="55C58EA3"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Încărcarea și transportul solului contaminat se va efectua cu mijloace de transport autorizate, către cea mai apropiata stație de bioremediere OMV Petrom SA care are capacitate disponibila de primire sol contaminat, sau catre statii de bio-rmediere apartinand altor operatori economici autorizați în acest sens.</w:t>
      </w:r>
    </w:p>
    <w:p w14:paraId="16FDF8B5"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 xml:space="preserve">Umplerea golurilor rezultate in urma lucrarilor și aducerea terenului amplasamentului cât mai aproape de starea naturală se face până la cotele terenurilor învecinate. Umplerea se va realiza cu sol curat furnizat din surse autorizate în acest sens. Ultimul strat sol de 15cm de la suprafata nu se va compacta. Solul curat utilizat pentru umplutură trebuie să aibă categoria similară cu cea a solului învecinat amplasamentului.  </w:t>
      </w:r>
    </w:p>
    <w:p w14:paraId="283AE40A"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Discuirea, nivelarea și înierbarea, după caz, a suprafețelor afectate de lucrari.</w:t>
      </w:r>
    </w:p>
    <w:p w14:paraId="764B1485" w14:textId="77777777" w:rsidR="00207DE6" w:rsidRPr="00207DE6" w:rsidRDefault="00207DE6" w:rsidP="00207DE6">
      <w:pPr>
        <w:pStyle w:val="ListParagraph"/>
        <w:numPr>
          <w:ilvl w:val="0"/>
          <w:numId w:val="22"/>
        </w:numPr>
        <w:spacing w:after="0" w:line="240" w:lineRule="auto"/>
        <w:ind w:left="0" w:firstLine="0"/>
        <w:contextualSpacing/>
        <w:jc w:val="both"/>
        <w:rPr>
          <w:rFonts w:ascii="Trebuchet MS" w:hAnsi="Trebuchet MS"/>
          <w:b/>
          <w:bCs/>
        </w:rPr>
      </w:pPr>
      <w:r w:rsidRPr="00207DE6">
        <w:rPr>
          <w:rFonts w:ascii="Trebuchet MS" w:hAnsi="Trebuchet MS"/>
          <w:b/>
          <w:bCs/>
        </w:rPr>
        <w:t>Asigurarea utilităților</w:t>
      </w:r>
    </w:p>
    <w:p w14:paraId="395F17B2"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 xml:space="preserve">Pentru implementarea prezentului proiect nu este necesară racordarea la rețele utilitare existente în zonă. Lucrarile de abandonare de </w:t>
      </w:r>
      <w:proofErr w:type="gramStart"/>
      <w:r w:rsidRPr="00207DE6">
        <w:rPr>
          <w:rFonts w:ascii="Trebuchet MS" w:eastAsia="Times New Roman" w:hAnsi="Trebuchet MS" w:cs="Times New Roman"/>
          <w:bCs/>
          <w:lang w:val="fr-FR"/>
        </w:rPr>
        <w:t>suprafata:</w:t>
      </w:r>
      <w:proofErr w:type="gramEnd"/>
      <w:r w:rsidRPr="00207DE6">
        <w:rPr>
          <w:rFonts w:ascii="Trebuchet MS" w:eastAsia="Times New Roman" w:hAnsi="Trebuchet MS" w:cs="Times New Roman"/>
          <w:bCs/>
          <w:lang w:val="fr-FR"/>
        </w:rPr>
        <w:t xml:space="preserve"> indepartare si eliminare, excavare și umplere nu necesită echipamente care sa presupuna racordarea la rețele de utilități (apă, canalizare, energie electrică, etc.).</w:t>
      </w:r>
    </w:p>
    <w:p w14:paraId="101CD85D"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Organizarea de șantier care poate presupune racordare la utilități existente nu se va efectua pe amplasamentul sondei, ci la cel mai apropiat parc OMV Petrom unde utilitățile sunt deja racordate.</w:t>
      </w:r>
    </w:p>
    <w:p w14:paraId="3DA53350" w14:textId="77777777" w:rsidR="00207DE6" w:rsidRPr="00207DE6" w:rsidRDefault="00207DE6" w:rsidP="00207DE6">
      <w:pPr>
        <w:numPr>
          <w:ilvl w:val="0"/>
          <w:numId w:val="22"/>
        </w:numPr>
        <w:autoSpaceDE w:val="0"/>
        <w:autoSpaceDN w:val="0"/>
        <w:adjustRightInd w:val="0"/>
        <w:spacing w:after="0" w:line="240" w:lineRule="auto"/>
        <w:contextualSpacing/>
        <w:jc w:val="both"/>
        <w:rPr>
          <w:rFonts w:ascii="Trebuchet MS" w:hAnsi="Trebuchet MS" w:cs="Times New Roman"/>
          <w:b/>
          <w:lang w:eastAsia="ro-RO"/>
        </w:rPr>
      </w:pPr>
      <w:r w:rsidRPr="00207DE6">
        <w:rPr>
          <w:rFonts w:ascii="Trebuchet MS" w:hAnsi="Trebuchet MS" w:cs="Times New Roman"/>
          <w:b/>
          <w:lang w:eastAsia="ro-RO"/>
        </w:rPr>
        <w:t>Organizarea de șantier</w:t>
      </w:r>
    </w:p>
    <w:p w14:paraId="05AE6181"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
          <w:bCs/>
          <w:i/>
          <w:lang w:val="fr-FR"/>
        </w:rPr>
        <w:t xml:space="preserve">• </w:t>
      </w:r>
      <w:r w:rsidRPr="00207DE6">
        <w:rPr>
          <w:rFonts w:ascii="Trebuchet MS" w:eastAsia="Times New Roman" w:hAnsi="Trebuchet MS" w:cs="Times New Roman"/>
          <w:bCs/>
          <w:lang w:val="fr-FR"/>
        </w:rPr>
        <w:t xml:space="preserve">Organizarea de șantier și pregătirea amplasamentului pentru execuția lucrărilor </w:t>
      </w:r>
      <w:proofErr w:type="gramStart"/>
      <w:r w:rsidRPr="00207DE6">
        <w:rPr>
          <w:rFonts w:ascii="Trebuchet MS" w:eastAsia="Times New Roman" w:hAnsi="Trebuchet MS" w:cs="Times New Roman"/>
          <w:bCs/>
          <w:lang w:val="fr-FR"/>
        </w:rPr>
        <w:t>propuse:</w:t>
      </w:r>
      <w:proofErr w:type="gramEnd"/>
    </w:p>
    <w:p w14:paraId="0DDF3263"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 xml:space="preserve">Predarea cu proces verbal a amplasamentului la executant, cu asigurarea condițiilor ce îi revin pentru lucrul în </w:t>
      </w:r>
      <w:proofErr w:type="gramStart"/>
      <w:r w:rsidRPr="00207DE6">
        <w:rPr>
          <w:rFonts w:ascii="Trebuchet MS" w:eastAsia="Times New Roman" w:hAnsi="Trebuchet MS" w:cs="Times New Roman"/>
          <w:bCs/>
          <w:lang w:val="fr-FR"/>
        </w:rPr>
        <w:t>siguranță;</w:t>
      </w:r>
      <w:proofErr w:type="gramEnd"/>
      <w:r w:rsidRPr="00207DE6">
        <w:rPr>
          <w:rFonts w:ascii="Trebuchet MS" w:eastAsia="Times New Roman" w:hAnsi="Trebuchet MS" w:cs="Times New Roman"/>
          <w:bCs/>
          <w:lang w:val="fr-FR"/>
        </w:rPr>
        <w:t xml:space="preserve"> </w:t>
      </w:r>
    </w:p>
    <w:p w14:paraId="469CACFF"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
          <w:bCs/>
          <w:i/>
          <w:lang w:val="fr-FR"/>
        </w:rPr>
        <w:t>-</w:t>
      </w:r>
      <w:r w:rsidRPr="00207DE6">
        <w:rPr>
          <w:rFonts w:ascii="Trebuchet MS" w:eastAsia="Times New Roman" w:hAnsi="Trebuchet MS" w:cs="Times New Roman"/>
          <w:b/>
          <w:bCs/>
          <w:i/>
          <w:lang w:val="fr-FR"/>
        </w:rPr>
        <w:tab/>
      </w:r>
      <w:r w:rsidRPr="00207DE6">
        <w:rPr>
          <w:rFonts w:ascii="Trebuchet MS" w:eastAsia="Times New Roman" w:hAnsi="Trebuchet MS" w:cs="Times New Roman"/>
          <w:bCs/>
          <w:lang w:val="fr-FR"/>
        </w:rPr>
        <w:t xml:space="preserve">Împrejmuirea amplasamentului prin montare banda de semnalizare amplasament </w:t>
      </w:r>
      <w:proofErr w:type="gramStart"/>
      <w:r w:rsidRPr="00207DE6">
        <w:rPr>
          <w:rFonts w:ascii="Trebuchet MS" w:eastAsia="Times New Roman" w:hAnsi="Trebuchet MS" w:cs="Times New Roman"/>
          <w:bCs/>
          <w:lang w:val="fr-FR"/>
        </w:rPr>
        <w:t>sondă;</w:t>
      </w:r>
      <w:proofErr w:type="gramEnd"/>
    </w:p>
    <w:p w14:paraId="03A592D9"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 xml:space="preserve">Asigurarea echipelor de lucru necesare cu personal calificat și auxiliar corespunzator pentru operațiunile de </w:t>
      </w:r>
      <w:proofErr w:type="gramStart"/>
      <w:r w:rsidRPr="00207DE6">
        <w:rPr>
          <w:rFonts w:ascii="Trebuchet MS" w:eastAsia="Times New Roman" w:hAnsi="Trebuchet MS" w:cs="Times New Roman"/>
          <w:bCs/>
          <w:lang w:val="fr-FR"/>
        </w:rPr>
        <w:t>executat;</w:t>
      </w:r>
      <w:proofErr w:type="gramEnd"/>
      <w:r w:rsidRPr="00207DE6">
        <w:rPr>
          <w:rFonts w:ascii="Trebuchet MS" w:eastAsia="Times New Roman" w:hAnsi="Trebuchet MS" w:cs="Times New Roman"/>
          <w:bCs/>
          <w:lang w:val="fr-FR"/>
        </w:rPr>
        <w:t xml:space="preserve"> </w:t>
      </w:r>
    </w:p>
    <w:p w14:paraId="01FF4B01"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 xml:space="preserve">Inlaturarea vegetatiei de pe </w:t>
      </w:r>
      <w:proofErr w:type="gramStart"/>
      <w:r w:rsidRPr="00207DE6">
        <w:rPr>
          <w:rFonts w:ascii="Trebuchet MS" w:eastAsia="Times New Roman" w:hAnsi="Trebuchet MS" w:cs="Times New Roman"/>
          <w:bCs/>
          <w:lang w:val="fr-FR"/>
        </w:rPr>
        <w:t>amplasament;</w:t>
      </w:r>
      <w:proofErr w:type="gramEnd"/>
    </w:p>
    <w:p w14:paraId="39ED135F"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
          <w:bCs/>
          <w:i/>
          <w:lang w:val="fr-FR"/>
        </w:rPr>
        <w:t>-</w:t>
      </w:r>
      <w:r w:rsidRPr="00207DE6">
        <w:rPr>
          <w:rFonts w:ascii="Trebuchet MS" w:eastAsia="Times New Roman" w:hAnsi="Trebuchet MS" w:cs="Times New Roman"/>
          <w:b/>
          <w:bCs/>
          <w:i/>
          <w:lang w:val="fr-FR"/>
        </w:rPr>
        <w:tab/>
      </w:r>
      <w:r w:rsidRPr="00207DE6">
        <w:rPr>
          <w:rFonts w:ascii="Trebuchet MS" w:eastAsia="Times New Roman" w:hAnsi="Trebuchet MS" w:cs="Times New Roman"/>
          <w:bCs/>
          <w:lang w:val="fr-FR"/>
        </w:rPr>
        <w:t>Mobilizarea utilajelor/echipamentelor (aducerea pe șantier a utilajelor și echipamentelor corespunzatoare lucrarilor și a mijloacelor de transport adecvate</w:t>
      </w:r>
      <w:proofErr w:type="gramStart"/>
      <w:r w:rsidRPr="00207DE6">
        <w:rPr>
          <w:rFonts w:ascii="Trebuchet MS" w:eastAsia="Times New Roman" w:hAnsi="Trebuchet MS" w:cs="Times New Roman"/>
          <w:bCs/>
          <w:lang w:val="fr-FR"/>
        </w:rPr>
        <w:t>);</w:t>
      </w:r>
      <w:proofErr w:type="gramEnd"/>
      <w:r w:rsidRPr="00207DE6">
        <w:rPr>
          <w:rFonts w:ascii="Trebuchet MS" w:eastAsia="Times New Roman" w:hAnsi="Trebuchet MS" w:cs="Times New Roman"/>
          <w:bCs/>
          <w:lang w:val="fr-FR"/>
        </w:rPr>
        <w:t xml:space="preserve"> </w:t>
      </w:r>
    </w:p>
    <w:p w14:paraId="570CEB38"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
          <w:bCs/>
          <w:i/>
          <w:lang w:val="fr-FR"/>
        </w:rPr>
        <w:t>-</w:t>
      </w:r>
      <w:r w:rsidRPr="00207DE6">
        <w:rPr>
          <w:rFonts w:ascii="Trebuchet MS" w:eastAsia="Times New Roman" w:hAnsi="Trebuchet MS" w:cs="Times New Roman"/>
          <w:b/>
          <w:bCs/>
          <w:i/>
          <w:lang w:val="fr-FR"/>
        </w:rPr>
        <w:tab/>
      </w:r>
      <w:r w:rsidRPr="00207DE6">
        <w:rPr>
          <w:rFonts w:ascii="Trebuchet MS" w:eastAsia="Times New Roman" w:hAnsi="Trebuchet MS" w:cs="Times New Roman"/>
          <w:bCs/>
          <w:lang w:val="fr-FR"/>
        </w:rPr>
        <w:t xml:space="preserve">Montare panou de informare privind </w:t>
      </w:r>
      <w:proofErr w:type="gramStart"/>
      <w:r w:rsidRPr="00207DE6">
        <w:rPr>
          <w:rFonts w:ascii="Trebuchet MS" w:eastAsia="Times New Roman" w:hAnsi="Trebuchet MS" w:cs="Times New Roman"/>
          <w:bCs/>
          <w:lang w:val="fr-FR"/>
        </w:rPr>
        <w:t>proiectul;</w:t>
      </w:r>
      <w:proofErr w:type="gramEnd"/>
    </w:p>
    <w:p w14:paraId="25A8ADAB"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 xml:space="preserve"> În perioada de execuție a lucrarilor, toate utilajele/echipamentele necesare pentru activitatile prevazute, vor fi instalate într-o zonă apropiată de cea a lucrării executate (cel mai apropiat parc apartinand OMV Petrom SA).</w:t>
      </w:r>
    </w:p>
    <w:p w14:paraId="531B494B"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
          <w:bCs/>
          <w:i/>
          <w:lang w:val="fr-FR"/>
        </w:rPr>
        <w:t>•</w:t>
      </w:r>
      <w:r w:rsidRPr="00207DE6">
        <w:rPr>
          <w:rFonts w:ascii="Trebuchet MS" w:eastAsia="Times New Roman" w:hAnsi="Trebuchet MS" w:cs="Times New Roman"/>
          <w:b/>
          <w:bCs/>
          <w:i/>
          <w:lang w:val="fr-FR"/>
        </w:rPr>
        <w:tab/>
      </w:r>
      <w:r w:rsidRPr="00207DE6">
        <w:rPr>
          <w:rFonts w:ascii="Trebuchet MS" w:eastAsia="Times New Roman" w:hAnsi="Trebuchet MS" w:cs="Times New Roman"/>
          <w:bCs/>
          <w:lang w:val="fr-FR"/>
        </w:rPr>
        <w:t xml:space="preserve">Deconectarea utilităților </w:t>
      </w:r>
    </w:p>
    <w:p w14:paraId="58D7A9B9"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 xml:space="preserve">Inainte de începerea lucrărilor propuse se vor efectua urmatoarele activități de către firme autorizate în acest </w:t>
      </w:r>
      <w:proofErr w:type="gramStart"/>
      <w:r w:rsidRPr="00207DE6">
        <w:rPr>
          <w:rFonts w:ascii="Trebuchet MS" w:eastAsia="Times New Roman" w:hAnsi="Trebuchet MS" w:cs="Times New Roman"/>
          <w:bCs/>
          <w:lang w:val="fr-FR"/>
        </w:rPr>
        <w:t>sens:</w:t>
      </w:r>
      <w:proofErr w:type="gramEnd"/>
    </w:p>
    <w:p w14:paraId="6496F220" w14:textId="77777777" w:rsidR="00207DE6" w:rsidRPr="00207DE6" w:rsidRDefault="00207DE6" w:rsidP="00207DE6">
      <w:pPr>
        <w:autoSpaceDE w:val="0"/>
        <w:autoSpaceDN w:val="0"/>
        <w:adjustRightInd w:val="0"/>
        <w:spacing w:after="0" w:line="240" w:lineRule="auto"/>
        <w:ind w:left="284"/>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se va efectua debranșarea de la rețelele de alimentare cu energie electrică ;</w:t>
      </w:r>
    </w:p>
    <w:p w14:paraId="0DD3A040" w14:textId="77777777" w:rsidR="00207DE6" w:rsidRPr="00207DE6" w:rsidRDefault="00207DE6" w:rsidP="00207DE6">
      <w:pPr>
        <w:autoSpaceDE w:val="0"/>
        <w:autoSpaceDN w:val="0"/>
        <w:adjustRightInd w:val="0"/>
        <w:spacing w:after="0" w:line="240" w:lineRule="auto"/>
        <w:ind w:left="284"/>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se va verifica existența tensiunii la cablurile electrice existente pe amplasament după</w:t>
      </w:r>
    </w:p>
    <w:p w14:paraId="0AB77CF0"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proofErr w:type="gramStart"/>
      <w:r w:rsidRPr="00207DE6">
        <w:rPr>
          <w:rFonts w:ascii="Trebuchet MS" w:eastAsia="Times New Roman" w:hAnsi="Trebuchet MS" w:cs="Times New Roman"/>
          <w:bCs/>
          <w:lang w:val="fr-FR"/>
        </w:rPr>
        <w:t>care</w:t>
      </w:r>
      <w:proofErr w:type="gramEnd"/>
      <w:r w:rsidRPr="00207DE6">
        <w:rPr>
          <w:rFonts w:ascii="Trebuchet MS" w:eastAsia="Times New Roman" w:hAnsi="Trebuchet MS" w:cs="Times New Roman"/>
          <w:bCs/>
          <w:lang w:val="fr-FR"/>
        </w:rPr>
        <w:t xml:space="preserve"> se va proceda la dezafectarea lor.</w:t>
      </w:r>
    </w:p>
    <w:p w14:paraId="3C40B3D1"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
          <w:bCs/>
          <w:i/>
          <w:lang w:val="fr-FR"/>
        </w:rPr>
        <w:t>•</w:t>
      </w:r>
      <w:r w:rsidRPr="00207DE6">
        <w:rPr>
          <w:rFonts w:ascii="Trebuchet MS" w:eastAsia="Times New Roman" w:hAnsi="Trebuchet MS" w:cs="Times New Roman"/>
          <w:b/>
          <w:bCs/>
          <w:i/>
          <w:lang w:val="fr-FR"/>
        </w:rPr>
        <w:tab/>
      </w:r>
      <w:r w:rsidRPr="00207DE6">
        <w:rPr>
          <w:rFonts w:ascii="Trebuchet MS" w:eastAsia="Times New Roman" w:hAnsi="Trebuchet MS" w:cs="Times New Roman"/>
          <w:bCs/>
          <w:lang w:val="fr-FR"/>
        </w:rPr>
        <w:t>Debranșare și dezafectarea conductelor și instalațiilor tehnologice</w:t>
      </w:r>
    </w:p>
    <w:p w14:paraId="193F2E59"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 xml:space="preserve">       Înainte de începerea lucrărilor se va verifica împreună cu reprezentantul zonal al OMV Petrom, existenta unor rețele de conducte în amplasament si se va stabili daca acestea sunt conducte active sau inactive.  Conducta inactiva identificata si alte conducte inactive potential identificate in timpul lucrarilor pe amplasamentul sondei, se vor asigura si goli de eventualele reziduuri, se vor taia pana la limita amplasamentului si se vor deconecta de la reteaua principala, montandu-se in loc o blinda. Eventualele reziduuri rezultate în urma golirii conductelor se vor depozita în habe metalice și ulterior vor fi transportate în locațiile indicate de reprezentanții Petrom. </w:t>
      </w:r>
    </w:p>
    <w:p w14:paraId="27E1C282"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 xml:space="preserve">Premergător îndepărtării conductelor se vor lua următoarele </w:t>
      </w:r>
      <w:proofErr w:type="gramStart"/>
      <w:r w:rsidRPr="00207DE6">
        <w:rPr>
          <w:rFonts w:ascii="Trebuchet MS" w:eastAsia="Times New Roman" w:hAnsi="Trebuchet MS" w:cs="Times New Roman"/>
          <w:bCs/>
          <w:lang w:val="fr-FR"/>
        </w:rPr>
        <w:t>măsuri:</w:t>
      </w:r>
      <w:proofErr w:type="gramEnd"/>
    </w:p>
    <w:p w14:paraId="1AEFB538"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 xml:space="preserve">se va împrejmui zona de lucru cu banda de semnalizare și se vor monta panouri de avertizare asupra </w:t>
      </w:r>
      <w:proofErr w:type="gramStart"/>
      <w:r w:rsidRPr="00207DE6">
        <w:rPr>
          <w:rFonts w:ascii="Trebuchet MS" w:eastAsia="Times New Roman" w:hAnsi="Trebuchet MS" w:cs="Times New Roman"/>
          <w:bCs/>
          <w:lang w:val="fr-FR"/>
        </w:rPr>
        <w:t>pericolelor;</w:t>
      </w:r>
      <w:proofErr w:type="gramEnd"/>
    </w:p>
    <w:p w14:paraId="7907DD76"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 xml:space="preserve">șantierul va fi dotat cu echipamente necesare stingerii </w:t>
      </w:r>
      <w:proofErr w:type="gramStart"/>
      <w:r w:rsidRPr="00207DE6">
        <w:rPr>
          <w:rFonts w:ascii="Trebuchet MS" w:eastAsia="Times New Roman" w:hAnsi="Trebuchet MS" w:cs="Times New Roman"/>
          <w:bCs/>
          <w:lang w:val="fr-FR"/>
        </w:rPr>
        <w:t>incendiilor;</w:t>
      </w:r>
      <w:proofErr w:type="gramEnd"/>
    </w:p>
    <w:p w14:paraId="3DC7F9F1"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t>-</w:t>
      </w:r>
      <w:r w:rsidRPr="00207DE6">
        <w:rPr>
          <w:rFonts w:ascii="Trebuchet MS" w:eastAsia="Times New Roman" w:hAnsi="Trebuchet MS" w:cs="Times New Roman"/>
          <w:bCs/>
          <w:lang w:val="fr-FR"/>
        </w:rPr>
        <w:tab/>
        <w:t>personalul prezent pe șantier va fi instruit în vederea respectării normelor de protecție a muncii și utilizarea echipamentelor de stingere a incendiilor.</w:t>
      </w:r>
    </w:p>
    <w:p w14:paraId="3BCC78FA"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eastAsia="Times New Roman" w:hAnsi="Trebuchet MS" w:cs="Times New Roman"/>
          <w:bCs/>
          <w:lang w:val="fr-FR"/>
        </w:rPr>
        <w:lastRenderedPageBreak/>
        <w:t xml:space="preserve">Deșeurile rezultate vor fi depozitate în locul special amenajat pentru depozitarea deșeurilor, urmând </w:t>
      </w:r>
      <w:proofErr w:type="gramStart"/>
      <w:r w:rsidRPr="00207DE6">
        <w:rPr>
          <w:rFonts w:ascii="Trebuchet MS" w:eastAsia="Times New Roman" w:hAnsi="Trebuchet MS" w:cs="Times New Roman"/>
          <w:bCs/>
          <w:lang w:val="fr-FR"/>
        </w:rPr>
        <w:t>ca</w:t>
      </w:r>
      <w:proofErr w:type="gramEnd"/>
      <w:r w:rsidRPr="00207DE6">
        <w:rPr>
          <w:rFonts w:ascii="Trebuchet MS" w:eastAsia="Times New Roman" w:hAnsi="Trebuchet MS" w:cs="Times New Roman"/>
          <w:bCs/>
          <w:lang w:val="fr-FR"/>
        </w:rPr>
        <w:t xml:space="preserve"> la finalul lucrărilor să fie predate către către OMV Petrom SA, sau către o societate autorizata în colectare/tratare/valorificare/eliminare deșeuri.</w:t>
      </w:r>
    </w:p>
    <w:p w14:paraId="2E49F446" w14:textId="77777777" w:rsidR="00207DE6" w:rsidRPr="00207DE6" w:rsidRDefault="00207DE6" w:rsidP="00207DE6">
      <w:pPr>
        <w:autoSpaceDE w:val="0"/>
        <w:autoSpaceDN w:val="0"/>
        <w:adjustRightInd w:val="0"/>
        <w:spacing w:after="0" w:line="240" w:lineRule="auto"/>
        <w:jc w:val="both"/>
        <w:rPr>
          <w:rFonts w:ascii="Trebuchet MS" w:eastAsia="Times New Roman" w:hAnsi="Trebuchet MS" w:cs="Times New Roman"/>
          <w:bCs/>
          <w:lang w:val="fr-FR"/>
        </w:rPr>
      </w:pPr>
      <w:r w:rsidRPr="00207DE6">
        <w:rPr>
          <w:rFonts w:ascii="Trebuchet MS" w:hAnsi="Trebuchet MS" w:cs="Times New Roman"/>
          <w:lang w:eastAsia="ro-RO"/>
        </w:rPr>
        <w:t>Se vor lua toate măsurile necesare și și se vor respecta toate normele, standardele și legislația în vigoare în vederea evitării poluării factorilor de mediu sau prejudicierea stării de sănătate sau confort al populației.</w:t>
      </w:r>
    </w:p>
    <w:p w14:paraId="662CF905" w14:textId="77777777" w:rsidR="00207DE6" w:rsidRPr="00207DE6" w:rsidRDefault="00207DE6" w:rsidP="00207DE6">
      <w:pPr>
        <w:suppressAutoHyphens/>
        <w:spacing w:after="0" w:line="240" w:lineRule="auto"/>
        <w:contextualSpacing/>
        <w:jc w:val="both"/>
        <w:rPr>
          <w:rFonts w:ascii="Trebuchet MS" w:hAnsi="Trebuchet MS" w:cs="Times New Roman"/>
          <w:lang w:val="fr-FR"/>
        </w:rPr>
      </w:pPr>
      <w:r w:rsidRPr="00207DE6">
        <w:rPr>
          <w:rFonts w:ascii="Trebuchet MS" w:hAnsi="Trebuchet MS" w:cs="Times New Roman"/>
          <w:lang w:val="fr-FR"/>
        </w:rPr>
        <w:t>Executantul lucrărilor va lua măsurile necesare încă din faza de organizare a şantierului privind prevenirea şi stingerea incendiilor în zona de activitate.</w:t>
      </w:r>
    </w:p>
    <w:p w14:paraId="665A1B9E" w14:textId="77777777" w:rsidR="00207DE6" w:rsidRPr="00207DE6" w:rsidRDefault="00207DE6" w:rsidP="00207DE6">
      <w:pPr>
        <w:spacing w:after="0" w:line="240" w:lineRule="auto"/>
        <w:jc w:val="both"/>
        <w:rPr>
          <w:rFonts w:ascii="Trebuchet MS" w:hAnsi="Trebuchet MS" w:cs="Times New Roman"/>
          <w:b/>
          <w:i/>
        </w:rPr>
      </w:pPr>
      <w:r w:rsidRPr="00207DE6">
        <w:rPr>
          <w:rFonts w:ascii="Trebuchet MS" w:hAnsi="Trebuchet MS" w:cs="Times New Roman"/>
          <w:b/>
          <w:i/>
        </w:rPr>
        <w:t xml:space="preserve">b)Cumularea </w:t>
      </w:r>
      <w:r w:rsidRPr="00207DE6">
        <w:rPr>
          <w:rFonts w:ascii="Trebuchet MS" w:hAnsi="Trebuchet MS" w:cs="Times New Roman"/>
          <w:b/>
          <w:bCs/>
          <w:i/>
          <w:lang w:val="fr-FR"/>
        </w:rPr>
        <w:t xml:space="preserve">cu alte proiecte existente </w:t>
      </w:r>
      <w:r w:rsidRPr="00207DE6">
        <w:rPr>
          <w:rFonts w:ascii="Trebuchet MS" w:hAnsi="Trebuchet MS" w:cs="Times New Roman"/>
          <w:b/>
          <w:i/>
        </w:rPr>
        <w:t>și/sau aprobate;</w:t>
      </w:r>
    </w:p>
    <w:p w14:paraId="29E25E55" w14:textId="0E511F0C"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Proiectul </w:t>
      </w:r>
      <w:r w:rsidRPr="00207DE6">
        <w:rPr>
          <w:rFonts w:ascii="Trebuchet MS" w:hAnsi="Trebuchet MS" w:cs="Times New Roman"/>
          <w:b/>
          <w:bCs/>
          <w:lang w:eastAsia="ro-RO"/>
        </w:rPr>
        <w:t>„</w:t>
      </w:r>
      <w:r w:rsidRPr="00207DE6">
        <w:rPr>
          <w:rFonts w:ascii="Trebuchet MS" w:hAnsi="Trebuchet MS" w:cs="Times New Roman"/>
          <w:lang w:eastAsia="ro-RO"/>
        </w:rPr>
        <w:t xml:space="preserve">Lucrari de abandonare aferente </w:t>
      </w:r>
      <w:r w:rsidRPr="00D62B29">
        <w:rPr>
          <w:rFonts w:ascii="Trebuchet MS" w:hAnsi="Trebuchet MS" w:cs="Times New Roman"/>
          <w:lang w:eastAsia="ro-RO"/>
        </w:rPr>
        <w:t>sondei</w:t>
      </w:r>
      <w:r w:rsidRPr="00D62B29">
        <w:rPr>
          <w:rFonts w:ascii="Trebuchet MS" w:hAnsi="Trebuchet MS" w:cs="Times New Roman"/>
          <w:b/>
          <w:bCs/>
          <w:lang w:eastAsia="ro-RO"/>
        </w:rPr>
        <w:t xml:space="preserve"> </w:t>
      </w:r>
      <w:r w:rsidR="008067E7" w:rsidRPr="00D62B29">
        <w:rPr>
          <w:rFonts w:ascii="Trebuchet MS" w:hAnsi="Trebuchet MS" w:cs="Times New Roman"/>
          <w:b/>
          <w:bCs/>
          <w:lang w:eastAsia="ro-RO"/>
        </w:rPr>
        <w:t>675</w:t>
      </w:r>
      <w:r w:rsidRPr="00D62B29">
        <w:rPr>
          <w:rFonts w:ascii="Trebuchet MS" w:hAnsi="Trebuchet MS" w:cs="Times New Roman"/>
          <w:b/>
          <w:bCs/>
          <w:lang w:eastAsia="ro-RO"/>
        </w:rPr>
        <w:t xml:space="preserve"> Suplacu de Barcau”</w:t>
      </w:r>
      <w:r w:rsidRPr="00D62B29">
        <w:rPr>
          <w:rFonts w:ascii="Trebuchet MS" w:hAnsi="Trebuchet MS" w:cs="Times New Roman"/>
          <w:lang w:eastAsia="ro-RO"/>
        </w:rPr>
        <w:t>,  nu se află în relatie cu alte proiecte existente sau planificate.</w:t>
      </w:r>
    </w:p>
    <w:p w14:paraId="6C49A5DD" w14:textId="77777777" w:rsidR="00207DE6" w:rsidRPr="00207DE6" w:rsidRDefault="00207DE6" w:rsidP="00207DE6">
      <w:pPr>
        <w:pStyle w:val="NORMALCharChar"/>
        <w:spacing w:line="240" w:lineRule="auto"/>
        <w:ind w:firstLine="0"/>
        <w:rPr>
          <w:rFonts w:ascii="Trebuchet MS" w:hAnsi="Trebuchet MS"/>
          <w:b/>
          <w:i/>
          <w:sz w:val="22"/>
          <w:szCs w:val="22"/>
          <w:lang w:val="ro-RO"/>
        </w:rPr>
      </w:pPr>
      <w:r w:rsidRPr="00207DE6">
        <w:rPr>
          <w:rFonts w:ascii="Trebuchet MS" w:hAnsi="Trebuchet MS"/>
          <w:b/>
          <w:i/>
          <w:sz w:val="22"/>
          <w:szCs w:val="22"/>
          <w:lang w:val="ro-RO"/>
        </w:rPr>
        <w:t>c)Utilizarea resurselor naturale, în special a solului, a terenurilor, a apei și a biodiversității:</w:t>
      </w:r>
    </w:p>
    <w:p w14:paraId="606CF7F5" w14:textId="77777777" w:rsidR="00207DE6" w:rsidRPr="00207DE6" w:rsidRDefault="00207DE6" w:rsidP="00207DE6">
      <w:pPr>
        <w:numPr>
          <w:ilvl w:val="0"/>
          <w:numId w:val="10"/>
        </w:numPr>
        <w:spacing w:after="0" w:line="240" w:lineRule="auto"/>
        <w:ind w:left="357" w:hanging="357"/>
        <w:jc w:val="both"/>
        <w:rPr>
          <w:rFonts w:ascii="Trebuchet MS" w:hAnsi="Trebuchet MS" w:cs="Times New Roman"/>
        </w:rPr>
      </w:pPr>
      <w:r w:rsidRPr="00207DE6">
        <w:rPr>
          <w:rFonts w:ascii="Trebuchet MS" w:hAnsi="Trebuchet MS" w:cs="Times New Roman"/>
        </w:rPr>
        <w:t>Prezentul proiect nu presupune construirea unui obiectiv, implicit nu se pune problema functionarii unui obiectiv in cadrul caruia sa se utilizeze resurse naturale.</w:t>
      </w:r>
    </w:p>
    <w:p w14:paraId="4CCCFD38" w14:textId="6236E17F" w:rsidR="00207DE6" w:rsidRPr="00D62B29" w:rsidRDefault="00207DE6" w:rsidP="00D62B29">
      <w:pPr>
        <w:numPr>
          <w:ilvl w:val="0"/>
          <w:numId w:val="10"/>
        </w:numPr>
        <w:spacing w:after="0" w:line="240" w:lineRule="auto"/>
        <w:ind w:left="357" w:hanging="357"/>
        <w:jc w:val="both"/>
        <w:rPr>
          <w:rFonts w:ascii="Trebuchet MS" w:hAnsi="Trebuchet MS" w:cs="Times New Roman"/>
        </w:rPr>
      </w:pPr>
      <w:r w:rsidRPr="00207DE6">
        <w:rPr>
          <w:rFonts w:ascii="Trebuchet MS" w:hAnsi="Trebuchet MS" w:cs="Times New Roman"/>
        </w:rPr>
        <w:t>Prezentul proiect are ca scop diminuarea sau eliminarea impactului asupra mediului produs de activitatea istorica de extractie desfasurata pe amplasamentul sondei si refacearea calitatii solului. Principala resursa naturala utilizata este solul curat utilizat pentru umplerea golurilor rezultate in urma lucrarilor, care se va asigura din surse autorizate în acest sens.</w:t>
      </w:r>
    </w:p>
    <w:p w14:paraId="6F1B3B43" w14:textId="77777777" w:rsidR="00207DE6" w:rsidRPr="00207DE6" w:rsidRDefault="00207DE6" w:rsidP="00207DE6">
      <w:pPr>
        <w:autoSpaceDE w:val="0"/>
        <w:autoSpaceDN w:val="0"/>
        <w:adjustRightInd w:val="0"/>
        <w:spacing w:after="0" w:line="240" w:lineRule="auto"/>
        <w:jc w:val="both"/>
        <w:rPr>
          <w:rFonts w:ascii="Trebuchet MS" w:hAnsi="Trebuchet MS" w:cs="Times New Roman"/>
          <w:b/>
          <w:i/>
        </w:rPr>
      </w:pPr>
      <w:r w:rsidRPr="00207DE6">
        <w:rPr>
          <w:rFonts w:ascii="Trebuchet MS" w:hAnsi="Trebuchet MS" w:cs="Times New Roman"/>
          <w:b/>
          <w:i/>
        </w:rPr>
        <w:t>d) Cantitatea și tipurile de deșeuri generate/gestionate:</w:t>
      </w:r>
    </w:p>
    <w:p w14:paraId="02BD6517" w14:textId="77777777" w:rsidR="00207DE6" w:rsidRDefault="00207DE6" w:rsidP="00207DE6">
      <w:pPr>
        <w:tabs>
          <w:tab w:val="left" w:pos="0"/>
        </w:tabs>
        <w:spacing w:after="0" w:line="240" w:lineRule="auto"/>
        <w:ind w:firstLine="567"/>
        <w:jc w:val="both"/>
        <w:rPr>
          <w:rFonts w:ascii="Trebuchet MS" w:hAnsi="Trebuchet MS" w:cs="Times New Roman"/>
          <w:lang w:val="it-IT"/>
        </w:rPr>
      </w:pPr>
      <w:r w:rsidRPr="00207DE6">
        <w:rPr>
          <w:rFonts w:ascii="Trebuchet MS" w:hAnsi="Trebuchet MS" w:cs="Times New Roman"/>
          <w:lang w:val="it-IT"/>
        </w:rPr>
        <w:t>Tipurile de deșeuri estimate a fi generate în cadrul lucrărilor de abandonare de suprafață si planul de gestionare al acestora sunt prezentate in tabelul de mai jos:</w:t>
      </w:r>
    </w:p>
    <w:p w14:paraId="0CEB9CEB" w14:textId="77777777" w:rsidR="000F3886" w:rsidRPr="00044459" w:rsidRDefault="000F3886" w:rsidP="00207DE6">
      <w:pPr>
        <w:tabs>
          <w:tab w:val="left" w:pos="0"/>
        </w:tabs>
        <w:spacing w:after="0" w:line="240" w:lineRule="auto"/>
        <w:ind w:firstLine="567"/>
        <w:jc w:val="both"/>
        <w:rPr>
          <w:rFonts w:ascii="Trebuchet MS" w:hAnsi="Trebuchet MS" w:cs="Times New Roman"/>
          <w:lang w:val="it-IT"/>
        </w:rPr>
      </w:pPr>
    </w:p>
    <w:tbl>
      <w:tblPr>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79"/>
        <w:gridCol w:w="1416"/>
        <w:gridCol w:w="2691"/>
        <w:gridCol w:w="1954"/>
      </w:tblGrid>
      <w:tr w:rsidR="008067E7" w:rsidRPr="008067E7" w14:paraId="1725434B" w14:textId="77777777" w:rsidTr="008067E7">
        <w:trPr>
          <w:tblHeader/>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14:paraId="3E93D2B8" w14:textId="77777777" w:rsidR="008067E7" w:rsidRPr="008067E7" w:rsidRDefault="008067E7" w:rsidP="00D62B29">
            <w:pPr>
              <w:tabs>
                <w:tab w:val="left" w:pos="0"/>
              </w:tabs>
              <w:spacing w:after="0" w:line="240" w:lineRule="auto"/>
              <w:jc w:val="center"/>
              <w:rPr>
                <w:rFonts w:ascii="Trebuchet MS" w:hAnsi="Trebuchet MS" w:cs="Arial"/>
                <w:b/>
              </w:rPr>
            </w:pPr>
            <w:r w:rsidRPr="008067E7">
              <w:rPr>
                <w:rFonts w:ascii="Trebuchet MS" w:hAnsi="Trebuchet MS" w:cs="Arial"/>
                <w:b/>
              </w:rPr>
              <w:t>Nr. Crt.</w:t>
            </w:r>
          </w:p>
        </w:tc>
        <w:tc>
          <w:tcPr>
            <w:tcW w:w="2579" w:type="dxa"/>
            <w:tcBorders>
              <w:top w:val="single" w:sz="4" w:space="0" w:color="000000"/>
              <w:left w:val="single" w:sz="4" w:space="0" w:color="000000"/>
              <w:bottom w:val="single" w:sz="4" w:space="0" w:color="000000"/>
              <w:right w:val="single" w:sz="4" w:space="0" w:color="000000"/>
            </w:tcBorders>
            <w:vAlign w:val="center"/>
            <w:hideMark/>
          </w:tcPr>
          <w:p w14:paraId="4807C512" w14:textId="77777777" w:rsidR="008067E7" w:rsidRPr="008067E7" w:rsidRDefault="008067E7" w:rsidP="00D62B29">
            <w:pPr>
              <w:tabs>
                <w:tab w:val="left" w:pos="0"/>
              </w:tabs>
              <w:spacing w:after="0" w:line="240" w:lineRule="auto"/>
              <w:jc w:val="center"/>
              <w:rPr>
                <w:rFonts w:ascii="Trebuchet MS" w:hAnsi="Trebuchet MS" w:cs="Arial"/>
                <w:b/>
              </w:rPr>
            </w:pPr>
            <w:r w:rsidRPr="008067E7">
              <w:rPr>
                <w:rFonts w:ascii="Trebuchet MS" w:hAnsi="Trebuchet MS" w:cs="Arial"/>
                <w:b/>
              </w:rPr>
              <w:t>Denumire Deseu</w:t>
            </w:r>
          </w:p>
        </w:tc>
        <w:tc>
          <w:tcPr>
            <w:tcW w:w="1416" w:type="dxa"/>
            <w:tcBorders>
              <w:top w:val="single" w:sz="4" w:space="0" w:color="000000"/>
              <w:left w:val="single" w:sz="4" w:space="0" w:color="000000"/>
              <w:bottom w:val="single" w:sz="4" w:space="0" w:color="000000"/>
              <w:right w:val="single" w:sz="4" w:space="0" w:color="000000"/>
            </w:tcBorders>
            <w:vAlign w:val="center"/>
            <w:hideMark/>
          </w:tcPr>
          <w:p w14:paraId="6D20106A" w14:textId="77777777" w:rsidR="008067E7" w:rsidRPr="008067E7" w:rsidRDefault="008067E7" w:rsidP="00D62B29">
            <w:pPr>
              <w:tabs>
                <w:tab w:val="left" w:pos="0"/>
              </w:tabs>
              <w:spacing w:after="0" w:line="240" w:lineRule="auto"/>
              <w:jc w:val="center"/>
              <w:rPr>
                <w:rFonts w:ascii="Trebuchet MS" w:hAnsi="Trebuchet MS" w:cs="Arial"/>
                <w:b/>
              </w:rPr>
            </w:pPr>
            <w:r w:rsidRPr="008067E7">
              <w:rPr>
                <w:rFonts w:ascii="Trebuchet MS" w:hAnsi="Trebuchet MS" w:cs="Arial"/>
                <w:b/>
              </w:rPr>
              <w:t>Codificare</w:t>
            </w:r>
          </w:p>
        </w:tc>
        <w:tc>
          <w:tcPr>
            <w:tcW w:w="2691" w:type="dxa"/>
            <w:tcBorders>
              <w:top w:val="single" w:sz="4" w:space="0" w:color="000000"/>
              <w:left w:val="single" w:sz="4" w:space="0" w:color="000000"/>
              <w:bottom w:val="single" w:sz="4" w:space="0" w:color="000000"/>
              <w:right w:val="single" w:sz="4" w:space="0" w:color="000000"/>
            </w:tcBorders>
            <w:vAlign w:val="center"/>
            <w:hideMark/>
          </w:tcPr>
          <w:p w14:paraId="02229A4A" w14:textId="77777777" w:rsidR="008067E7" w:rsidRPr="008067E7" w:rsidRDefault="008067E7" w:rsidP="00D62B29">
            <w:pPr>
              <w:tabs>
                <w:tab w:val="left" w:pos="0"/>
              </w:tabs>
              <w:spacing w:after="0" w:line="240" w:lineRule="auto"/>
              <w:jc w:val="center"/>
              <w:rPr>
                <w:rFonts w:ascii="Trebuchet MS" w:hAnsi="Trebuchet MS" w:cs="Arial"/>
                <w:b/>
              </w:rPr>
            </w:pPr>
            <w:r w:rsidRPr="008067E7">
              <w:rPr>
                <w:rFonts w:ascii="Trebuchet MS" w:hAnsi="Trebuchet MS" w:cs="Arial"/>
                <w:b/>
              </w:rPr>
              <w:t>Mod de gestionare</w:t>
            </w:r>
          </w:p>
        </w:tc>
        <w:tc>
          <w:tcPr>
            <w:tcW w:w="1954" w:type="dxa"/>
            <w:tcBorders>
              <w:top w:val="single" w:sz="4" w:space="0" w:color="000000"/>
              <w:left w:val="single" w:sz="4" w:space="0" w:color="000000"/>
              <w:bottom w:val="single" w:sz="4" w:space="0" w:color="000000"/>
              <w:right w:val="single" w:sz="4" w:space="0" w:color="000000"/>
            </w:tcBorders>
            <w:vAlign w:val="center"/>
            <w:hideMark/>
          </w:tcPr>
          <w:p w14:paraId="0485AC07" w14:textId="77777777" w:rsidR="008067E7" w:rsidRPr="008067E7" w:rsidRDefault="008067E7" w:rsidP="00D62B29">
            <w:pPr>
              <w:tabs>
                <w:tab w:val="left" w:pos="0"/>
              </w:tabs>
              <w:spacing w:after="0" w:line="240" w:lineRule="auto"/>
              <w:jc w:val="center"/>
              <w:rPr>
                <w:rFonts w:ascii="Trebuchet MS" w:hAnsi="Trebuchet MS" w:cs="Arial"/>
                <w:b/>
              </w:rPr>
            </w:pPr>
            <w:r w:rsidRPr="008067E7">
              <w:rPr>
                <w:rFonts w:ascii="Trebuchet MS" w:hAnsi="Trebuchet MS" w:cs="Arial"/>
                <w:b/>
              </w:rPr>
              <w:t>Cantitati</w:t>
            </w:r>
          </w:p>
        </w:tc>
      </w:tr>
      <w:tr w:rsidR="008067E7" w:rsidRPr="008067E7" w14:paraId="7180CA1E" w14:textId="77777777" w:rsidTr="008067E7">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0B9347F1" w14:textId="77777777" w:rsidR="008067E7" w:rsidRPr="008067E7" w:rsidRDefault="008067E7" w:rsidP="00D62B29">
            <w:pPr>
              <w:tabs>
                <w:tab w:val="left" w:pos="0"/>
              </w:tabs>
              <w:spacing w:after="0" w:line="240" w:lineRule="auto"/>
              <w:jc w:val="center"/>
              <w:rPr>
                <w:rFonts w:ascii="Trebuchet MS" w:hAnsi="Trebuchet MS" w:cs="Arial"/>
              </w:rPr>
            </w:pPr>
            <w:r w:rsidRPr="008067E7">
              <w:rPr>
                <w:rFonts w:ascii="Trebuchet MS" w:hAnsi="Trebuchet MS" w:cs="Arial"/>
              </w:rPr>
              <w:t>1.</w:t>
            </w:r>
          </w:p>
        </w:tc>
        <w:tc>
          <w:tcPr>
            <w:tcW w:w="2579" w:type="dxa"/>
            <w:tcBorders>
              <w:top w:val="single" w:sz="4" w:space="0" w:color="000000"/>
              <w:left w:val="single" w:sz="4" w:space="0" w:color="000000"/>
              <w:bottom w:val="single" w:sz="4" w:space="0" w:color="000000"/>
              <w:right w:val="single" w:sz="4" w:space="0" w:color="000000"/>
            </w:tcBorders>
            <w:hideMark/>
          </w:tcPr>
          <w:p w14:paraId="2C3B9985"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Deseuri din constructii si demolari (betoane)</w:t>
            </w:r>
          </w:p>
        </w:tc>
        <w:tc>
          <w:tcPr>
            <w:tcW w:w="1416" w:type="dxa"/>
            <w:tcBorders>
              <w:top w:val="single" w:sz="4" w:space="0" w:color="000000"/>
              <w:left w:val="single" w:sz="4" w:space="0" w:color="000000"/>
              <w:bottom w:val="single" w:sz="4" w:space="0" w:color="000000"/>
              <w:right w:val="single" w:sz="4" w:space="0" w:color="000000"/>
            </w:tcBorders>
          </w:tcPr>
          <w:p w14:paraId="057D3E8D" w14:textId="77777777" w:rsidR="008067E7" w:rsidRPr="008067E7" w:rsidRDefault="008067E7" w:rsidP="00D62B29">
            <w:pPr>
              <w:tabs>
                <w:tab w:val="left" w:pos="0"/>
              </w:tabs>
              <w:spacing w:after="0" w:line="240" w:lineRule="auto"/>
              <w:jc w:val="both"/>
              <w:rPr>
                <w:rFonts w:ascii="Trebuchet MS" w:hAnsi="Trebuchet MS" w:cs="Arial"/>
                <w:lang w:val="en-US"/>
              </w:rPr>
            </w:pPr>
            <w:r w:rsidRPr="008067E7">
              <w:rPr>
                <w:rFonts w:ascii="Trebuchet MS" w:hAnsi="Trebuchet MS" w:cs="Arial"/>
              </w:rPr>
              <w:t>17 01 01</w:t>
            </w:r>
          </w:p>
          <w:p w14:paraId="30D55E09" w14:textId="77777777" w:rsidR="008067E7" w:rsidRPr="008067E7" w:rsidRDefault="008067E7" w:rsidP="00D62B29">
            <w:pPr>
              <w:tabs>
                <w:tab w:val="left" w:pos="0"/>
              </w:tabs>
              <w:spacing w:after="0" w:line="240" w:lineRule="auto"/>
              <w:jc w:val="both"/>
              <w:rPr>
                <w:rFonts w:ascii="Trebuchet MS" w:hAnsi="Trebuchet MS" w:cs="Arial"/>
                <w:b/>
              </w:rPr>
            </w:pPr>
          </w:p>
        </w:tc>
        <w:tc>
          <w:tcPr>
            <w:tcW w:w="2691" w:type="dxa"/>
            <w:tcBorders>
              <w:top w:val="single" w:sz="4" w:space="0" w:color="000000"/>
              <w:left w:val="single" w:sz="4" w:space="0" w:color="000000"/>
              <w:bottom w:val="single" w:sz="4" w:space="0" w:color="000000"/>
              <w:right w:val="single" w:sz="4" w:space="0" w:color="000000"/>
            </w:tcBorders>
            <w:hideMark/>
          </w:tcPr>
          <w:p w14:paraId="048540F3"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Se vor preda la societăți autorizate  în colectare/tratare/valorificare/eliminare.</w:t>
            </w:r>
          </w:p>
        </w:tc>
        <w:tc>
          <w:tcPr>
            <w:tcW w:w="1954" w:type="dxa"/>
            <w:tcBorders>
              <w:top w:val="single" w:sz="4" w:space="0" w:color="000000"/>
              <w:left w:val="single" w:sz="4" w:space="0" w:color="000000"/>
              <w:bottom w:val="single" w:sz="4" w:space="0" w:color="000000"/>
              <w:right w:val="single" w:sz="4" w:space="0" w:color="000000"/>
            </w:tcBorders>
            <w:hideMark/>
          </w:tcPr>
          <w:p w14:paraId="0719528E" w14:textId="77777777" w:rsidR="008067E7" w:rsidRPr="008067E7" w:rsidRDefault="008067E7" w:rsidP="00D62B29">
            <w:pPr>
              <w:tabs>
                <w:tab w:val="left" w:pos="0"/>
              </w:tabs>
              <w:spacing w:after="0" w:line="240" w:lineRule="auto"/>
              <w:jc w:val="center"/>
              <w:rPr>
                <w:rFonts w:ascii="Trebuchet MS" w:hAnsi="Trebuchet MS" w:cs="Arial"/>
                <w:lang w:val="fr-FR"/>
              </w:rPr>
            </w:pPr>
            <w:r w:rsidRPr="008067E7">
              <w:rPr>
                <w:rFonts w:ascii="Trebuchet MS" w:hAnsi="Trebuchet MS" w:cs="Arial"/>
                <w:b/>
                <w:lang w:val="fr-FR"/>
              </w:rPr>
              <w:t>13 [mc]</w:t>
            </w:r>
          </w:p>
        </w:tc>
      </w:tr>
      <w:tr w:rsidR="008067E7" w:rsidRPr="008067E7" w14:paraId="6BB1F6E1" w14:textId="77777777" w:rsidTr="008067E7">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74D6CFC0" w14:textId="77777777" w:rsidR="008067E7" w:rsidRPr="008067E7" w:rsidRDefault="008067E7" w:rsidP="00D62B29">
            <w:pPr>
              <w:tabs>
                <w:tab w:val="left" w:pos="0"/>
              </w:tabs>
              <w:spacing w:after="0" w:line="240" w:lineRule="auto"/>
              <w:jc w:val="center"/>
              <w:rPr>
                <w:rFonts w:ascii="Trebuchet MS" w:hAnsi="Trebuchet MS" w:cs="Arial"/>
                <w:lang w:val="en-US"/>
              </w:rPr>
            </w:pPr>
            <w:r w:rsidRPr="008067E7">
              <w:rPr>
                <w:rFonts w:ascii="Trebuchet MS" w:hAnsi="Trebuchet MS" w:cs="Arial"/>
              </w:rPr>
              <w:t>2.</w:t>
            </w:r>
          </w:p>
        </w:tc>
        <w:tc>
          <w:tcPr>
            <w:tcW w:w="2579" w:type="dxa"/>
            <w:tcBorders>
              <w:top w:val="single" w:sz="4" w:space="0" w:color="000000"/>
              <w:left w:val="single" w:sz="4" w:space="0" w:color="000000"/>
              <w:bottom w:val="single" w:sz="4" w:space="0" w:color="000000"/>
              <w:right w:val="single" w:sz="4" w:space="0" w:color="000000"/>
            </w:tcBorders>
            <w:hideMark/>
          </w:tcPr>
          <w:p w14:paraId="6FED0217"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Deseuri din constructii si demolari: amestecuri sau fractii separate de beton, caramizi etc. cu continut de substante periculoase (betoane infestate cu titei)</w:t>
            </w:r>
          </w:p>
        </w:tc>
        <w:tc>
          <w:tcPr>
            <w:tcW w:w="1416" w:type="dxa"/>
            <w:tcBorders>
              <w:top w:val="single" w:sz="4" w:space="0" w:color="000000"/>
              <w:left w:val="single" w:sz="4" w:space="0" w:color="000000"/>
              <w:bottom w:val="single" w:sz="4" w:space="0" w:color="000000"/>
              <w:right w:val="single" w:sz="4" w:space="0" w:color="000000"/>
            </w:tcBorders>
            <w:hideMark/>
          </w:tcPr>
          <w:p w14:paraId="72762A9B"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17 01 06*</w:t>
            </w:r>
          </w:p>
        </w:tc>
        <w:tc>
          <w:tcPr>
            <w:tcW w:w="2691" w:type="dxa"/>
            <w:tcBorders>
              <w:top w:val="single" w:sz="4" w:space="0" w:color="000000"/>
              <w:left w:val="single" w:sz="4" w:space="0" w:color="000000"/>
              <w:bottom w:val="single" w:sz="4" w:space="0" w:color="000000"/>
              <w:right w:val="single" w:sz="4" w:space="0" w:color="000000"/>
            </w:tcBorders>
            <w:hideMark/>
          </w:tcPr>
          <w:p w14:paraId="3A4D7F0F"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Se vor preda la cele mai apropiate societati autorizate in colectare/tratare valorificare/eliminare</w:t>
            </w:r>
          </w:p>
        </w:tc>
        <w:tc>
          <w:tcPr>
            <w:tcW w:w="1954" w:type="dxa"/>
            <w:tcBorders>
              <w:top w:val="single" w:sz="4" w:space="0" w:color="000000"/>
              <w:left w:val="single" w:sz="4" w:space="0" w:color="000000"/>
              <w:bottom w:val="single" w:sz="4" w:space="0" w:color="000000"/>
              <w:right w:val="single" w:sz="4" w:space="0" w:color="000000"/>
            </w:tcBorders>
            <w:hideMark/>
          </w:tcPr>
          <w:p w14:paraId="4A103AF0" w14:textId="77777777" w:rsidR="008067E7" w:rsidRPr="008067E7" w:rsidRDefault="008067E7" w:rsidP="00D62B29">
            <w:pPr>
              <w:tabs>
                <w:tab w:val="left" w:pos="0"/>
              </w:tabs>
              <w:spacing w:after="0" w:line="240" w:lineRule="auto"/>
              <w:jc w:val="center"/>
              <w:rPr>
                <w:rFonts w:ascii="Trebuchet MS" w:hAnsi="Trebuchet MS" w:cs="Arial"/>
                <w:lang w:val="fr-FR"/>
              </w:rPr>
            </w:pPr>
            <w:r w:rsidRPr="008067E7">
              <w:rPr>
                <w:rFonts w:ascii="Trebuchet MS" w:hAnsi="Trebuchet MS" w:cs="Arial"/>
                <w:b/>
                <w:lang w:val="fr-FR"/>
              </w:rPr>
              <w:t>1 [mc]</w:t>
            </w:r>
          </w:p>
        </w:tc>
      </w:tr>
      <w:tr w:rsidR="008067E7" w:rsidRPr="008067E7" w14:paraId="2E66A43B" w14:textId="77777777" w:rsidTr="008067E7">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255912F2" w14:textId="77777777" w:rsidR="008067E7" w:rsidRPr="008067E7" w:rsidRDefault="008067E7" w:rsidP="00D62B29">
            <w:pPr>
              <w:tabs>
                <w:tab w:val="left" w:pos="0"/>
              </w:tabs>
              <w:spacing w:after="0" w:line="240" w:lineRule="auto"/>
              <w:jc w:val="center"/>
              <w:rPr>
                <w:rFonts w:ascii="Trebuchet MS" w:hAnsi="Trebuchet MS" w:cs="Arial"/>
                <w:lang w:val="en-US"/>
              </w:rPr>
            </w:pPr>
            <w:r w:rsidRPr="008067E7">
              <w:rPr>
                <w:rFonts w:ascii="Trebuchet MS" w:hAnsi="Trebuchet MS" w:cs="Arial"/>
              </w:rPr>
              <w:t>3.</w:t>
            </w:r>
          </w:p>
        </w:tc>
        <w:tc>
          <w:tcPr>
            <w:tcW w:w="2579" w:type="dxa"/>
            <w:tcBorders>
              <w:top w:val="single" w:sz="4" w:space="0" w:color="000000"/>
              <w:left w:val="single" w:sz="4" w:space="0" w:color="000000"/>
              <w:bottom w:val="single" w:sz="4" w:space="0" w:color="000000"/>
              <w:right w:val="single" w:sz="4" w:space="0" w:color="000000"/>
            </w:tcBorders>
            <w:hideMark/>
          </w:tcPr>
          <w:p w14:paraId="65389578"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it-IT"/>
              </w:rPr>
              <w:t>Sol contaminat cu hidrocarburi petroliere</w:t>
            </w:r>
          </w:p>
        </w:tc>
        <w:tc>
          <w:tcPr>
            <w:tcW w:w="1416" w:type="dxa"/>
            <w:tcBorders>
              <w:top w:val="single" w:sz="4" w:space="0" w:color="000000"/>
              <w:left w:val="single" w:sz="4" w:space="0" w:color="000000"/>
              <w:bottom w:val="single" w:sz="4" w:space="0" w:color="000000"/>
              <w:right w:val="single" w:sz="4" w:space="0" w:color="000000"/>
            </w:tcBorders>
            <w:hideMark/>
          </w:tcPr>
          <w:p w14:paraId="46CB0857"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rPr>
              <w:t>17 05 03*</w:t>
            </w:r>
          </w:p>
        </w:tc>
        <w:tc>
          <w:tcPr>
            <w:tcW w:w="2691" w:type="dxa"/>
            <w:tcBorders>
              <w:top w:val="single" w:sz="4" w:space="0" w:color="000000"/>
              <w:left w:val="single" w:sz="4" w:space="0" w:color="000000"/>
              <w:bottom w:val="single" w:sz="4" w:space="0" w:color="000000"/>
              <w:right w:val="single" w:sz="4" w:space="0" w:color="000000"/>
            </w:tcBorders>
            <w:hideMark/>
          </w:tcPr>
          <w:p w14:paraId="760BD316"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Se va incarca dupa excavare si se va  transporta la cea mai apropiata statie de bioremediere</w:t>
            </w:r>
          </w:p>
        </w:tc>
        <w:tc>
          <w:tcPr>
            <w:tcW w:w="1954" w:type="dxa"/>
            <w:tcBorders>
              <w:top w:val="single" w:sz="4" w:space="0" w:color="000000"/>
              <w:left w:val="single" w:sz="4" w:space="0" w:color="000000"/>
              <w:bottom w:val="single" w:sz="4" w:space="0" w:color="000000"/>
              <w:right w:val="single" w:sz="4" w:space="0" w:color="000000"/>
            </w:tcBorders>
            <w:hideMark/>
          </w:tcPr>
          <w:p w14:paraId="3EADD8E5" w14:textId="77777777" w:rsidR="008067E7" w:rsidRPr="008067E7" w:rsidRDefault="008067E7" w:rsidP="00D62B29">
            <w:pPr>
              <w:tabs>
                <w:tab w:val="left" w:pos="0"/>
              </w:tabs>
              <w:spacing w:after="0" w:line="240" w:lineRule="auto"/>
              <w:jc w:val="center"/>
              <w:rPr>
                <w:rFonts w:ascii="Trebuchet MS" w:hAnsi="Trebuchet MS" w:cs="Arial"/>
                <w:b/>
                <w:lang w:val="fr-FR"/>
              </w:rPr>
            </w:pPr>
            <w:r w:rsidRPr="008067E7">
              <w:rPr>
                <w:rFonts w:ascii="Trebuchet MS" w:hAnsi="Trebuchet MS" w:cs="Arial"/>
                <w:b/>
                <w:lang w:val="fr-FR"/>
              </w:rPr>
              <w:t>109 [mc]</w:t>
            </w:r>
          </w:p>
        </w:tc>
      </w:tr>
      <w:tr w:rsidR="008067E7" w:rsidRPr="008067E7" w14:paraId="51A5D3D5" w14:textId="77777777" w:rsidTr="008067E7">
        <w:trPr>
          <w:trHeight w:val="1054"/>
          <w:jc w:val="center"/>
        </w:trPr>
        <w:tc>
          <w:tcPr>
            <w:tcW w:w="675" w:type="dxa"/>
            <w:tcBorders>
              <w:top w:val="single" w:sz="4" w:space="0" w:color="000000"/>
              <w:left w:val="single" w:sz="4" w:space="0" w:color="000000"/>
              <w:bottom w:val="single" w:sz="4" w:space="0" w:color="000000"/>
              <w:right w:val="single" w:sz="4" w:space="0" w:color="000000"/>
            </w:tcBorders>
            <w:hideMark/>
          </w:tcPr>
          <w:p w14:paraId="32B73983" w14:textId="77777777" w:rsidR="008067E7" w:rsidRPr="008067E7" w:rsidRDefault="008067E7" w:rsidP="00D62B29">
            <w:pPr>
              <w:tabs>
                <w:tab w:val="left" w:pos="0"/>
              </w:tabs>
              <w:spacing w:after="0" w:line="240" w:lineRule="auto"/>
              <w:jc w:val="center"/>
              <w:rPr>
                <w:rFonts w:ascii="Trebuchet MS" w:hAnsi="Trebuchet MS" w:cs="Arial"/>
                <w:lang w:val="en-US"/>
              </w:rPr>
            </w:pPr>
            <w:r w:rsidRPr="008067E7">
              <w:rPr>
                <w:rFonts w:ascii="Trebuchet MS" w:hAnsi="Trebuchet MS" w:cs="Arial"/>
              </w:rPr>
              <w:t>4.</w:t>
            </w:r>
          </w:p>
        </w:tc>
        <w:tc>
          <w:tcPr>
            <w:tcW w:w="2579" w:type="dxa"/>
            <w:tcBorders>
              <w:top w:val="single" w:sz="4" w:space="0" w:color="000000"/>
              <w:left w:val="single" w:sz="4" w:space="0" w:color="000000"/>
              <w:bottom w:val="single" w:sz="4" w:space="0" w:color="000000"/>
              <w:right w:val="single" w:sz="4" w:space="0" w:color="000000"/>
            </w:tcBorders>
            <w:hideMark/>
          </w:tcPr>
          <w:p w14:paraId="3A261468" w14:textId="77777777" w:rsidR="008067E7" w:rsidRPr="008067E7" w:rsidRDefault="008067E7" w:rsidP="00D62B29">
            <w:pPr>
              <w:tabs>
                <w:tab w:val="left" w:pos="0"/>
              </w:tabs>
              <w:spacing w:after="0" w:line="240" w:lineRule="auto"/>
              <w:jc w:val="both"/>
              <w:rPr>
                <w:rFonts w:ascii="Trebuchet MS" w:hAnsi="Trebuchet MS" w:cs="Arial"/>
                <w:lang w:val="it-IT"/>
              </w:rPr>
            </w:pPr>
            <w:r w:rsidRPr="008067E7">
              <w:rPr>
                <w:rFonts w:ascii="Trebuchet MS" w:hAnsi="Trebuchet MS" w:cs="Arial"/>
                <w:lang w:val="it-IT"/>
              </w:rPr>
              <w:t>Resturi de balast, altele decat cele specificate la 17 05 07</w:t>
            </w:r>
          </w:p>
          <w:p w14:paraId="61E9AE00" w14:textId="77777777" w:rsidR="008067E7" w:rsidRPr="008067E7" w:rsidRDefault="008067E7" w:rsidP="00D62B29">
            <w:pPr>
              <w:tabs>
                <w:tab w:val="left" w:pos="0"/>
              </w:tabs>
              <w:spacing w:after="0" w:line="240" w:lineRule="auto"/>
              <w:jc w:val="both"/>
              <w:rPr>
                <w:rFonts w:ascii="Trebuchet MS" w:hAnsi="Trebuchet MS" w:cs="Arial"/>
                <w:lang w:val="it-IT"/>
              </w:rPr>
            </w:pPr>
            <w:r w:rsidRPr="008067E7">
              <w:rPr>
                <w:rFonts w:ascii="Trebuchet MS" w:hAnsi="Trebuchet MS" w:cs="Arial"/>
                <w:lang w:val="it-IT"/>
              </w:rPr>
              <w:t>(Balastul)</w:t>
            </w:r>
          </w:p>
        </w:tc>
        <w:tc>
          <w:tcPr>
            <w:tcW w:w="1416" w:type="dxa"/>
            <w:tcBorders>
              <w:top w:val="single" w:sz="4" w:space="0" w:color="000000"/>
              <w:left w:val="single" w:sz="4" w:space="0" w:color="000000"/>
              <w:bottom w:val="single" w:sz="4" w:space="0" w:color="000000"/>
              <w:right w:val="single" w:sz="4" w:space="0" w:color="000000"/>
            </w:tcBorders>
            <w:hideMark/>
          </w:tcPr>
          <w:p w14:paraId="5CC51622" w14:textId="77777777" w:rsidR="008067E7" w:rsidRPr="008067E7" w:rsidRDefault="008067E7" w:rsidP="00D62B29">
            <w:pPr>
              <w:tabs>
                <w:tab w:val="left" w:pos="0"/>
              </w:tabs>
              <w:spacing w:after="0" w:line="240" w:lineRule="auto"/>
              <w:jc w:val="both"/>
              <w:rPr>
                <w:rFonts w:ascii="Trebuchet MS" w:hAnsi="Trebuchet MS" w:cs="Arial"/>
                <w:lang w:val="en-US"/>
              </w:rPr>
            </w:pPr>
            <w:r w:rsidRPr="008067E7">
              <w:rPr>
                <w:rFonts w:ascii="Trebuchet MS" w:hAnsi="Trebuchet MS" w:cs="Arial"/>
              </w:rPr>
              <w:t>17 05 08</w:t>
            </w:r>
          </w:p>
        </w:tc>
        <w:tc>
          <w:tcPr>
            <w:tcW w:w="2691" w:type="dxa"/>
            <w:tcBorders>
              <w:top w:val="single" w:sz="4" w:space="0" w:color="000000"/>
              <w:left w:val="single" w:sz="4" w:space="0" w:color="000000"/>
              <w:bottom w:val="single" w:sz="4" w:space="0" w:color="000000"/>
              <w:right w:val="single" w:sz="4" w:space="0" w:color="000000"/>
            </w:tcBorders>
            <w:hideMark/>
          </w:tcPr>
          <w:p w14:paraId="0FEEF1EB"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Se vor preda la societati autorizate in colectare/ tratare/valorificare/eliminare.</w:t>
            </w:r>
          </w:p>
        </w:tc>
        <w:tc>
          <w:tcPr>
            <w:tcW w:w="1954" w:type="dxa"/>
            <w:tcBorders>
              <w:top w:val="single" w:sz="4" w:space="0" w:color="000000"/>
              <w:left w:val="single" w:sz="4" w:space="0" w:color="000000"/>
              <w:bottom w:val="single" w:sz="4" w:space="0" w:color="000000"/>
              <w:right w:val="single" w:sz="4" w:space="0" w:color="000000"/>
            </w:tcBorders>
            <w:hideMark/>
          </w:tcPr>
          <w:p w14:paraId="5CC3767F" w14:textId="77777777" w:rsidR="008067E7" w:rsidRPr="008067E7" w:rsidRDefault="008067E7" w:rsidP="00D62B29">
            <w:pPr>
              <w:tabs>
                <w:tab w:val="left" w:pos="0"/>
              </w:tabs>
              <w:spacing w:after="0" w:line="240" w:lineRule="auto"/>
              <w:jc w:val="center"/>
              <w:rPr>
                <w:rFonts w:ascii="Trebuchet MS" w:hAnsi="Trebuchet MS" w:cs="Arial"/>
                <w:b/>
                <w:lang w:val="fr-FR"/>
              </w:rPr>
            </w:pPr>
            <w:r w:rsidRPr="008067E7">
              <w:rPr>
                <w:rFonts w:ascii="Trebuchet MS" w:hAnsi="Trebuchet MS" w:cs="Arial"/>
                <w:b/>
                <w:lang w:val="fr-FR"/>
              </w:rPr>
              <w:t>128 [mc]</w:t>
            </w:r>
          </w:p>
        </w:tc>
      </w:tr>
      <w:tr w:rsidR="008067E7" w:rsidRPr="008067E7" w14:paraId="2E5AD098" w14:textId="77777777" w:rsidTr="008067E7">
        <w:trPr>
          <w:jc w:val="center"/>
        </w:trPr>
        <w:tc>
          <w:tcPr>
            <w:tcW w:w="675" w:type="dxa"/>
            <w:tcBorders>
              <w:top w:val="single" w:sz="4" w:space="0" w:color="000000"/>
              <w:left w:val="single" w:sz="4" w:space="0" w:color="000000"/>
              <w:bottom w:val="single" w:sz="4" w:space="0" w:color="000000"/>
              <w:right w:val="single" w:sz="4" w:space="0" w:color="000000"/>
            </w:tcBorders>
            <w:hideMark/>
          </w:tcPr>
          <w:p w14:paraId="61BC6938" w14:textId="77777777" w:rsidR="008067E7" w:rsidRPr="008067E7" w:rsidRDefault="008067E7" w:rsidP="00D62B29">
            <w:pPr>
              <w:tabs>
                <w:tab w:val="left" w:pos="0"/>
              </w:tabs>
              <w:spacing w:after="0" w:line="240" w:lineRule="auto"/>
              <w:jc w:val="center"/>
              <w:rPr>
                <w:rFonts w:ascii="Trebuchet MS" w:hAnsi="Trebuchet MS" w:cs="Arial"/>
                <w:lang w:val="en-US"/>
              </w:rPr>
            </w:pPr>
            <w:r w:rsidRPr="008067E7">
              <w:rPr>
                <w:rFonts w:ascii="Trebuchet MS" w:hAnsi="Trebuchet MS" w:cs="Arial"/>
              </w:rPr>
              <w:t>5.</w:t>
            </w:r>
          </w:p>
        </w:tc>
        <w:tc>
          <w:tcPr>
            <w:tcW w:w="2579" w:type="dxa"/>
            <w:tcBorders>
              <w:top w:val="single" w:sz="4" w:space="0" w:color="000000"/>
              <w:left w:val="single" w:sz="4" w:space="0" w:color="000000"/>
              <w:bottom w:val="single" w:sz="4" w:space="0" w:color="000000"/>
              <w:right w:val="single" w:sz="4" w:space="0" w:color="000000"/>
            </w:tcBorders>
            <w:hideMark/>
          </w:tcPr>
          <w:p w14:paraId="141D7731" w14:textId="77777777" w:rsidR="008067E7" w:rsidRPr="008067E7" w:rsidRDefault="008067E7" w:rsidP="00D62B29">
            <w:pPr>
              <w:tabs>
                <w:tab w:val="left" w:pos="0"/>
              </w:tabs>
              <w:spacing w:after="0" w:line="240" w:lineRule="auto"/>
              <w:jc w:val="both"/>
              <w:rPr>
                <w:rFonts w:ascii="Trebuchet MS" w:hAnsi="Trebuchet MS" w:cs="Arial"/>
                <w:lang w:val="it-IT"/>
              </w:rPr>
            </w:pPr>
            <w:r w:rsidRPr="008067E7">
              <w:rPr>
                <w:rFonts w:ascii="Trebuchet MS" w:hAnsi="Trebuchet MS" w:cs="Arial"/>
                <w:lang w:val="it-IT"/>
              </w:rPr>
              <w:t>Deseuri din constructii si demolari: resturi de balast cu continut de substante periculoase (balast contaminat)</w:t>
            </w:r>
          </w:p>
        </w:tc>
        <w:tc>
          <w:tcPr>
            <w:tcW w:w="1416" w:type="dxa"/>
            <w:tcBorders>
              <w:top w:val="single" w:sz="4" w:space="0" w:color="000000"/>
              <w:left w:val="single" w:sz="4" w:space="0" w:color="000000"/>
              <w:bottom w:val="single" w:sz="4" w:space="0" w:color="000000"/>
              <w:right w:val="single" w:sz="4" w:space="0" w:color="000000"/>
            </w:tcBorders>
            <w:hideMark/>
          </w:tcPr>
          <w:p w14:paraId="49725137" w14:textId="77777777" w:rsidR="008067E7" w:rsidRPr="008067E7" w:rsidRDefault="008067E7" w:rsidP="00D62B29">
            <w:pPr>
              <w:tabs>
                <w:tab w:val="left" w:pos="0"/>
              </w:tabs>
              <w:spacing w:after="0" w:line="240" w:lineRule="auto"/>
              <w:jc w:val="both"/>
              <w:rPr>
                <w:rFonts w:ascii="Trebuchet MS" w:hAnsi="Trebuchet MS" w:cs="Arial"/>
                <w:lang w:val="en-US"/>
              </w:rPr>
            </w:pPr>
            <w:r w:rsidRPr="008067E7">
              <w:rPr>
                <w:rFonts w:ascii="Trebuchet MS" w:hAnsi="Trebuchet MS" w:cs="Arial"/>
              </w:rPr>
              <w:t>17 05 07*</w:t>
            </w:r>
          </w:p>
        </w:tc>
        <w:tc>
          <w:tcPr>
            <w:tcW w:w="2691" w:type="dxa"/>
            <w:tcBorders>
              <w:top w:val="single" w:sz="4" w:space="0" w:color="000000"/>
              <w:left w:val="single" w:sz="4" w:space="0" w:color="000000"/>
              <w:bottom w:val="single" w:sz="4" w:space="0" w:color="000000"/>
              <w:right w:val="single" w:sz="4" w:space="0" w:color="000000"/>
            </w:tcBorders>
            <w:hideMark/>
          </w:tcPr>
          <w:p w14:paraId="41A29095" w14:textId="77777777"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Se vor preda la cele mai apro</w:t>
            </w:r>
            <w:r w:rsidRPr="008067E7">
              <w:rPr>
                <w:rFonts w:ascii="Trebuchet MS" w:hAnsi="Trebuchet MS" w:cs="Arial"/>
                <w:lang w:val="fr-FR"/>
              </w:rPr>
              <w:softHyphen/>
              <w:t>piate societăți autorizate în co</w:t>
            </w:r>
            <w:r w:rsidRPr="008067E7">
              <w:rPr>
                <w:rFonts w:ascii="Trebuchet MS" w:hAnsi="Trebuchet MS" w:cs="Arial"/>
                <w:lang w:val="fr-FR"/>
              </w:rPr>
              <w:softHyphen/>
              <w:t>lec</w:t>
            </w:r>
            <w:r w:rsidRPr="008067E7">
              <w:rPr>
                <w:rFonts w:ascii="Trebuchet MS" w:hAnsi="Trebuchet MS" w:cs="Arial"/>
                <w:lang w:val="fr-FR"/>
              </w:rPr>
              <w:softHyphen/>
              <w:t>tare/ tratare/valorificare /eliminare.</w:t>
            </w:r>
          </w:p>
        </w:tc>
        <w:tc>
          <w:tcPr>
            <w:tcW w:w="1954" w:type="dxa"/>
            <w:tcBorders>
              <w:top w:val="single" w:sz="4" w:space="0" w:color="000000"/>
              <w:left w:val="single" w:sz="4" w:space="0" w:color="000000"/>
              <w:bottom w:val="single" w:sz="4" w:space="0" w:color="000000"/>
              <w:right w:val="single" w:sz="4" w:space="0" w:color="000000"/>
            </w:tcBorders>
            <w:hideMark/>
          </w:tcPr>
          <w:p w14:paraId="149189A9" w14:textId="77777777" w:rsidR="008067E7" w:rsidRPr="008067E7" w:rsidRDefault="008067E7" w:rsidP="00D62B29">
            <w:pPr>
              <w:tabs>
                <w:tab w:val="left" w:pos="0"/>
              </w:tabs>
              <w:spacing w:after="0" w:line="240" w:lineRule="auto"/>
              <w:jc w:val="center"/>
              <w:rPr>
                <w:rFonts w:ascii="Trebuchet MS" w:hAnsi="Trebuchet MS" w:cs="Arial"/>
                <w:b/>
                <w:lang w:val="fr-FR"/>
              </w:rPr>
            </w:pPr>
            <w:r w:rsidRPr="008067E7">
              <w:rPr>
                <w:rFonts w:ascii="Trebuchet MS" w:hAnsi="Trebuchet MS" w:cs="Arial"/>
                <w:b/>
                <w:lang w:val="fr-FR"/>
              </w:rPr>
              <w:t>4[mc]</w:t>
            </w:r>
          </w:p>
        </w:tc>
      </w:tr>
      <w:tr w:rsidR="008067E7" w:rsidRPr="008067E7" w14:paraId="661D05EE" w14:textId="77777777" w:rsidTr="008067E7">
        <w:trPr>
          <w:jc w:val="center"/>
        </w:trPr>
        <w:tc>
          <w:tcPr>
            <w:tcW w:w="675" w:type="dxa"/>
            <w:tcBorders>
              <w:top w:val="single" w:sz="4" w:space="0" w:color="000000"/>
              <w:left w:val="single" w:sz="4" w:space="0" w:color="000000"/>
              <w:bottom w:val="single" w:sz="4" w:space="0" w:color="000000"/>
              <w:right w:val="single" w:sz="4" w:space="0" w:color="000000"/>
            </w:tcBorders>
          </w:tcPr>
          <w:p w14:paraId="414622D7" w14:textId="04D2B0C0" w:rsidR="008067E7" w:rsidRPr="008067E7" w:rsidRDefault="008067E7" w:rsidP="00D62B29">
            <w:pPr>
              <w:tabs>
                <w:tab w:val="left" w:pos="0"/>
              </w:tabs>
              <w:spacing w:after="0" w:line="240" w:lineRule="auto"/>
              <w:jc w:val="center"/>
              <w:rPr>
                <w:rFonts w:ascii="Trebuchet MS" w:hAnsi="Trebuchet MS" w:cs="Arial"/>
              </w:rPr>
            </w:pPr>
            <w:r>
              <w:rPr>
                <w:rFonts w:ascii="Trebuchet MS" w:hAnsi="Trebuchet MS" w:cs="Arial"/>
              </w:rPr>
              <w:t>6.</w:t>
            </w:r>
          </w:p>
        </w:tc>
        <w:tc>
          <w:tcPr>
            <w:tcW w:w="2579" w:type="dxa"/>
            <w:tcBorders>
              <w:top w:val="single" w:sz="4" w:space="0" w:color="000000"/>
              <w:left w:val="single" w:sz="4" w:space="0" w:color="000000"/>
              <w:bottom w:val="single" w:sz="4" w:space="0" w:color="000000"/>
              <w:right w:val="single" w:sz="4" w:space="0" w:color="000000"/>
            </w:tcBorders>
          </w:tcPr>
          <w:p w14:paraId="3AB3662D" w14:textId="292B0109" w:rsidR="008067E7" w:rsidRPr="008067E7" w:rsidRDefault="008067E7" w:rsidP="00D62B29">
            <w:pPr>
              <w:tabs>
                <w:tab w:val="left" w:pos="0"/>
              </w:tabs>
              <w:spacing w:after="0" w:line="240" w:lineRule="auto"/>
              <w:jc w:val="both"/>
              <w:rPr>
                <w:rFonts w:ascii="Trebuchet MS" w:hAnsi="Trebuchet MS" w:cs="Arial"/>
                <w:lang w:val="it-IT"/>
              </w:rPr>
            </w:pPr>
            <w:r>
              <w:rPr>
                <w:rFonts w:ascii="Trebuchet MS" w:hAnsi="Trebuchet MS" w:cs="Arial"/>
                <w:lang w:val="it-IT"/>
              </w:rPr>
              <w:t xml:space="preserve">Alte deseuri de la constructii si demolari (inclusiv amestecuri de deseuri) cu continut de </w:t>
            </w:r>
            <w:r>
              <w:rPr>
                <w:rFonts w:ascii="Trebuchet MS" w:hAnsi="Trebuchet MS" w:cs="Arial"/>
                <w:lang w:val="it-IT"/>
              </w:rPr>
              <w:lastRenderedPageBreak/>
              <w:t>substante periculoase (slam petrolier bituminizat).</w:t>
            </w:r>
          </w:p>
        </w:tc>
        <w:tc>
          <w:tcPr>
            <w:tcW w:w="1416" w:type="dxa"/>
            <w:tcBorders>
              <w:top w:val="single" w:sz="4" w:space="0" w:color="000000"/>
              <w:left w:val="single" w:sz="4" w:space="0" w:color="000000"/>
              <w:bottom w:val="single" w:sz="4" w:space="0" w:color="000000"/>
              <w:right w:val="single" w:sz="4" w:space="0" w:color="000000"/>
            </w:tcBorders>
          </w:tcPr>
          <w:p w14:paraId="0F639E8C" w14:textId="7683C9B1" w:rsidR="008067E7" w:rsidRPr="008067E7" w:rsidRDefault="008067E7" w:rsidP="00D62B29">
            <w:pPr>
              <w:tabs>
                <w:tab w:val="left" w:pos="0"/>
              </w:tabs>
              <w:spacing w:after="0" w:line="240" w:lineRule="auto"/>
              <w:jc w:val="both"/>
              <w:rPr>
                <w:rFonts w:ascii="Trebuchet MS" w:hAnsi="Trebuchet MS" w:cs="Arial"/>
              </w:rPr>
            </w:pPr>
            <w:r w:rsidRPr="008067E7">
              <w:rPr>
                <w:rFonts w:ascii="Trebuchet MS" w:hAnsi="Trebuchet MS" w:cs="Arial"/>
              </w:rPr>
              <w:lastRenderedPageBreak/>
              <w:t>17 0</w:t>
            </w:r>
            <w:r>
              <w:rPr>
                <w:rFonts w:ascii="Trebuchet MS" w:hAnsi="Trebuchet MS" w:cs="Arial"/>
              </w:rPr>
              <w:t>9</w:t>
            </w:r>
            <w:r w:rsidRPr="008067E7">
              <w:rPr>
                <w:rFonts w:ascii="Trebuchet MS" w:hAnsi="Trebuchet MS" w:cs="Arial"/>
              </w:rPr>
              <w:t xml:space="preserve"> 0</w:t>
            </w:r>
            <w:r>
              <w:rPr>
                <w:rFonts w:ascii="Trebuchet MS" w:hAnsi="Trebuchet MS" w:cs="Arial"/>
              </w:rPr>
              <w:t>3</w:t>
            </w:r>
            <w:r w:rsidRPr="008067E7">
              <w:rPr>
                <w:rFonts w:ascii="Trebuchet MS" w:hAnsi="Trebuchet MS" w:cs="Arial"/>
              </w:rPr>
              <w:t>*</w:t>
            </w:r>
          </w:p>
        </w:tc>
        <w:tc>
          <w:tcPr>
            <w:tcW w:w="2691" w:type="dxa"/>
            <w:tcBorders>
              <w:top w:val="single" w:sz="4" w:space="0" w:color="000000"/>
              <w:left w:val="single" w:sz="4" w:space="0" w:color="000000"/>
              <w:bottom w:val="single" w:sz="4" w:space="0" w:color="000000"/>
              <w:right w:val="single" w:sz="4" w:space="0" w:color="000000"/>
            </w:tcBorders>
          </w:tcPr>
          <w:p w14:paraId="7BC61E4C" w14:textId="66189D99" w:rsidR="008067E7" w:rsidRPr="008067E7" w:rsidRDefault="008067E7" w:rsidP="00D62B29">
            <w:pPr>
              <w:tabs>
                <w:tab w:val="left" w:pos="0"/>
              </w:tabs>
              <w:spacing w:after="0" w:line="240" w:lineRule="auto"/>
              <w:jc w:val="both"/>
              <w:rPr>
                <w:rFonts w:ascii="Trebuchet MS" w:hAnsi="Trebuchet MS" w:cs="Arial"/>
                <w:lang w:val="fr-FR"/>
              </w:rPr>
            </w:pPr>
            <w:r w:rsidRPr="008067E7">
              <w:rPr>
                <w:rFonts w:ascii="Trebuchet MS" w:hAnsi="Trebuchet MS" w:cs="Arial"/>
                <w:lang w:val="fr-FR"/>
              </w:rPr>
              <w:t>Se vor preda la cele mai apro</w:t>
            </w:r>
            <w:r w:rsidRPr="008067E7">
              <w:rPr>
                <w:rFonts w:ascii="Trebuchet MS" w:hAnsi="Trebuchet MS" w:cs="Arial"/>
                <w:lang w:val="fr-FR"/>
              </w:rPr>
              <w:softHyphen/>
              <w:t>piate societăți autorizate în co</w:t>
            </w:r>
            <w:r w:rsidRPr="008067E7">
              <w:rPr>
                <w:rFonts w:ascii="Trebuchet MS" w:hAnsi="Trebuchet MS" w:cs="Arial"/>
                <w:lang w:val="fr-FR"/>
              </w:rPr>
              <w:softHyphen/>
              <w:t>lec</w:t>
            </w:r>
            <w:r w:rsidRPr="008067E7">
              <w:rPr>
                <w:rFonts w:ascii="Trebuchet MS" w:hAnsi="Trebuchet MS" w:cs="Arial"/>
                <w:lang w:val="fr-FR"/>
              </w:rPr>
              <w:softHyphen/>
              <w:t xml:space="preserve">tare/ </w:t>
            </w:r>
            <w:r w:rsidRPr="008067E7">
              <w:rPr>
                <w:rFonts w:ascii="Trebuchet MS" w:hAnsi="Trebuchet MS" w:cs="Arial"/>
                <w:lang w:val="fr-FR"/>
              </w:rPr>
              <w:lastRenderedPageBreak/>
              <w:t>tratare/valorificare /eliminare.</w:t>
            </w:r>
          </w:p>
        </w:tc>
        <w:tc>
          <w:tcPr>
            <w:tcW w:w="1954" w:type="dxa"/>
            <w:tcBorders>
              <w:top w:val="single" w:sz="4" w:space="0" w:color="000000"/>
              <w:left w:val="single" w:sz="4" w:space="0" w:color="000000"/>
              <w:bottom w:val="single" w:sz="4" w:space="0" w:color="000000"/>
              <w:right w:val="single" w:sz="4" w:space="0" w:color="000000"/>
            </w:tcBorders>
          </w:tcPr>
          <w:p w14:paraId="7A8547B6" w14:textId="1BC9C573" w:rsidR="008067E7" w:rsidRPr="008067E7" w:rsidRDefault="008067E7" w:rsidP="00D62B29">
            <w:pPr>
              <w:tabs>
                <w:tab w:val="left" w:pos="0"/>
              </w:tabs>
              <w:spacing w:after="0" w:line="240" w:lineRule="auto"/>
              <w:jc w:val="center"/>
              <w:rPr>
                <w:rFonts w:ascii="Trebuchet MS" w:hAnsi="Trebuchet MS" w:cs="Arial"/>
                <w:b/>
                <w:lang w:val="fr-FR"/>
              </w:rPr>
            </w:pPr>
            <w:r>
              <w:rPr>
                <w:rFonts w:ascii="Trebuchet MS" w:hAnsi="Trebuchet MS" w:cs="Arial"/>
                <w:b/>
                <w:lang w:val="fr-FR"/>
              </w:rPr>
              <w:lastRenderedPageBreak/>
              <w:t>2</w:t>
            </w:r>
            <w:r w:rsidRPr="008067E7">
              <w:rPr>
                <w:rFonts w:ascii="Trebuchet MS" w:hAnsi="Trebuchet MS" w:cs="Arial"/>
                <w:b/>
                <w:lang w:val="fr-FR"/>
              </w:rPr>
              <w:t>[mc]</w:t>
            </w:r>
          </w:p>
        </w:tc>
      </w:tr>
    </w:tbl>
    <w:p w14:paraId="2D92E738" w14:textId="77777777" w:rsidR="00207DE6" w:rsidRPr="00CC6133" w:rsidRDefault="00207DE6" w:rsidP="00D62B29">
      <w:pPr>
        <w:spacing w:after="0" w:line="240" w:lineRule="auto"/>
        <w:ind w:firstLine="720"/>
        <w:jc w:val="both"/>
        <w:rPr>
          <w:rFonts w:ascii="Trebuchet MS" w:hAnsi="Trebuchet MS" w:cs="Times New Roman"/>
          <w:lang w:val="fr-FR"/>
        </w:rPr>
      </w:pPr>
    </w:p>
    <w:p w14:paraId="41615AA5" w14:textId="009F1468" w:rsidR="00451D2A" w:rsidRPr="00207DE6" w:rsidRDefault="00207DE6" w:rsidP="00F1616B">
      <w:pPr>
        <w:spacing w:after="0" w:line="240" w:lineRule="auto"/>
        <w:ind w:firstLine="720"/>
        <w:jc w:val="both"/>
        <w:rPr>
          <w:rFonts w:ascii="Trebuchet MS" w:hAnsi="Trebuchet MS" w:cs="Times New Roman"/>
          <w:lang w:val="fr-FR"/>
        </w:rPr>
      </w:pPr>
      <w:r w:rsidRPr="00207DE6">
        <w:rPr>
          <w:rFonts w:ascii="Trebuchet MS" w:hAnsi="Trebuchet MS" w:cs="Times New Roman"/>
          <w:lang w:val="fr-FR"/>
        </w:rPr>
        <w:t xml:space="preserve">De asemenea din activitatile desfasurate pot rezulta </w:t>
      </w:r>
      <w:r w:rsidRPr="00207DE6">
        <w:rPr>
          <w:rFonts w:ascii="Trebuchet MS" w:hAnsi="Trebuchet MS" w:cs="Times New Roman"/>
          <w:bCs/>
          <w:lang w:val="fr-FR"/>
        </w:rPr>
        <w:t xml:space="preserve">si </w:t>
      </w:r>
      <w:r w:rsidRPr="00207DE6">
        <w:rPr>
          <w:rFonts w:ascii="Trebuchet MS" w:hAnsi="Trebuchet MS" w:cs="Times New Roman"/>
          <w:lang w:val="fr-FR"/>
        </w:rPr>
        <w:t>deșeuri municipale amestecate</w:t>
      </w:r>
      <w:r w:rsidRPr="00207DE6">
        <w:rPr>
          <w:rFonts w:ascii="Trebuchet MS" w:hAnsi="Trebuchet MS" w:cs="Times New Roman"/>
          <w:bCs/>
          <w:lang w:val="fr-FR"/>
        </w:rPr>
        <w:t>, care</w:t>
      </w:r>
      <w:r w:rsidRPr="00207DE6">
        <w:rPr>
          <w:rFonts w:ascii="Trebuchet MS" w:hAnsi="Trebuchet MS" w:cs="Times New Roman"/>
          <w:b/>
          <w:lang w:val="fr-FR"/>
        </w:rPr>
        <w:t xml:space="preserve"> </w:t>
      </w:r>
      <w:r w:rsidRPr="00207DE6">
        <w:rPr>
          <w:rFonts w:ascii="Trebuchet MS" w:hAnsi="Trebuchet MS" w:cs="Times New Roman"/>
          <w:lang w:val="fr-FR"/>
        </w:rPr>
        <w:t>se vor depozita corespunzator si se vor preda la societati autorizate pentru a fi transportate la un depozit autorizat.</w:t>
      </w:r>
    </w:p>
    <w:p w14:paraId="2D357504" w14:textId="77777777" w:rsidR="00207DE6" w:rsidRPr="00207DE6" w:rsidRDefault="00207DE6" w:rsidP="00207DE6">
      <w:pPr>
        <w:spacing w:after="0" w:line="240" w:lineRule="auto"/>
        <w:ind w:firstLine="720"/>
        <w:jc w:val="both"/>
        <w:rPr>
          <w:rFonts w:ascii="Trebuchet MS" w:hAnsi="Trebuchet MS" w:cs="Times New Roman"/>
          <w:lang w:val="fr-FR"/>
        </w:rPr>
      </w:pPr>
    </w:p>
    <w:tbl>
      <w:tblPr>
        <w:tblW w:w="8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97"/>
        <w:gridCol w:w="1512"/>
        <w:gridCol w:w="3024"/>
        <w:gridCol w:w="1317"/>
      </w:tblGrid>
      <w:tr w:rsidR="00207DE6" w:rsidRPr="00207DE6" w14:paraId="42F0ACB3" w14:textId="77777777" w:rsidTr="007D782A">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424" w14:textId="77777777" w:rsidR="00207DE6" w:rsidRPr="00207DE6" w:rsidRDefault="00207DE6" w:rsidP="004922D0">
            <w:pPr>
              <w:spacing w:after="0" w:line="240" w:lineRule="auto"/>
              <w:rPr>
                <w:rFonts w:ascii="Trebuchet MS" w:eastAsia="Times New Roman" w:hAnsi="Trebuchet MS" w:cs="Times New Roman"/>
                <w:b/>
              </w:rPr>
            </w:pPr>
            <w:r w:rsidRPr="00207DE6">
              <w:rPr>
                <w:rFonts w:ascii="Trebuchet MS" w:eastAsia="Times New Roman" w:hAnsi="Trebuchet MS" w:cs="Times New Roman"/>
                <w:b/>
              </w:rPr>
              <w:t>Nr. Crt.</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F32E" w14:textId="77777777" w:rsidR="00207DE6" w:rsidRPr="00207DE6" w:rsidRDefault="00207DE6" w:rsidP="004922D0">
            <w:pPr>
              <w:spacing w:after="0" w:line="240" w:lineRule="auto"/>
              <w:rPr>
                <w:rFonts w:ascii="Trebuchet MS" w:eastAsia="Times New Roman" w:hAnsi="Trebuchet MS" w:cs="Times New Roman"/>
                <w:b/>
              </w:rPr>
            </w:pPr>
            <w:r w:rsidRPr="00207DE6">
              <w:rPr>
                <w:rFonts w:ascii="Trebuchet MS" w:eastAsia="Times New Roman" w:hAnsi="Trebuchet MS" w:cs="Times New Roman"/>
                <w:b/>
              </w:rPr>
              <w:t>Denumire Deseu</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E6FB" w14:textId="77777777" w:rsidR="00207DE6" w:rsidRPr="00207DE6" w:rsidRDefault="00207DE6" w:rsidP="004922D0">
            <w:pPr>
              <w:spacing w:after="0" w:line="240" w:lineRule="auto"/>
              <w:jc w:val="center"/>
              <w:rPr>
                <w:rFonts w:ascii="Trebuchet MS" w:eastAsia="Times New Roman" w:hAnsi="Trebuchet MS" w:cs="Times New Roman"/>
                <w:b/>
              </w:rPr>
            </w:pPr>
            <w:r w:rsidRPr="00207DE6">
              <w:rPr>
                <w:rFonts w:ascii="Trebuchet MS" w:eastAsia="Times New Roman" w:hAnsi="Trebuchet MS" w:cs="Times New Roman"/>
                <w:b/>
              </w:rPr>
              <w:t>Codificare</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F8A8" w14:textId="77777777" w:rsidR="00207DE6" w:rsidRPr="00207DE6" w:rsidRDefault="00207DE6" w:rsidP="004922D0">
            <w:pPr>
              <w:spacing w:after="0" w:line="240" w:lineRule="auto"/>
              <w:rPr>
                <w:rFonts w:ascii="Trebuchet MS" w:eastAsia="Times New Roman" w:hAnsi="Trebuchet MS" w:cs="Times New Roman"/>
                <w:b/>
              </w:rPr>
            </w:pPr>
            <w:r w:rsidRPr="00207DE6">
              <w:rPr>
                <w:rFonts w:ascii="Trebuchet MS" w:eastAsia="Times New Roman" w:hAnsi="Trebuchet MS" w:cs="Times New Roman"/>
                <w:b/>
              </w:rPr>
              <w:t>Mod de gestionare</w:t>
            </w:r>
          </w:p>
        </w:tc>
        <w:tc>
          <w:tcPr>
            <w:tcW w:w="1317" w:type="dxa"/>
            <w:tcBorders>
              <w:top w:val="single" w:sz="4" w:space="0" w:color="000000"/>
              <w:left w:val="single" w:sz="4" w:space="0" w:color="000000"/>
              <w:bottom w:val="single" w:sz="4" w:space="0" w:color="000000"/>
              <w:right w:val="single" w:sz="4" w:space="0" w:color="000000"/>
            </w:tcBorders>
            <w:vAlign w:val="center"/>
          </w:tcPr>
          <w:p w14:paraId="4BBA3E31" w14:textId="77777777" w:rsidR="00207DE6" w:rsidRPr="00207DE6" w:rsidRDefault="00207DE6" w:rsidP="004922D0">
            <w:pPr>
              <w:spacing w:after="0" w:line="240" w:lineRule="auto"/>
              <w:rPr>
                <w:rFonts w:ascii="Trebuchet MS" w:eastAsia="Times New Roman" w:hAnsi="Trebuchet MS" w:cs="Times New Roman"/>
                <w:b/>
              </w:rPr>
            </w:pPr>
            <w:r w:rsidRPr="00207DE6">
              <w:rPr>
                <w:rFonts w:ascii="Trebuchet MS" w:eastAsia="Times New Roman" w:hAnsi="Trebuchet MS" w:cs="Times New Roman"/>
                <w:b/>
              </w:rPr>
              <w:t>Cantitate</w:t>
            </w:r>
          </w:p>
        </w:tc>
      </w:tr>
      <w:tr w:rsidR="00207DE6" w:rsidRPr="00207DE6" w14:paraId="0D7574A5" w14:textId="77777777" w:rsidTr="007D782A">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3322" w14:textId="77777777" w:rsidR="00207DE6" w:rsidRPr="00207DE6" w:rsidRDefault="00207DE6" w:rsidP="004922D0">
            <w:pPr>
              <w:tabs>
                <w:tab w:val="left" w:pos="0"/>
              </w:tabs>
              <w:spacing w:after="0" w:line="240" w:lineRule="auto"/>
              <w:jc w:val="center"/>
              <w:rPr>
                <w:rFonts w:ascii="Trebuchet MS" w:eastAsia="Times New Roman" w:hAnsi="Trebuchet MS" w:cs="Times New Roman"/>
                <w:lang w:val="fr-FR"/>
              </w:rPr>
            </w:pPr>
            <w:r w:rsidRPr="00207DE6">
              <w:rPr>
                <w:rFonts w:ascii="Trebuchet MS" w:eastAsia="Times New Roman" w:hAnsi="Trebuchet MS" w:cs="Times New Roman"/>
                <w:lang w:val="fr-FR"/>
              </w:rPr>
              <w:t>1.</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6C9A" w14:textId="77777777" w:rsidR="00207DE6" w:rsidRPr="00207DE6" w:rsidRDefault="00207DE6" w:rsidP="004922D0">
            <w:pPr>
              <w:tabs>
                <w:tab w:val="left" w:pos="0"/>
              </w:tabs>
              <w:spacing w:after="0" w:line="240" w:lineRule="auto"/>
              <w:rPr>
                <w:rFonts w:ascii="Trebuchet MS" w:eastAsia="Times New Roman" w:hAnsi="Trebuchet MS" w:cs="Times New Roman"/>
                <w:lang w:val="fr-FR"/>
              </w:rPr>
            </w:pPr>
            <w:r w:rsidRPr="00207DE6">
              <w:rPr>
                <w:rFonts w:ascii="Trebuchet MS" w:eastAsia="Times New Roman" w:hAnsi="Trebuchet MS" w:cs="Times New Roman"/>
                <w:lang w:val="fr-FR"/>
              </w:rPr>
              <w:t>Deșeuri municipale amestecate</w:t>
            </w:r>
          </w:p>
        </w:tc>
        <w:tc>
          <w:tcPr>
            <w:tcW w:w="1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3433" w14:textId="77777777" w:rsidR="00207DE6" w:rsidRPr="00207DE6" w:rsidRDefault="00207DE6" w:rsidP="004922D0">
            <w:pPr>
              <w:tabs>
                <w:tab w:val="left" w:pos="0"/>
              </w:tabs>
              <w:spacing w:after="0" w:line="240" w:lineRule="auto"/>
              <w:rPr>
                <w:rFonts w:ascii="Trebuchet MS" w:eastAsia="Times New Roman" w:hAnsi="Trebuchet MS" w:cs="Times New Roman"/>
                <w:lang w:val="fr-FR"/>
              </w:rPr>
            </w:pPr>
            <w:r w:rsidRPr="00207DE6">
              <w:rPr>
                <w:rFonts w:ascii="Trebuchet MS" w:eastAsia="Times New Roman" w:hAnsi="Trebuchet MS" w:cs="Times New Roman"/>
                <w:lang w:val="fr-FR"/>
              </w:rPr>
              <w:t>20 03 01</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263DD" w14:textId="77777777" w:rsidR="00207DE6" w:rsidRPr="00207DE6" w:rsidRDefault="00207DE6" w:rsidP="004922D0">
            <w:pPr>
              <w:tabs>
                <w:tab w:val="left" w:pos="0"/>
              </w:tabs>
              <w:spacing w:after="0" w:line="240" w:lineRule="auto"/>
              <w:rPr>
                <w:rFonts w:ascii="Trebuchet MS" w:eastAsia="Times New Roman" w:hAnsi="Trebuchet MS" w:cs="Times New Roman"/>
                <w:lang w:val="fr-FR"/>
              </w:rPr>
            </w:pPr>
            <w:r w:rsidRPr="00207DE6">
              <w:rPr>
                <w:rFonts w:ascii="Trebuchet MS" w:eastAsia="Times New Roman" w:hAnsi="Trebuchet MS" w:cs="Times New Roman"/>
                <w:lang w:val="fr-FR"/>
              </w:rPr>
              <w:t>Se vor depozita corespunzator si se vor preda la societati autorizate pentru a fi transportate la un depozit autorizat.</w:t>
            </w:r>
          </w:p>
        </w:tc>
        <w:tc>
          <w:tcPr>
            <w:tcW w:w="1317" w:type="dxa"/>
            <w:tcBorders>
              <w:top w:val="single" w:sz="4" w:space="0" w:color="000000"/>
              <w:left w:val="single" w:sz="4" w:space="0" w:color="000000"/>
              <w:bottom w:val="single" w:sz="4" w:space="0" w:color="000000"/>
              <w:right w:val="single" w:sz="4" w:space="0" w:color="000000"/>
            </w:tcBorders>
            <w:vAlign w:val="center"/>
          </w:tcPr>
          <w:p w14:paraId="483DFF3C" w14:textId="77777777" w:rsidR="00207DE6" w:rsidRPr="00207DE6" w:rsidRDefault="00207DE6" w:rsidP="004922D0">
            <w:pPr>
              <w:tabs>
                <w:tab w:val="left" w:pos="0"/>
              </w:tabs>
              <w:spacing w:after="0" w:line="240" w:lineRule="auto"/>
              <w:jc w:val="center"/>
              <w:rPr>
                <w:rFonts w:ascii="Trebuchet MS" w:eastAsia="Times New Roman" w:hAnsi="Trebuchet MS" w:cs="Times New Roman"/>
                <w:b/>
                <w:lang w:val="fr-FR"/>
              </w:rPr>
            </w:pPr>
            <w:r w:rsidRPr="00207DE6">
              <w:rPr>
                <w:rFonts w:ascii="Trebuchet MS" w:eastAsia="Times New Roman" w:hAnsi="Trebuchet MS" w:cs="Times New Roman"/>
                <w:b/>
                <w:lang w:val="fr-FR"/>
              </w:rPr>
              <w:t>0.10 [to]</w:t>
            </w:r>
          </w:p>
        </w:tc>
      </w:tr>
    </w:tbl>
    <w:p w14:paraId="6E089B3B" w14:textId="77777777" w:rsidR="00207DE6" w:rsidRPr="00207DE6" w:rsidRDefault="00207DE6" w:rsidP="00207DE6">
      <w:pPr>
        <w:autoSpaceDE w:val="0"/>
        <w:autoSpaceDN w:val="0"/>
        <w:adjustRightInd w:val="0"/>
        <w:spacing w:after="0" w:line="240" w:lineRule="auto"/>
        <w:ind w:left="284"/>
        <w:jc w:val="both"/>
        <w:rPr>
          <w:rFonts w:ascii="Trebuchet MS" w:hAnsi="Trebuchet MS" w:cs="Times New Roman"/>
          <w:b/>
        </w:rPr>
      </w:pPr>
      <w:r w:rsidRPr="00207DE6">
        <w:rPr>
          <w:rFonts w:ascii="Trebuchet MS" w:hAnsi="Trebuchet MS" w:cs="Times New Roman"/>
          <w:b/>
        </w:rPr>
        <w:t>Măsuri pentru prevenirea și reducerea cantităților de deșeuri:</w:t>
      </w:r>
    </w:p>
    <w:p w14:paraId="5B38169A" w14:textId="77777777" w:rsidR="00207DE6" w:rsidRPr="00207DE6" w:rsidRDefault="00207DE6" w:rsidP="00207DE6">
      <w:pPr>
        <w:autoSpaceDE w:val="0"/>
        <w:autoSpaceDN w:val="0"/>
        <w:adjustRightInd w:val="0"/>
        <w:spacing w:after="0" w:line="240" w:lineRule="auto"/>
        <w:ind w:left="284"/>
        <w:jc w:val="both"/>
        <w:rPr>
          <w:rFonts w:ascii="Trebuchet MS" w:hAnsi="Trebuchet MS" w:cs="Times New Roman"/>
        </w:rPr>
      </w:pPr>
      <w:r w:rsidRPr="00207DE6">
        <w:rPr>
          <w:rFonts w:ascii="Trebuchet MS" w:hAnsi="Trebuchet MS" w:cs="Times New Roman"/>
          <w:b/>
          <w:i/>
        </w:rPr>
        <w:t>-</w:t>
      </w:r>
      <w:r w:rsidRPr="00207DE6">
        <w:rPr>
          <w:rFonts w:ascii="Trebuchet MS" w:hAnsi="Trebuchet MS" w:cs="Times New Roman"/>
          <w:b/>
          <w:i/>
        </w:rPr>
        <w:tab/>
      </w:r>
      <w:r w:rsidRPr="00207DE6">
        <w:rPr>
          <w:rFonts w:ascii="Trebuchet MS" w:hAnsi="Trebuchet MS" w:cs="Times New Roman"/>
        </w:rPr>
        <w:t>instruirea personalului cu privire la prevenirea generării deșeurilor, obligația reutilizării deșeurilor sau găsirea unor soluții fiabile pentru reciclarea sau valorificarea unei cantități cât mai mare de deșeuri generate,</w:t>
      </w:r>
    </w:p>
    <w:p w14:paraId="11C7E8A4" w14:textId="77777777" w:rsidR="00207DE6" w:rsidRPr="00207DE6" w:rsidRDefault="00207DE6" w:rsidP="00207DE6">
      <w:pPr>
        <w:autoSpaceDE w:val="0"/>
        <w:autoSpaceDN w:val="0"/>
        <w:adjustRightInd w:val="0"/>
        <w:spacing w:after="0" w:line="240" w:lineRule="auto"/>
        <w:ind w:left="284"/>
        <w:jc w:val="both"/>
        <w:rPr>
          <w:rFonts w:ascii="Trebuchet MS" w:hAnsi="Trebuchet MS" w:cs="Times New Roman"/>
        </w:rPr>
      </w:pPr>
      <w:r w:rsidRPr="00207DE6">
        <w:rPr>
          <w:rFonts w:ascii="Trebuchet MS" w:hAnsi="Trebuchet MS" w:cs="Times New Roman"/>
        </w:rPr>
        <w:t>-</w:t>
      </w:r>
      <w:r w:rsidRPr="00207DE6">
        <w:rPr>
          <w:rFonts w:ascii="Trebuchet MS" w:hAnsi="Trebuchet MS" w:cs="Times New Roman"/>
        </w:rPr>
        <w:tab/>
        <w:t>se vor colecta  selectiv, se vor  depozita temporar în incinta organizării de șantier în containere specializate şi se vor preda la operatori autorizați pentru colectarea și transportul în vederea valorificării/ eliminării finale,</w:t>
      </w:r>
    </w:p>
    <w:p w14:paraId="3D349520" w14:textId="77777777" w:rsidR="00207DE6" w:rsidRPr="00207DE6" w:rsidRDefault="00207DE6" w:rsidP="00207DE6">
      <w:pPr>
        <w:autoSpaceDE w:val="0"/>
        <w:autoSpaceDN w:val="0"/>
        <w:adjustRightInd w:val="0"/>
        <w:spacing w:after="0" w:line="240" w:lineRule="auto"/>
        <w:ind w:left="-284"/>
        <w:contextualSpacing/>
        <w:jc w:val="both"/>
        <w:rPr>
          <w:rFonts w:ascii="Trebuchet MS" w:hAnsi="Trebuchet MS" w:cs="Times New Roman"/>
          <w:b/>
          <w:lang w:eastAsia="ro-RO"/>
        </w:rPr>
      </w:pPr>
      <w:r w:rsidRPr="00207DE6">
        <w:rPr>
          <w:rFonts w:ascii="Trebuchet MS" w:hAnsi="Trebuchet MS" w:cs="Times New Roman"/>
          <w:b/>
          <w:lang w:eastAsia="ro-RO"/>
        </w:rPr>
        <w:t xml:space="preserve">       Planul de gestionare a deșeurilor:</w:t>
      </w:r>
    </w:p>
    <w:p w14:paraId="2549B349" w14:textId="77777777" w:rsidR="00207DE6" w:rsidRPr="00207DE6" w:rsidRDefault="00207DE6" w:rsidP="00207DE6">
      <w:pPr>
        <w:numPr>
          <w:ilvl w:val="0"/>
          <w:numId w:val="25"/>
        </w:numPr>
        <w:autoSpaceDE w:val="0"/>
        <w:autoSpaceDN w:val="0"/>
        <w:adjustRightInd w:val="0"/>
        <w:spacing w:after="0" w:line="240" w:lineRule="auto"/>
        <w:contextualSpacing/>
        <w:jc w:val="both"/>
        <w:rPr>
          <w:rFonts w:ascii="Trebuchet MS" w:hAnsi="Trebuchet MS" w:cs="Times New Roman"/>
          <w:lang w:eastAsia="ro-RO"/>
        </w:rPr>
      </w:pPr>
      <w:r w:rsidRPr="00207DE6">
        <w:rPr>
          <w:rFonts w:ascii="Trebuchet MS" w:hAnsi="Trebuchet MS" w:cs="Times New Roman"/>
          <w:lang w:eastAsia="ro-RO"/>
        </w:rPr>
        <w:t xml:space="preserve">Deșeurile menajere/reciclabile vor fi colectate selectiv în europubele ecologice, care vor fi depozitate în spațiu special amenajat, de unde, vor fi transportate periodic de către firme specializate. </w:t>
      </w:r>
    </w:p>
    <w:p w14:paraId="176FB603" w14:textId="77777777" w:rsidR="00207DE6" w:rsidRPr="00207DE6" w:rsidRDefault="00207DE6" w:rsidP="00207DE6">
      <w:pPr>
        <w:numPr>
          <w:ilvl w:val="0"/>
          <w:numId w:val="25"/>
        </w:numPr>
        <w:autoSpaceDE w:val="0"/>
        <w:autoSpaceDN w:val="0"/>
        <w:adjustRightInd w:val="0"/>
        <w:spacing w:after="0" w:line="240" w:lineRule="auto"/>
        <w:contextualSpacing/>
        <w:jc w:val="both"/>
        <w:rPr>
          <w:rFonts w:ascii="Trebuchet MS" w:hAnsi="Trebuchet MS" w:cs="Times New Roman"/>
          <w:lang w:eastAsia="ro-RO"/>
        </w:rPr>
      </w:pPr>
      <w:r w:rsidRPr="00207DE6">
        <w:rPr>
          <w:rFonts w:ascii="Trebuchet MS" w:hAnsi="Trebuchet MS" w:cs="Times New Roman"/>
          <w:lang w:eastAsia="ro-RO"/>
        </w:rPr>
        <w:t xml:space="preserve">Se vor respecta prevederile legale, în vigoare, cf. HG856/2002 și OUG 92/2021 privind gestionarea deșeurilor. </w:t>
      </w:r>
    </w:p>
    <w:p w14:paraId="33A6574C" w14:textId="77777777" w:rsidR="00207DE6" w:rsidRPr="00207DE6" w:rsidRDefault="00207DE6" w:rsidP="00207DE6">
      <w:pPr>
        <w:autoSpaceDE w:val="0"/>
        <w:autoSpaceDN w:val="0"/>
        <w:adjustRightInd w:val="0"/>
        <w:spacing w:after="0" w:line="240" w:lineRule="auto"/>
        <w:ind w:left="284"/>
        <w:jc w:val="both"/>
        <w:rPr>
          <w:rFonts w:ascii="Trebuchet MS" w:hAnsi="Trebuchet MS" w:cs="Times New Roman"/>
          <w:b/>
          <w:i/>
        </w:rPr>
      </w:pPr>
      <w:r w:rsidRPr="00207DE6">
        <w:rPr>
          <w:rFonts w:ascii="Trebuchet MS" w:hAnsi="Trebuchet MS" w:cs="Times New Roman"/>
          <w:b/>
          <w:i/>
        </w:rPr>
        <w:t xml:space="preserve">e)Poluarea şi alte efecte negative; </w:t>
      </w:r>
    </w:p>
    <w:p w14:paraId="0F6FE005" w14:textId="743B49D5" w:rsidR="00207DE6" w:rsidRPr="00207DE6" w:rsidRDefault="00207DE6" w:rsidP="00207DE6">
      <w:pPr>
        <w:autoSpaceDE w:val="0"/>
        <w:autoSpaceDN w:val="0"/>
        <w:adjustRightInd w:val="0"/>
        <w:spacing w:after="0" w:line="240" w:lineRule="auto"/>
        <w:ind w:left="284"/>
        <w:jc w:val="both"/>
        <w:rPr>
          <w:rFonts w:ascii="Trebuchet MS" w:hAnsi="Trebuchet MS" w:cs="Times New Roman"/>
        </w:rPr>
      </w:pPr>
      <w:r w:rsidRPr="00D62B29">
        <w:rPr>
          <w:rFonts w:ascii="Trebuchet MS" w:hAnsi="Trebuchet MS" w:cs="Times New Roman"/>
        </w:rPr>
        <w:t xml:space="preserve">Nu este cazul pentru proiectul „Lucrari de abandonare aferente sondei </w:t>
      </w:r>
      <w:r w:rsidR="008067E7" w:rsidRPr="00D62B29">
        <w:rPr>
          <w:rFonts w:ascii="Trebuchet MS" w:hAnsi="Trebuchet MS" w:cs="Times New Roman"/>
          <w:b/>
          <w:bCs/>
        </w:rPr>
        <w:t>675</w:t>
      </w:r>
      <w:r w:rsidRPr="00D62B29">
        <w:rPr>
          <w:rFonts w:ascii="Trebuchet MS" w:hAnsi="Trebuchet MS" w:cs="Times New Roman"/>
          <w:b/>
          <w:bCs/>
        </w:rPr>
        <w:t xml:space="preserve"> Suplacu</w:t>
      </w:r>
      <w:r w:rsidRPr="00207DE6">
        <w:rPr>
          <w:rFonts w:ascii="Trebuchet MS" w:hAnsi="Trebuchet MS" w:cs="Times New Roman"/>
          <w:b/>
          <w:bCs/>
        </w:rPr>
        <w:t xml:space="preserve"> de Barcau</w:t>
      </w:r>
      <w:r w:rsidRPr="00207DE6">
        <w:rPr>
          <w:rFonts w:ascii="Trebuchet MS" w:hAnsi="Trebuchet MS" w:cs="Times New Roman"/>
        </w:rPr>
        <w:t>”.</w:t>
      </w:r>
    </w:p>
    <w:p w14:paraId="51F1D863" w14:textId="77777777" w:rsidR="00207DE6" w:rsidRPr="00207DE6" w:rsidRDefault="00207DE6" w:rsidP="00207DE6">
      <w:pPr>
        <w:autoSpaceDE w:val="0"/>
        <w:autoSpaceDN w:val="0"/>
        <w:adjustRightInd w:val="0"/>
        <w:spacing w:after="0" w:line="240" w:lineRule="auto"/>
        <w:ind w:left="284"/>
        <w:jc w:val="both"/>
        <w:rPr>
          <w:rFonts w:ascii="Trebuchet MS" w:hAnsi="Trebuchet MS" w:cs="Times New Roman"/>
        </w:rPr>
      </w:pPr>
      <w:r w:rsidRPr="00207DE6">
        <w:rPr>
          <w:rFonts w:ascii="Trebuchet MS" w:hAnsi="Trebuchet MS" w:cs="Times New Roman"/>
        </w:rPr>
        <w:t>Lucrările propuse în cadrul proiectului sunt lucrări ce au drept scop diminuarea sau eliminarea impactului asupra mediului produs de activitatea istorica de extracție desfașurată pe amplasamentul sondei. In acest sens, lucrarile propuse nu vor avea impact negativ asupra factorilor de mediu, din contra, prin execuția lucrărilor propuse, impactul adus mediului va fi unul pozitiv, direct si local.</w:t>
      </w:r>
    </w:p>
    <w:p w14:paraId="46072D20" w14:textId="77777777" w:rsidR="00207DE6" w:rsidRPr="00207DE6" w:rsidRDefault="00207DE6" w:rsidP="00207DE6">
      <w:pPr>
        <w:autoSpaceDE w:val="0"/>
        <w:autoSpaceDN w:val="0"/>
        <w:adjustRightInd w:val="0"/>
        <w:spacing w:after="0" w:line="240" w:lineRule="auto"/>
        <w:ind w:left="284"/>
        <w:jc w:val="both"/>
        <w:rPr>
          <w:rFonts w:ascii="Trebuchet MS" w:hAnsi="Trebuchet MS" w:cs="Times New Roman"/>
        </w:rPr>
      </w:pPr>
      <w:r w:rsidRPr="00207DE6">
        <w:rPr>
          <w:rFonts w:ascii="Trebuchet MS" w:hAnsi="Trebuchet MS" w:cs="Times New Roman"/>
        </w:rPr>
        <w:t>In perioada de executie a lucrarilor au fost  prevazute măsuri de reducere/eliminare a riscurilor de poluare a factorilor de mediu și a potentialelor efecte negative.</w:t>
      </w:r>
    </w:p>
    <w:p w14:paraId="1C5AF254" w14:textId="77777777" w:rsidR="00207DE6" w:rsidRPr="00207DE6" w:rsidRDefault="00207DE6" w:rsidP="00207DE6">
      <w:pPr>
        <w:autoSpaceDE w:val="0"/>
        <w:autoSpaceDN w:val="0"/>
        <w:adjustRightInd w:val="0"/>
        <w:spacing w:after="0" w:line="240" w:lineRule="auto"/>
        <w:jc w:val="both"/>
        <w:rPr>
          <w:rFonts w:ascii="Trebuchet MS" w:hAnsi="Trebuchet MS" w:cs="Times New Roman"/>
          <w:b/>
          <w:iCs/>
          <w:lang w:eastAsia="ro-RO"/>
        </w:rPr>
      </w:pPr>
      <w:r w:rsidRPr="00207DE6">
        <w:rPr>
          <w:rFonts w:ascii="Trebuchet MS" w:hAnsi="Trebuchet MS" w:cs="Times New Roman"/>
          <w:b/>
          <w:iCs/>
          <w:lang w:eastAsia="ro-RO"/>
        </w:rPr>
        <w:t>Efectul produs asupra regimului calitativ și cantitativ a apelor:</w:t>
      </w:r>
    </w:p>
    <w:p w14:paraId="680F41DA" w14:textId="77777777" w:rsidR="00207DE6" w:rsidRPr="00207DE6" w:rsidRDefault="00207DE6" w:rsidP="00207DE6">
      <w:pPr>
        <w:autoSpaceDE w:val="0"/>
        <w:autoSpaceDN w:val="0"/>
        <w:adjustRightInd w:val="0"/>
        <w:spacing w:after="0" w:line="240" w:lineRule="auto"/>
        <w:jc w:val="both"/>
        <w:rPr>
          <w:rFonts w:ascii="Trebuchet MS" w:hAnsi="Trebuchet MS" w:cs="Times New Roman"/>
          <w:b/>
          <w:iCs/>
          <w:lang w:eastAsia="ro-RO"/>
        </w:rPr>
      </w:pPr>
      <w:r w:rsidRPr="00207DE6">
        <w:rPr>
          <w:rFonts w:ascii="Trebuchet MS" w:hAnsi="Trebuchet MS" w:cs="Times New Roman"/>
          <w:b/>
          <w:iCs/>
          <w:lang w:eastAsia="ro-RO"/>
        </w:rPr>
        <w:t xml:space="preserve"> </w:t>
      </w:r>
      <w:r w:rsidRPr="00207DE6">
        <w:rPr>
          <w:rFonts w:ascii="Trebuchet MS" w:hAnsi="Trebuchet MS" w:cs="Times New Roman"/>
        </w:rPr>
        <w:t>Pe parcursul lucrarilor prevazute in proiect nu vor rezulta ape uzate tehnologice. In scopul reducerii/ eliminarii riscurilor de poluare a factorului de mediu apa pe perioada executiei lucrarilor, se impun urmatoarele masuri:</w:t>
      </w:r>
    </w:p>
    <w:p w14:paraId="2C5E3106" w14:textId="77777777" w:rsidR="00207DE6" w:rsidRPr="00207DE6" w:rsidRDefault="00207DE6" w:rsidP="00207DE6">
      <w:pPr>
        <w:numPr>
          <w:ilvl w:val="0"/>
          <w:numId w:val="23"/>
        </w:numPr>
        <w:tabs>
          <w:tab w:val="left" w:pos="0"/>
        </w:tabs>
        <w:spacing w:after="0" w:line="240" w:lineRule="auto"/>
        <w:ind w:left="0" w:firstLine="284"/>
        <w:jc w:val="both"/>
        <w:rPr>
          <w:rFonts w:ascii="Trebuchet MS" w:hAnsi="Trebuchet MS" w:cs="Times New Roman"/>
        </w:rPr>
      </w:pPr>
      <w:r w:rsidRPr="00207DE6">
        <w:rPr>
          <w:rFonts w:ascii="Trebuchet MS" w:hAnsi="Trebuchet MS" w:cs="Times New Roman"/>
        </w:rPr>
        <w:t>Stocarea temporara a deseurilor in spatii/recipiente special amenajate, in conformitate  cu reglementarile legale</w:t>
      </w:r>
    </w:p>
    <w:p w14:paraId="348B6B14" w14:textId="77777777" w:rsidR="00207DE6" w:rsidRPr="00207DE6" w:rsidRDefault="00207DE6" w:rsidP="00207DE6">
      <w:pPr>
        <w:numPr>
          <w:ilvl w:val="0"/>
          <w:numId w:val="23"/>
        </w:numPr>
        <w:tabs>
          <w:tab w:val="left" w:pos="284"/>
        </w:tabs>
        <w:spacing w:after="0" w:line="240" w:lineRule="auto"/>
        <w:ind w:left="0" w:firstLine="284"/>
        <w:jc w:val="both"/>
        <w:rPr>
          <w:rFonts w:ascii="Trebuchet MS" w:hAnsi="Trebuchet MS" w:cs="Times New Roman"/>
        </w:rPr>
      </w:pPr>
      <w:r w:rsidRPr="00207DE6">
        <w:rPr>
          <w:rFonts w:ascii="Trebuchet MS" w:hAnsi="Trebuchet MS" w:cs="Times New Roman"/>
        </w:rPr>
        <w:t>Aplicarea unor proceduri și măsuri de prevenire a poluarii accidentale, care includ:</w:t>
      </w:r>
    </w:p>
    <w:p w14:paraId="6397A512" w14:textId="77777777" w:rsidR="00207DE6" w:rsidRPr="00207DE6" w:rsidRDefault="00207DE6" w:rsidP="00207DE6">
      <w:pPr>
        <w:numPr>
          <w:ilvl w:val="0"/>
          <w:numId w:val="23"/>
        </w:numPr>
        <w:tabs>
          <w:tab w:val="left" w:pos="0"/>
        </w:tabs>
        <w:spacing w:after="0" w:line="240" w:lineRule="auto"/>
        <w:ind w:left="567" w:hanging="283"/>
        <w:jc w:val="both"/>
        <w:rPr>
          <w:rFonts w:ascii="Trebuchet MS" w:hAnsi="Trebuchet MS" w:cs="Times New Roman"/>
        </w:rPr>
      </w:pPr>
      <w:r w:rsidRPr="00207DE6">
        <w:rPr>
          <w:rFonts w:ascii="Trebuchet MS" w:hAnsi="Trebuchet MS" w:cs="Times New Roman"/>
        </w:rPr>
        <w:t xml:space="preserve"> Amenajari de spații speciale în vederea stocarii temporare a deșeurilor în funcție de</w:t>
      </w:r>
    </w:p>
    <w:p w14:paraId="4BA49654" w14:textId="77777777" w:rsidR="00207DE6" w:rsidRPr="00207DE6" w:rsidRDefault="00207DE6" w:rsidP="00207DE6">
      <w:pPr>
        <w:tabs>
          <w:tab w:val="left" w:pos="0"/>
        </w:tabs>
        <w:spacing w:after="0" w:line="240" w:lineRule="auto"/>
        <w:ind w:left="284"/>
        <w:jc w:val="both"/>
        <w:rPr>
          <w:rFonts w:ascii="Trebuchet MS" w:hAnsi="Trebuchet MS" w:cs="Times New Roman"/>
        </w:rPr>
      </w:pPr>
      <w:r w:rsidRPr="00207DE6">
        <w:rPr>
          <w:rFonts w:ascii="Trebuchet MS" w:hAnsi="Trebuchet MS" w:cs="Times New Roman"/>
        </w:rPr>
        <w:t>categoria acestora;</w:t>
      </w:r>
    </w:p>
    <w:p w14:paraId="0427F8D9" w14:textId="77777777" w:rsidR="00207DE6" w:rsidRPr="00207DE6" w:rsidRDefault="00207DE6" w:rsidP="00207DE6">
      <w:pPr>
        <w:numPr>
          <w:ilvl w:val="0"/>
          <w:numId w:val="23"/>
        </w:numPr>
        <w:tabs>
          <w:tab w:val="left" w:pos="0"/>
        </w:tabs>
        <w:spacing w:after="0" w:line="240" w:lineRule="auto"/>
        <w:ind w:hanging="526"/>
        <w:jc w:val="both"/>
        <w:rPr>
          <w:rFonts w:ascii="Trebuchet MS" w:hAnsi="Trebuchet MS" w:cs="Times New Roman"/>
        </w:rPr>
      </w:pPr>
      <w:r w:rsidRPr="00207DE6">
        <w:rPr>
          <w:rFonts w:ascii="Trebuchet MS" w:hAnsi="Trebuchet MS" w:cs="Times New Roman"/>
        </w:rPr>
        <w:t>Încarcare și transport sol contaminat în cel mai scurt timp cu mijloace de transport</w:t>
      </w:r>
    </w:p>
    <w:p w14:paraId="0C8258A1" w14:textId="77777777" w:rsidR="00207DE6" w:rsidRPr="00207DE6" w:rsidRDefault="00207DE6" w:rsidP="00207DE6">
      <w:pPr>
        <w:tabs>
          <w:tab w:val="left" w:pos="0"/>
        </w:tabs>
        <w:spacing w:after="0" w:line="240" w:lineRule="auto"/>
        <w:ind w:left="284"/>
        <w:jc w:val="both"/>
        <w:rPr>
          <w:rFonts w:ascii="Trebuchet MS" w:hAnsi="Trebuchet MS" w:cs="Times New Roman"/>
        </w:rPr>
      </w:pPr>
      <w:r w:rsidRPr="00207DE6">
        <w:rPr>
          <w:rFonts w:ascii="Trebuchet MS" w:hAnsi="Trebuchet MS" w:cs="Times New Roman"/>
        </w:rPr>
        <w:t>autorizate, către stațiile de bioremediere OMV Petrom, sau ale altor operatori economici autorizați în acest sens.</w:t>
      </w:r>
    </w:p>
    <w:p w14:paraId="7F8ECA03" w14:textId="77777777" w:rsidR="00207DE6" w:rsidRPr="00207DE6" w:rsidRDefault="00207DE6" w:rsidP="00207DE6">
      <w:pPr>
        <w:autoSpaceDE w:val="0"/>
        <w:autoSpaceDN w:val="0"/>
        <w:adjustRightInd w:val="0"/>
        <w:spacing w:after="0" w:line="240" w:lineRule="auto"/>
        <w:jc w:val="both"/>
        <w:rPr>
          <w:rFonts w:ascii="Trebuchet MS" w:hAnsi="Trebuchet MS" w:cs="Times New Roman"/>
          <w:b/>
          <w:lang w:eastAsia="ro-RO"/>
        </w:rPr>
      </w:pPr>
      <w:r w:rsidRPr="00207DE6">
        <w:rPr>
          <w:rFonts w:ascii="Trebuchet MS" w:hAnsi="Trebuchet MS" w:cs="Times New Roman"/>
          <w:b/>
          <w:iCs/>
          <w:lang w:eastAsia="ro-RO"/>
        </w:rPr>
        <w:t xml:space="preserve">Efectul produs asupra calităţii aerului atmosferic </w:t>
      </w:r>
    </w:p>
    <w:p w14:paraId="23E8D7C4" w14:textId="77777777" w:rsidR="00207DE6" w:rsidRPr="00207DE6" w:rsidRDefault="00207DE6" w:rsidP="00207DE6">
      <w:pPr>
        <w:tabs>
          <w:tab w:val="left" w:pos="0"/>
        </w:tabs>
        <w:spacing w:after="0" w:line="240" w:lineRule="auto"/>
        <w:jc w:val="both"/>
        <w:rPr>
          <w:rFonts w:ascii="Trebuchet MS" w:hAnsi="Trebuchet MS" w:cs="Times New Roman"/>
        </w:rPr>
      </w:pPr>
      <w:r w:rsidRPr="00207DE6">
        <w:rPr>
          <w:rFonts w:ascii="Trebuchet MS" w:hAnsi="Trebuchet MS" w:cs="Times New Roman"/>
          <w:lang w:eastAsia="ro-RO"/>
        </w:rPr>
        <w:t xml:space="preserve">  Pe perioada realizării investiţiei </w:t>
      </w:r>
      <w:r w:rsidRPr="00207DE6">
        <w:rPr>
          <w:rFonts w:ascii="Trebuchet MS" w:hAnsi="Trebuchet MS" w:cs="Times New Roman"/>
        </w:rPr>
        <w:t>pot aparea emisii în atmosferă:</w:t>
      </w:r>
    </w:p>
    <w:p w14:paraId="36AA4BA7" w14:textId="77777777" w:rsidR="00207DE6" w:rsidRPr="00207DE6" w:rsidRDefault="00207DE6" w:rsidP="00207DE6">
      <w:pPr>
        <w:tabs>
          <w:tab w:val="left" w:pos="0"/>
        </w:tabs>
        <w:spacing w:after="0" w:line="240" w:lineRule="auto"/>
        <w:jc w:val="both"/>
        <w:rPr>
          <w:rFonts w:ascii="Trebuchet MS" w:hAnsi="Trebuchet MS" w:cs="Times New Roman"/>
        </w:rPr>
      </w:pPr>
      <w:r w:rsidRPr="00207DE6">
        <w:rPr>
          <w:rFonts w:ascii="Trebuchet MS" w:hAnsi="Trebuchet MS" w:cs="Times New Roman"/>
        </w:rPr>
        <w:lastRenderedPageBreak/>
        <w:t>- de la  motoarele autovehiculelor și utilajelor din dotarea firmei de execuție;</w:t>
      </w:r>
    </w:p>
    <w:p w14:paraId="3E250A27" w14:textId="77777777" w:rsidR="00207DE6" w:rsidRPr="00207DE6" w:rsidRDefault="00207DE6" w:rsidP="00207DE6">
      <w:pPr>
        <w:tabs>
          <w:tab w:val="left" w:pos="0"/>
        </w:tabs>
        <w:spacing w:after="0" w:line="240" w:lineRule="auto"/>
        <w:jc w:val="both"/>
        <w:rPr>
          <w:rFonts w:ascii="Trebuchet MS" w:hAnsi="Trebuchet MS" w:cs="Times New Roman"/>
        </w:rPr>
      </w:pPr>
      <w:r w:rsidRPr="00207DE6">
        <w:rPr>
          <w:rFonts w:ascii="Trebuchet MS" w:hAnsi="Trebuchet MS" w:cs="Times New Roman"/>
        </w:rPr>
        <w:t>- datorate traficului autovehiculelor și utilajelor;</w:t>
      </w:r>
    </w:p>
    <w:p w14:paraId="2E0354C2" w14:textId="77777777" w:rsidR="00207DE6" w:rsidRPr="00207DE6" w:rsidRDefault="00207DE6" w:rsidP="00207DE6">
      <w:pPr>
        <w:tabs>
          <w:tab w:val="left" w:pos="0"/>
        </w:tabs>
        <w:spacing w:after="0" w:line="240" w:lineRule="auto"/>
        <w:jc w:val="both"/>
        <w:rPr>
          <w:rFonts w:ascii="Trebuchet MS" w:hAnsi="Trebuchet MS" w:cs="Times New Roman"/>
        </w:rPr>
      </w:pPr>
      <w:r w:rsidRPr="00207DE6">
        <w:rPr>
          <w:rFonts w:ascii="Trebuchet MS" w:hAnsi="Trebuchet MS" w:cs="Times New Roman"/>
        </w:rPr>
        <w:t>- datorate lucrărilor de excavare și umplere goluri.</w:t>
      </w:r>
    </w:p>
    <w:p w14:paraId="50D7611B" w14:textId="77777777" w:rsidR="00207DE6" w:rsidRPr="00207DE6" w:rsidRDefault="00207DE6" w:rsidP="00207DE6">
      <w:pPr>
        <w:tabs>
          <w:tab w:val="left" w:pos="0"/>
        </w:tabs>
        <w:spacing w:after="0" w:line="240" w:lineRule="auto"/>
        <w:jc w:val="both"/>
        <w:rPr>
          <w:rFonts w:ascii="Trebuchet MS" w:hAnsi="Trebuchet MS" w:cs="Times New Roman"/>
        </w:rPr>
      </w:pPr>
      <w:r w:rsidRPr="00207DE6">
        <w:rPr>
          <w:rFonts w:ascii="Trebuchet MS" w:hAnsi="Trebuchet MS" w:cs="Times New Roman"/>
        </w:rPr>
        <w:t xml:space="preserve">   Limitarea preventivă a emisiilor din autovehicule se face prin condițiile tehnice impuse la omologarea acestora și pe toată durata de utilizare a acestora, prin inspecțiile tehnice periodice obligatorii. Impactul gazelor de ardere, provenite de la motoarele acestora, asupra aerului atmosferic, vor avea o pondere foarte mica întrucat aceastea sunt omologate și conforme cu normele tehnice in vigoare. </w:t>
      </w:r>
    </w:p>
    <w:p w14:paraId="71B51F59" w14:textId="77777777" w:rsidR="00207DE6" w:rsidRPr="00207DE6" w:rsidRDefault="00207DE6" w:rsidP="00207DE6">
      <w:pPr>
        <w:tabs>
          <w:tab w:val="left" w:pos="0"/>
        </w:tabs>
        <w:spacing w:after="0" w:line="240" w:lineRule="auto"/>
        <w:jc w:val="both"/>
        <w:rPr>
          <w:rFonts w:ascii="Trebuchet MS" w:hAnsi="Trebuchet MS" w:cs="Times New Roman"/>
        </w:rPr>
      </w:pPr>
      <w:r w:rsidRPr="00207DE6">
        <w:rPr>
          <w:rFonts w:ascii="Trebuchet MS" w:hAnsi="Trebuchet MS" w:cs="Times New Roman"/>
        </w:rPr>
        <w:t xml:space="preserve">   Nu se va permite folosirea autovehiculelor și a utilajelor neomologate și neconforme din punct de vedere al normelor tehnice în vigoare.</w:t>
      </w:r>
    </w:p>
    <w:p w14:paraId="4C8091AB" w14:textId="77777777" w:rsidR="00207DE6" w:rsidRPr="00207DE6" w:rsidRDefault="00207DE6" w:rsidP="00207DE6">
      <w:pPr>
        <w:tabs>
          <w:tab w:val="left" w:pos="0"/>
        </w:tabs>
        <w:spacing w:after="0" w:line="240" w:lineRule="auto"/>
        <w:jc w:val="both"/>
        <w:rPr>
          <w:rFonts w:ascii="Trebuchet MS" w:hAnsi="Trebuchet MS" w:cs="Times New Roman"/>
        </w:rPr>
      </w:pPr>
      <w:r w:rsidRPr="00207DE6">
        <w:rPr>
          <w:rFonts w:ascii="Trebuchet MS" w:hAnsi="Trebuchet MS" w:cs="Times New Roman"/>
        </w:rPr>
        <w:t xml:space="preserve">   Avand în vedere ca emisiile datorate traficului autovehiculelor și utilajelor, respectiv datorate lucrarilor de excavare și umplere goluri, vor fi locale și vor avea loc pe perioade limitate de timp, acestea nu vor avea un impact asupra calității aerului.</w:t>
      </w:r>
    </w:p>
    <w:p w14:paraId="7B611C2B" w14:textId="77777777" w:rsidR="00207DE6" w:rsidRPr="00207DE6" w:rsidRDefault="00207DE6" w:rsidP="00207DE6">
      <w:pPr>
        <w:autoSpaceDE w:val="0"/>
        <w:autoSpaceDN w:val="0"/>
        <w:adjustRightInd w:val="0"/>
        <w:spacing w:after="0" w:line="240" w:lineRule="auto"/>
        <w:jc w:val="both"/>
        <w:rPr>
          <w:rFonts w:ascii="Trebuchet MS" w:hAnsi="Trebuchet MS" w:cs="Times New Roman"/>
          <w:b/>
          <w:iCs/>
          <w:lang w:eastAsia="ro-RO"/>
        </w:rPr>
      </w:pPr>
      <w:r w:rsidRPr="00207DE6">
        <w:rPr>
          <w:rFonts w:ascii="Trebuchet MS" w:hAnsi="Trebuchet MS" w:cs="Times New Roman"/>
          <w:b/>
          <w:iCs/>
          <w:lang w:eastAsia="ro-RO"/>
        </w:rPr>
        <w:t>Efectul produs asupra zgomotului și vibrațiilor</w:t>
      </w:r>
    </w:p>
    <w:p w14:paraId="57828FA9"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Zgomotul are o acțiune complexă asupra organismului și în funcție de intensitate, frecvență și durată produce de la o stare de disconfort până la afectarea stării de sănătate a personalului și populației.</w:t>
      </w:r>
    </w:p>
    <w:p w14:paraId="46CE31EB"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ab/>
        <w:t>Combaterea zgomotului cuprinde:</w:t>
      </w:r>
    </w:p>
    <w:p w14:paraId="6F5DD0F2"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sursa – alegerea de utilaje moderne, puțin zgomotoase;</w:t>
      </w:r>
    </w:p>
    <w:p w14:paraId="7D25C62D"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calea de propagare – carcasarea, ecranarea sau montarea surselor în spații inchise.</w:t>
      </w:r>
    </w:p>
    <w:p w14:paraId="2D30ACB4"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Lucrarile propuse a fi executate în proiect nu vor constitui o sursa de zgomot sau vibratii. Pentru a evita orice disconfort, lucrarile de executie se vor desfășura numai în timpul zilei.</w:t>
      </w:r>
    </w:p>
    <w:p w14:paraId="3F5E2EB6"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Singurele surse de zgomot sau vibratii vor fi autovehiculele și utilajele folosite. In situația în care acestea sunt omologate și conforme cu normele tehnice în vigoare, zgomotul și vibrațiile produse de acestea vor fi în limite legale.</w:t>
      </w:r>
    </w:p>
    <w:p w14:paraId="1B32D43C"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Pentru accesul pe amplasament se vor folosi numai drumurile de acces existente.Se vor lua toate măsurile corespunzatoare privind minimalizarea zgomotului si vibratiilor.</w:t>
      </w:r>
    </w:p>
    <w:p w14:paraId="0804CCA7" w14:textId="77777777" w:rsidR="00207DE6" w:rsidRPr="00207DE6" w:rsidRDefault="00207DE6" w:rsidP="00207DE6">
      <w:pPr>
        <w:autoSpaceDE w:val="0"/>
        <w:autoSpaceDN w:val="0"/>
        <w:adjustRightInd w:val="0"/>
        <w:spacing w:after="0" w:line="240" w:lineRule="auto"/>
        <w:jc w:val="both"/>
        <w:rPr>
          <w:rFonts w:ascii="Trebuchet MS" w:hAnsi="Trebuchet MS" w:cs="Times New Roman"/>
          <w:b/>
          <w:lang w:eastAsia="ro-RO"/>
        </w:rPr>
      </w:pPr>
      <w:r w:rsidRPr="00207DE6">
        <w:rPr>
          <w:rFonts w:ascii="Trebuchet MS" w:hAnsi="Trebuchet MS" w:cs="Times New Roman"/>
          <w:b/>
          <w:iCs/>
          <w:lang w:eastAsia="ro-RO"/>
        </w:rPr>
        <w:t xml:space="preserve">Efectul produs asupra populaţiei şi sănătăţii umane </w:t>
      </w:r>
    </w:p>
    <w:p w14:paraId="3B2BE7C1" w14:textId="77777777" w:rsidR="00207DE6" w:rsidRPr="00207DE6" w:rsidRDefault="00207DE6" w:rsidP="00207DE6">
      <w:pPr>
        <w:spacing w:after="0" w:line="240" w:lineRule="auto"/>
        <w:jc w:val="both"/>
        <w:rPr>
          <w:rFonts w:ascii="Trebuchet MS" w:hAnsi="Trebuchet MS" w:cs="Times New Roman"/>
        </w:rPr>
      </w:pPr>
      <w:r w:rsidRPr="00207DE6">
        <w:rPr>
          <w:rFonts w:ascii="Trebuchet MS" w:hAnsi="Trebuchet MS" w:cs="Times New Roman"/>
        </w:rPr>
        <w:t>Fiind situat întro zonă cu caracter industrial, obiectivul nu produce un impact semnificativ asupra sănătății umane.</w:t>
      </w:r>
    </w:p>
    <w:p w14:paraId="1E669CB9"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Lucrarile care vor fi efectuate nu prezinta risc pentru asezarile umane. In zona nu exista obiective de interes public. </w:t>
      </w:r>
    </w:p>
    <w:p w14:paraId="6197353B" w14:textId="77777777" w:rsidR="00207DE6" w:rsidRPr="00207DE6" w:rsidRDefault="00207DE6" w:rsidP="00207DE6">
      <w:pPr>
        <w:autoSpaceDE w:val="0"/>
        <w:autoSpaceDN w:val="0"/>
        <w:adjustRightInd w:val="0"/>
        <w:spacing w:after="0" w:line="240" w:lineRule="auto"/>
        <w:jc w:val="both"/>
        <w:rPr>
          <w:rFonts w:ascii="Trebuchet MS" w:hAnsi="Trebuchet MS" w:cs="Times New Roman"/>
          <w:b/>
          <w:lang w:eastAsia="ro-RO"/>
        </w:rPr>
      </w:pPr>
      <w:r w:rsidRPr="00207DE6">
        <w:rPr>
          <w:rFonts w:ascii="Trebuchet MS" w:hAnsi="Trebuchet MS" w:cs="Times New Roman"/>
          <w:b/>
          <w:lang w:eastAsia="ro-RO"/>
        </w:rPr>
        <w:t>Efectul asupra  solului și subsolului</w:t>
      </w:r>
    </w:p>
    <w:p w14:paraId="00E1F1FA"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In condiții normale, lucrările propuse în proiect nu vor constitui o sursă de poluare a solului. </w:t>
      </w:r>
    </w:p>
    <w:p w14:paraId="770CB99E"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In caz accidental, în timpul execuției lucrărilor, o sursă posibila de poluare  locală a solului poate fi constituită de vehiculele și utilajele folosite, prin pierderi accidentale de combustibil sau ulei.</w:t>
      </w:r>
    </w:p>
    <w:p w14:paraId="3E39CC46"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Pentru evitarea poluarii accidentale a solului și subsolului de la utilajele folosite în șantier se impune ca, înaintea începerii activității, utilajele sa fie verificate și eventualele neconformități sa fie eliminate înainte de începerea lucrărilor.</w:t>
      </w:r>
    </w:p>
    <w:p w14:paraId="4A5E71C5"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Nu se va permite folosirea autovehiculelor și a utilajelor neomologate și neconforme din punct de vedere al normelor tehnice în vigoare.</w:t>
      </w:r>
    </w:p>
    <w:p w14:paraId="243F7254" w14:textId="77777777" w:rsidR="00207DE6" w:rsidRPr="00207DE6" w:rsidRDefault="00207DE6" w:rsidP="00207DE6">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Operatiile de întreținere a echipamentelor vor fi realizate doar în ateliere specializate autorizate.</w:t>
      </w:r>
    </w:p>
    <w:p w14:paraId="3111B93D" w14:textId="77777777" w:rsidR="00207DE6" w:rsidRPr="00207DE6" w:rsidRDefault="00207DE6" w:rsidP="00207DE6">
      <w:pPr>
        <w:spacing w:after="0" w:line="240" w:lineRule="auto"/>
        <w:jc w:val="both"/>
        <w:rPr>
          <w:rFonts w:ascii="Trebuchet MS" w:hAnsi="Trebuchet MS" w:cs="Times New Roman"/>
          <w:b/>
          <w:i/>
        </w:rPr>
      </w:pPr>
      <w:r w:rsidRPr="00207DE6">
        <w:rPr>
          <w:rFonts w:ascii="Trebuchet MS" w:hAnsi="Trebuchet MS" w:cs="Times New Roman"/>
          <w:b/>
          <w:i/>
        </w:rPr>
        <w:t>f)Riscurile de accidente majore și/sau dezastre relevante pentru proiectul în cauză, inclusiv cele cauzate de schimbările climatice, conform cunoștințelor științifice;</w:t>
      </w:r>
    </w:p>
    <w:p w14:paraId="0FFC1FE5" w14:textId="77777777" w:rsidR="00207DE6" w:rsidRPr="00207DE6" w:rsidRDefault="00207DE6" w:rsidP="00207DE6">
      <w:pPr>
        <w:spacing w:after="0" w:line="240" w:lineRule="auto"/>
        <w:jc w:val="both"/>
        <w:rPr>
          <w:rFonts w:ascii="Trebuchet MS" w:eastAsia="Times New Roman" w:hAnsi="Trebuchet MS" w:cs="Times New Roman"/>
          <w:lang w:eastAsia="ro-RO"/>
        </w:rPr>
      </w:pPr>
      <w:r w:rsidRPr="00207DE6">
        <w:rPr>
          <w:rFonts w:ascii="Trebuchet MS" w:eastAsia="Times New Roman" w:hAnsi="Trebuchet MS" w:cs="Times New Roman"/>
          <w:lang w:eastAsia="ro-RO"/>
        </w:rPr>
        <w:t xml:space="preserve">Contribuţia la schimbările climatice prin emisii de gaze cu efect de seră, pe perioada execuției investiţiei va avea impact negativ nesemnificativ. După finalizarea execuției, impactul va fi neutru.  </w:t>
      </w:r>
    </w:p>
    <w:p w14:paraId="566059A6" w14:textId="77777777" w:rsidR="00207DE6" w:rsidRPr="00207DE6" w:rsidRDefault="00207DE6" w:rsidP="00207DE6">
      <w:pPr>
        <w:spacing w:after="0" w:line="240" w:lineRule="auto"/>
        <w:jc w:val="both"/>
        <w:rPr>
          <w:rFonts w:ascii="Trebuchet MS" w:hAnsi="Trebuchet MS" w:cs="Times New Roman"/>
          <w:b/>
        </w:rPr>
      </w:pPr>
      <w:r w:rsidRPr="00207DE6">
        <w:rPr>
          <w:rFonts w:ascii="Trebuchet MS" w:hAnsi="Trebuchet MS" w:cs="Times New Roman"/>
          <w:b/>
          <w:i/>
        </w:rPr>
        <w:t xml:space="preserve">g) Riscurile pentru sănătatea umană: </w:t>
      </w:r>
      <w:r w:rsidRPr="00207DE6">
        <w:rPr>
          <w:rFonts w:ascii="Trebuchet MS" w:hAnsi="Trebuchet MS" w:cs="Times New Roman"/>
        </w:rPr>
        <w:t xml:space="preserve">se vor implementa măsuri pentru protecția împotriva contaminarii apei sau a poluarii atmosferice.  </w:t>
      </w:r>
    </w:p>
    <w:p w14:paraId="495C1DC1" w14:textId="77777777" w:rsidR="00207DE6" w:rsidRPr="00D62B29" w:rsidRDefault="00207DE6" w:rsidP="00207DE6">
      <w:pPr>
        <w:spacing w:after="0" w:line="240" w:lineRule="auto"/>
        <w:jc w:val="both"/>
        <w:rPr>
          <w:rFonts w:ascii="Trebuchet MS" w:hAnsi="Trebuchet MS" w:cs="Times New Roman"/>
          <w:b/>
          <w:i/>
        </w:rPr>
      </w:pPr>
      <w:r w:rsidRPr="00D62B29">
        <w:rPr>
          <w:rFonts w:ascii="Trebuchet MS" w:hAnsi="Trebuchet MS" w:cs="Times New Roman"/>
          <w:b/>
        </w:rPr>
        <w:t>2.Amplasarea proiectelor.</w:t>
      </w:r>
    </w:p>
    <w:p w14:paraId="6DEE56E4" w14:textId="77777777" w:rsidR="00207DE6" w:rsidRPr="00D62B29" w:rsidRDefault="00207DE6" w:rsidP="00207DE6">
      <w:pPr>
        <w:pStyle w:val="Textbody"/>
        <w:spacing w:line="240" w:lineRule="auto"/>
        <w:rPr>
          <w:rFonts w:ascii="Trebuchet MS" w:hAnsi="Trebuchet MS" w:cs="Times New Roman"/>
          <w:color w:val="auto"/>
          <w:sz w:val="22"/>
          <w:szCs w:val="22"/>
          <w:lang w:val="ro-RO"/>
        </w:rPr>
      </w:pPr>
      <w:r w:rsidRPr="00D62B29">
        <w:rPr>
          <w:rFonts w:ascii="Trebuchet MS" w:hAnsi="Trebuchet MS" w:cs="Times New Roman"/>
          <w:color w:val="auto"/>
          <w:sz w:val="22"/>
          <w:szCs w:val="22"/>
          <w:lang w:val="ro-RO"/>
        </w:rPr>
        <w:t>a) utilizarea actuală și aprobată a terenurilor;</w:t>
      </w:r>
    </w:p>
    <w:p w14:paraId="6B886A9A" w14:textId="24E748F2" w:rsidR="00207DE6" w:rsidRPr="00D62B29" w:rsidRDefault="00207DE6" w:rsidP="00207DE6">
      <w:pPr>
        <w:autoSpaceDE w:val="0"/>
        <w:autoSpaceDN w:val="0"/>
        <w:adjustRightInd w:val="0"/>
        <w:spacing w:after="0" w:line="240" w:lineRule="auto"/>
        <w:jc w:val="both"/>
        <w:rPr>
          <w:rFonts w:ascii="Trebuchet MS" w:eastAsia="Times New Roman" w:hAnsi="Trebuchet MS" w:cs="Times New Roman"/>
          <w:bCs/>
        </w:rPr>
      </w:pPr>
      <w:r w:rsidRPr="00D62B29">
        <w:rPr>
          <w:rFonts w:ascii="Trebuchet MS" w:hAnsi="Trebuchet MS" w:cs="Times New Roman"/>
        </w:rPr>
        <w:t>Pentru</w:t>
      </w:r>
      <w:r w:rsidRPr="00D62B29">
        <w:rPr>
          <w:rFonts w:ascii="Trebuchet MS" w:hAnsi="Trebuchet MS" w:cs="Times New Roman"/>
          <w:b/>
          <w:i/>
        </w:rPr>
        <w:t xml:space="preserve"> </w:t>
      </w:r>
      <w:r w:rsidRPr="00D62B29">
        <w:rPr>
          <w:rFonts w:ascii="Trebuchet MS" w:hAnsi="Trebuchet MS" w:cs="Times New Roman"/>
        </w:rPr>
        <w:t xml:space="preserve">acest proiect </w:t>
      </w:r>
      <w:r w:rsidRPr="00D62B29">
        <w:rPr>
          <w:rFonts w:ascii="Trebuchet MS" w:hAnsi="Trebuchet MS" w:cs="Times New Roman"/>
          <w:bCs/>
        </w:rPr>
        <w:t xml:space="preserve"> Primăria Comunei Suplacu de Barcău  a emis </w:t>
      </w:r>
      <w:r w:rsidR="0023171D" w:rsidRPr="00D62B29">
        <w:rPr>
          <w:rFonts w:ascii="Trebuchet MS" w:hAnsi="Trebuchet MS" w:cs="Times New Roman"/>
          <w:bCs/>
        </w:rPr>
        <w:t>CU</w:t>
      </w:r>
      <w:r w:rsidRPr="00D62B29">
        <w:rPr>
          <w:rFonts w:ascii="Trebuchet MS" w:hAnsi="Trebuchet MS" w:cs="Times New Roman"/>
          <w:bCs/>
        </w:rPr>
        <w:t xml:space="preserve"> nr. </w:t>
      </w:r>
      <w:r w:rsidR="0023171D" w:rsidRPr="00D62B29">
        <w:rPr>
          <w:rFonts w:ascii="Trebuchet MS" w:eastAsia="Times New Roman" w:hAnsi="Trebuchet MS" w:cs="Times New Roman"/>
          <w:bCs/>
        </w:rPr>
        <w:t>4</w:t>
      </w:r>
      <w:r w:rsidR="008067E7" w:rsidRPr="00D62B29">
        <w:rPr>
          <w:rFonts w:ascii="Trebuchet MS" w:eastAsia="Times New Roman" w:hAnsi="Trebuchet MS" w:cs="Times New Roman"/>
          <w:bCs/>
        </w:rPr>
        <w:t>9</w:t>
      </w:r>
      <w:r w:rsidRPr="00D62B29">
        <w:rPr>
          <w:rFonts w:ascii="Trebuchet MS" w:eastAsia="Times New Roman" w:hAnsi="Trebuchet MS" w:cs="Times New Roman"/>
          <w:bCs/>
        </w:rPr>
        <w:t xml:space="preserve"> din </w:t>
      </w:r>
      <w:r w:rsidR="0023171D" w:rsidRPr="00D62B29">
        <w:rPr>
          <w:rFonts w:ascii="Trebuchet MS" w:eastAsia="Times New Roman" w:hAnsi="Trebuchet MS" w:cs="Times New Roman"/>
          <w:bCs/>
        </w:rPr>
        <w:t>05</w:t>
      </w:r>
      <w:r w:rsidRPr="00D62B29">
        <w:rPr>
          <w:rFonts w:ascii="Trebuchet MS" w:eastAsia="Times New Roman" w:hAnsi="Trebuchet MS" w:cs="Times New Roman"/>
          <w:bCs/>
        </w:rPr>
        <w:t>.</w:t>
      </w:r>
      <w:r w:rsidR="00340478" w:rsidRPr="00D62B29">
        <w:rPr>
          <w:rFonts w:ascii="Trebuchet MS" w:eastAsia="Times New Roman" w:hAnsi="Trebuchet MS" w:cs="Times New Roman"/>
          <w:bCs/>
        </w:rPr>
        <w:t>0</w:t>
      </w:r>
      <w:r w:rsidR="0023171D" w:rsidRPr="00D62B29">
        <w:rPr>
          <w:rFonts w:ascii="Trebuchet MS" w:eastAsia="Times New Roman" w:hAnsi="Trebuchet MS" w:cs="Times New Roman"/>
          <w:bCs/>
        </w:rPr>
        <w:t>6</w:t>
      </w:r>
      <w:r w:rsidRPr="00D62B29">
        <w:rPr>
          <w:rFonts w:ascii="Trebuchet MS" w:eastAsia="Times New Roman" w:hAnsi="Trebuchet MS" w:cs="Times New Roman"/>
          <w:bCs/>
        </w:rPr>
        <w:t>.202</w:t>
      </w:r>
      <w:r w:rsidR="00340478" w:rsidRPr="00D62B29">
        <w:rPr>
          <w:rFonts w:ascii="Trebuchet MS" w:eastAsia="Times New Roman" w:hAnsi="Trebuchet MS" w:cs="Times New Roman"/>
          <w:bCs/>
        </w:rPr>
        <w:t>4</w:t>
      </w:r>
      <w:r w:rsidRPr="00D62B29">
        <w:rPr>
          <w:rFonts w:ascii="Trebuchet MS" w:eastAsia="Times New Roman" w:hAnsi="Trebuchet MS" w:cs="Times New Roman"/>
          <w:bCs/>
        </w:rPr>
        <w:t xml:space="preserve">. </w:t>
      </w:r>
      <w:r w:rsidRPr="00D62B29">
        <w:rPr>
          <w:rFonts w:ascii="Trebuchet MS" w:hAnsi="Trebuchet MS" w:cs="Times New Roman"/>
        </w:rPr>
        <w:t xml:space="preserve">Terenul este situat în </w:t>
      </w:r>
      <w:r w:rsidR="0023171D" w:rsidRPr="00D62B29">
        <w:rPr>
          <w:rFonts w:ascii="Trebuchet MS" w:hAnsi="Trebuchet MS" w:cs="Times New Roman"/>
        </w:rPr>
        <w:t>ex</w:t>
      </w:r>
      <w:r w:rsidRPr="00D62B29">
        <w:rPr>
          <w:rFonts w:ascii="Trebuchet MS" w:hAnsi="Trebuchet MS" w:cs="Times New Roman"/>
        </w:rPr>
        <w:t xml:space="preserve">travilanul localității </w:t>
      </w:r>
      <w:r w:rsidRPr="00D62B29">
        <w:rPr>
          <w:rFonts w:ascii="Trebuchet MS" w:hAnsi="Trebuchet MS" w:cs="Times New Roman"/>
          <w:bCs/>
        </w:rPr>
        <w:t>Suplacu de Barcău.</w:t>
      </w:r>
    </w:p>
    <w:p w14:paraId="6B6E86DC" w14:textId="6C50D4B8" w:rsidR="00207DE6" w:rsidRPr="00360736" w:rsidRDefault="00207DE6" w:rsidP="00207DE6">
      <w:pPr>
        <w:spacing w:after="0" w:line="240" w:lineRule="auto"/>
        <w:jc w:val="both"/>
        <w:rPr>
          <w:rFonts w:ascii="Trebuchet MS" w:hAnsi="Trebuchet MS" w:cs="Times New Roman"/>
          <w:lang w:eastAsia="ro-RO"/>
        </w:rPr>
      </w:pPr>
      <w:r w:rsidRPr="00D62B29">
        <w:rPr>
          <w:rFonts w:ascii="Trebuchet MS" w:hAnsi="Trebuchet MS" w:cs="Times New Roman"/>
          <w:lang w:eastAsia="ro-RO"/>
        </w:rPr>
        <w:t xml:space="preserve">Folosința actuală: </w:t>
      </w:r>
      <w:r w:rsidR="008D07CF" w:rsidRPr="00D62B29">
        <w:rPr>
          <w:rFonts w:ascii="Trebuchet MS" w:hAnsi="Trebuchet MS" w:cs="Times New Roman"/>
          <w:lang w:eastAsia="ro-RO"/>
        </w:rPr>
        <w:t>arabil</w:t>
      </w:r>
      <w:r w:rsidRPr="00D62B29">
        <w:rPr>
          <w:rFonts w:ascii="Trebuchet MS" w:hAnsi="Trebuchet MS" w:cs="Times New Roman"/>
          <w:lang w:eastAsia="ro-RO"/>
        </w:rPr>
        <w:t>; Destinația propusă: aceeași.</w:t>
      </w:r>
    </w:p>
    <w:p w14:paraId="0A389BF0" w14:textId="77777777" w:rsidR="00207DE6" w:rsidRPr="00207DE6" w:rsidRDefault="00207DE6" w:rsidP="00207DE6">
      <w:pPr>
        <w:spacing w:after="0" w:line="240" w:lineRule="auto"/>
        <w:jc w:val="both"/>
        <w:rPr>
          <w:rFonts w:ascii="Trebuchet MS" w:hAnsi="Trebuchet MS" w:cs="Times New Roman"/>
        </w:rPr>
      </w:pPr>
      <w:r w:rsidRPr="00360736">
        <w:rPr>
          <w:rFonts w:ascii="Trebuchet MS" w:hAnsi="Trebuchet MS" w:cs="Times New Roman"/>
          <w:b/>
          <w:i/>
        </w:rPr>
        <w:lastRenderedPageBreak/>
        <w:t xml:space="preserve"> (b) bogăția, disponibilitatea, calitatea și capacitatea de regenerare relative</w:t>
      </w:r>
      <w:r w:rsidRPr="00207DE6">
        <w:rPr>
          <w:rFonts w:ascii="Trebuchet MS" w:hAnsi="Trebuchet MS" w:cs="Times New Roman"/>
          <w:b/>
          <w:i/>
        </w:rPr>
        <w:t xml:space="preserve"> ale resurselor naturale (inclusiv solul, terenurile, apa și biodiversitatea) din zonă și din subteranul acesteia</w:t>
      </w:r>
      <w:r w:rsidRPr="00207DE6">
        <w:rPr>
          <w:rFonts w:ascii="Trebuchet MS" w:hAnsi="Trebuchet MS" w:cs="Times New Roman"/>
          <w:b/>
        </w:rPr>
        <w:t xml:space="preserve">: </w:t>
      </w:r>
      <w:r w:rsidRPr="00207DE6">
        <w:rPr>
          <w:rFonts w:ascii="Trebuchet MS" w:hAnsi="Trebuchet MS" w:cs="Times New Roman"/>
        </w:rPr>
        <w:t>Prin realizarea investiției nu va fi afectată capacitatea de regenerare a resursele naturale.</w:t>
      </w:r>
    </w:p>
    <w:p w14:paraId="38C2FCF6" w14:textId="77777777" w:rsidR="00207DE6" w:rsidRPr="00207DE6" w:rsidRDefault="00207DE6" w:rsidP="00207DE6">
      <w:pPr>
        <w:spacing w:after="0" w:line="240" w:lineRule="auto"/>
        <w:jc w:val="both"/>
        <w:rPr>
          <w:rFonts w:ascii="Trebuchet MS" w:hAnsi="Trebuchet MS" w:cs="Times New Roman"/>
        </w:rPr>
      </w:pPr>
      <w:r w:rsidRPr="00207DE6">
        <w:rPr>
          <w:rFonts w:ascii="Trebuchet MS" w:hAnsi="Trebuchet MS" w:cs="Times New Roman"/>
          <w:b/>
          <w:i/>
        </w:rPr>
        <w:t xml:space="preserve"> (c)capacitatea de absorbție a mediului natural, acordându-se o atenție specială</w:t>
      </w:r>
    </w:p>
    <w:p w14:paraId="2B6F3ABE" w14:textId="77777777" w:rsidR="00207DE6" w:rsidRPr="00207DE6" w:rsidRDefault="00207DE6" w:rsidP="00207DE6">
      <w:pPr>
        <w:spacing w:after="0" w:line="240" w:lineRule="auto"/>
        <w:jc w:val="both"/>
        <w:rPr>
          <w:rFonts w:ascii="Trebuchet MS" w:hAnsi="Trebuchet MS" w:cs="Times New Roman"/>
          <w:b/>
        </w:rPr>
      </w:pPr>
      <w:r w:rsidRPr="00207DE6">
        <w:rPr>
          <w:rFonts w:ascii="Trebuchet MS" w:hAnsi="Trebuchet MS" w:cs="Times New Roman"/>
          <w:b/>
          <w:i/>
        </w:rPr>
        <w:t xml:space="preserve"> următoarelor zone</w:t>
      </w:r>
      <w:r w:rsidRPr="00207DE6">
        <w:rPr>
          <w:rFonts w:ascii="Trebuchet MS" w:hAnsi="Trebuchet MS" w:cs="Times New Roman"/>
          <w:b/>
        </w:rPr>
        <w:t>:</w:t>
      </w:r>
    </w:p>
    <w:p w14:paraId="652D488A" w14:textId="77777777" w:rsidR="00207DE6" w:rsidRPr="00207DE6" w:rsidRDefault="00207DE6" w:rsidP="00207DE6">
      <w:pPr>
        <w:spacing w:after="0" w:line="240" w:lineRule="auto"/>
        <w:ind w:left="-624"/>
        <w:rPr>
          <w:rFonts w:ascii="Trebuchet MS" w:hAnsi="Trebuchet MS" w:cs="Times New Roman"/>
        </w:rPr>
      </w:pPr>
      <w:r w:rsidRPr="00207DE6">
        <w:rPr>
          <w:rFonts w:ascii="Trebuchet MS" w:hAnsi="Trebuchet MS" w:cs="Times New Roman"/>
          <w:b/>
        </w:rPr>
        <w:t xml:space="preserve">         1.</w:t>
      </w:r>
      <w:r w:rsidRPr="00207DE6">
        <w:rPr>
          <w:rFonts w:ascii="Trebuchet MS" w:hAnsi="Trebuchet MS" w:cs="Times New Roman"/>
          <w:b/>
          <w:i/>
        </w:rPr>
        <w:t xml:space="preserve">zone umede, zone riverane, guri ale râurilor: </w:t>
      </w:r>
      <w:r w:rsidRPr="00207DE6">
        <w:rPr>
          <w:rFonts w:ascii="Trebuchet MS" w:hAnsi="Trebuchet MS" w:cs="Times New Roman"/>
        </w:rPr>
        <w:t xml:space="preserve">Lucrările de abandonare propuse prin </w:t>
      </w:r>
    </w:p>
    <w:p w14:paraId="1544B4D8" w14:textId="77777777" w:rsidR="00207DE6" w:rsidRPr="00207DE6" w:rsidRDefault="00207DE6" w:rsidP="00207DE6">
      <w:pPr>
        <w:spacing w:after="0" w:line="240" w:lineRule="auto"/>
        <w:ind w:left="-624"/>
        <w:rPr>
          <w:rFonts w:ascii="Trebuchet MS" w:hAnsi="Trebuchet MS" w:cs="Times New Roman"/>
          <w:b/>
          <w:i/>
        </w:rPr>
      </w:pPr>
      <w:r w:rsidRPr="00207DE6">
        <w:rPr>
          <w:rFonts w:ascii="Trebuchet MS" w:hAnsi="Trebuchet MS" w:cs="Times New Roman"/>
          <w:b/>
        </w:rPr>
        <w:t xml:space="preserve">        </w:t>
      </w:r>
      <w:r w:rsidRPr="00207DE6">
        <w:rPr>
          <w:rFonts w:ascii="Trebuchet MS" w:hAnsi="Trebuchet MS" w:cs="Times New Roman"/>
        </w:rPr>
        <w:t xml:space="preserve"> proiect, nu sunt  amplasate în zone umede. </w:t>
      </w:r>
    </w:p>
    <w:p w14:paraId="07DA8CBA" w14:textId="77777777" w:rsidR="00207DE6" w:rsidRPr="00207DE6" w:rsidRDefault="00207DE6" w:rsidP="00207DE6">
      <w:pPr>
        <w:spacing w:after="0" w:line="240" w:lineRule="auto"/>
        <w:jc w:val="both"/>
        <w:rPr>
          <w:rFonts w:ascii="Trebuchet MS" w:hAnsi="Trebuchet MS" w:cs="Times New Roman"/>
        </w:rPr>
      </w:pPr>
      <w:r w:rsidRPr="00207DE6">
        <w:rPr>
          <w:rFonts w:ascii="Trebuchet MS" w:hAnsi="Trebuchet MS" w:cs="Times New Roman"/>
          <w:b/>
        </w:rPr>
        <w:t xml:space="preserve">2.  </w:t>
      </w:r>
      <w:r w:rsidRPr="00207DE6">
        <w:rPr>
          <w:rFonts w:ascii="Trebuchet MS" w:hAnsi="Trebuchet MS" w:cs="Times New Roman"/>
          <w:b/>
          <w:i/>
        </w:rPr>
        <w:t>zone costiere și mediul marin</w:t>
      </w:r>
      <w:r w:rsidRPr="00207DE6">
        <w:rPr>
          <w:rFonts w:ascii="Trebuchet MS" w:hAnsi="Trebuchet MS" w:cs="Times New Roman"/>
        </w:rPr>
        <w:t>, nu este cazul,</w:t>
      </w:r>
    </w:p>
    <w:p w14:paraId="66556F45" w14:textId="77777777" w:rsidR="00207DE6" w:rsidRPr="00207DE6" w:rsidRDefault="00207DE6" w:rsidP="00207DE6">
      <w:pPr>
        <w:spacing w:after="0" w:line="240" w:lineRule="auto"/>
        <w:jc w:val="both"/>
        <w:rPr>
          <w:rFonts w:ascii="Trebuchet MS" w:hAnsi="Trebuchet MS" w:cs="Times New Roman"/>
        </w:rPr>
      </w:pPr>
      <w:r w:rsidRPr="00207DE6">
        <w:rPr>
          <w:rFonts w:ascii="Trebuchet MS" w:hAnsi="Trebuchet MS" w:cs="Times New Roman"/>
          <w:b/>
        </w:rPr>
        <w:t xml:space="preserve">3.  </w:t>
      </w:r>
      <w:r w:rsidRPr="00207DE6">
        <w:rPr>
          <w:rFonts w:ascii="Trebuchet MS" w:hAnsi="Trebuchet MS" w:cs="Times New Roman"/>
          <w:b/>
          <w:i/>
        </w:rPr>
        <w:t>zonele montane și forestiere,</w:t>
      </w:r>
      <w:r w:rsidRPr="00207DE6">
        <w:rPr>
          <w:rFonts w:ascii="Trebuchet MS" w:hAnsi="Trebuchet MS" w:cs="Times New Roman"/>
        </w:rPr>
        <w:t xml:space="preserve"> nu este cazul,</w:t>
      </w:r>
    </w:p>
    <w:p w14:paraId="769A90A4" w14:textId="77777777" w:rsidR="00207DE6" w:rsidRPr="00207DE6" w:rsidRDefault="00207DE6" w:rsidP="00207DE6">
      <w:pPr>
        <w:spacing w:after="0" w:line="240" w:lineRule="auto"/>
        <w:jc w:val="both"/>
        <w:rPr>
          <w:rFonts w:ascii="Trebuchet MS" w:hAnsi="Trebuchet MS" w:cs="Times New Roman"/>
        </w:rPr>
      </w:pPr>
      <w:r w:rsidRPr="00207DE6">
        <w:rPr>
          <w:rFonts w:ascii="Trebuchet MS" w:hAnsi="Trebuchet MS" w:cs="Times New Roman"/>
          <w:b/>
        </w:rPr>
        <w:t xml:space="preserve">4. </w:t>
      </w:r>
      <w:r w:rsidRPr="00207DE6">
        <w:rPr>
          <w:rFonts w:ascii="Trebuchet MS" w:hAnsi="Trebuchet MS" w:cs="Times New Roman"/>
          <w:b/>
          <w:i/>
        </w:rPr>
        <w:t>rezervații și parcuri naturale</w:t>
      </w:r>
      <w:r w:rsidRPr="00207DE6">
        <w:rPr>
          <w:rFonts w:ascii="Trebuchet MS" w:hAnsi="Trebuchet MS" w:cs="Times New Roman"/>
        </w:rPr>
        <w:t>, nu este cazul,</w:t>
      </w:r>
    </w:p>
    <w:p w14:paraId="22ABD6F8" w14:textId="77777777" w:rsidR="00207DE6" w:rsidRPr="00207DE6" w:rsidRDefault="00207DE6" w:rsidP="00207DE6">
      <w:pPr>
        <w:spacing w:after="0" w:line="240" w:lineRule="auto"/>
        <w:jc w:val="both"/>
        <w:rPr>
          <w:rFonts w:ascii="Trebuchet MS" w:hAnsi="Trebuchet MS" w:cs="Times New Roman"/>
        </w:rPr>
      </w:pPr>
      <w:r w:rsidRPr="00207DE6">
        <w:rPr>
          <w:rFonts w:ascii="Trebuchet MS" w:hAnsi="Trebuchet MS" w:cs="Times New Roman"/>
          <w:b/>
        </w:rPr>
        <w:t xml:space="preserve">5. </w:t>
      </w:r>
      <w:r w:rsidRPr="00207DE6">
        <w:rPr>
          <w:rFonts w:ascii="Trebuchet MS" w:hAnsi="Trebuchet MS" w:cs="Times New Roman"/>
          <w:b/>
          <w:i/>
        </w:rPr>
        <w:t>zone clasificate sau protejate de dreptul național; zone Natura 2000 desemnate de statele membre în conformitate cu Directiva 92/43/CEE și cu Directiva 2009/147/CE</w:t>
      </w:r>
      <w:r w:rsidRPr="00207DE6">
        <w:rPr>
          <w:rFonts w:ascii="Trebuchet MS" w:hAnsi="Trebuchet MS" w:cs="Times New Roman"/>
        </w:rPr>
        <w:t>: Terenul nu se afla amplasat în situl Natura 2000, pe amplasamentul studiat nu au fost înregistrate habitate protejate. Nu sunt necesare măsuri suplimentare. Nu se pune problema afectarii zonelor protejate,</w:t>
      </w:r>
    </w:p>
    <w:p w14:paraId="3562B772" w14:textId="77777777" w:rsidR="00207DE6" w:rsidRPr="00207DE6" w:rsidRDefault="00207DE6" w:rsidP="00207DE6">
      <w:pPr>
        <w:spacing w:after="0" w:line="240" w:lineRule="auto"/>
        <w:jc w:val="both"/>
        <w:rPr>
          <w:rFonts w:ascii="Trebuchet MS" w:hAnsi="Trebuchet MS" w:cs="Times New Roman"/>
        </w:rPr>
      </w:pPr>
      <w:r w:rsidRPr="00207DE6">
        <w:rPr>
          <w:rFonts w:ascii="Trebuchet MS" w:hAnsi="Trebuchet MS" w:cs="Times New Roman"/>
          <w:b/>
        </w:rPr>
        <w:t xml:space="preserve">6. </w:t>
      </w:r>
      <w:r w:rsidRPr="00207DE6">
        <w:rPr>
          <w:rFonts w:ascii="Trebuchet MS" w:hAnsi="Trebuchet MS" w:cs="Times New Roman"/>
          <w:b/>
          <w:i/>
        </w:rPr>
        <w:t>zonele în care au existat deja cazuri de nerespectare a standardelor de calitate a mediului prevăzute în dreptul Uniunii și relevante pentru proiect sau în care se consideră că există astfel de cazuri;</w:t>
      </w:r>
      <w:r w:rsidRPr="00207DE6">
        <w:rPr>
          <w:rFonts w:ascii="Trebuchet MS" w:hAnsi="Trebuchet MS" w:cs="Times New Roman"/>
          <w:lang w:val="it-IT"/>
        </w:rPr>
        <w:t xml:space="preserve"> Avand în vedere specificul activității desfășurate pe amplasament, proiectul de decontaminare și refacere a terenului, prin modificarea caracteristicilor acestuia cât mai aproape de cele naturale inițiale, se consideră faptul că amplasamentul îndeplinește, prin realizarea lucrărilor propuse, condiții suficiente pentru ca mediul natural înconjurator.</w:t>
      </w:r>
    </w:p>
    <w:p w14:paraId="2724519B" w14:textId="77777777" w:rsidR="00207DE6" w:rsidRPr="00207DE6" w:rsidRDefault="00207DE6" w:rsidP="00207DE6">
      <w:pPr>
        <w:spacing w:after="0" w:line="240" w:lineRule="auto"/>
        <w:rPr>
          <w:rFonts w:ascii="Trebuchet MS" w:hAnsi="Trebuchet MS" w:cs="Times New Roman"/>
          <w:b/>
          <w:i/>
        </w:rPr>
      </w:pPr>
      <w:r w:rsidRPr="00207DE6">
        <w:rPr>
          <w:rFonts w:ascii="Trebuchet MS" w:hAnsi="Trebuchet MS" w:cs="Times New Roman"/>
          <w:b/>
        </w:rPr>
        <w:t xml:space="preserve"> 7. </w:t>
      </w:r>
      <w:r w:rsidRPr="00207DE6">
        <w:rPr>
          <w:rFonts w:ascii="Trebuchet MS" w:hAnsi="Trebuchet MS" w:cs="Times New Roman"/>
          <w:b/>
          <w:i/>
        </w:rPr>
        <w:t xml:space="preserve">zonele cu o densitate mare a populației, </w:t>
      </w:r>
      <w:r w:rsidRPr="00207DE6">
        <w:rPr>
          <w:rFonts w:ascii="Trebuchet MS" w:hAnsi="Trebuchet MS" w:cs="Times New Roman"/>
        </w:rPr>
        <w:t>nu este cazul,</w:t>
      </w:r>
    </w:p>
    <w:p w14:paraId="375B5BD6" w14:textId="099BEAEB" w:rsidR="00207DE6" w:rsidRPr="00207DE6" w:rsidRDefault="00207DE6" w:rsidP="00360736">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b/>
        </w:rPr>
        <w:t xml:space="preserve"> 8. </w:t>
      </w:r>
      <w:r w:rsidRPr="00207DE6">
        <w:rPr>
          <w:rFonts w:ascii="Trebuchet MS" w:hAnsi="Trebuchet MS" w:cs="Times New Roman"/>
          <w:b/>
          <w:i/>
        </w:rPr>
        <w:t>peisaje și situri importante din punct de vedere istoric, cultural sau arheologic</w:t>
      </w:r>
      <w:r w:rsidRPr="00207DE6">
        <w:rPr>
          <w:rFonts w:ascii="Trebuchet MS" w:hAnsi="Trebuchet MS" w:cs="Times New Roman"/>
        </w:rPr>
        <w:t xml:space="preserve">,  nu este cazul. </w:t>
      </w:r>
      <w:r w:rsidR="00360736" w:rsidRPr="00207DE6">
        <w:rPr>
          <w:rFonts w:ascii="Trebuchet MS" w:hAnsi="Trebuchet MS" w:cs="Times New Roman"/>
        </w:rPr>
        <w:t>În cazul  descoperirilor de vestigii arheologice în timpul efectuării oricărui tip de lucrări, beneficiarul va sista lucrările și va anunța D.J.C. Bihor, în termen de cel mult 72 ore, conform normelor legislative în vigo</w:t>
      </w:r>
      <w:r w:rsidR="00360736">
        <w:rPr>
          <w:rFonts w:ascii="Trebuchet MS" w:hAnsi="Trebuchet MS" w:cs="Times New Roman"/>
        </w:rPr>
        <w:t>are.</w:t>
      </w:r>
    </w:p>
    <w:p w14:paraId="46DEE0E1" w14:textId="77777777" w:rsidR="00207DE6" w:rsidRPr="00207DE6" w:rsidRDefault="00207DE6" w:rsidP="00207DE6">
      <w:pPr>
        <w:spacing w:after="0" w:line="240" w:lineRule="auto"/>
        <w:textAlignment w:val="baseline"/>
        <w:rPr>
          <w:rFonts w:ascii="Trebuchet MS" w:eastAsia="Times New Roman" w:hAnsi="Trebuchet MS" w:cs="Times New Roman"/>
          <w:vanish/>
          <w:highlight w:val="yellow"/>
        </w:rPr>
      </w:pPr>
    </w:p>
    <w:p w14:paraId="6F660428" w14:textId="77777777" w:rsidR="00207DE6" w:rsidRPr="00207DE6" w:rsidRDefault="00207DE6" w:rsidP="00207DE6">
      <w:pPr>
        <w:spacing w:after="0" w:line="240" w:lineRule="auto"/>
        <w:textAlignment w:val="baseline"/>
        <w:rPr>
          <w:rFonts w:ascii="Trebuchet MS" w:eastAsia="Times New Roman" w:hAnsi="Trebuchet MS" w:cs="Times New Roman"/>
          <w:vanish/>
          <w:highlight w:val="yellow"/>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863"/>
        <w:gridCol w:w="111"/>
      </w:tblGrid>
      <w:tr w:rsidR="00207DE6" w:rsidRPr="00207DE6" w14:paraId="2EA5AD49" w14:textId="77777777" w:rsidTr="004922D0">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cPr>
          <w:p w14:paraId="37BA6C5E" w14:textId="77777777" w:rsidR="00207DE6" w:rsidRPr="00207DE6" w:rsidRDefault="00207DE6" w:rsidP="004922D0">
            <w:pPr>
              <w:spacing w:after="0" w:line="240" w:lineRule="auto"/>
              <w:jc w:val="both"/>
              <w:textAlignment w:val="baseline"/>
              <w:rPr>
                <w:rFonts w:ascii="Trebuchet MS" w:eastAsia="Times New Roman" w:hAnsi="Trebuchet MS" w:cs="Times New Roman"/>
                <w:b/>
              </w:rPr>
            </w:pPr>
            <w:r w:rsidRPr="00207DE6">
              <w:rPr>
                <w:rFonts w:ascii="Trebuchet MS" w:eastAsia="Times New Roman" w:hAnsi="Trebuchet MS" w:cs="Times New Roman"/>
                <w:b/>
              </w:rPr>
              <w:t>3.Tipurile și caracteristicile impactului potențial:</w:t>
            </w:r>
          </w:p>
          <w:p w14:paraId="05DC131D" w14:textId="77777777" w:rsidR="00207DE6" w:rsidRPr="00207DE6" w:rsidRDefault="00207DE6" w:rsidP="004922D0">
            <w:pPr>
              <w:numPr>
                <w:ilvl w:val="0"/>
                <w:numId w:val="4"/>
              </w:numPr>
              <w:spacing w:after="0" w:line="240" w:lineRule="auto"/>
              <w:ind w:left="0"/>
              <w:jc w:val="both"/>
              <w:textAlignment w:val="baseline"/>
              <w:rPr>
                <w:rFonts w:ascii="Trebuchet MS" w:eastAsia="Times New Roman" w:hAnsi="Trebuchet MS" w:cs="Times New Roman"/>
              </w:rPr>
            </w:pPr>
            <w:r w:rsidRPr="00207DE6">
              <w:rPr>
                <w:rFonts w:ascii="Trebuchet MS" w:eastAsia="Times New Roman" w:hAnsi="Trebuchet MS" w:cs="Times New Roman"/>
                <w:b/>
                <w:i/>
              </w:rPr>
              <w:t>importanța și extinderea spațială a impactului (de exemplu, zona geografică și dimensiunea populației care poate fi afectată);</w:t>
            </w:r>
          </w:p>
          <w:p w14:paraId="66D60584" w14:textId="77777777" w:rsidR="00207DE6" w:rsidRPr="006B158F" w:rsidRDefault="00207DE6" w:rsidP="004922D0">
            <w:pPr>
              <w:pStyle w:val="Textbody"/>
              <w:spacing w:line="240" w:lineRule="auto"/>
              <w:rPr>
                <w:rFonts w:ascii="Trebuchet MS" w:hAnsi="Trebuchet MS" w:cs="Times New Roman"/>
                <w:color w:val="auto"/>
                <w:sz w:val="22"/>
                <w:szCs w:val="22"/>
                <w:lang w:val="ro-RO"/>
              </w:rPr>
            </w:pPr>
            <w:r w:rsidRPr="006B158F">
              <w:rPr>
                <w:rFonts w:ascii="Trebuchet MS" w:hAnsi="Trebuchet MS" w:cs="Times New Roman"/>
                <w:color w:val="auto"/>
                <w:sz w:val="22"/>
                <w:szCs w:val="22"/>
                <w:lang w:val="ro-RO"/>
              </w:rPr>
              <w:t xml:space="preserve">Amploarea activităților pe perioada </w:t>
            </w:r>
            <w:r w:rsidRPr="00207DE6">
              <w:rPr>
                <w:rFonts w:ascii="Trebuchet MS" w:hAnsi="Trebuchet MS" w:cs="Times New Roman"/>
                <w:color w:val="auto"/>
                <w:sz w:val="22"/>
                <w:szCs w:val="22"/>
                <w:lang w:val="ro-RO"/>
              </w:rPr>
              <w:t xml:space="preserve">desfășurării lucrărilor, </w:t>
            </w:r>
            <w:r w:rsidRPr="006B158F">
              <w:rPr>
                <w:rFonts w:ascii="Trebuchet MS" w:hAnsi="Trebuchet MS" w:cs="Times New Roman"/>
                <w:color w:val="auto"/>
                <w:sz w:val="22"/>
                <w:szCs w:val="22"/>
                <w:lang w:val="ro-RO"/>
              </w:rPr>
              <w:t>se estimează  a avea un impact nesemnificativ asupra sănătăţii umane. Proiectul poate să aibă un impact asupra faunei, pe perioada realizării lucrărilor, prin disconfortul produs (zgomot). Impactul este limitat la suprafața amplasamentului și la perioada de realizare a lucrărilor.</w:t>
            </w:r>
          </w:p>
          <w:p w14:paraId="3B9E8BD2" w14:textId="77777777" w:rsidR="00207DE6" w:rsidRPr="00207DE6" w:rsidRDefault="00207DE6" w:rsidP="004922D0">
            <w:pPr>
              <w:spacing w:after="0" w:line="240" w:lineRule="auto"/>
              <w:jc w:val="both"/>
              <w:textAlignment w:val="baseline"/>
              <w:rPr>
                <w:rFonts w:ascii="Trebuchet MS" w:hAnsi="Trebuchet MS" w:cs="Times New Roman"/>
              </w:rPr>
            </w:pPr>
            <w:r w:rsidRPr="00207DE6">
              <w:rPr>
                <w:rFonts w:ascii="Trebuchet MS" w:eastAsia="Times New Roman" w:hAnsi="Trebuchet MS" w:cs="Times New Roman"/>
                <w:b/>
                <w:i/>
              </w:rPr>
              <w:t>(b)</w:t>
            </w:r>
            <w:r w:rsidRPr="00207DE6">
              <w:rPr>
                <w:rFonts w:ascii="Trebuchet MS" w:eastAsia="Times New Roman" w:hAnsi="Trebuchet MS" w:cs="Times New Roman"/>
                <w:b/>
                <w:i/>
              </w:rPr>
              <w:tab/>
              <w:t>natura impactului;</w:t>
            </w:r>
            <w:r w:rsidRPr="00207DE6">
              <w:rPr>
                <w:rFonts w:ascii="Trebuchet MS" w:hAnsi="Trebuchet MS" w:cs="Times New Roman"/>
              </w:rPr>
              <w:t xml:space="preserve"> </w:t>
            </w:r>
          </w:p>
          <w:p w14:paraId="4C66BC39" w14:textId="77777777" w:rsidR="00207DE6" w:rsidRPr="006B158F" w:rsidRDefault="00207DE6" w:rsidP="004922D0">
            <w:pPr>
              <w:pStyle w:val="ListParagraph"/>
              <w:tabs>
                <w:tab w:val="left" w:pos="0"/>
                <w:tab w:val="left" w:pos="284"/>
              </w:tabs>
              <w:spacing w:after="0" w:line="240" w:lineRule="auto"/>
              <w:ind w:left="0"/>
              <w:jc w:val="both"/>
              <w:rPr>
                <w:rFonts w:ascii="Trebuchet MS" w:hAnsi="Trebuchet MS"/>
                <w:lang w:val="ro-RO"/>
              </w:rPr>
            </w:pPr>
            <w:r w:rsidRPr="006B158F">
              <w:rPr>
                <w:rFonts w:ascii="Trebuchet MS" w:hAnsi="Trebuchet MS"/>
                <w:lang w:val="ro-RO"/>
              </w:rPr>
              <w:t>In perioada de execuție, impactul produs de desfășurarea lucrarilor în cadrul șantierului are efecte reduse asupra factorilor de mediu și anume:</w:t>
            </w:r>
          </w:p>
          <w:p w14:paraId="1C4FB4BF" w14:textId="77777777" w:rsidR="00207DE6" w:rsidRPr="006B158F" w:rsidRDefault="00207DE6" w:rsidP="004922D0">
            <w:pPr>
              <w:pStyle w:val="ListParagraph"/>
              <w:tabs>
                <w:tab w:val="left" w:pos="0"/>
                <w:tab w:val="left" w:pos="284"/>
              </w:tabs>
              <w:spacing w:after="0" w:line="240" w:lineRule="auto"/>
              <w:ind w:left="0"/>
              <w:jc w:val="both"/>
              <w:rPr>
                <w:rFonts w:ascii="Trebuchet MS" w:hAnsi="Trebuchet MS"/>
                <w:lang w:val="ro-RO"/>
              </w:rPr>
            </w:pPr>
            <w:r w:rsidRPr="006B158F">
              <w:rPr>
                <w:rFonts w:ascii="Trebuchet MS" w:hAnsi="Trebuchet MS"/>
                <w:lang w:val="ro-RO"/>
              </w:rPr>
              <w:t></w:t>
            </w:r>
            <w:r w:rsidRPr="006B158F">
              <w:rPr>
                <w:rFonts w:ascii="Trebuchet MS" w:hAnsi="Trebuchet MS"/>
                <w:lang w:val="ro-RO"/>
              </w:rPr>
              <w:tab/>
            </w:r>
            <w:r w:rsidRPr="006B158F">
              <w:rPr>
                <w:rFonts w:ascii="Trebuchet MS" w:hAnsi="Trebuchet MS"/>
                <w:u w:val="single"/>
                <w:lang w:val="ro-RO"/>
              </w:rPr>
              <w:t>Impactul asupra aerului,</w:t>
            </w:r>
            <w:r w:rsidRPr="006B158F">
              <w:rPr>
                <w:rFonts w:ascii="Trebuchet MS" w:hAnsi="Trebuchet MS"/>
                <w:lang w:val="ro-RO"/>
              </w:rPr>
              <w:t xml:space="preserve"> în perioada de execuție, este negativ dar redus și se datorează poluării atmosferei prin gazele de ardere de la motoarele utilajelor terasiere, manipularea materialelor de umplutura, precum si prin pulberile produse prin circulatia vehiculelor utilizate de constructor;</w:t>
            </w:r>
          </w:p>
          <w:p w14:paraId="38D5B54A" w14:textId="77777777" w:rsidR="00207DE6" w:rsidRPr="006B158F" w:rsidRDefault="00207DE6" w:rsidP="004922D0">
            <w:pPr>
              <w:pStyle w:val="ListParagraph"/>
              <w:tabs>
                <w:tab w:val="left" w:pos="0"/>
                <w:tab w:val="left" w:pos="284"/>
              </w:tabs>
              <w:spacing w:after="0" w:line="240" w:lineRule="auto"/>
              <w:ind w:left="0"/>
              <w:jc w:val="both"/>
              <w:rPr>
                <w:rFonts w:ascii="Trebuchet MS" w:hAnsi="Trebuchet MS"/>
                <w:lang w:val="ro-RO"/>
              </w:rPr>
            </w:pPr>
            <w:r w:rsidRPr="006B158F">
              <w:rPr>
                <w:rFonts w:ascii="Trebuchet MS" w:hAnsi="Trebuchet MS"/>
                <w:lang w:val="ro-RO"/>
              </w:rPr>
              <w:t></w:t>
            </w:r>
            <w:r w:rsidRPr="006B158F">
              <w:rPr>
                <w:rFonts w:ascii="Trebuchet MS" w:hAnsi="Trebuchet MS"/>
                <w:lang w:val="ro-RO"/>
              </w:rPr>
              <w:tab/>
            </w:r>
            <w:r w:rsidRPr="006B158F">
              <w:rPr>
                <w:rFonts w:ascii="Trebuchet MS" w:hAnsi="Trebuchet MS"/>
                <w:u w:val="single"/>
                <w:lang w:val="ro-RO"/>
              </w:rPr>
              <w:t>Impactul asupra apei,</w:t>
            </w:r>
            <w:r w:rsidRPr="006B158F">
              <w:rPr>
                <w:rFonts w:ascii="Trebuchet MS" w:hAnsi="Trebuchet MS"/>
                <w:lang w:val="ro-RO"/>
              </w:rPr>
              <w:t xml:space="preserve"> în perioada de execuție se poate produce ca urmare a apelor uzate menajere rezultate din activitatile igienico-sanitare din cadrul organizarii de santier si de la punctul de lucru (proximitatea amplasamentului sondei), scurgerilor accidentale de produse petroliere sau uleiuri de la utilaje si autovehicule, intretinerea necorespunzatoare a utilajelor și autovehiculelor, depozitarea temporara necorespunzatoare a deseurilor menajere și a materialelor de umplutura in exces;</w:t>
            </w:r>
          </w:p>
          <w:p w14:paraId="7998B0AB" w14:textId="77777777" w:rsidR="00207DE6" w:rsidRPr="00207DE6" w:rsidRDefault="00207DE6" w:rsidP="004922D0">
            <w:pPr>
              <w:pStyle w:val="ListParagraph"/>
              <w:tabs>
                <w:tab w:val="left" w:pos="0"/>
                <w:tab w:val="left" w:pos="284"/>
              </w:tabs>
              <w:spacing w:after="0" w:line="240" w:lineRule="auto"/>
              <w:ind w:left="0"/>
              <w:jc w:val="both"/>
              <w:rPr>
                <w:rFonts w:ascii="Trebuchet MS" w:hAnsi="Trebuchet MS"/>
                <w:lang w:val="nn-NO"/>
              </w:rPr>
            </w:pPr>
            <w:r w:rsidRPr="00207DE6">
              <w:rPr>
                <w:rFonts w:ascii="Trebuchet MS" w:hAnsi="Trebuchet MS"/>
              </w:rPr>
              <w:t></w:t>
            </w:r>
            <w:r w:rsidRPr="00207DE6">
              <w:rPr>
                <w:rFonts w:ascii="Trebuchet MS" w:hAnsi="Trebuchet MS"/>
              </w:rPr>
              <w:tab/>
            </w:r>
            <w:r w:rsidRPr="00207DE6">
              <w:rPr>
                <w:rFonts w:ascii="Trebuchet MS" w:hAnsi="Trebuchet MS"/>
                <w:u w:val="single"/>
              </w:rPr>
              <w:t>Impactul asupra solului și vegetatiei</w:t>
            </w:r>
            <w:r w:rsidRPr="00207DE6">
              <w:rPr>
                <w:rFonts w:ascii="Trebuchet MS" w:hAnsi="Trebuchet MS"/>
              </w:rPr>
              <w:t xml:space="preserve"> se manifestă prin ocuparea temporara a unor suprafețe de teren pentru organizarea de șantier. </w:t>
            </w:r>
            <w:r w:rsidRPr="00207DE6">
              <w:rPr>
                <w:rFonts w:ascii="Trebuchet MS" w:hAnsi="Trebuchet MS"/>
                <w:lang w:val="nn-NO"/>
              </w:rPr>
              <w:t>La terminarea lucrarilor, constructorul va dezafecta zona organizării de șantier si va aduce terenul la starea naturala.</w:t>
            </w:r>
          </w:p>
          <w:p w14:paraId="71BE99B0" w14:textId="77777777" w:rsidR="00207DE6" w:rsidRPr="00207DE6" w:rsidRDefault="00207DE6" w:rsidP="004922D0">
            <w:pPr>
              <w:spacing w:after="0" w:line="240" w:lineRule="auto"/>
              <w:jc w:val="both"/>
              <w:textAlignment w:val="baseline"/>
              <w:rPr>
                <w:rFonts w:ascii="Trebuchet MS" w:eastAsia="Times New Roman" w:hAnsi="Trebuchet MS" w:cs="Times New Roman"/>
                <w:b/>
                <w:i/>
              </w:rPr>
            </w:pPr>
            <w:r w:rsidRPr="00207DE6">
              <w:rPr>
                <w:rFonts w:ascii="Trebuchet MS" w:eastAsia="Times New Roman" w:hAnsi="Trebuchet MS" w:cs="Times New Roman"/>
              </w:rPr>
              <w:t>(</w:t>
            </w:r>
            <w:r w:rsidRPr="00207DE6">
              <w:rPr>
                <w:rFonts w:ascii="Trebuchet MS" w:eastAsia="Times New Roman" w:hAnsi="Trebuchet MS" w:cs="Times New Roman"/>
                <w:b/>
                <w:i/>
              </w:rPr>
              <w:t>c)</w:t>
            </w:r>
            <w:r w:rsidRPr="00207DE6">
              <w:rPr>
                <w:rFonts w:ascii="Trebuchet MS" w:eastAsia="Times New Roman" w:hAnsi="Trebuchet MS" w:cs="Times New Roman"/>
                <w:b/>
                <w:i/>
              </w:rPr>
              <w:tab/>
              <w:t>natura transfrontalieră a impactului;</w:t>
            </w:r>
          </w:p>
          <w:p w14:paraId="381AE1A9" w14:textId="77777777" w:rsidR="00207DE6" w:rsidRPr="00207DE6" w:rsidRDefault="00207DE6" w:rsidP="004922D0">
            <w:pPr>
              <w:spacing w:after="0" w:line="240" w:lineRule="auto"/>
              <w:jc w:val="both"/>
              <w:textAlignment w:val="baseline"/>
              <w:rPr>
                <w:rFonts w:ascii="Trebuchet MS" w:hAnsi="Trebuchet MS" w:cs="Times New Roman"/>
              </w:rPr>
            </w:pPr>
            <w:r w:rsidRPr="00207DE6">
              <w:rPr>
                <w:rFonts w:ascii="Trebuchet MS" w:eastAsia="Times New Roman" w:hAnsi="Trebuchet MS" w:cs="Times New Roman"/>
              </w:rPr>
              <w:t xml:space="preserve">   Nu este cazul</w:t>
            </w:r>
            <w:r w:rsidRPr="00207DE6">
              <w:rPr>
                <w:rFonts w:ascii="Trebuchet MS" w:hAnsi="Trebuchet MS" w:cs="Times New Roman"/>
              </w:rPr>
              <w:t>. Realizarea investiției nu va genera efecte transfrontaliere.</w:t>
            </w:r>
          </w:p>
          <w:p w14:paraId="7A4FD972" w14:textId="77777777" w:rsidR="00207DE6" w:rsidRPr="00207DE6" w:rsidRDefault="00207DE6" w:rsidP="004922D0">
            <w:pPr>
              <w:spacing w:after="0" w:line="240" w:lineRule="auto"/>
              <w:jc w:val="both"/>
              <w:textAlignment w:val="baseline"/>
              <w:rPr>
                <w:rFonts w:ascii="Trebuchet MS" w:eastAsia="Times New Roman" w:hAnsi="Trebuchet MS" w:cs="Times New Roman"/>
              </w:rPr>
            </w:pPr>
            <w:r w:rsidRPr="00207DE6">
              <w:rPr>
                <w:rFonts w:ascii="Trebuchet MS" w:eastAsia="Times New Roman" w:hAnsi="Trebuchet MS" w:cs="Times New Roman"/>
              </w:rPr>
              <w:t xml:space="preserve"> (</w:t>
            </w:r>
            <w:r w:rsidRPr="00207DE6">
              <w:rPr>
                <w:rFonts w:ascii="Trebuchet MS" w:eastAsia="Times New Roman" w:hAnsi="Trebuchet MS" w:cs="Times New Roman"/>
                <w:b/>
                <w:i/>
              </w:rPr>
              <w:t>d)</w:t>
            </w:r>
            <w:r w:rsidRPr="00207DE6">
              <w:rPr>
                <w:rFonts w:ascii="Trebuchet MS" w:eastAsia="Times New Roman" w:hAnsi="Trebuchet MS" w:cs="Times New Roman"/>
                <w:b/>
                <w:i/>
              </w:rPr>
              <w:tab/>
              <w:t>intensitatea și complexitatea impactului;</w:t>
            </w:r>
          </w:p>
          <w:p w14:paraId="6455EE70" w14:textId="77777777" w:rsidR="00207DE6" w:rsidRPr="00207DE6" w:rsidRDefault="00207DE6" w:rsidP="004922D0">
            <w:pPr>
              <w:spacing w:after="0" w:line="240" w:lineRule="auto"/>
              <w:jc w:val="both"/>
              <w:textAlignment w:val="baseline"/>
              <w:rPr>
                <w:rFonts w:ascii="Trebuchet MS" w:eastAsia="Times New Roman" w:hAnsi="Trebuchet MS" w:cs="Times New Roman"/>
              </w:rPr>
            </w:pPr>
            <w:r w:rsidRPr="00207DE6">
              <w:rPr>
                <w:rFonts w:ascii="Trebuchet MS" w:eastAsia="Times New Roman" w:hAnsi="Trebuchet MS" w:cs="Times New Roman"/>
              </w:rPr>
              <w:t xml:space="preserve"> Impact limitat și punctiform se manifestă doar în perioada de realizare a proiectului și în zona de implementare a acestuia. </w:t>
            </w:r>
          </w:p>
          <w:p w14:paraId="4FA91AA0" w14:textId="77777777" w:rsidR="00207DE6" w:rsidRPr="00207DE6" w:rsidRDefault="00207DE6" w:rsidP="004922D0">
            <w:pPr>
              <w:spacing w:after="0" w:line="240" w:lineRule="auto"/>
              <w:jc w:val="both"/>
              <w:textAlignment w:val="baseline"/>
              <w:rPr>
                <w:rFonts w:ascii="Trebuchet MS" w:eastAsia="Times New Roman" w:hAnsi="Trebuchet MS" w:cs="Times New Roman"/>
                <w:b/>
                <w:i/>
              </w:rPr>
            </w:pPr>
            <w:r w:rsidRPr="00207DE6">
              <w:rPr>
                <w:rFonts w:ascii="Trebuchet MS" w:eastAsia="Times New Roman" w:hAnsi="Trebuchet MS" w:cs="Times New Roman"/>
              </w:rPr>
              <w:t xml:space="preserve"> (</w:t>
            </w:r>
            <w:r w:rsidRPr="00207DE6">
              <w:rPr>
                <w:rFonts w:ascii="Trebuchet MS" w:eastAsia="Times New Roman" w:hAnsi="Trebuchet MS" w:cs="Times New Roman"/>
                <w:b/>
                <w:i/>
              </w:rPr>
              <w:t>e)</w:t>
            </w:r>
            <w:r w:rsidRPr="00207DE6">
              <w:rPr>
                <w:rFonts w:ascii="Trebuchet MS" w:eastAsia="Times New Roman" w:hAnsi="Trebuchet MS" w:cs="Times New Roman"/>
                <w:b/>
                <w:i/>
              </w:rPr>
              <w:tab/>
              <w:t>probabilitatea impactului;</w:t>
            </w:r>
          </w:p>
          <w:p w14:paraId="256F4118" w14:textId="77777777" w:rsidR="00207DE6" w:rsidRPr="00207DE6" w:rsidRDefault="00207DE6" w:rsidP="004922D0">
            <w:pPr>
              <w:spacing w:after="0" w:line="240" w:lineRule="auto"/>
              <w:jc w:val="both"/>
              <w:textAlignment w:val="baseline"/>
              <w:rPr>
                <w:rFonts w:ascii="Trebuchet MS" w:eastAsia="Times New Roman" w:hAnsi="Trebuchet MS" w:cs="Times New Roman"/>
                <w:b/>
                <w:i/>
              </w:rPr>
            </w:pPr>
            <w:r w:rsidRPr="00207DE6">
              <w:rPr>
                <w:rFonts w:ascii="Trebuchet MS" w:eastAsia="Times New Roman" w:hAnsi="Trebuchet MS" w:cs="Times New Roman"/>
                <w:b/>
                <w:i/>
              </w:rPr>
              <w:t xml:space="preserve"> </w:t>
            </w:r>
            <w:r w:rsidRPr="00207DE6">
              <w:rPr>
                <w:rFonts w:ascii="Trebuchet MS" w:eastAsia="Times New Roman" w:hAnsi="Trebuchet MS" w:cs="Times New Roman"/>
              </w:rPr>
              <w:t>Impactul este minor în perioada de realizare a proiectului;</w:t>
            </w:r>
          </w:p>
          <w:p w14:paraId="38210ECF" w14:textId="77777777" w:rsidR="00207DE6" w:rsidRPr="00207DE6" w:rsidRDefault="00207DE6" w:rsidP="004922D0">
            <w:pPr>
              <w:pStyle w:val="ListParagraph"/>
              <w:tabs>
                <w:tab w:val="left" w:pos="0"/>
                <w:tab w:val="left" w:pos="284"/>
              </w:tabs>
              <w:spacing w:after="0" w:line="240" w:lineRule="auto"/>
              <w:ind w:left="0"/>
              <w:jc w:val="both"/>
              <w:rPr>
                <w:rFonts w:ascii="Trebuchet MS" w:hAnsi="Trebuchet MS"/>
                <w:bCs/>
                <w:lang w:val="ro-RO"/>
              </w:rPr>
            </w:pPr>
            <w:r w:rsidRPr="006B158F">
              <w:rPr>
                <w:rFonts w:ascii="Trebuchet MS" w:hAnsi="Trebuchet MS"/>
                <w:lang w:val="ro-RO"/>
              </w:rPr>
              <w:lastRenderedPageBreak/>
              <w:t>Proiectul va avea impact pozitiv asupra calităţii vieţii și sănătăţii populaţiei.</w:t>
            </w:r>
          </w:p>
          <w:p w14:paraId="6741F3EA" w14:textId="77777777" w:rsidR="00207DE6" w:rsidRPr="00207DE6" w:rsidRDefault="00207DE6" w:rsidP="004922D0">
            <w:pPr>
              <w:spacing w:after="0" w:line="240" w:lineRule="auto"/>
              <w:jc w:val="both"/>
              <w:textAlignment w:val="baseline"/>
              <w:rPr>
                <w:rFonts w:ascii="Trebuchet MS" w:eastAsia="Times New Roman" w:hAnsi="Trebuchet MS" w:cs="Times New Roman"/>
                <w:b/>
                <w:i/>
              </w:rPr>
            </w:pPr>
            <w:r w:rsidRPr="00207DE6">
              <w:rPr>
                <w:rFonts w:ascii="Trebuchet MS" w:eastAsia="Times New Roman" w:hAnsi="Trebuchet MS" w:cs="Times New Roman"/>
                <w:b/>
                <w:i/>
              </w:rPr>
              <w:t xml:space="preserve"> (f)</w:t>
            </w:r>
            <w:r w:rsidRPr="00207DE6">
              <w:rPr>
                <w:rFonts w:ascii="Trebuchet MS" w:eastAsia="Times New Roman" w:hAnsi="Trebuchet MS" w:cs="Times New Roman"/>
                <w:b/>
                <w:i/>
              </w:rPr>
              <w:tab/>
              <w:t>debutul, durata, frecvența și reversibilitatea preconizate ale impactului:</w:t>
            </w:r>
          </w:p>
          <w:p w14:paraId="6837343E" w14:textId="77777777" w:rsidR="00207DE6" w:rsidRPr="00207DE6" w:rsidRDefault="00207DE6" w:rsidP="004922D0">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rPr>
              <w:t xml:space="preserve">     Lucrarile proiectate au un caracter temporar și sunt de scurtă durată, desfășurarea tuturor activităților fiind estimată la o perioadă de 12 zile. Din totalul acestor zile, perioada efectiva de excavarea solului contaminat și umplerea golurilor rezultate este estimata la 5 zile. Tinand cont de faptul ca zgomotul produs în aceste activități, cât și emisiile în aer sunt minime, iar intervalul de timp este, de asemenea, redus, se poate considera ca</w:t>
            </w:r>
            <w:r w:rsidRPr="00207DE6">
              <w:rPr>
                <w:rFonts w:ascii="Trebuchet MS" w:hAnsi="Trebuchet MS" w:cs="Times New Roman"/>
                <w:lang w:eastAsia="ro-RO"/>
              </w:rPr>
              <w:t xml:space="preserve"> </w:t>
            </w:r>
            <w:r w:rsidRPr="00207DE6">
              <w:rPr>
                <w:rFonts w:ascii="Trebuchet MS" w:hAnsi="Trebuchet MS" w:cs="Times New Roman"/>
              </w:rPr>
              <w:t>impactul asupra mediului este unul redus, iar magnitutidea și complexitatea impactului se poate clasifica ca nesemnificativ. Impactul cumulat al lucrarilor va fi unul pozitiv ca urmare a remedierii, refacerii si reabilitarii terenului aferent acestora.</w:t>
            </w:r>
          </w:p>
          <w:p w14:paraId="28DC1F5E" w14:textId="77777777" w:rsidR="00207DE6" w:rsidRPr="00D62B29" w:rsidRDefault="00207DE6" w:rsidP="004922D0">
            <w:pPr>
              <w:spacing w:after="0" w:line="240" w:lineRule="auto"/>
              <w:jc w:val="both"/>
              <w:textAlignment w:val="baseline"/>
              <w:rPr>
                <w:rFonts w:ascii="Trebuchet MS" w:eastAsia="Times New Roman" w:hAnsi="Trebuchet MS" w:cs="Times New Roman"/>
                <w:b/>
                <w:i/>
              </w:rPr>
            </w:pPr>
            <w:r w:rsidRPr="00207DE6">
              <w:rPr>
                <w:rFonts w:ascii="Trebuchet MS" w:eastAsia="Times New Roman" w:hAnsi="Trebuchet MS" w:cs="Times New Roman"/>
                <w:b/>
                <w:i/>
              </w:rPr>
              <w:t>(g)</w:t>
            </w:r>
            <w:r w:rsidRPr="00207DE6">
              <w:rPr>
                <w:rFonts w:ascii="Trebuchet MS" w:eastAsia="Times New Roman" w:hAnsi="Trebuchet MS" w:cs="Times New Roman"/>
                <w:b/>
                <w:i/>
              </w:rPr>
              <w:tab/>
            </w:r>
            <w:r w:rsidRPr="00D62B29">
              <w:rPr>
                <w:rFonts w:ascii="Trebuchet MS" w:eastAsia="Times New Roman" w:hAnsi="Trebuchet MS" w:cs="Times New Roman"/>
                <w:b/>
                <w:i/>
              </w:rPr>
              <w:t>cumularea impactului cu impactul altor proiecte existente și/sau aprobate;</w:t>
            </w:r>
          </w:p>
          <w:p w14:paraId="1FAC21C2" w14:textId="37E694F6" w:rsidR="00207DE6" w:rsidRPr="00D62B29" w:rsidRDefault="00207DE6" w:rsidP="004922D0">
            <w:pPr>
              <w:autoSpaceDE w:val="0"/>
              <w:autoSpaceDN w:val="0"/>
              <w:adjustRightInd w:val="0"/>
              <w:spacing w:after="0" w:line="240" w:lineRule="auto"/>
              <w:jc w:val="both"/>
              <w:rPr>
                <w:rFonts w:ascii="Trebuchet MS" w:hAnsi="Trebuchet MS" w:cs="Times New Roman"/>
                <w:lang w:eastAsia="ro-RO"/>
              </w:rPr>
            </w:pPr>
            <w:r w:rsidRPr="00D62B29">
              <w:rPr>
                <w:rFonts w:ascii="Trebuchet MS" w:hAnsi="Trebuchet MS" w:cs="Times New Roman"/>
                <w:lang w:eastAsia="ro-RO"/>
              </w:rPr>
              <w:t xml:space="preserve">Proiectul „Lucrari de abandonare aferente sondei </w:t>
            </w:r>
            <w:r w:rsidR="008067E7" w:rsidRPr="00D62B29">
              <w:rPr>
                <w:rFonts w:ascii="Trebuchet MS" w:hAnsi="Trebuchet MS" w:cs="Times New Roman"/>
                <w:b/>
                <w:bCs/>
                <w:lang w:eastAsia="ro-RO"/>
              </w:rPr>
              <w:t>675</w:t>
            </w:r>
            <w:r w:rsidRPr="00D62B29">
              <w:rPr>
                <w:rFonts w:ascii="Trebuchet MS" w:hAnsi="Trebuchet MS" w:cs="Times New Roman"/>
                <w:b/>
                <w:bCs/>
                <w:lang w:eastAsia="ro-RO"/>
              </w:rPr>
              <w:t xml:space="preserve"> Suplacu de Barcau</w:t>
            </w:r>
            <w:r w:rsidRPr="00D62B29">
              <w:rPr>
                <w:rFonts w:ascii="Trebuchet MS" w:hAnsi="Trebuchet MS" w:cs="Times New Roman"/>
                <w:lang w:eastAsia="ro-RO"/>
              </w:rPr>
              <w:t>”,  nu se află în relatie cu alte proiecte existente sau planificate.</w:t>
            </w:r>
          </w:p>
          <w:p w14:paraId="2997C354" w14:textId="0335DAFA" w:rsidR="00207DE6" w:rsidRPr="00D62B29" w:rsidRDefault="00207DE6" w:rsidP="004922D0">
            <w:pPr>
              <w:autoSpaceDE w:val="0"/>
              <w:autoSpaceDN w:val="0"/>
              <w:adjustRightInd w:val="0"/>
              <w:spacing w:after="0" w:line="240" w:lineRule="auto"/>
              <w:jc w:val="both"/>
              <w:rPr>
                <w:rFonts w:ascii="Trebuchet MS" w:hAnsi="Trebuchet MS" w:cs="Times New Roman"/>
                <w:lang w:eastAsia="ro-RO"/>
              </w:rPr>
            </w:pPr>
            <w:r w:rsidRPr="00D62B29">
              <w:rPr>
                <w:rFonts w:ascii="Trebuchet MS" w:hAnsi="Trebuchet MS" w:cs="Times New Roman"/>
                <w:lang w:eastAsia="ro-RO"/>
              </w:rPr>
              <w:t xml:space="preserve">  Pentru implementarea prezentului proiect nu sunt necesare cai noi de acces, nici modificarea celor existente. Accesul la sonda </w:t>
            </w:r>
            <w:r w:rsidR="008067E7" w:rsidRPr="00D62B29">
              <w:rPr>
                <w:rFonts w:ascii="Trebuchet MS" w:hAnsi="Trebuchet MS" w:cs="Times New Roman"/>
                <w:lang w:eastAsia="ro-RO"/>
              </w:rPr>
              <w:t>675</w:t>
            </w:r>
            <w:r w:rsidRPr="00D62B29">
              <w:rPr>
                <w:rFonts w:ascii="Trebuchet MS" w:hAnsi="Trebuchet MS" w:cs="Times New Roman"/>
                <w:lang w:eastAsia="ro-RO"/>
              </w:rPr>
              <w:t xml:space="preserve"> Suplacu de Barcau se va realiza din drumurile de servitute existente, alaturate amplasamentului. Amplasamentul sondei</w:t>
            </w:r>
            <w:r w:rsidR="004F4284" w:rsidRPr="00D62B29">
              <w:rPr>
                <w:rFonts w:ascii="Trebuchet MS" w:hAnsi="Trebuchet MS" w:cs="Times New Roman"/>
                <w:lang w:eastAsia="ro-RO"/>
              </w:rPr>
              <w:t xml:space="preserve"> </w:t>
            </w:r>
            <w:r w:rsidRPr="00D62B29">
              <w:rPr>
                <w:rFonts w:ascii="Trebuchet MS" w:hAnsi="Trebuchet MS" w:cs="Times New Roman"/>
                <w:lang w:eastAsia="ro-RO"/>
              </w:rPr>
              <w:t>include și un drum de acces</w:t>
            </w:r>
            <w:r w:rsidR="0023171D" w:rsidRPr="00D62B29">
              <w:rPr>
                <w:rFonts w:ascii="Trebuchet MS" w:hAnsi="Trebuchet MS" w:cs="Times New Roman"/>
                <w:lang w:eastAsia="ro-RO"/>
              </w:rPr>
              <w:t xml:space="preserve"> (pamant cu pietris) al sondei</w:t>
            </w:r>
            <w:r w:rsidRPr="00D62B29">
              <w:rPr>
                <w:rFonts w:ascii="Trebuchet MS" w:hAnsi="Trebuchet MS" w:cs="Times New Roman"/>
                <w:lang w:eastAsia="ro-RO"/>
              </w:rPr>
              <w:t>.</w:t>
            </w:r>
          </w:p>
          <w:p w14:paraId="3E2D3BAB" w14:textId="77777777" w:rsidR="00207DE6" w:rsidRPr="00207DE6" w:rsidRDefault="00207DE6" w:rsidP="004922D0">
            <w:pPr>
              <w:spacing w:after="0" w:line="240" w:lineRule="auto"/>
              <w:jc w:val="both"/>
              <w:textAlignment w:val="baseline"/>
              <w:rPr>
                <w:rFonts w:ascii="Trebuchet MS" w:eastAsia="Times New Roman" w:hAnsi="Trebuchet MS" w:cs="Times New Roman"/>
              </w:rPr>
            </w:pPr>
            <w:r w:rsidRPr="00D62B29">
              <w:rPr>
                <w:rFonts w:ascii="Trebuchet MS" w:eastAsia="Times New Roman" w:hAnsi="Trebuchet MS" w:cs="Times New Roman"/>
              </w:rPr>
              <w:t xml:space="preserve"> (</w:t>
            </w:r>
            <w:r w:rsidRPr="00D62B29">
              <w:rPr>
                <w:rFonts w:ascii="Trebuchet MS" w:eastAsia="Times New Roman" w:hAnsi="Trebuchet MS" w:cs="Times New Roman"/>
                <w:b/>
                <w:i/>
              </w:rPr>
              <w:t>h)</w:t>
            </w:r>
            <w:r w:rsidRPr="00D62B29">
              <w:rPr>
                <w:rFonts w:ascii="Trebuchet MS" w:eastAsia="Times New Roman" w:hAnsi="Trebuchet MS" w:cs="Times New Roman"/>
                <w:b/>
                <w:i/>
              </w:rPr>
              <w:tab/>
              <w:t>posibilitatea de reducere efectivă a impactului</w:t>
            </w:r>
            <w:r w:rsidRPr="00D62B29">
              <w:rPr>
                <w:rFonts w:ascii="Trebuchet MS" w:eastAsia="Times New Roman" w:hAnsi="Trebuchet MS" w:cs="Times New Roman"/>
              </w:rPr>
              <w:t>.</w:t>
            </w:r>
          </w:p>
          <w:p w14:paraId="6856D3E7" w14:textId="77777777" w:rsidR="00207DE6" w:rsidRPr="00207DE6" w:rsidRDefault="00207DE6" w:rsidP="004922D0">
            <w:pPr>
              <w:spacing w:after="0" w:line="240" w:lineRule="auto"/>
              <w:jc w:val="both"/>
              <w:textAlignment w:val="baseline"/>
              <w:rPr>
                <w:rFonts w:ascii="Trebuchet MS" w:eastAsia="Times New Roman" w:hAnsi="Trebuchet MS" w:cs="Times New Roman"/>
                <w:b/>
                <w:i/>
              </w:rPr>
            </w:pPr>
            <w:r w:rsidRPr="00207DE6">
              <w:rPr>
                <w:rFonts w:ascii="Trebuchet MS" w:eastAsia="Times New Roman" w:hAnsi="Trebuchet MS" w:cs="Times New Roman"/>
              </w:rPr>
              <w:t xml:space="preserve">- Prin respectarea legislației în vigoare și a  tuturor măsurilor de reducere prevăzute în perioada de realizare a proiectului,  respectiv prin reducerea suprafețelor construite la minimul necesar. . </w:t>
            </w:r>
          </w:p>
          <w:p w14:paraId="660C3B61" w14:textId="77777777" w:rsidR="00207DE6" w:rsidRPr="00207DE6" w:rsidRDefault="00207DE6" w:rsidP="004922D0">
            <w:pPr>
              <w:numPr>
                <w:ilvl w:val="0"/>
                <w:numId w:val="2"/>
              </w:num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Lucrările de întreţinere şi reparaţii curente la utilaje vor fi executate doar în locuri special amenajate, altele decât organizarea de şantier. </w:t>
            </w:r>
          </w:p>
          <w:p w14:paraId="7E4ED8BE" w14:textId="77777777" w:rsidR="00207DE6" w:rsidRPr="00207DE6" w:rsidRDefault="00207DE6" w:rsidP="004922D0">
            <w:pPr>
              <w:numPr>
                <w:ilvl w:val="0"/>
                <w:numId w:val="2"/>
              </w:num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Se interzice folosirea în exploatare a utilajelor şi mijloacelor de transport care prezintă defecţiuni la sistemele de ungere, frânare, alimentare cu  carburanţi, instalaţii electrice; </w:t>
            </w:r>
          </w:p>
          <w:p w14:paraId="31DDEF6E" w14:textId="77777777" w:rsidR="00207DE6" w:rsidRPr="00207DE6" w:rsidRDefault="00207DE6" w:rsidP="004922D0">
            <w:pPr>
              <w:numPr>
                <w:ilvl w:val="0"/>
                <w:numId w:val="2"/>
              </w:num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Se va asigura gestionarea optimă a tuturor categoriilor de deşeuri produse pe amplasament; </w:t>
            </w:r>
          </w:p>
          <w:p w14:paraId="2A3712EC" w14:textId="77777777" w:rsidR="00207DE6" w:rsidRPr="00207DE6" w:rsidRDefault="00207DE6" w:rsidP="004922D0">
            <w:pPr>
              <w:numPr>
                <w:ilvl w:val="0"/>
                <w:numId w:val="2"/>
              </w:num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Se vor utiliza strict căile de acces existente. </w:t>
            </w:r>
          </w:p>
          <w:p w14:paraId="1DDDB7E9" w14:textId="22478EE0" w:rsidR="00207DE6" w:rsidRDefault="00207DE6" w:rsidP="004922D0">
            <w:pPr>
              <w:numPr>
                <w:ilvl w:val="0"/>
                <w:numId w:val="2"/>
              </w:num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Solul vegetal  curat, decopertat va fi folosit pentru refacerea zonei. </w:t>
            </w:r>
          </w:p>
          <w:p w14:paraId="41BD370F" w14:textId="77777777" w:rsidR="00FB565C" w:rsidRPr="00207DE6" w:rsidRDefault="00FB565C" w:rsidP="00FB565C">
            <w:pPr>
              <w:autoSpaceDE w:val="0"/>
              <w:autoSpaceDN w:val="0"/>
              <w:adjustRightInd w:val="0"/>
              <w:spacing w:after="0" w:line="240" w:lineRule="auto"/>
              <w:jc w:val="both"/>
              <w:rPr>
                <w:rFonts w:ascii="Trebuchet MS" w:eastAsia="Times New Roman" w:hAnsi="Trebuchet MS" w:cs="Times New Roman"/>
                <w:b/>
              </w:rPr>
            </w:pPr>
            <w:r w:rsidRPr="00207DE6">
              <w:rPr>
                <w:rFonts w:ascii="Trebuchet MS" w:hAnsi="Trebuchet MS" w:cs="Times New Roman"/>
                <w:b/>
              </w:rPr>
              <w:t xml:space="preserve">  </w:t>
            </w:r>
            <w:r w:rsidRPr="00207DE6">
              <w:rPr>
                <w:rFonts w:ascii="Trebuchet MS" w:eastAsia="Times New Roman" w:hAnsi="Trebuchet MS" w:cs="Times New Roman"/>
                <w:b/>
              </w:rPr>
              <w:t>II.</w:t>
            </w:r>
            <w:r w:rsidRPr="00207DE6">
              <w:rPr>
                <w:rFonts w:ascii="Trebuchet MS" w:eastAsia="Times New Roman" w:hAnsi="Trebuchet MS" w:cs="Times New Roman"/>
              </w:rPr>
              <w:t xml:space="preserve"> </w:t>
            </w:r>
            <w:r w:rsidRPr="00207DE6">
              <w:rPr>
                <w:rFonts w:ascii="Trebuchet MS" w:eastAsia="Times New Roman" w:hAnsi="Trebuchet MS" w:cs="Times New Roman"/>
                <w:b/>
              </w:rPr>
              <w:t>Motivele pe baza cărora s-a stabilit necesitatea neefectuării evaluării adecvate sunt următoarele:</w:t>
            </w:r>
          </w:p>
          <w:p w14:paraId="12F61378" w14:textId="77777777" w:rsidR="00FB565C" w:rsidRPr="006B158F" w:rsidRDefault="00FB565C" w:rsidP="00FB565C">
            <w:pPr>
              <w:pStyle w:val="ListParagraph"/>
              <w:autoSpaceDE w:val="0"/>
              <w:autoSpaceDN w:val="0"/>
              <w:adjustRightInd w:val="0"/>
              <w:spacing w:after="0" w:line="240" w:lineRule="auto"/>
              <w:ind w:left="0"/>
              <w:jc w:val="both"/>
              <w:rPr>
                <w:rFonts w:ascii="Trebuchet MS" w:hAnsi="Trebuchet MS"/>
                <w:lang w:val="ro-RO"/>
              </w:rPr>
            </w:pPr>
            <w:r w:rsidRPr="006B158F">
              <w:rPr>
                <w:rFonts w:ascii="Trebuchet MS" w:hAnsi="Trebuchet MS"/>
                <w:b/>
                <w:lang w:val="ro-RO"/>
              </w:rPr>
              <w:t>1.</w:t>
            </w:r>
            <w:r w:rsidRPr="006B158F">
              <w:rPr>
                <w:rFonts w:ascii="Trebuchet MS" w:hAnsi="Trebuchet MS"/>
                <w:lang w:val="ro-RO"/>
              </w:rPr>
              <w:t xml:space="preserve">Proiectul  propus  </w:t>
            </w:r>
            <w:r w:rsidRPr="006B158F">
              <w:rPr>
                <w:rFonts w:ascii="Trebuchet MS" w:hAnsi="Trebuchet MS"/>
                <w:b/>
                <w:lang w:val="ro-RO"/>
              </w:rPr>
              <w:t>nu</w:t>
            </w:r>
            <w:r w:rsidRPr="006B158F">
              <w:rPr>
                <w:rFonts w:ascii="Trebuchet MS" w:hAnsi="Trebuchet MS"/>
                <w:lang w:val="ro-RO"/>
              </w:rPr>
              <w:t xml:space="preserve"> </w:t>
            </w:r>
            <w:r w:rsidRPr="006B158F">
              <w:rPr>
                <w:rFonts w:ascii="Trebuchet MS" w:hAnsi="Trebuchet MS"/>
                <w:b/>
                <w:lang w:val="ro-RO"/>
              </w:rPr>
              <w:t xml:space="preserve">intră sub incidența </w:t>
            </w:r>
            <w:r w:rsidRPr="006B158F">
              <w:rPr>
                <w:rFonts w:ascii="Trebuchet MS" w:hAnsi="Trebuchet MS"/>
                <w:lang w:val="ro-RO"/>
              </w:rPr>
              <w:t>art. 28 din Ordonanta de Urgență a Guvernului nr. 57/2007 privind regimul ariilor protejate, conservarea habitatelor, a florei si faunei salbatice, cu modificarile si completarile ulterioare.</w:t>
            </w:r>
          </w:p>
          <w:p w14:paraId="05558DFB" w14:textId="77777777" w:rsidR="00FB565C" w:rsidRPr="00207DE6" w:rsidRDefault="00FB565C" w:rsidP="00FB565C">
            <w:pPr>
              <w:pStyle w:val="ListParagraph"/>
              <w:widowControl w:val="0"/>
              <w:autoSpaceDN w:val="0"/>
              <w:spacing w:after="0" w:line="240" w:lineRule="auto"/>
              <w:ind w:left="0" w:right="67" w:firstLine="426"/>
              <w:jc w:val="both"/>
              <w:textAlignment w:val="baseline"/>
              <w:rPr>
                <w:rFonts w:ascii="Trebuchet MS" w:hAnsi="Trebuchet MS"/>
              </w:rPr>
            </w:pPr>
            <w:r w:rsidRPr="00207DE6">
              <w:rPr>
                <w:rFonts w:ascii="Trebuchet MS" w:hAnsi="Trebuchet MS"/>
              </w:rPr>
              <w:t xml:space="preserve">Amplasamentul proiectului nu este situate în arii protejate de interes național, comunitar sau internațional, conform coordonatelor Stereo 70 prezentate în documentație. </w:t>
            </w:r>
          </w:p>
          <w:p w14:paraId="3E34902E" w14:textId="77777777" w:rsidR="00FB565C" w:rsidRPr="00207DE6" w:rsidRDefault="00FB565C" w:rsidP="00FB565C">
            <w:pPr>
              <w:pStyle w:val="ListParagraph"/>
              <w:widowControl w:val="0"/>
              <w:autoSpaceDN w:val="0"/>
              <w:spacing w:after="0" w:line="240" w:lineRule="auto"/>
              <w:ind w:left="0" w:right="67" w:firstLine="426"/>
              <w:jc w:val="both"/>
              <w:textAlignment w:val="baseline"/>
              <w:rPr>
                <w:rFonts w:ascii="Trebuchet MS" w:hAnsi="Trebuchet MS"/>
              </w:rPr>
            </w:pPr>
          </w:p>
          <w:p w14:paraId="018BFED2" w14:textId="77777777" w:rsidR="00FB565C" w:rsidRPr="00207DE6" w:rsidRDefault="00FB565C" w:rsidP="00FB565C">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b/>
              </w:rPr>
              <w:t>III.Motivele pe baza cărora s-a  stabilit nefectuarea evaluării impactului asupra corpurilor de apă:</w:t>
            </w:r>
            <w:r w:rsidRPr="00207DE6">
              <w:rPr>
                <w:rFonts w:ascii="Trebuchet MS" w:hAnsi="Trebuchet MS" w:cs="Times New Roman"/>
              </w:rPr>
              <w:t xml:space="preserve"> </w:t>
            </w:r>
          </w:p>
          <w:p w14:paraId="72BB640D" w14:textId="77777777" w:rsidR="00FB565C" w:rsidRPr="006B158F" w:rsidRDefault="00FB565C" w:rsidP="00FB565C">
            <w:pPr>
              <w:pStyle w:val="ListParagraph"/>
              <w:numPr>
                <w:ilvl w:val="0"/>
                <w:numId w:val="28"/>
              </w:numPr>
              <w:tabs>
                <w:tab w:val="left" w:pos="142"/>
                <w:tab w:val="left" w:pos="284"/>
                <w:tab w:val="left" w:pos="851"/>
              </w:tabs>
              <w:autoSpaceDE w:val="0"/>
              <w:autoSpaceDN w:val="0"/>
              <w:adjustRightInd w:val="0"/>
              <w:spacing w:after="0" w:line="240" w:lineRule="auto"/>
              <w:ind w:left="0" w:firstLine="0"/>
              <w:jc w:val="both"/>
              <w:rPr>
                <w:rFonts w:ascii="Trebuchet MS" w:hAnsi="Trebuchet MS"/>
                <w:lang w:val="ro-RO" w:eastAsia="ro-RO"/>
              </w:rPr>
            </w:pPr>
            <w:r w:rsidRPr="006B158F">
              <w:rPr>
                <w:rFonts w:ascii="Trebuchet MS" w:hAnsi="Trebuchet MS"/>
                <w:b/>
                <w:lang w:val="ro-RO" w:eastAsia="ro-RO"/>
              </w:rPr>
              <w:t>Proiectul nu are legătură</w:t>
            </w:r>
            <w:r w:rsidRPr="006B158F">
              <w:rPr>
                <w:rFonts w:ascii="Trebuchet MS" w:hAnsi="Trebuchet MS"/>
                <w:lang w:val="ro-RO" w:eastAsia="ro-RO"/>
              </w:rPr>
              <w:t xml:space="preserve"> cu apele și nu  intră sub incidenţa prevederilor art. 48 și art. 54 din Legea nr. 107 / 1996, legea apelor, cu modificărle și completările  ulterioare,</w:t>
            </w:r>
          </w:p>
          <w:p w14:paraId="2E40F860" w14:textId="2C45D000" w:rsidR="00FB565C" w:rsidRPr="00FB565C" w:rsidRDefault="00FB565C" w:rsidP="00FB565C">
            <w:pPr>
              <w:autoSpaceDE w:val="0"/>
              <w:autoSpaceDN w:val="0"/>
              <w:adjustRightInd w:val="0"/>
              <w:spacing w:after="0" w:line="240" w:lineRule="auto"/>
              <w:jc w:val="both"/>
              <w:rPr>
                <w:rFonts w:ascii="Trebuchet MS" w:eastAsia="Times New Roman" w:hAnsi="Trebuchet MS" w:cs="Times New Roman"/>
                <w:b/>
              </w:rPr>
            </w:pPr>
            <w:r w:rsidRPr="00207DE6">
              <w:rPr>
                <w:rFonts w:ascii="Trebuchet MS" w:eastAsia="Times New Roman" w:hAnsi="Trebuchet MS" w:cs="Times New Roman"/>
                <w:b/>
              </w:rPr>
              <w:t xml:space="preserve">    </w:t>
            </w:r>
            <w:r w:rsidRPr="00207DE6">
              <w:rPr>
                <w:rFonts w:ascii="Trebuchet MS" w:eastAsia="Times New Roman" w:hAnsi="Trebuchet MS" w:cs="Times New Roman"/>
              </w:rPr>
              <w:t>Conform punctului de vedere Administrației Bazinale de Apă Crișuri, nr</w:t>
            </w:r>
            <w:r w:rsidRPr="00AA542D">
              <w:rPr>
                <w:rFonts w:ascii="Trebuchet MS" w:eastAsia="Times New Roman" w:hAnsi="Trebuchet MS" w:cs="Times New Roman"/>
              </w:rPr>
              <w:t xml:space="preserve">. </w:t>
            </w:r>
            <w:r>
              <w:rPr>
                <w:rFonts w:ascii="Trebuchet MS" w:hAnsi="Trebuchet MS" w:cs="Times New Roman"/>
                <w:lang w:eastAsia="ro-RO"/>
              </w:rPr>
              <w:t>14128</w:t>
            </w:r>
            <w:r w:rsidRPr="00AA542D">
              <w:rPr>
                <w:rFonts w:ascii="Trebuchet MS" w:hAnsi="Trebuchet MS" w:cs="Times New Roman"/>
                <w:lang w:eastAsia="ro-RO"/>
              </w:rPr>
              <w:t>/I.O./</w:t>
            </w:r>
            <w:r>
              <w:rPr>
                <w:rFonts w:ascii="Trebuchet MS" w:hAnsi="Trebuchet MS" w:cs="Times New Roman"/>
                <w:lang w:eastAsia="ro-RO"/>
              </w:rPr>
              <w:t>29.07.2024</w:t>
            </w:r>
            <w:r w:rsidRPr="00AA542D">
              <w:rPr>
                <w:rFonts w:ascii="Trebuchet MS" w:hAnsi="Trebuchet MS" w:cs="Times New Roman"/>
                <w:lang w:eastAsia="ro-RO"/>
              </w:rPr>
              <w:t xml:space="preserve"> </w:t>
            </w:r>
            <w:r w:rsidRPr="00207DE6">
              <w:rPr>
                <w:rFonts w:ascii="Trebuchet MS" w:eastAsia="Times New Roman" w:hAnsi="Trebuchet MS" w:cs="Times New Roman"/>
              </w:rPr>
              <w:t xml:space="preserve">" reglementarea din punct de vedere al gospodăririi apelor nu este necesară pentru această categorie de lucrări, </w:t>
            </w:r>
            <w:r w:rsidRPr="00207DE6">
              <w:rPr>
                <w:rFonts w:ascii="Trebuchet MS" w:eastAsia="Times New Roman" w:hAnsi="Trebuchet MS" w:cs="Times New Roman"/>
                <w:b/>
              </w:rPr>
              <w:t>însă este interzisă efectuarea excavațiilor sub nivelul stratului freatic";</w:t>
            </w:r>
          </w:p>
          <w:p w14:paraId="5DE526C1" w14:textId="77777777" w:rsidR="00207DE6" w:rsidRPr="00207DE6" w:rsidRDefault="00207DE6" w:rsidP="004922D0">
            <w:pPr>
              <w:autoSpaceDE w:val="0"/>
              <w:autoSpaceDN w:val="0"/>
              <w:adjustRightInd w:val="0"/>
              <w:spacing w:after="0" w:line="240" w:lineRule="auto"/>
              <w:jc w:val="both"/>
              <w:rPr>
                <w:rFonts w:ascii="Trebuchet MS" w:hAnsi="Trebuchet MS" w:cs="Times New Roman"/>
                <w:b/>
                <w:lang w:eastAsia="ro-RO"/>
              </w:rPr>
            </w:pPr>
            <w:r w:rsidRPr="00207DE6">
              <w:rPr>
                <w:rFonts w:ascii="Trebuchet MS" w:hAnsi="Trebuchet MS" w:cs="Times New Roman"/>
                <w:b/>
                <w:lang w:eastAsia="ro-RO"/>
              </w:rPr>
              <w:t xml:space="preserve">     4.Condițiile de realizare a proiectului sunt: </w:t>
            </w:r>
          </w:p>
          <w:p w14:paraId="3B0CB466"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Lucrările se vor realiza cu respectarea proiectului tehnic elaborat potrivit legii, a memoriului tehnic întocmit conform prevederilor  a legale de mediu în vigoare;</w:t>
            </w:r>
          </w:p>
          <w:p w14:paraId="71717150"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La executarea lucrărilor se vor respecta normele legale în vigoare: sanitare, de prevenire și stingere a incendiilor, de protecţia muncii și de gospodărire a apelor;</w:t>
            </w:r>
          </w:p>
          <w:p w14:paraId="2814F61C"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Lucrările se vor desfăşura cu respectarea condiţiilor tehnice și a regimului juridic prevăzute prin actele de reglementare prealabile, emise de alte autoritati;</w:t>
            </w:r>
          </w:p>
          <w:p w14:paraId="47326750"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Nu se vor spăla obiecte, produse, ambalaje, materiale care pot produce poluarea solului/subsolului, respectiv a apelor de suprafață/subterane;</w:t>
            </w:r>
          </w:p>
          <w:p w14:paraId="73B24B6A"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lastRenderedPageBreak/>
              <w:t>-</w:t>
            </w:r>
            <w:r w:rsidRPr="00207DE6">
              <w:rPr>
                <w:rFonts w:ascii="Trebuchet MS" w:hAnsi="Trebuchet MS" w:cs="Times New Roman"/>
                <w:lang w:eastAsia="ro-RO"/>
              </w:rPr>
              <w:tab/>
              <w:t>Utilajele utilizate pe durata de realizare a lucr</w:t>
            </w:r>
            <w:r w:rsidRPr="00207DE6">
              <w:rPr>
                <w:rFonts w:ascii="Calibri" w:hAnsi="Calibri" w:cs="Calibri"/>
                <w:lang w:eastAsia="ro-RO"/>
              </w:rPr>
              <w:t>ǎ</w:t>
            </w:r>
            <w:r w:rsidRPr="00207DE6">
              <w:rPr>
                <w:rFonts w:ascii="Trebuchet MS" w:hAnsi="Trebuchet MS" w:cs="Times New Roman"/>
                <w:lang w:eastAsia="ro-RO"/>
              </w:rPr>
              <w:t>rilor, precum şi mijloacele de transport, vor avea o stare tehnic</w:t>
            </w:r>
            <w:r w:rsidRPr="00207DE6">
              <w:rPr>
                <w:rFonts w:ascii="Calibri" w:hAnsi="Calibri" w:cs="Calibri"/>
                <w:lang w:eastAsia="ro-RO"/>
              </w:rPr>
              <w:t>ǎ</w:t>
            </w:r>
            <w:r w:rsidRPr="00207DE6">
              <w:rPr>
                <w:rFonts w:ascii="Trebuchet MS" w:hAnsi="Trebuchet MS" w:cs="Times New Roman"/>
                <w:lang w:eastAsia="ro-RO"/>
              </w:rPr>
              <w:t xml:space="preserve"> corespunz</w:t>
            </w:r>
            <w:r w:rsidRPr="00207DE6">
              <w:rPr>
                <w:rFonts w:ascii="Calibri" w:hAnsi="Calibri" w:cs="Calibri"/>
                <w:lang w:eastAsia="ro-RO"/>
              </w:rPr>
              <w:t>ǎ</w:t>
            </w:r>
            <w:r w:rsidRPr="00207DE6">
              <w:rPr>
                <w:rFonts w:ascii="Trebuchet MS" w:hAnsi="Trebuchet MS" w:cs="Times New Roman"/>
                <w:lang w:eastAsia="ro-RO"/>
              </w:rPr>
              <w:t xml:space="preserve">toare, astfel </w:t>
            </w:r>
            <w:r w:rsidRPr="00207DE6">
              <w:rPr>
                <w:rFonts w:ascii="Trebuchet MS" w:hAnsi="Trebuchet MS" w:cs="Trebuchet MS"/>
                <w:lang w:eastAsia="ro-RO"/>
              </w:rPr>
              <w:t>î</w:t>
            </w:r>
            <w:r w:rsidRPr="00207DE6">
              <w:rPr>
                <w:rFonts w:ascii="Trebuchet MS" w:hAnsi="Trebuchet MS" w:cs="Times New Roman"/>
                <w:lang w:eastAsia="ro-RO"/>
              </w:rPr>
              <w:t>nc</w:t>
            </w:r>
            <w:r w:rsidRPr="00207DE6">
              <w:rPr>
                <w:rFonts w:ascii="Trebuchet MS" w:hAnsi="Trebuchet MS" w:cs="Trebuchet MS"/>
                <w:lang w:eastAsia="ro-RO"/>
              </w:rPr>
              <w:t>â</w:t>
            </w:r>
            <w:r w:rsidRPr="00207DE6">
              <w:rPr>
                <w:rFonts w:ascii="Trebuchet MS" w:hAnsi="Trebuchet MS" w:cs="Times New Roman"/>
                <w:lang w:eastAsia="ro-RO"/>
              </w:rPr>
              <w:t>t s</w:t>
            </w:r>
            <w:r w:rsidRPr="00207DE6">
              <w:rPr>
                <w:rFonts w:ascii="Calibri" w:hAnsi="Calibri" w:cs="Calibri"/>
                <w:lang w:eastAsia="ro-RO"/>
              </w:rPr>
              <w:t>ǎ</w:t>
            </w:r>
            <w:r w:rsidRPr="00207DE6">
              <w:rPr>
                <w:rFonts w:ascii="Trebuchet MS" w:hAnsi="Trebuchet MS" w:cs="Times New Roman"/>
                <w:lang w:eastAsia="ro-RO"/>
              </w:rPr>
              <w:t xml:space="preserve"> fie exclus</w:t>
            </w:r>
            <w:r w:rsidRPr="00207DE6">
              <w:rPr>
                <w:rFonts w:ascii="Calibri" w:hAnsi="Calibri" w:cs="Calibri"/>
                <w:lang w:eastAsia="ro-RO"/>
              </w:rPr>
              <w:t>ǎ</w:t>
            </w:r>
            <w:r w:rsidRPr="00207DE6">
              <w:rPr>
                <w:rFonts w:ascii="Trebuchet MS" w:hAnsi="Trebuchet MS" w:cs="Times New Roman"/>
                <w:lang w:eastAsia="ro-RO"/>
              </w:rPr>
              <w:t xml:space="preserve"> orice posibilitate de poluare a mediului </w:t>
            </w:r>
            <w:r w:rsidRPr="00207DE6">
              <w:rPr>
                <w:rFonts w:ascii="Trebuchet MS" w:hAnsi="Trebuchet MS" w:cs="Trebuchet MS"/>
                <w:lang w:eastAsia="ro-RO"/>
              </w:rPr>
              <w:t>î</w:t>
            </w:r>
            <w:r w:rsidRPr="00207DE6">
              <w:rPr>
                <w:rFonts w:ascii="Trebuchet MS" w:hAnsi="Trebuchet MS" w:cs="Times New Roman"/>
                <w:lang w:eastAsia="ro-RO"/>
              </w:rPr>
              <w:t>nconjurator cu combustibil ori material lubrifiant direct sau indirect;</w:t>
            </w:r>
          </w:p>
          <w:p w14:paraId="1A041C2B"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Nu se vor deteriora zonele învecinate perimetrului de desf</w:t>
            </w:r>
            <w:r w:rsidRPr="00207DE6">
              <w:rPr>
                <w:rFonts w:ascii="Calibri" w:hAnsi="Calibri" w:cs="Calibri"/>
                <w:lang w:eastAsia="ro-RO"/>
              </w:rPr>
              <w:t>ǎ</w:t>
            </w:r>
            <w:r w:rsidRPr="00207DE6">
              <w:rPr>
                <w:rFonts w:ascii="Trebuchet MS" w:hAnsi="Trebuchet MS" w:cs="Trebuchet MS"/>
                <w:lang w:eastAsia="ro-RO"/>
              </w:rPr>
              <w:t>ş</w:t>
            </w:r>
            <w:r w:rsidRPr="00207DE6">
              <w:rPr>
                <w:rFonts w:ascii="Trebuchet MS" w:hAnsi="Trebuchet MS" w:cs="Times New Roman"/>
                <w:lang w:eastAsia="ro-RO"/>
              </w:rPr>
              <w:t>urare a lucr</w:t>
            </w:r>
            <w:r w:rsidRPr="00207DE6">
              <w:rPr>
                <w:rFonts w:ascii="Calibri" w:hAnsi="Calibri" w:cs="Calibri"/>
                <w:lang w:eastAsia="ro-RO"/>
              </w:rPr>
              <w:t>ǎ</w:t>
            </w:r>
            <w:r w:rsidRPr="00207DE6">
              <w:rPr>
                <w:rFonts w:ascii="Trebuchet MS" w:hAnsi="Trebuchet MS" w:cs="Times New Roman"/>
                <w:lang w:eastAsia="ro-RO"/>
              </w:rPr>
              <w:t>rilor;</w:t>
            </w:r>
          </w:p>
          <w:p w14:paraId="2AB95E70"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Se vor lua măsuri pentru evitarea poluării accidentale a factorilor de mediu pe toată durata execuţiei lucrărilor ;</w:t>
            </w:r>
          </w:p>
          <w:p w14:paraId="2468A6BC"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Se va realiza stropirea ciclică cu apă pe căile de transport și suprafețele de lucru, care produc praf, în vederea reducerii poluării cu pulberi;</w:t>
            </w:r>
          </w:p>
          <w:p w14:paraId="5DD14F0A"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Deşeurile vor fi depozitate în spaţiile special amenajate;</w:t>
            </w:r>
          </w:p>
          <w:p w14:paraId="41D21D2E"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Nu se va degrada mediul natural sau amenajat, prin depozitari necontrolate de deșeuri de orice fel;</w:t>
            </w:r>
          </w:p>
          <w:p w14:paraId="34B652CA"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Managementul deşeurilor generate de lucrări va fi în conformitate cu legislaţia specifică de mediu  și va fi în responsabilitatea titularului de proiect cât și a operatorului care realizează lucrările;</w:t>
            </w:r>
          </w:p>
          <w:p w14:paraId="5192EA7F"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rPr>
              <w:t xml:space="preserve">         </w:t>
            </w:r>
            <w:r w:rsidRPr="00207DE6">
              <w:rPr>
                <w:rFonts w:ascii="Trebuchet MS" w:hAnsi="Trebuchet MS" w:cs="Times New Roman"/>
                <w:lang w:eastAsia="ro-RO"/>
              </w:rPr>
              <w:t>Lucrările de demolare/desfiintare a elementelor vor fi făcute de echipe specializate în lucrări de demolare, conduse permanent de un cadru tehnic competent cu experiență în acest gen de lucrări.</w:t>
            </w:r>
          </w:p>
          <w:p w14:paraId="0C3ADF2F"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Tot personalul muncitor va fi dotat obligatoriu cu echipament individual de protecție în conformitate cu cerințele normelor de sanatate si securitate in munca.</w:t>
            </w:r>
          </w:p>
          <w:p w14:paraId="4990C7C5"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Pe toată durata lucrarilor de demolare/desfiintare a elementelor, conducătorul lucrării va supraveghea, coordona și verifica permanent răspunzând direct de respectarea atât a tehnologiilor de lucru, cât și a Normelor de Sanatate si Securitate în Munca existente în vigoare la data executiei lucrarilor referitoare la lucrări de demolare.</w:t>
            </w:r>
          </w:p>
          <w:p w14:paraId="524CA529" w14:textId="0ADFE7A0"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Activitatea de abandonare aferenta </w:t>
            </w:r>
            <w:r w:rsidRPr="00D62B29">
              <w:rPr>
                <w:rFonts w:ascii="Trebuchet MS" w:hAnsi="Trebuchet MS" w:cs="Times New Roman"/>
                <w:lang w:eastAsia="ro-RO"/>
              </w:rPr>
              <w:t xml:space="preserve">sondei </w:t>
            </w:r>
            <w:r w:rsidR="0008270C" w:rsidRPr="00D62B29">
              <w:rPr>
                <w:rFonts w:ascii="Trebuchet MS" w:hAnsi="Trebuchet MS" w:cs="Times New Roman"/>
                <w:b/>
                <w:bCs/>
                <w:lang w:eastAsia="ro-RO"/>
              </w:rPr>
              <w:t>675</w:t>
            </w:r>
            <w:r w:rsidR="00B943BD" w:rsidRPr="00D62B29">
              <w:rPr>
                <w:rFonts w:ascii="Trebuchet MS" w:hAnsi="Trebuchet MS" w:cs="Times New Roman"/>
                <w:b/>
                <w:bCs/>
                <w:lang w:eastAsia="ro-RO"/>
              </w:rPr>
              <w:t xml:space="preserve"> </w:t>
            </w:r>
            <w:r w:rsidRPr="00D62B29">
              <w:rPr>
                <w:rFonts w:ascii="Trebuchet MS" w:hAnsi="Trebuchet MS" w:cs="Times New Roman"/>
                <w:b/>
                <w:bCs/>
                <w:lang w:eastAsia="ro-RO"/>
              </w:rPr>
              <w:t>Suplacu de</w:t>
            </w:r>
            <w:r w:rsidRPr="00360736">
              <w:rPr>
                <w:rFonts w:ascii="Trebuchet MS" w:hAnsi="Trebuchet MS" w:cs="Times New Roman"/>
                <w:b/>
                <w:bCs/>
                <w:lang w:eastAsia="ro-RO"/>
              </w:rPr>
              <w:t xml:space="preserve"> Barcau</w:t>
            </w:r>
            <w:r w:rsidRPr="00360736">
              <w:rPr>
                <w:rFonts w:ascii="Trebuchet MS" w:hAnsi="Trebuchet MS" w:cs="Times New Roman"/>
                <w:lang w:eastAsia="ro-RO"/>
              </w:rPr>
              <w:t xml:space="preserve">  se va face fară afectarea calității corpului de apă subterană.</w:t>
            </w:r>
          </w:p>
          <w:p w14:paraId="6168F281"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Raportarea valorilor indicatorului de calitate Total Hidrocarburi din Petrol la valorile de referință conform Ordinului MAPPM nr. 756/1997</w:t>
            </w:r>
            <w:r w:rsidRPr="00207DE6">
              <w:rPr>
                <w:rFonts w:ascii="Trebuchet MS" w:hAnsi="Trebuchet MS" w:cs="Times New Roman"/>
              </w:rPr>
              <w:t xml:space="preserve"> </w:t>
            </w:r>
            <w:r w:rsidRPr="00207DE6">
              <w:rPr>
                <w:rFonts w:ascii="Trebuchet MS" w:hAnsi="Trebuchet MS" w:cs="Times New Roman"/>
                <w:lang w:eastAsia="ro-RO"/>
              </w:rPr>
              <w:t>pentru aprobarea Reglementării privind evaluarea poluării mediului.</w:t>
            </w:r>
          </w:p>
          <w:p w14:paraId="122C2C30" w14:textId="77777777" w:rsidR="00207DE6" w:rsidRPr="00207DE6" w:rsidRDefault="00207DE6" w:rsidP="004922D0">
            <w:pPr>
              <w:autoSpaceDE w:val="0"/>
              <w:autoSpaceDN w:val="0"/>
              <w:adjustRightInd w:val="0"/>
              <w:spacing w:after="0" w:line="240" w:lineRule="auto"/>
              <w:jc w:val="both"/>
              <w:rPr>
                <w:rFonts w:ascii="Trebuchet MS" w:hAnsi="Trebuchet MS" w:cs="Times New Roman"/>
                <w:b/>
                <w:bCs/>
                <w:lang w:eastAsia="ro-RO"/>
              </w:rPr>
            </w:pPr>
            <w:r w:rsidRPr="00207DE6">
              <w:rPr>
                <w:rFonts w:ascii="Trebuchet MS" w:hAnsi="Trebuchet MS" w:cs="Times New Roman"/>
                <w:b/>
                <w:bCs/>
                <w:lang w:eastAsia="ro-RO"/>
              </w:rPr>
              <w:t>- Dacă analizele de sol efectuate vor demonstra depășiri ale valorilor limită impuse pentru soluri sensibile, stratul de pământ infestat va fi îndepărtat, haldat temporar, urmând a fi încărcat în mijloace de transport aparținând unei societăți  autorizate în acest sens și transportate, în vederea eliminării/valorificării, în baza contractului de prestări servicii care se va încheia.</w:t>
            </w:r>
          </w:p>
          <w:p w14:paraId="43A7E170" w14:textId="77777777" w:rsidR="00207DE6" w:rsidRPr="00207DE6" w:rsidRDefault="00207DE6" w:rsidP="004922D0">
            <w:pPr>
              <w:autoSpaceDE w:val="0"/>
              <w:autoSpaceDN w:val="0"/>
              <w:adjustRightInd w:val="0"/>
              <w:spacing w:after="0" w:line="240" w:lineRule="auto"/>
              <w:jc w:val="both"/>
              <w:rPr>
                <w:rFonts w:ascii="Trebuchet MS" w:hAnsi="Trebuchet MS" w:cs="Times New Roman"/>
                <w:b/>
                <w:bCs/>
                <w:u w:val="single"/>
                <w:lang w:val="nn-NO" w:eastAsia="ro-RO"/>
              </w:rPr>
            </w:pPr>
            <w:r w:rsidRPr="00207DE6">
              <w:rPr>
                <w:rFonts w:ascii="Trebuchet MS" w:hAnsi="Trebuchet MS" w:cs="Times New Roman"/>
                <w:b/>
                <w:bCs/>
                <w:u w:val="single"/>
                <w:lang w:val="nn-NO" w:eastAsia="ro-RO"/>
              </w:rPr>
              <w:t>Practic se vor repeta etapele de lucru până când se va ajunge la un strat de sol necontaminat.</w:t>
            </w:r>
          </w:p>
          <w:p w14:paraId="1A8061C7" w14:textId="55742187" w:rsidR="00207DE6" w:rsidRPr="00D62B29"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 xml:space="preserve">S-a realizat verificarea amplasamentului (nr.înregistrare APM Bihor </w:t>
            </w:r>
            <w:r w:rsidR="00D62B29">
              <w:rPr>
                <w:rFonts w:ascii="Trebuchet MS" w:hAnsi="Trebuchet MS" w:cs="Times New Roman"/>
                <w:lang w:eastAsia="ro-RO"/>
              </w:rPr>
              <w:t>nr</w:t>
            </w:r>
            <w:r w:rsidR="00D62B29" w:rsidRPr="00D62B29">
              <w:rPr>
                <w:rFonts w:ascii="Trebuchet MS" w:hAnsi="Trebuchet MS" w:cs="Times New Roman"/>
                <w:lang w:eastAsia="ro-RO"/>
              </w:rPr>
              <w:t>. 14151/14.08.2024</w:t>
            </w:r>
            <w:r w:rsidRPr="00D62B29">
              <w:rPr>
                <w:rFonts w:ascii="Trebuchet MS" w:hAnsi="Trebuchet MS" w:cs="Times New Roman"/>
                <w:lang w:eastAsia="ro-RO"/>
              </w:rPr>
              <w:t>)  pentru etapa de încadrare în procedura de evaluare a impactului asupra mediului;</w:t>
            </w:r>
          </w:p>
          <w:p w14:paraId="4A33CBD6" w14:textId="77777777" w:rsidR="00207DE6" w:rsidRPr="00D62B29" w:rsidRDefault="00207DE6" w:rsidP="004922D0">
            <w:pPr>
              <w:autoSpaceDE w:val="0"/>
              <w:autoSpaceDN w:val="0"/>
              <w:adjustRightInd w:val="0"/>
              <w:spacing w:after="0" w:line="240" w:lineRule="auto"/>
              <w:jc w:val="both"/>
              <w:rPr>
                <w:rFonts w:ascii="Trebuchet MS" w:hAnsi="Trebuchet MS" w:cs="Times New Roman"/>
                <w:lang w:eastAsia="ro-RO"/>
              </w:rPr>
            </w:pPr>
            <w:r w:rsidRPr="00D62B29">
              <w:rPr>
                <w:rFonts w:ascii="Trebuchet MS" w:hAnsi="Trebuchet MS" w:cs="Times New Roman"/>
                <w:lang w:eastAsia="ro-RO"/>
              </w:rPr>
              <w:t>-</w:t>
            </w:r>
            <w:r w:rsidRPr="00D62B29">
              <w:rPr>
                <w:rFonts w:ascii="Trebuchet MS" w:hAnsi="Trebuchet MS" w:cs="Times New Roman"/>
                <w:lang w:eastAsia="ro-RO"/>
              </w:rPr>
              <w:tab/>
              <w:t>În  urma analizării caracteristicilor proiectului (mărime, producţia de deşeuri, emisii  poluante, riscul de accidente), a localizării şi caracteristicilor impactului potenţial, a  verificarii amplasamentului,  s-a  stabilit că realizarea  acestuia nu va  avea  un impact semnificativ asupra calităţii factorilor de mediu;</w:t>
            </w:r>
          </w:p>
          <w:p w14:paraId="401FA197" w14:textId="77777777" w:rsidR="00207DE6" w:rsidRPr="00D62B29" w:rsidRDefault="00207DE6" w:rsidP="004922D0">
            <w:pPr>
              <w:autoSpaceDE w:val="0"/>
              <w:autoSpaceDN w:val="0"/>
              <w:adjustRightInd w:val="0"/>
              <w:spacing w:after="0" w:line="240" w:lineRule="auto"/>
              <w:jc w:val="both"/>
              <w:rPr>
                <w:rFonts w:ascii="Trebuchet MS" w:hAnsi="Trebuchet MS" w:cs="Times New Roman"/>
                <w:lang w:eastAsia="ro-RO"/>
              </w:rPr>
            </w:pPr>
            <w:r w:rsidRPr="00D62B29">
              <w:rPr>
                <w:rFonts w:ascii="Trebuchet MS" w:hAnsi="Trebuchet MS" w:cs="Times New Roman"/>
                <w:lang w:eastAsia="ro-RO"/>
              </w:rPr>
              <w:t>-</w:t>
            </w:r>
            <w:r w:rsidRPr="00D62B29">
              <w:rPr>
                <w:rFonts w:ascii="Trebuchet MS" w:hAnsi="Trebuchet MS" w:cs="Times New Roman"/>
                <w:lang w:eastAsia="ro-RO"/>
              </w:rPr>
              <w:tab/>
              <w:t>Se va respecta proiectul depus pentru avizare la Agenţia pentru Protecţia Mediului Bihor;</w:t>
            </w:r>
          </w:p>
          <w:p w14:paraId="1886F753" w14:textId="1B424930"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D62B29">
              <w:rPr>
                <w:rFonts w:ascii="Trebuchet MS" w:hAnsi="Trebuchet MS" w:cs="Times New Roman"/>
                <w:lang w:eastAsia="ro-RO"/>
              </w:rPr>
              <w:t>-</w:t>
            </w:r>
            <w:r w:rsidRPr="00D62B29">
              <w:rPr>
                <w:rFonts w:ascii="Trebuchet MS" w:hAnsi="Trebuchet MS" w:cs="Times New Roman"/>
                <w:lang w:eastAsia="ro-RO"/>
              </w:rPr>
              <w:tab/>
              <w:t xml:space="preserve">Se vor respecta  prevederile </w:t>
            </w:r>
            <w:r w:rsidR="0023171D" w:rsidRPr="00D62B29">
              <w:rPr>
                <w:rFonts w:ascii="Trebuchet MS" w:hAnsi="Trebuchet MS" w:cs="Times New Roman"/>
                <w:lang w:eastAsia="ro-RO"/>
              </w:rPr>
              <w:t>CU</w:t>
            </w:r>
            <w:r w:rsidRPr="00D62B29">
              <w:rPr>
                <w:rFonts w:ascii="Trebuchet MS" w:hAnsi="Trebuchet MS" w:cs="Times New Roman"/>
                <w:lang w:eastAsia="ro-RO"/>
              </w:rPr>
              <w:t xml:space="preserve">  nr.</w:t>
            </w:r>
            <w:r w:rsidRPr="00D62B29">
              <w:rPr>
                <w:rFonts w:ascii="Trebuchet MS" w:hAnsi="Trebuchet MS" w:cs="Times New Roman"/>
              </w:rPr>
              <w:t xml:space="preserve"> </w:t>
            </w:r>
            <w:r w:rsidR="0023171D" w:rsidRPr="00D62B29">
              <w:rPr>
                <w:rFonts w:ascii="Trebuchet MS" w:hAnsi="Trebuchet MS" w:cs="Times New Roman"/>
                <w:lang w:eastAsia="ro-RO"/>
              </w:rPr>
              <w:t>4</w:t>
            </w:r>
            <w:r w:rsidR="0008270C" w:rsidRPr="00D62B29">
              <w:rPr>
                <w:rFonts w:ascii="Trebuchet MS" w:hAnsi="Trebuchet MS" w:cs="Times New Roman"/>
                <w:lang w:eastAsia="ro-RO"/>
              </w:rPr>
              <w:t>9</w:t>
            </w:r>
            <w:r w:rsidRPr="00D62B29">
              <w:rPr>
                <w:rFonts w:ascii="Trebuchet MS" w:hAnsi="Trebuchet MS" w:cs="Times New Roman"/>
                <w:lang w:eastAsia="ro-RO"/>
              </w:rPr>
              <w:t xml:space="preserve"> din </w:t>
            </w:r>
            <w:r w:rsidR="0023171D" w:rsidRPr="00D62B29">
              <w:rPr>
                <w:rFonts w:ascii="Trebuchet MS" w:hAnsi="Trebuchet MS" w:cs="Times New Roman"/>
                <w:lang w:eastAsia="ro-RO"/>
              </w:rPr>
              <w:t>05</w:t>
            </w:r>
            <w:r w:rsidRPr="00D62B29">
              <w:rPr>
                <w:rFonts w:ascii="Trebuchet MS" w:hAnsi="Trebuchet MS" w:cs="Times New Roman"/>
                <w:lang w:eastAsia="ro-RO"/>
              </w:rPr>
              <w:t>.</w:t>
            </w:r>
            <w:r w:rsidR="00340478" w:rsidRPr="00D62B29">
              <w:rPr>
                <w:rFonts w:ascii="Trebuchet MS" w:hAnsi="Trebuchet MS" w:cs="Times New Roman"/>
                <w:lang w:eastAsia="ro-RO"/>
              </w:rPr>
              <w:t>0</w:t>
            </w:r>
            <w:r w:rsidR="0023171D" w:rsidRPr="00D62B29">
              <w:rPr>
                <w:rFonts w:ascii="Trebuchet MS" w:hAnsi="Trebuchet MS" w:cs="Times New Roman"/>
                <w:lang w:eastAsia="ro-RO"/>
              </w:rPr>
              <w:t>6</w:t>
            </w:r>
            <w:r w:rsidRPr="00D62B29">
              <w:rPr>
                <w:rFonts w:ascii="Trebuchet MS" w:hAnsi="Trebuchet MS" w:cs="Times New Roman"/>
                <w:lang w:eastAsia="ro-RO"/>
              </w:rPr>
              <w:t>.202</w:t>
            </w:r>
            <w:r w:rsidR="00340478" w:rsidRPr="00D62B29">
              <w:rPr>
                <w:rFonts w:ascii="Trebuchet MS" w:hAnsi="Trebuchet MS" w:cs="Times New Roman"/>
                <w:lang w:eastAsia="ro-RO"/>
              </w:rPr>
              <w:t>4</w:t>
            </w:r>
            <w:r w:rsidRPr="00D62B29">
              <w:rPr>
                <w:rFonts w:ascii="Trebuchet MS" w:hAnsi="Trebuchet MS" w:cs="Times New Roman"/>
                <w:lang w:eastAsia="ro-RO"/>
              </w:rPr>
              <w:t>,  eliberata de  Comuna</w:t>
            </w:r>
            <w:r w:rsidRPr="00207DE6">
              <w:rPr>
                <w:rFonts w:ascii="Trebuchet MS" w:hAnsi="Trebuchet MS" w:cs="Times New Roman"/>
                <w:lang w:eastAsia="ro-RO"/>
              </w:rPr>
              <w:t xml:space="preserve"> Suplacu de Barcău, </w:t>
            </w:r>
          </w:p>
          <w:p w14:paraId="0CCAD9FC" w14:textId="5C408070"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Se vor respecta prevederile avizelor/ acordurilor/ punctelor de vedere  obținute pentru execuția proiectului</w:t>
            </w:r>
            <w:r w:rsidRPr="00AA542D">
              <w:rPr>
                <w:rFonts w:ascii="Trebuchet MS" w:hAnsi="Trebuchet MS" w:cs="Times New Roman"/>
                <w:lang w:eastAsia="ro-RO"/>
              </w:rPr>
              <w:t xml:space="preserve">: GNMCJ Bihor, nr.  </w:t>
            </w:r>
            <w:r w:rsidR="00FB565C">
              <w:rPr>
                <w:rFonts w:ascii="Trebuchet MS" w:hAnsi="Trebuchet MS" w:cs="Times New Roman"/>
                <w:lang w:eastAsia="ro-RO"/>
              </w:rPr>
              <w:t>13500/31.07.2024</w:t>
            </w:r>
            <w:r w:rsidRPr="00207DE6">
              <w:rPr>
                <w:rFonts w:ascii="Trebuchet MS" w:hAnsi="Trebuchet MS" w:cs="Times New Roman"/>
                <w:lang w:eastAsia="ro-RO"/>
              </w:rPr>
              <w:t xml:space="preserve">" nu au fost identificate motive care să contravină prevederilor legale în realizarea acestei etape a proiectului "; </w:t>
            </w:r>
          </w:p>
          <w:p w14:paraId="318B9110" w14:textId="16203C68" w:rsidR="00207DE6" w:rsidRPr="00AA542D" w:rsidRDefault="00207DE6" w:rsidP="004922D0">
            <w:pPr>
              <w:autoSpaceDE w:val="0"/>
              <w:autoSpaceDN w:val="0"/>
              <w:adjustRightInd w:val="0"/>
              <w:spacing w:after="0" w:line="240" w:lineRule="auto"/>
              <w:jc w:val="both"/>
              <w:rPr>
                <w:rFonts w:ascii="Trebuchet MS" w:hAnsi="Trebuchet MS" w:cs="Times New Roman"/>
                <w:lang w:eastAsia="ro-RO"/>
              </w:rPr>
            </w:pPr>
            <w:r w:rsidRPr="00AA542D">
              <w:rPr>
                <w:rFonts w:ascii="Trebuchet MS" w:hAnsi="Trebuchet MS" w:cs="Times New Roman"/>
                <w:lang w:eastAsia="ro-RO"/>
              </w:rPr>
              <w:t xml:space="preserve">-       Punct de vedere DSP </w:t>
            </w:r>
            <w:r w:rsidR="00AA542D" w:rsidRPr="00AA542D">
              <w:rPr>
                <w:rFonts w:ascii="Trebuchet MS" w:hAnsi="Trebuchet MS" w:cs="Times New Roman"/>
                <w:lang w:eastAsia="ro-RO"/>
              </w:rPr>
              <w:t xml:space="preserve">Bihor </w:t>
            </w:r>
            <w:r w:rsidR="00FB565C">
              <w:rPr>
                <w:rFonts w:ascii="Trebuchet MS" w:hAnsi="Trebuchet MS" w:cs="Times New Roman"/>
                <w:lang w:eastAsia="ro-RO"/>
              </w:rPr>
              <w:t>nr. 13406/30.07.2024</w:t>
            </w:r>
            <w:r w:rsidRPr="00AA542D">
              <w:rPr>
                <w:rFonts w:ascii="Trebuchet MS" w:hAnsi="Trebuchet MS" w:cs="Times New Roman"/>
                <w:lang w:eastAsia="ro-RO"/>
              </w:rPr>
              <w:t>" nu  face obiectul evaluării normelor igienico-sanitare";</w:t>
            </w:r>
          </w:p>
          <w:p w14:paraId="5248F02C" w14:textId="0064EDE3"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AA542D">
              <w:rPr>
                <w:rFonts w:ascii="Trebuchet MS" w:hAnsi="Trebuchet MS" w:cs="Times New Roman"/>
                <w:lang w:eastAsia="ro-RO"/>
              </w:rPr>
              <w:t>-</w:t>
            </w:r>
            <w:r w:rsidRPr="00AA542D">
              <w:rPr>
                <w:rFonts w:ascii="Trebuchet MS" w:hAnsi="Trebuchet MS" w:cs="Times New Roman"/>
                <w:lang w:eastAsia="ro-RO"/>
              </w:rPr>
              <w:tab/>
              <w:t xml:space="preserve">Punct de vedere Administrației Bazinale de Apă Crișuri, nr. </w:t>
            </w:r>
            <w:r w:rsidR="00FB565C">
              <w:rPr>
                <w:rFonts w:ascii="Trebuchet MS" w:hAnsi="Trebuchet MS" w:cs="Times New Roman"/>
                <w:lang w:eastAsia="ro-RO"/>
              </w:rPr>
              <w:t>14128</w:t>
            </w:r>
            <w:r w:rsidRPr="00AA542D">
              <w:rPr>
                <w:rFonts w:ascii="Trebuchet MS" w:hAnsi="Trebuchet MS" w:cs="Times New Roman"/>
                <w:lang w:eastAsia="ro-RO"/>
              </w:rPr>
              <w:t>/I.O./</w:t>
            </w:r>
            <w:r w:rsidR="00FB565C">
              <w:rPr>
                <w:rFonts w:ascii="Trebuchet MS" w:hAnsi="Trebuchet MS" w:cs="Times New Roman"/>
                <w:lang w:eastAsia="ro-RO"/>
              </w:rPr>
              <w:t>29.07.2024</w:t>
            </w:r>
            <w:r w:rsidRPr="00AA542D">
              <w:rPr>
                <w:rFonts w:ascii="Trebuchet MS" w:hAnsi="Trebuchet MS" w:cs="Times New Roman"/>
                <w:lang w:eastAsia="ro-RO"/>
              </w:rPr>
              <w:t xml:space="preserve"> " reglementarea din punct de vedere al gospodăririi apelor nu este necesară pentru această categorie de lucrări, însă este interzisă efectuarea excavațiilor sub nivelul stratului freatic";</w:t>
            </w:r>
          </w:p>
          <w:p w14:paraId="5332AE43" w14:textId="7CC25A92" w:rsidR="00207DE6" w:rsidRPr="00AA542D"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Punct de </w:t>
            </w:r>
            <w:r w:rsidRPr="00AA542D">
              <w:rPr>
                <w:rFonts w:ascii="Trebuchet MS" w:hAnsi="Trebuchet MS" w:cs="Times New Roman"/>
                <w:lang w:eastAsia="ro-RO"/>
              </w:rPr>
              <w:t xml:space="preserve">vedere Direcția pentru Agricultură Județeană Bihor, nr. </w:t>
            </w:r>
            <w:r w:rsidR="00FB565C">
              <w:rPr>
                <w:rFonts w:ascii="Trebuchet MS" w:hAnsi="Trebuchet MS" w:cs="Times New Roman"/>
                <w:lang w:eastAsia="ro-RO"/>
              </w:rPr>
              <w:t>14022/12.08.2024</w:t>
            </w:r>
            <w:r w:rsidRPr="00AA542D">
              <w:rPr>
                <w:rFonts w:ascii="Trebuchet MS" w:hAnsi="Trebuchet MS" w:cs="Times New Roman"/>
                <w:lang w:eastAsia="ro-RO"/>
              </w:rPr>
              <w:t>, "</w:t>
            </w:r>
            <w:r w:rsidR="00AA542D" w:rsidRPr="00AA542D">
              <w:rPr>
                <w:rFonts w:ascii="Trebuchet MS" w:hAnsi="Trebuchet MS" w:cs="Times New Roman"/>
                <w:lang w:eastAsia="ro-RO"/>
              </w:rPr>
              <w:t>are obligatia de arespecta prevederile Ord. MADR nr. 386/2017.</w:t>
            </w:r>
            <w:r w:rsidRPr="00AA542D">
              <w:rPr>
                <w:rFonts w:ascii="Trebuchet MS" w:hAnsi="Trebuchet MS" w:cs="Times New Roman"/>
                <w:lang w:eastAsia="ro-RO"/>
              </w:rPr>
              <w:t>",</w:t>
            </w:r>
          </w:p>
          <w:p w14:paraId="5A5417DB" w14:textId="120A2705" w:rsidR="00207DE6" w:rsidRPr="00AA542D" w:rsidRDefault="00207DE6" w:rsidP="004922D0">
            <w:pPr>
              <w:autoSpaceDE w:val="0"/>
              <w:autoSpaceDN w:val="0"/>
              <w:adjustRightInd w:val="0"/>
              <w:spacing w:after="0" w:line="240" w:lineRule="auto"/>
              <w:jc w:val="both"/>
              <w:rPr>
                <w:rFonts w:ascii="Trebuchet MS" w:hAnsi="Trebuchet MS" w:cs="Times New Roman"/>
              </w:rPr>
            </w:pPr>
            <w:r w:rsidRPr="00AA542D">
              <w:rPr>
                <w:rFonts w:ascii="Trebuchet MS" w:hAnsi="Trebuchet MS" w:cs="Times New Roman"/>
                <w:lang w:eastAsia="ro-RO"/>
              </w:rPr>
              <w:lastRenderedPageBreak/>
              <w:t xml:space="preserve">-       </w:t>
            </w:r>
            <w:r w:rsidR="00FB565C">
              <w:rPr>
                <w:rFonts w:ascii="Trebuchet MS" w:hAnsi="Trebuchet MS" w:cs="Times New Roman"/>
                <w:lang w:eastAsia="ro-RO"/>
              </w:rPr>
              <w:t xml:space="preserve">Punct de vedere DJC Bihor nr. 13435/31.07.2024 – nu se cunosc situri arheolgice. </w:t>
            </w:r>
            <w:r w:rsidRPr="00AA542D">
              <w:rPr>
                <w:rFonts w:ascii="Trebuchet MS" w:hAnsi="Trebuchet MS" w:cs="Times New Roman"/>
              </w:rPr>
              <w:t>În cazul  descoperirilor de vestigii arheologice în timpul efectuării oricărui tip de lucrări, beneficiarul va sista lucrările și va anunța D.J.C. Bihor, în termen de cel mult 72 ore, conform normelor legislative în vigoare,</w:t>
            </w:r>
          </w:p>
          <w:p w14:paraId="67240C64" w14:textId="6F87D1C8" w:rsidR="00207DE6" w:rsidRPr="00FB565C" w:rsidRDefault="00207DE6" w:rsidP="004922D0">
            <w:pPr>
              <w:autoSpaceDE w:val="0"/>
              <w:autoSpaceDN w:val="0"/>
              <w:adjustRightInd w:val="0"/>
              <w:spacing w:after="0" w:line="240" w:lineRule="auto"/>
              <w:jc w:val="both"/>
              <w:rPr>
                <w:rFonts w:ascii="Trebuchet MS" w:hAnsi="Trebuchet MS" w:cs="Times New Roman"/>
                <w:lang w:eastAsia="ro-RO"/>
              </w:rPr>
            </w:pPr>
            <w:r w:rsidRPr="00AA542D">
              <w:rPr>
                <w:rFonts w:ascii="Trebuchet MS" w:hAnsi="Trebuchet MS" w:cs="Times New Roman"/>
              </w:rPr>
              <w:t xml:space="preserve">-       Acord </w:t>
            </w:r>
            <w:r w:rsidRPr="00FB565C">
              <w:rPr>
                <w:rFonts w:ascii="Trebuchet MS" w:hAnsi="Trebuchet MS" w:cs="Times New Roman"/>
              </w:rPr>
              <w:t>n</w:t>
            </w:r>
            <w:r w:rsidR="008D07CF" w:rsidRPr="00FB565C">
              <w:rPr>
                <w:rFonts w:ascii="Trebuchet MS" w:hAnsi="Trebuchet MS" w:cs="Times New Roman"/>
              </w:rPr>
              <w:t xml:space="preserve">r. </w:t>
            </w:r>
            <w:r w:rsidR="008067E7" w:rsidRPr="00FB565C">
              <w:rPr>
                <w:rFonts w:ascii="Trebuchet MS" w:hAnsi="Trebuchet MS" w:cs="Times New Roman"/>
              </w:rPr>
              <w:t>430</w:t>
            </w:r>
            <w:r w:rsidR="008D07CF" w:rsidRPr="00FB565C">
              <w:rPr>
                <w:rFonts w:ascii="Trebuchet MS" w:hAnsi="Trebuchet MS" w:cs="Times New Roman"/>
              </w:rPr>
              <w:t xml:space="preserve"> – AB/</w:t>
            </w:r>
            <w:r w:rsidR="008067E7" w:rsidRPr="00FB565C">
              <w:rPr>
                <w:rFonts w:ascii="Trebuchet MS" w:hAnsi="Trebuchet MS" w:cs="Times New Roman"/>
              </w:rPr>
              <w:t>26</w:t>
            </w:r>
            <w:r w:rsidR="008D07CF" w:rsidRPr="00FB565C">
              <w:rPr>
                <w:rFonts w:ascii="Trebuchet MS" w:hAnsi="Trebuchet MS" w:cs="Times New Roman"/>
              </w:rPr>
              <w:t>.0</w:t>
            </w:r>
            <w:r w:rsidR="008067E7" w:rsidRPr="00FB565C">
              <w:rPr>
                <w:rFonts w:ascii="Trebuchet MS" w:hAnsi="Trebuchet MS" w:cs="Times New Roman"/>
              </w:rPr>
              <w:t>6</w:t>
            </w:r>
            <w:r w:rsidR="008D07CF" w:rsidRPr="00FB565C">
              <w:rPr>
                <w:rFonts w:ascii="Trebuchet MS" w:hAnsi="Trebuchet MS" w:cs="Times New Roman"/>
              </w:rPr>
              <w:t>.2023,</w:t>
            </w:r>
            <w:r w:rsidRPr="00FB565C">
              <w:rPr>
                <w:rFonts w:ascii="Trebuchet MS" w:hAnsi="Trebuchet MS" w:cs="Times New Roman"/>
              </w:rPr>
              <w:t xml:space="preserve">  emis de Agenția Națională pentru Resurse Minerale;</w:t>
            </w:r>
          </w:p>
          <w:p w14:paraId="6CFC3E61"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FB565C">
              <w:rPr>
                <w:rFonts w:ascii="Trebuchet MS" w:hAnsi="Trebuchet MS" w:cs="Times New Roman"/>
                <w:lang w:eastAsia="ro-RO"/>
              </w:rPr>
              <w:t>-     În perioada de execuție, se vor lua</w:t>
            </w:r>
            <w:r w:rsidRPr="00207DE6">
              <w:rPr>
                <w:rFonts w:ascii="Trebuchet MS" w:hAnsi="Trebuchet MS" w:cs="Times New Roman"/>
                <w:lang w:eastAsia="ro-RO"/>
              </w:rPr>
              <w:t xml:space="preserve"> toate măsurile care se impun pentru protecţia factorilor de mediu, respectarea prevederilor legale şi standardelor în vigoare privind protecţia apelor, aerului, solului şi subsolului, gestionarea deşeurilor, se vor lua măsuri de prevenire şi combatere a poluărilor accidentale;</w:t>
            </w:r>
          </w:p>
          <w:p w14:paraId="23F1F837"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Nivelul de zgomot şi vibraţii produs pe perioada realizării proiectului şi în perioada de exploatare nu va depăşii limita admisă de STAS 10009-2017 şi Ord. Ministerului Sănătăţii nr.119/2014 modificat și completat de Ord. 994/2018;</w:t>
            </w:r>
          </w:p>
          <w:p w14:paraId="14CC1BE4"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Titularul proiectului va informa  Agenţia Pentru Protecţia Mediului  Bihor în termenul cel mai scurt despre orice modificare a datelor din proiect (caracteristici tehnice, amplasament etc) şi despre orice incident sau   accident care afectează semnificativ mediul.</w:t>
            </w:r>
          </w:p>
          <w:p w14:paraId="7556BF5C"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Conform art. 43, alin (3) din Legea 292/2018,  la finalizarea proiectelor publice şi private care au făcut obiectul procedurii de evaluare a impactului asupra mediului, autoritatea competentă pentru protecţia mediului care a parcurs procedura verifică respectarea prevederilor deciziei etapei de încadrare sau a acordului de mediu, după caz.</w:t>
            </w:r>
          </w:p>
          <w:p w14:paraId="1BF81BD8"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w:t>
            </w:r>
            <w:r w:rsidRPr="00207DE6">
              <w:rPr>
                <w:rFonts w:ascii="Trebuchet MS" w:hAnsi="Trebuchet MS" w:cs="Times New Roman"/>
                <w:lang w:eastAsia="ro-RO"/>
              </w:rPr>
              <w:tab/>
              <w:t xml:space="preserve">Conform legislației în vigoare, OUG 92/26.08.2021 privind regimul deșeurilor </w:t>
            </w:r>
          </w:p>
          <w:p w14:paraId="1850E4D8"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Articolul 17 (4):</w:t>
            </w:r>
          </w:p>
          <w:p w14:paraId="7267EEDC" w14:textId="77777777" w:rsidR="00207DE6" w:rsidRPr="00207DE6" w:rsidRDefault="00207DE6" w:rsidP="004922D0">
            <w:pPr>
              <w:numPr>
                <w:ilvl w:val="0"/>
                <w:numId w:val="30"/>
              </w:num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Titularul autorizaţiei de construire/desfiinţare emise de către autoritatea</w:t>
            </w:r>
          </w:p>
          <w:p w14:paraId="18435733"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administraţiei publice locale, central sau de către instituţiile abilitate să autorizeze lucrările de construcţii cu caracter special are obligaţia de a avea un plan de gestionare a deşeurilor din activităţi de construire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14:paraId="6A74FAF1" w14:textId="77777777" w:rsidR="00207DE6" w:rsidRPr="00207DE6" w:rsidRDefault="00207DE6" w:rsidP="004922D0">
            <w:pPr>
              <w:autoSpaceDE w:val="0"/>
              <w:autoSpaceDN w:val="0"/>
              <w:adjustRightInd w:val="0"/>
              <w:spacing w:after="0" w:line="240" w:lineRule="auto"/>
              <w:jc w:val="both"/>
              <w:rPr>
                <w:rFonts w:ascii="Trebuchet MS" w:hAnsi="Trebuchet MS" w:cs="Times New Roman"/>
                <w:b/>
                <w:lang w:eastAsia="ro-RO"/>
              </w:rPr>
            </w:pPr>
            <w:r w:rsidRPr="00207DE6">
              <w:rPr>
                <w:rFonts w:ascii="Trebuchet MS" w:hAnsi="Trebuchet MS" w:cs="Times New Roman"/>
                <w:b/>
                <w:lang w:eastAsia="ro-RO"/>
              </w:rPr>
              <w:t>Informarea şi participarea publicului la procedura de reglementare:</w:t>
            </w:r>
          </w:p>
          <w:p w14:paraId="24CBF154"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Autoritatea competentă pentru protecţia mediului a asigurat şi garantat accesul liber la informaţie a publicului interesat / potenţial afectat de proiect. </w:t>
            </w:r>
          </w:p>
          <w:p w14:paraId="3EF5EE12"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Astfel, publicul a fost informat cu privire la depunerea solicitării şi la luarea Deciziei Etapei de Încadrare prin anunţuri publice: </w:t>
            </w:r>
          </w:p>
          <w:p w14:paraId="7BBAF81C" w14:textId="174EC2AA"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anunț  și memoriu tehnic privind depunerea solicitării de emitere  a acordului de mediu, afişat pe site –ul APM Bihor,  în data de </w:t>
            </w:r>
            <w:r w:rsidR="00FB565C">
              <w:rPr>
                <w:rFonts w:ascii="Trebuchet MS" w:hAnsi="Trebuchet MS" w:cs="Times New Roman"/>
                <w:lang w:eastAsia="ro-RO"/>
              </w:rPr>
              <w:t>29.07.2024.</w:t>
            </w:r>
          </w:p>
          <w:p w14:paraId="4ECD46A1" w14:textId="4CEFEB57" w:rsidR="00207DE6" w:rsidRPr="00AA542D"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publicate de titular în m</w:t>
            </w:r>
            <w:r w:rsidR="00AA542D">
              <w:rPr>
                <w:rFonts w:ascii="Trebuchet MS" w:hAnsi="Trebuchet MS" w:cs="Times New Roman"/>
                <w:lang w:eastAsia="ro-RO"/>
              </w:rPr>
              <w:t xml:space="preserve">ass media – </w:t>
            </w:r>
            <w:r w:rsidRPr="00207DE6">
              <w:rPr>
                <w:rFonts w:ascii="Trebuchet MS" w:hAnsi="Trebuchet MS" w:cs="Times New Roman"/>
                <w:lang w:eastAsia="ro-RO"/>
              </w:rPr>
              <w:t xml:space="preserve"> </w:t>
            </w:r>
            <w:r w:rsidRPr="00AA542D">
              <w:rPr>
                <w:rFonts w:ascii="Trebuchet MS" w:hAnsi="Trebuchet MS" w:cs="Times New Roman"/>
                <w:lang w:eastAsia="ro-RO"/>
              </w:rPr>
              <w:t>"</w:t>
            </w:r>
            <w:r w:rsidR="00AA542D" w:rsidRPr="00AA542D">
              <w:rPr>
                <w:rFonts w:ascii="Trebuchet MS" w:hAnsi="Trebuchet MS" w:cs="Times New Roman"/>
                <w:lang w:eastAsia="ro-RO"/>
              </w:rPr>
              <w:t xml:space="preserve">Ziarul </w:t>
            </w:r>
            <w:r w:rsidRPr="00AA542D">
              <w:rPr>
                <w:rFonts w:ascii="Trebuchet MS" w:hAnsi="Trebuchet MS" w:cs="Times New Roman"/>
                <w:lang w:eastAsia="ro-RO"/>
              </w:rPr>
              <w:t xml:space="preserve">Național "din data de </w:t>
            </w:r>
            <w:r w:rsidR="00FB565C">
              <w:rPr>
                <w:rFonts w:ascii="Trebuchet MS" w:hAnsi="Trebuchet MS" w:cs="Times New Roman"/>
                <w:lang w:eastAsia="ro-RO"/>
              </w:rPr>
              <w:t>23.07.2024</w:t>
            </w:r>
            <w:r w:rsidRPr="00AA542D">
              <w:rPr>
                <w:rFonts w:ascii="Trebuchet MS" w:hAnsi="Trebuchet MS" w:cs="Times New Roman"/>
                <w:lang w:eastAsia="ro-RO"/>
              </w:rPr>
              <w:t xml:space="preserve">, </w:t>
            </w:r>
          </w:p>
          <w:p w14:paraId="341B5D17" w14:textId="24CC754F" w:rsidR="00207DE6" w:rsidRPr="00AA542D" w:rsidRDefault="00207DE6" w:rsidP="004922D0">
            <w:pPr>
              <w:autoSpaceDE w:val="0"/>
              <w:autoSpaceDN w:val="0"/>
              <w:adjustRightInd w:val="0"/>
              <w:spacing w:after="0" w:line="240" w:lineRule="auto"/>
              <w:jc w:val="both"/>
              <w:rPr>
                <w:rFonts w:ascii="Trebuchet MS" w:hAnsi="Trebuchet MS" w:cs="Times New Roman"/>
                <w:lang w:eastAsia="ro-RO"/>
              </w:rPr>
            </w:pPr>
            <w:r w:rsidRPr="00AA542D">
              <w:rPr>
                <w:rFonts w:ascii="Trebuchet MS" w:hAnsi="Trebuchet MS" w:cs="Times New Roman"/>
                <w:lang w:eastAsia="ro-RO"/>
              </w:rPr>
              <w:t xml:space="preserve">- afişat la sediul Primăria Comunei Suplacu de Barcău </w:t>
            </w:r>
            <w:r w:rsidR="00AA542D" w:rsidRPr="00AA542D">
              <w:rPr>
                <w:rFonts w:ascii="Trebuchet MS" w:hAnsi="Trebuchet MS" w:cs="Times New Roman"/>
                <w:lang w:eastAsia="ro-RO"/>
              </w:rPr>
              <w:t xml:space="preserve">din data de </w:t>
            </w:r>
            <w:r w:rsidR="00FB565C">
              <w:rPr>
                <w:rFonts w:ascii="Trebuchet MS" w:hAnsi="Trebuchet MS" w:cs="Times New Roman"/>
                <w:lang w:eastAsia="ro-RO"/>
              </w:rPr>
              <w:t>23.07.2024</w:t>
            </w:r>
            <w:r w:rsidRPr="00AA542D">
              <w:rPr>
                <w:rFonts w:ascii="Trebuchet MS" w:hAnsi="Trebuchet MS" w:cs="Times New Roman"/>
                <w:lang w:eastAsia="ro-RO"/>
              </w:rPr>
              <w:t xml:space="preserve"> pentru  depunerea solicitării de emitere  a acordului de mediu, </w:t>
            </w:r>
          </w:p>
          <w:p w14:paraId="18CF0397" w14:textId="325B7A11"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AA542D">
              <w:rPr>
                <w:rFonts w:ascii="Trebuchet MS" w:hAnsi="Trebuchet MS" w:cs="Times New Roman"/>
                <w:lang w:eastAsia="ro-RO"/>
              </w:rPr>
              <w:t xml:space="preserve">- publicat de titular în mass media- </w:t>
            </w:r>
            <w:r w:rsidR="00AA542D" w:rsidRPr="00AA542D">
              <w:rPr>
                <w:rFonts w:ascii="Trebuchet MS" w:hAnsi="Trebuchet MS" w:cs="Times New Roman"/>
                <w:lang w:eastAsia="ro-RO"/>
              </w:rPr>
              <w:t>"Ziarul Național "</w:t>
            </w:r>
            <w:r w:rsidRPr="00AA542D">
              <w:rPr>
                <w:rFonts w:ascii="Trebuchet MS" w:hAnsi="Trebuchet MS" w:cs="Times New Roman"/>
                <w:lang w:eastAsia="ro-RO"/>
              </w:rPr>
              <w:t xml:space="preserve">din data de </w:t>
            </w:r>
            <w:r w:rsidR="00854EDC">
              <w:rPr>
                <w:rFonts w:ascii="Trebuchet MS" w:hAnsi="Trebuchet MS" w:cs="Times New Roman"/>
                <w:lang w:eastAsia="ro-RO"/>
              </w:rPr>
              <w:t>19.08.2024</w:t>
            </w:r>
            <w:r w:rsidRPr="00207DE6">
              <w:rPr>
                <w:rFonts w:ascii="Trebuchet MS" w:hAnsi="Trebuchet MS" w:cs="Times New Roman"/>
                <w:lang w:eastAsia="ro-RO"/>
              </w:rPr>
              <w:t xml:space="preserve"> și Primăria Comunei Suplacu de Barcău </w:t>
            </w:r>
            <w:r w:rsidR="00AA542D">
              <w:rPr>
                <w:rFonts w:ascii="Trebuchet MS" w:hAnsi="Trebuchet MS" w:cs="Times New Roman"/>
                <w:lang w:eastAsia="ro-RO"/>
              </w:rPr>
              <w:t xml:space="preserve">din data de </w:t>
            </w:r>
            <w:r w:rsidR="00854EDC">
              <w:rPr>
                <w:rFonts w:ascii="Trebuchet MS" w:hAnsi="Trebuchet MS" w:cs="Times New Roman"/>
                <w:lang w:eastAsia="ro-RO"/>
              </w:rPr>
              <w:t>20.08.2024</w:t>
            </w:r>
            <w:r w:rsidRPr="00207DE6">
              <w:rPr>
                <w:rFonts w:ascii="Trebuchet MS" w:hAnsi="Trebuchet MS" w:cs="Times New Roman"/>
                <w:lang w:eastAsia="ro-RO"/>
              </w:rPr>
              <w:t xml:space="preserve"> privind  decizia etapei de încadrare, </w:t>
            </w:r>
          </w:p>
          <w:p w14:paraId="58C96F3A" w14:textId="35E25352"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anunț și draft privind decizia etapei de încadrare, afișate pe sit-ul APM Bihor din data de </w:t>
            </w:r>
            <w:r w:rsidR="00AA542D" w:rsidRPr="00AA542D">
              <w:rPr>
                <w:rFonts w:ascii="Trebuchet MS" w:hAnsi="Trebuchet MS" w:cs="Times New Roman"/>
                <w:highlight w:val="yellow"/>
                <w:lang w:eastAsia="ro-RO"/>
              </w:rPr>
              <w:t>2024</w:t>
            </w:r>
            <w:r w:rsidRPr="00207DE6">
              <w:rPr>
                <w:rFonts w:ascii="Trebuchet MS" w:hAnsi="Trebuchet MS" w:cs="Times New Roman"/>
                <w:lang w:eastAsia="ro-RO"/>
              </w:rPr>
              <w:t>,</w:t>
            </w:r>
          </w:p>
          <w:p w14:paraId="42BCE6D3"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Nu au fost formulate  observații din partea publicului pe toată perioada procedurii.</w:t>
            </w:r>
          </w:p>
          <w:p w14:paraId="63F015ED"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Nerespectarea prevederilor prezentei decizii a APM Bihor, atrage după sine suspendarea şi/sau anularea acesteia, după caz, conform prevederilor legale.</w:t>
            </w:r>
          </w:p>
          <w:p w14:paraId="0CF4DA36" w14:textId="63D12C4C" w:rsidR="00207DE6" w:rsidRPr="00207DE6" w:rsidRDefault="00207DE6" w:rsidP="004922D0">
            <w:pPr>
              <w:autoSpaceDE w:val="0"/>
              <w:autoSpaceDN w:val="0"/>
              <w:adjustRightInd w:val="0"/>
              <w:spacing w:after="0" w:line="240" w:lineRule="auto"/>
              <w:jc w:val="both"/>
              <w:rPr>
                <w:rFonts w:ascii="Trebuchet MS" w:eastAsia="Times New Roman" w:hAnsi="Trebuchet MS" w:cs="Times New Roman"/>
              </w:rPr>
            </w:pPr>
          </w:p>
          <w:p w14:paraId="28640DBB" w14:textId="77777777" w:rsidR="00207DE6" w:rsidRPr="00207DE6" w:rsidRDefault="00207DE6" w:rsidP="004922D0">
            <w:pPr>
              <w:autoSpaceDE w:val="0"/>
              <w:autoSpaceDN w:val="0"/>
              <w:adjustRightInd w:val="0"/>
              <w:spacing w:after="0" w:line="240" w:lineRule="auto"/>
              <w:jc w:val="both"/>
              <w:rPr>
                <w:rFonts w:ascii="Trebuchet MS" w:hAnsi="Trebuchet MS" w:cs="Times New Roman"/>
                <w:b/>
              </w:rPr>
            </w:pPr>
            <w:r w:rsidRPr="00207DE6">
              <w:rPr>
                <w:rFonts w:ascii="Trebuchet MS" w:hAnsi="Trebuchet MS" w:cs="Times New Roman"/>
                <w:b/>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216F76AF" w14:textId="77777777" w:rsidR="00207DE6" w:rsidRPr="00207DE6" w:rsidRDefault="00207DE6" w:rsidP="004922D0">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rPr>
              <w:lastRenderedPageBreak/>
              <w:t xml:space="preserve">    Orice persoană care face parte din publicul interesat şi care se consideră vătămată într-un drept al său ori într-un interes legitim se poate adresa instanţei de contencios </w:t>
            </w:r>
          </w:p>
          <w:p w14:paraId="4C28D072" w14:textId="77777777" w:rsidR="00207DE6" w:rsidRPr="00207DE6" w:rsidRDefault="00207DE6" w:rsidP="004922D0">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rPr>
              <w:t xml:space="preserve">administrativ competente pentru a ataca, din punct de vedere procedural sau substanţial, actele, deciziile ori omisiunile autorităţii publice competente care fac obiectul participării publicului, inclusiv aprobarea de dezvoltare, potrivit prevederilor </w:t>
            </w:r>
            <w:r w:rsidRPr="00207DE6">
              <w:rPr>
                <w:rFonts w:ascii="Trebuchet MS" w:hAnsi="Trebuchet MS" w:cs="Times New Roman"/>
                <w:vanish/>
              </w:rPr>
              <w:t>&lt;LLNK 12004   554 12 2N1   0 47&gt;</w:t>
            </w:r>
            <w:r w:rsidRPr="00207DE6">
              <w:rPr>
                <w:rFonts w:ascii="Trebuchet MS" w:hAnsi="Trebuchet MS" w:cs="Times New Roman"/>
                <w:u w:val="single"/>
              </w:rPr>
              <w:t>Legii contenciosului administrativ nr. 554/2004</w:t>
            </w:r>
            <w:r w:rsidRPr="00207DE6">
              <w:rPr>
                <w:rFonts w:ascii="Trebuchet MS" w:hAnsi="Trebuchet MS" w:cs="Times New Roman"/>
              </w:rPr>
              <w:t>, cu modificările şi completările ulterioare.</w:t>
            </w:r>
          </w:p>
          <w:p w14:paraId="54D17A15" w14:textId="77777777" w:rsidR="00207DE6" w:rsidRPr="00207DE6" w:rsidRDefault="00207DE6" w:rsidP="004922D0">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03455B36" w14:textId="77777777" w:rsidR="00207DE6" w:rsidRPr="00207DE6" w:rsidRDefault="00207DE6" w:rsidP="004922D0">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6C8E975" w14:textId="77777777" w:rsidR="00207DE6" w:rsidRPr="00207DE6" w:rsidRDefault="00207DE6" w:rsidP="004922D0">
            <w:pPr>
              <w:autoSpaceDE w:val="0"/>
              <w:autoSpaceDN w:val="0"/>
              <w:adjustRightInd w:val="0"/>
              <w:spacing w:after="0" w:line="240" w:lineRule="auto"/>
              <w:jc w:val="both"/>
              <w:rPr>
                <w:rFonts w:ascii="Trebuchet MS" w:hAnsi="Trebuchet MS" w:cs="Times New Roman"/>
              </w:rPr>
            </w:pPr>
            <w:r w:rsidRPr="00207DE6">
              <w:rPr>
                <w:rFonts w:ascii="Trebuchet MS" w:hAnsi="Trebuchet MS" w:cs="Times New Roman"/>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4B0E1E2"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val="nn-NO"/>
              </w:rPr>
            </w:pPr>
            <w:r w:rsidRPr="00207DE6">
              <w:rPr>
                <w:rFonts w:ascii="Trebuchet MS" w:hAnsi="Trebuchet MS" w:cs="Times New Roman"/>
              </w:rPr>
              <w:t xml:space="preserve">    Autoritatea publică emitentă are obligaţia de a răspunde la plângerea prealabilă prevăzută la art. 22 alin. </w:t>
            </w:r>
            <w:r w:rsidRPr="00207DE6">
              <w:rPr>
                <w:rFonts w:ascii="Trebuchet MS" w:hAnsi="Trebuchet MS" w:cs="Times New Roman"/>
                <w:lang w:val="nn-NO"/>
              </w:rPr>
              <w:t>(1) în termen de 30 de zile de la data înregistrării acesteia la acea autoritate.</w:t>
            </w:r>
          </w:p>
          <w:p w14:paraId="00D66450" w14:textId="77777777" w:rsidR="00207DE6" w:rsidRPr="00207DE6" w:rsidRDefault="00207DE6" w:rsidP="004922D0">
            <w:pPr>
              <w:autoSpaceDE w:val="0"/>
              <w:autoSpaceDN w:val="0"/>
              <w:adjustRightInd w:val="0"/>
              <w:spacing w:after="0" w:line="240" w:lineRule="auto"/>
              <w:jc w:val="both"/>
              <w:rPr>
                <w:rFonts w:ascii="Trebuchet MS" w:hAnsi="Trebuchet MS" w:cs="Times New Roman"/>
                <w:lang w:val="nn-NO"/>
              </w:rPr>
            </w:pPr>
            <w:r w:rsidRPr="00207DE6">
              <w:rPr>
                <w:rFonts w:ascii="Trebuchet MS" w:hAnsi="Trebuchet MS" w:cs="Times New Roman"/>
                <w:lang w:val="nn-NO"/>
              </w:rPr>
              <w:t xml:space="preserve">    Procedura de soluţionare a plângerii prealabile prevăzută la art. 22 alin. (1) este gratuită şi trebuie să fie echitabilă, rapidă şi corectă.</w:t>
            </w:r>
          </w:p>
          <w:p w14:paraId="3BD2EFEF" w14:textId="1D69AF7E" w:rsidR="00207DE6" w:rsidRPr="00207DE6" w:rsidRDefault="00207DE6" w:rsidP="004922D0">
            <w:pPr>
              <w:autoSpaceDE w:val="0"/>
              <w:autoSpaceDN w:val="0"/>
              <w:adjustRightInd w:val="0"/>
              <w:spacing w:after="0" w:line="240" w:lineRule="auto"/>
              <w:jc w:val="both"/>
              <w:rPr>
                <w:rFonts w:ascii="Trebuchet MS" w:hAnsi="Trebuchet MS" w:cs="Times New Roman"/>
                <w:lang w:val="nn-NO"/>
              </w:rPr>
            </w:pPr>
            <w:r w:rsidRPr="00207DE6">
              <w:rPr>
                <w:rFonts w:ascii="Trebuchet MS" w:hAnsi="Trebuchet MS" w:cs="Times New Roman"/>
                <w:lang w:val="nn-NO"/>
              </w:rPr>
              <w:t xml:space="preserve">    Prezenta decizie poate fi contestată în conformitate cu prevederile Legii nr. 292/2018 privind evaluarea impactului anumitor proiecte publice şi private asupra mediului şi ale </w:t>
            </w:r>
            <w:r w:rsidRPr="00207DE6">
              <w:rPr>
                <w:rFonts w:ascii="Trebuchet MS" w:hAnsi="Trebuchet MS" w:cs="Times New Roman"/>
                <w:vanish/>
                <w:lang w:val="nn-NO"/>
              </w:rPr>
              <w:t>&lt;LLNK 12004   554 12 2N1   0 18&gt;</w:t>
            </w:r>
            <w:r w:rsidRPr="00207DE6">
              <w:rPr>
                <w:rFonts w:ascii="Trebuchet MS" w:hAnsi="Trebuchet MS" w:cs="Times New Roman"/>
                <w:u w:val="single"/>
                <w:lang w:val="nn-NO"/>
              </w:rPr>
              <w:t>Legii nr. 554/2004</w:t>
            </w:r>
            <w:r w:rsidRPr="00207DE6">
              <w:rPr>
                <w:rFonts w:ascii="Trebuchet MS" w:hAnsi="Trebuchet MS" w:cs="Times New Roman"/>
                <w:lang w:val="nn-NO"/>
              </w:rPr>
              <w:t>, cu modificările şi completările ulterioare</w:t>
            </w:r>
            <w:r w:rsidR="00265AC7">
              <w:rPr>
                <w:rFonts w:ascii="Trebuchet MS" w:hAnsi="Trebuchet MS" w:cs="Times New Roman"/>
                <w:lang w:val="nn-NO"/>
              </w:rPr>
              <w:t>.</w:t>
            </w:r>
          </w:p>
          <w:p w14:paraId="264B775F" w14:textId="7B62527E" w:rsidR="00207DE6" w:rsidRDefault="00207DE6" w:rsidP="004922D0">
            <w:pPr>
              <w:autoSpaceDE w:val="0"/>
              <w:autoSpaceDN w:val="0"/>
              <w:adjustRightInd w:val="0"/>
              <w:spacing w:after="0" w:line="240" w:lineRule="auto"/>
              <w:jc w:val="center"/>
              <w:rPr>
                <w:rFonts w:ascii="Trebuchet MS" w:hAnsi="Trebuchet MS" w:cs="Times New Roman"/>
                <w:b/>
                <w:bCs/>
                <w:lang w:val="nn-NO"/>
              </w:rPr>
            </w:pPr>
          </w:p>
          <w:p w14:paraId="0603B0DA" w14:textId="3B8D4248" w:rsidR="00265AC7" w:rsidRDefault="00265AC7" w:rsidP="004922D0">
            <w:pPr>
              <w:autoSpaceDE w:val="0"/>
              <w:autoSpaceDN w:val="0"/>
              <w:adjustRightInd w:val="0"/>
              <w:spacing w:after="0" w:line="240" w:lineRule="auto"/>
              <w:jc w:val="center"/>
              <w:rPr>
                <w:rFonts w:ascii="Trebuchet MS" w:hAnsi="Trebuchet MS" w:cs="Times New Roman"/>
                <w:b/>
                <w:bCs/>
                <w:lang w:val="nn-NO"/>
              </w:rPr>
            </w:pPr>
          </w:p>
          <w:p w14:paraId="35349A06" w14:textId="77777777" w:rsidR="00265AC7" w:rsidRPr="00207DE6" w:rsidRDefault="00265AC7" w:rsidP="004922D0">
            <w:pPr>
              <w:autoSpaceDE w:val="0"/>
              <w:autoSpaceDN w:val="0"/>
              <w:adjustRightInd w:val="0"/>
              <w:spacing w:after="0" w:line="240" w:lineRule="auto"/>
              <w:jc w:val="center"/>
              <w:rPr>
                <w:rFonts w:ascii="Trebuchet MS" w:hAnsi="Trebuchet MS" w:cs="Times New Roman"/>
                <w:b/>
                <w:bCs/>
                <w:lang w:val="nn-NO"/>
              </w:rPr>
            </w:pPr>
          </w:p>
          <w:p w14:paraId="382F4AC2" w14:textId="77777777" w:rsidR="00207DE6" w:rsidRPr="00207DE6" w:rsidRDefault="00207DE6" w:rsidP="004922D0">
            <w:pPr>
              <w:autoSpaceDE w:val="0"/>
              <w:autoSpaceDN w:val="0"/>
              <w:adjustRightInd w:val="0"/>
              <w:spacing w:after="0" w:line="240" w:lineRule="auto"/>
              <w:jc w:val="center"/>
              <w:rPr>
                <w:rFonts w:ascii="Trebuchet MS" w:hAnsi="Trebuchet MS" w:cs="Times New Roman"/>
                <w:b/>
                <w:bCs/>
                <w:lang w:val="nn-NO"/>
              </w:rPr>
            </w:pPr>
          </w:p>
          <w:p w14:paraId="0953C6C0" w14:textId="77777777" w:rsidR="00207DE6" w:rsidRPr="00207DE6" w:rsidRDefault="00207DE6" w:rsidP="004922D0">
            <w:pPr>
              <w:autoSpaceDE w:val="0"/>
              <w:autoSpaceDN w:val="0"/>
              <w:adjustRightInd w:val="0"/>
              <w:spacing w:after="0" w:line="240" w:lineRule="auto"/>
              <w:jc w:val="center"/>
              <w:rPr>
                <w:rFonts w:ascii="Trebuchet MS" w:hAnsi="Trebuchet MS" w:cs="Times New Roman"/>
                <w:b/>
                <w:bCs/>
              </w:rPr>
            </w:pPr>
            <w:r w:rsidRPr="00207DE6">
              <w:rPr>
                <w:rFonts w:ascii="Trebuchet MS" w:hAnsi="Trebuchet MS" w:cs="Times New Roman"/>
                <w:b/>
                <w:bCs/>
              </w:rPr>
              <w:t>Director executiv</w:t>
            </w:r>
          </w:p>
          <w:p w14:paraId="6DFC7828" w14:textId="16BBE0E1" w:rsidR="00207DE6" w:rsidRPr="00207DE6" w:rsidRDefault="00207DE6" w:rsidP="004922D0">
            <w:pPr>
              <w:spacing w:after="120" w:line="240" w:lineRule="auto"/>
              <w:jc w:val="center"/>
              <w:outlineLvl w:val="0"/>
              <w:rPr>
                <w:rFonts w:ascii="Trebuchet MS" w:hAnsi="Trebuchet MS" w:cs="Times New Roman"/>
                <w:b/>
              </w:rPr>
            </w:pPr>
            <w:r w:rsidRPr="00207DE6">
              <w:rPr>
                <w:rFonts w:ascii="Trebuchet MS" w:hAnsi="Trebuchet MS" w:cs="Times New Roman"/>
                <w:b/>
              </w:rPr>
              <w:t>Sanda Daniela MERCEA</w:t>
            </w:r>
          </w:p>
          <w:p w14:paraId="099A9085" w14:textId="77777777" w:rsidR="00207DE6" w:rsidRPr="00207DE6" w:rsidRDefault="00207DE6" w:rsidP="004922D0">
            <w:pPr>
              <w:tabs>
                <w:tab w:val="left" w:pos="5245"/>
              </w:tabs>
              <w:spacing w:after="0" w:line="240" w:lineRule="auto"/>
              <w:rPr>
                <w:rFonts w:ascii="Trebuchet MS" w:hAnsi="Trebuchet MS" w:cs="Times New Roman"/>
                <w:lang w:eastAsia="ro-RO"/>
              </w:rPr>
            </w:pPr>
            <w:r w:rsidRPr="00207DE6">
              <w:rPr>
                <w:rFonts w:ascii="Trebuchet MS" w:hAnsi="Trebuchet MS" w:cs="Times New Roman"/>
                <w:lang w:eastAsia="ro-RO"/>
              </w:rPr>
              <w:t xml:space="preserve">                     </w:t>
            </w:r>
          </w:p>
          <w:p w14:paraId="09A6E6B5" w14:textId="77777777" w:rsidR="00207DE6" w:rsidRPr="00207DE6" w:rsidRDefault="00207DE6" w:rsidP="004922D0">
            <w:pPr>
              <w:tabs>
                <w:tab w:val="left" w:pos="5245"/>
              </w:tabs>
              <w:spacing w:after="0" w:line="240" w:lineRule="auto"/>
              <w:rPr>
                <w:rFonts w:ascii="Trebuchet MS" w:hAnsi="Trebuchet MS" w:cs="Times New Roman"/>
                <w:lang w:eastAsia="ro-RO"/>
              </w:rPr>
            </w:pPr>
          </w:p>
          <w:p w14:paraId="62ED5D8E" w14:textId="77777777" w:rsidR="00207DE6" w:rsidRPr="00207DE6" w:rsidRDefault="00207DE6" w:rsidP="004922D0">
            <w:pPr>
              <w:tabs>
                <w:tab w:val="left" w:pos="5245"/>
              </w:tabs>
              <w:spacing w:after="0" w:line="240" w:lineRule="auto"/>
              <w:rPr>
                <w:rFonts w:ascii="Trebuchet MS" w:hAnsi="Trebuchet MS" w:cs="Times New Roman"/>
                <w:lang w:eastAsia="ro-RO"/>
              </w:rPr>
            </w:pPr>
          </w:p>
          <w:p w14:paraId="472B0C71" w14:textId="77777777" w:rsidR="00207DE6" w:rsidRPr="00207DE6" w:rsidRDefault="00207DE6" w:rsidP="004922D0">
            <w:pPr>
              <w:tabs>
                <w:tab w:val="left" w:pos="5245"/>
              </w:tabs>
              <w:spacing w:after="0" w:line="240" w:lineRule="auto"/>
              <w:rPr>
                <w:rFonts w:ascii="Trebuchet MS" w:hAnsi="Trebuchet MS" w:cs="Times New Roman"/>
                <w:lang w:eastAsia="ro-RO"/>
              </w:rPr>
            </w:pPr>
          </w:p>
          <w:p w14:paraId="59892E8E" w14:textId="77777777" w:rsidR="00207DE6" w:rsidRPr="00207DE6" w:rsidRDefault="00207DE6" w:rsidP="004922D0">
            <w:pPr>
              <w:tabs>
                <w:tab w:val="left" w:pos="5245"/>
              </w:tabs>
              <w:spacing w:after="0" w:line="240" w:lineRule="auto"/>
              <w:rPr>
                <w:rFonts w:ascii="Trebuchet MS" w:hAnsi="Trebuchet MS" w:cs="Times New Roman"/>
                <w:lang w:eastAsia="ro-RO"/>
              </w:rPr>
            </w:pPr>
          </w:p>
          <w:p w14:paraId="7ECBDFD0" w14:textId="77777777" w:rsidR="00207DE6" w:rsidRPr="00207DE6" w:rsidRDefault="00207DE6" w:rsidP="004922D0">
            <w:pPr>
              <w:tabs>
                <w:tab w:val="left" w:pos="5245"/>
              </w:tabs>
              <w:spacing w:after="0" w:line="240" w:lineRule="auto"/>
              <w:rPr>
                <w:rFonts w:ascii="Trebuchet MS" w:hAnsi="Trebuchet MS" w:cs="Times New Roman"/>
                <w:lang w:eastAsia="ro-RO"/>
              </w:rPr>
            </w:pPr>
            <w:r w:rsidRPr="00207DE6">
              <w:rPr>
                <w:rFonts w:ascii="Trebuchet MS" w:hAnsi="Trebuchet MS" w:cs="Times New Roman"/>
                <w:lang w:eastAsia="ro-RO"/>
              </w:rPr>
              <w:t xml:space="preserve">                                                              </w:t>
            </w:r>
          </w:p>
          <w:p w14:paraId="6E5633C8" w14:textId="550F732F" w:rsidR="00207DE6" w:rsidRPr="00207DE6" w:rsidRDefault="00207DE6" w:rsidP="004922D0">
            <w:pPr>
              <w:tabs>
                <w:tab w:val="left" w:pos="5245"/>
              </w:tabs>
              <w:spacing w:after="0" w:line="240" w:lineRule="auto"/>
              <w:rPr>
                <w:rFonts w:ascii="Trebuchet MS" w:hAnsi="Trebuchet MS" w:cs="Times New Roman"/>
              </w:rPr>
            </w:pPr>
            <w:r w:rsidRPr="00207DE6">
              <w:rPr>
                <w:rFonts w:ascii="Trebuchet MS" w:hAnsi="Trebuchet MS" w:cs="Times New Roman"/>
                <w:lang w:eastAsia="ro-RO"/>
              </w:rPr>
              <w:t xml:space="preserve">                                                        </w:t>
            </w:r>
            <w:r w:rsidR="00265AC7">
              <w:rPr>
                <w:rFonts w:ascii="Trebuchet MS" w:hAnsi="Trebuchet MS" w:cs="Times New Roman"/>
                <w:lang w:eastAsia="ro-RO"/>
              </w:rPr>
              <w:t xml:space="preserve">              </w:t>
            </w:r>
            <w:r w:rsidRPr="00207DE6">
              <w:rPr>
                <w:rFonts w:ascii="Trebuchet MS" w:hAnsi="Trebuchet MS" w:cs="Times New Roman"/>
                <w:lang w:eastAsia="ro-RO"/>
              </w:rPr>
              <w:t xml:space="preserve"> </w:t>
            </w:r>
            <w:r w:rsidR="00265AC7">
              <w:rPr>
                <w:rFonts w:ascii="Trebuchet MS" w:hAnsi="Trebuchet MS" w:cs="Times New Roman"/>
                <w:lang w:eastAsia="ro-RO"/>
              </w:rPr>
              <w:t xml:space="preserve">               </w:t>
            </w:r>
            <w:r w:rsidRPr="00207DE6">
              <w:rPr>
                <w:rFonts w:ascii="Trebuchet MS" w:hAnsi="Trebuchet MS" w:cs="Times New Roman"/>
                <w:lang w:eastAsia="ro-RO"/>
              </w:rPr>
              <w:t xml:space="preserve"> Șef Serviciu Avize, Acorduri, Autorizații            </w:t>
            </w:r>
          </w:p>
          <w:p w14:paraId="7C0D7E5B" w14:textId="07BB265C" w:rsidR="00207DE6" w:rsidRPr="00207DE6" w:rsidRDefault="00207DE6" w:rsidP="004922D0">
            <w:pPr>
              <w:tabs>
                <w:tab w:val="left" w:pos="6015"/>
              </w:tabs>
              <w:autoSpaceDE w:val="0"/>
              <w:autoSpaceDN w:val="0"/>
              <w:adjustRightInd w:val="0"/>
              <w:spacing w:after="0" w:line="240" w:lineRule="auto"/>
              <w:jc w:val="both"/>
              <w:rPr>
                <w:rFonts w:ascii="Trebuchet MS" w:hAnsi="Trebuchet MS" w:cs="Times New Roman"/>
                <w:lang w:eastAsia="ro-RO"/>
              </w:rPr>
            </w:pPr>
            <w:r>
              <w:rPr>
                <w:rFonts w:ascii="Trebuchet MS" w:hAnsi="Trebuchet MS" w:cs="Times New Roman"/>
                <w:lang w:eastAsia="ro-RO"/>
              </w:rPr>
              <w:t xml:space="preserve">                                                                        </w:t>
            </w:r>
            <w:r w:rsidR="00265AC7">
              <w:rPr>
                <w:rFonts w:ascii="Trebuchet MS" w:hAnsi="Trebuchet MS" w:cs="Times New Roman"/>
                <w:lang w:eastAsia="ro-RO"/>
              </w:rPr>
              <w:t xml:space="preserve">                                </w:t>
            </w:r>
            <w:r>
              <w:rPr>
                <w:rFonts w:ascii="Trebuchet MS" w:hAnsi="Trebuchet MS" w:cs="Times New Roman"/>
                <w:lang w:eastAsia="ro-RO"/>
              </w:rPr>
              <w:t xml:space="preserve"> </w:t>
            </w:r>
            <w:r w:rsidRPr="00207DE6">
              <w:rPr>
                <w:rFonts w:ascii="Trebuchet MS" w:hAnsi="Trebuchet MS" w:cs="Times New Roman"/>
                <w:lang w:eastAsia="ro-RO"/>
              </w:rPr>
              <w:t xml:space="preserve">Timea MARE  </w:t>
            </w:r>
          </w:p>
          <w:p w14:paraId="2CB56F42" w14:textId="77777777" w:rsidR="00207DE6" w:rsidRPr="00207DE6" w:rsidRDefault="00207DE6" w:rsidP="004922D0">
            <w:pPr>
              <w:tabs>
                <w:tab w:val="left" w:pos="6015"/>
              </w:tabs>
              <w:autoSpaceDE w:val="0"/>
              <w:autoSpaceDN w:val="0"/>
              <w:adjustRightInd w:val="0"/>
              <w:spacing w:after="0" w:line="240" w:lineRule="auto"/>
              <w:jc w:val="both"/>
              <w:rPr>
                <w:rFonts w:ascii="Trebuchet MS" w:hAnsi="Trebuchet MS" w:cs="Times New Roman"/>
                <w:lang w:eastAsia="ro-RO"/>
              </w:rPr>
            </w:pPr>
          </w:p>
          <w:p w14:paraId="4779F6BE" w14:textId="77777777" w:rsidR="00207DE6" w:rsidRPr="00207DE6" w:rsidRDefault="00207DE6" w:rsidP="004922D0">
            <w:pPr>
              <w:tabs>
                <w:tab w:val="left" w:pos="6015"/>
              </w:tabs>
              <w:autoSpaceDE w:val="0"/>
              <w:autoSpaceDN w:val="0"/>
              <w:adjustRightInd w:val="0"/>
              <w:spacing w:after="0" w:line="240" w:lineRule="auto"/>
              <w:jc w:val="both"/>
              <w:rPr>
                <w:rFonts w:ascii="Trebuchet MS" w:hAnsi="Trebuchet MS" w:cs="Times New Roman"/>
                <w:lang w:eastAsia="ro-RO"/>
              </w:rPr>
            </w:pPr>
          </w:p>
          <w:p w14:paraId="2CFBA09B" w14:textId="77777777" w:rsidR="00207DE6" w:rsidRPr="00207DE6" w:rsidRDefault="00207DE6" w:rsidP="004922D0">
            <w:pPr>
              <w:tabs>
                <w:tab w:val="left" w:pos="6015"/>
              </w:tabs>
              <w:autoSpaceDE w:val="0"/>
              <w:autoSpaceDN w:val="0"/>
              <w:adjustRightInd w:val="0"/>
              <w:spacing w:after="0" w:line="240" w:lineRule="auto"/>
              <w:jc w:val="both"/>
              <w:rPr>
                <w:rFonts w:ascii="Trebuchet MS" w:hAnsi="Trebuchet MS" w:cs="Times New Roman"/>
                <w:lang w:eastAsia="ro-RO"/>
              </w:rPr>
            </w:pPr>
          </w:p>
          <w:p w14:paraId="4C4D1C05" w14:textId="77777777" w:rsidR="00207DE6" w:rsidRPr="00207DE6" w:rsidRDefault="00207DE6" w:rsidP="004922D0">
            <w:pPr>
              <w:tabs>
                <w:tab w:val="left" w:pos="6015"/>
              </w:tabs>
              <w:autoSpaceDE w:val="0"/>
              <w:autoSpaceDN w:val="0"/>
              <w:adjustRightInd w:val="0"/>
              <w:spacing w:after="0" w:line="240" w:lineRule="auto"/>
              <w:jc w:val="both"/>
              <w:rPr>
                <w:rFonts w:ascii="Trebuchet MS" w:hAnsi="Trebuchet MS" w:cs="Times New Roman"/>
                <w:lang w:eastAsia="ro-RO"/>
              </w:rPr>
            </w:pPr>
          </w:p>
          <w:p w14:paraId="4538D11F" w14:textId="77777777" w:rsidR="00207DE6" w:rsidRPr="00207DE6" w:rsidRDefault="00207DE6" w:rsidP="004922D0">
            <w:pPr>
              <w:tabs>
                <w:tab w:val="left" w:pos="6015"/>
              </w:tabs>
              <w:autoSpaceDE w:val="0"/>
              <w:autoSpaceDN w:val="0"/>
              <w:adjustRightInd w:val="0"/>
              <w:spacing w:after="0" w:line="240" w:lineRule="auto"/>
              <w:jc w:val="both"/>
              <w:rPr>
                <w:rFonts w:ascii="Trebuchet MS" w:hAnsi="Trebuchet MS" w:cs="Times New Roman"/>
                <w:lang w:eastAsia="ro-RO"/>
              </w:rPr>
            </w:pPr>
          </w:p>
          <w:p w14:paraId="2FBB5BEB" w14:textId="77777777" w:rsidR="00207DE6" w:rsidRPr="00207DE6" w:rsidRDefault="00207DE6" w:rsidP="004922D0">
            <w:pPr>
              <w:tabs>
                <w:tab w:val="left" w:pos="6015"/>
              </w:tabs>
              <w:autoSpaceDE w:val="0"/>
              <w:autoSpaceDN w:val="0"/>
              <w:adjustRightInd w:val="0"/>
              <w:spacing w:after="0" w:line="240" w:lineRule="auto"/>
              <w:jc w:val="both"/>
              <w:rPr>
                <w:rFonts w:ascii="Trebuchet MS" w:hAnsi="Trebuchet MS" w:cs="Times New Roman"/>
                <w:lang w:eastAsia="ro-RO"/>
              </w:rPr>
            </w:pPr>
            <w:r w:rsidRPr="00207DE6">
              <w:rPr>
                <w:rFonts w:ascii="Trebuchet MS" w:hAnsi="Trebuchet MS" w:cs="Times New Roman"/>
                <w:lang w:eastAsia="ro-RO"/>
              </w:rPr>
              <w:t xml:space="preserve">                                                           </w:t>
            </w:r>
          </w:p>
          <w:p w14:paraId="41C20F0D" w14:textId="77777777" w:rsidR="00207DE6" w:rsidRPr="00207DE6" w:rsidRDefault="00207DE6" w:rsidP="004922D0">
            <w:pPr>
              <w:autoSpaceDE w:val="0"/>
              <w:autoSpaceDN w:val="0"/>
              <w:adjustRightInd w:val="0"/>
              <w:spacing w:after="0" w:line="240" w:lineRule="auto"/>
              <w:rPr>
                <w:rFonts w:ascii="Trebuchet MS" w:hAnsi="Trebuchet MS" w:cs="Times New Roman"/>
              </w:rPr>
            </w:pPr>
            <w:r w:rsidRPr="00207DE6">
              <w:rPr>
                <w:rFonts w:ascii="Trebuchet MS" w:hAnsi="Trebuchet MS" w:cs="Times New Roman"/>
                <w:lang w:eastAsia="ro-RO"/>
              </w:rPr>
              <w:t xml:space="preserve">           Întocmit</w:t>
            </w:r>
            <w:r w:rsidRPr="00207DE6">
              <w:rPr>
                <w:rFonts w:ascii="Trebuchet MS" w:hAnsi="Trebuchet MS" w:cs="Times New Roman"/>
              </w:rPr>
              <w:t xml:space="preserve">                                                                </w:t>
            </w:r>
          </w:p>
          <w:p w14:paraId="4CC846E7" w14:textId="468EAF34" w:rsidR="00207DE6" w:rsidRPr="00207DE6" w:rsidRDefault="00265AC7" w:rsidP="004922D0">
            <w:pPr>
              <w:spacing w:after="0"/>
              <w:ind w:right="-1"/>
              <w:rPr>
                <w:rFonts w:ascii="Trebuchet MS" w:hAnsi="Trebuchet MS" w:cs="Times New Roman"/>
                <w:b/>
                <w:bCs/>
                <w:lang w:val="fr-FR"/>
              </w:rPr>
            </w:pPr>
            <w:r>
              <w:rPr>
                <w:rFonts w:ascii="Trebuchet MS" w:hAnsi="Trebuchet MS" w:cs="Times New Roman"/>
                <w:lang w:eastAsia="ro-RO"/>
              </w:rPr>
              <w:t xml:space="preserve">    </w:t>
            </w:r>
            <w:r w:rsidR="00207DE6" w:rsidRPr="00207DE6">
              <w:rPr>
                <w:rFonts w:ascii="Trebuchet MS" w:hAnsi="Trebuchet MS" w:cs="Times New Roman"/>
                <w:lang w:eastAsia="ro-RO"/>
              </w:rPr>
              <w:t>Mădălina BOROS</w:t>
            </w:r>
          </w:p>
          <w:p w14:paraId="3A54FC50" w14:textId="77777777" w:rsidR="00207DE6" w:rsidRPr="00207DE6" w:rsidRDefault="00207DE6" w:rsidP="004922D0">
            <w:pPr>
              <w:autoSpaceDE w:val="0"/>
              <w:autoSpaceDN w:val="0"/>
              <w:adjustRightInd w:val="0"/>
              <w:spacing w:after="0" w:line="240" w:lineRule="auto"/>
              <w:jc w:val="both"/>
              <w:rPr>
                <w:rFonts w:ascii="Trebuchet MS" w:eastAsia="Times New Roman" w:hAnsi="Trebuchet MS" w:cs="Times New Roman"/>
              </w:rPr>
            </w:pP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cPr>
          <w:p w14:paraId="69604E38" w14:textId="77777777" w:rsidR="00207DE6" w:rsidRPr="00207DE6" w:rsidRDefault="00207DE6" w:rsidP="004922D0">
            <w:pPr>
              <w:spacing w:after="0" w:line="240" w:lineRule="auto"/>
              <w:jc w:val="both"/>
              <w:textAlignment w:val="baseline"/>
              <w:rPr>
                <w:rFonts w:ascii="Trebuchet MS" w:eastAsia="Times New Roman" w:hAnsi="Trebuchet MS" w:cs="Times New Roman"/>
              </w:rPr>
            </w:pPr>
          </w:p>
        </w:tc>
      </w:tr>
    </w:tbl>
    <w:p w14:paraId="180105CA" w14:textId="480C45CE" w:rsidR="00A326DB" w:rsidRPr="00207DE6" w:rsidRDefault="00A326DB" w:rsidP="00207DE6">
      <w:pPr>
        <w:spacing w:line="360" w:lineRule="auto"/>
        <w:rPr>
          <w:rFonts w:ascii="Trebuchet MS" w:hAnsi="Trebuchet MS" w:cs="Times New Roman"/>
        </w:rPr>
      </w:pPr>
    </w:p>
    <w:sectPr w:rsidR="00A326DB" w:rsidRPr="00207DE6" w:rsidSect="00DD65FA">
      <w:headerReference w:type="default" r:id="rId8"/>
      <w:footerReference w:type="even"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A6CB" w14:textId="77777777" w:rsidR="005A273D" w:rsidRDefault="005A273D" w:rsidP="00143ACD">
      <w:pPr>
        <w:spacing w:after="0" w:line="240" w:lineRule="auto"/>
      </w:pPr>
      <w:r>
        <w:separator/>
      </w:r>
    </w:p>
  </w:endnote>
  <w:endnote w:type="continuationSeparator" w:id="0">
    <w:p w14:paraId="511602FF" w14:textId="77777777" w:rsidR="005A273D" w:rsidRDefault="005A273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838DB" w14:textId="16C5183B" w:rsidR="009C103B" w:rsidRDefault="00C86873">
    <w:pPr>
      <w:pStyle w:val="Footer"/>
    </w:pPr>
    <w:r>
      <w:rPr>
        <w:noProof/>
        <w:lang w:val="en-US"/>
      </w:rPr>
      <mc:AlternateContent>
        <mc:Choice Requires="wps">
          <w:drawing>
            <wp:anchor distT="0" distB="0" distL="0" distR="0" simplePos="0" relativeHeight="251661312" behindDoc="0" locked="0" layoutInCell="1" allowOverlap="1" wp14:anchorId="223F3C78" wp14:editId="64E1852A">
              <wp:simplePos x="635" y="635"/>
              <wp:positionH relativeFrom="page">
                <wp:align>center</wp:align>
              </wp:positionH>
              <wp:positionV relativeFrom="page">
                <wp:align>bottom</wp:align>
              </wp:positionV>
              <wp:extent cx="443865" cy="443865"/>
              <wp:effectExtent l="0" t="0" r="13335" b="0"/>
              <wp:wrapNone/>
              <wp:docPr id="2" name="Text Box 2"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7A0C9" w14:textId="7980340E" w:rsidR="00C86873" w:rsidRPr="00C86873" w:rsidRDefault="00C86873" w:rsidP="00C86873">
                          <w:pPr>
                            <w:spacing w:after="0"/>
                            <w:rPr>
                              <w:rFonts w:ascii="Calibri" w:eastAsia="Calibri" w:hAnsi="Calibri" w:cs="Calibri"/>
                              <w:noProof/>
                              <w:color w:val="000000"/>
                              <w:sz w:val="20"/>
                              <w:szCs w:val="20"/>
                            </w:rPr>
                          </w:pPr>
                          <w:r w:rsidRPr="00C86873">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3F3C78"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17A0C9" w14:textId="7980340E" w:rsidR="00C86873" w:rsidRPr="00C86873" w:rsidRDefault="00C86873" w:rsidP="00C86873">
                    <w:pPr>
                      <w:spacing w:after="0"/>
                      <w:rPr>
                        <w:rFonts w:ascii="Calibri" w:eastAsia="Calibri" w:hAnsi="Calibri" w:cs="Calibri"/>
                        <w:noProof/>
                        <w:color w:val="000000"/>
                        <w:sz w:val="20"/>
                        <w:szCs w:val="20"/>
                      </w:rPr>
                    </w:pPr>
                    <w:r w:rsidRPr="00C8687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7C6E3" w14:textId="3EF66C32" w:rsidR="00A326DB" w:rsidRPr="00DD65FA" w:rsidRDefault="00C86873" w:rsidP="00A326DB">
    <w:pPr>
      <w:pStyle w:val="Footer"/>
      <w:rPr>
        <w:rFonts w:ascii="Trebuchet MS" w:hAnsi="Trebuchet MS"/>
        <w:sz w:val="16"/>
        <w:szCs w:val="16"/>
      </w:rPr>
    </w:pPr>
    <w:r>
      <w:rPr>
        <w:rFonts w:ascii="Trebuchet MS" w:hAnsi="Trebuchet MS"/>
        <w:noProof/>
        <w:sz w:val="16"/>
        <w:szCs w:val="16"/>
        <w:lang w:val="en-US"/>
      </w:rPr>
      <mc:AlternateContent>
        <mc:Choice Requires="wps">
          <w:drawing>
            <wp:anchor distT="0" distB="0" distL="0" distR="0" simplePos="0" relativeHeight="251662336" behindDoc="0" locked="0" layoutInCell="1" allowOverlap="1" wp14:anchorId="669BB598" wp14:editId="5B3082E3">
              <wp:simplePos x="685800" y="9744075"/>
              <wp:positionH relativeFrom="page">
                <wp:align>center</wp:align>
              </wp:positionH>
              <wp:positionV relativeFrom="page">
                <wp:align>bottom</wp:align>
              </wp:positionV>
              <wp:extent cx="443865" cy="443865"/>
              <wp:effectExtent l="0" t="0" r="13335" b="0"/>
              <wp:wrapNone/>
              <wp:docPr id="4" name="Text Box 4"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50AFF" w14:textId="2504ED04" w:rsidR="00C86873" w:rsidRPr="00C86873" w:rsidRDefault="00C86873" w:rsidP="00C8687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9BB598" id="_x0000_t202" coordsize="21600,21600" o:spt="202" path="m,l,21600r21600,l21600,xe">
              <v:stroke joinstyle="miter"/>
              <v:path gradientshapeok="t" o:connecttype="rect"/>
            </v:shapetype>
            <v:shape id="Text Box 4" o:spid="_x0000_s1027" type="#_x0000_t202" alt="Intern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bjg5sYwIAAKcEAAAOAAAAAAAAAAAAAAAAAC4CAABkcnMvZTJvRG9j&#10;LnhtbFBLAQItABQABgAIAAAAIQA37dH42QAAAAMBAAAPAAAAAAAAAAAAAAAAAL0EAABkcnMvZG93&#10;bnJldi54bWxQSwUGAAAAAAQABADzAAAAwwUAAAAA&#10;" filled="f" stroked="f">
              <v:textbox style="mso-fit-shape-to-text:t" inset="0,0,0,15pt">
                <w:txbxContent>
                  <w:p w14:paraId="76350AFF" w14:textId="2504ED04" w:rsidR="00C86873" w:rsidRPr="00C86873" w:rsidRDefault="00C86873" w:rsidP="00C86873">
                    <w:pPr>
                      <w:spacing w:after="0"/>
                      <w:rPr>
                        <w:rFonts w:ascii="Calibri" w:eastAsia="Calibri" w:hAnsi="Calibri" w:cs="Calibri"/>
                        <w:noProof/>
                        <w:color w:val="000000"/>
                        <w:sz w:val="20"/>
                        <w:szCs w:val="20"/>
                      </w:rPr>
                    </w:pPr>
                  </w:p>
                </w:txbxContent>
              </v:textbox>
              <w10:wrap anchorx="page" anchory="page"/>
            </v:shape>
          </w:pict>
        </mc:Fallback>
      </mc:AlternateContent>
    </w:r>
    <w:r w:rsidR="00DD65FA">
      <w:rPr>
        <w:rFonts w:ascii="Trebuchet MS" w:hAnsi="Trebuchet MS"/>
        <w:sz w:val="16"/>
        <w:szCs w:val="16"/>
      </w:rPr>
      <w:t xml:space="preserve">      A</w:t>
    </w:r>
    <w:r w:rsidR="00DD65FA" w:rsidRPr="00DD65FA">
      <w:rPr>
        <w:rFonts w:ascii="Trebuchet MS" w:hAnsi="Trebuchet MS"/>
        <w:sz w:val="16"/>
        <w:szCs w:val="16"/>
      </w:rPr>
      <w:t xml:space="preserve">GENȚIA PENTRU PROTECȚIA MEDIULUI </w:t>
    </w:r>
    <w:r w:rsidR="00A326DB">
      <w:rPr>
        <w:rFonts w:ascii="Trebuchet MS" w:hAnsi="Trebuchet MS"/>
        <w:sz w:val="16"/>
        <w:szCs w:val="16"/>
      </w:rPr>
      <w:t>BIHOR</w:t>
    </w:r>
    <w:r w:rsidR="00A326DB" w:rsidRPr="00DD65FA">
      <w:rPr>
        <w:rFonts w:ascii="Trebuchet MS" w:hAnsi="Trebuchet MS"/>
        <w:sz w:val="16"/>
        <w:szCs w:val="16"/>
      </w:rPr>
      <w:t xml:space="preserve">                                                      </w:t>
    </w:r>
    <w:sdt>
      <w:sdtPr>
        <w:rPr>
          <w:rFonts w:ascii="Trebuchet MS" w:hAnsi="Trebuchet MS"/>
          <w:sz w:val="16"/>
          <w:szCs w:val="16"/>
        </w:rPr>
        <w:id w:val="-1102559719"/>
        <w:docPartObj>
          <w:docPartGallery w:val="Page Numbers (Bottom of Page)"/>
          <w:docPartUnique/>
        </w:docPartObj>
      </w:sdtPr>
      <w:sdtEndPr/>
      <w:sdtContent>
        <w:sdt>
          <w:sdtPr>
            <w:rPr>
              <w:rFonts w:ascii="Trebuchet MS" w:hAnsi="Trebuchet MS"/>
              <w:sz w:val="16"/>
              <w:szCs w:val="16"/>
            </w:rPr>
            <w:id w:val="-2122051198"/>
            <w:docPartObj>
              <w:docPartGallery w:val="Page Numbers (Top of Page)"/>
              <w:docPartUnique/>
            </w:docPartObj>
          </w:sdtPr>
          <w:sdtEndPr/>
          <w:sdtContent>
            <w:r w:rsidR="00A326DB" w:rsidRPr="00DD65FA">
              <w:rPr>
                <w:rFonts w:ascii="Trebuchet MS" w:hAnsi="Trebuchet MS"/>
                <w:sz w:val="16"/>
                <w:szCs w:val="16"/>
              </w:rPr>
              <w:t xml:space="preserve">                                     Pagină </w:t>
            </w:r>
            <w:r w:rsidR="00A326DB" w:rsidRPr="00DD65FA">
              <w:rPr>
                <w:rFonts w:ascii="Trebuchet MS" w:hAnsi="Trebuchet MS"/>
                <w:b/>
                <w:bCs/>
                <w:sz w:val="16"/>
                <w:szCs w:val="16"/>
              </w:rPr>
              <w:fldChar w:fldCharType="begin"/>
            </w:r>
            <w:r w:rsidR="00A326DB" w:rsidRPr="00DD65FA">
              <w:rPr>
                <w:rFonts w:ascii="Trebuchet MS" w:hAnsi="Trebuchet MS"/>
                <w:b/>
                <w:bCs/>
                <w:sz w:val="16"/>
                <w:szCs w:val="16"/>
              </w:rPr>
              <w:instrText>PAGE</w:instrText>
            </w:r>
            <w:r w:rsidR="00A326DB" w:rsidRPr="00DD65FA">
              <w:rPr>
                <w:rFonts w:ascii="Trebuchet MS" w:hAnsi="Trebuchet MS"/>
                <w:b/>
                <w:bCs/>
                <w:sz w:val="16"/>
                <w:szCs w:val="16"/>
              </w:rPr>
              <w:fldChar w:fldCharType="separate"/>
            </w:r>
            <w:r w:rsidR="00096879">
              <w:rPr>
                <w:rFonts w:ascii="Trebuchet MS" w:hAnsi="Trebuchet MS"/>
                <w:b/>
                <w:bCs/>
                <w:noProof/>
                <w:sz w:val="16"/>
                <w:szCs w:val="16"/>
              </w:rPr>
              <w:t>11</w:t>
            </w:r>
            <w:r w:rsidR="00A326DB" w:rsidRPr="00DD65FA">
              <w:rPr>
                <w:rFonts w:ascii="Trebuchet MS" w:hAnsi="Trebuchet MS"/>
                <w:b/>
                <w:bCs/>
                <w:sz w:val="16"/>
                <w:szCs w:val="16"/>
              </w:rPr>
              <w:fldChar w:fldCharType="end"/>
            </w:r>
            <w:r w:rsidR="00A326DB" w:rsidRPr="00DD65FA">
              <w:rPr>
                <w:rFonts w:ascii="Trebuchet MS" w:hAnsi="Trebuchet MS"/>
                <w:sz w:val="16"/>
                <w:szCs w:val="16"/>
              </w:rPr>
              <w:t xml:space="preserve"> din </w:t>
            </w:r>
            <w:r w:rsidR="00A326DB" w:rsidRPr="00DD65FA">
              <w:rPr>
                <w:rFonts w:ascii="Trebuchet MS" w:hAnsi="Trebuchet MS"/>
                <w:b/>
                <w:bCs/>
                <w:sz w:val="16"/>
                <w:szCs w:val="16"/>
              </w:rPr>
              <w:fldChar w:fldCharType="begin"/>
            </w:r>
            <w:r w:rsidR="00A326DB" w:rsidRPr="00DD65FA">
              <w:rPr>
                <w:rFonts w:ascii="Trebuchet MS" w:hAnsi="Trebuchet MS"/>
                <w:b/>
                <w:bCs/>
                <w:sz w:val="16"/>
                <w:szCs w:val="16"/>
              </w:rPr>
              <w:instrText>NUMPAGES</w:instrText>
            </w:r>
            <w:r w:rsidR="00A326DB" w:rsidRPr="00DD65FA">
              <w:rPr>
                <w:rFonts w:ascii="Trebuchet MS" w:hAnsi="Trebuchet MS"/>
                <w:b/>
                <w:bCs/>
                <w:sz w:val="16"/>
                <w:szCs w:val="16"/>
              </w:rPr>
              <w:fldChar w:fldCharType="separate"/>
            </w:r>
            <w:r w:rsidR="00096879">
              <w:rPr>
                <w:rFonts w:ascii="Trebuchet MS" w:hAnsi="Trebuchet MS"/>
                <w:b/>
                <w:bCs/>
                <w:noProof/>
                <w:sz w:val="16"/>
                <w:szCs w:val="16"/>
              </w:rPr>
              <w:t>11</w:t>
            </w:r>
            <w:r w:rsidR="00A326DB" w:rsidRPr="00DD65FA">
              <w:rPr>
                <w:rFonts w:ascii="Trebuchet MS" w:hAnsi="Trebuchet MS"/>
                <w:b/>
                <w:bCs/>
                <w:sz w:val="16"/>
                <w:szCs w:val="16"/>
              </w:rPr>
              <w:fldChar w:fldCharType="end"/>
            </w:r>
          </w:sdtContent>
        </w:sdt>
      </w:sdtContent>
    </w:sdt>
  </w:p>
  <w:p w14:paraId="7815EE51" w14:textId="77777777" w:rsidR="00A326DB" w:rsidRPr="00DD65FA" w:rsidRDefault="00A326DB" w:rsidP="00A326DB">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Adresa</w:t>
    </w:r>
    <w:r>
      <w:rPr>
        <w:rFonts w:ascii="Trebuchet MS" w:hAnsi="Trebuchet MS"/>
        <w:sz w:val="16"/>
        <w:szCs w:val="16"/>
      </w:rPr>
      <w:t xml:space="preserve">: Bulevardul </w:t>
    </w:r>
    <w:r>
      <w:rPr>
        <w:rFonts w:ascii="Trebuchet MS" w:eastAsia="Times New Roman" w:hAnsi="Trebuchet MS"/>
        <w:bCs/>
        <w:sz w:val="16"/>
        <w:szCs w:val="16"/>
        <w:lang w:val="en-US"/>
      </w:rPr>
      <w:t>Dacia, nr.25/A, Oradea, jud. Bihor, Cod poștal 410464</w:t>
    </w:r>
    <w:hyperlink r:id="rId1" w:history="1"/>
  </w:p>
  <w:p w14:paraId="7C64A35E" w14:textId="77777777" w:rsidR="00A326DB" w:rsidRPr="00B57F87" w:rsidRDefault="00A326DB" w:rsidP="00A326D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Tel.: +4 </w:t>
    </w:r>
    <w:r>
      <w:rPr>
        <w:color w:val="auto"/>
        <w:sz w:val="16"/>
        <w:szCs w:val="16"/>
      </w:rPr>
      <w:t xml:space="preserve">0259 444 590       </w:t>
    </w:r>
    <w:r w:rsidRPr="00DD65FA">
      <w:rPr>
        <w:color w:val="auto"/>
        <w:sz w:val="16"/>
        <w:szCs w:val="16"/>
      </w:rPr>
      <w:t xml:space="preserve">e-mail: </w:t>
    </w:r>
    <w:r w:rsidRPr="00EB4F61">
      <w:rPr>
        <w:rFonts w:eastAsia="Times New Roman"/>
        <w:sz w:val="16"/>
        <w:szCs w:val="16"/>
        <w:lang w:val="en-US"/>
      </w:rPr>
      <w:t>office@apmbh.anpm.</w:t>
    </w:r>
    <w:r>
      <w:rPr>
        <w:rFonts w:eastAsia="Times New Roman"/>
        <w:sz w:val="16"/>
        <w:szCs w:val="16"/>
        <w:lang w:val="en-US"/>
      </w:rPr>
      <w:t>ro</w:t>
    </w:r>
    <w:r>
      <w:rPr>
        <w:rStyle w:val="Hyperlink"/>
        <w:rFonts w:eastAsia="Times New Roman"/>
        <w:color w:val="auto"/>
        <w:sz w:val="16"/>
        <w:szCs w:val="16"/>
        <w:u w:val="none"/>
        <w:lang w:val="en-US"/>
      </w:rPr>
      <w:t xml:space="preserve">       </w:t>
    </w:r>
    <w:r w:rsidRPr="00DD65FA">
      <w:rPr>
        <w:sz w:val="16"/>
        <w:szCs w:val="16"/>
      </w:rPr>
      <w:t xml:space="preserve">website: </w:t>
    </w:r>
    <w:r w:rsidRPr="0053785B">
      <w:rPr>
        <w:rFonts w:eastAsia="Times New Roman"/>
        <w:sz w:val="16"/>
        <w:szCs w:val="16"/>
        <w:lang w:val="en-US"/>
      </w:rPr>
      <w:t>http://apmbh.anpm.ro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A326DB" w:rsidRPr="00DD65FA" w14:paraId="0A20AF05" w14:textId="77777777" w:rsidTr="00710783">
      <w:trPr>
        <w:trHeight w:val="254"/>
      </w:trPr>
      <w:tc>
        <w:tcPr>
          <w:tcW w:w="6579" w:type="dxa"/>
          <w:shd w:val="clear" w:color="auto" w:fill="auto"/>
          <w:vAlign w:val="center"/>
        </w:tcPr>
        <w:p w14:paraId="3BDC366C" w14:textId="77777777" w:rsidR="00A326DB" w:rsidRPr="00DD65FA" w:rsidRDefault="00A326DB" w:rsidP="00A326DB">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289BBE0" w14:textId="3F5AA712" w:rsidR="00DD65FA" w:rsidRPr="00DD65FA" w:rsidRDefault="00DD65FA" w:rsidP="00DD65FA">
    <w:pPr>
      <w:spacing w:after="0" w:line="240" w:lineRule="auto"/>
      <w:jc w:val="both"/>
      <w:rPr>
        <w:rFonts w:ascii="Trebuchet MS" w:hAnsi="Trebuchet MS"/>
        <w:sz w:val="16"/>
        <w:szCs w:val="16"/>
      </w:rPr>
    </w:pPr>
    <w:r w:rsidRPr="00DD65FA">
      <w:rPr>
        <w:rFonts w:ascii="Trebuchet MS" w:hAnsi="Trebuchet MS"/>
        <w:sz w:val="16"/>
        <w:szCs w:val="16"/>
      </w:rPr>
      <w:t xml:space="preserve">                                                                  </w:t>
    </w:r>
  </w:p>
  <w:p w14:paraId="4410F7E4" w14:textId="7A1B3965" w:rsidR="0090061B" w:rsidRPr="00C5562D" w:rsidRDefault="00DD65FA" w:rsidP="00A326DB">
    <w:pPr>
      <w:spacing w:after="0" w:line="240" w:lineRule="auto"/>
      <w:jc w:val="both"/>
      <w:rPr>
        <w:rFonts w:ascii="Trebuchet MS" w:eastAsia="Calibri" w:hAnsi="Trebuchet MS"/>
        <w:color w:val="0563C1"/>
        <w:sz w:val="16"/>
        <w:szCs w:val="16"/>
        <w:u w:val="single"/>
      </w:rPr>
    </w:pPr>
    <w:r w:rsidRPr="00DD65FA">
      <w:rPr>
        <w:rFonts w:ascii="Trebuchet MS" w:hAnsi="Trebuchet M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73E49ED1" w:rsidR="00F6632E" w:rsidRPr="00DD65FA" w:rsidRDefault="00C86873" w:rsidP="00F6632E">
    <w:pPr>
      <w:pStyle w:val="Footer"/>
      <w:rPr>
        <w:rFonts w:ascii="Trebuchet MS" w:hAnsi="Trebuchet MS"/>
        <w:sz w:val="16"/>
        <w:szCs w:val="16"/>
      </w:rPr>
    </w:pPr>
    <w:r>
      <w:rPr>
        <w:rFonts w:ascii="Trebuchet MS" w:hAnsi="Trebuchet MS"/>
        <w:noProof/>
        <w:sz w:val="16"/>
        <w:szCs w:val="16"/>
        <w:lang w:val="en-US"/>
      </w:rPr>
      <mc:AlternateContent>
        <mc:Choice Requires="wps">
          <w:drawing>
            <wp:anchor distT="0" distB="0" distL="0" distR="0" simplePos="0" relativeHeight="251660288" behindDoc="0" locked="0" layoutInCell="1" allowOverlap="1" wp14:anchorId="3E6AB628" wp14:editId="2221F669">
              <wp:simplePos x="686435" y="9864090"/>
              <wp:positionH relativeFrom="page">
                <wp:align>center</wp:align>
              </wp:positionH>
              <wp:positionV relativeFrom="page">
                <wp:align>bottom</wp:align>
              </wp:positionV>
              <wp:extent cx="443865" cy="443865"/>
              <wp:effectExtent l="0" t="0" r="13335" b="0"/>
              <wp:wrapNone/>
              <wp:docPr id="1" name="Text Box 1"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8E68AC" w14:textId="4065C286" w:rsidR="00C86873" w:rsidRPr="00C86873" w:rsidRDefault="00C86873" w:rsidP="00C8687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6AB628"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" filled="f" stroked="f">
              <v:textbox style="mso-fit-shape-to-text:t" inset="0,0,0,15pt">
                <w:txbxContent>
                  <w:p w14:paraId="408E68AC" w14:textId="4065C286" w:rsidR="00C86873" w:rsidRPr="00C86873" w:rsidRDefault="00C86873" w:rsidP="00C86873">
                    <w:pPr>
                      <w:spacing w:after="0"/>
                      <w:rPr>
                        <w:rFonts w:ascii="Calibri" w:eastAsia="Calibri" w:hAnsi="Calibri" w:cs="Calibri"/>
                        <w:noProof/>
                        <w:color w:val="000000"/>
                        <w:sz w:val="20"/>
                        <w:szCs w:val="20"/>
                      </w:rPr>
                    </w:pPr>
                  </w:p>
                </w:txbxContent>
              </v:textbox>
              <w10:wrap anchorx="page" anchory="page"/>
            </v:shape>
          </w:pict>
        </mc:Fallback>
      </mc:AlternateContent>
    </w:r>
    <w:r w:rsidR="00F6632E">
      <w:rPr>
        <w:rFonts w:ascii="Trebuchet MS" w:hAnsi="Trebuchet MS"/>
        <w:sz w:val="16"/>
        <w:szCs w:val="16"/>
      </w:rPr>
      <w:t xml:space="preserve">      </w:t>
    </w:r>
    <w:r w:rsidR="00F6632E" w:rsidRPr="00DD65FA">
      <w:rPr>
        <w:rFonts w:ascii="Trebuchet MS" w:hAnsi="Trebuchet MS"/>
        <w:sz w:val="16"/>
        <w:szCs w:val="16"/>
      </w:rPr>
      <w:t xml:space="preserve">AGENȚIA PENTRU PROTECȚIA MEDIULUI </w:t>
    </w:r>
    <w:r w:rsidR="00AF62AD">
      <w:rPr>
        <w:rFonts w:ascii="Trebuchet MS" w:hAnsi="Trebuchet MS"/>
        <w:sz w:val="16"/>
        <w:szCs w:val="16"/>
      </w:rPr>
      <w:t>BIHOR</w:t>
    </w:r>
    <w:r w:rsidR="00F6632E"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00F6632E" w:rsidRPr="00DD65FA">
              <w:rPr>
                <w:rFonts w:ascii="Trebuchet MS" w:hAnsi="Trebuchet MS"/>
                <w:sz w:val="16"/>
                <w:szCs w:val="16"/>
              </w:rPr>
              <w:t xml:space="preserve">                                     </w:t>
            </w:r>
            <w:r w:rsidR="009C103B">
              <w:rPr>
                <w:rFonts w:ascii="Trebuchet MS" w:hAnsi="Trebuchet MS"/>
                <w:sz w:val="16"/>
                <w:szCs w:val="16"/>
              </w:rPr>
              <w:t xml:space="preserve">                  </w:t>
            </w:r>
            <w:r w:rsidR="00F6632E" w:rsidRPr="00DD65FA">
              <w:rPr>
                <w:rFonts w:ascii="Trebuchet MS" w:hAnsi="Trebuchet MS"/>
                <w:sz w:val="16"/>
                <w:szCs w:val="16"/>
              </w:rPr>
              <w:t xml:space="preserve">Pagină </w:t>
            </w:r>
            <w:r w:rsidR="00F6632E" w:rsidRPr="00DD65FA">
              <w:rPr>
                <w:rFonts w:ascii="Trebuchet MS" w:hAnsi="Trebuchet MS"/>
                <w:b/>
                <w:bCs/>
                <w:sz w:val="16"/>
                <w:szCs w:val="16"/>
              </w:rPr>
              <w:fldChar w:fldCharType="begin"/>
            </w:r>
            <w:r w:rsidR="00F6632E" w:rsidRPr="00DD65FA">
              <w:rPr>
                <w:rFonts w:ascii="Trebuchet MS" w:hAnsi="Trebuchet MS"/>
                <w:b/>
                <w:bCs/>
                <w:sz w:val="16"/>
                <w:szCs w:val="16"/>
              </w:rPr>
              <w:instrText>PAGE</w:instrText>
            </w:r>
            <w:r w:rsidR="00F6632E" w:rsidRPr="00DD65FA">
              <w:rPr>
                <w:rFonts w:ascii="Trebuchet MS" w:hAnsi="Trebuchet MS"/>
                <w:b/>
                <w:bCs/>
                <w:sz w:val="16"/>
                <w:szCs w:val="16"/>
              </w:rPr>
              <w:fldChar w:fldCharType="separate"/>
            </w:r>
            <w:r w:rsidR="00096879">
              <w:rPr>
                <w:rFonts w:ascii="Trebuchet MS" w:hAnsi="Trebuchet MS"/>
                <w:b/>
                <w:bCs/>
                <w:noProof/>
                <w:sz w:val="16"/>
                <w:szCs w:val="16"/>
              </w:rPr>
              <w:t>1</w:t>
            </w:r>
            <w:r w:rsidR="00F6632E" w:rsidRPr="00DD65FA">
              <w:rPr>
                <w:rFonts w:ascii="Trebuchet MS" w:hAnsi="Trebuchet MS"/>
                <w:b/>
                <w:bCs/>
                <w:sz w:val="16"/>
                <w:szCs w:val="16"/>
              </w:rPr>
              <w:fldChar w:fldCharType="end"/>
            </w:r>
            <w:r w:rsidR="00F6632E" w:rsidRPr="00DD65FA">
              <w:rPr>
                <w:rFonts w:ascii="Trebuchet MS" w:hAnsi="Trebuchet MS"/>
                <w:sz w:val="16"/>
                <w:szCs w:val="16"/>
              </w:rPr>
              <w:t xml:space="preserve"> din </w:t>
            </w:r>
            <w:r w:rsidR="00F6632E" w:rsidRPr="00DD65FA">
              <w:rPr>
                <w:rFonts w:ascii="Trebuchet MS" w:hAnsi="Trebuchet MS"/>
                <w:b/>
                <w:bCs/>
                <w:sz w:val="16"/>
                <w:szCs w:val="16"/>
              </w:rPr>
              <w:fldChar w:fldCharType="begin"/>
            </w:r>
            <w:r w:rsidR="00F6632E" w:rsidRPr="00DD65FA">
              <w:rPr>
                <w:rFonts w:ascii="Trebuchet MS" w:hAnsi="Trebuchet MS"/>
                <w:b/>
                <w:bCs/>
                <w:sz w:val="16"/>
                <w:szCs w:val="16"/>
              </w:rPr>
              <w:instrText>NUMPAGES</w:instrText>
            </w:r>
            <w:r w:rsidR="00F6632E" w:rsidRPr="00DD65FA">
              <w:rPr>
                <w:rFonts w:ascii="Trebuchet MS" w:hAnsi="Trebuchet MS"/>
                <w:b/>
                <w:bCs/>
                <w:sz w:val="16"/>
                <w:szCs w:val="16"/>
              </w:rPr>
              <w:fldChar w:fldCharType="separate"/>
            </w:r>
            <w:r w:rsidR="00096879">
              <w:rPr>
                <w:rFonts w:ascii="Trebuchet MS" w:hAnsi="Trebuchet MS"/>
                <w:b/>
                <w:bCs/>
                <w:noProof/>
                <w:sz w:val="16"/>
                <w:szCs w:val="16"/>
              </w:rPr>
              <w:t>11</w:t>
            </w:r>
            <w:r w:rsidR="00F6632E" w:rsidRPr="00DD65FA">
              <w:rPr>
                <w:rFonts w:ascii="Trebuchet MS" w:hAnsi="Trebuchet MS"/>
                <w:b/>
                <w:bCs/>
                <w:sz w:val="16"/>
                <w:szCs w:val="16"/>
              </w:rPr>
              <w:fldChar w:fldCharType="end"/>
            </w:r>
          </w:sdtContent>
        </w:sdt>
      </w:sdtContent>
    </w:sdt>
  </w:p>
  <w:p w14:paraId="59B651B5" w14:textId="0B47F383"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r w:rsidR="00EB4F61">
      <w:rPr>
        <w:rFonts w:ascii="Trebuchet MS" w:hAnsi="Trebuchet MS"/>
        <w:sz w:val="16"/>
        <w:szCs w:val="16"/>
      </w:rPr>
      <w:t xml:space="preserve">: Bulevardul </w:t>
    </w:r>
    <w:r w:rsidR="00EB4F61">
      <w:rPr>
        <w:rFonts w:ascii="Trebuchet MS" w:eastAsia="Times New Roman" w:hAnsi="Trebuchet MS"/>
        <w:bCs/>
        <w:sz w:val="16"/>
        <w:szCs w:val="16"/>
        <w:lang w:val="en-US"/>
      </w:rPr>
      <w:t>Dacia, nr.25/A, Oradea, jud. Bihor, Cod poștal 410464</w:t>
    </w:r>
    <w:hyperlink r:id="rId1" w:history="1"/>
  </w:p>
  <w:p w14:paraId="051FD53C" w14:textId="72F4E1D6"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Tel.: +4 </w:t>
    </w:r>
    <w:r w:rsidR="00EB4F61">
      <w:rPr>
        <w:color w:val="auto"/>
        <w:sz w:val="16"/>
        <w:szCs w:val="16"/>
      </w:rPr>
      <w:t>0259 444 590</w:t>
    </w:r>
    <w:r w:rsidR="00B57F87">
      <w:rPr>
        <w:color w:val="auto"/>
        <w:sz w:val="16"/>
        <w:szCs w:val="16"/>
      </w:rPr>
      <w:t xml:space="preserve">       </w:t>
    </w:r>
    <w:r w:rsidRPr="00DD65FA">
      <w:rPr>
        <w:color w:val="auto"/>
        <w:sz w:val="16"/>
        <w:szCs w:val="16"/>
      </w:rPr>
      <w:t xml:space="preserve">e-mail: </w:t>
    </w:r>
    <w:r w:rsidR="00EB4F61" w:rsidRPr="00EB4F61">
      <w:rPr>
        <w:rFonts w:eastAsia="Times New Roman"/>
        <w:sz w:val="16"/>
        <w:szCs w:val="16"/>
        <w:lang w:val="en-US"/>
      </w:rPr>
      <w:t>office@apmbh.anpm.</w:t>
    </w:r>
    <w:r w:rsidR="00EB4F61">
      <w:rPr>
        <w:rFonts w:eastAsia="Times New Roman"/>
        <w:sz w:val="16"/>
        <w:szCs w:val="16"/>
        <w:lang w:val="en-US"/>
      </w:rPr>
      <w:t>ro</w:t>
    </w:r>
    <w:r w:rsidR="00B57F87">
      <w:rPr>
        <w:rStyle w:val="Hyperlink"/>
        <w:rFonts w:eastAsia="Times New Roman"/>
        <w:color w:val="auto"/>
        <w:sz w:val="16"/>
        <w:szCs w:val="16"/>
        <w:u w:val="none"/>
        <w:lang w:val="en-US"/>
      </w:rPr>
      <w:t xml:space="preserve">       </w:t>
    </w:r>
    <w:r w:rsidRPr="00DD65FA">
      <w:rPr>
        <w:sz w:val="16"/>
        <w:szCs w:val="16"/>
      </w:rPr>
      <w:t xml:space="preserve">website: </w:t>
    </w:r>
    <w:r w:rsidR="00EB4F61" w:rsidRPr="0053785B">
      <w:rPr>
        <w:rFonts w:eastAsia="Times New Roman"/>
        <w:sz w:val="16"/>
        <w:szCs w:val="16"/>
        <w:lang w:val="en-US"/>
      </w:rPr>
      <w:t>http://apmbh.anpm.ro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0F8FE" w14:textId="77777777" w:rsidR="005A273D" w:rsidRDefault="005A273D" w:rsidP="00143ACD">
      <w:pPr>
        <w:spacing w:after="0" w:line="240" w:lineRule="auto"/>
      </w:pPr>
      <w:r>
        <w:separator/>
      </w:r>
    </w:p>
  </w:footnote>
  <w:footnote w:type="continuationSeparator" w:id="0">
    <w:p w14:paraId="017311BC" w14:textId="77777777" w:rsidR="005A273D" w:rsidRDefault="005A273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103FBB"/>
    <w:multiLevelType w:val="hybridMultilevel"/>
    <w:tmpl w:val="18748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071C5B"/>
    <w:multiLevelType w:val="hybridMultilevel"/>
    <w:tmpl w:val="ADD04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Times New Roman" w:hAnsi="Times New Roman" w:cs="Times New Roman"/>
        <w:sz w:val="24"/>
        <w:szCs w:val="24"/>
        <w:lang w:val="ro-RO"/>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Symbol" w:hAnsi="Symbol" w:cs="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Symbol" w:hAnsi="Symbol" w:cs="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cs="Wingdings"/>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b w:val="0"/>
        <w:i w:val="0"/>
        <w:color w:val="auto"/>
        <w:sz w:val="24"/>
        <w:szCs w:val="24"/>
        <w:lang w:val="ro-RO"/>
      </w:rPr>
    </w:lvl>
  </w:abstractNum>
  <w:abstractNum w:abstractNumId="4" w15:restartNumberingAfterBreak="0">
    <w:nsid w:val="0068473F"/>
    <w:multiLevelType w:val="hybridMultilevel"/>
    <w:tmpl w:val="B0401D3A"/>
    <w:lvl w:ilvl="0" w:tplc="A6FCA4E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B84B81"/>
    <w:multiLevelType w:val="hybridMultilevel"/>
    <w:tmpl w:val="AD52D9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2167AEF"/>
    <w:multiLevelType w:val="hybridMultilevel"/>
    <w:tmpl w:val="EC669032"/>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7" w15:restartNumberingAfterBreak="0">
    <w:nsid w:val="1E1E1F3F"/>
    <w:multiLevelType w:val="hybridMultilevel"/>
    <w:tmpl w:val="B2FAA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57169"/>
    <w:multiLevelType w:val="hybridMultilevel"/>
    <w:tmpl w:val="584848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8090E48"/>
    <w:multiLevelType w:val="hybridMultilevel"/>
    <w:tmpl w:val="02802F0E"/>
    <w:lvl w:ilvl="0" w:tplc="5854E67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ABC24AC"/>
    <w:multiLevelType w:val="hybridMultilevel"/>
    <w:tmpl w:val="620616DC"/>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15:restartNumberingAfterBreak="0">
    <w:nsid w:val="30C52DAD"/>
    <w:multiLevelType w:val="hybridMultilevel"/>
    <w:tmpl w:val="F43E75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10D02EF"/>
    <w:multiLevelType w:val="hybridMultilevel"/>
    <w:tmpl w:val="B9F8E3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3C92D20"/>
    <w:multiLevelType w:val="hybridMultilevel"/>
    <w:tmpl w:val="3C3CAC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DC1DA7"/>
    <w:multiLevelType w:val="hybridMultilevel"/>
    <w:tmpl w:val="BD5051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2218E"/>
    <w:multiLevelType w:val="hybridMultilevel"/>
    <w:tmpl w:val="4F82B6E0"/>
    <w:lvl w:ilvl="0" w:tplc="DD083D84">
      <w:start w:val="1"/>
      <w:numFmt w:val="bullet"/>
      <w:lvlText w:val=""/>
      <w:lvlJc w:val="left"/>
      <w:pPr>
        <w:tabs>
          <w:tab w:val="num" w:pos="284"/>
        </w:tabs>
        <w:ind w:left="0"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02EF0"/>
    <w:multiLevelType w:val="hybridMultilevel"/>
    <w:tmpl w:val="77405170"/>
    <w:lvl w:ilvl="0" w:tplc="0AEA0ACC">
      <w:start w:val="19"/>
      <w:numFmt w:val="bullet"/>
      <w:lvlText w:val="-"/>
      <w:lvlJc w:val="left"/>
      <w:pPr>
        <w:ind w:left="720" w:hanging="360"/>
      </w:pPr>
      <w:rPr>
        <w:rFonts w:ascii="Calibri" w:eastAsia="Calibri" w:hAnsi="Calibri" w:cs="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43D1CBC"/>
    <w:multiLevelType w:val="hybridMultilevel"/>
    <w:tmpl w:val="424258CA"/>
    <w:lvl w:ilvl="0" w:tplc="4E6E5D8C">
      <w:numFmt w:val="bullet"/>
      <w:lvlText w:val="-"/>
      <w:lvlJc w:val="left"/>
      <w:pPr>
        <w:ind w:left="1440" w:hanging="360"/>
      </w:pPr>
      <w:rPr>
        <w:rFonts w:ascii="Tahoma" w:eastAsia="Calibri" w:hAnsi="Tahoma" w:cs="Tahoma"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4627050F"/>
    <w:multiLevelType w:val="hybridMultilevel"/>
    <w:tmpl w:val="F3886CC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832423"/>
    <w:multiLevelType w:val="hybridMultilevel"/>
    <w:tmpl w:val="5CA47D2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E7A1B"/>
    <w:multiLevelType w:val="hybridMultilevel"/>
    <w:tmpl w:val="4E2A068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34F44"/>
    <w:multiLevelType w:val="hybridMultilevel"/>
    <w:tmpl w:val="720A63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E074461"/>
    <w:multiLevelType w:val="hybridMultilevel"/>
    <w:tmpl w:val="35927378"/>
    <w:lvl w:ilvl="0" w:tplc="AB8A4E24">
      <w:start w:val="1"/>
      <w:numFmt w:val="lowerLetter"/>
      <w:lvlText w:val="(%1)"/>
      <w:lvlJc w:val="left"/>
      <w:pPr>
        <w:ind w:left="720" w:hanging="645"/>
      </w:pPr>
      <w:rPr>
        <w:rFonts w:hint="default"/>
        <w:b/>
        <w:i/>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24" w15:restartNumberingAfterBreak="0">
    <w:nsid w:val="6ECC4F46"/>
    <w:multiLevelType w:val="hybridMultilevel"/>
    <w:tmpl w:val="03F65A2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860806"/>
    <w:multiLevelType w:val="hybridMultilevel"/>
    <w:tmpl w:val="10E8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E123B"/>
    <w:multiLevelType w:val="hybridMultilevel"/>
    <w:tmpl w:val="0A720A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D82A68"/>
    <w:multiLevelType w:val="hybridMultilevel"/>
    <w:tmpl w:val="2514D04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F05CE2"/>
    <w:multiLevelType w:val="hybridMultilevel"/>
    <w:tmpl w:val="1206ED72"/>
    <w:lvl w:ilvl="0" w:tplc="85D8367A">
      <w:start w:val="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23"/>
  </w:num>
  <w:num w:numId="5">
    <w:abstractNumId w:val="15"/>
  </w:num>
  <w:num w:numId="6">
    <w:abstractNumId w:val="6"/>
  </w:num>
  <w:num w:numId="7">
    <w:abstractNumId w:val="13"/>
  </w:num>
  <w:num w:numId="8">
    <w:abstractNumId w:val="1"/>
  </w:num>
  <w:num w:numId="9">
    <w:abstractNumId w:val="5"/>
  </w:num>
  <w:num w:numId="10">
    <w:abstractNumId w:val="24"/>
  </w:num>
  <w:num w:numId="11">
    <w:abstractNumId w:val="20"/>
  </w:num>
  <w:num w:numId="12">
    <w:abstractNumId w:val="19"/>
  </w:num>
  <w:num w:numId="13">
    <w:abstractNumId w:val="11"/>
  </w:num>
  <w:num w:numId="14">
    <w:abstractNumId w:val="27"/>
  </w:num>
  <w:num w:numId="15">
    <w:abstractNumId w:val="17"/>
  </w:num>
  <w:num w:numId="16">
    <w:abstractNumId w:val="28"/>
  </w:num>
  <w:num w:numId="17">
    <w:abstractNumId w:val="0"/>
  </w:num>
  <w:num w:numId="18">
    <w:abstractNumId w:val="8"/>
  </w:num>
  <w:num w:numId="19">
    <w:abstractNumId w:val="16"/>
  </w:num>
  <w:num w:numId="20">
    <w:abstractNumId w:val="3"/>
  </w:num>
  <w:num w:numId="21">
    <w:abstractNumId w:val="22"/>
  </w:num>
  <w:num w:numId="22">
    <w:abstractNumId w:val="7"/>
  </w:num>
  <w:num w:numId="23">
    <w:abstractNumId w:val="14"/>
  </w:num>
  <w:num w:numId="24">
    <w:abstractNumId w:val="25"/>
  </w:num>
  <w:num w:numId="25">
    <w:abstractNumId w:val="29"/>
  </w:num>
  <w:num w:numId="26">
    <w:abstractNumId w:val="21"/>
  </w:num>
  <w:num w:numId="27">
    <w:abstractNumId w:val="18"/>
  </w:num>
  <w:num w:numId="28">
    <w:abstractNumId w:val="4"/>
  </w:num>
  <w:num w:numId="29">
    <w:abstractNumId w:val="2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521"/>
    <w:rsid w:val="00042469"/>
    <w:rsid w:val="00044459"/>
    <w:rsid w:val="00065A15"/>
    <w:rsid w:val="0008270C"/>
    <w:rsid w:val="00092FD6"/>
    <w:rsid w:val="00096879"/>
    <w:rsid w:val="000A47B0"/>
    <w:rsid w:val="000B7106"/>
    <w:rsid w:val="000C14AB"/>
    <w:rsid w:val="000F1A9B"/>
    <w:rsid w:val="000F3886"/>
    <w:rsid w:val="0010761E"/>
    <w:rsid w:val="001103FC"/>
    <w:rsid w:val="001106DF"/>
    <w:rsid w:val="001140AB"/>
    <w:rsid w:val="00117829"/>
    <w:rsid w:val="00133A93"/>
    <w:rsid w:val="0013620A"/>
    <w:rsid w:val="00143ACD"/>
    <w:rsid w:val="001B47C8"/>
    <w:rsid w:val="001E2BA0"/>
    <w:rsid w:val="001E4349"/>
    <w:rsid w:val="0020757D"/>
    <w:rsid w:val="00207DE6"/>
    <w:rsid w:val="0023171D"/>
    <w:rsid w:val="00237ABD"/>
    <w:rsid w:val="00265AC7"/>
    <w:rsid w:val="002A3D61"/>
    <w:rsid w:val="002C77D2"/>
    <w:rsid w:val="002D178E"/>
    <w:rsid w:val="002D19BC"/>
    <w:rsid w:val="002D255B"/>
    <w:rsid w:val="002F07AD"/>
    <w:rsid w:val="002F65AC"/>
    <w:rsid w:val="00311E39"/>
    <w:rsid w:val="00340478"/>
    <w:rsid w:val="003478CF"/>
    <w:rsid w:val="00354326"/>
    <w:rsid w:val="00360736"/>
    <w:rsid w:val="00367D52"/>
    <w:rsid w:val="003C123B"/>
    <w:rsid w:val="003F1FC6"/>
    <w:rsid w:val="004028D3"/>
    <w:rsid w:val="00451D2A"/>
    <w:rsid w:val="0046582B"/>
    <w:rsid w:val="00473140"/>
    <w:rsid w:val="00482EF6"/>
    <w:rsid w:val="004B7417"/>
    <w:rsid w:val="004C0CE7"/>
    <w:rsid w:val="004C7186"/>
    <w:rsid w:val="004F0F51"/>
    <w:rsid w:val="004F4284"/>
    <w:rsid w:val="004F42C9"/>
    <w:rsid w:val="00520258"/>
    <w:rsid w:val="0053065D"/>
    <w:rsid w:val="0053785B"/>
    <w:rsid w:val="00542B0D"/>
    <w:rsid w:val="00543FB4"/>
    <w:rsid w:val="005863C9"/>
    <w:rsid w:val="005A273D"/>
    <w:rsid w:val="005F5671"/>
    <w:rsid w:val="00611815"/>
    <w:rsid w:val="00631BF9"/>
    <w:rsid w:val="00677E90"/>
    <w:rsid w:val="006B158F"/>
    <w:rsid w:val="006D37B8"/>
    <w:rsid w:val="006D65DB"/>
    <w:rsid w:val="0073182A"/>
    <w:rsid w:val="00733B88"/>
    <w:rsid w:val="0077576A"/>
    <w:rsid w:val="007D4A5C"/>
    <w:rsid w:val="007D5CDD"/>
    <w:rsid w:val="007D782A"/>
    <w:rsid w:val="007E53D1"/>
    <w:rsid w:val="007E6483"/>
    <w:rsid w:val="008067E7"/>
    <w:rsid w:val="0081504B"/>
    <w:rsid w:val="008507D9"/>
    <w:rsid w:val="00854EDC"/>
    <w:rsid w:val="0085646F"/>
    <w:rsid w:val="008631FB"/>
    <w:rsid w:val="008800A0"/>
    <w:rsid w:val="00884706"/>
    <w:rsid w:val="008C7811"/>
    <w:rsid w:val="008D07CF"/>
    <w:rsid w:val="008D246C"/>
    <w:rsid w:val="008E190D"/>
    <w:rsid w:val="008E19DC"/>
    <w:rsid w:val="0090061B"/>
    <w:rsid w:val="00905F68"/>
    <w:rsid w:val="009142A5"/>
    <w:rsid w:val="00970728"/>
    <w:rsid w:val="0098025F"/>
    <w:rsid w:val="00984DA1"/>
    <w:rsid w:val="009866BC"/>
    <w:rsid w:val="00994BE0"/>
    <w:rsid w:val="009A47D1"/>
    <w:rsid w:val="009B480A"/>
    <w:rsid w:val="009C103B"/>
    <w:rsid w:val="009F7F77"/>
    <w:rsid w:val="00A0719A"/>
    <w:rsid w:val="00A13A50"/>
    <w:rsid w:val="00A326DB"/>
    <w:rsid w:val="00A448BD"/>
    <w:rsid w:val="00A723A0"/>
    <w:rsid w:val="00A81BF4"/>
    <w:rsid w:val="00A90256"/>
    <w:rsid w:val="00A906B5"/>
    <w:rsid w:val="00AA542D"/>
    <w:rsid w:val="00AB7943"/>
    <w:rsid w:val="00AC6CA8"/>
    <w:rsid w:val="00AD08B1"/>
    <w:rsid w:val="00AE007A"/>
    <w:rsid w:val="00AF62AD"/>
    <w:rsid w:val="00B24705"/>
    <w:rsid w:val="00B42C3E"/>
    <w:rsid w:val="00B57F87"/>
    <w:rsid w:val="00B66053"/>
    <w:rsid w:val="00B943BD"/>
    <w:rsid w:val="00BA7EEF"/>
    <w:rsid w:val="00BB4D0D"/>
    <w:rsid w:val="00BB5C06"/>
    <w:rsid w:val="00BC1AE5"/>
    <w:rsid w:val="00BC1B81"/>
    <w:rsid w:val="00BE0746"/>
    <w:rsid w:val="00BF7232"/>
    <w:rsid w:val="00C02DFA"/>
    <w:rsid w:val="00C545F6"/>
    <w:rsid w:val="00C5562D"/>
    <w:rsid w:val="00C61733"/>
    <w:rsid w:val="00C76F67"/>
    <w:rsid w:val="00C86873"/>
    <w:rsid w:val="00CC6133"/>
    <w:rsid w:val="00D018A7"/>
    <w:rsid w:val="00D1499F"/>
    <w:rsid w:val="00D356FA"/>
    <w:rsid w:val="00D41783"/>
    <w:rsid w:val="00D62259"/>
    <w:rsid w:val="00D62B29"/>
    <w:rsid w:val="00D8381D"/>
    <w:rsid w:val="00DD5831"/>
    <w:rsid w:val="00DD65FA"/>
    <w:rsid w:val="00DE792C"/>
    <w:rsid w:val="00E82CD9"/>
    <w:rsid w:val="00E835C9"/>
    <w:rsid w:val="00E84F3C"/>
    <w:rsid w:val="00EA6C03"/>
    <w:rsid w:val="00EB4F61"/>
    <w:rsid w:val="00ED25D0"/>
    <w:rsid w:val="00F1090C"/>
    <w:rsid w:val="00F1616B"/>
    <w:rsid w:val="00F270A8"/>
    <w:rsid w:val="00F50543"/>
    <w:rsid w:val="00F6632E"/>
    <w:rsid w:val="00F83E65"/>
    <w:rsid w:val="00F92712"/>
    <w:rsid w:val="00FA4087"/>
    <w:rsid w:val="00FB565C"/>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207DE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Heading1Char">
    <w:name w:val="Heading 1 Char"/>
    <w:basedOn w:val="DefaultParagraphFont"/>
    <w:link w:val="Heading1"/>
    <w:uiPriority w:val="9"/>
    <w:rsid w:val="00207DE6"/>
    <w:rPr>
      <w:rFonts w:ascii="Times New Roman" w:eastAsia="Times New Roman" w:hAnsi="Times New Roman" w:cs="Times New Roman"/>
      <w:b/>
      <w:bCs/>
      <w:kern w:val="36"/>
      <w:sz w:val="48"/>
      <w:szCs w:val="48"/>
      <w:lang w:val="x-none" w:eastAsia="x-none"/>
      <w14:ligatures w14:val="none"/>
    </w:rPr>
  </w:style>
  <w:style w:type="paragraph" w:customStyle="1" w:styleId="Char1CharChar1Char">
    <w:name w:val="Char1 Char Char1 Char"/>
    <w:basedOn w:val="Normal"/>
    <w:rsid w:val="00207DE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207DE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207DE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207DE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207DE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207DE6"/>
  </w:style>
  <w:style w:type="paragraph" w:styleId="BodyText">
    <w:name w:val="Body Text"/>
    <w:basedOn w:val="Normal"/>
    <w:link w:val="BodyTextChar"/>
    <w:rsid w:val="00207DE6"/>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207DE6"/>
    <w:rPr>
      <w:rFonts w:ascii="Calibri" w:eastAsia="Calibri" w:hAnsi="Calibri" w:cs="Times New Roman"/>
      <w:lang w:val="x-none" w:eastAsia="x-none"/>
      <w14:ligatures w14:val="none"/>
    </w:rPr>
  </w:style>
  <w:style w:type="table" w:styleId="LightShading-Accent5">
    <w:name w:val="Light Shading Accent 5"/>
    <w:basedOn w:val="TableNormal"/>
    <w:uiPriority w:val="60"/>
    <w:rsid w:val="00207DE6"/>
    <w:pPr>
      <w:spacing w:after="0" w:line="240" w:lineRule="auto"/>
    </w:pPr>
    <w:rPr>
      <w:rFonts w:ascii="Calibri" w:eastAsia="Calibri" w:hAnsi="Calibri" w:cs="Times New Roman"/>
      <w:color w:val="31849B"/>
      <w:sz w:val="20"/>
      <w:szCs w:val="20"/>
      <w:lang w:val="en-U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207DE6"/>
    <w:pPr>
      <w:spacing w:after="0" w:line="240" w:lineRule="auto"/>
    </w:pPr>
    <w:rPr>
      <w:rFonts w:ascii="Calibri" w:eastAsia="Calibri"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nhideWhenUsed/>
    <w:rsid w:val="00207DE6"/>
    <w:pPr>
      <w:spacing w:after="120" w:line="276" w:lineRule="auto"/>
    </w:pPr>
    <w:rPr>
      <w:rFonts w:ascii="Calibri" w:eastAsia="Calibri" w:hAnsi="Calibri" w:cs="Times New Roman"/>
      <w:sz w:val="16"/>
      <w:szCs w:val="16"/>
      <w:lang w:val="en-US"/>
      <w14:ligatures w14:val="none"/>
    </w:rPr>
  </w:style>
  <w:style w:type="character" w:customStyle="1" w:styleId="BodyText3Char">
    <w:name w:val="Body Text 3 Char"/>
    <w:basedOn w:val="DefaultParagraphFont"/>
    <w:link w:val="BodyText3"/>
    <w:rsid w:val="00207DE6"/>
    <w:rPr>
      <w:rFonts w:ascii="Calibri" w:eastAsia="Calibri" w:hAnsi="Calibri" w:cs="Times New Roman"/>
      <w:sz w:val="16"/>
      <w:szCs w:val="16"/>
      <w:lang w:val="en-US"/>
      <w14:ligatures w14:val="none"/>
    </w:rPr>
  </w:style>
  <w:style w:type="paragraph" w:styleId="BodyText2">
    <w:name w:val="Body Text 2"/>
    <w:basedOn w:val="Normal"/>
    <w:link w:val="BodyText2Char"/>
    <w:unhideWhenUsed/>
    <w:rsid w:val="00207DE6"/>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rsid w:val="00207DE6"/>
    <w:rPr>
      <w:rFonts w:ascii="Calibri" w:eastAsia="Calibri" w:hAnsi="Calibri" w:cs="Times New Roman"/>
      <w:lang w:val="en-US"/>
      <w14:ligatures w14:val="none"/>
    </w:rPr>
  </w:style>
  <w:style w:type="character" w:customStyle="1" w:styleId="stalineat1">
    <w:name w:val="st_alineat1"/>
    <w:rsid w:val="00207DE6"/>
    <w:rPr>
      <w:b/>
      <w:bCs/>
      <w:color w:val="74929F"/>
    </w:rPr>
  </w:style>
  <w:style w:type="character" w:customStyle="1" w:styleId="sttalineat1">
    <w:name w:val="st_talineat1"/>
    <w:rsid w:val="00207DE6"/>
    <w:rPr>
      <w:color w:val="000000"/>
    </w:rPr>
  </w:style>
  <w:style w:type="character" w:customStyle="1" w:styleId="tpa1">
    <w:name w:val="tpa1"/>
    <w:basedOn w:val="DefaultParagraphFont"/>
    <w:rsid w:val="00207DE6"/>
  </w:style>
  <w:style w:type="character" w:customStyle="1" w:styleId="HeaderChar1">
    <w:name w:val="Header Char1"/>
    <w:rsid w:val="00207DE6"/>
    <w:rPr>
      <w:sz w:val="22"/>
      <w:szCs w:val="22"/>
    </w:rPr>
  </w:style>
  <w:style w:type="paragraph" w:styleId="ListParagraph">
    <w:name w:val="List Paragraph"/>
    <w:aliases w:val="Normal bullet 2,List_Paragraph,Multilevel para_II,lp1,Heading x1,body 2,List Paragraph1,Paragraph,7 List Paragraph,6 List Paragraph,List Paragraph (numbered (a)),Normal 2,List Paragraph11,Akapit z listą BS,Outlines a,b,c,Akapit z lista BS"/>
    <w:basedOn w:val="Normal"/>
    <w:link w:val="ListParagraphChar"/>
    <w:qFormat/>
    <w:rsid w:val="00207DE6"/>
    <w:pPr>
      <w:spacing w:after="200" w:line="276" w:lineRule="auto"/>
      <w:ind w:left="708"/>
    </w:pPr>
    <w:rPr>
      <w:rFonts w:ascii="Calibri" w:eastAsia="Calibri" w:hAnsi="Calibri" w:cs="Times New Roman"/>
      <w:lang w:val="en-US"/>
      <w14:ligatures w14:val="none"/>
    </w:rPr>
  </w:style>
  <w:style w:type="character" w:styleId="Strong">
    <w:name w:val="Strong"/>
    <w:qFormat/>
    <w:rsid w:val="00207DE6"/>
    <w:rPr>
      <w:b/>
      <w:bCs/>
    </w:rPr>
  </w:style>
  <w:style w:type="paragraph" w:customStyle="1" w:styleId="Default">
    <w:name w:val="Default"/>
    <w:rsid w:val="00207DE6"/>
    <w:pPr>
      <w:autoSpaceDE w:val="0"/>
      <w:autoSpaceDN w:val="0"/>
      <w:adjustRightInd w:val="0"/>
      <w:spacing w:after="0" w:line="240" w:lineRule="auto"/>
    </w:pPr>
    <w:rPr>
      <w:rFonts w:ascii="Wingdings" w:eastAsia="Calibri" w:hAnsi="Wingdings" w:cs="Wingdings"/>
      <w:color w:val="000000"/>
      <w:sz w:val="24"/>
      <w:szCs w:val="24"/>
      <w:lang w:eastAsia="ro-RO"/>
      <w14:ligatures w14:val="none"/>
    </w:rPr>
  </w:style>
  <w:style w:type="paragraph" w:customStyle="1" w:styleId="NORMALCharChar">
    <w:name w:val="NORMAL Char Char"/>
    <w:rsid w:val="00207DE6"/>
    <w:pPr>
      <w:spacing w:after="0" w:line="360" w:lineRule="auto"/>
      <w:ind w:firstLine="567"/>
      <w:jc w:val="both"/>
    </w:pPr>
    <w:rPr>
      <w:rFonts w:ascii="Times New Roman" w:eastAsia="Times New Roman" w:hAnsi="Times New Roman" w:cs="Times New Roman"/>
      <w:sz w:val="24"/>
      <w:szCs w:val="24"/>
      <w:lang w:val="en-GB"/>
      <w14:ligatures w14:val="none"/>
    </w:rPr>
  </w:style>
  <w:style w:type="paragraph" w:styleId="BodyTextIndent">
    <w:name w:val="Body Text Indent"/>
    <w:basedOn w:val="Normal"/>
    <w:link w:val="BodyTextIndentChar"/>
    <w:uiPriority w:val="99"/>
    <w:unhideWhenUsed/>
    <w:rsid w:val="00207DE6"/>
    <w:pPr>
      <w:spacing w:after="120" w:line="276" w:lineRule="auto"/>
      <w:ind w:left="283"/>
    </w:pPr>
    <w:rPr>
      <w:rFonts w:ascii="Calibri" w:eastAsia="Calibri" w:hAnsi="Calibri" w:cs="Times New Roman"/>
      <w:lang w:val="en-US"/>
      <w14:ligatures w14:val="none"/>
    </w:rPr>
  </w:style>
  <w:style w:type="character" w:customStyle="1" w:styleId="BodyTextIndentChar">
    <w:name w:val="Body Text Indent Char"/>
    <w:basedOn w:val="DefaultParagraphFont"/>
    <w:link w:val="BodyTextIndent"/>
    <w:uiPriority w:val="99"/>
    <w:rsid w:val="00207DE6"/>
    <w:rPr>
      <w:rFonts w:ascii="Calibri" w:eastAsia="Calibri" w:hAnsi="Calibri" w:cs="Times New Roman"/>
      <w:lang w:val="en-US"/>
      <w14:ligatures w14:val="none"/>
    </w:rPr>
  </w:style>
  <w:style w:type="character" w:customStyle="1" w:styleId="FontStyle66">
    <w:name w:val="Font Style66"/>
    <w:uiPriority w:val="99"/>
    <w:rsid w:val="00207DE6"/>
    <w:rPr>
      <w:rFonts w:ascii="Times New Roman" w:hAnsi="Times New Roman" w:cs="Times New Roman"/>
      <w:sz w:val="20"/>
      <w:szCs w:val="20"/>
    </w:rPr>
  </w:style>
  <w:style w:type="character" w:customStyle="1" w:styleId="ListParagraphChar">
    <w:name w:val="List Paragraph Char"/>
    <w:aliases w:val="Normal bullet 2 Char,List_Paragraph Char,Multilevel para_II Char,lp1 Char,Heading x1 Char,body 2 Char,List Paragraph1 Char,Paragraph Char,7 List Paragraph Char,6 List Paragraph Char,List Paragraph (numbered (a)) Char,Normal 2 Char"/>
    <w:link w:val="ListParagraph"/>
    <w:locked/>
    <w:rsid w:val="00207DE6"/>
    <w:rPr>
      <w:rFonts w:ascii="Calibri" w:eastAsia="Calibri" w:hAnsi="Calibri" w:cs="Times New Roman"/>
      <w:lang w:val="en-US"/>
      <w14:ligatures w14:val="none"/>
    </w:rPr>
  </w:style>
  <w:style w:type="character" w:customStyle="1" w:styleId="CharacterStyle1">
    <w:name w:val="Character Style 1"/>
    <w:uiPriority w:val="99"/>
    <w:rsid w:val="00207DE6"/>
    <w:rPr>
      <w:rFonts w:ascii="Calibri" w:hAnsi="Calibri" w:cs="Calibri"/>
      <w:sz w:val="22"/>
      <w:szCs w:val="22"/>
    </w:rPr>
  </w:style>
  <w:style w:type="table" w:styleId="TableGrid">
    <w:name w:val="Table Grid"/>
    <w:basedOn w:val="TableNormal"/>
    <w:uiPriority w:val="59"/>
    <w:rsid w:val="00207DE6"/>
    <w:pPr>
      <w:spacing w:after="0" w:line="240" w:lineRule="auto"/>
    </w:pPr>
    <w:rPr>
      <w:rFonts w:ascii="Calibri" w:eastAsia="Calibri"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207DE6"/>
    <w:pPr>
      <w:autoSpaceDN w:val="0"/>
      <w:spacing w:after="0" w:line="360" w:lineRule="auto"/>
      <w:jc w:val="both"/>
    </w:pPr>
    <w:rPr>
      <w:rFonts w:ascii="Arial" w:eastAsia="Times New Roman" w:hAnsi="Arial" w:cs="Arial"/>
      <w:color w:val="00000A"/>
      <w:kern w:val="3"/>
      <w:sz w:val="24"/>
      <w:szCs w:val="24"/>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39426">
      <w:bodyDiv w:val="1"/>
      <w:marLeft w:val="0"/>
      <w:marRight w:val="0"/>
      <w:marTop w:val="0"/>
      <w:marBottom w:val="0"/>
      <w:divBdr>
        <w:top w:val="none" w:sz="0" w:space="0" w:color="auto"/>
        <w:left w:val="none" w:sz="0" w:space="0" w:color="auto"/>
        <w:bottom w:val="none" w:sz="0" w:space="0" w:color="auto"/>
        <w:right w:val="none" w:sz="0" w:space="0" w:color="auto"/>
      </w:divBdr>
    </w:div>
    <w:div w:id="755713149">
      <w:bodyDiv w:val="1"/>
      <w:marLeft w:val="0"/>
      <w:marRight w:val="0"/>
      <w:marTop w:val="0"/>
      <w:marBottom w:val="0"/>
      <w:divBdr>
        <w:top w:val="none" w:sz="0" w:space="0" w:color="auto"/>
        <w:left w:val="none" w:sz="0" w:space="0" w:color="auto"/>
        <w:bottom w:val="none" w:sz="0" w:space="0" w:color="auto"/>
        <w:right w:val="none" w:sz="0" w:space="0" w:color="auto"/>
      </w:divBdr>
    </w:div>
    <w:div w:id="836502314">
      <w:bodyDiv w:val="1"/>
      <w:marLeft w:val="0"/>
      <w:marRight w:val="0"/>
      <w:marTop w:val="0"/>
      <w:marBottom w:val="0"/>
      <w:divBdr>
        <w:top w:val="none" w:sz="0" w:space="0" w:color="auto"/>
        <w:left w:val="none" w:sz="0" w:space="0" w:color="auto"/>
        <w:bottom w:val="none" w:sz="0" w:space="0" w:color="auto"/>
        <w:right w:val="none" w:sz="0" w:space="0" w:color="auto"/>
      </w:divBdr>
    </w:div>
    <w:div w:id="1293248832">
      <w:bodyDiv w:val="1"/>
      <w:marLeft w:val="0"/>
      <w:marRight w:val="0"/>
      <w:marTop w:val="0"/>
      <w:marBottom w:val="0"/>
      <w:divBdr>
        <w:top w:val="none" w:sz="0" w:space="0" w:color="auto"/>
        <w:left w:val="none" w:sz="0" w:space="0" w:color="auto"/>
        <w:bottom w:val="none" w:sz="0" w:space="0" w:color="auto"/>
        <w:right w:val="none" w:sz="0" w:space="0" w:color="auto"/>
      </w:divBdr>
    </w:div>
    <w:div w:id="1561332219">
      <w:bodyDiv w:val="1"/>
      <w:marLeft w:val="0"/>
      <w:marRight w:val="0"/>
      <w:marTop w:val="0"/>
      <w:marBottom w:val="0"/>
      <w:divBdr>
        <w:top w:val="none" w:sz="0" w:space="0" w:color="auto"/>
        <w:left w:val="none" w:sz="0" w:space="0" w:color="auto"/>
        <w:bottom w:val="none" w:sz="0" w:space="0" w:color="auto"/>
        <w:right w:val="none" w:sz="0" w:space="0" w:color="auto"/>
      </w:divBdr>
    </w:div>
    <w:div w:id="1895384961">
      <w:bodyDiv w:val="1"/>
      <w:marLeft w:val="0"/>
      <w:marRight w:val="0"/>
      <w:marTop w:val="0"/>
      <w:marBottom w:val="0"/>
      <w:divBdr>
        <w:top w:val="none" w:sz="0" w:space="0" w:color="auto"/>
        <w:left w:val="none" w:sz="0" w:space="0" w:color="auto"/>
        <w:bottom w:val="none" w:sz="0" w:space="0" w:color="auto"/>
        <w:right w:val="none" w:sz="0" w:space="0" w:color="auto"/>
      </w:divBdr>
    </w:div>
    <w:div w:id="1977298550">
      <w:bodyDiv w:val="1"/>
      <w:marLeft w:val="0"/>
      <w:marRight w:val="0"/>
      <w:marTop w:val="0"/>
      <w:marBottom w:val="0"/>
      <w:divBdr>
        <w:top w:val="none" w:sz="0" w:space="0" w:color="auto"/>
        <w:left w:val="none" w:sz="0" w:space="0" w:color="auto"/>
        <w:bottom w:val="none" w:sz="0" w:space="0" w:color="auto"/>
        <w:right w:val="none" w:sz="0" w:space="0" w:color="auto"/>
      </w:divBdr>
    </w:div>
    <w:div w:id="2059619532">
      <w:bodyDiv w:val="1"/>
      <w:marLeft w:val="0"/>
      <w:marRight w:val="0"/>
      <w:marTop w:val="0"/>
      <w:marBottom w:val="0"/>
      <w:divBdr>
        <w:top w:val="none" w:sz="0" w:space="0" w:color="auto"/>
        <w:left w:val="none" w:sz="0" w:space="0" w:color="auto"/>
        <w:bottom w:val="none" w:sz="0" w:space="0" w:color="auto"/>
        <w:right w:val="none" w:sz="0" w:space="0" w:color="auto"/>
      </w:divBdr>
    </w:div>
    <w:div w:id="21278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C8E7-2E82-49B5-93D3-77A655EE1EC2}">
  <ds:schemaRefs>
    <ds:schemaRef ds:uri="http://schemas.openxmlformats.org/officeDocument/2006/bibliography"/>
  </ds:schemaRefs>
</ds:datastoreItem>
</file>

<file path=docMetadata/LabelInfo.xml><?xml version="1.0" encoding="utf-8"?>
<clbl:labelList xmlns:clbl="http://schemas.microsoft.com/office/2020/mipLabelMetadata">
  <clbl:label id="{b6d50f11-2948-4504-b85a-3bd8bed9a0fc}" enabled="1" method="Standard" siteId="{a8f2ac6f-681f-4361-b51f-c85d86014a1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5975</Words>
  <Characters>34061</Characters>
  <Application>Microsoft Office Word</Application>
  <DocSecurity>0</DocSecurity>
  <Lines>283</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Daniela Neagu</cp:lastModifiedBy>
  <cp:revision>2</cp:revision>
  <cp:lastPrinted>2024-01-19T09:26:00Z</cp:lastPrinted>
  <dcterms:created xsi:type="dcterms:W3CDTF">2024-08-26T06:04:00Z</dcterms:created>
  <dcterms:modified xsi:type="dcterms:W3CDTF">2024-08-26T06:04:00Z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ies>
</file>