
<file path=[Content_Types].xml><?xml version="1.0" encoding="utf-8"?>
<Types xmlns="http://schemas.openxmlformats.org/package/2006/content-types">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386" w:rsidRPr="00357CE1" w:rsidRDefault="00272386" w:rsidP="0045330B">
      <w:pPr>
        <w:rPr>
          <w:rFonts w:ascii="Arial" w:hAnsi="Arial" w:cs="Arial"/>
          <w:b/>
          <w:lang w:val="ro-RO"/>
        </w:rPr>
      </w:pPr>
    </w:p>
    <w:p w:rsidR="00753025" w:rsidRPr="00357CE1" w:rsidRDefault="00753025" w:rsidP="0045330B">
      <w:pPr>
        <w:rPr>
          <w:rFonts w:ascii="Arial" w:hAnsi="Arial" w:cs="Arial"/>
          <w:b/>
          <w:lang w:val="ro-RO"/>
        </w:rPr>
      </w:pPr>
    </w:p>
    <w:p w:rsidR="00753025" w:rsidRPr="00357CE1" w:rsidRDefault="00753025" w:rsidP="0045330B">
      <w:pPr>
        <w:rPr>
          <w:rFonts w:ascii="Arial" w:hAnsi="Arial" w:cs="Arial"/>
          <w:b/>
          <w:lang w:val="ro-RO"/>
        </w:rPr>
      </w:pPr>
    </w:p>
    <w:p w:rsidR="00753025" w:rsidRPr="00357CE1" w:rsidRDefault="00753025" w:rsidP="0045330B">
      <w:pPr>
        <w:rPr>
          <w:rFonts w:ascii="Arial" w:hAnsi="Arial" w:cs="Arial"/>
          <w:b/>
          <w:lang w:val="ro-RO"/>
        </w:rPr>
      </w:pPr>
    </w:p>
    <w:p w:rsidR="00753025" w:rsidRPr="00357CE1" w:rsidRDefault="00753025" w:rsidP="0045330B">
      <w:pPr>
        <w:rPr>
          <w:rFonts w:ascii="Arial" w:hAnsi="Arial" w:cs="Arial"/>
          <w:b/>
          <w:lang w:val="ro-RO"/>
        </w:rPr>
      </w:pPr>
    </w:p>
    <w:p w:rsidR="00753025" w:rsidRPr="00357CE1" w:rsidRDefault="00753025" w:rsidP="0045330B">
      <w:pPr>
        <w:rPr>
          <w:rFonts w:ascii="Arial" w:hAnsi="Arial" w:cs="Arial"/>
          <w:b/>
          <w:lang w:val="ro-RO"/>
        </w:rPr>
      </w:pPr>
    </w:p>
    <w:p w:rsidR="00753025" w:rsidRPr="00357CE1" w:rsidRDefault="00753025" w:rsidP="0045330B">
      <w:pPr>
        <w:rPr>
          <w:rFonts w:ascii="Arial" w:hAnsi="Arial" w:cs="Arial"/>
          <w:b/>
          <w:lang w:val="ro-RO"/>
        </w:rPr>
      </w:pPr>
    </w:p>
    <w:p w:rsidR="006C79A8" w:rsidRPr="00357CE1" w:rsidRDefault="006C79A8" w:rsidP="0045330B">
      <w:pPr>
        <w:jc w:val="center"/>
        <w:rPr>
          <w:rFonts w:ascii="Arial" w:hAnsi="Arial" w:cs="Arial"/>
          <w:b/>
          <w:sz w:val="36"/>
          <w:szCs w:val="36"/>
          <w:lang w:val="ro-RO"/>
        </w:rPr>
      </w:pPr>
      <w:r w:rsidRPr="00357CE1">
        <w:rPr>
          <w:rFonts w:ascii="Arial" w:hAnsi="Arial" w:cs="Arial"/>
          <w:b/>
          <w:sz w:val="36"/>
          <w:szCs w:val="36"/>
          <w:lang w:val="ro-RO"/>
        </w:rPr>
        <w:t xml:space="preserve">Capitolul </w:t>
      </w:r>
      <w:r w:rsidR="000763B7" w:rsidRPr="00357CE1">
        <w:rPr>
          <w:rFonts w:ascii="Arial" w:hAnsi="Arial" w:cs="Arial"/>
          <w:b/>
          <w:sz w:val="36"/>
          <w:szCs w:val="36"/>
          <w:lang w:val="ro-RO"/>
        </w:rPr>
        <w:t>VI</w:t>
      </w:r>
      <w:r w:rsidR="00CE51BD" w:rsidRPr="00357CE1">
        <w:rPr>
          <w:rFonts w:ascii="Arial" w:hAnsi="Arial" w:cs="Arial"/>
          <w:b/>
          <w:sz w:val="36"/>
          <w:szCs w:val="36"/>
          <w:lang w:val="ro-RO"/>
        </w:rPr>
        <w:t>I</w:t>
      </w:r>
      <w:r w:rsidR="000763B7" w:rsidRPr="00357CE1">
        <w:rPr>
          <w:rFonts w:ascii="Arial" w:hAnsi="Arial" w:cs="Arial"/>
          <w:b/>
          <w:sz w:val="36"/>
          <w:szCs w:val="36"/>
          <w:lang w:val="ro-RO"/>
        </w:rPr>
        <w:t>.</w:t>
      </w:r>
    </w:p>
    <w:p w:rsidR="00682F7A" w:rsidRPr="00357CE1" w:rsidRDefault="001077AC" w:rsidP="0045330B">
      <w:pPr>
        <w:jc w:val="center"/>
        <w:rPr>
          <w:rFonts w:ascii="Arial" w:hAnsi="Arial" w:cs="Arial"/>
          <w:b/>
          <w:sz w:val="36"/>
          <w:szCs w:val="36"/>
          <w:lang w:val="ro-RO"/>
        </w:rPr>
      </w:pPr>
      <w:r w:rsidRPr="00357CE1">
        <w:rPr>
          <w:rFonts w:ascii="Arial" w:hAnsi="Arial" w:cs="Arial"/>
          <w:b/>
          <w:sz w:val="36"/>
          <w:szCs w:val="36"/>
          <w:lang w:val="ro-RO"/>
        </w:rPr>
        <w:t>RESURSELE MATERIALE ŞI DEŞEURILE</w:t>
      </w:r>
    </w:p>
    <w:p w:rsidR="00176BEE" w:rsidRPr="00357CE1" w:rsidRDefault="00176BEE" w:rsidP="0045330B">
      <w:pPr>
        <w:tabs>
          <w:tab w:val="left" w:pos="6450"/>
        </w:tabs>
        <w:jc w:val="center"/>
        <w:rPr>
          <w:rFonts w:ascii="Arial" w:hAnsi="Arial" w:cs="Arial"/>
          <w:b/>
          <w:i/>
          <w:sz w:val="36"/>
          <w:szCs w:val="36"/>
          <w:lang w:val="ro-RO"/>
        </w:rPr>
      </w:pPr>
    </w:p>
    <w:p w:rsidR="00FF6788" w:rsidRPr="00357CE1" w:rsidRDefault="00C51C98" w:rsidP="0045330B">
      <w:pPr>
        <w:tabs>
          <w:tab w:val="left" w:pos="6450"/>
        </w:tabs>
        <w:jc w:val="center"/>
        <w:rPr>
          <w:rFonts w:ascii="Arial" w:hAnsi="Arial" w:cs="Arial"/>
          <w:b/>
          <w:i/>
          <w:sz w:val="36"/>
          <w:szCs w:val="36"/>
          <w:lang w:val="ro-RO"/>
        </w:rPr>
      </w:pPr>
      <w:r>
        <w:rPr>
          <w:noProof/>
        </w:rPr>
        <w:pict>
          <v:shape id="Picture 11" o:spid="_x0000_i1026" type="#_x0000_t75" alt="https://springpack.co.uk/app/uploads/2021/05/Recycle.jpg" style="width:346.2pt;height:181.8pt;visibility:visible">
            <v:imagedata r:id="rId8" o:title="Recycle"/>
          </v:shape>
        </w:pict>
      </w:r>
    </w:p>
    <w:p w:rsidR="00FF6788" w:rsidRDefault="00FF6788" w:rsidP="0045330B">
      <w:pPr>
        <w:tabs>
          <w:tab w:val="left" w:pos="6450"/>
        </w:tabs>
        <w:jc w:val="center"/>
        <w:rPr>
          <w:rFonts w:ascii="Arial" w:hAnsi="Arial" w:cs="Arial"/>
          <w:b/>
          <w:i/>
          <w:sz w:val="36"/>
          <w:szCs w:val="36"/>
          <w:lang w:val="ro-RO"/>
        </w:rPr>
      </w:pPr>
    </w:p>
    <w:p w:rsidR="00D53F68" w:rsidRDefault="00D53F68" w:rsidP="0045330B">
      <w:pPr>
        <w:tabs>
          <w:tab w:val="left" w:pos="6450"/>
        </w:tabs>
        <w:jc w:val="center"/>
        <w:rPr>
          <w:rFonts w:ascii="Arial" w:hAnsi="Arial" w:cs="Arial"/>
          <w:b/>
          <w:i/>
          <w:sz w:val="36"/>
          <w:szCs w:val="36"/>
          <w:lang w:val="ro-RO"/>
        </w:rPr>
      </w:pPr>
    </w:p>
    <w:p w:rsidR="00D53F68" w:rsidRPr="00357CE1" w:rsidRDefault="00D53F68" w:rsidP="0045330B">
      <w:pPr>
        <w:tabs>
          <w:tab w:val="left" w:pos="6450"/>
        </w:tabs>
        <w:jc w:val="center"/>
        <w:rPr>
          <w:rFonts w:ascii="Arial" w:hAnsi="Arial" w:cs="Arial"/>
          <w:b/>
          <w:i/>
          <w:sz w:val="36"/>
          <w:szCs w:val="36"/>
          <w:lang w:val="ro-RO"/>
        </w:rPr>
      </w:pPr>
    </w:p>
    <w:p w:rsidR="00176BEE" w:rsidRPr="00D341EC" w:rsidRDefault="00DF0E68" w:rsidP="0045330B">
      <w:pPr>
        <w:pStyle w:val="char0"/>
        <w:tabs>
          <w:tab w:val="left" w:pos="2340"/>
        </w:tabs>
        <w:rPr>
          <w:rFonts w:ascii="Arial" w:hAnsi="Arial" w:cs="Arial"/>
          <w:b/>
          <w:sz w:val="32"/>
          <w:szCs w:val="32"/>
          <w:lang w:val="ro-RO"/>
        </w:rPr>
      </w:pPr>
      <w:r w:rsidRPr="00D341EC">
        <w:rPr>
          <w:rFonts w:ascii="Arial" w:hAnsi="Arial" w:cs="Arial"/>
          <w:b/>
          <w:sz w:val="32"/>
          <w:szCs w:val="32"/>
          <w:lang w:val="ro-RO"/>
        </w:rPr>
        <w:t xml:space="preserve">                    </w:t>
      </w:r>
      <w:r w:rsidR="0054622F" w:rsidRPr="00D341EC">
        <w:rPr>
          <w:rFonts w:ascii="Arial" w:hAnsi="Arial" w:cs="Arial"/>
          <w:b/>
          <w:sz w:val="32"/>
          <w:szCs w:val="32"/>
          <w:lang w:val="ro-RO"/>
        </w:rPr>
        <w:t xml:space="preserve">VII.1. Generarea şi gestionarea deşeurilor: </w:t>
      </w:r>
    </w:p>
    <w:p w:rsidR="0054622F" w:rsidRPr="00D341EC" w:rsidRDefault="0054622F" w:rsidP="0045330B">
      <w:pPr>
        <w:pStyle w:val="char0"/>
        <w:tabs>
          <w:tab w:val="left" w:pos="2340"/>
        </w:tabs>
        <w:jc w:val="center"/>
        <w:rPr>
          <w:rFonts w:ascii="Arial" w:hAnsi="Arial" w:cs="Arial"/>
          <w:b/>
          <w:sz w:val="32"/>
          <w:szCs w:val="32"/>
          <w:lang w:val="ro-RO"/>
        </w:rPr>
      </w:pPr>
      <w:r w:rsidRPr="00D341EC">
        <w:rPr>
          <w:rFonts w:ascii="Arial" w:hAnsi="Arial" w:cs="Arial"/>
          <w:b/>
          <w:sz w:val="32"/>
          <w:szCs w:val="32"/>
          <w:lang w:val="ro-RO"/>
        </w:rPr>
        <w:t>tendinţe, impacturi, prognoze</w:t>
      </w:r>
    </w:p>
    <w:p w:rsidR="00FF154C" w:rsidRPr="00D341EC" w:rsidRDefault="00FF154C" w:rsidP="0045330B">
      <w:pPr>
        <w:pStyle w:val="Default"/>
        <w:jc w:val="both"/>
        <w:rPr>
          <w:rFonts w:ascii="Arial" w:hAnsi="Arial" w:cs="Arial"/>
          <w:color w:val="auto"/>
          <w:sz w:val="32"/>
          <w:szCs w:val="32"/>
        </w:rPr>
      </w:pPr>
    </w:p>
    <w:p w:rsidR="00FF154C" w:rsidRPr="00357CE1" w:rsidRDefault="00FF154C" w:rsidP="0045330B">
      <w:pPr>
        <w:pStyle w:val="Default"/>
        <w:ind w:firstLine="851"/>
        <w:jc w:val="both"/>
        <w:rPr>
          <w:rFonts w:ascii="Arial" w:hAnsi="Arial" w:cs="Arial"/>
          <w:color w:val="auto"/>
        </w:rPr>
      </w:pPr>
    </w:p>
    <w:p w:rsidR="00921FAA" w:rsidRPr="00357CE1" w:rsidRDefault="00921FAA" w:rsidP="0045330B">
      <w:pPr>
        <w:pStyle w:val="Default"/>
        <w:ind w:firstLine="851"/>
        <w:jc w:val="both"/>
        <w:rPr>
          <w:rFonts w:ascii="Arial" w:hAnsi="Arial" w:cs="Arial"/>
          <w:color w:val="auto"/>
        </w:rPr>
      </w:pPr>
      <w:r w:rsidRPr="00357CE1">
        <w:rPr>
          <w:rFonts w:ascii="Arial" w:hAnsi="Arial" w:cs="Arial"/>
          <w:color w:val="auto"/>
        </w:rPr>
        <w:t>Politica europeană şi naţională privind gestionarea de</w:t>
      </w:r>
      <w:r w:rsidRPr="00357CE1">
        <w:rPr>
          <w:rFonts w:ascii="Arial" w:hAnsi="Arial" w:cs="Arial"/>
          <w:color w:val="auto"/>
          <w:lang w:val="ro-RO"/>
        </w:rPr>
        <w:t xml:space="preserve">şeurilor </w:t>
      </w:r>
      <w:r w:rsidR="00012D81" w:rsidRPr="00357CE1">
        <w:rPr>
          <w:rFonts w:ascii="Arial" w:hAnsi="Arial" w:cs="Arial"/>
          <w:color w:val="auto"/>
        </w:rPr>
        <w:t>se bazează pe „ierarhizarea</w:t>
      </w:r>
      <w:r w:rsidRPr="00357CE1">
        <w:rPr>
          <w:rFonts w:ascii="Arial" w:hAnsi="Arial" w:cs="Arial"/>
          <w:color w:val="auto"/>
        </w:rPr>
        <w:t xml:space="preserve"> deșeurilor“, care stabilește priorităţile în ceea ce priveşte gestionarea deșeurilor la nivel operaționa</w:t>
      </w:r>
      <w:r w:rsidR="00915DF5" w:rsidRPr="00357CE1">
        <w:rPr>
          <w:rFonts w:ascii="Arial" w:hAnsi="Arial" w:cs="Arial"/>
          <w:color w:val="auto"/>
        </w:rPr>
        <w:t>l.</w:t>
      </w:r>
      <w:r w:rsidRPr="00357CE1">
        <w:rPr>
          <w:rFonts w:ascii="Arial" w:hAnsi="Arial" w:cs="Arial"/>
          <w:color w:val="auto"/>
        </w:rPr>
        <w:t xml:space="preserve"> </w:t>
      </w:r>
      <w:r w:rsidR="00915DF5" w:rsidRPr="00357CE1">
        <w:rPr>
          <w:rFonts w:ascii="Arial" w:hAnsi="Arial" w:cs="Arial"/>
          <w:color w:val="auto"/>
        </w:rPr>
        <w:t>S</w:t>
      </w:r>
      <w:r w:rsidRPr="00357CE1">
        <w:rPr>
          <w:rFonts w:ascii="Arial" w:hAnsi="Arial" w:cs="Arial"/>
          <w:color w:val="auto"/>
        </w:rPr>
        <w:t xml:space="preserve">e încurajează în primul rând prevenirea sau reducerea cantităților de deșeuri generate și reducerea gradului de periculozitate al acestora, reutilizarea și abia apoi valorificarea deșeurilor prin reciclare, </w:t>
      </w:r>
      <w:r w:rsidR="00915DF5" w:rsidRPr="00357CE1">
        <w:rPr>
          <w:rFonts w:ascii="Arial" w:hAnsi="Arial" w:cs="Arial"/>
          <w:color w:val="auto"/>
        </w:rPr>
        <w:t>ș</w:t>
      </w:r>
      <w:r w:rsidRPr="00357CE1">
        <w:rPr>
          <w:rFonts w:ascii="Arial" w:hAnsi="Arial" w:cs="Arial"/>
          <w:color w:val="auto"/>
        </w:rPr>
        <w:t>i alte operaţiuni de valorificare, cum ar fi valorificarea energetică. Pe ultimul loc în ierarhie este eliminarea deşeurilor, care include depozit</w:t>
      </w:r>
      <w:r w:rsidR="00012D81" w:rsidRPr="00357CE1">
        <w:rPr>
          <w:rFonts w:ascii="Arial" w:hAnsi="Arial" w:cs="Arial"/>
          <w:color w:val="auto"/>
        </w:rPr>
        <w:t>area și incinerarea</w:t>
      </w:r>
      <w:r w:rsidR="00915DF5" w:rsidRPr="00357CE1">
        <w:rPr>
          <w:rFonts w:ascii="Arial" w:hAnsi="Arial" w:cs="Arial"/>
          <w:color w:val="auto"/>
        </w:rPr>
        <w:t xml:space="preserve"> deșeurilor</w:t>
      </w:r>
      <w:r w:rsidR="00012D81" w:rsidRPr="00357CE1">
        <w:rPr>
          <w:rFonts w:ascii="Arial" w:hAnsi="Arial" w:cs="Arial"/>
          <w:color w:val="auto"/>
        </w:rPr>
        <w:t>.</w:t>
      </w:r>
    </w:p>
    <w:p w:rsidR="00EA1469" w:rsidRPr="00357CE1" w:rsidRDefault="00AE118F" w:rsidP="0045330B">
      <w:pPr>
        <w:pStyle w:val="Default"/>
        <w:ind w:firstLine="851"/>
        <w:jc w:val="both"/>
        <w:rPr>
          <w:rFonts w:ascii="Arial" w:hAnsi="Arial" w:cs="Arial"/>
          <w:color w:val="auto"/>
          <w:sz w:val="20"/>
          <w:szCs w:val="20"/>
        </w:rPr>
      </w:pPr>
      <w:r w:rsidRPr="00357CE1">
        <w:rPr>
          <w:rFonts w:ascii="Arial" w:hAnsi="Arial" w:cs="Arial"/>
          <w:color w:val="auto"/>
        </w:rPr>
        <w:t>T</w:t>
      </w:r>
      <w:r w:rsidR="00921FAA" w:rsidRPr="00357CE1">
        <w:rPr>
          <w:rFonts w:ascii="Arial" w:hAnsi="Arial" w:cs="Arial"/>
          <w:color w:val="auto"/>
        </w:rPr>
        <w:t>ranziția către o economie circulară reprezintă o prioritate la nivelul statelor membre. În cadrul economiei circulare valoarea produselor, a materialelor și a resurselor este menținută în economie cât mai mult timp posibil</w:t>
      </w:r>
      <w:r w:rsidR="00012D81" w:rsidRPr="00357CE1">
        <w:rPr>
          <w:rFonts w:ascii="Arial" w:hAnsi="Arial" w:cs="Arial"/>
          <w:color w:val="auto"/>
        </w:rPr>
        <w:t>,</w:t>
      </w:r>
      <w:r w:rsidR="00921FAA" w:rsidRPr="00357CE1">
        <w:rPr>
          <w:rFonts w:ascii="Arial" w:hAnsi="Arial" w:cs="Arial"/>
          <w:color w:val="auto"/>
        </w:rPr>
        <w:t xml:space="preserve"> iar generarea deșeurilor este redusă la minim.Transformarea deşeurilor în resurse este unul din elementele principale care stau la baza economiei circulare</w:t>
      </w:r>
      <w:r w:rsidR="00EA1469" w:rsidRPr="00357CE1">
        <w:rPr>
          <w:rFonts w:ascii="Arial" w:hAnsi="Arial" w:cs="Arial"/>
          <w:color w:val="auto"/>
        </w:rPr>
        <w:t xml:space="preserve">. </w:t>
      </w:r>
    </w:p>
    <w:p w:rsidR="000E2523" w:rsidRPr="00357CE1" w:rsidRDefault="007B4AFD" w:rsidP="0045330B">
      <w:pPr>
        <w:jc w:val="both"/>
        <w:rPr>
          <w:rFonts w:ascii="Arial" w:hAnsi="Arial" w:cs="Arial"/>
          <w:lang w:val="ro-RO" w:eastAsia="ro-RO"/>
        </w:rPr>
      </w:pPr>
      <w:r w:rsidRPr="00357CE1">
        <w:rPr>
          <w:rFonts w:ascii="Arial" w:hAnsi="Arial" w:cs="Arial"/>
          <w:sz w:val="27"/>
          <w:szCs w:val="27"/>
          <w:lang w:val="ro-RO" w:eastAsia="ro-RO"/>
        </w:rPr>
        <w:t xml:space="preserve">      </w:t>
      </w:r>
      <w:r w:rsidRPr="00357CE1">
        <w:rPr>
          <w:rFonts w:ascii="Arial" w:hAnsi="Arial" w:cs="Arial"/>
          <w:lang w:val="ro-RO" w:eastAsia="ro-RO"/>
        </w:rPr>
        <w:t>Comisia Europeană a adoptat la data de 11 martie 2020 nou</w:t>
      </w:r>
      <w:r w:rsidR="006219C4" w:rsidRPr="00357CE1">
        <w:rPr>
          <w:rFonts w:ascii="Arial" w:hAnsi="Arial" w:cs="Arial"/>
          <w:lang w:val="ro-RO" w:eastAsia="ro-RO"/>
        </w:rPr>
        <w:t>l</w:t>
      </w:r>
      <w:r w:rsidRPr="00357CE1">
        <w:rPr>
          <w:rFonts w:ascii="Arial" w:hAnsi="Arial" w:cs="Arial"/>
          <w:lang w:val="ro-RO" w:eastAsia="ro-RO"/>
        </w:rPr>
        <w:t xml:space="preserve"> Plan de acțiune pentru economia circulară – unul dintre principalele elemente constitutive ale </w:t>
      </w:r>
      <w:hyperlink r:id="rId9" w:history="1">
        <w:r w:rsidRPr="00357CE1">
          <w:rPr>
            <w:rFonts w:ascii="Arial" w:hAnsi="Arial" w:cs="Arial"/>
            <w:lang w:val="ro-RO" w:eastAsia="ro-RO"/>
          </w:rPr>
          <w:t>Pactului verde european</w:t>
        </w:r>
      </w:hyperlink>
      <w:r w:rsidRPr="00357CE1">
        <w:rPr>
          <w:rFonts w:ascii="Arial" w:hAnsi="Arial" w:cs="Arial"/>
          <w:lang w:val="ro-RO" w:eastAsia="ro-RO"/>
        </w:rPr>
        <w:t xml:space="preserve">, noua agendă a Europei pentru creștere durabilă. Noul plan de acțiune prevede măsuri de-a lungul întregului ciclu de viață al produselor și vizează să pregătească economia pentru un viitor verde, să consolideze competitivitatea, protejând în același timp mediul și să acorde noi drepturi consumatorilor. Noul plan valorifică rezultatele activității desfășurate din 2015 </w:t>
      </w:r>
      <w:r w:rsidR="006219C4" w:rsidRPr="00357CE1">
        <w:rPr>
          <w:rFonts w:ascii="Arial" w:hAnsi="Arial" w:cs="Arial"/>
          <w:lang w:val="ro-RO" w:eastAsia="ro-RO"/>
        </w:rPr>
        <w:t xml:space="preserve">până în prezent </w:t>
      </w:r>
      <w:r w:rsidRPr="00357CE1">
        <w:rPr>
          <w:rFonts w:ascii="Arial" w:hAnsi="Arial" w:cs="Arial"/>
          <w:lang w:val="ro-RO" w:eastAsia="ro-RO"/>
        </w:rPr>
        <w:t>și se concentrează pe proiectarea și crearea unei economii circulare cu scopul de a se asigura că resursele utilizate sunt menținute în economia UE cât mai mult timp posibil. Tranziția către o economie circulară este deja în curs, acest model durabil fiind adoptat de întreprinderi, de consumatori și de autoritățile publice din Europa</w:t>
      </w:r>
      <w:r w:rsidR="000E2523" w:rsidRPr="00357CE1">
        <w:rPr>
          <w:rFonts w:ascii="Arial" w:hAnsi="Arial" w:cs="Arial"/>
          <w:lang w:val="ro-RO" w:eastAsia="ro-RO"/>
        </w:rPr>
        <w:t>.</w:t>
      </w:r>
    </w:p>
    <w:p w:rsidR="007B4AFD" w:rsidRPr="00357CE1" w:rsidRDefault="007B4AFD" w:rsidP="0045330B">
      <w:pPr>
        <w:jc w:val="both"/>
        <w:rPr>
          <w:rFonts w:ascii="Arial" w:hAnsi="Arial" w:cs="Arial"/>
          <w:lang w:val="ro-RO" w:eastAsia="ro-RO"/>
        </w:rPr>
      </w:pPr>
      <w:r w:rsidRPr="00357CE1">
        <w:rPr>
          <w:rFonts w:ascii="Arial" w:hAnsi="Arial" w:cs="Arial"/>
          <w:lang w:val="ro-RO" w:eastAsia="ro-RO"/>
        </w:rPr>
        <w:lastRenderedPageBreak/>
        <w:t xml:space="preserve">     Planul de acțiune pentru economia circulară, prezentat ca parte a Strategiei industriale a UE, propune măsuri care să asigure că:</w:t>
      </w:r>
    </w:p>
    <w:p w:rsidR="000E2523" w:rsidRPr="00357CE1" w:rsidRDefault="00447F16" w:rsidP="0045330B">
      <w:pPr>
        <w:numPr>
          <w:ilvl w:val="0"/>
          <w:numId w:val="11"/>
        </w:numPr>
        <w:rPr>
          <w:rFonts w:ascii="Arial" w:hAnsi="Arial" w:cs="Arial"/>
          <w:lang w:val="ro-RO" w:eastAsia="ro-RO"/>
        </w:rPr>
      </w:pPr>
      <w:r w:rsidRPr="00357CE1">
        <w:rPr>
          <w:rFonts w:ascii="Arial" w:hAnsi="Arial" w:cs="Arial"/>
          <w:bCs/>
          <w:lang w:val="ro-RO" w:eastAsia="ro-RO"/>
        </w:rPr>
        <w:t>Produsele durabile devin regulă</w:t>
      </w:r>
      <w:r w:rsidR="007B4AFD" w:rsidRPr="00357CE1">
        <w:rPr>
          <w:rFonts w:ascii="Arial" w:hAnsi="Arial" w:cs="Arial"/>
          <w:bCs/>
          <w:lang w:val="ro-RO" w:eastAsia="ro-RO"/>
        </w:rPr>
        <w:t xml:space="preserve"> pe piața UE</w:t>
      </w:r>
      <w:r w:rsidR="007B4AFD" w:rsidRPr="00357CE1">
        <w:rPr>
          <w:rFonts w:ascii="Arial" w:hAnsi="Arial" w:cs="Arial"/>
          <w:lang w:val="ro-RO" w:eastAsia="ro-RO"/>
        </w:rPr>
        <w:t xml:space="preserve">. </w:t>
      </w:r>
    </w:p>
    <w:p w:rsidR="007B4AFD" w:rsidRPr="00357CE1" w:rsidRDefault="007B4AFD" w:rsidP="0045330B">
      <w:pPr>
        <w:numPr>
          <w:ilvl w:val="0"/>
          <w:numId w:val="11"/>
        </w:numPr>
        <w:jc w:val="both"/>
        <w:rPr>
          <w:rFonts w:ascii="Arial" w:hAnsi="Arial" w:cs="Arial"/>
          <w:lang w:val="ro-RO" w:eastAsia="ro-RO"/>
        </w:rPr>
      </w:pPr>
      <w:r w:rsidRPr="00357CE1">
        <w:rPr>
          <w:rFonts w:ascii="Arial" w:hAnsi="Arial" w:cs="Arial"/>
          <w:bCs/>
          <w:lang w:val="ro-RO" w:eastAsia="ro-RO"/>
        </w:rPr>
        <w:t>Atenția este concentrată pe sectoarele care utilizează cele mai multe resurse și în care potențialul pentru circularitate este ridicat.</w:t>
      </w:r>
      <w:r w:rsidRPr="00357CE1">
        <w:rPr>
          <w:rFonts w:ascii="Arial" w:hAnsi="Arial" w:cs="Arial"/>
          <w:lang w:val="ro-RO" w:eastAsia="ro-RO"/>
        </w:rPr>
        <w:t> Comisia va introduce măsuri concrete privind: </w:t>
      </w:r>
    </w:p>
    <w:p w:rsidR="007B4AFD" w:rsidRPr="00357CE1" w:rsidRDefault="007B4AFD" w:rsidP="0045330B">
      <w:pPr>
        <w:numPr>
          <w:ilvl w:val="1"/>
          <w:numId w:val="11"/>
        </w:numPr>
        <w:jc w:val="both"/>
        <w:rPr>
          <w:rFonts w:ascii="Arial" w:hAnsi="Arial" w:cs="Arial"/>
          <w:lang w:val="ro-RO" w:eastAsia="ro-RO"/>
        </w:rPr>
      </w:pPr>
      <w:r w:rsidRPr="00357CE1">
        <w:rPr>
          <w:rFonts w:ascii="Arial" w:hAnsi="Arial" w:cs="Arial"/>
          <w:bCs/>
          <w:lang w:val="ro-RO" w:eastAsia="ro-RO"/>
        </w:rPr>
        <w:t>produsele electronice</w:t>
      </w:r>
      <w:r w:rsidR="000D6F98" w:rsidRPr="00357CE1">
        <w:rPr>
          <w:rFonts w:ascii="Arial" w:hAnsi="Arial" w:cs="Arial"/>
          <w:lang w:val="ro-RO" w:eastAsia="ro-RO"/>
        </w:rPr>
        <w:t xml:space="preserve">– </w:t>
      </w:r>
      <w:r w:rsidRPr="00357CE1">
        <w:rPr>
          <w:rFonts w:ascii="Arial" w:hAnsi="Arial" w:cs="Arial"/>
          <w:lang w:val="ro-RO" w:eastAsia="ro-RO"/>
        </w:rPr>
        <w:t xml:space="preserve"> pentru a dispune de produse cu o durată de viață mai mare și pentru îmbunătățirea colectării și a tratării deșeurilor</w:t>
      </w:r>
    </w:p>
    <w:p w:rsidR="007B4AFD" w:rsidRPr="00357CE1" w:rsidRDefault="007B4AFD" w:rsidP="0045330B">
      <w:pPr>
        <w:numPr>
          <w:ilvl w:val="1"/>
          <w:numId w:val="11"/>
        </w:numPr>
        <w:jc w:val="both"/>
        <w:rPr>
          <w:rFonts w:ascii="Arial" w:hAnsi="Arial" w:cs="Arial"/>
          <w:lang w:val="ro-RO" w:eastAsia="ro-RO"/>
        </w:rPr>
      </w:pPr>
      <w:r w:rsidRPr="00357CE1">
        <w:rPr>
          <w:rFonts w:ascii="Arial" w:hAnsi="Arial" w:cs="Arial"/>
          <w:bCs/>
          <w:lang w:val="ro-RO" w:eastAsia="ro-RO"/>
        </w:rPr>
        <w:t>bateriile și vehiculele – </w:t>
      </w:r>
      <w:r w:rsidRPr="00357CE1">
        <w:rPr>
          <w:rFonts w:ascii="Arial" w:hAnsi="Arial" w:cs="Arial"/>
          <w:lang w:val="ro-RO" w:eastAsia="ro-RO"/>
        </w:rPr>
        <w:t>un nou cadru de reglementare pentru baterii în scopul îmbunătățirii durabilității și al stimulării potențialului de circularitate al bateriilor</w:t>
      </w:r>
    </w:p>
    <w:p w:rsidR="007B4AFD" w:rsidRPr="00357CE1" w:rsidRDefault="007B4AFD" w:rsidP="0045330B">
      <w:pPr>
        <w:numPr>
          <w:ilvl w:val="1"/>
          <w:numId w:val="11"/>
        </w:numPr>
        <w:jc w:val="both"/>
        <w:rPr>
          <w:rFonts w:ascii="Arial" w:hAnsi="Arial" w:cs="Arial"/>
          <w:lang w:val="ro-RO" w:eastAsia="ro-RO"/>
        </w:rPr>
      </w:pPr>
      <w:r w:rsidRPr="00357CE1">
        <w:rPr>
          <w:rFonts w:ascii="Arial" w:hAnsi="Arial" w:cs="Arial"/>
          <w:bCs/>
          <w:lang w:val="ro-RO" w:eastAsia="ro-RO"/>
        </w:rPr>
        <w:t>ambalajele – </w:t>
      </w:r>
      <w:r w:rsidRPr="00357CE1">
        <w:rPr>
          <w:rFonts w:ascii="Arial" w:hAnsi="Arial" w:cs="Arial"/>
          <w:lang w:val="ro-RO" w:eastAsia="ro-RO"/>
        </w:rPr>
        <w:t xml:space="preserve">noi cerințe obligatorii cu privire la ceea ce este permis pe piața UE, </w:t>
      </w:r>
      <w:r w:rsidR="000D6F98" w:rsidRPr="00357CE1">
        <w:rPr>
          <w:rFonts w:ascii="Arial" w:hAnsi="Arial" w:cs="Arial"/>
          <w:lang w:val="ro-RO" w:eastAsia="ro-RO"/>
        </w:rPr>
        <w:t>inclusiv reducerea ambalajelor excesive</w:t>
      </w:r>
    </w:p>
    <w:p w:rsidR="007B4AFD" w:rsidRPr="00357CE1" w:rsidRDefault="007B4AFD" w:rsidP="0045330B">
      <w:pPr>
        <w:numPr>
          <w:ilvl w:val="1"/>
          <w:numId w:val="11"/>
        </w:numPr>
        <w:jc w:val="both"/>
        <w:rPr>
          <w:rFonts w:ascii="Arial" w:hAnsi="Arial" w:cs="Arial"/>
          <w:lang w:val="ro-RO" w:eastAsia="ro-RO"/>
        </w:rPr>
      </w:pPr>
      <w:r w:rsidRPr="00357CE1">
        <w:rPr>
          <w:rFonts w:ascii="Arial" w:hAnsi="Arial" w:cs="Arial"/>
          <w:bCs/>
          <w:lang w:val="ro-RO" w:eastAsia="ro-RO"/>
        </w:rPr>
        <w:t>materialele plastice </w:t>
      </w:r>
      <w:r w:rsidRPr="00357CE1">
        <w:rPr>
          <w:rFonts w:ascii="Arial" w:hAnsi="Arial" w:cs="Arial"/>
          <w:lang w:val="ro-RO" w:eastAsia="ro-RO"/>
        </w:rPr>
        <w:t>– noi cerințe obligatorii pentru conținutul de materiale reciclate, o atenție deosebită fiind acordată atât microplasticelor, cât și materialelor plastice de origine biologică și biodegradabile</w:t>
      </w:r>
    </w:p>
    <w:p w:rsidR="007B4AFD" w:rsidRPr="00357CE1" w:rsidRDefault="007B4AFD" w:rsidP="0045330B">
      <w:pPr>
        <w:numPr>
          <w:ilvl w:val="1"/>
          <w:numId w:val="11"/>
        </w:numPr>
        <w:jc w:val="both"/>
        <w:rPr>
          <w:rFonts w:ascii="Arial" w:hAnsi="Arial" w:cs="Arial"/>
          <w:lang w:val="ro-RO" w:eastAsia="ro-RO"/>
        </w:rPr>
      </w:pPr>
      <w:r w:rsidRPr="00357CE1">
        <w:rPr>
          <w:rFonts w:ascii="Arial" w:hAnsi="Arial" w:cs="Arial"/>
          <w:bCs/>
          <w:lang w:val="ro-RO" w:eastAsia="ro-RO"/>
        </w:rPr>
        <w:t>materialele textile</w:t>
      </w:r>
      <w:r w:rsidRPr="00357CE1">
        <w:rPr>
          <w:rFonts w:ascii="Arial" w:hAnsi="Arial" w:cs="Arial"/>
          <w:lang w:val="ro-RO" w:eastAsia="ro-RO"/>
        </w:rPr>
        <w:t> – o nouă Strategie a UE pentru textile în scopul de a consolida competitivitatea și inovarea în acest sector și de a stimula piața UE a reutilizării materialelor textile</w:t>
      </w:r>
    </w:p>
    <w:p w:rsidR="007B4AFD" w:rsidRPr="00357CE1" w:rsidRDefault="007B4AFD" w:rsidP="0045330B">
      <w:pPr>
        <w:numPr>
          <w:ilvl w:val="1"/>
          <w:numId w:val="11"/>
        </w:numPr>
        <w:jc w:val="both"/>
        <w:rPr>
          <w:rFonts w:ascii="Arial" w:hAnsi="Arial" w:cs="Arial"/>
          <w:lang w:val="ro-RO" w:eastAsia="ro-RO"/>
        </w:rPr>
      </w:pPr>
      <w:r w:rsidRPr="00357CE1">
        <w:rPr>
          <w:rFonts w:ascii="Arial" w:hAnsi="Arial" w:cs="Arial"/>
          <w:bCs/>
          <w:lang w:val="ro-RO" w:eastAsia="ro-RO"/>
        </w:rPr>
        <w:t>construcțiile și clădirile</w:t>
      </w:r>
      <w:r w:rsidRPr="00357CE1">
        <w:rPr>
          <w:rFonts w:ascii="Arial" w:hAnsi="Arial" w:cs="Arial"/>
          <w:lang w:val="ro-RO" w:eastAsia="ro-RO"/>
        </w:rPr>
        <w:t> – o Strategie cuprinzătoare pentru un mediu construit în mod durabil care să promoveze principiile de circularitate în cazul clădirilor</w:t>
      </w:r>
    </w:p>
    <w:p w:rsidR="000E2523" w:rsidRPr="00357CE1" w:rsidRDefault="007B4AFD" w:rsidP="0045330B">
      <w:pPr>
        <w:numPr>
          <w:ilvl w:val="1"/>
          <w:numId w:val="11"/>
        </w:numPr>
        <w:jc w:val="both"/>
        <w:rPr>
          <w:rFonts w:ascii="Arial" w:hAnsi="Arial" w:cs="Arial"/>
          <w:lang w:val="ro-RO" w:eastAsia="ro-RO"/>
        </w:rPr>
      </w:pPr>
      <w:r w:rsidRPr="00357CE1">
        <w:rPr>
          <w:rFonts w:ascii="Arial" w:hAnsi="Arial" w:cs="Arial"/>
          <w:bCs/>
          <w:lang w:val="ro-RO" w:eastAsia="ro-RO"/>
        </w:rPr>
        <w:t>alimentele </w:t>
      </w:r>
      <w:r w:rsidRPr="00357CE1">
        <w:rPr>
          <w:rFonts w:ascii="Arial" w:hAnsi="Arial" w:cs="Arial"/>
          <w:lang w:val="ro-RO" w:eastAsia="ro-RO"/>
        </w:rPr>
        <w:t xml:space="preserve">– o nouă inițiativă legislativă privind reutilizarea, cu scopul de a înlocui ambalajele, vesela și tacâmurile de unică folosință cu produse reutilizabile </w:t>
      </w:r>
      <w:r w:rsidR="000E2523" w:rsidRPr="00357CE1">
        <w:rPr>
          <w:rFonts w:ascii="Arial" w:hAnsi="Arial" w:cs="Arial"/>
          <w:lang w:val="ro-RO" w:eastAsia="ro-RO"/>
        </w:rPr>
        <w:t>în cadrul serviciilor alimentare</w:t>
      </w:r>
    </w:p>
    <w:p w:rsidR="007B4AFD" w:rsidRPr="00357CE1" w:rsidRDefault="007B4AFD" w:rsidP="0045330B">
      <w:pPr>
        <w:numPr>
          <w:ilvl w:val="0"/>
          <w:numId w:val="12"/>
        </w:numPr>
        <w:jc w:val="both"/>
        <w:rPr>
          <w:rFonts w:ascii="Arial" w:hAnsi="Arial" w:cs="Arial"/>
          <w:lang w:val="ro-RO" w:eastAsia="ro-RO"/>
        </w:rPr>
      </w:pPr>
      <w:r w:rsidRPr="00357CE1">
        <w:rPr>
          <w:rFonts w:ascii="Arial" w:hAnsi="Arial" w:cs="Arial"/>
          <w:bCs/>
          <w:lang w:val="ro-RO" w:eastAsia="ro-RO"/>
        </w:rPr>
        <w:t>Se produc mai puține deșeuri</w:t>
      </w:r>
      <w:r w:rsidRPr="00357CE1">
        <w:rPr>
          <w:rFonts w:ascii="Arial" w:hAnsi="Arial" w:cs="Arial"/>
          <w:b/>
          <w:bCs/>
          <w:lang w:val="ro-RO" w:eastAsia="ro-RO"/>
        </w:rPr>
        <w:t>. </w:t>
      </w:r>
      <w:r w:rsidRPr="00357CE1">
        <w:rPr>
          <w:rFonts w:ascii="Arial" w:hAnsi="Arial" w:cs="Arial"/>
          <w:lang w:val="ro-RO" w:eastAsia="ro-RO"/>
        </w:rPr>
        <w:t>Se va acorda atenție evitării producerii de deșeuri, în ansamblu, și transformării acestora în resurse secundare de înaltă calitate care beneficiază de pe urma unei piețe funcționale a materiilor prime secundare. Comisia va analiza posibilitatea de a se stabili un model armonizat la nivelul UE pentru colectarea separată a deșeurilor și pentru etichetarea acestora. Planul de acțiune propune și o serie de acțiuni menite să reducă la minimum exporturile de deșeuri de către UE și să abordeze problema transporturilor ilegale din acest domeniu.</w:t>
      </w:r>
    </w:p>
    <w:p w:rsidR="008B0C4C" w:rsidRPr="00357CE1" w:rsidRDefault="000E2523" w:rsidP="008B0C4C">
      <w:pPr>
        <w:jc w:val="both"/>
        <w:rPr>
          <w:rFonts w:ascii="Arial" w:hAnsi="Arial" w:cs="Arial"/>
        </w:rPr>
      </w:pPr>
      <w:r w:rsidRPr="00357CE1">
        <w:rPr>
          <w:rFonts w:ascii="Arial" w:hAnsi="Arial" w:cs="Arial"/>
        </w:rPr>
        <w:t xml:space="preserve">           </w:t>
      </w:r>
      <w:r w:rsidR="008B0C4C" w:rsidRPr="00357CE1">
        <w:t xml:space="preserve">         </w:t>
      </w:r>
      <w:r w:rsidR="008B0C4C" w:rsidRPr="00357CE1">
        <w:rPr>
          <w:rFonts w:ascii="Arial" w:hAnsi="Arial" w:cs="Arial"/>
        </w:rPr>
        <w:t>Politica națională în domeniul gestionării deșeurilor trebuie să se subscrie obiectivelor politicii europene în materie de prevenire a generării deșeurilor și să urmărească reducerea consumului de resurse și aplicarea ierarhiei deșeu</w:t>
      </w:r>
      <w:r w:rsidR="00C52571" w:rsidRPr="00357CE1">
        <w:rPr>
          <w:rFonts w:ascii="Arial" w:hAnsi="Arial" w:cs="Arial"/>
        </w:rPr>
        <w:t>rilor în practică conform H.G.</w:t>
      </w:r>
      <w:r w:rsidR="008B0C4C" w:rsidRPr="00357CE1">
        <w:rPr>
          <w:rFonts w:ascii="Arial" w:hAnsi="Arial" w:cs="Arial"/>
        </w:rPr>
        <w:t xml:space="preserve"> nr. 870/2013 privind aprobarea Strategiei naţionale de gestionare a deşeurilor 2014-2020.</w:t>
      </w:r>
    </w:p>
    <w:p w:rsidR="008B0C4C" w:rsidRPr="00357CE1" w:rsidRDefault="008B0C4C" w:rsidP="004E51EF">
      <w:pPr>
        <w:ind w:firstLine="851"/>
        <w:jc w:val="both"/>
        <w:rPr>
          <w:rFonts w:ascii="Arial" w:hAnsi="Arial" w:cs="Arial"/>
          <w:lang w:val="ro-RO" w:eastAsia="ro-RO"/>
        </w:rPr>
      </w:pPr>
      <w:r w:rsidRPr="00357CE1">
        <w:rPr>
          <w:rFonts w:ascii="Arial" w:hAnsi="Arial" w:cs="Arial"/>
        </w:rPr>
        <w:t xml:space="preserve">În România gestionarea deșeurilor se realizează aplicând prevederile OUG nr.92/2021 privind regimul deșeurilor, implementând prevederile Strategiei Naționale de gestionare a deşeurilor 2014 – 2020 (SNGD) și ale Planului Național de gestionare a Deșeurilor (PNGD).      Planul Național de Gestionare a Deșeurilor (PNGD) a fost aprobat prin HG 942/2017şi completează prevederile Strategiei Naționale de Gestionare a Deșeurilor. Prognoza cantităților de deșeuri a fost realizată pentru perioada 2015-2025, iar planul de măsuri acoperă perioada 2018-2025. </w:t>
      </w:r>
    </w:p>
    <w:p w:rsidR="008B0C4C" w:rsidRPr="00357CE1" w:rsidRDefault="004E51EF" w:rsidP="008B0C4C">
      <w:pPr>
        <w:pStyle w:val="Default"/>
        <w:tabs>
          <w:tab w:val="left" w:pos="851"/>
        </w:tabs>
        <w:jc w:val="both"/>
        <w:rPr>
          <w:rFonts w:ascii="Arial" w:hAnsi="Arial" w:cs="Arial"/>
          <w:color w:val="auto"/>
          <w:lang w:val="ro-RO"/>
        </w:rPr>
      </w:pPr>
      <w:r>
        <w:rPr>
          <w:rFonts w:ascii="Arial" w:hAnsi="Arial" w:cs="Arial"/>
          <w:color w:val="auto"/>
          <w:lang w:val="ro-RO"/>
        </w:rPr>
        <w:tab/>
      </w:r>
      <w:r w:rsidRPr="00357CE1">
        <w:rPr>
          <w:rFonts w:ascii="Arial" w:hAnsi="Arial" w:cs="Arial"/>
        </w:rPr>
        <w:t>În</w:t>
      </w:r>
      <w:r w:rsidR="008B0C4C" w:rsidRPr="00357CE1">
        <w:rPr>
          <w:rFonts w:ascii="Arial" w:hAnsi="Arial" w:cs="Arial"/>
          <w:color w:val="auto"/>
          <w:lang w:val="ro-RO"/>
        </w:rPr>
        <w:t xml:space="preserve"> luna martie a anului  2021, Consiliul Judeţean a depus la A.P.M. Bistriţa-Năsăud ultima varianta a Planu</w:t>
      </w:r>
      <w:r w:rsidR="007A7AD4">
        <w:rPr>
          <w:rFonts w:ascii="Arial" w:hAnsi="Arial" w:cs="Arial"/>
          <w:color w:val="auto"/>
          <w:lang w:val="ro-RO"/>
        </w:rPr>
        <w:t>lui Judetean de Gestionare a Deș</w:t>
      </w:r>
      <w:r w:rsidR="008B0C4C" w:rsidRPr="00357CE1">
        <w:rPr>
          <w:rFonts w:ascii="Arial" w:hAnsi="Arial" w:cs="Arial"/>
          <w:color w:val="auto"/>
          <w:lang w:val="ro-RO"/>
        </w:rPr>
        <w:t>eurilor pentru parcurgerea procedurii SEA. A.P.M. Bistriţa-Năsăud a emis Decizia nr.160/08.04.2021 privind emiterea avizului de mediu pentru PJGD si ulterior a fost elaborat Avizul de mediu nr.1/19 aprilie</w:t>
      </w:r>
      <w:r w:rsidR="007A7AD4">
        <w:rPr>
          <w:rFonts w:ascii="Arial" w:hAnsi="Arial" w:cs="Arial"/>
          <w:color w:val="auto"/>
          <w:lang w:val="ro-RO"/>
        </w:rPr>
        <w:t xml:space="preserve"> 2021.Consiliul Judetean Bistrița-Năsăud a aprobat PJGD prin Hotărâ</w:t>
      </w:r>
      <w:r w:rsidR="008B0C4C" w:rsidRPr="00357CE1">
        <w:rPr>
          <w:rFonts w:ascii="Arial" w:hAnsi="Arial" w:cs="Arial"/>
          <w:color w:val="auto"/>
          <w:lang w:val="ro-RO"/>
        </w:rPr>
        <w:t>rea nr.51/28.04.2021.</w:t>
      </w:r>
    </w:p>
    <w:p w:rsidR="008B0C4C" w:rsidRDefault="008B0C4C" w:rsidP="008B0C4C">
      <w:pPr>
        <w:pStyle w:val="Default"/>
        <w:tabs>
          <w:tab w:val="left" w:pos="851"/>
        </w:tabs>
        <w:jc w:val="both"/>
        <w:rPr>
          <w:rFonts w:ascii="Arial" w:hAnsi="Arial" w:cs="Arial"/>
          <w:color w:val="auto"/>
        </w:rPr>
      </w:pPr>
      <w:r w:rsidRPr="00357CE1">
        <w:rPr>
          <w:rFonts w:ascii="Arial" w:hAnsi="Arial" w:cs="Arial"/>
          <w:color w:val="auto"/>
          <w:lang w:val="ro-RO"/>
        </w:rPr>
        <w:t xml:space="preserve">         </w:t>
      </w:r>
      <w:r w:rsidRPr="00357CE1">
        <w:rPr>
          <w:rFonts w:ascii="Arial" w:hAnsi="Arial" w:cs="Arial"/>
          <w:color w:val="auto"/>
        </w:rPr>
        <w:t>Pl</w:t>
      </w:r>
      <w:r w:rsidR="006B20B6">
        <w:rPr>
          <w:rFonts w:ascii="Arial" w:hAnsi="Arial" w:cs="Arial"/>
          <w:color w:val="auto"/>
        </w:rPr>
        <w:t>anul acoperă</w:t>
      </w:r>
      <w:r w:rsidRPr="00357CE1">
        <w:rPr>
          <w:rFonts w:ascii="Arial" w:hAnsi="Arial" w:cs="Arial"/>
          <w:color w:val="auto"/>
        </w:rPr>
        <w:t xml:space="preserve"> perioada 2020-2025 având ca an de referință anul 2019</w:t>
      </w:r>
      <w:r w:rsidR="006B20B6">
        <w:rPr>
          <w:rFonts w:ascii="Arial" w:hAnsi="Arial" w:cs="Arial"/>
          <w:color w:val="auto"/>
        </w:rPr>
        <w:t>,</w:t>
      </w:r>
      <w:r w:rsidRPr="00357CE1">
        <w:rPr>
          <w:rFonts w:ascii="Arial" w:hAnsi="Arial" w:cs="Arial"/>
          <w:color w:val="auto"/>
        </w:rPr>
        <w:t xml:space="preserve"> iar perioada acoperită de prognoza de generare privind cantitățile de deșeuri ce trebuie gestionate este 2020 – 2048.</w:t>
      </w:r>
    </w:p>
    <w:p w:rsidR="00F34F7D" w:rsidRPr="00BC5F19" w:rsidRDefault="006A7B02" w:rsidP="00B42233">
      <w:pPr>
        <w:pStyle w:val="Default"/>
        <w:tabs>
          <w:tab w:val="left" w:pos="851"/>
        </w:tabs>
        <w:jc w:val="both"/>
        <w:rPr>
          <w:rFonts w:ascii="Arial" w:hAnsi="Arial" w:cs="Arial"/>
          <w:color w:val="auto"/>
        </w:rPr>
      </w:pPr>
      <w:r w:rsidRPr="00BC5F19">
        <w:rPr>
          <w:rFonts w:ascii="Arial" w:hAnsi="Arial" w:cs="Arial"/>
          <w:color w:val="auto"/>
        </w:rPr>
        <w:t xml:space="preserve">         </w:t>
      </w:r>
      <w:r w:rsidR="006B20B6" w:rsidRPr="00BC5F19">
        <w:rPr>
          <w:rFonts w:ascii="Arial" w:hAnsi="Arial" w:cs="Arial"/>
          <w:color w:val="auto"/>
        </w:rPr>
        <w:t>În a doua jumă</w:t>
      </w:r>
      <w:r w:rsidR="00F34F7D" w:rsidRPr="00BC5F19">
        <w:rPr>
          <w:rFonts w:ascii="Arial" w:hAnsi="Arial" w:cs="Arial"/>
          <w:color w:val="auto"/>
        </w:rPr>
        <w:t>tate a anului 2022</w:t>
      </w:r>
      <w:r w:rsidR="006B20B6" w:rsidRPr="00BC5F19">
        <w:rPr>
          <w:rFonts w:ascii="Arial" w:hAnsi="Arial" w:cs="Arial"/>
          <w:color w:val="auto"/>
        </w:rPr>
        <w:t>, Agenţia pentru Protecţ</w:t>
      </w:r>
      <w:r w:rsidR="00F34F7D" w:rsidRPr="00BC5F19">
        <w:rPr>
          <w:rFonts w:ascii="Arial" w:hAnsi="Arial" w:cs="Arial"/>
          <w:color w:val="auto"/>
        </w:rPr>
        <w:t>ia Med</w:t>
      </w:r>
      <w:r w:rsidR="006B20B6" w:rsidRPr="00BC5F19">
        <w:rPr>
          <w:rFonts w:ascii="Arial" w:hAnsi="Arial" w:cs="Arial"/>
          <w:color w:val="auto"/>
        </w:rPr>
        <w:t>iului Bistriţ</w:t>
      </w:r>
      <w:r w:rsidR="00F34F7D" w:rsidRPr="00BC5F19">
        <w:rPr>
          <w:rFonts w:ascii="Arial" w:hAnsi="Arial" w:cs="Arial"/>
          <w:color w:val="auto"/>
        </w:rPr>
        <w:t>a-N</w:t>
      </w:r>
      <w:r w:rsidR="006B20B6" w:rsidRPr="00BC5F19">
        <w:rPr>
          <w:rFonts w:ascii="Arial" w:hAnsi="Arial" w:cs="Arial"/>
          <w:color w:val="auto"/>
        </w:rPr>
        <w:t>ă</w:t>
      </w:r>
      <w:r w:rsidR="00F34F7D" w:rsidRPr="00BC5F19">
        <w:rPr>
          <w:rFonts w:ascii="Arial" w:hAnsi="Arial" w:cs="Arial"/>
          <w:color w:val="auto"/>
        </w:rPr>
        <w:t>s</w:t>
      </w:r>
      <w:r w:rsidR="006B20B6" w:rsidRPr="00BC5F19">
        <w:rPr>
          <w:rFonts w:ascii="Arial" w:hAnsi="Arial" w:cs="Arial"/>
          <w:color w:val="auto"/>
        </w:rPr>
        <w:t>ă</w:t>
      </w:r>
      <w:r w:rsidR="00F34F7D" w:rsidRPr="00BC5F19">
        <w:rPr>
          <w:rFonts w:ascii="Arial" w:hAnsi="Arial" w:cs="Arial"/>
          <w:color w:val="auto"/>
        </w:rPr>
        <w:t>ud</w:t>
      </w:r>
      <w:r w:rsidR="00942A5C">
        <w:rPr>
          <w:rFonts w:ascii="Arial" w:hAnsi="Arial" w:cs="Arial"/>
          <w:color w:val="auto"/>
        </w:rPr>
        <w:t xml:space="preserve"> </w:t>
      </w:r>
      <w:r w:rsidR="006B20B6" w:rsidRPr="00BC5F19">
        <w:rPr>
          <w:rFonts w:ascii="Arial" w:hAnsi="Arial" w:cs="Arial"/>
          <w:color w:val="auto"/>
        </w:rPr>
        <w:t>împreună</w:t>
      </w:r>
      <w:r w:rsidR="00F34F7D" w:rsidRPr="00BC5F19">
        <w:rPr>
          <w:rFonts w:ascii="Arial" w:hAnsi="Arial" w:cs="Arial"/>
          <w:color w:val="auto"/>
        </w:rPr>
        <w:t xml:space="preserve"> cu Grupul de l</w:t>
      </w:r>
      <w:r w:rsidR="006B20B6" w:rsidRPr="00BC5F19">
        <w:rPr>
          <w:rFonts w:ascii="Arial" w:hAnsi="Arial" w:cs="Arial"/>
          <w:color w:val="auto"/>
        </w:rPr>
        <w:t>ucru constituit din reprezentanţii mai multor instituţ</w:t>
      </w:r>
      <w:r w:rsidR="00D87915" w:rsidRPr="00BC5F19">
        <w:rPr>
          <w:rFonts w:ascii="Arial" w:hAnsi="Arial" w:cs="Arial"/>
          <w:color w:val="auto"/>
        </w:rPr>
        <w:t>ii, a întocmit</w:t>
      </w:r>
      <w:r w:rsidR="00F34F7D" w:rsidRPr="00BC5F19">
        <w:rPr>
          <w:rFonts w:ascii="Arial" w:hAnsi="Arial" w:cs="Arial"/>
          <w:color w:val="auto"/>
        </w:rPr>
        <w:t xml:space="preserve"> Raportul de monitorizare a</w:t>
      </w:r>
      <w:r w:rsidR="00942A5C">
        <w:rPr>
          <w:rFonts w:ascii="Arial" w:hAnsi="Arial" w:cs="Arial"/>
          <w:color w:val="auto"/>
        </w:rPr>
        <w:t>l P.J.G.D ș</w:t>
      </w:r>
      <w:r w:rsidR="00F34F7D" w:rsidRPr="00BC5F19">
        <w:rPr>
          <w:rFonts w:ascii="Arial" w:hAnsi="Arial" w:cs="Arial"/>
          <w:color w:val="auto"/>
        </w:rPr>
        <w:t>i a</w:t>
      </w:r>
      <w:r w:rsidR="00942A5C">
        <w:rPr>
          <w:rFonts w:ascii="Arial" w:hAnsi="Arial" w:cs="Arial"/>
          <w:color w:val="auto"/>
        </w:rPr>
        <w:t>l</w:t>
      </w:r>
      <w:r w:rsidR="00F34F7D" w:rsidRPr="00BC5F19">
        <w:rPr>
          <w:rFonts w:ascii="Arial" w:hAnsi="Arial" w:cs="Arial"/>
          <w:color w:val="auto"/>
        </w:rPr>
        <w:t xml:space="preserve"> P</w:t>
      </w:r>
      <w:r w:rsidR="00B80E95" w:rsidRPr="00BC5F19">
        <w:rPr>
          <w:rFonts w:ascii="Arial" w:hAnsi="Arial" w:cs="Arial"/>
          <w:color w:val="auto"/>
        </w:rPr>
        <w:t>.</w:t>
      </w:r>
      <w:r w:rsidR="00F34F7D" w:rsidRPr="00BC5F19">
        <w:rPr>
          <w:rFonts w:ascii="Arial" w:hAnsi="Arial" w:cs="Arial"/>
          <w:color w:val="auto"/>
        </w:rPr>
        <w:t>J</w:t>
      </w:r>
      <w:r w:rsidR="00B80E95" w:rsidRPr="00BC5F19">
        <w:rPr>
          <w:rFonts w:ascii="Arial" w:hAnsi="Arial" w:cs="Arial"/>
          <w:color w:val="auto"/>
        </w:rPr>
        <w:t>.</w:t>
      </w:r>
      <w:r w:rsidR="00F34F7D" w:rsidRPr="00BC5F19">
        <w:rPr>
          <w:rFonts w:ascii="Arial" w:hAnsi="Arial" w:cs="Arial"/>
          <w:color w:val="auto"/>
        </w:rPr>
        <w:t>P</w:t>
      </w:r>
      <w:r w:rsidR="00B80E95" w:rsidRPr="00BC5F19">
        <w:rPr>
          <w:rFonts w:ascii="Arial" w:hAnsi="Arial" w:cs="Arial"/>
          <w:color w:val="auto"/>
        </w:rPr>
        <w:t>.</w:t>
      </w:r>
      <w:r w:rsidR="00F34F7D" w:rsidRPr="00BC5F19">
        <w:rPr>
          <w:rFonts w:ascii="Arial" w:hAnsi="Arial" w:cs="Arial"/>
          <w:color w:val="auto"/>
        </w:rPr>
        <w:t>G</w:t>
      </w:r>
      <w:r w:rsidR="00B80E95" w:rsidRPr="00BC5F19">
        <w:rPr>
          <w:rFonts w:ascii="Arial" w:hAnsi="Arial" w:cs="Arial"/>
          <w:color w:val="auto"/>
        </w:rPr>
        <w:t>.</w:t>
      </w:r>
      <w:r w:rsidR="00F34F7D" w:rsidRPr="00BC5F19">
        <w:rPr>
          <w:rFonts w:ascii="Arial" w:hAnsi="Arial" w:cs="Arial"/>
          <w:color w:val="auto"/>
        </w:rPr>
        <w:t>D</w:t>
      </w:r>
      <w:r w:rsidR="00B80E95" w:rsidRPr="00BC5F19">
        <w:rPr>
          <w:rFonts w:ascii="Arial" w:hAnsi="Arial" w:cs="Arial"/>
          <w:color w:val="auto"/>
        </w:rPr>
        <w:t>.</w:t>
      </w:r>
      <w:r w:rsidR="006B20B6" w:rsidRPr="00BC5F19">
        <w:rPr>
          <w:rFonts w:ascii="Arial" w:hAnsi="Arial" w:cs="Arial"/>
          <w:color w:val="auto"/>
        </w:rPr>
        <w:t xml:space="preserve"> Bistriţa-Năsă</w:t>
      </w:r>
      <w:r w:rsidR="00F34F7D" w:rsidRPr="00BC5F19">
        <w:rPr>
          <w:rFonts w:ascii="Arial" w:hAnsi="Arial" w:cs="Arial"/>
          <w:color w:val="auto"/>
        </w:rPr>
        <w:t>ud  p</w:t>
      </w:r>
      <w:r w:rsidR="00B80E95" w:rsidRPr="00BC5F19">
        <w:rPr>
          <w:rFonts w:ascii="Arial" w:hAnsi="Arial" w:cs="Arial"/>
          <w:color w:val="auto"/>
        </w:rPr>
        <w:t>entru anul 2021</w:t>
      </w:r>
      <w:r w:rsidR="00F34F7D" w:rsidRPr="00BC5F19">
        <w:rPr>
          <w:rFonts w:ascii="Arial" w:hAnsi="Arial" w:cs="Arial"/>
          <w:color w:val="auto"/>
        </w:rPr>
        <w:t>, acesta fi</w:t>
      </w:r>
      <w:r w:rsidR="00091251" w:rsidRPr="00BC5F19">
        <w:rPr>
          <w:rFonts w:ascii="Arial" w:hAnsi="Arial" w:cs="Arial"/>
          <w:color w:val="auto"/>
        </w:rPr>
        <w:t>i</w:t>
      </w:r>
      <w:r w:rsidR="00F34F7D" w:rsidRPr="00BC5F19">
        <w:rPr>
          <w:rFonts w:ascii="Arial" w:hAnsi="Arial" w:cs="Arial"/>
          <w:color w:val="auto"/>
        </w:rPr>
        <w:t>nd finalizat</w:t>
      </w:r>
      <w:r w:rsidR="006B20B6" w:rsidRPr="00BC5F19">
        <w:rPr>
          <w:rFonts w:ascii="Arial" w:hAnsi="Arial" w:cs="Arial"/>
          <w:color w:val="auto"/>
        </w:rPr>
        <w:t xml:space="preserve"> în</w:t>
      </w:r>
      <w:r w:rsidR="00F34F7D" w:rsidRPr="00BC5F19">
        <w:rPr>
          <w:rFonts w:ascii="Arial" w:hAnsi="Arial" w:cs="Arial"/>
          <w:color w:val="auto"/>
        </w:rPr>
        <w:t xml:space="preserve"> luna decembrie 2022. </w:t>
      </w:r>
      <w:r w:rsidR="00091251" w:rsidRPr="00BC5F19">
        <w:rPr>
          <w:rFonts w:ascii="Arial" w:hAnsi="Arial" w:cs="Arial"/>
          <w:color w:val="auto"/>
        </w:rPr>
        <w:t>Î</w:t>
      </w:r>
      <w:r w:rsidR="006B20B6" w:rsidRPr="00BC5F19">
        <w:rPr>
          <w:rFonts w:ascii="Arial" w:hAnsi="Arial" w:cs="Arial"/>
          <w:color w:val="auto"/>
        </w:rPr>
        <w:t>n vederea asumării recomandărilor şi mă</w:t>
      </w:r>
      <w:r w:rsidR="00517EA3" w:rsidRPr="00BC5F19">
        <w:rPr>
          <w:rFonts w:ascii="Arial" w:hAnsi="Arial" w:cs="Arial"/>
          <w:color w:val="auto"/>
        </w:rPr>
        <w:t xml:space="preserve">surilor stabilite, </w:t>
      </w:r>
      <w:r w:rsidR="00302F42" w:rsidRPr="00BC5F19">
        <w:rPr>
          <w:rFonts w:ascii="Arial" w:hAnsi="Arial" w:cs="Arial"/>
          <w:color w:val="auto"/>
        </w:rPr>
        <w:t xml:space="preserve">Raportul de monitorizare </w:t>
      </w:r>
      <w:r w:rsidR="00302F42">
        <w:rPr>
          <w:rFonts w:ascii="Arial" w:hAnsi="Arial" w:cs="Arial"/>
          <w:color w:val="auto"/>
        </w:rPr>
        <w:t xml:space="preserve">pentru anul 2021 </w:t>
      </w:r>
      <w:r w:rsidR="00517EA3" w:rsidRPr="00BC5F19">
        <w:rPr>
          <w:rFonts w:ascii="Arial" w:hAnsi="Arial" w:cs="Arial"/>
          <w:color w:val="auto"/>
        </w:rPr>
        <w:t xml:space="preserve">a </w:t>
      </w:r>
      <w:r w:rsidR="006B20B6" w:rsidRPr="00BC5F19">
        <w:rPr>
          <w:rFonts w:ascii="Arial" w:hAnsi="Arial" w:cs="Arial"/>
          <w:color w:val="auto"/>
        </w:rPr>
        <w:t xml:space="preserve">fost </w:t>
      </w:r>
      <w:r w:rsidR="00302F42">
        <w:rPr>
          <w:rFonts w:ascii="Arial" w:hAnsi="Arial" w:cs="Arial"/>
          <w:color w:val="auto"/>
        </w:rPr>
        <w:t xml:space="preserve">postat pe site-ul APM </w:t>
      </w:r>
      <w:r w:rsidR="00302F42" w:rsidRPr="00BC5F19">
        <w:rPr>
          <w:rFonts w:ascii="Arial" w:hAnsi="Arial" w:cs="Arial"/>
          <w:color w:val="auto"/>
        </w:rPr>
        <w:t xml:space="preserve">Bistriţa-Năsăud </w:t>
      </w:r>
      <w:r w:rsidR="00303978" w:rsidRPr="00303978">
        <w:rPr>
          <w:rFonts w:ascii="Arial" w:hAnsi="Arial" w:cs="Arial"/>
          <w:color w:val="auto"/>
        </w:rPr>
        <w:t xml:space="preserve">http://www.anpm.ro/web/apm-bistrita/cadru-general </w:t>
      </w:r>
      <w:r w:rsidR="00302F42">
        <w:rPr>
          <w:rFonts w:ascii="Arial" w:hAnsi="Arial" w:cs="Arial"/>
          <w:color w:val="auto"/>
        </w:rPr>
        <w:t xml:space="preserve">și </w:t>
      </w:r>
      <w:r w:rsidR="006B20B6" w:rsidRPr="00BC5F19">
        <w:rPr>
          <w:rFonts w:ascii="Arial" w:hAnsi="Arial" w:cs="Arial"/>
          <w:color w:val="auto"/>
        </w:rPr>
        <w:t>transmis către Consiliul Judeţ</w:t>
      </w:r>
      <w:r w:rsidR="00F34F7D" w:rsidRPr="00BC5F19">
        <w:rPr>
          <w:rFonts w:ascii="Arial" w:hAnsi="Arial" w:cs="Arial"/>
          <w:color w:val="auto"/>
        </w:rPr>
        <w:t>ean Bistr</w:t>
      </w:r>
      <w:r w:rsidR="006B20B6" w:rsidRPr="00BC5F19">
        <w:rPr>
          <w:rFonts w:ascii="Arial" w:hAnsi="Arial" w:cs="Arial"/>
          <w:color w:val="auto"/>
        </w:rPr>
        <w:t>iţa-Năsăud, A.D.I. Deş</w:t>
      </w:r>
      <w:r w:rsidR="00F34F7D" w:rsidRPr="00BC5F19">
        <w:rPr>
          <w:rFonts w:ascii="Arial" w:hAnsi="Arial" w:cs="Arial"/>
          <w:color w:val="auto"/>
        </w:rPr>
        <w:t>euri, G</w:t>
      </w:r>
      <w:r w:rsidR="006B20B6" w:rsidRPr="00BC5F19">
        <w:rPr>
          <w:rFonts w:ascii="Arial" w:hAnsi="Arial" w:cs="Arial"/>
          <w:color w:val="auto"/>
        </w:rPr>
        <w:t>arda Naţ</w:t>
      </w:r>
      <w:r w:rsidR="00B80E95" w:rsidRPr="00BC5F19">
        <w:rPr>
          <w:rFonts w:ascii="Arial" w:hAnsi="Arial" w:cs="Arial"/>
          <w:color w:val="auto"/>
        </w:rPr>
        <w:t>ional</w:t>
      </w:r>
      <w:r w:rsidR="006B20B6" w:rsidRPr="00BC5F19">
        <w:rPr>
          <w:rFonts w:ascii="Arial" w:hAnsi="Arial" w:cs="Arial"/>
          <w:color w:val="auto"/>
        </w:rPr>
        <w:t>ă  de Mediu-Comisariatul Judeţ</w:t>
      </w:r>
      <w:r w:rsidR="009545E2" w:rsidRPr="00BC5F19">
        <w:rPr>
          <w:rFonts w:ascii="Arial" w:hAnsi="Arial" w:cs="Arial"/>
          <w:color w:val="auto"/>
        </w:rPr>
        <w:t>e</w:t>
      </w:r>
      <w:r w:rsidR="006B20B6" w:rsidRPr="00BC5F19">
        <w:rPr>
          <w:rFonts w:ascii="Arial" w:hAnsi="Arial" w:cs="Arial"/>
          <w:color w:val="auto"/>
        </w:rPr>
        <w:t>an Bistriţa-Năsăud şi Direcţ</w:t>
      </w:r>
      <w:r w:rsidR="00B80E95" w:rsidRPr="00BC5F19">
        <w:rPr>
          <w:rFonts w:ascii="Arial" w:hAnsi="Arial" w:cs="Arial"/>
          <w:color w:val="auto"/>
        </w:rPr>
        <w:t>ia de S</w:t>
      </w:r>
      <w:r w:rsidR="006B20B6" w:rsidRPr="00BC5F19">
        <w:rPr>
          <w:rFonts w:ascii="Arial" w:hAnsi="Arial" w:cs="Arial"/>
          <w:color w:val="auto"/>
        </w:rPr>
        <w:t>ănătate Publică</w:t>
      </w:r>
      <w:r w:rsidR="00B80E95" w:rsidRPr="00BC5F19">
        <w:rPr>
          <w:rFonts w:ascii="Arial" w:hAnsi="Arial" w:cs="Arial"/>
          <w:color w:val="auto"/>
        </w:rPr>
        <w:t xml:space="preserve"> prin adresa nr.713/19.01.2023.</w:t>
      </w:r>
    </w:p>
    <w:p w:rsidR="00250B48" w:rsidRPr="00BC5F19" w:rsidRDefault="0044099C" w:rsidP="00D87915">
      <w:pPr>
        <w:ind w:right="-12"/>
        <w:jc w:val="both"/>
        <w:rPr>
          <w:rFonts w:ascii="Arial" w:hAnsi="Arial" w:cs="Arial"/>
        </w:rPr>
      </w:pPr>
      <w:r w:rsidRPr="00BC5F19">
        <w:rPr>
          <w:rFonts w:ascii="Arial" w:hAnsi="Arial" w:cs="Arial"/>
        </w:rPr>
        <w:t xml:space="preserve">      </w:t>
      </w:r>
      <w:r w:rsidR="00BC4A39" w:rsidRPr="00BC5F19">
        <w:rPr>
          <w:rFonts w:ascii="Arial" w:hAnsi="Arial" w:cs="Arial"/>
        </w:rPr>
        <w:t xml:space="preserve"> Valorile</w:t>
      </w:r>
      <w:r w:rsidR="00250B48" w:rsidRPr="00BC5F19">
        <w:rPr>
          <w:rFonts w:ascii="Arial" w:hAnsi="Arial" w:cs="Arial"/>
        </w:rPr>
        <w:t xml:space="preserve"> factorilor relevanți pentru proiecția generării deşeurilo</w:t>
      </w:r>
      <w:r w:rsidR="00525472" w:rsidRPr="00BC5F19">
        <w:rPr>
          <w:rFonts w:ascii="Arial" w:hAnsi="Arial" w:cs="Arial"/>
        </w:rPr>
        <w:t xml:space="preserve">r evaluați în cadrul </w:t>
      </w:r>
      <w:r w:rsidR="00250B48" w:rsidRPr="00BC5F19">
        <w:rPr>
          <w:rFonts w:ascii="Arial" w:hAnsi="Arial" w:cs="Arial"/>
        </w:rPr>
        <w:t xml:space="preserve"> Raport</w:t>
      </w:r>
      <w:r w:rsidR="00BC4A39" w:rsidRPr="00BC5F19">
        <w:rPr>
          <w:rFonts w:ascii="Arial" w:hAnsi="Arial" w:cs="Arial"/>
        </w:rPr>
        <w:t>ul</w:t>
      </w:r>
      <w:r w:rsidR="00D87915" w:rsidRPr="00BC5F19">
        <w:rPr>
          <w:rFonts w:ascii="Arial" w:hAnsi="Arial" w:cs="Arial"/>
        </w:rPr>
        <w:t>ui</w:t>
      </w:r>
      <w:r w:rsidR="00250B48" w:rsidRPr="00BC5F19">
        <w:rPr>
          <w:rFonts w:ascii="Arial" w:hAnsi="Arial" w:cs="Arial"/>
        </w:rPr>
        <w:t xml:space="preserve"> de monitori</w:t>
      </w:r>
      <w:r w:rsidR="00250B48" w:rsidRPr="00BC5F19">
        <w:rPr>
          <w:rFonts w:ascii="Arial" w:hAnsi="Arial" w:cs="Arial"/>
          <w:lang w:val="ro-RO"/>
        </w:rPr>
        <w:t xml:space="preserve">zare </w:t>
      </w:r>
      <w:r w:rsidR="00250B48" w:rsidRPr="00BC5F19">
        <w:rPr>
          <w:rFonts w:ascii="Arial" w:hAnsi="Arial" w:cs="Arial"/>
        </w:rPr>
        <w:t>nu determină o modificare a propunerilor pentru investițiile necesare gestionării deșeurilor la nivel județean prevăzute în PJGD BN</w:t>
      </w:r>
      <w:r w:rsidR="00942A5C">
        <w:rPr>
          <w:rFonts w:ascii="Arial" w:hAnsi="Arial" w:cs="Arial"/>
        </w:rPr>
        <w:t xml:space="preserve"> </w:t>
      </w:r>
      <w:r w:rsidR="00942A5C" w:rsidRPr="00357CE1">
        <w:rPr>
          <w:rFonts w:ascii="Arial" w:hAnsi="Arial" w:cs="Arial"/>
        </w:rPr>
        <w:t>2020-2025</w:t>
      </w:r>
      <w:r w:rsidR="00250B48" w:rsidRPr="00BC5F19">
        <w:rPr>
          <w:rFonts w:ascii="Arial" w:hAnsi="Arial" w:cs="Arial"/>
        </w:rPr>
        <w:t xml:space="preserve">, iar </w:t>
      </w:r>
      <w:r w:rsidR="00525472" w:rsidRPr="00BC5F19">
        <w:rPr>
          <w:rFonts w:ascii="Arial" w:hAnsi="Arial" w:cs="Arial"/>
        </w:rPr>
        <w:t>Grupul de monitorizare a considerat</w:t>
      </w:r>
      <w:r w:rsidR="00250B48" w:rsidRPr="00BC5F19">
        <w:rPr>
          <w:rFonts w:ascii="Arial" w:hAnsi="Arial" w:cs="Arial"/>
        </w:rPr>
        <w:t xml:space="preserve"> că nu est</w:t>
      </w:r>
      <w:r w:rsidR="00525472" w:rsidRPr="00BC5F19">
        <w:rPr>
          <w:rFonts w:ascii="Arial" w:hAnsi="Arial" w:cs="Arial"/>
        </w:rPr>
        <w:t>e necesară</w:t>
      </w:r>
      <w:r w:rsidR="00250B48" w:rsidRPr="00BC5F19">
        <w:rPr>
          <w:rFonts w:ascii="Arial" w:hAnsi="Arial" w:cs="Arial"/>
        </w:rPr>
        <w:t xml:space="preserve"> revizuirea sau reactualizarea Planului Județean de Gestionare a Deșeurilor în județul Bistriţa-Năsăud.</w:t>
      </w:r>
    </w:p>
    <w:p w:rsidR="00250B48" w:rsidRPr="00BC5F19" w:rsidRDefault="00250B48" w:rsidP="00250B48">
      <w:pPr>
        <w:spacing w:line="302" w:lineRule="auto"/>
        <w:ind w:right="83"/>
        <w:jc w:val="both"/>
        <w:rPr>
          <w:rFonts w:ascii="Arial" w:hAnsi="Arial" w:cs="Arial"/>
          <w:b/>
        </w:rPr>
      </w:pPr>
    </w:p>
    <w:p w:rsidR="00CB6170" w:rsidRPr="00BC5F19" w:rsidRDefault="00CB6170" w:rsidP="008B0C4C">
      <w:pPr>
        <w:pStyle w:val="Default"/>
        <w:jc w:val="both"/>
        <w:rPr>
          <w:rFonts w:ascii="Arial" w:hAnsi="Arial" w:cs="Arial"/>
          <w:color w:val="auto"/>
        </w:rPr>
      </w:pPr>
    </w:p>
    <w:p w:rsidR="000C6582" w:rsidRPr="00BC5F19" w:rsidRDefault="004C2529" w:rsidP="0045330B">
      <w:pPr>
        <w:pStyle w:val="char0"/>
        <w:tabs>
          <w:tab w:val="left" w:pos="2340"/>
        </w:tabs>
        <w:jc w:val="center"/>
        <w:rPr>
          <w:rFonts w:ascii="Arial" w:hAnsi="Arial" w:cs="Arial"/>
          <w:b/>
          <w:sz w:val="28"/>
          <w:szCs w:val="28"/>
          <w:lang w:val="ro-RO"/>
        </w:rPr>
      </w:pPr>
      <w:r w:rsidRPr="00BC5F19">
        <w:rPr>
          <w:rFonts w:ascii="Arial" w:hAnsi="Arial" w:cs="Arial"/>
          <w:b/>
          <w:sz w:val="28"/>
          <w:szCs w:val="28"/>
          <w:lang w:val="ro-RO"/>
        </w:rPr>
        <w:t>VII.1.1. G</w:t>
      </w:r>
      <w:r w:rsidR="000D799D" w:rsidRPr="00BC5F19">
        <w:rPr>
          <w:rFonts w:ascii="Arial" w:hAnsi="Arial" w:cs="Arial"/>
          <w:b/>
          <w:sz w:val="28"/>
          <w:szCs w:val="28"/>
          <w:lang w:val="ro-RO"/>
        </w:rPr>
        <w:t>enerarea şi gestionarea deşeurilor municipale</w:t>
      </w:r>
    </w:p>
    <w:p w:rsidR="00AE118F" w:rsidRPr="00BC5F19" w:rsidRDefault="00AE118F" w:rsidP="0045330B">
      <w:pPr>
        <w:pStyle w:val="char0"/>
        <w:tabs>
          <w:tab w:val="left" w:pos="2340"/>
        </w:tabs>
        <w:jc w:val="center"/>
        <w:rPr>
          <w:rFonts w:ascii="Arial" w:hAnsi="Arial" w:cs="Arial"/>
          <w:b/>
          <w:sz w:val="28"/>
          <w:szCs w:val="28"/>
          <w:lang w:val="ro-RO"/>
        </w:rPr>
      </w:pPr>
    </w:p>
    <w:p w:rsidR="00AE118F" w:rsidRPr="00BC5F19" w:rsidRDefault="00A45687" w:rsidP="0045330B">
      <w:pPr>
        <w:pStyle w:val="Char"/>
        <w:ind w:firstLine="720"/>
        <w:jc w:val="both"/>
        <w:rPr>
          <w:rFonts w:ascii="Arial" w:hAnsi="Arial" w:cs="Arial"/>
          <w:lang w:val="ro-RO"/>
        </w:rPr>
      </w:pPr>
      <w:r w:rsidRPr="00BC5F19">
        <w:rPr>
          <w:rFonts w:ascii="Arial" w:hAnsi="Arial" w:cs="Arial"/>
          <w:lang w:val="ro-RO"/>
        </w:rPr>
        <w:t xml:space="preserve"> </w:t>
      </w:r>
      <w:r w:rsidR="00AE118F" w:rsidRPr="00BC5F19">
        <w:rPr>
          <w:rFonts w:ascii="Arial" w:hAnsi="Arial" w:cs="Arial"/>
          <w:lang w:val="ro-RO"/>
        </w:rPr>
        <w:t>Deşeurile municipale desemnează totalit</w:t>
      </w:r>
      <w:r w:rsidRPr="00BC5F19">
        <w:rPr>
          <w:rFonts w:ascii="Arial" w:hAnsi="Arial" w:cs="Arial"/>
          <w:lang w:val="ro-RO"/>
        </w:rPr>
        <w:t>atea deşeurilor rezultate atât di</w:t>
      </w:r>
      <w:r w:rsidR="00AE118F" w:rsidRPr="00BC5F19">
        <w:rPr>
          <w:rFonts w:ascii="Arial" w:hAnsi="Arial" w:cs="Arial"/>
          <w:lang w:val="ro-RO"/>
        </w:rPr>
        <w:t xml:space="preserve">n </w:t>
      </w:r>
      <w:r w:rsidRPr="00BC5F19">
        <w:rPr>
          <w:rFonts w:ascii="Arial" w:hAnsi="Arial" w:cs="Arial"/>
          <w:lang w:val="ro-RO"/>
        </w:rPr>
        <w:t>mediul urban cât şi di</w:t>
      </w:r>
      <w:r w:rsidR="00AE118F" w:rsidRPr="00BC5F19">
        <w:rPr>
          <w:rFonts w:ascii="Arial" w:hAnsi="Arial" w:cs="Arial"/>
          <w:lang w:val="ro-RO"/>
        </w:rPr>
        <w:t>n cel rural</w:t>
      </w:r>
      <w:r w:rsidRPr="00BC5F19">
        <w:rPr>
          <w:rFonts w:ascii="Arial" w:hAnsi="Arial" w:cs="Arial"/>
          <w:lang w:val="ro-RO"/>
        </w:rPr>
        <w:t>,</w:t>
      </w:r>
      <w:r w:rsidR="00AE118F" w:rsidRPr="00BC5F19">
        <w:rPr>
          <w:rFonts w:ascii="Arial" w:hAnsi="Arial" w:cs="Arial"/>
          <w:lang w:val="ro-RO"/>
        </w:rPr>
        <w:t xml:space="preserve"> din gospodării, instituţii, unităţi comerciale şi prestatoare de servicii, deşeurile stradale colectate din spaţii publice, străzi, parcuri, spaţii verzi, deşeurile din construcţii şi demolări</w:t>
      </w:r>
      <w:r w:rsidR="00E44F39" w:rsidRPr="00BC5F19">
        <w:rPr>
          <w:rFonts w:ascii="Arial" w:hAnsi="Arial" w:cs="Arial"/>
          <w:lang w:val="ro-RO"/>
        </w:rPr>
        <w:t xml:space="preserve"> etc</w:t>
      </w:r>
      <w:r w:rsidR="00AE118F" w:rsidRPr="00BC5F19">
        <w:rPr>
          <w:rFonts w:ascii="Arial" w:hAnsi="Arial" w:cs="Arial"/>
          <w:lang w:val="ro-RO"/>
        </w:rPr>
        <w:t>.</w:t>
      </w:r>
    </w:p>
    <w:p w:rsidR="00AE118F" w:rsidRPr="00BC5F19" w:rsidRDefault="00AE118F" w:rsidP="0045330B">
      <w:pPr>
        <w:jc w:val="both"/>
        <w:rPr>
          <w:rFonts w:ascii="Arial" w:hAnsi="Arial" w:cs="Arial"/>
        </w:rPr>
      </w:pPr>
      <w:r w:rsidRPr="00BC5F19">
        <w:rPr>
          <w:rFonts w:ascii="Arial" w:hAnsi="Arial" w:cs="Arial"/>
        </w:rPr>
        <w:t xml:space="preserve">         </w:t>
      </w:r>
      <w:r w:rsidR="005118CD" w:rsidRPr="00BC5F19">
        <w:rPr>
          <w:rFonts w:ascii="Arial" w:hAnsi="Arial" w:cs="Arial"/>
        </w:rPr>
        <w:tab/>
      </w:r>
      <w:r w:rsidRPr="00BC5F19">
        <w:rPr>
          <w:rFonts w:ascii="Arial" w:hAnsi="Arial" w:cs="Arial"/>
        </w:rPr>
        <w:t xml:space="preserve">Consiliul Județean </w:t>
      </w:r>
      <w:r w:rsidRPr="00BC5F19">
        <w:rPr>
          <w:rFonts w:ascii="Arial" w:hAnsi="Arial" w:cs="Arial"/>
          <w:spacing w:val="-2"/>
        </w:rPr>
        <w:t>Bistrița-Năsăud</w:t>
      </w:r>
      <w:r w:rsidRPr="00BC5F19">
        <w:rPr>
          <w:rFonts w:ascii="Arial" w:hAnsi="Arial" w:cs="Arial"/>
        </w:rPr>
        <w:t xml:space="preserve"> (CJ Bistrița-Năsăud) este autorit</w:t>
      </w:r>
      <w:r w:rsidR="00574F73" w:rsidRPr="00BC5F19">
        <w:rPr>
          <w:rFonts w:ascii="Arial" w:hAnsi="Arial" w:cs="Arial"/>
        </w:rPr>
        <w:t>atea competentă la nivelul jude</w:t>
      </w:r>
      <w:r w:rsidR="00574F73" w:rsidRPr="00BC5F19">
        <w:rPr>
          <w:rFonts w:ascii="Arial" w:hAnsi="Arial" w:cs="Arial"/>
          <w:lang w:val="ro-RO"/>
        </w:rPr>
        <w:t>ț</w:t>
      </w:r>
      <w:r w:rsidRPr="00BC5F19">
        <w:rPr>
          <w:rFonts w:ascii="Arial" w:hAnsi="Arial" w:cs="Arial"/>
        </w:rPr>
        <w:t>ului pentru elaborarea, adoptarea și revizuirea PJGD și acordă sprijin și asistență tehnică consiliilor locale pentru implementarea acestui document strategic. De asemenea, CJ Bistrița-Năsăud este autoritatea care coordonează activitatea consiliilor locale în vederea realizării serviciilor publice de interes județean pentru gestionarea deșeurilor.</w:t>
      </w:r>
    </w:p>
    <w:p w:rsidR="00AE118F" w:rsidRPr="00BC5F19" w:rsidRDefault="00AE118F" w:rsidP="0045330B">
      <w:pPr>
        <w:jc w:val="both"/>
        <w:rPr>
          <w:rFonts w:ascii="Arial" w:hAnsi="Arial" w:cs="Arial"/>
          <w:shd w:val="clear" w:color="auto" w:fill="FFFFFF"/>
        </w:rPr>
      </w:pPr>
      <w:r w:rsidRPr="00BC5F19">
        <w:rPr>
          <w:rFonts w:ascii="Arial" w:hAnsi="Arial" w:cs="Arial"/>
        </w:rPr>
        <w:t xml:space="preserve">        </w:t>
      </w:r>
      <w:r w:rsidR="005118CD" w:rsidRPr="00BC5F19">
        <w:rPr>
          <w:rFonts w:ascii="Arial" w:hAnsi="Arial" w:cs="Arial"/>
        </w:rPr>
        <w:tab/>
      </w:r>
      <w:r w:rsidRPr="00BC5F19">
        <w:rPr>
          <w:rFonts w:ascii="Arial" w:hAnsi="Arial" w:cs="Arial"/>
        </w:rPr>
        <w:t>Asociația de Dezvoltare Intercomunitară pentru Gestionarea Integrată a Deșeurilor Municipale î</w:t>
      </w:r>
      <w:r w:rsidR="00BF4C02" w:rsidRPr="00BC5F19">
        <w:rPr>
          <w:rFonts w:ascii="Arial" w:hAnsi="Arial" w:cs="Arial"/>
        </w:rPr>
        <w:t xml:space="preserve">n Județul Bistrița-Năsăud (A.D.I. Deşeuri), are </w:t>
      </w:r>
      <w:r w:rsidR="00BF4C02" w:rsidRPr="00BC5F19">
        <w:rPr>
          <w:rFonts w:ascii="Arial" w:hAnsi="Arial" w:cs="Arial"/>
          <w:shd w:val="clear" w:color="auto" w:fill="FFFFFF"/>
        </w:rPr>
        <w:t>rol</w:t>
      </w:r>
      <w:r w:rsidR="00FC0EB5" w:rsidRPr="00BC5F19">
        <w:rPr>
          <w:rFonts w:ascii="Arial" w:hAnsi="Arial" w:cs="Arial"/>
          <w:shd w:val="clear" w:color="auto" w:fill="FFFFFF"/>
        </w:rPr>
        <w:t>ul</w:t>
      </w:r>
      <w:r w:rsidRPr="00BC5F19">
        <w:rPr>
          <w:rFonts w:ascii="Arial" w:hAnsi="Arial" w:cs="Arial"/>
          <w:shd w:val="clear" w:color="auto" w:fill="FFFFFF"/>
        </w:rPr>
        <w:t xml:space="preserve"> principal în cadrul </w:t>
      </w:r>
      <w:r w:rsidRPr="00BC5F19">
        <w:rPr>
          <w:rFonts w:ascii="Arial" w:hAnsi="Arial" w:cs="Arial"/>
          <w:i/>
          <w:shd w:val="clear" w:color="auto" w:fill="FFFFFF"/>
        </w:rPr>
        <w:t>Sistem</w:t>
      </w:r>
      <w:r w:rsidR="00BF4C02" w:rsidRPr="00BC5F19">
        <w:rPr>
          <w:rFonts w:ascii="Arial" w:hAnsi="Arial" w:cs="Arial"/>
          <w:i/>
          <w:shd w:val="clear" w:color="auto" w:fill="FFFFFF"/>
        </w:rPr>
        <w:t>ului</w:t>
      </w:r>
      <w:r w:rsidRPr="00BC5F19">
        <w:rPr>
          <w:rFonts w:ascii="Arial" w:hAnsi="Arial" w:cs="Arial"/>
          <w:i/>
          <w:shd w:val="clear" w:color="auto" w:fill="FFFFFF"/>
        </w:rPr>
        <w:t xml:space="preserve"> de management integrat al deșeurilor solide în județul Bistrița</w:t>
      </w:r>
      <w:r w:rsidR="009E6F10" w:rsidRPr="00BC5F19">
        <w:rPr>
          <w:rFonts w:ascii="Arial" w:hAnsi="Arial" w:cs="Arial"/>
          <w:i/>
          <w:shd w:val="clear" w:color="auto" w:fill="FFFFFF"/>
        </w:rPr>
        <w:t>-</w:t>
      </w:r>
      <w:r w:rsidRPr="00BC5F19">
        <w:rPr>
          <w:rFonts w:ascii="Arial" w:hAnsi="Arial" w:cs="Arial"/>
          <w:i/>
          <w:shd w:val="clear" w:color="auto" w:fill="FFFFFF"/>
        </w:rPr>
        <w:t>Năsăud</w:t>
      </w:r>
      <w:r w:rsidR="00BF4C02" w:rsidRPr="00BC5F19">
        <w:rPr>
          <w:rFonts w:ascii="Arial" w:hAnsi="Arial" w:cs="Arial"/>
          <w:i/>
          <w:shd w:val="clear" w:color="auto" w:fill="FFFFFF"/>
        </w:rPr>
        <w:t xml:space="preserve">. </w:t>
      </w:r>
      <w:r w:rsidRPr="00BC5F19">
        <w:rPr>
          <w:rFonts w:ascii="Arial" w:hAnsi="Arial" w:cs="Arial"/>
          <w:shd w:val="clear" w:color="auto" w:fill="FFFFFF"/>
        </w:rPr>
        <w:t xml:space="preserve"> </w:t>
      </w:r>
      <w:r w:rsidR="00BF4C02" w:rsidRPr="00BC5F19">
        <w:rPr>
          <w:rFonts w:ascii="Arial" w:hAnsi="Arial" w:cs="Arial"/>
          <w:shd w:val="clear" w:color="auto" w:fill="FFFFFF"/>
        </w:rPr>
        <w:t>ADI Deşeuri organizează, reglementează, exploatează, monitorizează și gestionează serviciul</w:t>
      </w:r>
      <w:r w:rsidRPr="00BC5F19">
        <w:rPr>
          <w:rFonts w:ascii="Arial" w:hAnsi="Arial" w:cs="Arial"/>
          <w:shd w:val="clear" w:color="auto" w:fill="FFFFFF"/>
        </w:rPr>
        <w:t xml:space="preserve"> de colectare, transp</w:t>
      </w:r>
      <w:r w:rsidR="00E36210" w:rsidRPr="00BC5F19">
        <w:rPr>
          <w:rFonts w:ascii="Arial" w:hAnsi="Arial" w:cs="Arial"/>
          <w:shd w:val="clear" w:color="auto" w:fill="FFFFFF"/>
        </w:rPr>
        <w:t>ort, tratare și depozitare a de</w:t>
      </w:r>
      <w:r w:rsidR="00E36210" w:rsidRPr="00BC5F19">
        <w:rPr>
          <w:rFonts w:ascii="Arial" w:hAnsi="Arial" w:cs="Arial"/>
          <w:shd w:val="clear" w:color="auto" w:fill="FFFFFF"/>
          <w:lang w:val="ro-RO"/>
        </w:rPr>
        <w:t>ș</w:t>
      </w:r>
      <w:r w:rsidRPr="00BC5F19">
        <w:rPr>
          <w:rFonts w:ascii="Arial" w:hAnsi="Arial" w:cs="Arial"/>
          <w:shd w:val="clear" w:color="auto" w:fill="FFFFFF"/>
        </w:rPr>
        <w:t xml:space="preserve">eurilor municipale </w:t>
      </w:r>
      <w:r w:rsidR="00BF4C02" w:rsidRPr="00BC5F19">
        <w:rPr>
          <w:rFonts w:ascii="Arial" w:hAnsi="Arial" w:cs="Arial"/>
          <w:shd w:val="clear" w:color="auto" w:fill="FFFFFF"/>
        </w:rPr>
        <w:t xml:space="preserve">de </w:t>
      </w:r>
      <w:r w:rsidRPr="00BC5F19">
        <w:rPr>
          <w:rFonts w:ascii="Arial" w:hAnsi="Arial" w:cs="Arial"/>
          <w:shd w:val="clear" w:color="auto" w:fill="FFFFFF"/>
        </w:rPr>
        <w:t xml:space="preserve">pe </w:t>
      </w:r>
      <w:r w:rsidR="00BF4C02" w:rsidRPr="00BC5F19">
        <w:rPr>
          <w:rFonts w:ascii="Arial" w:hAnsi="Arial" w:cs="Arial"/>
          <w:shd w:val="clear" w:color="auto" w:fill="FFFFFF"/>
        </w:rPr>
        <w:t xml:space="preserve">raza </w:t>
      </w:r>
      <w:r w:rsidRPr="00BC5F19">
        <w:rPr>
          <w:rFonts w:ascii="Arial" w:hAnsi="Arial" w:cs="Arial"/>
          <w:shd w:val="clear" w:color="auto" w:fill="FFFFFF"/>
        </w:rPr>
        <w:t>unităților administrativ-teritori</w:t>
      </w:r>
      <w:r w:rsidR="009D5FEA" w:rsidRPr="00BC5F19">
        <w:rPr>
          <w:rFonts w:ascii="Arial" w:hAnsi="Arial" w:cs="Arial"/>
          <w:shd w:val="clear" w:color="auto" w:fill="FFFFFF"/>
        </w:rPr>
        <w:t>ale membre</w:t>
      </w:r>
      <w:r w:rsidR="00BF4C02" w:rsidRPr="00BC5F19">
        <w:rPr>
          <w:rFonts w:ascii="Arial" w:hAnsi="Arial" w:cs="Arial"/>
          <w:shd w:val="clear" w:color="auto" w:fill="FFFFFF"/>
        </w:rPr>
        <w:t xml:space="preserve"> și realizează</w:t>
      </w:r>
      <w:r w:rsidRPr="00BC5F19">
        <w:rPr>
          <w:rFonts w:ascii="Arial" w:hAnsi="Arial" w:cs="Arial"/>
          <w:shd w:val="clear" w:color="auto" w:fill="FFFFFF"/>
        </w:rPr>
        <w:t xml:space="preserve"> în comun </w:t>
      </w:r>
      <w:r w:rsidR="009D5FEA" w:rsidRPr="00BC5F19">
        <w:rPr>
          <w:rFonts w:ascii="Arial" w:hAnsi="Arial" w:cs="Arial"/>
          <w:shd w:val="clear" w:color="auto" w:fill="FFFFFF"/>
        </w:rPr>
        <w:t xml:space="preserve">cu toate U.A.T.-urile </w:t>
      </w:r>
      <w:r w:rsidR="00E17606" w:rsidRPr="00BC5F19">
        <w:rPr>
          <w:rFonts w:ascii="Arial" w:hAnsi="Arial" w:cs="Arial"/>
          <w:shd w:val="clear" w:color="auto" w:fill="FFFFFF"/>
        </w:rPr>
        <w:t>membre</w:t>
      </w:r>
      <w:r w:rsidR="0023454A" w:rsidRPr="00BC5F19">
        <w:rPr>
          <w:rFonts w:ascii="Arial" w:hAnsi="Arial" w:cs="Arial"/>
          <w:shd w:val="clear" w:color="auto" w:fill="FFFFFF"/>
        </w:rPr>
        <w:t>,</w:t>
      </w:r>
      <w:r w:rsidRPr="00BC5F19">
        <w:rPr>
          <w:rFonts w:ascii="Arial" w:hAnsi="Arial" w:cs="Arial"/>
          <w:shd w:val="clear" w:color="auto" w:fill="FFFFFF"/>
        </w:rPr>
        <w:t xml:space="preserve"> proiecte de investiții publice de interes zonal sau regional destinate inființării, modernizării și/sau dezvoltării, dup</w:t>
      </w:r>
      <w:r w:rsidR="00334157">
        <w:rPr>
          <w:rFonts w:ascii="Arial" w:hAnsi="Arial" w:cs="Arial"/>
          <w:shd w:val="clear" w:color="auto" w:fill="FFFFFF"/>
        </w:rPr>
        <w:t>ă</w:t>
      </w:r>
      <w:r w:rsidRPr="00BC5F19">
        <w:rPr>
          <w:rFonts w:ascii="Arial" w:hAnsi="Arial" w:cs="Arial"/>
          <w:shd w:val="clear" w:color="auto" w:fill="FFFFFF"/>
        </w:rPr>
        <w:t xml:space="preserve"> caz, a sistemelor de utilități publice aferente serviciului, pe baza strategiei de dezvoltare a serviciului de salubrizare.</w:t>
      </w:r>
    </w:p>
    <w:p w:rsidR="009E6F10" w:rsidRPr="00BC5F19" w:rsidRDefault="00AE118F" w:rsidP="00DB1055">
      <w:pPr>
        <w:jc w:val="both"/>
        <w:rPr>
          <w:rFonts w:ascii="Arial" w:eastAsia="Calibri" w:hAnsi="Arial" w:cs="Arial"/>
          <w:bCs/>
          <w:lang w:val="ro-RO"/>
        </w:rPr>
      </w:pPr>
      <w:r w:rsidRPr="00BC5F19">
        <w:rPr>
          <w:rFonts w:ascii="Arial" w:hAnsi="Arial" w:cs="Arial"/>
        </w:rPr>
        <w:t xml:space="preserve">          </w:t>
      </w:r>
      <w:r w:rsidR="005118CD" w:rsidRPr="00BC5F19">
        <w:rPr>
          <w:rFonts w:ascii="Arial" w:hAnsi="Arial" w:cs="Arial"/>
        </w:rPr>
        <w:tab/>
      </w:r>
      <w:r w:rsidR="009E6F10" w:rsidRPr="00BC5F19">
        <w:rPr>
          <w:rFonts w:ascii="Arial" w:eastAsia="Calibri" w:hAnsi="Arial" w:cs="Arial"/>
          <w:bCs/>
          <w:lang w:val="ro-RO"/>
        </w:rPr>
        <w:t>Sistemul integrat de gestiune a deşeurilor solide în judeţul Bistriţa-Năsăud este constituit din</w:t>
      </w:r>
      <w:r w:rsidR="002A2E72" w:rsidRPr="00BC5F19">
        <w:rPr>
          <w:rFonts w:ascii="Arial" w:eastAsia="Calibri" w:hAnsi="Arial" w:cs="Arial"/>
          <w:bCs/>
          <w:lang w:val="ro-RO"/>
        </w:rPr>
        <w:t>:</w:t>
      </w:r>
    </w:p>
    <w:p w:rsidR="009E6F10" w:rsidRPr="00BC5F19" w:rsidRDefault="009E6F10" w:rsidP="0045330B">
      <w:pPr>
        <w:pStyle w:val="Listparagraf"/>
        <w:numPr>
          <w:ilvl w:val="0"/>
          <w:numId w:val="8"/>
        </w:numPr>
        <w:spacing w:after="0" w:line="240" w:lineRule="auto"/>
        <w:jc w:val="both"/>
        <w:rPr>
          <w:rFonts w:ascii="Arial" w:eastAsia="Calibri" w:hAnsi="Arial" w:cs="Arial"/>
          <w:bCs/>
          <w:sz w:val="24"/>
          <w:szCs w:val="24"/>
          <w:lang w:val="ro-RO"/>
        </w:rPr>
      </w:pPr>
      <w:r w:rsidRPr="00BC5F19">
        <w:rPr>
          <w:rFonts w:ascii="Arial" w:eastAsia="Calibri" w:hAnsi="Arial" w:cs="Arial"/>
          <w:bCs/>
          <w:sz w:val="24"/>
          <w:szCs w:val="24"/>
          <w:lang w:val="ro-RO"/>
        </w:rPr>
        <w:t>Centru</w:t>
      </w:r>
      <w:r w:rsidR="002A2E72" w:rsidRPr="00BC5F19">
        <w:rPr>
          <w:rFonts w:ascii="Arial" w:eastAsia="Calibri" w:hAnsi="Arial" w:cs="Arial"/>
          <w:bCs/>
          <w:sz w:val="24"/>
          <w:szCs w:val="24"/>
          <w:lang w:val="ro-RO"/>
        </w:rPr>
        <w:t>l</w:t>
      </w:r>
      <w:r w:rsidRPr="00BC5F19">
        <w:rPr>
          <w:rFonts w:ascii="Arial" w:eastAsia="Calibri" w:hAnsi="Arial" w:cs="Arial"/>
          <w:bCs/>
          <w:sz w:val="24"/>
          <w:szCs w:val="24"/>
          <w:lang w:val="ro-RO"/>
        </w:rPr>
        <w:t xml:space="preserve"> de management integrat al deşeurilor în localitatea Tărpiu</w:t>
      </w:r>
      <w:r w:rsidR="001D0E81" w:rsidRPr="00BC5F19">
        <w:rPr>
          <w:rFonts w:ascii="Arial" w:eastAsia="Calibri" w:hAnsi="Arial" w:cs="Arial"/>
          <w:bCs/>
          <w:sz w:val="24"/>
          <w:szCs w:val="24"/>
          <w:lang w:val="ro-RO"/>
        </w:rPr>
        <w:t xml:space="preserve"> </w:t>
      </w:r>
      <w:r w:rsidR="001D0E81" w:rsidRPr="00BC5F19">
        <w:rPr>
          <w:rFonts w:ascii="Arial" w:hAnsi="Arial" w:cs="Arial"/>
          <w:lang w:val="ro-RO"/>
        </w:rPr>
        <w:t>C.M.I.D</w:t>
      </w:r>
      <w:r w:rsidRPr="00BC5F19">
        <w:rPr>
          <w:rFonts w:ascii="Arial" w:eastAsia="Calibri" w:hAnsi="Arial" w:cs="Arial"/>
          <w:bCs/>
          <w:sz w:val="24"/>
          <w:szCs w:val="24"/>
          <w:lang w:val="ro-RO"/>
        </w:rPr>
        <w:t xml:space="preserve">, comuna Dumitra, </w:t>
      </w:r>
      <w:r w:rsidR="003175EA" w:rsidRPr="00BC5F19">
        <w:rPr>
          <w:rFonts w:ascii="Arial" w:eastAsia="Calibri" w:hAnsi="Arial" w:cs="Arial"/>
          <w:bCs/>
          <w:sz w:val="24"/>
          <w:szCs w:val="24"/>
          <w:lang w:val="ro-RO"/>
        </w:rPr>
        <w:t xml:space="preserve"> care </w:t>
      </w:r>
      <w:r w:rsidR="00983429" w:rsidRPr="00BC5F19">
        <w:rPr>
          <w:rFonts w:ascii="Arial" w:eastAsia="Calibri" w:hAnsi="Arial" w:cs="Arial"/>
          <w:bCs/>
          <w:sz w:val="24"/>
          <w:szCs w:val="24"/>
          <w:lang w:val="ro-RO"/>
        </w:rPr>
        <w:t>curpinde o staţie de sortare deşeuri,</w:t>
      </w:r>
      <w:r w:rsidR="0088235D" w:rsidRPr="00BC5F19">
        <w:rPr>
          <w:rFonts w:ascii="Arial" w:eastAsia="Calibri" w:hAnsi="Arial" w:cs="Arial"/>
          <w:bCs/>
          <w:sz w:val="24"/>
          <w:szCs w:val="24"/>
          <w:lang w:val="ro-RO"/>
        </w:rPr>
        <w:t xml:space="preserve"> şi</w:t>
      </w:r>
      <w:r w:rsidR="00983429" w:rsidRPr="00BC5F19">
        <w:rPr>
          <w:rFonts w:ascii="Arial" w:eastAsia="Calibri" w:hAnsi="Arial" w:cs="Arial"/>
          <w:bCs/>
          <w:sz w:val="24"/>
          <w:szCs w:val="24"/>
          <w:lang w:val="ro-RO"/>
        </w:rPr>
        <w:t xml:space="preserve"> o staţie de compostare deşeuri, </w:t>
      </w:r>
    </w:p>
    <w:p w:rsidR="009E6F10" w:rsidRPr="00BC5F19" w:rsidRDefault="009E6F10" w:rsidP="0045330B">
      <w:pPr>
        <w:pStyle w:val="Listparagraf"/>
        <w:numPr>
          <w:ilvl w:val="0"/>
          <w:numId w:val="8"/>
        </w:numPr>
        <w:spacing w:after="0" w:line="240" w:lineRule="auto"/>
        <w:jc w:val="both"/>
        <w:rPr>
          <w:rFonts w:ascii="Arial" w:eastAsia="Calibri" w:hAnsi="Arial" w:cs="Arial"/>
          <w:bCs/>
          <w:sz w:val="24"/>
          <w:szCs w:val="24"/>
          <w:lang w:val="ro-RO"/>
        </w:rPr>
      </w:pPr>
      <w:r w:rsidRPr="00BC5F19">
        <w:rPr>
          <w:rFonts w:ascii="Arial" w:eastAsia="Calibri" w:hAnsi="Arial" w:cs="Arial"/>
          <w:bCs/>
          <w:sz w:val="24"/>
          <w:szCs w:val="24"/>
          <w:lang w:val="ro-RO"/>
        </w:rPr>
        <w:t xml:space="preserve">un depozit ecologic, </w:t>
      </w:r>
    </w:p>
    <w:p w:rsidR="009E6F10" w:rsidRPr="00BC5F19" w:rsidRDefault="009E6F10" w:rsidP="0045330B">
      <w:pPr>
        <w:pStyle w:val="Listparagraf"/>
        <w:numPr>
          <w:ilvl w:val="0"/>
          <w:numId w:val="8"/>
        </w:numPr>
        <w:spacing w:after="0" w:line="240" w:lineRule="auto"/>
        <w:jc w:val="both"/>
        <w:rPr>
          <w:rFonts w:ascii="Arial" w:eastAsia="Calibri" w:hAnsi="Arial" w:cs="Arial"/>
          <w:bCs/>
          <w:sz w:val="24"/>
          <w:szCs w:val="24"/>
          <w:lang w:val="ro-RO"/>
        </w:rPr>
      </w:pPr>
      <w:r w:rsidRPr="00BC5F19">
        <w:rPr>
          <w:rFonts w:ascii="Arial" w:eastAsia="Calibri" w:hAnsi="Arial" w:cs="Arial"/>
          <w:bCs/>
          <w:sz w:val="24"/>
          <w:szCs w:val="24"/>
          <w:lang w:val="ro-RO"/>
        </w:rPr>
        <w:t xml:space="preserve">un număr de cinci stații de transfer (Bistriţa-Valea Boilor, Galaţii Bistriţei, Beclean, Năsăud şi Sângeorz Băi) </w:t>
      </w:r>
    </w:p>
    <w:p w:rsidR="009E6F10" w:rsidRPr="00BC5F19" w:rsidRDefault="009E6F10" w:rsidP="0045330B">
      <w:pPr>
        <w:pStyle w:val="Listparagraf"/>
        <w:numPr>
          <w:ilvl w:val="0"/>
          <w:numId w:val="8"/>
        </w:numPr>
        <w:spacing w:after="0" w:line="240" w:lineRule="auto"/>
        <w:jc w:val="both"/>
        <w:rPr>
          <w:rFonts w:ascii="Arial" w:eastAsia="Calibri" w:hAnsi="Arial" w:cs="Arial"/>
          <w:bCs/>
          <w:sz w:val="24"/>
          <w:szCs w:val="24"/>
          <w:lang w:val="ro-RO"/>
        </w:rPr>
      </w:pPr>
      <w:r w:rsidRPr="00BC5F19">
        <w:rPr>
          <w:rFonts w:ascii="Arial" w:eastAsia="Calibri" w:hAnsi="Arial" w:cs="Arial"/>
          <w:bCs/>
          <w:sz w:val="24"/>
          <w:szCs w:val="24"/>
          <w:lang w:val="ro-RO"/>
        </w:rPr>
        <w:t xml:space="preserve">două centre de colectare deşeuri în Bistriţa, </w:t>
      </w:r>
    </w:p>
    <w:p w:rsidR="00C741C1" w:rsidRPr="00BC5F19" w:rsidRDefault="005661EB" w:rsidP="0045330B">
      <w:pPr>
        <w:pStyle w:val="Listparagraf"/>
        <w:numPr>
          <w:ilvl w:val="0"/>
          <w:numId w:val="8"/>
        </w:numPr>
        <w:spacing w:after="0" w:line="240" w:lineRule="auto"/>
        <w:ind w:hanging="447"/>
        <w:jc w:val="both"/>
        <w:rPr>
          <w:rFonts w:ascii="Arial" w:hAnsi="Arial" w:cs="Arial"/>
          <w:lang w:val="ro-RO"/>
        </w:rPr>
      </w:pPr>
      <w:r w:rsidRPr="00BC5F19">
        <w:rPr>
          <w:rFonts w:ascii="Arial" w:eastAsia="Calibri" w:hAnsi="Arial" w:cs="Arial"/>
          <w:bCs/>
          <w:sz w:val="24"/>
          <w:szCs w:val="24"/>
          <w:lang w:val="ro-RO"/>
        </w:rPr>
        <w:t>platforme dalate dotate cu containere semiîngropate pentru colectarea selectivă a deşeurilor dispersate în toate localităţile din mediul urban şi rural din judeţul Bistriţa-Năsăud</w:t>
      </w:r>
    </w:p>
    <w:p w:rsidR="006E1007" w:rsidRPr="00BC5F19" w:rsidRDefault="002A2E72" w:rsidP="006E1007">
      <w:pPr>
        <w:jc w:val="both"/>
        <w:rPr>
          <w:rFonts w:ascii="Arial" w:hAnsi="Arial" w:cs="Arial"/>
          <w:lang w:val="ro-RO"/>
        </w:rPr>
      </w:pPr>
      <w:r w:rsidRPr="00BC5F19">
        <w:rPr>
          <w:rFonts w:ascii="Arial" w:hAnsi="Arial" w:cs="Arial"/>
          <w:lang w:val="ro-RO"/>
        </w:rPr>
        <w:t xml:space="preserve">             </w:t>
      </w:r>
      <w:r w:rsidR="006E1007" w:rsidRPr="00BC5F19">
        <w:rPr>
          <w:rFonts w:ascii="Arial" w:hAnsi="Arial" w:cs="Arial"/>
          <w:lang w:val="ro-RO"/>
        </w:rPr>
        <w:t xml:space="preserve">La fel ca și în anul anterior, în </w:t>
      </w:r>
      <w:r w:rsidR="00FC1AC8">
        <w:rPr>
          <w:rFonts w:ascii="Arial" w:hAnsi="Arial" w:cs="Arial"/>
          <w:lang w:val="ro-RO"/>
        </w:rPr>
        <w:t xml:space="preserve">cursul anului </w:t>
      </w:r>
      <w:r w:rsidR="005C6228" w:rsidRPr="00BC5F19">
        <w:rPr>
          <w:rFonts w:ascii="Arial" w:eastAsia="Calibri" w:hAnsi="Arial" w:cs="Arial"/>
          <w:lang w:val="ro-RO"/>
        </w:rPr>
        <w:t>2022</w:t>
      </w:r>
      <w:r w:rsidR="006E1007" w:rsidRPr="00BC5F19">
        <w:rPr>
          <w:rFonts w:ascii="Arial" w:eastAsia="Calibri" w:hAnsi="Arial" w:cs="Arial"/>
          <w:lang w:val="ro-RO"/>
        </w:rPr>
        <w:t xml:space="preserve"> în judeţul Bistriţa-Năsăud sistemul </w:t>
      </w:r>
      <w:r w:rsidR="006E1007" w:rsidRPr="00BC5F19">
        <w:rPr>
          <w:rFonts w:ascii="Arial" w:eastAsia="Calibri" w:hAnsi="Arial" w:cs="Arial"/>
          <w:bCs/>
          <w:lang w:val="ro-RO"/>
        </w:rPr>
        <w:t xml:space="preserve">integrat de colectare a deşeurilor municipale </w:t>
      </w:r>
      <w:r w:rsidR="006E1007" w:rsidRPr="00BC5F19">
        <w:rPr>
          <w:rFonts w:ascii="Arial" w:eastAsia="Calibri" w:hAnsi="Arial" w:cs="Arial"/>
          <w:lang w:val="ro-RO"/>
        </w:rPr>
        <w:t xml:space="preserve">a funcţionat integral şi s-a </w:t>
      </w:r>
      <w:r w:rsidR="006E1007" w:rsidRPr="00BC5F19">
        <w:rPr>
          <w:rFonts w:ascii="Arial" w:hAnsi="Arial" w:cs="Arial"/>
          <w:lang w:val="ro-RO"/>
        </w:rPr>
        <w:t>realizat colectarea separată a deșeurilor pe 4 fracții: plastic-metal, hârtie-carton, sticlă și deșeuri menajere.</w:t>
      </w:r>
    </w:p>
    <w:p w:rsidR="006E1007" w:rsidRPr="00BC5F19" w:rsidRDefault="00590D43" w:rsidP="00B30174">
      <w:pPr>
        <w:ind w:firstLine="720"/>
        <w:jc w:val="both"/>
        <w:rPr>
          <w:rFonts w:ascii="Arial" w:hAnsi="Arial" w:cs="Arial"/>
          <w:lang w:val="ro-RO"/>
        </w:rPr>
      </w:pPr>
      <w:r w:rsidRPr="00BC5F19">
        <w:rPr>
          <w:rFonts w:ascii="Arial" w:hAnsi="Arial" w:cs="Arial"/>
          <w:lang w:val="ro-RO"/>
        </w:rPr>
        <w:t xml:space="preserve">Activitatea de depozitare a deșeurilor la nivelul județului este desfășurată de către SC Vitalia Servicii pentru Mediu-Tratarea Deșeurilor SRL- sucursala Bistrița Năsăud </w:t>
      </w:r>
      <w:r w:rsidR="007E5F8D" w:rsidRPr="00BC5F19">
        <w:rPr>
          <w:rFonts w:ascii="Arial" w:hAnsi="Arial" w:cs="Arial"/>
        </w:rPr>
        <w:t>care și-a început activitatea în cursul lunii martie 2013 și funcţionează în baza AIM 1/23.11.2012 elibe</w:t>
      </w:r>
      <w:r w:rsidR="00B752A3" w:rsidRPr="00BC5F19">
        <w:rPr>
          <w:rFonts w:ascii="Arial" w:hAnsi="Arial" w:cs="Arial"/>
        </w:rPr>
        <w:t xml:space="preserve">rată de A.P.M. Bistriţa- Năsăud </w:t>
      </w:r>
      <w:r w:rsidR="00FC1AC8">
        <w:rPr>
          <w:rFonts w:ascii="Arial" w:hAnsi="Arial" w:cs="Arial"/>
        </w:rPr>
        <w:t xml:space="preserve">și </w:t>
      </w:r>
      <w:r w:rsidR="007C3776" w:rsidRPr="00BC5F19">
        <w:rPr>
          <w:rFonts w:ascii="Arial" w:hAnsi="Arial" w:cs="Arial"/>
        </w:rPr>
        <w:t>revizuită</w:t>
      </w:r>
      <w:r w:rsidR="007E5F8D" w:rsidRPr="00BC5F19">
        <w:rPr>
          <w:rFonts w:ascii="Arial" w:hAnsi="Arial" w:cs="Arial"/>
          <w:lang w:val="ro-RO"/>
        </w:rPr>
        <w:t xml:space="preserve"> </w:t>
      </w:r>
      <w:r w:rsidR="00FC1AC8">
        <w:rPr>
          <w:rFonts w:ascii="Arial" w:hAnsi="Arial" w:cs="Arial"/>
          <w:lang w:val="ro-RO"/>
        </w:rPr>
        <w:t>la</w:t>
      </w:r>
      <w:r w:rsidR="00B752A3" w:rsidRPr="00BC5F19">
        <w:rPr>
          <w:rFonts w:ascii="Arial" w:hAnsi="Arial" w:cs="Arial"/>
          <w:lang w:val="ro-RO"/>
        </w:rPr>
        <w:t xml:space="preserve"> data de</w:t>
      </w:r>
      <w:r w:rsidR="00D141A7" w:rsidRPr="00BC5F19">
        <w:rPr>
          <w:rFonts w:ascii="Arial" w:hAnsi="Arial" w:cs="Arial"/>
          <w:lang w:val="ro-RO"/>
        </w:rPr>
        <w:t xml:space="preserve"> 20.10.2022.</w:t>
      </w:r>
      <w:r w:rsidR="00FC1AC8">
        <w:rPr>
          <w:rFonts w:ascii="Arial" w:hAnsi="Arial" w:cs="Arial"/>
          <w:lang w:val="ro-RO"/>
        </w:rPr>
        <w:t xml:space="preserve"> </w:t>
      </w:r>
      <w:r w:rsidR="006E1007" w:rsidRPr="00BC5F19">
        <w:rPr>
          <w:rFonts w:ascii="Arial" w:hAnsi="Arial" w:cs="Arial"/>
          <w:lang w:val="ro-RO"/>
        </w:rPr>
        <w:t xml:space="preserve">Activitatea de salubrizare stradală </w:t>
      </w:r>
      <w:r w:rsidR="00273785" w:rsidRPr="00BC5F19">
        <w:rPr>
          <w:rFonts w:ascii="Arial" w:hAnsi="Arial" w:cs="Arial"/>
          <w:lang w:val="ro-RO"/>
        </w:rPr>
        <w:t>şi întreţinere a spaţiilor verzi pentru municipiul Bistrița a fost asigurata de SC SUPERCOM SA Bucuresti</w:t>
      </w:r>
      <w:r w:rsidR="00273785" w:rsidRPr="00BC5F19">
        <w:rPr>
          <w:rFonts w:ascii="Arial" w:hAnsi="Arial" w:cs="Arial"/>
        </w:rPr>
        <w:t>-</w:t>
      </w:r>
      <w:r w:rsidR="007F7B0F" w:rsidRPr="00BC5F19">
        <w:rPr>
          <w:rFonts w:ascii="Arial" w:hAnsi="Arial" w:cs="Arial"/>
        </w:rPr>
        <w:t xml:space="preserve"> </w:t>
      </w:r>
      <w:r w:rsidR="00273785" w:rsidRPr="00BC5F19">
        <w:rPr>
          <w:rFonts w:ascii="Arial" w:hAnsi="Arial" w:cs="Arial"/>
        </w:rPr>
        <w:t>Sucursala Bistri</w:t>
      </w:r>
      <w:r w:rsidR="00273785" w:rsidRPr="00BC5F19">
        <w:rPr>
          <w:rFonts w:ascii="Arial" w:hAnsi="Arial" w:cs="Arial"/>
          <w:lang w:val="ro-RO"/>
        </w:rPr>
        <w:t>ț</w:t>
      </w:r>
      <w:r w:rsidR="007F7B0F" w:rsidRPr="00BC5F19">
        <w:rPr>
          <w:rFonts w:ascii="Arial" w:hAnsi="Arial" w:cs="Arial"/>
        </w:rPr>
        <w:t xml:space="preserve">a, iar pentru </w:t>
      </w:r>
      <w:r w:rsidR="006E1007" w:rsidRPr="00BC5F19">
        <w:rPr>
          <w:rFonts w:ascii="Arial" w:hAnsi="Arial" w:cs="Arial"/>
          <w:lang w:val="ro-RO"/>
        </w:rPr>
        <w:t xml:space="preserve">cele </w:t>
      </w:r>
      <w:r w:rsidR="007F7B0F" w:rsidRPr="00BC5F19">
        <w:rPr>
          <w:rFonts w:ascii="Arial" w:hAnsi="Arial" w:cs="Arial"/>
          <w:lang w:val="ro-RO"/>
        </w:rPr>
        <w:t>trei</w:t>
      </w:r>
      <w:r w:rsidR="006E1007" w:rsidRPr="00BC5F19">
        <w:rPr>
          <w:rFonts w:ascii="Arial" w:hAnsi="Arial" w:cs="Arial"/>
          <w:lang w:val="ro-RO"/>
        </w:rPr>
        <w:t xml:space="preserve"> localităţi urbane a fost asigurata astfel : </w:t>
      </w:r>
      <w:r w:rsidR="007F7B0F" w:rsidRPr="00BC5F19">
        <w:rPr>
          <w:rFonts w:ascii="Arial" w:hAnsi="Arial" w:cs="Arial"/>
          <w:lang w:val="ro-RO"/>
        </w:rPr>
        <w:t>SC URBANA SA Bistriţa pentru</w:t>
      </w:r>
      <w:r w:rsidR="006E1007" w:rsidRPr="00BC5F19">
        <w:rPr>
          <w:rFonts w:ascii="Arial" w:hAnsi="Arial" w:cs="Arial"/>
          <w:lang w:val="ro-RO"/>
        </w:rPr>
        <w:t xml:space="preserve"> oraşul Năsăud, Direc</w:t>
      </w:r>
      <w:r w:rsidR="00334157">
        <w:rPr>
          <w:rFonts w:ascii="Arial" w:hAnsi="Arial" w:cs="Arial"/>
          <w:lang w:val="ro-RO"/>
        </w:rPr>
        <w:t>ț</w:t>
      </w:r>
      <w:r w:rsidR="006E1007" w:rsidRPr="00BC5F19">
        <w:rPr>
          <w:rFonts w:ascii="Arial" w:hAnsi="Arial" w:cs="Arial"/>
          <w:lang w:val="ro-RO"/>
        </w:rPr>
        <w:t>ia de Gospodarie Comunal</w:t>
      </w:r>
      <w:r w:rsidR="00334157">
        <w:rPr>
          <w:rFonts w:ascii="Arial" w:hAnsi="Arial" w:cs="Arial"/>
          <w:lang w:val="ro-RO"/>
        </w:rPr>
        <w:t>ă</w:t>
      </w:r>
      <w:r w:rsidR="006E1007" w:rsidRPr="00BC5F19">
        <w:rPr>
          <w:rFonts w:ascii="Arial" w:hAnsi="Arial" w:cs="Arial"/>
          <w:lang w:val="ro-RO"/>
        </w:rPr>
        <w:t xml:space="preserve">  Beclean </w:t>
      </w:r>
      <w:r w:rsidR="007F7B0F" w:rsidRPr="00BC5F19">
        <w:rPr>
          <w:rFonts w:ascii="Arial" w:hAnsi="Arial" w:cs="Arial"/>
          <w:lang w:val="ro-RO"/>
        </w:rPr>
        <w:t>pentru</w:t>
      </w:r>
      <w:r w:rsidR="006E1007" w:rsidRPr="00BC5F19">
        <w:rPr>
          <w:rFonts w:ascii="Arial" w:hAnsi="Arial" w:cs="Arial"/>
          <w:lang w:val="ro-RO"/>
        </w:rPr>
        <w:t xml:space="preserve"> ora</w:t>
      </w:r>
      <w:r w:rsidR="00334157">
        <w:rPr>
          <w:rFonts w:ascii="Arial" w:hAnsi="Arial" w:cs="Arial"/>
          <w:lang w:val="ro-RO"/>
        </w:rPr>
        <w:t>ș</w:t>
      </w:r>
      <w:r w:rsidR="006E1007" w:rsidRPr="00BC5F19">
        <w:rPr>
          <w:rFonts w:ascii="Arial" w:hAnsi="Arial" w:cs="Arial"/>
          <w:lang w:val="ro-RO"/>
        </w:rPr>
        <w:t xml:space="preserve">ul Beclean şi Serviciul de salubritate al Primăriei Sângeorz Băi </w:t>
      </w:r>
      <w:r w:rsidR="007F7B0F" w:rsidRPr="00BC5F19">
        <w:rPr>
          <w:rFonts w:ascii="Arial" w:hAnsi="Arial" w:cs="Arial"/>
          <w:lang w:val="ro-RO"/>
        </w:rPr>
        <w:t>pentru</w:t>
      </w:r>
      <w:r w:rsidR="006E1007" w:rsidRPr="00BC5F19">
        <w:rPr>
          <w:rFonts w:ascii="Arial" w:hAnsi="Arial" w:cs="Arial"/>
          <w:lang w:val="ro-RO"/>
        </w:rPr>
        <w:t xml:space="preserve"> ora</w:t>
      </w:r>
      <w:r w:rsidR="00334157">
        <w:rPr>
          <w:rFonts w:ascii="Arial" w:hAnsi="Arial" w:cs="Arial"/>
          <w:lang w:val="ro-RO"/>
        </w:rPr>
        <w:t>ș</w:t>
      </w:r>
      <w:r w:rsidR="006E1007" w:rsidRPr="00BC5F19">
        <w:rPr>
          <w:rFonts w:ascii="Arial" w:hAnsi="Arial" w:cs="Arial"/>
          <w:lang w:val="ro-RO"/>
        </w:rPr>
        <w:t xml:space="preserve">ul Sângeorz Băi. </w:t>
      </w:r>
    </w:p>
    <w:p w:rsidR="001468F8" w:rsidRPr="00BC5F19" w:rsidRDefault="001468F8" w:rsidP="006E1007">
      <w:pPr>
        <w:autoSpaceDE w:val="0"/>
        <w:autoSpaceDN w:val="0"/>
        <w:adjustRightInd w:val="0"/>
        <w:jc w:val="both"/>
        <w:rPr>
          <w:rFonts w:ascii="Arial" w:hAnsi="Arial" w:cs="Arial"/>
          <w:lang w:val="ro-RO"/>
        </w:rPr>
      </w:pPr>
      <w:r w:rsidRPr="00BC5F19">
        <w:rPr>
          <w:rFonts w:ascii="Arial" w:hAnsi="Arial" w:cs="Arial"/>
          <w:lang w:val="ro-RO"/>
        </w:rPr>
        <w:tab/>
        <w:t>Can</w:t>
      </w:r>
      <w:r w:rsidRPr="00BC5F19">
        <w:rPr>
          <w:rFonts w:ascii="Arial" w:hAnsi="Arial" w:cs="Arial"/>
          <w:iCs/>
          <w:lang w:val="ro-RO"/>
        </w:rPr>
        <w:t>titatea de deşeuri municipale int</w:t>
      </w:r>
      <w:r w:rsidR="00D141A7" w:rsidRPr="00BC5F19">
        <w:rPr>
          <w:rFonts w:ascii="Arial" w:hAnsi="Arial" w:cs="Arial"/>
          <w:iCs/>
          <w:lang w:val="ro-RO"/>
        </w:rPr>
        <w:t>rată în CMID Tărpiu în anul 2022</w:t>
      </w:r>
      <w:r w:rsidRPr="00BC5F19">
        <w:rPr>
          <w:rFonts w:ascii="Arial" w:hAnsi="Arial" w:cs="Arial"/>
          <w:iCs/>
          <w:lang w:val="ro-RO"/>
        </w:rPr>
        <w:t xml:space="preserve"> a fost de</w:t>
      </w:r>
      <w:r w:rsidR="007F35C6" w:rsidRPr="00BC5F19">
        <w:rPr>
          <w:rFonts w:ascii="Arial" w:hAnsi="Arial" w:cs="Arial"/>
          <w:b/>
          <w:iCs/>
          <w:lang w:val="ro-RO"/>
        </w:rPr>
        <w:t xml:space="preserve"> 80413,93 tone</w:t>
      </w:r>
      <w:r w:rsidRPr="00BC5F19">
        <w:rPr>
          <w:rFonts w:ascii="Arial" w:hAnsi="Arial" w:cs="Arial"/>
          <w:iCs/>
          <w:lang w:val="ro-RO"/>
        </w:rPr>
        <w:t xml:space="preserve"> d</w:t>
      </w:r>
      <w:r w:rsidR="007F35C6" w:rsidRPr="00BC5F19">
        <w:rPr>
          <w:rFonts w:ascii="Arial" w:hAnsi="Arial" w:cs="Arial"/>
        </w:rPr>
        <w:t>in care 62922,22</w:t>
      </w:r>
      <w:r w:rsidRPr="00BC5F19">
        <w:rPr>
          <w:rFonts w:ascii="Arial" w:hAnsi="Arial" w:cs="Arial"/>
        </w:rPr>
        <w:t xml:space="preserve"> tone reprezintă deşeurile municipale în amestec</w:t>
      </w:r>
      <w:r w:rsidR="007F35C6" w:rsidRPr="00BC5F19">
        <w:rPr>
          <w:rFonts w:ascii="Arial" w:hAnsi="Arial" w:cs="Arial"/>
        </w:rPr>
        <w:t>, 7750,76 tone deşeurile stradale, 37,74</w:t>
      </w:r>
      <w:r w:rsidRPr="00BC5F19">
        <w:rPr>
          <w:rFonts w:ascii="Arial" w:hAnsi="Arial" w:cs="Arial"/>
        </w:rPr>
        <w:t xml:space="preserve"> tone deşeuri din</w:t>
      </w:r>
      <w:r w:rsidR="007F35C6" w:rsidRPr="00BC5F19">
        <w:rPr>
          <w:rFonts w:ascii="Arial" w:hAnsi="Arial" w:cs="Arial"/>
        </w:rPr>
        <w:t xml:space="preserve"> construcţii şi demolări, 104,76</w:t>
      </w:r>
      <w:r w:rsidRPr="00BC5F19">
        <w:rPr>
          <w:rFonts w:ascii="Arial" w:hAnsi="Arial" w:cs="Arial"/>
        </w:rPr>
        <w:t xml:space="preserve"> tone deşeuri biodegradabile,</w:t>
      </w:r>
      <w:r w:rsidR="00C72273" w:rsidRPr="00BC5F19">
        <w:rPr>
          <w:rFonts w:ascii="Arial" w:hAnsi="Arial" w:cs="Arial"/>
        </w:rPr>
        <w:t xml:space="preserve"> </w:t>
      </w:r>
      <w:r w:rsidR="007F35C6" w:rsidRPr="00BC5F19">
        <w:rPr>
          <w:rFonts w:ascii="Arial" w:hAnsi="Arial" w:cs="Arial"/>
        </w:rPr>
        <w:t>deşeuri voluminoase</w:t>
      </w:r>
      <w:r w:rsidR="003749C4">
        <w:rPr>
          <w:rFonts w:ascii="Arial" w:hAnsi="Arial" w:cs="Arial"/>
        </w:rPr>
        <w:t xml:space="preserve"> </w:t>
      </w:r>
      <w:r w:rsidR="007F35C6" w:rsidRPr="00BC5F19">
        <w:rPr>
          <w:rFonts w:ascii="Arial" w:hAnsi="Arial" w:cs="Arial"/>
        </w:rPr>
        <w:t>-172,36</w:t>
      </w:r>
      <w:r w:rsidR="00A7053A" w:rsidRPr="00BC5F19">
        <w:rPr>
          <w:rFonts w:ascii="Arial" w:hAnsi="Arial" w:cs="Arial"/>
        </w:rPr>
        <w:t xml:space="preserve"> tone,  8463,59 t</w:t>
      </w:r>
      <w:r w:rsidR="00447FB2" w:rsidRPr="00BC5F19">
        <w:rPr>
          <w:rFonts w:ascii="Arial" w:hAnsi="Arial" w:cs="Arial"/>
        </w:rPr>
        <w:t>one deşeuri reciclabile si 962,5</w:t>
      </w:r>
      <w:r w:rsidR="00A7053A" w:rsidRPr="00BC5F19">
        <w:rPr>
          <w:rFonts w:ascii="Arial" w:hAnsi="Arial" w:cs="Arial"/>
        </w:rPr>
        <w:t xml:space="preserve"> </w:t>
      </w:r>
      <w:r w:rsidR="00764D2C" w:rsidRPr="00BC5F19">
        <w:rPr>
          <w:rFonts w:ascii="Arial" w:hAnsi="Arial" w:cs="Arial"/>
        </w:rPr>
        <w:t xml:space="preserve">tone </w:t>
      </w:r>
      <w:r w:rsidR="00334157">
        <w:rPr>
          <w:rFonts w:ascii="Arial" w:hAnsi="Arial" w:cs="Arial"/>
        </w:rPr>
        <w:t>alte categorii de deș</w:t>
      </w:r>
      <w:r w:rsidR="00A7053A" w:rsidRPr="00BC5F19">
        <w:rPr>
          <w:rFonts w:ascii="Arial" w:hAnsi="Arial" w:cs="Arial"/>
        </w:rPr>
        <w:t>euri.</w:t>
      </w:r>
    </w:p>
    <w:p w:rsidR="00546442" w:rsidRPr="00BC5F19" w:rsidRDefault="005155D4" w:rsidP="00DE3091">
      <w:pPr>
        <w:jc w:val="both"/>
        <w:rPr>
          <w:rFonts w:ascii="Arial" w:hAnsi="Arial" w:cs="Arial"/>
        </w:rPr>
      </w:pPr>
      <w:r w:rsidRPr="00BC5F19">
        <w:rPr>
          <w:rFonts w:ascii="Arial" w:hAnsi="Arial" w:cs="Arial"/>
          <w:lang w:val="ro-RO"/>
        </w:rPr>
        <w:tab/>
      </w:r>
      <w:r w:rsidR="002D3E23" w:rsidRPr="00BC5F19">
        <w:rPr>
          <w:rFonts w:ascii="Arial" w:hAnsi="Arial" w:cs="Arial"/>
        </w:rPr>
        <w:tab/>
      </w:r>
    </w:p>
    <w:p w:rsidR="0045330B" w:rsidRPr="00BC5F19" w:rsidRDefault="00C81AF4" w:rsidP="002D3E23">
      <w:pPr>
        <w:jc w:val="center"/>
        <w:rPr>
          <w:rFonts w:ascii="Arial" w:hAnsi="Arial" w:cs="Arial"/>
          <w:b/>
          <w:sz w:val="22"/>
          <w:szCs w:val="22"/>
        </w:rPr>
      </w:pPr>
      <w:r w:rsidRPr="00BC5F19">
        <w:rPr>
          <w:rFonts w:ascii="Arial" w:hAnsi="Arial" w:cs="Arial"/>
          <w:b/>
          <w:sz w:val="22"/>
          <w:szCs w:val="22"/>
        </w:rPr>
        <w:t>Tabel VII. 1.1.1.</w:t>
      </w:r>
    </w:p>
    <w:p w:rsidR="002622A3" w:rsidRPr="00BC5F19" w:rsidRDefault="00C81AF4" w:rsidP="002D3E23">
      <w:pPr>
        <w:jc w:val="center"/>
        <w:rPr>
          <w:rFonts w:ascii="Arial" w:hAnsi="Arial" w:cs="Arial"/>
          <w:b/>
          <w:sz w:val="22"/>
          <w:szCs w:val="22"/>
        </w:rPr>
      </w:pPr>
      <w:r w:rsidRPr="00BC5F19">
        <w:rPr>
          <w:rFonts w:ascii="Arial" w:hAnsi="Arial" w:cs="Arial"/>
          <w:b/>
          <w:sz w:val="22"/>
          <w:szCs w:val="22"/>
        </w:rPr>
        <w:t>Tipuri de</w:t>
      </w:r>
      <w:r w:rsidR="00985C61" w:rsidRPr="00BC5F19">
        <w:rPr>
          <w:rFonts w:ascii="Arial" w:hAnsi="Arial" w:cs="Arial"/>
          <w:b/>
          <w:sz w:val="22"/>
          <w:szCs w:val="22"/>
        </w:rPr>
        <w:t xml:space="preserve"> deşeuri i</w:t>
      </w:r>
      <w:r w:rsidR="00E77F7A" w:rsidRPr="00BC5F19">
        <w:rPr>
          <w:rFonts w:ascii="Arial" w:hAnsi="Arial" w:cs="Arial"/>
          <w:b/>
          <w:sz w:val="22"/>
          <w:szCs w:val="22"/>
        </w:rPr>
        <w:t>ntrate</w:t>
      </w:r>
      <w:r w:rsidRPr="00BC5F19">
        <w:rPr>
          <w:rFonts w:ascii="Arial" w:hAnsi="Arial" w:cs="Arial"/>
          <w:b/>
          <w:sz w:val="22"/>
          <w:szCs w:val="22"/>
        </w:rPr>
        <w:t xml:space="preserve"> î</w:t>
      </w:r>
      <w:r w:rsidR="00546442" w:rsidRPr="00BC5F19">
        <w:rPr>
          <w:rFonts w:ascii="Arial" w:hAnsi="Arial" w:cs="Arial"/>
          <w:b/>
          <w:sz w:val="22"/>
          <w:szCs w:val="22"/>
        </w:rPr>
        <w:t>n depozitul eco</w:t>
      </w:r>
      <w:r w:rsidRPr="00BC5F19">
        <w:rPr>
          <w:rFonts w:ascii="Arial" w:hAnsi="Arial" w:cs="Arial"/>
          <w:b/>
          <w:sz w:val="22"/>
          <w:szCs w:val="22"/>
        </w:rPr>
        <w:t>logic de la Tă</w:t>
      </w:r>
      <w:r w:rsidR="00546442" w:rsidRPr="00BC5F19">
        <w:rPr>
          <w:rFonts w:ascii="Arial" w:hAnsi="Arial" w:cs="Arial"/>
          <w:b/>
          <w:sz w:val="22"/>
          <w:szCs w:val="22"/>
        </w:rPr>
        <w:t>rpiu</w:t>
      </w:r>
      <w:r w:rsidR="00F2523C" w:rsidRPr="00BC5F19">
        <w:rPr>
          <w:rFonts w:ascii="Arial" w:hAnsi="Arial" w:cs="Arial"/>
          <w:b/>
          <w:sz w:val="22"/>
          <w:szCs w:val="22"/>
        </w:rPr>
        <w:t>, județul Bistrița-Năsăud</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8"/>
        <w:gridCol w:w="2380"/>
        <w:gridCol w:w="1950"/>
      </w:tblGrid>
      <w:tr w:rsidR="00DC147E" w:rsidRPr="00BC5F19" w:rsidTr="00AF29D7">
        <w:tc>
          <w:tcPr>
            <w:tcW w:w="5092" w:type="dxa"/>
            <w:shd w:val="clear" w:color="auto" w:fill="9CC2E5"/>
          </w:tcPr>
          <w:p w:rsidR="00C72273" w:rsidRPr="00BC5F19" w:rsidRDefault="00C72273" w:rsidP="00A50BCD">
            <w:pPr>
              <w:pStyle w:val="Indentcorptext"/>
              <w:tabs>
                <w:tab w:val="left" w:pos="0"/>
              </w:tabs>
              <w:spacing w:after="0"/>
              <w:ind w:left="0"/>
              <w:jc w:val="both"/>
              <w:rPr>
                <w:rFonts w:ascii="Arial" w:hAnsi="Arial" w:cs="Arial"/>
                <w:b/>
              </w:rPr>
            </w:pPr>
            <w:r w:rsidRPr="00BC5F19">
              <w:rPr>
                <w:rFonts w:ascii="Arial" w:hAnsi="Arial" w:cs="Arial"/>
                <w:b/>
              </w:rPr>
              <w:t>Tipuri de deşeuri</w:t>
            </w:r>
          </w:p>
          <w:p w:rsidR="00C72273" w:rsidRPr="00BC5F19" w:rsidRDefault="00C72273" w:rsidP="00A50BCD">
            <w:pPr>
              <w:pStyle w:val="Indentcorptext"/>
              <w:tabs>
                <w:tab w:val="left" w:pos="0"/>
              </w:tabs>
              <w:spacing w:after="0"/>
              <w:ind w:left="0"/>
              <w:jc w:val="both"/>
              <w:rPr>
                <w:rFonts w:ascii="Arial" w:hAnsi="Arial" w:cs="Arial"/>
                <w:b/>
              </w:rPr>
            </w:pPr>
          </w:p>
        </w:tc>
        <w:tc>
          <w:tcPr>
            <w:tcW w:w="2423" w:type="dxa"/>
            <w:shd w:val="clear" w:color="auto" w:fill="9CC2E5"/>
          </w:tcPr>
          <w:p w:rsidR="00C72273" w:rsidRPr="00BC5F19" w:rsidRDefault="00C72273" w:rsidP="00A50BCD">
            <w:pPr>
              <w:pStyle w:val="Indentcorptext"/>
              <w:tabs>
                <w:tab w:val="left" w:pos="0"/>
              </w:tabs>
              <w:spacing w:after="0"/>
              <w:ind w:left="0"/>
              <w:jc w:val="both"/>
              <w:rPr>
                <w:rFonts w:ascii="Arial" w:hAnsi="Arial" w:cs="Arial"/>
                <w:b/>
              </w:rPr>
            </w:pPr>
            <w:r w:rsidRPr="00BC5F19">
              <w:rPr>
                <w:rFonts w:ascii="Arial" w:hAnsi="Arial" w:cs="Arial"/>
                <w:b/>
              </w:rPr>
              <w:t xml:space="preserve">     Cantitate</w:t>
            </w:r>
          </w:p>
          <w:p w:rsidR="00C72273" w:rsidRPr="00BC5F19" w:rsidRDefault="00E77F7A" w:rsidP="00A50BCD">
            <w:pPr>
              <w:pStyle w:val="Indentcorptext"/>
              <w:tabs>
                <w:tab w:val="left" w:pos="0"/>
              </w:tabs>
              <w:spacing w:after="0"/>
              <w:ind w:left="0"/>
              <w:jc w:val="both"/>
              <w:rPr>
                <w:rFonts w:ascii="Arial" w:hAnsi="Arial" w:cs="Arial"/>
                <w:b/>
              </w:rPr>
            </w:pPr>
            <w:r w:rsidRPr="00BC5F19">
              <w:rPr>
                <w:rFonts w:ascii="Arial" w:hAnsi="Arial" w:cs="Arial"/>
                <w:b/>
              </w:rPr>
              <w:t xml:space="preserve">   depozitata</w:t>
            </w:r>
            <w:r w:rsidR="00C72273" w:rsidRPr="00BC5F19">
              <w:rPr>
                <w:rFonts w:ascii="Arial" w:hAnsi="Arial" w:cs="Arial"/>
                <w:b/>
              </w:rPr>
              <w:t>(tone)</w:t>
            </w:r>
          </w:p>
        </w:tc>
        <w:tc>
          <w:tcPr>
            <w:tcW w:w="1840" w:type="dxa"/>
            <w:shd w:val="clear" w:color="auto" w:fill="9CC2E5"/>
          </w:tcPr>
          <w:p w:rsidR="00C72273" w:rsidRPr="00BC5F19" w:rsidRDefault="00C72273" w:rsidP="00A50BCD">
            <w:pPr>
              <w:pStyle w:val="Indentcorptext"/>
              <w:tabs>
                <w:tab w:val="left" w:pos="0"/>
              </w:tabs>
              <w:spacing w:after="0"/>
              <w:ind w:left="0"/>
              <w:jc w:val="both"/>
              <w:rPr>
                <w:rFonts w:ascii="Arial" w:hAnsi="Arial" w:cs="Arial"/>
                <w:b/>
              </w:rPr>
            </w:pPr>
            <w:r w:rsidRPr="00BC5F19">
              <w:rPr>
                <w:rFonts w:ascii="Arial" w:hAnsi="Arial" w:cs="Arial"/>
                <w:b/>
              </w:rPr>
              <w:t>Compozitie procentuală</w:t>
            </w:r>
            <w:r w:rsidR="0011317C" w:rsidRPr="00BC5F19">
              <w:rPr>
                <w:rFonts w:ascii="Arial" w:hAnsi="Arial" w:cs="Arial"/>
                <w:b/>
              </w:rPr>
              <w:t>(%)</w:t>
            </w:r>
          </w:p>
        </w:tc>
      </w:tr>
      <w:tr w:rsidR="00C72273" w:rsidRPr="00BC5F19" w:rsidTr="00A50BCD">
        <w:tc>
          <w:tcPr>
            <w:tcW w:w="5092" w:type="dxa"/>
            <w:shd w:val="clear" w:color="auto" w:fill="auto"/>
          </w:tcPr>
          <w:p w:rsidR="00C72273" w:rsidRPr="00BC5F19" w:rsidRDefault="00C72273" w:rsidP="00A50BCD">
            <w:pPr>
              <w:pStyle w:val="Indentcorptext"/>
              <w:tabs>
                <w:tab w:val="left" w:pos="0"/>
              </w:tabs>
              <w:spacing w:after="0"/>
              <w:ind w:left="0"/>
              <w:jc w:val="both"/>
              <w:rPr>
                <w:rFonts w:ascii="Arial" w:hAnsi="Arial" w:cs="Arial"/>
              </w:rPr>
            </w:pPr>
            <w:r w:rsidRPr="00BC5F19">
              <w:rPr>
                <w:rFonts w:ascii="Arial" w:hAnsi="Arial" w:cs="Arial"/>
              </w:rPr>
              <w:t>Deşeuri municipale în amestec</w:t>
            </w:r>
          </w:p>
        </w:tc>
        <w:tc>
          <w:tcPr>
            <w:tcW w:w="2423" w:type="dxa"/>
            <w:shd w:val="clear" w:color="auto" w:fill="auto"/>
          </w:tcPr>
          <w:p w:rsidR="00C72273" w:rsidRPr="00BC5F19" w:rsidRDefault="00E77F7A" w:rsidP="00A50BCD">
            <w:pPr>
              <w:pStyle w:val="Indentcorptext"/>
              <w:tabs>
                <w:tab w:val="left" w:pos="0"/>
              </w:tabs>
              <w:spacing w:after="0"/>
              <w:ind w:left="0"/>
              <w:jc w:val="center"/>
              <w:rPr>
                <w:rFonts w:ascii="Arial" w:hAnsi="Arial" w:cs="Arial"/>
              </w:rPr>
            </w:pPr>
            <w:r w:rsidRPr="00BC5F19">
              <w:rPr>
                <w:rFonts w:ascii="Arial" w:hAnsi="Arial" w:cs="Arial"/>
              </w:rPr>
              <w:t>62922,22</w:t>
            </w:r>
          </w:p>
        </w:tc>
        <w:tc>
          <w:tcPr>
            <w:tcW w:w="1840" w:type="dxa"/>
            <w:shd w:val="clear" w:color="auto" w:fill="auto"/>
          </w:tcPr>
          <w:p w:rsidR="00C72273" w:rsidRPr="00BC5F19" w:rsidRDefault="0011317C" w:rsidP="00A50BCD">
            <w:pPr>
              <w:pStyle w:val="Indentcorptext"/>
              <w:tabs>
                <w:tab w:val="left" w:pos="0"/>
              </w:tabs>
              <w:spacing w:after="0"/>
              <w:ind w:left="0"/>
              <w:jc w:val="center"/>
              <w:rPr>
                <w:rFonts w:ascii="Arial" w:hAnsi="Arial" w:cs="Arial"/>
              </w:rPr>
            </w:pPr>
            <w:r w:rsidRPr="00BC5F19">
              <w:rPr>
                <w:rFonts w:ascii="Arial" w:hAnsi="Arial" w:cs="Arial"/>
              </w:rPr>
              <w:t>78,25</w:t>
            </w:r>
          </w:p>
        </w:tc>
      </w:tr>
      <w:tr w:rsidR="00C72273" w:rsidRPr="00BC5F19" w:rsidTr="00A50BCD">
        <w:tc>
          <w:tcPr>
            <w:tcW w:w="5092" w:type="dxa"/>
            <w:shd w:val="clear" w:color="auto" w:fill="auto"/>
          </w:tcPr>
          <w:p w:rsidR="00C72273" w:rsidRPr="00BC5F19" w:rsidRDefault="00C72273" w:rsidP="00A50BCD">
            <w:pPr>
              <w:pStyle w:val="Indentcorptext"/>
              <w:tabs>
                <w:tab w:val="left" w:pos="0"/>
              </w:tabs>
              <w:spacing w:after="0"/>
              <w:ind w:left="0"/>
              <w:jc w:val="both"/>
              <w:rPr>
                <w:rFonts w:ascii="Arial" w:hAnsi="Arial" w:cs="Arial"/>
              </w:rPr>
            </w:pPr>
            <w:r w:rsidRPr="00BC5F19">
              <w:rPr>
                <w:rFonts w:ascii="Arial" w:hAnsi="Arial" w:cs="Arial"/>
              </w:rPr>
              <w:t>Deşeuri stradale</w:t>
            </w:r>
          </w:p>
        </w:tc>
        <w:tc>
          <w:tcPr>
            <w:tcW w:w="2423" w:type="dxa"/>
            <w:shd w:val="clear" w:color="auto" w:fill="auto"/>
          </w:tcPr>
          <w:p w:rsidR="00C72273" w:rsidRPr="00BC5F19" w:rsidRDefault="004B7B2B" w:rsidP="004B7B2B">
            <w:pPr>
              <w:pStyle w:val="Indentcorptext"/>
              <w:tabs>
                <w:tab w:val="left" w:pos="0"/>
              </w:tabs>
              <w:spacing w:after="0"/>
              <w:ind w:left="0"/>
              <w:jc w:val="center"/>
              <w:rPr>
                <w:rFonts w:ascii="Arial" w:hAnsi="Arial" w:cs="Arial"/>
              </w:rPr>
            </w:pPr>
            <w:r w:rsidRPr="00BC5F19">
              <w:rPr>
                <w:rFonts w:ascii="Arial" w:hAnsi="Arial" w:cs="Arial"/>
              </w:rPr>
              <w:t>7750,76</w:t>
            </w:r>
          </w:p>
        </w:tc>
        <w:tc>
          <w:tcPr>
            <w:tcW w:w="1840" w:type="dxa"/>
            <w:shd w:val="clear" w:color="auto" w:fill="auto"/>
          </w:tcPr>
          <w:p w:rsidR="00C72273" w:rsidRPr="00BC5F19" w:rsidRDefault="0011317C" w:rsidP="00A50BCD">
            <w:pPr>
              <w:pStyle w:val="Indentcorptext"/>
              <w:tabs>
                <w:tab w:val="left" w:pos="0"/>
              </w:tabs>
              <w:spacing w:after="0"/>
              <w:ind w:left="0"/>
              <w:jc w:val="center"/>
              <w:rPr>
                <w:rFonts w:ascii="Arial" w:hAnsi="Arial" w:cs="Arial"/>
              </w:rPr>
            </w:pPr>
            <w:r w:rsidRPr="00BC5F19">
              <w:rPr>
                <w:rFonts w:ascii="Arial" w:hAnsi="Arial" w:cs="Arial"/>
              </w:rPr>
              <w:t>9,64</w:t>
            </w:r>
          </w:p>
        </w:tc>
      </w:tr>
      <w:tr w:rsidR="00C72273" w:rsidRPr="00BC5F19" w:rsidTr="00A50BCD">
        <w:tc>
          <w:tcPr>
            <w:tcW w:w="5092" w:type="dxa"/>
            <w:shd w:val="clear" w:color="auto" w:fill="auto"/>
          </w:tcPr>
          <w:p w:rsidR="00C72273" w:rsidRPr="00BC5F19" w:rsidRDefault="00C72273" w:rsidP="00A50BCD">
            <w:pPr>
              <w:pStyle w:val="Indentcorptext"/>
              <w:tabs>
                <w:tab w:val="left" w:pos="0"/>
              </w:tabs>
              <w:spacing w:after="0"/>
              <w:ind w:left="0"/>
              <w:jc w:val="both"/>
              <w:rPr>
                <w:rFonts w:ascii="Arial" w:hAnsi="Arial" w:cs="Arial"/>
              </w:rPr>
            </w:pPr>
            <w:r w:rsidRPr="00BC5F19">
              <w:rPr>
                <w:rFonts w:ascii="Arial" w:hAnsi="Arial" w:cs="Arial"/>
              </w:rPr>
              <w:t>Deşeuri biodegradabile</w:t>
            </w:r>
            <w:r w:rsidR="004B7B2B" w:rsidRPr="00BC5F19">
              <w:rPr>
                <w:rFonts w:ascii="Arial" w:hAnsi="Arial" w:cs="Arial"/>
              </w:rPr>
              <w:t>/verzi</w:t>
            </w:r>
          </w:p>
        </w:tc>
        <w:tc>
          <w:tcPr>
            <w:tcW w:w="2423" w:type="dxa"/>
            <w:shd w:val="clear" w:color="auto" w:fill="auto"/>
          </w:tcPr>
          <w:p w:rsidR="00C72273" w:rsidRPr="00BC5F19" w:rsidRDefault="004B7B2B" w:rsidP="00A50BCD">
            <w:pPr>
              <w:pStyle w:val="Indentcorptext"/>
              <w:tabs>
                <w:tab w:val="left" w:pos="0"/>
              </w:tabs>
              <w:spacing w:after="0"/>
              <w:ind w:left="0"/>
              <w:jc w:val="center"/>
              <w:rPr>
                <w:rFonts w:ascii="Arial" w:hAnsi="Arial" w:cs="Arial"/>
              </w:rPr>
            </w:pPr>
            <w:r w:rsidRPr="00BC5F19">
              <w:rPr>
                <w:rFonts w:ascii="Arial" w:hAnsi="Arial" w:cs="Arial"/>
              </w:rPr>
              <w:t>104,76</w:t>
            </w:r>
          </w:p>
        </w:tc>
        <w:tc>
          <w:tcPr>
            <w:tcW w:w="1840" w:type="dxa"/>
            <w:shd w:val="clear" w:color="auto" w:fill="auto"/>
          </w:tcPr>
          <w:p w:rsidR="00C72273" w:rsidRPr="00BC5F19" w:rsidRDefault="0011317C" w:rsidP="00A50BCD">
            <w:pPr>
              <w:pStyle w:val="Indentcorptext"/>
              <w:tabs>
                <w:tab w:val="left" w:pos="0"/>
              </w:tabs>
              <w:spacing w:after="0"/>
              <w:ind w:left="0"/>
              <w:jc w:val="center"/>
              <w:rPr>
                <w:rFonts w:ascii="Arial" w:hAnsi="Arial" w:cs="Arial"/>
              </w:rPr>
            </w:pPr>
            <w:r w:rsidRPr="00BC5F19">
              <w:rPr>
                <w:rFonts w:ascii="Arial" w:hAnsi="Arial" w:cs="Arial"/>
              </w:rPr>
              <w:t>0,13</w:t>
            </w:r>
          </w:p>
        </w:tc>
      </w:tr>
      <w:tr w:rsidR="00C72273" w:rsidRPr="00BC5F19" w:rsidTr="00A50BCD">
        <w:tc>
          <w:tcPr>
            <w:tcW w:w="5092" w:type="dxa"/>
            <w:shd w:val="clear" w:color="auto" w:fill="auto"/>
          </w:tcPr>
          <w:p w:rsidR="00C72273" w:rsidRPr="00BC5F19" w:rsidRDefault="00C72273" w:rsidP="00A50BCD">
            <w:pPr>
              <w:pStyle w:val="Indentcorptext"/>
              <w:tabs>
                <w:tab w:val="left" w:pos="0"/>
              </w:tabs>
              <w:spacing w:after="0"/>
              <w:ind w:left="0"/>
              <w:jc w:val="both"/>
              <w:rPr>
                <w:rFonts w:ascii="Arial" w:hAnsi="Arial" w:cs="Arial"/>
              </w:rPr>
            </w:pPr>
            <w:r w:rsidRPr="00BC5F19">
              <w:rPr>
                <w:rFonts w:ascii="Arial" w:hAnsi="Arial" w:cs="Arial"/>
              </w:rPr>
              <w:t>Deşeuri din construcţii şi demolări</w:t>
            </w:r>
          </w:p>
        </w:tc>
        <w:tc>
          <w:tcPr>
            <w:tcW w:w="2423" w:type="dxa"/>
            <w:shd w:val="clear" w:color="auto" w:fill="auto"/>
          </w:tcPr>
          <w:p w:rsidR="00C72273" w:rsidRPr="00BC5F19" w:rsidRDefault="004B7B2B" w:rsidP="00A50BCD">
            <w:pPr>
              <w:pStyle w:val="Indentcorptext"/>
              <w:tabs>
                <w:tab w:val="left" w:pos="0"/>
              </w:tabs>
              <w:spacing w:after="0"/>
              <w:ind w:left="0"/>
              <w:jc w:val="center"/>
              <w:rPr>
                <w:rFonts w:ascii="Arial" w:hAnsi="Arial" w:cs="Arial"/>
              </w:rPr>
            </w:pPr>
            <w:r w:rsidRPr="00BC5F19">
              <w:rPr>
                <w:rFonts w:ascii="Arial" w:hAnsi="Arial" w:cs="Arial"/>
              </w:rPr>
              <w:t>37,74</w:t>
            </w:r>
          </w:p>
        </w:tc>
        <w:tc>
          <w:tcPr>
            <w:tcW w:w="1840" w:type="dxa"/>
            <w:shd w:val="clear" w:color="auto" w:fill="auto"/>
          </w:tcPr>
          <w:p w:rsidR="00C72273" w:rsidRPr="00BC5F19" w:rsidRDefault="0011317C" w:rsidP="00A50BCD">
            <w:pPr>
              <w:pStyle w:val="Indentcorptext"/>
              <w:tabs>
                <w:tab w:val="left" w:pos="0"/>
              </w:tabs>
              <w:spacing w:after="0"/>
              <w:ind w:left="0"/>
              <w:jc w:val="center"/>
              <w:rPr>
                <w:rFonts w:ascii="Arial" w:hAnsi="Arial" w:cs="Arial"/>
              </w:rPr>
            </w:pPr>
            <w:r w:rsidRPr="00BC5F19">
              <w:rPr>
                <w:rFonts w:ascii="Arial" w:hAnsi="Arial" w:cs="Arial"/>
              </w:rPr>
              <w:t>0,04</w:t>
            </w:r>
          </w:p>
        </w:tc>
      </w:tr>
      <w:tr w:rsidR="00C72273" w:rsidRPr="00BC5F19" w:rsidTr="00A50BCD">
        <w:tc>
          <w:tcPr>
            <w:tcW w:w="5092" w:type="dxa"/>
            <w:shd w:val="clear" w:color="auto" w:fill="auto"/>
          </w:tcPr>
          <w:p w:rsidR="00C72273" w:rsidRPr="00BC5F19" w:rsidRDefault="00C72273" w:rsidP="00A50BCD">
            <w:pPr>
              <w:pStyle w:val="Indentcorptext"/>
              <w:tabs>
                <w:tab w:val="left" w:pos="0"/>
              </w:tabs>
              <w:spacing w:after="0"/>
              <w:ind w:left="0"/>
              <w:jc w:val="both"/>
              <w:rPr>
                <w:rFonts w:ascii="Arial" w:hAnsi="Arial" w:cs="Arial"/>
              </w:rPr>
            </w:pPr>
            <w:r w:rsidRPr="00BC5F19">
              <w:rPr>
                <w:rFonts w:ascii="Arial" w:hAnsi="Arial" w:cs="Arial"/>
              </w:rPr>
              <w:t xml:space="preserve">Deşeuri voluminoase </w:t>
            </w:r>
          </w:p>
        </w:tc>
        <w:tc>
          <w:tcPr>
            <w:tcW w:w="2423" w:type="dxa"/>
            <w:shd w:val="clear" w:color="auto" w:fill="auto"/>
          </w:tcPr>
          <w:p w:rsidR="00C72273" w:rsidRPr="00BC5F19" w:rsidRDefault="004B7B2B" w:rsidP="00A50BCD">
            <w:pPr>
              <w:pStyle w:val="Indentcorptext"/>
              <w:tabs>
                <w:tab w:val="left" w:pos="0"/>
              </w:tabs>
              <w:spacing w:after="0"/>
              <w:ind w:left="0"/>
              <w:jc w:val="center"/>
              <w:rPr>
                <w:rFonts w:ascii="Arial" w:hAnsi="Arial" w:cs="Arial"/>
              </w:rPr>
            </w:pPr>
            <w:r w:rsidRPr="00BC5F19">
              <w:rPr>
                <w:rFonts w:ascii="Arial" w:hAnsi="Arial" w:cs="Arial"/>
              </w:rPr>
              <w:t>172,36</w:t>
            </w:r>
          </w:p>
        </w:tc>
        <w:tc>
          <w:tcPr>
            <w:tcW w:w="1840" w:type="dxa"/>
            <w:shd w:val="clear" w:color="auto" w:fill="auto"/>
          </w:tcPr>
          <w:p w:rsidR="00C72273" w:rsidRPr="00BC5F19" w:rsidRDefault="0011317C" w:rsidP="00A50BCD">
            <w:pPr>
              <w:pStyle w:val="Indentcorptext"/>
              <w:tabs>
                <w:tab w:val="left" w:pos="0"/>
              </w:tabs>
              <w:spacing w:after="0"/>
              <w:ind w:left="0"/>
              <w:jc w:val="center"/>
              <w:rPr>
                <w:rFonts w:ascii="Arial" w:hAnsi="Arial" w:cs="Arial"/>
              </w:rPr>
            </w:pPr>
            <w:r w:rsidRPr="00BC5F19">
              <w:rPr>
                <w:rFonts w:ascii="Arial" w:hAnsi="Arial" w:cs="Arial"/>
              </w:rPr>
              <w:t>0,21</w:t>
            </w:r>
          </w:p>
        </w:tc>
      </w:tr>
      <w:tr w:rsidR="00C72273" w:rsidRPr="00BC5F19" w:rsidTr="00A50BCD">
        <w:tc>
          <w:tcPr>
            <w:tcW w:w="5092" w:type="dxa"/>
            <w:shd w:val="clear" w:color="auto" w:fill="auto"/>
          </w:tcPr>
          <w:p w:rsidR="00C72273" w:rsidRPr="00BC5F19" w:rsidRDefault="00C72273" w:rsidP="00A50BCD">
            <w:pPr>
              <w:pStyle w:val="Indentcorptext"/>
              <w:tabs>
                <w:tab w:val="left" w:pos="0"/>
              </w:tabs>
              <w:spacing w:after="0"/>
              <w:ind w:left="0"/>
              <w:jc w:val="both"/>
              <w:rPr>
                <w:rFonts w:ascii="Arial" w:hAnsi="Arial" w:cs="Arial"/>
              </w:rPr>
            </w:pPr>
            <w:r w:rsidRPr="00BC5F19">
              <w:rPr>
                <w:rFonts w:ascii="Arial" w:hAnsi="Arial" w:cs="Arial"/>
              </w:rPr>
              <w:t>Deşeuri reciclabile</w:t>
            </w:r>
          </w:p>
        </w:tc>
        <w:tc>
          <w:tcPr>
            <w:tcW w:w="2423" w:type="dxa"/>
            <w:shd w:val="clear" w:color="auto" w:fill="auto"/>
          </w:tcPr>
          <w:p w:rsidR="00C72273" w:rsidRPr="00BC5F19" w:rsidRDefault="004B7B2B" w:rsidP="00A50BCD">
            <w:pPr>
              <w:pStyle w:val="Indentcorptext"/>
              <w:tabs>
                <w:tab w:val="left" w:pos="0"/>
              </w:tabs>
              <w:spacing w:after="0"/>
              <w:ind w:left="0"/>
              <w:jc w:val="center"/>
              <w:rPr>
                <w:rFonts w:ascii="Arial" w:hAnsi="Arial" w:cs="Arial"/>
              </w:rPr>
            </w:pPr>
            <w:r w:rsidRPr="00BC5F19">
              <w:rPr>
                <w:rFonts w:ascii="Arial" w:hAnsi="Arial" w:cs="Arial"/>
              </w:rPr>
              <w:t>8463,59</w:t>
            </w:r>
          </w:p>
        </w:tc>
        <w:tc>
          <w:tcPr>
            <w:tcW w:w="1840" w:type="dxa"/>
            <w:shd w:val="clear" w:color="auto" w:fill="auto"/>
          </w:tcPr>
          <w:p w:rsidR="00C72273" w:rsidRPr="00BC5F19" w:rsidRDefault="0011317C" w:rsidP="00A50BCD">
            <w:pPr>
              <w:pStyle w:val="Indentcorptext"/>
              <w:tabs>
                <w:tab w:val="left" w:pos="0"/>
              </w:tabs>
              <w:spacing w:after="0"/>
              <w:ind w:left="0"/>
              <w:jc w:val="center"/>
              <w:rPr>
                <w:rFonts w:ascii="Arial" w:hAnsi="Arial" w:cs="Arial"/>
              </w:rPr>
            </w:pPr>
            <w:r w:rsidRPr="00BC5F19">
              <w:rPr>
                <w:rFonts w:ascii="Arial" w:hAnsi="Arial" w:cs="Arial"/>
              </w:rPr>
              <w:t>10,53</w:t>
            </w:r>
          </w:p>
        </w:tc>
      </w:tr>
      <w:tr w:rsidR="00C72273" w:rsidRPr="00BC5F19" w:rsidTr="00A50BCD">
        <w:tc>
          <w:tcPr>
            <w:tcW w:w="5092" w:type="dxa"/>
            <w:shd w:val="clear" w:color="auto" w:fill="auto"/>
          </w:tcPr>
          <w:p w:rsidR="00C72273" w:rsidRPr="00BC5F19" w:rsidRDefault="00C72273" w:rsidP="00A50BCD">
            <w:pPr>
              <w:pStyle w:val="Indentcorptext"/>
              <w:tabs>
                <w:tab w:val="left" w:pos="0"/>
              </w:tabs>
              <w:spacing w:after="0"/>
              <w:ind w:left="0"/>
              <w:jc w:val="both"/>
              <w:rPr>
                <w:rFonts w:ascii="Arial" w:hAnsi="Arial" w:cs="Arial"/>
              </w:rPr>
            </w:pPr>
            <w:r w:rsidRPr="00BC5F19">
              <w:rPr>
                <w:rFonts w:ascii="Arial" w:hAnsi="Arial" w:cs="Arial"/>
              </w:rPr>
              <w:t>Alte tipuri de deşeuri</w:t>
            </w:r>
          </w:p>
        </w:tc>
        <w:tc>
          <w:tcPr>
            <w:tcW w:w="2423" w:type="dxa"/>
            <w:shd w:val="clear" w:color="auto" w:fill="auto"/>
          </w:tcPr>
          <w:p w:rsidR="00C72273" w:rsidRPr="00BC5F19" w:rsidRDefault="00E77F7A" w:rsidP="00A50BCD">
            <w:pPr>
              <w:pStyle w:val="Indentcorptext"/>
              <w:tabs>
                <w:tab w:val="left" w:pos="0"/>
              </w:tabs>
              <w:spacing w:after="0"/>
              <w:ind w:left="0"/>
              <w:jc w:val="center"/>
              <w:rPr>
                <w:rFonts w:ascii="Arial" w:hAnsi="Arial" w:cs="Arial"/>
              </w:rPr>
            </w:pPr>
            <w:r w:rsidRPr="00BC5F19">
              <w:rPr>
                <w:rFonts w:ascii="Arial" w:hAnsi="Arial" w:cs="Arial"/>
              </w:rPr>
              <w:t>962,5</w:t>
            </w:r>
          </w:p>
        </w:tc>
        <w:tc>
          <w:tcPr>
            <w:tcW w:w="1840" w:type="dxa"/>
            <w:shd w:val="clear" w:color="auto" w:fill="auto"/>
          </w:tcPr>
          <w:p w:rsidR="00C72273" w:rsidRPr="00BC5F19" w:rsidRDefault="0011317C" w:rsidP="00A50BCD">
            <w:pPr>
              <w:pStyle w:val="Indentcorptext"/>
              <w:tabs>
                <w:tab w:val="left" w:pos="0"/>
              </w:tabs>
              <w:spacing w:after="0"/>
              <w:ind w:left="0"/>
              <w:jc w:val="center"/>
              <w:rPr>
                <w:rFonts w:ascii="Arial" w:hAnsi="Arial" w:cs="Arial"/>
              </w:rPr>
            </w:pPr>
            <w:r w:rsidRPr="00BC5F19">
              <w:rPr>
                <w:rFonts w:ascii="Arial" w:hAnsi="Arial" w:cs="Arial"/>
              </w:rPr>
              <w:t>1,2</w:t>
            </w:r>
          </w:p>
        </w:tc>
      </w:tr>
      <w:tr w:rsidR="00C72273" w:rsidRPr="00BC5F19" w:rsidTr="00A50BCD">
        <w:tc>
          <w:tcPr>
            <w:tcW w:w="5092" w:type="dxa"/>
            <w:shd w:val="clear" w:color="auto" w:fill="auto"/>
          </w:tcPr>
          <w:p w:rsidR="00C72273" w:rsidRPr="00BC5F19" w:rsidRDefault="00C72273" w:rsidP="00A50BCD">
            <w:pPr>
              <w:pStyle w:val="Indentcorptext"/>
              <w:tabs>
                <w:tab w:val="left" w:pos="0"/>
              </w:tabs>
              <w:spacing w:after="0"/>
              <w:ind w:left="0"/>
              <w:jc w:val="both"/>
              <w:rPr>
                <w:rFonts w:ascii="Arial" w:hAnsi="Arial" w:cs="Arial"/>
                <w:b/>
              </w:rPr>
            </w:pPr>
            <w:r w:rsidRPr="00BC5F19">
              <w:rPr>
                <w:rFonts w:ascii="Arial" w:hAnsi="Arial" w:cs="Arial"/>
                <w:b/>
              </w:rPr>
              <w:t>Total</w:t>
            </w:r>
            <w:r w:rsidR="00E77F7A" w:rsidRPr="00BC5F19">
              <w:rPr>
                <w:rFonts w:ascii="Arial" w:hAnsi="Arial" w:cs="Arial"/>
                <w:b/>
              </w:rPr>
              <w:t xml:space="preserve"> </w:t>
            </w:r>
          </w:p>
        </w:tc>
        <w:tc>
          <w:tcPr>
            <w:tcW w:w="2423" w:type="dxa"/>
            <w:shd w:val="clear" w:color="auto" w:fill="auto"/>
          </w:tcPr>
          <w:p w:rsidR="00C72273" w:rsidRPr="00BC5F19" w:rsidRDefault="00E77F7A" w:rsidP="00A50BCD">
            <w:pPr>
              <w:pStyle w:val="Indentcorptext"/>
              <w:tabs>
                <w:tab w:val="left" w:pos="0"/>
              </w:tabs>
              <w:spacing w:after="0"/>
              <w:ind w:left="0"/>
              <w:jc w:val="center"/>
              <w:rPr>
                <w:rFonts w:ascii="Arial" w:hAnsi="Arial" w:cs="Arial"/>
                <w:b/>
              </w:rPr>
            </w:pPr>
            <w:r w:rsidRPr="00BC5F19">
              <w:rPr>
                <w:rFonts w:ascii="Arial" w:hAnsi="Arial" w:cs="Arial"/>
                <w:b/>
              </w:rPr>
              <w:t>80413,93</w:t>
            </w:r>
          </w:p>
        </w:tc>
        <w:tc>
          <w:tcPr>
            <w:tcW w:w="1840" w:type="dxa"/>
            <w:shd w:val="clear" w:color="auto" w:fill="auto"/>
          </w:tcPr>
          <w:p w:rsidR="00C72273" w:rsidRPr="00BC5F19" w:rsidRDefault="0011317C" w:rsidP="00A50BCD">
            <w:pPr>
              <w:pStyle w:val="Indentcorptext"/>
              <w:tabs>
                <w:tab w:val="left" w:pos="0"/>
              </w:tabs>
              <w:spacing w:after="0"/>
              <w:ind w:left="0"/>
              <w:jc w:val="center"/>
              <w:rPr>
                <w:rFonts w:ascii="Arial" w:hAnsi="Arial" w:cs="Arial"/>
                <w:b/>
              </w:rPr>
            </w:pPr>
            <w:r w:rsidRPr="00BC5F19">
              <w:rPr>
                <w:rFonts w:ascii="Arial" w:hAnsi="Arial" w:cs="Arial"/>
                <w:b/>
              </w:rPr>
              <w:t>100</w:t>
            </w:r>
          </w:p>
        </w:tc>
      </w:tr>
    </w:tbl>
    <w:p w:rsidR="00C207C3" w:rsidRPr="00BC5F19" w:rsidRDefault="003909CA" w:rsidP="00C207C3">
      <w:pPr>
        <w:pStyle w:val="Indentcorptext"/>
        <w:tabs>
          <w:tab w:val="left" w:pos="0"/>
        </w:tabs>
        <w:spacing w:after="0"/>
        <w:ind w:left="0"/>
        <w:jc w:val="center"/>
        <w:rPr>
          <w:rFonts w:ascii="Arial" w:hAnsi="Arial" w:cs="Arial"/>
          <w:iCs/>
          <w:sz w:val="20"/>
          <w:szCs w:val="20"/>
          <w:lang w:val="ro-RO"/>
        </w:rPr>
      </w:pPr>
      <w:r>
        <w:rPr>
          <w:rFonts w:ascii="Arial" w:hAnsi="Arial" w:cs="Arial"/>
          <w:iCs/>
          <w:sz w:val="20"/>
          <w:szCs w:val="20"/>
          <w:lang w:val="ro-RO"/>
        </w:rPr>
        <w:t>Sursa</w:t>
      </w:r>
      <w:r w:rsidR="00C207C3" w:rsidRPr="00BC5F19">
        <w:rPr>
          <w:rFonts w:ascii="Arial" w:hAnsi="Arial" w:cs="Arial"/>
          <w:iCs/>
          <w:sz w:val="20"/>
          <w:szCs w:val="20"/>
          <w:lang w:val="ro-RO"/>
        </w:rPr>
        <w:t>: SC Vitalia Servicii pentru Mediu Tratarea Deșeurilor SRL- Raport anual de mediu</w:t>
      </w:r>
    </w:p>
    <w:p w:rsidR="00C207C3" w:rsidRDefault="00C207C3" w:rsidP="00C207C3">
      <w:pPr>
        <w:pStyle w:val="Indentcorptext"/>
        <w:tabs>
          <w:tab w:val="left" w:pos="0"/>
        </w:tabs>
        <w:spacing w:after="0"/>
        <w:ind w:left="0"/>
        <w:jc w:val="center"/>
        <w:rPr>
          <w:rFonts w:ascii="Arial" w:hAnsi="Arial" w:cs="Arial"/>
          <w:iCs/>
          <w:sz w:val="20"/>
          <w:szCs w:val="20"/>
          <w:lang w:val="ro-RO"/>
        </w:rPr>
      </w:pPr>
    </w:p>
    <w:p w:rsidR="00D53F68" w:rsidRDefault="00CC7EF9" w:rsidP="00CC7EF9">
      <w:pPr>
        <w:jc w:val="center"/>
        <w:rPr>
          <w:rFonts w:ascii="Arial" w:hAnsi="Arial" w:cs="Arial"/>
          <w:b/>
          <w:sz w:val="22"/>
          <w:szCs w:val="22"/>
        </w:rPr>
      </w:pPr>
      <w:r w:rsidRPr="00CC7EF9">
        <w:rPr>
          <w:rFonts w:ascii="Arial" w:hAnsi="Arial" w:cs="Arial"/>
          <w:b/>
          <w:iCs/>
          <w:sz w:val="20"/>
          <w:szCs w:val="20"/>
          <w:lang w:val="ro-RO"/>
        </w:rPr>
        <w:t>Fig.VII.1.1.1</w:t>
      </w:r>
      <w:r w:rsidRPr="00CC7EF9">
        <w:rPr>
          <w:rFonts w:ascii="Arial" w:hAnsi="Arial" w:cs="Arial"/>
          <w:b/>
          <w:sz w:val="22"/>
          <w:szCs w:val="22"/>
        </w:rPr>
        <w:t xml:space="preserve"> </w:t>
      </w:r>
    </w:p>
    <w:p w:rsidR="00CC7EF9" w:rsidRPr="00BC5F19" w:rsidRDefault="00CC7EF9" w:rsidP="00CC7EF9">
      <w:pPr>
        <w:jc w:val="center"/>
        <w:rPr>
          <w:rFonts w:ascii="Arial" w:hAnsi="Arial" w:cs="Arial"/>
          <w:b/>
          <w:sz w:val="22"/>
          <w:szCs w:val="22"/>
        </w:rPr>
      </w:pPr>
      <w:r w:rsidRPr="00BC5F19">
        <w:rPr>
          <w:rFonts w:ascii="Arial" w:hAnsi="Arial" w:cs="Arial"/>
          <w:b/>
          <w:sz w:val="22"/>
          <w:szCs w:val="22"/>
        </w:rPr>
        <w:t xml:space="preserve">Tipuri de deşeuri </w:t>
      </w:r>
      <w:r w:rsidRPr="00334157">
        <w:rPr>
          <w:rFonts w:ascii="Arial" w:hAnsi="Arial" w:cs="Arial"/>
          <w:b/>
          <w:sz w:val="22"/>
          <w:szCs w:val="22"/>
        </w:rPr>
        <w:t>intrate</w:t>
      </w:r>
      <w:r w:rsidRPr="00BC5F19">
        <w:rPr>
          <w:rFonts w:ascii="Arial" w:hAnsi="Arial" w:cs="Arial"/>
          <w:b/>
          <w:sz w:val="22"/>
          <w:szCs w:val="22"/>
        </w:rPr>
        <w:t xml:space="preserve"> în depozitul ecologic de la Tărpiu, județul Bistrița-Năsăud</w:t>
      </w:r>
    </w:p>
    <w:bookmarkStart w:id="0" w:name="_MON_1751794128"/>
    <w:bookmarkEnd w:id="0"/>
    <w:p w:rsidR="0004031A" w:rsidRDefault="003909CA" w:rsidP="00C207C3">
      <w:pPr>
        <w:pStyle w:val="Indentcorptext"/>
        <w:tabs>
          <w:tab w:val="left" w:pos="0"/>
        </w:tabs>
        <w:spacing w:after="0"/>
        <w:ind w:left="0"/>
        <w:jc w:val="center"/>
        <w:rPr>
          <w:rFonts w:ascii="Arial" w:hAnsi="Arial" w:cs="Arial"/>
          <w:iCs/>
          <w:sz w:val="20"/>
          <w:szCs w:val="20"/>
          <w:lang w:val="ro-RO"/>
        </w:rPr>
      </w:pPr>
      <w:r w:rsidRPr="0004031A">
        <w:rPr>
          <w:noProof/>
          <w:lang w:val="ro-RO" w:eastAsia="ro-RO"/>
        </w:rPr>
        <w:object w:dxaOrig="8608" w:dyaOrig="5763">
          <v:shape id="_x0000_i1041" type="#_x0000_t75" style="width:430.2pt;height:4in" o:ole="">
            <v:imagedata r:id="rId10" o:title=""/>
            <o:lock v:ext="edit" aspectratio="f"/>
          </v:shape>
          <o:OLEObject Type="Embed" ProgID="Excel.Sheet.8" ShapeID="_x0000_i1041" DrawAspect="Content" ObjectID="_1753169487" r:id="rId11">
            <o:FieldCodes>\s</o:FieldCodes>
          </o:OLEObject>
        </w:object>
      </w:r>
    </w:p>
    <w:p w:rsidR="0004031A" w:rsidRDefault="003909CA" w:rsidP="00C207C3">
      <w:pPr>
        <w:pStyle w:val="Indentcorptext"/>
        <w:tabs>
          <w:tab w:val="left" w:pos="0"/>
        </w:tabs>
        <w:spacing w:after="0"/>
        <w:ind w:left="0"/>
        <w:jc w:val="center"/>
        <w:rPr>
          <w:rFonts w:ascii="Arial" w:hAnsi="Arial" w:cs="Arial"/>
          <w:iCs/>
          <w:sz w:val="20"/>
          <w:szCs w:val="20"/>
          <w:lang w:val="ro-RO"/>
        </w:rPr>
      </w:pPr>
      <w:r>
        <w:rPr>
          <w:rFonts w:ascii="Arial" w:hAnsi="Arial" w:cs="Arial"/>
          <w:iCs/>
          <w:sz w:val="20"/>
          <w:szCs w:val="20"/>
          <w:lang w:val="ro-RO"/>
        </w:rPr>
        <w:t>Sursa</w:t>
      </w:r>
      <w:r w:rsidRPr="00BC5F19">
        <w:rPr>
          <w:rFonts w:ascii="Arial" w:hAnsi="Arial" w:cs="Arial"/>
          <w:iCs/>
          <w:sz w:val="20"/>
          <w:szCs w:val="20"/>
          <w:lang w:val="ro-RO"/>
        </w:rPr>
        <w:t>: SC Vitalia Servicii pentru Mediu Tratarea Deșeurilor SRL</w:t>
      </w:r>
    </w:p>
    <w:p w:rsidR="00AC4FDC" w:rsidRPr="00BC5F19" w:rsidRDefault="00AC4FDC" w:rsidP="00C207C3">
      <w:pPr>
        <w:pStyle w:val="Indentcorptext"/>
        <w:tabs>
          <w:tab w:val="left" w:pos="0"/>
        </w:tabs>
        <w:spacing w:after="0"/>
        <w:ind w:left="0"/>
        <w:jc w:val="center"/>
        <w:rPr>
          <w:rFonts w:ascii="Arial" w:hAnsi="Arial" w:cs="Arial"/>
          <w:iCs/>
          <w:sz w:val="20"/>
          <w:szCs w:val="20"/>
          <w:lang w:val="ro-RO"/>
        </w:rPr>
      </w:pPr>
    </w:p>
    <w:p w:rsidR="00890A50" w:rsidRPr="00BC5F19" w:rsidRDefault="00B03D4E" w:rsidP="00890A50">
      <w:pPr>
        <w:pStyle w:val="Indentcorptext"/>
        <w:tabs>
          <w:tab w:val="left" w:pos="0"/>
        </w:tabs>
        <w:spacing w:after="0"/>
        <w:ind w:left="0"/>
        <w:jc w:val="both"/>
        <w:rPr>
          <w:rFonts w:ascii="Arial" w:hAnsi="Arial" w:cs="Arial"/>
        </w:rPr>
      </w:pPr>
      <w:r w:rsidRPr="00BC5F19">
        <w:rPr>
          <w:rFonts w:ascii="Arial" w:hAnsi="Arial" w:cs="Arial"/>
          <w:lang w:val="ro-RO"/>
        </w:rPr>
        <w:tab/>
      </w:r>
      <w:r w:rsidR="00890A50" w:rsidRPr="00BC5F19">
        <w:rPr>
          <w:rFonts w:ascii="Arial" w:hAnsi="Arial" w:cs="Arial"/>
        </w:rPr>
        <w:t xml:space="preserve">În afară de deşeurile colectate de </w:t>
      </w:r>
      <w:r w:rsidR="00890A50" w:rsidRPr="00BC5F19">
        <w:rPr>
          <w:rFonts w:ascii="Arial" w:hAnsi="Arial" w:cs="Arial"/>
          <w:lang w:val="ro-RO"/>
        </w:rPr>
        <w:t xml:space="preserve">către </w:t>
      </w:r>
      <w:r w:rsidR="00890A50" w:rsidRPr="00BC5F19">
        <w:rPr>
          <w:rFonts w:ascii="Arial" w:hAnsi="Arial" w:cs="Arial"/>
        </w:rPr>
        <w:t>SC SUPERCOM SA Bucureşti</w:t>
      </w:r>
      <w:r w:rsidR="00890A50" w:rsidRPr="00BC5F19">
        <w:rPr>
          <w:rFonts w:ascii="Arial" w:hAnsi="Arial" w:cs="Arial"/>
          <w:lang w:val="ro-RO"/>
        </w:rPr>
        <w:t>-</w:t>
      </w:r>
      <w:r w:rsidR="00890A50" w:rsidRPr="00BC5F19">
        <w:rPr>
          <w:rFonts w:ascii="Arial" w:hAnsi="Arial" w:cs="Arial"/>
        </w:rPr>
        <w:t>Sucursala Bistriţa-Năsău</w:t>
      </w:r>
      <w:r w:rsidR="0076744D" w:rsidRPr="00BC5F19">
        <w:rPr>
          <w:rFonts w:ascii="Arial" w:hAnsi="Arial" w:cs="Arial"/>
        </w:rPr>
        <w:t>d, care însumează o cantitate d</w:t>
      </w:r>
      <w:r w:rsidR="004438DF" w:rsidRPr="00BC5F19">
        <w:rPr>
          <w:rFonts w:ascii="Arial" w:hAnsi="Arial" w:cs="Arial"/>
        </w:rPr>
        <w:t>e 62547 tone</w:t>
      </w:r>
      <w:r w:rsidR="00890A50" w:rsidRPr="00BC5F19">
        <w:rPr>
          <w:rFonts w:ascii="Arial" w:hAnsi="Arial" w:cs="Arial"/>
        </w:rPr>
        <w:t xml:space="preserve">, unii operatori economici </w:t>
      </w:r>
      <w:r w:rsidR="006955D4" w:rsidRPr="00BC5F19">
        <w:rPr>
          <w:rFonts w:ascii="Arial" w:hAnsi="Arial" w:cs="Arial"/>
        </w:rPr>
        <w:t xml:space="preserve">( cum ar fi </w:t>
      </w:r>
      <w:r w:rsidR="00D87915" w:rsidRPr="00BC5F19">
        <w:rPr>
          <w:rFonts w:ascii="Arial" w:hAnsi="Arial" w:cs="Arial"/>
        </w:rPr>
        <w:t xml:space="preserve">S.C. </w:t>
      </w:r>
      <w:r w:rsidR="006955D4" w:rsidRPr="00BC5F19">
        <w:rPr>
          <w:rFonts w:ascii="Arial" w:hAnsi="Arial" w:cs="Arial"/>
        </w:rPr>
        <w:t xml:space="preserve">Aquabis SA, </w:t>
      </w:r>
      <w:r w:rsidR="00D87915" w:rsidRPr="00BC5F19">
        <w:rPr>
          <w:rFonts w:ascii="Arial" w:hAnsi="Arial" w:cs="Arial"/>
        </w:rPr>
        <w:t xml:space="preserve">S.C </w:t>
      </w:r>
      <w:r w:rsidR="006955D4" w:rsidRPr="00BC5F19">
        <w:rPr>
          <w:rFonts w:ascii="Arial" w:hAnsi="Arial" w:cs="Arial"/>
        </w:rPr>
        <w:t xml:space="preserve">Urbana SA, </w:t>
      </w:r>
      <w:r w:rsidR="00D87915" w:rsidRPr="00BC5F19">
        <w:rPr>
          <w:rFonts w:ascii="Arial" w:hAnsi="Arial" w:cs="Arial"/>
        </w:rPr>
        <w:t xml:space="preserve">S.C. </w:t>
      </w:r>
      <w:r w:rsidR="006955D4" w:rsidRPr="00BC5F19">
        <w:rPr>
          <w:rFonts w:ascii="Arial" w:hAnsi="Arial" w:cs="Arial"/>
        </w:rPr>
        <w:t>Recycling 3A SRL,</w:t>
      </w:r>
      <w:r w:rsidR="00D87915" w:rsidRPr="00BC5F19">
        <w:rPr>
          <w:rFonts w:ascii="Arial" w:hAnsi="Arial" w:cs="Arial"/>
        </w:rPr>
        <w:t xml:space="preserve"> S.C. </w:t>
      </w:r>
      <w:r w:rsidR="006955D4" w:rsidRPr="00BC5F19">
        <w:rPr>
          <w:rFonts w:ascii="Arial" w:hAnsi="Arial" w:cs="Arial"/>
        </w:rPr>
        <w:t xml:space="preserve">Teraplast SA, </w:t>
      </w:r>
      <w:r w:rsidR="00D87915" w:rsidRPr="00BC5F19">
        <w:rPr>
          <w:rFonts w:ascii="Arial" w:hAnsi="Arial" w:cs="Arial"/>
        </w:rPr>
        <w:t xml:space="preserve">S.C. </w:t>
      </w:r>
      <w:r w:rsidR="006955D4" w:rsidRPr="00BC5F19">
        <w:rPr>
          <w:rFonts w:ascii="Arial" w:hAnsi="Arial" w:cs="Arial"/>
        </w:rPr>
        <w:t>CARMOLACT SRL,</w:t>
      </w:r>
      <w:r w:rsidR="00D87915" w:rsidRPr="00BC5F19">
        <w:rPr>
          <w:rFonts w:ascii="Arial" w:hAnsi="Arial" w:cs="Arial"/>
        </w:rPr>
        <w:t xml:space="preserve"> S.C.</w:t>
      </w:r>
      <w:r w:rsidR="006955D4" w:rsidRPr="00BC5F19">
        <w:rPr>
          <w:rFonts w:ascii="Arial" w:hAnsi="Arial" w:cs="Arial"/>
        </w:rPr>
        <w:t xml:space="preserve"> Dimex 2000 SRL,</w:t>
      </w:r>
      <w:r w:rsidR="00D87915" w:rsidRPr="00BC5F19">
        <w:rPr>
          <w:rFonts w:ascii="Arial" w:hAnsi="Arial" w:cs="Arial"/>
        </w:rPr>
        <w:t xml:space="preserve"> S.C.</w:t>
      </w:r>
      <w:r w:rsidR="006955D4" w:rsidRPr="00BC5F19">
        <w:rPr>
          <w:rFonts w:ascii="Arial" w:hAnsi="Arial" w:cs="Arial"/>
        </w:rPr>
        <w:t>EUROCOMPOZITE SRL, C.N.A.I.R</w:t>
      </w:r>
      <w:r w:rsidR="00D87915" w:rsidRPr="00BC5F19">
        <w:rPr>
          <w:rFonts w:ascii="Arial" w:hAnsi="Arial" w:cs="Arial"/>
        </w:rPr>
        <w:t xml:space="preserve"> )</w:t>
      </w:r>
      <w:r w:rsidR="006955D4" w:rsidRPr="00BC5F19">
        <w:rPr>
          <w:rFonts w:ascii="Arial" w:hAnsi="Arial" w:cs="Arial"/>
        </w:rPr>
        <w:t xml:space="preserve"> </w:t>
      </w:r>
      <w:r w:rsidR="00890A50" w:rsidRPr="00BC5F19">
        <w:rPr>
          <w:rFonts w:ascii="Arial" w:hAnsi="Arial" w:cs="Arial"/>
        </w:rPr>
        <w:t xml:space="preserve">au transportat, </w:t>
      </w:r>
      <w:r w:rsidR="00D87915" w:rsidRPr="00BC5F19">
        <w:rPr>
          <w:rFonts w:ascii="Arial" w:hAnsi="Arial" w:cs="Arial"/>
        </w:rPr>
        <w:t>anumite categorii de deşeuri</w:t>
      </w:r>
      <w:r w:rsidR="006C3099">
        <w:rPr>
          <w:rFonts w:ascii="Arial" w:hAnsi="Arial" w:cs="Arial"/>
        </w:rPr>
        <w:t xml:space="preserve"> direct la depozitul ecologic de la Tărpiu,</w:t>
      </w:r>
      <w:r w:rsidR="00890A50" w:rsidRPr="00BC5F19">
        <w:rPr>
          <w:rFonts w:ascii="Arial" w:hAnsi="Arial" w:cs="Arial"/>
        </w:rPr>
        <w:t xml:space="preserve"> în</w:t>
      </w:r>
      <w:r w:rsidR="006C3099">
        <w:rPr>
          <w:rFonts w:ascii="Arial" w:hAnsi="Arial" w:cs="Arial"/>
        </w:rPr>
        <w:t>tr-o</w:t>
      </w:r>
      <w:r w:rsidR="00890A50" w:rsidRPr="00BC5F19">
        <w:rPr>
          <w:rFonts w:ascii="Arial" w:hAnsi="Arial" w:cs="Arial"/>
        </w:rPr>
        <w:t xml:space="preserve"> </w:t>
      </w:r>
      <w:r w:rsidR="00322895" w:rsidRPr="00BC5F19">
        <w:rPr>
          <w:rFonts w:ascii="Arial" w:hAnsi="Arial" w:cs="Arial"/>
        </w:rPr>
        <w:t>cantitate totală de</w:t>
      </w:r>
      <w:r w:rsidR="001E252F" w:rsidRPr="00BC5F19">
        <w:rPr>
          <w:rFonts w:ascii="Arial" w:hAnsi="Arial" w:cs="Arial"/>
        </w:rPr>
        <w:t xml:space="preserve"> 1547,98 tone</w:t>
      </w:r>
      <w:r w:rsidR="006C3099">
        <w:rPr>
          <w:rFonts w:ascii="Arial" w:hAnsi="Arial" w:cs="Arial"/>
        </w:rPr>
        <w:t xml:space="preserve">, </w:t>
      </w:r>
      <w:r w:rsidR="006C3099" w:rsidRPr="00BC5F19">
        <w:rPr>
          <w:rFonts w:ascii="Arial" w:hAnsi="Arial" w:cs="Arial"/>
        </w:rPr>
        <w:t>în baza contractelor de eliminare a deşeurilor</w:t>
      </w:r>
      <w:r w:rsidR="00334157">
        <w:rPr>
          <w:rFonts w:ascii="Arial" w:hAnsi="Arial" w:cs="Arial"/>
        </w:rPr>
        <w:t>,</w:t>
      </w:r>
      <w:r w:rsidR="006C3099" w:rsidRPr="00BC5F19">
        <w:rPr>
          <w:rFonts w:ascii="Arial" w:hAnsi="Arial" w:cs="Arial"/>
        </w:rPr>
        <w:t xml:space="preserve"> încheiate direct cu SC VITALIA SERVICII PENTRU MEDIU-TRATAREA DESEURILOR SRL</w:t>
      </w:r>
      <w:r w:rsidR="006955D4" w:rsidRPr="00BC5F19">
        <w:rPr>
          <w:rFonts w:ascii="Arial" w:hAnsi="Arial" w:cs="Arial"/>
        </w:rPr>
        <w:t>.</w:t>
      </w:r>
    </w:p>
    <w:p w:rsidR="00731310" w:rsidRPr="009949AC" w:rsidRDefault="00890A50" w:rsidP="00890A50">
      <w:pPr>
        <w:jc w:val="both"/>
        <w:rPr>
          <w:rFonts w:ascii="Arial" w:hAnsi="Arial" w:cs="Arial"/>
          <w:lang w:val="ro-RO"/>
        </w:rPr>
      </w:pPr>
      <w:r w:rsidRPr="00BC5F19">
        <w:rPr>
          <w:rFonts w:ascii="Arial" w:hAnsi="Arial" w:cs="Arial"/>
          <w:lang w:val="ro-RO"/>
        </w:rPr>
        <w:t xml:space="preserve">            Conform datelor din Raportu</w:t>
      </w:r>
      <w:r w:rsidR="00152768" w:rsidRPr="00BC5F19">
        <w:rPr>
          <w:rFonts w:ascii="Arial" w:hAnsi="Arial" w:cs="Arial"/>
          <w:lang w:val="ro-RO"/>
        </w:rPr>
        <w:t>l de activitate pentru anul 2022</w:t>
      </w:r>
      <w:r w:rsidRPr="00BC5F19">
        <w:rPr>
          <w:rFonts w:ascii="Arial" w:hAnsi="Arial" w:cs="Arial"/>
          <w:lang w:val="ro-RO"/>
        </w:rPr>
        <w:t xml:space="preserve"> al SC Vitalia Servicii pentru Mediu</w:t>
      </w:r>
      <w:r w:rsidR="00D87915" w:rsidRPr="00BC5F19">
        <w:rPr>
          <w:rFonts w:ascii="Arial" w:hAnsi="Arial" w:cs="Arial"/>
        </w:rPr>
        <w:t>-</w:t>
      </w:r>
      <w:r w:rsidRPr="00BC5F19">
        <w:rPr>
          <w:rFonts w:ascii="Arial" w:hAnsi="Arial" w:cs="Arial"/>
          <w:lang w:val="ro-RO"/>
        </w:rPr>
        <w:t xml:space="preserve"> Tratarea Deșeurilor</w:t>
      </w:r>
      <w:r w:rsidR="005C2186">
        <w:rPr>
          <w:rFonts w:ascii="Arial" w:hAnsi="Arial" w:cs="Arial"/>
          <w:lang w:val="ro-RO"/>
        </w:rPr>
        <w:t xml:space="preserve"> SRL, celula 1 a depozitului a avut</w:t>
      </w:r>
      <w:r w:rsidRPr="00BC5F19">
        <w:rPr>
          <w:rFonts w:ascii="Arial" w:hAnsi="Arial" w:cs="Arial"/>
          <w:lang w:val="ro-RO"/>
        </w:rPr>
        <w:t xml:space="preserve"> o suprafaţă totală </w:t>
      </w:r>
      <w:r w:rsidR="00683A73">
        <w:rPr>
          <w:rFonts w:ascii="Arial" w:hAnsi="Arial" w:cs="Arial"/>
          <w:lang w:val="ro-RO"/>
        </w:rPr>
        <w:t>de 43</w:t>
      </w:r>
      <w:r w:rsidRPr="00BC5F19">
        <w:rPr>
          <w:rFonts w:ascii="Arial" w:hAnsi="Arial" w:cs="Arial"/>
          <w:lang w:val="ro-RO"/>
        </w:rPr>
        <w:t xml:space="preserve">000 mp şi o capacitate </w:t>
      </w:r>
      <w:r w:rsidR="00683A73">
        <w:rPr>
          <w:rFonts w:ascii="Arial" w:hAnsi="Arial" w:cs="Arial"/>
          <w:lang w:val="ro-RO"/>
        </w:rPr>
        <w:t>proiectată de depozitare de 310</w:t>
      </w:r>
      <w:r w:rsidRPr="00BC5F19">
        <w:rPr>
          <w:rFonts w:ascii="Arial" w:hAnsi="Arial" w:cs="Arial"/>
          <w:lang w:val="ro-RO"/>
        </w:rPr>
        <w:t>000</w:t>
      </w:r>
      <w:r w:rsidR="006B1447" w:rsidRPr="00BC5F19">
        <w:rPr>
          <w:rFonts w:ascii="Arial" w:hAnsi="Arial" w:cs="Arial"/>
          <w:lang w:val="ro-RO"/>
        </w:rPr>
        <w:t xml:space="preserve"> </w:t>
      </w:r>
      <w:r w:rsidRPr="00BC5F19">
        <w:rPr>
          <w:rFonts w:ascii="Arial" w:hAnsi="Arial" w:cs="Arial"/>
          <w:lang w:val="ro-RO"/>
        </w:rPr>
        <w:t>mc</w:t>
      </w:r>
      <w:r w:rsidR="00152768" w:rsidRPr="00BC5F19">
        <w:rPr>
          <w:rFonts w:ascii="Arial" w:hAnsi="Arial" w:cs="Arial"/>
          <w:lang w:val="ro-RO"/>
        </w:rPr>
        <w:t>.</w:t>
      </w:r>
      <w:r w:rsidR="00F64E5A" w:rsidRPr="00BC5F19">
        <w:rPr>
          <w:rFonts w:ascii="Arial" w:hAnsi="Arial" w:cs="Arial"/>
          <w:lang w:val="ro-RO"/>
        </w:rPr>
        <w:t xml:space="preserve"> Din măsurătorile topografice a rezultat că în luna ianuarie 2023</w:t>
      </w:r>
      <w:r w:rsidR="00683A73">
        <w:rPr>
          <w:rFonts w:ascii="Arial" w:hAnsi="Arial" w:cs="Arial"/>
          <w:lang w:val="ro-RO"/>
        </w:rPr>
        <w:t xml:space="preserve"> volumul deşeurilor atingea 430</w:t>
      </w:r>
      <w:r w:rsidR="00F64E5A" w:rsidRPr="00BC5F19">
        <w:rPr>
          <w:rFonts w:ascii="Arial" w:hAnsi="Arial" w:cs="Arial"/>
          <w:lang w:val="ro-RO"/>
        </w:rPr>
        <w:t>359 mc şi un grad de umplere a celulei 1 de 13</w:t>
      </w:r>
      <w:r w:rsidR="005C2186">
        <w:rPr>
          <w:rFonts w:ascii="Arial" w:hAnsi="Arial" w:cs="Arial"/>
          <w:lang w:val="ro-RO"/>
        </w:rPr>
        <w:t xml:space="preserve">8%. Deoarece această capacitate </w:t>
      </w:r>
      <w:r w:rsidR="00F64E5A" w:rsidRPr="00BC5F19">
        <w:rPr>
          <w:rFonts w:ascii="Arial" w:hAnsi="Arial" w:cs="Arial"/>
          <w:lang w:val="ro-RO"/>
        </w:rPr>
        <w:t xml:space="preserve">a </w:t>
      </w:r>
      <w:r w:rsidR="005C2186">
        <w:rPr>
          <w:rFonts w:ascii="Arial" w:hAnsi="Arial" w:cs="Arial"/>
          <w:lang w:val="ro-RO"/>
        </w:rPr>
        <w:t xml:space="preserve">celulei 1 a </w:t>
      </w:r>
      <w:r w:rsidR="00F64E5A" w:rsidRPr="00BC5F19">
        <w:rPr>
          <w:rFonts w:ascii="Arial" w:hAnsi="Arial" w:cs="Arial"/>
          <w:lang w:val="ro-RO"/>
        </w:rPr>
        <w:t xml:space="preserve">fost depaşită, se estimează că </w:t>
      </w:r>
      <w:r w:rsidR="005C2186">
        <w:rPr>
          <w:rFonts w:ascii="Arial" w:hAnsi="Arial" w:cs="Arial"/>
          <w:lang w:val="ro-RO"/>
        </w:rPr>
        <w:t xml:space="preserve">în urma procesului de tasare, </w:t>
      </w:r>
      <w:r w:rsidR="005F4CCF">
        <w:rPr>
          <w:rFonts w:ascii="Arial" w:hAnsi="Arial" w:cs="Arial"/>
          <w:lang w:val="ro-RO"/>
        </w:rPr>
        <w:t xml:space="preserve">până </w:t>
      </w:r>
      <w:r w:rsidR="00F64E5A" w:rsidRPr="00BC5F19">
        <w:rPr>
          <w:rFonts w:ascii="Arial" w:hAnsi="Arial" w:cs="Arial"/>
          <w:lang w:val="ro-RO"/>
        </w:rPr>
        <w:t xml:space="preserve">în anul 2025 </w:t>
      </w:r>
      <w:r w:rsidR="005C2186">
        <w:rPr>
          <w:rFonts w:ascii="Arial" w:hAnsi="Arial" w:cs="Arial"/>
          <w:lang w:val="ro-RO"/>
        </w:rPr>
        <w:t>această</w:t>
      </w:r>
      <w:r w:rsidR="00F64E5A" w:rsidRPr="00BC5F19">
        <w:rPr>
          <w:rFonts w:ascii="Arial" w:hAnsi="Arial" w:cs="Arial"/>
          <w:lang w:val="ro-RO"/>
        </w:rPr>
        <w:t xml:space="preserve"> celulă se va </w:t>
      </w:r>
      <w:r w:rsidR="005C2186">
        <w:rPr>
          <w:rFonts w:ascii="Arial" w:hAnsi="Arial" w:cs="Arial"/>
          <w:lang w:val="ro-RO"/>
        </w:rPr>
        <w:t xml:space="preserve">putea </w:t>
      </w:r>
      <w:r w:rsidR="00F64E5A" w:rsidRPr="00BC5F19">
        <w:rPr>
          <w:rFonts w:ascii="Arial" w:hAnsi="Arial" w:cs="Arial"/>
          <w:lang w:val="ro-RO"/>
        </w:rPr>
        <w:t>închide.</w:t>
      </w:r>
      <w:r w:rsidR="005C2186">
        <w:rPr>
          <w:rFonts w:ascii="Arial" w:hAnsi="Arial" w:cs="Arial"/>
          <w:lang w:val="ro-RO"/>
        </w:rPr>
        <w:t xml:space="preserve"> </w:t>
      </w:r>
      <w:r w:rsidR="002C36B6" w:rsidRPr="00BC5F19">
        <w:rPr>
          <w:rFonts w:ascii="Arial" w:hAnsi="Arial" w:cs="Arial"/>
          <w:lang w:val="ro-RO"/>
        </w:rPr>
        <w:t>Înch</w:t>
      </w:r>
      <w:r w:rsidR="005F4CCF">
        <w:rPr>
          <w:rFonts w:ascii="Arial" w:hAnsi="Arial" w:cs="Arial"/>
          <w:lang w:val="ro-RO"/>
        </w:rPr>
        <w:t>iderea celulei 1 se efectuează</w:t>
      </w:r>
      <w:r w:rsidR="002C36B6" w:rsidRPr="00BC5F19">
        <w:rPr>
          <w:rFonts w:ascii="Arial" w:hAnsi="Arial" w:cs="Arial"/>
          <w:lang w:val="ro-RO"/>
        </w:rPr>
        <w:t xml:space="preserve"> în două etape</w:t>
      </w:r>
      <w:r w:rsidR="00864455" w:rsidRPr="00BC5F19">
        <w:rPr>
          <w:rFonts w:ascii="Arial" w:hAnsi="Arial" w:cs="Arial"/>
          <w:lang w:val="ro-RO"/>
        </w:rPr>
        <w:t>:</w:t>
      </w:r>
      <w:r w:rsidR="005F4CCF">
        <w:rPr>
          <w:rFonts w:ascii="Arial" w:hAnsi="Arial" w:cs="Arial"/>
          <w:lang w:val="ro-RO"/>
        </w:rPr>
        <w:t xml:space="preserve"> </w:t>
      </w:r>
      <w:r w:rsidR="00864455" w:rsidRPr="00BC5F19">
        <w:rPr>
          <w:rFonts w:ascii="Arial" w:hAnsi="Arial" w:cs="Arial"/>
          <w:lang w:val="ro-RO"/>
        </w:rPr>
        <w:t>în prima etap</w:t>
      </w:r>
      <w:r w:rsidR="00D838CB">
        <w:rPr>
          <w:rFonts w:ascii="Arial" w:hAnsi="Arial" w:cs="Arial"/>
          <w:lang w:val="ro-RO"/>
        </w:rPr>
        <w:t>ă</w:t>
      </w:r>
      <w:r w:rsidR="005F4CCF">
        <w:rPr>
          <w:rFonts w:ascii="Arial" w:hAnsi="Arial" w:cs="Arial"/>
          <w:lang w:val="ro-RO"/>
        </w:rPr>
        <w:t xml:space="preserve"> </w:t>
      </w:r>
      <w:r w:rsidR="00D838CB">
        <w:rPr>
          <w:rFonts w:ascii="Arial" w:hAnsi="Arial" w:cs="Arial"/>
          <w:lang w:val="ro-RO"/>
        </w:rPr>
        <w:t xml:space="preserve">închiderea provizorie, </w:t>
      </w:r>
      <w:r w:rsidR="005F4CCF">
        <w:rPr>
          <w:rFonts w:ascii="Arial" w:hAnsi="Arial" w:cs="Arial"/>
          <w:lang w:val="ro-RO"/>
        </w:rPr>
        <w:t>care a avut loc în trimestrele I şi II ale anului 2022,</w:t>
      </w:r>
      <w:r w:rsidR="00D838CB">
        <w:rPr>
          <w:rFonts w:ascii="Arial" w:hAnsi="Arial" w:cs="Arial"/>
          <w:lang w:val="ro-RO"/>
        </w:rPr>
        <w:t xml:space="preserve"> când celula 1</w:t>
      </w:r>
      <w:r w:rsidR="00864455" w:rsidRPr="00BC5F19">
        <w:rPr>
          <w:rFonts w:ascii="Arial" w:hAnsi="Arial" w:cs="Arial"/>
          <w:lang w:val="ro-RO"/>
        </w:rPr>
        <w:t xml:space="preserve"> </w:t>
      </w:r>
      <w:r w:rsidR="00D838CB">
        <w:rPr>
          <w:rFonts w:ascii="Arial" w:hAnsi="Arial" w:cs="Arial"/>
          <w:lang w:val="ro-RO"/>
        </w:rPr>
        <w:t>a fost</w:t>
      </w:r>
      <w:r w:rsidR="005F4CCF">
        <w:rPr>
          <w:rFonts w:ascii="Arial" w:hAnsi="Arial" w:cs="Arial"/>
          <w:lang w:val="ro-RO"/>
        </w:rPr>
        <w:t xml:space="preserve"> acoperit</w:t>
      </w:r>
      <w:r w:rsidR="00D838CB">
        <w:rPr>
          <w:rFonts w:ascii="Arial" w:hAnsi="Arial" w:cs="Arial"/>
          <w:lang w:val="ro-RO"/>
        </w:rPr>
        <w:t>ă</w:t>
      </w:r>
      <w:r w:rsidR="005F4CCF">
        <w:rPr>
          <w:rFonts w:ascii="Arial" w:hAnsi="Arial" w:cs="Arial"/>
          <w:lang w:val="ro-RO"/>
        </w:rPr>
        <w:t xml:space="preserve"> provizoriu cu pămâ</w:t>
      </w:r>
      <w:r w:rsidR="00D838CB">
        <w:rPr>
          <w:rFonts w:ascii="Arial" w:hAnsi="Arial" w:cs="Arial"/>
          <w:lang w:val="ro-RO"/>
        </w:rPr>
        <w:t>nt, iar î</w:t>
      </w:r>
      <w:r w:rsidR="005F4CCF">
        <w:rPr>
          <w:rFonts w:ascii="Arial" w:hAnsi="Arial" w:cs="Arial"/>
          <w:lang w:val="ro-RO"/>
        </w:rPr>
        <w:t xml:space="preserve">n a </w:t>
      </w:r>
      <w:r w:rsidR="00D838CB">
        <w:rPr>
          <w:rFonts w:ascii="Arial" w:hAnsi="Arial" w:cs="Arial"/>
          <w:lang w:val="ro-RO"/>
        </w:rPr>
        <w:t>doua etapă</w:t>
      </w:r>
      <w:r w:rsidR="00FE2DC9">
        <w:rPr>
          <w:rFonts w:ascii="Arial" w:hAnsi="Arial" w:cs="Arial"/>
          <w:lang w:val="ro-RO"/>
        </w:rPr>
        <w:t xml:space="preserve"> </w:t>
      </w:r>
      <w:r w:rsidR="00D838CB">
        <w:rPr>
          <w:rFonts w:ascii="Arial" w:hAnsi="Arial" w:cs="Arial"/>
          <w:lang w:val="ro-RO"/>
        </w:rPr>
        <w:t>se va face închiderea finală</w:t>
      </w:r>
      <w:r w:rsidR="005012FF">
        <w:rPr>
          <w:rFonts w:ascii="Arial" w:hAnsi="Arial" w:cs="Arial"/>
          <w:lang w:val="ro-RO"/>
        </w:rPr>
        <w:t xml:space="preserve">, </w:t>
      </w:r>
      <w:r w:rsidR="00731310">
        <w:rPr>
          <w:rFonts w:ascii="Arial" w:hAnsi="Arial" w:cs="Arial"/>
          <w:lang w:val="ro-RO"/>
        </w:rPr>
        <w:t>după efectuarea tasărilor,</w:t>
      </w:r>
      <w:r w:rsidR="00D838CB">
        <w:rPr>
          <w:rFonts w:ascii="Arial" w:hAnsi="Arial" w:cs="Arial"/>
          <w:lang w:val="ro-RO"/>
        </w:rPr>
        <w:t xml:space="preserve"> până în anul 2025.</w:t>
      </w:r>
      <w:r w:rsidR="005C2186">
        <w:rPr>
          <w:rFonts w:ascii="Arial" w:hAnsi="Arial" w:cs="Arial"/>
          <w:lang w:val="ro-RO"/>
        </w:rPr>
        <w:t xml:space="preserve"> </w:t>
      </w:r>
      <w:r w:rsidR="00731310">
        <w:rPr>
          <w:rFonts w:ascii="Arial" w:hAnsi="Arial" w:cs="Arial"/>
          <w:lang w:val="ro-RO"/>
        </w:rPr>
        <w:t>Prin adresa înregistrată la  APM BN cu nr.</w:t>
      </w:r>
      <w:r w:rsidR="005C2186">
        <w:rPr>
          <w:rFonts w:ascii="Arial" w:hAnsi="Arial" w:cs="Arial"/>
          <w:lang w:val="ro-RO"/>
        </w:rPr>
        <w:t xml:space="preserve"> </w:t>
      </w:r>
      <w:r w:rsidR="00731310">
        <w:rPr>
          <w:rFonts w:ascii="Arial" w:hAnsi="Arial" w:cs="Arial"/>
          <w:lang w:val="ro-RO"/>
        </w:rPr>
        <w:t xml:space="preserve">399/9.03.2022, SC VITALIA SERVICII PENTRU MEDIU TRATAREA DESEURILOR SRL </w:t>
      </w:r>
      <w:r w:rsidR="009949AC">
        <w:rPr>
          <w:rFonts w:ascii="Arial" w:hAnsi="Arial" w:cs="Arial"/>
          <w:lang w:val="ro-RO"/>
        </w:rPr>
        <w:t>informeaz</w:t>
      </w:r>
      <w:r w:rsidR="00731310">
        <w:rPr>
          <w:rFonts w:ascii="Arial" w:hAnsi="Arial" w:cs="Arial"/>
          <w:lang w:val="ro-RO"/>
        </w:rPr>
        <w:t>ă cu privire la constituirea Garanţiei Financiare de Mediu pentru C.M.I.D. T</w:t>
      </w:r>
      <w:r w:rsidR="009949AC">
        <w:rPr>
          <w:rFonts w:ascii="Arial" w:hAnsi="Arial" w:cs="Arial"/>
          <w:lang w:val="ro-RO"/>
        </w:rPr>
        <w:t>ărpiu şi a aviză</w:t>
      </w:r>
      <w:r w:rsidR="00731310">
        <w:rPr>
          <w:rFonts w:ascii="Arial" w:hAnsi="Arial" w:cs="Arial"/>
          <w:lang w:val="ro-RO"/>
        </w:rPr>
        <w:t>rii Proiectului T</w:t>
      </w:r>
      <w:r w:rsidR="009949AC">
        <w:rPr>
          <w:rFonts w:ascii="Arial" w:hAnsi="Arial" w:cs="Arial"/>
          <w:lang w:val="ro-RO"/>
        </w:rPr>
        <w:t>ehnic de închidere şi monitorizare post-închidere a depoz</w:t>
      </w:r>
      <w:r w:rsidR="00731310">
        <w:rPr>
          <w:rFonts w:ascii="Arial" w:hAnsi="Arial" w:cs="Arial"/>
          <w:lang w:val="ro-RO"/>
        </w:rPr>
        <w:t>itului Tărpiu  de către Administraţia Fondului pentru Mediu.</w:t>
      </w:r>
    </w:p>
    <w:p w:rsidR="00152768" w:rsidRPr="00BC5F19" w:rsidRDefault="00322895" w:rsidP="00890A50">
      <w:pPr>
        <w:ind w:firstLine="851"/>
        <w:jc w:val="both"/>
        <w:rPr>
          <w:rFonts w:ascii="Arial" w:hAnsi="Arial" w:cs="Arial"/>
          <w:lang w:val="ro-RO"/>
        </w:rPr>
      </w:pPr>
      <w:r w:rsidRPr="00BC5F19">
        <w:rPr>
          <w:rFonts w:ascii="Arial" w:hAnsi="Arial" w:cs="Arial"/>
          <w:lang w:val="ro-RO"/>
        </w:rPr>
        <w:t>În ceea ce priveşte celula</w:t>
      </w:r>
      <w:r w:rsidR="00890A50" w:rsidRPr="00BC5F19">
        <w:rPr>
          <w:rFonts w:ascii="Arial" w:hAnsi="Arial" w:cs="Arial"/>
          <w:lang w:val="ro-RO"/>
        </w:rPr>
        <w:t xml:space="preserve"> 2 a depozitului, </w:t>
      </w:r>
      <w:r w:rsidRPr="00BC5F19">
        <w:rPr>
          <w:rFonts w:ascii="Arial" w:hAnsi="Arial" w:cs="Arial"/>
          <w:lang w:val="ro-RO"/>
        </w:rPr>
        <w:t>construirea</w:t>
      </w:r>
      <w:r w:rsidR="006B1447" w:rsidRPr="00BC5F19">
        <w:rPr>
          <w:rFonts w:ascii="Arial" w:hAnsi="Arial" w:cs="Arial"/>
          <w:lang w:val="ro-RO"/>
        </w:rPr>
        <w:t xml:space="preserve"> a fost finalizată în data de 09.07.2021.</w:t>
      </w:r>
      <w:r w:rsidR="00890A50" w:rsidRPr="00BC5F19">
        <w:rPr>
          <w:rFonts w:ascii="Arial" w:hAnsi="Arial" w:cs="Arial"/>
          <w:lang w:val="ro-RO"/>
        </w:rPr>
        <w:t>Capacitatea totală de depozit</w:t>
      </w:r>
      <w:r w:rsidR="007E0B95" w:rsidRPr="00BC5F19">
        <w:rPr>
          <w:rFonts w:ascii="Arial" w:hAnsi="Arial" w:cs="Arial"/>
          <w:lang w:val="ro-RO"/>
        </w:rPr>
        <w:t xml:space="preserve">are a celulei 2 este </w:t>
      </w:r>
      <w:r w:rsidR="00890A50" w:rsidRPr="00BC5F19">
        <w:rPr>
          <w:rFonts w:ascii="Arial" w:hAnsi="Arial" w:cs="Arial"/>
          <w:lang w:val="ro-RO"/>
        </w:rPr>
        <w:t>de 270914</w:t>
      </w:r>
      <w:r w:rsidR="00F33AB2" w:rsidRPr="00BC5F19">
        <w:rPr>
          <w:rFonts w:ascii="Arial" w:hAnsi="Arial" w:cs="Arial"/>
          <w:lang w:val="ro-RO"/>
        </w:rPr>
        <w:t xml:space="preserve"> mc</w:t>
      </w:r>
      <w:r w:rsidR="005F1A62" w:rsidRPr="00BC5F19">
        <w:rPr>
          <w:rFonts w:ascii="Arial" w:hAnsi="Arial" w:cs="Arial"/>
          <w:lang w:val="ro-RO"/>
        </w:rPr>
        <w:t>.</w:t>
      </w:r>
    </w:p>
    <w:p w:rsidR="00BE37A4" w:rsidRPr="00BC5F19" w:rsidRDefault="00BE37A4" w:rsidP="00BE37A4">
      <w:pPr>
        <w:ind w:firstLine="851"/>
        <w:jc w:val="both"/>
        <w:rPr>
          <w:rFonts w:ascii="Arial" w:hAnsi="Arial" w:cs="Arial"/>
        </w:rPr>
      </w:pPr>
      <w:r w:rsidRPr="00BC5F19">
        <w:rPr>
          <w:rFonts w:ascii="Arial" w:hAnsi="Arial" w:cs="Arial"/>
        </w:rPr>
        <w:t xml:space="preserve">În anul 2022 s-a depozitat în depozitul ecologic de la Tărpiu o cantitate de </w:t>
      </w:r>
      <w:r w:rsidR="00AC28C4" w:rsidRPr="00BC5F19">
        <w:rPr>
          <w:rFonts w:ascii="Arial" w:hAnsi="Arial" w:cs="Arial"/>
        </w:rPr>
        <w:t>77733</w:t>
      </w:r>
      <w:r w:rsidR="00E07666" w:rsidRPr="00BC5F19">
        <w:rPr>
          <w:rFonts w:ascii="Arial" w:hAnsi="Arial" w:cs="Arial"/>
        </w:rPr>
        <w:t xml:space="preserve"> tone deşeuri, din care</w:t>
      </w:r>
      <w:r w:rsidRPr="00BC5F19">
        <w:rPr>
          <w:rFonts w:ascii="Arial" w:hAnsi="Arial" w:cs="Arial"/>
        </w:rPr>
        <w:t>:</w:t>
      </w:r>
      <w:r w:rsidR="00A2762A" w:rsidRPr="00BC5F19">
        <w:rPr>
          <w:rFonts w:ascii="Arial" w:hAnsi="Arial" w:cs="Arial"/>
        </w:rPr>
        <w:t xml:space="preserve"> </w:t>
      </w:r>
      <w:r w:rsidR="00AC28C4" w:rsidRPr="00BC5F19">
        <w:rPr>
          <w:rFonts w:ascii="Arial" w:hAnsi="Arial" w:cs="Arial"/>
        </w:rPr>
        <w:t>66756</w:t>
      </w:r>
      <w:r w:rsidR="00935527" w:rsidRPr="00BC5F19">
        <w:rPr>
          <w:rFonts w:ascii="Arial" w:hAnsi="Arial" w:cs="Arial"/>
        </w:rPr>
        <w:t xml:space="preserve"> tone provenite din judeţ</w:t>
      </w:r>
      <w:r w:rsidRPr="00BC5F19">
        <w:rPr>
          <w:rFonts w:ascii="Arial" w:hAnsi="Arial" w:cs="Arial"/>
        </w:rPr>
        <w:t>u</w:t>
      </w:r>
      <w:r w:rsidR="00935527" w:rsidRPr="00BC5F19">
        <w:rPr>
          <w:rFonts w:ascii="Arial" w:hAnsi="Arial" w:cs="Arial"/>
        </w:rPr>
        <w:t>l Bistriţa-Năsăud ş</w:t>
      </w:r>
      <w:r w:rsidR="00AC28C4" w:rsidRPr="00BC5F19">
        <w:rPr>
          <w:rFonts w:ascii="Arial" w:hAnsi="Arial" w:cs="Arial"/>
        </w:rPr>
        <w:t>i 10977</w:t>
      </w:r>
      <w:r w:rsidRPr="00BC5F19">
        <w:rPr>
          <w:rFonts w:ascii="Arial" w:hAnsi="Arial" w:cs="Arial"/>
        </w:rPr>
        <w:t xml:space="preserve"> p</w:t>
      </w:r>
      <w:r w:rsidR="00334157">
        <w:rPr>
          <w:rFonts w:ascii="Arial" w:hAnsi="Arial" w:cs="Arial"/>
        </w:rPr>
        <w:t>rovenite din judeţul Maramureș</w:t>
      </w:r>
      <w:r w:rsidR="00C03B8D" w:rsidRPr="00BC5F19">
        <w:rPr>
          <w:rFonts w:ascii="Arial" w:hAnsi="Arial" w:cs="Arial"/>
        </w:rPr>
        <w:t xml:space="preserve"> (</w:t>
      </w:r>
      <w:r w:rsidR="00AC28C4" w:rsidRPr="00BC5F19">
        <w:rPr>
          <w:rFonts w:ascii="Arial" w:hAnsi="Arial" w:cs="Arial"/>
        </w:rPr>
        <w:t>6884</w:t>
      </w:r>
      <w:r w:rsidRPr="00BC5F19">
        <w:rPr>
          <w:rFonts w:ascii="Arial" w:hAnsi="Arial" w:cs="Arial"/>
        </w:rPr>
        <w:t xml:space="preserve"> </w:t>
      </w:r>
      <w:r w:rsidR="00AC28C4" w:rsidRPr="00BC5F19">
        <w:rPr>
          <w:rFonts w:ascii="Arial" w:hAnsi="Arial" w:cs="Arial"/>
        </w:rPr>
        <w:t xml:space="preserve">tone </w:t>
      </w:r>
      <w:r w:rsidR="00935527" w:rsidRPr="00BC5F19">
        <w:rPr>
          <w:rFonts w:ascii="Arial" w:hAnsi="Arial" w:cs="Arial"/>
        </w:rPr>
        <w:t>deşeuri municipale în</w:t>
      </w:r>
      <w:r w:rsidRPr="00BC5F19">
        <w:rPr>
          <w:rFonts w:ascii="Arial" w:hAnsi="Arial" w:cs="Arial"/>
        </w:rPr>
        <w:t xml:space="preserve"> am</w:t>
      </w:r>
      <w:r w:rsidR="00935527" w:rsidRPr="00BC5F19">
        <w:rPr>
          <w:rFonts w:ascii="Arial" w:hAnsi="Arial" w:cs="Arial"/>
        </w:rPr>
        <w:t>estec- codul 20 03 01 ş</w:t>
      </w:r>
      <w:r w:rsidR="00AC28C4" w:rsidRPr="00BC5F19">
        <w:rPr>
          <w:rFonts w:ascii="Arial" w:hAnsi="Arial" w:cs="Arial"/>
        </w:rPr>
        <w:t>i 4093 tone</w:t>
      </w:r>
      <w:r w:rsidR="00935527" w:rsidRPr="00BC5F19">
        <w:rPr>
          <w:rFonts w:ascii="Arial" w:hAnsi="Arial" w:cs="Arial"/>
        </w:rPr>
        <w:t xml:space="preserve"> deş</w:t>
      </w:r>
      <w:r w:rsidR="00E52E57" w:rsidRPr="00BC5F19">
        <w:rPr>
          <w:rFonts w:ascii="Arial" w:hAnsi="Arial" w:cs="Arial"/>
        </w:rPr>
        <w:t xml:space="preserve">euri stradale având </w:t>
      </w:r>
      <w:r w:rsidR="00AC28C4" w:rsidRPr="00BC5F19">
        <w:rPr>
          <w:rFonts w:ascii="Arial" w:hAnsi="Arial" w:cs="Arial"/>
        </w:rPr>
        <w:t xml:space="preserve">codul </w:t>
      </w:r>
      <w:r w:rsidRPr="00BC5F19">
        <w:rPr>
          <w:rFonts w:ascii="Arial" w:hAnsi="Arial" w:cs="Arial"/>
        </w:rPr>
        <w:t xml:space="preserve"> 20 03 03).</w:t>
      </w:r>
    </w:p>
    <w:p w:rsidR="00890A50" w:rsidRPr="00BC5F19" w:rsidRDefault="00886A5A" w:rsidP="002B29F7">
      <w:pPr>
        <w:jc w:val="both"/>
        <w:rPr>
          <w:rFonts w:ascii="Arial" w:hAnsi="Arial" w:cs="Arial"/>
          <w:lang w:val="ro-RO"/>
        </w:rPr>
      </w:pPr>
      <w:r w:rsidRPr="00BC5F19">
        <w:rPr>
          <w:rFonts w:ascii="Arial" w:hAnsi="Arial" w:cs="Arial"/>
          <w:lang w:val="ro-RO"/>
        </w:rPr>
        <w:t xml:space="preserve">          </w:t>
      </w:r>
      <w:r w:rsidR="00890A50" w:rsidRPr="00BC5F19">
        <w:rPr>
          <w:rFonts w:ascii="Arial" w:hAnsi="Arial" w:cs="Arial"/>
          <w:lang w:val="ro-RO"/>
        </w:rPr>
        <w:t xml:space="preserve"> </w:t>
      </w:r>
      <w:r w:rsidR="00152768" w:rsidRPr="00BC5F19">
        <w:rPr>
          <w:rFonts w:ascii="Arial" w:hAnsi="Arial" w:cs="Arial"/>
          <w:lang w:val="ro-RO"/>
        </w:rPr>
        <w:t xml:space="preserve">Capacitatea </w:t>
      </w:r>
      <w:r w:rsidR="0016212D" w:rsidRPr="00BC5F19">
        <w:rPr>
          <w:rFonts w:ascii="Arial" w:hAnsi="Arial" w:cs="Arial"/>
          <w:lang w:val="ro-RO"/>
        </w:rPr>
        <w:t>de depozitare rămasă disponibilă</w:t>
      </w:r>
      <w:r w:rsidR="006B1447" w:rsidRPr="00BC5F19">
        <w:rPr>
          <w:rFonts w:ascii="Arial" w:hAnsi="Arial" w:cs="Arial"/>
          <w:lang w:val="ro-RO"/>
        </w:rPr>
        <w:t xml:space="preserve"> </w:t>
      </w:r>
      <w:r w:rsidR="0016212D" w:rsidRPr="00BC5F19">
        <w:rPr>
          <w:rFonts w:ascii="Arial" w:hAnsi="Arial" w:cs="Arial"/>
          <w:lang w:val="ro-RO"/>
        </w:rPr>
        <w:t>la sfârşi</w:t>
      </w:r>
      <w:r w:rsidR="00152768" w:rsidRPr="00BC5F19">
        <w:rPr>
          <w:rFonts w:ascii="Arial" w:hAnsi="Arial" w:cs="Arial"/>
          <w:lang w:val="ro-RO"/>
        </w:rPr>
        <w:t>tul anului 2022 a fost de 204 509 mc deşeuri.</w:t>
      </w:r>
    </w:p>
    <w:p w:rsidR="00EE3D51" w:rsidRPr="00856BAB" w:rsidRDefault="0047247B" w:rsidP="00856BAB">
      <w:pPr>
        <w:autoSpaceDE w:val="0"/>
        <w:autoSpaceDN w:val="0"/>
        <w:adjustRightInd w:val="0"/>
        <w:ind w:firstLine="851"/>
        <w:jc w:val="both"/>
        <w:rPr>
          <w:rFonts w:ascii="Arial" w:hAnsi="Arial" w:cs="Arial"/>
          <w:lang w:val="ro-RO"/>
        </w:rPr>
      </w:pPr>
      <w:r w:rsidRPr="00BC5F19">
        <w:rPr>
          <w:rFonts w:ascii="Arial" w:hAnsi="Arial" w:cs="Arial"/>
          <w:lang w:val="ro-RO"/>
        </w:rPr>
        <w:t>Î</w:t>
      </w:r>
      <w:r w:rsidR="009B083B" w:rsidRPr="00BC5F19">
        <w:rPr>
          <w:rFonts w:ascii="Arial" w:hAnsi="Arial" w:cs="Arial"/>
          <w:lang w:val="ro-RO"/>
        </w:rPr>
        <w:t xml:space="preserve">n graficul VII.1.1.2. de mai jos se poate vedea situația de ansamblu a deşeurilor  colectate în județul </w:t>
      </w:r>
      <w:r w:rsidRPr="00BC5F19">
        <w:rPr>
          <w:rFonts w:ascii="Arial" w:hAnsi="Arial" w:cs="Arial"/>
          <w:lang w:val="ro-RO"/>
        </w:rPr>
        <w:t>Bistrița-</w:t>
      </w:r>
      <w:r w:rsidR="007E0B95" w:rsidRPr="00BC5F19">
        <w:rPr>
          <w:rFonts w:ascii="Arial" w:hAnsi="Arial" w:cs="Arial"/>
          <w:lang w:val="ro-RO"/>
        </w:rPr>
        <w:t>Năsăud în perioada 2018-202</w:t>
      </w:r>
      <w:r w:rsidR="00D30279" w:rsidRPr="00BC5F19">
        <w:rPr>
          <w:rFonts w:ascii="Arial" w:hAnsi="Arial" w:cs="Arial"/>
          <w:lang w:val="ro-RO"/>
        </w:rPr>
        <w:t>2</w:t>
      </w:r>
      <w:r w:rsidR="009B083B" w:rsidRPr="00BC5F19">
        <w:rPr>
          <w:rFonts w:ascii="Arial" w:hAnsi="Arial" w:cs="Arial"/>
          <w:lang w:val="ro-RO"/>
        </w:rPr>
        <w:t>:</w:t>
      </w:r>
    </w:p>
    <w:p w:rsidR="00EE3D51" w:rsidRPr="00BC5F19" w:rsidRDefault="00EE3D51" w:rsidP="009B083B">
      <w:pPr>
        <w:pStyle w:val="Corptext2"/>
        <w:jc w:val="center"/>
        <w:rPr>
          <w:noProof w:val="0"/>
          <w:color w:val="auto"/>
          <w:sz w:val="22"/>
          <w:szCs w:val="22"/>
          <w:lang w:val="ro-RO"/>
        </w:rPr>
      </w:pPr>
    </w:p>
    <w:p w:rsidR="00D53F68" w:rsidRDefault="00856BAB" w:rsidP="009B083B">
      <w:pPr>
        <w:pStyle w:val="Corptext2"/>
        <w:jc w:val="center"/>
        <w:rPr>
          <w:color w:val="auto"/>
          <w:sz w:val="22"/>
          <w:szCs w:val="22"/>
          <w:lang w:val="en-US"/>
        </w:rPr>
      </w:pPr>
      <w:r>
        <w:rPr>
          <w:noProof w:val="0"/>
          <w:color w:val="auto"/>
          <w:sz w:val="22"/>
          <w:szCs w:val="22"/>
          <w:lang w:val="ro-RO"/>
        </w:rPr>
        <w:t>Tabel VII</w:t>
      </w:r>
      <w:r w:rsidR="00FC5418" w:rsidRPr="00BC5F19">
        <w:rPr>
          <w:noProof w:val="0"/>
          <w:color w:val="auto"/>
          <w:sz w:val="22"/>
          <w:szCs w:val="22"/>
          <w:lang w:val="ro-RO"/>
        </w:rPr>
        <w:t>.1.1.2.</w:t>
      </w:r>
      <w:r w:rsidR="00FC5418" w:rsidRPr="00BC5F19">
        <w:rPr>
          <w:color w:val="auto"/>
          <w:sz w:val="22"/>
          <w:szCs w:val="22"/>
          <w:lang w:val="en-US"/>
        </w:rPr>
        <w:t xml:space="preserve"> </w:t>
      </w:r>
    </w:p>
    <w:p w:rsidR="007462D8" w:rsidRPr="00BC5F19" w:rsidRDefault="00FC5418" w:rsidP="009B083B">
      <w:pPr>
        <w:pStyle w:val="Corptext2"/>
        <w:jc w:val="center"/>
        <w:rPr>
          <w:noProof w:val="0"/>
          <w:color w:val="auto"/>
          <w:sz w:val="22"/>
          <w:szCs w:val="22"/>
          <w:lang w:val="ro-RO"/>
        </w:rPr>
      </w:pPr>
      <w:r w:rsidRPr="00BC5F19">
        <w:rPr>
          <w:color w:val="auto"/>
          <w:sz w:val="22"/>
          <w:szCs w:val="22"/>
          <w:lang w:val="en-US"/>
        </w:rPr>
        <w:t>Evoluţia cantităţilor de deşeuri municipale colectate în perioada 2018-2022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9"/>
        <w:gridCol w:w="1085"/>
        <w:gridCol w:w="1081"/>
        <w:gridCol w:w="1081"/>
        <w:gridCol w:w="1322"/>
        <w:gridCol w:w="1204"/>
      </w:tblGrid>
      <w:tr w:rsidR="003749C4" w:rsidRPr="00BC5F19" w:rsidTr="003909CA">
        <w:trPr>
          <w:trHeight w:val="315"/>
        </w:trPr>
        <w:tc>
          <w:tcPr>
            <w:tcW w:w="3849" w:type="dxa"/>
            <w:shd w:val="clear" w:color="auto" w:fill="9CC2E5"/>
            <w:noWrap/>
            <w:hideMark/>
          </w:tcPr>
          <w:p w:rsidR="007462D8" w:rsidRPr="00BC5F19" w:rsidRDefault="007462D8" w:rsidP="001A30BE">
            <w:pPr>
              <w:pStyle w:val="Corptext2"/>
              <w:jc w:val="center"/>
              <w:rPr>
                <w:color w:val="auto"/>
                <w:sz w:val="22"/>
                <w:szCs w:val="22"/>
                <w:lang w:val="en-US"/>
              </w:rPr>
            </w:pPr>
            <w:r w:rsidRPr="00BC5F19">
              <w:rPr>
                <w:color w:val="auto"/>
                <w:sz w:val="22"/>
                <w:szCs w:val="22"/>
                <w:lang w:val="en-US"/>
              </w:rPr>
              <w:t>Anul</w:t>
            </w:r>
          </w:p>
        </w:tc>
        <w:tc>
          <w:tcPr>
            <w:tcW w:w="1085" w:type="dxa"/>
            <w:shd w:val="clear" w:color="auto" w:fill="9CC2E5"/>
            <w:noWrap/>
            <w:hideMark/>
          </w:tcPr>
          <w:p w:rsidR="007462D8" w:rsidRPr="00BC5F19" w:rsidRDefault="007462D8" w:rsidP="001A30BE">
            <w:pPr>
              <w:pStyle w:val="Corptext2"/>
              <w:jc w:val="center"/>
              <w:rPr>
                <w:color w:val="auto"/>
                <w:sz w:val="22"/>
                <w:szCs w:val="22"/>
                <w:lang w:val="en-US"/>
              </w:rPr>
            </w:pPr>
            <w:r w:rsidRPr="00BC5F19">
              <w:rPr>
                <w:color w:val="auto"/>
                <w:sz w:val="22"/>
                <w:szCs w:val="22"/>
                <w:lang w:val="en-US"/>
              </w:rPr>
              <w:t>2018</w:t>
            </w:r>
          </w:p>
        </w:tc>
        <w:tc>
          <w:tcPr>
            <w:tcW w:w="1081" w:type="dxa"/>
            <w:shd w:val="clear" w:color="auto" w:fill="9CC2E5"/>
            <w:noWrap/>
            <w:hideMark/>
          </w:tcPr>
          <w:p w:rsidR="007462D8" w:rsidRPr="00BC5F19" w:rsidRDefault="007462D8" w:rsidP="001A30BE">
            <w:pPr>
              <w:pStyle w:val="Corptext2"/>
              <w:jc w:val="center"/>
              <w:rPr>
                <w:color w:val="auto"/>
                <w:sz w:val="22"/>
                <w:szCs w:val="22"/>
                <w:lang w:val="en-US"/>
              </w:rPr>
            </w:pPr>
            <w:r w:rsidRPr="00BC5F19">
              <w:rPr>
                <w:color w:val="auto"/>
                <w:sz w:val="22"/>
                <w:szCs w:val="22"/>
                <w:lang w:val="en-US"/>
              </w:rPr>
              <w:t>2019</w:t>
            </w:r>
          </w:p>
        </w:tc>
        <w:tc>
          <w:tcPr>
            <w:tcW w:w="1081" w:type="dxa"/>
            <w:shd w:val="clear" w:color="auto" w:fill="9CC2E5"/>
            <w:noWrap/>
            <w:hideMark/>
          </w:tcPr>
          <w:p w:rsidR="007462D8" w:rsidRPr="00BC5F19" w:rsidRDefault="007462D8" w:rsidP="001A30BE">
            <w:pPr>
              <w:pStyle w:val="Corptext2"/>
              <w:jc w:val="center"/>
              <w:rPr>
                <w:color w:val="auto"/>
                <w:sz w:val="22"/>
                <w:szCs w:val="22"/>
                <w:lang w:val="en-US"/>
              </w:rPr>
            </w:pPr>
            <w:r w:rsidRPr="00BC5F19">
              <w:rPr>
                <w:color w:val="auto"/>
                <w:sz w:val="22"/>
                <w:szCs w:val="22"/>
                <w:lang w:val="en-US"/>
              </w:rPr>
              <w:t>2020</w:t>
            </w:r>
          </w:p>
        </w:tc>
        <w:tc>
          <w:tcPr>
            <w:tcW w:w="1322" w:type="dxa"/>
            <w:shd w:val="clear" w:color="auto" w:fill="9CC2E5"/>
            <w:noWrap/>
            <w:hideMark/>
          </w:tcPr>
          <w:p w:rsidR="007462D8" w:rsidRPr="00BC5F19" w:rsidRDefault="007462D8" w:rsidP="001A30BE">
            <w:pPr>
              <w:pStyle w:val="Corptext2"/>
              <w:jc w:val="center"/>
              <w:rPr>
                <w:color w:val="auto"/>
                <w:sz w:val="22"/>
                <w:szCs w:val="22"/>
                <w:lang w:val="en-US"/>
              </w:rPr>
            </w:pPr>
            <w:r w:rsidRPr="00BC5F19">
              <w:rPr>
                <w:color w:val="auto"/>
                <w:sz w:val="22"/>
                <w:szCs w:val="22"/>
                <w:lang w:val="en-US"/>
              </w:rPr>
              <w:t>2021</w:t>
            </w:r>
          </w:p>
        </w:tc>
        <w:tc>
          <w:tcPr>
            <w:tcW w:w="1204" w:type="dxa"/>
            <w:shd w:val="clear" w:color="auto" w:fill="9CC2E5"/>
            <w:noWrap/>
            <w:hideMark/>
          </w:tcPr>
          <w:p w:rsidR="007462D8" w:rsidRPr="00BC5F19" w:rsidRDefault="007462D8" w:rsidP="001A30BE">
            <w:pPr>
              <w:pStyle w:val="Corptext2"/>
              <w:jc w:val="center"/>
              <w:rPr>
                <w:color w:val="auto"/>
                <w:sz w:val="22"/>
                <w:szCs w:val="22"/>
                <w:lang w:val="en-US"/>
              </w:rPr>
            </w:pPr>
            <w:r w:rsidRPr="00BC5F19">
              <w:rPr>
                <w:color w:val="auto"/>
                <w:sz w:val="22"/>
                <w:szCs w:val="22"/>
                <w:lang w:val="en-US"/>
              </w:rPr>
              <w:t>2022</w:t>
            </w:r>
          </w:p>
        </w:tc>
      </w:tr>
      <w:tr w:rsidR="00FC5418" w:rsidRPr="00BC5F19" w:rsidTr="003909CA">
        <w:trPr>
          <w:trHeight w:val="330"/>
        </w:trPr>
        <w:tc>
          <w:tcPr>
            <w:tcW w:w="3849" w:type="dxa"/>
            <w:shd w:val="clear" w:color="auto" w:fill="auto"/>
            <w:noWrap/>
            <w:hideMark/>
          </w:tcPr>
          <w:p w:rsidR="007462D8" w:rsidRPr="00BC5F19" w:rsidRDefault="007462D8" w:rsidP="001A30BE">
            <w:pPr>
              <w:pStyle w:val="Corptext2"/>
              <w:jc w:val="center"/>
              <w:rPr>
                <w:color w:val="auto"/>
                <w:sz w:val="22"/>
                <w:szCs w:val="22"/>
                <w:lang w:val="en-US"/>
              </w:rPr>
            </w:pPr>
            <w:r w:rsidRPr="00BC5F19">
              <w:rPr>
                <w:color w:val="auto"/>
                <w:sz w:val="22"/>
                <w:szCs w:val="22"/>
                <w:lang w:val="en-US"/>
              </w:rPr>
              <w:t>Cantităţi de deşeuri municipale colectate(tone)</w:t>
            </w:r>
          </w:p>
        </w:tc>
        <w:tc>
          <w:tcPr>
            <w:tcW w:w="1085" w:type="dxa"/>
            <w:shd w:val="clear" w:color="auto" w:fill="auto"/>
            <w:noWrap/>
            <w:hideMark/>
          </w:tcPr>
          <w:p w:rsidR="007462D8" w:rsidRPr="00FF0A30" w:rsidRDefault="007462D8" w:rsidP="001A30BE">
            <w:pPr>
              <w:pStyle w:val="Corptext2"/>
              <w:jc w:val="center"/>
              <w:rPr>
                <w:b w:val="0"/>
                <w:color w:val="auto"/>
                <w:sz w:val="22"/>
                <w:szCs w:val="22"/>
                <w:lang w:val="en-US"/>
              </w:rPr>
            </w:pPr>
            <w:r w:rsidRPr="00FF0A30">
              <w:rPr>
                <w:b w:val="0"/>
                <w:color w:val="auto"/>
                <w:sz w:val="22"/>
                <w:szCs w:val="22"/>
                <w:lang w:val="en-US"/>
              </w:rPr>
              <w:t>64466</w:t>
            </w:r>
          </w:p>
        </w:tc>
        <w:tc>
          <w:tcPr>
            <w:tcW w:w="1081" w:type="dxa"/>
            <w:shd w:val="clear" w:color="auto" w:fill="auto"/>
            <w:noWrap/>
            <w:hideMark/>
          </w:tcPr>
          <w:p w:rsidR="007462D8" w:rsidRPr="00FF0A30" w:rsidRDefault="007462D8" w:rsidP="001A30BE">
            <w:pPr>
              <w:pStyle w:val="Corptext2"/>
              <w:jc w:val="center"/>
              <w:rPr>
                <w:b w:val="0"/>
                <w:color w:val="auto"/>
                <w:sz w:val="22"/>
                <w:szCs w:val="22"/>
                <w:lang w:val="en-US"/>
              </w:rPr>
            </w:pPr>
            <w:r w:rsidRPr="00FF0A30">
              <w:rPr>
                <w:b w:val="0"/>
                <w:color w:val="auto"/>
                <w:sz w:val="22"/>
                <w:szCs w:val="22"/>
                <w:lang w:val="en-US"/>
              </w:rPr>
              <w:t>65708</w:t>
            </w:r>
          </w:p>
        </w:tc>
        <w:tc>
          <w:tcPr>
            <w:tcW w:w="1081" w:type="dxa"/>
            <w:shd w:val="clear" w:color="auto" w:fill="auto"/>
            <w:noWrap/>
            <w:hideMark/>
          </w:tcPr>
          <w:p w:rsidR="007462D8" w:rsidRPr="00FF0A30" w:rsidRDefault="007462D8" w:rsidP="001A30BE">
            <w:pPr>
              <w:pStyle w:val="Corptext2"/>
              <w:jc w:val="center"/>
              <w:rPr>
                <w:b w:val="0"/>
                <w:color w:val="auto"/>
                <w:sz w:val="22"/>
                <w:szCs w:val="22"/>
                <w:lang w:val="en-US"/>
              </w:rPr>
            </w:pPr>
            <w:r w:rsidRPr="00FF0A30">
              <w:rPr>
                <w:b w:val="0"/>
                <w:color w:val="auto"/>
                <w:sz w:val="22"/>
                <w:szCs w:val="22"/>
                <w:lang w:val="en-US"/>
              </w:rPr>
              <w:t>63953</w:t>
            </w:r>
          </w:p>
        </w:tc>
        <w:tc>
          <w:tcPr>
            <w:tcW w:w="1322" w:type="dxa"/>
            <w:shd w:val="clear" w:color="auto" w:fill="auto"/>
            <w:noWrap/>
            <w:hideMark/>
          </w:tcPr>
          <w:p w:rsidR="007462D8" w:rsidRPr="00FF0A30" w:rsidRDefault="007462D8" w:rsidP="001A30BE">
            <w:pPr>
              <w:pStyle w:val="Corptext2"/>
              <w:jc w:val="center"/>
              <w:rPr>
                <w:b w:val="0"/>
                <w:color w:val="auto"/>
                <w:sz w:val="22"/>
                <w:szCs w:val="22"/>
                <w:lang w:val="en-US"/>
              </w:rPr>
            </w:pPr>
            <w:r w:rsidRPr="00FF0A30">
              <w:rPr>
                <w:b w:val="0"/>
                <w:color w:val="auto"/>
                <w:sz w:val="22"/>
                <w:szCs w:val="22"/>
                <w:lang w:val="en-US"/>
              </w:rPr>
              <w:t>71405</w:t>
            </w:r>
          </w:p>
        </w:tc>
        <w:tc>
          <w:tcPr>
            <w:tcW w:w="1204" w:type="dxa"/>
            <w:shd w:val="clear" w:color="auto" w:fill="auto"/>
            <w:noWrap/>
            <w:hideMark/>
          </w:tcPr>
          <w:p w:rsidR="007462D8" w:rsidRPr="00FF0A30" w:rsidRDefault="007462D8" w:rsidP="001A30BE">
            <w:pPr>
              <w:pStyle w:val="Corptext2"/>
              <w:jc w:val="center"/>
              <w:rPr>
                <w:b w:val="0"/>
                <w:color w:val="auto"/>
                <w:sz w:val="22"/>
                <w:szCs w:val="22"/>
                <w:lang w:val="en-US"/>
              </w:rPr>
            </w:pPr>
            <w:r w:rsidRPr="00FF0A30">
              <w:rPr>
                <w:b w:val="0"/>
                <w:color w:val="auto"/>
                <w:sz w:val="22"/>
                <w:szCs w:val="22"/>
                <w:lang w:val="en-US"/>
              </w:rPr>
              <w:t>80414</w:t>
            </w:r>
          </w:p>
        </w:tc>
      </w:tr>
    </w:tbl>
    <w:p w:rsidR="007462D8" w:rsidRPr="003909CA" w:rsidRDefault="003909CA" w:rsidP="003909CA">
      <w:pPr>
        <w:pStyle w:val="Corptext2"/>
        <w:jc w:val="center"/>
        <w:rPr>
          <w:b w:val="0"/>
          <w:noProof w:val="0"/>
          <w:color w:val="auto"/>
          <w:sz w:val="20"/>
          <w:szCs w:val="20"/>
          <w:lang w:val="ro-RO"/>
        </w:rPr>
      </w:pPr>
      <w:r w:rsidRPr="003909CA">
        <w:rPr>
          <w:b w:val="0"/>
          <w:iCs/>
          <w:color w:val="auto"/>
          <w:sz w:val="20"/>
          <w:szCs w:val="20"/>
          <w:lang w:val="ro-RO"/>
        </w:rPr>
        <w:t>Sursa: SC Vitalia Servicii pentru Mediu Tratarea Deșeurilor SRL</w:t>
      </w:r>
    </w:p>
    <w:p w:rsidR="00EE3D51" w:rsidRDefault="00EE3D51" w:rsidP="009B083B">
      <w:pPr>
        <w:pStyle w:val="Corptext2"/>
        <w:jc w:val="center"/>
        <w:rPr>
          <w:noProof w:val="0"/>
          <w:color w:val="auto"/>
          <w:sz w:val="22"/>
          <w:szCs w:val="22"/>
          <w:lang w:val="ro-RO"/>
        </w:rPr>
      </w:pPr>
    </w:p>
    <w:p w:rsidR="00D53F68" w:rsidRDefault="009B083B" w:rsidP="00AC4FDC">
      <w:pPr>
        <w:pStyle w:val="Corptext2"/>
        <w:jc w:val="center"/>
        <w:rPr>
          <w:noProof w:val="0"/>
          <w:color w:val="auto"/>
          <w:sz w:val="22"/>
          <w:szCs w:val="22"/>
          <w:lang w:val="ro-RO"/>
        </w:rPr>
      </w:pPr>
      <w:r w:rsidRPr="00BC5F19">
        <w:rPr>
          <w:noProof w:val="0"/>
          <w:color w:val="auto"/>
          <w:sz w:val="22"/>
          <w:szCs w:val="22"/>
          <w:lang w:val="ro-RO"/>
        </w:rPr>
        <w:t>Figura VII.1.1.2</w:t>
      </w:r>
      <w:r w:rsidR="00856BAB">
        <w:rPr>
          <w:noProof w:val="0"/>
          <w:color w:val="auto"/>
          <w:sz w:val="22"/>
          <w:szCs w:val="22"/>
          <w:lang w:val="ro-RO"/>
        </w:rPr>
        <w:t>.</w:t>
      </w:r>
    </w:p>
    <w:p w:rsidR="009B083B" w:rsidRPr="00856BAB" w:rsidRDefault="009B083B" w:rsidP="00AC4FDC">
      <w:pPr>
        <w:pStyle w:val="Corptext2"/>
        <w:jc w:val="center"/>
        <w:rPr>
          <w:noProof w:val="0"/>
          <w:color w:val="auto"/>
          <w:sz w:val="22"/>
          <w:szCs w:val="22"/>
          <w:lang w:val="ro-RO"/>
        </w:rPr>
      </w:pPr>
      <w:r w:rsidRPr="00BC5F19">
        <w:rPr>
          <w:noProof w:val="0"/>
          <w:color w:val="auto"/>
          <w:sz w:val="22"/>
          <w:szCs w:val="22"/>
          <w:lang w:val="ro-RO"/>
        </w:rPr>
        <w:t>Evoluţia cantităţil</w:t>
      </w:r>
      <w:r w:rsidR="00C07179">
        <w:rPr>
          <w:noProof w:val="0"/>
          <w:color w:val="auto"/>
          <w:sz w:val="22"/>
          <w:szCs w:val="22"/>
          <w:lang w:val="ro-RO"/>
        </w:rPr>
        <w:t>or de deşeuri colectate (tone) î</w:t>
      </w:r>
      <w:r w:rsidRPr="00BC5F19">
        <w:rPr>
          <w:noProof w:val="0"/>
          <w:color w:val="auto"/>
          <w:sz w:val="22"/>
          <w:szCs w:val="22"/>
          <w:lang w:val="ro-RO"/>
        </w:rPr>
        <w:t>n judeţu</w:t>
      </w:r>
      <w:r w:rsidR="007E0B95" w:rsidRPr="00BC5F19">
        <w:rPr>
          <w:noProof w:val="0"/>
          <w:color w:val="auto"/>
          <w:sz w:val="22"/>
          <w:szCs w:val="22"/>
          <w:lang w:val="ro-RO"/>
        </w:rPr>
        <w:t>l Bistriţa-Năsăud</w:t>
      </w:r>
    </w:p>
    <w:bookmarkStart w:id="1" w:name="_MON_1751790664"/>
    <w:bookmarkEnd w:id="1"/>
    <w:p w:rsidR="00F4220D" w:rsidRPr="00BC5F19" w:rsidRDefault="002C24C4" w:rsidP="00AC4FDC">
      <w:pPr>
        <w:jc w:val="center"/>
        <w:rPr>
          <w:rFonts w:ascii="Arial" w:hAnsi="Arial" w:cs="Arial"/>
          <w:sz w:val="20"/>
          <w:szCs w:val="20"/>
          <w:lang w:val="ro-RO"/>
        </w:rPr>
      </w:pPr>
      <w:r w:rsidRPr="00BC5F19">
        <w:rPr>
          <w:noProof/>
          <w:lang w:val="ro-RO" w:eastAsia="ro-RO"/>
        </w:rPr>
        <w:object w:dxaOrig="8151" w:dyaOrig="4302">
          <v:shape id="_x0000_i1028" type="#_x0000_t75" style="width:407.4pt;height:215.4pt" o:ole="" filled="t">
            <v:fill color2="fill darken(118)" recolor="t" rotate="t" method="linear sigma" focus="100%" type="gradient"/>
            <v:imagedata r:id="rId12" o:title=""/>
            <o:lock v:ext="edit" aspectratio="f"/>
          </v:shape>
          <o:OLEObject Type="Embed" ProgID="Excel.Sheet.8" ShapeID="_x0000_i1028" DrawAspect="Content" ObjectID="_1753169488" r:id="rId13">
            <o:FieldCodes>\s</o:FieldCodes>
          </o:OLEObject>
        </w:object>
      </w:r>
    </w:p>
    <w:p w:rsidR="008B1A18" w:rsidRPr="00BC5F19" w:rsidRDefault="008B1A18" w:rsidP="00AC4FDC">
      <w:pPr>
        <w:ind w:firstLine="851"/>
        <w:jc w:val="center"/>
        <w:rPr>
          <w:rFonts w:ascii="Arial" w:hAnsi="Arial" w:cs="Arial"/>
          <w:lang w:val="ro-RO"/>
        </w:rPr>
      </w:pPr>
      <w:r w:rsidRPr="00BC5F19">
        <w:rPr>
          <w:rFonts w:ascii="Arial" w:hAnsi="Arial" w:cs="Arial"/>
          <w:sz w:val="20"/>
          <w:szCs w:val="20"/>
          <w:lang w:val="ro-RO"/>
        </w:rPr>
        <w:t>Sursa:  APM Bistriţa-Năsăud, Baza de date din aplicaţia SIM-Statistica deşeurilor</w:t>
      </w:r>
    </w:p>
    <w:p w:rsidR="008B1A18" w:rsidRPr="00BC5F19" w:rsidRDefault="008B1A18" w:rsidP="00AC4FDC">
      <w:pPr>
        <w:pStyle w:val="Corptext2"/>
        <w:jc w:val="center"/>
        <w:rPr>
          <w:noProof w:val="0"/>
          <w:color w:val="auto"/>
          <w:sz w:val="22"/>
          <w:szCs w:val="22"/>
          <w:lang w:val="ro-RO"/>
        </w:rPr>
      </w:pPr>
    </w:p>
    <w:p w:rsidR="004A47C7" w:rsidRPr="00BC5F19" w:rsidRDefault="007E0B95" w:rsidP="0033243D">
      <w:pPr>
        <w:pStyle w:val="NormalWeb"/>
        <w:shd w:val="clear" w:color="auto" w:fill="FFFFFF"/>
        <w:spacing w:before="0" w:beforeAutospacing="0" w:after="0" w:afterAutospacing="0"/>
        <w:ind w:firstLine="851"/>
        <w:jc w:val="both"/>
        <w:rPr>
          <w:rFonts w:ascii="Arial" w:hAnsi="Arial" w:cs="Arial"/>
        </w:rPr>
      </w:pPr>
      <w:r w:rsidRPr="00BC5F19">
        <w:rPr>
          <w:rFonts w:ascii="Arial" w:hAnsi="Arial" w:cs="Arial"/>
          <w:bCs/>
          <w:lang w:val="ro-RO"/>
        </w:rPr>
        <w:t>Se</w:t>
      </w:r>
      <w:r w:rsidR="00547BE6" w:rsidRPr="00BC5F19">
        <w:rPr>
          <w:rFonts w:ascii="Arial" w:hAnsi="Arial" w:cs="Arial"/>
          <w:bCs/>
          <w:lang w:val="ro-RO"/>
        </w:rPr>
        <w:t xml:space="preserve"> constată o creş</w:t>
      </w:r>
      <w:r w:rsidR="00A7053A" w:rsidRPr="00BC5F19">
        <w:rPr>
          <w:rFonts w:ascii="Arial" w:hAnsi="Arial" w:cs="Arial"/>
          <w:bCs/>
          <w:lang w:val="ro-RO"/>
        </w:rPr>
        <w:t xml:space="preserve">tere </w:t>
      </w:r>
      <w:r w:rsidR="00547BE6" w:rsidRPr="00BC5F19">
        <w:rPr>
          <w:rFonts w:ascii="Arial" w:hAnsi="Arial" w:cs="Arial"/>
          <w:bCs/>
          <w:lang w:val="ro-RO"/>
        </w:rPr>
        <w:t>a cantităţii</w:t>
      </w:r>
      <w:r w:rsidR="004A47C7" w:rsidRPr="00BC5F19">
        <w:rPr>
          <w:rFonts w:ascii="Arial" w:hAnsi="Arial" w:cs="Arial"/>
          <w:bCs/>
          <w:lang w:val="ro-RO"/>
        </w:rPr>
        <w:t xml:space="preserve"> de deşeuri m</w:t>
      </w:r>
      <w:r w:rsidR="00547BE6" w:rsidRPr="00BC5F19">
        <w:rPr>
          <w:rFonts w:ascii="Arial" w:hAnsi="Arial" w:cs="Arial"/>
          <w:bCs/>
          <w:lang w:val="ro-RO"/>
        </w:rPr>
        <w:t xml:space="preserve">unicipale colectate în anul </w:t>
      </w:r>
      <w:r w:rsidR="00EC2EF0" w:rsidRPr="00BC5F19">
        <w:rPr>
          <w:rFonts w:ascii="Arial" w:hAnsi="Arial" w:cs="Arial"/>
          <w:lang w:val="ro-RO"/>
        </w:rPr>
        <w:t>2022</w:t>
      </w:r>
      <w:r w:rsidR="00547BE6" w:rsidRPr="00BC5F19">
        <w:rPr>
          <w:rFonts w:ascii="Arial" w:hAnsi="Arial" w:cs="Arial"/>
          <w:lang w:val="ro-RO"/>
        </w:rPr>
        <w:t xml:space="preserve"> faţă de anii anteriori</w:t>
      </w:r>
      <w:r w:rsidR="00942756" w:rsidRPr="00BC5F19">
        <w:rPr>
          <w:rFonts w:ascii="Arial" w:hAnsi="Arial" w:cs="Arial"/>
          <w:lang w:val="ro-RO"/>
        </w:rPr>
        <w:t>,</w:t>
      </w:r>
      <w:r w:rsidR="00EC2EF0" w:rsidRPr="00BC5F19">
        <w:rPr>
          <w:rFonts w:ascii="Arial" w:hAnsi="Arial" w:cs="Arial"/>
          <w:lang w:val="ro-RO"/>
        </w:rPr>
        <w:t xml:space="preserve"> </w:t>
      </w:r>
      <w:r w:rsidR="00942756" w:rsidRPr="00BC5F19">
        <w:rPr>
          <w:rFonts w:ascii="Arial" w:hAnsi="Arial" w:cs="Arial"/>
          <w:bCs/>
          <w:lang w:val="ro-RO"/>
        </w:rPr>
        <w:t>creștere</w:t>
      </w:r>
      <w:r w:rsidR="004E3CD1">
        <w:rPr>
          <w:rFonts w:ascii="Arial" w:hAnsi="Arial" w:cs="Arial"/>
          <w:bCs/>
          <w:lang w:val="ro-RO"/>
        </w:rPr>
        <w:t>a fiind</w:t>
      </w:r>
      <w:r w:rsidR="00942756" w:rsidRPr="00BC5F19">
        <w:rPr>
          <w:rFonts w:ascii="Arial" w:hAnsi="Arial" w:cs="Arial"/>
          <w:lang w:val="ro-RO"/>
        </w:rPr>
        <w:t xml:space="preserve"> </w:t>
      </w:r>
      <w:r w:rsidR="00EC2EF0" w:rsidRPr="00BC5F19">
        <w:rPr>
          <w:rFonts w:ascii="Arial" w:hAnsi="Arial" w:cs="Arial"/>
          <w:lang w:val="ro-RO"/>
        </w:rPr>
        <w:t>d</w:t>
      </w:r>
      <w:r w:rsidR="00547BE6" w:rsidRPr="00BC5F19">
        <w:rPr>
          <w:rFonts w:ascii="Arial" w:hAnsi="Arial" w:cs="Arial"/>
          <w:lang w:val="ro-RO"/>
        </w:rPr>
        <w:t>eterminată</w:t>
      </w:r>
      <w:r w:rsidR="00EC2EF0" w:rsidRPr="00BC5F19">
        <w:rPr>
          <w:rFonts w:ascii="Arial" w:hAnsi="Arial" w:cs="Arial"/>
          <w:lang w:val="ro-RO"/>
        </w:rPr>
        <w:t xml:space="preserve"> de faptul că o cantitate de 10977 tone deşeuri</w:t>
      </w:r>
      <w:r w:rsidR="00547BE6" w:rsidRPr="00BC5F19">
        <w:rPr>
          <w:rFonts w:ascii="Arial" w:hAnsi="Arial" w:cs="Arial"/>
          <w:lang w:val="ro-RO"/>
        </w:rPr>
        <w:t xml:space="preserve"> municipale provin din</w:t>
      </w:r>
      <w:r w:rsidR="00EC2EF0" w:rsidRPr="00BC5F19">
        <w:rPr>
          <w:rFonts w:ascii="Arial" w:hAnsi="Arial" w:cs="Arial"/>
          <w:lang w:val="ro-RO"/>
        </w:rPr>
        <w:t xml:space="preserve"> judeţ</w:t>
      </w:r>
      <w:r w:rsidR="00547BE6" w:rsidRPr="00BC5F19">
        <w:rPr>
          <w:rFonts w:ascii="Arial" w:hAnsi="Arial" w:cs="Arial"/>
          <w:lang w:val="ro-RO"/>
        </w:rPr>
        <w:t>ul Maramureş</w:t>
      </w:r>
      <w:r w:rsidR="00EC2EF0" w:rsidRPr="00BC5F19">
        <w:rPr>
          <w:rFonts w:ascii="Arial" w:hAnsi="Arial" w:cs="Arial"/>
          <w:lang w:val="ro-RO"/>
        </w:rPr>
        <w:t>.</w:t>
      </w:r>
      <w:r w:rsidR="00683A73">
        <w:rPr>
          <w:rFonts w:ascii="Arial" w:hAnsi="Arial" w:cs="Arial"/>
          <w:lang w:val="ro-RO"/>
        </w:rPr>
        <w:t xml:space="preserve"> </w:t>
      </w:r>
      <w:r w:rsidR="00EC2EF0" w:rsidRPr="00BC5F19">
        <w:rPr>
          <w:rFonts w:ascii="Arial" w:hAnsi="Arial" w:cs="Arial"/>
          <w:lang w:val="ro-RO"/>
        </w:rPr>
        <w:t xml:space="preserve">Dacă </w:t>
      </w:r>
      <w:r w:rsidR="004E3CD1">
        <w:rPr>
          <w:rFonts w:ascii="Arial" w:hAnsi="Arial" w:cs="Arial"/>
          <w:lang w:val="ro-RO"/>
        </w:rPr>
        <w:t xml:space="preserve">se ia </w:t>
      </w:r>
      <w:r w:rsidR="00EC2EF0" w:rsidRPr="00BC5F19">
        <w:rPr>
          <w:rFonts w:ascii="Arial" w:hAnsi="Arial" w:cs="Arial"/>
          <w:lang w:val="ro-RO"/>
        </w:rPr>
        <w:t xml:space="preserve">în calcul doar cantitatea </w:t>
      </w:r>
      <w:r w:rsidR="00547BE6" w:rsidRPr="00BC5F19">
        <w:rPr>
          <w:rFonts w:ascii="Arial" w:hAnsi="Arial" w:cs="Arial"/>
          <w:lang w:val="ro-RO"/>
        </w:rPr>
        <w:t>provenită din judeţ</w:t>
      </w:r>
      <w:r w:rsidR="00EC2EF0" w:rsidRPr="00BC5F19">
        <w:rPr>
          <w:rFonts w:ascii="Arial" w:hAnsi="Arial" w:cs="Arial"/>
          <w:lang w:val="ro-RO"/>
        </w:rPr>
        <w:t>ul Bi</w:t>
      </w:r>
      <w:r w:rsidR="00547BE6" w:rsidRPr="00BC5F19">
        <w:rPr>
          <w:rFonts w:ascii="Arial" w:hAnsi="Arial" w:cs="Arial"/>
          <w:lang w:val="ro-RO"/>
        </w:rPr>
        <w:t>striţa</w:t>
      </w:r>
      <w:r w:rsidR="00547BE6" w:rsidRPr="00BC5F19">
        <w:rPr>
          <w:rFonts w:ascii="Arial" w:hAnsi="Arial" w:cs="Arial"/>
        </w:rPr>
        <w:t>-</w:t>
      </w:r>
      <w:r w:rsidR="00EC2EF0" w:rsidRPr="00BC5F19">
        <w:rPr>
          <w:rFonts w:ascii="Arial" w:hAnsi="Arial" w:cs="Arial"/>
          <w:lang w:val="ro-RO"/>
        </w:rPr>
        <w:t>N</w:t>
      </w:r>
      <w:r w:rsidR="00547BE6" w:rsidRPr="00BC5F19">
        <w:rPr>
          <w:rFonts w:ascii="Arial" w:hAnsi="Arial" w:cs="Arial"/>
          <w:lang w:val="ro-RO"/>
        </w:rPr>
        <w:t>ă</w:t>
      </w:r>
      <w:r w:rsidR="00EC2EF0" w:rsidRPr="00BC5F19">
        <w:rPr>
          <w:rFonts w:ascii="Arial" w:hAnsi="Arial" w:cs="Arial"/>
          <w:lang w:val="ro-RO"/>
        </w:rPr>
        <w:t>s</w:t>
      </w:r>
      <w:r w:rsidR="00547BE6" w:rsidRPr="00BC5F19">
        <w:rPr>
          <w:rFonts w:ascii="Arial" w:hAnsi="Arial" w:cs="Arial"/>
          <w:lang w:val="ro-RO"/>
        </w:rPr>
        <w:t>ă</w:t>
      </w:r>
      <w:r w:rsidR="00EC2EF0" w:rsidRPr="00BC5F19">
        <w:rPr>
          <w:rFonts w:ascii="Arial" w:hAnsi="Arial" w:cs="Arial"/>
          <w:lang w:val="ro-RO"/>
        </w:rPr>
        <w:t>ud</w:t>
      </w:r>
      <w:r w:rsidR="004E3CD1">
        <w:rPr>
          <w:rFonts w:ascii="Arial" w:hAnsi="Arial" w:cs="Arial"/>
          <w:lang w:val="ro-RO"/>
        </w:rPr>
        <w:t>, respectiv 66756 tone, se observă</w:t>
      </w:r>
      <w:r w:rsidR="00547BE6" w:rsidRPr="00BC5F19">
        <w:rPr>
          <w:rFonts w:ascii="Arial" w:hAnsi="Arial" w:cs="Arial"/>
          <w:lang w:val="ro-RO"/>
        </w:rPr>
        <w:t xml:space="preserve"> că de fapt există o scădere a cantităţii intrate în depozit faţă de ultimii 2 ani.</w:t>
      </w:r>
    </w:p>
    <w:p w:rsidR="004A47C7" w:rsidRPr="00BC5F19" w:rsidRDefault="004A47C7" w:rsidP="0033243D">
      <w:pPr>
        <w:autoSpaceDE w:val="0"/>
        <w:autoSpaceDN w:val="0"/>
        <w:adjustRightInd w:val="0"/>
        <w:ind w:firstLine="851"/>
        <w:jc w:val="both"/>
        <w:rPr>
          <w:rFonts w:ascii="Arial" w:hAnsi="Arial" w:cs="Arial"/>
          <w:lang w:val="ro-RO"/>
        </w:rPr>
      </w:pPr>
      <w:r w:rsidRPr="00BC5F19">
        <w:rPr>
          <w:rFonts w:ascii="Arial" w:hAnsi="Arial" w:cs="Arial"/>
          <w:lang w:val="ro-RO"/>
        </w:rPr>
        <w:t>Datele referitoare la cantitățile de deșeuri colectate au fost furnizate de către operatorii de salubritate şi confirmate de administratorul depozitului ecologic.</w:t>
      </w:r>
    </w:p>
    <w:p w:rsidR="004A47C7" w:rsidRPr="00BC5F19" w:rsidRDefault="004A47C7" w:rsidP="00A31A3A">
      <w:pPr>
        <w:pStyle w:val="Corptext"/>
        <w:spacing w:after="0"/>
        <w:jc w:val="both"/>
        <w:rPr>
          <w:rFonts w:ascii="Arial" w:hAnsi="Arial" w:cs="Arial"/>
          <w:lang w:val="ro-RO"/>
        </w:rPr>
      </w:pPr>
      <w:r w:rsidRPr="00BC5F19">
        <w:rPr>
          <w:rFonts w:ascii="Arial" w:hAnsi="Arial" w:cs="Arial"/>
          <w:bCs/>
          <w:sz w:val="20"/>
          <w:szCs w:val="20"/>
          <w:lang w:val="ro-RO"/>
        </w:rPr>
        <w:t xml:space="preserve">               </w:t>
      </w:r>
      <w:r w:rsidRPr="00BC5F19">
        <w:rPr>
          <w:rFonts w:ascii="Arial" w:hAnsi="Arial" w:cs="Arial"/>
          <w:lang w:val="ro-RO"/>
        </w:rPr>
        <w:t>În staţia de compostare a C</w:t>
      </w:r>
      <w:r w:rsidR="007209A7" w:rsidRPr="00BC5F19">
        <w:rPr>
          <w:rFonts w:ascii="Arial" w:hAnsi="Arial" w:cs="Arial"/>
          <w:lang w:val="ro-RO"/>
        </w:rPr>
        <w:t>entrului de Management Integrat al Deșeurilor (C.M</w:t>
      </w:r>
      <w:r w:rsidRPr="00BC5F19">
        <w:rPr>
          <w:rFonts w:ascii="Arial" w:hAnsi="Arial" w:cs="Arial"/>
          <w:lang w:val="ro-RO"/>
        </w:rPr>
        <w:t>.I.D.</w:t>
      </w:r>
      <w:r w:rsidR="007209A7" w:rsidRPr="00BC5F19">
        <w:rPr>
          <w:rFonts w:ascii="Arial" w:hAnsi="Arial" w:cs="Arial"/>
          <w:lang w:val="ro-RO"/>
        </w:rPr>
        <w:t>)</w:t>
      </w:r>
      <w:r w:rsidRPr="00BC5F19">
        <w:rPr>
          <w:rFonts w:ascii="Arial" w:hAnsi="Arial" w:cs="Arial"/>
          <w:lang w:val="ro-RO"/>
        </w:rPr>
        <w:t xml:space="preserve"> Tărpiu</w:t>
      </w:r>
      <w:r w:rsidR="007209A7" w:rsidRPr="00BC5F19">
        <w:rPr>
          <w:rFonts w:ascii="Arial" w:hAnsi="Arial" w:cs="Arial"/>
          <w:lang w:val="ro-RO"/>
        </w:rPr>
        <w:t>,</w:t>
      </w:r>
      <w:r w:rsidRPr="00BC5F19">
        <w:rPr>
          <w:rFonts w:ascii="Arial" w:hAnsi="Arial" w:cs="Arial"/>
          <w:lang w:val="ro-RO"/>
        </w:rPr>
        <w:t xml:space="preserve"> au fost tratate următoarele tipuri de deşeuri: deşeuri ver</w:t>
      </w:r>
      <w:r w:rsidRPr="00BC5F19">
        <w:rPr>
          <w:rFonts w:ascii="Arial" w:hAnsi="Arial" w:cs="Arial"/>
        </w:rPr>
        <w:t>z</w:t>
      </w:r>
      <w:r w:rsidRPr="00BC5F19">
        <w:rPr>
          <w:rFonts w:ascii="Arial" w:hAnsi="Arial" w:cs="Arial"/>
          <w:lang w:val="ro-RO"/>
        </w:rPr>
        <w:t>i din parcuri şi grădini, deşeuri organice din pieţe</w:t>
      </w:r>
      <w:r w:rsidRPr="00BC5F19">
        <w:rPr>
          <w:rFonts w:ascii="Arial" w:hAnsi="Arial" w:cs="Arial"/>
        </w:rPr>
        <w:t xml:space="preserve">, </w:t>
      </w:r>
      <w:r w:rsidRPr="00BC5F19">
        <w:rPr>
          <w:rFonts w:ascii="Arial" w:hAnsi="Arial" w:cs="Arial"/>
          <w:lang w:val="ro-RO"/>
        </w:rPr>
        <w:t xml:space="preserve">deşeuri biodegradabile din deşeuri menajere şi asimilabile, deşeuri provenite de la separarea mecanică a deşeurilor municipale solide </w:t>
      </w:r>
      <w:r w:rsidRPr="00BC5F19">
        <w:rPr>
          <w:rFonts w:ascii="Arial" w:hAnsi="Arial" w:cs="Arial"/>
        </w:rPr>
        <w:t>(fracţia organică).</w:t>
      </w:r>
    </w:p>
    <w:p w:rsidR="0033243D" w:rsidRPr="00BC5F19" w:rsidRDefault="00161948" w:rsidP="00072916">
      <w:pPr>
        <w:pStyle w:val="Indentcorptext"/>
        <w:tabs>
          <w:tab w:val="left" w:pos="0"/>
        </w:tabs>
        <w:spacing w:after="0"/>
        <w:ind w:left="0"/>
        <w:jc w:val="both"/>
        <w:rPr>
          <w:rFonts w:ascii="Arial" w:hAnsi="Arial" w:cs="Arial"/>
          <w:lang w:val="ro-RO"/>
        </w:rPr>
      </w:pPr>
      <w:r>
        <w:rPr>
          <w:rFonts w:ascii="Arial" w:hAnsi="Arial" w:cs="Arial"/>
          <w:lang w:val="ro-RO"/>
        </w:rPr>
        <w:tab/>
      </w:r>
      <w:r w:rsidR="004A47C7" w:rsidRPr="00BC5F19">
        <w:rPr>
          <w:rFonts w:ascii="Arial" w:hAnsi="Arial" w:cs="Arial"/>
          <w:lang w:val="ro-RO"/>
        </w:rPr>
        <w:t xml:space="preserve">Cantitatea de deșeuri verzi/biodegradabile care a ajuns în stația de compostare </w:t>
      </w:r>
      <w:r w:rsidR="00A31A3A" w:rsidRPr="00BC5F19">
        <w:rPr>
          <w:rFonts w:ascii="Arial" w:hAnsi="Arial" w:cs="Arial"/>
          <w:lang w:val="ro-RO"/>
        </w:rPr>
        <w:t>fluctuează de la un an la altul, astfel că</w:t>
      </w:r>
      <w:r w:rsidR="00322895" w:rsidRPr="00BC5F19">
        <w:rPr>
          <w:rFonts w:ascii="Arial" w:hAnsi="Arial" w:cs="Arial"/>
          <w:lang w:val="ro-RO"/>
        </w:rPr>
        <w:t xml:space="preserve"> în anul 2022 a fost de </w:t>
      </w:r>
      <w:r w:rsidR="00072916" w:rsidRPr="00BC5F19">
        <w:rPr>
          <w:rFonts w:ascii="Arial" w:hAnsi="Arial" w:cs="Arial"/>
          <w:lang w:val="ro-RO"/>
        </w:rPr>
        <w:t>264,76</w:t>
      </w:r>
      <w:r w:rsidR="004A47C7" w:rsidRPr="00BC5F19">
        <w:rPr>
          <w:rFonts w:ascii="Arial" w:hAnsi="Arial" w:cs="Arial"/>
          <w:lang w:val="ro-RO"/>
        </w:rPr>
        <w:t xml:space="preserve"> tone</w:t>
      </w:r>
      <w:r w:rsidR="007D29FD" w:rsidRPr="00BC5F19">
        <w:rPr>
          <w:rFonts w:ascii="Arial" w:hAnsi="Arial" w:cs="Arial"/>
          <w:lang w:val="ro-RO"/>
        </w:rPr>
        <w:t xml:space="preserve"> </w:t>
      </w:r>
      <w:r w:rsidR="00F97709" w:rsidRPr="00BC5F19">
        <w:rPr>
          <w:rFonts w:ascii="Arial" w:hAnsi="Arial" w:cs="Arial"/>
          <w:lang w:val="ro-RO"/>
        </w:rPr>
        <w:t>(104,76 tone deş</w:t>
      </w:r>
      <w:r w:rsidR="00072916" w:rsidRPr="00BC5F19">
        <w:rPr>
          <w:rFonts w:ascii="Arial" w:hAnsi="Arial" w:cs="Arial"/>
          <w:lang w:val="ro-RO"/>
        </w:rPr>
        <w:t>euri verzi colectate de la popula</w:t>
      </w:r>
      <w:r w:rsidR="00F97709" w:rsidRPr="00BC5F19">
        <w:rPr>
          <w:rFonts w:ascii="Arial" w:hAnsi="Arial" w:cs="Arial"/>
          <w:lang w:val="ro-RO"/>
        </w:rPr>
        <w:t>ţ</w:t>
      </w:r>
      <w:r w:rsidR="00072916" w:rsidRPr="00BC5F19">
        <w:rPr>
          <w:rFonts w:ascii="Arial" w:hAnsi="Arial" w:cs="Arial"/>
          <w:lang w:val="ro-RO"/>
        </w:rPr>
        <w:t xml:space="preserve">ie </w:t>
      </w:r>
      <w:r w:rsidR="00F97709" w:rsidRPr="00BC5F19">
        <w:rPr>
          <w:rFonts w:ascii="Arial" w:hAnsi="Arial" w:cs="Arial"/>
          <w:lang w:val="ro-RO"/>
        </w:rPr>
        <w:t>î</w:t>
      </w:r>
      <w:r w:rsidR="00072916" w:rsidRPr="00BC5F19">
        <w:rPr>
          <w:rFonts w:ascii="Arial" w:hAnsi="Arial" w:cs="Arial"/>
          <w:lang w:val="ro-RO"/>
        </w:rPr>
        <w:t>n urma campaniil</w:t>
      </w:r>
      <w:r w:rsidR="00F97709" w:rsidRPr="00BC5F19">
        <w:rPr>
          <w:rFonts w:ascii="Arial" w:hAnsi="Arial" w:cs="Arial"/>
          <w:lang w:val="ro-RO"/>
        </w:rPr>
        <w:t>or de colectare organizate de că</w:t>
      </w:r>
      <w:r w:rsidR="00072916" w:rsidRPr="00BC5F19">
        <w:rPr>
          <w:rFonts w:ascii="Arial" w:hAnsi="Arial" w:cs="Arial"/>
          <w:lang w:val="ro-RO"/>
        </w:rPr>
        <w:t xml:space="preserve">tre SC SUPERCOM SA </w:t>
      </w:r>
      <w:r w:rsidR="007D29FD" w:rsidRPr="00BC5F19">
        <w:rPr>
          <w:rFonts w:ascii="Arial" w:hAnsi="Arial" w:cs="Arial"/>
          <w:lang w:val="ro-RO"/>
        </w:rPr>
        <w:t>ş</w:t>
      </w:r>
      <w:r w:rsidR="00072916" w:rsidRPr="00BC5F19">
        <w:rPr>
          <w:rFonts w:ascii="Arial" w:hAnsi="Arial" w:cs="Arial"/>
          <w:lang w:val="ro-RO"/>
        </w:rPr>
        <w:t>i</w:t>
      </w:r>
      <w:r w:rsidR="007D29FD" w:rsidRPr="00BC5F19">
        <w:rPr>
          <w:rFonts w:ascii="Arial" w:hAnsi="Arial" w:cs="Arial"/>
          <w:lang w:val="ro-RO"/>
        </w:rPr>
        <w:t xml:space="preserve"> 160 tone rezultate din instalaţia de tratare mecanică</w:t>
      </w:r>
      <w:r w:rsidR="00072916" w:rsidRPr="00BC5F19">
        <w:rPr>
          <w:rFonts w:ascii="Arial" w:hAnsi="Arial" w:cs="Arial"/>
          <w:lang w:val="ro-RO"/>
        </w:rPr>
        <w:t>).</w:t>
      </w:r>
    </w:p>
    <w:p w:rsidR="008A724E" w:rsidRDefault="008A724E" w:rsidP="004A47C7">
      <w:pPr>
        <w:pStyle w:val="Indentcorptext"/>
        <w:tabs>
          <w:tab w:val="left" w:pos="0"/>
        </w:tabs>
        <w:spacing w:after="0"/>
        <w:ind w:left="0"/>
        <w:jc w:val="center"/>
        <w:rPr>
          <w:rFonts w:ascii="Arial" w:hAnsi="Arial" w:cs="Arial"/>
          <w:b/>
          <w:bCs/>
        </w:rPr>
      </w:pPr>
    </w:p>
    <w:p w:rsidR="00D53F68" w:rsidRDefault="006F2AD7" w:rsidP="004A47C7">
      <w:pPr>
        <w:pStyle w:val="Indentcorptext"/>
        <w:tabs>
          <w:tab w:val="left" w:pos="0"/>
        </w:tabs>
        <w:spacing w:after="0"/>
        <w:ind w:left="0"/>
        <w:jc w:val="center"/>
        <w:rPr>
          <w:rFonts w:ascii="Arial" w:hAnsi="Arial" w:cs="Arial"/>
          <w:b/>
          <w:bCs/>
          <w:sz w:val="22"/>
          <w:szCs w:val="22"/>
        </w:rPr>
      </w:pPr>
      <w:r w:rsidRPr="00D53F68">
        <w:rPr>
          <w:rFonts w:ascii="Arial" w:hAnsi="Arial" w:cs="Arial"/>
          <w:b/>
          <w:bCs/>
          <w:sz w:val="22"/>
          <w:szCs w:val="22"/>
        </w:rPr>
        <w:t>Tab</w:t>
      </w:r>
      <w:r w:rsidR="00D53F68">
        <w:rPr>
          <w:rFonts w:ascii="Arial" w:hAnsi="Arial" w:cs="Arial"/>
          <w:b/>
          <w:bCs/>
          <w:sz w:val="22"/>
          <w:szCs w:val="22"/>
        </w:rPr>
        <w:t xml:space="preserve">el </w:t>
      </w:r>
      <w:r w:rsidRPr="00D53F68">
        <w:rPr>
          <w:rFonts w:ascii="Arial" w:hAnsi="Arial" w:cs="Arial"/>
          <w:b/>
          <w:bCs/>
          <w:sz w:val="22"/>
          <w:szCs w:val="22"/>
        </w:rPr>
        <w:t>VII.1.1.3</w:t>
      </w:r>
      <w:r w:rsidR="00914DFA" w:rsidRPr="00D53F68">
        <w:rPr>
          <w:rFonts w:ascii="Arial" w:hAnsi="Arial" w:cs="Arial"/>
          <w:b/>
          <w:bCs/>
          <w:sz w:val="22"/>
          <w:szCs w:val="22"/>
        </w:rPr>
        <w:t>.</w:t>
      </w:r>
    </w:p>
    <w:p w:rsidR="00AB12C1" w:rsidRPr="00D53F68" w:rsidRDefault="006F2AD7" w:rsidP="004A47C7">
      <w:pPr>
        <w:pStyle w:val="Indentcorptext"/>
        <w:tabs>
          <w:tab w:val="left" w:pos="0"/>
        </w:tabs>
        <w:spacing w:after="0"/>
        <w:ind w:left="0"/>
        <w:jc w:val="center"/>
        <w:rPr>
          <w:rFonts w:ascii="Arial" w:hAnsi="Arial" w:cs="Arial"/>
          <w:sz w:val="22"/>
          <w:szCs w:val="22"/>
          <w:lang w:val="ro-RO"/>
        </w:rPr>
      </w:pPr>
      <w:r w:rsidRPr="00D53F68">
        <w:rPr>
          <w:rFonts w:ascii="Arial" w:hAnsi="Arial" w:cs="Arial"/>
          <w:b/>
          <w:bCs/>
          <w:sz w:val="22"/>
          <w:szCs w:val="22"/>
        </w:rPr>
        <w:t>Evolutia cantităţilor de deşeuri verzi/biodegradabile colectate în perioada 2018-2022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379"/>
        <w:gridCol w:w="1370"/>
        <w:gridCol w:w="1178"/>
        <w:gridCol w:w="1178"/>
        <w:gridCol w:w="1178"/>
      </w:tblGrid>
      <w:tr w:rsidR="00BC5F19" w:rsidRPr="00D53F68" w:rsidTr="00AC4FDC">
        <w:trPr>
          <w:trHeight w:val="271"/>
        </w:trPr>
        <w:tc>
          <w:tcPr>
            <w:tcW w:w="3456" w:type="dxa"/>
            <w:shd w:val="clear" w:color="auto" w:fill="9CC2E5"/>
            <w:noWrap/>
            <w:vAlign w:val="center"/>
            <w:hideMark/>
          </w:tcPr>
          <w:p w:rsidR="006F2AD7" w:rsidRPr="00D53F68" w:rsidRDefault="006F2AD7" w:rsidP="001A30BE">
            <w:pPr>
              <w:pStyle w:val="Indentcorptext"/>
              <w:tabs>
                <w:tab w:val="left" w:pos="0"/>
              </w:tabs>
              <w:rPr>
                <w:rFonts w:ascii="Arial" w:hAnsi="Arial" w:cs="Arial"/>
                <w:b/>
                <w:sz w:val="22"/>
                <w:szCs w:val="22"/>
              </w:rPr>
            </w:pPr>
            <w:r w:rsidRPr="00D53F68">
              <w:rPr>
                <w:rFonts w:ascii="Arial" w:hAnsi="Arial" w:cs="Arial"/>
                <w:b/>
                <w:sz w:val="22"/>
                <w:szCs w:val="22"/>
              </w:rPr>
              <w:t>Anul</w:t>
            </w:r>
          </w:p>
        </w:tc>
        <w:tc>
          <w:tcPr>
            <w:tcW w:w="1466" w:type="dxa"/>
            <w:shd w:val="clear" w:color="auto" w:fill="9CC2E5"/>
            <w:noWrap/>
            <w:vAlign w:val="center"/>
            <w:hideMark/>
          </w:tcPr>
          <w:p w:rsidR="006F2AD7" w:rsidRPr="00D53F68" w:rsidRDefault="006F2AD7" w:rsidP="001A30BE">
            <w:pPr>
              <w:pStyle w:val="Indentcorptext"/>
              <w:tabs>
                <w:tab w:val="left" w:pos="0"/>
              </w:tabs>
              <w:rPr>
                <w:rFonts w:ascii="Arial" w:hAnsi="Arial" w:cs="Arial"/>
                <w:b/>
                <w:sz w:val="22"/>
                <w:szCs w:val="22"/>
              </w:rPr>
            </w:pPr>
            <w:r w:rsidRPr="00D53F68">
              <w:rPr>
                <w:rFonts w:ascii="Arial" w:hAnsi="Arial" w:cs="Arial"/>
                <w:b/>
                <w:sz w:val="22"/>
                <w:szCs w:val="22"/>
              </w:rPr>
              <w:t>2018</w:t>
            </w:r>
          </w:p>
        </w:tc>
        <w:tc>
          <w:tcPr>
            <w:tcW w:w="1456" w:type="dxa"/>
            <w:shd w:val="clear" w:color="auto" w:fill="9CC2E5"/>
            <w:noWrap/>
            <w:vAlign w:val="center"/>
            <w:hideMark/>
          </w:tcPr>
          <w:p w:rsidR="006F2AD7" w:rsidRPr="00D53F68" w:rsidRDefault="006F2AD7" w:rsidP="001A30BE">
            <w:pPr>
              <w:pStyle w:val="Indentcorptext"/>
              <w:tabs>
                <w:tab w:val="left" w:pos="0"/>
              </w:tabs>
              <w:rPr>
                <w:rFonts w:ascii="Arial" w:hAnsi="Arial" w:cs="Arial"/>
                <w:b/>
                <w:sz w:val="22"/>
                <w:szCs w:val="22"/>
              </w:rPr>
            </w:pPr>
            <w:r w:rsidRPr="00D53F68">
              <w:rPr>
                <w:rFonts w:ascii="Arial" w:hAnsi="Arial" w:cs="Arial"/>
                <w:b/>
                <w:sz w:val="22"/>
                <w:szCs w:val="22"/>
              </w:rPr>
              <w:t>2019</w:t>
            </w:r>
          </w:p>
        </w:tc>
        <w:tc>
          <w:tcPr>
            <w:tcW w:w="1250" w:type="dxa"/>
            <w:shd w:val="clear" w:color="auto" w:fill="9CC2E5"/>
            <w:noWrap/>
            <w:vAlign w:val="center"/>
            <w:hideMark/>
          </w:tcPr>
          <w:p w:rsidR="006F2AD7" w:rsidRPr="00D53F68" w:rsidRDefault="00BC05AC" w:rsidP="00BC05AC">
            <w:pPr>
              <w:pStyle w:val="Indentcorptext"/>
              <w:tabs>
                <w:tab w:val="left" w:pos="0"/>
              </w:tabs>
              <w:ind w:left="0"/>
              <w:rPr>
                <w:rFonts w:ascii="Arial" w:hAnsi="Arial" w:cs="Arial"/>
                <w:b/>
                <w:sz w:val="22"/>
                <w:szCs w:val="22"/>
              </w:rPr>
            </w:pPr>
            <w:r w:rsidRPr="00D53F68">
              <w:rPr>
                <w:rFonts w:ascii="Arial" w:hAnsi="Arial" w:cs="Arial"/>
                <w:b/>
                <w:sz w:val="22"/>
                <w:szCs w:val="22"/>
              </w:rPr>
              <w:t xml:space="preserve">   </w:t>
            </w:r>
            <w:r w:rsidR="006F2AD7" w:rsidRPr="00D53F68">
              <w:rPr>
                <w:rFonts w:ascii="Arial" w:hAnsi="Arial" w:cs="Arial"/>
                <w:b/>
                <w:sz w:val="22"/>
                <w:szCs w:val="22"/>
              </w:rPr>
              <w:t>2020</w:t>
            </w:r>
          </w:p>
        </w:tc>
        <w:tc>
          <w:tcPr>
            <w:tcW w:w="1250" w:type="dxa"/>
            <w:shd w:val="clear" w:color="auto" w:fill="9CC2E5"/>
            <w:noWrap/>
            <w:vAlign w:val="center"/>
            <w:hideMark/>
          </w:tcPr>
          <w:p w:rsidR="006F2AD7" w:rsidRPr="00D53F68" w:rsidRDefault="00BC05AC" w:rsidP="00BC05AC">
            <w:pPr>
              <w:pStyle w:val="Indentcorptext"/>
              <w:tabs>
                <w:tab w:val="left" w:pos="0"/>
              </w:tabs>
              <w:ind w:left="0"/>
              <w:rPr>
                <w:rFonts w:ascii="Arial" w:hAnsi="Arial" w:cs="Arial"/>
                <w:b/>
                <w:sz w:val="22"/>
                <w:szCs w:val="22"/>
              </w:rPr>
            </w:pPr>
            <w:r w:rsidRPr="00D53F68">
              <w:rPr>
                <w:rFonts w:ascii="Arial" w:hAnsi="Arial" w:cs="Arial"/>
                <w:b/>
                <w:sz w:val="22"/>
                <w:szCs w:val="22"/>
              </w:rPr>
              <w:t xml:space="preserve">  </w:t>
            </w:r>
            <w:r w:rsidR="006F2AD7" w:rsidRPr="00D53F68">
              <w:rPr>
                <w:rFonts w:ascii="Arial" w:hAnsi="Arial" w:cs="Arial"/>
                <w:b/>
                <w:sz w:val="22"/>
                <w:szCs w:val="22"/>
              </w:rPr>
              <w:t>2021</w:t>
            </w:r>
          </w:p>
        </w:tc>
        <w:tc>
          <w:tcPr>
            <w:tcW w:w="1250" w:type="dxa"/>
            <w:shd w:val="clear" w:color="auto" w:fill="9CC2E5"/>
            <w:noWrap/>
            <w:vAlign w:val="center"/>
            <w:hideMark/>
          </w:tcPr>
          <w:p w:rsidR="006F2AD7" w:rsidRPr="00D53F68" w:rsidRDefault="00BC05AC" w:rsidP="00BC05AC">
            <w:pPr>
              <w:pStyle w:val="Indentcorptext"/>
              <w:tabs>
                <w:tab w:val="left" w:pos="0"/>
              </w:tabs>
              <w:ind w:left="0"/>
              <w:rPr>
                <w:rFonts w:ascii="Arial" w:hAnsi="Arial" w:cs="Arial"/>
                <w:b/>
                <w:sz w:val="22"/>
                <w:szCs w:val="22"/>
              </w:rPr>
            </w:pPr>
            <w:r w:rsidRPr="00D53F68">
              <w:rPr>
                <w:rFonts w:ascii="Arial" w:hAnsi="Arial" w:cs="Arial"/>
                <w:b/>
                <w:sz w:val="22"/>
                <w:szCs w:val="22"/>
              </w:rPr>
              <w:t xml:space="preserve">  </w:t>
            </w:r>
            <w:r w:rsidR="006F2AD7" w:rsidRPr="00D53F68">
              <w:rPr>
                <w:rFonts w:ascii="Arial" w:hAnsi="Arial" w:cs="Arial"/>
                <w:b/>
                <w:sz w:val="22"/>
                <w:szCs w:val="22"/>
              </w:rPr>
              <w:t>2022</w:t>
            </w:r>
          </w:p>
        </w:tc>
      </w:tr>
      <w:tr w:rsidR="00BC5F19" w:rsidRPr="00D53F68" w:rsidTr="00AC4FDC">
        <w:trPr>
          <w:trHeight w:val="330"/>
        </w:trPr>
        <w:tc>
          <w:tcPr>
            <w:tcW w:w="3456" w:type="dxa"/>
            <w:shd w:val="clear" w:color="auto" w:fill="auto"/>
            <w:noWrap/>
            <w:vAlign w:val="center"/>
            <w:hideMark/>
          </w:tcPr>
          <w:p w:rsidR="006F2AD7" w:rsidRPr="00D53F68" w:rsidRDefault="006F2AD7" w:rsidP="00AC4FDC">
            <w:pPr>
              <w:pStyle w:val="Indentcorptext"/>
              <w:tabs>
                <w:tab w:val="left" w:pos="0"/>
              </w:tabs>
              <w:ind w:left="0"/>
              <w:rPr>
                <w:rFonts w:ascii="Arial" w:hAnsi="Arial" w:cs="Arial"/>
                <w:b/>
                <w:sz w:val="22"/>
                <w:szCs w:val="22"/>
              </w:rPr>
            </w:pPr>
            <w:r w:rsidRPr="00D53F68">
              <w:rPr>
                <w:rFonts w:ascii="Arial" w:hAnsi="Arial" w:cs="Arial"/>
                <w:b/>
                <w:sz w:val="22"/>
                <w:szCs w:val="22"/>
              </w:rPr>
              <w:t>Cantităţi de deşeuri verzi/biodegradabile(tone)</w:t>
            </w:r>
          </w:p>
        </w:tc>
        <w:tc>
          <w:tcPr>
            <w:tcW w:w="1466" w:type="dxa"/>
            <w:shd w:val="clear" w:color="auto" w:fill="auto"/>
            <w:noWrap/>
            <w:vAlign w:val="center"/>
            <w:hideMark/>
          </w:tcPr>
          <w:p w:rsidR="006F2AD7" w:rsidRPr="00D53F68" w:rsidRDefault="00BC05AC" w:rsidP="001A30BE">
            <w:pPr>
              <w:pStyle w:val="Indentcorptext"/>
              <w:tabs>
                <w:tab w:val="left" w:pos="0"/>
              </w:tabs>
              <w:ind w:left="0"/>
              <w:rPr>
                <w:rFonts w:ascii="Arial" w:hAnsi="Arial" w:cs="Arial"/>
                <w:sz w:val="22"/>
                <w:szCs w:val="22"/>
              </w:rPr>
            </w:pPr>
            <w:r w:rsidRPr="00D53F68">
              <w:rPr>
                <w:rFonts w:ascii="Arial" w:hAnsi="Arial" w:cs="Arial"/>
                <w:sz w:val="22"/>
                <w:szCs w:val="22"/>
              </w:rPr>
              <w:t xml:space="preserve">   </w:t>
            </w:r>
            <w:r w:rsidR="006F2AD7" w:rsidRPr="00D53F68">
              <w:rPr>
                <w:rFonts w:ascii="Arial" w:hAnsi="Arial" w:cs="Arial"/>
                <w:sz w:val="22"/>
                <w:szCs w:val="22"/>
              </w:rPr>
              <w:t>222,42</w:t>
            </w:r>
          </w:p>
        </w:tc>
        <w:tc>
          <w:tcPr>
            <w:tcW w:w="1456" w:type="dxa"/>
            <w:shd w:val="clear" w:color="auto" w:fill="auto"/>
            <w:noWrap/>
            <w:vAlign w:val="center"/>
            <w:hideMark/>
          </w:tcPr>
          <w:p w:rsidR="006F2AD7" w:rsidRPr="00D53F68" w:rsidRDefault="00BC05AC" w:rsidP="001A30BE">
            <w:pPr>
              <w:pStyle w:val="Indentcorptext"/>
              <w:tabs>
                <w:tab w:val="left" w:pos="0"/>
              </w:tabs>
              <w:ind w:left="0"/>
              <w:rPr>
                <w:rFonts w:ascii="Arial" w:hAnsi="Arial" w:cs="Arial"/>
                <w:sz w:val="22"/>
                <w:szCs w:val="22"/>
              </w:rPr>
            </w:pPr>
            <w:r w:rsidRPr="00D53F68">
              <w:rPr>
                <w:rFonts w:ascii="Arial" w:hAnsi="Arial" w:cs="Arial"/>
                <w:sz w:val="22"/>
                <w:szCs w:val="22"/>
              </w:rPr>
              <w:t xml:space="preserve">   </w:t>
            </w:r>
            <w:r w:rsidR="006F2AD7" w:rsidRPr="00D53F68">
              <w:rPr>
                <w:rFonts w:ascii="Arial" w:hAnsi="Arial" w:cs="Arial"/>
                <w:sz w:val="22"/>
                <w:szCs w:val="22"/>
              </w:rPr>
              <w:t>187,42</w:t>
            </w:r>
          </w:p>
        </w:tc>
        <w:tc>
          <w:tcPr>
            <w:tcW w:w="1250" w:type="dxa"/>
            <w:shd w:val="clear" w:color="auto" w:fill="auto"/>
            <w:noWrap/>
            <w:vAlign w:val="center"/>
            <w:hideMark/>
          </w:tcPr>
          <w:p w:rsidR="006F2AD7" w:rsidRPr="00D53F68" w:rsidRDefault="00BC05AC" w:rsidP="001A30BE">
            <w:pPr>
              <w:pStyle w:val="Indentcorptext"/>
              <w:tabs>
                <w:tab w:val="left" w:pos="0"/>
              </w:tabs>
              <w:ind w:left="0"/>
              <w:jc w:val="center"/>
              <w:rPr>
                <w:rFonts w:ascii="Arial" w:hAnsi="Arial" w:cs="Arial"/>
                <w:sz w:val="22"/>
                <w:szCs w:val="22"/>
              </w:rPr>
            </w:pPr>
            <w:r w:rsidRPr="00D53F68">
              <w:rPr>
                <w:rFonts w:ascii="Arial" w:hAnsi="Arial" w:cs="Arial"/>
                <w:sz w:val="22"/>
                <w:szCs w:val="22"/>
              </w:rPr>
              <w:t xml:space="preserve"> </w:t>
            </w:r>
            <w:r w:rsidR="006F2AD7" w:rsidRPr="00D53F68">
              <w:rPr>
                <w:rFonts w:ascii="Arial" w:hAnsi="Arial" w:cs="Arial"/>
                <w:sz w:val="22"/>
                <w:szCs w:val="22"/>
              </w:rPr>
              <w:t>137,02</w:t>
            </w:r>
          </w:p>
        </w:tc>
        <w:tc>
          <w:tcPr>
            <w:tcW w:w="1250" w:type="dxa"/>
            <w:shd w:val="clear" w:color="auto" w:fill="auto"/>
            <w:noWrap/>
            <w:vAlign w:val="center"/>
            <w:hideMark/>
          </w:tcPr>
          <w:p w:rsidR="006F2AD7" w:rsidRPr="00D53F68" w:rsidRDefault="006F2AD7" w:rsidP="001A30BE">
            <w:pPr>
              <w:pStyle w:val="Indentcorptext"/>
              <w:tabs>
                <w:tab w:val="left" w:pos="0"/>
              </w:tabs>
              <w:ind w:left="0"/>
              <w:jc w:val="center"/>
              <w:rPr>
                <w:rFonts w:ascii="Arial" w:hAnsi="Arial" w:cs="Arial"/>
                <w:sz w:val="22"/>
                <w:szCs w:val="22"/>
              </w:rPr>
            </w:pPr>
            <w:r w:rsidRPr="00D53F68">
              <w:rPr>
                <w:rFonts w:ascii="Arial" w:hAnsi="Arial" w:cs="Arial"/>
                <w:sz w:val="22"/>
                <w:szCs w:val="22"/>
              </w:rPr>
              <w:t>242,48</w:t>
            </w:r>
          </w:p>
        </w:tc>
        <w:tc>
          <w:tcPr>
            <w:tcW w:w="1250" w:type="dxa"/>
            <w:shd w:val="clear" w:color="auto" w:fill="auto"/>
            <w:noWrap/>
            <w:vAlign w:val="center"/>
            <w:hideMark/>
          </w:tcPr>
          <w:p w:rsidR="006F2AD7" w:rsidRPr="00D53F68" w:rsidRDefault="00072916" w:rsidP="001A30BE">
            <w:pPr>
              <w:pStyle w:val="Indentcorptext"/>
              <w:tabs>
                <w:tab w:val="left" w:pos="0"/>
              </w:tabs>
              <w:ind w:left="0"/>
              <w:jc w:val="center"/>
              <w:rPr>
                <w:rFonts w:ascii="Arial" w:hAnsi="Arial" w:cs="Arial"/>
                <w:sz w:val="22"/>
                <w:szCs w:val="22"/>
              </w:rPr>
            </w:pPr>
            <w:r w:rsidRPr="00D53F68">
              <w:rPr>
                <w:rFonts w:ascii="Arial" w:hAnsi="Arial" w:cs="Arial"/>
                <w:sz w:val="22"/>
                <w:szCs w:val="22"/>
              </w:rPr>
              <w:t>264,76</w:t>
            </w:r>
          </w:p>
        </w:tc>
      </w:tr>
    </w:tbl>
    <w:p w:rsidR="00661B2E" w:rsidRPr="00BC5F19" w:rsidRDefault="002A1A6A" w:rsidP="008F4EBF">
      <w:pPr>
        <w:pStyle w:val="Corptext"/>
        <w:spacing w:after="0"/>
        <w:rPr>
          <w:rFonts w:ascii="Arial" w:hAnsi="Arial" w:cs="Arial"/>
          <w:sz w:val="20"/>
          <w:szCs w:val="20"/>
          <w:lang w:val="ro-RO"/>
        </w:rPr>
      </w:pPr>
      <w:r w:rsidRPr="00BC5F19">
        <w:rPr>
          <w:rFonts w:ascii="Arial" w:hAnsi="Arial" w:cs="Arial"/>
          <w:lang w:val="ro-RO"/>
        </w:rPr>
        <w:t xml:space="preserve">                                          </w:t>
      </w:r>
      <w:r w:rsidR="009462CA" w:rsidRPr="00BC5F19">
        <w:rPr>
          <w:rFonts w:ascii="Arial" w:hAnsi="Arial" w:cs="Arial"/>
          <w:sz w:val="20"/>
          <w:szCs w:val="20"/>
          <w:lang w:val="ro-RO"/>
        </w:rPr>
        <w:t xml:space="preserve">Sursa:  Agenţia pentru Protecţia Mediului Bistriţa-Năsăud </w:t>
      </w:r>
    </w:p>
    <w:p w:rsidR="007D29FD" w:rsidRPr="00D53F68" w:rsidRDefault="007D29FD" w:rsidP="007D29FD">
      <w:pPr>
        <w:pStyle w:val="Indentcorptext"/>
        <w:tabs>
          <w:tab w:val="left" w:pos="0"/>
        </w:tabs>
        <w:spacing w:after="0"/>
        <w:ind w:left="0"/>
        <w:jc w:val="center"/>
        <w:rPr>
          <w:rFonts w:ascii="Arial" w:hAnsi="Arial" w:cs="Arial"/>
          <w:sz w:val="22"/>
          <w:szCs w:val="22"/>
          <w:lang w:val="ro-RO"/>
        </w:rPr>
      </w:pPr>
    </w:p>
    <w:p w:rsidR="00D53F68" w:rsidRPr="00D53F68" w:rsidRDefault="007D29FD" w:rsidP="007D29FD">
      <w:pPr>
        <w:pStyle w:val="Indentcorptext"/>
        <w:tabs>
          <w:tab w:val="left" w:pos="0"/>
        </w:tabs>
        <w:spacing w:after="0"/>
        <w:ind w:left="0"/>
        <w:jc w:val="center"/>
        <w:rPr>
          <w:rFonts w:ascii="Arial" w:hAnsi="Arial" w:cs="Arial"/>
          <w:b/>
          <w:bCs/>
          <w:sz w:val="22"/>
          <w:szCs w:val="22"/>
        </w:rPr>
      </w:pPr>
      <w:r w:rsidRPr="00D53F68">
        <w:rPr>
          <w:rFonts w:ascii="Arial" w:hAnsi="Arial" w:cs="Arial"/>
          <w:b/>
          <w:sz w:val="22"/>
          <w:szCs w:val="22"/>
          <w:lang w:val="ro-RO"/>
        </w:rPr>
        <w:t>Fig</w:t>
      </w:r>
      <w:r w:rsidR="00D53F68" w:rsidRPr="00D53F68">
        <w:rPr>
          <w:rFonts w:ascii="Arial" w:hAnsi="Arial" w:cs="Arial"/>
          <w:b/>
          <w:sz w:val="22"/>
          <w:szCs w:val="22"/>
          <w:lang w:val="ro-RO"/>
        </w:rPr>
        <w:t xml:space="preserve">ura </w:t>
      </w:r>
      <w:r w:rsidRPr="00D53F68">
        <w:rPr>
          <w:rFonts w:ascii="Arial" w:hAnsi="Arial" w:cs="Arial"/>
          <w:b/>
          <w:sz w:val="22"/>
          <w:szCs w:val="22"/>
          <w:lang w:val="ro-RO"/>
        </w:rPr>
        <w:t>VII.1.1.3</w:t>
      </w:r>
      <w:r w:rsidR="008A611A" w:rsidRPr="00D53F68">
        <w:rPr>
          <w:rFonts w:ascii="Arial" w:hAnsi="Arial" w:cs="Arial"/>
          <w:b/>
          <w:sz w:val="22"/>
          <w:szCs w:val="22"/>
          <w:lang w:val="ro-RO"/>
        </w:rPr>
        <w:t>.</w:t>
      </w:r>
      <w:r w:rsidRPr="00D53F68">
        <w:rPr>
          <w:rFonts w:ascii="Arial" w:hAnsi="Arial" w:cs="Arial"/>
          <w:b/>
          <w:bCs/>
          <w:sz w:val="22"/>
          <w:szCs w:val="22"/>
        </w:rPr>
        <w:t xml:space="preserve"> </w:t>
      </w:r>
    </w:p>
    <w:p w:rsidR="007D29FD" w:rsidRPr="00D53F68" w:rsidRDefault="007D29FD" w:rsidP="007D29FD">
      <w:pPr>
        <w:pStyle w:val="Indentcorptext"/>
        <w:tabs>
          <w:tab w:val="left" w:pos="0"/>
        </w:tabs>
        <w:spacing w:after="0"/>
        <w:ind w:left="0"/>
        <w:jc w:val="center"/>
        <w:rPr>
          <w:rFonts w:ascii="Arial" w:hAnsi="Arial" w:cs="Arial"/>
          <w:b/>
          <w:sz w:val="22"/>
          <w:szCs w:val="22"/>
          <w:lang w:val="ro-RO"/>
        </w:rPr>
      </w:pPr>
      <w:r w:rsidRPr="00D53F68">
        <w:rPr>
          <w:rFonts w:ascii="Arial" w:hAnsi="Arial" w:cs="Arial"/>
          <w:b/>
          <w:bCs/>
          <w:sz w:val="22"/>
          <w:szCs w:val="22"/>
        </w:rPr>
        <w:t xml:space="preserve">Evolutia cantităţilor de deşeuri verzi/biodegradabile colectate </w:t>
      </w:r>
    </w:p>
    <w:p w:rsidR="007D29FD" w:rsidRPr="00BC5F19" w:rsidRDefault="00AC4FDC" w:rsidP="007D29FD">
      <w:pPr>
        <w:pStyle w:val="Corptext"/>
        <w:spacing w:after="0"/>
        <w:jc w:val="center"/>
        <w:rPr>
          <w:rFonts w:ascii="Arial" w:hAnsi="Arial" w:cs="Arial"/>
          <w:sz w:val="20"/>
          <w:szCs w:val="20"/>
          <w:lang w:val="ro-RO"/>
        </w:rPr>
      </w:pPr>
      <w:r w:rsidRPr="00BC5F19">
        <w:rPr>
          <w:noProof/>
          <w:lang w:val="ro-RO" w:eastAsia="ro-RO"/>
        </w:rPr>
        <w:object w:dxaOrig="9158" w:dyaOrig="4575">
          <v:shape id="_x0000_i1029" type="#_x0000_t75" style="width:457.8pt;height:228.6pt" o:ole="">
            <v:imagedata r:id="rId14" o:title=""/>
            <o:lock v:ext="edit" aspectratio="f"/>
          </v:shape>
          <o:OLEObject Type="Embed" ProgID="Excel.Sheet.8" ShapeID="_x0000_i1029" DrawAspect="Content" ObjectID="_1753169489" r:id="rId15">
            <o:FieldCodes>\s</o:FieldCodes>
          </o:OLEObject>
        </w:object>
      </w:r>
    </w:p>
    <w:p w:rsidR="00AC4FDC" w:rsidRDefault="003909CA" w:rsidP="003909CA">
      <w:pPr>
        <w:jc w:val="center"/>
        <w:rPr>
          <w:rFonts w:ascii="Arial" w:hAnsi="Arial" w:cs="Arial"/>
          <w:iCs/>
          <w:sz w:val="20"/>
          <w:szCs w:val="20"/>
          <w:lang w:val="ro-RO"/>
        </w:rPr>
      </w:pPr>
      <w:r>
        <w:rPr>
          <w:rFonts w:ascii="Arial" w:hAnsi="Arial" w:cs="Arial"/>
          <w:iCs/>
          <w:sz w:val="20"/>
          <w:szCs w:val="20"/>
          <w:lang w:val="ro-RO"/>
        </w:rPr>
        <w:t>Sursa</w:t>
      </w:r>
      <w:r w:rsidRPr="00BC5F19">
        <w:rPr>
          <w:rFonts w:ascii="Arial" w:hAnsi="Arial" w:cs="Arial"/>
          <w:iCs/>
          <w:sz w:val="20"/>
          <w:szCs w:val="20"/>
          <w:lang w:val="ro-RO"/>
        </w:rPr>
        <w:t>: SC Vitalia Servicii pentru Mediu Tratarea Deșeurilor SRL</w:t>
      </w:r>
    </w:p>
    <w:p w:rsidR="003909CA" w:rsidRPr="00AC4FDC" w:rsidRDefault="003909CA" w:rsidP="0045330B">
      <w:pPr>
        <w:ind w:firstLine="851"/>
        <w:jc w:val="both"/>
        <w:rPr>
          <w:rFonts w:ascii="Arial" w:hAnsi="Arial" w:cs="Arial"/>
          <w:sz w:val="20"/>
          <w:szCs w:val="20"/>
          <w:lang w:val="ro-RO"/>
        </w:rPr>
      </w:pPr>
    </w:p>
    <w:p w:rsidR="00CE26BA" w:rsidRPr="00BC5F19" w:rsidRDefault="00CE26BA" w:rsidP="00CE26BA">
      <w:pPr>
        <w:ind w:firstLine="851"/>
        <w:jc w:val="both"/>
        <w:rPr>
          <w:rFonts w:ascii="Arial" w:hAnsi="Arial" w:cs="Arial"/>
          <w:lang w:val="ro-RO"/>
        </w:rPr>
      </w:pPr>
      <w:r w:rsidRPr="00BC5F19">
        <w:rPr>
          <w:rFonts w:ascii="Arial" w:hAnsi="Arial" w:cs="Arial"/>
          <w:lang w:val="ro-RO"/>
        </w:rPr>
        <w:t>Deoarece calitatea compostului nu a fost una corespunzătoare</w:t>
      </w:r>
      <w:r w:rsidR="00161948">
        <w:rPr>
          <w:rFonts w:ascii="Arial" w:hAnsi="Arial" w:cs="Arial"/>
          <w:lang w:val="ro-RO"/>
        </w:rPr>
        <w:t xml:space="preserve"> care să permită comercializarea acestuia respectiv valo</w:t>
      </w:r>
      <w:r w:rsidR="00334157">
        <w:rPr>
          <w:rFonts w:ascii="Arial" w:hAnsi="Arial" w:cs="Arial"/>
          <w:lang w:val="ro-RO"/>
        </w:rPr>
        <w:t>rifica</w:t>
      </w:r>
      <w:r w:rsidR="00F133BF">
        <w:rPr>
          <w:rFonts w:ascii="Arial" w:hAnsi="Arial" w:cs="Arial"/>
          <w:lang w:val="ro-RO"/>
        </w:rPr>
        <w:t>rea lui</w:t>
      </w:r>
      <w:r w:rsidRPr="00BC5F19">
        <w:rPr>
          <w:rFonts w:ascii="Arial" w:hAnsi="Arial" w:cs="Arial"/>
          <w:lang w:val="ro-RO"/>
        </w:rPr>
        <w:t>, acesta a fost utilizat în depozit ca material de umplere</w:t>
      </w:r>
      <w:r w:rsidR="0040480C">
        <w:rPr>
          <w:rFonts w:ascii="Arial" w:hAnsi="Arial" w:cs="Arial"/>
          <w:lang w:val="ro-RO"/>
        </w:rPr>
        <w:t xml:space="preserve"> având un grad de biodegradabilitate foart</w:t>
      </w:r>
      <w:r w:rsidR="00334157">
        <w:rPr>
          <w:rFonts w:ascii="Arial" w:hAnsi="Arial" w:cs="Arial"/>
          <w:lang w:val="ro-RO"/>
        </w:rPr>
        <w:t>e</w:t>
      </w:r>
      <w:r w:rsidR="0040480C">
        <w:rPr>
          <w:rFonts w:ascii="Arial" w:hAnsi="Arial" w:cs="Arial"/>
          <w:lang w:val="ro-RO"/>
        </w:rPr>
        <w:t xml:space="preserve"> scăzut</w:t>
      </w:r>
      <w:r w:rsidRPr="00BC5F19">
        <w:rPr>
          <w:rFonts w:ascii="Arial" w:hAnsi="Arial" w:cs="Arial"/>
          <w:lang w:val="ro-RO"/>
        </w:rPr>
        <w:t>.</w:t>
      </w:r>
    </w:p>
    <w:p w:rsidR="004B0D31" w:rsidRPr="00032673" w:rsidRDefault="004B0D31" w:rsidP="004B0D31">
      <w:pPr>
        <w:jc w:val="both"/>
        <w:rPr>
          <w:rFonts w:ascii="Arial" w:hAnsi="Arial" w:cs="Arial"/>
          <w:color w:val="FF0000"/>
          <w:lang w:val="ro-RO"/>
        </w:rPr>
      </w:pPr>
      <w:r w:rsidRPr="00357CE1">
        <w:rPr>
          <w:rFonts w:ascii="Arial" w:hAnsi="Arial" w:cs="Arial"/>
          <w:lang w:val="ro-RO"/>
        </w:rPr>
        <w:t xml:space="preserve">         </w:t>
      </w:r>
      <w:r w:rsidR="009D24A9">
        <w:rPr>
          <w:rFonts w:ascii="Arial" w:hAnsi="Arial" w:cs="Arial"/>
          <w:lang w:val="ro-RO"/>
        </w:rPr>
        <w:t xml:space="preserve">    </w:t>
      </w:r>
      <w:r w:rsidRPr="00357CE1">
        <w:rPr>
          <w:rFonts w:ascii="Arial" w:hAnsi="Arial" w:cs="Arial"/>
          <w:lang w:val="ro-RO"/>
        </w:rPr>
        <w:t>Deşeurile municipale generate atât de populaţie, cât şi de agenţii economici</w:t>
      </w:r>
      <w:r w:rsidR="00032673">
        <w:rPr>
          <w:rFonts w:ascii="Arial" w:hAnsi="Arial" w:cs="Arial"/>
          <w:lang w:val="ro-RO"/>
        </w:rPr>
        <w:t>, au fost colectate în anul 2022</w:t>
      </w:r>
      <w:r w:rsidRPr="00357CE1">
        <w:rPr>
          <w:rFonts w:ascii="Arial" w:hAnsi="Arial" w:cs="Arial"/>
          <w:lang w:val="ro-RO"/>
        </w:rPr>
        <w:t xml:space="preserve"> pe două mari fracțiuni: </w:t>
      </w:r>
      <w:r w:rsidRPr="00357CE1">
        <w:rPr>
          <w:rFonts w:ascii="Arial" w:hAnsi="Arial" w:cs="Arial"/>
          <w:b/>
          <w:i/>
          <w:lang w:val="ro-RO"/>
        </w:rPr>
        <w:t>deşeuri menajere colectate în amestec</w:t>
      </w:r>
      <w:r w:rsidRPr="00357CE1">
        <w:rPr>
          <w:rFonts w:ascii="Arial" w:hAnsi="Arial" w:cs="Arial"/>
          <w:lang w:val="ro-RO"/>
        </w:rPr>
        <w:t xml:space="preserve"> şi </w:t>
      </w:r>
      <w:r w:rsidRPr="00357CE1">
        <w:rPr>
          <w:rFonts w:ascii="Arial" w:hAnsi="Arial" w:cs="Arial"/>
          <w:b/>
          <w:i/>
          <w:lang w:val="ro-RO"/>
        </w:rPr>
        <w:t>deşeuri reciclabile colectate selectiv</w:t>
      </w:r>
      <w:r w:rsidRPr="00357CE1">
        <w:rPr>
          <w:rFonts w:ascii="Arial" w:hAnsi="Arial" w:cs="Arial"/>
          <w:lang w:val="ro-RO"/>
        </w:rPr>
        <w:t xml:space="preserve"> pe categorii. </w:t>
      </w:r>
      <w:r w:rsidRPr="00290029">
        <w:rPr>
          <w:rFonts w:ascii="Arial" w:hAnsi="Arial" w:cs="Arial"/>
          <w:lang w:val="ro-RO"/>
        </w:rPr>
        <w:t>Astfel, a fost colectată o cantitat</w:t>
      </w:r>
      <w:r w:rsidR="00032673" w:rsidRPr="00290029">
        <w:rPr>
          <w:rFonts w:ascii="Arial" w:hAnsi="Arial" w:cs="Arial"/>
          <w:lang w:val="ro-RO"/>
        </w:rPr>
        <w:t xml:space="preserve">e de deșeuri reciclabile de </w:t>
      </w:r>
      <w:r w:rsidR="00AD3E9D" w:rsidRPr="00290029">
        <w:rPr>
          <w:rFonts w:ascii="Arial" w:hAnsi="Arial" w:cs="Arial"/>
          <w:lang w:val="ro-RO"/>
        </w:rPr>
        <w:t>8464</w:t>
      </w:r>
      <w:r w:rsidRPr="00290029">
        <w:rPr>
          <w:rFonts w:ascii="Arial" w:hAnsi="Arial" w:cs="Arial"/>
          <w:lang w:val="ro-RO"/>
        </w:rPr>
        <w:t xml:space="preserve"> ton</w:t>
      </w:r>
      <w:r w:rsidR="00032673" w:rsidRPr="00290029">
        <w:rPr>
          <w:rFonts w:ascii="Arial" w:hAnsi="Arial" w:cs="Arial"/>
          <w:lang w:val="ro-RO"/>
        </w:rPr>
        <w:t xml:space="preserve">e, din care au fost sortate </w:t>
      </w:r>
      <w:r w:rsidR="00AD3E9D" w:rsidRPr="00290029">
        <w:rPr>
          <w:rFonts w:ascii="Arial" w:hAnsi="Arial" w:cs="Arial"/>
          <w:lang w:val="ro-RO"/>
        </w:rPr>
        <w:t>3484,34</w:t>
      </w:r>
      <w:r w:rsidRPr="00290029">
        <w:rPr>
          <w:rFonts w:ascii="Arial" w:hAnsi="Arial" w:cs="Arial"/>
          <w:lang w:val="ro-RO"/>
        </w:rPr>
        <w:t xml:space="preserve"> tone. S-au val</w:t>
      </w:r>
      <w:r w:rsidR="00AD3E9D" w:rsidRPr="00290029">
        <w:rPr>
          <w:rFonts w:ascii="Arial" w:hAnsi="Arial" w:cs="Arial"/>
          <w:lang w:val="ro-RO"/>
        </w:rPr>
        <w:t>orificat în total 3325</w:t>
      </w:r>
      <w:r w:rsidRPr="00290029">
        <w:rPr>
          <w:rFonts w:ascii="Arial" w:hAnsi="Arial" w:cs="Arial"/>
          <w:lang w:val="ro-RO"/>
        </w:rPr>
        <w:t xml:space="preserve"> tone deş</w:t>
      </w:r>
      <w:r w:rsidR="00AD3E9D" w:rsidRPr="00290029">
        <w:rPr>
          <w:rFonts w:ascii="Arial" w:hAnsi="Arial" w:cs="Arial"/>
          <w:lang w:val="ro-RO"/>
        </w:rPr>
        <w:t>euri, iar o cantitate de 6863,75</w:t>
      </w:r>
      <w:r w:rsidRPr="00290029">
        <w:rPr>
          <w:rFonts w:ascii="Arial" w:hAnsi="Arial" w:cs="Arial"/>
          <w:lang w:val="ro-RO"/>
        </w:rPr>
        <w:t xml:space="preserve"> tone deşeuri reciclabile </w:t>
      </w:r>
      <w:r w:rsidR="00152D18" w:rsidRPr="00290029">
        <w:rPr>
          <w:rFonts w:ascii="Arial" w:hAnsi="Arial" w:cs="Arial"/>
          <w:lang w:val="ro-RO"/>
        </w:rPr>
        <w:t xml:space="preserve">fără valoare economică sau potențial de reciclare, </w:t>
      </w:r>
      <w:r w:rsidRPr="00290029">
        <w:rPr>
          <w:rFonts w:ascii="Arial" w:hAnsi="Arial" w:cs="Arial"/>
          <w:lang w:val="ro-RO"/>
        </w:rPr>
        <w:t>a fost eliminată prin depozitare</w:t>
      </w:r>
      <w:r w:rsidR="00152D18" w:rsidRPr="00290029">
        <w:rPr>
          <w:rFonts w:ascii="Arial" w:hAnsi="Arial" w:cs="Arial"/>
          <w:lang w:val="ro-RO"/>
        </w:rPr>
        <w:t xml:space="preserve"> </w:t>
      </w:r>
      <w:r w:rsidRPr="00290029">
        <w:rPr>
          <w:rFonts w:ascii="Arial" w:hAnsi="Arial" w:cs="Arial"/>
          <w:lang w:val="ro-RO"/>
        </w:rPr>
        <w:t>(</w:t>
      </w:r>
      <w:r w:rsidR="00F133BF">
        <w:rPr>
          <w:rFonts w:ascii="Arial" w:hAnsi="Arial" w:cs="Arial"/>
          <w:lang w:val="ro-RO"/>
        </w:rPr>
        <w:t xml:space="preserve">ca </w:t>
      </w:r>
      <w:r w:rsidRPr="00290029">
        <w:rPr>
          <w:rFonts w:ascii="Arial" w:hAnsi="Arial" w:cs="Arial"/>
          <w:lang w:val="ro-RO"/>
        </w:rPr>
        <w:t>refuz sortare).</w:t>
      </w:r>
      <w:r w:rsidR="00F133BF">
        <w:rPr>
          <w:rFonts w:ascii="Arial" w:hAnsi="Arial" w:cs="Arial"/>
          <w:lang w:val="ro-RO"/>
        </w:rPr>
        <w:t xml:space="preserve"> </w:t>
      </w:r>
      <w:r w:rsidR="00871EE1" w:rsidRPr="00290029">
        <w:rPr>
          <w:rFonts w:ascii="Arial" w:hAnsi="Arial" w:cs="Arial"/>
          <w:lang w:val="ro-RO"/>
        </w:rPr>
        <w:t>Menţionăm că la î</w:t>
      </w:r>
      <w:r w:rsidR="000967E6" w:rsidRPr="00290029">
        <w:rPr>
          <w:rFonts w:ascii="Arial" w:hAnsi="Arial" w:cs="Arial"/>
          <w:lang w:val="ro-RO"/>
        </w:rPr>
        <w:t>nceputu</w:t>
      </w:r>
      <w:r w:rsidR="00101259" w:rsidRPr="00290029">
        <w:rPr>
          <w:rFonts w:ascii="Arial" w:hAnsi="Arial" w:cs="Arial"/>
          <w:lang w:val="ro-RO"/>
        </w:rPr>
        <w:t xml:space="preserve">l anului 2022, </w:t>
      </w:r>
      <w:r w:rsidR="00F133BF" w:rsidRPr="00BC5F19">
        <w:rPr>
          <w:rFonts w:ascii="Arial" w:hAnsi="Arial" w:cs="Arial"/>
        </w:rPr>
        <w:t>SC VITALIA SERVICII PENTRU MEDIU-TRATAREA DESEURILOR SRL</w:t>
      </w:r>
      <w:r w:rsidR="00871EE1" w:rsidRPr="00290029">
        <w:rPr>
          <w:rFonts w:ascii="Arial" w:hAnsi="Arial" w:cs="Arial"/>
          <w:lang w:val="ro-RO"/>
        </w:rPr>
        <w:t xml:space="preserve"> avea un stoc de 3839,6 tone deşeuri </w:t>
      </w:r>
      <w:r w:rsidR="00F133BF">
        <w:rPr>
          <w:rFonts w:ascii="Arial" w:hAnsi="Arial" w:cs="Arial"/>
          <w:lang w:val="ro-RO"/>
        </w:rPr>
        <w:t xml:space="preserve">reciclabile </w:t>
      </w:r>
      <w:r w:rsidR="00871EE1" w:rsidRPr="00290029">
        <w:rPr>
          <w:rFonts w:ascii="Arial" w:hAnsi="Arial" w:cs="Arial"/>
          <w:lang w:val="ro-RO"/>
        </w:rPr>
        <w:t>primite ş</w:t>
      </w:r>
      <w:r w:rsidR="00101259" w:rsidRPr="00290029">
        <w:rPr>
          <w:rFonts w:ascii="Arial" w:hAnsi="Arial" w:cs="Arial"/>
          <w:lang w:val="ro-RO"/>
        </w:rPr>
        <w:t>i nesortate</w:t>
      </w:r>
      <w:r w:rsidR="00F133BF">
        <w:rPr>
          <w:rFonts w:ascii="Arial" w:hAnsi="Arial" w:cs="Arial"/>
          <w:lang w:val="ro-RO"/>
        </w:rPr>
        <w:t xml:space="preserve"> din anul 2021, deșeuri care au fost luate în calcul la momentul realizării raportului pentru cantitățile de deșeuri colectate/</w:t>
      </w:r>
      <w:r w:rsidR="00F133BF" w:rsidRPr="00F133BF">
        <w:rPr>
          <w:rFonts w:ascii="Arial" w:hAnsi="Arial" w:cs="Arial"/>
          <w:lang w:val="ro-RO"/>
        </w:rPr>
        <w:t xml:space="preserve"> </w:t>
      </w:r>
      <w:r w:rsidR="00F133BF">
        <w:rPr>
          <w:rFonts w:ascii="Arial" w:hAnsi="Arial" w:cs="Arial"/>
          <w:lang w:val="ro-RO"/>
        </w:rPr>
        <w:t>sortate/ valorificate în anul 2022</w:t>
      </w:r>
      <w:r w:rsidR="00101259" w:rsidRPr="00290029">
        <w:rPr>
          <w:rFonts w:ascii="Arial" w:hAnsi="Arial" w:cs="Arial"/>
          <w:lang w:val="ro-RO"/>
        </w:rPr>
        <w:t>.</w:t>
      </w:r>
    </w:p>
    <w:p w:rsidR="00CF7A0F" w:rsidRPr="0069523C" w:rsidRDefault="004B0D31" w:rsidP="00CF7A0F">
      <w:pPr>
        <w:jc w:val="both"/>
        <w:rPr>
          <w:rFonts w:ascii="Arial" w:hAnsi="Arial" w:cs="Arial"/>
          <w:lang w:val="ro-RO"/>
        </w:rPr>
      </w:pPr>
      <w:r w:rsidRPr="00357CE1">
        <w:rPr>
          <w:rFonts w:ascii="Arial" w:hAnsi="Arial" w:cs="Arial"/>
          <w:lang w:val="ro-RO"/>
        </w:rPr>
        <w:t xml:space="preserve">      </w:t>
      </w:r>
      <w:r w:rsidR="006D092E">
        <w:rPr>
          <w:rFonts w:ascii="Arial" w:hAnsi="Arial" w:cs="Arial"/>
          <w:lang w:val="ro-RO"/>
        </w:rPr>
        <w:t xml:space="preserve">       </w:t>
      </w:r>
      <w:r w:rsidRPr="00357CE1">
        <w:rPr>
          <w:rFonts w:ascii="Arial" w:hAnsi="Arial" w:cs="Arial"/>
          <w:lang w:val="ro-RO"/>
        </w:rPr>
        <w:t xml:space="preserve">Valorificarea deşeurilor </w:t>
      </w:r>
      <w:r w:rsidR="00032673">
        <w:rPr>
          <w:rFonts w:ascii="Arial" w:hAnsi="Arial" w:cs="Arial"/>
          <w:lang w:val="ro-RO"/>
        </w:rPr>
        <w:t>reciclabile sortate în anul 2022</w:t>
      </w:r>
      <w:r w:rsidRPr="00357CE1">
        <w:rPr>
          <w:rFonts w:ascii="Arial" w:hAnsi="Arial" w:cs="Arial"/>
          <w:lang w:val="ro-RO"/>
        </w:rPr>
        <w:t xml:space="preserve"> a fost efectuată de către A</w:t>
      </w:r>
      <w:r w:rsidR="00903DEE" w:rsidRPr="00357CE1">
        <w:rPr>
          <w:rFonts w:ascii="Arial" w:hAnsi="Arial" w:cs="Arial"/>
          <w:lang w:val="ro-RO"/>
        </w:rPr>
        <w:t>.</w:t>
      </w:r>
      <w:r w:rsidRPr="00357CE1">
        <w:rPr>
          <w:rFonts w:ascii="Arial" w:hAnsi="Arial" w:cs="Arial"/>
          <w:lang w:val="ro-RO"/>
        </w:rPr>
        <w:t>D</w:t>
      </w:r>
      <w:r w:rsidR="00903DEE" w:rsidRPr="00357CE1">
        <w:rPr>
          <w:rFonts w:ascii="Arial" w:hAnsi="Arial" w:cs="Arial"/>
          <w:lang w:val="ro-RO"/>
        </w:rPr>
        <w:t>.</w:t>
      </w:r>
      <w:r w:rsidRPr="00357CE1">
        <w:rPr>
          <w:rFonts w:ascii="Arial" w:hAnsi="Arial" w:cs="Arial"/>
          <w:lang w:val="ro-RO"/>
        </w:rPr>
        <w:t>I</w:t>
      </w:r>
      <w:r w:rsidR="00903DEE" w:rsidRPr="00357CE1">
        <w:rPr>
          <w:rFonts w:ascii="Arial" w:hAnsi="Arial" w:cs="Arial"/>
          <w:lang w:val="ro-RO"/>
        </w:rPr>
        <w:t>.</w:t>
      </w:r>
      <w:r w:rsidRPr="00357CE1">
        <w:rPr>
          <w:rFonts w:ascii="Arial" w:hAnsi="Arial" w:cs="Arial"/>
          <w:lang w:val="ro-RO"/>
        </w:rPr>
        <w:t xml:space="preserve"> Deşeuri în baza contractelor de valorificare încheiate cu agenţi economici autorizaţi. SC VITALIA SPM-TD SRL a întocmit documentele de livrare şi a efectuat raportările către OIREP-uri în baza Contractului de mandat nr.1079/27.03.2020 încheiat între A</w:t>
      </w:r>
      <w:r w:rsidR="00903DEE" w:rsidRPr="00357CE1">
        <w:rPr>
          <w:rFonts w:ascii="Arial" w:hAnsi="Arial" w:cs="Arial"/>
          <w:lang w:val="ro-RO"/>
        </w:rPr>
        <w:t>.</w:t>
      </w:r>
      <w:r w:rsidRPr="00357CE1">
        <w:rPr>
          <w:rFonts w:ascii="Arial" w:hAnsi="Arial" w:cs="Arial"/>
          <w:lang w:val="ro-RO"/>
        </w:rPr>
        <w:t>D</w:t>
      </w:r>
      <w:r w:rsidR="00903DEE" w:rsidRPr="00357CE1">
        <w:rPr>
          <w:rFonts w:ascii="Arial" w:hAnsi="Arial" w:cs="Arial"/>
          <w:lang w:val="ro-RO"/>
        </w:rPr>
        <w:t>.</w:t>
      </w:r>
      <w:r w:rsidRPr="00357CE1">
        <w:rPr>
          <w:rFonts w:ascii="Arial" w:hAnsi="Arial" w:cs="Arial"/>
          <w:lang w:val="ro-RO"/>
        </w:rPr>
        <w:t>I</w:t>
      </w:r>
      <w:r w:rsidR="00903DEE" w:rsidRPr="00357CE1">
        <w:rPr>
          <w:rFonts w:ascii="Arial" w:hAnsi="Arial" w:cs="Arial"/>
          <w:lang w:val="ro-RO"/>
        </w:rPr>
        <w:t>.</w:t>
      </w:r>
      <w:r w:rsidRPr="00357CE1">
        <w:rPr>
          <w:rFonts w:ascii="Arial" w:hAnsi="Arial" w:cs="Arial"/>
          <w:lang w:val="ro-RO"/>
        </w:rPr>
        <w:t xml:space="preserve"> D</w:t>
      </w:r>
      <w:r w:rsidR="0069523C">
        <w:rPr>
          <w:rFonts w:ascii="Arial" w:hAnsi="Arial" w:cs="Arial"/>
          <w:lang w:val="ro-RO"/>
        </w:rPr>
        <w:t>eşeuri şi SC VITALIA SPM-TD SRL.</w:t>
      </w:r>
    </w:p>
    <w:p w:rsidR="00047F63" w:rsidRPr="00357CE1" w:rsidRDefault="0069523C" w:rsidP="00047F63">
      <w:pPr>
        <w:jc w:val="both"/>
        <w:rPr>
          <w:rFonts w:ascii="Arial" w:hAnsi="Arial" w:cs="Arial"/>
          <w:lang w:val="ro-RO"/>
        </w:rPr>
      </w:pPr>
      <w:r>
        <w:rPr>
          <w:rFonts w:ascii="Arial" w:hAnsi="Arial" w:cs="Arial"/>
          <w:lang w:val="ro-RO"/>
        </w:rPr>
        <w:t xml:space="preserve">    </w:t>
      </w:r>
      <w:r w:rsidR="00047F63" w:rsidRPr="00357CE1">
        <w:rPr>
          <w:rFonts w:ascii="Arial" w:hAnsi="Arial" w:cs="Arial"/>
          <w:lang w:val="ro-RO"/>
        </w:rPr>
        <w:t xml:space="preserve">         Deşeurile menajere colectate în amestec au fost în cea mai mare parte depozitate în depozitul ecologic de la Tărpiu, iar deșeurile reciclabile rezultate în urma sortării în staţia de a sortare din </w:t>
      </w:r>
      <w:r w:rsidR="00047F63" w:rsidRPr="00357CE1">
        <w:rPr>
          <w:rFonts w:ascii="Arial" w:hAnsi="Arial" w:cs="Arial"/>
          <w:bCs/>
          <w:lang w:val="ro-RO"/>
        </w:rPr>
        <w:t>Centrul de Management Integrat al Deşeurilor Tărpiu</w:t>
      </w:r>
      <w:r w:rsidR="00047F63" w:rsidRPr="00357CE1">
        <w:rPr>
          <w:rFonts w:ascii="Arial" w:hAnsi="Arial" w:cs="Arial"/>
          <w:lang w:val="ro-RO"/>
        </w:rPr>
        <w:t>, au fost trimise spre unitățile de valorificare din județ sau din ţară.</w:t>
      </w:r>
      <w:r w:rsidR="00047F63" w:rsidRPr="00357CE1">
        <w:rPr>
          <w:rFonts w:ascii="Arial" w:hAnsi="Arial" w:cs="Arial"/>
          <w:sz w:val="20"/>
          <w:szCs w:val="20"/>
          <w:lang w:val="ro-RO"/>
        </w:rPr>
        <w:t xml:space="preserve">                  </w:t>
      </w:r>
    </w:p>
    <w:p w:rsidR="0098243F" w:rsidRPr="003C6380" w:rsidRDefault="003C6380" w:rsidP="0098243F">
      <w:pPr>
        <w:ind w:firstLine="851"/>
        <w:jc w:val="both"/>
        <w:rPr>
          <w:rFonts w:ascii="Arial" w:hAnsi="Arial" w:cs="Arial"/>
          <w:lang w:val="ro-RO"/>
        </w:rPr>
      </w:pPr>
      <w:r w:rsidRPr="003C6380">
        <w:rPr>
          <w:rFonts w:ascii="Arial" w:hAnsi="Arial" w:cs="Arial"/>
          <w:lang w:val="ro-RO"/>
        </w:rPr>
        <w:t>Î</w:t>
      </w:r>
      <w:r w:rsidR="008834EE" w:rsidRPr="003C6380">
        <w:rPr>
          <w:rFonts w:ascii="Arial" w:hAnsi="Arial" w:cs="Arial"/>
          <w:lang w:val="ro-RO"/>
        </w:rPr>
        <w:t>n anul 2022, d</w:t>
      </w:r>
      <w:r w:rsidR="0098243F" w:rsidRPr="003C6380">
        <w:rPr>
          <w:rFonts w:ascii="Arial" w:hAnsi="Arial" w:cs="Arial"/>
          <w:lang w:val="ro-RO"/>
        </w:rPr>
        <w:t>eşeurile sortate au fost trimise spre reciclare la următoarele societăţi:</w:t>
      </w:r>
    </w:p>
    <w:p w:rsidR="0098243F" w:rsidRPr="003C6380" w:rsidRDefault="003C6380" w:rsidP="003C6380">
      <w:pPr>
        <w:ind w:left="851"/>
        <w:jc w:val="both"/>
        <w:rPr>
          <w:rFonts w:ascii="Arial" w:hAnsi="Arial" w:cs="Arial"/>
          <w:lang w:val="ro-RO"/>
        </w:rPr>
      </w:pPr>
      <w:r w:rsidRPr="003C6380">
        <w:rPr>
          <w:rFonts w:ascii="Arial" w:hAnsi="Arial" w:cs="Arial"/>
          <w:lang w:val="ro-RO"/>
        </w:rPr>
        <w:t>- deşeurile de hâ</w:t>
      </w:r>
      <w:r w:rsidR="00677F0F" w:rsidRPr="003C6380">
        <w:rPr>
          <w:rFonts w:ascii="Arial" w:hAnsi="Arial" w:cs="Arial"/>
          <w:lang w:val="ro-RO"/>
        </w:rPr>
        <w:t>rtie ș</w:t>
      </w:r>
      <w:r w:rsidR="0098243F" w:rsidRPr="003C6380">
        <w:rPr>
          <w:rFonts w:ascii="Arial" w:hAnsi="Arial" w:cs="Arial"/>
          <w:lang w:val="ro-RO"/>
        </w:rPr>
        <w:t>i carton</w:t>
      </w:r>
      <w:r w:rsidR="00D749D9" w:rsidRPr="003C6380">
        <w:rPr>
          <w:rFonts w:ascii="Arial" w:hAnsi="Arial" w:cs="Arial"/>
          <w:lang w:val="ro-RO"/>
        </w:rPr>
        <w:t xml:space="preserve"> </w:t>
      </w:r>
      <w:r w:rsidR="0098243F" w:rsidRPr="003C6380">
        <w:rPr>
          <w:rFonts w:ascii="Arial" w:hAnsi="Arial" w:cs="Arial"/>
          <w:lang w:val="ro-RO"/>
        </w:rPr>
        <w:t>- la SC AMBRO SUCEAVA SA</w:t>
      </w:r>
      <w:r w:rsidRPr="003C6380">
        <w:rPr>
          <w:rFonts w:ascii="Arial" w:hAnsi="Arial" w:cs="Arial"/>
          <w:lang w:val="ro-RO"/>
        </w:rPr>
        <w:t xml:space="preserve"> ş</w:t>
      </w:r>
      <w:r w:rsidR="00D749D9" w:rsidRPr="003C6380">
        <w:rPr>
          <w:rFonts w:ascii="Arial" w:hAnsi="Arial" w:cs="Arial"/>
          <w:lang w:val="ro-RO"/>
        </w:rPr>
        <w:t xml:space="preserve">i </w:t>
      </w:r>
      <w:r w:rsidR="00507A4E" w:rsidRPr="003C6380">
        <w:rPr>
          <w:rFonts w:ascii="Arial" w:hAnsi="Arial" w:cs="Arial"/>
          <w:lang w:val="ro-RO"/>
        </w:rPr>
        <w:t>SC HAMBURGER Recycling  SRL</w:t>
      </w:r>
    </w:p>
    <w:p w:rsidR="0098243F" w:rsidRPr="003C6380" w:rsidRDefault="0098243F" w:rsidP="003C6380">
      <w:pPr>
        <w:ind w:left="851"/>
        <w:jc w:val="both"/>
        <w:rPr>
          <w:rFonts w:ascii="Arial" w:hAnsi="Arial" w:cs="Arial"/>
          <w:lang w:val="ro-RO"/>
        </w:rPr>
      </w:pPr>
      <w:r w:rsidRPr="003C6380">
        <w:rPr>
          <w:rFonts w:ascii="Arial" w:hAnsi="Arial" w:cs="Arial"/>
          <w:lang w:val="ro-RO"/>
        </w:rPr>
        <w:t xml:space="preserve">- deşeuri ambalaje PET- SC PET STAR </w:t>
      </w:r>
      <w:r w:rsidR="00507A4E" w:rsidRPr="003C6380">
        <w:rPr>
          <w:rFonts w:ascii="Arial" w:hAnsi="Arial" w:cs="Arial"/>
          <w:lang w:val="ro-RO"/>
        </w:rPr>
        <w:t xml:space="preserve">Recycling </w:t>
      </w:r>
      <w:r w:rsidRPr="003C6380">
        <w:rPr>
          <w:rFonts w:ascii="Arial" w:hAnsi="Arial" w:cs="Arial"/>
          <w:lang w:val="ro-RO"/>
        </w:rPr>
        <w:t>SRL</w:t>
      </w:r>
      <w:r w:rsidR="00677F0F" w:rsidRPr="003C6380">
        <w:rPr>
          <w:rFonts w:ascii="Arial" w:hAnsi="Arial" w:cs="Arial"/>
          <w:lang w:val="ro-RO"/>
        </w:rPr>
        <w:t>,</w:t>
      </w:r>
      <w:r w:rsidR="00507A4E" w:rsidRPr="003C6380">
        <w:rPr>
          <w:rFonts w:ascii="Arial" w:hAnsi="Arial" w:cs="Arial"/>
          <w:lang w:val="ro-RO"/>
        </w:rPr>
        <w:t xml:space="preserve"> SC CADELPLAST GROUP SRL, SC PROFESSIONAL Recycle</w:t>
      </w:r>
      <w:r w:rsidR="00D749D9" w:rsidRPr="003C6380">
        <w:rPr>
          <w:rFonts w:ascii="Arial" w:hAnsi="Arial" w:cs="Arial"/>
          <w:lang w:val="ro-RO"/>
        </w:rPr>
        <w:t>, Taurus Tehnologii Mediu</w:t>
      </w:r>
    </w:p>
    <w:p w:rsidR="0098243F" w:rsidRPr="003C6380" w:rsidRDefault="0098243F" w:rsidP="0098243F">
      <w:pPr>
        <w:ind w:firstLine="851"/>
        <w:jc w:val="both"/>
        <w:rPr>
          <w:rFonts w:ascii="Arial" w:hAnsi="Arial" w:cs="Arial"/>
          <w:lang w:val="ro-RO"/>
        </w:rPr>
      </w:pPr>
      <w:r w:rsidRPr="003C6380">
        <w:rPr>
          <w:rFonts w:ascii="Arial" w:hAnsi="Arial" w:cs="Arial"/>
          <w:lang w:val="ro-RO"/>
        </w:rPr>
        <w:t>- deşeuri plastic-  SC SOBOL PLAST SRL Călăraşi</w:t>
      </w:r>
      <w:r w:rsidR="00677F0F" w:rsidRPr="003C6380">
        <w:rPr>
          <w:rFonts w:ascii="Arial" w:hAnsi="Arial" w:cs="Arial"/>
          <w:lang w:val="ro-RO"/>
        </w:rPr>
        <w:t>,</w:t>
      </w:r>
    </w:p>
    <w:p w:rsidR="0098243F" w:rsidRPr="003C6380" w:rsidRDefault="0098243F" w:rsidP="0098243F">
      <w:pPr>
        <w:ind w:firstLine="851"/>
        <w:jc w:val="both"/>
        <w:rPr>
          <w:rFonts w:ascii="Arial" w:hAnsi="Arial" w:cs="Arial"/>
        </w:rPr>
      </w:pPr>
      <w:r w:rsidRPr="003C6380">
        <w:rPr>
          <w:rFonts w:ascii="Arial" w:hAnsi="Arial" w:cs="Arial"/>
          <w:lang w:val="ro-RO"/>
        </w:rPr>
        <w:t>- deşeuri metalice- SC CAN PACK Rec</w:t>
      </w:r>
      <w:r w:rsidRPr="003C6380">
        <w:rPr>
          <w:rFonts w:ascii="Arial" w:hAnsi="Arial" w:cs="Arial"/>
        </w:rPr>
        <w:t>ycling SRL Bucureşti</w:t>
      </w:r>
      <w:r w:rsidR="00677F0F" w:rsidRPr="003C6380">
        <w:rPr>
          <w:rFonts w:ascii="Arial" w:hAnsi="Arial" w:cs="Arial"/>
        </w:rPr>
        <w:t>,</w:t>
      </w:r>
    </w:p>
    <w:p w:rsidR="0098243F" w:rsidRPr="003C6380" w:rsidRDefault="0098243F" w:rsidP="003C6380">
      <w:pPr>
        <w:ind w:left="851"/>
        <w:jc w:val="both"/>
        <w:rPr>
          <w:rFonts w:ascii="Arial" w:hAnsi="Arial" w:cs="Arial"/>
          <w:lang w:val="ro-RO"/>
        </w:rPr>
      </w:pPr>
      <w:r w:rsidRPr="003C6380">
        <w:rPr>
          <w:rFonts w:ascii="Arial" w:hAnsi="Arial" w:cs="Arial"/>
        </w:rPr>
        <w:t xml:space="preserve">- </w:t>
      </w:r>
      <w:r w:rsidR="00D749D9" w:rsidRPr="003C6380">
        <w:rPr>
          <w:rFonts w:ascii="Arial" w:hAnsi="Arial" w:cs="Arial"/>
          <w:lang w:val="ro-RO"/>
        </w:rPr>
        <w:t>deşeuri de sticlă- SC FEPRA COLLECTION SRL, SC TERRA BLUE CONTRACT SRL</w:t>
      </w:r>
      <w:r w:rsidR="003C6380">
        <w:rPr>
          <w:rFonts w:ascii="Arial" w:hAnsi="Arial" w:cs="Arial"/>
          <w:lang w:val="ro-RO"/>
        </w:rPr>
        <w:t>.</w:t>
      </w:r>
    </w:p>
    <w:p w:rsidR="0098243F" w:rsidRPr="00357CE1" w:rsidRDefault="0098243F" w:rsidP="0098243F">
      <w:pPr>
        <w:ind w:firstLine="851"/>
        <w:jc w:val="both"/>
        <w:rPr>
          <w:rFonts w:ascii="Arial" w:hAnsi="Arial" w:cs="Arial"/>
          <w:lang w:val="ro-RO"/>
        </w:rPr>
      </w:pPr>
      <w:r w:rsidRPr="00357CE1">
        <w:rPr>
          <w:rFonts w:ascii="Arial" w:hAnsi="Arial" w:cs="Arial"/>
          <w:lang w:val="ro-RO"/>
        </w:rPr>
        <w:t>Aceste informaţii provin din centralizarea raportărilor lunare primite de la SC VITALIA SERVICII PENTRU MEDIU-TRATAREA DEŞEURILOR SRL.</w:t>
      </w:r>
    </w:p>
    <w:p w:rsidR="004E000E" w:rsidRPr="00357CE1" w:rsidRDefault="00AE118F" w:rsidP="0045330B">
      <w:pPr>
        <w:ind w:firstLine="851"/>
        <w:jc w:val="both"/>
        <w:rPr>
          <w:rFonts w:ascii="Arial" w:hAnsi="Arial" w:cs="Arial"/>
          <w:lang w:val="ro-RO"/>
        </w:rPr>
      </w:pPr>
      <w:r w:rsidRPr="00357CE1">
        <w:rPr>
          <w:rFonts w:ascii="Arial" w:hAnsi="Arial" w:cs="Arial"/>
          <w:shd w:val="clear" w:color="auto" w:fill="FFFFFF"/>
          <w:lang w:val="ro-RO"/>
        </w:rPr>
        <w:t>Una dintre etapele reciclării este colectarea selectivă a deşeurilor care, alături de separarea şi procesarea unora dintre componentele deşeurilor, duc</w:t>
      </w:r>
      <w:r w:rsidR="00C53E77" w:rsidRPr="00357CE1">
        <w:rPr>
          <w:rFonts w:ascii="Arial" w:hAnsi="Arial" w:cs="Arial"/>
          <w:shd w:val="clear" w:color="auto" w:fill="FFFFFF"/>
          <w:lang w:val="ro-RO"/>
        </w:rPr>
        <w:t>e</w:t>
      </w:r>
      <w:r w:rsidRPr="00357CE1">
        <w:rPr>
          <w:rFonts w:ascii="Arial" w:hAnsi="Arial" w:cs="Arial"/>
          <w:shd w:val="clear" w:color="auto" w:fill="FFFFFF"/>
          <w:lang w:val="ro-RO"/>
        </w:rPr>
        <w:t xml:space="preserve"> la transformarea  lor în produse utile. </w:t>
      </w:r>
      <w:r w:rsidR="004E000E" w:rsidRPr="00357CE1">
        <w:rPr>
          <w:rFonts w:ascii="Arial" w:hAnsi="Arial" w:cs="Arial"/>
          <w:lang w:val="ro-RO"/>
        </w:rPr>
        <w:t>Sistemu</w:t>
      </w:r>
      <w:r w:rsidR="00D66C8E" w:rsidRPr="00357CE1">
        <w:rPr>
          <w:rFonts w:ascii="Arial" w:hAnsi="Arial" w:cs="Arial"/>
          <w:lang w:val="ro-RO"/>
        </w:rPr>
        <w:t>l de colectare selectivă este</w:t>
      </w:r>
      <w:r w:rsidR="004E000E" w:rsidRPr="00357CE1">
        <w:rPr>
          <w:rFonts w:ascii="Arial" w:hAnsi="Arial" w:cs="Arial"/>
          <w:lang w:val="ro-RO"/>
        </w:rPr>
        <w:t xml:space="preserve"> implementat  în toate cele 62 de localități din județ. </w:t>
      </w:r>
    </w:p>
    <w:p w:rsidR="00AE118F" w:rsidRPr="00357CE1" w:rsidRDefault="00AE118F" w:rsidP="0045330B">
      <w:pPr>
        <w:ind w:firstLine="851"/>
        <w:jc w:val="both"/>
        <w:rPr>
          <w:rFonts w:ascii="Arial" w:hAnsi="Arial" w:cs="Arial"/>
          <w:lang w:val="ro-RO"/>
        </w:rPr>
      </w:pPr>
      <w:r w:rsidRPr="00357CE1">
        <w:rPr>
          <w:rFonts w:ascii="Arial" w:hAnsi="Arial" w:cs="Arial"/>
          <w:shd w:val="clear" w:color="auto" w:fill="FFFFFF"/>
          <w:lang w:val="ro-RO"/>
        </w:rPr>
        <w:t xml:space="preserve">Aproape toate materialele care intră în compoziţia deşeurilor (hârtia, sticla, </w:t>
      </w:r>
      <w:r w:rsidR="00052705" w:rsidRPr="00357CE1">
        <w:rPr>
          <w:rFonts w:ascii="Arial" w:hAnsi="Arial" w:cs="Arial"/>
          <w:shd w:val="clear" w:color="auto" w:fill="FFFFFF"/>
          <w:lang w:val="ro-RO"/>
        </w:rPr>
        <w:t xml:space="preserve">metalele, </w:t>
      </w:r>
      <w:r w:rsidRPr="00357CE1">
        <w:rPr>
          <w:rFonts w:ascii="Arial" w:hAnsi="Arial" w:cs="Arial"/>
          <w:shd w:val="clear" w:color="auto" w:fill="FFFFFF"/>
          <w:lang w:val="ro-RO"/>
        </w:rPr>
        <w:t xml:space="preserve">ambalajele din plastic, etc.) pot face obiectul unui proces de reciclare. Colectarea selectivă a deşeurilor presupune depozitarea deşeurilor în locuri special amenajate în vederea reciclării. Conform  legislaţiei în vigoare, persoanele fizice şi juridice generatoare de deşeuri sunt </w:t>
      </w:r>
      <w:r w:rsidRPr="001E7C54">
        <w:rPr>
          <w:rFonts w:ascii="Arial" w:hAnsi="Arial" w:cs="Arial"/>
          <w:shd w:val="clear" w:color="auto" w:fill="FFFFFF"/>
          <w:lang w:val="ro-RO"/>
        </w:rPr>
        <w:t>obligate</w:t>
      </w:r>
      <w:r w:rsidRPr="00357CE1">
        <w:rPr>
          <w:rFonts w:ascii="Arial" w:hAnsi="Arial" w:cs="Arial"/>
          <w:shd w:val="clear" w:color="auto" w:fill="FFFFFF"/>
          <w:lang w:val="ro-RO"/>
        </w:rPr>
        <w:t xml:space="preserve"> să colecteze selectiv deşeurile de ambalaje în containere </w:t>
      </w:r>
      <w:r w:rsidRPr="00357CE1">
        <w:rPr>
          <w:rFonts w:ascii="Arial" w:hAnsi="Arial" w:cs="Arial"/>
          <w:lang w:val="ro-RO"/>
        </w:rPr>
        <w:t xml:space="preserve">inscripţionate cu denumirea materialului și diferenţiate prin culorile care indică tipul de material al acestor deşeuri: </w:t>
      </w:r>
    </w:p>
    <w:p w:rsidR="00AE118F" w:rsidRPr="00357CE1" w:rsidRDefault="00AE118F" w:rsidP="0045330B">
      <w:pPr>
        <w:pStyle w:val="Listparagraf"/>
        <w:numPr>
          <w:ilvl w:val="0"/>
          <w:numId w:val="6"/>
        </w:numPr>
        <w:tabs>
          <w:tab w:val="left" w:pos="851"/>
        </w:tabs>
        <w:autoSpaceDE w:val="0"/>
        <w:autoSpaceDN w:val="0"/>
        <w:adjustRightInd w:val="0"/>
        <w:spacing w:after="0" w:line="240" w:lineRule="auto"/>
        <w:ind w:left="1276" w:hanging="357"/>
        <w:jc w:val="both"/>
        <w:rPr>
          <w:rFonts w:ascii="Arial" w:hAnsi="Arial" w:cs="Arial"/>
          <w:sz w:val="24"/>
          <w:szCs w:val="24"/>
          <w:lang w:val="ro-RO"/>
        </w:rPr>
      </w:pPr>
      <w:r w:rsidRPr="00357CE1">
        <w:rPr>
          <w:rFonts w:ascii="Arial" w:hAnsi="Arial" w:cs="Arial"/>
          <w:sz w:val="24"/>
          <w:szCs w:val="24"/>
          <w:lang w:val="ro-RO"/>
        </w:rPr>
        <w:t xml:space="preserve">GALBEN pentru deşeurile de plastic şi metal, </w:t>
      </w:r>
    </w:p>
    <w:p w:rsidR="00AE118F" w:rsidRPr="00357CE1" w:rsidRDefault="00AE118F" w:rsidP="0045330B">
      <w:pPr>
        <w:pStyle w:val="Listparagraf"/>
        <w:numPr>
          <w:ilvl w:val="0"/>
          <w:numId w:val="6"/>
        </w:numPr>
        <w:tabs>
          <w:tab w:val="left" w:pos="851"/>
        </w:tabs>
        <w:autoSpaceDE w:val="0"/>
        <w:autoSpaceDN w:val="0"/>
        <w:adjustRightInd w:val="0"/>
        <w:spacing w:after="0" w:line="240" w:lineRule="auto"/>
        <w:ind w:left="1276" w:hanging="357"/>
        <w:jc w:val="both"/>
        <w:rPr>
          <w:rFonts w:ascii="Arial" w:hAnsi="Arial" w:cs="Arial"/>
          <w:sz w:val="24"/>
          <w:szCs w:val="24"/>
          <w:lang w:val="ro-RO"/>
        </w:rPr>
      </w:pPr>
      <w:r w:rsidRPr="00357CE1">
        <w:rPr>
          <w:rFonts w:ascii="Arial" w:hAnsi="Arial" w:cs="Arial"/>
          <w:sz w:val="24"/>
          <w:szCs w:val="24"/>
          <w:lang w:val="ro-RO"/>
        </w:rPr>
        <w:t xml:space="preserve">ALBASTRU pentru deşeurile de hârtie carton  </w:t>
      </w:r>
    </w:p>
    <w:p w:rsidR="002A0DF0" w:rsidRPr="00357CE1" w:rsidRDefault="00AE118F" w:rsidP="0045330B">
      <w:pPr>
        <w:pStyle w:val="Listparagraf"/>
        <w:numPr>
          <w:ilvl w:val="0"/>
          <w:numId w:val="6"/>
        </w:numPr>
        <w:tabs>
          <w:tab w:val="left" w:pos="851"/>
        </w:tabs>
        <w:autoSpaceDE w:val="0"/>
        <w:autoSpaceDN w:val="0"/>
        <w:adjustRightInd w:val="0"/>
        <w:spacing w:after="0" w:line="240" w:lineRule="auto"/>
        <w:ind w:left="1276" w:hanging="357"/>
        <w:jc w:val="both"/>
        <w:rPr>
          <w:rFonts w:ascii="Arial" w:hAnsi="Arial" w:cs="Arial"/>
          <w:sz w:val="24"/>
          <w:szCs w:val="24"/>
          <w:lang w:val="ro-RO"/>
        </w:rPr>
      </w:pPr>
      <w:r w:rsidRPr="00357CE1">
        <w:rPr>
          <w:rFonts w:ascii="Arial" w:hAnsi="Arial" w:cs="Arial"/>
          <w:sz w:val="24"/>
          <w:szCs w:val="24"/>
          <w:lang w:val="ro-RO"/>
        </w:rPr>
        <w:t xml:space="preserve">VERDE/ALB pentru deşeurile de sticlă colorată, respectiv transparentă. </w:t>
      </w:r>
    </w:p>
    <w:p w:rsidR="006B745C" w:rsidRPr="00357CE1" w:rsidRDefault="006B745C" w:rsidP="0045330B">
      <w:pPr>
        <w:tabs>
          <w:tab w:val="left" w:pos="851"/>
        </w:tabs>
        <w:autoSpaceDE w:val="0"/>
        <w:autoSpaceDN w:val="0"/>
        <w:adjustRightInd w:val="0"/>
        <w:jc w:val="both"/>
        <w:rPr>
          <w:rFonts w:ascii="Arial" w:hAnsi="Arial" w:cs="Arial"/>
        </w:rPr>
      </w:pPr>
      <w:r w:rsidRPr="00357CE1">
        <w:rPr>
          <w:rFonts w:ascii="Arial" w:hAnsi="Arial" w:cs="Arial"/>
        </w:rPr>
        <w:tab/>
      </w:r>
      <w:r w:rsidR="00052705" w:rsidRPr="00357CE1">
        <w:rPr>
          <w:rFonts w:ascii="Arial" w:hAnsi="Arial" w:cs="Arial"/>
          <w:lang w:val="ro-RO"/>
        </w:rPr>
        <w:t>Î</w:t>
      </w:r>
      <w:r w:rsidR="002A0DF0" w:rsidRPr="00357CE1">
        <w:rPr>
          <w:rFonts w:ascii="Arial" w:hAnsi="Arial" w:cs="Arial"/>
        </w:rPr>
        <w:t>n scopul implementării dispozițiilor OUG nr.74/2018, s-a realizat achiziționarea de către Operatorul de</w:t>
      </w:r>
      <w:r w:rsidR="001E7C54">
        <w:rPr>
          <w:rFonts w:ascii="Arial" w:hAnsi="Arial" w:cs="Arial"/>
        </w:rPr>
        <w:t xml:space="preserve"> salubritate a unui număr de 60</w:t>
      </w:r>
      <w:r w:rsidR="002A0DF0" w:rsidRPr="00357CE1">
        <w:rPr>
          <w:rFonts w:ascii="Arial" w:hAnsi="Arial" w:cs="Arial"/>
        </w:rPr>
        <w:t xml:space="preserve">000 pubele galbene de 240 de litri, echipate cu CIP-uri, pentru colectarea din poartă în poartă a fracției de deșeurilor reciclabile plastic-metal din zona de case din mediul rural și urban.  </w:t>
      </w:r>
    </w:p>
    <w:p w:rsidR="00776FC6" w:rsidRDefault="00E16861" w:rsidP="00100F91">
      <w:pPr>
        <w:tabs>
          <w:tab w:val="left" w:pos="851"/>
        </w:tabs>
        <w:autoSpaceDE w:val="0"/>
        <w:autoSpaceDN w:val="0"/>
        <w:adjustRightInd w:val="0"/>
        <w:jc w:val="both"/>
        <w:rPr>
          <w:rFonts w:ascii="Arial" w:hAnsi="Arial" w:cs="Arial"/>
        </w:rPr>
      </w:pPr>
      <w:r w:rsidRPr="00357CE1">
        <w:rPr>
          <w:rFonts w:ascii="Arial" w:hAnsi="Arial" w:cs="Arial"/>
          <w:lang w:val="ro-RO"/>
        </w:rPr>
        <w:tab/>
      </w:r>
      <w:r w:rsidR="00552E19" w:rsidRPr="00493ABB">
        <w:rPr>
          <w:rFonts w:ascii="Arial" w:hAnsi="Arial" w:cs="Arial"/>
          <w:lang w:val="ro-RO"/>
        </w:rPr>
        <w:t>În cursul anului 2022,</w:t>
      </w:r>
      <w:r w:rsidR="00EB743D" w:rsidRPr="00493ABB">
        <w:rPr>
          <w:rFonts w:ascii="Arial" w:hAnsi="Arial" w:cs="Arial"/>
          <w:lang w:val="ro-RO"/>
        </w:rPr>
        <w:t xml:space="preserve"> </w:t>
      </w:r>
      <w:r w:rsidR="00677F0F" w:rsidRPr="00493ABB">
        <w:rPr>
          <w:rFonts w:ascii="Arial" w:hAnsi="Arial" w:cs="Arial"/>
          <w:lang w:val="ro-RO"/>
        </w:rPr>
        <w:t>SC VITALIA SERVICII PENTRU MEDIU-TRATAREA DEŞEURILOR SRL</w:t>
      </w:r>
      <w:r w:rsidR="00552E19" w:rsidRPr="00493ABB">
        <w:rPr>
          <w:rFonts w:ascii="Arial" w:hAnsi="Arial" w:cs="Arial"/>
        </w:rPr>
        <w:t xml:space="preserve"> a</w:t>
      </w:r>
      <w:r w:rsidR="00052705" w:rsidRPr="00493ABB">
        <w:rPr>
          <w:rFonts w:ascii="Arial" w:hAnsi="Arial" w:cs="Arial"/>
        </w:rPr>
        <w:t xml:space="preserve"> </w:t>
      </w:r>
      <w:r w:rsidR="00493ABB" w:rsidRPr="00493ABB">
        <w:rPr>
          <w:rFonts w:ascii="Arial" w:hAnsi="Arial" w:cs="Arial"/>
        </w:rPr>
        <w:t>tratat î</w:t>
      </w:r>
      <w:r w:rsidR="00552E19" w:rsidRPr="00493ABB">
        <w:rPr>
          <w:rFonts w:ascii="Arial" w:hAnsi="Arial" w:cs="Arial"/>
        </w:rPr>
        <w:t>n in</w:t>
      </w:r>
      <w:r w:rsidR="00493ABB" w:rsidRPr="00493ABB">
        <w:rPr>
          <w:rFonts w:ascii="Arial" w:hAnsi="Arial" w:cs="Arial"/>
        </w:rPr>
        <w:t>stalaţia de tratare mecanică</w:t>
      </w:r>
      <w:r w:rsidR="00552E19" w:rsidRPr="00493ABB">
        <w:rPr>
          <w:rFonts w:ascii="Arial" w:hAnsi="Arial" w:cs="Arial"/>
        </w:rPr>
        <w:t xml:space="preserve"> </w:t>
      </w:r>
      <w:r w:rsidR="00776FC6" w:rsidRPr="00493ABB">
        <w:rPr>
          <w:rFonts w:ascii="Arial" w:hAnsi="Arial" w:cs="Arial"/>
        </w:rPr>
        <w:t>5029,94</w:t>
      </w:r>
      <w:r w:rsidR="00552E19" w:rsidRPr="00493ABB">
        <w:rPr>
          <w:rFonts w:ascii="Arial" w:hAnsi="Arial" w:cs="Arial"/>
        </w:rPr>
        <w:t xml:space="preserve"> tone d</w:t>
      </w:r>
      <w:r w:rsidR="00D84ED0" w:rsidRPr="00493ABB">
        <w:rPr>
          <w:rFonts w:ascii="Arial" w:hAnsi="Arial" w:cs="Arial"/>
        </w:rPr>
        <w:t>e</w:t>
      </w:r>
      <w:r w:rsidR="00493ABB" w:rsidRPr="00493ABB">
        <w:rPr>
          <w:rFonts w:ascii="Arial" w:hAnsi="Arial" w:cs="Arial"/>
        </w:rPr>
        <w:t>ş</w:t>
      </w:r>
      <w:r w:rsidR="00552E19" w:rsidRPr="00493ABB">
        <w:rPr>
          <w:rFonts w:ascii="Arial" w:hAnsi="Arial" w:cs="Arial"/>
        </w:rPr>
        <w:t xml:space="preserve">euri municipale </w:t>
      </w:r>
      <w:r w:rsidR="00D84ED0" w:rsidRPr="00493ABB">
        <w:rPr>
          <w:rFonts w:ascii="Arial" w:hAnsi="Arial" w:cs="Arial"/>
        </w:rPr>
        <w:t xml:space="preserve"> colectate </w:t>
      </w:r>
      <w:r w:rsidR="00493ABB" w:rsidRPr="00493ABB">
        <w:rPr>
          <w:rFonts w:ascii="Arial" w:hAnsi="Arial" w:cs="Arial"/>
        </w:rPr>
        <w:t>î</w:t>
      </w:r>
      <w:r w:rsidR="00552E19" w:rsidRPr="00493ABB">
        <w:rPr>
          <w:rFonts w:ascii="Arial" w:hAnsi="Arial" w:cs="Arial"/>
        </w:rPr>
        <w:t xml:space="preserve">n amestec </w:t>
      </w:r>
      <w:r w:rsidR="001E7C54">
        <w:rPr>
          <w:rFonts w:ascii="Arial" w:hAnsi="Arial" w:cs="Arial"/>
        </w:rPr>
        <w:t xml:space="preserve">de la populația </w:t>
      </w:r>
      <w:r w:rsidR="00D84ED0" w:rsidRPr="00493ABB">
        <w:rPr>
          <w:rFonts w:ascii="Arial" w:hAnsi="Arial" w:cs="Arial"/>
        </w:rPr>
        <w:t>din zona urba</w:t>
      </w:r>
      <w:r w:rsidR="001E7C54">
        <w:rPr>
          <w:rFonts w:ascii="Arial" w:hAnsi="Arial" w:cs="Arial"/>
        </w:rPr>
        <w:t>nă a județului Bistrița Năsăud</w:t>
      </w:r>
      <w:r w:rsidR="00D84ED0" w:rsidRPr="00493ABB">
        <w:rPr>
          <w:rFonts w:ascii="Arial" w:hAnsi="Arial" w:cs="Arial"/>
        </w:rPr>
        <w:t xml:space="preserve">. </w:t>
      </w:r>
      <w:r w:rsidR="00052705" w:rsidRPr="00493ABB">
        <w:rPr>
          <w:rFonts w:ascii="Arial" w:hAnsi="Arial" w:cs="Arial"/>
        </w:rPr>
        <w:t>O</w:t>
      </w:r>
      <w:r w:rsidR="00D84ED0" w:rsidRPr="00493ABB">
        <w:rPr>
          <w:rFonts w:ascii="Arial" w:hAnsi="Arial" w:cs="Arial"/>
        </w:rPr>
        <w:t xml:space="preserve"> parte din deșeurile municipale amestecate </w:t>
      </w:r>
      <w:r w:rsidR="00580856" w:rsidRPr="00493ABB">
        <w:rPr>
          <w:rFonts w:ascii="Arial" w:hAnsi="Arial" w:cs="Arial"/>
        </w:rPr>
        <w:t>au fost</w:t>
      </w:r>
      <w:r w:rsidR="00D84ED0" w:rsidRPr="00493ABB">
        <w:rPr>
          <w:rFonts w:ascii="Arial" w:hAnsi="Arial" w:cs="Arial"/>
        </w:rPr>
        <w:t xml:space="preserve"> deviate de la</w:t>
      </w:r>
      <w:r w:rsidR="001D5EF3" w:rsidRPr="00493ABB">
        <w:rPr>
          <w:rFonts w:ascii="Arial" w:hAnsi="Arial" w:cs="Arial"/>
        </w:rPr>
        <w:t xml:space="preserve"> depozitare, după cum urmează: </w:t>
      </w:r>
      <w:r w:rsidR="00D84ED0" w:rsidRPr="00493ABB">
        <w:rPr>
          <w:rFonts w:ascii="Arial" w:hAnsi="Arial" w:cs="Arial"/>
        </w:rPr>
        <w:t xml:space="preserve">fracția </w:t>
      </w:r>
      <w:r w:rsidR="001D5EF3" w:rsidRPr="00493ABB">
        <w:rPr>
          <w:rFonts w:ascii="Arial" w:hAnsi="Arial" w:cs="Arial"/>
        </w:rPr>
        <w:t>organic</w:t>
      </w:r>
      <w:r w:rsidR="001D5EF3" w:rsidRPr="00493ABB">
        <w:rPr>
          <w:rFonts w:ascii="Arial" w:hAnsi="Arial" w:cs="Arial"/>
          <w:lang w:val="ro-RO"/>
        </w:rPr>
        <w:t xml:space="preserve">ă </w:t>
      </w:r>
      <w:r w:rsidR="00D84ED0" w:rsidRPr="00493ABB">
        <w:rPr>
          <w:rFonts w:ascii="Arial" w:hAnsi="Arial" w:cs="Arial"/>
        </w:rPr>
        <w:t xml:space="preserve">umedă rezultată </w:t>
      </w:r>
      <w:r w:rsidR="001D5EF3" w:rsidRPr="00493ABB">
        <w:rPr>
          <w:rFonts w:ascii="Arial" w:hAnsi="Arial" w:cs="Arial"/>
          <w:lang w:val="ro-RO"/>
        </w:rPr>
        <w:t>în urma tratării a fost</w:t>
      </w:r>
      <w:r w:rsidR="001D5EF3" w:rsidRPr="00493ABB">
        <w:rPr>
          <w:rFonts w:ascii="Arial" w:hAnsi="Arial" w:cs="Arial"/>
        </w:rPr>
        <w:t xml:space="preserve"> mărunțită </w:t>
      </w:r>
      <w:r w:rsidR="001D5EF3" w:rsidRPr="00493ABB">
        <w:rPr>
          <w:rFonts w:ascii="Arial" w:hAnsi="Arial" w:cs="Arial"/>
          <w:lang w:val="ro-RO"/>
        </w:rPr>
        <w:t xml:space="preserve">și </w:t>
      </w:r>
      <w:r w:rsidR="00D84ED0" w:rsidRPr="00493ABB">
        <w:rPr>
          <w:rFonts w:ascii="Arial" w:hAnsi="Arial" w:cs="Arial"/>
        </w:rPr>
        <w:t>sup</w:t>
      </w:r>
      <w:r w:rsidR="001D5EF3" w:rsidRPr="00493ABB">
        <w:rPr>
          <w:rFonts w:ascii="Arial" w:hAnsi="Arial" w:cs="Arial"/>
        </w:rPr>
        <w:t xml:space="preserve">usă procesului de compostare, </w:t>
      </w:r>
      <w:r w:rsidR="00D84ED0" w:rsidRPr="00493ABB">
        <w:rPr>
          <w:rFonts w:ascii="Arial" w:hAnsi="Arial" w:cs="Arial"/>
        </w:rPr>
        <w:t xml:space="preserve">amestecurile de </w:t>
      </w:r>
      <w:r w:rsidR="005A115B" w:rsidRPr="00493ABB">
        <w:rPr>
          <w:rFonts w:ascii="Arial" w:hAnsi="Arial" w:cs="Arial"/>
        </w:rPr>
        <w:t xml:space="preserve">materiale nevalorificabile au fost </w:t>
      </w:r>
      <w:r w:rsidR="00D84ED0" w:rsidRPr="00493ABB">
        <w:rPr>
          <w:rFonts w:ascii="Arial" w:hAnsi="Arial" w:cs="Arial"/>
        </w:rPr>
        <w:t>trimise la co</w:t>
      </w:r>
      <w:r w:rsidR="001D5EF3" w:rsidRPr="00493ABB">
        <w:rPr>
          <w:rFonts w:ascii="Arial" w:hAnsi="Arial" w:cs="Arial"/>
        </w:rPr>
        <w:t xml:space="preserve">incinerare în fabrici de ciment sau la </w:t>
      </w:r>
      <w:r w:rsidR="00D84ED0" w:rsidRPr="00493ABB">
        <w:rPr>
          <w:rFonts w:ascii="Arial" w:hAnsi="Arial" w:cs="Arial"/>
        </w:rPr>
        <w:t>depozitare</w:t>
      </w:r>
      <w:r w:rsidR="001D5EF3" w:rsidRPr="00493ABB">
        <w:rPr>
          <w:rFonts w:ascii="Arial" w:hAnsi="Arial" w:cs="Arial"/>
        </w:rPr>
        <w:t>, iar de</w:t>
      </w:r>
      <w:r w:rsidR="001D5EF3" w:rsidRPr="00493ABB">
        <w:rPr>
          <w:rFonts w:ascii="Arial" w:hAnsi="Arial" w:cs="Arial"/>
          <w:lang w:val="ro-RO"/>
        </w:rPr>
        <w:t>șeurile reciclabile în amestec au fost trimise fie spre stația de sortare, fie direct spre valorificatori</w:t>
      </w:r>
      <w:r w:rsidR="00D84ED0" w:rsidRPr="00493ABB">
        <w:rPr>
          <w:rFonts w:ascii="Arial" w:hAnsi="Arial" w:cs="Arial"/>
        </w:rPr>
        <w:t>.</w:t>
      </w:r>
      <w:r w:rsidR="002D5BB3">
        <w:rPr>
          <w:rFonts w:ascii="Arial" w:hAnsi="Arial" w:cs="Arial"/>
        </w:rPr>
        <w:t xml:space="preserve"> </w:t>
      </w:r>
      <w:r w:rsidR="00552E19" w:rsidRPr="00493ABB">
        <w:rPr>
          <w:rFonts w:ascii="Arial" w:hAnsi="Arial" w:cs="Arial"/>
        </w:rPr>
        <w:t xml:space="preserve">Astfel, </w:t>
      </w:r>
      <w:r w:rsidR="00493ABB" w:rsidRPr="00493ABB">
        <w:rPr>
          <w:rFonts w:ascii="Arial" w:hAnsi="Arial" w:cs="Arial"/>
        </w:rPr>
        <w:t>în urma trată</w:t>
      </w:r>
      <w:r w:rsidR="00776FC6" w:rsidRPr="00493ABB">
        <w:rPr>
          <w:rFonts w:ascii="Arial" w:hAnsi="Arial" w:cs="Arial"/>
        </w:rPr>
        <w:t xml:space="preserve">rii mecanice </w:t>
      </w:r>
      <w:r w:rsidR="00552E19" w:rsidRPr="00493ABB">
        <w:rPr>
          <w:rFonts w:ascii="Arial" w:hAnsi="Arial" w:cs="Arial"/>
        </w:rPr>
        <w:t xml:space="preserve">au rezultat </w:t>
      </w:r>
      <w:r w:rsidR="00776FC6" w:rsidRPr="00493ABB">
        <w:rPr>
          <w:rFonts w:ascii="Arial" w:hAnsi="Arial" w:cs="Arial"/>
        </w:rPr>
        <w:t>:</w:t>
      </w:r>
    </w:p>
    <w:p w:rsidR="00100F91" w:rsidRDefault="00373E7B" w:rsidP="00E41F13">
      <w:pPr>
        <w:numPr>
          <w:ilvl w:val="0"/>
          <w:numId w:val="45"/>
        </w:numPr>
        <w:tabs>
          <w:tab w:val="left" w:pos="851"/>
        </w:tabs>
        <w:autoSpaceDE w:val="0"/>
        <w:autoSpaceDN w:val="0"/>
        <w:adjustRightInd w:val="0"/>
        <w:jc w:val="both"/>
        <w:rPr>
          <w:rFonts w:ascii="Arial" w:hAnsi="Arial" w:cs="Arial"/>
        </w:rPr>
      </w:pPr>
      <w:r w:rsidRPr="00E41F13">
        <w:rPr>
          <w:rFonts w:ascii="Arial" w:hAnsi="Arial" w:cs="Arial"/>
        </w:rPr>
        <w:t>753,38</w:t>
      </w:r>
      <w:r w:rsidR="00493ABB" w:rsidRPr="00E41F13">
        <w:rPr>
          <w:rFonts w:ascii="Arial" w:hAnsi="Arial" w:cs="Arial"/>
        </w:rPr>
        <w:t xml:space="preserve"> tone deş</w:t>
      </w:r>
      <w:r w:rsidR="00552E19" w:rsidRPr="00E41F13">
        <w:rPr>
          <w:rFonts w:ascii="Arial" w:hAnsi="Arial" w:cs="Arial"/>
        </w:rPr>
        <w:t xml:space="preserve">euri </w:t>
      </w:r>
      <w:r w:rsidR="00493ABB" w:rsidRPr="00E41F13">
        <w:rPr>
          <w:rFonts w:ascii="Arial" w:hAnsi="Arial" w:cs="Arial"/>
        </w:rPr>
        <w:t>avâ</w:t>
      </w:r>
      <w:r w:rsidR="00776FC6" w:rsidRPr="00E41F13">
        <w:rPr>
          <w:rFonts w:ascii="Arial" w:hAnsi="Arial" w:cs="Arial"/>
        </w:rPr>
        <w:t xml:space="preserve">nd  codul 19 12 12 </w:t>
      </w:r>
      <w:r w:rsidR="00552E19" w:rsidRPr="00E41F13">
        <w:rPr>
          <w:rFonts w:ascii="Arial" w:hAnsi="Arial" w:cs="Arial"/>
        </w:rPr>
        <w:t>care au fost valorificate</w:t>
      </w:r>
      <w:r w:rsidR="00776FC6" w:rsidRPr="00E41F13">
        <w:rPr>
          <w:rFonts w:ascii="Arial" w:hAnsi="Arial" w:cs="Arial"/>
        </w:rPr>
        <w:t xml:space="preserve"> energetic</w:t>
      </w:r>
      <w:r w:rsidR="002D5BB3">
        <w:rPr>
          <w:rFonts w:ascii="Arial" w:hAnsi="Arial" w:cs="Arial"/>
        </w:rPr>
        <w:t>;</w:t>
      </w:r>
    </w:p>
    <w:p w:rsidR="00776FC6" w:rsidRDefault="00493ABB" w:rsidP="00E41F13">
      <w:pPr>
        <w:numPr>
          <w:ilvl w:val="0"/>
          <w:numId w:val="45"/>
        </w:numPr>
        <w:tabs>
          <w:tab w:val="left" w:pos="851"/>
        </w:tabs>
        <w:autoSpaceDE w:val="0"/>
        <w:autoSpaceDN w:val="0"/>
        <w:adjustRightInd w:val="0"/>
        <w:jc w:val="both"/>
        <w:rPr>
          <w:rFonts w:ascii="Arial" w:hAnsi="Arial" w:cs="Arial"/>
        </w:rPr>
      </w:pPr>
      <w:r w:rsidRPr="00E41F13">
        <w:rPr>
          <w:rFonts w:ascii="Arial" w:hAnsi="Arial" w:cs="Arial"/>
        </w:rPr>
        <w:t>16,66 tone deş</w:t>
      </w:r>
      <w:r w:rsidR="00776FC6" w:rsidRPr="00E41F13">
        <w:rPr>
          <w:rFonts w:ascii="Arial" w:hAnsi="Arial" w:cs="Arial"/>
        </w:rPr>
        <w:t>euri ambalaje de plastic- cod 15 01 02-</w:t>
      </w:r>
      <w:r w:rsidRPr="00E41F13">
        <w:rPr>
          <w:rFonts w:ascii="Arial" w:hAnsi="Arial" w:cs="Arial"/>
        </w:rPr>
        <w:t xml:space="preserve"> valorificate că</w:t>
      </w:r>
      <w:r w:rsidR="00776FC6" w:rsidRPr="00E41F13">
        <w:rPr>
          <w:rFonts w:ascii="Arial" w:hAnsi="Arial" w:cs="Arial"/>
        </w:rPr>
        <w:t>tr</w:t>
      </w:r>
      <w:r w:rsidRPr="00E41F13">
        <w:rPr>
          <w:rFonts w:ascii="Arial" w:hAnsi="Arial" w:cs="Arial"/>
        </w:rPr>
        <w:t>e operatori economici autorizaţ</w:t>
      </w:r>
      <w:r w:rsidR="00776FC6" w:rsidRPr="00E41F13">
        <w:rPr>
          <w:rFonts w:ascii="Arial" w:hAnsi="Arial" w:cs="Arial"/>
        </w:rPr>
        <w:t>i</w:t>
      </w:r>
      <w:r w:rsidR="002D5BB3">
        <w:rPr>
          <w:rFonts w:ascii="Arial" w:hAnsi="Arial" w:cs="Arial"/>
        </w:rPr>
        <w:t>;</w:t>
      </w:r>
    </w:p>
    <w:p w:rsidR="00776FC6" w:rsidRDefault="00493ABB" w:rsidP="00E41F13">
      <w:pPr>
        <w:numPr>
          <w:ilvl w:val="0"/>
          <w:numId w:val="45"/>
        </w:numPr>
        <w:tabs>
          <w:tab w:val="left" w:pos="851"/>
        </w:tabs>
        <w:autoSpaceDE w:val="0"/>
        <w:autoSpaceDN w:val="0"/>
        <w:adjustRightInd w:val="0"/>
        <w:jc w:val="both"/>
        <w:rPr>
          <w:rFonts w:ascii="Arial" w:hAnsi="Arial" w:cs="Arial"/>
        </w:rPr>
      </w:pPr>
      <w:r w:rsidRPr="00E41F13">
        <w:rPr>
          <w:rFonts w:ascii="Arial" w:hAnsi="Arial" w:cs="Arial"/>
        </w:rPr>
        <w:t>4,38 tone deş</w:t>
      </w:r>
      <w:r w:rsidR="00776FC6" w:rsidRPr="00E41F13">
        <w:rPr>
          <w:rFonts w:ascii="Arial" w:hAnsi="Arial" w:cs="Arial"/>
        </w:rPr>
        <w:t>euri ambalaje metalice - cod 15 01 04-</w:t>
      </w:r>
      <w:r w:rsidRPr="00E41F13">
        <w:rPr>
          <w:rFonts w:ascii="Arial" w:hAnsi="Arial" w:cs="Arial"/>
        </w:rPr>
        <w:t xml:space="preserve"> </w:t>
      </w:r>
      <w:r w:rsidR="00776FC6" w:rsidRPr="00E41F13">
        <w:rPr>
          <w:rFonts w:ascii="Arial" w:hAnsi="Arial" w:cs="Arial"/>
        </w:rPr>
        <w:t xml:space="preserve">valorificate </w:t>
      </w:r>
      <w:r w:rsidRPr="00E41F13">
        <w:rPr>
          <w:rFonts w:ascii="Arial" w:hAnsi="Arial" w:cs="Arial"/>
        </w:rPr>
        <w:t>că</w:t>
      </w:r>
      <w:r w:rsidR="00776FC6" w:rsidRPr="00E41F13">
        <w:rPr>
          <w:rFonts w:ascii="Arial" w:hAnsi="Arial" w:cs="Arial"/>
        </w:rPr>
        <w:t>t</w:t>
      </w:r>
      <w:r w:rsidRPr="00E41F13">
        <w:rPr>
          <w:rFonts w:ascii="Arial" w:hAnsi="Arial" w:cs="Arial"/>
        </w:rPr>
        <w:t>re operatori economici autorizaţ</w:t>
      </w:r>
      <w:r w:rsidR="00776FC6" w:rsidRPr="00E41F13">
        <w:rPr>
          <w:rFonts w:ascii="Arial" w:hAnsi="Arial" w:cs="Arial"/>
        </w:rPr>
        <w:t>i</w:t>
      </w:r>
      <w:r w:rsidR="002D5BB3">
        <w:rPr>
          <w:rFonts w:ascii="Arial" w:hAnsi="Arial" w:cs="Arial"/>
        </w:rPr>
        <w:t>;</w:t>
      </w:r>
    </w:p>
    <w:p w:rsidR="00741900" w:rsidRDefault="00776FC6" w:rsidP="00E41F13">
      <w:pPr>
        <w:numPr>
          <w:ilvl w:val="0"/>
          <w:numId w:val="45"/>
        </w:numPr>
        <w:tabs>
          <w:tab w:val="left" w:pos="851"/>
        </w:tabs>
        <w:autoSpaceDE w:val="0"/>
        <w:autoSpaceDN w:val="0"/>
        <w:adjustRightInd w:val="0"/>
        <w:jc w:val="both"/>
        <w:rPr>
          <w:rFonts w:ascii="Arial" w:hAnsi="Arial" w:cs="Arial"/>
        </w:rPr>
      </w:pPr>
      <w:r w:rsidRPr="00E41F13">
        <w:rPr>
          <w:rFonts w:ascii="Arial" w:hAnsi="Arial" w:cs="Arial"/>
        </w:rPr>
        <w:t>4213,60 tone reziduuri-</w:t>
      </w:r>
      <w:r w:rsidR="00493ABB" w:rsidRPr="00E41F13">
        <w:rPr>
          <w:rFonts w:ascii="Arial" w:hAnsi="Arial" w:cs="Arial"/>
        </w:rPr>
        <w:t xml:space="preserve"> </w:t>
      </w:r>
      <w:r w:rsidRPr="00E41F13">
        <w:rPr>
          <w:rFonts w:ascii="Arial" w:hAnsi="Arial" w:cs="Arial"/>
        </w:rPr>
        <w:t>cod 19 12 12- eliminate</w:t>
      </w:r>
      <w:r w:rsidR="002D5BB3">
        <w:rPr>
          <w:rFonts w:ascii="Arial" w:hAnsi="Arial" w:cs="Arial"/>
        </w:rPr>
        <w:t>;</w:t>
      </w:r>
    </w:p>
    <w:p w:rsidR="00552948" w:rsidRDefault="00493ABB" w:rsidP="00552948">
      <w:pPr>
        <w:numPr>
          <w:ilvl w:val="0"/>
          <w:numId w:val="45"/>
        </w:numPr>
        <w:tabs>
          <w:tab w:val="left" w:pos="851"/>
        </w:tabs>
        <w:autoSpaceDE w:val="0"/>
        <w:autoSpaceDN w:val="0"/>
        <w:adjustRightInd w:val="0"/>
        <w:jc w:val="both"/>
        <w:rPr>
          <w:rFonts w:ascii="Arial" w:hAnsi="Arial" w:cs="Arial"/>
        </w:rPr>
      </w:pPr>
      <w:r w:rsidRPr="00E41F13">
        <w:rPr>
          <w:rFonts w:ascii="Arial" w:hAnsi="Arial" w:cs="Arial"/>
        </w:rPr>
        <w:t xml:space="preserve">41,92 tone deşeuri tratate </w:t>
      </w:r>
      <w:r w:rsidR="007930AE">
        <w:rPr>
          <w:rFonts w:ascii="Arial" w:hAnsi="Arial" w:cs="Arial"/>
        </w:rPr>
        <w:t>mechanic care</w:t>
      </w:r>
      <w:r w:rsidRPr="00E41F13">
        <w:rPr>
          <w:rFonts w:ascii="Arial" w:hAnsi="Arial" w:cs="Arial"/>
        </w:rPr>
        <w:t xml:space="preserve"> au ră</w:t>
      </w:r>
      <w:r w:rsidR="00741900" w:rsidRPr="00E41F13">
        <w:rPr>
          <w:rFonts w:ascii="Arial" w:hAnsi="Arial" w:cs="Arial"/>
        </w:rPr>
        <w:t>mas pe stoc.</w:t>
      </w:r>
      <w:r w:rsidR="00D84ED0" w:rsidRPr="00E41F13">
        <w:rPr>
          <w:rFonts w:ascii="Arial" w:hAnsi="Arial" w:cs="Arial"/>
        </w:rPr>
        <w:t xml:space="preserve"> </w:t>
      </w:r>
    </w:p>
    <w:p w:rsidR="00552948" w:rsidRDefault="00D84ED0" w:rsidP="00552948">
      <w:pPr>
        <w:tabs>
          <w:tab w:val="left" w:pos="851"/>
        </w:tabs>
        <w:autoSpaceDE w:val="0"/>
        <w:autoSpaceDN w:val="0"/>
        <w:adjustRightInd w:val="0"/>
        <w:jc w:val="both"/>
        <w:rPr>
          <w:rFonts w:ascii="Arial" w:hAnsi="Arial" w:cs="Arial"/>
        </w:rPr>
      </w:pPr>
      <w:r w:rsidRPr="00E41F13">
        <w:rPr>
          <w:rFonts w:ascii="Arial" w:hAnsi="Arial" w:cs="Arial"/>
        </w:rPr>
        <w:t xml:space="preserve">                                                                                                                                                     </w:t>
      </w:r>
    </w:p>
    <w:p w:rsidR="007E3533" w:rsidRPr="00552948" w:rsidRDefault="00C955ED" w:rsidP="00552948">
      <w:pPr>
        <w:tabs>
          <w:tab w:val="left" w:pos="851"/>
        </w:tabs>
        <w:autoSpaceDE w:val="0"/>
        <w:autoSpaceDN w:val="0"/>
        <w:adjustRightInd w:val="0"/>
        <w:ind w:left="720"/>
        <w:jc w:val="both"/>
        <w:rPr>
          <w:rFonts w:ascii="Arial" w:hAnsi="Arial" w:cs="Arial"/>
        </w:rPr>
      </w:pPr>
      <w:r w:rsidRPr="00552948">
        <w:rPr>
          <w:rFonts w:ascii="Arial" w:hAnsi="Arial" w:cs="Arial"/>
          <w:lang w:val="ro-RO"/>
        </w:rPr>
        <w:t xml:space="preserve">În cadrul </w:t>
      </w:r>
      <w:r w:rsidRPr="00552948">
        <w:rPr>
          <w:rFonts w:ascii="Arial" w:hAnsi="Arial" w:cs="Arial"/>
        </w:rPr>
        <w:t>a</w:t>
      </w:r>
      <w:r w:rsidR="00D84ED0" w:rsidRPr="00552948">
        <w:rPr>
          <w:rFonts w:ascii="Arial" w:hAnsi="Arial" w:cs="Arial"/>
        </w:rPr>
        <w:t>ctivit</w:t>
      </w:r>
      <w:r w:rsidRPr="00552948">
        <w:rPr>
          <w:rFonts w:ascii="Arial" w:hAnsi="Arial" w:cs="Arial"/>
          <w:lang w:val="ro-RO"/>
        </w:rPr>
        <w:t>ății</w:t>
      </w:r>
      <w:r w:rsidRPr="00552948">
        <w:rPr>
          <w:rFonts w:ascii="Arial" w:hAnsi="Arial" w:cs="Arial"/>
        </w:rPr>
        <w:t xml:space="preserve"> de colectare și transport,</w:t>
      </w:r>
      <w:r w:rsidR="00D84ED0" w:rsidRPr="00552948">
        <w:rPr>
          <w:rFonts w:ascii="Arial" w:hAnsi="Arial" w:cs="Arial"/>
        </w:rPr>
        <w:t xml:space="preserve"> sistemul de colectare a</w:t>
      </w:r>
      <w:r w:rsidR="007E3533" w:rsidRPr="00552948">
        <w:rPr>
          <w:rFonts w:ascii="Arial" w:hAnsi="Arial" w:cs="Arial"/>
        </w:rPr>
        <w:t xml:space="preserve"> </w:t>
      </w:r>
      <w:r w:rsidR="00D84ED0" w:rsidRPr="00552948">
        <w:rPr>
          <w:rFonts w:ascii="Arial" w:hAnsi="Arial" w:cs="Arial"/>
        </w:rPr>
        <w:t xml:space="preserve">deșeurilor a </w:t>
      </w:r>
    </w:p>
    <w:p w:rsidR="00C955ED" w:rsidRPr="007E3533" w:rsidRDefault="00D84ED0" w:rsidP="00552948">
      <w:pPr>
        <w:tabs>
          <w:tab w:val="left" w:pos="851"/>
        </w:tabs>
        <w:autoSpaceDE w:val="0"/>
        <w:autoSpaceDN w:val="0"/>
        <w:adjustRightInd w:val="0"/>
        <w:jc w:val="both"/>
        <w:rPr>
          <w:rFonts w:ascii="Arial" w:hAnsi="Arial" w:cs="Arial"/>
        </w:rPr>
      </w:pPr>
      <w:r w:rsidRPr="007E3533">
        <w:rPr>
          <w:rFonts w:ascii="Arial" w:hAnsi="Arial" w:cs="Arial"/>
        </w:rPr>
        <w:t>fost parțial modificat, atât prin investiții ale Asociației de Dezvoltare Intercomunitară pentru gestionarea Integrată a deșeurilor municipale in județul Bistrița Năsăud</w:t>
      </w:r>
      <w:r w:rsidR="00C955ED" w:rsidRPr="007E3533">
        <w:rPr>
          <w:rFonts w:ascii="Arial" w:hAnsi="Arial" w:cs="Arial"/>
        </w:rPr>
        <w:t>,</w:t>
      </w:r>
      <w:r w:rsidRPr="007E3533">
        <w:rPr>
          <w:rFonts w:ascii="Arial" w:hAnsi="Arial" w:cs="Arial"/>
        </w:rPr>
        <w:t xml:space="preserve"> cât și ale operatorului de </w:t>
      </w:r>
      <w:r w:rsidR="00C955ED" w:rsidRPr="007E3533">
        <w:rPr>
          <w:rFonts w:ascii="Arial" w:hAnsi="Arial" w:cs="Arial"/>
        </w:rPr>
        <w:t>salubritate</w:t>
      </w:r>
      <w:r w:rsidRPr="007E3533">
        <w:rPr>
          <w:rFonts w:ascii="Arial" w:hAnsi="Arial" w:cs="Arial"/>
        </w:rPr>
        <w:t xml:space="preserve"> SC Supercom SA, astfel:     </w:t>
      </w:r>
    </w:p>
    <w:p w:rsidR="00D84ED0" w:rsidRPr="00357CE1" w:rsidRDefault="00E41F13" w:rsidP="00100F91">
      <w:pPr>
        <w:tabs>
          <w:tab w:val="left" w:pos="851"/>
        </w:tabs>
        <w:autoSpaceDE w:val="0"/>
        <w:autoSpaceDN w:val="0"/>
        <w:adjustRightInd w:val="0"/>
        <w:jc w:val="both"/>
        <w:rPr>
          <w:rFonts w:ascii="Arial" w:hAnsi="Arial" w:cs="Arial"/>
        </w:rPr>
      </w:pPr>
      <w:r>
        <w:rPr>
          <w:rFonts w:ascii="Arial" w:hAnsi="Arial" w:cs="Arial"/>
          <w:lang w:val="ro-RO"/>
        </w:rPr>
        <w:t xml:space="preserve">              </w:t>
      </w:r>
      <w:r>
        <w:rPr>
          <w:rFonts w:ascii="Arial" w:hAnsi="Arial" w:cs="Arial"/>
        </w:rPr>
        <w:t xml:space="preserve">- </w:t>
      </w:r>
      <w:r w:rsidR="00C955ED" w:rsidRPr="00357CE1">
        <w:rPr>
          <w:rFonts w:ascii="Arial" w:hAnsi="Arial" w:cs="Arial"/>
          <w:lang w:val="ro-RO"/>
        </w:rPr>
        <w:t>î</w:t>
      </w:r>
      <w:r w:rsidR="00D84ED0" w:rsidRPr="00357CE1">
        <w:rPr>
          <w:rFonts w:ascii="Arial" w:hAnsi="Arial" w:cs="Arial"/>
        </w:rPr>
        <w:t>n mediul urban</w:t>
      </w:r>
    </w:p>
    <w:p w:rsidR="00D84ED0" w:rsidRPr="00357CE1" w:rsidRDefault="00D84ED0" w:rsidP="00D84ED0">
      <w:pPr>
        <w:tabs>
          <w:tab w:val="left" w:pos="851"/>
        </w:tabs>
        <w:autoSpaceDE w:val="0"/>
        <w:autoSpaceDN w:val="0"/>
        <w:adjustRightInd w:val="0"/>
        <w:jc w:val="both"/>
        <w:rPr>
          <w:rFonts w:ascii="Arial" w:hAnsi="Arial" w:cs="Arial"/>
        </w:rPr>
      </w:pPr>
      <w:r w:rsidRPr="00357CE1">
        <w:rPr>
          <w:rFonts w:ascii="Arial" w:hAnsi="Arial" w:cs="Arial"/>
        </w:rPr>
        <w:t xml:space="preserve"> </w:t>
      </w:r>
      <w:r w:rsidR="00C955ED" w:rsidRPr="00357CE1">
        <w:rPr>
          <w:rFonts w:ascii="Arial" w:hAnsi="Arial" w:cs="Arial"/>
        </w:rPr>
        <w:tab/>
      </w:r>
      <w:r w:rsidRPr="00357CE1">
        <w:rPr>
          <w:rFonts w:ascii="Arial" w:hAnsi="Arial" w:cs="Arial"/>
        </w:rPr>
        <w:t xml:space="preserve">i. Zona de blocuri   </w:t>
      </w:r>
    </w:p>
    <w:p w:rsidR="00D84ED0" w:rsidRPr="00357CE1" w:rsidRDefault="00C955ED" w:rsidP="00D84ED0">
      <w:pPr>
        <w:tabs>
          <w:tab w:val="left" w:pos="851"/>
        </w:tabs>
        <w:autoSpaceDE w:val="0"/>
        <w:autoSpaceDN w:val="0"/>
        <w:adjustRightInd w:val="0"/>
        <w:jc w:val="both"/>
        <w:rPr>
          <w:rFonts w:ascii="Arial" w:hAnsi="Arial" w:cs="Arial"/>
        </w:rPr>
      </w:pPr>
      <w:r w:rsidRPr="00357CE1">
        <w:rPr>
          <w:rFonts w:ascii="Arial" w:hAnsi="Arial" w:cs="Arial"/>
        </w:rPr>
        <w:tab/>
      </w:r>
      <w:r w:rsidR="00C41AFC" w:rsidRPr="00357CE1">
        <w:rPr>
          <w:rFonts w:ascii="Arial" w:hAnsi="Arial" w:cs="Arial"/>
        </w:rPr>
        <w:t xml:space="preserve"> </w:t>
      </w:r>
      <w:r w:rsidR="00D84ED0" w:rsidRPr="00357CE1">
        <w:rPr>
          <w:rFonts w:ascii="Arial" w:hAnsi="Arial" w:cs="Arial"/>
        </w:rPr>
        <w:t>1. în puncte</w:t>
      </w:r>
      <w:r w:rsidR="00C41AFC" w:rsidRPr="00357CE1">
        <w:rPr>
          <w:rFonts w:ascii="Arial" w:hAnsi="Arial" w:cs="Arial"/>
        </w:rPr>
        <w:t>le de colectare</w:t>
      </w:r>
      <w:r w:rsidR="00D84ED0" w:rsidRPr="00357CE1">
        <w:rPr>
          <w:rFonts w:ascii="Arial" w:hAnsi="Arial" w:cs="Arial"/>
        </w:rPr>
        <w:t xml:space="preserve"> containere de 1,</w:t>
      </w:r>
      <w:r w:rsidR="00C41AFC" w:rsidRPr="00357CE1">
        <w:rPr>
          <w:rFonts w:ascii="Arial" w:hAnsi="Arial" w:cs="Arial"/>
        </w:rPr>
        <w:t>1 mc amplasate în boxe închise pentru de</w:t>
      </w:r>
      <w:r w:rsidR="00C41AFC" w:rsidRPr="00357CE1">
        <w:rPr>
          <w:rFonts w:ascii="Arial" w:hAnsi="Arial" w:cs="Arial"/>
          <w:lang w:val="ro-RO"/>
        </w:rPr>
        <w:t>ș</w:t>
      </w:r>
      <w:r w:rsidR="00C41AFC" w:rsidRPr="00357CE1">
        <w:rPr>
          <w:rFonts w:ascii="Arial" w:hAnsi="Arial" w:cs="Arial"/>
        </w:rPr>
        <w:t>euri menajere;</w:t>
      </w:r>
    </w:p>
    <w:p w:rsidR="00D84ED0" w:rsidRPr="00357CE1" w:rsidRDefault="00C955ED" w:rsidP="00D84ED0">
      <w:pPr>
        <w:tabs>
          <w:tab w:val="left" w:pos="851"/>
        </w:tabs>
        <w:autoSpaceDE w:val="0"/>
        <w:autoSpaceDN w:val="0"/>
        <w:adjustRightInd w:val="0"/>
        <w:jc w:val="both"/>
        <w:rPr>
          <w:rFonts w:ascii="Arial" w:hAnsi="Arial" w:cs="Arial"/>
        </w:rPr>
      </w:pPr>
      <w:r w:rsidRPr="00357CE1">
        <w:rPr>
          <w:rFonts w:ascii="Arial" w:hAnsi="Arial" w:cs="Arial"/>
        </w:rPr>
        <w:tab/>
      </w:r>
      <w:r w:rsidR="00C41AFC" w:rsidRPr="00357CE1">
        <w:rPr>
          <w:rFonts w:ascii="Arial" w:hAnsi="Arial" w:cs="Arial"/>
        </w:rPr>
        <w:t xml:space="preserve"> 2. în platforme de colectare </w:t>
      </w:r>
      <w:r w:rsidR="00D84ED0" w:rsidRPr="00357CE1">
        <w:rPr>
          <w:rFonts w:ascii="Arial" w:hAnsi="Arial" w:cs="Arial"/>
        </w:rPr>
        <w:t xml:space="preserve">containere semi-îngropate de 3 mc pentru hârtie/carton, plastic/metal și sticlă;                           </w:t>
      </w:r>
    </w:p>
    <w:p w:rsidR="00D84ED0" w:rsidRPr="00357CE1" w:rsidRDefault="00C955ED" w:rsidP="00D84ED0">
      <w:pPr>
        <w:tabs>
          <w:tab w:val="left" w:pos="851"/>
        </w:tabs>
        <w:autoSpaceDE w:val="0"/>
        <w:autoSpaceDN w:val="0"/>
        <w:adjustRightInd w:val="0"/>
        <w:jc w:val="both"/>
        <w:rPr>
          <w:rFonts w:ascii="Arial" w:hAnsi="Arial" w:cs="Arial"/>
        </w:rPr>
      </w:pPr>
      <w:r w:rsidRPr="00357CE1">
        <w:rPr>
          <w:rFonts w:ascii="Arial" w:hAnsi="Arial" w:cs="Arial"/>
        </w:rPr>
        <w:tab/>
      </w:r>
      <w:r w:rsidR="00D84ED0" w:rsidRPr="00357CE1">
        <w:rPr>
          <w:rFonts w:ascii="Arial" w:hAnsi="Arial" w:cs="Arial"/>
        </w:rPr>
        <w:t xml:space="preserve">ii. Zona de case </w:t>
      </w:r>
    </w:p>
    <w:p w:rsidR="00D84ED0" w:rsidRPr="00357CE1" w:rsidRDefault="00D84ED0" w:rsidP="00D84ED0">
      <w:pPr>
        <w:tabs>
          <w:tab w:val="left" w:pos="851"/>
        </w:tabs>
        <w:autoSpaceDE w:val="0"/>
        <w:autoSpaceDN w:val="0"/>
        <w:adjustRightInd w:val="0"/>
        <w:jc w:val="both"/>
        <w:rPr>
          <w:rFonts w:ascii="Arial" w:hAnsi="Arial" w:cs="Arial"/>
        </w:rPr>
      </w:pPr>
      <w:r w:rsidRPr="00357CE1">
        <w:rPr>
          <w:rFonts w:ascii="Arial" w:hAnsi="Arial" w:cs="Arial"/>
        </w:rPr>
        <w:t xml:space="preserve"> </w:t>
      </w:r>
      <w:r w:rsidR="00C955ED" w:rsidRPr="00357CE1">
        <w:rPr>
          <w:rFonts w:ascii="Arial" w:hAnsi="Arial" w:cs="Arial"/>
        </w:rPr>
        <w:tab/>
      </w:r>
      <w:r w:rsidR="00C41AFC" w:rsidRPr="00357CE1">
        <w:rPr>
          <w:rFonts w:ascii="Arial" w:hAnsi="Arial" w:cs="Arial"/>
        </w:rPr>
        <w:t xml:space="preserve"> 1. din poartă în poartă europubele de 120 l pentru deșeuri menajere;</w:t>
      </w:r>
    </w:p>
    <w:p w:rsidR="00D84ED0" w:rsidRPr="00357CE1" w:rsidRDefault="00C955ED" w:rsidP="00D84ED0">
      <w:pPr>
        <w:tabs>
          <w:tab w:val="left" w:pos="851"/>
        </w:tabs>
        <w:autoSpaceDE w:val="0"/>
        <w:autoSpaceDN w:val="0"/>
        <w:adjustRightInd w:val="0"/>
        <w:jc w:val="both"/>
        <w:rPr>
          <w:rFonts w:ascii="Arial" w:hAnsi="Arial" w:cs="Arial"/>
        </w:rPr>
      </w:pPr>
      <w:r w:rsidRPr="00357CE1">
        <w:rPr>
          <w:rFonts w:ascii="Arial" w:hAnsi="Arial" w:cs="Arial"/>
        </w:rPr>
        <w:tab/>
      </w:r>
      <w:r w:rsidR="00C41AFC" w:rsidRPr="00357CE1">
        <w:rPr>
          <w:rFonts w:ascii="Arial" w:hAnsi="Arial" w:cs="Arial"/>
        </w:rPr>
        <w:t xml:space="preserve"> 2. din poartă în poartă </w:t>
      </w:r>
      <w:r w:rsidR="00D84ED0" w:rsidRPr="00357CE1">
        <w:rPr>
          <w:rFonts w:ascii="Arial" w:hAnsi="Arial" w:cs="Arial"/>
        </w:rPr>
        <w:t>europubele de 240 l pentru plastic+metal</w:t>
      </w:r>
      <w:r w:rsidR="00C41AFC" w:rsidRPr="00357CE1">
        <w:rPr>
          <w:rFonts w:ascii="Arial" w:hAnsi="Arial" w:cs="Arial"/>
        </w:rPr>
        <w:t>;</w:t>
      </w:r>
    </w:p>
    <w:p w:rsidR="00D84ED0" w:rsidRPr="00357CE1" w:rsidRDefault="00D84ED0" w:rsidP="00D84ED0">
      <w:pPr>
        <w:tabs>
          <w:tab w:val="left" w:pos="851"/>
        </w:tabs>
        <w:autoSpaceDE w:val="0"/>
        <w:autoSpaceDN w:val="0"/>
        <w:adjustRightInd w:val="0"/>
        <w:jc w:val="both"/>
        <w:rPr>
          <w:rFonts w:ascii="Arial" w:hAnsi="Arial" w:cs="Arial"/>
        </w:rPr>
      </w:pPr>
      <w:r w:rsidRPr="00357CE1">
        <w:rPr>
          <w:rFonts w:ascii="Arial" w:hAnsi="Arial" w:cs="Arial"/>
        </w:rPr>
        <w:t xml:space="preserve">  </w:t>
      </w:r>
      <w:r w:rsidR="00C955ED" w:rsidRPr="00357CE1">
        <w:rPr>
          <w:rFonts w:ascii="Arial" w:hAnsi="Arial" w:cs="Arial"/>
        </w:rPr>
        <w:tab/>
      </w:r>
      <w:r w:rsidR="00C41AFC" w:rsidRPr="00357CE1">
        <w:rPr>
          <w:rFonts w:ascii="Arial" w:hAnsi="Arial" w:cs="Arial"/>
        </w:rPr>
        <w:t xml:space="preserve"> </w:t>
      </w:r>
      <w:r w:rsidRPr="00357CE1">
        <w:rPr>
          <w:rFonts w:ascii="Arial" w:hAnsi="Arial" w:cs="Arial"/>
        </w:rPr>
        <w:t>3. în puncte</w:t>
      </w:r>
      <w:r w:rsidR="00C41AFC" w:rsidRPr="00357CE1">
        <w:rPr>
          <w:rFonts w:ascii="Arial" w:hAnsi="Arial" w:cs="Arial"/>
        </w:rPr>
        <w:t>le</w:t>
      </w:r>
      <w:r w:rsidRPr="00357CE1">
        <w:rPr>
          <w:rFonts w:ascii="Arial" w:hAnsi="Arial" w:cs="Arial"/>
        </w:rPr>
        <w:t xml:space="preserve"> de colectare, containere semi-îngropate de 3 mc</w:t>
      </w:r>
      <w:r w:rsidR="00C41AFC" w:rsidRPr="00357CE1">
        <w:rPr>
          <w:rFonts w:ascii="Arial" w:hAnsi="Arial" w:cs="Arial"/>
        </w:rPr>
        <w:t xml:space="preserve"> pentru hârtie/carton și sticlă;</w:t>
      </w:r>
    </w:p>
    <w:p w:rsidR="00D84ED0" w:rsidRPr="00357CE1" w:rsidRDefault="00C41AFC" w:rsidP="00D84ED0">
      <w:pPr>
        <w:tabs>
          <w:tab w:val="left" w:pos="851"/>
        </w:tabs>
        <w:autoSpaceDE w:val="0"/>
        <w:autoSpaceDN w:val="0"/>
        <w:adjustRightInd w:val="0"/>
        <w:jc w:val="both"/>
        <w:rPr>
          <w:rFonts w:ascii="Arial" w:hAnsi="Arial" w:cs="Arial"/>
        </w:rPr>
      </w:pPr>
      <w:r w:rsidRPr="00357CE1">
        <w:rPr>
          <w:rFonts w:ascii="Arial" w:hAnsi="Arial" w:cs="Arial"/>
          <w:lang w:val="ro-RO"/>
        </w:rPr>
        <w:t>î</w:t>
      </w:r>
      <w:r w:rsidR="00D84ED0" w:rsidRPr="00357CE1">
        <w:rPr>
          <w:rFonts w:ascii="Arial" w:hAnsi="Arial" w:cs="Arial"/>
        </w:rPr>
        <w:t xml:space="preserve">n mediul rural </w:t>
      </w:r>
    </w:p>
    <w:p w:rsidR="00D84ED0" w:rsidRPr="00357CE1" w:rsidRDefault="00D84ED0" w:rsidP="00D84ED0">
      <w:pPr>
        <w:tabs>
          <w:tab w:val="left" w:pos="851"/>
        </w:tabs>
        <w:autoSpaceDE w:val="0"/>
        <w:autoSpaceDN w:val="0"/>
        <w:adjustRightInd w:val="0"/>
        <w:jc w:val="both"/>
        <w:rPr>
          <w:rFonts w:ascii="Arial" w:hAnsi="Arial" w:cs="Arial"/>
        </w:rPr>
      </w:pPr>
      <w:r w:rsidRPr="00357CE1">
        <w:rPr>
          <w:rFonts w:ascii="Arial" w:hAnsi="Arial" w:cs="Arial"/>
        </w:rPr>
        <w:t xml:space="preserve"> </w:t>
      </w:r>
      <w:r w:rsidR="00C41AFC" w:rsidRPr="00357CE1">
        <w:rPr>
          <w:rFonts w:ascii="Arial" w:hAnsi="Arial" w:cs="Arial"/>
        </w:rPr>
        <w:tab/>
      </w:r>
      <w:r w:rsidRPr="00357CE1">
        <w:rPr>
          <w:rFonts w:ascii="Arial" w:hAnsi="Arial" w:cs="Arial"/>
        </w:rPr>
        <w:t xml:space="preserve"> i. Zona de case</w:t>
      </w:r>
    </w:p>
    <w:p w:rsidR="00D84ED0" w:rsidRPr="00357CE1" w:rsidRDefault="00D84ED0" w:rsidP="00D84ED0">
      <w:pPr>
        <w:tabs>
          <w:tab w:val="left" w:pos="851"/>
        </w:tabs>
        <w:autoSpaceDE w:val="0"/>
        <w:autoSpaceDN w:val="0"/>
        <w:adjustRightInd w:val="0"/>
        <w:jc w:val="both"/>
        <w:rPr>
          <w:rFonts w:ascii="Arial" w:hAnsi="Arial" w:cs="Arial"/>
        </w:rPr>
      </w:pPr>
      <w:r w:rsidRPr="00357CE1">
        <w:rPr>
          <w:rFonts w:ascii="Arial" w:hAnsi="Arial" w:cs="Arial"/>
        </w:rPr>
        <w:t xml:space="preserve"> </w:t>
      </w:r>
      <w:r w:rsidR="008B0FD1" w:rsidRPr="00357CE1">
        <w:rPr>
          <w:rFonts w:ascii="Arial" w:hAnsi="Arial" w:cs="Arial"/>
        </w:rPr>
        <w:tab/>
      </w:r>
      <w:r w:rsidRPr="00357CE1">
        <w:rPr>
          <w:rFonts w:ascii="Arial" w:hAnsi="Arial" w:cs="Arial"/>
        </w:rPr>
        <w:t>1. din poartă î</w:t>
      </w:r>
      <w:r w:rsidR="008B0FD1" w:rsidRPr="00357CE1">
        <w:rPr>
          <w:rFonts w:ascii="Arial" w:hAnsi="Arial" w:cs="Arial"/>
        </w:rPr>
        <w:t xml:space="preserve">n poartă </w:t>
      </w:r>
      <w:r w:rsidRPr="00357CE1">
        <w:rPr>
          <w:rFonts w:ascii="Arial" w:hAnsi="Arial" w:cs="Arial"/>
        </w:rPr>
        <w:t xml:space="preserve">europubele de 120 l </w:t>
      </w:r>
      <w:r w:rsidR="008B0FD1" w:rsidRPr="00357CE1">
        <w:rPr>
          <w:rFonts w:ascii="Arial" w:hAnsi="Arial" w:cs="Arial"/>
        </w:rPr>
        <w:t>pentru deșeuri menajere;</w:t>
      </w:r>
    </w:p>
    <w:p w:rsidR="00D84ED0" w:rsidRPr="00357CE1" w:rsidRDefault="00D84ED0" w:rsidP="00D84ED0">
      <w:pPr>
        <w:tabs>
          <w:tab w:val="left" w:pos="851"/>
        </w:tabs>
        <w:autoSpaceDE w:val="0"/>
        <w:autoSpaceDN w:val="0"/>
        <w:adjustRightInd w:val="0"/>
        <w:jc w:val="both"/>
        <w:rPr>
          <w:rFonts w:ascii="Arial" w:hAnsi="Arial" w:cs="Arial"/>
        </w:rPr>
      </w:pPr>
      <w:r w:rsidRPr="00357CE1">
        <w:rPr>
          <w:rFonts w:ascii="Arial" w:hAnsi="Arial" w:cs="Arial"/>
        </w:rPr>
        <w:t xml:space="preserve"> </w:t>
      </w:r>
      <w:r w:rsidR="008B0FD1" w:rsidRPr="00357CE1">
        <w:rPr>
          <w:rFonts w:ascii="Arial" w:hAnsi="Arial" w:cs="Arial"/>
        </w:rPr>
        <w:tab/>
        <w:t xml:space="preserve">2. din poartă în poartă </w:t>
      </w:r>
      <w:r w:rsidRPr="00357CE1">
        <w:rPr>
          <w:rFonts w:ascii="Arial" w:hAnsi="Arial" w:cs="Arial"/>
        </w:rPr>
        <w:t>europubel</w:t>
      </w:r>
      <w:r w:rsidR="008B0FD1" w:rsidRPr="00357CE1">
        <w:rPr>
          <w:rFonts w:ascii="Arial" w:hAnsi="Arial" w:cs="Arial"/>
        </w:rPr>
        <w:t>e de 240 l pentru plastic+metal;</w:t>
      </w:r>
    </w:p>
    <w:p w:rsidR="00AE118F" w:rsidRPr="00C40CCA" w:rsidRDefault="00D84ED0" w:rsidP="0045330B">
      <w:pPr>
        <w:tabs>
          <w:tab w:val="left" w:pos="851"/>
        </w:tabs>
        <w:autoSpaceDE w:val="0"/>
        <w:autoSpaceDN w:val="0"/>
        <w:adjustRightInd w:val="0"/>
        <w:jc w:val="both"/>
        <w:rPr>
          <w:rFonts w:ascii="Arial" w:hAnsi="Arial" w:cs="Arial"/>
        </w:rPr>
      </w:pPr>
      <w:r w:rsidRPr="00357CE1">
        <w:rPr>
          <w:rFonts w:ascii="Arial" w:hAnsi="Arial" w:cs="Arial"/>
        </w:rPr>
        <w:t xml:space="preserve"> </w:t>
      </w:r>
      <w:r w:rsidR="008B0FD1" w:rsidRPr="00357CE1">
        <w:rPr>
          <w:rFonts w:ascii="Arial" w:hAnsi="Arial" w:cs="Arial"/>
        </w:rPr>
        <w:tab/>
        <w:t xml:space="preserve">3. în punctele de colectare, </w:t>
      </w:r>
      <w:r w:rsidRPr="00357CE1">
        <w:rPr>
          <w:rFonts w:ascii="Arial" w:hAnsi="Arial" w:cs="Arial"/>
        </w:rPr>
        <w:t xml:space="preserve">containerele semi-îngropate de 3 mc pentru hârtie/carton și sticlă </w:t>
      </w:r>
      <w:r w:rsidR="008B0FD1" w:rsidRPr="00357CE1">
        <w:rPr>
          <w:rFonts w:ascii="Arial" w:hAnsi="Arial" w:cs="Arial"/>
        </w:rPr>
        <w:t>.</w:t>
      </w:r>
    </w:p>
    <w:p w:rsidR="0046669D" w:rsidRPr="00357CE1" w:rsidRDefault="0046669D" w:rsidP="00C40CCA">
      <w:pPr>
        <w:autoSpaceDE w:val="0"/>
        <w:autoSpaceDN w:val="0"/>
        <w:adjustRightInd w:val="0"/>
        <w:rPr>
          <w:rFonts w:ascii="Arial" w:hAnsi="Arial" w:cs="Arial"/>
          <w:b/>
          <w:sz w:val="22"/>
          <w:szCs w:val="22"/>
          <w:lang w:val="ro-RO"/>
        </w:rPr>
      </w:pPr>
    </w:p>
    <w:p w:rsidR="00DF649D" w:rsidRPr="005958C8" w:rsidRDefault="00DF649D" w:rsidP="00DF649D">
      <w:pPr>
        <w:autoSpaceDE w:val="0"/>
        <w:autoSpaceDN w:val="0"/>
        <w:adjustRightInd w:val="0"/>
        <w:jc w:val="center"/>
        <w:rPr>
          <w:rFonts w:ascii="Arial" w:hAnsi="Arial" w:cs="Arial"/>
          <w:b/>
          <w:sz w:val="22"/>
          <w:szCs w:val="22"/>
          <w:lang w:val="ro-RO"/>
        </w:rPr>
      </w:pPr>
      <w:r w:rsidRPr="005958C8">
        <w:rPr>
          <w:rFonts w:ascii="Arial" w:hAnsi="Arial" w:cs="Arial"/>
          <w:b/>
          <w:sz w:val="22"/>
          <w:szCs w:val="22"/>
          <w:lang w:val="ro-RO"/>
        </w:rPr>
        <w:t>Tabel  VII.1.1.4.</w:t>
      </w:r>
    </w:p>
    <w:p w:rsidR="00DF649D" w:rsidRPr="005958C8" w:rsidRDefault="00DF649D" w:rsidP="00DF649D">
      <w:pPr>
        <w:autoSpaceDE w:val="0"/>
        <w:autoSpaceDN w:val="0"/>
        <w:adjustRightInd w:val="0"/>
        <w:jc w:val="center"/>
        <w:rPr>
          <w:rFonts w:ascii="Arial" w:hAnsi="Arial" w:cs="Arial"/>
          <w:b/>
          <w:sz w:val="22"/>
          <w:szCs w:val="22"/>
          <w:shd w:val="clear" w:color="auto" w:fill="FFFFFF"/>
          <w:lang w:val="ro-RO"/>
        </w:rPr>
      </w:pPr>
      <w:r w:rsidRPr="005958C8">
        <w:rPr>
          <w:rFonts w:ascii="Arial" w:hAnsi="Arial" w:cs="Arial"/>
          <w:b/>
          <w:sz w:val="22"/>
          <w:szCs w:val="22"/>
          <w:shd w:val="clear" w:color="auto" w:fill="FFFFFF"/>
          <w:lang w:val="ro-RO"/>
        </w:rPr>
        <w:t>Informații specifice privind deșeurile m</w:t>
      </w:r>
      <w:r w:rsidR="00D54802" w:rsidRPr="005958C8">
        <w:rPr>
          <w:rFonts w:ascii="Arial" w:hAnsi="Arial" w:cs="Arial"/>
          <w:b/>
          <w:sz w:val="22"/>
          <w:szCs w:val="22"/>
          <w:shd w:val="clear" w:color="auto" w:fill="FFFFFF"/>
          <w:lang w:val="ro-RO"/>
        </w:rPr>
        <w:t>unicipale, în perioada 2018-2022</w:t>
      </w:r>
      <w:r w:rsidRPr="005958C8">
        <w:rPr>
          <w:rFonts w:ascii="Arial" w:hAnsi="Arial" w:cs="Arial"/>
          <w:b/>
          <w:sz w:val="22"/>
          <w:szCs w:val="22"/>
          <w:shd w:val="clear" w:color="auto" w:fill="FFFFFF"/>
          <w:lang w:val="ro-RO"/>
        </w:rPr>
        <w:t xml:space="preserve">  </w:t>
      </w:r>
    </w:p>
    <w:p w:rsidR="00DF649D" w:rsidRPr="005958C8" w:rsidRDefault="00DF649D" w:rsidP="00DF649D">
      <w:pPr>
        <w:autoSpaceDE w:val="0"/>
        <w:autoSpaceDN w:val="0"/>
        <w:adjustRightInd w:val="0"/>
        <w:jc w:val="center"/>
        <w:rPr>
          <w:rFonts w:ascii="Arial" w:hAnsi="Arial" w:cs="Arial"/>
          <w:b/>
          <w:sz w:val="22"/>
          <w:szCs w:val="22"/>
          <w:shd w:val="clear" w:color="auto" w:fill="FFFFFF"/>
          <w:lang w:val="ro-RO"/>
        </w:rPr>
      </w:pPr>
      <w:r w:rsidRPr="005958C8">
        <w:rPr>
          <w:rFonts w:ascii="Arial" w:hAnsi="Arial" w:cs="Arial"/>
          <w:b/>
          <w:sz w:val="22"/>
          <w:szCs w:val="22"/>
          <w:shd w:val="clear" w:color="auto" w:fill="FFFFFF"/>
          <w:lang w:val="ro-RO"/>
        </w:rPr>
        <w:t>judeţul Bistriţa-Năsăud</w:t>
      </w:r>
    </w:p>
    <w:tbl>
      <w:tblPr>
        <w:tblW w:w="4417"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919"/>
        <w:gridCol w:w="1122"/>
        <w:gridCol w:w="1117"/>
        <w:gridCol w:w="1115"/>
        <w:gridCol w:w="1115"/>
        <w:gridCol w:w="1112"/>
      </w:tblGrid>
      <w:tr w:rsidR="00032673" w:rsidRPr="00357CE1" w:rsidTr="00E063D4">
        <w:trPr>
          <w:trHeight w:val="578"/>
          <w:jc w:val="center"/>
        </w:trPr>
        <w:tc>
          <w:tcPr>
            <w:tcW w:w="1717" w:type="pct"/>
            <w:tcBorders>
              <w:top w:val="double" w:sz="4" w:space="0" w:color="A5A5A5"/>
              <w:left w:val="double" w:sz="4" w:space="0" w:color="A5A5A5"/>
              <w:bottom w:val="double" w:sz="4" w:space="0" w:color="A5A5A5"/>
              <w:right w:val="double" w:sz="4" w:space="0" w:color="A5A5A5"/>
            </w:tcBorders>
            <w:shd w:val="clear" w:color="auto" w:fill="9CC2E5"/>
            <w:vAlign w:val="center"/>
          </w:tcPr>
          <w:p w:rsidR="00032673" w:rsidRPr="00E5483D" w:rsidRDefault="00032673" w:rsidP="00407376">
            <w:pPr>
              <w:autoSpaceDE w:val="0"/>
              <w:autoSpaceDN w:val="0"/>
              <w:adjustRightInd w:val="0"/>
              <w:jc w:val="center"/>
              <w:rPr>
                <w:rFonts w:ascii="Arial" w:hAnsi="Arial" w:cs="Arial"/>
                <w:b/>
                <w:sz w:val="22"/>
                <w:szCs w:val="22"/>
                <w:highlight w:val="lightGray"/>
                <w:shd w:val="clear" w:color="auto" w:fill="FFFFFF"/>
                <w:lang w:val="ro-RO"/>
              </w:rPr>
            </w:pPr>
          </w:p>
        </w:tc>
        <w:tc>
          <w:tcPr>
            <w:tcW w:w="660" w:type="pct"/>
            <w:tcBorders>
              <w:top w:val="double" w:sz="4" w:space="0" w:color="A5A5A5"/>
              <w:left w:val="double" w:sz="4" w:space="0" w:color="A5A5A5"/>
              <w:bottom w:val="double" w:sz="4" w:space="0" w:color="A5A5A5"/>
              <w:right w:val="double" w:sz="4" w:space="0" w:color="A5A5A5"/>
            </w:tcBorders>
            <w:shd w:val="clear" w:color="auto" w:fill="9CC2E5"/>
          </w:tcPr>
          <w:p w:rsidR="00032673" w:rsidRPr="00357CE1" w:rsidRDefault="00032673" w:rsidP="00407376">
            <w:pPr>
              <w:autoSpaceDE w:val="0"/>
              <w:autoSpaceDN w:val="0"/>
              <w:adjustRightInd w:val="0"/>
              <w:jc w:val="center"/>
              <w:rPr>
                <w:rFonts w:ascii="Arial" w:hAnsi="Arial" w:cs="Arial"/>
                <w:b/>
                <w:sz w:val="22"/>
                <w:szCs w:val="22"/>
                <w:shd w:val="clear" w:color="auto" w:fill="FFFFFF"/>
                <w:lang w:val="ro-RO"/>
              </w:rPr>
            </w:pPr>
          </w:p>
          <w:p w:rsidR="00032673" w:rsidRPr="00357CE1" w:rsidRDefault="00032673" w:rsidP="00407376">
            <w:pPr>
              <w:autoSpaceDE w:val="0"/>
              <w:autoSpaceDN w:val="0"/>
              <w:adjustRightInd w:val="0"/>
              <w:jc w:val="center"/>
              <w:rPr>
                <w:rFonts w:ascii="Arial" w:hAnsi="Arial" w:cs="Arial"/>
                <w:b/>
                <w:sz w:val="22"/>
                <w:szCs w:val="22"/>
                <w:shd w:val="clear" w:color="auto" w:fill="FFFFFF"/>
                <w:lang w:val="ro-RO"/>
              </w:rPr>
            </w:pPr>
            <w:r w:rsidRPr="00357CE1">
              <w:rPr>
                <w:rFonts w:ascii="Arial" w:hAnsi="Arial" w:cs="Arial"/>
                <w:b/>
                <w:sz w:val="22"/>
                <w:szCs w:val="22"/>
                <w:shd w:val="clear" w:color="auto" w:fill="FFFFFF"/>
                <w:lang w:val="ro-RO"/>
              </w:rPr>
              <w:t>2018</w:t>
            </w:r>
          </w:p>
          <w:p w:rsidR="00032673" w:rsidRPr="00357CE1" w:rsidRDefault="00032673" w:rsidP="00407376">
            <w:pPr>
              <w:autoSpaceDE w:val="0"/>
              <w:autoSpaceDN w:val="0"/>
              <w:adjustRightInd w:val="0"/>
              <w:jc w:val="center"/>
              <w:rPr>
                <w:rFonts w:ascii="Arial" w:hAnsi="Arial" w:cs="Arial"/>
                <w:b/>
                <w:sz w:val="22"/>
                <w:szCs w:val="22"/>
                <w:shd w:val="clear" w:color="auto" w:fill="FFFFFF"/>
                <w:lang w:val="ro-RO"/>
              </w:rPr>
            </w:pPr>
          </w:p>
        </w:tc>
        <w:tc>
          <w:tcPr>
            <w:tcW w:w="657" w:type="pct"/>
            <w:tcBorders>
              <w:top w:val="double" w:sz="4" w:space="0" w:color="A5A5A5"/>
              <w:left w:val="double" w:sz="4" w:space="0" w:color="A5A5A5"/>
              <w:bottom w:val="double" w:sz="4" w:space="0" w:color="A5A5A5"/>
              <w:right w:val="double" w:sz="4" w:space="0" w:color="A5A5A5"/>
            </w:tcBorders>
            <w:shd w:val="clear" w:color="auto" w:fill="9CC2E5"/>
          </w:tcPr>
          <w:p w:rsidR="00032673" w:rsidRPr="00357CE1" w:rsidRDefault="00032673" w:rsidP="00407376">
            <w:pPr>
              <w:autoSpaceDE w:val="0"/>
              <w:autoSpaceDN w:val="0"/>
              <w:adjustRightInd w:val="0"/>
              <w:jc w:val="center"/>
              <w:rPr>
                <w:rFonts w:ascii="Arial" w:hAnsi="Arial" w:cs="Arial"/>
                <w:b/>
                <w:sz w:val="22"/>
                <w:szCs w:val="22"/>
                <w:shd w:val="clear" w:color="auto" w:fill="FFFFFF"/>
                <w:lang w:val="ro-RO"/>
              </w:rPr>
            </w:pPr>
          </w:p>
          <w:p w:rsidR="00032673" w:rsidRPr="00357CE1" w:rsidRDefault="00032673" w:rsidP="00407376">
            <w:pPr>
              <w:autoSpaceDE w:val="0"/>
              <w:autoSpaceDN w:val="0"/>
              <w:adjustRightInd w:val="0"/>
              <w:jc w:val="center"/>
              <w:rPr>
                <w:rFonts w:ascii="Arial" w:hAnsi="Arial" w:cs="Arial"/>
                <w:b/>
                <w:sz w:val="22"/>
                <w:szCs w:val="22"/>
                <w:shd w:val="clear" w:color="auto" w:fill="FFFFFF"/>
                <w:lang w:val="ro-RO"/>
              </w:rPr>
            </w:pPr>
            <w:r w:rsidRPr="00357CE1">
              <w:rPr>
                <w:rFonts w:ascii="Arial" w:hAnsi="Arial" w:cs="Arial"/>
                <w:b/>
                <w:sz w:val="22"/>
                <w:szCs w:val="22"/>
                <w:shd w:val="clear" w:color="auto" w:fill="FFFFFF"/>
                <w:lang w:val="ro-RO"/>
              </w:rPr>
              <w:t>2019</w:t>
            </w:r>
          </w:p>
        </w:tc>
        <w:tc>
          <w:tcPr>
            <w:tcW w:w="656" w:type="pct"/>
            <w:tcBorders>
              <w:top w:val="double" w:sz="4" w:space="0" w:color="A5A5A5"/>
              <w:left w:val="double" w:sz="4" w:space="0" w:color="A5A5A5"/>
              <w:bottom w:val="double" w:sz="4" w:space="0" w:color="A5A5A5"/>
              <w:right w:val="double" w:sz="4" w:space="0" w:color="A5A5A5"/>
            </w:tcBorders>
            <w:shd w:val="clear" w:color="auto" w:fill="9CC2E5"/>
          </w:tcPr>
          <w:p w:rsidR="00032673" w:rsidRPr="00357CE1" w:rsidRDefault="00032673" w:rsidP="00407376">
            <w:pPr>
              <w:autoSpaceDE w:val="0"/>
              <w:autoSpaceDN w:val="0"/>
              <w:adjustRightInd w:val="0"/>
              <w:jc w:val="center"/>
              <w:rPr>
                <w:rFonts w:ascii="Arial" w:hAnsi="Arial" w:cs="Arial"/>
                <w:b/>
                <w:sz w:val="22"/>
                <w:szCs w:val="22"/>
                <w:shd w:val="clear" w:color="auto" w:fill="FFFFFF"/>
                <w:lang w:val="ro-RO"/>
              </w:rPr>
            </w:pPr>
          </w:p>
          <w:p w:rsidR="00032673" w:rsidRPr="00357CE1" w:rsidRDefault="00032673" w:rsidP="00407376">
            <w:pPr>
              <w:autoSpaceDE w:val="0"/>
              <w:autoSpaceDN w:val="0"/>
              <w:adjustRightInd w:val="0"/>
              <w:jc w:val="center"/>
              <w:rPr>
                <w:rFonts w:ascii="Arial" w:hAnsi="Arial" w:cs="Arial"/>
                <w:b/>
                <w:sz w:val="22"/>
                <w:szCs w:val="22"/>
                <w:shd w:val="clear" w:color="auto" w:fill="FFFFFF"/>
                <w:lang w:val="ro-RO"/>
              </w:rPr>
            </w:pPr>
            <w:r w:rsidRPr="00357CE1">
              <w:rPr>
                <w:rFonts w:ascii="Arial" w:hAnsi="Arial" w:cs="Arial"/>
                <w:b/>
                <w:sz w:val="22"/>
                <w:szCs w:val="22"/>
                <w:shd w:val="clear" w:color="auto" w:fill="FFFFFF"/>
                <w:lang w:val="ro-RO"/>
              </w:rPr>
              <w:t>2020</w:t>
            </w:r>
          </w:p>
        </w:tc>
        <w:tc>
          <w:tcPr>
            <w:tcW w:w="656" w:type="pct"/>
            <w:tcBorders>
              <w:top w:val="double" w:sz="4" w:space="0" w:color="A5A5A5"/>
              <w:left w:val="double" w:sz="4" w:space="0" w:color="A5A5A5"/>
              <w:bottom w:val="double" w:sz="4" w:space="0" w:color="A5A5A5"/>
              <w:right w:val="double" w:sz="4" w:space="0" w:color="A5A5A5"/>
            </w:tcBorders>
            <w:shd w:val="clear" w:color="auto" w:fill="9CC2E5"/>
          </w:tcPr>
          <w:p w:rsidR="00032673" w:rsidRPr="00357CE1" w:rsidRDefault="00032673" w:rsidP="00407376">
            <w:pPr>
              <w:autoSpaceDE w:val="0"/>
              <w:autoSpaceDN w:val="0"/>
              <w:adjustRightInd w:val="0"/>
              <w:jc w:val="center"/>
              <w:rPr>
                <w:rFonts w:ascii="Arial" w:hAnsi="Arial" w:cs="Arial"/>
                <w:b/>
                <w:sz w:val="22"/>
                <w:szCs w:val="22"/>
                <w:shd w:val="clear" w:color="auto" w:fill="FFFFFF"/>
                <w:lang w:val="ro-RO"/>
              </w:rPr>
            </w:pPr>
          </w:p>
          <w:p w:rsidR="00032673" w:rsidRPr="00357CE1" w:rsidRDefault="00032673" w:rsidP="00407376">
            <w:pPr>
              <w:autoSpaceDE w:val="0"/>
              <w:autoSpaceDN w:val="0"/>
              <w:adjustRightInd w:val="0"/>
              <w:jc w:val="center"/>
              <w:rPr>
                <w:rFonts w:ascii="Arial" w:hAnsi="Arial" w:cs="Arial"/>
                <w:b/>
                <w:sz w:val="22"/>
                <w:szCs w:val="22"/>
                <w:shd w:val="clear" w:color="auto" w:fill="FFFFFF"/>
                <w:lang w:val="ro-RO"/>
              </w:rPr>
            </w:pPr>
            <w:r w:rsidRPr="00357CE1">
              <w:rPr>
                <w:rFonts w:ascii="Arial" w:hAnsi="Arial" w:cs="Arial"/>
                <w:b/>
                <w:sz w:val="22"/>
                <w:szCs w:val="22"/>
                <w:shd w:val="clear" w:color="auto" w:fill="FFFFFF"/>
                <w:lang w:val="ro-RO"/>
              </w:rPr>
              <w:t>2021</w:t>
            </w:r>
          </w:p>
        </w:tc>
        <w:tc>
          <w:tcPr>
            <w:tcW w:w="656" w:type="pct"/>
            <w:tcBorders>
              <w:top w:val="double" w:sz="4" w:space="0" w:color="A5A5A5"/>
              <w:left w:val="double" w:sz="4" w:space="0" w:color="A5A5A5"/>
              <w:bottom w:val="double" w:sz="4" w:space="0" w:color="A5A5A5"/>
              <w:right w:val="double" w:sz="4" w:space="0" w:color="A5A5A5"/>
            </w:tcBorders>
            <w:shd w:val="clear" w:color="auto" w:fill="9CC2E5"/>
          </w:tcPr>
          <w:p w:rsidR="00032673" w:rsidRDefault="00032673" w:rsidP="00407376">
            <w:pPr>
              <w:autoSpaceDE w:val="0"/>
              <w:autoSpaceDN w:val="0"/>
              <w:adjustRightInd w:val="0"/>
              <w:jc w:val="center"/>
              <w:rPr>
                <w:rFonts w:ascii="Arial" w:hAnsi="Arial" w:cs="Arial"/>
                <w:b/>
                <w:sz w:val="22"/>
                <w:szCs w:val="22"/>
                <w:shd w:val="clear" w:color="auto" w:fill="FFFFFF"/>
                <w:lang w:val="ro-RO"/>
              </w:rPr>
            </w:pPr>
          </w:p>
          <w:p w:rsidR="002167B2" w:rsidRPr="00357CE1" w:rsidRDefault="002167B2" w:rsidP="00407376">
            <w:pPr>
              <w:autoSpaceDE w:val="0"/>
              <w:autoSpaceDN w:val="0"/>
              <w:adjustRightInd w:val="0"/>
              <w:jc w:val="center"/>
              <w:rPr>
                <w:rFonts w:ascii="Arial" w:hAnsi="Arial" w:cs="Arial"/>
                <w:b/>
                <w:sz w:val="22"/>
                <w:szCs w:val="22"/>
                <w:shd w:val="clear" w:color="auto" w:fill="FFFFFF"/>
                <w:lang w:val="ro-RO"/>
              </w:rPr>
            </w:pPr>
            <w:r>
              <w:rPr>
                <w:rFonts w:ascii="Arial" w:hAnsi="Arial" w:cs="Arial"/>
                <w:b/>
                <w:sz w:val="22"/>
                <w:szCs w:val="22"/>
                <w:shd w:val="clear" w:color="auto" w:fill="FFFFFF"/>
                <w:lang w:val="ro-RO"/>
              </w:rPr>
              <w:t>2022</w:t>
            </w:r>
          </w:p>
        </w:tc>
      </w:tr>
      <w:tr w:rsidR="00032673" w:rsidRPr="00357CE1" w:rsidTr="00032673">
        <w:trPr>
          <w:trHeight w:val="580"/>
          <w:jc w:val="center"/>
        </w:trPr>
        <w:tc>
          <w:tcPr>
            <w:tcW w:w="1717" w:type="pct"/>
            <w:tcBorders>
              <w:top w:val="double" w:sz="4" w:space="0" w:color="A5A5A5"/>
              <w:left w:val="double" w:sz="4" w:space="0" w:color="A5A5A5"/>
              <w:bottom w:val="double" w:sz="4" w:space="0" w:color="A5A5A5"/>
              <w:right w:val="double" w:sz="4" w:space="0" w:color="7B7B7B"/>
            </w:tcBorders>
            <w:shd w:val="clear" w:color="auto" w:fill="auto"/>
          </w:tcPr>
          <w:p w:rsidR="00032673" w:rsidRPr="0024464A" w:rsidRDefault="00032673" w:rsidP="00407376">
            <w:pPr>
              <w:autoSpaceDE w:val="0"/>
              <w:autoSpaceDN w:val="0"/>
              <w:adjustRightInd w:val="0"/>
              <w:rPr>
                <w:rFonts w:ascii="Arial" w:hAnsi="Arial" w:cs="Arial"/>
                <w:b/>
                <w:sz w:val="22"/>
                <w:szCs w:val="22"/>
                <w:shd w:val="clear" w:color="auto" w:fill="FFFFFF"/>
                <w:lang w:val="ro-RO"/>
              </w:rPr>
            </w:pPr>
            <w:r w:rsidRPr="0024464A">
              <w:rPr>
                <w:rFonts w:ascii="Arial" w:hAnsi="Arial" w:cs="Arial"/>
                <w:b/>
                <w:sz w:val="22"/>
                <w:szCs w:val="22"/>
                <w:shd w:val="clear" w:color="auto" w:fill="FFFFFF"/>
                <w:lang w:val="ro-RO"/>
              </w:rPr>
              <w:t>Gradul de conectare la serviciul de salubritate(%)</w:t>
            </w:r>
          </w:p>
        </w:tc>
        <w:tc>
          <w:tcPr>
            <w:tcW w:w="660" w:type="pct"/>
            <w:tcBorders>
              <w:top w:val="double" w:sz="4" w:space="0" w:color="A5A5A5"/>
              <w:left w:val="double" w:sz="4" w:space="0" w:color="A5A5A5"/>
              <w:bottom w:val="double" w:sz="4" w:space="0" w:color="A5A5A5"/>
              <w:right w:val="double" w:sz="4" w:space="0" w:color="A5A5A5"/>
            </w:tcBorders>
            <w:vAlign w:val="center"/>
          </w:tcPr>
          <w:p w:rsidR="00032673" w:rsidRPr="00357CE1" w:rsidRDefault="00032673" w:rsidP="00407376">
            <w:pPr>
              <w:autoSpaceDE w:val="0"/>
              <w:autoSpaceDN w:val="0"/>
              <w:adjustRightInd w:val="0"/>
              <w:jc w:val="center"/>
              <w:rPr>
                <w:rFonts w:ascii="Arial" w:hAnsi="Arial" w:cs="Arial"/>
                <w:sz w:val="22"/>
                <w:szCs w:val="22"/>
                <w:shd w:val="clear" w:color="auto" w:fill="FFFFFF"/>
                <w:lang w:val="ro-RO"/>
              </w:rPr>
            </w:pPr>
          </w:p>
          <w:p w:rsidR="00032673" w:rsidRPr="00357CE1" w:rsidRDefault="00032673" w:rsidP="00407376">
            <w:pPr>
              <w:autoSpaceDE w:val="0"/>
              <w:autoSpaceDN w:val="0"/>
              <w:adjustRightInd w:val="0"/>
              <w:jc w:val="center"/>
              <w:rPr>
                <w:rFonts w:ascii="Arial" w:hAnsi="Arial" w:cs="Arial"/>
                <w:sz w:val="22"/>
                <w:szCs w:val="22"/>
                <w:shd w:val="clear" w:color="auto" w:fill="FFFFFF"/>
                <w:lang w:val="ro-RO"/>
              </w:rPr>
            </w:pPr>
            <w:r w:rsidRPr="00357CE1">
              <w:rPr>
                <w:rFonts w:ascii="Arial" w:hAnsi="Arial" w:cs="Arial"/>
                <w:sz w:val="22"/>
                <w:szCs w:val="22"/>
                <w:shd w:val="clear" w:color="auto" w:fill="FFFFFF"/>
                <w:lang w:val="ro-RO"/>
              </w:rPr>
              <w:t>94,31</w:t>
            </w:r>
          </w:p>
        </w:tc>
        <w:tc>
          <w:tcPr>
            <w:tcW w:w="657" w:type="pct"/>
            <w:tcBorders>
              <w:top w:val="double" w:sz="4" w:space="0" w:color="A5A5A5"/>
              <w:left w:val="double" w:sz="4" w:space="0" w:color="A5A5A5"/>
              <w:bottom w:val="double" w:sz="4" w:space="0" w:color="A5A5A5"/>
              <w:right w:val="double" w:sz="4" w:space="0" w:color="A5A5A5"/>
            </w:tcBorders>
            <w:vAlign w:val="center"/>
          </w:tcPr>
          <w:p w:rsidR="00032673" w:rsidRPr="00357CE1" w:rsidRDefault="00032673" w:rsidP="00407376">
            <w:pPr>
              <w:autoSpaceDE w:val="0"/>
              <w:autoSpaceDN w:val="0"/>
              <w:adjustRightInd w:val="0"/>
              <w:jc w:val="center"/>
              <w:rPr>
                <w:rFonts w:ascii="Arial" w:hAnsi="Arial" w:cs="Arial"/>
                <w:sz w:val="22"/>
                <w:szCs w:val="22"/>
                <w:shd w:val="clear" w:color="auto" w:fill="FFFFFF"/>
                <w:lang w:val="ro-RO"/>
              </w:rPr>
            </w:pPr>
          </w:p>
          <w:p w:rsidR="00032673" w:rsidRPr="00357CE1" w:rsidRDefault="00032673" w:rsidP="00407376">
            <w:pPr>
              <w:autoSpaceDE w:val="0"/>
              <w:autoSpaceDN w:val="0"/>
              <w:adjustRightInd w:val="0"/>
              <w:jc w:val="center"/>
              <w:rPr>
                <w:rFonts w:ascii="Arial" w:hAnsi="Arial" w:cs="Arial"/>
                <w:sz w:val="22"/>
                <w:szCs w:val="22"/>
                <w:shd w:val="clear" w:color="auto" w:fill="FFFFFF"/>
                <w:lang w:val="ro-RO"/>
              </w:rPr>
            </w:pPr>
            <w:r w:rsidRPr="00357CE1">
              <w:rPr>
                <w:rFonts w:ascii="Arial" w:hAnsi="Arial" w:cs="Arial"/>
                <w:sz w:val="22"/>
                <w:szCs w:val="22"/>
                <w:shd w:val="clear" w:color="auto" w:fill="FFFFFF"/>
                <w:lang w:val="ro-RO"/>
              </w:rPr>
              <w:t>94,74</w:t>
            </w:r>
          </w:p>
        </w:tc>
        <w:tc>
          <w:tcPr>
            <w:tcW w:w="656" w:type="pct"/>
            <w:tcBorders>
              <w:top w:val="double" w:sz="4" w:space="0" w:color="A5A5A5"/>
              <w:left w:val="double" w:sz="4" w:space="0" w:color="A5A5A5"/>
              <w:bottom w:val="double" w:sz="4" w:space="0" w:color="A5A5A5"/>
              <w:right w:val="double" w:sz="4" w:space="0" w:color="A5A5A5"/>
            </w:tcBorders>
            <w:vAlign w:val="center"/>
          </w:tcPr>
          <w:p w:rsidR="00032673" w:rsidRPr="00357CE1" w:rsidRDefault="00032673" w:rsidP="00407376">
            <w:pPr>
              <w:autoSpaceDE w:val="0"/>
              <w:autoSpaceDN w:val="0"/>
              <w:adjustRightInd w:val="0"/>
              <w:jc w:val="center"/>
              <w:rPr>
                <w:rFonts w:ascii="Arial" w:hAnsi="Arial" w:cs="Arial"/>
                <w:sz w:val="22"/>
                <w:szCs w:val="22"/>
                <w:shd w:val="clear" w:color="auto" w:fill="FFFFFF"/>
                <w:lang w:val="ro-RO"/>
              </w:rPr>
            </w:pPr>
          </w:p>
          <w:p w:rsidR="00032673" w:rsidRPr="00357CE1" w:rsidRDefault="00032673" w:rsidP="00407376">
            <w:pPr>
              <w:autoSpaceDE w:val="0"/>
              <w:autoSpaceDN w:val="0"/>
              <w:adjustRightInd w:val="0"/>
              <w:jc w:val="center"/>
              <w:rPr>
                <w:rFonts w:ascii="Arial" w:hAnsi="Arial" w:cs="Arial"/>
                <w:sz w:val="22"/>
                <w:szCs w:val="22"/>
                <w:shd w:val="clear" w:color="auto" w:fill="FFFFFF"/>
                <w:lang w:val="ro-RO"/>
              </w:rPr>
            </w:pPr>
            <w:r w:rsidRPr="00357CE1">
              <w:rPr>
                <w:rFonts w:ascii="Arial" w:hAnsi="Arial" w:cs="Arial"/>
                <w:sz w:val="22"/>
                <w:szCs w:val="22"/>
                <w:shd w:val="clear" w:color="auto" w:fill="FFFFFF"/>
                <w:lang w:val="ro-RO"/>
              </w:rPr>
              <w:t>100</w:t>
            </w:r>
          </w:p>
        </w:tc>
        <w:tc>
          <w:tcPr>
            <w:tcW w:w="656" w:type="pct"/>
            <w:tcBorders>
              <w:top w:val="double" w:sz="4" w:space="0" w:color="A5A5A5"/>
              <w:left w:val="double" w:sz="4" w:space="0" w:color="A5A5A5"/>
              <w:bottom w:val="double" w:sz="4" w:space="0" w:color="A5A5A5"/>
              <w:right w:val="double" w:sz="4" w:space="0" w:color="A5A5A5"/>
            </w:tcBorders>
          </w:tcPr>
          <w:p w:rsidR="00032673" w:rsidRPr="00357CE1" w:rsidRDefault="00032673" w:rsidP="00407376">
            <w:pPr>
              <w:autoSpaceDE w:val="0"/>
              <w:autoSpaceDN w:val="0"/>
              <w:adjustRightInd w:val="0"/>
              <w:jc w:val="center"/>
              <w:rPr>
                <w:rFonts w:ascii="Arial" w:hAnsi="Arial" w:cs="Arial"/>
                <w:sz w:val="22"/>
                <w:szCs w:val="22"/>
                <w:shd w:val="clear" w:color="auto" w:fill="FFFFFF"/>
                <w:lang w:val="ro-RO"/>
              </w:rPr>
            </w:pPr>
          </w:p>
          <w:p w:rsidR="00032673" w:rsidRPr="00357CE1" w:rsidRDefault="00032673" w:rsidP="00407376">
            <w:pPr>
              <w:autoSpaceDE w:val="0"/>
              <w:autoSpaceDN w:val="0"/>
              <w:adjustRightInd w:val="0"/>
              <w:jc w:val="center"/>
              <w:rPr>
                <w:rFonts w:ascii="Arial" w:hAnsi="Arial" w:cs="Arial"/>
                <w:sz w:val="22"/>
                <w:szCs w:val="22"/>
                <w:shd w:val="clear" w:color="auto" w:fill="FFFFFF"/>
                <w:lang w:val="ro-RO"/>
              </w:rPr>
            </w:pPr>
            <w:r w:rsidRPr="00357CE1">
              <w:rPr>
                <w:rFonts w:ascii="Arial" w:hAnsi="Arial" w:cs="Arial"/>
                <w:sz w:val="22"/>
                <w:szCs w:val="22"/>
                <w:shd w:val="clear" w:color="auto" w:fill="FFFFFF"/>
                <w:lang w:val="ro-RO"/>
              </w:rPr>
              <w:t>100</w:t>
            </w:r>
          </w:p>
        </w:tc>
        <w:tc>
          <w:tcPr>
            <w:tcW w:w="656" w:type="pct"/>
            <w:tcBorders>
              <w:top w:val="double" w:sz="4" w:space="0" w:color="A5A5A5"/>
              <w:left w:val="double" w:sz="4" w:space="0" w:color="A5A5A5"/>
              <w:bottom w:val="double" w:sz="4" w:space="0" w:color="A5A5A5"/>
              <w:right w:val="double" w:sz="4" w:space="0" w:color="A5A5A5"/>
            </w:tcBorders>
          </w:tcPr>
          <w:p w:rsidR="00032673" w:rsidRPr="005958C8" w:rsidRDefault="00032673" w:rsidP="00407376">
            <w:pPr>
              <w:autoSpaceDE w:val="0"/>
              <w:autoSpaceDN w:val="0"/>
              <w:adjustRightInd w:val="0"/>
              <w:jc w:val="center"/>
              <w:rPr>
                <w:rFonts w:ascii="Arial" w:hAnsi="Arial" w:cs="Arial"/>
                <w:sz w:val="22"/>
                <w:szCs w:val="22"/>
                <w:shd w:val="clear" w:color="auto" w:fill="FFFFFF"/>
                <w:lang w:val="ro-RO"/>
              </w:rPr>
            </w:pPr>
          </w:p>
          <w:p w:rsidR="00032673" w:rsidRPr="005958C8" w:rsidRDefault="00032673" w:rsidP="00407376">
            <w:pPr>
              <w:autoSpaceDE w:val="0"/>
              <w:autoSpaceDN w:val="0"/>
              <w:adjustRightInd w:val="0"/>
              <w:jc w:val="center"/>
              <w:rPr>
                <w:rFonts w:ascii="Arial" w:hAnsi="Arial" w:cs="Arial"/>
                <w:sz w:val="22"/>
                <w:szCs w:val="22"/>
                <w:shd w:val="clear" w:color="auto" w:fill="FFFFFF"/>
                <w:lang w:val="ro-RO"/>
              </w:rPr>
            </w:pPr>
            <w:r w:rsidRPr="005958C8">
              <w:rPr>
                <w:rFonts w:ascii="Arial" w:hAnsi="Arial" w:cs="Arial"/>
                <w:sz w:val="22"/>
                <w:szCs w:val="22"/>
                <w:shd w:val="clear" w:color="auto" w:fill="FFFFFF"/>
                <w:lang w:val="ro-RO"/>
              </w:rPr>
              <w:t>100</w:t>
            </w:r>
          </w:p>
        </w:tc>
      </w:tr>
      <w:tr w:rsidR="00032673" w:rsidRPr="00357CE1" w:rsidTr="00032673">
        <w:trPr>
          <w:trHeight w:val="288"/>
          <w:jc w:val="center"/>
        </w:trPr>
        <w:tc>
          <w:tcPr>
            <w:tcW w:w="1717" w:type="pct"/>
            <w:tcBorders>
              <w:top w:val="double" w:sz="4" w:space="0" w:color="A5A5A5"/>
              <w:left w:val="double" w:sz="4" w:space="0" w:color="A5A5A5"/>
              <w:bottom w:val="double" w:sz="4" w:space="0" w:color="A5A5A5"/>
              <w:right w:val="double" w:sz="4" w:space="0" w:color="7B7B7B"/>
            </w:tcBorders>
            <w:shd w:val="clear" w:color="auto" w:fill="auto"/>
          </w:tcPr>
          <w:p w:rsidR="00032673" w:rsidRPr="0024464A" w:rsidRDefault="00032673" w:rsidP="00407376">
            <w:pPr>
              <w:autoSpaceDE w:val="0"/>
              <w:autoSpaceDN w:val="0"/>
              <w:adjustRightInd w:val="0"/>
              <w:rPr>
                <w:rFonts w:ascii="Arial" w:hAnsi="Arial" w:cs="Arial"/>
                <w:b/>
                <w:sz w:val="22"/>
                <w:szCs w:val="22"/>
                <w:shd w:val="clear" w:color="auto" w:fill="FFFFFF"/>
                <w:lang w:val="ro-RO"/>
              </w:rPr>
            </w:pPr>
            <w:r w:rsidRPr="0024464A">
              <w:rPr>
                <w:rFonts w:ascii="Arial" w:hAnsi="Arial" w:cs="Arial"/>
                <w:b/>
                <w:sz w:val="22"/>
                <w:szCs w:val="22"/>
                <w:shd w:val="clear" w:color="auto" w:fill="FFFFFF"/>
                <w:lang w:val="ro-RO"/>
              </w:rPr>
              <w:t>- Mediul urban</w:t>
            </w:r>
          </w:p>
        </w:tc>
        <w:tc>
          <w:tcPr>
            <w:tcW w:w="660" w:type="pct"/>
            <w:tcBorders>
              <w:top w:val="double" w:sz="4" w:space="0" w:color="A5A5A5"/>
              <w:left w:val="double" w:sz="4" w:space="0" w:color="A5A5A5"/>
              <w:bottom w:val="double" w:sz="4" w:space="0" w:color="A5A5A5"/>
              <w:right w:val="double" w:sz="4" w:space="0" w:color="A5A5A5"/>
            </w:tcBorders>
            <w:vAlign w:val="center"/>
          </w:tcPr>
          <w:p w:rsidR="00032673" w:rsidRPr="00357CE1" w:rsidRDefault="00032673" w:rsidP="00407376">
            <w:pPr>
              <w:autoSpaceDE w:val="0"/>
              <w:autoSpaceDN w:val="0"/>
              <w:adjustRightInd w:val="0"/>
              <w:jc w:val="center"/>
              <w:rPr>
                <w:rFonts w:ascii="Arial" w:hAnsi="Arial" w:cs="Arial"/>
                <w:sz w:val="22"/>
                <w:szCs w:val="22"/>
                <w:shd w:val="clear" w:color="auto" w:fill="FFFFFF"/>
                <w:lang w:val="ro-RO"/>
              </w:rPr>
            </w:pPr>
            <w:r w:rsidRPr="00357CE1">
              <w:rPr>
                <w:rFonts w:ascii="Arial" w:hAnsi="Arial" w:cs="Arial"/>
                <w:sz w:val="22"/>
                <w:szCs w:val="22"/>
                <w:shd w:val="clear" w:color="auto" w:fill="FFFFFF"/>
                <w:lang w:val="ro-RO"/>
              </w:rPr>
              <w:t>95,62</w:t>
            </w:r>
          </w:p>
        </w:tc>
        <w:tc>
          <w:tcPr>
            <w:tcW w:w="657" w:type="pct"/>
            <w:tcBorders>
              <w:top w:val="double" w:sz="4" w:space="0" w:color="A5A5A5"/>
              <w:left w:val="double" w:sz="4" w:space="0" w:color="A5A5A5"/>
              <w:bottom w:val="double" w:sz="4" w:space="0" w:color="A5A5A5"/>
              <w:right w:val="double" w:sz="4" w:space="0" w:color="A5A5A5"/>
            </w:tcBorders>
            <w:vAlign w:val="center"/>
          </w:tcPr>
          <w:p w:rsidR="00032673" w:rsidRPr="00357CE1" w:rsidRDefault="00032673" w:rsidP="00407376">
            <w:pPr>
              <w:autoSpaceDE w:val="0"/>
              <w:autoSpaceDN w:val="0"/>
              <w:adjustRightInd w:val="0"/>
              <w:jc w:val="center"/>
              <w:rPr>
                <w:rFonts w:ascii="Arial" w:hAnsi="Arial" w:cs="Arial"/>
                <w:sz w:val="22"/>
                <w:szCs w:val="22"/>
                <w:shd w:val="clear" w:color="auto" w:fill="FFFFFF"/>
                <w:lang w:val="ro-RO"/>
              </w:rPr>
            </w:pPr>
            <w:r w:rsidRPr="00357CE1">
              <w:rPr>
                <w:rFonts w:ascii="Arial" w:hAnsi="Arial" w:cs="Arial"/>
                <w:sz w:val="22"/>
                <w:szCs w:val="22"/>
                <w:shd w:val="clear" w:color="auto" w:fill="FFFFFF"/>
                <w:lang w:val="ro-RO"/>
              </w:rPr>
              <w:t>95,41</w:t>
            </w:r>
          </w:p>
        </w:tc>
        <w:tc>
          <w:tcPr>
            <w:tcW w:w="656" w:type="pct"/>
            <w:tcBorders>
              <w:top w:val="double" w:sz="4" w:space="0" w:color="A5A5A5"/>
              <w:left w:val="double" w:sz="4" w:space="0" w:color="A5A5A5"/>
              <w:bottom w:val="double" w:sz="4" w:space="0" w:color="A5A5A5"/>
              <w:right w:val="double" w:sz="4" w:space="0" w:color="A5A5A5"/>
            </w:tcBorders>
            <w:vAlign w:val="center"/>
          </w:tcPr>
          <w:p w:rsidR="00032673" w:rsidRPr="00357CE1" w:rsidRDefault="00032673" w:rsidP="00407376">
            <w:pPr>
              <w:autoSpaceDE w:val="0"/>
              <w:autoSpaceDN w:val="0"/>
              <w:adjustRightInd w:val="0"/>
              <w:jc w:val="center"/>
              <w:rPr>
                <w:rFonts w:ascii="Arial" w:hAnsi="Arial" w:cs="Arial"/>
                <w:sz w:val="22"/>
                <w:szCs w:val="22"/>
                <w:shd w:val="clear" w:color="auto" w:fill="FFFFFF"/>
                <w:lang w:val="ro-RO"/>
              </w:rPr>
            </w:pPr>
            <w:r w:rsidRPr="00357CE1">
              <w:rPr>
                <w:rFonts w:ascii="Arial" w:hAnsi="Arial" w:cs="Arial"/>
                <w:sz w:val="22"/>
                <w:szCs w:val="22"/>
                <w:shd w:val="clear" w:color="auto" w:fill="FFFFFF"/>
                <w:lang w:val="ro-RO"/>
              </w:rPr>
              <w:t>100</w:t>
            </w:r>
          </w:p>
        </w:tc>
        <w:tc>
          <w:tcPr>
            <w:tcW w:w="656" w:type="pct"/>
            <w:tcBorders>
              <w:top w:val="double" w:sz="4" w:space="0" w:color="A5A5A5"/>
              <w:left w:val="double" w:sz="4" w:space="0" w:color="A5A5A5"/>
              <w:bottom w:val="double" w:sz="4" w:space="0" w:color="A5A5A5"/>
              <w:right w:val="double" w:sz="4" w:space="0" w:color="A5A5A5"/>
            </w:tcBorders>
          </w:tcPr>
          <w:p w:rsidR="00032673" w:rsidRPr="00357CE1" w:rsidRDefault="00032673" w:rsidP="00407376">
            <w:pPr>
              <w:autoSpaceDE w:val="0"/>
              <w:autoSpaceDN w:val="0"/>
              <w:adjustRightInd w:val="0"/>
              <w:jc w:val="center"/>
              <w:rPr>
                <w:rFonts w:ascii="Arial" w:hAnsi="Arial" w:cs="Arial"/>
                <w:sz w:val="22"/>
                <w:szCs w:val="22"/>
                <w:shd w:val="clear" w:color="auto" w:fill="FFFFFF"/>
                <w:lang w:val="ro-RO"/>
              </w:rPr>
            </w:pPr>
            <w:r w:rsidRPr="00357CE1">
              <w:rPr>
                <w:rFonts w:ascii="Arial" w:hAnsi="Arial" w:cs="Arial"/>
                <w:sz w:val="22"/>
                <w:szCs w:val="22"/>
                <w:shd w:val="clear" w:color="auto" w:fill="FFFFFF"/>
                <w:lang w:val="ro-RO"/>
              </w:rPr>
              <w:t>100</w:t>
            </w:r>
          </w:p>
        </w:tc>
        <w:tc>
          <w:tcPr>
            <w:tcW w:w="656" w:type="pct"/>
            <w:tcBorders>
              <w:top w:val="double" w:sz="4" w:space="0" w:color="A5A5A5"/>
              <w:left w:val="double" w:sz="4" w:space="0" w:color="A5A5A5"/>
              <w:bottom w:val="double" w:sz="4" w:space="0" w:color="A5A5A5"/>
              <w:right w:val="double" w:sz="4" w:space="0" w:color="A5A5A5"/>
            </w:tcBorders>
          </w:tcPr>
          <w:p w:rsidR="00032673" w:rsidRPr="005958C8" w:rsidRDefault="00032673" w:rsidP="00407376">
            <w:pPr>
              <w:autoSpaceDE w:val="0"/>
              <w:autoSpaceDN w:val="0"/>
              <w:adjustRightInd w:val="0"/>
              <w:jc w:val="center"/>
              <w:rPr>
                <w:rFonts w:ascii="Arial" w:hAnsi="Arial" w:cs="Arial"/>
                <w:sz w:val="22"/>
                <w:szCs w:val="22"/>
                <w:shd w:val="clear" w:color="auto" w:fill="FFFFFF"/>
                <w:lang w:val="ro-RO"/>
              </w:rPr>
            </w:pPr>
            <w:r w:rsidRPr="005958C8">
              <w:rPr>
                <w:rFonts w:ascii="Arial" w:hAnsi="Arial" w:cs="Arial"/>
                <w:sz w:val="22"/>
                <w:szCs w:val="22"/>
                <w:shd w:val="clear" w:color="auto" w:fill="FFFFFF"/>
                <w:lang w:val="ro-RO"/>
              </w:rPr>
              <w:t>100</w:t>
            </w:r>
          </w:p>
        </w:tc>
      </w:tr>
      <w:tr w:rsidR="00032673" w:rsidRPr="00357CE1" w:rsidTr="00032673">
        <w:trPr>
          <w:trHeight w:val="391"/>
          <w:jc w:val="center"/>
        </w:trPr>
        <w:tc>
          <w:tcPr>
            <w:tcW w:w="1717" w:type="pct"/>
            <w:tcBorders>
              <w:top w:val="double" w:sz="4" w:space="0" w:color="A5A5A5"/>
              <w:left w:val="double" w:sz="4" w:space="0" w:color="A5A5A5"/>
              <w:bottom w:val="double" w:sz="4" w:space="0" w:color="A5A5A5"/>
              <w:right w:val="double" w:sz="4" w:space="0" w:color="7B7B7B"/>
            </w:tcBorders>
            <w:shd w:val="clear" w:color="auto" w:fill="auto"/>
          </w:tcPr>
          <w:p w:rsidR="00032673" w:rsidRPr="0024464A" w:rsidRDefault="00032673" w:rsidP="00407376">
            <w:pPr>
              <w:autoSpaceDE w:val="0"/>
              <w:autoSpaceDN w:val="0"/>
              <w:adjustRightInd w:val="0"/>
              <w:rPr>
                <w:rFonts w:ascii="Arial" w:hAnsi="Arial" w:cs="Arial"/>
                <w:b/>
                <w:sz w:val="22"/>
                <w:szCs w:val="22"/>
                <w:shd w:val="clear" w:color="auto" w:fill="FFFFFF"/>
                <w:lang w:val="ro-RO"/>
              </w:rPr>
            </w:pPr>
            <w:r w:rsidRPr="0024464A">
              <w:rPr>
                <w:rFonts w:ascii="Arial" w:hAnsi="Arial" w:cs="Arial"/>
                <w:b/>
                <w:sz w:val="22"/>
                <w:szCs w:val="22"/>
                <w:shd w:val="clear" w:color="auto" w:fill="FFFFFF"/>
                <w:lang w:val="ro-RO"/>
              </w:rPr>
              <w:t>- Mediul rural</w:t>
            </w:r>
          </w:p>
        </w:tc>
        <w:tc>
          <w:tcPr>
            <w:tcW w:w="660" w:type="pct"/>
            <w:tcBorders>
              <w:top w:val="double" w:sz="4" w:space="0" w:color="A5A5A5"/>
              <w:left w:val="double" w:sz="4" w:space="0" w:color="A5A5A5"/>
              <w:bottom w:val="double" w:sz="4" w:space="0" w:color="A5A5A5"/>
              <w:right w:val="double" w:sz="4" w:space="0" w:color="A5A5A5"/>
            </w:tcBorders>
            <w:vAlign w:val="center"/>
          </w:tcPr>
          <w:p w:rsidR="00032673" w:rsidRPr="00357CE1" w:rsidRDefault="00032673" w:rsidP="00407376">
            <w:pPr>
              <w:autoSpaceDE w:val="0"/>
              <w:autoSpaceDN w:val="0"/>
              <w:adjustRightInd w:val="0"/>
              <w:jc w:val="center"/>
              <w:rPr>
                <w:rFonts w:ascii="Arial" w:hAnsi="Arial" w:cs="Arial"/>
                <w:sz w:val="22"/>
                <w:szCs w:val="22"/>
                <w:lang w:val="ro-RO"/>
              </w:rPr>
            </w:pPr>
            <w:r w:rsidRPr="00357CE1">
              <w:rPr>
                <w:rFonts w:ascii="Arial" w:hAnsi="Arial" w:cs="Arial"/>
                <w:sz w:val="22"/>
                <w:szCs w:val="22"/>
                <w:lang w:val="ro-RO"/>
              </w:rPr>
              <w:t>93,48</w:t>
            </w:r>
          </w:p>
        </w:tc>
        <w:tc>
          <w:tcPr>
            <w:tcW w:w="657" w:type="pct"/>
            <w:tcBorders>
              <w:top w:val="double" w:sz="4" w:space="0" w:color="A5A5A5"/>
              <w:left w:val="double" w:sz="4" w:space="0" w:color="A5A5A5"/>
              <w:bottom w:val="double" w:sz="4" w:space="0" w:color="A5A5A5"/>
              <w:right w:val="double" w:sz="4" w:space="0" w:color="A5A5A5"/>
            </w:tcBorders>
            <w:vAlign w:val="center"/>
          </w:tcPr>
          <w:p w:rsidR="00032673" w:rsidRPr="00357CE1" w:rsidRDefault="00032673" w:rsidP="00407376">
            <w:pPr>
              <w:autoSpaceDE w:val="0"/>
              <w:autoSpaceDN w:val="0"/>
              <w:adjustRightInd w:val="0"/>
              <w:jc w:val="center"/>
              <w:rPr>
                <w:rFonts w:ascii="Arial" w:hAnsi="Arial" w:cs="Arial"/>
                <w:sz w:val="22"/>
                <w:szCs w:val="22"/>
                <w:lang w:val="ro-RO"/>
              </w:rPr>
            </w:pPr>
            <w:r w:rsidRPr="00357CE1">
              <w:rPr>
                <w:rFonts w:ascii="Arial" w:hAnsi="Arial" w:cs="Arial"/>
                <w:sz w:val="22"/>
                <w:szCs w:val="22"/>
                <w:lang w:val="ro-RO"/>
              </w:rPr>
              <w:t>94,32</w:t>
            </w:r>
          </w:p>
        </w:tc>
        <w:tc>
          <w:tcPr>
            <w:tcW w:w="656" w:type="pct"/>
            <w:tcBorders>
              <w:top w:val="double" w:sz="4" w:space="0" w:color="A5A5A5"/>
              <w:left w:val="double" w:sz="4" w:space="0" w:color="A5A5A5"/>
              <w:bottom w:val="double" w:sz="4" w:space="0" w:color="A5A5A5"/>
              <w:right w:val="double" w:sz="4" w:space="0" w:color="A5A5A5"/>
            </w:tcBorders>
            <w:vAlign w:val="center"/>
          </w:tcPr>
          <w:p w:rsidR="00032673" w:rsidRPr="00357CE1" w:rsidRDefault="00032673" w:rsidP="00407376">
            <w:pPr>
              <w:autoSpaceDE w:val="0"/>
              <w:autoSpaceDN w:val="0"/>
              <w:adjustRightInd w:val="0"/>
              <w:jc w:val="center"/>
              <w:rPr>
                <w:rFonts w:ascii="Arial" w:hAnsi="Arial" w:cs="Arial"/>
                <w:sz w:val="22"/>
                <w:szCs w:val="22"/>
                <w:lang w:val="ro-RO"/>
              </w:rPr>
            </w:pPr>
            <w:r w:rsidRPr="00357CE1">
              <w:rPr>
                <w:rFonts w:ascii="Arial" w:hAnsi="Arial" w:cs="Arial"/>
                <w:sz w:val="22"/>
                <w:szCs w:val="22"/>
                <w:lang w:val="ro-RO"/>
              </w:rPr>
              <w:t>100</w:t>
            </w:r>
          </w:p>
        </w:tc>
        <w:tc>
          <w:tcPr>
            <w:tcW w:w="656" w:type="pct"/>
            <w:tcBorders>
              <w:top w:val="double" w:sz="4" w:space="0" w:color="A5A5A5"/>
              <w:left w:val="double" w:sz="4" w:space="0" w:color="A5A5A5"/>
              <w:bottom w:val="double" w:sz="4" w:space="0" w:color="A5A5A5"/>
              <w:right w:val="double" w:sz="4" w:space="0" w:color="A5A5A5"/>
            </w:tcBorders>
          </w:tcPr>
          <w:p w:rsidR="00032673" w:rsidRPr="00357CE1" w:rsidRDefault="00032673" w:rsidP="00407376">
            <w:pPr>
              <w:autoSpaceDE w:val="0"/>
              <w:autoSpaceDN w:val="0"/>
              <w:adjustRightInd w:val="0"/>
              <w:jc w:val="center"/>
              <w:rPr>
                <w:rFonts w:ascii="Arial" w:hAnsi="Arial" w:cs="Arial"/>
                <w:sz w:val="22"/>
                <w:szCs w:val="22"/>
                <w:lang w:val="ro-RO"/>
              </w:rPr>
            </w:pPr>
            <w:r w:rsidRPr="00357CE1">
              <w:rPr>
                <w:rFonts w:ascii="Arial" w:hAnsi="Arial" w:cs="Arial"/>
                <w:sz w:val="22"/>
                <w:szCs w:val="22"/>
                <w:lang w:val="ro-RO"/>
              </w:rPr>
              <w:t>100</w:t>
            </w:r>
          </w:p>
        </w:tc>
        <w:tc>
          <w:tcPr>
            <w:tcW w:w="656" w:type="pct"/>
            <w:tcBorders>
              <w:top w:val="double" w:sz="4" w:space="0" w:color="A5A5A5"/>
              <w:left w:val="double" w:sz="4" w:space="0" w:color="A5A5A5"/>
              <w:bottom w:val="double" w:sz="4" w:space="0" w:color="A5A5A5"/>
              <w:right w:val="double" w:sz="4" w:space="0" w:color="A5A5A5"/>
            </w:tcBorders>
          </w:tcPr>
          <w:p w:rsidR="00032673" w:rsidRPr="005958C8" w:rsidRDefault="00032673" w:rsidP="00407376">
            <w:pPr>
              <w:autoSpaceDE w:val="0"/>
              <w:autoSpaceDN w:val="0"/>
              <w:adjustRightInd w:val="0"/>
              <w:jc w:val="center"/>
              <w:rPr>
                <w:rFonts w:ascii="Arial" w:hAnsi="Arial" w:cs="Arial"/>
                <w:sz w:val="22"/>
                <w:szCs w:val="22"/>
                <w:lang w:val="ro-RO"/>
              </w:rPr>
            </w:pPr>
            <w:r w:rsidRPr="005958C8">
              <w:rPr>
                <w:rFonts w:ascii="Arial" w:hAnsi="Arial" w:cs="Arial"/>
                <w:sz w:val="22"/>
                <w:szCs w:val="22"/>
                <w:lang w:val="ro-RO"/>
              </w:rPr>
              <w:t>100</w:t>
            </w:r>
          </w:p>
        </w:tc>
      </w:tr>
      <w:tr w:rsidR="00032673" w:rsidRPr="00357CE1" w:rsidTr="00032673">
        <w:trPr>
          <w:trHeight w:val="681"/>
          <w:jc w:val="center"/>
        </w:trPr>
        <w:tc>
          <w:tcPr>
            <w:tcW w:w="1717" w:type="pct"/>
            <w:tcBorders>
              <w:top w:val="double" w:sz="4" w:space="0" w:color="A5A5A5"/>
              <w:left w:val="double" w:sz="4" w:space="0" w:color="A5A5A5"/>
              <w:bottom w:val="double" w:sz="4" w:space="0" w:color="A5A5A5"/>
              <w:right w:val="double" w:sz="4" w:space="0" w:color="7B7B7B"/>
            </w:tcBorders>
            <w:shd w:val="clear" w:color="auto" w:fill="auto"/>
          </w:tcPr>
          <w:p w:rsidR="00032673" w:rsidRPr="0024464A" w:rsidRDefault="00032673" w:rsidP="00407376">
            <w:pPr>
              <w:autoSpaceDE w:val="0"/>
              <w:autoSpaceDN w:val="0"/>
              <w:adjustRightInd w:val="0"/>
              <w:rPr>
                <w:rFonts w:ascii="Arial" w:hAnsi="Arial" w:cs="Arial"/>
                <w:b/>
                <w:sz w:val="22"/>
                <w:szCs w:val="22"/>
                <w:shd w:val="clear" w:color="auto" w:fill="FFFFFF"/>
                <w:lang w:val="ro-RO"/>
              </w:rPr>
            </w:pPr>
            <w:r w:rsidRPr="0024464A">
              <w:rPr>
                <w:rFonts w:ascii="Arial" w:hAnsi="Arial" w:cs="Arial"/>
                <w:b/>
                <w:sz w:val="22"/>
                <w:szCs w:val="22"/>
                <w:shd w:val="clear" w:color="auto" w:fill="FFFFFF"/>
                <w:lang w:val="ro-RO"/>
              </w:rPr>
              <w:t>Cantitatea de deșeuri municipale colectate selectiv (tone)</w:t>
            </w:r>
          </w:p>
        </w:tc>
        <w:tc>
          <w:tcPr>
            <w:tcW w:w="660" w:type="pct"/>
            <w:tcBorders>
              <w:top w:val="double" w:sz="4" w:space="0" w:color="A5A5A5"/>
              <w:left w:val="double" w:sz="4" w:space="0" w:color="A5A5A5"/>
              <w:bottom w:val="double" w:sz="4" w:space="0" w:color="A5A5A5"/>
              <w:right w:val="double" w:sz="4" w:space="0" w:color="A5A5A5"/>
            </w:tcBorders>
            <w:vAlign w:val="center"/>
          </w:tcPr>
          <w:p w:rsidR="00032673" w:rsidRPr="00357CE1" w:rsidRDefault="00032673" w:rsidP="00407376">
            <w:pPr>
              <w:autoSpaceDE w:val="0"/>
              <w:autoSpaceDN w:val="0"/>
              <w:adjustRightInd w:val="0"/>
              <w:jc w:val="center"/>
              <w:rPr>
                <w:rFonts w:ascii="Arial" w:hAnsi="Arial" w:cs="Arial"/>
                <w:sz w:val="22"/>
                <w:szCs w:val="22"/>
                <w:shd w:val="clear" w:color="auto" w:fill="FFFFFF"/>
                <w:lang w:val="ro-RO"/>
              </w:rPr>
            </w:pPr>
          </w:p>
          <w:p w:rsidR="00032673" w:rsidRPr="00357CE1" w:rsidRDefault="00032673" w:rsidP="00407376">
            <w:pPr>
              <w:autoSpaceDE w:val="0"/>
              <w:autoSpaceDN w:val="0"/>
              <w:adjustRightInd w:val="0"/>
              <w:jc w:val="center"/>
              <w:rPr>
                <w:rFonts w:ascii="Arial" w:hAnsi="Arial" w:cs="Arial"/>
                <w:sz w:val="22"/>
                <w:szCs w:val="22"/>
                <w:shd w:val="clear" w:color="auto" w:fill="FFFFFF"/>
                <w:lang w:val="ro-RO"/>
              </w:rPr>
            </w:pPr>
          </w:p>
          <w:p w:rsidR="00032673" w:rsidRPr="00357CE1" w:rsidRDefault="00032673" w:rsidP="00407376">
            <w:pPr>
              <w:autoSpaceDE w:val="0"/>
              <w:autoSpaceDN w:val="0"/>
              <w:adjustRightInd w:val="0"/>
              <w:jc w:val="center"/>
              <w:rPr>
                <w:rFonts w:ascii="Arial" w:hAnsi="Arial" w:cs="Arial"/>
                <w:sz w:val="22"/>
                <w:szCs w:val="22"/>
                <w:shd w:val="clear" w:color="auto" w:fill="FFFFFF"/>
                <w:lang w:val="ro-RO"/>
              </w:rPr>
            </w:pPr>
            <w:r w:rsidRPr="00357CE1">
              <w:rPr>
                <w:rFonts w:ascii="Arial" w:hAnsi="Arial" w:cs="Arial"/>
                <w:sz w:val="22"/>
                <w:szCs w:val="22"/>
                <w:shd w:val="clear" w:color="auto" w:fill="FFFFFF"/>
                <w:lang w:val="ro-RO"/>
              </w:rPr>
              <w:t>2100,14</w:t>
            </w:r>
          </w:p>
        </w:tc>
        <w:tc>
          <w:tcPr>
            <w:tcW w:w="657" w:type="pct"/>
            <w:tcBorders>
              <w:top w:val="double" w:sz="4" w:space="0" w:color="A5A5A5"/>
              <w:left w:val="double" w:sz="4" w:space="0" w:color="A5A5A5"/>
              <w:bottom w:val="double" w:sz="4" w:space="0" w:color="A5A5A5"/>
              <w:right w:val="double" w:sz="4" w:space="0" w:color="A5A5A5"/>
            </w:tcBorders>
            <w:vAlign w:val="center"/>
          </w:tcPr>
          <w:p w:rsidR="00032673" w:rsidRPr="00357CE1" w:rsidRDefault="00032673" w:rsidP="00407376">
            <w:pPr>
              <w:autoSpaceDE w:val="0"/>
              <w:autoSpaceDN w:val="0"/>
              <w:adjustRightInd w:val="0"/>
              <w:jc w:val="center"/>
              <w:rPr>
                <w:rFonts w:ascii="Arial" w:hAnsi="Arial" w:cs="Arial"/>
                <w:sz w:val="22"/>
                <w:szCs w:val="22"/>
                <w:shd w:val="clear" w:color="auto" w:fill="FFFFFF"/>
                <w:lang w:val="ro-RO"/>
              </w:rPr>
            </w:pPr>
          </w:p>
          <w:p w:rsidR="00032673" w:rsidRPr="00357CE1" w:rsidRDefault="00032673" w:rsidP="00407376">
            <w:pPr>
              <w:autoSpaceDE w:val="0"/>
              <w:autoSpaceDN w:val="0"/>
              <w:adjustRightInd w:val="0"/>
              <w:jc w:val="center"/>
              <w:rPr>
                <w:rFonts w:ascii="Arial" w:hAnsi="Arial" w:cs="Arial"/>
                <w:sz w:val="22"/>
                <w:szCs w:val="22"/>
                <w:shd w:val="clear" w:color="auto" w:fill="FFFFFF"/>
                <w:lang w:val="ro-RO"/>
              </w:rPr>
            </w:pPr>
          </w:p>
          <w:p w:rsidR="00032673" w:rsidRPr="00357CE1" w:rsidRDefault="00032673" w:rsidP="00407376">
            <w:pPr>
              <w:autoSpaceDE w:val="0"/>
              <w:autoSpaceDN w:val="0"/>
              <w:adjustRightInd w:val="0"/>
              <w:jc w:val="center"/>
              <w:rPr>
                <w:rFonts w:ascii="Arial" w:hAnsi="Arial" w:cs="Arial"/>
                <w:sz w:val="22"/>
                <w:szCs w:val="22"/>
                <w:shd w:val="clear" w:color="auto" w:fill="FFFFFF"/>
                <w:lang w:val="ro-RO"/>
              </w:rPr>
            </w:pPr>
            <w:r w:rsidRPr="00357CE1">
              <w:rPr>
                <w:rFonts w:ascii="Arial" w:hAnsi="Arial" w:cs="Arial"/>
                <w:sz w:val="22"/>
                <w:szCs w:val="22"/>
                <w:shd w:val="clear" w:color="auto" w:fill="FFFFFF"/>
                <w:lang w:val="ro-RO"/>
              </w:rPr>
              <w:t>1965,92</w:t>
            </w:r>
          </w:p>
        </w:tc>
        <w:tc>
          <w:tcPr>
            <w:tcW w:w="656" w:type="pct"/>
            <w:tcBorders>
              <w:top w:val="double" w:sz="4" w:space="0" w:color="A5A5A5"/>
              <w:left w:val="double" w:sz="4" w:space="0" w:color="A5A5A5"/>
              <w:bottom w:val="double" w:sz="4" w:space="0" w:color="A5A5A5"/>
              <w:right w:val="double" w:sz="4" w:space="0" w:color="A5A5A5"/>
            </w:tcBorders>
            <w:vAlign w:val="center"/>
          </w:tcPr>
          <w:p w:rsidR="00032673" w:rsidRPr="00357CE1" w:rsidRDefault="00032673" w:rsidP="00407376">
            <w:pPr>
              <w:autoSpaceDE w:val="0"/>
              <w:autoSpaceDN w:val="0"/>
              <w:adjustRightInd w:val="0"/>
              <w:jc w:val="center"/>
              <w:rPr>
                <w:rFonts w:ascii="Arial" w:hAnsi="Arial" w:cs="Arial"/>
                <w:sz w:val="22"/>
                <w:szCs w:val="22"/>
                <w:shd w:val="clear" w:color="auto" w:fill="FFFFFF"/>
                <w:lang w:val="ro-RO"/>
              </w:rPr>
            </w:pPr>
          </w:p>
          <w:p w:rsidR="00032673" w:rsidRPr="00357CE1" w:rsidRDefault="00032673" w:rsidP="00407376">
            <w:pPr>
              <w:autoSpaceDE w:val="0"/>
              <w:autoSpaceDN w:val="0"/>
              <w:adjustRightInd w:val="0"/>
              <w:jc w:val="center"/>
              <w:rPr>
                <w:rFonts w:ascii="Arial" w:hAnsi="Arial" w:cs="Arial"/>
                <w:sz w:val="22"/>
                <w:szCs w:val="22"/>
                <w:shd w:val="clear" w:color="auto" w:fill="FFFFFF"/>
                <w:lang w:val="ro-RO"/>
              </w:rPr>
            </w:pPr>
          </w:p>
          <w:p w:rsidR="00032673" w:rsidRPr="00357CE1" w:rsidRDefault="00032673" w:rsidP="00407376">
            <w:pPr>
              <w:autoSpaceDE w:val="0"/>
              <w:autoSpaceDN w:val="0"/>
              <w:adjustRightInd w:val="0"/>
              <w:jc w:val="center"/>
              <w:rPr>
                <w:rFonts w:ascii="Arial" w:hAnsi="Arial" w:cs="Arial"/>
                <w:sz w:val="22"/>
                <w:szCs w:val="22"/>
                <w:shd w:val="clear" w:color="auto" w:fill="FFFFFF"/>
                <w:lang w:val="ro-RO"/>
              </w:rPr>
            </w:pPr>
            <w:r w:rsidRPr="00357CE1">
              <w:rPr>
                <w:rFonts w:ascii="Arial" w:hAnsi="Arial" w:cs="Arial"/>
                <w:sz w:val="22"/>
                <w:szCs w:val="22"/>
                <w:shd w:val="clear" w:color="auto" w:fill="FFFFFF"/>
                <w:lang w:val="ro-RO"/>
              </w:rPr>
              <w:t>6404,3</w:t>
            </w:r>
          </w:p>
        </w:tc>
        <w:tc>
          <w:tcPr>
            <w:tcW w:w="656" w:type="pct"/>
            <w:tcBorders>
              <w:top w:val="double" w:sz="4" w:space="0" w:color="A5A5A5"/>
              <w:left w:val="double" w:sz="4" w:space="0" w:color="A5A5A5"/>
              <w:bottom w:val="double" w:sz="4" w:space="0" w:color="A5A5A5"/>
              <w:right w:val="double" w:sz="4" w:space="0" w:color="A5A5A5"/>
            </w:tcBorders>
          </w:tcPr>
          <w:p w:rsidR="00032673" w:rsidRPr="00357CE1" w:rsidRDefault="00032673" w:rsidP="00407376">
            <w:pPr>
              <w:autoSpaceDE w:val="0"/>
              <w:autoSpaceDN w:val="0"/>
              <w:adjustRightInd w:val="0"/>
              <w:jc w:val="center"/>
              <w:rPr>
                <w:rFonts w:ascii="Arial" w:hAnsi="Arial" w:cs="Arial"/>
                <w:sz w:val="22"/>
                <w:szCs w:val="22"/>
                <w:shd w:val="clear" w:color="auto" w:fill="FFFFFF"/>
                <w:lang w:val="ro-RO"/>
              </w:rPr>
            </w:pPr>
          </w:p>
          <w:p w:rsidR="00032673" w:rsidRPr="00357CE1" w:rsidRDefault="00032673" w:rsidP="00407376">
            <w:pPr>
              <w:autoSpaceDE w:val="0"/>
              <w:autoSpaceDN w:val="0"/>
              <w:adjustRightInd w:val="0"/>
              <w:jc w:val="center"/>
              <w:rPr>
                <w:rFonts w:ascii="Arial" w:hAnsi="Arial" w:cs="Arial"/>
                <w:sz w:val="22"/>
                <w:szCs w:val="22"/>
                <w:shd w:val="clear" w:color="auto" w:fill="FFFFFF"/>
                <w:lang w:val="ro-RO"/>
              </w:rPr>
            </w:pPr>
          </w:p>
          <w:p w:rsidR="00032673" w:rsidRPr="00357CE1" w:rsidRDefault="00032673" w:rsidP="00407376">
            <w:pPr>
              <w:autoSpaceDE w:val="0"/>
              <w:autoSpaceDN w:val="0"/>
              <w:adjustRightInd w:val="0"/>
              <w:jc w:val="center"/>
              <w:rPr>
                <w:rFonts w:ascii="Arial" w:hAnsi="Arial" w:cs="Arial"/>
                <w:sz w:val="22"/>
                <w:szCs w:val="22"/>
                <w:shd w:val="clear" w:color="auto" w:fill="FFFFFF"/>
                <w:lang w:val="ro-RO"/>
              </w:rPr>
            </w:pPr>
            <w:r w:rsidRPr="00357CE1">
              <w:rPr>
                <w:rFonts w:ascii="Arial" w:hAnsi="Arial" w:cs="Arial"/>
                <w:sz w:val="22"/>
                <w:szCs w:val="22"/>
                <w:shd w:val="clear" w:color="auto" w:fill="FFFFFF"/>
                <w:lang w:val="ro-RO"/>
              </w:rPr>
              <w:t>8747</w:t>
            </w:r>
          </w:p>
        </w:tc>
        <w:tc>
          <w:tcPr>
            <w:tcW w:w="656" w:type="pct"/>
            <w:tcBorders>
              <w:top w:val="double" w:sz="4" w:space="0" w:color="A5A5A5"/>
              <w:left w:val="double" w:sz="4" w:space="0" w:color="A5A5A5"/>
              <w:bottom w:val="double" w:sz="4" w:space="0" w:color="A5A5A5"/>
              <w:right w:val="double" w:sz="4" w:space="0" w:color="A5A5A5"/>
            </w:tcBorders>
          </w:tcPr>
          <w:p w:rsidR="00E04BA4" w:rsidRPr="005958C8" w:rsidRDefault="00E04BA4" w:rsidP="00407376">
            <w:pPr>
              <w:autoSpaceDE w:val="0"/>
              <w:autoSpaceDN w:val="0"/>
              <w:adjustRightInd w:val="0"/>
              <w:jc w:val="center"/>
              <w:rPr>
                <w:rFonts w:ascii="Arial" w:hAnsi="Arial" w:cs="Arial"/>
                <w:sz w:val="22"/>
                <w:szCs w:val="22"/>
                <w:shd w:val="clear" w:color="auto" w:fill="FFFFFF"/>
                <w:lang w:val="ro-RO"/>
              </w:rPr>
            </w:pPr>
          </w:p>
          <w:p w:rsidR="00E04BA4" w:rsidRPr="005958C8" w:rsidRDefault="00E04BA4" w:rsidP="00407376">
            <w:pPr>
              <w:autoSpaceDE w:val="0"/>
              <w:autoSpaceDN w:val="0"/>
              <w:adjustRightInd w:val="0"/>
              <w:jc w:val="center"/>
              <w:rPr>
                <w:rFonts w:ascii="Arial" w:hAnsi="Arial" w:cs="Arial"/>
                <w:sz w:val="22"/>
                <w:szCs w:val="22"/>
                <w:shd w:val="clear" w:color="auto" w:fill="FFFFFF"/>
                <w:lang w:val="ro-RO"/>
              </w:rPr>
            </w:pPr>
          </w:p>
          <w:p w:rsidR="00032673" w:rsidRPr="005958C8" w:rsidRDefault="00E04BA4" w:rsidP="00407376">
            <w:pPr>
              <w:autoSpaceDE w:val="0"/>
              <w:autoSpaceDN w:val="0"/>
              <w:adjustRightInd w:val="0"/>
              <w:jc w:val="center"/>
              <w:rPr>
                <w:rFonts w:ascii="Arial" w:hAnsi="Arial" w:cs="Arial"/>
                <w:sz w:val="22"/>
                <w:szCs w:val="22"/>
                <w:shd w:val="clear" w:color="auto" w:fill="FFFFFF"/>
                <w:lang w:val="ro-RO"/>
              </w:rPr>
            </w:pPr>
            <w:r w:rsidRPr="005958C8">
              <w:rPr>
                <w:rFonts w:ascii="Arial" w:hAnsi="Arial" w:cs="Arial"/>
                <w:sz w:val="22"/>
                <w:szCs w:val="22"/>
                <w:shd w:val="clear" w:color="auto" w:fill="FFFFFF"/>
                <w:lang w:val="ro-RO"/>
              </w:rPr>
              <w:t>8464</w:t>
            </w:r>
          </w:p>
        </w:tc>
      </w:tr>
      <w:tr w:rsidR="00032673" w:rsidRPr="00357CE1" w:rsidTr="00032673">
        <w:trPr>
          <w:trHeight w:val="548"/>
          <w:jc w:val="center"/>
        </w:trPr>
        <w:tc>
          <w:tcPr>
            <w:tcW w:w="1717" w:type="pct"/>
            <w:tcBorders>
              <w:top w:val="double" w:sz="4" w:space="0" w:color="A5A5A5"/>
              <w:left w:val="double" w:sz="4" w:space="0" w:color="A5A5A5"/>
              <w:bottom w:val="double" w:sz="4" w:space="0" w:color="A5A5A5"/>
              <w:right w:val="double" w:sz="4" w:space="0" w:color="7B7B7B"/>
            </w:tcBorders>
            <w:shd w:val="clear" w:color="auto" w:fill="auto"/>
          </w:tcPr>
          <w:p w:rsidR="00032673" w:rsidRPr="0024464A" w:rsidRDefault="00032673" w:rsidP="00407376">
            <w:pPr>
              <w:autoSpaceDE w:val="0"/>
              <w:autoSpaceDN w:val="0"/>
              <w:adjustRightInd w:val="0"/>
              <w:rPr>
                <w:rFonts w:ascii="Arial" w:hAnsi="Arial" w:cs="Arial"/>
                <w:b/>
                <w:sz w:val="22"/>
                <w:szCs w:val="22"/>
                <w:shd w:val="clear" w:color="auto" w:fill="FFFFFF"/>
                <w:lang w:val="ro-RO"/>
              </w:rPr>
            </w:pPr>
            <w:r w:rsidRPr="0024464A">
              <w:rPr>
                <w:rFonts w:ascii="Arial" w:hAnsi="Arial" w:cs="Arial"/>
                <w:b/>
                <w:sz w:val="22"/>
                <w:szCs w:val="22"/>
                <w:shd w:val="clear" w:color="auto" w:fill="FFFFFF"/>
                <w:lang w:val="ro-RO"/>
              </w:rPr>
              <w:t>Cantitatea de deșeuri municipale reciclate (tone)</w:t>
            </w:r>
          </w:p>
        </w:tc>
        <w:tc>
          <w:tcPr>
            <w:tcW w:w="660" w:type="pct"/>
            <w:tcBorders>
              <w:top w:val="double" w:sz="4" w:space="0" w:color="A5A5A5"/>
              <w:left w:val="double" w:sz="4" w:space="0" w:color="A5A5A5"/>
              <w:bottom w:val="double" w:sz="4" w:space="0" w:color="A5A5A5"/>
              <w:right w:val="double" w:sz="4" w:space="0" w:color="A5A5A5"/>
            </w:tcBorders>
            <w:vAlign w:val="center"/>
          </w:tcPr>
          <w:p w:rsidR="00032673" w:rsidRPr="00357CE1" w:rsidRDefault="00032673" w:rsidP="00407376">
            <w:pPr>
              <w:autoSpaceDE w:val="0"/>
              <w:autoSpaceDN w:val="0"/>
              <w:adjustRightInd w:val="0"/>
              <w:jc w:val="center"/>
              <w:rPr>
                <w:rFonts w:ascii="Arial" w:hAnsi="Arial" w:cs="Arial"/>
                <w:sz w:val="22"/>
                <w:szCs w:val="22"/>
                <w:shd w:val="clear" w:color="auto" w:fill="FFFFFF"/>
                <w:lang w:val="ro-RO"/>
              </w:rPr>
            </w:pPr>
          </w:p>
          <w:p w:rsidR="00032673" w:rsidRPr="00357CE1" w:rsidRDefault="00032673" w:rsidP="00407376">
            <w:pPr>
              <w:autoSpaceDE w:val="0"/>
              <w:autoSpaceDN w:val="0"/>
              <w:adjustRightInd w:val="0"/>
              <w:jc w:val="center"/>
              <w:rPr>
                <w:rFonts w:ascii="Arial" w:hAnsi="Arial" w:cs="Arial"/>
                <w:sz w:val="22"/>
                <w:szCs w:val="22"/>
                <w:shd w:val="clear" w:color="auto" w:fill="FFFFFF"/>
                <w:lang w:val="ro-RO"/>
              </w:rPr>
            </w:pPr>
            <w:r w:rsidRPr="00357CE1">
              <w:rPr>
                <w:rFonts w:ascii="Arial" w:hAnsi="Arial" w:cs="Arial"/>
                <w:sz w:val="22"/>
                <w:szCs w:val="22"/>
                <w:shd w:val="clear" w:color="auto" w:fill="FFFFFF"/>
                <w:lang w:val="ro-RO"/>
              </w:rPr>
              <w:t>459,467</w:t>
            </w:r>
          </w:p>
        </w:tc>
        <w:tc>
          <w:tcPr>
            <w:tcW w:w="657" w:type="pct"/>
            <w:tcBorders>
              <w:top w:val="double" w:sz="4" w:space="0" w:color="A5A5A5"/>
              <w:left w:val="double" w:sz="4" w:space="0" w:color="A5A5A5"/>
              <w:bottom w:val="double" w:sz="4" w:space="0" w:color="A5A5A5"/>
              <w:right w:val="double" w:sz="4" w:space="0" w:color="A5A5A5"/>
            </w:tcBorders>
            <w:vAlign w:val="center"/>
          </w:tcPr>
          <w:p w:rsidR="00032673" w:rsidRPr="00357CE1" w:rsidRDefault="00032673" w:rsidP="00407376">
            <w:pPr>
              <w:autoSpaceDE w:val="0"/>
              <w:autoSpaceDN w:val="0"/>
              <w:adjustRightInd w:val="0"/>
              <w:jc w:val="center"/>
              <w:rPr>
                <w:rFonts w:ascii="Arial" w:hAnsi="Arial" w:cs="Arial"/>
                <w:sz w:val="22"/>
                <w:szCs w:val="22"/>
                <w:shd w:val="clear" w:color="auto" w:fill="FFFFFF"/>
                <w:lang w:val="ro-RO"/>
              </w:rPr>
            </w:pPr>
          </w:p>
          <w:p w:rsidR="00032673" w:rsidRPr="00357CE1" w:rsidRDefault="00032673" w:rsidP="00407376">
            <w:pPr>
              <w:autoSpaceDE w:val="0"/>
              <w:autoSpaceDN w:val="0"/>
              <w:adjustRightInd w:val="0"/>
              <w:jc w:val="center"/>
              <w:rPr>
                <w:rFonts w:ascii="Arial" w:hAnsi="Arial" w:cs="Arial"/>
                <w:sz w:val="22"/>
                <w:szCs w:val="22"/>
                <w:shd w:val="clear" w:color="auto" w:fill="FFFFFF"/>
                <w:lang w:val="ro-RO"/>
              </w:rPr>
            </w:pPr>
            <w:r w:rsidRPr="00357CE1">
              <w:rPr>
                <w:rFonts w:ascii="Arial" w:hAnsi="Arial" w:cs="Arial"/>
                <w:sz w:val="22"/>
                <w:szCs w:val="22"/>
                <w:shd w:val="clear" w:color="auto" w:fill="FFFFFF"/>
                <w:lang w:val="ro-RO"/>
              </w:rPr>
              <w:t>699,73</w:t>
            </w:r>
          </w:p>
        </w:tc>
        <w:tc>
          <w:tcPr>
            <w:tcW w:w="656" w:type="pct"/>
            <w:tcBorders>
              <w:top w:val="double" w:sz="4" w:space="0" w:color="A5A5A5"/>
              <w:left w:val="double" w:sz="4" w:space="0" w:color="A5A5A5"/>
              <w:bottom w:val="double" w:sz="4" w:space="0" w:color="A5A5A5"/>
              <w:right w:val="double" w:sz="4" w:space="0" w:color="A5A5A5"/>
            </w:tcBorders>
            <w:vAlign w:val="center"/>
          </w:tcPr>
          <w:p w:rsidR="00032673" w:rsidRPr="00357CE1" w:rsidRDefault="00032673" w:rsidP="00407376">
            <w:pPr>
              <w:autoSpaceDE w:val="0"/>
              <w:autoSpaceDN w:val="0"/>
              <w:adjustRightInd w:val="0"/>
              <w:jc w:val="center"/>
              <w:rPr>
                <w:rFonts w:ascii="Arial" w:hAnsi="Arial" w:cs="Arial"/>
                <w:sz w:val="22"/>
                <w:szCs w:val="22"/>
                <w:shd w:val="clear" w:color="auto" w:fill="FFFFFF"/>
                <w:lang w:val="ro-RO"/>
              </w:rPr>
            </w:pPr>
          </w:p>
          <w:p w:rsidR="00032673" w:rsidRPr="00357CE1" w:rsidRDefault="00032673" w:rsidP="00407376">
            <w:pPr>
              <w:autoSpaceDE w:val="0"/>
              <w:autoSpaceDN w:val="0"/>
              <w:adjustRightInd w:val="0"/>
              <w:jc w:val="center"/>
              <w:rPr>
                <w:rFonts w:ascii="Arial" w:hAnsi="Arial" w:cs="Arial"/>
                <w:sz w:val="22"/>
                <w:szCs w:val="22"/>
                <w:shd w:val="clear" w:color="auto" w:fill="FFFFFF"/>
                <w:lang w:val="ro-RO"/>
              </w:rPr>
            </w:pPr>
            <w:r w:rsidRPr="00357CE1">
              <w:rPr>
                <w:rFonts w:ascii="Arial" w:hAnsi="Arial" w:cs="Arial"/>
                <w:sz w:val="22"/>
                <w:szCs w:val="22"/>
                <w:shd w:val="clear" w:color="auto" w:fill="FFFFFF"/>
                <w:lang w:val="ro-RO"/>
              </w:rPr>
              <w:t>711,31</w:t>
            </w:r>
          </w:p>
        </w:tc>
        <w:tc>
          <w:tcPr>
            <w:tcW w:w="656" w:type="pct"/>
            <w:tcBorders>
              <w:top w:val="double" w:sz="4" w:space="0" w:color="A5A5A5"/>
              <w:left w:val="double" w:sz="4" w:space="0" w:color="A5A5A5"/>
              <w:bottom w:val="double" w:sz="4" w:space="0" w:color="A5A5A5"/>
              <w:right w:val="double" w:sz="4" w:space="0" w:color="A5A5A5"/>
            </w:tcBorders>
          </w:tcPr>
          <w:p w:rsidR="00032673" w:rsidRPr="00357CE1" w:rsidRDefault="00032673" w:rsidP="00407376">
            <w:pPr>
              <w:autoSpaceDE w:val="0"/>
              <w:autoSpaceDN w:val="0"/>
              <w:adjustRightInd w:val="0"/>
              <w:jc w:val="center"/>
              <w:rPr>
                <w:rFonts w:ascii="Arial" w:hAnsi="Arial" w:cs="Arial"/>
                <w:sz w:val="22"/>
                <w:szCs w:val="22"/>
                <w:shd w:val="clear" w:color="auto" w:fill="FFFFFF"/>
                <w:lang w:val="ro-RO"/>
              </w:rPr>
            </w:pPr>
          </w:p>
          <w:p w:rsidR="00032673" w:rsidRPr="00357CE1" w:rsidRDefault="00032673" w:rsidP="00407376">
            <w:pPr>
              <w:autoSpaceDE w:val="0"/>
              <w:autoSpaceDN w:val="0"/>
              <w:adjustRightInd w:val="0"/>
              <w:jc w:val="center"/>
              <w:rPr>
                <w:rFonts w:ascii="Arial" w:hAnsi="Arial" w:cs="Arial"/>
                <w:sz w:val="22"/>
                <w:szCs w:val="22"/>
                <w:shd w:val="clear" w:color="auto" w:fill="FFFFFF"/>
                <w:lang w:val="ro-RO"/>
              </w:rPr>
            </w:pPr>
            <w:r w:rsidRPr="00357CE1">
              <w:rPr>
                <w:rFonts w:ascii="Arial" w:hAnsi="Arial" w:cs="Arial"/>
                <w:sz w:val="22"/>
                <w:szCs w:val="22"/>
                <w:shd w:val="clear" w:color="auto" w:fill="FFFFFF"/>
                <w:lang w:val="ro-RO"/>
              </w:rPr>
              <w:t>1038</w:t>
            </w:r>
          </w:p>
        </w:tc>
        <w:tc>
          <w:tcPr>
            <w:tcW w:w="656" w:type="pct"/>
            <w:tcBorders>
              <w:top w:val="double" w:sz="4" w:space="0" w:color="A5A5A5"/>
              <w:left w:val="double" w:sz="4" w:space="0" w:color="A5A5A5"/>
              <w:bottom w:val="double" w:sz="4" w:space="0" w:color="A5A5A5"/>
              <w:right w:val="double" w:sz="4" w:space="0" w:color="A5A5A5"/>
            </w:tcBorders>
          </w:tcPr>
          <w:p w:rsidR="00401345" w:rsidRPr="005958C8" w:rsidRDefault="00401345" w:rsidP="00407376">
            <w:pPr>
              <w:autoSpaceDE w:val="0"/>
              <w:autoSpaceDN w:val="0"/>
              <w:adjustRightInd w:val="0"/>
              <w:jc w:val="center"/>
              <w:rPr>
                <w:rFonts w:ascii="Arial" w:hAnsi="Arial" w:cs="Arial"/>
                <w:sz w:val="22"/>
                <w:szCs w:val="22"/>
                <w:shd w:val="clear" w:color="auto" w:fill="FFFFFF"/>
                <w:lang w:val="ro-RO"/>
              </w:rPr>
            </w:pPr>
          </w:p>
          <w:p w:rsidR="00032673" w:rsidRPr="005958C8" w:rsidRDefault="00401345" w:rsidP="00407376">
            <w:pPr>
              <w:autoSpaceDE w:val="0"/>
              <w:autoSpaceDN w:val="0"/>
              <w:adjustRightInd w:val="0"/>
              <w:jc w:val="center"/>
              <w:rPr>
                <w:rFonts w:ascii="Arial" w:hAnsi="Arial" w:cs="Arial"/>
                <w:sz w:val="22"/>
                <w:szCs w:val="22"/>
                <w:shd w:val="clear" w:color="auto" w:fill="FFFFFF"/>
                <w:lang w:val="ro-RO"/>
              </w:rPr>
            </w:pPr>
            <w:r w:rsidRPr="005958C8">
              <w:rPr>
                <w:rFonts w:ascii="Arial" w:hAnsi="Arial" w:cs="Arial"/>
                <w:sz w:val="22"/>
                <w:szCs w:val="22"/>
                <w:shd w:val="clear" w:color="auto" w:fill="FFFFFF"/>
                <w:lang w:val="ro-RO"/>
              </w:rPr>
              <w:t>3325</w:t>
            </w:r>
          </w:p>
        </w:tc>
      </w:tr>
      <w:tr w:rsidR="00032673" w:rsidRPr="00357CE1" w:rsidTr="00032673">
        <w:trPr>
          <w:trHeight w:val="976"/>
          <w:jc w:val="center"/>
        </w:trPr>
        <w:tc>
          <w:tcPr>
            <w:tcW w:w="1717" w:type="pct"/>
            <w:tcBorders>
              <w:top w:val="double" w:sz="4" w:space="0" w:color="A5A5A5"/>
              <w:left w:val="double" w:sz="4" w:space="0" w:color="A5A5A5"/>
              <w:bottom w:val="double" w:sz="4" w:space="0" w:color="A5A5A5"/>
              <w:right w:val="double" w:sz="4" w:space="0" w:color="7B7B7B"/>
            </w:tcBorders>
            <w:shd w:val="clear" w:color="auto" w:fill="auto"/>
          </w:tcPr>
          <w:p w:rsidR="00032673" w:rsidRPr="0024464A" w:rsidRDefault="00032673" w:rsidP="00407376">
            <w:pPr>
              <w:autoSpaceDE w:val="0"/>
              <w:autoSpaceDN w:val="0"/>
              <w:adjustRightInd w:val="0"/>
              <w:rPr>
                <w:rFonts w:ascii="Arial" w:hAnsi="Arial" w:cs="Arial"/>
                <w:b/>
                <w:sz w:val="22"/>
                <w:szCs w:val="22"/>
                <w:shd w:val="clear" w:color="auto" w:fill="FFFFFF"/>
                <w:lang w:val="ro-RO"/>
              </w:rPr>
            </w:pPr>
            <w:r w:rsidRPr="0024464A">
              <w:rPr>
                <w:rFonts w:ascii="Arial" w:hAnsi="Arial" w:cs="Arial"/>
                <w:b/>
                <w:sz w:val="22"/>
                <w:szCs w:val="22"/>
                <w:shd w:val="clear" w:color="auto" w:fill="FFFFFF"/>
                <w:lang w:val="ro-RO"/>
              </w:rPr>
              <w:t>Cantitatea de deșeuri biodegradabile din deșeurile municipale depozitate ( mii tone)</w:t>
            </w:r>
          </w:p>
        </w:tc>
        <w:tc>
          <w:tcPr>
            <w:tcW w:w="660" w:type="pct"/>
            <w:tcBorders>
              <w:top w:val="double" w:sz="4" w:space="0" w:color="A5A5A5"/>
              <w:left w:val="double" w:sz="4" w:space="0" w:color="A5A5A5"/>
              <w:bottom w:val="double" w:sz="4" w:space="0" w:color="A5A5A5"/>
              <w:right w:val="double" w:sz="4" w:space="0" w:color="A5A5A5"/>
            </w:tcBorders>
            <w:vAlign w:val="center"/>
          </w:tcPr>
          <w:p w:rsidR="00032673" w:rsidRPr="00357CE1" w:rsidRDefault="00032673" w:rsidP="00407376">
            <w:pPr>
              <w:autoSpaceDE w:val="0"/>
              <w:autoSpaceDN w:val="0"/>
              <w:adjustRightInd w:val="0"/>
              <w:jc w:val="center"/>
              <w:rPr>
                <w:rFonts w:ascii="Arial" w:hAnsi="Arial" w:cs="Arial"/>
                <w:sz w:val="22"/>
                <w:szCs w:val="22"/>
                <w:shd w:val="clear" w:color="auto" w:fill="FFFFFF"/>
                <w:lang w:val="ro-RO"/>
              </w:rPr>
            </w:pPr>
          </w:p>
          <w:p w:rsidR="00032673" w:rsidRPr="00357CE1" w:rsidRDefault="00032673" w:rsidP="00407376">
            <w:pPr>
              <w:autoSpaceDE w:val="0"/>
              <w:autoSpaceDN w:val="0"/>
              <w:adjustRightInd w:val="0"/>
              <w:jc w:val="center"/>
              <w:rPr>
                <w:rFonts w:ascii="Arial" w:hAnsi="Arial" w:cs="Arial"/>
                <w:sz w:val="22"/>
                <w:szCs w:val="22"/>
                <w:shd w:val="clear" w:color="auto" w:fill="FFFFFF"/>
                <w:lang w:val="ro-RO"/>
              </w:rPr>
            </w:pPr>
            <w:r w:rsidRPr="00357CE1">
              <w:rPr>
                <w:rFonts w:ascii="Arial" w:hAnsi="Arial" w:cs="Arial"/>
                <w:sz w:val="22"/>
                <w:szCs w:val="22"/>
                <w:shd w:val="clear" w:color="auto" w:fill="FFFFFF"/>
                <w:lang w:val="ro-RO"/>
              </w:rPr>
              <w:t>33,625</w:t>
            </w:r>
          </w:p>
        </w:tc>
        <w:tc>
          <w:tcPr>
            <w:tcW w:w="657" w:type="pct"/>
            <w:tcBorders>
              <w:top w:val="double" w:sz="4" w:space="0" w:color="A5A5A5"/>
              <w:left w:val="double" w:sz="4" w:space="0" w:color="A5A5A5"/>
              <w:bottom w:val="double" w:sz="4" w:space="0" w:color="A5A5A5"/>
              <w:right w:val="double" w:sz="4" w:space="0" w:color="A5A5A5"/>
            </w:tcBorders>
            <w:vAlign w:val="center"/>
          </w:tcPr>
          <w:p w:rsidR="00032673" w:rsidRPr="00357CE1" w:rsidRDefault="00032673" w:rsidP="00407376">
            <w:pPr>
              <w:autoSpaceDE w:val="0"/>
              <w:autoSpaceDN w:val="0"/>
              <w:adjustRightInd w:val="0"/>
              <w:jc w:val="center"/>
              <w:rPr>
                <w:rFonts w:ascii="Arial" w:hAnsi="Arial" w:cs="Arial"/>
                <w:sz w:val="22"/>
                <w:szCs w:val="22"/>
                <w:shd w:val="clear" w:color="auto" w:fill="FFFFFF"/>
                <w:lang w:val="ro-RO"/>
              </w:rPr>
            </w:pPr>
          </w:p>
          <w:p w:rsidR="00032673" w:rsidRPr="00357CE1" w:rsidRDefault="00032673" w:rsidP="00407376">
            <w:pPr>
              <w:autoSpaceDE w:val="0"/>
              <w:autoSpaceDN w:val="0"/>
              <w:adjustRightInd w:val="0"/>
              <w:jc w:val="center"/>
              <w:rPr>
                <w:rFonts w:ascii="Arial" w:hAnsi="Arial" w:cs="Arial"/>
                <w:sz w:val="22"/>
                <w:szCs w:val="22"/>
                <w:shd w:val="clear" w:color="auto" w:fill="FFFFFF"/>
                <w:lang w:val="ro-RO"/>
              </w:rPr>
            </w:pPr>
            <w:r w:rsidRPr="00357CE1">
              <w:rPr>
                <w:rFonts w:ascii="Arial" w:hAnsi="Arial" w:cs="Arial"/>
                <w:sz w:val="22"/>
                <w:szCs w:val="22"/>
                <w:shd w:val="clear" w:color="auto" w:fill="FFFFFF"/>
                <w:lang w:val="ro-RO"/>
              </w:rPr>
              <w:t>35,522</w:t>
            </w:r>
          </w:p>
        </w:tc>
        <w:tc>
          <w:tcPr>
            <w:tcW w:w="656" w:type="pct"/>
            <w:tcBorders>
              <w:top w:val="double" w:sz="4" w:space="0" w:color="A5A5A5"/>
              <w:left w:val="double" w:sz="4" w:space="0" w:color="A5A5A5"/>
              <w:bottom w:val="double" w:sz="4" w:space="0" w:color="A5A5A5"/>
              <w:right w:val="double" w:sz="4" w:space="0" w:color="A5A5A5"/>
            </w:tcBorders>
            <w:vAlign w:val="center"/>
          </w:tcPr>
          <w:p w:rsidR="00032673" w:rsidRPr="00357CE1" w:rsidRDefault="00032673" w:rsidP="00407376">
            <w:pPr>
              <w:autoSpaceDE w:val="0"/>
              <w:autoSpaceDN w:val="0"/>
              <w:adjustRightInd w:val="0"/>
              <w:jc w:val="center"/>
              <w:rPr>
                <w:rFonts w:ascii="Arial" w:hAnsi="Arial" w:cs="Arial"/>
                <w:sz w:val="22"/>
                <w:szCs w:val="22"/>
                <w:shd w:val="clear" w:color="auto" w:fill="FFFFFF"/>
                <w:lang w:val="ro-RO"/>
              </w:rPr>
            </w:pPr>
          </w:p>
          <w:p w:rsidR="00032673" w:rsidRPr="00357CE1" w:rsidRDefault="00032673" w:rsidP="00407376">
            <w:pPr>
              <w:autoSpaceDE w:val="0"/>
              <w:autoSpaceDN w:val="0"/>
              <w:adjustRightInd w:val="0"/>
              <w:jc w:val="center"/>
              <w:rPr>
                <w:rFonts w:ascii="Arial" w:hAnsi="Arial" w:cs="Arial"/>
                <w:sz w:val="22"/>
                <w:szCs w:val="22"/>
                <w:shd w:val="clear" w:color="auto" w:fill="FFFFFF"/>
                <w:lang w:val="ro-RO"/>
              </w:rPr>
            </w:pPr>
            <w:r w:rsidRPr="00357CE1">
              <w:rPr>
                <w:rFonts w:ascii="Arial" w:hAnsi="Arial" w:cs="Arial"/>
                <w:sz w:val="22"/>
                <w:szCs w:val="22"/>
                <w:shd w:val="clear" w:color="auto" w:fill="FFFFFF"/>
                <w:lang w:val="ro-RO"/>
              </w:rPr>
              <w:t>32,658</w:t>
            </w:r>
          </w:p>
        </w:tc>
        <w:tc>
          <w:tcPr>
            <w:tcW w:w="656" w:type="pct"/>
            <w:tcBorders>
              <w:top w:val="double" w:sz="4" w:space="0" w:color="A5A5A5"/>
              <w:left w:val="double" w:sz="4" w:space="0" w:color="A5A5A5"/>
              <w:bottom w:val="double" w:sz="4" w:space="0" w:color="A5A5A5"/>
              <w:right w:val="double" w:sz="4" w:space="0" w:color="A5A5A5"/>
            </w:tcBorders>
          </w:tcPr>
          <w:p w:rsidR="00032673" w:rsidRPr="00357CE1" w:rsidRDefault="00032673" w:rsidP="00407376">
            <w:pPr>
              <w:autoSpaceDE w:val="0"/>
              <w:autoSpaceDN w:val="0"/>
              <w:adjustRightInd w:val="0"/>
              <w:jc w:val="center"/>
              <w:rPr>
                <w:rFonts w:ascii="Arial" w:hAnsi="Arial" w:cs="Arial"/>
                <w:sz w:val="22"/>
                <w:szCs w:val="22"/>
                <w:shd w:val="clear" w:color="auto" w:fill="FFFFFF"/>
                <w:lang w:val="ro-RO"/>
              </w:rPr>
            </w:pPr>
          </w:p>
          <w:p w:rsidR="00032673" w:rsidRPr="00357CE1" w:rsidRDefault="00032673" w:rsidP="00407376">
            <w:pPr>
              <w:autoSpaceDE w:val="0"/>
              <w:autoSpaceDN w:val="0"/>
              <w:adjustRightInd w:val="0"/>
              <w:jc w:val="center"/>
              <w:rPr>
                <w:rFonts w:ascii="Arial" w:hAnsi="Arial" w:cs="Arial"/>
                <w:sz w:val="22"/>
                <w:szCs w:val="22"/>
                <w:shd w:val="clear" w:color="auto" w:fill="FFFFFF"/>
                <w:lang w:val="ro-RO"/>
              </w:rPr>
            </w:pPr>
          </w:p>
          <w:p w:rsidR="00032673" w:rsidRPr="005958C8" w:rsidRDefault="00405167" w:rsidP="00407376">
            <w:pPr>
              <w:autoSpaceDE w:val="0"/>
              <w:autoSpaceDN w:val="0"/>
              <w:adjustRightInd w:val="0"/>
              <w:jc w:val="center"/>
              <w:rPr>
                <w:rFonts w:ascii="Arial" w:hAnsi="Arial" w:cs="Arial"/>
                <w:sz w:val="22"/>
                <w:szCs w:val="22"/>
                <w:shd w:val="clear" w:color="auto" w:fill="FFFFFF"/>
                <w:lang w:val="ro-RO"/>
              </w:rPr>
            </w:pPr>
            <w:r w:rsidRPr="005958C8">
              <w:rPr>
                <w:rFonts w:ascii="Arial" w:hAnsi="Arial" w:cs="Arial"/>
                <w:sz w:val="22"/>
                <w:szCs w:val="22"/>
                <w:shd w:val="clear" w:color="auto" w:fill="FFFFFF"/>
                <w:lang w:val="ro-RO"/>
              </w:rPr>
              <w:t>37,009</w:t>
            </w:r>
          </w:p>
          <w:p w:rsidR="00032673" w:rsidRPr="00357CE1" w:rsidRDefault="00032673" w:rsidP="00407376">
            <w:pPr>
              <w:autoSpaceDE w:val="0"/>
              <w:autoSpaceDN w:val="0"/>
              <w:adjustRightInd w:val="0"/>
              <w:jc w:val="center"/>
              <w:rPr>
                <w:rFonts w:ascii="Arial" w:hAnsi="Arial" w:cs="Arial"/>
                <w:sz w:val="22"/>
                <w:szCs w:val="22"/>
                <w:shd w:val="clear" w:color="auto" w:fill="FFFFFF"/>
                <w:lang w:val="ro-RO"/>
              </w:rPr>
            </w:pPr>
          </w:p>
        </w:tc>
        <w:tc>
          <w:tcPr>
            <w:tcW w:w="656" w:type="pct"/>
            <w:tcBorders>
              <w:top w:val="double" w:sz="4" w:space="0" w:color="A5A5A5"/>
              <w:left w:val="double" w:sz="4" w:space="0" w:color="A5A5A5"/>
              <w:bottom w:val="double" w:sz="4" w:space="0" w:color="A5A5A5"/>
              <w:right w:val="double" w:sz="4" w:space="0" w:color="A5A5A5"/>
            </w:tcBorders>
          </w:tcPr>
          <w:p w:rsidR="00E04BA4" w:rsidRPr="005958C8" w:rsidRDefault="00E04BA4" w:rsidP="00407376">
            <w:pPr>
              <w:autoSpaceDE w:val="0"/>
              <w:autoSpaceDN w:val="0"/>
              <w:adjustRightInd w:val="0"/>
              <w:jc w:val="center"/>
              <w:rPr>
                <w:rFonts w:ascii="Arial" w:hAnsi="Arial" w:cs="Arial"/>
                <w:sz w:val="22"/>
                <w:szCs w:val="22"/>
                <w:shd w:val="clear" w:color="auto" w:fill="FFFFFF"/>
                <w:lang w:val="ro-RO"/>
              </w:rPr>
            </w:pPr>
          </w:p>
          <w:p w:rsidR="00E04BA4" w:rsidRPr="005958C8" w:rsidRDefault="00E04BA4" w:rsidP="00407376">
            <w:pPr>
              <w:autoSpaceDE w:val="0"/>
              <w:autoSpaceDN w:val="0"/>
              <w:adjustRightInd w:val="0"/>
              <w:jc w:val="center"/>
              <w:rPr>
                <w:rFonts w:ascii="Arial" w:hAnsi="Arial" w:cs="Arial"/>
                <w:sz w:val="22"/>
                <w:szCs w:val="22"/>
                <w:shd w:val="clear" w:color="auto" w:fill="FFFFFF"/>
                <w:lang w:val="ro-RO"/>
              </w:rPr>
            </w:pPr>
          </w:p>
          <w:p w:rsidR="00032673" w:rsidRPr="005958C8" w:rsidRDefault="00B07C89" w:rsidP="00407376">
            <w:pPr>
              <w:autoSpaceDE w:val="0"/>
              <w:autoSpaceDN w:val="0"/>
              <w:adjustRightInd w:val="0"/>
              <w:jc w:val="center"/>
              <w:rPr>
                <w:rFonts w:ascii="Arial" w:hAnsi="Arial" w:cs="Arial"/>
                <w:sz w:val="22"/>
                <w:szCs w:val="22"/>
                <w:shd w:val="clear" w:color="auto" w:fill="FFFFFF"/>
                <w:lang w:val="ro-RO"/>
              </w:rPr>
            </w:pPr>
            <w:r w:rsidRPr="005958C8">
              <w:rPr>
                <w:rFonts w:ascii="Arial" w:hAnsi="Arial" w:cs="Arial"/>
                <w:sz w:val="22"/>
                <w:szCs w:val="22"/>
                <w:shd w:val="clear" w:color="auto" w:fill="FFFFFF"/>
                <w:lang w:val="ro-RO"/>
              </w:rPr>
              <w:t>33</w:t>
            </w:r>
            <w:r w:rsidR="0009601A" w:rsidRPr="005958C8">
              <w:rPr>
                <w:rFonts w:ascii="Arial" w:hAnsi="Arial" w:cs="Arial"/>
                <w:sz w:val="22"/>
                <w:szCs w:val="22"/>
                <w:shd w:val="clear" w:color="auto" w:fill="FFFFFF"/>
                <w:lang w:val="ro-RO"/>
              </w:rPr>
              <w:t>,</w:t>
            </w:r>
            <w:r w:rsidRPr="005958C8">
              <w:rPr>
                <w:rFonts w:ascii="Arial" w:hAnsi="Arial" w:cs="Arial"/>
                <w:sz w:val="22"/>
                <w:szCs w:val="22"/>
                <w:shd w:val="clear" w:color="auto" w:fill="FFFFFF"/>
                <w:lang w:val="ro-RO"/>
              </w:rPr>
              <w:t>775</w:t>
            </w:r>
          </w:p>
        </w:tc>
      </w:tr>
      <w:tr w:rsidR="00032673" w:rsidRPr="00357CE1" w:rsidTr="00032673">
        <w:trPr>
          <w:trHeight w:val="680"/>
          <w:jc w:val="center"/>
        </w:trPr>
        <w:tc>
          <w:tcPr>
            <w:tcW w:w="1717" w:type="pct"/>
            <w:tcBorders>
              <w:top w:val="double" w:sz="4" w:space="0" w:color="A5A5A5"/>
              <w:left w:val="double" w:sz="4" w:space="0" w:color="A5A5A5"/>
              <w:bottom w:val="double" w:sz="4" w:space="0" w:color="A5A5A5"/>
              <w:right w:val="double" w:sz="4" w:space="0" w:color="7B7B7B"/>
            </w:tcBorders>
            <w:shd w:val="clear" w:color="auto" w:fill="auto"/>
          </w:tcPr>
          <w:p w:rsidR="00032673" w:rsidRPr="0024464A" w:rsidRDefault="00032673" w:rsidP="00025D29">
            <w:pPr>
              <w:autoSpaceDE w:val="0"/>
              <w:autoSpaceDN w:val="0"/>
              <w:adjustRightInd w:val="0"/>
              <w:rPr>
                <w:rFonts w:ascii="Arial" w:hAnsi="Arial" w:cs="Arial"/>
                <w:b/>
                <w:sz w:val="22"/>
                <w:szCs w:val="22"/>
                <w:shd w:val="clear" w:color="auto" w:fill="FFFFFF"/>
                <w:lang w:val="ro-RO"/>
              </w:rPr>
            </w:pPr>
            <w:r w:rsidRPr="0024464A">
              <w:rPr>
                <w:rFonts w:ascii="Arial" w:hAnsi="Arial" w:cs="Arial"/>
                <w:b/>
                <w:sz w:val="22"/>
                <w:szCs w:val="22"/>
                <w:shd w:val="clear" w:color="auto" w:fill="FFFFFF"/>
                <w:lang w:val="ro-RO"/>
              </w:rPr>
              <w:t>Numărul de depozite municipale conforme în operare</w:t>
            </w:r>
          </w:p>
        </w:tc>
        <w:tc>
          <w:tcPr>
            <w:tcW w:w="660" w:type="pct"/>
            <w:tcBorders>
              <w:top w:val="double" w:sz="4" w:space="0" w:color="A5A5A5"/>
              <w:left w:val="double" w:sz="4" w:space="0" w:color="A5A5A5"/>
              <w:bottom w:val="double" w:sz="4" w:space="0" w:color="A5A5A5"/>
              <w:right w:val="double" w:sz="4" w:space="0" w:color="A5A5A5"/>
            </w:tcBorders>
            <w:vAlign w:val="center"/>
          </w:tcPr>
          <w:p w:rsidR="00032673" w:rsidRPr="00357CE1" w:rsidRDefault="00032673" w:rsidP="00025D29">
            <w:pPr>
              <w:autoSpaceDE w:val="0"/>
              <w:autoSpaceDN w:val="0"/>
              <w:adjustRightInd w:val="0"/>
              <w:jc w:val="center"/>
              <w:rPr>
                <w:rFonts w:ascii="Arial" w:hAnsi="Arial" w:cs="Arial"/>
                <w:sz w:val="22"/>
                <w:szCs w:val="22"/>
                <w:shd w:val="clear" w:color="auto" w:fill="FFFFFF"/>
                <w:lang w:val="ro-RO"/>
              </w:rPr>
            </w:pPr>
          </w:p>
          <w:p w:rsidR="00032673" w:rsidRPr="00357CE1" w:rsidRDefault="00032673" w:rsidP="00025D29">
            <w:pPr>
              <w:autoSpaceDE w:val="0"/>
              <w:autoSpaceDN w:val="0"/>
              <w:adjustRightInd w:val="0"/>
              <w:jc w:val="center"/>
              <w:rPr>
                <w:rFonts w:ascii="Arial" w:hAnsi="Arial" w:cs="Arial"/>
                <w:sz w:val="22"/>
                <w:szCs w:val="22"/>
                <w:shd w:val="clear" w:color="auto" w:fill="FFFFFF"/>
                <w:lang w:val="ro-RO"/>
              </w:rPr>
            </w:pPr>
            <w:r w:rsidRPr="00357CE1">
              <w:rPr>
                <w:rFonts w:ascii="Arial" w:hAnsi="Arial" w:cs="Arial"/>
                <w:sz w:val="22"/>
                <w:szCs w:val="22"/>
                <w:shd w:val="clear" w:color="auto" w:fill="FFFFFF"/>
                <w:lang w:val="ro-RO"/>
              </w:rPr>
              <w:t>1</w:t>
            </w:r>
          </w:p>
          <w:p w:rsidR="00032673" w:rsidRPr="00357CE1" w:rsidRDefault="00032673" w:rsidP="00025D29">
            <w:pPr>
              <w:autoSpaceDE w:val="0"/>
              <w:autoSpaceDN w:val="0"/>
              <w:adjustRightInd w:val="0"/>
              <w:jc w:val="center"/>
              <w:rPr>
                <w:rFonts w:ascii="Arial" w:hAnsi="Arial" w:cs="Arial"/>
                <w:sz w:val="22"/>
                <w:szCs w:val="22"/>
                <w:shd w:val="clear" w:color="auto" w:fill="FFFFFF"/>
                <w:lang w:val="ro-RO"/>
              </w:rPr>
            </w:pPr>
          </w:p>
        </w:tc>
        <w:tc>
          <w:tcPr>
            <w:tcW w:w="657" w:type="pct"/>
            <w:tcBorders>
              <w:top w:val="double" w:sz="4" w:space="0" w:color="A5A5A5"/>
              <w:left w:val="double" w:sz="4" w:space="0" w:color="A5A5A5"/>
              <w:bottom w:val="double" w:sz="4" w:space="0" w:color="A5A5A5"/>
              <w:right w:val="double" w:sz="4" w:space="0" w:color="A5A5A5"/>
            </w:tcBorders>
            <w:vAlign w:val="center"/>
          </w:tcPr>
          <w:p w:rsidR="00032673" w:rsidRPr="00357CE1" w:rsidRDefault="00032673" w:rsidP="00025D29">
            <w:pPr>
              <w:autoSpaceDE w:val="0"/>
              <w:autoSpaceDN w:val="0"/>
              <w:adjustRightInd w:val="0"/>
              <w:jc w:val="center"/>
              <w:rPr>
                <w:rFonts w:ascii="Arial" w:hAnsi="Arial" w:cs="Arial"/>
                <w:sz w:val="22"/>
                <w:szCs w:val="22"/>
                <w:shd w:val="clear" w:color="auto" w:fill="FFFFFF"/>
                <w:lang w:val="ro-RO"/>
              </w:rPr>
            </w:pPr>
            <w:r w:rsidRPr="00357CE1">
              <w:rPr>
                <w:rFonts w:ascii="Arial" w:hAnsi="Arial" w:cs="Arial"/>
                <w:sz w:val="22"/>
                <w:szCs w:val="22"/>
                <w:shd w:val="clear" w:color="auto" w:fill="FFFFFF"/>
                <w:lang w:val="ro-RO"/>
              </w:rPr>
              <w:t>1</w:t>
            </w:r>
          </w:p>
        </w:tc>
        <w:tc>
          <w:tcPr>
            <w:tcW w:w="656" w:type="pct"/>
            <w:tcBorders>
              <w:top w:val="double" w:sz="4" w:space="0" w:color="A5A5A5"/>
              <w:left w:val="double" w:sz="4" w:space="0" w:color="A5A5A5"/>
              <w:bottom w:val="double" w:sz="4" w:space="0" w:color="A5A5A5"/>
              <w:right w:val="double" w:sz="4" w:space="0" w:color="A5A5A5"/>
            </w:tcBorders>
            <w:vAlign w:val="center"/>
          </w:tcPr>
          <w:p w:rsidR="00032673" w:rsidRPr="00357CE1" w:rsidRDefault="00032673" w:rsidP="00025D29">
            <w:pPr>
              <w:autoSpaceDE w:val="0"/>
              <w:autoSpaceDN w:val="0"/>
              <w:adjustRightInd w:val="0"/>
              <w:jc w:val="center"/>
              <w:rPr>
                <w:rFonts w:ascii="Arial" w:hAnsi="Arial" w:cs="Arial"/>
                <w:sz w:val="22"/>
                <w:szCs w:val="22"/>
                <w:shd w:val="clear" w:color="auto" w:fill="FFFFFF"/>
                <w:lang w:val="ro-RO"/>
              </w:rPr>
            </w:pPr>
            <w:r w:rsidRPr="00357CE1">
              <w:rPr>
                <w:rFonts w:ascii="Arial" w:hAnsi="Arial" w:cs="Arial"/>
                <w:sz w:val="22"/>
                <w:szCs w:val="22"/>
                <w:shd w:val="clear" w:color="auto" w:fill="FFFFFF"/>
                <w:lang w:val="ro-RO"/>
              </w:rPr>
              <w:t>1</w:t>
            </w:r>
          </w:p>
        </w:tc>
        <w:tc>
          <w:tcPr>
            <w:tcW w:w="656" w:type="pct"/>
            <w:tcBorders>
              <w:top w:val="double" w:sz="4" w:space="0" w:color="A5A5A5"/>
              <w:left w:val="double" w:sz="4" w:space="0" w:color="A5A5A5"/>
              <w:bottom w:val="double" w:sz="4" w:space="0" w:color="A5A5A5"/>
              <w:right w:val="double" w:sz="4" w:space="0" w:color="A5A5A5"/>
            </w:tcBorders>
          </w:tcPr>
          <w:p w:rsidR="00032673" w:rsidRPr="00357CE1" w:rsidRDefault="00032673" w:rsidP="00025D29">
            <w:pPr>
              <w:autoSpaceDE w:val="0"/>
              <w:autoSpaceDN w:val="0"/>
              <w:adjustRightInd w:val="0"/>
              <w:jc w:val="center"/>
              <w:rPr>
                <w:rFonts w:ascii="Arial" w:hAnsi="Arial" w:cs="Arial"/>
                <w:sz w:val="22"/>
                <w:szCs w:val="22"/>
                <w:shd w:val="clear" w:color="auto" w:fill="FFFFFF"/>
                <w:lang w:val="ro-RO"/>
              </w:rPr>
            </w:pPr>
          </w:p>
          <w:p w:rsidR="00032673" w:rsidRPr="00357CE1" w:rsidRDefault="00032673" w:rsidP="00025D29">
            <w:pPr>
              <w:autoSpaceDE w:val="0"/>
              <w:autoSpaceDN w:val="0"/>
              <w:adjustRightInd w:val="0"/>
              <w:jc w:val="center"/>
              <w:rPr>
                <w:rFonts w:ascii="Arial" w:hAnsi="Arial" w:cs="Arial"/>
                <w:sz w:val="22"/>
                <w:szCs w:val="22"/>
                <w:shd w:val="clear" w:color="auto" w:fill="FFFFFF"/>
                <w:lang w:val="ro-RO"/>
              </w:rPr>
            </w:pPr>
            <w:r w:rsidRPr="00357CE1">
              <w:rPr>
                <w:rFonts w:ascii="Arial" w:hAnsi="Arial" w:cs="Arial"/>
                <w:sz w:val="22"/>
                <w:szCs w:val="22"/>
                <w:shd w:val="clear" w:color="auto" w:fill="FFFFFF"/>
                <w:lang w:val="ro-RO"/>
              </w:rPr>
              <w:t>1</w:t>
            </w:r>
          </w:p>
        </w:tc>
        <w:tc>
          <w:tcPr>
            <w:tcW w:w="656" w:type="pct"/>
            <w:tcBorders>
              <w:top w:val="double" w:sz="4" w:space="0" w:color="A5A5A5"/>
              <w:left w:val="double" w:sz="4" w:space="0" w:color="A5A5A5"/>
              <w:bottom w:val="double" w:sz="4" w:space="0" w:color="A5A5A5"/>
              <w:right w:val="double" w:sz="4" w:space="0" w:color="A5A5A5"/>
            </w:tcBorders>
          </w:tcPr>
          <w:p w:rsidR="00032673" w:rsidRPr="005958C8" w:rsidRDefault="00032673" w:rsidP="00025D29">
            <w:pPr>
              <w:autoSpaceDE w:val="0"/>
              <w:autoSpaceDN w:val="0"/>
              <w:adjustRightInd w:val="0"/>
              <w:jc w:val="center"/>
              <w:rPr>
                <w:rFonts w:ascii="Arial" w:hAnsi="Arial" w:cs="Arial"/>
                <w:sz w:val="22"/>
                <w:szCs w:val="22"/>
                <w:shd w:val="clear" w:color="auto" w:fill="FFFFFF"/>
                <w:lang w:val="ro-RO"/>
              </w:rPr>
            </w:pPr>
          </w:p>
          <w:p w:rsidR="00032673" w:rsidRPr="005958C8" w:rsidRDefault="00032673" w:rsidP="00025D29">
            <w:pPr>
              <w:autoSpaceDE w:val="0"/>
              <w:autoSpaceDN w:val="0"/>
              <w:adjustRightInd w:val="0"/>
              <w:jc w:val="center"/>
              <w:rPr>
                <w:rFonts w:ascii="Arial" w:hAnsi="Arial" w:cs="Arial"/>
                <w:sz w:val="22"/>
                <w:szCs w:val="22"/>
                <w:shd w:val="clear" w:color="auto" w:fill="FFFFFF"/>
                <w:lang w:val="ro-RO"/>
              </w:rPr>
            </w:pPr>
            <w:r w:rsidRPr="005958C8">
              <w:rPr>
                <w:rFonts w:ascii="Arial" w:hAnsi="Arial" w:cs="Arial"/>
                <w:sz w:val="22"/>
                <w:szCs w:val="22"/>
                <w:shd w:val="clear" w:color="auto" w:fill="FFFFFF"/>
                <w:lang w:val="ro-RO"/>
              </w:rPr>
              <w:t>1</w:t>
            </w:r>
          </w:p>
        </w:tc>
      </w:tr>
      <w:tr w:rsidR="00032673" w:rsidRPr="00357CE1" w:rsidTr="00032673">
        <w:trPr>
          <w:trHeight w:val="788"/>
          <w:jc w:val="center"/>
        </w:trPr>
        <w:tc>
          <w:tcPr>
            <w:tcW w:w="1717" w:type="pct"/>
            <w:tcBorders>
              <w:top w:val="double" w:sz="4" w:space="0" w:color="A5A5A5"/>
              <w:left w:val="double" w:sz="4" w:space="0" w:color="A5A5A5"/>
              <w:bottom w:val="double" w:sz="4" w:space="0" w:color="A5A5A5"/>
              <w:right w:val="double" w:sz="4" w:space="0" w:color="7B7B7B"/>
            </w:tcBorders>
            <w:shd w:val="clear" w:color="auto" w:fill="auto"/>
          </w:tcPr>
          <w:p w:rsidR="00032673" w:rsidRPr="0024464A" w:rsidRDefault="00032673" w:rsidP="00025D29">
            <w:pPr>
              <w:autoSpaceDE w:val="0"/>
              <w:autoSpaceDN w:val="0"/>
              <w:adjustRightInd w:val="0"/>
              <w:rPr>
                <w:rFonts w:ascii="Arial" w:hAnsi="Arial" w:cs="Arial"/>
                <w:b/>
                <w:sz w:val="22"/>
                <w:szCs w:val="22"/>
                <w:shd w:val="clear" w:color="auto" w:fill="FFFFFF"/>
                <w:lang w:val="ro-RO"/>
              </w:rPr>
            </w:pPr>
            <w:r w:rsidRPr="0024464A">
              <w:rPr>
                <w:rFonts w:ascii="Arial" w:hAnsi="Arial" w:cs="Arial"/>
                <w:b/>
                <w:sz w:val="22"/>
                <w:szCs w:val="22"/>
                <w:shd w:val="clear" w:color="auto" w:fill="FFFFFF"/>
                <w:lang w:val="ro-RO"/>
              </w:rPr>
              <w:t>Numărul stațiilor de transfer și/sau sortate existente</w:t>
            </w:r>
          </w:p>
        </w:tc>
        <w:tc>
          <w:tcPr>
            <w:tcW w:w="660" w:type="pct"/>
            <w:tcBorders>
              <w:top w:val="double" w:sz="4" w:space="0" w:color="A5A5A5"/>
              <w:left w:val="double" w:sz="4" w:space="0" w:color="A5A5A5"/>
              <w:bottom w:val="double" w:sz="4" w:space="0" w:color="A5A5A5"/>
              <w:right w:val="double" w:sz="4" w:space="0" w:color="A5A5A5"/>
            </w:tcBorders>
            <w:vAlign w:val="center"/>
          </w:tcPr>
          <w:p w:rsidR="00032673" w:rsidRPr="00357CE1" w:rsidRDefault="00032673" w:rsidP="00025D29">
            <w:pPr>
              <w:autoSpaceDE w:val="0"/>
              <w:autoSpaceDN w:val="0"/>
              <w:adjustRightInd w:val="0"/>
              <w:jc w:val="center"/>
              <w:rPr>
                <w:rFonts w:ascii="Arial" w:hAnsi="Arial" w:cs="Arial"/>
                <w:sz w:val="22"/>
                <w:szCs w:val="22"/>
                <w:shd w:val="clear" w:color="auto" w:fill="FFFFFF"/>
                <w:lang w:val="ro-RO"/>
              </w:rPr>
            </w:pPr>
            <w:r w:rsidRPr="00357CE1">
              <w:rPr>
                <w:rFonts w:ascii="Arial" w:hAnsi="Arial" w:cs="Arial"/>
                <w:sz w:val="22"/>
                <w:szCs w:val="22"/>
                <w:shd w:val="clear" w:color="auto" w:fill="FFFFFF"/>
                <w:lang w:val="ro-RO"/>
              </w:rPr>
              <w:t>5</w:t>
            </w:r>
          </w:p>
        </w:tc>
        <w:tc>
          <w:tcPr>
            <w:tcW w:w="657" w:type="pct"/>
            <w:tcBorders>
              <w:top w:val="double" w:sz="4" w:space="0" w:color="A5A5A5"/>
              <w:left w:val="double" w:sz="4" w:space="0" w:color="A5A5A5"/>
              <w:bottom w:val="double" w:sz="4" w:space="0" w:color="A5A5A5"/>
              <w:right w:val="double" w:sz="4" w:space="0" w:color="A5A5A5"/>
            </w:tcBorders>
            <w:vAlign w:val="center"/>
          </w:tcPr>
          <w:p w:rsidR="00032673" w:rsidRPr="00357CE1" w:rsidRDefault="00032673" w:rsidP="00025D29">
            <w:pPr>
              <w:autoSpaceDE w:val="0"/>
              <w:autoSpaceDN w:val="0"/>
              <w:adjustRightInd w:val="0"/>
              <w:jc w:val="center"/>
              <w:rPr>
                <w:rFonts w:ascii="Arial" w:hAnsi="Arial" w:cs="Arial"/>
                <w:sz w:val="22"/>
                <w:szCs w:val="22"/>
                <w:shd w:val="clear" w:color="auto" w:fill="FFFFFF"/>
                <w:lang w:val="ro-RO"/>
              </w:rPr>
            </w:pPr>
            <w:r w:rsidRPr="00357CE1">
              <w:rPr>
                <w:rFonts w:ascii="Arial" w:hAnsi="Arial" w:cs="Arial"/>
                <w:sz w:val="22"/>
                <w:szCs w:val="22"/>
                <w:shd w:val="clear" w:color="auto" w:fill="FFFFFF"/>
                <w:lang w:val="ro-RO"/>
              </w:rPr>
              <w:t>5</w:t>
            </w:r>
          </w:p>
        </w:tc>
        <w:tc>
          <w:tcPr>
            <w:tcW w:w="656" w:type="pct"/>
            <w:tcBorders>
              <w:top w:val="double" w:sz="4" w:space="0" w:color="A5A5A5"/>
              <w:left w:val="double" w:sz="4" w:space="0" w:color="A5A5A5"/>
              <w:bottom w:val="double" w:sz="4" w:space="0" w:color="A5A5A5"/>
              <w:right w:val="double" w:sz="4" w:space="0" w:color="A5A5A5"/>
            </w:tcBorders>
            <w:vAlign w:val="center"/>
          </w:tcPr>
          <w:p w:rsidR="00032673" w:rsidRPr="00357CE1" w:rsidRDefault="00032673" w:rsidP="00025D29">
            <w:pPr>
              <w:autoSpaceDE w:val="0"/>
              <w:autoSpaceDN w:val="0"/>
              <w:adjustRightInd w:val="0"/>
              <w:jc w:val="center"/>
              <w:rPr>
                <w:rFonts w:ascii="Arial" w:hAnsi="Arial" w:cs="Arial"/>
                <w:sz w:val="22"/>
                <w:szCs w:val="22"/>
                <w:shd w:val="clear" w:color="auto" w:fill="FFFFFF"/>
                <w:lang w:val="ro-RO"/>
              </w:rPr>
            </w:pPr>
            <w:r w:rsidRPr="00357CE1">
              <w:rPr>
                <w:rFonts w:ascii="Arial" w:hAnsi="Arial" w:cs="Arial"/>
                <w:sz w:val="22"/>
                <w:szCs w:val="22"/>
                <w:shd w:val="clear" w:color="auto" w:fill="FFFFFF"/>
                <w:lang w:val="ro-RO"/>
              </w:rPr>
              <w:t>5</w:t>
            </w:r>
          </w:p>
        </w:tc>
        <w:tc>
          <w:tcPr>
            <w:tcW w:w="656" w:type="pct"/>
            <w:tcBorders>
              <w:top w:val="double" w:sz="4" w:space="0" w:color="A5A5A5"/>
              <w:left w:val="double" w:sz="4" w:space="0" w:color="A5A5A5"/>
              <w:bottom w:val="double" w:sz="4" w:space="0" w:color="A5A5A5"/>
              <w:right w:val="double" w:sz="4" w:space="0" w:color="A5A5A5"/>
            </w:tcBorders>
          </w:tcPr>
          <w:p w:rsidR="00032673" w:rsidRPr="00357CE1" w:rsidRDefault="00032673" w:rsidP="00025D29">
            <w:pPr>
              <w:autoSpaceDE w:val="0"/>
              <w:autoSpaceDN w:val="0"/>
              <w:adjustRightInd w:val="0"/>
              <w:jc w:val="center"/>
              <w:rPr>
                <w:rFonts w:ascii="Arial" w:hAnsi="Arial" w:cs="Arial"/>
                <w:sz w:val="22"/>
                <w:szCs w:val="22"/>
                <w:shd w:val="clear" w:color="auto" w:fill="FFFFFF"/>
                <w:lang w:val="ro-RO"/>
              </w:rPr>
            </w:pPr>
          </w:p>
          <w:p w:rsidR="00032673" w:rsidRPr="00357CE1" w:rsidRDefault="00032673" w:rsidP="00025D29">
            <w:pPr>
              <w:autoSpaceDE w:val="0"/>
              <w:autoSpaceDN w:val="0"/>
              <w:adjustRightInd w:val="0"/>
              <w:jc w:val="center"/>
              <w:rPr>
                <w:rFonts w:ascii="Arial" w:hAnsi="Arial" w:cs="Arial"/>
                <w:sz w:val="22"/>
                <w:szCs w:val="22"/>
                <w:shd w:val="clear" w:color="auto" w:fill="FFFFFF"/>
                <w:lang w:val="ro-RO"/>
              </w:rPr>
            </w:pPr>
            <w:r w:rsidRPr="00357CE1">
              <w:rPr>
                <w:rFonts w:ascii="Arial" w:hAnsi="Arial" w:cs="Arial"/>
                <w:sz w:val="22"/>
                <w:szCs w:val="22"/>
                <w:shd w:val="clear" w:color="auto" w:fill="FFFFFF"/>
                <w:lang w:val="ro-RO"/>
              </w:rPr>
              <w:t>5</w:t>
            </w:r>
          </w:p>
        </w:tc>
        <w:tc>
          <w:tcPr>
            <w:tcW w:w="656" w:type="pct"/>
            <w:tcBorders>
              <w:top w:val="double" w:sz="4" w:space="0" w:color="A5A5A5"/>
              <w:left w:val="double" w:sz="4" w:space="0" w:color="A5A5A5"/>
              <w:bottom w:val="double" w:sz="4" w:space="0" w:color="A5A5A5"/>
              <w:right w:val="double" w:sz="4" w:space="0" w:color="A5A5A5"/>
            </w:tcBorders>
          </w:tcPr>
          <w:p w:rsidR="00032673" w:rsidRPr="005958C8" w:rsidRDefault="00032673" w:rsidP="00025D29">
            <w:pPr>
              <w:autoSpaceDE w:val="0"/>
              <w:autoSpaceDN w:val="0"/>
              <w:adjustRightInd w:val="0"/>
              <w:jc w:val="center"/>
              <w:rPr>
                <w:rFonts w:ascii="Arial" w:hAnsi="Arial" w:cs="Arial"/>
                <w:sz w:val="22"/>
                <w:szCs w:val="22"/>
                <w:shd w:val="clear" w:color="auto" w:fill="FFFFFF"/>
                <w:lang w:val="ro-RO"/>
              </w:rPr>
            </w:pPr>
          </w:p>
          <w:p w:rsidR="00032673" w:rsidRPr="005958C8" w:rsidRDefault="00032673" w:rsidP="00025D29">
            <w:pPr>
              <w:autoSpaceDE w:val="0"/>
              <w:autoSpaceDN w:val="0"/>
              <w:adjustRightInd w:val="0"/>
              <w:jc w:val="center"/>
              <w:rPr>
                <w:rFonts w:ascii="Arial" w:hAnsi="Arial" w:cs="Arial"/>
                <w:sz w:val="22"/>
                <w:szCs w:val="22"/>
                <w:shd w:val="clear" w:color="auto" w:fill="FFFFFF"/>
                <w:lang w:val="ro-RO"/>
              </w:rPr>
            </w:pPr>
            <w:r w:rsidRPr="005958C8">
              <w:rPr>
                <w:rFonts w:ascii="Arial" w:hAnsi="Arial" w:cs="Arial"/>
                <w:sz w:val="22"/>
                <w:szCs w:val="22"/>
                <w:shd w:val="clear" w:color="auto" w:fill="FFFFFF"/>
                <w:lang w:val="ro-RO"/>
              </w:rPr>
              <w:t>5</w:t>
            </w:r>
          </w:p>
        </w:tc>
      </w:tr>
    </w:tbl>
    <w:p w:rsidR="00615E77" w:rsidRPr="00357CE1" w:rsidRDefault="00AE118F" w:rsidP="0045330B">
      <w:pPr>
        <w:jc w:val="center"/>
        <w:rPr>
          <w:rFonts w:ascii="Arial" w:hAnsi="Arial" w:cs="Arial"/>
          <w:sz w:val="20"/>
          <w:szCs w:val="20"/>
          <w:lang w:val="ro-RO"/>
        </w:rPr>
      </w:pPr>
      <w:r w:rsidRPr="00357CE1">
        <w:rPr>
          <w:rFonts w:ascii="Arial" w:hAnsi="Arial" w:cs="Arial"/>
          <w:sz w:val="20"/>
          <w:szCs w:val="20"/>
          <w:lang w:val="ro-RO"/>
        </w:rPr>
        <w:t>Sursa:  Agenţia pentru Protecţia Mediului Bistriţa-Năsăud</w:t>
      </w:r>
    </w:p>
    <w:p w:rsidR="00615E77" w:rsidRPr="00357CE1" w:rsidRDefault="00615E77" w:rsidP="0045330B">
      <w:pPr>
        <w:pStyle w:val="Corptext2"/>
        <w:ind w:firstLine="600"/>
        <w:jc w:val="both"/>
        <w:rPr>
          <w:b w:val="0"/>
          <w:bCs w:val="0"/>
          <w:noProof w:val="0"/>
          <w:color w:val="auto"/>
          <w:lang w:val="ro-RO"/>
        </w:rPr>
      </w:pPr>
    </w:p>
    <w:p w:rsidR="00C0671F" w:rsidRPr="00A87FC6" w:rsidRDefault="00C0671F" w:rsidP="00C0671F">
      <w:pPr>
        <w:pStyle w:val="Default"/>
        <w:ind w:left="180"/>
        <w:jc w:val="both"/>
        <w:rPr>
          <w:rFonts w:ascii="Arial" w:hAnsi="Arial" w:cs="Arial"/>
          <w:color w:val="auto"/>
          <w:sz w:val="22"/>
          <w:szCs w:val="22"/>
          <w:shd w:val="clear" w:color="auto" w:fill="FFFFFF"/>
          <w:lang w:val="ro-RO"/>
        </w:rPr>
      </w:pPr>
      <w:r w:rsidRPr="00357CE1">
        <w:rPr>
          <w:rFonts w:ascii="Arial" w:hAnsi="Arial" w:cs="Arial"/>
          <w:color w:val="auto"/>
        </w:rPr>
        <w:tab/>
      </w:r>
      <w:r w:rsidRPr="00A87FC6">
        <w:rPr>
          <w:rFonts w:ascii="Arial" w:hAnsi="Arial" w:cs="Arial"/>
          <w:color w:val="auto"/>
        </w:rPr>
        <w:t>Conform raportărilor transmise de</w:t>
      </w:r>
      <w:r w:rsidRPr="00A87FC6">
        <w:rPr>
          <w:rFonts w:ascii="Arial" w:hAnsi="Arial" w:cs="Arial"/>
          <w:color w:val="auto"/>
          <w:lang w:val="ro-RO"/>
        </w:rPr>
        <w:t xml:space="preserve"> SC Supercom SA Sucursala Bistriţa-Năsăud,</w:t>
      </w:r>
      <w:r w:rsidRPr="00A87FC6">
        <w:rPr>
          <w:rFonts w:ascii="Arial" w:hAnsi="Arial" w:cs="Arial"/>
          <w:color w:val="auto"/>
        </w:rPr>
        <w:t xml:space="preserve"> operato</w:t>
      </w:r>
      <w:r w:rsidR="00032673" w:rsidRPr="00A87FC6">
        <w:rPr>
          <w:rFonts w:ascii="Arial" w:hAnsi="Arial" w:cs="Arial"/>
          <w:color w:val="auto"/>
        </w:rPr>
        <w:t>rul de salubritate, în anul 2022</w:t>
      </w:r>
      <w:r w:rsidRPr="00A87FC6">
        <w:rPr>
          <w:rFonts w:ascii="Arial" w:hAnsi="Arial" w:cs="Arial"/>
          <w:color w:val="auto"/>
        </w:rPr>
        <w:t>, populaţia care a beneficiat de serviciul de salubritate şi de la care au fost ridicate deş</w:t>
      </w:r>
      <w:r w:rsidR="00873D02" w:rsidRPr="00A87FC6">
        <w:rPr>
          <w:rFonts w:ascii="Arial" w:hAnsi="Arial" w:cs="Arial"/>
          <w:color w:val="auto"/>
        </w:rPr>
        <w:t>eurile menajere a fost d</w:t>
      </w:r>
      <w:r w:rsidR="00B555F4" w:rsidRPr="00A87FC6">
        <w:rPr>
          <w:rFonts w:ascii="Arial" w:hAnsi="Arial" w:cs="Arial"/>
          <w:color w:val="auto"/>
        </w:rPr>
        <w:t>e 295342</w:t>
      </w:r>
      <w:r w:rsidR="00873D02" w:rsidRPr="00A87FC6">
        <w:rPr>
          <w:rFonts w:ascii="Arial" w:hAnsi="Arial" w:cs="Arial"/>
          <w:color w:val="auto"/>
        </w:rPr>
        <w:t xml:space="preserve"> locuitori (</w:t>
      </w:r>
      <w:r w:rsidRPr="00A87FC6">
        <w:rPr>
          <w:rFonts w:ascii="Arial" w:hAnsi="Arial" w:cs="Arial"/>
          <w:color w:val="auto"/>
        </w:rPr>
        <w:t xml:space="preserve"> </w:t>
      </w:r>
      <w:r w:rsidR="00B555F4" w:rsidRPr="00A87FC6">
        <w:rPr>
          <w:rFonts w:ascii="Arial" w:hAnsi="Arial" w:cs="Arial"/>
          <w:color w:val="auto"/>
        </w:rPr>
        <w:t xml:space="preserve">111780 </w:t>
      </w:r>
      <w:r w:rsidRPr="00A87FC6">
        <w:rPr>
          <w:rFonts w:ascii="Arial" w:hAnsi="Arial" w:cs="Arial"/>
          <w:color w:val="auto"/>
        </w:rPr>
        <w:t>loc</w:t>
      </w:r>
      <w:r w:rsidR="00E3212C">
        <w:rPr>
          <w:rFonts w:ascii="Arial" w:hAnsi="Arial" w:cs="Arial"/>
          <w:color w:val="auto"/>
        </w:rPr>
        <w:t xml:space="preserve">uitori </w:t>
      </w:r>
      <w:r w:rsidR="00E3212C">
        <w:rPr>
          <w:rFonts w:ascii="Arial" w:hAnsi="Arial" w:cs="Arial"/>
          <w:color w:val="auto"/>
          <w:lang w:val="ro-RO"/>
        </w:rPr>
        <w:t>î</w:t>
      </w:r>
      <w:r w:rsidR="00E3212C">
        <w:rPr>
          <w:rFonts w:ascii="Arial" w:hAnsi="Arial" w:cs="Arial"/>
          <w:color w:val="auto"/>
        </w:rPr>
        <w:t>n mediul urban ş</w:t>
      </w:r>
      <w:r w:rsidR="00873D02" w:rsidRPr="00A87FC6">
        <w:rPr>
          <w:rFonts w:ascii="Arial" w:hAnsi="Arial" w:cs="Arial"/>
          <w:color w:val="auto"/>
        </w:rPr>
        <w:t>i</w:t>
      </w:r>
      <w:r w:rsidR="00B555F4" w:rsidRPr="00A87FC6">
        <w:rPr>
          <w:rFonts w:ascii="Arial" w:hAnsi="Arial" w:cs="Arial"/>
          <w:color w:val="auto"/>
        </w:rPr>
        <w:t xml:space="preserve"> 183562</w:t>
      </w:r>
      <w:r w:rsidR="00E3212C">
        <w:rPr>
          <w:rFonts w:ascii="Arial" w:hAnsi="Arial" w:cs="Arial"/>
          <w:color w:val="auto"/>
        </w:rPr>
        <w:t xml:space="preserve"> î</w:t>
      </w:r>
      <w:r w:rsidRPr="00A87FC6">
        <w:rPr>
          <w:rFonts w:ascii="Arial" w:hAnsi="Arial" w:cs="Arial"/>
          <w:color w:val="auto"/>
        </w:rPr>
        <w:t>n mediul rural).</w:t>
      </w:r>
    </w:p>
    <w:p w:rsidR="00C0671F" w:rsidRPr="00357CE1" w:rsidRDefault="00C0671F" w:rsidP="00C0671F">
      <w:pPr>
        <w:autoSpaceDE w:val="0"/>
        <w:autoSpaceDN w:val="0"/>
        <w:adjustRightInd w:val="0"/>
        <w:ind w:left="180"/>
        <w:jc w:val="both"/>
        <w:rPr>
          <w:rFonts w:ascii="Arial" w:hAnsi="Arial" w:cs="Arial"/>
          <w:lang w:val="ro-RO"/>
        </w:rPr>
      </w:pPr>
      <w:r w:rsidRPr="00357CE1">
        <w:rPr>
          <w:rFonts w:ascii="Arial" w:hAnsi="Arial" w:cs="Arial"/>
        </w:rPr>
        <w:t xml:space="preserve">       </w:t>
      </w:r>
      <w:r w:rsidRPr="00357CE1">
        <w:rPr>
          <w:rFonts w:ascii="Arial" w:hAnsi="Arial" w:cs="Arial"/>
        </w:rPr>
        <w:tab/>
      </w:r>
      <w:r w:rsidRPr="00357CE1">
        <w:rPr>
          <w:rFonts w:ascii="Arial" w:hAnsi="Arial" w:cs="Arial"/>
          <w:lang w:val="ro-RO"/>
        </w:rPr>
        <w:t xml:space="preserve">În ceea ce priveşte gradul de acoperire cu servicii de salubritate a judeţului, </w:t>
      </w:r>
      <w:r w:rsidRPr="00357CE1">
        <w:rPr>
          <w:rFonts w:ascii="Arial" w:hAnsi="Arial" w:cs="Arial"/>
        </w:rPr>
        <w:t>Asociația de Dezvoltare Intercomunitară pentru Gestionarea Integrată a Deșeurilor Municipale în Județul Bistrița-Năsăud (A.D.I. Deşeuri)</w:t>
      </w:r>
      <w:r w:rsidRPr="00357CE1">
        <w:rPr>
          <w:rFonts w:ascii="Arial" w:hAnsi="Arial" w:cs="Arial"/>
          <w:lang w:val="ro-RO"/>
        </w:rPr>
        <w:t xml:space="preserve"> menţionează că a atins pocentajul de 100%, conform adresei nr.7455 din 29.06.2021, deoarece nu mai există contracte individuale încheiate între operatorul de salubritate şi utilizatorii serviciului, ci toţi utilizatorii de pe raza judeţului plătesc o taxă specială instituită de UAT</w:t>
      </w:r>
      <w:r w:rsidRPr="00357CE1">
        <w:rPr>
          <w:rFonts w:ascii="Arial" w:hAnsi="Arial" w:cs="Arial"/>
        </w:rPr>
        <w:t>-</w:t>
      </w:r>
      <w:r w:rsidRPr="00357CE1">
        <w:rPr>
          <w:rFonts w:ascii="Arial" w:hAnsi="Arial" w:cs="Arial"/>
          <w:lang w:val="ro-RO"/>
        </w:rPr>
        <w:t>uri.</w:t>
      </w:r>
    </w:p>
    <w:p w:rsidR="00DE3091" w:rsidRPr="00357CE1" w:rsidRDefault="00DE3091" w:rsidP="00DE3091">
      <w:pPr>
        <w:autoSpaceDE w:val="0"/>
        <w:autoSpaceDN w:val="0"/>
        <w:adjustRightInd w:val="0"/>
        <w:ind w:firstLine="851"/>
        <w:jc w:val="both"/>
        <w:rPr>
          <w:rFonts w:ascii="Arial" w:hAnsi="Arial" w:cs="Arial"/>
          <w:lang w:val="ro-RO"/>
        </w:rPr>
      </w:pPr>
      <w:r w:rsidRPr="00357CE1">
        <w:rPr>
          <w:rFonts w:ascii="Arial" w:hAnsi="Arial" w:cs="Arial"/>
          <w:lang w:val="ro-RO"/>
        </w:rPr>
        <w:t xml:space="preserve">Pentru colectarea, validarea şi prelucrarea datelor şi informaţiilor referitoare la generarea şi gestionarea deșeurilor municipale şi industriale, Agenţia Judeţeană pentru Protecţia Mediului Bistriţa-Năsăud </w:t>
      </w:r>
      <w:r w:rsidR="00873D02" w:rsidRPr="00C86FCE">
        <w:rPr>
          <w:rFonts w:ascii="Arial" w:hAnsi="Arial" w:cs="Arial"/>
          <w:lang w:val="ro-RO"/>
        </w:rPr>
        <w:t>a realizat în cursul anului 2022</w:t>
      </w:r>
      <w:r w:rsidRPr="00C86FCE">
        <w:rPr>
          <w:rFonts w:ascii="Arial" w:hAnsi="Arial" w:cs="Arial"/>
          <w:lang w:val="ro-RO"/>
        </w:rPr>
        <w:t xml:space="preserve"> ancheta statistică privind generarea şi gestion</w:t>
      </w:r>
      <w:r w:rsidR="00873D02" w:rsidRPr="00C86FCE">
        <w:rPr>
          <w:rFonts w:ascii="Arial" w:hAnsi="Arial" w:cs="Arial"/>
          <w:lang w:val="ro-RO"/>
        </w:rPr>
        <w:t>area deșeurilor pentru anul 2021</w:t>
      </w:r>
      <w:r w:rsidRPr="00C86FCE">
        <w:rPr>
          <w:rFonts w:ascii="Arial" w:hAnsi="Arial" w:cs="Arial"/>
          <w:lang w:val="ro-RO"/>
        </w:rPr>
        <w:t>, prin aplicaţia electronică</w:t>
      </w:r>
      <w:r w:rsidRPr="00357CE1">
        <w:rPr>
          <w:rFonts w:ascii="Arial" w:hAnsi="Arial" w:cs="Arial"/>
          <w:lang w:val="ro-RO"/>
        </w:rPr>
        <w:t xml:space="preserve"> SIM dezvoltată de către Agenţia Naţională pentru Protecţia Mediului. </w:t>
      </w:r>
    </w:p>
    <w:p w:rsidR="00DE3091" w:rsidRPr="00357CE1" w:rsidRDefault="00DE3091" w:rsidP="00C0671F">
      <w:pPr>
        <w:autoSpaceDE w:val="0"/>
        <w:autoSpaceDN w:val="0"/>
        <w:adjustRightInd w:val="0"/>
        <w:ind w:left="180"/>
        <w:jc w:val="both"/>
        <w:rPr>
          <w:rFonts w:ascii="Arial" w:hAnsi="Arial" w:cs="Arial"/>
          <w:lang w:val="ro-RO"/>
        </w:rPr>
      </w:pPr>
    </w:p>
    <w:p w:rsidR="00F37B74" w:rsidRPr="00357CE1" w:rsidRDefault="00F37B74" w:rsidP="0045330B">
      <w:pPr>
        <w:autoSpaceDE w:val="0"/>
        <w:autoSpaceDN w:val="0"/>
        <w:adjustRightInd w:val="0"/>
        <w:jc w:val="both"/>
        <w:rPr>
          <w:rFonts w:ascii="Arial" w:hAnsi="Arial" w:cs="Arial"/>
          <w:lang w:val="ro-RO"/>
        </w:rPr>
      </w:pPr>
    </w:p>
    <w:p w:rsidR="008E6537" w:rsidRPr="00357CE1" w:rsidRDefault="00260181" w:rsidP="0045330B">
      <w:pPr>
        <w:autoSpaceDE w:val="0"/>
        <w:autoSpaceDN w:val="0"/>
        <w:adjustRightInd w:val="0"/>
        <w:jc w:val="right"/>
        <w:rPr>
          <w:rFonts w:ascii="Arial" w:hAnsi="Arial" w:cs="Arial"/>
          <w:b/>
          <w:lang w:val="ro-RO"/>
        </w:rPr>
      </w:pPr>
      <w:r w:rsidRPr="00357CE1">
        <w:rPr>
          <w:rFonts w:ascii="Arial" w:hAnsi="Arial" w:cs="Arial"/>
          <w:b/>
          <w:lang w:val="ro-RO"/>
        </w:rPr>
        <w:t>Întocmit,</w:t>
      </w:r>
    </w:p>
    <w:p w:rsidR="00260181" w:rsidRPr="00357CE1" w:rsidRDefault="00260181" w:rsidP="0045330B">
      <w:pPr>
        <w:autoSpaceDE w:val="0"/>
        <w:autoSpaceDN w:val="0"/>
        <w:adjustRightInd w:val="0"/>
        <w:jc w:val="right"/>
        <w:rPr>
          <w:rFonts w:ascii="Arial" w:hAnsi="Arial" w:cs="Arial"/>
          <w:lang w:val="ro-RO"/>
        </w:rPr>
      </w:pPr>
      <w:r w:rsidRPr="00357CE1">
        <w:rPr>
          <w:rFonts w:ascii="Arial" w:hAnsi="Arial" w:cs="Arial"/>
          <w:lang w:val="ro-RO"/>
        </w:rPr>
        <w:t xml:space="preserve">                                                                                 Daniela Moldovan</w:t>
      </w:r>
      <w:r w:rsidR="007D55F4" w:rsidRPr="00357CE1">
        <w:rPr>
          <w:rFonts w:ascii="Arial" w:hAnsi="Arial" w:cs="Arial"/>
          <w:lang w:val="ro-RO"/>
        </w:rPr>
        <w:t xml:space="preserve">, Ana-Maria Stoica </w:t>
      </w:r>
    </w:p>
    <w:p w:rsidR="00B17F01" w:rsidRPr="00357CE1" w:rsidRDefault="00C53E77" w:rsidP="0045330B">
      <w:pPr>
        <w:autoSpaceDE w:val="0"/>
        <w:autoSpaceDN w:val="0"/>
        <w:adjustRightInd w:val="0"/>
        <w:jc w:val="center"/>
        <w:rPr>
          <w:rFonts w:ascii="Arial" w:hAnsi="Arial" w:cs="Arial"/>
          <w:b/>
          <w:sz w:val="28"/>
          <w:szCs w:val="28"/>
          <w:lang w:val="ro-RO"/>
        </w:rPr>
      </w:pPr>
      <w:r w:rsidRPr="00357CE1">
        <w:rPr>
          <w:rFonts w:ascii="Arial" w:hAnsi="Arial" w:cs="Arial"/>
          <w:b/>
          <w:sz w:val="28"/>
          <w:szCs w:val="28"/>
          <w:lang w:val="ro-RO"/>
        </w:rPr>
        <w:t xml:space="preserve"> </w:t>
      </w:r>
    </w:p>
    <w:p w:rsidR="00535959" w:rsidRPr="00357CE1" w:rsidRDefault="00535959" w:rsidP="0045330B">
      <w:pPr>
        <w:autoSpaceDE w:val="0"/>
        <w:autoSpaceDN w:val="0"/>
        <w:adjustRightInd w:val="0"/>
        <w:jc w:val="center"/>
        <w:rPr>
          <w:rFonts w:ascii="Arial" w:hAnsi="Arial" w:cs="Arial"/>
          <w:b/>
          <w:sz w:val="28"/>
          <w:szCs w:val="28"/>
          <w:lang w:val="ro-RO"/>
        </w:rPr>
      </w:pPr>
    </w:p>
    <w:p w:rsidR="00471A47" w:rsidRPr="00357CE1" w:rsidRDefault="00471A47" w:rsidP="0045330B">
      <w:pPr>
        <w:autoSpaceDE w:val="0"/>
        <w:autoSpaceDN w:val="0"/>
        <w:adjustRightInd w:val="0"/>
        <w:jc w:val="center"/>
        <w:rPr>
          <w:rFonts w:ascii="Arial" w:hAnsi="Arial" w:cs="Arial"/>
          <w:b/>
          <w:sz w:val="28"/>
          <w:szCs w:val="28"/>
          <w:lang w:val="ro-RO"/>
        </w:rPr>
      </w:pPr>
      <w:r w:rsidRPr="00357CE1">
        <w:rPr>
          <w:rFonts w:ascii="Arial" w:hAnsi="Arial" w:cs="Arial"/>
          <w:b/>
          <w:sz w:val="28"/>
          <w:szCs w:val="28"/>
          <w:lang w:val="ro-RO"/>
        </w:rPr>
        <w:t xml:space="preserve">VII.1.2. Generarea </w:t>
      </w:r>
      <w:r w:rsidR="001A660E" w:rsidRPr="00357CE1">
        <w:rPr>
          <w:rFonts w:ascii="Arial" w:hAnsi="Arial" w:cs="Arial"/>
          <w:b/>
          <w:sz w:val="28"/>
          <w:szCs w:val="28"/>
          <w:lang w:val="ro-RO"/>
        </w:rPr>
        <w:t>ş</w:t>
      </w:r>
      <w:r w:rsidRPr="00357CE1">
        <w:rPr>
          <w:rFonts w:ascii="Arial" w:hAnsi="Arial" w:cs="Arial"/>
          <w:b/>
          <w:sz w:val="28"/>
          <w:szCs w:val="28"/>
          <w:lang w:val="ro-RO"/>
        </w:rPr>
        <w:t>i gestionarea de</w:t>
      </w:r>
      <w:r w:rsidR="001A660E" w:rsidRPr="00357CE1">
        <w:rPr>
          <w:rFonts w:ascii="Arial" w:hAnsi="Arial" w:cs="Arial"/>
          <w:b/>
          <w:sz w:val="28"/>
          <w:szCs w:val="28"/>
          <w:lang w:val="ro-RO"/>
        </w:rPr>
        <w:t>ş</w:t>
      </w:r>
      <w:r w:rsidRPr="00357CE1">
        <w:rPr>
          <w:rFonts w:ascii="Arial" w:hAnsi="Arial" w:cs="Arial"/>
          <w:b/>
          <w:sz w:val="28"/>
          <w:szCs w:val="28"/>
          <w:lang w:val="ro-RO"/>
        </w:rPr>
        <w:t>eurilor industriale</w:t>
      </w:r>
    </w:p>
    <w:p w:rsidR="00471A47" w:rsidRPr="00357CE1" w:rsidRDefault="00471A47" w:rsidP="0045330B">
      <w:pPr>
        <w:pStyle w:val="Corptext"/>
        <w:spacing w:after="0"/>
        <w:jc w:val="center"/>
        <w:rPr>
          <w:rFonts w:ascii="Arial" w:hAnsi="Arial" w:cs="Arial"/>
          <w:sz w:val="20"/>
          <w:szCs w:val="20"/>
          <w:lang w:val="ro-RO"/>
        </w:rPr>
      </w:pPr>
    </w:p>
    <w:p w:rsidR="00003192" w:rsidRPr="00357CE1" w:rsidRDefault="00003192" w:rsidP="00003192">
      <w:pPr>
        <w:ind w:firstLine="851"/>
        <w:jc w:val="both"/>
        <w:rPr>
          <w:rFonts w:ascii="Arial" w:hAnsi="Arial" w:cs="Arial"/>
          <w:lang w:val="ro-RO"/>
        </w:rPr>
      </w:pPr>
      <w:r w:rsidRPr="00357CE1">
        <w:rPr>
          <w:rFonts w:ascii="Arial" w:hAnsi="Arial" w:cs="Arial"/>
          <w:lang w:val="ro-RO"/>
        </w:rPr>
        <w:t xml:space="preserve">În conformitate cu legislația în vigoare, organizarea activităţii de gestionare a deşeurilor este obligaţia generatorului/deţinătorului de deşeuri. Operatorii economici realizează aceste activităţi cu mijloace proprii sau prin contractarea serviciilor unor operatori autorizați. </w:t>
      </w:r>
    </w:p>
    <w:p w:rsidR="00003192" w:rsidRPr="00357CE1" w:rsidRDefault="00003192" w:rsidP="00003192">
      <w:pPr>
        <w:pStyle w:val="Corptext"/>
        <w:spacing w:after="0"/>
        <w:ind w:firstLine="851"/>
        <w:jc w:val="both"/>
        <w:rPr>
          <w:rFonts w:ascii="Arial" w:hAnsi="Arial" w:cs="Arial"/>
          <w:lang w:val="ro-RO"/>
        </w:rPr>
      </w:pPr>
      <w:r w:rsidRPr="00357CE1">
        <w:rPr>
          <w:rFonts w:ascii="Arial" w:hAnsi="Arial" w:cs="Arial"/>
          <w:lang w:val="ro-RO"/>
        </w:rPr>
        <w:t>Agenția pentru Protecția Mediului Bistrița-Năsăud inventariază:</w:t>
      </w:r>
    </w:p>
    <w:p w:rsidR="00003192" w:rsidRPr="00357CE1" w:rsidRDefault="00003192" w:rsidP="00003192">
      <w:pPr>
        <w:pStyle w:val="Corptext"/>
        <w:spacing w:after="0"/>
        <w:ind w:firstLine="284"/>
        <w:jc w:val="both"/>
        <w:rPr>
          <w:rFonts w:ascii="Arial" w:hAnsi="Arial" w:cs="Arial"/>
          <w:lang w:val="ro-RO"/>
        </w:rPr>
      </w:pPr>
      <w:r w:rsidRPr="00357CE1">
        <w:rPr>
          <w:rFonts w:ascii="Arial" w:hAnsi="Arial" w:cs="Arial"/>
          <w:lang w:val="ro-RO"/>
        </w:rPr>
        <w:t>- deșeurile generate din activitățile autorizate ale operatorilor economici din județ, prin aplicația SIM-SD (Sistem Integrat de Mediu – Statistica Deseurilor), Chestionare PRODDES,</w:t>
      </w:r>
    </w:p>
    <w:p w:rsidR="00003192" w:rsidRPr="00357CE1" w:rsidRDefault="00003192" w:rsidP="00003192">
      <w:pPr>
        <w:pStyle w:val="Corptext"/>
        <w:spacing w:after="0"/>
        <w:ind w:firstLine="284"/>
        <w:jc w:val="both"/>
        <w:rPr>
          <w:rFonts w:ascii="Arial" w:hAnsi="Arial" w:cs="Arial"/>
          <w:lang w:val="ro-RO"/>
        </w:rPr>
      </w:pPr>
      <w:r w:rsidRPr="00357CE1">
        <w:rPr>
          <w:rFonts w:ascii="Arial" w:hAnsi="Arial" w:cs="Arial"/>
          <w:lang w:val="ro-RO"/>
        </w:rPr>
        <w:t>- deșeurile colectate de către operatorii economici autorizaţi pentru activitatea de colectare prin aplicația SIM-SD- Chestionare colectare/tratare,</w:t>
      </w:r>
    </w:p>
    <w:p w:rsidR="00003192" w:rsidRPr="00357CE1" w:rsidRDefault="00003192" w:rsidP="00003192">
      <w:pPr>
        <w:pStyle w:val="Corptext"/>
        <w:spacing w:after="0"/>
        <w:ind w:firstLine="284"/>
        <w:jc w:val="both"/>
        <w:rPr>
          <w:rFonts w:ascii="Arial" w:hAnsi="Arial" w:cs="Arial"/>
          <w:lang w:val="ro-RO"/>
        </w:rPr>
      </w:pPr>
      <w:r w:rsidRPr="00357CE1">
        <w:rPr>
          <w:rFonts w:ascii="Arial" w:hAnsi="Arial" w:cs="Arial"/>
          <w:lang w:val="ro-RO"/>
        </w:rPr>
        <w:t>- deșeurile tratate de către operatorii economici autorizaţi în acest sens prin aplicația SIM-SD- Chestionare tratare.</w:t>
      </w:r>
    </w:p>
    <w:p w:rsidR="00003192" w:rsidRPr="00357CE1" w:rsidRDefault="00E04567" w:rsidP="00003192">
      <w:pPr>
        <w:pStyle w:val="Corptext"/>
        <w:spacing w:after="0"/>
        <w:ind w:firstLine="851"/>
        <w:jc w:val="both"/>
        <w:rPr>
          <w:rFonts w:ascii="Arial" w:hAnsi="Arial" w:cs="Arial"/>
          <w:lang w:val="ro-RO"/>
        </w:rPr>
      </w:pPr>
      <w:r w:rsidRPr="00E04567">
        <w:rPr>
          <w:rFonts w:ascii="Arial" w:hAnsi="Arial" w:cs="Arial"/>
          <w:lang w:val="ro-RO"/>
        </w:rPr>
        <w:t>În cursul anului 2022</w:t>
      </w:r>
      <w:r w:rsidR="00003192" w:rsidRPr="00E04567">
        <w:rPr>
          <w:rFonts w:ascii="Arial" w:hAnsi="Arial" w:cs="Arial"/>
          <w:lang w:val="ro-RO"/>
        </w:rPr>
        <w:t>, datele privind gestionarea deșeurilor au fost introduse în aplicația electronică SIM-SD de către operatorii economic</w:t>
      </w:r>
      <w:r w:rsidRPr="00E04567">
        <w:rPr>
          <w:rFonts w:ascii="Arial" w:hAnsi="Arial" w:cs="Arial"/>
          <w:lang w:val="ro-RO"/>
        </w:rPr>
        <w:t>i, pentru anul de raportare 2021</w:t>
      </w:r>
      <w:r w:rsidR="00003192" w:rsidRPr="00E04567">
        <w:rPr>
          <w:rFonts w:ascii="Arial" w:hAnsi="Arial" w:cs="Arial"/>
          <w:lang w:val="ro-RO"/>
        </w:rPr>
        <w:t>, funcție de calendarul raportării datelor la nivel de țară către Comisia Europeană, sub forma chestionarelor statistice. Agenția județeană a  oferit îndrumare tehnică operatorilor economici și a corectat și validat toate aceste date/chestionare, la nivel local, aprobarea finală fiind efectuată de către Agenția Națională pentru Protecția Mediului (ANPM).</w:t>
      </w:r>
      <w:r w:rsidR="00003192" w:rsidRPr="00357CE1">
        <w:rPr>
          <w:rFonts w:ascii="Arial" w:hAnsi="Arial" w:cs="Arial"/>
          <w:lang w:val="ro-RO"/>
        </w:rPr>
        <w:t xml:space="preserve"> </w:t>
      </w:r>
    </w:p>
    <w:p w:rsidR="00003192" w:rsidRPr="00357CE1" w:rsidRDefault="00003192" w:rsidP="00003192">
      <w:pPr>
        <w:pStyle w:val="Corptext"/>
        <w:spacing w:after="0"/>
        <w:ind w:firstLine="851"/>
        <w:jc w:val="both"/>
        <w:rPr>
          <w:rFonts w:ascii="Arial" w:hAnsi="Arial" w:cs="Arial"/>
          <w:lang w:val="ro-RO"/>
        </w:rPr>
      </w:pPr>
      <w:r w:rsidRPr="00357CE1">
        <w:rPr>
          <w:rFonts w:ascii="Arial" w:hAnsi="Arial" w:cs="Arial"/>
          <w:lang w:val="ro-RO"/>
        </w:rPr>
        <w:t>Pe lângă inventarul general realizat prin SIM-SD, se inventariază, la solicitarea ANPM,  anumite categorii de deșeuri periculoase/nepericuloase, cum ar fi:</w:t>
      </w:r>
    </w:p>
    <w:p w:rsidR="00003192" w:rsidRPr="00357CE1" w:rsidRDefault="00003192" w:rsidP="00003192">
      <w:pPr>
        <w:pStyle w:val="Corptext"/>
        <w:numPr>
          <w:ilvl w:val="0"/>
          <w:numId w:val="3"/>
        </w:numPr>
        <w:spacing w:after="0"/>
        <w:jc w:val="both"/>
        <w:rPr>
          <w:rFonts w:ascii="Arial" w:hAnsi="Arial" w:cs="Arial"/>
          <w:lang w:val="ro-RO"/>
        </w:rPr>
      </w:pPr>
      <w:r w:rsidRPr="00357CE1">
        <w:rPr>
          <w:rFonts w:ascii="Arial" w:hAnsi="Arial" w:cs="Arial"/>
          <w:i/>
          <w:lang w:val="ro-RO"/>
        </w:rPr>
        <w:t>deșeuri periculoase:</w:t>
      </w:r>
      <w:r w:rsidRPr="00357CE1">
        <w:rPr>
          <w:rFonts w:ascii="Arial" w:hAnsi="Arial" w:cs="Arial"/>
          <w:lang w:val="ro-RO"/>
        </w:rPr>
        <w:t xml:space="preserve"> baterii și acumulatori, uleiuri uzate, deșeuri de echipamente cu conținut de bifenilipoliclorurați, nămoluri de la tratarea chimică a metalelor și de la epurarea apelor de mină, deșeuri de echipamente electrice și electronice, deșeuri provenite de la dezmembrarea vehicolelor scoase din uz.</w:t>
      </w:r>
    </w:p>
    <w:p w:rsidR="00003192" w:rsidRPr="00357CE1" w:rsidRDefault="00003192" w:rsidP="00003192">
      <w:pPr>
        <w:pStyle w:val="Corptext"/>
        <w:numPr>
          <w:ilvl w:val="0"/>
          <w:numId w:val="3"/>
        </w:numPr>
        <w:spacing w:after="0"/>
        <w:jc w:val="both"/>
        <w:rPr>
          <w:rFonts w:ascii="Arial" w:hAnsi="Arial" w:cs="Arial"/>
          <w:lang w:val="ro-RO"/>
        </w:rPr>
      </w:pPr>
      <w:r w:rsidRPr="00357CE1">
        <w:rPr>
          <w:rFonts w:ascii="Arial" w:hAnsi="Arial" w:cs="Arial"/>
          <w:i/>
          <w:lang w:val="ro-RO"/>
        </w:rPr>
        <w:t>deșeuri nepericuloase</w:t>
      </w:r>
      <w:r w:rsidRPr="00357CE1">
        <w:rPr>
          <w:rFonts w:ascii="Arial" w:hAnsi="Arial" w:cs="Arial"/>
          <w:lang w:val="ro-RO"/>
        </w:rPr>
        <w:t>: deșeuri de ambalaje, deșeuri de hârtie și carton, deșeuri lemnoase și de rumeguș.</w:t>
      </w:r>
    </w:p>
    <w:p w:rsidR="00003192" w:rsidRDefault="00003192" w:rsidP="00003192">
      <w:pPr>
        <w:pStyle w:val="Corptext"/>
        <w:spacing w:after="0"/>
        <w:jc w:val="both"/>
        <w:rPr>
          <w:rFonts w:ascii="Arial" w:hAnsi="Arial" w:cs="Arial"/>
          <w:lang w:val="ro-RO"/>
        </w:rPr>
      </w:pPr>
    </w:p>
    <w:p w:rsidR="002167B2" w:rsidRDefault="002167B2" w:rsidP="00ED5EFE">
      <w:pPr>
        <w:jc w:val="center"/>
        <w:rPr>
          <w:rFonts w:ascii="Arial" w:hAnsi="Arial" w:cs="Arial"/>
          <w:b/>
          <w:bCs/>
          <w:color w:val="00B050"/>
          <w:sz w:val="28"/>
          <w:szCs w:val="28"/>
        </w:rPr>
      </w:pPr>
    </w:p>
    <w:p w:rsidR="00ED5EFE" w:rsidRPr="00FF4678" w:rsidRDefault="00ED5EFE" w:rsidP="00ED5EFE">
      <w:pPr>
        <w:jc w:val="center"/>
        <w:rPr>
          <w:rFonts w:ascii="Arial" w:hAnsi="Arial" w:cs="Arial"/>
          <w:b/>
          <w:bCs/>
          <w:sz w:val="28"/>
          <w:szCs w:val="28"/>
        </w:rPr>
      </w:pPr>
      <w:r w:rsidRPr="00FF4678">
        <w:rPr>
          <w:rFonts w:ascii="Arial" w:hAnsi="Arial" w:cs="Arial"/>
          <w:b/>
          <w:bCs/>
          <w:sz w:val="28"/>
          <w:szCs w:val="28"/>
        </w:rPr>
        <w:t>VII.1.2.1 Generarea deşeurilor industriale</w:t>
      </w:r>
    </w:p>
    <w:p w:rsidR="00ED5EFE" w:rsidRPr="00FF4678" w:rsidRDefault="00ED5EFE" w:rsidP="00ED5EFE">
      <w:pPr>
        <w:jc w:val="both"/>
        <w:rPr>
          <w:rFonts w:ascii="Arial" w:hAnsi="Arial" w:cs="Arial"/>
          <w:b/>
          <w:bCs/>
        </w:rPr>
      </w:pPr>
      <w:r w:rsidRPr="00FF4678">
        <w:rPr>
          <w:rFonts w:ascii="Arial" w:hAnsi="Arial" w:cs="Arial"/>
          <w:b/>
          <w:bCs/>
        </w:rPr>
        <w:tab/>
      </w:r>
    </w:p>
    <w:p w:rsidR="00ED5EFE" w:rsidRPr="00FF4678" w:rsidRDefault="00ED5EFE" w:rsidP="00ED5EFE">
      <w:pPr>
        <w:autoSpaceDE w:val="0"/>
        <w:autoSpaceDN w:val="0"/>
        <w:adjustRightInd w:val="0"/>
        <w:ind w:firstLine="720"/>
        <w:jc w:val="both"/>
        <w:rPr>
          <w:rFonts w:ascii="Arial" w:hAnsi="Arial" w:cs="Arial"/>
          <w:lang w:val="ro-RO" w:eastAsia="ro-RO"/>
        </w:rPr>
      </w:pPr>
      <w:r w:rsidRPr="00FF4678">
        <w:rPr>
          <w:rFonts w:ascii="Arial" w:hAnsi="Arial" w:cs="Arial"/>
          <w:lang w:val="ro-RO" w:eastAsia="ro-RO"/>
        </w:rPr>
        <w:t xml:space="preserve">Principalele activităţi generatoare de deşeuri industriale la nivelul judeţului </w:t>
      </w:r>
      <w:r w:rsidRPr="00FF4678">
        <w:rPr>
          <w:rFonts w:ascii="Arial" w:hAnsi="Arial" w:cs="Arial"/>
          <w:lang w:val="ro-RO"/>
        </w:rPr>
        <w:t>Bistriţa-Năsăud</w:t>
      </w:r>
      <w:r w:rsidRPr="00FF4678">
        <w:rPr>
          <w:rFonts w:ascii="Arial" w:hAnsi="Arial" w:cs="Arial"/>
          <w:lang w:val="ro-RO" w:eastAsia="ro-RO"/>
        </w:rPr>
        <w:t xml:space="preserve"> sunt: debitarea materialului lemnos, producția de profile de PVC și mase plastice, producția de cabluri electrice și cablaje auto, producția de baterii auto, producția de </w:t>
      </w:r>
      <w:r w:rsidRPr="00FF4678">
        <w:rPr>
          <w:rFonts w:ascii="Arial" w:hAnsi="Arial" w:cs="Arial"/>
          <w:lang w:val="ro-RO"/>
        </w:rPr>
        <w:t>schimbătoare de căldură din aluminiu, oţel inoxidabil</w:t>
      </w:r>
      <w:r w:rsidRPr="00FF4678">
        <w:rPr>
          <w:rFonts w:ascii="Arial" w:hAnsi="Arial" w:cs="Arial"/>
          <w:lang w:val="ro-RO" w:eastAsia="ro-RO"/>
        </w:rPr>
        <w:t>, industria confecțiilor metalice și a produselor metalice, industria alimentară, industria textilă.</w:t>
      </w:r>
    </w:p>
    <w:p w:rsidR="00ED5EFE" w:rsidRPr="00FF4678" w:rsidRDefault="00ED5EFE" w:rsidP="00ED5EFE">
      <w:pPr>
        <w:autoSpaceDE w:val="0"/>
        <w:autoSpaceDN w:val="0"/>
        <w:adjustRightInd w:val="0"/>
        <w:ind w:firstLine="720"/>
        <w:jc w:val="both"/>
        <w:rPr>
          <w:rFonts w:ascii="Arial" w:hAnsi="Arial" w:cs="Arial"/>
          <w:lang w:val="ro-RO" w:eastAsia="ro-RO"/>
        </w:rPr>
      </w:pPr>
      <w:r w:rsidRPr="00FF4678">
        <w:rPr>
          <w:rFonts w:ascii="Arial" w:hAnsi="Arial" w:cs="Arial"/>
          <w:lang w:val="ro-RO" w:eastAsia="ro-RO"/>
        </w:rPr>
        <w:t>Din activităţile industriale rezultă atât deşeuri periculoase cât şi deşeuri nepericuloase, care</w:t>
      </w:r>
      <w:r w:rsidRPr="00FF4678">
        <w:rPr>
          <w:rFonts w:ascii="Arial" w:hAnsi="Arial" w:cs="Arial"/>
        </w:rPr>
        <w:t xml:space="preserve"> sunt gestionate conform cu prevederile autorizaţiilor de mediu și ale legislației în vigoare privind deșeurile. Reciclarea, valorificarea și/sau eliminarea deșeurilor se realizează de către operatorii generatori sau prin contractarea serviciilor unor operatori economici specializați, autorizați să desfășoare activități de colectare, valorificare, reciclare și /sau eliminare deșeuri.</w:t>
      </w:r>
    </w:p>
    <w:p w:rsidR="00ED5EFE" w:rsidRPr="00FF4678" w:rsidRDefault="00ED5EFE" w:rsidP="00ED5EFE">
      <w:pPr>
        <w:pStyle w:val="Corptext"/>
        <w:spacing w:after="0"/>
        <w:ind w:firstLine="720"/>
        <w:jc w:val="both"/>
        <w:rPr>
          <w:rFonts w:ascii="Arial" w:hAnsi="Arial" w:cs="Arial"/>
        </w:rPr>
      </w:pPr>
      <w:r w:rsidRPr="00FF4678">
        <w:rPr>
          <w:rFonts w:ascii="Arial" w:hAnsi="Arial" w:cs="Arial"/>
        </w:rPr>
        <w:t xml:space="preserve">Datele privind generarea deşeurilor industriale aferente anului 2022 sunt în curs de colectare/prelucrare astfel încât, ultimele date validate de către ANPM, privind statistica deșeurilor, implicit al celor industriale, sunt cele aferente anului 2021. </w:t>
      </w:r>
    </w:p>
    <w:p w:rsidR="00ED5EFE" w:rsidRPr="00FF4678" w:rsidRDefault="00ED5EFE" w:rsidP="00ED5EFE">
      <w:pPr>
        <w:pStyle w:val="Corptext"/>
        <w:spacing w:after="0"/>
        <w:ind w:firstLine="720"/>
        <w:jc w:val="both"/>
        <w:rPr>
          <w:rFonts w:ascii="Arial" w:hAnsi="Arial" w:cs="Arial"/>
          <w:lang w:val="ro-RO" w:eastAsia="ro-RO"/>
        </w:rPr>
      </w:pPr>
    </w:p>
    <w:p w:rsidR="00ED5EFE" w:rsidRPr="00FF4678" w:rsidRDefault="00ED5EFE" w:rsidP="00ED5EFE">
      <w:pPr>
        <w:jc w:val="center"/>
        <w:rPr>
          <w:rFonts w:ascii="Arial" w:hAnsi="Arial" w:cs="Arial"/>
          <w:b/>
          <w:sz w:val="22"/>
          <w:szCs w:val="22"/>
          <w:lang w:val="ro-RO"/>
        </w:rPr>
      </w:pPr>
      <w:r w:rsidRPr="00FF4678">
        <w:rPr>
          <w:rFonts w:ascii="Arial" w:hAnsi="Arial" w:cs="Arial"/>
          <w:b/>
          <w:bCs/>
          <w:sz w:val="22"/>
          <w:szCs w:val="22"/>
          <w:lang w:val="ro-RO"/>
        </w:rPr>
        <w:t xml:space="preserve">Tabel </w:t>
      </w:r>
      <w:r w:rsidRPr="00FF4678">
        <w:rPr>
          <w:rFonts w:ascii="Arial" w:hAnsi="Arial" w:cs="Arial"/>
          <w:b/>
          <w:sz w:val="22"/>
          <w:szCs w:val="22"/>
          <w:lang w:val="ro-RO"/>
        </w:rPr>
        <w:t>VII.1.2.1.1.</w:t>
      </w:r>
    </w:p>
    <w:p w:rsidR="00ED5EFE" w:rsidRPr="00FF4678" w:rsidRDefault="00ED5EFE" w:rsidP="00ED5EFE">
      <w:pPr>
        <w:jc w:val="center"/>
        <w:rPr>
          <w:rFonts w:ascii="Arial" w:hAnsi="Arial" w:cs="Arial"/>
          <w:b/>
          <w:sz w:val="22"/>
          <w:szCs w:val="22"/>
          <w:lang w:val="ro-RO"/>
        </w:rPr>
      </w:pPr>
      <w:r w:rsidRPr="00FF4678">
        <w:rPr>
          <w:rFonts w:ascii="Arial" w:hAnsi="Arial" w:cs="Arial"/>
          <w:b/>
          <w:sz w:val="22"/>
          <w:szCs w:val="22"/>
        </w:rPr>
        <w:t>Evolu</w:t>
      </w:r>
      <w:r w:rsidRPr="00FF4678">
        <w:rPr>
          <w:rFonts w:ascii="Arial" w:hAnsi="Arial" w:cs="Arial"/>
          <w:b/>
          <w:sz w:val="22"/>
          <w:szCs w:val="22"/>
          <w:lang w:val="ro-RO"/>
        </w:rPr>
        <w:t xml:space="preserve">ția </w:t>
      </w:r>
      <w:r w:rsidRPr="00FF4678">
        <w:rPr>
          <w:rFonts w:ascii="Arial" w:hAnsi="Arial" w:cs="Arial"/>
          <w:b/>
          <w:sz w:val="22"/>
          <w:szCs w:val="22"/>
          <w:u w:val="single"/>
          <w:lang w:val="ro-RO"/>
        </w:rPr>
        <w:t>d</w:t>
      </w:r>
      <w:r w:rsidRPr="00FF4678">
        <w:rPr>
          <w:rFonts w:ascii="Arial" w:hAnsi="Arial" w:cs="Arial"/>
          <w:b/>
          <w:sz w:val="22"/>
          <w:szCs w:val="22"/>
          <w:u w:val="single"/>
        </w:rPr>
        <w:t>eşeurilor industriale nepericuloase</w:t>
      </w:r>
      <w:r w:rsidRPr="00FF4678">
        <w:rPr>
          <w:rFonts w:ascii="Arial" w:hAnsi="Arial" w:cs="Arial"/>
          <w:b/>
          <w:sz w:val="22"/>
          <w:szCs w:val="22"/>
        </w:rPr>
        <w:t xml:space="preserve"> generate pe principalele activit</w:t>
      </w:r>
      <w:r w:rsidRPr="00FF4678">
        <w:rPr>
          <w:rFonts w:ascii="Arial" w:hAnsi="Arial" w:cs="Arial"/>
          <w:b/>
          <w:sz w:val="22"/>
          <w:szCs w:val="22"/>
          <w:lang w:val="ro-RO"/>
        </w:rPr>
        <w:t>ăţ</w:t>
      </w:r>
      <w:r w:rsidRPr="00FF4678">
        <w:rPr>
          <w:rFonts w:ascii="Arial" w:hAnsi="Arial" w:cs="Arial"/>
          <w:b/>
          <w:sz w:val="22"/>
          <w:szCs w:val="22"/>
        </w:rPr>
        <w:t>i economice (tone/an) (cu excep</w:t>
      </w:r>
      <w:r w:rsidRPr="00FF4678">
        <w:rPr>
          <w:rFonts w:ascii="Arial" w:hAnsi="Arial" w:cs="Arial"/>
          <w:b/>
          <w:sz w:val="22"/>
          <w:szCs w:val="22"/>
          <w:lang w:val="ro-RO"/>
        </w:rPr>
        <w:t>ţia industriei extractive), județul Bistrița-Năsăud</w:t>
      </w:r>
    </w:p>
    <w:tbl>
      <w:tblPr>
        <w:tblW w:w="973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334"/>
        <w:gridCol w:w="1256"/>
        <w:gridCol w:w="1256"/>
        <w:gridCol w:w="1256"/>
        <w:gridCol w:w="1379"/>
        <w:gridCol w:w="1256"/>
      </w:tblGrid>
      <w:tr w:rsidR="00ED5EFE" w:rsidRPr="00FF4678" w:rsidTr="00E620EB">
        <w:trPr>
          <w:trHeight w:val="590"/>
        </w:trPr>
        <w:tc>
          <w:tcPr>
            <w:tcW w:w="0" w:type="auto"/>
            <w:shd w:val="clear" w:color="auto" w:fill="C2D69B"/>
          </w:tcPr>
          <w:p w:rsidR="00ED5EFE" w:rsidRPr="00FF4678" w:rsidRDefault="00ED5EFE" w:rsidP="00E620EB">
            <w:pPr>
              <w:jc w:val="center"/>
              <w:rPr>
                <w:rFonts w:ascii="Arial" w:hAnsi="Arial" w:cs="Arial"/>
                <w:b/>
                <w:sz w:val="22"/>
                <w:szCs w:val="22"/>
                <w:lang w:val="ro-RO"/>
              </w:rPr>
            </w:pPr>
          </w:p>
          <w:p w:rsidR="00ED5EFE" w:rsidRPr="00FF4678" w:rsidRDefault="00ED5EFE" w:rsidP="00E620EB">
            <w:pPr>
              <w:jc w:val="center"/>
              <w:rPr>
                <w:rFonts w:ascii="Arial" w:hAnsi="Arial" w:cs="Arial"/>
                <w:b/>
                <w:sz w:val="22"/>
                <w:szCs w:val="22"/>
                <w:lang w:val="ro-RO"/>
              </w:rPr>
            </w:pPr>
            <w:r w:rsidRPr="00FF4678">
              <w:rPr>
                <w:rFonts w:ascii="Arial" w:hAnsi="Arial" w:cs="Arial"/>
                <w:b/>
                <w:sz w:val="22"/>
                <w:szCs w:val="22"/>
                <w:lang w:val="ro-RO"/>
              </w:rPr>
              <w:t>Activitatea economică</w:t>
            </w:r>
          </w:p>
          <w:p w:rsidR="00ED5EFE" w:rsidRPr="00FF4678" w:rsidRDefault="00ED5EFE" w:rsidP="00E620EB">
            <w:pPr>
              <w:jc w:val="center"/>
              <w:rPr>
                <w:rFonts w:ascii="Arial" w:hAnsi="Arial" w:cs="Arial"/>
                <w:b/>
                <w:sz w:val="22"/>
                <w:szCs w:val="22"/>
                <w:lang w:val="ro-RO"/>
              </w:rPr>
            </w:pPr>
          </w:p>
        </w:tc>
        <w:tc>
          <w:tcPr>
            <w:tcW w:w="0" w:type="auto"/>
            <w:shd w:val="clear" w:color="auto" w:fill="C2D69B"/>
          </w:tcPr>
          <w:p w:rsidR="00ED5EFE" w:rsidRPr="00FF4678" w:rsidRDefault="00ED5EFE" w:rsidP="00E620EB">
            <w:pPr>
              <w:jc w:val="center"/>
              <w:rPr>
                <w:rFonts w:ascii="Arial" w:hAnsi="Arial" w:cs="Arial"/>
                <w:b/>
                <w:sz w:val="22"/>
                <w:szCs w:val="22"/>
                <w:lang w:val="ro-RO"/>
              </w:rPr>
            </w:pPr>
          </w:p>
          <w:p w:rsidR="00ED5EFE" w:rsidRPr="00FF4678" w:rsidRDefault="00ED5EFE" w:rsidP="00E620EB">
            <w:pPr>
              <w:jc w:val="center"/>
              <w:rPr>
                <w:rFonts w:ascii="Arial" w:hAnsi="Arial" w:cs="Arial"/>
                <w:b/>
                <w:sz w:val="22"/>
                <w:szCs w:val="22"/>
                <w:lang w:val="ro-RO"/>
              </w:rPr>
            </w:pPr>
            <w:r w:rsidRPr="00FF4678">
              <w:rPr>
                <w:rFonts w:ascii="Arial" w:hAnsi="Arial" w:cs="Arial"/>
                <w:b/>
                <w:sz w:val="22"/>
                <w:szCs w:val="22"/>
                <w:lang w:val="ro-RO"/>
              </w:rPr>
              <w:t>2017</w:t>
            </w:r>
          </w:p>
        </w:tc>
        <w:tc>
          <w:tcPr>
            <w:tcW w:w="0" w:type="auto"/>
            <w:shd w:val="clear" w:color="auto" w:fill="C2D69B"/>
          </w:tcPr>
          <w:p w:rsidR="00ED5EFE" w:rsidRPr="00FF4678" w:rsidRDefault="00ED5EFE" w:rsidP="00E620EB">
            <w:pPr>
              <w:jc w:val="center"/>
              <w:rPr>
                <w:rFonts w:ascii="Arial" w:hAnsi="Arial" w:cs="Arial"/>
                <w:b/>
                <w:sz w:val="22"/>
                <w:szCs w:val="22"/>
                <w:lang w:val="ro-RO"/>
              </w:rPr>
            </w:pPr>
          </w:p>
          <w:p w:rsidR="00ED5EFE" w:rsidRPr="00FF4678" w:rsidRDefault="00ED5EFE" w:rsidP="00E620EB">
            <w:pPr>
              <w:jc w:val="center"/>
              <w:rPr>
                <w:rFonts w:ascii="Arial" w:hAnsi="Arial" w:cs="Arial"/>
                <w:b/>
                <w:sz w:val="22"/>
                <w:szCs w:val="22"/>
                <w:lang w:val="ro-RO"/>
              </w:rPr>
            </w:pPr>
            <w:r w:rsidRPr="00FF4678">
              <w:rPr>
                <w:rFonts w:ascii="Arial" w:hAnsi="Arial" w:cs="Arial"/>
                <w:b/>
                <w:sz w:val="22"/>
                <w:szCs w:val="22"/>
                <w:lang w:val="ro-RO"/>
              </w:rPr>
              <w:t>2018</w:t>
            </w:r>
          </w:p>
        </w:tc>
        <w:tc>
          <w:tcPr>
            <w:tcW w:w="0" w:type="auto"/>
            <w:shd w:val="clear" w:color="auto" w:fill="C2D69B"/>
          </w:tcPr>
          <w:p w:rsidR="00ED5EFE" w:rsidRPr="00FF4678" w:rsidRDefault="00ED5EFE" w:rsidP="00E620EB">
            <w:pPr>
              <w:jc w:val="center"/>
              <w:rPr>
                <w:rFonts w:ascii="Arial" w:hAnsi="Arial" w:cs="Arial"/>
                <w:b/>
                <w:sz w:val="22"/>
                <w:szCs w:val="22"/>
                <w:lang w:val="ro-RO"/>
              </w:rPr>
            </w:pPr>
          </w:p>
          <w:p w:rsidR="00ED5EFE" w:rsidRPr="00FF4678" w:rsidRDefault="00ED5EFE" w:rsidP="00E620EB">
            <w:pPr>
              <w:jc w:val="center"/>
              <w:rPr>
                <w:rFonts w:ascii="Arial" w:hAnsi="Arial" w:cs="Arial"/>
                <w:b/>
                <w:sz w:val="22"/>
                <w:szCs w:val="22"/>
                <w:lang w:val="ro-RO"/>
              </w:rPr>
            </w:pPr>
            <w:r w:rsidRPr="00FF4678">
              <w:rPr>
                <w:rFonts w:ascii="Arial" w:hAnsi="Arial" w:cs="Arial"/>
                <w:b/>
                <w:sz w:val="22"/>
                <w:szCs w:val="22"/>
                <w:lang w:val="ro-RO"/>
              </w:rPr>
              <w:t>2019</w:t>
            </w:r>
          </w:p>
        </w:tc>
        <w:tc>
          <w:tcPr>
            <w:tcW w:w="0" w:type="auto"/>
            <w:shd w:val="clear" w:color="auto" w:fill="C2D69B"/>
          </w:tcPr>
          <w:p w:rsidR="00ED5EFE" w:rsidRPr="00FF4678" w:rsidRDefault="00ED5EFE" w:rsidP="00E620EB">
            <w:pPr>
              <w:jc w:val="center"/>
              <w:rPr>
                <w:rFonts w:ascii="Arial" w:hAnsi="Arial" w:cs="Arial"/>
                <w:b/>
                <w:sz w:val="22"/>
                <w:szCs w:val="22"/>
                <w:lang w:val="ro-RO"/>
              </w:rPr>
            </w:pPr>
          </w:p>
          <w:p w:rsidR="00ED5EFE" w:rsidRPr="00FF4678" w:rsidRDefault="00ED5EFE" w:rsidP="00E620EB">
            <w:pPr>
              <w:jc w:val="center"/>
              <w:rPr>
                <w:rFonts w:ascii="Arial" w:hAnsi="Arial" w:cs="Arial"/>
                <w:b/>
                <w:sz w:val="22"/>
                <w:szCs w:val="22"/>
                <w:lang w:val="ro-RO"/>
              </w:rPr>
            </w:pPr>
            <w:r w:rsidRPr="00FF4678">
              <w:rPr>
                <w:rFonts w:ascii="Arial" w:hAnsi="Arial" w:cs="Arial"/>
                <w:b/>
                <w:sz w:val="22"/>
                <w:szCs w:val="22"/>
                <w:lang w:val="ro-RO"/>
              </w:rPr>
              <w:t>2020</w:t>
            </w:r>
          </w:p>
        </w:tc>
        <w:tc>
          <w:tcPr>
            <w:tcW w:w="0" w:type="auto"/>
            <w:shd w:val="clear" w:color="auto" w:fill="C2D69B"/>
          </w:tcPr>
          <w:p w:rsidR="00ED5EFE" w:rsidRPr="00FF4678" w:rsidRDefault="00ED5EFE" w:rsidP="00E620EB">
            <w:pPr>
              <w:jc w:val="center"/>
              <w:rPr>
                <w:rFonts w:ascii="Arial" w:hAnsi="Arial" w:cs="Arial"/>
                <w:b/>
                <w:sz w:val="22"/>
                <w:szCs w:val="22"/>
                <w:lang w:val="ro-RO"/>
              </w:rPr>
            </w:pPr>
          </w:p>
          <w:p w:rsidR="00ED5EFE" w:rsidRPr="00FF4678" w:rsidRDefault="00ED5EFE" w:rsidP="00E620EB">
            <w:pPr>
              <w:jc w:val="center"/>
              <w:rPr>
                <w:rFonts w:ascii="Arial" w:hAnsi="Arial" w:cs="Arial"/>
                <w:b/>
                <w:sz w:val="22"/>
                <w:szCs w:val="22"/>
                <w:lang w:val="ro-RO"/>
              </w:rPr>
            </w:pPr>
            <w:r w:rsidRPr="00FF4678">
              <w:rPr>
                <w:rFonts w:ascii="Arial" w:hAnsi="Arial" w:cs="Arial"/>
                <w:b/>
                <w:sz w:val="22"/>
                <w:szCs w:val="22"/>
                <w:lang w:val="ro-RO"/>
              </w:rPr>
              <w:t>2021</w:t>
            </w:r>
          </w:p>
        </w:tc>
      </w:tr>
      <w:tr w:rsidR="00CC54F8" w:rsidRPr="00FF4678" w:rsidTr="00E620EB">
        <w:trPr>
          <w:trHeight w:val="336"/>
        </w:trPr>
        <w:tc>
          <w:tcPr>
            <w:tcW w:w="0" w:type="auto"/>
            <w:shd w:val="clear" w:color="auto" w:fill="auto"/>
          </w:tcPr>
          <w:p w:rsidR="00CC54F8" w:rsidRPr="00FF4678" w:rsidRDefault="00CC54F8" w:rsidP="00CC54F8">
            <w:pPr>
              <w:rPr>
                <w:rFonts w:ascii="Arial" w:hAnsi="Arial" w:cs="Arial"/>
                <w:sz w:val="22"/>
                <w:szCs w:val="22"/>
                <w:lang w:val="ro-RO"/>
              </w:rPr>
            </w:pPr>
            <w:r w:rsidRPr="00FF4678">
              <w:rPr>
                <w:rFonts w:ascii="Arial" w:hAnsi="Arial" w:cs="Arial"/>
                <w:sz w:val="22"/>
                <w:szCs w:val="22"/>
                <w:lang w:val="ro-RO"/>
              </w:rPr>
              <w:t>Industria prelucrătoare</w:t>
            </w:r>
          </w:p>
        </w:tc>
        <w:tc>
          <w:tcPr>
            <w:tcW w:w="0" w:type="auto"/>
            <w:shd w:val="clear" w:color="auto" w:fill="auto"/>
            <w:vAlign w:val="center"/>
          </w:tcPr>
          <w:p w:rsidR="00CC54F8" w:rsidRPr="00FF4678" w:rsidRDefault="00CC54F8" w:rsidP="00CC54F8">
            <w:pPr>
              <w:jc w:val="center"/>
              <w:rPr>
                <w:rFonts w:ascii="Arial" w:hAnsi="Arial" w:cs="Arial"/>
                <w:sz w:val="22"/>
                <w:szCs w:val="22"/>
                <w:lang w:val="ro-RO"/>
              </w:rPr>
            </w:pPr>
            <w:r w:rsidRPr="00FF4678">
              <w:rPr>
                <w:rFonts w:ascii="Arial" w:hAnsi="Arial" w:cs="Arial"/>
                <w:sz w:val="22"/>
                <w:szCs w:val="22"/>
                <w:lang w:val="ro-RO"/>
              </w:rPr>
              <w:t>71562,112</w:t>
            </w:r>
          </w:p>
        </w:tc>
        <w:tc>
          <w:tcPr>
            <w:tcW w:w="0" w:type="auto"/>
            <w:shd w:val="clear" w:color="auto" w:fill="auto"/>
            <w:vAlign w:val="center"/>
          </w:tcPr>
          <w:p w:rsidR="00CC54F8" w:rsidRPr="00FF4678" w:rsidRDefault="00CC54F8" w:rsidP="00CC54F8">
            <w:pPr>
              <w:jc w:val="center"/>
              <w:rPr>
                <w:rFonts w:ascii="Arial" w:hAnsi="Arial" w:cs="Arial"/>
                <w:sz w:val="22"/>
                <w:szCs w:val="22"/>
                <w:lang w:val="ro-RO"/>
              </w:rPr>
            </w:pPr>
            <w:r w:rsidRPr="00FF4678">
              <w:rPr>
                <w:rFonts w:ascii="Arial" w:hAnsi="Arial" w:cs="Arial"/>
                <w:sz w:val="22"/>
                <w:szCs w:val="22"/>
                <w:lang w:val="ro-RO"/>
              </w:rPr>
              <w:t>98779,586</w:t>
            </w:r>
          </w:p>
        </w:tc>
        <w:tc>
          <w:tcPr>
            <w:tcW w:w="0" w:type="auto"/>
            <w:shd w:val="clear" w:color="auto" w:fill="auto"/>
            <w:vAlign w:val="center"/>
          </w:tcPr>
          <w:p w:rsidR="00CC54F8" w:rsidRPr="00FF4678" w:rsidRDefault="00CC54F8" w:rsidP="00CC54F8">
            <w:pPr>
              <w:jc w:val="center"/>
              <w:rPr>
                <w:rFonts w:ascii="Arial" w:hAnsi="Arial" w:cs="Arial"/>
                <w:sz w:val="22"/>
                <w:szCs w:val="22"/>
                <w:lang w:val="ro-RO"/>
              </w:rPr>
            </w:pPr>
            <w:r w:rsidRPr="00FF4678">
              <w:rPr>
                <w:rFonts w:ascii="Arial" w:hAnsi="Arial" w:cs="Arial"/>
                <w:sz w:val="22"/>
                <w:szCs w:val="22"/>
                <w:lang w:val="ro-RO"/>
              </w:rPr>
              <w:t>70873,112</w:t>
            </w:r>
          </w:p>
        </w:tc>
        <w:tc>
          <w:tcPr>
            <w:tcW w:w="0" w:type="auto"/>
            <w:shd w:val="clear" w:color="auto" w:fill="auto"/>
            <w:vAlign w:val="center"/>
          </w:tcPr>
          <w:p w:rsidR="00CC54F8" w:rsidRPr="00FF4678" w:rsidRDefault="00CC54F8" w:rsidP="00CC54F8">
            <w:pPr>
              <w:jc w:val="center"/>
              <w:rPr>
                <w:rFonts w:ascii="Arial" w:hAnsi="Arial" w:cs="Arial"/>
                <w:sz w:val="22"/>
                <w:szCs w:val="22"/>
                <w:lang w:val="ro-RO"/>
              </w:rPr>
            </w:pPr>
            <w:r w:rsidRPr="00FF4678">
              <w:rPr>
                <w:rFonts w:ascii="Arial" w:hAnsi="Arial" w:cs="Arial"/>
                <w:sz w:val="22"/>
                <w:szCs w:val="22"/>
                <w:shd w:val="clear" w:color="auto" w:fill="FFFFFF"/>
              </w:rPr>
              <w:t>80229.6437</w:t>
            </w:r>
          </w:p>
        </w:tc>
        <w:tc>
          <w:tcPr>
            <w:tcW w:w="0" w:type="auto"/>
            <w:shd w:val="clear" w:color="auto" w:fill="auto"/>
            <w:vAlign w:val="center"/>
          </w:tcPr>
          <w:p w:rsidR="00CC54F8" w:rsidRPr="00CC54F8" w:rsidRDefault="00CC54F8" w:rsidP="00CC54F8">
            <w:pPr>
              <w:jc w:val="center"/>
              <w:rPr>
                <w:rFonts w:ascii="Arial" w:hAnsi="Arial" w:cs="Arial"/>
                <w:sz w:val="22"/>
                <w:szCs w:val="22"/>
                <w:lang w:val="ro-RO"/>
              </w:rPr>
            </w:pPr>
            <w:r w:rsidRPr="00CC54F8">
              <w:rPr>
                <w:rFonts w:ascii="Arial" w:hAnsi="Arial" w:cs="Arial"/>
                <w:sz w:val="22"/>
                <w:szCs w:val="22"/>
                <w:shd w:val="clear" w:color="auto" w:fill="FFFFFF"/>
              </w:rPr>
              <w:t>81725,442</w:t>
            </w:r>
          </w:p>
        </w:tc>
      </w:tr>
      <w:tr w:rsidR="00CC54F8" w:rsidRPr="00FF4678" w:rsidTr="00E620EB">
        <w:trPr>
          <w:trHeight w:val="845"/>
        </w:trPr>
        <w:tc>
          <w:tcPr>
            <w:tcW w:w="0" w:type="auto"/>
            <w:shd w:val="clear" w:color="auto" w:fill="auto"/>
          </w:tcPr>
          <w:p w:rsidR="00CC54F8" w:rsidRPr="00FF4678" w:rsidRDefault="00CC54F8" w:rsidP="00CC54F8">
            <w:pPr>
              <w:rPr>
                <w:rFonts w:ascii="Arial" w:hAnsi="Arial" w:cs="Arial"/>
                <w:sz w:val="22"/>
                <w:szCs w:val="22"/>
                <w:lang w:val="ro-RO"/>
              </w:rPr>
            </w:pPr>
            <w:r w:rsidRPr="00FF4678">
              <w:rPr>
                <w:rFonts w:ascii="Arial" w:hAnsi="Arial" w:cs="Arial"/>
                <w:sz w:val="22"/>
                <w:szCs w:val="22"/>
                <w:lang w:val="ro-RO"/>
              </w:rPr>
              <w:t xml:space="preserve">Producţia, transportul şi distribuţia de energie electrică şi termică, gaze </w:t>
            </w:r>
          </w:p>
        </w:tc>
        <w:tc>
          <w:tcPr>
            <w:tcW w:w="0" w:type="auto"/>
            <w:shd w:val="clear" w:color="auto" w:fill="auto"/>
            <w:vAlign w:val="center"/>
          </w:tcPr>
          <w:p w:rsidR="00CC54F8" w:rsidRPr="00FF4678" w:rsidRDefault="00CC54F8" w:rsidP="00CC54F8">
            <w:pPr>
              <w:jc w:val="center"/>
              <w:rPr>
                <w:rFonts w:ascii="Arial" w:hAnsi="Arial" w:cs="Arial"/>
                <w:sz w:val="22"/>
                <w:szCs w:val="22"/>
                <w:lang w:val="ro-RO"/>
              </w:rPr>
            </w:pPr>
            <w:r w:rsidRPr="00FF4678">
              <w:rPr>
                <w:rFonts w:ascii="Arial" w:hAnsi="Arial" w:cs="Arial"/>
                <w:sz w:val="22"/>
                <w:szCs w:val="22"/>
                <w:lang w:val="ro-RO"/>
              </w:rPr>
              <w:t>88,888</w:t>
            </w:r>
          </w:p>
        </w:tc>
        <w:tc>
          <w:tcPr>
            <w:tcW w:w="0" w:type="auto"/>
            <w:shd w:val="clear" w:color="auto" w:fill="auto"/>
            <w:vAlign w:val="center"/>
          </w:tcPr>
          <w:p w:rsidR="00CC54F8" w:rsidRPr="00FF4678" w:rsidRDefault="00CC54F8" w:rsidP="00CC54F8">
            <w:pPr>
              <w:jc w:val="center"/>
              <w:rPr>
                <w:rFonts w:ascii="Arial" w:hAnsi="Arial" w:cs="Arial"/>
                <w:sz w:val="22"/>
                <w:szCs w:val="22"/>
                <w:lang w:val="ro-RO"/>
              </w:rPr>
            </w:pPr>
            <w:r w:rsidRPr="00FF4678">
              <w:rPr>
                <w:rFonts w:ascii="Arial" w:hAnsi="Arial" w:cs="Arial"/>
                <w:sz w:val="22"/>
                <w:szCs w:val="22"/>
                <w:lang w:val="ro-RO"/>
              </w:rPr>
              <w:t>82,254</w:t>
            </w:r>
          </w:p>
        </w:tc>
        <w:tc>
          <w:tcPr>
            <w:tcW w:w="0" w:type="auto"/>
            <w:shd w:val="clear" w:color="auto" w:fill="auto"/>
            <w:vAlign w:val="center"/>
          </w:tcPr>
          <w:p w:rsidR="00CC54F8" w:rsidRPr="00FF4678" w:rsidRDefault="00CC54F8" w:rsidP="00CC54F8">
            <w:pPr>
              <w:jc w:val="center"/>
              <w:rPr>
                <w:rFonts w:ascii="Arial" w:hAnsi="Arial" w:cs="Arial"/>
                <w:sz w:val="22"/>
                <w:szCs w:val="22"/>
                <w:lang w:val="ro-RO"/>
              </w:rPr>
            </w:pPr>
            <w:r w:rsidRPr="00FF4678">
              <w:rPr>
                <w:rFonts w:ascii="Arial" w:hAnsi="Arial" w:cs="Arial"/>
                <w:sz w:val="22"/>
                <w:szCs w:val="22"/>
                <w:lang w:val="ro-RO"/>
              </w:rPr>
              <w:t>125,888</w:t>
            </w:r>
          </w:p>
        </w:tc>
        <w:tc>
          <w:tcPr>
            <w:tcW w:w="0" w:type="auto"/>
            <w:shd w:val="clear" w:color="auto" w:fill="auto"/>
            <w:vAlign w:val="center"/>
          </w:tcPr>
          <w:p w:rsidR="00CC54F8" w:rsidRPr="00FF4678" w:rsidRDefault="00CC54F8" w:rsidP="00CC54F8">
            <w:pPr>
              <w:jc w:val="center"/>
              <w:rPr>
                <w:rFonts w:ascii="Arial" w:hAnsi="Arial" w:cs="Arial"/>
                <w:sz w:val="22"/>
                <w:szCs w:val="22"/>
                <w:lang w:val="ro-RO"/>
              </w:rPr>
            </w:pPr>
            <w:r w:rsidRPr="00FF4678">
              <w:rPr>
                <w:rFonts w:ascii="Arial" w:hAnsi="Arial" w:cs="Arial"/>
                <w:sz w:val="22"/>
                <w:szCs w:val="22"/>
                <w:lang w:val="ro-RO"/>
              </w:rPr>
              <w:t>81,338</w:t>
            </w:r>
          </w:p>
        </w:tc>
        <w:tc>
          <w:tcPr>
            <w:tcW w:w="0" w:type="auto"/>
            <w:shd w:val="clear" w:color="auto" w:fill="auto"/>
            <w:vAlign w:val="center"/>
          </w:tcPr>
          <w:p w:rsidR="00CC54F8" w:rsidRPr="00CC54F8" w:rsidRDefault="00CC54F8" w:rsidP="00CC54F8">
            <w:pPr>
              <w:jc w:val="center"/>
              <w:rPr>
                <w:rFonts w:ascii="Arial" w:hAnsi="Arial" w:cs="Arial"/>
                <w:sz w:val="22"/>
                <w:szCs w:val="22"/>
                <w:lang w:val="ro-RO"/>
              </w:rPr>
            </w:pPr>
            <w:r w:rsidRPr="00CC54F8">
              <w:rPr>
                <w:rFonts w:ascii="Arial" w:hAnsi="Arial" w:cs="Arial"/>
                <w:sz w:val="22"/>
                <w:szCs w:val="22"/>
                <w:lang w:val="ro-RO"/>
              </w:rPr>
              <w:t>171,198</w:t>
            </w:r>
          </w:p>
        </w:tc>
      </w:tr>
      <w:tr w:rsidR="00CC54F8" w:rsidRPr="00FF4678" w:rsidTr="00E620EB">
        <w:trPr>
          <w:trHeight w:val="547"/>
        </w:trPr>
        <w:tc>
          <w:tcPr>
            <w:tcW w:w="0" w:type="auto"/>
            <w:shd w:val="clear" w:color="auto" w:fill="auto"/>
          </w:tcPr>
          <w:p w:rsidR="00CC54F8" w:rsidRPr="00FF4678" w:rsidRDefault="00CC54F8" w:rsidP="00CC54F8">
            <w:pPr>
              <w:rPr>
                <w:rFonts w:ascii="Arial" w:hAnsi="Arial" w:cs="Arial"/>
                <w:sz w:val="22"/>
                <w:szCs w:val="22"/>
                <w:lang w:val="ro-RO"/>
              </w:rPr>
            </w:pPr>
            <w:r w:rsidRPr="00FF4678">
              <w:rPr>
                <w:rFonts w:ascii="Arial" w:hAnsi="Arial" w:cs="Arial"/>
                <w:sz w:val="22"/>
                <w:szCs w:val="22"/>
                <w:lang w:val="ro-RO"/>
              </w:rPr>
              <w:t>Captarea, tratarea şi distribuţia apei</w:t>
            </w:r>
          </w:p>
        </w:tc>
        <w:tc>
          <w:tcPr>
            <w:tcW w:w="0" w:type="auto"/>
            <w:shd w:val="clear" w:color="auto" w:fill="auto"/>
            <w:vAlign w:val="center"/>
          </w:tcPr>
          <w:p w:rsidR="00CC54F8" w:rsidRPr="00FF4678" w:rsidRDefault="00CC54F8" w:rsidP="00CC54F8">
            <w:pPr>
              <w:jc w:val="center"/>
              <w:rPr>
                <w:rFonts w:ascii="Arial" w:hAnsi="Arial" w:cs="Arial"/>
                <w:sz w:val="22"/>
                <w:szCs w:val="22"/>
                <w:lang w:val="ro-RO"/>
              </w:rPr>
            </w:pPr>
            <w:r w:rsidRPr="00FF4678">
              <w:rPr>
                <w:rFonts w:ascii="Arial" w:hAnsi="Arial" w:cs="Arial"/>
                <w:sz w:val="22"/>
                <w:szCs w:val="22"/>
                <w:lang w:val="ro-RO"/>
              </w:rPr>
              <w:t>638</w:t>
            </w:r>
          </w:p>
        </w:tc>
        <w:tc>
          <w:tcPr>
            <w:tcW w:w="0" w:type="auto"/>
            <w:shd w:val="clear" w:color="auto" w:fill="auto"/>
            <w:vAlign w:val="center"/>
          </w:tcPr>
          <w:p w:rsidR="00CC54F8" w:rsidRPr="00FF4678" w:rsidRDefault="00CC54F8" w:rsidP="00CC54F8">
            <w:pPr>
              <w:jc w:val="center"/>
              <w:rPr>
                <w:rFonts w:ascii="Arial" w:hAnsi="Arial" w:cs="Arial"/>
                <w:sz w:val="22"/>
                <w:szCs w:val="22"/>
                <w:lang w:val="ro-RO"/>
              </w:rPr>
            </w:pPr>
            <w:r w:rsidRPr="00FF4678">
              <w:rPr>
                <w:rFonts w:ascii="Arial" w:hAnsi="Arial" w:cs="Arial"/>
                <w:sz w:val="22"/>
                <w:szCs w:val="22"/>
                <w:lang w:val="ro-RO"/>
              </w:rPr>
              <w:t>576</w:t>
            </w:r>
          </w:p>
        </w:tc>
        <w:tc>
          <w:tcPr>
            <w:tcW w:w="0" w:type="auto"/>
            <w:shd w:val="clear" w:color="auto" w:fill="auto"/>
            <w:vAlign w:val="center"/>
          </w:tcPr>
          <w:p w:rsidR="00CC54F8" w:rsidRPr="00FF4678" w:rsidRDefault="00CC54F8" w:rsidP="00CC54F8">
            <w:pPr>
              <w:jc w:val="center"/>
              <w:rPr>
                <w:rFonts w:ascii="Arial" w:hAnsi="Arial" w:cs="Arial"/>
                <w:sz w:val="22"/>
                <w:szCs w:val="22"/>
                <w:lang w:val="ro-RO"/>
              </w:rPr>
            </w:pPr>
            <w:r w:rsidRPr="00FF4678">
              <w:rPr>
                <w:rFonts w:ascii="Arial" w:hAnsi="Arial" w:cs="Arial"/>
                <w:sz w:val="22"/>
                <w:szCs w:val="22"/>
                <w:lang w:val="ro-RO"/>
              </w:rPr>
              <w:t>801</w:t>
            </w:r>
          </w:p>
        </w:tc>
        <w:tc>
          <w:tcPr>
            <w:tcW w:w="0" w:type="auto"/>
            <w:shd w:val="clear" w:color="auto" w:fill="auto"/>
            <w:vAlign w:val="center"/>
          </w:tcPr>
          <w:p w:rsidR="00CC54F8" w:rsidRPr="00FF4678" w:rsidRDefault="00CC54F8" w:rsidP="00CC54F8">
            <w:pPr>
              <w:jc w:val="center"/>
              <w:rPr>
                <w:rFonts w:ascii="Arial" w:hAnsi="Arial" w:cs="Arial"/>
                <w:sz w:val="22"/>
                <w:szCs w:val="22"/>
                <w:lang w:val="ro-RO"/>
              </w:rPr>
            </w:pPr>
            <w:r w:rsidRPr="00FF4678">
              <w:rPr>
                <w:rFonts w:ascii="Arial" w:hAnsi="Arial" w:cs="Arial"/>
                <w:sz w:val="22"/>
                <w:szCs w:val="22"/>
                <w:lang w:val="ro-RO"/>
              </w:rPr>
              <w:t>515,7</w:t>
            </w:r>
          </w:p>
        </w:tc>
        <w:tc>
          <w:tcPr>
            <w:tcW w:w="0" w:type="auto"/>
            <w:shd w:val="clear" w:color="auto" w:fill="auto"/>
            <w:vAlign w:val="center"/>
          </w:tcPr>
          <w:p w:rsidR="00CC54F8" w:rsidRPr="00CC54F8" w:rsidRDefault="00CC54F8" w:rsidP="00CC54F8">
            <w:pPr>
              <w:jc w:val="center"/>
              <w:rPr>
                <w:rFonts w:ascii="Arial" w:hAnsi="Arial" w:cs="Arial"/>
                <w:sz w:val="22"/>
                <w:szCs w:val="22"/>
                <w:lang w:val="ro-RO"/>
              </w:rPr>
            </w:pPr>
            <w:r w:rsidRPr="00CC54F8">
              <w:rPr>
                <w:rFonts w:ascii="Arial" w:hAnsi="Arial" w:cs="Arial"/>
                <w:sz w:val="22"/>
                <w:szCs w:val="22"/>
                <w:lang w:val="ro-RO"/>
              </w:rPr>
              <w:t>890</w:t>
            </w:r>
          </w:p>
        </w:tc>
      </w:tr>
      <w:tr w:rsidR="00CC54F8" w:rsidRPr="00FF4678" w:rsidTr="00E620EB">
        <w:trPr>
          <w:trHeight w:val="357"/>
        </w:trPr>
        <w:tc>
          <w:tcPr>
            <w:tcW w:w="0" w:type="auto"/>
            <w:shd w:val="clear" w:color="auto" w:fill="auto"/>
          </w:tcPr>
          <w:p w:rsidR="00CC54F8" w:rsidRPr="00FF4678" w:rsidRDefault="00CC54F8" w:rsidP="00CC54F8">
            <w:pPr>
              <w:rPr>
                <w:rFonts w:ascii="Arial" w:hAnsi="Arial" w:cs="Arial"/>
                <w:sz w:val="22"/>
                <w:szCs w:val="22"/>
                <w:lang w:val="ro-RO"/>
              </w:rPr>
            </w:pPr>
            <w:r w:rsidRPr="00FF4678">
              <w:rPr>
                <w:rFonts w:ascii="Arial" w:hAnsi="Arial" w:cs="Arial"/>
                <w:sz w:val="22"/>
                <w:szCs w:val="22"/>
                <w:lang w:val="ro-RO"/>
              </w:rPr>
              <w:t>Alte activităţi</w:t>
            </w:r>
          </w:p>
        </w:tc>
        <w:tc>
          <w:tcPr>
            <w:tcW w:w="0" w:type="auto"/>
            <w:shd w:val="clear" w:color="auto" w:fill="auto"/>
            <w:vAlign w:val="center"/>
          </w:tcPr>
          <w:p w:rsidR="00CC54F8" w:rsidRPr="00FF4678" w:rsidRDefault="00CC54F8" w:rsidP="00CC54F8">
            <w:pPr>
              <w:jc w:val="center"/>
              <w:rPr>
                <w:rFonts w:ascii="Arial" w:hAnsi="Arial" w:cs="Arial"/>
                <w:b/>
                <w:sz w:val="22"/>
                <w:szCs w:val="22"/>
                <w:lang w:val="ro-RO"/>
              </w:rPr>
            </w:pPr>
            <w:r w:rsidRPr="00FF4678">
              <w:rPr>
                <w:rFonts w:ascii="Arial" w:hAnsi="Arial" w:cs="Arial"/>
                <w:b/>
                <w:sz w:val="22"/>
                <w:szCs w:val="22"/>
                <w:lang w:val="ro-RO"/>
              </w:rPr>
              <w:t>-</w:t>
            </w:r>
          </w:p>
        </w:tc>
        <w:tc>
          <w:tcPr>
            <w:tcW w:w="0" w:type="auto"/>
            <w:shd w:val="clear" w:color="auto" w:fill="auto"/>
            <w:vAlign w:val="center"/>
          </w:tcPr>
          <w:p w:rsidR="00CC54F8" w:rsidRPr="00FF4678" w:rsidRDefault="00CC54F8" w:rsidP="00CC54F8">
            <w:pPr>
              <w:jc w:val="center"/>
              <w:rPr>
                <w:rFonts w:ascii="Arial" w:hAnsi="Arial" w:cs="Arial"/>
                <w:b/>
                <w:sz w:val="22"/>
                <w:szCs w:val="22"/>
                <w:lang w:val="ro-RO"/>
              </w:rPr>
            </w:pPr>
            <w:r w:rsidRPr="00FF4678">
              <w:rPr>
                <w:rFonts w:ascii="Arial" w:hAnsi="Arial" w:cs="Arial"/>
                <w:b/>
                <w:sz w:val="22"/>
                <w:szCs w:val="22"/>
                <w:lang w:val="ro-RO"/>
              </w:rPr>
              <w:t>-</w:t>
            </w:r>
          </w:p>
        </w:tc>
        <w:tc>
          <w:tcPr>
            <w:tcW w:w="0" w:type="auto"/>
            <w:shd w:val="clear" w:color="auto" w:fill="auto"/>
            <w:vAlign w:val="center"/>
          </w:tcPr>
          <w:p w:rsidR="00CC54F8" w:rsidRPr="00FF4678" w:rsidRDefault="00CC54F8" w:rsidP="00CC54F8">
            <w:pPr>
              <w:jc w:val="center"/>
              <w:rPr>
                <w:rFonts w:ascii="Arial" w:hAnsi="Arial" w:cs="Arial"/>
                <w:b/>
                <w:sz w:val="22"/>
                <w:szCs w:val="22"/>
                <w:lang w:val="ro-RO"/>
              </w:rPr>
            </w:pPr>
            <w:r w:rsidRPr="00FF4678">
              <w:rPr>
                <w:rFonts w:ascii="Arial" w:hAnsi="Arial" w:cs="Arial"/>
                <w:b/>
                <w:sz w:val="22"/>
                <w:szCs w:val="22"/>
                <w:lang w:val="ro-RO"/>
              </w:rPr>
              <w:t>-</w:t>
            </w:r>
          </w:p>
        </w:tc>
        <w:tc>
          <w:tcPr>
            <w:tcW w:w="0" w:type="auto"/>
            <w:shd w:val="clear" w:color="auto" w:fill="auto"/>
            <w:vAlign w:val="center"/>
          </w:tcPr>
          <w:p w:rsidR="00CC54F8" w:rsidRPr="00FF4678" w:rsidRDefault="00CC54F8" w:rsidP="00CC54F8">
            <w:pPr>
              <w:jc w:val="center"/>
              <w:rPr>
                <w:rFonts w:ascii="Arial" w:hAnsi="Arial" w:cs="Arial"/>
                <w:b/>
                <w:sz w:val="22"/>
                <w:szCs w:val="22"/>
                <w:lang w:val="ro-RO"/>
              </w:rPr>
            </w:pPr>
            <w:r w:rsidRPr="00FF4678">
              <w:rPr>
                <w:rFonts w:ascii="Arial" w:hAnsi="Arial" w:cs="Arial"/>
                <w:b/>
                <w:sz w:val="22"/>
                <w:szCs w:val="22"/>
                <w:lang w:val="ro-RO"/>
              </w:rPr>
              <w:t>-</w:t>
            </w:r>
          </w:p>
        </w:tc>
        <w:tc>
          <w:tcPr>
            <w:tcW w:w="0" w:type="auto"/>
            <w:shd w:val="clear" w:color="auto" w:fill="auto"/>
            <w:vAlign w:val="center"/>
          </w:tcPr>
          <w:p w:rsidR="00CC54F8" w:rsidRPr="00CC54F8" w:rsidRDefault="00CC54F8" w:rsidP="00CC54F8">
            <w:pPr>
              <w:jc w:val="center"/>
              <w:rPr>
                <w:rFonts w:ascii="Arial" w:hAnsi="Arial" w:cs="Arial"/>
                <w:b/>
                <w:sz w:val="22"/>
                <w:szCs w:val="22"/>
                <w:lang w:val="ro-RO"/>
              </w:rPr>
            </w:pPr>
            <w:r w:rsidRPr="00CC54F8">
              <w:rPr>
                <w:rFonts w:ascii="Arial" w:hAnsi="Arial" w:cs="Arial"/>
                <w:b/>
                <w:sz w:val="22"/>
                <w:szCs w:val="22"/>
                <w:lang w:val="ro-RO"/>
              </w:rPr>
              <w:t>-</w:t>
            </w:r>
          </w:p>
        </w:tc>
      </w:tr>
      <w:tr w:rsidR="00CC54F8" w:rsidRPr="00FF4678" w:rsidTr="00E620EB">
        <w:trPr>
          <w:trHeight w:val="364"/>
        </w:trPr>
        <w:tc>
          <w:tcPr>
            <w:tcW w:w="0" w:type="auto"/>
            <w:shd w:val="clear" w:color="auto" w:fill="auto"/>
          </w:tcPr>
          <w:p w:rsidR="00CC54F8" w:rsidRPr="00FF4678" w:rsidRDefault="00CC54F8" w:rsidP="00CC54F8">
            <w:pPr>
              <w:rPr>
                <w:rFonts w:ascii="Arial" w:hAnsi="Arial" w:cs="Arial"/>
                <w:b/>
                <w:sz w:val="22"/>
                <w:szCs w:val="22"/>
                <w:highlight w:val="yellow"/>
                <w:lang w:val="ro-RO"/>
              </w:rPr>
            </w:pPr>
            <w:r w:rsidRPr="00FF4678">
              <w:rPr>
                <w:rFonts w:ascii="Arial" w:hAnsi="Arial" w:cs="Arial"/>
                <w:b/>
                <w:sz w:val="22"/>
                <w:szCs w:val="22"/>
                <w:lang w:val="ro-RO"/>
              </w:rPr>
              <w:t xml:space="preserve">       Total</w:t>
            </w:r>
          </w:p>
        </w:tc>
        <w:tc>
          <w:tcPr>
            <w:tcW w:w="0" w:type="auto"/>
            <w:shd w:val="clear" w:color="auto" w:fill="auto"/>
            <w:vAlign w:val="center"/>
          </w:tcPr>
          <w:p w:rsidR="00CC54F8" w:rsidRPr="00FF4678" w:rsidRDefault="00CC54F8" w:rsidP="00CC54F8">
            <w:pPr>
              <w:jc w:val="center"/>
              <w:rPr>
                <w:rFonts w:ascii="Arial" w:hAnsi="Arial" w:cs="Arial"/>
                <w:sz w:val="22"/>
                <w:szCs w:val="22"/>
                <w:highlight w:val="yellow"/>
                <w:lang w:val="ro-RO"/>
              </w:rPr>
            </w:pPr>
            <w:r w:rsidRPr="00FF4678">
              <w:rPr>
                <w:rFonts w:ascii="Arial" w:hAnsi="Arial" w:cs="Arial"/>
                <w:sz w:val="22"/>
                <w:szCs w:val="22"/>
                <w:lang w:val="ro-RO"/>
              </w:rPr>
              <w:t>72289</w:t>
            </w:r>
          </w:p>
        </w:tc>
        <w:tc>
          <w:tcPr>
            <w:tcW w:w="0" w:type="auto"/>
            <w:shd w:val="clear" w:color="auto" w:fill="auto"/>
            <w:vAlign w:val="center"/>
          </w:tcPr>
          <w:p w:rsidR="00CC54F8" w:rsidRPr="00FF4678" w:rsidRDefault="00CC54F8" w:rsidP="00CC54F8">
            <w:pPr>
              <w:jc w:val="center"/>
              <w:rPr>
                <w:rFonts w:ascii="Arial" w:hAnsi="Arial" w:cs="Arial"/>
                <w:sz w:val="22"/>
                <w:szCs w:val="22"/>
                <w:highlight w:val="yellow"/>
                <w:lang w:val="ro-RO"/>
              </w:rPr>
            </w:pPr>
            <w:r w:rsidRPr="00FF4678">
              <w:rPr>
                <w:rFonts w:ascii="Arial" w:hAnsi="Arial" w:cs="Arial"/>
                <w:sz w:val="22"/>
                <w:szCs w:val="22"/>
                <w:lang w:val="ro-RO"/>
              </w:rPr>
              <w:t>99437,84</w:t>
            </w:r>
          </w:p>
        </w:tc>
        <w:tc>
          <w:tcPr>
            <w:tcW w:w="0" w:type="auto"/>
            <w:shd w:val="clear" w:color="auto" w:fill="auto"/>
            <w:vAlign w:val="center"/>
          </w:tcPr>
          <w:p w:rsidR="00CC54F8" w:rsidRPr="00FF4678" w:rsidRDefault="00CC54F8" w:rsidP="00CC54F8">
            <w:pPr>
              <w:jc w:val="center"/>
              <w:rPr>
                <w:rFonts w:ascii="Arial" w:hAnsi="Arial" w:cs="Arial"/>
                <w:sz w:val="22"/>
                <w:szCs w:val="22"/>
                <w:highlight w:val="yellow"/>
                <w:lang w:val="ro-RO"/>
              </w:rPr>
            </w:pPr>
            <w:r w:rsidRPr="00FF4678">
              <w:rPr>
                <w:rFonts w:ascii="Arial" w:hAnsi="Arial" w:cs="Arial"/>
                <w:sz w:val="22"/>
                <w:szCs w:val="22"/>
                <w:lang w:val="ro-RO"/>
              </w:rPr>
              <w:t>71800</w:t>
            </w:r>
          </w:p>
        </w:tc>
        <w:tc>
          <w:tcPr>
            <w:tcW w:w="0" w:type="auto"/>
            <w:shd w:val="clear" w:color="auto" w:fill="auto"/>
            <w:vAlign w:val="center"/>
          </w:tcPr>
          <w:p w:rsidR="00CC54F8" w:rsidRPr="00FF4678" w:rsidRDefault="00CC54F8" w:rsidP="00CC54F8">
            <w:pPr>
              <w:jc w:val="center"/>
              <w:rPr>
                <w:rFonts w:ascii="Arial" w:hAnsi="Arial" w:cs="Arial"/>
                <w:sz w:val="22"/>
                <w:szCs w:val="22"/>
                <w:highlight w:val="yellow"/>
                <w:lang w:val="ro-RO"/>
              </w:rPr>
            </w:pPr>
            <w:r w:rsidRPr="00FF4678">
              <w:rPr>
                <w:rFonts w:ascii="Arial" w:hAnsi="Arial" w:cs="Arial"/>
                <w:sz w:val="22"/>
                <w:szCs w:val="22"/>
                <w:lang w:val="ro-RO"/>
              </w:rPr>
              <w:t>80826,6853</w:t>
            </w:r>
          </w:p>
        </w:tc>
        <w:tc>
          <w:tcPr>
            <w:tcW w:w="0" w:type="auto"/>
            <w:shd w:val="clear" w:color="auto" w:fill="auto"/>
            <w:vAlign w:val="center"/>
          </w:tcPr>
          <w:p w:rsidR="00CC54F8" w:rsidRPr="00CC54F8" w:rsidRDefault="00CC54F8" w:rsidP="00CC54F8">
            <w:pPr>
              <w:jc w:val="center"/>
              <w:rPr>
                <w:rFonts w:ascii="Arial" w:hAnsi="Arial" w:cs="Arial"/>
                <w:sz w:val="22"/>
                <w:szCs w:val="22"/>
                <w:lang w:val="ro-RO"/>
              </w:rPr>
            </w:pPr>
            <w:r w:rsidRPr="00CC54F8">
              <w:rPr>
                <w:rFonts w:ascii="Arial" w:hAnsi="Arial" w:cs="Arial"/>
                <w:sz w:val="22"/>
                <w:szCs w:val="22"/>
                <w:lang w:val="ro-RO"/>
              </w:rPr>
              <w:t>82786,64</w:t>
            </w:r>
          </w:p>
        </w:tc>
      </w:tr>
    </w:tbl>
    <w:p w:rsidR="00ED5EFE" w:rsidRPr="00FF4678" w:rsidRDefault="00ED5EFE" w:rsidP="00ED5EFE">
      <w:pPr>
        <w:pStyle w:val="Corptext"/>
        <w:spacing w:after="0"/>
        <w:jc w:val="center"/>
        <w:rPr>
          <w:rFonts w:ascii="Arial" w:hAnsi="Arial" w:cs="Arial"/>
          <w:sz w:val="20"/>
          <w:szCs w:val="20"/>
          <w:lang w:val="ro-RO"/>
        </w:rPr>
      </w:pPr>
      <w:r w:rsidRPr="00FF4678">
        <w:rPr>
          <w:rFonts w:ascii="Arial" w:hAnsi="Arial" w:cs="Arial"/>
          <w:sz w:val="20"/>
          <w:szCs w:val="20"/>
          <w:lang w:val="ro-RO"/>
        </w:rPr>
        <w:t>Sursa: Agenţia pentru Protecţia Mediului Bistriţa-Năsăud</w:t>
      </w:r>
    </w:p>
    <w:p w:rsidR="00ED5EFE" w:rsidRPr="00FF4678" w:rsidRDefault="00ED5EFE" w:rsidP="00ED5EFE">
      <w:pPr>
        <w:pStyle w:val="Corptext"/>
        <w:spacing w:after="0"/>
        <w:jc w:val="center"/>
        <w:rPr>
          <w:rFonts w:ascii="Arial" w:hAnsi="Arial" w:cs="Arial"/>
          <w:lang w:val="ro-RO"/>
        </w:rPr>
      </w:pPr>
    </w:p>
    <w:p w:rsidR="00ED5EFE" w:rsidRPr="00FF4678" w:rsidRDefault="00ED5EFE" w:rsidP="00ED5EFE">
      <w:pPr>
        <w:jc w:val="center"/>
        <w:rPr>
          <w:rFonts w:ascii="Arial" w:hAnsi="Arial" w:cs="Arial"/>
          <w:b/>
          <w:sz w:val="22"/>
          <w:szCs w:val="22"/>
          <w:lang w:val="ro-RO"/>
        </w:rPr>
      </w:pPr>
      <w:r w:rsidRPr="00FF4678">
        <w:rPr>
          <w:rFonts w:ascii="Arial" w:hAnsi="Arial" w:cs="Arial"/>
          <w:b/>
          <w:bCs/>
          <w:sz w:val="22"/>
          <w:szCs w:val="22"/>
          <w:lang w:val="ro-RO"/>
        </w:rPr>
        <w:t xml:space="preserve">Tabel </w:t>
      </w:r>
      <w:r w:rsidRPr="00FF4678">
        <w:rPr>
          <w:rFonts w:ascii="Arial" w:hAnsi="Arial" w:cs="Arial"/>
          <w:b/>
          <w:sz w:val="22"/>
          <w:szCs w:val="22"/>
          <w:lang w:val="ro-RO"/>
        </w:rPr>
        <w:t>VII.1.2.1.2.</w:t>
      </w:r>
    </w:p>
    <w:p w:rsidR="00ED5EFE" w:rsidRPr="00FF4678" w:rsidRDefault="00ED5EFE" w:rsidP="00ED5EFE">
      <w:pPr>
        <w:jc w:val="center"/>
        <w:rPr>
          <w:rFonts w:ascii="Arial" w:hAnsi="Arial" w:cs="Arial"/>
          <w:b/>
          <w:sz w:val="22"/>
          <w:szCs w:val="22"/>
          <w:lang w:val="ro-RO"/>
        </w:rPr>
      </w:pPr>
      <w:r w:rsidRPr="00FF4678">
        <w:rPr>
          <w:rFonts w:ascii="Arial" w:hAnsi="Arial" w:cs="Arial"/>
          <w:b/>
          <w:sz w:val="22"/>
          <w:szCs w:val="22"/>
          <w:lang w:val="ro-RO"/>
        </w:rPr>
        <w:t xml:space="preserve">Evoluția </w:t>
      </w:r>
      <w:r w:rsidRPr="00FF4678">
        <w:rPr>
          <w:rFonts w:ascii="Arial" w:hAnsi="Arial" w:cs="Arial"/>
          <w:b/>
          <w:sz w:val="22"/>
          <w:szCs w:val="22"/>
          <w:u w:val="single"/>
          <w:lang w:val="ro-RO"/>
        </w:rPr>
        <w:t>d</w:t>
      </w:r>
      <w:r w:rsidRPr="00FF4678">
        <w:rPr>
          <w:rFonts w:ascii="Arial" w:hAnsi="Arial" w:cs="Arial"/>
          <w:b/>
          <w:sz w:val="22"/>
          <w:szCs w:val="22"/>
          <w:u w:val="single"/>
        </w:rPr>
        <w:t xml:space="preserve">eşeuri industriale periculoase </w:t>
      </w:r>
      <w:r w:rsidRPr="00FF4678">
        <w:rPr>
          <w:rFonts w:ascii="Arial" w:hAnsi="Arial" w:cs="Arial"/>
          <w:b/>
          <w:sz w:val="22"/>
          <w:szCs w:val="22"/>
        </w:rPr>
        <w:t>generate pe principalele activit</w:t>
      </w:r>
      <w:r w:rsidRPr="00FF4678">
        <w:rPr>
          <w:rFonts w:ascii="Arial" w:hAnsi="Arial" w:cs="Arial"/>
          <w:b/>
          <w:sz w:val="22"/>
          <w:szCs w:val="22"/>
          <w:lang w:val="ro-RO"/>
        </w:rPr>
        <w:t>ăţ</w:t>
      </w:r>
      <w:r w:rsidRPr="00FF4678">
        <w:rPr>
          <w:rFonts w:ascii="Arial" w:hAnsi="Arial" w:cs="Arial"/>
          <w:b/>
          <w:sz w:val="22"/>
          <w:szCs w:val="22"/>
        </w:rPr>
        <w:t>i economice (tone/an) (cu excep</w:t>
      </w:r>
      <w:r w:rsidRPr="00FF4678">
        <w:rPr>
          <w:rFonts w:ascii="Arial" w:hAnsi="Arial" w:cs="Arial"/>
          <w:b/>
          <w:sz w:val="22"/>
          <w:szCs w:val="22"/>
          <w:lang w:val="ro-RO"/>
        </w:rPr>
        <w:t>ţia industriei extractive), județul Bistrița-Năsăud</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051"/>
        <w:gridCol w:w="1319"/>
        <w:gridCol w:w="1274"/>
        <w:gridCol w:w="1259"/>
        <w:gridCol w:w="1340"/>
        <w:gridCol w:w="1379"/>
      </w:tblGrid>
      <w:tr w:rsidR="00852FD5" w:rsidRPr="00FF4678" w:rsidTr="00AA5BBB">
        <w:trPr>
          <w:trHeight w:val="352"/>
        </w:trPr>
        <w:tc>
          <w:tcPr>
            <w:tcW w:w="3099" w:type="dxa"/>
            <w:shd w:val="clear" w:color="auto" w:fill="C2D69B"/>
          </w:tcPr>
          <w:p w:rsidR="00ED5EFE" w:rsidRPr="00FF4678" w:rsidRDefault="00ED5EFE" w:rsidP="00E620EB">
            <w:pPr>
              <w:rPr>
                <w:rFonts w:ascii="Arial" w:hAnsi="Arial" w:cs="Arial"/>
                <w:b/>
                <w:sz w:val="22"/>
                <w:szCs w:val="22"/>
                <w:lang w:val="ro-RO"/>
              </w:rPr>
            </w:pPr>
            <w:r w:rsidRPr="00FF4678">
              <w:rPr>
                <w:rFonts w:ascii="Arial" w:hAnsi="Arial" w:cs="Arial"/>
                <w:b/>
                <w:sz w:val="22"/>
                <w:szCs w:val="22"/>
                <w:lang w:val="ro-RO"/>
              </w:rPr>
              <w:t>Activitatea economică</w:t>
            </w:r>
          </w:p>
        </w:tc>
        <w:tc>
          <w:tcPr>
            <w:tcW w:w="1325" w:type="dxa"/>
            <w:shd w:val="clear" w:color="auto" w:fill="C2D69B"/>
          </w:tcPr>
          <w:p w:rsidR="00ED5EFE" w:rsidRPr="00FF4678" w:rsidRDefault="00ED5EFE" w:rsidP="00E620EB">
            <w:pPr>
              <w:jc w:val="center"/>
              <w:rPr>
                <w:rFonts w:ascii="Arial" w:hAnsi="Arial" w:cs="Arial"/>
                <w:b/>
                <w:sz w:val="22"/>
                <w:szCs w:val="22"/>
                <w:lang w:val="ro-RO"/>
              </w:rPr>
            </w:pPr>
            <w:r w:rsidRPr="00FF4678">
              <w:rPr>
                <w:rFonts w:ascii="Arial" w:hAnsi="Arial" w:cs="Arial"/>
                <w:b/>
                <w:sz w:val="22"/>
                <w:szCs w:val="22"/>
                <w:lang w:val="ro-RO"/>
              </w:rPr>
              <w:t>2017</w:t>
            </w:r>
          </w:p>
        </w:tc>
        <w:tc>
          <w:tcPr>
            <w:tcW w:w="1275" w:type="dxa"/>
            <w:shd w:val="clear" w:color="auto" w:fill="C2D69B"/>
          </w:tcPr>
          <w:p w:rsidR="00ED5EFE" w:rsidRPr="00FF4678" w:rsidRDefault="00ED5EFE" w:rsidP="00E620EB">
            <w:pPr>
              <w:jc w:val="center"/>
              <w:rPr>
                <w:rFonts w:ascii="Arial" w:hAnsi="Arial" w:cs="Arial"/>
                <w:b/>
                <w:sz w:val="22"/>
                <w:szCs w:val="22"/>
                <w:lang w:val="ro-RO"/>
              </w:rPr>
            </w:pPr>
            <w:r w:rsidRPr="00FF4678">
              <w:rPr>
                <w:rFonts w:ascii="Arial" w:hAnsi="Arial" w:cs="Arial"/>
                <w:b/>
                <w:sz w:val="22"/>
                <w:szCs w:val="22"/>
                <w:lang w:val="ro-RO"/>
              </w:rPr>
              <w:t>2018</w:t>
            </w:r>
          </w:p>
        </w:tc>
        <w:tc>
          <w:tcPr>
            <w:tcW w:w="1263" w:type="dxa"/>
            <w:shd w:val="clear" w:color="auto" w:fill="C2D69B"/>
          </w:tcPr>
          <w:p w:rsidR="00ED5EFE" w:rsidRPr="00FF4678" w:rsidRDefault="00ED5EFE" w:rsidP="00E620EB">
            <w:pPr>
              <w:jc w:val="center"/>
              <w:rPr>
                <w:rFonts w:ascii="Arial" w:hAnsi="Arial" w:cs="Arial"/>
                <w:b/>
                <w:sz w:val="22"/>
                <w:szCs w:val="22"/>
                <w:lang w:val="ro-RO"/>
              </w:rPr>
            </w:pPr>
            <w:r w:rsidRPr="00FF4678">
              <w:rPr>
                <w:rFonts w:ascii="Arial" w:hAnsi="Arial" w:cs="Arial"/>
                <w:b/>
                <w:sz w:val="22"/>
                <w:szCs w:val="22"/>
                <w:lang w:val="ro-RO"/>
              </w:rPr>
              <w:t>2019</w:t>
            </w:r>
          </w:p>
        </w:tc>
        <w:tc>
          <w:tcPr>
            <w:tcW w:w="1343" w:type="dxa"/>
            <w:shd w:val="clear" w:color="auto" w:fill="C2D69B"/>
          </w:tcPr>
          <w:p w:rsidR="00ED5EFE" w:rsidRPr="00FF4678" w:rsidRDefault="00ED5EFE" w:rsidP="00E620EB">
            <w:pPr>
              <w:jc w:val="center"/>
              <w:rPr>
                <w:rFonts w:ascii="Arial" w:hAnsi="Arial" w:cs="Arial"/>
                <w:b/>
                <w:sz w:val="22"/>
                <w:szCs w:val="22"/>
                <w:lang w:val="ro-RO"/>
              </w:rPr>
            </w:pPr>
            <w:r w:rsidRPr="00FF4678">
              <w:rPr>
                <w:rFonts w:ascii="Arial" w:hAnsi="Arial" w:cs="Arial"/>
                <w:b/>
                <w:sz w:val="22"/>
                <w:szCs w:val="22"/>
                <w:lang w:val="ro-RO"/>
              </w:rPr>
              <w:t>2020</w:t>
            </w:r>
          </w:p>
        </w:tc>
        <w:tc>
          <w:tcPr>
            <w:tcW w:w="1317" w:type="dxa"/>
            <w:shd w:val="clear" w:color="auto" w:fill="C2D69B"/>
          </w:tcPr>
          <w:p w:rsidR="00ED5EFE" w:rsidRPr="00FF4678" w:rsidRDefault="00ED5EFE" w:rsidP="00E620EB">
            <w:pPr>
              <w:jc w:val="center"/>
              <w:rPr>
                <w:rFonts w:ascii="Arial" w:hAnsi="Arial" w:cs="Arial"/>
                <w:b/>
                <w:sz w:val="22"/>
                <w:szCs w:val="22"/>
                <w:lang w:val="ro-RO"/>
              </w:rPr>
            </w:pPr>
            <w:r w:rsidRPr="00FF4678">
              <w:rPr>
                <w:rFonts w:ascii="Arial" w:hAnsi="Arial" w:cs="Arial"/>
                <w:b/>
                <w:sz w:val="22"/>
                <w:szCs w:val="22"/>
                <w:lang w:val="ro-RO"/>
              </w:rPr>
              <w:t>2021</w:t>
            </w:r>
          </w:p>
        </w:tc>
      </w:tr>
      <w:tr w:rsidR="00AA5BBB" w:rsidRPr="00FF4678" w:rsidTr="00AA5BBB">
        <w:trPr>
          <w:trHeight w:val="284"/>
        </w:trPr>
        <w:tc>
          <w:tcPr>
            <w:tcW w:w="3099" w:type="dxa"/>
            <w:shd w:val="clear" w:color="auto" w:fill="auto"/>
          </w:tcPr>
          <w:p w:rsidR="00AA5BBB" w:rsidRPr="00FF4678" w:rsidRDefault="00AA5BBB" w:rsidP="00AA5BBB">
            <w:pPr>
              <w:rPr>
                <w:rFonts w:ascii="Arial" w:hAnsi="Arial" w:cs="Arial"/>
                <w:sz w:val="22"/>
                <w:szCs w:val="22"/>
                <w:lang w:val="ro-RO"/>
              </w:rPr>
            </w:pPr>
            <w:r w:rsidRPr="00FF4678">
              <w:rPr>
                <w:rFonts w:ascii="Arial" w:hAnsi="Arial" w:cs="Arial"/>
                <w:sz w:val="22"/>
                <w:szCs w:val="22"/>
                <w:lang w:val="ro-RO"/>
              </w:rPr>
              <w:t>Industria prelucrătoare</w:t>
            </w:r>
          </w:p>
        </w:tc>
        <w:tc>
          <w:tcPr>
            <w:tcW w:w="1325" w:type="dxa"/>
            <w:shd w:val="clear" w:color="auto" w:fill="auto"/>
          </w:tcPr>
          <w:p w:rsidR="00AA5BBB" w:rsidRPr="00FF4678" w:rsidRDefault="00AA5BBB" w:rsidP="00AA5BBB">
            <w:pPr>
              <w:jc w:val="center"/>
              <w:rPr>
                <w:rFonts w:ascii="Arial" w:hAnsi="Arial" w:cs="Arial"/>
                <w:sz w:val="22"/>
                <w:szCs w:val="22"/>
                <w:lang w:val="ro-RO"/>
              </w:rPr>
            </w:pPr>
            <w:r w:rsidRPr="00FF4678">
              <w:rPr>
                <w:rFonts w:ascii="Arial" w:hAnsi="Arial" w:cs="Arial"/>
                <w:sz w:val="22"/>
                <w:szCs w:val="22"/>
                <w:lang w:val="ro-RO"/>
              </w:rPr>
              <w:t>3207,93</w:t>
            </w:r>
          </w:p>
        </w:tc>
        <w:tc>
          <w:tcPr>
            <w:tcW w:w="1275" w:type="dxa"/>
            <w:shd w:val="clear" w:color="auto" w:fill="auto"/>
          </w:tcPr>
          <w:p w:rsidR="00AA5BBB" w:rsidRPr="00FF4678" w:rsidRDefault="00AA5BBB" w:rsidP="00AA5BBB">
            <w:pPr>
              <w:jc w:val="center"/>
              <w:rPr>
                <w:rFonts w:ascii="Arial" w:hAnsi="Arial" w:cs="Arial"/>
                <w:sz w:val="22"/>
                <w:szCs w:val="22"/>
                <w:lang w:val="ro-RO"/>
              </w:rPr>
            </w:pPr>
            <w:r w:rsidRPr="00FF4678">
              <w:rPr>
                <w:rFonts w:ascii="Arial" w:hAnsi="Arial" w:cs="Arial"/>
                <w:sz w:val="22"/>
                <w:szCs w:val="22"/>
                <w:lang w:val="ro-RO"/>
              </w:rPr>
              <w:t>3342,417</w:t>
            </w:r>
          </w:p>
        </w:tc>
        <w:tc>
          <w:tcPr>
            <w:tcW w:w="1263" w:type="dxa"/>
            <w:shd w:val="clear" w:color="auto" w:fill="auto"/>
          </w:tcPr>
          <w:p w:rsidR="00AA5BBB" w:rsidRPr="00FF4678" w:rsidRDefault="00AA5BBB" w:rsidP="00AA5BBB">
            <w:pPr>
              <w:jc w:val="center"/>
              <w:rPr>
                <w:rFonts w:ascii="Arial" w:hAnsi="Arial" w:cs="Arial"/>
                <w:sz w:val="22"/>
                <w:szCs w:val="22"/>
                <w:lang w:val="ro-RO"/>
              </w:rPr>
            </w:pPr>
            <w:r w:rsidRPr="00FF4678">
              <w:rPr>
                <w:rFonts w:ascii="Arial" w:hAnsi="Arial" w:cs="Arial"/>
                <w:sz w:val="22"/>
                <w:szCs w:val="22"/>
                <w:lang w:val="ro-RO"/>
              </w:rPr>
              <w:t>3211,43</w:t>
            </w:r>
          </w:p>
        </w:tc>
        <w:tc>
          <w:tcPr>
            <w:tcW w:w="1343" w:type="dxa"/>
            <w:shd w:val="clear" w:color="auto" w:fill="auto"/>
          </w:tcPr>
          <w:p w:rsidR="00AA5BBB" w:rsidRPr="00FF4678" w:rsidRDefault="00AA5BBB" w:rsidP="00AA5BBB">
            <w:pPr>
              <w:jc w:val="center"/>
              <w:rPr>
                <w:rFonts w:ascii="Arial" w:hAnsi="Arial" w:cs="Arial"/>
                <w:sz w:val="22"/>
                <w:szCs w:val="22"/>
                <w:lang w:val="ro-RO"/>
              </w:rPr>
            </w:pPr>
            <w:r w:rsidRPr="00FF4678">
              <w:rPr>
                <w:rFonts w:ascii="Arial" w:hAnsi="Arial" w:cs="Arial"/>
                <w:sz w:val="22"/>
                <w:szCs w:val="22"/>
                <w:lang w:val="ro-RO"/>
              </w:rPr>
              <w:t>4062,3098</w:t>
            </w:r>
          </w:p>
        </w:tc>
        <w:tc>
          <w:tcPr>
            <w:tcW w:w="1317" w:type="dxa"/>
            <w:shd w:val="clear" w:color="auto" w:fill="auto"/>
          </w:tcPr>
          <w:p w:rsidR="00AA5BBB" w:rsidRPr="00AA5BBB" w:rsidRDefault="00AA5BBB" w:rsidP="00AA5BBB">
            <w:pPr>
              <w:rPr>
                <w:rFonts w:ascii="Arial" w:hAnsi="Arial" w:cs="Arial"/>
                <w:sz w:val="22"/>
                <w:szCs w:val="22"/>
                <w:lang w:val="ro-RO"/>
              </w:rPr>
            </w:pPr>
            <w:r w:rsidRPr="00AA5BBB">
              <w:rPr>
                <w:rFonts w:ascii="Arial" w:hAnsi="Arial" w:cs="Arial"/>
                <w:sz w:val="22"/>
                <w:szCs w:val="22"/>
                <w:lang w:val="ro-RO"/>
              </w:rPr>
              <w:t>4470,01984</w:t>
            </w:r>
          </w:p>
        </w:tc>
      </w:tr>
      <w:tr w:rsidR="00AA5BBB" w:rsidRPr="00FF4678" w:rsidTr="00AA5BBB">
        <w:trPr>
          <w:trHeight w:val="827"/>
        </w:trPr>
        <w:tc>
          <w:tcPr>
            <w:tcW w:w="3099" w:type="dxa"/>
            <w:shd w:val="clear" w:color="auto" w:fill="auto"/>
          </w:tcPr>
          <w:p w:rsidR="00AA5BBB" w:rsidRPr="00FF4678" w:rsidRDefault="00AA5BBB" w:rsidP="00AA5BBB">
            <w:pPr>
              <w:rPr>
                <w:rFonts w:ascii="Arial" w:hAnsi="Arial" w:cs="Arial"/>
                <w:sz w:val="22"/>
                <w:szCs w:val="22"/>
                <w:lang w:val="ro-RO"/>
              </w:rPr>
            </w:pPr>
            <w:r w:rsidRPr="00FF4678">
              <w:rPr>
                <w:rFonts w:ascii="Arial" w:hAnsi="Arial" w:cs="Arial"/>
                <w:sz w:val="22"/>
                <w:szCs w:val="22"/>
                <w:lang w:val="ro-RO"/>
              </w:rPr>
              <w:t xml:space="preserve">Producţia, transportul şi distribuţia de energie electrică şi termică si gaze </w:t>
            </w:r>
          </w:p>
        </w:tc>
        <w:tc>
          <w:tcPr>
            <w:tcW w:w="1325" w:type="dxa"/>
            <w:shd w:val="clear" w:color="auto" w:fill="auto"/>
          </w:tcPr>
          <w:p w:rsidR="00AA5BBB" w:rsidRPr="00FF4678" w:rsidRDefault="00AA5BBB" w:rsidP="00AA5BBB">
            <w:pPr>
              <w:jc w:val="center"/>
              <w:rPr>
                <w:rFonts w:ascii="Arial" w:hAnsi="Arial" w:cs="Arial"/>
                <w:sz w:val="22"/>
                <w:szCs w:val="22"/>
                <w:lang w:val="ro-RO"/>
              </w:rPr>
            </w:pPr>
          </w:p>
          <w:p w:rsidR="00AA5BBB" w:rsidRPr="00FF4678" w:rsidRDefault="00AA5BBB" w:rsidP="00AA5BBB">
            <w:pPr>
              <w:jc w:val="center"/>
              <w:rPr>
                <w:rFonts w:ascii="Arial" w:hAnsi="Arial" w:cs="Arial"/>
                <w:sz w:val="22"/>
                <w:szCs w:val="22"/>
                <w:lang w:val="ro-RO"/>
              </w:rPr>
            </w:pPr>
            <w:r w:rsidRPr="00FF4678">
              <w:rPr>
                <w:rFonts w:ascii="Arial" w:hAnsi="Arial" w:cs="Arial"/>
                <w:sz w:val="22"/>
                <w:szCs w:val="22"/>
                <w:lang w:val="ro-RO"/>
              </w:rPr>
              <w:t>5,07</w:t>
            </w:r>
          </w:p>
        </w:tc>
        <w:tc>
          <w:tcPr>
            <w:tcW w:w="1275" w:type="dxa"/>
            <w:shd w:val="clear" w:color="auto" w:fill="auto"/>
          </w:tcPr>
          <w:p w:rsidR="00AA5BBB" w:rsidRPr="00FF4678" w:rsidRDefault="00AA5BBB" w:rsidP="00AA5BBB">
            <w:pPr>
              <w:jc w:val="center"/>
              <w:rPr>
                <w:rFonts w:ascii="Arial" w:hAnsi="Arial" w:cs="Arial"/>
                <w:sz w:val="22"/>
                <w:szCs w:val="22"/>
                <w:lang w:val="ro-RO"/>
              </w:rPr>
            </w:pPr>
          </w:p>
          <w:p w:rsidR="00AA5BBB" w:rsidRPr="00FF4678" w:rsidRDefault="00AA5BBB" w:rsidP="00AA5BBB">
            <w:pPr>
              <w:jc w:val="center"/>
              <w:rPr>
                <w:rFonts w:ascii="Arial" w:hAnsi="Arial" w:cs="Arial"/>
                <w:sz w:val="22"/>
                <w:szCs w:val="22"/>
                <w:lang w:val="ro-RO"/>
              </w:rPr>
            </w:pPr>
            <w:r w:rsidRPr="00FF4678">
              <w:rPr>
                <w:rFonts w:ascii="Arial" w:hAnsi="Arial" w:cs="Arial"/>
                <w:sz w:val="22"/>
                <w:szCs w:val="22"/>
                <w:lang w:val="ro-RO"/>
              </w:rPr>
              <w:t>10,637</w:t>
            </w:r>
          </w:p>
        </w:tc>
        <w:tc>
          <w:tcPr>
            <w:tcW w:w="1263" w:type="dxa"/>
            <w:shd w:val="clear" w:color="auto" w:fill="auto"/>
          </w:tcPr>
          <w:p w:rsidR="00AA5BBB" w:rsidRPr="00FF4678" w:rsidRDefault="00AA5BBB" w:rsidP="00AA5BBB">
            <w:pPr>
              <w:jc w:val="center"/>
              <w:rPr>
                <w:rFonts w:ascii="Arial" w:hAnsi="Arial" w:cs="Arial"/>
                <w:sz w:val="22"/>
                <w:szCs w:val="22"/>
                <w:lang w:val="ro-RO"/>
              </w:rPr>
            </w:pPr>
          </w:p>
          <w:p w:rsidR="00AA5BBB" w:rsidRPr="00FF4678" w:rsidRDefault="00AA5BBB" w:rsidP="00AA5BBB">
            <w:pPr>
              <w:jc w:val="center"/>
              <w:rPr>
                <w:rFonts w:ascii="Arial" w:hAnsi="Arial" w:cs="Arial"/>
                <w:sz w:val="22"/>
                <w:szCs w:val="22"/>
                <w:lang w:val="ro-RO"/>
              </w:rPr>
            </w:pPr>
            <w:r w:rsidRPr="00FF4678">
              <w:rPr>
                <w:rFonts w:ascii="Arial" w:hAnsi="Arial" w:cs="Arial"/>
                <w:sz w:val="22"/>
                <w:szCs w:val="22"/>
                <w:lang w:val="ro-RO"/>
              </w:rPr>
              <w:t>1,14</w:t>
            </w:r>
          </w:p>
        </w:tc>
        <w:tc>
          <w:tcPr>
            <w:tcW w:w="1343" w:type="dxa"/>
            <w:shd w:val="clear" w:color="auto" w:fill="auto"/>
          </w:tcPr>
          <w:p w:rsidR="00AA5BBB" w:rsidRPr="00FF4678" w:rsidRDefault="00AA5BBB" w:rsidP="00AA5BBB">
            <w:pPr>
              <w:jc w:val="center"/>
              <w:rPr>
                <w:rFonts w:ascii="Arial" w:hAnsi="Arial" w:cs="Arial"/>
                <w:sz w:val="22"/>
                <w:szCs w:val="22"/>
                <w:lang w:val="ro-RO"/>
              </w:rPr>
            </w:pPr>
          </w:p>
          <w:p w:rsidR="00AA5BBB" w:rsidRPr="00FF4678" w:rsidRDefault="00AA5BBB" w:rsidP="00AA5BBB">
            <w:pPr>
              <w:jc w:val="center"/>
              <w:rPr>
                <w:rFonts w:ascii="Arial" w:hAnsi="Arial" w:cs="Arial"/>
                <w:sz w:val="22"/>
                <w:szCs w:val="22"/>
                <w:lang w:val="ro-RO"/>
              </w:rPr>
            </w:pPr>
            <w:r w:rsidRPr="00FF4678">
              <w:rPr>
                <w:rFonts w:ascii="Arial" w:hAnsi="Arial" w:cs="Arial"/>
                <w:sz w:val="22"/>
                <w:szCs w:val="22"/>
                <w:lang w:val="ro-RO"/>
              </w:rPr>
              <w:t>2,505</w:t>
            </w:r>
          </w:p>
        </w:tc>
        <w:tc>
          <w:tcPr>
            <w:tcW w:w="1317" w:type="dxa"/>
            <w:shd w:val="clear" w:color="auto" w:fill="auto"/>
          </w:tcPr>
          <w:p w:rsidR="00AA5BBB" w:rsidRDefault="00AA5BBB" w:rsidP="00AA5BBB">
            <w:pPr>
              <w:jc w:val="center"/>
              <w:rPr>
                <w:rFonts w:ascii="Arial" w:hAnsi="Arial" w:cs="Arial"/>
                <w:sz w:val="22"/>
                <w:szCs w:val="22"/>
                <w:lang w:val="ro-RO"/>
              </w:rPr>
            </w:pPr>
          </w:p>
          <w:p w:rsidR="00AA5BBB" w:rsidRPr="00AA5BBB" w:rsidRDefault="00AA5BBB" w:rsidP="00AA5BBB">
            <w:pPr>
              <w:jc w:val="center"/>
              <w:rPr>
                <w:rFonts w:ascii="Arial" w:hAnsi="Arial" w:cs="Arial"/>
                <w:sz w:val="22"/>
                <w:szCs w:val="22"/>
                <w:lang w:val="ro-RO"/>
              </w:rPr>
            </w:pPr>
            <w:r w:rsidRPr="00AA5BBB">
              <w:rPr>
                <w:rFonts w:ascii="Arial" w:hAnsi="Arial" w:cs="Arial"/>
                <w:sz w:val="22"/>
                <w:szCs w:val="22"/>
                <w:lang w:val="ro-RO"/>
              </w:rPr>
              <w:t>3,715</w:t>
            </w:r>
          </w:p>
        </w:tc>
      </w:tr>
      <w:tr w:rsidR="00AA5BBB" w:rsidRPr="00FF4678" w:rsidTr="00AA5BBB">
        <w:trPr>
          <w:trHeight w:val="527"/>
        </w:trPr>
        <w:tc>
          <w:tcPr>
            <w:tcW w:w="3099" w:type="dxa"/>
            <w:shd w:val="clear" w:color="auto" w:fill="auto"/>
          </w:tcPr>
          <w:p w:rsidR="00AA5BBB" w:rsidRPr="00FF4678" w:rsidRDefault="00AA5BBB" w:rsidP="00AA5BBB">
            <w:pPr>
              <w:rPr>
                <w:rFonts w:ascii="Arial" w:hAnsi="Arial" w:cs="Arial"/>
                <w:sz w:val="22"/>
                <w:szCs w:val="22"/>
                <w:lang w:val="ro-RO"/>
              </w:rPr>
            </w:pPr>
            <w:r w:rsidRPr="00FF4678">
              <w:rPr>
                <w:rFonts w:ascii="Arial" w:hAnsi="Arial" w:cs="Arial"/>
                <w:sz w:val="22"/>
                <w:szCs w:val="22"/>
                <w:lang w:val="ro-RO"/>
              </w:rPr>
              <w:t>Captarea, tratarea şi distribuţia apei</w:t>
            </w:r>
          </w:p>
        </w:tc>
        <w:tc>
          <w:tcPr>
            <w:tcW w:w="1325" w:type="dxa"/>
            <w:shd w:val="clear" w:color="auto" w:fill="auto"/>
            <w:vAlign w:val="center"/>
          </w:tcPr>
          <w:p w:rsidR="00AA5BBB" w:rsidRPr="00FF4678" w:rsidRDefault="00AA5BBB" w:rsidP="00AA5BBB">
            <w:pPr>
              <w:jc w:val="center"/>
              <w:rPr>
                <w:rFonts w:ascii="Arial" w:hAnsi="Arial" w:cs="Arial"/>
                <w:sz w:val="22"/>
                <w:szCs w:val="22"/>
                <w:lang w:val="ro-RO"/>
              </w:rPr>
            </w:pPr>
            <w:r w:rsidRPr="00FF4678">
              <w:rPr>
                <w:rFonts w:ascii="Arial" w:hAnsi="Arial" w:cs="Arial"/>
                <w:sz w:val="22"/>
                <w:szCs w:val="22"/>
                <w:lang w:val="ro-RO"/>
              </w:rPr>
              <w:t>0,008</w:t>
            </w:r>
          </w:p>
        </w:tc>
        <w:tc>
          <w:tcPr>
            <w:tcW w:w="1275" w:type="dxa"/>
            <w:shd w:val="clear" w:color="auto" w:fill="auto"/>
            <w:vAlign w:val="center"/>
          </w:tcPr>
          <w:p w:rsidR="00AA5BBB" w:rsidRPr="00FF4678" w:rsidRDefault="00AA5BBB" w:rsidP="00AA5BBB">
            <w:pPr>
              <w:jc w:val="center"/>
              <w:rPr>
                <w:rFonts w:ascii="Arial" w:hAnsi="Arial" w:cs="Arial"/>
                <w:sz w:val="22"/>
                <w:szCs w:val="22"/>
                <w:lang w:val="ro-RO"/>
              </w:rPr>
            </w:pPr>
            <w:r w:rsidRPr="00FF4678">
              <w:rPr>
                <w:rFonts w:ascii="Arial" w:hAnsi="Arial" w:cs="Arial"/>
                <w:sz w:val="22"/>
                <w:szCs w:val="22"/>
                <w:lang w:val="ro-RO"/>
              </w:rPr>
              <w:t>0,0087</w:t>
            </w:r>
          </w:p>
        </w:tc>
        <w:tc>
          <w:tcPr>
            <w:tcW w:w="1263" w:type="dxa"/>
            <w:shd w:val="clear" w:color="auto" w:fill="auto"/>
            <w:vAlign w:val="center"/>
          </w:tcPr>
          <w:p w:rsidR="00AA5BBB" w:rsidRPr="00FF4678" w:rsidRDefault="00AA5BBB" w:rsidP="00AA5BBB">
            <w:pPr>
              <w:jc w:val="center"/>
              <w:rPr>
                <w:rFonts w:ascii="Arial" w:hAnsi="Arial" w:cs="Arial"/>
                <w:sz w:val="22"/>
                <w:szCs w:val="22"/>
                <w:lang w:val="ro-RO"/>
              </w:rPr>
            </w:pPr>
            <w:r w:rsidRPr="00FF4678">
              <w:rPr>
                <w:rFonts w:ascii="Arial" w:hAnsi="Arial" w:cs="Arial"/>
                <w:sz w:val="22"/>
                <w:szCs w:val="22"/>
                <w:lang w:val="ro-RO"/>
              </w:rPr>
              <w:t>0,098</w:t>
            </w:r>
          </w:p>
        </w:tc>
        <w:tc>
          <w:tcPr>
            <w:tcW w:w="1343" w:type="dxa"/>
            <w:shd w:val="clear" w:color="auto" w:fill="auto"/>
            <w:vAlign w:val="center"/>
          </w:tcPr>
          <w:p w:rsidR="00AA5BBB" w:rsidRPr="00FF4678" w:rsidRDefault="00AA5BBB" w:rsidP="00AA5BBB">
            <w:pPr>
              <w:jc w:val="center"/>
              <w:rPr>
                <w:rFonts w:ascii="Arial" w:hAnsi="Arial" w:cs="Arial"/>
                <w:sz w:val="22"/>
                <w:szCs w:val="22"/>
                <w:lang w:val="ro-RO"/>
              </w:rPr>
            </w:pPr>
            <w:r w:rsidRPr="00FF4678">
              <w:rPr>
                <w:rFonts w:ascii="Arial" w:hAnsi="Arial" w:cs="Arial"/>
                <w:sz w:val="22"/>
                <w:szCs w:val="22"/>
                <w:lang w:val="ro-RO"/>
              </w:rPr>
              <w:t>0,059</w:t>
            </w:r>
          </w:p>
        </w:tc>
        <w:tc>
          <w:tcPr>
            <w:tcW w:w="1317" w:type="dxa"/>
            <w:shd w:val="clear" w:color="auto" w:fill="auto"/>
            <w:vAlign w:val="center"/>
          </w:tcPr>
          <w:p w:rsidR="00AA5BBB" w:rsidRPr="00AA5BBB" w:rsidRDefault="00AA5BBB" w:rsidP="00AA5BBB">
            <w:pPr>
              <w:jc w:val="center"/>
              <w:rPr>
                <w:rFonts w:ascii="Arial" w:hAnsi="Arial" w:cs="Arial"/>
                <w:sz w:val="22"/>
                <w:szCs w:val="22"/>
                <w:lang w:val="ro-RO"/>
              </w:rPr>
            </w:pPr>
            <w:r w:rsidRPr="00AA5BBB">
              <w:rPr>
                <w:rFonts w:ascii="Arial" w:hAnsi="Arial" w:cs="Arial"/>
                <w:sz w:val="22"/>
                <w:szCs w:val="22"/>
                <w:lang w:val="ro-RO"/>
              </w:rPr>
              <w:t>0,10616</w:t>
            </w:r>
          </w:p>
        </w:tc>
      </w:tr>
      <w:tr w:rsidR="00AA5BBB" w:rsidRPr="00FF4678" w:rsidTr="00AA5BBB">
        <w:trPr>
          <w:trHeight w:val="356"/>
        </w:trPr>
        <w:tc>
          <w:tcPr>
            <w:tcW w:w="3099" w:type="dxa"/>
            <w:shd w:val="clear" w:color="auto" w:fill="auto"/>
          </w:tcPr>
          <w:p w:rsidR="00AA5BBB" w:rsidRPr="00FF4678" w:rsidRDefault="00AA5BBB" w:rsidP="00AA5BBB">
            <w:pPr>
              <w:rPr>
                <w:rFonts w:ascii="Arial" w:hAnsi="Arial" w:cs="Arial"/>
                <w:sz w:val="22"/>
                <w:szCs w:val="22"/>
                <w:lang w:val="ro-RO"/>
              </w:rPr>
            </w:pPr>
            <w:r w:rsidRPr="00FF4678">
              <w:rPr>
                <w:rFonts w:ascii="Arial" w:hAnsi="Arial" w:cs="Arial"/>
                <w:sz w:val="22"/>
                <w:szCs w:val="22"/>
                <w:lang w:val="ro-RO"/>
              </w:rPr>
              <w:t>Alte activităţi</w:t>
            </w:r>
          </w:p>
        </w:tc>
        <w:tc>
          <w:tcPr>
            <w:tcW w:w="1325" w:type="dxa"/>
            <w:shd w:val="clear" w:color="auto" w:fill="auto"/>
          </w:tcPr>
          <w:p w:rsidR="00AA5BBB" w:rsidRPr="00FF4678" w:rsidRDefault="00AA5BBB" w:rsidP="00AA5BBB">
            <w:pPr>
              <w:jc w:val="center"/>
              <w:rPr>
                <w:rFonts w:ascii="Arial" w:hAnsi="Arial" w:cs="Arial"/>
                <w:sz w:val="22"/>
                <w:szCs w:val="22"/>
                <w:lang w:val="ro-RO"/>
              </w:rPr>
            </w:pPr>
            <w:r w:rsidRPr="00FF4678">
              <w:rPr>
                <w:rFonts w:ascii="Arial" w:hAnsi="Arial" w:cs="Arial"/>
                <w:sz w:val="22"/>
                <w:szCs w:val="22"/>
                <w:lang w:val="ro-RO"/>
              </w:rPr>
              <w:t>-</w:t>
            </w:r>
          </w:p>
        </w:tc>
        <w:tc>
          <w:tcPr>
            <w:tcW w:w="1275" w:type="dxa"/>
            <w:shd w:val="clear" w:color="auto" w:fill="auto"/>
          </w:tcPr>
          <w:p w:rsidR="00AA5BBB" w:rsidRPr="00FF4678" w:rsidRDefault="00AA5BBB" w:rsidP="00AA5BBB">
            <w:pPr>
              <w:jc w:val="center"/>
              <w:rPr>
                <w:rFonts w:ascii="Arial" w:hAnsi="Arial" w:cs="Arial"/>
                <w:sz w:val="22"/>
                <w:szCs w:val="22"/>
                <w:lang w:val="ro-RO"/>
              </w:rPr>
            </w:pPr>
            <w:r w:rsidRPr="00FF4678">
              <w:rPr>
                <w:rFonts w:ascii="Arial" w:hAnsi="Arial" w:cs="Arial"/>
                <w:sz w:val="22"/>
                <w:szCs w:val="22"/>
                <w:lang w:val="ro-RO"/>
              </w:rPr>
              <w:t>-</w:t>
            </w:r>
          </w:p>
        </w:tc>
        <w:tc>
          <w:tcPr>
            <w:tcW w:w="1263" w:type="dxa"/>
            <w:shd w:val="clear" w:color="auto" w:fill="auto"/>
          </w:tcPr>
          <w:p w:rsidR="00AA5BBB" w:rsidRPr="00FF4678" w:rsidRDefault="00AA5BBB" w:rsidP="00AA5BBB">
            <w:pPr>
              <w:jc w:val="center"/>
              <w:rPr>
                <w:rFonts w:ascii="Arial" w:hAnsi="Arial" w:cs="Arial"/>
                <w:sz w:val="22"/>
                <w:szCs w:val="22"/>
                <w:lang w:val="ro-RO"/>
              </w:rPr>
            </w:pPr>
            <w:r w:rsidRPr="00FF4678">
              <w:rPr>
                <w:rFonts w:ascii="Arial" w:hAnsi="Arial" w:cs="Arial"/>
                <w:sz w:val="22"/>
                <w:szCs w:val="22"/>
                <w:lang w:val="ro-RO"/>
              </w:rPr>
              <w:t>-</w:t>
            </w:r>
          </w:p>
        </w:tc>
        <w:tc>
          <w:tcPr>
            <w:tcW w:w="1343" w:type="dxa"/>
            <w:shd w:val="clear" w:color="auto" w:fill="auto"/>
          </w:tcPr>
          <w:p w:rsidR="00AA5BBB" w:rsidRPr="00FF4678" w:rsidRDefault="00AA5BBB" w:rsidP="00AA5BBB">
            <w:pPr>
              <w:jc w:val="center"/>
              <w:rPr>
                <w:rFonts w:ascii="Arial" w:hAnsi="Arial" w:cs="Arial"/>
                <w:sz w:val="22"/>
                <w:szCs w:val="22"/>
                <w:lang w:val="ro-RO"/>
              </w:rPr>
            </w:pPr>
          </w:p>
        </w:tc>
        <w:tc>
          <w:tcPr>
            <w:tcW w:w="1317" w:type="dxa"/>
            <w:shd w:val="clear" w:color="auto" w:fill="auto"/>
          </w:tcPr>
          <w:p w:rsidR="00AA5BBB" w:rsidRPr="00AA5BBB" w:rsidRDefault="00AA5BBB" w:rsidP="00AA5BBB">
            <w:pPr>
              <w:jc w:val="center"/>
              <w:rPr>
                <w:rFonts w:ascii="Arial" w:hAnsi="Arial" w:cs="Arial"/>
                <w:sz w:val="22"/>
                <w:szCs w:val="22"/>
                <w:lang w:val="ro-RO"/>
              </w:rPr>
            </w:pPr>
          </w:p>
        </w:tc>
      </w:tr>
      <w:tr w:rsidR="00AA5BBB" w:rsidRPr="00FF4678" w:rsidTr="00AA5BBB">
        <w:trPr>
          <w:trHeight w:val="483"/>
        </w:trPr>
        <w:tc>
          <w:tcPr>
            <w:tcW w:w="3099" w:type="dxa"/>
            <w:shd w:val="clear" w:color="auto" w:fill="auto"/>
          </w:tcPr>
          <w:p w:rsidR="00AA5BBB" w:rsidRPr="00FF4678" w:rsidRDefault="00AA5BBB" w:rsidP="00AA5BBB">
            <w:pPr>
              <w:rPr>
                <w:rFonts w:ascii="Arial" w:hAnsi="Arial" w:cs="Arial"/>
                <w:b/>
                <w:sz w:val="22"/>
                <w:szCs w:val="22"/>
                <w:highlight w:val="yellow"/>
                <w:lang w:val="ro-RO"/>
              </w:rPr>
            </w:pPr>
            <w:r w:rsidRPr="00FF4678">
              <w:rPr>
                <w:rFonts w:ascii="Arial" w:hAnsi="Arial" w:cs="Arial"/>
                <w:b/>
                <w:sz w:val="22"/>
                <w:szCs w:val="22"/>
                <w:lang w:val="ro-RO"/>
              </w:rPr>
              <w:t>Total</w:t>
            </w:r>
          </w:p>
        </w:tc>
        <w:tc>
          <w:tcPr>
            <w:tcW w:w="1325" w:type="dxa"/>
            <w:shd w:val="clear" w:color="auto" w:fill="auto"/>
          </w:tcPr>
          <w:p w:rsidR="00AA5BBB" w:rsidRPr="00FF4678" w:rsidRDefault="00AA5BBB" w:rsidP="00AA5BBB">
            <w:pPr>
              <w:jc w:val="center"/>
              <w:rPr>
                <w:rFonts w:ascii="Arial" w:hAnsi="Arial" w:cs="Arial"/>
                <w:sz w:val="22"/>
                <w:szCs w:val="22"/>
                <w:lang w:val="ro-RO"/>
              </w:rPr>
            </w:pPr>
            <w:r w:rsidRPr="00FF4678">
              <w:rPr>
                <w:rFonts w:ascii="Arial" w:hAnsi="Arial" w:cs="Arial"/>
                <w:sz w:val="22"/>
                <w:szCs w:val="22"/>
                <w:lang w:val="ro-RO"/>
              </w:rPr>
              <w:t>3213,008</w:t>
            </w:r>
          </w:p>
        </w:tc>
        <w:tc>
          <w:tcPr>
            <w:tcW w:w="1275" w:type="dxa"/>
            <w:shd w:val="clear" w:color="auto" w:fill="auto"/>
          </w:tcPr>
          <w:p w:rsidR="00AA5BBB" w:rsidRPr="00FF4678" w:rsidRDefault="00AA5BBB" w:rsidP="00AA5BBB">
            <w:pPr>
              <w:jc w:val="center"/>
              <w:rPr>
                <w:rFonts w:ascii="Arial" w:hAnsi="Arial" w:cs="Arial"/>
                <w:sz w:val="22"/>
                <w:szCs w:val="22"/>
                <w:lang w:val="ro-RO"/>
              </w:rPr>
            </w:pPr>
            <w:r w:rsidRPr="00FF4678">
              <w:rPr>
                <w:rFonts w:ascii="Arial" w:hAnsi="Arial" w:cs="Arial"/>
                <w:sz w:val="22"/>
                <w:szCs w:val="22"/>
                <w:lang w:val="ro-RO"/>
              </w:rPr>
              <w:t>3353,0627</w:t>
            </w:r>
          </w:p>
        </w:tc>
        <w:tc>
          <w:tcPr>
            <w:tcW w:w="1263" w:type="dxa"/>
            <w:shd w:val="clear" w:color="auto" w:fill="auto"/>
          </w:tcPr>
          <w:p w:rsidR="00AA5BBB" w:rsidRPr="00FF4678" w:rsidRDefault="00AA5BBB" w:rsidP="00AA5BBB">
            <w:pPr>
              <w:jc w:val="center"/>
              <w:rPr>
                <w:rFonts w:ascii="Arial" w:hAnsi="Arial" w:cs="Arial"/>
                <w:sz w:val="22"/>
                <w:szCs w:val="22"/>
                <w:lang w:val="ro-RO"/>
              </w:rPr>
            </w:pPr>
            <w:r w:rsidRPr="00FF4678">
              <w:rPr>
                <w:rFonts w:ascii="Arial" w:hAnsi="Arial" w:cs="Arial"/>
                <w:sz w:val="22"/>
                <w:szCs w:val="22"/>
                <w:lang w:val="ro-RO"/>
              </w:rPr>
              <w:t>3212,668</w:t>
            </w:r>
          </w:p>
        </w:tc>
        <w:tc>
          <w:tcPr>
            <w:tcW w:w="1343" w:type="dxa"/>
            <w:shd w:val="clear" w:color="auto" w:fill="auto"/>
          </w:tcPr>
          <w:p w:rsidR="00AA5BBB" w:rsidRPr="00FF4678" w:rsidRDefault="00AA5BBB" w:rsidP="00AA5BBB">
            <w:pPr>
              <w:jc w:val="center"/>
              <w:rPr>
                <w:rFonts w:ascii="Arial" w:hAnsi="Arial" w:cs="Arial"/>
                <w:sz w:val="22"/>
                <w:szCs w:val="22"/>
                <w:lang w:val="ro-RO"/>
              </w:rPr>
            </w:pPr>
            <w:r w:rsidRPr="00FF4678">
              <w:rPr>
                <w:rFonts w:ascii="Arial" w:hAnsi="Arial" w:cs="Arial"/>
                <w:sz w:val="22"/>
                <w:szCs w:val="22"/>
                <w:lang w:val="ro-RO"/>
              </w:rPr>
              <w:t>4064,8738</w:t>
            </w:r>
          </w:p>
        </w:tc>
        <w:tc>
          <w:tcPr>
            <w:tcW w:w="1317" w:type="dxa"/>
            <w:shd w:val="clear" w:color="auto" w:fill="auto"/>
          </w:tcPr>
          <w:p w:rsidR="00AA5BBB" w:rsidRPr="00AA5BBB" w:rsidRDefault="00AA5BBB" w:rsidP="00AA5BBB">
            <w:pPr>
              <w:jc w:val="center"/>
              <w:rPr>
                <w:rFonts w:ascii="Arial" w:hAnsi="Arial" w:cs="Arial"/>
                <w:sz w:val="22"/>
                <w:szCs w:val="22"/>
                <w:lang w:val="ro-RO"/>
              </w:rPr>
            </w:pPr>
            <w:r w:rsidRPr="00AA5BBB">
              <w:rPr>
                <w:rFonts w:ascii="Arial" w:hAnsi="Arial" w:cs="Arial"/>
                <w:sz w:val="22"/>
                <w:szCs w:val="22"/>
                <w:lang w:val="ro-RO"/>
              </w:rPr>
              <w:t>4473,841</w:t>
            </w:r>
          </w:p>
        </w:tc>
      </w:tr>
    </w:tbl>
    <w:p w:rsidR="00ED5EFE" w:rsidRPr="00FF4678" w:rsidRDefault="00ED5EFE" w:rsidP="00ED5EFE">
      <w:pPr>
        <w:pStyle w:val="Corptext"/>
        <w:spacing w:after="0"/>
        <w:jc w:val="center"/>
        <w:rPr>
          <w:rFonts w:ascii="Arial" w:hAnsi="Arial" w:cs="Arial"/>
          <w:sz w:val="20"/>
          <w:szCs w:val="20"/>
          <w:lang w:val="ro-RO"/>
        </w:rPr>
      </w:pPr>
      <w:r w:rsidRPr="00FF4678">
        <w:rPr>
          <w:rFonts w:ascii="Arial" w:hAnsi="Arial" w:cs="Arial"/>
          <w:sz w:val="20"/>
          <w:szCs w:val="20"/>
          <w:lang w:val="ro-RO"/>
        </w:rPr>
        <w:t>Sursa: Agenţia pentru Protecţia Mediului Bistriţa-Năsăud</w:t>
      </w:r>
    </w:p>
    <w:p w:rsidR="00ED5EFE" w:rsidRPr="00FF4678" w:rsidRDefault="00ED5EFE" w:rsidP="00ED5EFE">
      <w:pPr>
        <w:pStyle w:val="Corptext"/>
        <w:spacing w:after="0"/>
        <w:jc w:val="center"/>
        <w:rPr>
          <w:rFonts w:ascii="Arial" w:hAnsi="Arial" w:cs="Arial"/>
          <w:lang w:val="ro-RO"/>
        </w:rPr>
      </w:pPr>
    </w:p>
    <w:p w:rsidR="00ED5EFE" w:rsidRPr="00FF4678" w:rsidRDefault="00ED5EFE" w:rsidP="00ED5EFE">
      <w:pPr>
        <w:pStyle w:val="Corptext"/>
        <w:spacing w:after="0"/>
        <w:ind w:firstLine="851"/>
        <w:jc w:val="both"/>
        <w:rPr>
          <w:rFonts w:ascii="Arial" w:hAnsi="Arial" w:cs="Arial"/>
          <w:lang w:val="ro-RO"/>
        </w:rPr>
      </w:pPr>
      <w:r w:rsidRPr="00FF4678">
        <w:rPr>
          <w:rFonts w:ascii="Arial" w:hAnsi="Arial" w:cs="Arial"/>
          <w:lang w:val="ro-RO"/>
        </w:rPr>
        <w:t xml:space="preserve">Categoriile de deșeuri periculoase inventariate de APM BN și care nu sunt tratate la capitolul </w:t>
      </w:r>
      <w:r w:rsidRPr="00FF4678">
        <w:rPr>
          <w:rFonts w:ascii="Arial" w:hAnsi="Arial" w:cs="Arial"/>
          <w:lang w:val="en-GB"/>
        </w:rPr>
        <w:t>“</w:t>
      </w:r>
      <w:r w:rsidRPr="00FF4678">
        <w:rPr>
          <w:rFonts w:ascii="Arial" w:hAnsi="Arial" w:cs="Arial"/>
          <w:lang w:val="ro-RO"/>
        </w:rPr>
        <w:t>Fluxuri speciale de deșeuri</w:t>
      </w:r>
      <w:r w:rsidRPr="00FF4678">
        <w:rPr>
          <w:rFonts w:ascii="Arial" w:hAnsi="Arial" w:cs="Arial"/>
          <w:lang w:val="en-GB"/>
        </w:rPr>
        <w:t>”</w:t>
      </w:r>
      <w:r w:rsidRPr="00FF4678">
        <w:rPr>
          <w:rFonts w:ascii="Arial" w:hAnsi="Arial" w:cs="Arial"/>
          <w:lang w:val="ro-RO"/>
        </w:rPr>
        <w:t xml:space="preserve"> sunt reprezentate de:</w:t>
      </w:r>
    </w:p>
    <w:p w:rsidR="00DE3F70" w:rsidRPr="00DE3F70" w:rsidRDefault="00DE3F70" w:rsidP="00DE3F70">
      <w:pPr>
        <w:pStyle w:val="Corptext"/>
        <w:numPr>
          <w:ilvl w:val="0"/>
          <w:numId w:val="17"/>
        </w:numPr>
        <w:autoSpaceDE w:val="0"/>
        <w:autoSpaceDN w:val="0"/>
        <w:spacing w:after="0"/>
        <w:ind w:left="0" w:firstLine="357"/>
        <w:jc w:val="both"/>
        <w:rPr>
          <w:rFonts w:ascii="Arial" w:hAnsi="Arial" w:cs="Arial"/>
        </w:rPr>
      </w:pPr>
      <w:r w:rsidRPr="00DE3F70">
        <w:rPr>
          <w:rFonts w:ascii="Arial" w:hAnsi="Arial" w:cs="Arial"/>
          <w:b/>
          <w:lang w:val="ro-RO"/>
        </w:rPr>
        <w:t>Bateriile şi acumulatorii auto uzaţi:</w:t>
      </w:r>
      <w:r w:rsidRPr="00DE3F70">
        <w:rPr>
          <w:rFonts w:ascii="Arial" w:hAnsi="Arial" w:cs="Arial"/>
          <w:lang w:val="ro-RO"/>
        </w:rPr>
        <w:t xml:space="preserve"> </w:t>
      </w:r>
    </w:p>
    <w:p w:rsidR="00DE3F70" w:rsidRPr="00DE3F70" w:rsidRDefault="00DE3F70" w:rsidP="00DE3F70">
      <w:pPr>
        <w:pStyle w:val="Corptext"/>
        <w:autoSpaceDE w:val="0"/>
        <w:autoSpaceDN w:val="0"/>
        <w:spacing w:after="0"/>
        <w:jc w:val="both"/>
        <w:rPr>
          <w:rFonts w:ascii="Arial" w:hAnsi="Arial" w:cs="Arial"/>
        </w:rPr>
      </w:pPr>
      <w:r w:rsidRPr="00DE3F70">
        <w:rPr>
          <w:rFonts w:ascii="Arial" w:hAnsi="Arial" w:cs="Arial"/>
          <w:lang w:val="ro-RO"/>
        </w:rPr>
        <w:t xml:space="preserve">În anul 2022 SC Rombat SA a colectat, la nivelul județului, o cantitate de </w:t>
      </w:r>
      <w:r w:rsidRPr="00DE3F70">
        <w:rPr>
          <w:rFonts w:ascii="Arial" w:hAnsi="Arial" w:cs="Arial"/>
          <w:bCs/>
        </w:rPr>
        <w:t>210,236</w:t>
      </w:r>
      <w:r w:rsidRPr="00DE3F70">
        <w:rPr>
          <w:rFonts w:ascii="Arial" w:hAnsi="Arial" w:cs="Arial"/>
          <w:b/>
          <w:bCs/>
        </w:rPr>
        <w:t xml:space="preserve"> </w:t>
      </w:r>
      <w:r w:rsidRPr="00DE3F70">
        <w:rPr>
          <w:rFonts w:ascii="Arial" w:hAnsi="Arial" w:cs="Arial"/>
        </w:rPr>
        <w:t xml:space="preserve">tone baterii uzate. Totodată, societatea Rombat mai deține puncte de colectare deșeuri de baterii și acumulatori și în alte județe din țară, de unde, în anul 2022 s-au colectat 179,322 tone deșeuri. </w:t>
      </w:r>
    </w:p>
    <w:p w:rsidR="00DE3F70" w:rsidRPr="00DE3F70" w:rsidRDefault="00DE3F70" w:rsidP="00DE3F70">
      <w:pPr>
        <w:pStyle w:val="Corptext"/>
        <w:autoSpaceDE w:val="0"/>
        <w:autoSpaceDN w:val="0"/>
        <w:spacing w:after="0"/>
        <w:jc w:val="both"/>
        <w:rPr>
          <w:rFonts w:ascii="Arial" w:hAnsi="Arial" w:cs="Arial"/>
          <w:lang w:val="ro-RO"/>
        </w:rPr>
      </w:pPr>
      <w:r w:rsidRPr="00DE3F70">
        <w:rPr>
          <w:rFonts w:ascii="Arial" w:hAnsi="Arial" w:cs="Arial"/>
          <w:lang w:val="ro-RO"/>
        </w:rPr>
        <w:t>Rombat SA Bistrița a mai achiziționat de pe piața comunitară europeană, în anul 2022, o 3929,38 tone deșeuri baterii și acumulatori din țări membre UE și o cantitate de 180 tone din afara spațiului UE.</w:t>
      </w:r>
    </w:p>
    <w:p w:rsidR="00DE3F70" w:rsidRPr="00DE3F70" w:rsidRDefault="00DE3F70" w:rsidP="00DE3F70">
      <w:pPr>
        <w:pStyle w:val="Corptext"/>
        <w:autoSpaceDE w:val="0"/>
        <w:autoSpaceDN w:val="0"/>
        <w:spacing w:after="0"/>
        <w:ind w:firstLine="357"/>
        <w:jc w:val="both"/>
        <w:rPr>
          <w:rFonts w:ascii="Arial" w:hAnsi="Arial" w:cs="Arial"/>
          <w:lang w:val="ro-RO"/>
        </w:rPr>
      </w:pPr>
      <w:r w:rsidRPr="00DE3F70">
        <w:rPr>
          <w:rFonts w:ascii="Arial" w:hAnsi="Arial" w:cs="Arial"/>
          <w:lang w:val="ro-RO"/>
        </w:rPr>
        <w:t xml:space="preserve">Deșeurile de baterii și acumulatori colectate în județul Bsitrița-Năsăud, cele colectate la punctele de lucru ale Rombat din alte județe precum și deșeurile achiziționate de pe piața comunitară, au fost transportate la punctul </w:t>
      </w:r>
      <w:r w:rsidRPr="00DE3F70">
        <w:rPr>
          <w:rFonts w:ascii="Arial" w:hAnsi="Arial" w:cs="Arial"/>
        </w:rPr>
        <w:t xml:space="preserve">de lucru REBAT Copşa Mică, judeţul Sibiu, punct autorizat pentru activitatea de recuperare a materialelor reciclabile sortate. </w:t>
      </w:r>
    </w:p>
    <w:p w:rsidR="007A094C" w:rsidRPr="00FF4678" w:rsidRDefault="007A094C" w:rsidP="007A094C">
      <w:pPr>
        <w:pStyle w:val="Corptext"/>
        <w:spacing w:after="0"/>
        <w:ind w:firstLine="142"/>
        <w:jc w:val="both"/>
        <w:rPr>
          <w:rFonts w:ascii="Arial" w:hAnsi="Arial" w:cs="Arial"/>
        </w:rPr>
      </w:pPr>
      <w:r w:rsidRPr="00FF4678">
        <w:rPr>
          <w:rFonts w:ascii="Arial" w:hAnsi="Arial" w:cs="Arial"/>
          <w:b/>
          <w:bCs/>
        </w:rPr>
        <w:t xml:space="preserve">    b)  Uleiuri uzate: </w:t>
      </w:r>
      <w:r w:rsidRPr="00FF4678">
        <w:rPr>
          <w:rFonts w:ascii="Arial" w:hAnsi="Arial" w:cs="Arial"/>
          <w:bCs/>
        </w:rPr>
        <w:t>P</w:t>
      </w:r>
      <w:r w:rsidRPr="00FF4678">
        <w:rPr>
          <w:rFonts w:ascii="Arial" w:hAnsi="Arial" w:cs="Arial"/>
        </w:rPr>
        <w:t>entru anul 2022 au fost centralizate cantitățile de ulei uzat generate de agenții economici cu diferite profile de activitate, rezultând  o cantitate de 55,63 tone, din care 44,206 tone au fost  valorificate prin regenerare, co-incinerare, combustie şi reutilizare sau eliminat</w:t>
      </w:r>
      <w:r w:rsidRPr="00FF4678">
        <w:rPr>
          <w:rFonts w:ascii="Arial" w:hAnsi="Arial" w:cs="Arial"/>
          <w:lang w:val="ro-RO"/>
        </w:rPr>
        <w:t>ă</w:t>
      </w:r>
      <w:r w:rsidRPr="00FF4678">
        <w:rPr>
          <w:rFonts w:ascii="Arial" w:hAnsi="Arial" w:cs="Arial"/>
        </w:rPr>
        <w:t xml:space="preserve"> prin incinerare la unități de profil din ţară.</w:t>
      </w:r>
    </w:p>
    <w:p w:rsidR="00ED5EFE" w:rsidRPr="0029567D" w:rsidRDefault="0029567D" w:rsidP="00003192">
      <w:pPr>
        <w:pStyle w:val="Corptext"/>
        <w:spacing w:after="0"/>
        <w:jc w:val="both"/>
        <w:rPr>
          <w:rFonts w:ascii="Arial" w:hAnsi="Arial" w:cs="Arial"/>
          <w:lang w:val="ro-RO"/>
        </w:rPr>
      </w:pPr>
      <w:r w:rsidRPr="007013C8">
        <w:rPr>
          <w:rFonts w:ascii="Arial" w:hAnsi="Arial" w:cs="Arial"/>
          <w:b/>
          <w:bCs/>
          <w:color w:val="00B050"/>
        </w:rPr>
        <w:t xml:space="preserve">      </w:t>
      </w:r>
      <w:r w:rsidRPr="0029567D">
        <w:rPr>
          <w:rFonts w:ascii="Arial" w:hAnsi="Arial" w:cs="Arial"/>
          <w:b/>
          <w:bCs/>
        </w:rPr>
        <w:t>c) Deşeurile cu conţinut de bifenili policloruraţi (PCB) şi alţi compuşi similari</w:t>
      </w:r>
      <w:r w:rsidRPr="0029567D">
        <w:rPr>
          <w:rFonts w:ascii="Arial" w:hAnsi="Arial" w:cs="Arial"/>
        </w:rPr>
        <w:t xml:space="preserve"> Compușii bifenilipoliclorurați sunt compuși chimici care fac parte din categoria substanțelor CMR (cancerigene, mutagene si reprotoxice) astfel că aceștia sunt atent monitorizați. APM BN actualizează în fiecare an inventarul operatorilor economici care dețin echipamente cu conținut de PCB și monitorizează atent eliminarea acestor echipamente, conform cu Planurile de eliminare echipamente cu conținut de PCB aprobate. Astfel, la nivelul anului 2022, în acest inventar mai figurează un număr de 2 operatori economici, cu 3 locații în care funcționează astfel de echipamente, totalul acestora fiind de  88 bucăți (1702 l ulei cu conținut de PCB). Condensatorii scoși din uz în anul 2020 au fost predați unor societăți autorizate, în vederea eliminării, iar in anul 2021 nu au fost eliminate echipamente cu PCB</w:t>
      </w:r>
    </w:p>
    <w:p w:rsidR="00D53F68" w:rsidRDefault="00D53F68" w:rsidP="0045330B">
      <w:pPr>
        <w:ind w:firstLine="851"/>
        <w:jc w:val="right"/>
        <w:rPr>
          <w:rFonts w:ascii="Arial" w:hAnsi="Arial" w:cs="Arial"/>
          <w:b/>
          <w:sz w:val="22"/>
          <w:szCs w:val="22"/>
        </w:rPr>
      </w:pPr>
    </w:p>
    <w:p w:rsidR="00CD3847" w:rsidRPr="00FF4678" w:rsidRDefault="00CD3847" w:rsidP="0045330B">
      <w:pPr>
        <w:ind w:firstLine="851"/>
        <w:jc w:val="right"/>
        <w:rPr>
          <w:rFonts w:ascii="Arial" w:hAnsi="Arial" w:cs="Arial"/>
          <w:sz w:val="22"/>
          <w:szCs w:val="22"/>
        </w:rPr>
      </w:pPr>
      <w:r w:rsidRPr="00FF4678">
        <w:rPr>
          <w:rFonts w:ascii="Arial" w:hAnsi="Arial" w:cs="Arial"/>
          <w:b/>
          <w:sz w:val="22"/>
          <w:szCs w:val="22"/>
        </w:rPr>
        <w:t xml:space="preserve">Întocmit, </w:t>
      </w:r>
    </w:p>
    <w:p w:rsidR="00CD3847" w:rsidRPr="00FF4678" w:rsidRDefault="00CD3847" w:rsidP="0045330B">
      <w:pPr>
        <w:ind w:firstLine="851"/>
        <w:jc w:val="right"/>
        <w:rPr>
          <w:rFonts w:ascii="Arial" w:hAnsi="Arial" w:cs="Arial"/>
          <w:sz w:val="22"/>
          <w:szCs w:val="22"/>
        </w:rPr>
      </w:pPr>
      <w:r w:rsidRPr="00FF4678">
        <w:rPr>
          <w:rFonts w:ascii="Arial" w:hAnsi="Arial" w:cs="Arial"/>
          <w:sz w:val="22"/>
          <w:szCs w:val="22"/>
        </w:rPr>
        <w:t xml:space="preserve">                                Rus Maria, Stoica Ana-Maria  </w:t>
      </w:r>
    </w:p>
    <w:p w:rsidR="00CD3847" w:rsidRPr="00FF4678" w:rsidRDefault="00CD3847" w:rsidP="0045330B">
      <w:pPr>
        <w:jc w:val="both"/>
        <w:rPr>
          <w:rFonts w:ascii="Arial" w:hAnsi="Arial" w:cs="Arial"/>
          <w:lang w:val="ro-RO"/>
        </w:rPr>
      </w:pPr>
    </w:p>
    <w:p w:rsidR="00471A47" w:rsidRPr="00357CE1" w:rsidRDefault="00471A47" w:rsidP="0045330B">
      <w:pPr>
        <w:jc w:val="both"/>
        <w:rPr>
          <w:rFonts w:ascii="Arial" w:hAnsi="Arial" w:cs="Arial"/>
        </w:rPr>
      </w:pPr>
    </w:p>
    <w:p w:rsidR="009D7F85" w:rsidRDefault="009D7F85" w:rsidP="0045330B">
      <w:pPr>
        <w:jc w:val="center"/>
        <w:rPr>
          <w:rFonts w:ascii="Arial" w:hAnsi="Arial" w:cs="Arial"/>
          <w:b/>
          <w:sz w:val="28"/>
          <w:szCs w:val="28"/>
        </w:rPr>
      </w:pPr>
      <w:r w:rsidRPr="00A36D56">
        <w:rPr>
          <w:rFonts w:ascii="Arial" w:hAnsi="Arial" w:cs="Arial"/>
          <w:b/>
          <w:sz w:val="28"/>
          <w:szCs w:val="28"/>
        </w:rPr>
        <w:t>VII.1.2.2</w:t>
      </w:r>
      <w:r w:rsidRPr="00A36D56">
        <w:rPr>
          <w:rFonts w:ascii="Arial" w:hAnsi="Arial" w:cs="Arial"/>
          <w:sz w:val="28"/>
          <w:szCs w:val="28"/>
        </w:rPr>
        <w:t>.</w:t>
      </w:r>
      <w:r w:rsidR="00D53F68">
        <w:rPr>
          <w:rFonts w:ascii="Arial" w:hAnsi="Arial" w:cs="Arial"/>
          <w:sz w:val="28"/>
          <w:szCs w:val="28"/>
        </w:rPr>
        <w:t xml:space="preserve"> </w:t>
      </w:r>
      <w:r w:rsidRPr="00A36D56">
        <w:rPr>
          <w:rFonts w:ascii="Arial" w:hAnsi="Arial" w:cs="Arial"/>
          <w:b/>
          <w:sz w:val="28"/>
          <w:szCs w:val="28"/>
        </w:rPr>
        <w:t>Depozite de deşeuri industriale periculoase şi nepericuloase</w:t>
      </w:r>
    </w:p>
    <w:p w:rsidR="00BF7301" w:rsidRPr="00A36D56" w:rsidRDefault="00BF7301" w:rsidP="0045330B">
      <w:pPr>
        <w:jc w:val="center"/>
        <w:rPr>
          <w:rFonts w:ascii="Arial" w:hAnsi="Arial" w:cs="Arial"/>
          <w:b/>
          <w:sz w:val="28"/>
          <w:szCs w:val="28"/>
        </w:rPr>
      </w:pPr>
    </w:p>
    <w:p w:rsidR="00030E42" w:rsidRPr="00F04CF0" w:rsidRDefault="00030E42" w:rsidP="00030E42">
      <w:pPr>
        <w:jc w:val="both"/>
        <w:rPr>
          <w:rFonts w:ascii="Arial" w:hAnsi="Arial" w:cs="Arial"/>
        </w:rPr>
      </w:pPr>
      <w:r w:rsidRPr="00AF0C0E">
        <w:rPr>
          <w:rFonts w:ascii="Arial" w:hAnsi="Arial" w:cs="Arial"/>
          <w:color w:val="7030A0"/>
        </w:rPr>
        <w:t xml:space="preserve">     </w:t>
      </w:r>
      <w:r w:rsidRPr="00F04CF0">
        <w:rPr>
          <w:rFonts w:ascii="Arial" w:hAnsi="Arial" w:cs="Arial"/>
        </w:rPr>
        <w:t xml:space="preserve">În județul Bistrița-Năsăud există 2 depozite de deșeuri industriale nepericuloase aflate în monitorizare postînchidere conform prevederilor legale și un depozit de deșeuri industriale periculoase care a sistat activitatea în cursul anului 2006, dar ale cărui lucrări de </w:t>
      </w:r>
      <w:r w:rsidRPr="00F04CF0">
        <w:rPr>
          <w:rFonts w:ascii="Arial" w:hAnsi="Arial" w:cs="Arial"/>
          <w:lang w:val="ro-RO"/>
        </w:rPr>
        <w:t>î</w:t>
      </w:r>
      <w:r w:rsidRPr="00F04CF0">
        <w:rPr>
          <w:rFonts w:ascii="Arial" w:hAnsi="Arial" w:cs="Arial"/>
        </w:rPr>
        <w:t xml:space="preserve">nchidere nu au fost realizate. </w:t>
      </w:r>
    </w:p>
    <w:p w:rsidR="00F04CF0" w:rsidRPr="00F04CF0" w:rsidRDefault="00F04CF0" w:rsidP="00030E42">
      <w:pPr>
        <w:jc w:val="center"/>
        <w:rPr>
          <w:rFonts w:ascii="Arial" w:hAnsi="Arial" w:cs="Arial"/>
          <w:b/>
          <w:bCs/>
          <w:sz w:val="22"/>
          <w:szCs w:val="22"/>
        </w:rPr>
      </w:pPr>
    </w:p>
    <w:p w:rsidR="00030E42" w:rsidRPr="00F04CF0" w:rsidRDefault="00030E42" w:rsidP="00030E42">
      <w:pPr>
        <w:jc w:val="center"/>
        <w:rPr>
          <w:rFonts w:ascii="Arial" w:hAnsi="Arial" w:cs="Arial"/>
          <w:b/>
          <w:bCs/>
          <w:sz w:val="22"/>
          <w:szCs w:val="22"/>
        </w:rPr>
      </w:pPr>
      <w:r w:rsidRPr="00F04CF0">
        <w:rPr>
          <w:rFonts w:ascii="Arial" w:hAnsi="Arial" w:cs="Arial"/>
          <w:b/>
          <w:bCs/>
          <w:sz w:val="22"/>
          <w:szCs w:val="22"/>
        </w:rPr>
        <w:t>Tabel VII.1.2.2.1.</w:t>
      </w:r>
    </w:p>
    <w:p w:rsidR="00030E42" w:rsidRPr="00F04CF0" w:rsidRDefault="00030E42" w:rsidP="00030E42">
      <w:pPr>
        <w:jc w:val="center"/>
        <w:rPr>
          <w:rFonts w:ascii="Arial" w:hAnsi="Arial" w:cs="Arial"/>
          <w:b/>
          <w:bCs/>
          <w:sz w:val="22"/>
          <w:szCs w:val="22"/>
        </w:rPr>
      </w:pPr>
      <w:r w:rsidRPr="00F04CF0">
        <w:rPr>
          <w:rFonts w:ascii="Arial" w:hAnsi="Arial" w:cs="Arial"/>
          <w:b/>
          <w:bCs/>
          <w:sz w:val="22"/>
          <w:szCs w:val="22"/>
        </w:rPr>
        <w:t xml:space="preserve">Depozitele industriale nepericuloase şi periculoase </w:t>
      </w:r>
    </w:p>
    <w:p w:rsidR="00030E42" w:rsidRPr="00F04CF0" w:rsidRDefault="00030E42" w:rsidP="00030E42">
      <w:pPr>
        <w:jc w:val="center"/>
        <w:rPr>
          <w:rFonts w:ascii="Arial" w:hAnsi="Arial" w:cs="Arial"/>
          <w:b/>
          <w:bCs/>
          <w:sz w:val="22"/>
          <w:szCs w:val="22"/>
        </w:rPr>
      </w:pPr>
      <w:r w:rsidRPr="00F04CF0">
        <w:rPr>
          <w:rFonts w:ascii="Arial" w:hAnsi="Arial" w:cs="Arial"/>
          <w:b/>
          <w:bCs/>
          <w:sz w:val="22"/>
          <w:szCs w:val="22"/>
        </w:rPr>
        <w:t>din județul Bistrița-Năsăud</w:t>
      </w:r>
    </w:p>
    <w:tbl>
      <w:tblPr>
        <w:tblW w:w="9558" w:type="dxa"/>
        <w:tblCellMar>
          <w:left w:w="0" w:type="dxa"/>
          <w:right w:w="0" w:type="dxa"/>
        </w:tblCellMar>
        <w:tblLook w:val="04A0" w:firstRow="1" w:lastRow="0" w:firstColumn="1" w:lastColumn="0" w:noHBand="0" w:noVBand="1"/>
      </w:tblPr>
      <w:tblGrid>
        <w:gridCol w:w="4625"/>
        <w:gridCol w:w="1012"/>
        <w:gridCol w:w="992"/>
        <w:gridCol w:w="992"/>
        <w:gridCol w:w="992"/>
        <w:gridCol w:w="945"/>
      </w:tblGrid>
      <w:tr w:rsidR="0085445D" w:rsidRPr="00F04CF0" w:rsidTr="00376EBF">
        <w:tc>
          <w:tcPr>
            <w:tcW w:w="4625" w:type="dxa"/>
            <w:tcBorders>
              <w:top w:val="double" w:sz="4" w:space="0" w:color="auto"/>
              <w:left w:val="double" w:sz="4" w:space="0" w:color="auto"/>
              <w:bottom w:val="double" w:sz="4" w:space="0" w:color="auto"/>
              <w:right w:val="double" w:sz="4" w:space="0" w:color="auto"/>
            </w:tcBorders>
            <w:shd w:val="clear" w:color="auto" w:fill="C5E0B3"/>
            <w:tcMar>
              <w:top w:w="0" w:type="dxa"/>
              <w:left w:w="108" w:type="dxa"/>
              <w:bottom w:w="0" w:type="dxa"/>
              <w:right w:w="108" w:type="dxa"/>
            </w:tcMar>
            <w:vAlign w:val="center"/>
            <w:hideMark/>
          </w:tcPr>
          <w:p w:rsidR="00030E42" w:rsidRPr="00F04CF0" w:rsidRDefault="00030E42" w:rsidP="007C5307">
            <w:pPr>
              <w:jc w:val="center"/>
              <w:rPr>
                <w:rFonts w:ascii="Arial" w:hAnsi="Arial" w:cs="Arial"/>
                <w:b/>
                <w:bCs/>
                <w:sz w:val="22"/>
                <w:szCs w:val="22"/>
              </w:rPr>
            </w:pPr>
            <w:r w:rsidRPr="00F04CF0">
              <w:rPr>
                <w:rFonts w:ascii="Arial" w:hAnsi="Arial" w:cs="Arial"/>
                <w:b/>
                <w:bCs/>
                <w:sz w:val="22"/>
                <w:szCs w:val="22"/>
              </w:rPr>
              <w:t>An</w:t>
            </w:r>
          </w:p>
        </w:tc>
        <w:tc>
          <w:tcPr>
            <w:tcW w:w="1012" w:type="dxa"/>
            <w:tcBorders>
              <w:top w:val="double" w:sz="4" w:space="0" w:color="auto"/>
              <w:left w:val="nil"/>
              <w:bottom w:val="double" w:sz="4" w:space="0" w:color="auto"/>
              <w:right w:val="double" w:sz="4" w:space="0" w:color="auto"/>
            </w:tcBorders>
            <w:shd w:val="clear" w:color="auto" w:fill="C5E0B3"/>
            <w:tcMar>
              <w:top w:w="0" w:type="dxa"/>
              <w:left w:w="108" w:type="dxa"/>
              <w:bottom w:w="0" w:type="dxa"/>
              <w:right w:w="108" w:type="dxa"/>
            </w:tcMar>
            <w:vAlign w:val="center"/>
            <w:hideMark/>
          </w:tcPr>
          <w:p w:rsidR="00030E42" w:rsidRPr="00F04CF0" w:rsidRDefault="00030E42" w:rsidP="007C5307">
            <w:pPr>
              <w:jc w:val="center"/>
              <w:rPr>
                <w:rFonts w:ascii="Arial" w:hAnsi="Arial" w:cs="Arial"/>
                <w:b/>
                <w:bCs/>
                <w:sz w:val="22"/>
                <w:szCs w:val="22"/>
              </w:rPr>
            </w:pPr>
            <w:r w:rsidRPr="00F04CF0">
              <w:rPr>
                <w:rFonts w:ascii="Arial" w:hAnsi="Arial" w:cs="Arial"/>
                <w:b/>
                <w:bCs/>
                <w:sz w:val="22"/>
                <w:szCs w:val="22"/>
              </w:rPr>
              <w:t>2018</w:t>
            </w:r>
          </w:p>
        </w:tc>
        <w:tc>
          <w:tcPr>
            <w:tcW w:w="992" w:type="dxa"/>
            <w:tcBorders>
              <w:top w:val="double" w:sz="4" w:space="0" w:color="auto"/>
              <w:left w:val="nil"/>
              <w:bottom w:val="double" w:sz="4" w:space="0" w:color="auto"/>
              <w:right w:val="double" w:sz="4" w:space="0" w:color="auto"/>
            </w:tcBorders>
            <w:shd w:val="clear" w:color="auto" w:fill="C5E0B3"/>
            <w:tcMar>
              <w:top w:w="0" w:type="dxa"/>
              <w:left w:w="108" w:type="dxa"/>
              <w:bottom w:w="0" w:type="dxa"/>
              <w:right w:w="108" w:type="dxa"/>
            </w:tcMar>
            <w:vAlign w:val="center"/>
            <w:hideMark/>
          </w:tcPr>
          <w:p w:rsidR="00030E42" w:rsidRPr="00F04CF0" w:rsidRDefault="00030E42" w:rsidP="007C5307">
            <w:pPr>
              <w:jc w:val="center"/>
              <w:rPr>
                <w:rFonts w:ascii="Arial" w:hAnsi="Arial" w:cs="Arial"/>
                <w:b/>
                <w:bCs/>
                <w:sz w:val="22"/>
                <w:szCs w:val="22"/>
              </w:rPr>
            </w:pPr>
            <w:r w:rsidRPr="00F04CF0">
              <w:rPr>
                <w:rFonts w:ascii="Arial" w:hAnsi="Arial" w:cs="Arial"/>
                <w:b/>
                <w:bCs/>
                <w:sz w:val="22"/>
                <w:szCs w:val="22"/>
              </w:rPr>
              <w:t>2019</w:t>
            </w:r>
          </w:p>
        </w:tc>
        <w:tc>
          <w:tcPr>
            <w:tcW w:w="992" w:type="dxa"/>
            <w:tcBorders>
              <w:top w:val="double" w:sz="4" w:space="0" w:color="auto"/>
              <w:left w:val="nil"/>
              <w:bottom w:val="double" w:sz="4" w:space="0" w:color="auto"/>
              <w:right w:val="double" w:sz="4" w:space="0" w:color="auto"/>
            </w:tcBorders>
            <w:shd w:val="clear" w:color="auto" w:fill="C5E0B3"/>
            <w:tcMar>
              <w:top w:w="0" w:type="dxa"/>
              <w:left w:w="108" w:type="dxa"/>
              <w:bottom w:w="0" w:type="dxa"/>
              <w:right w:w="108" w:type="dxa"/>
            </w:tcMar>
            <w:vAlign w:val="center"/>
            <w:hideMark/>
          </w:tcPr>
          <w:p w:rsidR="00030E42" w:rsidRPr="00F04CF0" w:rsidRDefault="00030E42" w:rsidP="007C5307">
            <w:pPr>
              <w:jc w:val="center"/>
              <w:rPr>
                <w:rFonts w:ascii="Arial" w:hAnsi="Arial" w:cs="Arial"/>
                <w:b/>
                <w:bCs/>
                <w:sz w:val="22"/>
                <w:szCs w:val="22"/>
              </w:rPr>
            </w:pPr>
            <w:r w:rsidRPr="00F04CF0">
              <w:rPr>
                <w:rFonts w:ascii="Arial" w:hAnsi="Arial" w:cs="Arial"/>
                <w:b/>
                <w:bCs/>
                <w:sz w:val="22"/>
                <w:szCs w:val="22"/>
              </w:rPr>
              <w:t>2020</w:t>
            </w:r>
          </w:p>
        </w:tc>
        <w:tc>
          <w:tcPr>
            <w:tcW w:w="992" w:type="dxa"/>
            <w:tcBorders>
              <w:top w:val="double" w:sz="4" w:space="0" w:color="auto"/>
              <w:left w:val="nil"/>
              <w:bottom w:val="double" w:sz="4" w:space="0" w:color="auto"/>
              <w:right w:val="double" w:sz="4" w:space="0" w:color="auto"/>
            </w:tcBorders>
            <w:shd w:val="clear" w:color="auto" w:fill="C5E0B3"/>
            <w:tcMar>
              <w:top w:w="0" w:type="dxa"/>
              <w:left w:w="108" w:type="dxa"/>
              <w:bottom w:w="0" w:type="dxa"/>
              <w:right w:w="108" w:type="dxa"/>
            </w:tcMar>
            <w:vAlign w:val="center"/>
            <w:hideMark/>
          </w:tcPr>
          <w:p w:rsidR="00030E42" w:rsidRPr="00F04CF0" w:rsidRDefault="00030E42" w:rsidP="007C5307">
            <w:pPr>
              <w:jc w:val="center"/>
              <w:rPr>
                <w:rFonts w:ascii="Arial" w:hAnsi="Arial" w:cs="Arial"/>
                <w:b/>
                <w:bCs/>
                <w:sz w:val="22"/>
                <w:szCs w:val="22"/>
              </w:rPr>
            </w:pPr>
            <w:r w:rsidRPr="00F04CF0">
              <w:rPr>
                <w:rFonts w:ascii="Arial" w:hAnsi="Arial" w:cs="Arial"/>
                <w:b/>
                <w:bCs/>
                <w:sz w:val="22"/>
                <w:szCs w:val="22"/>
              </w:rPr>
              <w:t>2021</w:t>
            </w:r>
          </w:p>
        </w:tc>
        <w:tc>
          <w:tcPr>
            <w:tcW w:w="945" w:type="dxa"/>
            <w:tcBorders>
              <w:top w:val="double" w:sz="4" w:space="0" w:color="auto"/>
              <w:left w:val="nil"/>
              <w:bottom w:val="double" w:sz="4" w:space="0" w:color="auto"/>
              <w:right w:val="double" w:sz="4" w:space="0" w:color="auto"/>
            </w:tcBorders>
            <w:shd w:val="clear" w:color="auto" w:fill="C5E0B3"/>
            <w:tcMar>
              <w:top w:w="0" w:type="dxa"/>
              <w:left w:w="108" w:type="dxa"/>
              <w:bottom w:w="0" w:type="dxa"/>
              <w:right w:w="108" w:type="dxa"/>
            </w:tcMar>
            <w:hideMark/>
          </w:tcPr>
          <w:p w:rsidR="00030E42" w:rsidRPr="00F04CF0" w:rsidRDefault="00030E42" w:rsidP="007C5307">
            <w:pPr>
              <w:jc w:val="center"/>
              <w:rPr>
                <w:rFonts w:ascii="Arial" w:hAnsi="Arial" w:cs="Arial"/>
                <w:b/>
                <w:bCs/>
                <w:sz w:val="22"/>
                <w:szCs w:val="22"/>
              </w:rPr>
            </w:pPr>
            <w:r w:rsidRPr="00F04CF0">
              <w:rPr>
                <w:rFonts w:ascii="Arial" w:hAnsi="Arial" w:cs="Arial"/>
                <w:b/>
                <w:bCs/>
                <w:sz w:val="22"/>
                <w:szCs w:val="22"/>
              </w:rPr>
              <w:t>2022</w:t>
            </w:r>
          </w:p>
        </w:tc>
      </w:tr>
      <w:tr w:rsidR="0085445D" w:rsidRPr="00F04CF0" w:rsidTr="00376EBF">
        <w:tc>
          <w:tcPr>
            <w:tcW w:w="4625" w:type="dxa"/>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rsidR="00030E42" w:rsidRPr="00F04CF0" w:rsidRDefault="00030E42" w:rsidP="007C5307">
            <w:pPr>
              <w:rPr>
                <w:rFonts w:ascii="Arial" w:hAnsi="Arial" w:cs="Arial"/>
                <w:sz w:val="22"/>
                <w:szCs w:val="22"/>
              </w:rPr>
            </w:pPr>
            <w:r w:rsidRPr="00F04CF0">
              <w:rPr>
                <w:rFonts w:ascii="Arial" w:hAnsi="Arial" w:cs="Arial"/>
                <w:sz w:val="22"/>
                <w:szCs w:val="22"/>
              </w:rPr>
              <w:t>Depozite de deşeuri industriale nepericuloase</w:t>
            </w:r>
          </w:p>
        </w:tc>
        <w:tc>
          <w:tcPr>
            <w:tcW w:w="1012"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030E42" w:rsidRPr="00F04CF0" w:rsidRDefault="00030E42" w:rsidP="007C5307">
            <w:pPr>
              <w:jc w:val="center"/>
              <w:rPr>
                <w:rFonts w:ascii="Arial" w:hAnsi="Arial" w:cs="Arial"/>
                <w:sz w:val="22"/>
                <w:szCs w:val="22"/>
              </w:rPr>
            </w:pPr>
            <w:r w:rsidRPr="00F04CF0">
              <w:rPr>
                <w:rFonts w:ascii="Arial" w:hAnsi="Arial" w:cs="Arial"/>
                <w:sz w:val="22"/>
                <w:szCs w:val="22"/>
              </w:rPr>
              <w:t>2</w:t>
            </w:r>
          </w:p>
        </w:tc>
        <w:tc>
          <w:tcPr>
            <w:tcW w:w="992"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030E42" w:rsidRPr="00F04CF0" w:rsidRDefault="00030E42" w:rsidP="007C5307">
            <w:pPr>
              <w:jc w:val="center"/>
              <w:rPr>
                <w:rFonts w:ascii="Arial" w:hAnsi="Arial" w:cs="Arial"/>
                <w:sz w:val="22"/>
                <w:szCs w:val="22"/>
              </w:rPr>
            </w:pPr>
            <w:r w:rsidRPr="00F04CF0">
              <w:rPr>
                <w:rFonts w:ascii="Arial" w:hAnsi="Arial" w:cs="Arial"/>
                <w:sz w:val="22"/>
                <w:szCs w:val="22"/>
              </w:rPr>
              <w:t>2</w:t>
            </w:r>
          </w:p>
        </w:tc>
        <w:tc>
          <w:tcPr>
            <w:tcW w:w="992"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030E42" w:rsidRPr="00F04CF0" w:rsidRDefault="00030E42" w:rsidP="007C5307">
            <w:pPr>
              <w:jc w:val="center"/>
              <w:rPr>
                <w:rFonts w:ascii="Arial" w:hAnsi="Arial" w:cs="Arial"/>
                <w:sz w:val="22"/>
                <w:szCs w:val="22"/>
              </w:rPr>
            </w:pPr>
            <w:r w:rsidRPr="00F04CF0">
              <w:rPr>
                <w:rFonts w:ascii="Arial" w:hAnsi="Arial" w:cs="Arial"/>
                <w:sz w:val="22"/>
                <w:szCs w:val="22"/>
              </w:rPr>
              <w:t>2</w:t>
            </w:r>
          </w:p>
        </w:tc>
        <w:tc>
          <w:tcPr>
            <w:tcW w:w="992"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030E42" w:rsidRPr="00F04CF0" w:rsidRDefault="00030E42" w:rsidP="007C5307">
            <w:pPr>
              <w:jc w:val="center"/>
              <w:rPr>
                <w:rFonts w:ascii="Arial" w:hAnsi="Arial" w:cs="Arial"/>
                <w:sz w:val="22"/>
                <w:szCs w:val="22"/>
              </w:rPr>
            </w:pPr>
            <w:r w:rsidRPr="00F04CF0">
              <w:rPr>
                <w:rFonts w:ascii="Arial" w:hAnsi="Arial" w:cs="Arial"/>
                <w:sz w:val="22"/>
                <w:szCs w:val="22"/>
              </w:rPr>
              <w:t>2</w:t>
            </w:r>
          </w:p>
        </w:tc>
        <w:tc>
          <w:tcPr>
            <w:tcW w:w="945"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030E42" w:rsidRPr="00F04CF0" w:rsidRDefault="00030E42" w:rsidP="007C5307">
            <w:pPr>
              <w:jc w:val="center"/>
              <w:rPr>
                <w:rFonts w:ascii="Arial" w:hAnsi="Arial" w:cs="Arial"/>
                <w:sz w:val="22"/>
                <w:szCs w:val="22"/>
              </w:rPr>
            </w:pPr>
            <w:r w:rsidRPr="00F04CF0">
              <w:rPr>
                <w:rFonts w:ascii="Arial" w:hAnsi="Arial" w:cs="Arial"/>
                <w:sz w:val="22"/>
                <w:szCs w:val="22"/>
              </w:rPr>
              <w:t>2</w:t>
            </w:r>
          </w:p>
        </w:tc>
      </w:tr>
      <w:tr w:rsidR="0085445D" w:rsidRPr="00F04CF0" w:rsidTr="00376EBF">
        <w:trPr>
          <w:trHeight w:val="388"/>
        </w:trPr>
        <w:tc>
          <w:tcPr>
            <w:tcW w:w="4625" w:type="dxa"/>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rsidR="00030E42" w:rsidRPr="00F04CF0" w:rsidRDefault="00030E42" w:rsidP="007C5307">
            <w:pPr>
              <w:rPr>
                <w:rFonts w:ascii="Arial" w:hAnsi="Arial" w:cs="Arial"/>
                <w:sz w:val="22"/>
                <w:szCs w:val="22"/>
              </w:rPr>
            </w:pPr>
            <w:r w:rsidRPr="00F04CF0">
              <w:rPr>
                <w:rFonts w:ascii="Arial" w:hAnsi="Arial" w:cs="Arial"/>
                <w:sz w:val="22"/>
                <w:szCs w:val="22"/>
              </w:rPr>
              <w:t>Depozite de deşeuri industriale periculoase</w:t>
            </w:r>
          </w:p>
        </w:tc>
        <w:tc>
          <w:tcPr>
            <w:tcW w:w="1012"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030E42" w:rsidRPr="00F04CF0" w:rsidRDefault="00030E42" w:rsidP="007C5307">
            <w:pPr>
              <w:jc w:val="center"/>
              <w:rPr>
                <w:rFonts w:ascii="Arial" w:hAnsi="Arial" w:cs="Arial"/>
                <w:sz w:val="22"/>
                <w:szCs w:val="22"/>
              </w:rPr>
            </w:pPr>
            <w:r w:rsidRPr="00F04CF0">
              <w:rPr>
                <w:rFonts w:ascii="Arial" w:hAnsi="Arial" w:cs="Arial"/>
                <w:sz w:val="22"/>
                <w:szCs w:val="22"/>
              </w:rPr>
              <w:t>1</w:t>
            </w:r>
          </w:p>
        </w:tc>
        <w:tc>
          <w:tcPr>
            <w:tcW w:w="992"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030E42" w:rsidRPr="00F04CF0" w:rsidRDefault="00030E42" w:rsidP="007C5307">
            <w:pPr>
              <w:jc w:val="center"/>
              <w:rPr>
                <w:rFonts w:ascii="Arial" w:hAnsi="Arial" w:cs="Arial"/>
                <w:sz w:val="22"/>
                <w:szCs w:val="22"/>
              </w:rPr>
            </w:pPr>
            <w:r w:rsidRPr="00F04CF0">
              <w:rPr>
                <w:rFonts w:ascii="Arial" w:hAnsi="Arial" w:cs="Arial"/>
                <w:sz w:val="22"/>
                <w:szCs w:val="22"/>
              </w:rPr>
              <w:t>1</w:t>
            </w:r>
          </w:p>
        </w:tc>
        <w:tc>
          <w:tcPr>
            <w:tcW w:w="992"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030E42" w:rsidRPr="00F04CF0" w:rsidRDefault="00030E42" w:rsidP="007C5307">
            <w:pPr>
              <w:jc w:val="center"/>
              <w:rPr>
                <w:rFonts w:ascii="Arial" w:hAnsi="Arial" w:cs="Arial"/>
                <w:sz w:val="22"/>
                <w:szCs w:val="22"/>
              </w:rPr>
            </w:pPr>
            <w:r w:rsidRPr="00F04CF0">
              <w:rPr>
                <w:rFonts w:ascii="Arial" w:hAnsi="Arial" w:cs="Arial"/>
                <w:sz w:val="22"/>
                <w:szCs w:val="22"/>
              </w:rPr>
              <w:t>1</w:t>
            </w:r>
          </w:p>
        </w:tc>
        <w:tc>
          <w:tcPr>
            <w:tcW w:w="992"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030E42" w:rsidRPr="00F04CF0" w:rsidRDefault="00030E42" w:rsidP="007C5307">
            <w:pPr>
              <w:jc w:val="center"/>
              <w:rPr>
                <w:rFonts w:ascii="Arial" w:hAnsi="Arial" w:cs="Arial"/>
                <w:sz w:val="22"/>
                <w:szCs w:val="22"/>
              </w:rPr>
            </w:pPr>
            <w:r w:rsidRPr="00F04CF0">
              <w:rPr>
                <w:rFonts w:ascii="Arial" w:hAnsi="Arial" w:cs="Arial"/>
                <w:sz w:val="22"/>
                <w:szCs w:val="22"/>
              </w:rPr>
              <w:t>1</w:t>
            </w:r>
          </w:p>
        </w:tc>
        <w:tc>
          <w:tcPr>
            <w:tcW w:w="945"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030E42" w:rsidRPr="00F04CF0" w:rsidRDefault="00030E42" w:rsidP="007C5307">
            <w:pPr>
              <w:jc w:val="center"/>
              <w:rPr>
                <w:rFonts w:ascii="Arial" w:hAnsi="Arial" w:cs="Arial"/>
                <w:sz w:val="22"/>
                <w:szCs w:val="22"/>
              </w:rPr>
            </w:pPr>
            <w:r w:rsidRPr="00F04CF0">
              <w:rPr>
                <w:rFonts w:ascii="Arial" w:hAnsi="Arial" w:cs="Arial"/>
                <w:sz w:val="22"/>
                <w:szCs w:val="22"/>
              </w:rPr>
              <w:t>1</w:t>
            </w:r>
          </w:p>
        </w:tc>
      </w:tr>
    </w:tbl>
    <w:p w:rsidR="00030E42" w:rsidRPr="00F04CF0" w:rsidRDefault="00030E42" w:rsidP="00030E42">
      <w:pPr>
        <w:pStyle w:val="Corptext"/>
        <w:spacing w:after="0"/>
        <w:jc w:val="center"/>
        <w:rPr>
          <w:rFonts w:ascii="Arial" w:eastAsia="Calibri" w:hAnsi="Arial" w:cs="Arial"/>
          <w:sz w:val="20"/>
          <w:szCs w:val="20"/>
        </w:rPr>
      </w:pPr>
      <w:r w:rsidRPr="00F04CF0">
        <w:rPr>
          <w:rFonts w:ascii="Arial" w:hAnsi="Arial" w:cs="Arial"/>
          <w:sz w:val="20"/>
          <w:szCs w:val="20"/>
        </w:rPr>
        <w:t>Sursa: Agenţia pentru Protecţia Mediului Bistriţa-Năsăud</w:t>
      </w:r>
    </w:p>
    <w:p w:rsidR="00030E42" w:rsidRPr="00F04CF0" w:rsidRDefault="00030E42" w:rsidP="00030E42">
      <w:pPr>
        <w:pStyle w:val="Corptext"/>
        <w:spacing w:after="0"/>
        <w:jc w:val="center"/>
        <w:rPr>
          <w:rFonts w:ascii="Arial" w:hAnsi="Arial" w:cs="Arial"/>
          <w:sz w:val="20"/>
          <w:szCs w:val="20"/>
        </w:rPr>
      </w:pPr>
      <w:bookmarkStart w:id="2" w:name="_GoBack"/>
      <w:bookmarkEnd w:id="2"/>
    </w:p>
    <w:p w:rsidR="00030E42" w:rsidRPr="00F04CF0" w:rsidRDefault="00030E42" w:rsidP="00030E42">
      <w:pPr>
        <w:ind w:firstLine="851"/>
        <w:jc w:val="both"/>
        <w:rPr>
          <w:rFonts w:ascii="Arial" w:hAnsi="Arial" w:cs="Arial"/>
        </w:rPr>
      </w:pPr>
      <w:r w:rsidRPr="00F04CF0">
        <w:rPr>
          <w:rFonts w:ascii="Arial" w:hAnsi="Arial" w:cs="Arial"/>
        </w:rPr>
        <w:t xml:space="preserve">Depozitele de </w:t>
      </w:r>
      <w:r w:rsidRPr="00F04CF0">
        <w:rPr>
          <w:rFonts w:ascii="Arial" w:hAnsi="Arial" w:cs="Arial"/>
          <w:i/>
        </w:rPr>
        <w:t>deșeuri industriale nepericuloase</w:t>
      </w:r>
      <w:r w:rsidRPr="00F04CF0">
        <w:rPr>
          <w:rFonts w:ascii="Arial" w:hAnsi="Arial" w:cs="Arial"/>
        </w:rPr>
        <w:t xml:space="preserve"> sunt cel aparţinând SC Dan Steel SA Beclean și iazul de decantare a sterilului minier de la Valea Glodului.</w:t>
      </w:r>
    </w:p>
    <w:p w:rsidR="00030E42" w:rsidRPr="00F04CF0" w:rsidRDefault="00030E42" w:rsidP="00030E42">
      <w:pPr>
        <w:ind w:firstLine="851"/>
        <w:jc w:val="both"/>
        <w:rPr>
          <w:rFonts w:ascii="Arial" w:hAnsi="Arial" w:cs="Arial"/>
        </w:rPr>
      </w:pPr>
      <w:r w:rsidRPr="00F04CF0">
        <w:rPr>
          <w:rFonts w:ascii="Arial" w:hAnsi="Arial" w:cs="Arial"/>
        </w:rPr>
        <w:t>Depozitul aparţinând SC Dan Steel Group Beclean și-a încetat activitatea în 2009.</w:t>
      </w:r>
    </w:p>
    <w:p w:rsidR="00030E42" w:rsidRPr="00F04CF0" w:rsidRDefault="00030E42" w:rsidP="00F04CF0">
      <w:pPr>
        <w:ind w:firstLine="851"/>
        <w:jc w:val="both"/>
        <w:rPr>
          <w:rFonts w:ascii="Arial" w:hAnsi="Arial" w:cs="Arial"/>
        </w:rPr>
      </w:pPr>
      <w:r w:rsidRPr="00F04CF0">
        <w:rPr>
          <w:rFonts w:ascii="Arial" w:hAnsi="Arial" w:cs="Arial"/>
        </w:rPr>
        <w:t>La verificarea amplasamentului</w:t>
      </w:r>
      <w:r w:rsidR="00905918">
        <w:rPr>
          <w:rFonts w:ascii="Arial" w:hAnsi="Arial" w:cs="Arial"/>
        </w:rPr>
        <w:t xml:space="preserve"> </w:t>
      </w:r>
      <w:r w:rsidR="00905918" w:rsidRPr="00F04CF0">
        <w:rPr>
          <w:rFonts w:ascii="Arial" w:hAnsi="Arial" w:cs="Arial"/>
        </w:rPr>
        <w:t>în</w:t>
      </w:r>
      <w:r w:rsidR="00905918">
        <w:rPr>
          <w:rFonts w:ascii="Arial" w:hAnsi="Arial" w:cs="Arial"/>
        </w:rPr>
        <w:t xml:space="preserve"> data de</w:t>
      </w:r>
      <w:r w:rsidR="00905918" w:rsidRPr="00F04CF0">
        <w:rPr>
          <w:rFonts w:ascii="Arial" w:hAnsi="Arial" w:cs="Arial"/>
        </w:rPr>
        <w:t xml:space="preserve"> 26.07.2022</w:t>
      </w:r>
      <w:r w:rsidRPr="00F04CF0">
        <w:rPr>
          <w:rFonts w:ascii="Arial" w:hAnsi="Arial" w:cs="Arial"/>
        </w:rPr>
        <w:t>, în urma căruia s-a încheiat procesul verbal de verificare a conformării din punct de v</w:t>
      </w:r>
      <w:r w:rsidR="00AB5B4A">
        <w:rPr>
          <w:rFonts w:ascii="Arial" w:hAnsi="Arial" w:cs="Arial"/>
        </w:rPr>
        <w:t>edere al protecției me</w:t>
      </w:r>
      <w:r w:rsidR="00814E7A">
        <w:rPr>
          <w:rFonts w:ascii="Arial" w:hAnsi="Arial" w:cs="Arial"/>
        </w:rPr>
        <w:t>diului</w:t>
      </w:r>
      <w:r w:rsidR="00952D89">
        <w:rPr>
          <w:rFonts w:ascii="Arial" w:hAnsi="Arial" w:cs="Arial"/>
        </w:rPr>
        <w:t xml:space="preserve"> (</w:t>
      </w:r>
      <w:r w:rsidRPr="00F04CF0">
        <w:rPr>
          <w:rFonts w:ascii="Arial" w:hAnsi="Arial" w:cs="Arial"/>
        </w:rPr>
        <w:t>raportat</w:t>
      </w:r>
      <w:r w:rsidR="00952D89">
        <w:rPr>
          <w:rFonts w:ascii="Arial" w:hAnsi="Arial" w:cs="Arial"/>
        </w:rPr>
        <w:t>ă fiind</w:t>
      </w:r>
      <w:r w:rsidRPr="00F04CF0">
        <w:rPr>
          <w:rFonts w:ascii="Arial" w:hAnsi="Arial" w:cs="Arial"/>
        </w:rPr>
        <w:t xml:space="preserve"> procedura falimentului societății</w:t>
      </w:r>
      <w:r w:rsidR="00952D89">
        <w:rPr>
          <w:rFonts w:ascii="Arial" w:hAnsi="Arial" w:cs="Arial"/>
        </w:rPr>
        <w:t>),</w:t>
      </w:r>
      <w:r w:rsidRPr="00F04CF0">
        <w:rPr>
          <w:rFonts w:ascii="Arial" w:hAnsi="Arial" w:cs="Arial"/>
        </w:rPr>
        <w:t xml:space="preserve"> s-a constatat faptul că activitatea de pe amplasament a încetat în totalitate, iazul de decantare fiind închis în pro</w:t>
      </w:r>
      <w:r w:rsidR="00814E7A">
        <w:rPr>
          <w:rFonts w:ascii="Arial" w:hAnsi="Arial" w:cs="Arial"/>
        </w:rPr>
        <w:t>porție de 90% (C</w:t>
      </w:r>
      <w:r w:rsidRPr="00F04CF0">
        <w:rPr>
          <w:rFonts w:ascii="Arial" w:hAnsi="Arial" w:cs="Arial"/>
        </w:rPr>
        <w:t xml:space="preserve">elula 2), iar Celula </w:t>
      </w:r>
      <w:r w:rsidR="00AD0402">
        <w:rPr>
          <w:rFonts w:ascii="Arial" w:hAnsi="Arial" w:cs="Arial"/>
        </w:rPr>
        <w:t>1 a fost</w:t>
      </w:r>
      <w:r w:rsidRPr="00F04CF0">
        <w:rPr>
          <w:rFonts w:ascii="Arial" w:hAnsi="Arial" w:cs="Arial"/>
        </w:rPr>
        <w:t xml:space="preserve"> închisă în totalitate. </w:t>
      </w:r>
    </w:p>
    <w:p w:rsidR="00030E42" w:rsidRPr="00F04CF0" w:rsidRDefault="00030E42" w:rsidP="00030E42">
      <w:pPr>
        <w:ind w:firstLine="851"/>
        <w:jc w:val="both"/>
        <w:rPr>
          <w:rFonts w:ascii="Arial" w:hAnsi="Arial" w:cs="Arial"/>
          <w:lang w:val="ro-RO"/>
        </w:rPr>
      </w:pPr>
      <w:r w:rsidRPr="00F04CF0">
        <w:rPr>
          <w:rFonts w:ascii="Arial" w:hAnsi="Arial" w:cs="Arial"/>
        </w:rPr>
        <w:t xml:space="preserve">Iazul de decantare a sterilului Valea Glodului și-a încetat activitatea în anul 2004. În urma inspecțiilor periodice s-au constatat o serie de probleme pentru care, în Programul anual </w:t>
      </w:r>
      <w:r w:rsidRPr="00F04CF0">
        <w:rPr>
          <w:rFonts w:ascii="Arial" w:hAnsi="Arial" w:cs="Arial"/>
          <w:lang w:val="ro-RO"/>
        </w:rPr>
        <w:t>de conservare, închidere, reconstrucție ecologică și monitorizare postînchidere</w:t>
      </w:r>
      <w:r w:rsidRPr="00F04CF0">
        <w:rPr>
          <w:rFonts w:ascii="Arial" w:hAnsi="Arial" w:cs="Arial"/>
        </w:rPr>
        <w:t xml:space="preserve"> și Lista cheltuielilor aferente, au fost  prevăzute sumele necesare efectuării lucrărilor de decolmatare, urmând a se  derula procedurile de achiziție a lucrărilor efective. L</w:t>
      </w:r>
      <w:r w:rsidRPr="00F04CF0">
        <w:rPr>
          <w:rFonts w:ascii="Arial" w:hAnsi="Arial" w:cs="Arial"/>
          <w:lang w:val="ro-RO"/>
        </w:rPr>
        <w:t xml:space="preserve">ucrările au fost demarate şi parţial realizate în cursul anului 2018, iar în perioada 2019 şi 2021, datorită subfinanțării nu au fost alocate fonduri în timp util în vederea remedierii în totalitate a problemelor apărute. </w:t>
      </w:r>
    </w:p>
    <w:p w:rsidR="00EC2738" w:rsidRPr="00D53F68" w:rsidRDefault="00EC2738" w:rsidP="00EC2738">
      <w:pPr>
        <w:ind w:firstLine="720"/>
        <w:jc w:val="both"/>
        <w:rPr>
          <w:rFonts w:ascii="Arial" w:hAnsi="Arial" w:cs="Arial"/>
        </w:rPr>
      </w:pPr>
      <w:r w:rsidRPr="00D53F68">
        <w:rPr>
          <w:rFonts w:ascii="Arial" w:hAnsi="Arial" w:cs="Arial"/>
        </w:rPr>
        <w:t xml:space="preserve">Singurul </w:t>
      </w:r>
      <w:r w:rsidRPr="00D53F68">
        <w:rPr>
          <w:rFonts w:ascii="Arial" w:hAnsi="Arial" w:cs="Arial"/>
          <w:i/>
          <w:iCs/>
          <w:lang w:val="en-GB"/>
        </w:rPr>
        <w:t>depozit de deșeuri industriale periculoase</w:t>
      </w:r>
      <w:r w:rsidRPr="00D53F68">
        <w:rPr>
          <w:rFonts w:ascii="Arial" w:hAnsi="Arial" w:cs="Arial"/>
          <w:lang w:val="en-GB"/>
        </w:rPr>
        <w:t xml:space="preserve"> este cel care a aparținut SC ARIO SA cunoscut ca </w:t>
      </w:r>
      <w:r w:rsidRPr="00D53F68">
        <w:rPr>
          <w:rFonts w:ascii="Arial" w:hAnsi="Arial" w:cs="Arial"/>
          <w:i/>
          <w:iCs/>
          <w:lang w:val="en-GB"/>
        </w:rPr>
        <w:t>halda de zgură</w:t>
      </w:r>
      <w:r w:rsidRPr="00D53F68">
        <w:rPr>
          <w:rFonts w:ascii="Arial" w:hAnsi="Arial" w:cs="Arial"/>
          <w:lang w:val="en-GB"/>
        </w:rPr>
        <w:t xml:space="preserve"> din Bistrița. M</w:t>
      </w:r>
      <w:r w:rsidRPr="00D53F68">
        <w:rPr>
          <w:rFonts w:ascii="Arial" w:hAnsi="Arial" w:cs="Arial"/>
        </w:rPr>
        <w:t xml:space="preserve">ăsurile impuse prin Avizul de mediu nr. 5/14.11.2006, respectiv lucrările de închidere ale acestui depozit nu au fost realizate. </w:t>
      </w:r>
    </w:p>
    <w:p w:rsidR="00EC2738" w:rsidRPr="00D53F68" w:rsidRDefault="00EC2738" w:rsidP="00EC2738">
      <w:pPr>
        <w:pStyle w:val="Textcomentariu"/>
        <w:ind w:firstLine="720"/>
        <w:jc w:val="both"/>
        <w:rPr>
          <w:rFonts w:ascii="Arial" w:hAnsi="Arial" w:cs="Arial"/>
          <w:sz w:val="24"/>
          <w:szCs w:val="24"/>
        </w:rPr>
      </w:pPr>
      <w:r w:rsidRPr="00D53F68">
        <w:rPr>
          <w:rFonts w:ascii="Arial" w:hAnsi="Arial" w:cs="Arial"/>
          <w:sz w:val="24"/>
          <w:szCs w:val="24"/>
        </w:rPr>
        <w:t xml:space="preserve">Depozitul face obiectul analizei diagnostic (due diligence) în vederea exproprierii pentru cauză de utilitate publică a terenului pe care este amplasat, în conformitate cu Legea nr. 255/2010 privind exproprierea pentru cauză de utilitate publică, necesară realizării unor obiective de interes naţional, judeţean şi local, cu modificările și completările ulterioare, inclusiv Legea nr. 144/2019. După realizarea analizei de diagnostic, vor fi parcurse etapele prevăzute de Legea nr. 255/2010. După finalizarea procedurii de expropriere, vor fi derulate cu celeritate lucrările de închidere. </w:t>
      </w:r>
    </w:p>
    <w:p w:rsidR="009D7F85" w:rsidRPr="00D53F68" w:rsidRDefault="009D7F85" w:rsidP="0045330B">
      <w:pPr>
        <w:rPr>
          <w:rFonts w:ascii="Arial" w:hAnsi="Arial" w:cs="Arial"/>
        </w:rPr>
      </w:pPr>
    </w:p>
    <w:p w:rsidR="00030E42" w:rsidRDefault="005A1CA2" w:rsidP="00030E42">
      <w:pPr>
        <w:ind w:left="7659"/>
        <w:rPr>
          <w:rFonts w:ascii="Arial" w:hAnsi="Arial" w:cs="Arial"/>
          <w:sz w:val="22"/>
          <w:szCs w:val="22"/>
        </w:rPr>
      </w:pPr>
      <w:r w:rsidRPr="00357CE1">
        <w:rPr>
          <w:rFonts w:ascii="Arial" w:hAnsi="Arial" w:cs="Arial"/>
          <w:b/>
          <w:sz w:val="22"/>
          <w:szCs w:val="22"/>
        </w:rPr>
        <w:t xml:space="preserve">                                                                                                        </w:t>
      </w:r>
      <w:r w:rsidR="00471A47" w:rsidRPr="00357CE1">
        <w:rPr>
          <w:rFonts w:ascii="Arial" w:hAnsi="Arial" w:cs="Arial"/>
          <w:b/>
          <w:sz w:val="22"/>
          <w:szCs w:val="22"/>
        </w:rPr>
        <w:t xml:space="preserve"> </w:t>
      </w:r>
      <w:r w:rsidR="00C80C10" w:rsidRPr="00357CE1">
        <w:rPr>
          <w:rFonts w:ascii="Arial" w:hAnsi="Arial" w:cs="Arial"/>
          <w:b/>
          <w:sz w:val="22"/>
          <w:szCs w:val="22"/>
        </w:rPr>
        <w:t xml:space="preserve">      </w:t>
      </w:r>
      <w:r w:rsidR="00030E42">
        <w:rPr>
          <w:rFonts w:ascii="Arial" w:hAnsi="Arial" w:cs="Arial"/>
          <w:b/>
          <w:sz w:val="22"/>
          <w:szCs w:val="22"/>
        </w:rPr>
        <w:t xml:space="preserve">               </w:t>
      </w:r>
      <w:r w:rsidR="00471A47" w:rsidRPr="00357CE1">
        <w:rPr>
          <w:rFonts w:ascii="Arial" w:hAnsi="Arial" w:cs="Arial"/>
          <w:b/>
          <w:sz w:val="22"/>
          <w:szCs w:val="22"/>
        </w:rPr>
        <w:t xml:space="preserve">Întocmit, </w:t>
      </w:r>
      <w:r w:rsidR="00030E42">
        <w:rPr>
          <w:rFonts w:ascii="Arial" w:hAnsi="Arial" w:cs="Arial"/>
          <w:sz w:val="22"/>
          <w:szCs w:val="22"/>
        </w:rPr>
        <w:t xml:space="preserve">      </w:t>
      </w:r>
    </w:p>
    <w:p w:rsidR="005A1CA2" w:rsidRPr="00357CE1" w:rsidRDefault="005A1CA2" w:rsidP="00030E42">
      <w:pPr>
        <w:ind w:left="6808" w:firstLine="851"/>
        <w:rPr>
          <w:rFonts w:ascii="Arial" w:hAnsi="Arial" w:cs="Arial"/>
          <w:sz w:val="22"/>
          <w:szCs w:val="22"/>
        </w:rPr>
      </w:pPr>
      <w:r w:rsidRPr="00357CE1">
        <w:rPr>
          <w:rFonts w:ascii="Arial" w:hAnsi="Arial" w:cs="Arial"/>
          <w:sz w:val="22"/>
          <w:szCs w:val="22"/>
        </w:rPr>
        <w:t>Stoica Ana-Maria</w:t>
      </w:r>
    </w:p>
    <w:p w:rsidR="00535959" w:rsidRPr="00357CE1" w:rsidRDefault="00535959" w:rsidP="0045330B">
      <w:pPr>
        <w:autoSpaceDE w:val="0"/>
        <w:autoSpaceDN w:val="0"/>
        <w:adjustRightInd w:val="0"/>
        <w:jc w:val="center"/>
        <w:rPr>
          <w:rFonts w:ascii="Arial" w:hAnsi="Arial" w:cs="Arial"/>
          <w:b/>
          <w:sz w:val="28"/>
          <w:szCs w:val="28"/>
          <w:lang w:val="ro-RO"/>
        </w:rPr>
      </w:pPr>
    </w:p>
    <w:p w:rsidR="000936E4" w:rsidRPr="00E11D0E" w:rsidRDefault="000936E4" w:rsidP="000936E4">
      <w:pPr>
        <w:autoSpaceDE w:val="0"/>
        <w:autoSpaceDN w:val="0"/>
        <w:adjustRightInd w:val="0"/>
        <w:jc w:val="center"/>
        <w:rPr>
          <w:rFonts w:ascii="Arial" w:hAnsi="Arial" w:cs="Arial"/>
          <w:b/>
          <w:sz w:val="28"/>
          <w:szCs w:val="28"/>
          <w:lang w:val="ro-RO"/>
        </w:rPr>
      </w:pPr>
      <w:r w:rsidRPr="00E11D0E">
        <w:rPr>
          <w:rFonts w:ascii="Arial" w:hAnsi="Arial" w:cs="Arial"/>
          <w:b/>
          <w:sz w:val="28"/>
          <w:szCs w:val="28"/>
          <w:lang w:val="ro-RO"/>
        </w:rPr>
        <w:t>VII.1.3. Fluxuri speciale de deşeuri</w:t>
      </w:r>
    </w:p>
    <w:p w:rsidR="000936E4" w:rsidRPr="00E11D0E" w:rsidRDefault="000936E4" w:rsidP="000936E4">
      <w:pPr>
        <w:autoSpaceDE w:val="0"/>
        <w:autoSpaceDN w:val="0"/>
        <w:adjustRightInd w:val="0"/>
        <w:jc w:val="center"/>
        <w:rPr>
          <w:rFonts w:ascii="Arial" w:hAnsi="Arial" w:cs="Arial"/>
          <w:b/>
          <w:sz w:val="28"/>
          <w:szCs w:val="28"/>
          <w:lang w:val="ro-RO"/>
        </w:rPr>
      </w:pPr>
    </w:p>
    <w:p w:rsidR="000936E4" w:rsidRPr="00E11D0E" w:rsidRDefault="000936E4" w:rsidP="000936E4">
      <w:pPr>
        <w:tabs>
          <w:tab w:val="left" w:pos="284"/>
        </w:tabs>
        <w:autoSpaceDE w:val="0"/>
        <w:autoSpaceDN w:val="0"/>
        <w:adjustRightInd w:val="0"/>
        <w:jc w:val="center"/>
        <w:rPr>
          <w:rFonts w:ascii="Arial" w:hAnsi="Arial" w:cs="Arial"/>
          <w:b/>
          <w:lang w:val="ro-RO"/>
        </w:rPr>
      </w:pPr>
      <w:r w:rsidRPr="00E11D0E">
        <w:rPr>
          <w:rFonts w:ascii="Arial" w:hAnsi="Arial" w:cs="Arial"/>
          <w:b/>
          <w:lang w:val="ro-RO"/>
        </w:rPr>
        <w:t>VII.1.3.1. Deşeuri de echipamente electrice şi electronice (DEEE)</w:t>
      </w:r>
    </w:p>
    <w:p w:rsidR="000936E4" w:rsidRPr="00E11D0E" w:rsidRDefault="000936E4" w:rsidP="000936E4">
      <w:pPr>
        <w:ind w:firstLine="851"/>
        <w:jc w:val="right"/>
        <w:rPr>
          <w:rFonts w:ascii="Arial" w:hAnsi="Arial" w:cs="Arial"/>
          <w:b/>
          <w:sz w:val="22"/>
          <w:szCs w:val="22"/>
          <w:lang w:val="ro-RO"/>
        </w:rPr>
      </w:pPr>
    </w:p>
    <w:p w:rsidR="000936E4" w:rsidRPr="00E11D0E" w:rsidRDefault="000936E4" w:rsidP="000936E4">
      <w:pPr>
        <w:ind w:firstLine="851"/>
        <w:jc w:val="both"/>
        <w:rPr>
          <w:rFonts w:ascii="Arial" w:hAnsi="Arial" w:cs="Arial"/>
        </w:rPr>
      </w:pPr>
      <w:r w:rsidRPr="00E11D0E">
        <w:rPr>
          <w:rFonts w:ascii="Arial" w:hAnsi="Arial" w:cs="Arial"/>
          <w:lang w:val="ro-RO"/>
        </w:rPr>
        <w:t>Gestionarea și reciclarea DEEE reprezintă unul dintre domeniile țintă de interes național în cadrul obiectivelor politicii de mediu privind conservarea, protecția și îmbunătățirea calității mediului și a sănătății umane. Principalele obiective ale legislației în vigoare privind DEEE sunt</w:t>
      </w:r>
      <w:r w:rsidRPr="00E11D0E">
        <w:rPr>
          <w:rFonts w:ascii="Arial" w:hAnsi="Arial" w:cs="Arial"/>
        </w:rPr>
        <w:t xml:space="preserve">: </w:t>
      </w:r>
    </w:p>
    <w:p w:rsidR="000936E4" w:rsidRPr="00E11D0E" w:rsidRDefault="000936E4" w:rsidP="000936E4">
      <w:pPr>
        <w:pStyle w:val="Listparagraf"/>
        <w:numPr>
          <w:ilvl w:val="0"/>
          <w:numId w:val="38"/>
        </w:numPr>
        <w:spacing w:after="0" w:line="240" w:lineRule="auto"/>
        <w:ind w:left="426"/>
        <w:jc w:val="both"/>
        <w:rPr>
          <w:rFonts w:ascii="Arial" w:hAnsi="Arial" w:cs="Arial"/>
          <w:sz w:val="24"/>
          <w:szCs w:val="24"/>
          <w:lang w:val="ro-RO"/>
        </w:rPr>
      </w:pPr>
      <w:r w:rsidRPr="00E11D0E">
        <w:rPr>
          <w:rFonts w:ascii="Arial" w:hAnsi="Arial" w:cs="Arial"/>
          <w:sz w:val="24"/>
          <w:szCs w:val="24"/>
          <w:lang w:val="ro-RO"/>
        </w:rPr>
        <w:t>reducerea cantităților de DEEE produse,</w:t>
      </w:r>
    </w:p>
    <w:p w:rsidR="000936E4" w:rsidRPr="00E11D0E" w:rsidRDefault="000936E4" w:rsidP="000936E4">
      <w:pPr>
        <w:pStyle w:val="Listparagraf"/>
        <w:numPr>
          <w:ilvl w:val="0"/>
          <w:numId w:val="38"/>
        </w:numPr>
        <w:spacing w:after="0" w:line="240" w:lineRule="auto"/>
        <w:ind w:left="426"/>
        <w:jc w:val="both"/>
        <w:rPr>
          <w:rFonts w:ascii="Arial" w:hAnsi="Arial" w:cs="Arial"/>
          <w:sz w:val="24"/>
          <w:szCs w:val="24"/>
          <w:lang w:val="ro-RO"/>
        </w:rPr>
      </w:pPr>
      <w:r w:rsidRPr="00E11D0E">
        <w:rPr>
          <w:rFonts w:ascii="Arial" w:hAnsi="Arial" w:cs="Arial"/>
          <w:sz w:val="24"/>
          <w:szCs w:val="24"/>
          <w:lang w:val="ro-RO"/>
        </w:rPr>
        <w:t>reutilizarea, reciclarea și alte forme de valorificare a acestor tipuri de deșeuri,</w:t>
      </w:r>
    </w:p>
    <w:p w:rsidR="000936E4" w:rsidRPr="00E11D0E" w:rsidRDefault="000936E4" w:rsidP="000936E4">
      <w:pPr>
        <w:pStyle w:val="Listparagraf"/>
        <w:numPr>
          <w:ilvl w:val="0"/>
          <w:numId w:val="38"/>
        </w:numPr>
        <w:spacing w:after="0" w:line="240" w:lineRule="auto"/>
        <w:ind w:left="426"/>
        <w:jc w:val="both"/>
        <w:rPr>
          <w:rFonts w:ascii="Arial" w:hAnsi="Arial" w:cs="Arial"/>
          <w:sz w:val="24"/>
          <w:szCs w:val="24"/>
        </w:rPr>
      </w:pPr>
      <w:r w:rsidRPr="00E11D0E">
        <w:rPr>
          <w:rFonts w:ascii="Arial" w:hAnsi="Arial" w:cs="Arial"/>
          <w:sz w:val="24"/>
          <w:szCs w:val="24"/>
          <w:lang w:val="ro-RO"/>
        </w:rPr>
        <w:t>reducerea, în cât mai mare măsură, a cantității de deșeuri eliminate</w:t>
      </w:r>
      <w:r w:rsidRPr="00E11D0E">
        <w:rPr>
          <w:rFonts w:ascii="Arial" w:hAnsi="Arial" w:cs="Arial"/>
          <w:sz w:val="24"/>
          <w:szCs w:val="24"/>
        </w:rPr>
        <w:t>,</w:t>
      </w:r>
    </w:p>
    <w:p w:rsidR="000936E4" w:rsidRPr="00E11D0E" w:rsidRDefault="000936E4" w:rsidP="000936E4">
      <w:pPr>
        <w:pStyle w:val="Listparagraf"/>
        <w:numPr>
          <w:ilvl w:val="0"/>
          <w:numId w:val="38"/>
        </w:numPr>
        <w:spacing w:after="0" w:line="240" w:lineRule="auto"/>
        <w:ind w:left="426"/>
        <w:jc w:val="both"/>
        <w:rPr>
          <w:rFonts w:ascii="Arial" w:hAnsi="Arial" w:cs="Arial"/>
          <w:sz w:val="24"/>
          <w:szCs w:val="24"/>
          <w:lang w:val="ro-RO"/>
        </w:rPr>
      </w:pPr>
      <w:r w:rsidRPr="00E11D0E">
        <w:rPr>
          <w:rFonts w:ascii="Arial" w:hAnsi="Arial" w:cs="Arial"/>
          <w:sz w:val="24"/>
          <w:szCs w:val="24"/>
          <w:lang w:val="ro-RO"/>
        </w:rPr>
        <w:t>îmbunătățirea performanței de mediu a tuturor operatorilor implicați în ciclul de viață a echipamentelor electrice şi electronice (EEE) (producători, distribuitori și consumatori) și în mod special a agenților economici direct implicați în tratarea deșeurilor de echipamente electrice.</w:t>
      </w:r>
    </w:p>
    <w:p w:rsidR="000936E4" w:rsidRPr="00E11D0E" w:rsidRDefault="000936E4" w:rsidP="000936E4">
      <w:pPr>
        <w:jc w:val="both"/>
        <w:rPr>
          <w:rFonts w:ascii="Arial" w:hAnsi="Arial" w:cs="Arial"/>
          <w:lang w:val="ro-RO"/>
        </w:rPr>
      </w:pPr>
      <w:r w:rsidRPr="00E11D0E">
        <w:rPr>
          <w:rFonts w:ascii="Arial" w:hAnsi="Arial" w:cs="Arial"/>
          <w:lang w:val="ro-RO"/>
        </w:rPr>
        <w:t xml:space="preserve">             Pot introduce pe piață EEE numai producătorii înregistrați în Registrul Producătorilor și Importatorilor de echipamente electrice şi electronice, constituit la nivelul ANPM. </w:t>
      </w:r>
    </w:p>
    <w:p w:rsidR="000936E4" w:rsidRPr="00F22975" w:rsidRDefault="00F22975" w:rsidP="000936E4">
      <w:pPr>
        <w:ind w:firstLine="851"/>
        <w:jc w:val="both"/>
        <w:rPr>
          <w:rFonts w:ascii="Arial" w:hAnsi="Arial" w:cs="Arial"/>
          <w:lang w:val="ro-RO"/>
        </w:rPr>
      </w:pPr>
      <w:r w:rsidRPr="00F22975">
        <w:rPr>
          <w:rFonts w:ascii="Arial" w:hAnsi="Arial" w:cs="Arial"/>
          <w:lang w:val="ro-RO"/>
        </w:rPr>
        <w:t>In cursul anului 2022</w:t>
      </w:r>
      <w:r w:rsidR="000936E4" w:rsidRPr="00F22975">
        <w:rPr>
          <w:rFonts w:ascii="Arial" w:hAnsi="Arial" w:cs="Arial"/>
          <w:lang w:val="ro-RO"/>
        </w:rPr>
        <w:t xml:space="preserve"> au fost înregistrați în Registrul național al producătorilor de EEE un număr de 20 operatori economici producători/importatori de EEE cu sediul în județul Bistrița-Năsăud. În urma analizei informațiilor din baza de date gestionată de ANPM, se constată că dintre aceștia, 9 operatori economici au fost radiați din Registrul național al producătorilor conform prevederilor Ordinului de Ministru nr. 269/2019, art. 2, alin (4), datorită expirării numărului de înregistrare şi nerespectării prevederilor art. 2, alin.(1), iar 10 operatori economici sunt reînregistrați cu activitate.  </w:t>
      </w:r>
    </w:p>
    <w:p w:rsidR="000936E4" w:rsidRPr="00E11D0E" w:rsidRDefault="000936E4" w:rsidP="000936E4">
      <w:pPr>
        <w:ind w:firstLine="851"/>
        <w:jc w:val="both"/>
        <w:rPr>
          <w:rFonts w:ascii="Arial" w:hAnsi="Arial" w:cs="Arial"/>
          <w:lang w:val="ro-RO"/>
        </w:rPr>
      </w:pPr>
      <w:r w:rsidRPr="00E11D0E">
        <w:rPr>
          <w:rFonts w:ascii="Arial" w:hAnsi="Arial" w:cs="Arial"/>
          <w:lang w:val="ro-RO"/>
        </w:rPr>
        <w:t xml:space="preserve">Agenția Națională pentru Protecția Mediului centralizează anual: </w:t>
      </w:r>
    </w:p>
    <w:p w:rsidR="000936E4" w:rsidRPr="00E11D0E" w:rsidRDefault="000936E4" w:rsidP="000936E4">
      <w:pPr>
        <w:pStyle w:val="Listparagraf"/>
        <w:numPr>
          <w:ilvl w:val="0"/>
          <w:numId w:val="39"/>
        </w:numPr>
        <w:spacing w:after="0" w:line="240" w:lineRule="auto"/>
        <w:jc w:val="both"/>
        <w:rPr>
          <w:rFonts w:ascii="Arial" w:hAnsi="Arial" w:cs="Arial"/>
          <w:sz w:val="24"/>
          <w:szCs w:val="24"/>
          <w:lang w:val="ro-RO"/>
        </w:rPr>
      </w:pPr>
      <w:r w:rsidRPr="00E11D0E">
        <w:rPr>
          <w:rFonts w:ascii="Arial" w:hAnsi="Arial" w:cs="Arial"/>
          <w:sz w:val="24"/>
          <w:szCs w:val="24"/>
          <w:lang w:val="ro-RO"/>
        </w:rPr>
        <w:t>informaţiile cu privire la cantitățile și categoriile de EEE introduse pe piață,</w:t>
      </w:r>
    </w:p>
    <w:p w:rsidR="000936E4" w:rsidRPr="00E11D0E" w:rsidRDefault="000936E4" w:rsidP="000936E4">
      <w:pPr>
        <w:pStyle w:val="Listparagraf"/>
        <w:numPr>
          <w:ilvl w:val="0"/>
          <w:numId w:val="39"/>
        </w:numPr>
        <w:spacing w:after="0" w:line="240" w:lineRule="auto"/>
        <w:jc w:val="both"/>
        <w:rPr>
          <w:rFonts w:ascii="Arial" w:hAnsi="Arial" w:cs="Arial"/>
          <w:sz w:val="24"/>
          <w:szCs w:val="24"/>
          <w:lang w:val="ro-RO"/>
        </w:rPr>
      </w:pPr>
      <w:r w:rsidRPr="00E11D0E">
        <w:rPr>
          <w:rFonts w:ascii="Arial" w:hAnsi="Arial" w:cs="Arial"/>
          <w:sz w:val="24"/>
          <w:szCs w:val="24"/>
          <w:lang w:val="ro-RO"/>
        </w:rPr>
        <w:t>informaţii referitoare la DEEE colectate, pregătite pentru reutilizare, reciclate și valorificate în România, precum și DEEE colectate separat și exportate.</w:t>
      </w:r>
    </w:p>
    <w:p w:rsidR="000936E4" w:rsidRPr="00C92A76" w:rsidRDefault="000936E4" w:rsidP="000936E4">
      <w:pPr>
        <w:ind w:firstLine="851"/>
        <w:jc w:val="both"/>
        <w:rPr>
          <w:rFonts w:ascii="Arial" w:hAnsi="Arial" w:cs="Arial"/>
          <w:lang w:val="ro-RO"/>
        </w:rPr>
      </w:pPr>
      <w:r w:rsidRPr="00E11D0E">
        <w:rPr>
          <w:rFonts w:ascii="Arial" w:hAnsi="Arial" w:cs="Arial"/>
          <w:lang w:val="ro-RO"/>
        </w:rPr>
        <w:t xml:space="preserve">În urma aplicării în mod gradual a prevederilor OUG 5/2015 privind DEEE, sistemul județean de gestionare a acestor deșeuri a fost optimizat conform cerințelor legale în vigoare. Astfel, operatorii economici cu activitate în acest domeniu trebuie să aibă în vedere țintele minime privind valorificarea/reutilizarea/reciclarea DEEE, aplicabile pe fiecare categorie. </w:t>
      </w:r>
      <w:r w:rsidRPr="00C92A76">
        <w:rPr>
          <w:rFonts w:ascii="Arial" w:hAnsi="Arial" w:cs="Arial"/>
          <w:lang w:val="ro-RO"/>
        </w:rPr>
        <w:t>Aceste ținte cresc anual cu câte 5%, în așa fel încât, în a doua etapă de acțiune, care a început în 2021, rata de colectare minimă care va trebui realizată anual va crește la 65% din cantitatea medie de echipamente electrice şi electrocasnice (EEE) introduse pe piață în cei trei ani precedenți.</w:t>
      </w:r>
    </w:p>
    <w:p w:rsidR="000936E4" w:rsidRPr="00E11D0E" w:rsidRDefault="000936E4" w:rsidP="000936E4">
      <w:pPr>
        <w:ind w:firstLine="851"/>
        <w:jc w:val="both"/>
        <w:rPr>
          <w:rFonts w:ascii="Arial" w:hAnsi="Arial" w:cs="Arial"/>
          <w:lang w:val="ro-RO"/>
        </w:rPr>
      </w:pPr>
      <w:r w:rsidRPr="00E11D0E">
        <w:rPr>
          <w:rFonts w:ascii="Arial" w:hAnsi="Arial" w:cs="Arial"/>
          <w:lang w:val="ro-RO"/>
        </w:rPr>
        <w:t>Producătorii, organizațiile colective, reprezentanții autorizați, operatorii economici colectori și/sau tratatorii și autoritățile administrației publice locale sunt obligate să transmită, toate informațiile necesare în vederea elaborării de studii statistici, pentru monitorizarea respectării prevederilor privind protecția mediului și pentru respectarea obligațiilor privind raportările către Comisia Europeană, potrivit legii. Raportările se constituie într-o bază de date națională, organizată la nivelul ANPM denumită Sinteza datelor privind EEE și DEEE la nivel național, care se afișează pe pagina de internet a ANPM până la data de 30 septembrie ale fiecărui an pentru anul precedent.</w:t>
      </w:r>
    </w:p>
    <w:p w:rsidR="000936E4" w:rsidRPr="00E11D0E" w:rsidRDefault="000936E4" w:rsidP="000936E4">
      <w:pPr>
        <w:ind w:firstLine="851"/>
        <w:jc w:val="both"/>
        <w:rPr>
          <w:rFonts w:ascii="Arial" w:hAnsi="Arial" w:cs="Arial"/>
        </w:rPr>
      </w:pPr>
      <w:r w:rsidRPr="00E11D0E">
        <w:rPr>
          <w:rFonts w:ascii="Arial" w:hAnsi="Arial" w:cs="Arial"/>
          <w:lang w:val="ro-RO"/>
        </w:rPr>
        <w:t>Fiecare cetățean trebuie să cunoască și să beneficieze de servicii locale/municipale de colectare DEEE, care includ</w:t>
      </w:r>
      <w:r w:rsidRPr="00E11D0E">
        <w:rPr>
          <w:rFonts w:ascii="Arial" w:hAnsi="Arial" w:cs="Arial"/>
        </w:rPr>
        <w:t xml:space="preserve"> puncte de colectare municipale și servicii de preluare mobile.  În acest mod:</w:t>
      </w:r>
    </w:p>
    <w:p w:rsidR="000936E4" w:rsidRPr="00E11D0E" w:rsidRDefault="000936E4" w:rsidP="000936E4">
      <w:pPr>
        <w:ind w:firstLine="567"/>
        <w:jc w:val="both"/>
        <w:rPr>
          <w:rFonts w:ascii="Arial" w:hAnsi="Arial" w:cs="Arial"/>
          <w:lang w:val="ro-RO"/>
        </w:rPr>
      </w:pPr>
      <w:r w:rsidRPr="00E11D0E">
        <w:rPr>
          <w:rFonts w:ascii="Arial" w:hAnsi="Arial" w:cs="Arial"/>
          <w:lang w:val="ro-RO"/>
        </w:rPr>
        <w:t>- cantitățile de DEEE colectate se adaugă la efortul de atingere a țintelor de reciclare a deșeurilor municipale ducând totodată la diminuarea eventualelor sume de plată la Administrația Fondului pentru Mediu;</w:t>
      </w:r>
    </w:p>
    <w:p w:rsidR="000936E4" w:rsidRPr="00E11D0E" w:rsidRDefault="000936E4" w:rsidP="000936E4">
      <w:pPr>
        <w:ind w:firstLine="567"/>
        <w:jc w:val="both"/>
        <w:rPr>
          <w:rFonts w:ascii="Arial" w:hAnsi="Arial" w:cs="Arial"/>
          <w:lang w:val="ro-RO"/>
        </w:rPr>
      </w:pPr>
      <w:r w:rsidRPr="00E11D0E">
        <w:rPr>
          <w:rFonts w:ascii="Arial" w:hAnsi="Arial" w:cs="Arial"/>
          <w:lang w:val="ro-RO"/>
        </w:rPr>
        <w:t xml:space="preserve">- DEEE și părți din cele abandonate (carcase plastic frigider, tuburi cationice) nu vor mai afecta peisajul de la marginea localităților. </w:t>
      </w:r>
    </w:p>
    <w:p w:rsidR="000936E4" w:rsidRPr="009C6D02" w:rsidRDefault="000936E4" w:rsidP="000936E4">
      <w:pPr>
        <w:ind w:firstLine="851"/>
        <w:jc w:val="both"/>
        <w:rPr>
          <w:rStyle w:val="Robust"/>
          <w:rFonts w:ascii="Arial" w:hAnsi="Arial" w:cs="Arial"/>
          <w:b w:val="0"/>
          <w:shd w:val="clear" w:color="auto" w:fill="FFFFFF"/>
        </w:rPr>
      </w:pPr>
      <w:r w:rsidRPr="00E11D0E">
        <w:rPr>
          <w:rFonts w:ascii="Arial" w:hAnsi="Arial" w:cs="Arial"/>
          <w:lang w:val="ro-RO"/>
        </w:rPr>
        <w:t xml:space="preserve">Operatorii economici din județul Bistrița-Năsăud autorizați pentru activități de colectare a DEEE sunt: Î.I. NEDELEA MINA, SC REMATINVEST SRL, SC ECOPRIMUS SRL, SC RECYCLING 3A SRL, SC DEDEMAN SRL,  SC SUPERCOM SA și SC SELGROS CASH&amp;CARRY SRL. </w:t>
      </w:r>
      <w:r w:rsidR="00DF449A" w:rsidRPr="009C6D02">
        <w:rPr>
          <w:rFonts w:ascii="Arial" w:hAnsi="Arial" w:cs="Arial"/>
          <w:lang w:val="ro-RO"/>
        </w:rPr>
        <w:t>În cursul anului 2022</w:t>
      </w:r>
      <w:r w:rsidRPr="009C6D02">
        <w:rPr>
          <w:rFonts w:ascii="Arial" w:hAnsi="Arial" w:cs="Arial"/>
          <w:lang w:val="ro-RO"/>
        </w:rPr>
        <w:t xml:space="preserve"> cantitatea totală colectată a fost de 99,251 tone, din care 96,851 tone au fost predate de cetățeni la punctele de colectare din Bistrița, iar restul s-au colectat în cadrul  campaniilor de colectare în localitățile din județ de către Î.I. Nedelea Mina. SC DEDEMAN SRL și SC SELGROS CASH&amp;CARRY SRL au raportat cantităţile de DEEE colectate, prin contractele încheiate cu </w:t>
      </w:r>
      <w:r w:rsidRPr="009C6D02">
        <w:rPr>
          <w:rStyle w:val="Robust"/>
          <w:rFonts w:ascii="Arial" w:hAnsi="Arial" w:cs="Arial"/>
          <w:b w:val="0"/>
          <w:shd w:val="clear" w:color="auto" w:fill="FFFFFF"/>
        </w:rPr>
        <w:t>organizații de transfer de responsabilitate (OTR).</w:t>
      </w:r>
    </w:p>
    <w:p w:rsidR="000936E4" w:rsidRPr="009C6D02" w:rsidRDefault="000936E4" w:rsidP="000936E4">
      <w:pPr>
        <w:ind w:firstLine="851"/>
        <w:jc w:val="both"/>
        <w:rPr>
          <w:rFonts w:ascii="Arial" w:hAnsi="Arial" w:cs="Arial"/>
          <w:lang w:val="ro-RO"/>
        </w:rPr>
      </w:pPr>
      <w:r w:rsidRPr="009C6D02">
        <w:rPr>
          <w:rFonts w:ascii="Arial" w:hAnsi="Arial" w:cs="Arial"/>
          <w:lang w:val="ro-RO"/>
        </w:rPr>
        <w:t xml:space="preserve">Din cantitatea totală colectată în anul 2022: </w:t>
      </w:r>
    </w:p>
    <w:p w:rsidR="000936E4" w:rsidRPr="00E11D0E" w:rsidRDefault="000936E4" w:rsidP="000936E4">
      <w:pPr>
        <w:pStyle w:val="Listparagraf"/>
        <w:numPr>
          <w:ilvl w:val="0"/>
          <w:numId w:val="7"/>
        </w:numPr>
        <w:spacing w:after="0" w:line="240" w:lineRule="auto"/>
        <w:ind w:left="284"/>
        <w:jc w:val="both"/>
        <w:rPr>
          <w:rFonts w:ascii="Arial" w:hAnsi="Arial" w:cs="Arial"/>
          <w:sz w:val="24"/>
          <w:szCs w:val="24"/>
          <w:lang w:val="ro-RO"/>
        </w:rPr>
      </w:pPr>
      <w:r w:rsidRPr="00E11D0E">
        <w:rPr>
          <w:rFonts w:ascii="Arial" w:eastAsia="Calibri" w:hAnsi="Arial" w:cs="Arial"/>
          <w:sz w:val="24"/>
          <w:szCs w:val="24"/>
          <w:lang w:val="ro-RO"/>
        </w:rPr>
        <w:t>27,59 % au reprezentat DEEE din Categoria 4 -</w:t>
      </w:r>
      <w:r w:rsidRPr="00E11D0E">
        <w:rPr>
          <w:rFonts w:ascii="Arial" w:hAnsi="Arial" w:cs="Arial"/>
          <w:sz w:val="24"/>
          <w:szCs w:val="24"/>
        </w:rPr>
        <w:t xml:space="preserve"> Echipamente de mari dimensiuni</w:t>
      </w:r>
      <w:r w:rsidRPr="00E11D0E">
        <w:rPr>
          <w:rFonts w:ascii="Arial" w:hAnsi="Arial" w:cs="Arial"/>
          <w:sz w:val="24"/>
          <w:szCs w:val="24"/>
          <w:shd w:val="clear" w:color="auto" w:fill="FFFFFF"/>
          <w:lang w:val="ro-RO"/>
        </w:rPr>
        <w:t>;</w:t>
      </w:r>
    </w:p>
    <w:p w:rsidR="000936E4" w:rsidRPr="00E11D0E" w:rsidRDefault="000936E4" w:rsidP="000936E4">
      <w:pPr>
        <w:pStyle w:val="Listparagraf"/>
        <w:numPr>
          <w:ilvl w:val="0"/>
          <w:numId w:val="7"/>
        </w:numPr>
        <w:spacing w:after="0" w:line="240" w:lineRule="auto"/>
        <w:ind w:left="284"/>
        <w:jc w:val="both"/>
        <w:rPr>
          <w:rFonts w:ascii="Arial" w:eastAsia="Calibri" w:hAnsi="Arial" w:cs="Arial"/>
          <w:sz w:val="24"/>
          <w:szCs w:val="24"/>
          <w:lang w:val="ro-RO"/>
        </w:rPr>
      </w:pPr>
      <w:r w:rsidRPr="00E11D0E">
        <w:rPr>
          <w:rFonts w:ascii="Arial" w:eastAsia="Calibri" w:hAnsi="Arial" w:cs="Arial"/>
          <w:sz w:val="24"/>
          <w:szCs w:val="24"/>
          <w:lang w:val="ro-RO"/>
        </w:rPr>
        <w:t>26,49 % DEEE din Categoria 5-</w:t>
      </w:r>
      <w:r w:rsidRPr="00E11D0E">
        <w:rPr>
          <w:rFonts w:ascii="Arial" w:hAnsi="Arial" w:cs="Arial"/>
          <w:sz w:val="24"/>
          <w:szCs w:val="24"/>
        </w:rPr>
        <w:t xml:space="preserve"> Echipamente de mici dimensiuni</w:t>
      </w:r>
      <w:r w:rsidRPr="00E11D0E">
        <w:rPr>
          <w:rFonts w:ascii="Arial" w:eastAsia="Calibri" w:hAnsi="Arial" w:cs="Arial"/>
          <w:sz w:val="24"/>
          <w:szCs w:val="24"/>
          <w:lang w:val="ro-RO"/>
        </w:rPr>
        <w:t>;</w:t>
      </w:r>
    </w:p>
    <w:p w:rsidR="000936E4" w:rsidRPr="00E11D0E" w:rsidRDefault="000936E4" w:rsidP="000936E4">
      <w:pPr>
        <w:pStyle w:val="Listparagraf"/>
        <w:numPr>
          <w:ilvl w:val="0"/>
          <w:numId w:val="7"/>
        </w:numPr>
        <w:spacing w:after="0" w:line="240" w:lineRule="auto"/>
        <w:ind w:left="284"/>
        <w:jc w:val="both"/>
        <w:rPr>
          <w:rFonts w:ascii="Arial" w:hAnsi="Arial" w:cs="Arial"/>
          <w:sz w:val="24"/>
          <w:szCs w:val="24"/>
          <w:lang w:val="ro-RO"/>
        </w:rPr>
      </w:pPr>
      <w:r w:rsidRPr="00E11D0E">
        <w:rPr>
          <w:rFonts w:ascii="Arial" w:eastAsia="Calibri" w:hAnsi="Arial" w:cs="Arial"/>
          <w:sz w:val="24"/>
          <w:szCs w:val="24"/>
          <w:lang w:val="ro-RO"/>
        </w:rPr>
        <w:t>20,79 % DEEE din Categoria 1-</w:t>
      </w:r>
      <w:r w:rsidRPr="00E11D0E">
        <w:rPr>
          <w:rFonts w:ascii="Arial" w:hAnsi="Arial" w:cs="Arial"/>
          <w:sz w:val="24"/>
          <w:szCs w:val="24"/>
        </w:rPr>
        <w:t xml:space="preserve"> Echipamente de transfer termic</w:t>
      </w:r>
      <w:r w:rsidRPr="00E11D0E">
        <w:rPr>
          <w:rFonts w:ascii="Arial" w:eastAsia="Calibri" w:hAnsi="Arial" w:cs="Arial"/>
          <w:sz w:val="24"/>
          <w:szCs w:val="24"/>
          <w:lang w:val="ro-RO"/>
        </w:rPr>
        <w:t>;</w:t>
      </w:r>
    </w:p>
    <w:p w:rsidR="000936E4" w:rsidRPr="00E11D0E" w:rsidRDefault="000936E4" w:rsidP="000936E4">
      <w:pPr>
        <w:pStyle w:val="Listparagraf"/>
        <w:numPr>
          <w:ilvl w:val="0"/>
          <w:numId w:val="7"/>
        </w:numPr>
        <w:spacing w:after="0" w:line="240" w:lineRule="auto"/>
        <w:ind w:left="284"/>
        <w:jc w:val="both"/>
        <w:rPr>
          <w:rFonts w:ascii="Arial" w:hAnsi="Arial" w:cs="Arial"/>
          <w:sz w:val="24"/>
          <w:szCs w:val="24"/>
          <w:lang w:val="ro-RO"/>
        </w:rPr>
      </w:pPr>
      <w:r w:rsidRPr="00E11D0E">
        <w:rPr>
          <w:rFonts w:ascii="Arial" w:eastAsia="Calibri" w:hAnsi="Arial" w:cs="Arial"/>
          <w:sz w:val="24"/>
          <w:szCs w:val="24"/>
          <w:lang w:val="ro-RO"/>
        </w:rPr>
        <w:t xml:space="preserve">13,45 </w:t>
      </w:r>
      <w:r w:rsidRPr="00E11D0E">
        <w:rPr>
          <w:rFonts w:ascii="Arial" w:eastAsia="Calibri" w:hAnsi="Arial" w:cs="Arial"/>
          <w:sz w:val="24"/>
          <w:szCs w:val="24"/>
        </w:rPr>
        <w:t xml:space="preserve">% </w:t>
      </w:r>
      <w:r w:rsidRPr="00E11D0E">
        <w:rPr>
          <w:rFonts w:ascii="Arial" w:eastAsia="Calibri" w:hAnsi="Arial" w:cs="Arial"/>
          <w:sz w:val="24"/>
          <w:szCs w:val="24"/>
          <w:lang w:val="ro-RO"/>
        </w:rPr>
        <w:t>DEEE din Categoria 2-</w:t>
      </w:r>
      <w:r w:rsidRPr="00E11D0E">
        <w:rPr>
          <w:rFonts w:ascii="Arial" w:hAnsi="Arial" w:cs="Arial"/>
          <w:sz w:val="24"/>
          <w:szCs w:val="24"/>
        </w:rPr>
        <w:t xml:space="preserve"> Ecrane monitoare şi echipamente care conţin ecrane cu o suprafaţă mai mare de 100 cm2;</w:t>
      </w:r>
    </w:p>
    <w:p w:rsidR="000936E4" w:rsidRPr="00E11D0E" w:rsidRDefault="000936E4" w:rsidP="000936E4">
      <w:pPr>
        <w:pStyle w:val="Listparagraf"/>
        <w:numPr>
          <w:ilvl w:val="0"/>
          <w:numId w:val="7"/>
        </w:numPr>
        <w:spacing w:after="0" w:line="240" w:lineRule="auto"/>
        <w:ind w:left="284"/>
        <w:jc w:val="both"/>
        <w:rPr>
          <w:rFonts w:ascii="Arial" w:eastAsia="Calibri" w:hAnsi="Arial" w:cs="Arial"/>
          <w:sz w:val="24"/>
          <w:szCs w:val="24"/>
          <w:lang w:val="ro-RO"/>
        </w:rPr>
      </w:pPr>
      <w:r w:rsidRPr="00E11D0E">
        <w:rPr>
          <w:rFonts w:ascii="Arial" w:eastAsia="Calibri" w:hAnsi="Arial" w:cs="Arial"/>
          <w:sz w:val="24"/>
          <w:szCs w:val="24"/>
          <w:lang w:val="ro-RO"/>
        </w:rPr>
        <w:t>11,68 % DEEE din Categoria 6-</w:t>
      </w:r>
      <w:r w:rsidRPr="00E11D0E">
        <w:rPr>
          <w:rFonts w:ascii="Arial" w:hAnsi="Arial" w:cs="Arial"/>
          <w:sz w:val="24"/>
          <w:szCs w:val="24"/>
        </w:rPr>
        <w:t xml:space="preserve"> Echipamente informatice şi echipamente pentru comunicaţii</w:t>
      </w:r>
    </w:p>
    <w:p w:rsidR="000936E4" w:rsidRPr="00E11D0E" w:rsidRDefault="000936E4" w:rsidP="000936E4">
      <w:pPr>
        <w:pStyle w:val="Listparagraf"/>
        <w:numPr>
          <w:ilvl w:val="0"/>
          <w:numId w:val="7"/>
        </w:numPr>
        <w:spacing w:after="0" w:line="240" w:lineRule="auto"/>
        <w:ind w:left="284"/>
        <w:jc w:val="both"/>
        <w:rPr>
          <w:rFonts w:ascii="Arial" w:eastAsia="Calibri" w:hAnsi="Arial" w:cs="Arial"/>
          <w:sz w:val="24"/>
          <w:szCs w:val="24"/>
          <w:lang w:val="ro-RO"/>
        </w:rPr>
      </w:pPr>
      <w:r w:rsidRPr="00E11D0E">
        <w:rPr>
          <w:rFonts w:ascii="Arial" w:eastAsia="Calibri" w:hAnsi="Arial" w:cs="Arial"/>
          <w:sz w:val="24"/>
          <w:szCs w:val="24"/>
          <w:lang w:val="ro-RO"/>
        </w:rPr>
        <w:t>Nu s-au colectat DEEE din Categoria 3-</w:t>
      </w:r>
      <w:r w:rsidRPr="00E11D0E">
        <w:rPr>
          <w:rFonts w:ascii="Arial" w:hAnsi="Arial" w:cs="Arial"/>
          <w:sz w:val="24"/>
          <w:szCs w:val="24"/>
        </w:rPr>
        <w:t xml:space="preserve"> Lămpi</w:t>
      </w:r>
      <w:r w:rsidRPr="00E11D0E">
        <w:rPr>
          <w:rFonts w:ascii="Arial" w:eastAsia="Calibri" w:hAnsi="Arial" w:cs="Arial"/>
          <w:sz w:val="24"/>
          <w:szCs w:val="24"/>
          <w:lang w:val="ro-RO"/>
        </w:rPr>
        <w:t>.</w:t>
      </w:r>
    </w:p>
    <w:p w:rsidR="000936E4" w:rsidRPr="00E11D0E" w:rsidRDefault="000936E4" w:rsidP="000936E4">
      <w:pPr>
        <w:ind w:firstLine="851"/>
        <w:jc w:val="both"/>
        <w:rPr>
          <w:rFonts w:ascii="Arial" w:hAnsi="Arial" w:cs="Arial"/>
          <w:lang w:val="ro-RO"/>
        </w:rPr>
      </w:pPr>
      <w:r w:rsidRPr="00E11D0E">
        <w:rPr>
          <w:rFonts w:ascii="Arial" w:hAnsi="Arial" w:cs="Arial"/>
          <w:lang w:val="ro-RO"/>
        </w:rPr>
        <w:t>Aceste date au fost centralizate de către APM Bistriţa-Năsăud în baza raportărilor făcute de către operatorii economici autorizaţi pentru activitatea de colectare a DEEE din judeţul Bistriţa-Năsăud conform prevederilor legislative..</w:t>
      </w:r>
    </w:p>
    <w:p w:rsidR="000936E4" w:rsidRPr="00E11D0E" w:rsidRDefault="000936E4" w:rsidP="00E11D0E">
      <w:pPr>
        <w:pStyle w:val="Listparagraf"/>
        <w:spacing w:after="0" w:line="240" w:lineRule="auto"/>
        <w:ind w:left="0"/>
        <w:rPr>
          <w:rFonts w:ascii="Arial" w:hAnsi="Arial" w:cs="Arial"/>
          <w:b/>
          <w:lang w:val="ro-RO"/>
        </w:rPr>
      </w:pPr>
    </w:p>
    <w:p w:rsidR="000936E4" w:rsidRPr="00E11D0E" w:rsidRDefault="000936E4" w:rsidP="000936E4">
      <w:pPr>
        <w:pStyle w:val="Listparagraf"/>
        <w:spacing w:after="0" w:line="240" w:lineRule="auto"/>
        <w:ind w:left="0"/>
        <w:jc w:val="center"/>
        <w:rPr>
          <w:rFonts w:ascii="Arial" w:hAnsi="Arial" w:cs="Arial"/>
          <w:b/>
          <w:lang w:val="ro-RO"/>
        </w:rPr>
      </w:pPr>
      <w:r w:rsidRPr="00E11D0E">
        <w:rPr>
          <w:rFonts w:ascii="Arial" w:hAnsi="Arial" w:cs="Arial"/>
          <w:b/>
          <w:lang w:val="ro-RO"/>
        </w:rPr>
        <w:t>Tabel VII.1.3.1.1.</w:t>
      </w:r>
    </w:p>
    <w:p w:rsidR="000936E4" w:rsidRPr="00E11D0E" w:rsidRDefault="000936E4" w:rsidP="000936E4">
      <w:pPr>
        <w:pStyle w:val="Listparagraf"/>
        <w:spacing w:after="0" w:line="240" w:lineRule="auto"/>
        <w:ind w:left="0"/>
        <w:jc w:val="center"/>
        <w:rPr>
          <w:rFonts w:ascii="Arial" w:hAnsi="Arial" w:cs="Arial"/>
          <w:b/>
          <w:lang w:val="ro-RO"/>
        </w:rPr>
      </w:pPr>
      <w:r w:rsidRPr="00E11D0E">
        <w:rPr>
          <w:rFonts w:ascii="Arial" w:hAnsi="Arial" w:cs="Arial"/>
          <w:b/>
          <w:lang w:val="ro-RO"/>
        </w:rPr>
        <w:t xml:space="preserve">Cantităţile de DEEE colectate </w:t>
      </w:r>
      <w:r w:rsidR="00602B32">
        <w:rPr>
          <w:rFonts w:ascii="Arial" w:hAnsi="Arial" w:cs="Arial"/>
          <w:b/>
          <w:lang w:val="ro-RO"/>
        </w:rPr>
        <w:t xml:space="preserve">2018-2022 </w:t>
      </w:r>
      <w:r w:rsidRPr="00E11D0E">
        <w:rPr>
          <w:rFonts w:ascii="Arial" w:hAnsi="Arial" w:cs="Arial"/>
          <w:b/>
          <w:lang w:val="ro-RO"/>
        </w:rPr>
        <w:t>în judeţul Bistriţa-Năsăud</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75"/>
        <w:gridCol w:w="2189"/>
        <w:gridCol w:w="1792"/>
        <w:gridCol w:w="1784"/>
        <w:gridCol w:w="1682"/>
      </w:tblGrid>
      <w:tr w:rsidR="00852FD5" w:rsidRPr="00E11D0E" w:rsidTr="00D53F68">
        <w:trPr>
          <w:trHeight w:val="323"/>
          <w:jc w:val="center"/>
        </w:trPr>
        <w:tc>
          <w:tcPr>
            <w:tcW w:w="9622" w:type="dxa"/>
            <w:gridSpan w:val="5"/>
            <w:shd w:val="clear" w:color="auto" w:fill="F79646"/>
            <w:vAlign w:val="center"/>
          </w:tcPr>
          <w:p w:rsidR="000936E4" w:rsidRPr="00E11D0E" w:rsidRDefault="000936E4" w:rsidP="007C5307">
            <w:pPr>
              <w:jc w:val="center"/>
              <w:rPr>
                <w:rFonts w:ascii="Arial" w:hAnsi="Arial" w:cs="Arial"/>
                <w:b/>
                <w:lang w:val="ro-RO"/>
              </w:rPr>
            </w:pPr>
            <w:r w:rsidRPr="00E11D0E">
              <w:rPr>
                <w:rFonts w:ascii="Arial" w:hAnsi="Arial" w:cs="Arial"/>
                <w:b/>
                <w:lang w:val="ro-RO"/>
              </w:rPr>
              <w:t>Cantitatea DEEE colectată (tone)</w:t>
            </w:r>
          </w:p>
        </w:tc>
      </w:tr>
      <w:tr w:rsidR="00852FD5" w:rsidRPr="00E11D0E" w:rsidTr="00D53F68">
        <w:trPr>
          <w:jc w:val="center"/>
        </w:trPr>
        <w:tc>
          <w:tcPr>
            <w:tcW w:w="2175" w:type="dxa"/>
          </w:tcPr>
          <w:p w:rsidR="000936E4" w:rsidRPr="00E11D0E" w:rsidRDefault="000936E4" w:rsidP="007C5307">
            <w:pPr>
              <w:jc w:val="center"/>
              <w:rPr>
                <w:rFonts w:ascii="Arial" w:hAnsi="Arial" w:cs="Arial"/>
                <w:b/>
                <w:lang w:val="ro-RO"/>
              </w:rPr>
            </w:pPr>
            <w:r w:rsidRPr="00E11D0E">
              <w:rPr>
                <w:rFonts w:ascii="Arial" w:hAnsi="Arial" w:cs="Arial"/>
                <w:b/>
                <w:lang w:val="ro-RO"/>
              </w:rPr>
              <w:t>2018</w:t>
            </w:r>
          </w:p>
        </w:tc>
        <w:tc>
          <w:tcPr>
            <w:tcW w:w="2189" w:type="dxa"/>
          </w:tcPr>
          <w:p w:rsidR="000936E4" w:rsidRPr="00E11D0E" w:rsidRDefault="000936E4" w:rsidP="007C5307">
            <w:pPr>
              <w:jc w:val="center"/>
              <w:rPr>
                <w:rFonts w:ascii="Arial" w:hAnsi="Arial" w:cs="Arial"/>
                <w:b/>
                <w:lang w:val="ro-RO"/>
              </w:rPr>
            </w:pPr>
            <w:r w:rsidRPr="00E11D0E">
              <w:rPr>
                <w:rFonts w:ascii="Arial" w:hAnsi="Arial" w:cs="Arial"/>
                <w:b/>
                <w:lang w:val="ro-RO"/>
              </w:rPr>
              <w:t>2019</w:t>
            </w:r>
          </w:p>
        </w:tc>
        <w:tc>
          <w:tcPr>
            <w:tcW w:w="1792" w:type="dxa"/>
          </w:tcPr>
          <w:p w:rsidR="000936E4" w:rsidRPr="00E11D0E" w:rsidRDefault="000936E4" w:rsidP="007C5307">
            <w:pPr>
              <w:jc w:val="center"/>
              <w:rPr>
                <w:rFonts w:ascii="Arial" w:hAnsi="Arial" w:cs="Arial"/>
                <w:b/>
                <w:lang w:val="ro-RO"/>
              </w:rPr>
            </w:pPr>
            <w:r w:rsidRPr="00E11D0E">
              <w:rPr>
                <w:rFonts w:ascii="Arial" w:hAnsi="Arial" w:cs="Arial"/>
                <w:b/>
                <w:lang w:val="ro-RO"/>
              </w:rPr>
              <w:t>2020</w:t>
            </w:r>
          </w:p>
        </w:tc>
        <w:tc>
          <w:tcPr>
            <w:tcW w:w="1784" w:type="dxa"/>
          </w:tcPr>
          <w:p w:rsidR="000936E4" w:rsidRPr="00E11D0E" w:rsidRDefault="000936E4" w:rsidP="007C5307">
            <w:pPr>
              <w:jc w:val="center"/>
              <w:rPr>
                <w:rFonts w:ascii="Arial" w:hAnsi="Arial" w:cs="Arial"/>
                <w:b/>
                <w:lang w:val="ro-RO"/>
              </w:rPr>
            </w:pPr>
            <w:r w:rsidRPr="00E11D0E">
              <w:rPr>
                <w:rFonts w:ascii="Arial" w:hAnsi="Arial" w:cs="Arial"/>
                <w:b/>
                <w:lang w:val="ro-RO"/>
              </w:rPr>
              <w:t>2021</w:t>
            </w:r>
          </w:p>
        </w:tc>
        <w:tc>
          <w:tcPr>
            <w:tcW w:w="1682" w:type="dxa"/>
          </w:tcPr>
          <w:p w:rsidR="000936E4" w:rsidRPr="00E11D0E" w:rsidRDefault="000936E4" w:rsidP="007C5307">
            <w:pPr>
              <w:jc w:val="center"/>
              <w:rPr>
                <w:rFonts w:ascii="Arial" w:hAnsi="Arial" w:cs="Arial"/>
                <w:b/>
                <w:lang w:val="ro-RO"/>
              </w:rPr>
            </w:pPr>
            <w:r w:rsidRPr="00E11D0E">
              <w:rPr>
                <w:rFonts w:ascii="Arial" w:hAnsi="Arial" w:cs="Arial"/>
                <w:b/>
                <w:lang w:val="ro-RO"/>
              </w:rPr>
              <w:t>2022</w:t>
            </w:r>
          </w:p>
        </w:tc>
      </w:tr>
      <w:tr w:rsidR="00852FD5" w:rsidRPr="00E11D0E" w:rsidTr="00D53F68">
        <w:trPr>
          <w:jc w:val="center"/>
        </w:trPr>
        <w:tc>
          <w:tcPr>
            <w:tcW w:w="2175" w:type="dxa"/>
          </w:tcPr>
          <w:p w:rsidR="000936E4" w:rsidRPr="00E11D0E" w:rsidRDefault="000936E4" w:rsidP="007C5307">
            <w:pPr>
              <w:jc w:val="center"/>
              <w:rPr>
                <w:rFonts w:ascii="Arial" w:hAnsi="Arial" w:cs="Arial"/>
                <w:lang w:val="ro-RO"/>
              </w:rPr>
            </w:pPr>
            <w:r w:rsidRPr="00E11D0E">
              <w:rPr>
                <w:rFonts w:ascii="Arial" w:hAnsi="Arial" w:cs="Arial"/>
                <w:lang w:val="ro-RO"/>
              </w:rPr>
              <w:t>432,121</w:t>
            </w:r>
          </w:p>
        </w:tc>
        <w:tc>
          <w:tcPr>
            <w:tcW w:w="2189" w:type="dxa"/>
          </w:tcPr>
          <w:p w:rsidR="000936E4" w:rsidRPr="00E11D0E" w:rsidRDefault="000936E4" w:rsidP="007C5307">
            <w:pPr>
              <w:jc w:val="center"/>
              <w:rPr>
                <w:rFonts w:ascii="Arial" w:hAnsi="Arial" w:cs="Arial"/>
                <w:lang w:val="ro-RO"/>
              </w:rPr>
            </w:pPr>
            <w:r w:rsidRPr="00E11D0E">
              <w:rPr>
                <w:rFonts w:ascii="Arial" w:hAnsi="Arial" w:cs="Arial"/>
                <w:lang w:val="ro-RO"/>
              </w:rPr>
              <w:t>240,426</w:t>
            </w:r>
          </w:p>
        </w:tc>
        <w:tc>
          <w:tcPr>
            <w:tcW w:w="1792" w:type="dxa"/>
          </w:tcPr>
          <w:p w:rsidR="000936E4" w:rsidRPr="00E11D0E" w:rsidRDefault="000936E4" w:rsidP="007C5307">
            <w:pPr>
              <w:jc w:val="center"/>
            </w:pPr>
            <w:r w:rsidRPr="00E11D0E">
              <w:rPr>
                <w:rFonts w:ascii="Arial" w:hAnsi="Arial" w:cs="Arial"/>
                <w:lang w:val="ro-RO"/>
              </w:rPr>
              <w:t>121,634</w:t>
            </w:r>
          </w:p>
        </w:tc>
        <w:tc>
          <w:tcPr>
            <w:tcW w:w="1784" w:type="dxa"/>
          </w:tcPr>
          <w:p w:rsidR="000936E4" w:rsidRPr="00E11D0E" w:rsidRDefault="000936E4" w:rsidP="007C5307">
            <w:pPr>
              <w:jc w:val="center"/>
            </w:pPr>
            <w:r w:rsidRPr="00E11D0E">
              <w:rPr>
                <w:rFonts w:ascii="Arial" w:hAnsi="Arial" w:cs="Arial"/>
                <w:lang w:val="ro-RO"/>
              </w:rPr>
              <w:t>99,251</w:t>
            </w:r>
          </w:p>
        </w:tc>
        <w:tc>
          <w:tcPr>
            <w:tcW w:w="1682" w:type="dxa"/>
          </w:tcPr>
          <w:p w:rsidR="000936E4" w:rsidRPr="00E11D0E" w:rsidRDefault="000936E4" w:rsidP="007C5307">
            <w:pPr>
              <w:jc w:val="center"/>
            </w:pPr>
            <w:r w:rsidRPr="00E11D0E">
              <w:rPr>
                <w:rFonts w:ascii="Arial" w:hAnsi="Arial" w:cs="Arial"/>
                <w:lang w:val="ro-RO"/>
              </w:rPr>
              <w:t>100,22</w:t>
            </w:r>
          </w:p>
        </w:tc>
      </w:tr>
    </w:tbl>
    <w:p w:rsidR="000936E4" w:rsidRPr="00E11D0E" w:rsidRDefault="000936E4" w:rsidP="000936E4">
      <w:pPr>
        <w:ind w:firstLine="851"/>
        <w:jc w:val="center"/>
        <w:rPr>
          <w:rFonts w:ascii="Arial" w:hAnsi="Arial" w:cs="Arial"/>
          <w:sz w:val="20"/>
          <w:szCs w:val="20"/>
          <w:lang w:val="ro-RO"/>
        </w:rPr>
      </w:pPr>
      <w:r w:rsidRPr="00E11D0E">
        <w:rPr>
          <w:rFonts w:ascii="Arial" w:hAnsi="Arial" w:cs="Arial"/>
          <w:sz w:val="20"/>
          <w:szCs w:val="20"/>
          <w:lang w:val="ro-RO"/>
        </w:rPr>
        <w:t>Sursa:  Agenţia pentru Protecţia Mediului Bistriţa-Năsăud</w:t>
      </w:r>
    </w:p>
    <w:p w:rsidR="000936E4" w:rsidRPr="00E11D0E" w:rsidRDefault="000936E4" w:rsidP="000936E4">
      <w:pPr>
        <w:ind w:firstLine="851"/>
        <w:jc w:val="center"/>
        <w:rPr>
          <w:rFonts w:ascii="Arial" w:hAnsi="Arial" w:cs="Arial"/>
          <w:sz w:val="20"/>
          <w:szCs w:val="20"/>
          <w:lang w:val="ro-RO"/>
        </w:rPr>
      </w:pPr>
    </w:p>
    <w:p w:rsidR="000936E4" w:rsidRPr="00E11D0E" w:rsidRDefault="000936E4" w:rsidP="000936E4">
      <w:pPr>
        <w:ind w:firstLine="851"/>
        <w:jc w:val="both"/>
        <w:rPr>
          <w:rFonts w:ascii="Arial" w:hAnsi="Arial" w:cs="Arial"/>
          <w:lang w:val="ro-RO"/>
        </w:rPr>
      </w:pPr>
      <w:r w:rsidRPr="00E11D0E">
        <w:rPr>
          <w:rFonts w:ascii="Arial" w:hAnsi="Arial" w:cs="Arial"/>
          <w:lang w:val="ro-RO"/>
        </w:rPr>
        <w:t>La nivelul județului Bistrița-Năsăud nu există operatori economici autorizați pentru tratare DEEE.</w:t>
      </w:r>
      <w:r w:rsidRPr="00E11D0E">
        <w:rPr>
          <w:rFonts w:ascii="Arial" w:hAnsi="Arial" w:cs="Arial"/>
          <w:lang w:val="ro-RO"/>
        </w:rPr>
        <w:tab/>
      </w:r>
    </w:p>
    <w:p w:rsidR="000936E4" w:rsidRPr="00E11D0E" w:rsidRDefault="000936E4" w:rsidP="000936E4">
      <w:pPr>
        <w:jc w:val="right"/>
        <w:rPr>
          <w:rFonts w:ascii="Arial" w:hAnsi="Arial" w:cs="Arial"/>
          <w:lang w:val="ro-RO"/>
        </w:rPr>
      </w:pPr>
      <w:r w:rsidRPr="00E11D0E">
        <w:rPr>
          <w:rFonts w:ascii="Arial" w:hAnsi="Arial" w:cs="Arial"/>
          <w:lang w:val="ro-RO"/>
        </w:rPr>
        <w:t xml:space="preserve"> </w:t>
      </w:r>
    </w:p>
    <w:p w:rsidR="000936E4" w:rsidRPr="00E11D0E" w:rsidRDefault="000936E4" w:rsidP="000936E4">
      <w:pPr>
        <w:autoSpaceDE w:val="0"/>
        <w:autoSpaceDN w:val="0"/>
        <w:adjustRightInd w:val="0"/>
        <w:jc w:val="right"/>
        <w:rPr>
          <w:rFonts w:ascii="Arial" w:hAnsi="Arial" w:cs="Arial"/>
        </w:rPr>
      </w:pPr>
      <w:r w:rsidRPr="00E11D0E">
        <w:rPr>
          <w:rFonts w:ascii="Arial" w:hAnsi="Arial" w:cs="Arial"/>
          <w:b/>
          <w:sz w:val="22"/>
          <w:szCs w:val="22"/>
          <w:lang w:val="ro-RO"/>
        </w:rPr>
        <w:t xml:space="preserve">   Întocmit,</w:t>
      </w:r>
    </w:p>
    <w:p w:rsidR="000936E4" w:rsidRPr="00357CE1" w:rsidRDefault="000936E4" w:rsidP="000936E4">
      <w:pPr>
        <w:jc w:val="right"/>
        <w:rPr>
          <w:rFonts w:ascii="Arial" w:hAnsi="Arial" w:cs="Arial"/>
          <w:lang w:val="ro-RO"/>
        </w:rPr>
      </w:pPr>
      <w:r w:rsidRPr="00E11D0E">
        <w:rPr>
          <w:rFonts w:ascii="Arial" w:hAnsi="Arial" w:cs="Arial"/>
          <w:sz w:val="22"/>
          <w:szCs w:val="22"/>
          <w:lang w:val="ro-RO"/>
        </w:rPr>
        <w:t xml:space="preserve">                       Stoica Ana-Maria</w:t>
      </w:r>
    </w:p>
    <w:p w:rsidR="000936E4" w:rsidRPr="00357CE1" w:rsidRDefault="000936E4" w:rsidP="000936E4">
      <w:pPr>
        <w:jc w:val="right"/>
        <w:rPr>
          <w:rFonts w:ascii="Arial" w:hAnsi="Arial" w:cs="Arial"/>
          <w:lang w:val="ro-RO"/>
        </w:rPr>
      </w:pPr>
    </w:p>
    <w:p w:rsidR="000936E4" w:rsidRPr="0063798D" w:rsidRDefault="000936E4" w:rsidP="000936E4">
      <w:pPr>
        <w:jc w:val="center"/>
        <w:rPr>
          <w:rFonts w:ascii="Arial" w:hAnsi="Arial" w:cs="Arial"/>
          <w:b/>
          <w:lang w:val="ro-RO"/>
        </w:rPr>
      </w:pPr>
      <w:r w:rsidRPr="0063798D">
        <w:rPr>
          <w:rFonts w:ascii="Arial" w:hAnsi="Arial" w:cs="Arial"/>
          <w:b/>
        </w:rPr>
        <w:t>VII.1.3.2</w:t>
      </w:r>
      <w:r w:rsidRPr="0063798D">
        <w:rPr>
          <w:rFonts w:ascii="Arial" w:hAnsi="Arial" w:cs="Arial"/>
        </w:rPr>
        <w:t xml:space="preserve">. </w:t>
      </w:r>
      <w:r w:rsidRPr="0063798D">
        <w:rPr>
          <w:rFonts w:ascii="Arial" w:hAnsi="Arial" w:cs="Arial"/>
          <w:b/>
          <w:lang w:val="ro-RO"/>
        </w:rPr>
        <w:t>Ambalaje şi deşeuri de ambalaje</w:t>
      </w:r>
    </w:p>
    <w:p w:rsidR="000936E4" w:rsidRPr="0063798D" w:rsidRDefault="000936E4" w:rsidP="000936E4">
      <w:pPr>
        <w:rPr>
          <w:rFonts w:ascii="Arial" w:hAnsi="Arial" w:cs="Arial"/>
          <w:b/>
          <w:sz w:val="28"/>
          <w:szCs w:val="28"/>
          <w:lang w:val="ro-RO"/>
        </w:rPr>
      </w:pPr>
    </w:p>
    <w:p w:rsidR="000936E4" w:rsidRPr="0063798D" w:rsidRDefault="000936E4" w:rsidP="000936E4">
      <w:pPr>
        <w:ind w:firstLine="851"/>
        <w:jc w:val="both"/>
        <w:rPr>
          <w:rFonts w:ascii="Arial" w:hAnsi="Arial" w:cs="Arial"/>
          <w:lang w:val="ro-RO"/>
        </w:rPr>
      </w:pPr>
      <w:r w:rsidRPr="0063798D">
        <w:rPr>
          <w:rFonts w:ascii="Arial" w:hAnsi="Arial" w:cs="Arial"/>
          <w:lang w:val="ro-RO"/>
        </w:rPr>
        <w:t>Ponderea deşeurilor de ambalaje din totalul deşeurilor municipale generate a crescut semnificativ în ultimii ani, urmând tendinţa crescătoare a cantităţilor de ambalaje introduse pe piaţă. Această creştere a determinat Comisia Europeană să elaboreze şi să adopte Directiva 94/62/CE menită să contribuie la reducerea deşeurilor de ambalaje. Prin transpunerea în legislaţia naţională, responsabilitatea implementării acestui document revine operatorilor economici care produc, introduc pe piaţă şi distribuie ambalaje şi produse ambalate.</w:t>
      </w:r>
    </w:p>
    <w:p w:rsidR="000936E4" w:rsidRPr="0063798D" w:rsidRDefault="000936E4" w:rsidP="000936E4">
      <w:pPr>
        <w:ind w:firstLine="720"/>
        <w:jc w:val="both"/>
        <w:rPr>
          <w:rFonts w:ascii="Arial" w:hAnsi="Arial" w:cs="Arial"/>
          <w:lang w:val="ro-RO"/>
        </w:rPr>
      </w:pPr>
      <w:r w:rsidRPr="0063798D">
        <w:rPr>
          <w:rFonts w:ascii="Arial" w:hAnsi="Arial" w:cs="Arial"/>
          <w:lang w:val="ro-RO"/>
        </w:rPr>
        <w:t>Principiile specifice gestionării deşeurilor de ambalaje sunt:</w:t>
      </w:r>
    </w:p>
    <w:p w:rsidR="000936E4" w:rsidRPr="0063798D" w:rsidRDefault="000936E4" w:rsidP="000936E4">
      <w:pPr>
        <w:numPr>
          <w:ilvl w:val="0"/>
          <w:numId w:val="36"/>
        </w:numPr>
        <w:jc w:val="both"/>
        <w:rPr>
          <w:rFonts w:ascii="Arial" w:hAnsi="Arial" w:cs="Arial"/>
          <w:lang w:val="ro-RO"/>
        </w:rPr>
      </w:pPr>
      <w:r w:rsidRPr="0063798D">
        <w:rPr>
          <w:rFonts w:ascii="Arial" w:hAnsi="Arial" w:cs="Arial"/>
          <w:lang w:val="ro-RO"/>
        </w:rPr>
        <w:t>prevenirea producerii de deşeuri de ambalaje;</w:t>
      </w:r>
    </w:p>
    <w:p w:rsidR="000936E4" w:rsidRPr="0063798D" w:rsidRDefault="000936E4" w:rsidP="000936E4">
      <w:pPr>
        <w:numPr>
          <w:ilvl w:val="0"/>
          <w:numId w:val="36"/>
        </w:numPr>
        <w:jc w:val="both"/>
        <w:rPr>
          <w:rFonts w:ascii="Arial" w:hAnsi="Arial" w:cs="Arial"/>
          <w:lang w:val="ro-RO"/>
        </w:rPr>
      </w:pPr>
      <w:r w:rsidRPr="0063798D">
        <w:rPr>
          <w:rFonts w:ascii="Arial" w:hAnsi="Arial" w:cs="Arial"/>
          <w:lang w:val="ro-RO"/>
        </w:rPr>
        <w:t>reutilizarea ambalajelor;</w:t>
      </w:r>
    </w:p>
    <w:p w:rsidR="000936E4" w:rsidRPr="0063798D" w:rsidRDefault="000936E4" w:rsidP="000936E4">
      <w:pPr>
        <w:numPr>
          <w:ilvl w:val="0"/>
          <w:numId w:val="36"/>
        </w:numPr>
        <w:jc w:val="both"/>
        <w:rPr>
          <w:rFonts w:ascii="Arial" w:hAnsi="Arial" w:cs="Arial"/>
          <w:lang w:val="ro-RO"/>
        </w:rPr>
      </w:pPr>
      <w:r w:rsidRPr="0063798D">
        <w:rPr>
          <w:rFonts w:ascii="Arial" w:hAnsi="Arial" w:cs="Arial"/>
          <w:lang w:val="ro-RO"/>
        </w:rPr>
        <w:t>reciclarea deşeurilor de ambalaje;</w:t>
      </w:r>
    </w:p>
    <w:p w:rsidR="000936E4" w:rsidRPr="0063798D" w:rsidRDefault="000936E4" w:rsidP="000936E4">
      <w:pPr>
        <w:numPr>
          <w:ilvl w:val="0"/>
          <w:numId w:val="36"/>
        </w:numPr>
        <w:jc w:val="both"/>
        <w:rPr>
          <w:rFonts w:ascii="Arial" w:hAnsi="Arial" w:cs="Arial"/>
          <w:lang w:val="ro-RO"/>
        </w:rPr>
      </w:pPr>
      <w:r w:rsidRPr="0063798D">
        <w:rPr>
          <w:rFonts w:ascii="Arial" w:hAnsi="Arial" w:cs="Arial"/>
          <w:lang w:val="ro-RO"/>
        </w:rPr>
        <w:t>găsirea altor forme de valorificare a deşeurilor de ambalaje care să conducă la reducerea cantităţilor eliminate prin depozitare finală.</w:t>
      </w:r>
    </w:p>
    <w:p w:rsidR="000936E4" w:rsidRPr="0063798D" w:rsidRDefault="000936E4" w:rsidP="000936E4">
      <w:pPr>
        <w:ind w:firstLine="851"/>
        <w:jc w:val="both"/>
        <w:rPr>
          <w:rFonts w:ascii="Arial" w:hAnsi="Arial" w:cs="Arial"/>
          <w:lang w:val="ro-RO"/>
        </w:rPr>
      </w:pPr>
      <w:r w:rsidRPr="0063798D">
        <w:rPr>
          <w:rFonts w:ascii="Arial" w:hAnsi="Arial" w:cs="Arial"/>
        </w:rPr>
        <w:t xml:space="preserve">Importatorii de produse ambalate și producătorii de ambalaje de desfacere au la dispoziție două metode de a se conforma dispozițiilor legale: să gestioneze individual deșeurile proprii sau prin transfer de responsabilitate către o Organizație de Transfer de Responsabilitate (OTR), licențiată. </w:t>
      </w:r>
      <w:r w:rsidRPr="0063798D">
        <w:rPr>
          <w:rFonts w:ascii="Arial" w:hAnsi="Arial" w:cs="Arial"/>
          <w:shd w:val="clear" w:color="auto" w:fill="FFFFFF"/>
        </w:rPr>
        <w:t>Indiferent de metoda aleasă, operatorii econ</w:t>
      </w:r>
      <w:r w:rsidR="00647AED">
        <w:rPr>
          <w:rFonts w:ascii="Arial" w:hAnsi="Arial" w:cs="Arial"/>
          <w:shd w:val="clear" w:color="auto" w:fill="FFFFFF"/>
        </w:rPr>
        <w:t>omici trebuie să atingă cel puți</w:t>
      </w:r>
      <w:r w:rsidRPr="0063798D">
        <w:rPr>
          <w:rFonts w:ascii="Arial" w:hAnsi="Arial" w:cs="Arial"/>
          <w:shd w:val="clear" w:color="auto" w:fill="FFFFFF"/>
        </w:rPr>
        <w:t xml:space="preserve">n țintele minime de reciclare stabilite pentru fiecare tip de material de ambalare, precum si țintele globale de reciclare și valorificare, aplicabile întregii cantității de ambalaj introdus pe piață. </w:t>
      </w:r>
    </w:p>
    <w:p w:rsidR="000936E4" w:rsidRPr="0063798D" w:rsidRDefault="000936E4" w:rsidP="000936E4">
      <w:pPr>
        <w:ind w:firstLine="851"/>
        <w:jc w:val="both"/>
        <w:rPr>
          <w:rFonts w:ascii="Arial" w:hAnsi="Arial" w:cs="Arial"/>
        </w:rPr>
      </w:pPr>
      <w:r w:rsidRPr="0063798D">
        <w:rPr>
          <w:rFonts w:ascii="Arial" w:hAnsi="Arial" w:cs="Arial"/>
          <w:lang w:val="ro-RO"/>
        </w:rPr>
        <w:t xml:space="preserve">În urma informaţiilor transmise de către operatorii economici pentru anul 2022 conform prevederilor legale, un număr de 24  agenţi economici din județ  au încheiat contracte privind transferul obligațiilor de valorificare și reciclare a deșeurilor de ambalaje, cu operatori economici autorizați, </w:t>
      </w:r>
      <w:r w:rsidRPr="0063798D">
        <w:rPr>
          <w:rFonts w:ascii="Arial" w:hAnsi="Arial" w:cs="Arial"/>
        </w:rPr>
        <w:t>(OTR) care au obligaţii de raportare doar către Agen</w:t>
      </w:r>
      <w:r w:rsidRPr="0063798D">
        <w:rPr>
          <w:rFonts w:ascii="Arial" w:hAnsi="Arial" w:cs="Arial"/>
          <w:lang w:val="ro-RO"/>
        </w:rPr>
        <w:t xml:space="preserve">ția Națională pentru Protecția </w:t>
      </w:r>
      <w:r w:rsidRPr="0063798D">
        <w:rPr>
          <w:rFonts w:ascii="Arial" w:hAnsi="Arial" w:cs="Arial"/>
        </w:rPr>
        <w:t>Mediului.</w:t>
      </w:r>
      <w:r w:rsidRPr="0063798D">
        <w:rPr>
          <w:rFonts w:ascii="Arial" w:hAnsi="Arial" w:cs="Arial"/>
          <w:lang w:val="ro-RO"/>
        </w:rPr>
        <w:t xml:space="preserve"> Avantajul încheierii unor astfel de contracte îl constituie garanția realizării obiectivelor de valorificare/reciclare pentru ambalajele introduse pe piață, respectiv cele prevăzute în tabelul de mai jos</w:t>
      </w:r>
      <w:r w:rsidRPr="0063798D">
        <w:rPr>
          <w:rFonts w:ascii="Arial" w:hAnsi="Arial" w:cs="Arial"/>
        </w:rPr>
        <w:t xml:space="preserve">: </w:t>
      </w:r>
    </w:p>
    <w:p w:rsidR="000936E4" w:rsidRPr="0063798D" w:rsidRDefault="000936E4" w:rsidP="000936E4">
      <w:pPr>
        <w:pStyle w:val="NormalWeb"/>
        <w:shd w:val="clear" w:color="auto" w:fill="FFFFFF"/>
        <w:spacing w:before="0" w:beforeAutospacing="0" w:after="0" w:afterAutospacing="0"/>
        <w:jc w:val="center"/>
        <w:rPr>
          <w:rFonts w:ascii="Arial" w:hAnsi="Arial" w:cs="Arial"/>
          <w:b/>
          <w:sz w:val="22"/>
          <w:szCs w:val="22"/>
          <w:lang w:val="ro-RO" w:eastAsia="ro-RO"/>
        </w:rPr>
      </w:pPr>
    </w:p>
    <w:p w:rsidR="000936E4" w:rsidRPr="0063798D" w:rsidRDefault="000936E4" w:rsidP="000936E4">
      <w:pPr>
        <w:pStyle w:val="NormalWeb"/>
        <w:shd w:val="clear" w:color="auto" w:fill="FFFFFF"/>
        <w:spacing w:before="0" w:beforeAutospacing="0" w:after="0" w:afterAutospacing="0"/>
        <w:jc w:val="center"/>
        <w:rPr>
          <w:rFonts w:ascii="Arial" w:hAnsi="Arial" w:cs="Arial"/>
          <w:b/>
          <w:sz w:val="22"/>
          <w:szCs w:val="22"/>
          <w:lang w:val="ro-RO" w:eastAsia="ro-RO"/>
        </w:rPr>
      </w:pPr>
      <w:r w:rsidRPr="0063798D">
        <w:rPr>
          <w:rFonts w:ascii="Arial" w:hAnsi="Arial" w:cs="Arial"/>
          <w:b/>
          <w:sz w:val="22"/>
          <w:szCs w:val="22"/>
          <w:lang w:val="ro-RO" w:eastAsia="ro-RO"/>
        </w:rPr>
        <w:t>Tabel VII.1.3.2.1.</w:t>
      </w:r>
    </w:p>
    <w:p w:rsidR="000936E4" w:rsidRPr="0063798D" w:rsidRDefault="000936E4" w:rsidP="000936E4">
      <w:pPr>
        <w:pStyle w:val="NormalWeb"/>
        <w:shd w:val="clear" w:color="auto" w:fill="FFFFFF"/>
        <w:spacing w:before="0" w:beforeAutospacing="0" w:after="0" w:afterAutospacing="0"/>
        <w:ind w:firstLine="851"/>
        <w:jc w:val="center"/>
        <w:rPr>
          <w:rFonts w:ascii="Arial" w:hAnsi="Arial" w:cs="Arial"/>
          <w:b/>
          <w:sz w:val="22"/>
          <w:szCs w:val="22"/>
          <w:lang w:val="ro-RO" w:eastAsia="ro-RO"/>
        </w:rPr>
      </w:pPr>
      <w:r w:rsidRPr="0063798D">
        <w:rPr>
          <w:rFonts w:ascii="Arial" w:hAnsi="Arial" w:cs="Arial"/>
          <w:b/>
          <w:sz w:val="22"/>
          <w:szCs w:val="22"/>
          <w:lang w:val="ro-RO" w:eastAsia="ro-RO"/>
        </w:rPr>
        <w:t>Obiectivele de valorificare şi reciclare prevăzute în O.U.G. nr.50</w:t>
      </w:r>
      <w:r w:rsidRPr="0063798D">
        <w:rPr>
          <w:rFonts w:ascii="Arial" w:hAnsi="Arial" w:cs="Arial"/>
          <w:b/>
          <w:sz w:val="22"/>
          <w:szCs w:val="22"/>
          <w:lang w:eastAsia="ro-RO"/>
        </w:rPr>
        <w:t>/</w:t>
      </w:r>
      <w:r w:rsidRPr="0063798D">
        <w:rPr>
          <w:rFonts w:ascii="Arial" w:hAnsi="Arial" w:cs="Arial"/>
          <w:b/>
          <w:sz w:val="22"/>
          <w:szCs w:val="22"/>
          <w:lang w:val="ro-RO" w:eastAsia="ro-RO"/>
        </w:rPr>
        <w:t>2019</w:t>
      </w:r>
    </w:p>
    <w:tbl>
      <w:tblPr>
        <w:tblW w:w="0" w:type="auto"/>
        <w:tblBorders>
          <w:top w:val="single" w:sz="4" w:space="0" w:color="C0504D"/>
          <w:left w:val="single" w:sz="4" w:space="0" w:color="C0504D"/>
          <w:bottom w:val="single" w:sz="4" w:space="0" w:color="C0504D"/>
          <w:right w:val="single" w:sz="4" w:space="0" w:color="C0504D"/>
        </w:tblBorders>
        <w:tblLook w:val="04A0" w:firstRow="1" w:lastRow="0" w:firstColumn="1" w:lastColumn="0" w:noHBand="0" w:noVBand="1"/>
      </w:tblPr>
      <w:tblGrid>
        <w:gridCol w:w="739"/>
        <w:gridCol w:w="3020"/>
        <w:gridCol w:w="2051"/>
        <w:gridCol w:w="976"/>
        <w:gridCol w:w="976"/>
        <w:gridCol w:w="1860"/>
      </w:tblGrid>
      <w:tr w:rsidR="00852FD5" w:rsidRPr="0063798D" w:rsidTr="007C5307">
        <w:tc>
          <w:tcPr>
            <w:tcW w:w="0" w:type="auto"/>
            <w:tcBorders>
              <w:bottom w:val="nil"/>
              <w:right w:val="nil"/>
            </w:tcBorders>
            <w:shd w:val="clear" w:color="auto" w:fill="C0504D"/>
          </w:tcPr>
          <w:p w:rsidR="000936E4" w:rsidRPr="0063798D" w:rsidRDefault="000936E4" w:rsidP="007C5307">
            <w:pPr>
              <w:pStyle w:val="NormalWeb"/>
              <w:spacing w:before="0" w:beforeAutospacing="0" w:after="0" w:afterAutospacing="0"/>
              <w:jc w:val="center"/>
              <w:rPr>
                <w:rFonts w:ascii="Arial" w:hAnsi="Arial" w:cs="Arial"/>
                <w:b/>
                <w:bCs/>
                <w:sz w:val="22"/>
                <w:szCs w:val="22"/>
                <w:lang w:val="ro-RO" w:eastAsia="ro-RO"/>
              </w:rPr>
            </w:pPr>
            <w:r w:rsidRPr="0063798D">
              <w:rPr>
                <w:rFonts w:ascii="Arial" w:hAnsi="Arial" w:cs="Arial"/>
                <w:b/>
                <w:bCs/>
                <w:sz w:val="22"/>
                <w:szCs w:val="22"/>
                <w:lang w:val="ro-RO" w:eastAsia="ro-RO"/>
              </w:rPr>
              <w:t>Nr. crt.</w:t>
            </w:r>
          </w:p>
        </w:tc>
        <w:tc>
          <w:tcPr>
            <w:tcW w:w="0" w:type="auto"/>
            <w:shd w:val="clear" w:color="auto" w:fill="C0504D"/>
          </w:tcPr>
          <w:p w:rsidR="000936E4" w:rsidRPr="0063798D" w:rsidRDefault="000936E4" w:rsidP="007C5307">
            <w:pPr>
              <w:pStyle w:val="NormalWeb"/>
              <w:spacing w:before="0" w:beforeAutospacing="0" w:after="0" w:afterAutospacing="0"/>
              <w:jc w:val="center"/>
              <w:rPr>
                <w:rFonts w:ascii="Arial" w:hAnsi="Arial" w:cs="Arial"/>
                <w:b/>
                <w:bCs/>
                <w:sz w:val="22"/>
                <w:szCs w:val="22"/>
                <w:lang w:val="ro-RO" w:eastAsia="ro-RO"/>
              </w:rPr>
            </w:pPr>
            <w:r w:rsidRPr="0063798D">
              <w:rPr>
                <w:rFonts w:ascii="Arial" w:hAnsi="Arial" w:cs="Arial"/>
                <w:b/>
                <w:bCs/>
                <w:sz w:val="22"/>
                <w:szCs w:val="22"/>
                <w:lang w:val="ro-RO" w:eastAsia="ro-RO"/>
              </w:rPr>
              <w:t>Obiectiv</w:t>
            </w:r>
          </w:p>
        </w:tc>
        <w:tc>
          <w:tcPr>
            <w:tcW w:w="0" w:type="auto"/>
            <w:shd w:val="clear" w:color="auto" w:fill="C0504D"/>
          </w:tcPr>
          <w:p w:rsidR="000936E4" w:rsidRPr="0063798D" w:rsidRDefault="000936E4" w:rsidP="007C5307">
            <w:pPr>
              <w:pStyle w:val="NormalWeb"/>
              <w:spacing w:before="0" w:beforeAutospacing="0" w:after="0" w:afterAutospacing="0"/>
              <w:jc w:val="center"/>
              <w:rPr>
                <w:rFonts w:ascii="Arial" w:hAnsi="Arial" w:cs="Arial"/>
                <w:b/>
                <w:bCs/>
                <w:sz w:val="22"/>
                <w:szCs w:val="22"/>
                <w:lang w:val="ro-RO" w:eastAsia="ro-RO"/>
              </w:rPr>
            </w:pPr>
            <w:r w:rsidRPr="0063798D">
              <w:rPr>
                <w:rFonts w:ascii="Arial" w:hAnsi="Arial" w:cs="Arial"/>
                <w:b/>
                <w:bCs/>
                <w:sz w:val="22"/>
                <w:szCs w:val="22"/>
                <w:lang w:val="ro-RO" w:eastAsia="ro-RO"/>
              </w:rPr>
              <w:t xml:space="preserve">Pentru perioada 2019-2022 </w:t>
            </w:r>
          </w:p>
        </w:tc>
        <w:tc>
          <w:tcPr>
            <w:tcW w:w="0" w:type="auto"/>
            <w:shd w:val="clear" w:color="auto" w:fill="C0504D"/>
          </w:tcPr>
          <w:p w:rsidR="000936E4" w:rsidRPr="0063798D" w:rsidRDefault="000936E4" w:rsidP="007C5307">
            <w:pPr>
              <w:pStyle w:val="NormalWeb"/>
              <w:spacing w:before="0" w:beforeAutospacing="0" w:after="0" w:afterAutospacing="0"/>
              <w:jc w:val="center"/>
              <w:rPr>
                <w:rFonts w:ascii="Arial" w:hAnsi="Arial" w:cs="Arial"/>
                <w:b/>
                <w:bCs/>
                <w:sz w:val="22"/>
                <w:szCs w:val="22"/>
                <w:lang w:val="ro-RO" w:eastAsia="ro-RO"/>
              </w:rPr>
            </w:pPr>
            <w:r w:rsidRPr="0063798D">
              <w:rPr>
                <w:rFonts w:ascii="Arial" w:hAnsi="Arial" w:cs="Arial"/>
                <w:b/>
                <w:bCs/>
                <w:sz w:val="22"/>
                <w:szCs w:val="22"/>
                <w:lang w:val="ro-RO" w:eastAsia="ro-RO"/>
              </w:rPr>
              <w:t>Anul 2023</w:t>
            </w:r>
          </w:p>
        </w:tc>
        <w:tc>
          <w:tcPr>
            <w:tcW w:w="0" w:type="auto"/>
            <w:shd w:val="clear" w:color="auto" w:fill="C0504D"/>
          </w:tcPr>
          <w:p w:rsidR="000936E4" w:rsidRPr="0063798D" w:rsidRDefault="000936E4" w:rsidP="007C5307">
            <w:pPr>
              <w:pStyle w:val="NormalWeb"/>
              <w:spacing w:before="0" w:beforeAutospacing="0" w:after="0" w:afterAutospacing="0"/>
              <w:jc w:val="center"/>
              <w:rPr>
                <w:rFonts w:ascii="Arial" w:hAnsi="Arial" w:cs="Arial"/>
                <w:b/>
                <w:bCs/>
                <w:sz w:val="22"/>
                <w:szCs w:val="22"/>
                <w:lang w:val="ro-RO" w:eastAsia="ro-RO"/>
              </w:rPr>
            </w:pPr>
            <w:r w:rsidRPr="0063798D">
              <w:rPr>
                <w:rFonts w:ascii="Arial" w:hAnsi="Arial" w:cs="Arial"/>
                <w:b/>
                <w:bCs/>
                <w:sz w:val="22"/>
                <w:szCs w:val="22"/>
                <w:lang w:val="ro-RO" w:eastAsia="ro-RO"/>
              </w:rPr>
              <w:t>Anul 2024</w:t>
            </w:r>
          </w:p>
        </w:tc>
        <w:tc>
          <w:tcPr>
            <w:tcW w:w="0" w:type="auto"/>
            <w:shd w:val="clear" w:color="auto" w:fill="C0504D"/>
          </w:tcPr>
          <w:p w:rsidR="000936E4" w:rsidRPr="0063798D" w:rsidRDefault="000936E4" w:rsidP="007C5307">
            <w:pPr>
              <w:pStyle w:val="NormalWeb"/>
              <w:spacing w:before="0" w:beforeAutospacing="0" w:after="0" w:afterAutospacing="0"/>
              <w:jc w:val="center"/>
              <w:rPr>
                <w:rFonts w:ascii="Arial" w:hAnsi="Arial" w:cs="Arial"/>
                <w:b/>
                <w:bCs/>
                <w:sz w:val="22"/>
                <w:szCs w:val="22"/>
                <w:lang w:val="ro-RO" w:eastAsia="ro-RO"/>
              </w:rPr>
            </w:pPr>
            <w:r w:rsidRPr="0063798D">
              <w:rPr>
                <w:rFonts w:ascii="Arial" w:hAnsi="Arial" w:cs="Arial"/>
                <w:b/>
                <w:bCs/>
                <w:sz w:val="22"/>
                <w:szCs w:val="22"/>
                <w:lang w:val="ro-RO" w:eastAsia="ro-RO"/>
              </w:rPr>
              <w:t>Începând cu anul 2025</w:t>
            </w:r>
          </w:p>
        </w:tc>
      </w:tr>
      <w:tr w:rsidR="00852FD5" w:rsidRPr="0063798D" w:rsidTr="007C5307">
        <w:tc>
          <w:tcPr>
            <w:tcW w:w="0" w:type="auto"/>
            <w:tcBorders>
              <w:top w:val="single" w:sz="4" w:space="0" w:color="C0504D"/>
              <w:bottom w:val="single" w:sz="4" w:space="0" w:color="C0504D"/>
              <w:right w:val="nil"/>
            </w:tcBorders>
            <w:shd w:val="clear" w:color="auto" w:fill="FFFFFF"/>
          </w:tcPr>
          <w:p w:rsidR="000936E4" w:rsidRPr="0063798D" w:rsidRDefault="000936E4" w:rsidP="007C5307">
            <w:pPr>
              <w:pStyle w:val="NormalWeb"/>
              <w:spacing w:before="0" w:beforeAutospacing="0" w:after="0" w:afterAutospacing="0"/>
              <w:jc w:val="center"/>
              <w:rPr>
                <w:rFonts w:ascii="Arial" w:hAnsi="Arial" w:cs="Arial"/>
                <w:b/>
                <w:bCs/>
                <w:sz w:val="20"/>
                <w:szCs w:val="20"/>
                <w:lang w:val="ro-RO" w:eastAsia="ro-RO"/>
              </w:rPr>
            </w:pPr>
            <w:r w:rsidRPr="0063798D">
              <w:rPr>
                <w:rFonts w:ascii="Arial" w:hAnsi="Arial" w:cs="Arial"/>
                <w:b/>
                <w:bCs/>
                <w:sz w:val="20"/>
                <w:szCs w:val="20"/>
                <w:lang w:val="ro-RO" w:eastAsia="ro-RO"/>
              </w:rPr>
              <w:t>1</w:t>
            </w:r>
          </w:p>
        </w:tc>
        <w:tc>
          <w:tcPr>
            <w:tcW w:w="0" w:type="auto"/>
            <w:tcBorders>
              <w:top w:val="single" w:sz="4" w:space="0" w:color="C0504D"/>
              <w:bottom w:val="single" w:sz="4" w:space="0" w:color="C0504D"/>
            </w:tcBorders>
            <w:shd w:val="clear" w:color="auto" w:fill="auto"/>
          </w:tcPr>
          <w:p w:rsidR="000936E4" w:rsidRPr="0063798D" w:rsidRDefault="000936E4" w:rsidP="007C5307">
            <w:pPr>
              <w:pStyle w:val="NormalWeb"/>
              <w:spacing w:before="0" w:beforeAutospacing="0" w:after="0" w:afterAutospacing="0"/>
              <w:rPr>
                <w:rFonts w:ascii="Arial" w:hAnsi="Arial" w:cs="Arial"/>
                <w:sz w:val="20"/>
                <w:szCs w:val="20"/>
                <w:lang w:val="ro-RO" w:eastAsia="ro-RO"/>
              </w:rPr>
            </w:pPr>
            <w:r w:rsidRPr="0063798D">
              <w:rPr>
                <w:rFonts w:ascii="Arial" w:hAnsi="Arial" w:cs="Arial"/>
                <w:sz w:val="20"/>
                <w:szCs w:val="20"/>
                <w:lang w:val="ro-RO" w:eastAsia="ro-RO"/>
              </w:rPr>
              <w:t>Obiectiv global de valorificare</w:t>
            </w:r>
          </w:p>
        </w:tc>
        <w:tc>
          <w:tcPr>
            <w:tcW w:w="0" w:type="auto"/>
            <w:tcBorders>
              <w:top w:val="single" w:sz="4" w:space="0" w:color="C0504D"/>
              <w:bottom w:val="single" w:sz="4" w:space="0" w:color="C0504D"/>
            </w:tcBorders>
            <w:shd w:val="clear" w:color="auto" w:fill="auto"/>
          </w:tcPr>
          <w:p w:rsidR="000936E4" w:rsidRPr="0063798D" w:rsidRDefault="000936E4" w:rsidP="007C5307">
            <w:pPr>
              <w:pStyle w:val="NormalWeb"/>
              <w:spacing w:before="0" w:beforeAutospacing="0" w:after="0" w:afterAutospacing="0"/>
              <w:jc w:val="center"/>
              <w:rPr>
                <w:rFonts w:ascii="Arial" w:hAnsi="Arial" w:cs="Arial"/>
                <w:sz w:val="20"/>
                <w:szCs w:val="20"/>
                <w:lang w:val="ro-RO" w:eastAsia="ro-RO"/>
              </w:rPr>
            </w:pPr>
            <w:r w:rsidRPr="0063798D">
              <w:rPr>
                <w:rFonts w:ascii="Arial" w:hAnsi="Arial" w:cs="Arial"/>
                <w:sz w:val="20"/>
                <w:szCs w:val="20"/>
                <w:lang w:val="ro-RO" w:eastAsia="ro-RO"/>
              </w:rPr>
              <w:t>60</w:t>
            </w:r>
          </w:p>
        </w:tc>
        <w:tc>
          <w:tcPr>
            <w:tcW w:w="0" w:type="auto"/>
            <w:tcBorders>
              <w:top w:val="single" w:sz="4" w:space="0" w:color="C0504D"/>
              <w:bottom w:val="single" w:sz="4" w:space="0" w:color="C0504D"/>
            </w:tcBorders>
            <w:shd w:val="clear" w:color="auto" w:fill="auto"/>
          </w:tcPr>
          <w:p w:rsidR="000936E4" w:rsidRPr="0063798D" w:rsidRDefault="000936E4" w:rsidP="007C5307">
            <w:pPr>
              <w:pStyle w:val="NormalWeb"/>
              <w:spacing w:before="0" w:beforeAutospacing="0" w:after="0" w:afterAutospacing="0"/>
              <w:jc w:val="center"/>
              <w:rPr>
                <w:rFonts w:ascii="Arial" w:hAnsi="Arial" w:cs="Arial"/>
                <w:sz w:val="20"/>
                <w:szCs w:val="20"/>
                <w:lang w:val="ro-RO" w:eastAsia="ro-RO"/>
              </w:rPr>
            </w:pPr>
            <w:r w:rsidRPr="0063798D">
              <w:rPr>
                <w:rFonts w:ascii="Arial" w:hAnsi="Arial" w:cs="Arial"/>
                <w:sz w:val="20"/>
                <w:szCs w:val="20"/>
                <w:lang w:val="ro-RO" w:eastAsia="ro-RO"/>
              </w:rPr>
              <w:t>65</w:t>
            </w:r>
          </w:p>
        </w:tc>
        <w:tc>
          <w:tcPr>
            <w:tcW w:w="0" w:type="auto"/>
            <w:tcBorders>
              <w:top w:val="single" w:sz="4" w:space="0" w:color="C0504D"/>
              <w:bottom w:val="single" w:sz="4" w:space="0" w:color="C0504D"/>
            </w:tcBorders>
            <w:shd w:val="clear" w:color="auto" w:fill="auto"/>
          </w:tcPr>
          <w:p w:rsidR="000936E4" w:rsidRPr="0063798D" w:rsidRDefault="000936E4" w:rsidP="007C5307">
            <w:pPr>
              <w:pStyle w:val="NormalWeb"/>
              <w:spacing w:before="0" w:beforeAutospacing="0" w:after="0" w:afterAutospacing="0"/>
              <w:jc w:val="center"/>
              <w:rPr>
                <w:rFonts w:ascii="Arial" w:hAnsi="Arial" w:cs="Arial"/>
                <w:sz w:val="20"/>
                <w:szCs w:val="20"/>
                <w:lang w:val="ro-RO" w:eastAsia="ro-RO"/>
              </w:rPr>
            </w:pPr>
            <w:r w:rsidRPr="0063798D">
              <w:rPr>
                <w:rFonts w:ascii="Arial" w:hAnsi="Arial" w:cs="Arial"/>
                <w:sz w:val="20"/>
                <w:szCs w:val="20"/>
                <w:lang w:val="ro-RO" w:eastAsia="ro-RO"/>
              </w:rPr>
              <w:t>65</w:t>
            </w:r>
          </w:p>
        </w:tc>
        <w:tc>
          <w:tcPr>
            <w:tcW w:w="0" w:type="auto"/>
            <w:tcBorders>
              <w:top w:val="single" w:sz="4" w:space="0" w:color="C0504D"/>
              <w:bottom w:val="single" w:sz="4" w:space="0" w:color="C0504D"/>
            </w:tcBorders>
            <w:shd w:val="clear" w:color="auto" w:fill="auto"/>
          </w:tcPr>
          <w:p w:rsidR="000936E4" w:rsidRPr="0063798D" w:rsidRDefault="000936E4" w:rsidP="007C5307">
            <w:pPr>
              <w:pStyle w:val="NormalWeb"/>
              <w:spacing w:before="0" w:beforeAutospacing="0" w:after="0" w:afterAutospacing="0"/>
              <w:jc w:val="center"/>
              <w:rPr>
                <w:rFonts w:ascii="Arial" w:hAnsi="Arial" w:cs="Arial"/>
                <w:sz w:val="20"/>
                <w:szCs w:val="20"/>
                <w:lang w:val="ro-RO" w:eastAsia="ro-RO"/>
              </w:rPr>
            </w:pPr>
            <w:r w:rsidRPr="0063798D">
              <w:rPr>
                <w:rFonts w:ascii="Arial" w:hAnsi="Arial" w:cs="Arial"/>
                <w:sz w:val="20"/>
                <w:szCs w:val="20"/>
                <w:lang w:val="ro-RO" w:eastAsia="ro-RO"/>
              </w:rPr>
              <w:t>70</w:t>
            </w:r>
          </w:p>
        </w:tc>
      </w:tr>
      <w:tr w:rsidR="00852FD5" w:rsidRPr="0063798D" w:rsidTr="007C5307">
        <w:tc>
          <w:tcPr>
            <w:tcW w:w="0" w:type="auto"/>
            <w:tcBorders>
              <w:right w:val="nil"/>
            </w:tcBorders>
            <w:shd w:val="clear" w:color="auto" w:fill="FFFFFF"/>
          </w:tcPr>
          <w:p w:rsidR="000936E4" w:rsidRPr="0063798D" w:rsidRDefault="000936E4" w:rsidP="007C5307">
            <w:pPr>
              <w:pStyle w:val="NormalWeb"/>
              <w:spacing w:before="0" w:beforeAutospacing="0" w:after="0" w:afterAutospacing="0"/>
              <w:jc w:val="center"/>
              <w:rPr>
                <w:rFonts w:ascii="Arial" w:hAnsi="Arial" w:cs="Arial"/>
                <w:b/>
                <w:bCs/>
                <w:sz w:val="20"/>
                <w:szCs w:val="20"/>
                <w:lang w:val="ro-RO" w:eastAsia="ro-RO"/>
              </w:rPr>
            </w:pPr>
            <w:r w:rsidRPr="0063798D">
              <w:rPr>
                <w:rFonts w:ascii="Arial" w:hAnsi="Arial" w:cs="Arial"/>
                <w:b/>
                <w:bCs/>
                <w:sz w:val="20"/>
                <w:szCs w:val="20"/>
                <w:lang w:val="ro-RO" w:eastAsia="ro-RO"/>
              </w:rPr>
              <w:t>2</w:t>
            </w:r>
          </w:p>
        </w:tc>
        <w:tc>
          <w:tcPr>
            <w:tcW w:w="0" w:type="auto"/>
            <w:shd w:val="clear" w:color="auto" w:fill="auto"/>
          </w:tcPr>
          <w:p w:rsidR="000936E4" w:rsidRPr="0063798D" w:rsidRDefault="000936E4" w:rsidP="007C5307">
            <w:pPr>
              <w:pStyle w:val="NormalWeb"/>
              <w:spacing w:before="0" w:beforeAutospacing="0" w:after="0" w:afterAutospacing="0"/>
              <w:rPr>
                <w:rFonts w:ascii="Arial" w:hAnsi="Arial" w:cs="Arial"/>
                <w:sz w:val="20"/>
                <w:szCs w:val="20"/>
                <w:lang w:val="ro-RO" w:eastAsia="ro-RO"/>
              </w:rPr>
            </w:pPr>
            <w:r w:rsidRPr="0063798D">
              <w:rPr>
                <w:rFonts w:ascii="Arial" w:hAnsi="Arial" w:cs="Arial"/>
                <w:sz w:val="20"/>
                <w:szCs w:val="20"/>
                <w:lang w:val="ro-RO" w:eastAsia="ro-RO"/>
              </w:rPr>
              <w:t>Obiectiv global de reciclare</w:t>
            </w:r>
          </w:p>
        </w:tc>
        <w:tc>
          <w:tcPr>
            <w:tcW w:w="0" w:type="auto"/>
            <w:shd w:val="clear" w:color="auto" w:fill="auto"/>
          </w:tcPr>
          <w:p w:rsidR="000936E4" w:rsidRPr="0063798D" w:rsidRDefault="000936E4" w:rsidP="007C5307">
            <w:pPr>
              <w:pStyle w:val="NormalWeb"/>
              <w:spacing w:before="0" w:beforeAutospacing="0" w:after="0" w:afterAutospacing="0"/>
              <w:jc w:val="center"/>
              <w:rPr>
                <w:rFonts w:ascii="Arial" w:hAnsi="Arial" w:cs="Arial"/>
                <w:sz w:val="20"/>
                <w:szCs w:val="20"/>
                <w:lang w:val="ro-RO" w:eastAsia="ro-RO"/>
              </w:rPr>
            </w:pPr>
            <w:r w:rsidRPr="0063798D">
              <w:rPr>
                <w:rFonts w:ascii="Arial" w:hAnsi="Arial" w:cs="Arial"/>
                <w:sz w:val="20"/>
                <w:szCs w:val="20"/>
                <w:lang w:val="ro-RO" w:eastAsia="ro-RO"/>
              </w:rPr>
              <w:t>55</w:t>
            </w:r>
          </w:p>
        </w:tc>
        <w:tc>
          <w:tcPr>
            <w:tcW w:w="0" w:type="auto"/>
            <w:shd w:val="clear" w:color="auto" w:fill="auto"/>
          </w:tcPr>
          <w:p w:rsidR="000936E4" w:rsidRPr="0063798D" w:rsidRDefault="000936E4" w:rsidP="007C5307">
            <w:pPr>
              <w:pStyle w:val="NormalWeb"/>
              <w:spacing w:before="0" w:beforeAutospacing="0" w:after="0" w:afterAutospacing="0"/>
              <w:jc w:val="center"/>
              <w:rPr>
                <w:rFonts w:ascii="Arial" w:hAnsi="Arial" w:cs="Arial"/>
                <w:sz w:val="20"/>
                <w:szCs w:val="20"/>
                <w:lang w:val="ro-RO" w:eastAsia="ro-RO"/>
              </w:rPr>
            </w:pPr>
            <w:r w:rsidRPr="0063798D">
              <w:rPr>
                <w:rFonts w:ascii="Arial" w:hAnsi="Arial" w:cs="Arial"/>
                <w:sz w:val="20"/>
                <w:szCs w:val="20"/>
                <w:lang w:val="ro-RO" w:eastAsia="ro-RO"/>
              </w:rPr>
              <w:t>60</w:t>
            </w:r>
          </w:p>
        </w:tc>
        <w:tc>
          <w:tcPr>
            <w:tcW w:w="0" w:type="auto"/>
            <w:shd w:val="clear" w:color="auto" w:fill="auto"/>
          </w:tcPr>
          <w:p w:rsidR="000936E4" w:rsidRPr="0063798D" w:rsidRDefault="000936E4" w:rsidP="007C5307">
            <w:pPr>
              <w:pStyle w:val="NormalWeb"/>
              <w:spacing w:before="0" w:beforeAutospacing="0" w:after="0" w:afterAutospacing="0"/>
              <w:jc w:val="center"/>
              <w:rPr>
                <w:rFonts w:ascii="Arial" w:hAnsi="Arial" w:cs="Arial"/>
                <w:sz w:val="20"/>
                <w:szCs w:val="20"/>
                <w:lang w:val="ro-RO" w:eastAsia="ro-RO"/>
              </w:rPr>
            </w:pPr>
            <w:r w:rsidRPr="0063798D">
              <w:rPr>
                <w:rFonts w:ascii="Arial" w:hAnsi="Arial" w:cs="Arial"/>
                <w:sz w:val="20"/>
                <w:szCs w:val="20"/>
                <w:lang w:val="ro-RO" w:eastAsia="ro-RO"/>
              </w:rPr>
              <w:t>60</w:t>
            </w:r>
          </w:p>
        </w:tc>
        <w:tc>
          <w:tcPr>
            <w:tcW w:w="0" w:type="auto"/>
            <w:shd w:val="clear" w:color="auto" w:fill="auto"/>
          </w:tcPr>
          <w:p w:rsidR="000936E4" w:rsidRPr="0063798D" w:rsidRDefault="000936E4" w:rsidP="007C5307">
            <w:pPr>
              <w:pStyle w:val="NormalWeb"/>
              <w:spacing w:before="0" w:beforeAutospacing="0" w:after="0" w:afterAutospacing="0"/>
              <w:jc w:val="center"/>
              <w:rPr>
                <w:rFonts w:ascii="Arial" w:hAnsi="Arial" w:cs="Arial"/>
                <w:sz w:val="20"/>
                <w:szCs w:val="20"/>
                <w:lang w:val="ro-RO" w:eastAsia="ro-RO"/>
              </w:rPr>
            </w:pPr>
            <w:r w:rsidRPr="0063798D">
              <w:rPr>
                <w:rFonts w:ascii="Arial" w:hAnsi="Arial" w:cs="Arial"/>
                <w:sz w:val="20"/>
                <w:szCs w:val="20"/>
                <w:lang w:val="ro-RO" w:eastAsia="ro-RO"/>
              </w:rPr>
              <w:t>65</w:t>
            </w:r>
          </w:p>
        </w:tc>
      </w:tr>
      <w:tr w:rsidR="00852FD5" w:rsidRPr="0063798D" w:rsidTr="007C5307">
        <w:tc>
          <w:tcPr>
            <w:tcW w:w="0" w:type="auto"/>
            <w:tcBorders>
              <w:top w:val="single" w:sz="4" w:space="0" w:color="C0504D"/>
              <w:bottom w:val="single" w:sz="4" w:space="0" w:color="C0504D"/>
              <w:right w:val="nil"/>
            </w:tcBorders>
            <w:shd w:val="clear" w:color="auto" w:fill="FFFFFF"/>
          </w:tcPr>
          <w:p w:rsidR="000936E4" w:rsidRPr="0063798D" w:rsidRDefault="000936E4" w:rsidP="007C5307">
            <w:pPr>
              <w:pStyle w:val="NormalWeb"/>
              <w:spacing w:before="0" w:beforeAutospacing="0" w:after="0" w:afterAutospacing="0"/>
              <w:jc w:val="center"/>
              <w:rPr>
                <w:rFonts w:ascii="Arial" w:hAnsi="Arial" w:cs="Arial"/>
                <w:b/>
                <w:bCs/>
                <w:sz w:val="20"/>
                <w:szCs w:val="20"/>
                <w:lang w:val="ro-RO" w:eastAsia="ro-RO"/>
              </w:rPr>
            </w:pPr>
            <w:r w:rsidRPr="0063798D">
              <w:rPr>
                <w:rFonts w:ascii="Arial" w:hAnsi="Arial" w:cs="Arial"/>
                <w:b/>
                <w:bCs/>
                <w:sz w:val="20"/>
                <w:szCs w:val="20"/>
                <w:lang w:val="ro-RO" w:eastAsia="ro-RO"/>
              </w:rPr>
              <w:t>3</w:t>
            </w:r>
          </w:p>
        </w:tc>
        <w:tc>
          <w:tcPr>
            <w:tcW w:w="0" w:type="auto"/>
            <w:tcBorders>
              <w:top w:val="single" w:sz="4" w:space="0" w:color="C0504D"/>
              <w:bottom w:val="single" w:sz="4" w:space="0" w:color="C0504D"/>
            </w:tcBorders>
            <w:shd w:val="clear" w:color="auto" w:fill="auto"/>
          </w:tcPr>
          <w:p w:rsidR="000936E4" w:rsidRPr="0063798D" w:rsidRDefault="000936E4" w:rsidP="007C5307">
            <w:pPr>
              <w:pStyle w:val="NormalWeb"/>
              <w:spacing w:before="0" w:beforeAutospacing="0" w:after="0" w:afterAutospacing="0"/>
              <w:rPr>
                <w:rFonts w:ascii="Arial" w:hAnsi="Arial" w:cs="Arial"/>
                <w:sz w:val="20"/>
                <w:szCs w:val="20"/>
                <w:lang w:val="ro-RO" w:eastAsia="ro-RO"/>
              </w:rPr>
            </w:pPr>
            <w:r w:rsidRPr="0063798D">
              <w:rPr>
                <w:rFonts w:ascii="Arial" w:hAnsi="Arial" w:cs="Arial"/>
                <w:sz w:val="20"/>
                <w:szCs w:val="20"/>
                <w:lang w:val="ro-RO" w:eastAsia="ro-RO"/>
              </w:rPr>
              <w:t>Obiectiv de reciclare hârtie-carton</w:t>
            </w:r>
          </w:p>
        </w:tc>
        <w:tc>
          <w:tcPr>
            <w:tcW w:w="0" w:type="auto"/>
            <w:tcBorders>
              <w:top w:val="single" w:sz="4" w:space="0" w:color="C0504D"/>
              <w:bottom w:val="single" w:sz="4" w:space="0" w:color="C0504D"/>
            </w:tcBorders>
            <w:shd w:val="clear" w:color="auto" w:fill="auto"/>
          </w:tcPr>
          <w:p w:rsidR="000936E4" w:rsidRPr="0063798D" w:rsidRDefault="000936E4" w:rsidP="007C5307">
            <w:pPr>
              <w:pStyle w:val="NormalWeb"/>
              <w:spacing w:before="0" w:beforeAutospacing="0" w:after="0" w:afterAutospacing="0"/>
              <w:jc w:val="center"/>
              <w:rPr>
                <w:rFonts w:ascii="Arial" w:hAnsi="Arial" w:cs="Arial"/>
                <w:sz w:val="20"/>
                <w:szCs w:val="20"/>
                <w:lang w:val="ro-RO" w:eastAsia="ro-RO"/>
              </w:rPr>
            </w:pPr>
            <w:r w:rsidRPr="0063798D">
              <w:rPr>
                <w:rFonts w:ascii="Arial" w:hAnsi="Arial" w:cs="Arial"/>
                <w:sz w:val="20"/>
                <w:szCs w:val="20"/>
                <w:lang w:val="ro-RO" w:eastAsia="ro-RO"/>
              </w:rPr>
              <w:t>60</w:t>
            </w:r>
          </w:p>
        </w:tc>
        <w:tc>
          <w:tcPr>
            <w:tcW w:w="0" w:type="auto"/>
            <w:tcBorders>
              <w:top w:val="single" w:sz="4" w:space="0" w:color="C0504D"/>
              <w:bottom w:val="single" w:sz="4" w:space="0" w:color="C0504D"/>
            </w:tcBorders>
            <w:shd w:val="clear" w:color="auto" w:fill="auto"/>
          </w:tcPr>
          <w:p w:rsidR="000936E4" w:rsidRPr="0063798D" w:rsidRDefault="000936E4" w:rsidP="007C5307">
            <w:pPr>
              <w:pStyle w:val="NormalWeb"/>
              <w:spacing w:before="0" w:beforeAutospacing="0" w:after="0" w:afterAutospacing="0"/>
              <w:jc w:val="center"/>
              <w:rPr>
                <w:rFonts w:ascii="Arial" w:hAnsi="Arial" w:cs="Arial"/>
                <w:sz w:val="20"/>
                <w:szCs w:val="20"/>
                <w:lang w:val="ro-RO" w:eastAsia="ro-RO"/>
              </w:rPr>
            </w:pPr>
            <w:r w:rsidRPr="0063798D">
              <w:rPr>
                <w:rFonts w:ascii="Arial" w:hAnsi="Arial" w:cs="Arial"/>
                <w:sz w:val="20"/>
                <w:szCs w:val="20"/>
                <w:lang w:val="ro-RO" w:eastAsia="ro-RO"/>
              </w:rPr>
              <w:t>65</w:t>
            </w:r>
          </w:p>
        </w:tc>
        <w:tc>
          <w:tcPr>
            <w:tcW w:w="0" w:type="auto"/>
            <w:tcBorders>
              <w:top w:val="single" w:sz="4" w:space="0" w:color="C0504D"/>
              <w:bottom w:val="single" w:sz="4" w:space="0" w:color="C0504D"/>
            </w:tcBorders>
            <w:shd w:val="clear" w:color="auto" w:fill="auto"/>
          </w:tcPr>
          <w:p w:rsidR="000936E4" w:rsidRPr="0063798D" w:rsidRDefault="000936E4" w:rsidP="007C5307">
            <w:pPr>
              <w:pStyle w:val="NormalWeb"/>
              <w:spacing w:before="0" w:beforeAutospacing="0" w:after="0" w:afterAutospacing="0"/>
              <w:jc w:val="center"/>
              <w:rPr>
                <w:rFonts w:ascii="Arial" w:hAnsi="Arial" w:cs="Arial"/>
                <w:sz w:val="20"/>
                <w:szCs w:val="20"/>
                <w:lang w:val="ro-RO" w:eastAsia="ro-RO"/>
              </w:rPr>
            </w:pPr>
            <w:r w:rsidRPr="0063798D">
              <w:rPr>
                <w:rFonts w:ascii="Arial" w:hAnsi="Arial" w:cs="Arial"/>
                <w:sz w:val="20"/>
                <w:szCs w:val="20"/>
                <w:lang w:val="ro-RO" w:eastAsia="ro-RO"/>
              </w:rPr>
              <w:t>70</w:t>
            </w:r>
          </w:p>
        </w:tc>
        <w:tc>
          <w:tcPr>
            <w:tcW w:w="0" w:type="auto"/>
            <w:tcBorders>
              <w:top w:val="single" w:sz="4" w:space="0" w:color="C0504D"/>
              <w:bottom w:val="single" w:sz="4" w:space="0" w:color="C0504D"/>
            </w:tcBorders>
            <w:shd w:val="clear" w:color="auto" w:fill="auto"/>
          </w:tcPr>
          <w:p w:rsidR="000936E4" w:rsidRPr="0063798D" w:rsidRDefault="000936E4" w:rsidP="007C5307">
            <w:pPr>
              <w:pStyle w:val="NormalWeb"/>
              <w:spacing w:before="0" w:beforeAutospacing="0" w:after="0" w:afterAutospacing="0"/>
              <w:jc w:val="center"/>
              <w:rPr>
                <w:rFonts w:ascii="Arial" w:hAnsi="Arial" w:cs="Arial"/>
                <w:sz w:val="20"/>
                <w:szCs w:val="20"/>
                <w:lang w:val="ro-RO" w:eastAsia="ro-RO"/>
              </w:rPr>
            </w:pPr>
            <w:r w:rsidRPr="0063798D">
              <w:rPr>
                <w:rFonts w:ascii="Arial" w:hAnsi="Arial" w:cs="Arial"/>
                <w:sz w:val="20"/>
                <w:szCs w:val="20"/>
                <w:lang w:val="ro-RO" w:eastAsia="ro-RO"/>
              </w:rPr>
              <w:t>75</w:t>
            </w:r>
          </w:p>
        </w:tc>
      </w:tr>
      <w:tr w:rsidR="00852FD5" w:rsidRPr="0063798D" w:rsidTr="007C5307">
        <w:tc>
          <w:tcPr>
            <w:tcW w:w="0" w:type="auto"/>
            <w:tcBorders>
              <w:right w:val="nil"/>
            </w:tcBorders>
            <w:shd w:val="clear" w:color="auto" w:fill="FFFFFF"/>
          </w:tcPr>
          <w:p w:rsidR="000936E4" w:rsidRPr="0063798D" w:rsidRDefault="000936E4" w:rsidP="007C5307">
            <w:pPr>
              <w:pStyle w:val="NormalWeb"/>
              <w:spacing w:before="0" w:beforeAutospacing="0" w:after="0" w:afterAutospacing="0"/>
              <w:jc w:val="center"/>
              <w:rPr>
                <w:rFonts w:ascii="Arial" w:hAnsi="Arial" w:cs="Arial"/>
                <w:b/>
                <w:bCs/>
                <w:sz w:val="20"/>
                <w:szCs w:val="20"/>
                <w:lang w:val="ro-RO" w:eastAsia="ro-RO"/>
              </w:rPr>
            </w:pPr>
            <w:r w:rsidRPr="0063798D">
              <w:rPr>
                <w:rFonts w:ascii="Arial" w:hAnsi="Arial" w:cs="Arial"/>
                <w:b/>
                <w:bCs/>
                <w:sz w:val="20"/>
                <w:szCs w:val="20"/>
                <w:lang w:val="ro-RO" w:eastAsia="ro-RO"/>
              </w:rPr>
              <w:t>4</w:t>
            </w:r>
          </w:p>
        </w:tc>
        <w:tc>
          <w:tcPr>
            <w:tcW w:w="0" w:type="auto"/>
            <w:shd w:val="clear" w:color="auto" w:fill="auto"/>
          </w:tcPr>
          <w:p w:rsidR="000936E4" w:rsidRPr="0063798D" w:rsidRDefault="000936E4" w:rsidP="007C5307">
            <w:pPr>
              <w:pStyle w:val="NormalWeb"/>
              <w:spacing w:before="0" w:beforeAutospacing="0" w:after="0" w:afterAutospacing="0"/>
              <w:rPr>
                <w:rFonts w:ascii="Arial" w:hAnsi="Arial" w:cs="Arial"/>
                <w:sz w:val="20"/>
                <w:szCs w:val="20"/>
                <w:lang w:val="ro-RO" w:eastAsia="ro-RO"/>
              </w:rPr>
            </w:pPr>
            <w:r w:rsidRPr="0063798D">
              <w:rPr>
                <w:rFonts w:ascii="Arial" w:hAnsi="Arial" w:cs="Arial"/>
                <w:sz w:val="20"/>
                <w:szCs w:val="20"/>
                <w:lang w:val="ro-RO" w:eastAsia="ro-RO"/>
              </w:rPr>
              <w:t>Obiectiv de reciclare materiale plastice (inclusiv PET)</w:t>
            </w:r>
          </w:p>
        </w:tc>
        <w:tc>
          <w:tcPr>
            <w:tcW w:w="0" w:type="auto"/>
            <w:shd w:val="clear" w:color="auto" w:fill="auto"/>
          </w:tcPr>
          <w:p w:rsidR="000936E4" w:rsidRPr="0063798D" w:rsidRDefault="000936E4" w:rsidP="007C5307">
            <w:pPr>
              <w:pStyle w:val="NormalWeb"/>
              <w:spacing w:before="0" w:beforeAutospacing="0" w:after="0" w:afterAutospacing="0"/>
              <w:jc w:val="center"/>
              <w:rPr>
                <w:rFonts w:ascii="Arial" w:hAnsi="Arial" w:cs="Arial"/>
                <w:sz w:val="20"/>
                <w:szCs w:val="20"/>
                <w:lang w:val="ro-RO" w:eastAsia="ro-RO"/>
              </w:rPr>
            </w:pPr>
            <w:r w:rsidRPr="0063798D">
              <w:rPr>
                <w:rFonts w:ascii="Arial" w:hAnsi="Arial" w:cs="Arial"/>
                <w:sz w:val="20"/>
                <w:szCs w:val="20"/>
                <w:lang w:val="ro-RO" w:eastAsia="ro-RO"/>
              </w:rPr>
              <w:t>22,5</w:t>
            </w:r>
          </w:p>
        </w:tc>
        <w:tc>
          <w:tcPr>
            <w:tcW w:w="0" w:type="auto"/>
            <w:shd w:val="clear" w:color="auto" w:fill="auto"/>
          </w:tcPr>
          <w:p w:rsidR="000936E4" w:rsidRPr="0063798D" w:rsidRDefault="000936E4" w:rsidP="007C5307">
            <w:pPr>
              <w:pStyle w:val="NormalWeb"/>
              <w:spacing w:before="0" w:beforeAutospacing="0" w:after="0" w:afterAutospacing="0"/>
              <w:jc w:val="center"/>
              <w:rPr>
                <w:rFonts w:ascii="Arial" w:hAnsi="Arial" w:cs="Arial"/>
                <w:sz w:val="20"/>
                <w:szCs w:val="20"/>
                <w:lang w:val="ro-RO" w:eastAsia="ro-RO"/>
              </w:rPr>
            </w:pPr>
            <w:r w:rsidRPr="0063798D">
              <w:rPr>
                <w:rFonts w:ascii="Arial" w:hAnsi="Arial" w:cs="Arial"/>
                <w:sz w:val="20"/>
                <w:szCs w:val="20"/>
                <w:lang w:val="ro-RO" w:eastAsia="ro-RO"/>
              </w:rPr>
              <w:t>35</w:t>
            </w:r>
          </w:p>
        </w:tc>
        <w:tc>
          <w:tcPr>
            <w:tcW w:w="0" w:type="auto"/>
            <w:shd w:val="clear" w:color="auto" w:fill="auto"/>
          </w:tcPr>
          <w:p w:rsidR="000936E4" w:rsidRPr="0063798D" w:rsidRDefault="000936E4" w:rsidP="007C5307">
            <w:pPr>
              <w:pStyle w:val="NormalWeb"/>
              <w:spacing w:before="0" w:beforeAutospacing="0" w:after="0" w:afterAutospacing="0"/>
              <w:jc w:val="center"/>
              <w:rPr>
                <w:rFonts w:ascii="Arial" w:hAnsi="Arial" w:cs="Arial"/>
                <w:sz w:val="20"/>
                <w:szCs w:val="20"/>
                <w:lang w:val="ro-RO" w:eastAsia="ro-RO"/>
              </w:rPr>
            </w:pPr>
            <w:r w:rsidRPr="0063798D">
              <w:rPr>
                <w:rFonts w:ascii="Arial" w:hAnsi="Arial" w:cs="Arial"/>
                <w:sz w:val="20"/>
                <w:szCs w:val="20"/>
                <w:lang w:val="ro-RO" w:eastAsia="ro-RO"/>
              </w:rPr>
              <w:t>40</w:t>
            </w:r>
          </w:p>
        </w:tc>
        <w:tc>
          <w:tcPr>
            <w:tcW w:w="0" w:type="auto"/>
            <w:shd w:val="clear" w:color="auto" w:fill="auto"/>
          </w:tcPr>
          <w:p w:rsidR="000936E4" w:rsidRPr="0063798D" w:rsidRDefault="000936E4" w:rsidP="007C5307">
            <w:pPr>
              <w:pStyle w:val="NormalWeb"/>
              <w:spacing w:before="0" w:beforeAutospacing="0" w:after="0" w:afterAutospacing="0"/>
              <w:jc w:val="center"/>
              <w:rPr>
                <w:rFonts w:ascii="Arial" w:hAnsi="Arial" w:cs="Arial"/>
                <w:sz w:val="20"/>
                <w:szCs w:val="20"/>
                <w:lang w:val="ro-RO" w:eastAsia="ro-RO"/>
              </w:rPr>
            </w:pPr>
            <w:r w:rsidRPr="0063798D">
              <w:rPr>
                <w:rFonts w:ascii="Arial" w:hAnsi="Arial" w:cs="Arial"/>
                <w:sz w:val="20"/>
                <w:szCs w:val="20"/>
                <w:lang w:val="ro-RO" w:eastAsia="ro-RO"/>
              </w:rPr>
              <w:t>50</w:t>
            </w:r>
          </w:p>
        </w:tc>
      </w:tr>
      <w:tr w:rsidR="00852FD5" w:rsidRPr="0063798D" w:rsidTr="007C5307">
        <w:tc>
          <w:tcPr>
            <w:tcW w:w="0" w:type="auto"/>
            <w:tcBorders>
              <w:top w:val="single" w:sz="4" w:space="0" w:color="C0504D"/>
              <w:bottom w:val="single" w:sz="4" w:space="0" w:color="C0504D"/>
              <w:right w:val="nil"/>
            </w:tcBorders>
            <w:shd w:val="clear" w:color="auto" w:fill="FFFFFF"/>
          </w:tcPr>
          <w:p w:rsidR="000936E4" w:rsidRPr="0063798D" w:rsidRDefault="000936E4" w:rsidP="007C5307">
            <w:pPr>
              <w:pStyle w:val="NormalWeb"/>
              <w:spacing w:before="0" w:beforeAutospacing="0" w:after="0" w:afterAutospacing="0"/>
              <w:jc w:val="center"/>
              <w:rPr>
                <w:rFonts w:ascii="Arial" w:hAnsi="Arial" w:cs="Arial"/>
                <w:b/>
                <w:bCs/>
                <w:sz w:val="20"/>
                <w:szCs w:val="20"/>
                <w:lang w:val="ro-RO" w:eastAsia="ro-RO"/>
              </w:rPr>
            </w:pPr>
            <w:r w:rsidRPr="0063798D">
              <w:rPr>
                <w:rFonts w:ascii="Arial" w:hAnsi="Arial" w:cs="Arial"/>
                <w:b/>
                <w:bCs/>
                <w:sz w:val="20"/>
                <w:szCs w:val="20"/>
                <w:lang w:val="ro-RO" w:eastAsia="ro-RO"/>
              </w:rPr>
              <w:t>5</w:t>
            </w:r>
          </w:p>
        </w:tc>
        <w:tc>
          <w:tcPr>
            <w:tcW w:w="0" w:type="auto"/>
            <w:tcBorders>
              <w:top w:val="single" w:sz="4" w:space="0" w:color="C0504D"/>
              <w:bottom w:val="single" w:sz="4" w:space="0" w:color="C0504D"/>
            </w:tcBorders>
            <w:shd w:val="clear" w:color="auto" w:fill="auto"/>
          </w:tcPr>
          <w:p w:rsidR="000936E4" w:rsidRPr="0063798D" w:rsidRDefault="000936E4" w:rsidP="007C5307">
            <w:pPr>
              <w:pStyle w:val="NormalWeb"/>
              <w:spacing w:before="0" w:beforeAutospacing="0" w:after="0" w:afterAutospacing="0"/>
              <w:rPr>
                <w:rFonts w:ascii="Arial" w:hAnsi="Arial" w:cs="Arial"/>
                <w:sz w:val="20"/>
                <w:szCs w:val="20"/>
                <w:lang w:val="ro-RO" w:eastAsia="ro-RO"/>
              </w:rPr>
            </w:pPr>
            <w:r w:rsidRPr="0063798D">
              <w:rPr>
                <w:rFonts w:ascii="Arial" w:hAnsi="Arial" w:cs="Arial"/>
                <w:sz w:val="20"/>
                <w:szCs w:val="20"/>
                <w:lang w:val="ro-RO" w:eastAsia="ro-RO"/>
              </w:rPr>
              <w:t>Obiectiv de reciclare sticlă</w:t>
            </w:r>
          </w:p>
        </w:tc>
        <w:tc>
          <w:tcPr>
            <w:tcW w:w="0" w:type="auto"/>
            <w:tcBorders>
              <w:top w:val="single" w:sz="4" w:space="0" w:color="C0504D"/>
              <w:bottom w:val="single" w:sz="4" w:space="0" w:color="C0504D"/>
            </w:tcBorders>
            <w:shd w:val="clear" w:color="auto" w:fill="auto"/>
          </w:tcPr>
          <w:p w:rsidR="000936E4" w:rsidRPr="0063798D" w:rsidRDefault="000936E4" w:rsidP="007C5307">
            <w:pPr>
              <w:pStyle w:val="NormalWeb"/>
              <w:spacing w:before="0" w:beforeAutospacing="0" w:after="0" w:afterAutospacing="0"/>
              <w:jc w:val="center"/>
              <w:rPr>
                <w:rFonts w:ascii="Arial" w:hAnsi="Arial" w:cs="Arial"/>
                <w:sz w:val="20"/>
                <w:szCs w:val="20"/>
                <w:lang w:val="ro-RO" w:eastAsia="ro-RO"/>
              </w:rPr>
            </w:pPr>
            <w:r w:rsidRPr="0063798D">
              <w:rPr>
                <w:rFonts w:ascii="Arial" w:hAnsi="Arial" w:cs="Arial"/>
                <w:sz w:val="20"/>
                <w:szCs w:val="20"/>
                <w:lang w:val="ro-RO" w:eastAsia="ro-RO"/>
              </w:rPr>
              <w:t>60</w:t>
            </w:r>
          </w:p>
        </w:tc>
        <w:tc>
          <w:tcPr>
            <w:tcW w:w="0" w:type="auto"/>
            <w:tcBorders>
              <w:top w:val="single" w:sz="4" w:space="0" w:color="C0504D"/>
              <w:bottom w:val="single" w:sz="4" w:space="0" w:color="C0504D"/>
            </w:tcBorders>
            <w:shd w:val="clear" w:color="auto" w:fill="auto"/>
          </w:tcPr>
          <w:p w:rsidR="000936E4" w:rsidRPr="0063798D" w:rsidRDefault="000936E4" w:rsidP="007C5307">
            <w:pPr>
              <w:pStyle w:val="NormalWeb"/>
              <w:spacing w:before="0" w:beforeAutospacing="0" w:after="0" w:afterAutospacing="0"/>
              <w:jc w:val="center"/>
              <w:rPr>
                <w:rFonts w:ascii="Arial" w:hAnsi="Arial" w:cs="Arial"/>
                <w:sz w:val="20"/>
                <w:szCs w:val="20"/>
                <w:lang w:val="ro-RO" w:eastAsia="ro-RO"/>
              </w:rPr>
            </w:pPr>
            <w:r w:rsidRPr="0063798D">
              <w:rPr>
                <w:rFonts w:ascii="Arial" w:hAnsi="Arial" w:cs="Arial"/>
                <w:sz w:val="20"/>
                <w:szCs w:val="20"/>
                <w:lang w:val="ro-RO" w:eastAsia="ro-RO"/>
              </w:rPr>
              <w:t>65</w:t>
            </w:r>
          </w:p>
        </w:tc>
        <w:tc>
          <w:tcPr>
            <w:tcW w:w="0" w:type="auto"/>
            <w:tcBorders>
              <w:top w:val="single" w:sz="4" w:space="0" w:color="C0504D"/>
              <w:bottom w:val="single" w:sz="4" w:space="0" w:color="C0504D"/>
            </w:tcBorders>
            <w:shd w:val="clear" w:color="auto" w:fill="auto"/>
          </w:tcPr>
          <w:p w:rsidR="000936E4" w:rsidRPr="0063798D" w:rsidRDefault="000936E4" w:rsidP="007C5307">
            <w:pPr>
              <w:pStyle w:val="NormalWeb"/>
              <w:spacing w:before="0" w:beforeAutospacing="0" w:after="0" w:afterAutospacing="0"/>
              <w:jc w:val="center"/>
              <w:rPr>
                <w:rFonts w:ascii="Arial" w:hAnsi="Arial" w:cs="Arial"/>
                <w:sz w:val="20"/>
                <w:szCs w:val="20"/>
                <w:lang w:val="ro-RO" w:eastAsia="ro-RO"/>
              </w:rPr>
            </w:pPr>
            <w:r w:rsidRPr="0063798D">
              <w:rPr>
                <w:rFonts w:ascii="Arial" w:hAnsi="Arial" w:cs="Arial"/>
                <w:sz w:val="20"/>
                <w:szCs w:val="20"/>
                <w:lang w:val="ro-RO" w:eastAsia="ro-RO"/>
              </w:rPr>
              <w:t>65</w:t>
            </w:r>
          </w:p>
        </w:tc>
        <w:tc>
          <w:tcPr>
            <w:tcW w:w="0" w:type="auto"/>
            <w:tcBorders>
              <w:top w:val="single" w:sz="4" w:space="0" w:color="C0504D"/>
              <w:bottom w:val="single" w:sz="4" w:space="0" w:color="C0504D"/>
            </w:tcBorders>
            <w:shd w:val="clear" w:color="auto" w:fill="auto"/>
          </w:tcPr>
          <w:p w:rsidR="000936E4" w:rsidRPr="0063798D" w:rsidRDefault="000936E4" w:rsidP="007C5307">
            <w:pPr>
              <w:pStyle w:val="NormalWeb"/>
              <w:spacing w:before="0" w:beforeAutospacing="0" w:after="0" w:afterAutospacing="0"/>
              <w:jc w:val="center"/>
              <w:rPr>
                <w:rFonts w:ascii="Arial" w:hAnsi="Arial" w:cs="Arial"/>
                <w:sz w:val="20"/>
                <w:szCs w:val="20"/>
                <w:lang w:val="ro-RO" w:eastAsia="ro-RO"/>
              </w:rPr>
            </w:pPr>
            <w:r w:rsidRPr="0063798D">
              <w:rPr>
                <w:rFonts w:ascii="Arial" w:hAnsi="Arial" w:cs="Arial"/>
                <w:sz w:val="20"/>
                <w:szCs w:val="20"/>
                <w:lang w:val="ro-RO" w:eastAsia="ro-RO"/>
              </w:rPr>
              <w:t>70</w:t>
            </w:r>
          </w:p>
        </w:tc>
      </w:tr>
      <w:tr w:rsidR="00852FD5" w:rsidRPr="0063798D" w:rsidTr="007C5307">
        <w:tc>
          <w:tcPr>
            <w:tcW w:w="0" w:type="auto"/>
            <w:tcBorders>
              <w:right w:val="nil"/>
            </w:tcBorders>
            <w:shd w:val="clear" w:color="auto" w:fill="FFFFFF"/>
          </w:tcPr>
          <w:p w:rsidR="000936E4" w:rsidRPr="0063798D" w:rsidRDefault="000936E4" w:rsidP="007C5307">
            <w:pPr>
              <w:pStyle w:val="NormalWeb"/>
              <w:spacing w:before="0" w:beforeAutospacing="0" w:after="0" w:afterAutospacing="0"/>
              <w:jc w:val="center"/>
              <w:rPr>
                <w:rFonts w:ascii="Arial" w:hAnsi="Arial" w:cs="Arial"/>
                <w:b/>
                <w:bCs/>
                <w:sz w:val="20"/>
                <w:szCs w:val="20"/>
                <w:lang w:val="ro-RO" w:eastAsia="ro-RO"/>
              </w:rPr>
            </w:pPr>
            <w:r w:rsidRPr="0063798D">
              <w:rPr>
                <w:rFonts w:ascii="Arial" w:hAnsi="Arial" w:cs="Arial"/>
                <w:b/>
                <w:bCs/>
                <w:sz w:val="20"/>
                <w:szCs w:val="20"/>
                <w:lang w:val="ro-RO" w:eastAsia="ro-RO"/>
              </w:rPr>
              <w:t>6</w:t>
            </w:r>
          </w:p>
        </w:tc>
        <w:tc>
          <w:tcPr>
            <w:tcW w:w="0" w:type="auto"/>
            <w:shd w:val="clear" w:color="auto" w:fill="auto"/>
          </w:tcPr>
          <w:p w:rsidR="000936E4" w:rsidRPr="0063798D" w:rsidRDefault="000936E4" w:rsidP="007C5307">
            <w:pPr>
              <w:pStyle w:val="NormalWeb"/>
              <w:spacing w:before="0" w:beforeAutospacing="0" w:after="0" w:afterAutospacing="0"/>
              <w:rPr>
                <w:rFonts w:ascii="Arial" w:hAnsi="Arial" w:cs="Arial"/>
                <w:sz w:val="20"/>
                <w:szCs w:val="20"/>
                <w:lang w:val="ro-RO" w:eastAsia="ro-RO"/>
              </w:rPr>
            </w:pPr>
            <w:r w:rsidRPr="0063798D">
              <w:rPr>
                <w:rFonts w:ascii="Arial" w:hAnsi="Arial" w:cs="Arial"/>
                <w:sz w:val="20"/>
                <w:szCs w:val="20"/>
                <w:lang w:val="ro-RO" w:eastAsia="ro-RO"/>
              </w:rPr>
              <w:t>Obiectiv de reciclare metal</w:t>
            </w:r>
          </w:p>
        </w:tc>
        <w:tc>
          <w:tcPr>
            <w:tcW w:w="0" w:type="auto"/>
            <w:shd w:val="clear" w:color="auto" w:fill="auto"/>
          </w:tcPr>
          <w:p w:rsidR="000936E4" w:rsidRPr="0063798D" w:rsidRDefault="000936E4" w:rsidP="007C5307">
            <w:pPr>
              <w:pStyle w:val="NormalWeb"/>
              <w:spacing w:before="0" w:beforeAutospacing="0" w:after="0" w:afterAutospacing="0"/>
              <w:jc w:val="center"/>
              <w:rPr>
                <w:rFonts w:ascii="Arial" w:hAnsi="Arial" w:cs="Arial"/>
                <w:sz w:val="20"/>
                <w:szCs w:val="20"/>
                <w:lang w:val="ro-RO" w:eastAsia="ro-RO"/>
              </w:rPr>
            </w:pPr>
            <w:r w:rsidRPr="0063798D">
              <w:rPr>
                <w:rFonts w:ascii="Arial" w:hAnsi="Arial" w:cs="Arial"/>
                <w:sz w:val="20"/>
                <w:szCs w:val="20"/>
                <w:lang w:val="ro-RO" w:eastAsia="ro-RO"/>
              </w:rPr>
              <w:t>50</w:t>
            </w:r>
          </w:p>
        </w:tc>
        <w:tc>
          <w:tcPr>
            <w:tcW w:w="0" w:type="auto"/>
            <w:shd w:val="clear" w:color="auto" w:fill="auto"/>
          </w:tcPr>
          <w:p w:rsidR="000936E4" w:rsidRPr="0063798D" w:rsidRDefault="000936E4" w:rsidP="007C5307">
            <w:pPr>
              <w:pStyle w:val="NormalWeb"/>
              <w:spacing w:before="0" w:beforeAutospacing="0" w:after="0" w:afterAutospacing="0"/>
              <w:jc w:val="center"/>
              <w:rPr>
                <w:rFonts w:ascii="Arial" w:hAnsi="Arial" w:cs="Arial"/>
                <w:sz w:val="20"/>
                <w:szCs w:val="20"/>
                <w:lang w:val="ro-RO" w:eastAsia="ro-RO"/>
              </w:rPr>
            </w:pPr>
            <w:r w:rsidRPr="0063798D">
              <w:rPr>
                <w:rFonts w:ascii="Arial" w:hAnsi="Arial" w:cs="Arial"/>
                <w:sz w:val="20"/>
                <w:szCs w:val="20"/>
                <w:lang w:val="ro-RO" w:eastAsia="ro-RO"/>
              </w:rPr>
              <w:t>60</w:t>
            </w:r>
          </w:p>
        </w:tc>
        <w:tc>
          <w:tcPr>
            <w:tcW w:w="0" w:type="auto"/>
            <w:shd w:val="clear" w:color="auto" w:fill="auto"/>
          </w:tcPr>
          <w:p w:rsidR="000936E4" w:rsidRPr="0063798D" w:rsidRDefault="000936E4" w:rsidP="007C5307">
            <w:pPr>
              <w:pStyle w:val="NormalWeb"/>
              <w:spacing w:before="0" w:beforeAutospacing="0" w:after="0" w:afterAutospacing="0"/>
              <w:jc w:val="center"/>
              <w:rPr>
                <w:rFonts w:ascii="Arial" w:hAnsi="Arial" w:cs="Arial"/>
                <w:sz w:val="20"/>
                <w:szCs w:val="20"/>
                <w:lang w:val="ro-RO" w:eastAsia="ro-RO"/>
              </w:rPr>
            </w:pPr>
            <w:r w:rsidRPr="0063798D">
              <w:rPr>
                <w:rFonts w:ascii="Arial" w:hAnsi="Arial" w:cs="Arial"/>
                <w:sz w:val="20"/>
                <w:szCs w:val="20"/>
                <w:lang w:val="ro-RO" w:eastAsia="ro-RO"/>
              </w:rPr>
              <w:t>65</w:t>
            </w:r>
          </w:p>
        </w:tc>
        <w:tc>
          <w:tcPr>
            <w:tcW w:w="0" w:type="auto"/>
            <w:shd w:val="clear" w:color="auto" w:fill="auto"/>
          </w:tcPr>
          <w:p w:rsidR="000936E4" w:rsidRPr="0063798D" w:rsidRDefault="000936E4" w:rsidP="007C5307">
            <w:pPr>
              <w:pStyle w:val="NormalWeb"/>
              <w:spacing w:before="0" w:beforeAutospacing="0" w:after="0" w:afterAutospacing="0"/>
              <w:jc w:val="center"/>
              <w:rPr>
                <w:rFonts w:ascii="Arial" w:hAnsi="Arial" w:cs="Arial"/>
                <w:sz w:val="20"/>
                <w:szCs w:val="20"/>
                <w:lang w:val="ro-RO" w:eastAsia="ro-RO"/>
              </w:rPr>
            </w:pPr>
            <w:r w:rsidRPr="0063798D">
              <w:rPr>
                <w:rFonts w:ascii="Arial" w:hAnsi="Arial" w:cs="Arial"/>
                <w:sz w:val="20"/>
                <w:szCs w:val="20"/>
                <w:lang w:val="ro-RO" w:eastAsia="ro-RO"/>
              </w:rPr>
              <w:t>70</w:t>
            </w:r>
          </w:p>
        </w:tc>
      </w:tr>
      <w:tr w:rsidR="00852FD5" w:rsidRPr="0063798D" w:rsidTr="007C5307">
        <w:tc>
          <w:tcPr>
            <w:tcW w:w="0" w:type="auto"/>
            <w:tcBorders>
              <w:top w:val="single" w:sz="4" w:space="0" w:color="C0504D"/>
              <w:bottom w:val="single" w:sz="4" w:space="0" w:color="C0504D"/>
              <w:right w:val="nil"/>
            </w:tcBorders>
            <w:shd w:val="clear" w:color="auto" w:fill="FFFFFF"/>
          </w:tcPr>
          <w:p w:rsidR="000936E4" w:rsidRPr="0063798D" w:rsidRDefault="000936E4" w:rsidP="007C5307">
            <w:pPr>
              <w:pStyle w:val="NormalWeb"/>
              <w:spacing w:before="0" w:beforeAutospacing="0" w:after="0" w:afterAutospacing="0"/>
              <w:jc w:val="center"/>
              <w:rPr>
                <w:rFonts w:ascii="Arial" w:hAnsi="Arial" w:cs="Arial"/>
                <w:b/>
                <w:bCs/>
                <w:sz w:val="20"/>
                <w:szCs w:val="20"/>
                <w:lang w:val="ro-RO" w:eastAsia="ro-RO"/>
              </w:rPr>
            </w:pPr>
            <w:r w:rsidRPr="0063798D">
              <w:rPr>
                <w:rFonts w:ascii="Arial" w:hAnsi="Arial" w:cs="Arial"/>
                <w:b/>
                <w:bCs/>
                <w:sz w:val="20"/>
                <w:szCs w:val="20"/>
                <w:lang w:val="ro-RO" w:eastAsia="ro-RO"/>
              </w:rPr>
              <w:t>7</w:t>
            </w:r>
          </w:p>
        </w:tc>
        <w:tc>
          <w:tcPr>
            <w:tcW w:w="0" w:type="auto"/>
            <w:tcBorders>
              <w:top w:val="single" w:sz="4" w:space="0" w:color="C0504D"/>
              <w:bottom w:val="single" w:sz="4" w:space="0" w:color="C0504D"/>
            </w:tcBorders>
            <w:shd w:val="clear" w:color="auto" w:fill="auto"/>
          </w:tcPr>
          <w:p w:rsidR="000936E4" w:rsidRPr="0063798D" w:rsidRDefault="000936E4" w:rsidP="007C5307">
            <w:pPr>
              <w:pStyle w:val="NormalWeb"/>
              <w:spacing w:before="0" w:beforeAutospacing="0" w:after="0" w:afterAutospacing="0"/>
              <w:rPr>
                <w:rFonts w:ascii="Arial" w:hAnsi="Arial" w:cs="Arial"/>
                <w:sz w:val="20"/>
                <w:szCs w:val="20"/>
                <w:lang w:val="ro-RO" w:eastAsia="ro-RO"/>
              </w:rPr>
            </w:pPr>
            <w:r w:rsidRPr="0063798D">
              <w:rPr>
                <w:rFonts w:ascii="Arial" w:hAnsi="Arial" w:cs="Arial"/>
                <w:sz w:val="20"/>
                <w:szCs w:val="20"/>
                <w:lang w:val="ro-RO" w:eastAsia="ro-RO"/>
              </w:rPr>
              <w:t>Obiectiv de reciclare aluminiu</w:t>
            </w:r>
          </w:p>
        </w:tc>
        <w:tc>
          <w:tcPr>
            <w:tcW w:w="0" w:type="auto"/>
            <w:tcBorders>
              <w:top w:val="single" w:sz="4" w:space="0" w:color="C0504D"/>
              <w:bottom w:val="single" w:sz="4" w:space="0" w:color="C0504D"/>
            </w:tcBorders>
            <w:shd w:val="clear" w:color="auto" w:fill="auto"/>
          </w:tcPr>
          <w:p w:rsidR="000936E4" w:rsidRPr="0063798D" w:rsidRDefault="000936E4" w:rsidP="007C5307">
            <w:pPr>
              <w:pStyle w:val="NormalWeb"/>
              <w:spacing w:before="0" w:beforeAutospacing="0" w:after="0" w:afterAutospacing="0"/>
              <w:jc w:val="center"/>
              <w:rPr>
                <w:rFonts w:ascii="Arial" w:hAnsi="Arial" w:cs="Arial"/>
                <w:sz w:val="20"/>
                <w:szCs w:val="20"/>
                <w:lang w:val="ro-RO" w:eastAsia="ro-RO"/>
              </w:rPr>
            </w:pPr>
            <w:r w:rsidRPr="0063798D">
              <w:rPr>
                <w:rFonts w:ascii="Arial" w:hAnsi="Arial" w:cs="Arial"/>
                <w:sz w:val="20"/>
                <w:szCs w:val="20"/>
                <w:lang w:val="ro-RO" w:eastAsia="ro-RO"/>
              </w:rPr>
              <w:t>20</w:t>
            </w:r>
          </w:p>
        </w:tc>
        <w:tc>
          <w:tcPr>
            <w:tcW w:w="0" w:type="auto"/>
            <w:tcBorders>
              <w:top w:val="single" w:sz="4" w:space="0" w:color="C0504D"/>
              <w:bottom w:val="single" w:sz="4" w:space="0" w:color="C0504D"/>
            </w:tcBorders>
            <w:shd w:val="clear" w:color="auto" w:fill="auto"/>
          </w:tcPr>
          <w:p w:rsidR="000936E4" w:rsidRPr="0063798D" w:rsidRDefault="000936E4" w:rsidP="007C5307">
            <w:pPr>
              <w:pStyle w:val="NormalWeb"/>
              <w:spacing w:before="0" w:beforeAutospacing="0" w:after="0" w:afterAutospacing="0"/>
              <w:jc w:val="center"/>
              <w:rPr>
                <w:rFonts w:ascii="Arial" w:hAnsi="Arial" w:cs="Arial"/>
                <w:sz w:val="20"/>
                <w:szCs w:val="20"/>
                <w:lang w:val="ro-RO" w:eastAsia="ro-RO"/>
              </w:rPr>
            </w:pPr>
            <w:r w:rsidRPr="0063798D">
              <w:rPr>
                <w:rFonts w:ascii="Arial" w:hAnsi="Arial" w:cs="Arial"/>
                <w:sz w:val="20"/>
                <w:szCs w:val="20"/>
                <w:lang w:val="ro-RO" w:eastAsia="ro-RO"/>
              </w:rPr>
              <w:t>30</w:t>
            </w:r>
          </w:p>
        </w:tc>
        <w:tc>
          <w:tcPr>
            <w:tcW w:w="0" w:type="auto"/>
            <w:tcBorders>
              <w:top w:val="single" w:sz="4" w:space="0" w:color="C0504D"/>
              <w:bottom w:val="single" w:sz="4" w:space="0" w:color="C0504D"/>
            </w:tcBorders>
            <w:shd w:val="clear" w:color="auto" w:fill="auto"/>
          </w:tcPr>
          <w:p w:rsidR="000936E4" w:rsidRPr="0063798D" w:rsidRDefault="000936E4" w:rsidP="007C5307">
            <w:pPr>
              <w:pStyle w:val="NormalWeb"/>
              <w:spacing w:before="0" w:beforeAutospacing="0" w:after="0" w:afterAutospacing="0"/>
              <w:jc w:val="center"/>
              <w:rPr>
                <w:rFonts w:ascii="Arial" w:hAnsi="Arial" w:cs="Arial"/>
                <w:sz w:val="20"/>
                <w:szCs w:val="20"/>
                <w:lang w:val="ro-RO" w:eastAsia="ro-RO"/>
              </w:rPr>
            </w:pPr>
            <w:r w:rsidRPr="0063798D">
              <w:rPr>
                <w:rFonts w:ascii="Arial" w:hAnsi="Arial" w:cs="Arial"/>
                <w:sz w:val="20"/>
                <w:szCs w:val="20"/>
                <w:lang w:val="ro-RO" w:eastAsia="ro-RO"/>
              </w:rPr>
              <w:t>40</w:t>
            </w:r>
          </w:p>
        </w:tc>
        <w:tc>
          <w:tcPr>
            <w:tcW w:w="0" w:type="auto"/>
            <w:tcBorders>
              <w:top w:val="single" w:sz="4" w:space="0" w:color="C0504D"/>
              <w:bottom w:val="single" w:sz="4" w:space="0" w:color="C0504D"/>
            </w:tcBorders>
            <w:shd w:val="clear" w:color="auto" w:fill="auto"/>
          </w:tcPr>
          <w:p w:rsidR="000936E4" w:rsidRPr="0063798D" w:rsidRDefault="000936E4" w:rsidP="007C5307">
            <w:pPr>
              <w:pStyle w:val="NormalWeb"/>
              <w:spacing w:before="0" w:beforeAutospacing="0" w:after="0" w:afterAutospacing="0"/>
              <w:jc w:val="center"/>
              <w:rPr>
                <w:rFonts w:ascii="Arial" w:hAnsi="Arial" w:cs="Arial"/>
                <w:sz w:val="20"/>
                <w:szCs w:val="20"/>
                <w:lang w:val="ro-RO" w:eastAsia="ro-RO"/>
              </w:rPr>
            </w:pPr>
            <w:r w:rsidRPr="0063798D">
              <w:rPr>
                <w:rFonts w:ascii="Arial" w:hAnsi="Arial" w:cs="Arial"/>
                <w:sz w:val="20"/>
                <w:szCs w:val="20"/>
                <w:lang w:val="ro-RO" w:eastAsia="ro-RO"/>
              </w:rPr>
              <w:t>50</w:t>
            </w:r>
          </w:p>
        </w:tc>
      </w:tr>
      <w:tr w:rsidR="00852FD5" w:rsidRPr="0063798D" w:rsidTr="007C5307">
        <w:tc>
          <w:tcPr>
            <w:tcW w:w="0" w:type="auto"/>
            <w:tcBorders>
              <w:right w:val="nil"/>
            </w:tcBorders>
            <w:shd w:val="clear" w:color="auto" w:fill="FFFFFF"/>
          </w:tcPr>
          <w:p w:rsidR="000936E4" w:rsidRPr="0063798D" w:rsidRDefault="000936E4" w:rsidP="007C5307">
            <w:pPr>
              <w:pStyle w:val="NormalWeb"/>
              <w:spacing w:before="0" w:beforeAutospacing="0" w:after="0" w:afterAutospacing="0"/>
              <w:jc w:val="center"/>
              <w:rPr>
                <w:rFonts w:ascii="Arial" w:hAnsi="Arial" w:cs="Arial"/>
                <w:b/>
                <w:bCs/>
                <w:sz w:val="20"/>
                <w:szCs w:val="20"/>
                <w:lang w:val="ro-RO" w:eastAsia="ro-RO"/>
              </w:rPr>
            </w:pPr>
            <w:r w:rsidRPr="0063798D">
              <w:rPr>
                <w:rFonts w:ascii="Arial" w:hAnsi="Arial" w:cs="Arial"/>
                <w:b/>
                <w:bCs/>
                <w:sz w:val="20"/>
                <w:szCs w:val="20"/>
                <w:lang w:val="ro-RO" w:eastAsia="ro-RO"/>
              </w:rPr>
              <w:t>8</w:t>
            </w:r>
          </w:p>
        </w:tc>
        <w:tc>
          <w:tcPr>
            <w:tcW w:w="0" w:type="auto"/>
            <w:shd w:val="clear" w:color="auto" w:fill="auto"/>
          </w:tcPr>
          <w:p w:rsidR="000936E4" w:rsidRPr="0063798D" w:rsidRDefault="000936E4" w:rsidP="007C5307">
            <w:pPr>
              <w:pStyle w:val="NormalWeb"/>
              <w:spacing w:before="0" w:beforeAutospacing="0" w:after="0" w:afterAutospacing="0"/>
              <w:rPr>
                <w:rFonts w:ascii="Arial" w:hAnsi="Arial" w:cs="Arial"/>
                <w:sz w:val="20"/>
                <w:szCs w:val="20"/>
                <w:lang w:val="ro-RO" w:eastAsia="ro-RO"/>
              </w:rPr>
            </w:pPr>
            <w:r w:rsidRPr="0063798D">
              <w:rPr>
                <w:rFonts w:ascii="Arial" w:hAnsi="Arial" w:cs="Arial"/>
                <w:sz w:val="20"/>
                <w:szCs w:val="20"/>
                <w:lang w:val="ro-RO" w:eastAsia="ro-RO"/>
              </w:rPr>
              <w:t>Obiectiv de reciclare lemn</w:t>
            </w:r>
          </w:p>
        </w:tc>
        <w:tc>
          <w:tcPr>
            <w:tcW w:w="0" w:type="auto"/>
            <w:shd w:val="clear" w:color="auto" w:fill="auto"/>
          </w:tcPr>
          <w:p w:rsidR="000936E4" w:rsidRPr="0063798D" w:rsidRDefault="000936E4" w:rsidP="007C5307">
            <w:pPr>
              <w:pStyle w:val="NormalWeb"/>
              <w:spacing w:before="0" w:beforeAutospacing="0" w:after="0" w:afterAutospacing="0"/>
              <w:jc w:val="center"/>
              <w:rPr>
                <w:rFonts w:ascii="Arial" w:hAnsi="Arial" w:cs="Arial"/>
                <w:sz w:val="20"/>
                <w:szCs w:val="20"/>
                <w:lang w:val="ro-RO" w:eastAsia="ro-RO"/>
              </w:rPr>
            </w:pPr>
            <w:r w:rsidRPr="0063798D">
              <w:rPr>
                <w:rFonts w:ascii="Arial" w:hAnsi="Arial" w:cs="Arial"/>
                <w:sz w:val="20"/>
                <w:szCs w:val="20"/>
                <w:lang w:val="ro-RO" w:eastAsia="ro-RO"/>
              </w:rPr>
              <w:t>15</w:t>
            </w:r>
          </w:p>
        </w:tc>
        <w:tc>
          <w:tcPr>
            <w:tcW w:w="0" w:type="auto"/>
            <w:shd w:val="clear" w:color="auto" w:fill="auto"/>
          </w:tcPr>
          <w:p w:rsidR="000936E4" w:rsidRPr="0063798D" w:rsidRDefault="000936E4" w:rsidP="007C5307">
            <w:pPr>
              <w:pStyle w:val="NormalWeb"/>
              <w:spacing w:before="0" w:beforeAutospacing="0" w:after="0" w:afterAutospacing="0"/>
              <w:jc w:val="center"/>
              <w:rPr>
                <w:rFonts w:ascii="Arial" w:hAnsi="Arial" w:cs="Arial"/>
                <w:sz w:val="20"/>
                <w:szCs w:val="20"/>
                <w:lang w:val="ro-RO" w:eastAsia="ro-RO"/>
              </w:rPr>
            </w:pPr>
            <w:r w:rsidRPr="0063798D">
              <w:rPr>
                <w:rFonts w:ascii="Arial" w:hAnsi="Arial" w:cs="Arial"/>
                <w:sz w:val="20"/>
                <w:szCs w:val="20"/>
                <w:lang w:val="ro-RO" w:eastAsia="ro-RO"/>
              </w:rPr>
              <w:t>20</w:t>
            </w:r>
          </w:p>
        </w:tc>
        <w:tc>
          <w:tcPr>
            <w:tcW w:w="0" w:type="auto"/>
            <w:shd w:val="clear" w:color="auto" w:fill="auto"/>
          </w:tcPr>
          <w:p w:rsidR="000936E4" w:rsidRPr="0063798D" w:rsidRDefault="000936E4" w:rsidP="007C5307">
            <w:pPr>
              <w:pStyle w:val="NormalWeb"/>
              <w:spacing w:before="0" w:beforeAutospacing="0" w:after="0" w:afterAutospacing="0"/>
              <w:jc w:val="center"/>
              <w:rPr>
                <w:rFonts w:ascii="Arial" w:hAnsi="Arial" w:cs="Arial"/>
                <w:sz w:val="20"/>
                <w:szCs w:val="20"/>
                <w:lang w:val="ro-RO" w:eastAsia="ro-RO"/>
              </w:rPr>
            </w:pPr>
            <w:r w:rsidRPr="0063798D">
              <w:rPr>
                <w:rFonts w:ascii="Arial" w:hAnsi="Arial" w:cs="Arial"/>
                <w:sz w:val="20"/>
                <w:szCs w:val="20"/>
                <w:lang w:val="ro-RO" w:eastAsia="ro-RO"/>
              </w:rPr>
              <w:t>20</w:t>
            </w:r>
          </w:p>
        </w:tc>
        <w:tc>
          <w:tcPr>
            <w:tcW w:w="0" w:type="auto"/>
            <w:shd w:val="clear" w:color="auto" w:fill="auto"/>
          </w:tcPr>
          <w:p w:rsidR="000936E4" w:rsidRPr="0063798D" w:rsidRDefault="000936E4" w:rsidP="007C5307">
            <w:pPr>
              <w:pStyle w:val="NormalWeb"/>
              <w:spacing w:before="0" w:beforeAutospacing="0" w:after="0" w:afterAutospacing="0"/>
              <w:jc w:val="center"/>
              <w:rPr>
                <w:rFonts w:ascii="Arial" w:hAnsi="Arial" w:cs="Arial"/>
                <w:sz w:val="20"/>
                <w:szCs w:val="20"/>
                <w:lang w:val="ro-RO" w:eastAsia="ro-RO"/>
              </w:rPr>
            </w:pPr>
            <w:r w:rsidRPr="0063798D">
              <w:rPr>
                <w:rFonts w:ascii="Arial" w:hAnsi="Arial" w:cs="Arial"/>
                <w:sz w:val="20"/>
                <w:szCs w:val="20"/>
                <w:lang w:val="ro-RO" w:eastAsia="ro-RO"/>
              </w:rPr>
              <w:t>25</w:t>
            </w:r>
          </w:p>
        </w:tc>
      </w:tr>
    </w:tbl>
    <w:p w:rsidR="000936E4" w:rsidRPr="0063798D" w:rsidRDefault="000936E4" w:rsidP="000936E4">
      <w:pPr>
        <w:pStyle w:val="NormalWeb"/>
        <w:shd w:val="clear" w:color="auto" w:fill="FFFFFF"/>
        <w:spacing w:before="0" w:beforeAutospacing="0" w:after="0" w:afterAutospacing="0"/>
        <w:jc w:val="center"/>
        <w:rPr>
          <w:rFonts w:ascii="Arial" w:hAnsi="Arial" w:cs="Arial"/>
          <w:sz w:val="20"/>
          <w:szCs w:val="20"/>
        </w:rPr>
      </w:pPr>
      <w:r w:rsidRPr="0063798D">
        <w:rPr>
          <w:rFonts w:ascii="Arial" w:hAnsi="Arial" w:cs="Arial"/>
          <w:sz w:val="20"/>
          <w:szCs w:val="20"/>
        </w:rPr>
        <w:t>Sursa: OUG nr. 50/2019</w:t>
      </w:r>
    </w:p>
    <w:p w:rsidR="000936E4" w:rsidRPr="0063798D" w:rsidRDefault="000936E4" w:rsidP="000936E4">
      <w:pPr>
        <w:pStyle w:val="NormalWeb"/>
        <w:shd w:val="clear" w:color="auto" w:fill="FFFFFF"/>
        <w:spacing w:before="0" w:beforeAutospacing="0" w:after="0" w:afterAutospacing="0"/>
        <w:rPr>
          <w:rFonts w:ascii="Arial" w:hAnsi="Arial" w:cs="Arial"/>
          <w:sz w:val="20"/>
          <w:szCs w:val="20"/>
        </w:rPr>
      </w:pPr>
    </w:p>
    <w:p w:rsidR="000936E4" w:rsidRPr="0063798D" w:rsidRDefault="000936E4" w:rsidP="000936E4">
      <w:pPr>
        <w:pStyle w:val="NormalWeb"/>
        <w:shd w:val="clear" w:color="auto" w:fill="FFFFFF"/>
        <w:spacing w:before="0" w:beforeAutospacing="0" w:after="0" w:afterAutospacing="0"/>
        <w:ind w:firstLine="851"/>
        <w:jc w:val="both"/>
        <w:rPr>
          <w:rFonts w:ascii="Arial" w:hAnsi="Arial" w:cs="Arial"/>
        </w:rPr>
      </w:pPr>
      <w:r w:rsidRPr="0063798D">
        <w:rPr>
          <w:rFonts w:ascii="Arial" w:hAnsi="Arial" w:cs="Arial"/>
        </w:rPr>
        <w:t>Factorii implicați în atingerea acestor ținte sunt:</w:t>
      </w:r>
    </w:p>
    <w:p w:rsidR="000936E4" w:rsidRPr="0063798D" w:rsidRDefault="000936E4" w:rsidP="000936E4">
      <w:pPr>
        <w:pStyle w:val="NormalWeb"/>
        <w:numPr>
          <w:ilvl w:val="0"/>
          <w:numId w:val="10"/>
        </w:numPr>
        <w:shd w:val="clear" w:color="auto" w:fill="FFFFFF"/>
        <w:spacing w:before="0" w:beforeAutospacing="0" w:after="0" w:afterAutospacing="0"/>
        <w:jc w:val="both"/>
        <w:rPr>
          <w:rFonts w:ascii="Arial" w:hAnsi="Arial" w:cs="Arial"/>
        </w:rPr>
      </w:pPr>
      <w:r w:rsidRPr="0063798D">
        <w:rPr>
          <w:rFonts w:ascii="Arial" w:hAnsi="Arial" w:cs="Arial"/>
        </w:rPr>
        <w:t>Produc</w:t>
      </w:r>
      <w:r w:rsidRPr="0063798D">
        <w:rPr>
          <w:rFonts w:ascii="Arial" w:hAnsi="Arial" w:cs="Arial"/>
          <w:lang w:val="ro-RO"/>
        </w:rPr>
        <w:t>ătorii și importatorii de ambalaje</w:t>
      </w:r>
    </w:p>
    <w:p w:rsidR="000936E4" w:rsidRPr="0063798D" w:rsidRDefault="000936E4" w:rsidP="000936E4">
      <w:pPr>
        <w:pStyle w:val="NormalWeb"/>
        <w:numPr>
          <w:ilvl w:val="0"/>
          <w:numId w:val="10"/>
        </w:numPr>
        <w:shd w:val="clear" w:color="auto" w:fill="FFFFFF"/>
        <w:spacing w:before="0" w:beforeAutospacing="0" w:after="0" w:afterAutospacing="0"/>
        <w:jc w:val="both"/>
        <w:rPr>
          <w:rFonts w:ascii="Arial" w:hAnsi="Arial" w:cs="Arial"/>
        </w:rPr>
      </w:pPr>
      <w:r w:rsidRPr="0063798D">
        <w:rPr>
          <w:rFonts w:ascii="Arial" w:hAnsi="Arial" w:cs="Arial"/>
          <w:lang w:val="ro-RO"/>
        </w:rPr>
        <w:t>Producătorii și importatorii de produse ambalate</w:t>
      </w:r>
    </w:p>
    <w:p w:rsidR="000936E4" w:rsidRPr="0063798D" w:rsidRDefault="000936E4" w:rsidP="000936E4">
      <w:pPr>
        <w:pStyle w:val="NormalWeb"/>
        <w:numPr>
          <w:ilvl w:val="0"/>
          <w:numId w:val="10"/>
        </w:numPr>
        <w:shd w:val="clear" w:color="auto" w:fill="FFFFFF"/>
        <w:spacing w:before="0" w:beforeAutospacing="0" w:after="0" w:afterAutospacing="0"/>
        <w:jc w:val="both"/>
        <w:rPr>
          <w:rFonts w:ascii="Arial" w:hAnsi="Arial" w:cs="Arial"/>
        </w:rPr>
      </w:pPr>
      <w:r w:rsidRPr="0063798D">
        <w:rPr>
          <w:rFonts w:ascii="Arial" w:hAnsi="Arial" w:cs="Arial"/>
          <w:lang w:val="ro-RO"/>
        </w:rPr>
        <w:t>Operatorii economici care desfășoară activități de colectare, transport, recuperare și reciclare a deșeurilor de ambalaje</w:t>
      </w:r>
    </w:p>
    <w:p w:rsidR="000936E4" w:rsidRPr="0063798D" w:rsidRDefault="000936E4" w:rsidP="000936E4">
      <w:pPr>
        <w:pStyle w:val="NormalWeb"/>
        <w:numPr>
          <w:ilvl w:val="0"/>
          <w:numId w:val="10"/>
        </w:numPr>
        <w:shd w:val="clear" w:color="auto" w:fill="FFFFFF"/>
        <w:spacing w:before="0" w:beforeAutospacing="0" w:after="0" w:afterAutospacing="0"/>
        <w:jc w:val="both"/>
        <w:rPr>
          <w:rFonts w:ascii="Arial" w:hAnsi="Arial" w:cs="Arial"/>
        </w:rPr>
      </w:pPr>
      <w:r w:rsidRPr="0063798D">
        <w:rPr>
          <w:rFonts w:ascii="Arial" w:hAnsi="Arial" w:cs="Arial"/>
          <w:lang w:val="ro-RO"/>
        </w:rPr>
        <w:t>Consiliile locale</w:t>
      </w:r>
    </w:p>
    <w:p w:rsidR="000936E4" w:rsidRPr="0063798D" w:rsidRDefault="000936E4" w:rsidP="000936E4">
      <w:pPr>
        <w:ind w:firstLine="851"/>
        <w:jc w:val="both"/>
        <w:rPr>
          <w:rFonts w:ascii="Arial" w:hAnsi="Arial" w:cs="Arial"/>
          <w:lang w:val="ro-RO"/>
        </w:rPr>
      </w:pPr>
      <w:r w:rsidRPr="0063798D">
        <w:rPr>
          <w:rFonts w:ascii="Arial" w:hAnsi="Arial" w:cs="Arial"/>
          <w:lang w:val="ro-RO"/>
        </w:rPr>
        <w:t>Având în vedere faptul că cea mai mare parte a deşeurilor de ambalaje se regăseşte în deşeurile menajere, o importanță deosebită trebuie acordată colectării selective a deşeurilor de ambalaje de la populaţie.</w:t>
      </w:r>
    </w:p>
    <w:p w:rsidR="000936E4" w:rsidRDefault="000936E4" w:rsidP="000936E4">
      <w:pPr>
        <w:ind w:firstLine="851"/>
        <w:jc w:val="both"/>
        <w:rPr>
          <w:rFonts w:ascii="Arial" w:hAnsi="Arial" w:cs="Arial"/>
          <w:lang w:val="ro-RO"/>
        </w:rPr>
      </w:pPr>
      <w:r w:rsidRPr="0063798D">
        <w:rPr>
          <w:rFonts w:ascii="Arial" w:hAnsi="Arial" w:cs="Arial"/>
          <w:lang w:val="ro-RO"/>
        </w:rPr>
        <w:t xml:space="preserve"> În graficul următor sunt prezentate cantităţile de deşeuri de ambalaje colectate de către operatorii economici autorizaţi pentru activităţi de colectare/valorificare şi agenţii de salubritate din judeţ.</w:t>
      </w:r>
    </w:p>
    <w:p w:rsidR="00647AED" w:rsidRPr="0063798D" w:rsidRDefault="00647AED" w:rsidP="000936E4">
      <w:pPr>
        <w:ind w:firstLine="851"/>
        <w:jc w:val="both"/>
        <w:rPr>
          <w:rFonts w:ascii="Arial" w:hAnsi="Arial" w:cs="Arial"/>
          <w:b/>
          <w:sz w:val="22"/>
          <w:szCs w:val="22"/>
          <w:lang w:val="ro-RO"/>
        </w:rPr>
      </w:pPr>
    </w:p>
    <w:p w:rsidR="000936E4" w:rsidRPr="0063798D" w:rsidRDefault="000936E4" w:rsidP="000936E4">
      <w:pPr>
        <w:jc w:val="center"/>
        <w:rPr>
          <w:rFonts w:ascii="Arial" w:hAnsi="Arial" w:cs="Arial"/>
          <w:b/>
          <w:sz w:val="22"/>
          <w:szCs w:val="22"/>
          <w:lang w:val="ro-RO"/>
        </w:rPr>
      </w:pPr>
      <w:r w:rsidRPr="0063798D">
        <w:rPr>
          <w:rFonts w:ascii="Arial" w:hAnsi="Arial" w:cs="Arial"/>
          <w:b/>
          <w:sz w:val="22"/>
          <w:szCs w:val="22"/>
          <w:lang w:val="ro-RO"/>
        </w:rPr>
        <w:t xml:space="preserve">Figura VII.1.3.2.1. </w:t>
      </w:r>
    </w:p>
    <w:p w:rsidR="000936E4" w:rsidRPr="0063798D" w:rsidRDefault="003909CA" w:rsidP="000936E4">
      <w:pPr>
        <w:jc w:val="center"/>
        <w:rPr>
          <w:rFonts w:ascii="Arial" w:hAnsi="Arial" w:cs="Arial"/>
          <w:b/>
          <w:sz w:val="22"/>
          <w:szCs w:val="22"/>
          <w:lang w:val="ro-RO"/>
        </w:rPr>
      </w:pPr>
      <w:r>
        <w:rPr>
          <w:noProof/>
        </w:rPr>
        <w:object w:dxaOrig="14700" w:dyaOrig="8820">
          <v:shape id="Chart 5" o:spid="_x0000_s1027" type="#_x0000_t75" style="position:absolute;left:0;text-align:left;margin-left:.15pt;margin-top:17.35pt;width:508.1pt;height:196.15pt;z-index:1;visibility:visible;mso-width-relative:margin;mso-height-relative:margin">
            <v:imagedata r:id="rId16" o:title=""/>
            <w10:wrap type="square"/>
          </v:shape>
          <o:OLEObject Type="Embed" ProgID="Excel.Sheet.8" ShapeID="Chart 5" DrawAspect="Content" ObjectID="_1753169492" r:id="rId17">
            <o:FieldCodes>\s</o:FieldCodes>
          </o:OLEObject>
        </w:object>
      </w:r>
      <w:r w:rsidR="000936E4" w:rsidRPr="0063798D">
        <w:rPr>
          <w:rFonts w:ascii="Arial" w:hAnsi="Arial" w:cs="Arial"/>
          <w:b/>
          <w:sz w:val="22"/>
          <w:szCs w:val="22"/>
          <w:lang w:val="ro-RO"/>
        </w:rPr>
        <w:t>Evoluţia cantităţilor de deşeuri de ambalaje colectate (mii tone), judeţul Bistriţa-Năsăud</w:t>
      </w:r>
    </w:p>
    <w:p w:rsidR="000936E4" w:rsidRPr="0063798D" w:rsidRDefault="000936E4" w:rsidP="000936E4">
      <w:pPr>
        <w:jc w:val="center"/>
        <w:rPr>
          <w:rFonts w:ascii="Arial" w:hAnsi="Arial" w:cs="Arial"/>
          <w:b/>
          <w:sz w:val="22"/>
          <w:szCs w:val="22"/>
          <w:lang w:val="ro-RO"/>
        </w:rPr>
      </w:pPr>
    </w:p>
    <w:p w:rsidR="000936E4" w:rsidRPr="0063798D" w:rsidRDefault="000936E4" w:rsidP="000936E4">
      <w:pPr>
        <w:jc w:val="center"/>
        <w:rPr>
          <w:rFonts w:ascii="Arial" w:hAnsi="Arial" w:cs="Arial"/>
          <w:sz w:val="20"/>
          <w:szCs w:val="20"/>
          <w:lang w:val="ro-RO"/>
        </w:rPr>
      </w:pPr>
      <w:r w:rsidRPr="0063798D">
        <w:rPr>
          <w:rFonts w:ascii="Arial" w:hAnsi="Arial" w:cs="Arial"/>
          <w:sz w:val="20"/>
          <w:szCs w:val="20"/>
          <w:lang w:val="ro-RO"/>
        </w:rPr>
        <w:t>Sursa:  Agenţia pentru Protecţia Mediului Bistriţa-Năsăud- baza de date ambalaje</w:t>
      </w:r>
    </w:p>
    <w:p w:rsidR="000936E4" w:rsidRPr="0063798D" w:rsidRDefault="000936E4" w:rsidP="000936E4">
      <w:pPr>
        <w:rPr>
          <w:rFonts w:ascii="Arial" w:hAnsi="Arial" w:cs="Arial"/>
          <w:sz w:val="20"/>
          <w:szCs w:val="20"/>
          <w:lang w:val="ro-RO"/>
        </w:rPr>
      </w:pPr>
    </w:p>
    <w:p w:rsidR="000936E4" w:rsidRPr="0063798D" w:rsidRDefault="000936E4" w:rsidP="000936E4">
      <w:pPr>
        <w:rPr>
          <w:rFonts w:ascii="Arial" w:hAnsi="Arial" w:cs="Arial"/>
          <w:sz w:val="20"/>
          <w:szCs w:val="20"/>
          <w:lang w:val="ro-RO"/>
        </w:rPr>
      </w:pPr>
    </w:p>
    <w:p w:rsidR="000936E4" w:rsidRPr="0063798D" w:rsidRDefault="000936E4" w:rsidP="000936E4">
      <w:pPr>
        <w:pStyle w:val="NormalWeb"/>
        <w:shd w:val="clear" w:color="auto" w:fill="FFFFFF"/>
        <w:spacing w:before="0" w:beforeAutospacing="0" w:after="0" w:afterAutospacing="0"/>
        <w:ind w:firstLine="851"/>
        <w:jc w:val="both"/>
        <w:rPr>
          <w:rFonts w:ascii="Arial" w:hAnsi="Arial" w:cs="Arial"/>
          <w:lang w:val="ro-RO"/>
        </w:rPr>
      </w:pPr>
      <w:r w:rsidRPr="0063798D">
        <w:rPr>
          <w:rFonts w:ascii="Arial" w:hAnsi="Arial" w:cs="Arial"/>
          <w:lang w:val="ro-RO"/>
        </w:rPr>
        <w:t>Pentru perioada  2018-2021, datele referitoare la cantităţile de deşeuri de ambalaje sunt preluate din aplicația SIM, iar pentru anul 2022 datele au fost colectate de la operatorii economici autorizaţi din judeţ care gestionează ambalaje şi  deşeuri de ambalaje, dar nu au fost introduse/validate în baza naţională de date SIM- Ambalaje.</w:t>
      </w:r>
      <w:r w:rsidR="0063798D">
        <w:rPr>
          <w:rFonts w:ascii="Arial" w:hAnsi="Arial" w:cs="Arial"/>
          <w:lang w:val="ro-RO"/>
        </w:rPr>
        <w:t xml:space="preserve"> Față de anul 2021</w:t>
      </w:r>
      <w:r w:rsidRPr="0063798D">
        <w:rPr>
          <w:rFonts w:ascii="Arial" w:hAnsi="Arial" w:cs="Arial"/>
          <w:lang w:val="ro-RO"/>
        </w:rPr>
        <w:t xml:space="preserve"> se observă o creștere a cantităților de deșeuri de ambalaje colectate respectiv hârtie și carton, metal- oțel și aluminiu.</w:t>
      </w:r>
    </w:p>
    <w:p w:rsidR="000936E4" w:rsidRPr="0063798D" w:rsidRDefault="000936E4" w:rsidP="000936E4">
      <w:pPr>
        <w:pStyle w:val="NormalWeb"/>
        <w:shd w:val="clear" w:color="auto" w:fill="FFFFFF"/>
        <w:spacing w:before="0" w:beforeAutospacing="0" w:after="0" w:afterAutospacing="0"/>
        <w:ind w:firstLine="851"/>
        <w:jc w:val="both"/>
        <w:rPr>
          <w:rFonts w:ascii="Arial" w:hAnsi="Arial" w:cs="Arial"/>
        </w:rPr>
      </w:pPr>
      <w:r w:rsidRPr="0063798D">
        <w:rPr>
          <w:rFonts w:ascii="Arial" w:hAnsi="Arial" w:cs="Arial"/>
          <w:lang w:val="ro-RO"/>
        </w:rPr>
        <w:t>La nivelul anului 2022, în judeţul Bistrița Năsăud, au fost autorizaţi 30 colectori deşeuri de ambalaje (PET, plastic, metal, hârtie şi carton, sticlă, textile) provenite de la persoane fizice şi juridice, deşeuri care sunt transferate mai departe către operatori economici autorizaţi să recicleze/valorifice. La nivelul judeţului funcţionează un număr de 24 de reciclatori de deșeuri de ambalaje autorizaţi.</w:t>
      </w:r>
    </w:p>
    <w:p w:rsidR="000936E4" w:rsidRPr="0063798D" w:rsidRDefault="000936E4" w:rsidP="000936E4">
      <w:pPr>
        <w:jc w:val="right"/>
        <w:rPr>
          <w:rFonts w:ascii="Arial" w:hAnsi="Arial" w:cs="Arial"/>
          <w:b/>
          <w:sz w:val="22"/>
          <w:szCs w:val="22"/>
          <w:lang w:val="ro-RO"/>
        </w:rPr>
      </w:pPr>
      <w:r w:rsidRPr="0063798D">
        <w:rPr>
          <w:rFonts w:ascii="Arial" w:hAnsi="Arial" w:cs="Arial"/>
          <w:b/>
          <w:sz w:val="22"/>
          <w:szCs w:val="22"/>
          <w:lang w:val="ro-RO"/>
        </w:rPr>
        <w:tab/>
      </w:r>
      <w:r w:rsidRPr="0063798D">
        <w:rPr>
          <w:rFonts w:ascii="Arial" w:hAnsi="Arial" w:cs="Arial"/>
          <w:b/>
          <w:sz w:val="22"/>
          <w:szCs w:val="22"/>
          <w:lang w:val="ro-RO"/>
        </w:rPr>
        <w:tab/>
      </w:r>
      <w:r w:rsidRPr="0063798D">
        <w:rPr>
          <w:rFonts w:ascii="Arial" w:hAnsi="Arial" w:cs="Arial"/>
          <w:b/>
          <w:sz w:val="22"/>
          <w:szCs w:val="22"/>
          <w:lang w:val="ro-RO"/>
        </w:rPr>
        <w:tab/>
      </w:r>
      <w:r w:rsidRPr="0063798D">
        <w:rPr>
          <w:rFonts w:ascii="Arial" w:hAnsi="Arial" w:cs="Arial"/>
          <w:b/>
          <w:sz w:val="22"/>
          <w:szCs w:val="22"/>
          <w:lang w:val="ro-RO"/>
        </w:rPr>
        <w:tab/>
      </w:r>
      <w:r w:rsidRPr="0063798D">
        <w:rPr>
          <w:rFonts w:ascii="Arial" w:hAnsi="Arial" w:cs="Arial"/>
          <w:b/>
          <w:sz w:val="22"/>
          <w:szCs w:val="22"/>
          <w:lang w:val="ro-RO"/>
        </w:rPr>
        <w:tab/>
      </w:r>
      <w:r w:rsidRPr="0063798D">
        <w:rPr>
          <w:rFonts w:ascii="Arial" w:hAnsi="Arial" w:cs="Arial"/>
          <w:b/>
          <w:sz w:val="22"/>
          <w:szCs w:val="22"/>
          <w:lang w:val="ro-RO"/>
        </w:rPr>
        <w:tab/>
      </w:r>
      <w:r w:rsidRPr="0063798D">
        <w:rPr>
          <w:rFonts w:ascii="Arial" w:hAnsi="Arial" w:cs="Arial"/>
          <w:b/>
          <w:sz w:val="22"/>
          <w:szCs w:val="22"/>
          <w:lang w:val="ro-RO"/>
        </w:rPr>
        <w:tab/>
        <w:t xml:space="preserve">   Întocmit</w:t>
      </w:r>
    </w:p>
    <w:p w:rsidR="000936E4" w:rsidRPr="0063798D" w:rsidRDefault="000936E4" w:rsidP="000936E4">
      <w:pPr>
        <w:ind w:left="5760" w:firstLine="720"/>
        <w:jc w:val="right"/>
        <w:rPr>
          <w:rFonts w:ascii="Arial" w:hAnsi="Arial" w:cs="Arial"/>
          <w:lang w:val="ro-RO"/>
        </w:rPr>
      </w:pPr>
      <w:r w:rsidRPr="0063798D">
        <w:rPr>
          <w:rFonts w:ascii="Arial" w:hAnsi="Arial" w:cs="Arial"/>
          <w:sz w:val="22"/>
          <w:szCs w:val="22"/>
          <w:lang w:val="ro-RO"/>
        </w:rPr>
        <w:t>Ana-Maria Stoica</w:t>
      </w:r>
    </w:p>
    <w:p w:rsidR="000936E4" w:rsidRPr="0063798D" w:rsidRDefault="000936E4" w:rsidP="000936E4">
      <w:pPr>
        <w:pStyle w:val="char0"/>
        <w:jc w:val="center"/>
        <w:rPr>
          <w:rFonts w:ascii="Arial" w:hAnsi="Arial" w:cs="Arial"/>
          <w:b/>
          <w:lang w:val="ro-RO"/>
        </w:rPr>
      </w:pPr>
    </w:p>
    <w:p w:rsidR="00030E42" w:rsidRDefault="00030E42" w:rsidP="00736197">
      <w:pPr>
        <w:autoSpaceDE w:val="0"/>
        <w:autoSpaceDN w:val="0"/>
        <w:adjustRightInd w:val="0"/>
        <w:rPr>
          <w:rFonts w:ascii="Arial" w:hAnsi="Arial" w:cs="Arial"/>
          <w:b/>
          <w:sz w:val="28"/>
          <w:szCs w:val="28"/>
          <w:lang w:val="ro-RO"/>
        </w:rPr>
      </w:pPr>
    </w:p>
    <w:p w:rsidR="000C6582" w:rsidRPr="00357CE1" w:rsidRDefault="000936E4" w:rsidP="0045330B">
      <w:pPr>
        <w:pStyle w:val="char0"/>
        <w:jc w:val="center"/>
        <w:rPr>
          <w:rFonts w:ascii="Arial" w:hAnsi="Arial" w:cs="Arial"/>
          <w:b/>
          <w:lang w:val="ro-RO"/>
        </w:rPr>
      </w:pPr>
      <w:r>
        <w:rPr>
          <w:rFonts w:ascii="Arial" w:hAnsi="Arial" w:cs="Arial"/>
          <w:b/>
          <w:lang w:val="ro-RO"/>
        </w:rPr>
        <w:t xml:space="preserve">Vehicule </w:t>
      </w:r>
      <w:r w:rsidR="000C6582" w:rsidRPr="00357CE1">
        <w:rPr>
          <w:rFonts w:ascii="Arial" w:hAnsi="Arial" w:cs="Arial"/>
          <w:b/>
          <w:lang w:val="ro-RO"/>
        </w:rPr>
        <w:t>scoase din uz (VSU)</w:t>
      </w:r>
    </w:p>
    <w:p w:rsidR="00F3123E" w:rsidRPr="00357CE1" w:rsidRDefault="00F3123E" w:rsidP="0045330B">
      <w:pPr>
        <w:pStyle w:val="char0"/>
        <w:rPr>
          <w:rFonts w:ascii="Arial" w:hAnsi="Arial" w:cs="Arial"/>
          <w:b/>
          <w:lang w:val="ro-RO"/>
        </w:rPr>
      </w:pPr>
    </w:p>
    <w:p w:rsidR="0027641E" w:rsidRPr="00357CE1" w:rsidRDefault="007030FE" w:rsidP="0027641E">
      <w:pPr>
        <w:autoSpaceDE w:val="0"/>
        <w:autoSpaceDN w:val="0"/>
        <w:adjustRightInd w:val="0"/>
        <w:ind w:left="360" w:firstLine="491"/>
        <w:jc w:val="both"/>
        <w:rPr>
          <w:rFonts w:ascii="Arial" w:hAnsi="Arial" w:cs="Arial"/>
        </w:rPr>
      </w:pPr>
      <w:r w:rsidRPr="00357CE1">
        <w:rPr>
          <w:rFonts w:ascii="Arial" w:hAnsi="Arial" w:cs="Arial"/>
        </w:rPr>
        <w:t xml:space="preserve">Reciclarea materialelor rezultate din tratarea şi dezmembrarea vehiculelor scoase din uz poate constitui o soluţie atât pentru reducerea impactului asupra mediului cât şi pentru utilizarea </w:t>
      </w:r>
      <w:r w:rsidR="0027641E" w:rsidRPr="00357CE1">
        <w:rPr>
          <w:rFonts w:ascii="Arial" w:hAnsi="Arial" w:cs="Arial"/>
        </w:rPr>
        <w:t>eficientă a resurselor naturale. Aceste resurse la nivel mondial</w:t>
      </w:r>
      <w:r w:rsidRPr="00357CE1">
        <w:rPr>
          <w:rFonts w:ascii="Arial" w:hAnsi="Arial" w:cs="Arial"/>
        </w:rPr>
        <w:t xml:space="preserve"> </w:t>
      </w:r>
      <w:r w:rsidR="0027641E" w:rsidRPr="00357CE1">
        <w:rPr>
          <w:rFonts w:ascii="Arial" w:hAnsi="Arial" w:cs="Arial"/>
        </w:rPr>
        <w:t xml:space="preserve">sunt </w:t>
      </w:r>
      <w:r w:rsidRPr="00357CE1">
        <w:rPr>
          <w:rFonts w:ascii="Arial" w:hAnsi="Arial" w:cs="Arial"/>
        </w:rPr>
        <w:t>limitate şi în plin proces de epuizare,</w:t>
      </w:r>
      <w:r w:rsidR="0027641E" w:rsidRPr="00357CE1">
        <w:rPr>
          <w:rFonts w:ascii="Arial" w:hAnsi="Arial" w:cs="Arial"/>
        </w:rPr>
        <w:t xml:space="preserve"> dar</w:t>
      </w:r>
      <w:r w:rsidRPr="00357CE1">
        <w:rPr>
          <w:rFonts w:ascii="Arial" w:hAnsi="Arial" w:cs="Arial"/>
        </w:rPr>
        <w:t xml:space="preserve"> prin utilizarea materialelor casate după u</w:t>
      </w:r>
      <w:r w:rsidR="0027641E" w:rsidRPr="00357CE1">
        <w:rPr>
          <w:rFonts w:ascii="Arial" w:hAnsi="Arial" w:cs="Arial"/>
        </w:rPr>
        <w:t xml:space="preserve">n proces de recondiţionare, </w:t>
      </w:r>
      <w:r w:rsidR="002314C3" w:rsidRPr="00357CE1">
        <w:rPr>
          <w:rFonts w:ascii="Arial" w:hAnsi="Arial" w:cs="Arial"/>
        </w:rPr>
        <w:t>prin folosirea</w:t>
      </w:r>
      <w:r w:rsidRPr="00357CE1">
        <w:rPr>
          <w:rFonts w:ascii="Arial" w:hAnsi="Arial" w:cs="Arial"/>
        </w:rPr>
        <w:t xml:space="preserve"> la un nivel valoric inferior (ca material de umplutură </w:t>
      </w:r>
      <w:r w:rsidR="0027641E" w:rsidRPr="00357CE1">
        <w:rPr>
          <w:rFonts w:ascii="Arial" w:hAnsi="Arial" w:cs="Arial"/>
        </w:rPr>
        <w:t xml:space="preserve">într-un material compozit), sau </w:t>
      </w:r>
      <w:r w:rsidRPr="00357CE1">
        <w:rPr>
          <w:rFonts w:ascii="Arial" w:hAnsi="Arial" w:cs="Arial"/>
        </w:rPr>
        <w:t>prin valorificarea acestora ca surse de energie, în instalaţii de incinerare sau piroliză</w:t>
      </w:r>
      <w:r w:rsidR="0027641E" w:rsidRPr="00357CE1">
        <w:rPr>
          <w:rFonts w:ascii="Arial" w:hAnsi="Arial" w:cs="Arial"/>
        </w:rPr>
        <w:t xml:space="preserve">, </w:t>
      </w:r>
      <w:r w:rsidR="002314C3" w:rsidRPr="00357CE1">
        <w:rPr>
          <w:rFonts w:ascii="Arial" w:hAnsi="Arial" w:cs="Arial"/>
        </w:rPr>
        <w:t>poate avea</w:t>
      </w:r>
      <w:r w:rsidR="0027641E" w:rsidRPr="00357CE1">
        <w:rPr>
          <w:rFonts w:ascii="Arial" w:hAnsi="Arial" w:cs="Arial"/>
        </w:rPr>
        <w:t xml:space="preserve"> loc o creştere </w:t>
      </w:r>
      <w:r w:rsidR="002314C3" w:rsidRPr="00357CE1">
        <w:rPr>
          <w:rFonts w:ascii="Arial" w:hAnsi="Arial" w:cs="Arial"/>
        </w:rPr>
        <w:t xml:space="preserve">semnificativă </w:t>
      </w:r>
      <w:r w:rsidR="0027641E" w:rsidRPr="00357CE1">
        <w:rPr>
          <w:rFonts w:ascii="Arial" w:hAnsi="Arial" w:cs="Arial"/>
        </w:rPr>
        <w:t>a  reducerii impactului asupra mediului</w:t>
      </w:r>
      <w:r w:rsidRPr="00357CE1">
        <w:rPr>
          <w:rFonts w:ascii="Arial" w:hAnsi="Arial" w:cs="Arial"/>
        </w:rPr>
        <w:t>.</w:t>
      </w:r>
      <w:r w:rsidR="00316DE3" w:rsidRPr="00357CE1">
        <w:rPr>
          <w:rFonts w:ascii="Arial" w:hAnsi="Arial" w:cs="Arial"/>
        </w:rPr>
        <w:t xml:space="preserve"> </w:t>
      </w:r>
    </w:p>
    <w:p w:rsidR="00246DA3" w:rsidRPr="00357CE1" w:rsidRDefault="00246DA3" w:rsidP="0027641E">
      <w:pPr>
        <w:autoSpaceDE w:val="0"/>
        <w:autoSpaceDN w:val="0"/>
        <w:adjustRightInd w:val="0"/>
        <w:ind w:left="360" w:firstLine="491"/>
        <w:jc w:val="both"/>
        <w:rPr>
          <w:rFonts w:ascii="Arial" w:hAnsi="Arial" w:cs="Arial"/>
        </w:rPr>
      </w:pPr>
      <w:r w:rsidRPr="00357CE1">
        <w:rPr>
          <w:rFonts w:ascii="Arial" w:hAnsi="Arial" w:cs="Arial"/>
        </w:rPr>
        <w:t xml:space="preserve">Principalele obiective definite de legislația europeană </w:t>
      </w:r>
      <w:r w:rsidRPr="00357CE1">
        <w:rPr>
          <w:rFonts w:ascii="Arial" w:hAnsi="Arial" w:cs="Arial"/>
          <w:lang w:val="ro-RO"/>
        </w:rPr>
        <w:t>ş</w:t>
      </w:r>
      <w:r w:rsidRPr="00357CE1">
        <w:rPr>
          <w:rFonts w:ascii="Arial" w:hAnsi="Arial" w:cs="Arial"/>
        </w:rPr>
        <w:t xml:space="preserve">i natională în domeniul VSU </w:t>
      </w:r>
      <w:r w:rsidR="00FC1873" w:rsidRPr="00357CE1">
        <w:rPr>
          <w:rFonts w:ascii="Arial" w:hAnsi="Arial" w:cs="Arial"/>
        </w:rPr>
        <w:t xml:space="preserve">cuprinse în Strategia Națională de Gestionare a Deșeurilor și în Planul Național de Gestionare a Deșeurilor </w:t>
      </w:r>
      <w:r w:rsidRPr="00357CE1">
        <w:rPr>
          <w:rFonts w:ascii="Arial" w:hAnsi="Arial" w:cs="Arial"/>
        </w:rPr>
        <w:t xml:space="preserve">sunt: </w:t>
      </w:r>
    </w:p>
    <w:p w:rsidR="007030FE" w:rsidRPr="00357CE1" w:rsidRDefault="007030FE" w:rsidP="0045330B">
      <w:pPr>
        <w:pStyle w:val="Default"/>
        <w:numPr>
          <w:ilvl w:val="0"/>
          <w:numId w:val="1"/>
        </w:numPr>
        <w:jc w:val="both"/>
        <w:rPr>
          <w:rFonts w:ascii="Arial" w:hAnsi="Arial" w:cs="Arial"/>
          <w:color w:val="auto"/>
        </w:rPr>
      </w:pPr>
      <w:r w:rsidRPr="00357CE1">
        <w:rPr>
          <w:rFonts w:ascii="Arial" w:hAnsi="Arial" w:cs="Arial"/>
          <w:color w:val="auto"/>
        </w:rPr>
        <w:t xml:space="preserve">limitarea generării deșeurilor provenite de la vehicule scoase din uz precum și a toxicității acestora; </w:t>
      </w:r>
    </w:p>
    <w:p w:rsidR="007030FE" w:rsidRPr="00357CE1" w:rsidRDefault="007030FE" w:rsidP="0045330B">
      <w:pPr>
        <w:pStyle w:val="Default"/>
        <w:numPr>
          <w:ilvl w:val="0"/>
          <w:numId w:val="1"/>
        </w:numPr>
        <w:jc w:val="both"/>
        <w:rPr>
          <w:rFonts w:ascii="Arial" w:hAnsi="Arial" w:cs="Arial"/>
          <w:color w:val="auto"/>
        </w:rPr>
      </w:pPr>
      <w:r w:rsidRPr="00357CE1">
        <w:rPr>
          <w:rFonts w:ascii="Arial" w:hAnsi="Arial" w:cs="Arial"/>
          <w:color w:val="auto"/>
        </w:rPr>
        <w:t xml:space="preserve">creșterea ratelor de reutilizare, reciclare și alte forme de valorificare a VSU comparativ cu eliminarea; </w:t>
      </w:r>
    </w:p>
    <w:p w:rsidR="007030FE" w:rsidRPr="00357CE1" w:rsidRDefault="007030FE" w:rsidP="0045330B">
      <w:pPr>
        <w:pStyle w:val="Default"/>
        <w:numPr>
          <w:ilvl w:val="0"/>
          <w:numId w:val="1"/>
        </w:numPr>
        <w:jc w:val="both"/>
        <w:rPr>
          <w:rFonts w:ascii="Arial" w:hAnsi="Arial" w:cs="Arial"/>
          <w:color w:val="auto"/>
        </w:rPr>
      </w:pPr>
      <w:r w:rsidRPr="00357CE1">
        <w:rPr>
          <w:rFonts w:ascii="Arial" w:hAnsi="Arial" w:cs="Arial"/>
          <w:color w:val="auto"/>
        </w:rPr>
        <w:t xml:space="preserve">asigurarea tratării adecvate a deșeurilor în condiții sigure pentru mediu. </w:t>
      </w:r>
    </w:p>
    <w:p w:rsidR="007030FE" w:rsidRPr="00357CE1" w:rsidRDefault="007030FE" w:rsidP="0045330B">
      <w:pPr>
        <w:autoSpaceDE w:val="0"/>
        <w:autoSpaceDN w:val="0"/>
        <w:adjustRightInd w:val="0"/>
        <w:jc w:val="both"/>
        <w:rPr>
          <w:rFonts w:ascii="Arial" w:eastAsia="Calibri" w:hAnsi="Arial" w:cs="Arial"/>
          <w:b/>
          <w:lang w:val="ro-RO"/>
        </w:rPr>
      </w:pPr>
      <w:r w:rsidRPr="00357CE1">
        <w:rPr>
          <w:rFonts w:ascii="Arial" w:hAnsi="Arial" w:cs="Arial"/>
        </w:rPr>
        <w:t xml:space="preserve">            Pentru realizarea</w:t>
      </w:r>
      <w:r w:rsidR="00316DE3" w:rsidRPr="00357CE1">
        <w:rPr>
          <w:rFonts w:ascii="Arial" w:hAnsi="Arial" w:cs="Arial"/>
        </w:rPr>
        <w:t>,</w:t>
      </w:r>
      <w:r w:rsidRPr="00357CE1">
        <w:rPr>
          <w:rFonts w:ascii="Arial" w:hAnsi="Arial" w:cs="Arial"/>
        </w:rPr>
        <w:t xml:space="preserve"> </w:t>
      </w:r>
      <w:r w:rsidR="00222604" w:rsidRPr="00357CE1">
        <w:rPr>
          <w:rFonts w:ascii="Arial" w:hAnsi="Arial" w:cs="Arial"/>
        </w:rPr>
        <w:t>î</w:t>
      </w:r>
      <w:r w:rsidR="00222604" w:rsidRPr="00357CE1">
        <w:rPr>
          <w:rFonts w:ascii="Arial" w:eastAsia="Calibri" w:hAnsi="Arial" w:cs="Arial"/>
          <w:iCs/>
          <w:lang w:val="ro-RO"/>
        </w:rPr>
        <w:t>ncepând cu 1 ianuarie 2015</w:t>
      </w:r>
      <w:r w:rsidR="00316DE3" w:rsidRPr="00357CE1">
        <w:rPr>
          <w:rFonts w:ascii="Arial" w:eastAsia="Calibri" w:hAnsi="Arial" w:cs="Arial"/>
          <w:iCs/>
          <w:lang w:val="ro-RO"/>
        </w:rPr>
        <w:t>,</w:t>
      </w:r>
      <w:r w:rsidR="00222604" w:rsidRPr="00357CE1">
        <w:rPr>
          <w:rFonts w:ascii="Arial" w:eastAsia="Calibri" w:hAnsi="Arial" w:cs="Arial"/>
          <w:iCs/>
          <w:lang w:val="ro-RO"/>
        </w:rPr>
        <w:t xml:space="preserve"> a </w:t>
      </w:r>
      <w:r w:rsidRPr="00357CE1">
        <w:rPr>
          <w:rFonts w:ascii="Arial" w:hAnsi="Arial" w:cs="Arial"/>
        </w:rPr>
        <w:t xml:space="preserve">obiectivelor de reutilizare, valorificare şi reciclare prevăzute în legislaţia specifică </w:t>
      </w:r>
      <w:r w:rsidR="00222604" w:rsidRPr="00357CE1">
        <w:rPr>
          <w:rFonts w:ascii="Arial" w:eastAsia="Calibri" w:hAnsi="Arial" w:cs="Arial"/>
          <w:lang w:val="ro-RO"/>
        </w:rPr>
        <w:t>(</w:t>
      </w:r>
      <w:r w:rsidRPr="00357CE1">
        <w:rPr>
          <w:rFonts w:ascii="Arial" w:eastAsia="Calibri" w:hAnsi="Arial" w:cs="Arial"/>
          <w:lang w:val="ro-RO"/>
        </w:rPr>
        <w:t xml:space="preserve">reutilizarea şi valorificarea a cel puţin 95% din masa medie pe vehicul şi an, pentru toate vehiculele scoase din uz; reutilizarea și reciclarea a cel puţin 85% din masa medie pe vehicul şi an, pentru toate vehiculele scoase din uz) </w:t>
      </w:r>
      <w:r w:rsidRPr="00357CE1">
        <w:rPr>
          <w:rFonts w:ascii="Arial" w:hAnsi="Arial" w:cs="Arial"/>
        </w:rPr>
        <w:t>sunt necesare eforturi susţinute de implementare a unor tehnologii noi, mai eficiente.</w:t>
      </w:r>
    </w:p>
    <w:p w:rsidR="00CB09B6" w:rsidRPr="00357CE1" w:rsidRDefault="00CB09B6" w:rsidP="00CB09B6">
      <w:pPr>
        <w:autoSpaceDE w:val="0"/>
        <w:autoSpaceDN w:val="0"/>
        <w:adjustRightInd w:val="0"/>
        <w:jc w:val="both"/>
        <w:rPr>
          <w:rFonts w:ascii="Arial" w:hAnsi="Arial" w:cs="Arial"/>
        </w:rPr>
      </w:pPr>
      <w:r w:rsidRPr="00357CE1">
        <w:rPr>
          <w:rFonts w:ascii="Arial" w:hAnsi="Arial" w:cs="Arial"/>
        </w:rPr>
        <w:t xml:space="preserve">            În tabelul de mai jos, sunt redate obiectivele de reutilizare, reciclare şi valorificare realizate la nive</w:t>
      </w:r>
      <w:r w:rsidR="004375D4">
        <w:rPr>
          <w:rFonts w:ascii="Arial" w:hAnsi="Arial" w:cs="Arial"/>
        </w:rPr>
        <w:t>l naţional în perioada 2014-2020</w:t>
      </w:r>
      <w:r w:rsidRPr="00357CE1">
        <w:rPr>
          <w:rFonts w:ascii="Arial" w:hAnsi="Arial" w:cs="Arial"/>
        </w:rPr>
        <w:t>:</w:t>
      </w:r>
    </w:p>
    <w:p w:rsidR="00CB09B6" w:rsidRPr="00357CE1" w:rsidRDefault="00CB09B6" w:rsidP="00CB09B6">
      <w:pPr>
        <w:autoSpaceDE w:val="0"/>
        <w:autoSpaceDN w:val="0"/>
        <w:adjustRightInd w:val="0"/>
        <w:jc w:val="both"/>
        <w:rPr>
          <w:rFonts w:ascii="Arial" w:hAnsi="Arial" w:cs="Arial"/>
        </w:rPr>
      </w:pPr>
    </w:p>
    <w:p w:rsidR="00CB09B6" w:rsidRPr="003F1A74" w:rsidRDefault="00CB09B6" w:rsidP="00CB09B6">
      <w:pPr>
        <w:autoSpaceDE w:val="0"/>
        <w:autoSpaceDN w:val="0"/>
        <w:adjustRightInd w:val="0"/>
        <w:jc w:val="center"/>
        <w:rPr>
          <w:rFonts w:ascii="Arial" w:hAnsi="Arial" w:cs="Arial"/>
          <w:b/>
          <w:sz w:val="22"/>
          <w:szCs w:val="22"/>
        </w:rPr>
      </w:pPr>
      <w:r w:rsidRPr="003F1A74">
        <w:rPr>
          <w:rFonts w:ascii="Arial" w:hAnsi="Arial" w:cs="Arial"/>
          <w:b/>
          <w:sz w:val="22"/>
          <w:szCs w:val="22"/>
        </w:rPr>
        <w:t xml:space="preserve">Tabel VII 1.3.3.1.Obiectivele  de reutilizare, reciclare şi valorificare </w:t>
      </w:r>
    </w:p>
    <w:p w:rsidR="00D32F09" w:rsidRDefault="00CB09B6" w:rsidP="003F1A74">
      <w:pPr>
        <w:autoSpaceDE w:val="0"/>
        <w:autoSpaceDN w:val="0"/>
        <w:adjustRightInd w:val="0"/>
        <w:jc w:val="center"/>
        <w:rPr>
          <w:rFonts w:ascii="Arial" w:hAnsi="Arial" w:cs="Arial"/>
          <w:b/>
          <w:sz w:val="22"/>
          <w:szCs w:val="22"/>
        </w:rPr>
      </w:pPr>
      <w:r w:rsidRPr="003F1A74">
        <w:rPr>
          <w:rFonts w:ascii="Arial" w:hAnsi="Arial" w:cs="Arial"/>
          <w:b/>
          <w:sz w:val="22"/>
          <w:szCs w:val="22"/>
        </w:rPr>
        <w:t>realizate la nivel</w:t>
      </w:r>
      <w:r w:rsidR="006B7161">
        <w:rPr>
          <w:rFonts w:ascii="Arial" w:hAnsi="Arial" w:cs="Arial"/>
          <w:b/>
          <w:sz w:val="22"/>
          <w:szCs w:val="22"/>
        </w:rPr>
        <w:t xml:space="preserve"> naţional în perioada 2014-2020</w:t>
      </w:r>
      <w:r w:rsidRPr="003F1A74">
        <w:rPr>
          <w:rFonts w:ascii="Arial" w:hAnsi="Arial" w:cs="Arial"/>
          <w:b/>
          <w:sz w:val="22"/>
          <w:szCs w:val="22"/>
        </w:rPr>
        <w:t xml:space="preserve">  </w:t>
      </w:r>
    </w:p>
    <w:p w:rsidR="00D32F09" w:rsidRDefault="00D32F09" w:rsidP="003F1A74">
      <w:pPr>
        <w:autoSpaceDE w:val="0"/>
        <w:autoSpaceDN w:val="0"/>
        <w:adjustRightInd w:val="0"/>
        <w:jc w:val="center"/>
        <w:rPr>
          <w:rFonts w:ascii="Arial" w:hAnsi="Arial" w:cs="Arial"/>
          <w:b/>
          <w:sz w:val="22"/>
          <w:szCs w:val="22"/>
        </w:rPr>
      </w:pPr>
    </w:p>
    <w:tbl>
      <w:tblPr>
        <w:tblW w:w="10029" w:type="dxa"/>
        <w:tblInd w:w="118" w:type="dxa"/>
        <w:tblLook w:val="04A0" w:firstRow="1" w:lastRow="0" w:firstColumn="1" w:lastColumn="0" w:noHBand="0" w:noVBand="1"/>
      </w:tblPr>
      <w:tblGrid>
        <w:gridCol w:w="2451"/>
        <w:gridCol w:w="1076"/>
        <w:gridCol w:w="1076"/>
        <w:gridCol w:w="1076"/>
        <w:gridCol w:w="1076"/>
        <w:gridCol w:w="1099"/>
        <w:gridCol w:w="1099"/>
        <w:gridCol w:w="1076"/>
      </w:tblGrid>
      <w:tr w:rsidR="00D32F09" w:rsidTr="00D32F09">
        <w:trPr>
          <w:trHeight w:val="304"/>
        </w:trPr>
        <w:tc>
          <w:tcPr>
            <w:tcW w:w="2451" w:type="dxa"/>
            <w:vMerge w:val="restart"/>
            <w:tcBorders>
              <w:top w:val="nil"/>
              <w:left w:val="single" w:sz="8" w:space="0" w:color="B3CC82"/>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color w:val="000000"/>
                <w:sz w:val="18"/>
                <w:szCs w:val="18"/>
                <w:lang w:val="ro-RO" w:eastAsia="ro-RO"/>
              </w:rPr>
            </w:pPr>
          </w:p>
        </w:tc>
        <w:tc>
          <w:tcPr>
            <w:tcW w:w="1076" w:type="dxa"/>
            <w:tcBorders>
              <w:top w:val="nil"/>
              <w:left w:val="nil"/>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b/>
                <w:bCs/>
                <w:color w:val="000000"/>
                <w:sz w:val="18"/>
                <w:szCs w:val="18"/>
              </w:rPr>
            </w:pPr>
            <w:r>
              <w:rPr>
                <w:rFonts w:ascii="Arial" w:hAnsi="Arial" w:cs="Arial"/>
                <w:b/>
                <w:bCs/>
                <w:color w:val="000000"/>
                <w:sz w:val="18"/>
                <w:szCs w:val="18"/>
              </w:rPr>
              <w:t>Anul 2014</w:t>
            </w:r>
          </w:p>
        </w:tc>
        <w:tc>
          <w:tcPr>
            <w:tcW w:w="1076" w:type="dxa"/>
            <w:tcBorders>
              <w:top w:val="nil"/>
              <w:left w:val="nil"/>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b/>
                <w:bCs/>
                <w:color w:val="000000"/>
                <w:sz w:val="18"/>
                <w:szCs w:val="18"/>
              </w:rPr>
            </w:pPr>
            <w:r>
              <w:rPr>
                <w:rFonts w:ascii="Arial" w:hAnsi="Arial" w:cs="Arial"/>
                <w:b/>
                <w:bCs/>
                <w:color w:val="000000"/>
                <w:sz w:val="18"/>
                <w:szCs w:val="18"/>
              </w:rPr>
              <w:t>Anul 2015</w:t>
            </w:r>
          </w:p>
        </w:tc>
        <w:tc>
          <w:tcPr>
            <w:tcW w:w="1076" w:type="dxa"/>
            <w:tcBorders>
              <w:top w:val="nil"/>
              <w:left w:val="nil"/>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b/>
                <w:bCs/>
                <w:color w:val="000000"/>
                <w:sz w:val="18"/>
                <w:szCs w:val="18"/>
              </w:rPr>
            </w:pPr>
            <w:r>
              <w:rPr>
                <w:rFonts w:ascii="Arial" w:hAnsi="Arial" w:cs="Arial"/>
                <w:b/>
                <w:bCs/>
                <w:color w:val="000000"/>
                <w:sz w:val="18"/>
                <w:szCs w:val="18"/>
              </w:rPr>
              <w:t>Anul 2016</w:t>
            </w:r>
          </w:p>
        </w:tc>
        <w:tc>
          <w:tcPr>
            <w:tcW w:w="1076" w:type="dxa"/>
            <w:tcBorders>
              <w:top w:val="nil"/>
              <w:left w:val="nil"/>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b/>
                <w:bCs/>
                <w:color w:val="000000"/>
                <w:sz w:val="18"/>
                <w:szCs w:val="18"/>
              </w:rPr>
            </w:pPr>
            <w:r>
              <w:rPr>
                <w:rFonts w:ascii="Arial" w:hAnsi="Arial" w:cs="Arial"/>
                <w:b/>
                <w:bCs/>
                <w:color w:val="000000"/>
                <w:sz w:val="18"/>
                <w:szCs w:val="18"/>
              </w:rPr>
              <w:t>Anul 2017</w:t>
            </w:r>
          </w:p>
        </w:tc>
        <w:tc>
          <w:tcPr>
            <w:tcW w:w="1099" w:type="dxa"/>
            <w:tcBorders>
              <w:top w:val="nil"/>
              <w:left w:val="nil"/>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b/>
                <w:bCs/>
                <w:color w:val="000000"/>
                <w:sz w:val="18"/>
                <w:szCs w:val="18"/>
              </w:rPr>
            </w:pPr>
            <w:r>
              <w:rPr>
                <w:rFonts w:ascii="Arial" w:hAnsi="Arial" w:cs="Arial"/>
                <w:b/>
                <w:bCs/>
                <w:color w:val="000000"/>
                <w:sz w:val="18"/>
                <w:szCs w:val="18"/>
              </w:rPr>
              <w:t>Anul 2018</w:t>
            </w:r>
          </w:p>
        </w:tc>
        <w:tc>
          <w:tcPr>
            <w:tcW w:w="1099" w:type="dxa"/>
            <w:tcBorders>
              <w:top w:val="nil"/>
              <w:left w:val="nil"/>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b/>
                <w:bCs/>
                <w:color w:val="000000"/>
                <w:sz w:val="18"/>
                <w:szCs w:val="18"/>
              </w:rPr>
            </w:pPr>
            <w:r>
              <w:rPr>
                <w:rFonts w:ascii="Arial" w:hAnsi="Arial" w:cs="Arial"/>
                <w:b/>
                <w:bCs/>
                <w:color w:val="000000"/>
                <w:sz w:val="18"/>
                <w:szCs w:val="18"/>
              </w:rPr>
              <w:t>Anul 2019</w:t>
            </w:r>
          </w:p>
        </w:tc>
        <w:tc>
          <w:tcPr>
            <w:tcW w:w="1076" w:type="dxa"/>
            <w:tcBorders>
              <w:top w:val="nil"/>
              <w:left w:val="nil"/>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b/>
                <w:bCs/>
                <w:color w:val="000000"/>
                <w:sz w:val="18"/>
                <w:szCs w:val="18"/>
              </w:rPr>
            </w:pPr>
            <w:r>
              <w:rPr>
                <w:rFonts w:ascii="Arial" w:hAnsi="Arial" w:cs="Arial"/>
                <w:b/>
                <w:bCs/>
                <w:color w:val="000000"/>
                <w:sz w:val="18"/>
                <w:szCs w:val="18"/>
              </w:rPr>
              <w:t>Anul 2020</w:t>
            </w:r>
          </w:p>
        </w:tc>
      </w:tr>
      <w:tr w:rsidR="00D32F09" w:rsidTr="00D32F09">
        <w:trPr>
          <w:trHeight w:val="304"/>
        </w:trPr>
        <w:tc>
          <w:tcPr>
            <w:tcW w:w="2451" w:type="dxa"/>
            <w:vMerge/>
            <w:tcBorders>
              <w:top w:val="nil"/>
              <w:left w:val="single" w:sz="8" w:space="0" w:color="B3CC82"/>
              <w:bottom w:val="single" w:sz="8" w:space="0" w:color="B3CC82"/>
              <w:right w:val="single" w:sz="8" w:space="0" w:color="B3CC82"/>
            </w:tcBorders>
            <w:vAlign w:val="center"/>
            <w:hideMark/>
          </w:tcPr>
          <w:p w:rsidR="00D32F09" w:rsidRDefault="00D32F09" w:rsidP="00D32F09">
            <w:pPr>
              <w:jc w:val="center"/>
              <w:rPr>
                <w:rFonts w:ascii="Arial" w:hAnsi="Arial" w:cs="Arial"/>
                <w:color w:val="000000"/>
                <w:sz w:val="18"/>
                <w:szCs w:val="18"/>
              </w:rPr>
            </w:pPr>
          </w:p>
        </w:tc>
        <w:tc>
          <w:tcPr>
            <w:tcW w:w="1076" w:type="dxa"/>
            <w:tcBorders>
              <w:top w:val="nil"/>
              <w:left w:val="nil"/>
              <w:bottom w:val="single" w:sz="8" w:space="0" w:color="B3CC82"/>
              <w:right w:val="single" w:sz="8" w:space="0" w:color="B3CC82"/>
            </w:tcBorders>
            <w:shd w:val="clear" w:color="000000" w:fill="CDDDAC"/>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Total</w:t>
            </w:r>
          </w:p>
        </w:tc>
        <w:tc>
          <w:tcPr>
            <w:tcW w:w="1076" w:type="dxa"/>
            <w:tcBorders>
              <w:top w:val="nil"/>
              <w:left w:val="nil"/>
              <w:bottom w:val="single" w:sz="8" w:space="0" w:color="B3CC82"/>
              <w:right w:val="single" w:sz="8" w:space="0" w:color="B3CC82"/>
            </w:tcBorders>
            <w:shd w:val="clear" w:color="000000" w:fill="CDDDAC"/>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Total</w:t>
            </w:r>
          </w:p>
        </w:tc>
        <w:tc>
          <w:tcPr>
            <w:tcW w:w="1076" w:type="dxa"/>
            <w:tcBorders>
              <w:top w:val="nil"/>
              <w:left w:val="nil"/>
              <w:bottom w:val="single" w:sz="8" w:space="0" w:color="B3CC82"/>
              <w:right w:val="single" w:sz="8" w:space="0" w:color="B3CC82"/>
            </w:tcBorders>
            <w:shd w:val="clear" w:color="000000" w:fill="CDDDAC"/>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Total</w:t>
            </w:r>
          </w:p>
        </w:tc>
        <w:tc>
          <w:tcPr>
            <w:tcW w:w="1076" w:type="dxa"/>
            <w:tcBorders>
              <w:top w:val="nil"/>
              <w:left w:val="nil"/>
              <w:bottom w:val="single" w:sz="8" w:space="0" w:color="B3CC82"/>
              <w:right w:val="single" w:sz="8" w:space="0" w:color="B3CC82"/>
            </w:tcBorders>
            <w:shd w:val="clear" w:color="000000" w:fill="CDDDAC"/>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Total</w:t>
            </w:r>
          </w:p>
        </w:tc>
        <w:tc>
          <w:tcPr>
            <w:tcW w:w="1099" w:type="dxa"/>
            <w:tcBorders>
              <w:top w:val="nil"/>
              <w:left w:val="nil"/>
              <w:bottom w:val="single" w:sz="8" w:space="0" w:color="B3CC82"/>
              <w:right w:val="single" w:sz="8" w:space="0" w:color="B3CC82"/>
            </w:tcBorders>
            <w:shd w:val="clear" w:color="000000" w:fill="CDDDAC"/>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Total</w:t>
            </w:r>
          </w:p>
        </w:tc>
        <w:tc>
          <w:tcPr>
            <w:tcW w:w="1099" w:type="dxa"/>
            <w:tcBorders>
              <w:top w:val="nil"/>
              <w:left w:val="nil"/>
              <w:bottom w:val="single" w:sz="8" w:space="0" w:color="B3CC82"/>
              <w:right w:val="single" w:sz="8" w:space="0" w:color="B3CC82"/>
            </w:tcBorders>
            <w:shd w:val="clear" w:color="000000" w:fill="CDDDAC"/>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Total</w:t>
            </w:r>
          </w:p>
        </w:tc>
        <w:tc>
          <w:tcPr>
            <w:tcW w:w="1076" w:type="dxa"/>
            <w:tcBorders>
              <w:top w:val="nil"/>
              <w:left w:val="nil"/>
              <w:bottom w:val="single" w:sz="8" w:space="0" w:color="B3CC82"/>
              <w:right w:val="single" w:sz="8" w:space="0" w:color="B3CC82"/>
            </w:tcBorders>
            <w:shd w:val="clear" w:color="000000" w:fill="CDDDAC"/>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Total</w:t>
            </w:r>
          </w:p>
        </w:tc>
      </w:tr>
      <w:tr w:rsidR="00D32F09" w:rsidTr="00D32F09">
        <w:trPr>
          <w:trHeight w:val="478"/>
        </w:trPr>
        <w:tc>
          <w:tcPr>
            <w:tcW w:w="2451" w:type="dxa"/>
            <w:tcBorders>
              <w:top w:val="nil"/>
              <w:left w:val="single" w:sz="8" w:space="0" w:color="B3CC82"/>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Vehicule scoase din uz (W) numar</w:t>
            </w:r>
          </w:p>
        </w:tc>
        <w:tc>
          <w:tcPr>
            <w:tcW w:w="1076" w:type="dxa"/>
            <w:tcBorders>
              <w:top w:val="nil"/>
              <w:left w:val="nil"/>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42138</w:t>
            </w:r>
          </w:p>
        </w:tc>
        <w:tc>
          <w:tcPr>
            <w:tcW w:w="1076" w:type="dxa"/>
            <w:tcBorders>
              <w:top w:val="nil"/>
              <w:left w:val="nil"/>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41886</w:t>
            </w:r>
          </w:p>
        </w:tc>
        <w:tc>
          <w:tcPr>
            <w:tcW w:w="1076" w:type="dxa"/>
            <w:tcBorders>
              <w:top w:val="nil"/>
              <w:left w:val="nil"/>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46572</w:t>
            </w:r>
          </w:p>
        </w:tc>
        <w:tc>
          <w:tcPr>
            <w:tcW w:w="1076" w:type="dxa"/>
            <w:tcBorders>
              <w:top w:val="nil"/>
              <w:left w:val="nil"/>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49830</w:t>
            </w:r>
          </w:p>
        </w:tc>
        <w:tc>
          <w:tcPr>
            <w:tcW w:w="1099" w:type="dxa"/>
            <w:tcBorders>
              <w:top w:val="nil"/>
              <w:left w:val="nil"/>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67344</w:t>
            </w:r>
          </w:p>
        </w:tc>
        <w:tc>
          <w:tcPr>
            <w:tcW w:w="1099" w:type="dxa"/>
            <w:tcBorders>
              <w:top w:val="nil"/>
              <w:left w:val="nil"/>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84621</w:t>
            </w:r>
          </w:p>
        </w:tc>
        <w:tc>
          <w:tcPr>
            <w:tcW w:w="1076" w:type="dxa"/>
            <w:tcBorders>
              <w:top w:val="nil"/>
              <w:left w:val="nil"/>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79360</w:t>
            </w:r>
          </w:p>
        </w:tc>
      </w:tr>
      <w:tr w:rsidR="00D32F09" w:rsidTr="00D32F09">
        <w:trPr>
          <w:trHeight w:val="478"/>
        </w:trPr>
        <w:tc>
          <w:tcPr>
            <w:tcW w:w="2451" w:type="dxa"/>
            <w:tcBorders>
              <w:top w:val="nil"/>
              <w:left w:val="single" w:sz="8" w:space="0" w:color="B3CC82"/>
              <w:bottom w:val="single" w:sz="8" w:space="0" w:color="B3CC82"/>
              <w:right w:val="single" w:sz="8" w:space="0" w:color="B3CC82"/>
            </w:tcBorders>
            <w:shd w:val="clear" w:color="000000" w:fill="CDDDAC"/>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Vehicule scoase din uz (W1) tone</w:t>
            </w:r>
          </w:p>
        </w:tc>
        <w:tc>
          <w:tcPr>
            <w:tcW w:w="1076" w:type="dxa"/>
            <w:tcBorders>
              <w:top w:val="nil"/>
              <w:left w:val="nil"/>
              <w:bottom w:val="single" w:sz="8" w:space="0" w:color="B3CC82"/>
              <w:right w:val="single" w:sz="8" w:space="0" w:color="B3CC82"/>
            </w:tcBorders>
            <w:shd w:val="clear" w:color="000000" w:fill="CDDDAC"/>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38137</w:t>
            </w:r>
          </w:p>
        </w:tc>
        <w:tc>
          <w:tcPr>
            <w:tcW w:w="1076" w:type="dxa"/>
            <w:tcBorders>
              <w:top w:val="nil"/>
              <w:left w:val="nil"/>
              <w:bottom w:val="single" w:sz="8" w:space="0" w:color="B3CC82"/>
              <w:right w:val="single" w:sz="8" w:space="0" w:color="B3CC82"/>
            </w:tcBorders>
            <w:shd w:val="clear" w:color="000000" w:fill="CDDDAC"/>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38851</w:t>
            </w:r>
          </w:p>
        </w:tc>
        <w:tc>
          <w:tcPr>
            <w:tcW w:w="1076" w:type="dxa"/>
            <w:tcBorders>
              <w:top w:val="nil"/>
              <w:left w:val="nil"/>
              <w:bottom w:val="single" w:sz="8" w:space="0" w:color="B3CC82"/>
              <w:right w:val="single" w:sz="8" w:space="0" w:color="B3CC82"/>
            </w:tcBorders>
            <w:shd w:val="clear" w:color="000000" w:fill="CDDDAC"/>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44637</w:t>
            </w:r>
          </w:p>
        </w:tc>
        <w:tc>
          <w:tcPr>
            <w:tcW w:w="1076" w:type="dxa"/>
            <w:tcBorders>
              <w:top w:val="nil"/>
              <w:left w:val="nil"/>
              <w:bottom w:val="single" w:sz="8" w:space="0" w:color="B3CC82"/>
              <w:right w:val="single" w:sz="8" w:space="0" w:color="B3CC82"/>
            </w:tcBorders>
            <w:shd w:val="clear" w:color="000000" w:fill="CDDDAC"/>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48428</w:t>
            </w:r>
          </w:p>
        </w:tc>
        <w:tc>
          <w:tcPr>
            <w:tcW w:w="1099" w:type="dxa"/>
            <w:tcBorders>
              <w:top w:val="nil"/>
              <w:left w:val="nil"/>
              <w:bottom w:val="single" w:sz="8" w:space="0" w:color="B3CC82"/>
              <w:right w:val="single" w:sz="8" w:space="0" w:color="B3CC82"/>
            </w:tcBorders>
            <w:shd w:val="clear" w:color="000000" w:fill="CDDDAC"/>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66319</w:t>
            </w:r>
          </w:p>
        </w:tc>
        <w:tc>
          <w:tcPr>
            <w:tcW w:w="1099" w:type="dxa"/>
            <w:tcBorders>
              <w:top w:val="nil"/>
              <w:left w:val="nil"/>
              <w:bottom w:val="single" w:sz="8" w:space="0" w:color="B3CC82"/>
              <w:right w:val="single" w:sz="8" w:space="0" w:color="B3CC82"/>
            </w:tcBorders>
            <w:shd w:val="clear" w:color="000000" w:fill="CDDDAC"/>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86126</w:t>
            </w:r>
          </w:p>
        </w:tc>
        <w:tc>
          <w:tcPr>
            <w:tcW w:w="1076" w:type="dxa"/>
            <w:tcBorders>
              <w:top w:val="nil"/>
              <w:left w:val="nil"/>
              <w:bottom w:val="single" w:sz="8" w:space="0" w:color="B3CC82"/>
              <w:right w:val="single" w:sz="8" w:space="0" w:color="B3CC82"/>
            </w:tcBorders>
            <w:shd w:val="clear" w:color="000000" w:fill="CDDDAC"/>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83782</w:t>
            </w:r>
          </w:p>
        </w:tc>
      </w:tr>
      <w:tr w:rsidR="00D32F09" w:rsidTr="00D32F09">
        <w:trPr>
          <w:trHeight w:val="304"/>
        </w:trPr>
        <w:tc>
          <w:tcPr>
            <w:tcW w:w="2451" w:type="dxa"/>
            <w:tcBorders>
              <w:top w:val="nil"/>
              <w:left w:val="single" w:sz="8" w:space="0" w:color="B3CC82"/>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Reutilizare tone</w:t>
            </w:r>
          </w:p>
        </w:tc>
        <w:tc>
          <w:tcPr>
            <w:tcW w:w="1076" w:type="dxa"/>
            <w:tcBorders>
              <w:top w:val="nil"/>
              <w:left w:val="nil"/>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1335</w:t>
            </w:r>
          </w:p>
        </w:tc>
        <w:tc>
          <w:tcPr>
            <w:tcW w:w="1076" w:type="dxa"/>
            <w:tcBorders>
              <w:top w:val="nil"/>
              <w:left w:val="nil"/>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1283</w:t>
            </w:r>
          </w:p>
        </w:tc>
        <w:tc>
          <w:tcPr>
            <w:tcW w:w="1076" w:type="dxa"/>
            <w:tcBorders>
              <w:top w:val="nil"/>
              <w:left w:val="nil"/>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1493</w:t>
            </w:r>
          </w:p>
        </w:tc>
        <w:tc>
          <w:tcPr>
            <w:tcW w:w="1076" w:type="dxa"/>
            <w:tcBorders>
              <w:top w:val="nil"/>
              <w:left w:val="nil"/>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1606</w:t>
            </w:r>
          </w:p>
        </w:tc>
        <w:tc>
          <w:tcPr>
            <w:tcW w:w="1099" w:type="dxa"/>
            <w:tcBorders>
              <w:top w:val="nil"/>
              <w:left w:val="nil"/>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2540</w:t>
            </w:r>
          </w:p>
        </w:tc>
        <w:tc>
          <w:tcPr>
            <w:tcW w:w="1099" w:type="dxa"/>
            <w:tcBorders>
              <w:top w:val="nil"/>
              <w:left w:val="nil"/>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4988</w:t>
            </w:r>
          </w:p>
        </w:tc>
        <w:tc>
          <w:tcPr>
            <w:tcW w:w="1076" w:type="dxa"/>
            <w:tcBorders>
              <w:top w:val="nil"/>
              <w:left w:val="nil"/>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4515</w:t>
            </w:r>
          </w:p>
        </w:tc>
      </w:tr>
      <w:tr w:rsidR="00D32F09" w:rsidTr="00D32F09">
        <w:trPr>
          <w:trHeight w:val="304"/>
        </w:trPr>
        <w:tc>
          <w:tcPr>
            <w:tcW w:w="2451" w:type="dxa"/>
            <w:tcBorders>
              <w:top w:val="nil"/>
              <w:left w:val="single" w:sz="8" w:space="0" w:color="B3CC82"/>
              <w:bottom w:val="single" w:sz="8" w:space="0" w:color="B3CC82"/>
              <w:right w:val="single" w:sz="8" w:space="0" w:color="B3CC82"/>
            </w:tcBorders>
            <w:shd w:val="clear" w:color="000000" w:fill="CDDDAC"/>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Reciclare tone</w:t>
            </w:r>
          </w:p>
        </w:tc>
        <w:tc>
          <w:tcPr>
            <w:tcW w:w="1076" w:type="dxa"/>
            <w:tcBorders>
              <w:top w:val="nil"/>
              <w:left w:val="nil"/>
              <w:bottom w:val="single" w:sz="8" w:space="0" w:color="B3CC82"/>
              <w:right w:val="single" w:sz="8" w:space="0" w:color="B3CC82"/>
            </w:tcBorders>
            <w:shd w:val="clear" w:color="000000" w:fill="CDDDAC"/>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30728</w:t>
            </w:r>
          </w:p>
        </w:tc>
        <w:tc>
          <w:tcPr>
            <w:tcW w:w="1076" w:type="dxa"/>
            <w:tcBorders>
              <w:top w:val="nil"/>
              <w:left w:val="nil"/>
              <w:bottom w:val="single" w:sz="8" w:space="0" w:color="B3CC82"/>
              <w:right w:val="single" w:sz="8" w:space="0" w:color="B3CC82"/>
            </w:tcBorders>
            <w:shd w:val="clear" w:color="000000" w:fill="CDDDAC"/>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31794</w:t>
            </w:r>
          </w:p>
        </w:tc>
        <w:tc>
          <w:tcPr>
            <w:tcW w:w="1076" w:type="dxa"/>
            <w:tcBorders>
              <w:top w:val="nil"/>
              <w:left w:val="nil"/>
              <w:bottom w:val="single" w:sz="8" w:space="0" w:color="B3CC82"/>
              <w:right w:val="single" w:sz="8" w:space="0" w:color="B3CC82"/>
            </w:tcBorders>
            <w:shd w:val="clear" w:color="000000" w:fill="CDDDAC"/>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36501</w:t>
            </w:r>
          </w:p>
        </w:tc>
        <w:tc>
          <w:tcPr>
            <w:tcW w:w="1076" w:type="dxa"/>
            <w:tcBorders>
              <w:top w:val="nil"/>
              <w:left w:val="nil"/>
              <w:bottom w:val="single" w:sz="8" w:space="0" w:color="B3CC82"/>
              <w:right w:val="single" w:sz="8" w:space="0" w:color="B3CC82"/>
            </w:tcBorders>
            <w:shd w:val="clear" w:color="000000" w:fill="CDDDAC"/>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39575</w:t>
            </w:r>
          </w:p>
        </w:tc>
        <w:tc>
          <w:tcPr>
            <w:tcW w:w="1099" w:type="dxa"/>
            <w:tcBorders>
              <w:top w:val="nil"/>
              <w:left w:val="nil"/>
              <w:bottom w:val="single" w:sz="8" w:space="0" w:color="B3CC82"/>
              <w:right w:val="single" w:sz="8" w:space="0" w:color="B3CC82"/>
            </w:tcBorders>
            <w:shd w:val="clear" w:color="000000" w:fill="CDDDAC"/>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53996</w:t>
            </w:r>
          </w:p>
        </w:tc>
        <w:tc>
          <w:tcPr>
            <w:tcW w:w="1099" w:type="dxa"/>
            <w:tcBorders>
              <w:top w:val="nil"/>
              <w:left w:val="nil"/>
              <w:bottom w:val="single" w:sz="8" w:space="0" w:color="B3CC82"/>
              <w:right w:val="single" w:sz="8" w:space="0" w:color="B3CC82"/>
            </w:tcBorders>
            <w:shd w:val="clear" w:color="000000" w:fill="CDDDAC"/>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68225</w:t>
            </w:r>
          </w:p>
        </w:tc>
        <w:tc>
          <w:tcPr>
            <w:tcW w:w="1076" w:type="dxa"/>
            <w:tcBorders>
              <w:top w:val="nil"/>
              <w:left w:val="nil"/>
              <w:bottom w:val="single" w:sz="8" w:space="0" w:color="B3CC82"/>
              <w:right w:val="single" w:sz="8" w:space="0" w:color="B3CC82"/>
            </w:tcBorders>
            <w:shd w:val="clear" w:color="000000" w:fill="CDDDAC"/>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66990</w:t>
            </w:r>
          </w:p>
        </w:tc>
      </w:tr>
      <w:tr w:rsidR="00D32F09" w:rsidTr="00D32F09">
        <w:trPr>
          <w:trHeight w:val="304"/>
        </w:trPr>
        <w:tc>
          <w:tcPr>
            <w:tcW w:w="2451" w:type="dxa"/>
            <w:tcBorders>
              <w:top w:val="nil"/>
              <w:left w:val="single" w:sz="8" w:space="0" w:color="B3CC82"/>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Valorificare tone</w:t>
            </w:r>
          </w:p>
        </w:tc>
        <w:tc>
          <w:tcPr>
            <w:tcW w:w="1076" w:type="dxa"/>
            <w:tcBorders>
              <w:top w:val="nil"/>
              <w:left w:val="nil"/>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32413</w:t>
            </w:r>
          </w:p>
        </w:tc>
        <w:tc>
          <w:tcPr>
            <w:tcW w:w="1076" w:type="dxa"/>
            <w:tcBorders>
              <w:top w:val="nil"/>
              <w:left w:val="nil"/>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33988</w:t>
            </w:r>
          </w:p>
        </w:tc>
        <w:tc>
          <w:tcPr>
            <w:tcW w:w="1076" w:type="dxa"/>
            <w:tcBorders>
              <w:top w:val="nil"/>
              <w:left w:val="nil"/>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39623</w:t>
            </w:r>
          </w:p>
        </w:tc>
        <w:tc>
          <w:tcPr>
            <w:tcW w:w="1076" w:type="dxa"/>
            <w:tcBorders>
              <w:top w:val="nil"/>
              <w:left w:val="nil"/>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43245</w:t>
            </w:r>
          </w:p>
        </w:tc>
        <w:tc>
          <w:tcPr>
            <w:tcW w:w="1099" w:type="dxa"/>
            <w:tcBorders>
              <w:top w:val="nil"/>
              <w:left w:val="nil"/>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58599</w:t>
            </w:r>
          </w:p>
        </w:tc>
        <w:tc>
          <w:tcPr>
            <w:tcW w:w="1099" w:type="dxa"/>
            <w:tcBorders>
              <w:top w:val="nil"/>
              <w:left w:val="nil"/>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74603</w:t>
            </w:r>
          </w:p>
        </w:tc>
        <w:tc>
          <w:tcPr>
            <w:tcW w:w="1076" w:type="dxa"/>
            <w:tcBorders>
              <w:top w:val="nil"/>
              <w:left w:val="nil"/>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72188</w:t>
            </w:r>
          </w:p>
        </w:tc>
      </w:tr>
      <w:tr w:rsidR="00D32F09" w:rsidTr="00D32F09">
        <w:trPr>
          <w:trHeight w:val="478"/>
        </w:trPr>
        <w:tc>
          <w:tcPr>
            <w:tcW w:w="2451" w:type="dxa"/>
            <w:tcBorders>
              <w:top w:val="nil"/>
              <w:left w:val="single" w:sz="8" w:space="0" w:color="B3CC82"/>
              <w:bottom w:val="single" w:sz="8" w:space="0" w:color="B3CC82"/>
              <w:right w:val="single" w:sz="8" w:space="0" w:color="B3CC82"/>
            </w:tcBorders>
            <w:shd w:val="clear" w:color="000000" w:fill="CDDDAC"/>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Reutilizare+Reciclare (X1) tone</w:t>
            </w:r>
          </w:p>
        </w:tc>
        <w:tc>
          <w:tcPr>
            <w:tcW w:w="1076" w:type="dxa"/>
            <w:tcBorders>
              <w:top w:val="nil"/>
              <w:left w:val="nil"/>
              <w:bottom w:val="single" w:sz="8" w:space="0" w:color="B3CC82"/>
              <w:right w:val="single" w:sz="8" w:space="0" w:color="B3CC82"/>
            </w:tcBorders>
            <w:shd w:val="clear" w:color="000000" w:fill="CDDDAC"/>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32063</w:t>
            </w:r>
          </w:p>
        </w:tc>
        <w:tc>
          <w:tcPr>
            <w:tcW w:w="1076" w:type="dxa"/>
            <w:tcBorders>
              <w:top w:val="nil"/>
              <w:left w:val="nil"/>
              <w:bottom w:val="single" w:sz="8" w:space="0" w:color="B3CC82"/>
              <w:right w:val="single" w:sz="8" w:space="0" w:color="B3CC82"/>
            </w:tcBorders>
            <w:shd w:val="clear" w:color="000000" w:fill="CDDDAC"/>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33077</w:t>
            </w:r>
          </w:p>
        </w:tc>
        <w:tc>
          <w:tcPr>
            <w:tcW w:w="1076" w:type="dxa"/>
            <w:tcBorders>
              <w:top w:val="nil"/>
              <w:left w:val="nil"/>
              <w:bottom w:val="single" w:sz="8" w:space="0" w:color="B3CC82"/>
              <w:right w:val="single" w:sz="8" w:space="0" w:color="B3CC82"/>
            </w:tcBorders>
            <w:shd w:val="clear" w:color="000000" w:fill="CDDDAC"/>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37994</w:t>
            </w:r>
          </w:p>
        </w:tc>
        <w:tc>
          <w:tcPr>
            <w:tcW w:w="1076" w:type="dxa"/>
            <w:tcBorders>
              <w:top w:val="nil"/>
              <w:left w:val="nil"/>
              <w:bottom w:val="single" w:sz="8" w:space="0" w:color="B3CC82"/>
              <w:right w:val="single" w:sz="8" w:space="0" w:color="B3CC82"/>
            </w:tcBorders>
            <w:shd w:val="clear" w:color="000000" w:fill="CDDDAC"/>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41181</w:t>
            </w:r>
          </w:p>
        </w:tc>
        <w:tc>
          <w:tcPr>
            <w:tcW w:w="1099" w:type="dxa"/>
            <w:tcBorders>
              <w:top w:val="nil"/>
              <w:left w:val="nil"/>
              <w:bottom w:val="single" w:sz="8" w:space="0" w:color="B3CC82"/>
              <w:right w:val="single" w:sz="8" w:space="0" w:color="B3CC82"/>
            </w:tcBorders>
            <w:shd w:val="clear" w:color="000000" w:fill="CDDDAC"/>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56536</w:t>
            </w:r>
          </w:p>
        </w:tc>
        <w:tc>
          <w:tcPr>
            <w:tcW w:w="1099" w:type="dxa"/>
            <w:tcBorders>
              <w:top w:val="nil"/>
              <w:left w:val="nil"/>
              <w:bottom w:val="single" w:sz="8" w:space="0" w:color="B3CC82"/>
              <w:right w:val="single" w:sz="8" w:space="0" w:color="B3CC82"/>
            </w:tcBorders>
            <w:shd w:val="clear" w:color="000000" w:fill="CDDDAC"/>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73213</w:t>
            </w:r>
          </w:p>
        </w:tc>
        <w:tc>
          <w:tcPr>
            <w:tcW w:w="1076" w:type="dxa"/>
            <w:tcBorders>
              <w:top w:val="nil"/>
              <w:left w:val="nil"/>
              <w:bottom w:val="single" w:sz="8" w:space="0" w:color="B3CC82"/>
              <w:right w:val="single" w:sz="8" w:space="0" w:color="B3CC82"/>
            </w:tcBorders>
            <w:shd w:val="clear" w:color="000000" w:fill="CDDDAC"/>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71505</w:t>
            </w:r>
          </w:p>
        </w:tc>
      </w:tr>
      <w:tr w:rsidR="00D32F09" w:rsidTr="00D32F09">
        <w:trPr>
          <w:trHeight w:val="478"/>
        </w:trPr>
        <w:tc>
          <w:tcPr>
            <w:tcW w:w="2451" w:type="dxa"/>
            <w:tcBorders>
              <w:top w:val="nil"/>
              <w:left w:val="single" w:sz="8" w:space="0" w:color="B3CC82"/>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Reutilizare+Valorificare (X2) tone</w:t>
            </w:r>
          </w:p>
        </w:tc>
        <w:tc>
          <w:tcPr>
            <w:tcW w:w="1076" w:type="dxa"/>
            <w:tcBorders>
              <w:top w:val="nil"/>
              <w:left w:val="nil"/>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33748</w:t>
            </w:r>
          </w:p>
        </w:tc>
        <w:tc>
          <w:tcPr>
            <w:tcW w:w="1076" w:type="dxa"/>
            <w:tcBorders>
              <w:top w:val="nil"/>
              <w:left w:val="nil"/>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35271</w:t>
            </w:r>
          </w:p>
        </w:tc>
        <w:tc>
          <w:tcPr>
            <w:tcW w:w="1076" w:type="dxa"/>
            <w:tcBorders>
              <w:top w:val="nil"/>
              <w:left w:val="nil"/>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41116</w:t>
            </w:r>
          </w:p>
        </w:tc>
        <w:tc>
          <w:tcPr>
            <w:tcW w:w="1076" w:type="dxa"/>
            <w:tcBorders>
              <w:top w:val="nil"/>
              <w:left w:val="nil"/>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44851</w:t>
            </w:r>
          </w:p>
        </w:tc>
        <w:tc>
          <w:tcPr>
            <w:tcW w:w="1099" w:type="dxa"/>
            <w:tcBorders>
              <w:top w:val="nil"/>
              <w:left w:val="nil"/>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61139</w:t>
            </w:r>
          </w:p>
        </w:tc>
        <w:tc>
          <w:tcPr>
            <w:tcW w:w="1099" w:type="dxa"/>
            <w:tcBorders>
              <w:top w:val="nil"/>
              <w:left w:val="nil"/>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79591</w:t>
            </w:r>
          </w:p>
        </w:tc>
        <w:tc>
          <w:tcPr>
            <w:tcW w:w="1076" w:type="dxa"/>
            <w:tcBorders>
              <w:top w:val="nil"/>
              <w:left w:val="nil"/>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76703</w:t>
            </w:r>
          </w:p>
        </w:tc>
      </w:tr>
      <w:tr w:rsidR="00D32F09" w:rsidTr="00D32F09">
        <w:trPr>
          <w:trHeight w:val="710"/>
        </w:trPr>
        <w:tc>
          <w:tcPr>
            <w:tcW w:w="2451" w:type="dxa"/>
            <w:tcBorders>
              <w:top w:val="nil"/>
              <w:left w:val="single" w:sz="8" w:space="0" w:color="B3CC82"/>
              <w:bottom w:val="single" w:sz="8" w:space="0" w:color="B3CC82"/>
              <w:right w:val="single" w:sz="8" w:space="0" w:color="B3CC82"/>
            </w:tcBorders>
            <w:shd w:val="clear" w:color="000000" w:fill="CDDDAC"/>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Obiectiv de reutilizare si reciclare (X1/W1) %</w:t>
            </w:r>
          </w:p>
        </w:tc>
        <w:tc>
          <w:tcPr>
            <w:tcW w:w="1076" w:type="dxa"/>
            <w:tcBorders>
              <w:top w:val="nil"/>
              <w:left w:val="nil"/>
              <w:bottom w:val="single" w:sz="8" w:space="0" w:color="B3CC82"/>
              <w:right w:val="single" w:sz="8" w:space="0" w:color="B3CC82"/>
            </w:tcBorders>
            <w:shd w:val="clear" w:color="000000" w:fill="CDDDAC"/>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84,1</w:t>
            </w:r>
          </w:p>
        </w:tc>
        <w:tc>
          <w:tcPr>
            <w:tcW w:w="1076" w:type="dxa"/>
            <w:tcBorders>
              <w:top w:val="nil"/>
              <w:left w:val="nil"/>
              <w:bottom w:val="single" w:sz="8" w:space="0" w:color="B3CC82"/>
              <w:right w:val="single" w:sz="8" w:space="0" w:color="B3CC82"/>
            </w:tcBorders>
            <w:shd w:val="clear" w:color="000000" w:fill="CDDDAC"/>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85,1</w:t>
            </w:r>
          </w:p>
        </w:tc>
        <w:tc>
          <w:tcPr>
            <w:tcW w:w="1076" w:type="dxa"/>
            <w:tcBorders>
              <w:top w:val="nil"/>
              <w:left w:val="nil"/>
              <w:bottom w:val="single" w:sz="8" w:space="0" w:color="B3CC82"/>
              <w:right w:val="single" w:sz="8" w:space="0" w:color="B3CC82"/>
            </w:tcBorders>
            <w:shd w:val="clear" w:color="000000" w:fill="CDDDAC"/>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85,1</w:t>
            </w:r>
          </w:p>
        </w:tc>
        <w:tc>
          <w:tcPr>
            <w:tcW w:w="1076" w:type="dxa"/>
            <w:tcBorders>
              <w:top w:val="nil"/>
              <w:left w:val="nil"/>
              <w:bottom w:val="single" w:sz="8" w:space="0" w:color="B3CC82"/>
              <w:right w:val="single" w:sz="8" w:space="0" w:color="B3CC82"/>
            </w:tcBorders>
            <w:shd w:val="clear" w:color="000000" w:fill="CDDDAC"/>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85,04</w:t>
            </w:r>
          </w:p>
        </w:tc>
        <w:tc>
          <w:tcPr>
            <w:tcW w:w="1099" w:type="dxa"/>
            <w:tcBorders>
              <w:top w:val="nil"/>
              <w:left w:val="nil"/>
              <w:bottom w:val="single" w:sz="8" w:space="0" w:color="B3CC82"/>
              <w:right w:val="single" w:sz="8" w:space="0" w:color="B3CC82"/>
            </w:tcBorders>
            <w:shd w:val="clear" w:color="000000" w:fill="CDDDAC"/>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85,25</w:t>
            </w:r>
          </w:p>
        </w:tc>
        <w:tc>
          <w:tcPr>
            <w:tcW w:w="1099" w:type="dxa"/>
            <w:tcBorders>
              <w:top w:val="nil"/>
              <w:left w:val="nil"/>
              <w:bottom w:val="single" w:sz="8" w:space="0" w:color="B3CC82"/>
              <w:right w:val="single" w:sz="8" w:space="0" w:color="B3CC82"/>
            </w:tcBorders>
            <w:shd w:val="clear" w:color="000000" w:fill="CDDDAC"/>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85,1</w:t>
            </w:r>
          </w:p>
        </w:tc>
        <w:tc>
          <w:tcPr>
            <w:tcW w:w="1076" w:type="dxa"/>
            <w:tcBorders>
              <w:top w:val="nil"/>
              <w:left w:val="nil"/>
              <w:bottom w:val="single" w:sz="8" w:space="0" w:color="B3CC82"/>
              <w:right w:val="single" w:sz="8" w:space="0" w:color="B3CC82"/>
            </w:tcBorders>
            <w:shd w:val="clear" w:color="000000" w:fill="CDDDAC"/>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85,35</w:t>
            </w:r>
          </w:p>
        </w:tc>
      </w:tr>
      <w:tr w:rsidR="00D32F09" w:rsidTr="00D32F09">
        <w:trPr>
          <w:trHeight w:val="710"/>
        </w:trPr>
        <w:tc>
          <w:tcPr>
            <w:tcW w:w="2451" w:type="dxa"/>
            <w:tcBorders>
              <w:top w:val="nil"/>
              <w:left w:val="single" w:sz="8" w:space="0" w:color="B3CC82"/>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Obiectiv de reutilizare si valorificare (X2/W1) %</w:t>
            </w:r>
          </w:p>
        </w:tc>
        <w:tc>
          <w:tcPr>
            <w:tcW w:w="1076" w:type="dxa"/>
            <w:tcBorders>
              <w:top w:val="nil"/>
              <w:left w:val="nil"/>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88,5</w:t>
            </w:r>
          </w:p>
        </w:tc>
        <w:tc>
          <w:tcPr>
            <w:tcW w:w="1076" w:type="dxa"/>
            <w:tcBorders>
              <w:top w:val="nil"/>
              <w:left w:val="nil"/>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90,8</w:t>
            </w:r>
          </w:p>
        </w:tc>
        <w:tc>
          <w:tcPr>
            <w:tcW w:w="1076" w:type="dxa"/>
            <w:tcBorders>
              <w:top w:val="nil"/>
              <w:left w:val="nil"/>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92,1</w:t>
            </w:r>
          </w:p>
        </w:tc>
        <w:tc>
          <w:tcPr>
            <w:tcW w:w="1076" w:type="dxa"/>
            <w:tcBorders>
              <w:top w:val="nil"/>
              <w:left w:val="nil"/>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92,61</w:t>
            </w:r>
          </w:p>
        </w:tc>
        <w:tc>
          <w:tcPr>
            <w:tcW w:w="1099" w:type="dxa"/>
            <w:tcBorders>
              <w:top w:val="nil"/>
              <w:left w:val="nil"/>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92,19</w:t>
            </w:r>
          </w:p>
        </w:tc>
        <w:tc>
          <w:tcPr>
            <w:tcW w:w="1099" w:type="dxa"/>
            <w:tcBorders>
              <w:top w:val="nil"/>
              <w:left w:val="nil"/>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92,41</w:t>
            </w:r>
          </w:p>
        </w:tc>
        <w:tc>
          <w:tcPr>
            <w:tcW w:w="1076" w:type="dxa"/>
            <w:tcBorders>
              <w:top w:val="nil"/>
              <w:left w:val="nil"/>
              <w:bottom w:val="single" w:sz="8" w:space="0" w:color="B3CC82"/>
              <w:right w:val="single" w:sz="8" w:space="0" w:color="B3CC82"/>
            </w:tcBorders>
            <w:shd w:val="clear" w:color="000000" w:fill="E6EED5"/>
            <w:vAlign w:val="center"/>
            <w:hideMark/>
          </w:tcPr>
          <w:p w:rsidR="00D32F09" w:rsidRDefault="00D32F09" w:rsidP="00D32F09">
            <w:pPr>
              <w:jc w:val="center"/>
              <w:rPr>
                <w:rFonts w:ascii="Arial" w:hAnsi="Arial" w:cs="Arial"/>
                <w:color w:val="000000"/>
                <w:sz w:val="18"/>
                <w:szCs w:val="18"/>
              </w:rPr>
            </w:pPr>
            <w:r>
              <w:rPr>
                <w:rFonts w:ascii="Arial" w:hAnsi="Arial" w:cs="Arial"/>
                <w:color w:val="000000"/>
                <w:sz w:val="18"/>
                <w:szCs w:val="18"/>
              </w:rPr>
              <w:t>91,55</w:t>
            </w:r>
          </w:p>
        </w:tc>
      </w:tr>
    </w:tbl>
    <w:p w:rsidR="00CB09B6" w:rsidRPr="001E0FC3" w:rsidRDefault="00CB09B6" w:rsidP="001E0FC3">
      <w:pPr>
        <w:autoSpaceDE w:val="0"/>
        <w:autoSpaceDN w:val="0"/>
        <w:adjustRightInd w:val="0"/>
        <w:jc w:val="center"/>
        <w:rPr>
          <w:rFonts w:ascii="Arial" w:eastAsia="Calibri" w:hAnsi="Arial" w:cs="Arial"/>
          <w:b/>
          <w:sz w:val="22"/>
          <w:szCs w:val="22"/>
          <w:lang w:val="ro-RO"/>
        </w:rPr>
      </w:pPr>
      <w:r w:rsidRPr="003F1A74">
        <w:rPr>
          <w:rFonts w:ascii="Arial" w:hAnsi="Arial" w:cs="Arial"/>
          <w:b/>
          <w:sz w:val="22"/>
          <w:szCs w:val="22"/>
        </w:rPr>
        <w:t xml:space="preserve">        </w:t>
      </w:r>
      <w:r w:rsidRPr="00357CE1">
        <w:rPr>
          <w:rFonts w:ascii="Arial" w:eastAsia="Calibri" w:hAnsi="Arial" w:cs="Arial"/>
          <w:sz w:val="20"/>
          <w:szCs w:val="20"/>
          <w:lang w:val="ro-RO"/>
        </w:rPr>
        <w:t>Sursa: Baza de date VSU a Agenţiei Naţionale pentru Protecţia Mediului</w:t>
      </w:r>
    </w:p>
    <w:p w:rsidR="00CB09B6" w:rsidRPr="00357CE1" w:rsidRDefault="00CB09B6" w:rsidP="0045330B">
      <w:pPr>
        <w:autoSpaceDE w:val="0"/>
        <w:autoSpaceDN w:val="0"/>
        <w:adjustRightInd w:val="0"/>
        <w:jc w:val="both"/>
        <w:rPr>
          <w:rFonts w:ascii="Arial" w:eastAsia="Calibri" w:hAnsi="Arial" w:cs="Arial"/>
          <w:b/>
          <w:lang w:val="ro-RO"/>
        </w:rPr>
      </w:pPr>
    </w:p>
    <w:p w:rsidR="007030FE" w:rsidRPr="001E0FC3" w:rsidRDefault="007030FE" w:rsidP="00013EAA">
      <w:pPr>
        <w:autoSpaceDE w:val="0"/>
        <w:autoSpaceDN w:val="0"/>
        <w:adjustRightInd w:val="0"/>
        <w:jc w:val="both"/>
        <w:rPr>
          <w:rFonts w:ascii="Arial" w:hAnsi="Arial" w:cs="Arial"/>
          <w:lang w:val="ro-RO"/>
        </w:rPr>
      </w:pPr>
      <w:r w:rsidRPr="00357CE1">
        <w:rPr>
          <w:rFonts w:ascii="Arial" w:eastAsia="Calibri" w:hAnsi="Arial" w:cs="Arial"/>
          <w:lang w:val="ro-RO"/>
        </w:rPr>
        <w:tab/>
      </w:r>
      <w:r w:rsidRPr="001E0FC3">
        <w:rPr>
          <w:rFonts w:ascii="Arial" w:hAnsi="Arial" w:cs="Arial"/>
          <w:lang w:val="ro-RO"/>
        </w:rPr>
        <w:t>La nivelul judeţului Bistriţa-Năsăud</w:t>
      </w:r>
      <w:r w:rsidR="00F4084B" w:rsidRPr="001E0FC3">
        <w:rPr>
          <w:rFonts w:ascii="Arial" w:hAnsi="Arial" w:cs="Arial"/>
          <w:lang w:val="ro-RO"/>
        </w:rPr>
        <w:t>, î</w:t>
      </w:r>
      <w:r w:rsidR="00395698" w:rsidRPr="001E0FC3">
        <w:rPr>
          <w:rFonts w:ascii="Arial" w:hAnsi="Arial" w:cs="Arial"/>
          <w:lang w:val="ro-RO"/>
        </w:rPr>
        <w:t>n a</w:t>
      </w:r>
      <w:r w:rsidR="00906887" w:rsidRPr="001E0FC3">
        <w:rPr>
          <w:rFonts w:ascii="Arial" w:hAnsi="Arial" w:cs="Arial"/>
          <w:lang w:val="ro-RO"/>
        </w:rPr>
        <w:t>nul 2022</w:t>
      </w:r>
      <w:r w:rsidR="00F10658" w:rsidRPr="001E0FC3">
        <w:rPr>
          <w:rFonts w:ascii="Arial" w:hAnsi="Arial" w:cs="Arial"/>
          <w:lang w:val="ro-RO"/>
        </w:rPr>
        <w:t xml:space="preserve">, </w:t>
      </w:r>
      <w:r w:rsidR="001E0FC3" w:rsidRPr="001E0FC3">
        <w:rPr>
          <w:rFonts w:ascii="Arial" w:hAnsi="Arial" w:cs="Arial"/>
          <w:lang w:val="ro-RO"/>
        </w:rPr>
        <w:t>erau 13 operatori economici autorizaţi pentru colectarea şi tratarea vehiculelor scoase din uz, dar din</w:t>
      </w:r>
      <w:r w:rsidR="0053601F">
        <w:rPr>
          <w:rFonts w:ascii="Arial" w:hAnsi="Arial" w:cs="Arial"/>
          <w:lang w:val="ro-RO"/>
        </w:rPr>
        <w:t>tre</w:t>
      </w:r>
      <w:r w:rsidR="001E0FC3" w:rsidRPr="001E0FC3">
        <w:rPr>
          <w:rFonts w:ascii="Arial" w:hAnsi="Arial" w:cs="Arial"/>
          <w:lang w:val="ro-RO"/>
        </w:rPr>
        <w:t xml:space="preserve"> aceştia </w:t>
      </w:r>
      <w:r w:rsidR="00F10658" w:rsidRPr="001E0FC3">
        <w:rPr>
          <w:rFonts w:ascii="Arial" w:hAnsi="Arial" w:cs="Arial"/>
          <w:lang w:val="ro-RO"/>
        </w:rPr>
        <w:t>şi</w:t>
      </w:r>
      <w:r w:rsidR="00E21BC5" w:rsidRPr="001E0FC3">
        <w:rPr>
          <w:rFonts w:ascii="Arial" w:hAnsi="Arial" w:cs="Arial"/>
          <w:lang w:val="ro-RO"/>
        </w:rPr>
        <w:t>-</w:t>
      </w:r>
      <w:r w:rsidR="00F10658" w:rsidRPr="001E0FC3">
        <w:rPr>
          <w:rFonts w:ascii="Arial" w:hAnsi="Arial" w:cs="Arial"/>
          <w:lang w:val="ro-RO"/>
        </w:rPr>
        <w:t>au desfăşurat activitatea</w:t>
      </w:r>
      <w:r w:rsidR="00E21BC5" w:rsidRPr="001E0FC3">
        <w:rPr>
          <w:rFonts w:ascii="Arial" w:hAnsi="Arial" w:cs="Arial"/>
          <w:lang w:val="ro-RO"/>
        </w:rPr>
        <w:t xml:space="preserve"> </w:t>
      </w:r>
      <w:r w:rsidR="009D6A34">
        <w:rPr>
          <w:rFonts w:ascii="Arial" w:hAnsi="Arial" w:cs="Arial"/>
          <w:lang w:val="ro-RO"/>
        </w:rPr>
        <w:t>doar</w:t>
      </w:r>
      <w:r w:rsidR="001E0FC3" w:rsidRPr="001E0FC3">
        <w:rPr>
          <w:rFonts w:ascii="Arial" w:hAnsi="Arial" w:cs="Arial"/>
          <w:lang w:val="ro-RO"/>
        </w:rPr>
        <w:t xml:space="preserve"> </w:t>
      </w:r>
      <w:r w:rsidR="00C82CAD" w:rsidRPr="001E0FC3">
        <w:rPr>
          <w:rFonts w:ascii="Arial" w:hAnsi="Arial" w:cs="Arial"/>
          <w:lang w:val="ro-RO"/>
        </w:rPr>
        <w:t>12</w:t>
      </w:r>
      <w:r w:rsidRPr="001E0FC3">
        <w:rPr>
          <w:rFonts w:ascii="Arial" w:hAnsi="Arial" w:cs="Arial"/>
          <w:lang w:val="ro-RO"/>
        </w:rPr>
        <w:t xml:space="preserve"> operatori economici.</w:t>
      </w:r>
      <w:r w:rsidR="00316DE3" w:rsidRPr="001E0FC3">
        <w:rPr>
          <w:rFonts w:ascii="Arial" w:hAnsi="Arial" w:cs="Arial"/>
          <w:lang w:val="ro-RO"/>
        </w:rPr>
        <w:t xml:space="preserve"> </w:t>
      </w:r>
      <w:r w:rsidR="00013247">
        <w:rPr>
          <w:rFonts w:ascii="Arial" w:hAnsi="Arial" w:cs="Arial"/>
          <w:lang w:val="ro-RO"/>
        </w:rPr>
        <w:t xml:space="preserve">Mai jos este redată </w:t>
      </w:r>
      <w:r w:rsidR="0053601F">
        <w:rPr>
          <w:rFonts w:ascii="Arial" w:hAnsi="Arial" w:cs="Arial"/>
          <w:lang w:val="ro-RO"/>
        </w:rPr>
        <w:t>lista acestora:</w:t>
      </w:r>
    </w:p>
    <w:p w:rsidR="00316DE3" w:rsidRPr="00357CE1" w:rsidRDefault="00316DE3" w:rsidP="00316DE3">
      <w:pPr>
        <w:jc w:val="center"/>
        <w:rPr>
          <w:rFonts w:ascii="Arial" w:hAnsi="Arial" w:cs="Arial"/>
          <w:b/>
          <w:sz w:val="22"/>
          <w:szCs w:val="22"/>
          <w:lang w:val="ro-RO"/>
        </w:rPr>
      </w:pPr>
    </w:p>
    <w:p w:rsidR="00316DE3" w:rsidRPr="00357CE1" w:rsidRDefault="00316DE3" w:rsidP="00316DE3">
      <w:pPr>
        <w:jc w:val="center"/>
        <w:rPr>
          <w:rFonts w:ascii="Arial" w:hAnsi="Arial" w:cs="Arial"/>
          <w:b/>
          <w:sz w:val="22"/>
          <w:szCs w:val="22"/>
          <w:lang w:val="ro-RO"/>
        </w:rPr>
      </w:pPr>
      <w:r w:rsidRPr="00357CE1">
        <w:rPr>
          <w:rFonts w:ascii="Arial" w:hAnsi="Arial" w:cs="Arial"/>
          <w:b/>
          <w:sz w:val="22"/>
          <w:szCs w:val="22"/>
          <w:lang w:val="ro-RO"/>
        </w:rPr>
        <w:t>Tabelul  VII.1.3.3.1</w:t>
      </w:r>
    </w:p>
    <w:p w:rsidR="007030FE" w:rsidRPr="00357CE1" w:rsidRDefault="007030FE" w:rsidP="0045330B">
      <w:pPr>
        <w:widowControl w:val="0"/>
        <w:tabs>
          <w:tab w:val="left" w:pos="851"/>
          <w:tab w:val="center" w:pos="4680"/>
          <w:tab w:val="right" w:pos="9360"/>
        </w:tabs>
        <w:jc w:val="center"/>
        <w:rPr>
          <w:rFonts w:ascii="Arial" w:hAnsi="Arial" w:cs="Arial"/>
          <w:b/>
          <w:sz w:val="22"/>
          <w:szCs w:val="22"/>
          <w:lang w:val="ro-RO"/>
        </w:rPr>
      </w:pPr>
      <w:r w:rsidRPr="00357CE1">
        <w:rPr>
          <w:rFonts w:ascii="Arial" w:hAnsi="Arial" w:cs="Arial"/>
          <w:b/>
          <w:sz w:val="22"/>
          <w:szCs w:val="22"/>
          <w:lang w:val="ro-RO"/>
        </w:rPr>
        <w:t>Lista o</w:t>
      </w:r>
      <w:r w:rsidR="0053601F">
        <w:rPr>
          <w:rFonts w:ascii="Arial" w:hAnsi="Arial" w:cs="Arial"/>
          <w:b/>
          <w:sz w:val="22"/>
          <w:szCs w:val="22"/>
          <w:lang w:val="ro-RO"/>
        </w:rPr>
        <w:t xml:space="preserve">peratorilor economici </w:t>
      </w:r>
      <w:r w:rsidR="003B7042">
        <w:rPr>
          <w:rFonts w:ascii="Arial" w:hAnsi="Arial" w:cs="Arial"/>
          <w:b/>
          <w:sz w:val="22"/>
          <w:szCs w:val="22"/>
          <w:lang w:val="ro-RO"/>
        </w:rPr>
        <w:t>care au</w:t>
      </w:r>
      <w:r w:rsidR="00036552">
        <w:rPr>
          <w:rFonts w:ascii="Arial" w:hAnsi="Arial" w:cs="Arial"/>
          <w:b/>
          <w:sz w:val="22"/>
          <w:szCs w:val="22"/>
          <w:lang w:val="ro-RO"/>
        </w:rPr>
        <w:t xml:space="preserve"> desfăş</w:t>
      </w:r>
      <w:r w:rsidR="003B7042">
        <w:rPr>
          <w:rFonts w:ascii="Arial" w:hAnsi="Arial" w:cs="Arial"/>
          <w:b/>
          <w:sz w:val="22"/>
          <w:szCs w:val="22"/>
          <w:lang w:val="ro-RO"/>
        </w:rPr>
        <w:t>urat activitatea de colectare</w:t>
      </w:r>
      <w:r w:rsidRPr="00357CE1">
        <w:rPr>
          <w:rFonts w:ascii="Arial" w:hAnsi="Arial" w:cs="Arial"/>
          <w:b/>
          <w:sz w:val="22"/>
          <w:szCs w:val="22"/>
          <w:lang w:val="ro-RO"/>
        </w:rPr>
        <w:t xml:space="preserve"> şi tratare</w:t>
      </w:r>
      <w:r w:rsidR="003B7042">
        <w:rPr>
          <w:rFonts w:ascii="Arial" w:hAnsi="Arial" w:cs="Arial"/>
          <w:b/>
          <w:sz w:val="22"/>
          <w:szCs w:val="22"/>
          <w:lang w:val="ro-RO"/>
        </w:rPr>
        <w:t xml:space="preserve"> </w:t>
      </w:r>
      <w:r w:rsidR="00847858">
        <w:rPr>
          <w:rFonts w:ascii="Arial" w:hAnsi="Arial" w:cs="Arial"/>
          <w:b/>
          <w:sz w:val="22"/>
          <w:szCs w:val="22"/>
          <w:lang w:val="ro-RO"/>
        </w:rPr>
        <w:t xml:space="preserve">a VSU în anul </w:t>
      </w:r>
      <w:r w:rsidR="00847858" w:rsidRPr="0053601F">
        <w:rPr>
          <w:rFonts w:ascii="Arial" w:hAnsi="Arial" w:cs="Arial"/>
          <w:b/>
          <w:sz w:val="22"/>
          <w:szCs w:val="22"/>
          <w:lang w:val="ro-RO"/>
        </w:rPr>
        <w:t>2022</w:t>
      </w:r>
      <w:r w:rsidRPr="00357CE1">
        <w:rPr>
          <w:rFonts w:ascii="Arial" w:hAnsi="Arial" w:cs="Arial"/>
          <w:b/>
          <w:sz w:val="22"/>
          <w:szCs w:val="22"/>
          <w:lang w:val="ro-RO"/>
        </w:rPr>
        <w:t>, la nivelul judeţului Bistriţa-Năsăud</w:t>
      </w:r>
    </w:p>
    <w:tbl>
      <w:tblPr>
        <w:tblW w:w="10098" w:type="dxa"/>
        <w:tblBorders>
          <w:top w:val="single" w:sz="4" w:space="0" w:color="auto"/>
          <w:left w:val="single" w:sz="4" w:space="0" w:color="auto"/>
          <w:bottom w:val="single" w:sz="4" w:space="0" w:color="auto"/>
          <w:right w:val="single" w:sz="4" w:space="0" w:color="auto"/>
          <w:insideH w:val="double" w:sz="4" w:space="0" w:color="44546A"/>
          <w:insideV w:val="single" w:sz="4" w:space="0" w:color="auto"/>
        </w:tblBorders>
        <w:tblLayout w:type="fixed"/>
        <w:tblLook w:val="04A0" w:firstRow="1" w:lastRow="0" w:firstColumn="1" w:lastColumn="0" w:noHBand="0" w:noVBand="1"/>
      </w:tblPr>
      <w:tblGrid>
        <w:gridCol w:w="764"/>
        <w:gridCol w:w="3597"/>
        <w:gridCol w:w="2977"/>
        <w:gridCol w:w="2760"/>
      </w:tblGrid>
      <w:tr w:rsidR="00357CE1" w:rsidRPr="00357CE1" w:rsidTr="006A4408">
        <w:trPr>
          <w:trHeight w:val="834"/>
        </w:trPr>
        <w:tc>
          <w:tcPr>
            <w:tcW w:w="764" w:type="dxa"/>
            <w:shd w:val="clear" w:color="auto" w:fill="C5E0B3"/>
            <w:vAlign w:val="center"/>
          </w:tcPr>
          <w:p w:rsidR="00097E98" w:rsidRPr="006A4408" w:rsidRDefault="00097E98" w:rsidP="00FA7377">
            <w:pPr>
              <w:widowControl w:val="0"/>
              <w:tabs>
                <w:tab w:val="left" w:pos="851"/>
                <w:tab w:val="center" w:pos="4680"/>
                <w:tab w:val="right" w:pos="9360"/>
              </w:tabs>
              <w:jc w:val="center"/>
              <w:rPr>
                <w:rFonts w:ascii="Arial" w:hAnsi="Arial" w:cs="Arial"/>
                <w:b/>
                <w:color w:val="000000"/>
                <w:lang w:val="ro-RO"/>
              </w:rPr>
            </w:pPr>
            <w:r w:rsidRPr="006A4408">
              <w:rPr>
                <w:rFonts w:ascii="Arial" w:hAnsi="Arial" w:cs="Arial"/>
                <w:b/>
                <w:color w:val="000000"/>
                <w:lang w:val="ro-RO"/>
              </w:rPr>
              <w:t>Nr.</w:t>
            </w:r>
          </w:p>
          <w:p w:rsidR="00097E98" w:rsidRPr="006A4408" w:rsidRDefault="00097E98" w:rsidP="00FA7377">
            <w:pPr>
              <w:widowControl w:val="0"/>
              <w:tabs>
                <w:tab w:val="left" w:pos="851"/>
                <w:tab w:val="center" w:pos="4680"/>
                <w:tab w:val="right" w:pos="9360"/>
              </w:tabs>
              <w:jc w:val="center"/>
              <w:rPr>
                <w:rFonts w:ascii="Arial" w:hAnsi="Arial" w:cs="Arial"/>
                <w:b/>
                <w:color w:val="000000"/>
                <w:lang w:val="ro-RO"/>
              </w:rPr>
            </w:pPr>
            <w:r w:rsidRPr="006A4408">
              <w:rPr>
                <w:rFonts w:ascii="Arial" w:hAnsi="Arial" w:cs="Arial"/>
                <w:b/>
                <w:color w:val="000000"/>
                <w:lang w:val="ro-RO"/>
              </w:rPr>
              <w:t>crt</w:t>
            </w:r>
          </w:p>
        </w:tc>
        <w:tc>
          <w:tcPr>
            <w:tcW w:w="3597" w:type="dxa"/>
            <w:shd w:val="clear" w:color="auto" w:fill="C5E0B3"/>
            <w:vAlign w:val="center"/>
          </w:tcPr>
          <w:p w:rsidR="00097E98" w:rsidRPr="006A4408" w:rsidRDefault="00097E98" w:rsidP="00FA7377">
            <w:pPr>
              <w:widowControl w:val="0"/>
              <w:tabs>
                <w:tab w:val="left" w:pos="851"/>
                <w:tab w:val="center" w:pos="4680"/>
                <w:tab w:val="right" w:pos="9360"/>
              </w:tabs>
              <w:jc w:val="center"/>
              <w:rPr>
                <w:rFonts w:ascii="Arial" w:hAnsi="Arial" w:cs="Arial"/>
                <w:b/>
                <w:color w:val="000000"/>
                <w:lang w:val="ro-RO"/>
              </w:rPr>
            </w:pPr>
            <w:r w:rsidRPr="006A4408">
              <w:rPr>
                <w:rFonts w:ascii="Arial" w:hAnsi="Arial" w:cs="Arial"/>
                <w:b/>
                <w:color w:val="000000"/>
                <w:lang w:val="ro-RO"/>
              </w:rPr>
              <w:t>Denumirea operatorului economic</w:t>
            </w:r>
          </w:p>
        </w:tc>
        <w:tc>
          <w:tcPr>
            <w:tcW w:w="2977" w:type="dxa"/>
            <w:shd w:val="clear" w:color="auto" w:fill="C5E0B3"/>
            <w:vAlign w:val="center"/>
          </w:tcPr>
          <w:p w:rsidR="00097E98" w:rsidRPr="006A4408" w:rsidRDefault="00097E98" w:rsidP="00FA7377">
            <w:pPr>
              <w:widowControl w:val="0"/>
              <w:tabs>
                <w:tab w:val="left" w:pos="851"/>
                <w:tab w:val="center" w:pos="4680"/>
                <w:tab w:val="right" w:pos="9360"/>
              </w:tabs>
              <w:jc w:val="center"/>
              <w:rPr>
                <w:rFonts w:ascii="Arial" w:hAnsi="Arial" w:cs="Arial"/>
                <w:b/>
                <w:color w:val="000000"/>
                <w:lang w:val="ro-RO"/>
              </w:rPr>
            </w:pPr>
          </w:p>
          <w:p w:rsidR="00097E98" w:rsidRPr="006A4408" w:rsidRDefault="00097E98" w:rsidP="00FA7377">
            <w:pPr>
              <w:widowControl w:val="0"/>
              <w:tabs>
                <w:tab w:val="left" w:pos="851"/>
                <w:tab w:val="center" w:pos="4680"/>
                <w:tab w:val="right" w:pos="9360"/>
              </w:tabs>
              <w:jc w:val="center"/>
              <w:rPr>
                <w:rFonts w:ascii="Arial" w:hAnsi="Arial" w:cs="Arial"/>
                <w:b/>
                <w:color w:val="000000"/>
                <w:lang w:val="ro-RO"/>
              </w:rPr>
            </w:pPr>
            <w:r w:rsidRPr="006A4408">
              <w:rPr>
                <w:rFonts w:ascii="Arial" w:hAnsi="Arial" w:cs="Arial"/>
                <w:b/>
                <w:color w:val="000000"/>
                <w:lang w:val="ro-RO"/>
              </w:rPr>
              <w:t>Punct de lucru</w:t>
            </w:r>
          </w:p>
        </w:tc>
        <w:tc>
          <w:tcPr>
            <w:tcW w:w="2760" w:type="dxa"/>
            <w:shd w:val="clear" w:color="auto" w:fill="C5E0B3"/>
            <w:vAlign w:val="center"/>
          </w:tcPr>
          <w:p w:rsidR="00097E98" w:rsidRPr="006A4408" w:rsidRDefault="00097E98" w:rsidP="00FA7377">
            <w:pPr>
              <w:widowControl w:val="0"/>
              <w:tabs>
                <w:tab w:val="left" w:pos="851"/>
                <w:tab w:val="center" w:pos="4680"/>
                <w:tab w:val="right" w:pos="9360"/>
              </w:tabs>
              <w:jc w:val="center"/>
              <w:rPr>
                <w:rFonts w:ascii="Arial" w:hAnsi="Arial" w:cs="Arial"/>
                <w:b/>
                <w:color w:val="000000"/>
                <w:lang w:val="ro-RO"/>
              </w:rPr>
            </w:pPr>
          </w:p>
          <w:p w:rsidR="00097E98" w:rsidRPr="006A4408" w:rsidRDefault="00A20E72" w:rsidP="00FA7377">
            <w:pPr>
              <w:widowControl w:val="0"/>
              <w:tabs>
                <w:tab w:val="left" w:pos="851"/>
                <w:tab w:val="center" w:pos="4680"/>
                <w:tab w:val="right" w:pos="9360"/>
              </w:tabs>
              <w:jc w:val="center"/>
              <w:rPr>
                <w:rFonts w:ascii="Arial" w:hAnsi="Arial" w:cs="Arial"/>
                <w:b/>
                <w:color w:val="000000"/>
                <w:lang w:val="ro-RO"/>
              </w:rPr>
            </w:pPr>
            <w:r w:rsidRPr="006A4408">
              <w:rPr>
                <w:rFonts w:ascii="Arial" w:hAnsi="Arial" w:cs="Arial"/>
                <w:b/>
                <w:color w:val="000000"/>
                <w:lang w:val="ro-RO"/>
              </w:rPr>
              <w:t>Activitatea autorizată</w:t>
            </w:r>
          </w:p>
        </w:tc>
      </w:tr>
      <w:tr w:rsidR="00357CE1" w:rsidRPr="00357CE1" w:rsidTr="00E56FA1">
        <w:trPr>
          <w:trHeight w:val="397"/>
        </w:trPr>
        <w:tc>
          <w:tcPr>
            <w:tcW w:w="764" w:type="dxa"/>
            <w:shd w:val="clear" w:color="auto" w:fill="auto"/>
          </w:tcPr>
          <w:p w:rsidR="00097E98" w:rsidRPr="00357CE1" w:rsidRDefault="00097E98" w:rsidP="00FA7377">
            <w:pPr>
              <w:widowControl w:val="0"/>
              <w:tabs>
                <w:tab w:val="left" w:pos="851"/>
                <w:tab w:val="center" w:pos="4680"/>
                <w:tab w:val="right" w:pos="9360"/>
              </w:tabs>
              <w:jc w:val="both"/>
              <w:rPr>
                <w:rFonts w:ascii="Arial" w:hAnsi="Arial" w:cs="Arial"/>
                <w:lang w:val="ro-RO"/>
              </w:rPr>
            </w:pPr>
            <w:r w:rsidRPr="00357CE1">
              <w:rPr>
                <w:rFonts w:ascii="Arial" w:hAnsi="Arial" w:cs="Arial"/>
                <w:lang w:val="ro-RO"/>
              </w:rPr>
              <w:t>1.</w:t>
            </w:r>
          </w:p>
        </w:tc>
        <w:tc>
          <w:tcPr>
            <w:tcW w:w="3597" w:type="dxa"/>
            <w:shd w:val="clear" w:color="auto" w:fill="auto"/>
            <w:vAlign w:val="center"/>
          </w:tcPr>
          <w:p w:rsidR="00097E98" w:rsidRPr="006A4408" w:rsidRDefault="00097E98" w:rsidP="00FA7377">
            <w:pPr>
              <w:widowControl w:val="0"/>
              <w:tabs>
                <w:tab w:val="left" w:pos="851"/>
                <w:tab w:val="center" w:pos="4680"/>
                <w:tab w:val="right" w:pos="9360"/>
              </w:tabs>
              <w:rPr>
                <w:rFonts w:ascii="Arial" w:hAnsi="Arial" w:cs="Arial"/>
                <w:b/>
                <w:color w:val="000000"/>
                <w:lang w:val="ro-RO"/>
              </w:rPr>
            </w:pPr>
            <w:r w:rsidRPr="006A4408">
              <w:rPr>
                <w:rFonts w:ascii="Arial" w:hAnsi="Arial" w:cs="Arial"/>
                <w:b/>
                <w:color w:val="000000"/>
                <w:lang w:val="ro-RO"/>
              </w:rPr>
              <w:t xml:space="preserve">SC AUTOLUC MOTOR SRL </w:t>
            </w:r>
          </w:p>
        </w:tc>
        <w:tc>
          <w:tcPr>
            <w:tcW w:w="2977" w:type="dxa"/>
            <w:shd w:val="clear" w:color="auto" w:fill="auto"/>
          </w:tcPr>
          <w:p w:rsidR="00097E98" w:rsidRPr="00357CE1" w:rsidRDefault="00097E98" w:rsidP="00FA7377">
            <w:pPr>
              <w:widowControl w:val="0"/>
              <w:tabs>
                <w:tab w:val="left" w:pos="851"/>
                <w:tab w:val="center" w:pos="4680"/>
                <w:tab w:val="right" w:pos="9360"/>
              </w:tabs>
              <w:jc w:val="both"/>
              <w:rPr>
                <w:rFonts w:ascii="Arial" w:hAnsi="Arial" w:cs="Arial"/>
                <w:lang w:val="ro-RO"/>
              </w:rPr>
            </w:pPr>
            <w:r w:rsidRPr="00357CE1">
              <w:rPr>
                <w:rFonts w:ascii="Arial" w:hAnsi="Arial" w:cs="Arial"/>
                <w:lang w:val="ro-RO"/>
              </w:rPr>
              <w:t>Năsăud, str. George Coşbuc, nr. 262</w:t>
            </w:r>
          </w:p>
        </w:tc>
        <w:tc>
          <w:tcPr>
            <w:tcW w:w="2760" w:type="dxa"/>
            <w:shd w:val="clear" w:color="auto" w:fill="auto"/>
          </w:tcPr>
          <w:p w:rsidR="00097E98" w:rsidRPr="00357CE1" w:rsidRDefault="00097E98" w:rsidP="008477A8">
            <w:pPr>
              <w:widowControl w:val="0"/>
              <w:tabs>
                <w:tab w:val="left" w:pos="851"/>
                <w:tab w:val="center" w:pos="4680"/>
                <w:tab w:val="right" w:pos="9360"/>
              </w:tabs>
              <w:jc w:val="center"/>
              <w:rPr>
                <w:rFonts w:ascii="Arial" w:hAnsi="Arial" w:cs="Arial"/>
                <w:lang w:val="ro-RO"/>
              </w:rPr>
            </w:pPr>
            <w:r w:rsidRPr="00357CE1">
              <w:rPr>
                <w:rFonts w:ascii="Arial" w:hAnsi="Arial" w:cs="Arial"/>
                <w:lang w:val="ro-RO"/>
              </w:rPr>
              <w:t>Colectare şi tratare</w:t>
            </w:r>
          </w:p>
        </w:tc>
      </w:tr>
      <w:tr w:rsidR="00357CE1" w:rsidRPr="00357CE1" w:rsidTr="008477A8">
        <w:trPr>
          <w:trHeight w:val="579"/>
        </w:trPr>
        <w:tc>
          <w:tcPr>
            <w:tcW w:w="764" w:type="dxa"/>
            <w:shd w:val="clear" w:color="auto" w:fill="auto"/>
          </w:tcPr>
          <w:p w:rsidR="00097E98" w:rsidRPr="00357CE1" w:rsidRDefault="00097E98" w:rsidP="00FA7377">
            <w:pPr>
              <w:widowControl w:val="0"/>
              <w:tabs>
                <w:tab w:val="left" w:pos="851"/>
                <w:tab w:val="center" w:pos="4680"/>
                <w:tab w:val="right" w:pos="9360"/>
              </w:tabs>
              <w:jc w:val="both"/>
              <w:rPr>
                <w:rFonts w:ascii="Arial" w:hAnsi="Arial" w:cs="Arial"/>
                <w:lang w:val="ro-RO"/>
              </w:rPr>
            </w:pPr>
            <w:r w:rsidRPr="00357CE1">
              <w:rPr>
                <w:rFonts w:ascii="Arial" w:hAnsi="Arial" w:cs="Arial"/>
                <w:lang w:val="ro-RO"/>
              </w:rPr>
              <w:t>2.</w:t>
            </w:r>
          </w:p>
        </w:tc>
        <w:tc>
          <w:tcPr>
            <w:tcW w:w="3597" w:type="dxa"/>
            <w:shd w:val="clear" w:color="auto" w:fill="auto"/>
            <w:vAlign w:val="center"/>
          </w:tcPr>
          <w:p w:rsidR="00097E98" w:rsidRPr="006A4408" w:rsidRDefault="00097E98" w:rsidP="00FA7377">
            <w:pPr>
              <w:widowControl w:val="0"/>
              <w:tabs>
                <w:tab w:val="left" w:pos="851"/>
                <w:tab w:val="center" w:pos="4680"/>
                <w:tab w:val="right" w:pos="9360"/>
              </w:tabs>
              <w:rPr>
                <w:rFonts w:ascii="Arial" w:hAnsi="Arial" w:cs="Arial"/>
                <w:b/>
                <w:color w:val="000000"/>
                <w:lang w:val="ro-RO"/>
              </w:rPr>
            </w:pPr>
            <w:r w:rsidRPr="006A4408">
              <w:rPr>
                <w:rFonts w:ascii="Arial" w:hAnsi="Arial" w:cs="Arial"/>
                <w:b/>
                <w:color w:val="000000"/>
                <w:lang w:val="ro-RO"/>
              </w:rPr>
              <w:t>SC AUTOZBOROWSKY SRL</w:t>
            </w:r>
          </w:p>
        </w:tc>
        <w:tc>
          <w:tcPr>
            <w:tcW w:w="2977" w:type="dxa"/>
            <w:shd w:val="clear" w:color="auto" w:fill="auto"/>
          </w:tcPr>
          <w:p w:rsidR="00097E98" w:rsidRPr="00357CE1" w:rsidRDefault="00097E98" w:rsidP="00FA7377">
            <w:pPr>
              <w:widowControl w:val="0"/>
              <w:tabs>
                <w:tab w:val="left" w:pos="851"/>
                <w:tab w:val="center" w:pos="4680"/>
                <w:tab w:val="right" w:pos="9360"/>
              </w:tabs>
              <w:jc w:val="both"/>
              <w:rPr>
                <w:rFonts w:ascii="Arial" w:hAnsi="Arial" w:cs="Arial"/>
                <w:lang w:val="ro-RO"/>
              </w:rPr>
            </w:pPr>
            <w:r w:rsidRPr="00357CE1">
              <w:rPr>
                <w:rFonts w:ascii="Arial" w:hAnsi="Arial" w:cs="Arial"/>
                <w:lang w:val="ro-RO"/>
              </w:rPr>
              <w:t>Bistrița, str. Zefirului, nr. 9A</w:t>
            </w:r>
          </w:p>
        </w:tc>
        <w:tc>
          <w:tcPr>
            <w:tcW w:w="2760" w:type="dxa"/>
            <w:shd w:val="clear" w:color="auto" w:fill="auto"/>
          </w:tcPr>
          <w:p w:rsidR="00097E98" w:rsidRPr="00357CE1" w:rsidRDefault="00097E98" w:rsidP="008477A8">
            <w:pPr>
              <w:widowControl w:val="0"/>
              <w:tabs>
                <w:tab w:val="left" w:pos="851"/>
                <w:tab w:val="center" w:pos="4680"/>
                <w:tab w:val="right" w:pos="9360"/>
              </w:tabs>
              <w:jc w:val="center"/>
              <w:rPr>
                <w:rFonts w:ascii="Arial" w:hAnsi="Arial" w:cs="Arial"/>
                <w:lang w:val="ro-RO"/>
              </w:rPr>
            </w:pPr>
            <w:r w:rsidRPr="00357CE1">
              <w:rPr>
                <w:rFonts w:ascii="Arial" w:hAnsi="Arial" w:cs="Arial"/>
                <w:lang w:val="ro-RO"/>
              </w:rPr>
              <w:t>Colectare şi tratare</w:t>
            </w:r>
          </w:p>
        </w:tc>
      </w:tr>
      <w:tr w:rsidR="00357CE1" w:rsidRPr="00357CE1" w:rsidTr="008477A8">
        <w:trPr>
          <w:trHeight w:val="688"/>
        </w:trPr>
        <w:tc>
          <w:tcPr>
            <w:tcW w:w="764" w:type="dxa"/>
            <w:shd w:val="clear" w:color="auto" w:fill="auto"/>
          </w:tcPr>
          <w:p w:rsidR="00097E98" w:rsidRPr="00357CE1" w:rsidRDefault="00097E98" w:rsidP="00FA7377">
            <w:pPr>
              <w:widowControl w:val="0"/>
              <w:tabs>
                <w:tab w:val="left" w:pos="851"/>
                <w:tab w:val="center" w:pos="4680"/>
                <w:tab w:val="right" w:pos="9360"/>
              </w:tabs>
              <w:jc w:val="both"/>
              <w:rPr>
                <w:rFonts w:ascii="Arial" w:hAnsi="Arial" w:cs="Arial"/>
                <w:lang w:val="ro-RO"/>
              </w:rPr>
            </w:pPr>
            <w:r w:rsidRPr="00357CE1">
              <w:rPr>
                <w:rFonts w:ascii="Arial" w:hAnsi="Arial" w:cs="Arial"/>
                <w:lang w:val="ro-RO"/>
              </w:rPr>
              <w:t>3.</w:t>
            </w:r>
          </w:p>
        </w:tc>
        <w:tc>
          <w:tcPr>
            <w:tcW w:w="3597" w:type="dxa"/>
            <w:shd w:val="clear" w:color="auto" w:fill="auto"/>
            <w:vAlign w:val="center"/>
          </w:tcPr>
          <w:p w:rsidR="00097E98" w:rsidRPr="006A4408" w:rsidRDefault="00097E98" w:rsidP="00FA7377">
            <w:pPr>
              <w:widowControl w:val="0"/>
              <w:tabs>
                <w:tab w:val="left" w:pos="851"/>
                <w:tab w:val="center" w:pos="4680"/>
                <w:tab w:val="right" w:pos="9360"/>
              </w:tabs>
              <w:rPr>
                <w:rFonts w:ascii="Arial" w:hAnsi="Arial" w:cs="Arial"/>
                <w:b/>
                <w:color w:val="000000"/>
                <w:lang w:val="ro-RO"/>
              </w:rPr>
            </w:pPr>
            <w:r w:rsidRPr="006A4408">
              <w:rPr>
                <w:rFonts w:ascii="Arial" w:hAnsi="Arial" w:cs="Arial"/>
                <w:b/>
                <w:color w:val="000000"/>
                <w:lang w:val="ro-RO"/>
              </w:rPr>
              <w:t xml:space="preserve">SC DARIUS AUTOMOBILE SRL </w:t>
            </w:r>
          </w:p>
        </w:tc>
        <w:tc>
          <w:tcPr>
            <w:tcW w:w="2977" w:type="dxa"/>
            <w:shd w:val="clear" w:color="auto" w:fill="auto"/>
          </w:tcPr>
          <w:p w:rsidR="00097E98" w:rsidRPr="00357CE1" w:rsidRDefault="00097E98" w:rsidP="00FA7377">
            <w:pPr>
              <w:widowControl w:val="0"/>
              <w:tabs>
                <w:tab w:val="left" w:pos="851"/>
                <w:tab w:val="center" w:pos="4680"/>
                <w:tab w:val="right" w:pos="9360"/>
              </w:tabs>
              <w:jc w:val="both"/>
              <w:rPr>
                <w:rFonts w:ascii="Arial" w:hAnsi="Arial" w:cs="Arial"/>
                <w:lang w:val="ro-RO"/>
              </w:rPr>
            </w:pPr>
            <w:r w:rsidRPr="00357CE1">
              <w:rPr>
                <w:rFonts w:ascii="Arial" w:hAnsi="Arial" w:cs="Arial"/>
                <w:lang w:val="ro-RO"/>
              </w:rPr>
              <w:t>Bistrița, cartier Viișoara, str. Calea Dejului, nr.125</w:t>
            </w:r>
          </w:p>
        </w:tc>
        <w:tc>
          <w:tcPr>
            <w:tcW w:w="2760" w:type="dxa"/>
            <w:shd w:val="clear" w:color="auto" w:fill="auto"/>
          </w:tcPr>
          <w:p w:rsidR="00097E98" w:rsidRPr="00357CE1" w:rsidRDefault="00097E98" w:rsidP="008477A8">
            <w:pPr>
              <w:widowControl w:val="0"/>
              <w:tabs>
                <w:tab w:val="left" w:pos="851"/>
                <w:tab w:val="center" w:pos="4680"/>
                <w:tab w:val="right" w:pos="9360"/>
              </w:tabs>
              <w:jc w:val="center"/>
              <w:rPr>
                <w:rFonts w:ascii="Arial" w:hAnsi="Arial" w:cs="Arial"/>
                <w:lang w:val="ro-RO"/>
              </w:rPr>
            </w:pPr>
            <w:r w:rsidRPr="00357CE1">
              <w:rPr>
                <w:rFonts w:ascii="Arial" w:hAnsi="Arial" w:cs="Arial"/>
                <w:lang w:val="ro-RO"/>
              </w:rPr>
              <w:t>Colectare şi tratare</w:t>
            </w:r>
          </w:p>
        </w:tc>
      </w:tr>
      <w:tr w:rsidR="00357CE1" w:rsidRPr="00357CE1" w:rsidTr="008477A8">
        <w:trPr>
          <w:trHeight w:val="557"/>
        </w:trPr>
        <w:tc>
          <w:tcPr>
            <w:tcW w:w="764" w:type="dxa"/>
            <w:shd w:val="clear" w:color="auto" w:fill="auto"/>
          </w:tcPr>
          <w:p w:rsidR="00097E98" w:rsidRPr="00357CE1" w:rsidRDefault="00097E98" w:rsidP="00FA7377">
            <w:pPr>
              <w:widowControl w:val="0"/>
              <w:tabs>
                <w:tab w:val="left" w:pos="851"/>
                <w:tab w:val="center" w:pos="4680"/>
                <w:tab w:val="right" w:pos="9360"/>
              </w:tabs>
              <w:jc w:val="both"/>
              <w:rPr>
                <w:rFonts w:ascii="Arial" w:hAnsi="Arial" w:cs="Arial"/>
                <w:lang w:val="ro-RO"/>
              </w:rPr>
            </w:pPr>
            <w:r w:rsidRPr="00357CE1">
              <w:rPr>
                <w:rFonts w:ascii="Arial" w:hAnsi="Arial" w:cs="Arial"/>
                <w:lang w:val="ro-RO"/>
              </w:rPr>
              <w:t>4.</w:t>
            </w:r>
          </w:p>
        </w:tc>
        <w:tc>
          <w:tcPr>
            <w:tcW w:w="3597" w:type="dxa"/>
            <w:shd w:val="clear" w:color="auto" w:fill="auto"/>
            <w:vAlign w:val="center"/>
          </w:tcPr>
          <w:p w:rsidR="00097E98" w:rsidRPr="006A4408" w:rsidRDefault="00097E98" w:rsidP="00FA7377">
            <w:pPr>
              <w:widowControl w:val="0"/>
              <w:tabs>
                <w:tab w:val="left" w:pos="851"/>
                <w:tab w:val="center" w:pos="4680"/>
                <w:tab w:val="right" w:pos="9360"/>
              </w:tabs>
              <w:rPr>
                <w:rFonts w:ascii="Arial" w:hAnsi="Arial" w:cs="Arial"/>
                <w:b/>
                <w:color w:val="000000"/>
                <w:lang w:val="ro-RO"/>
              </w:rPr>
            </w:pPr>
            <w:r w:rsidRPr="006A4408">
              <w:rPr>
                <w:rFonts w:ascii="Arial" w:hAnsi="Arial" w:cs="Arial"/>
                <w:b/>
                <w:color w:val="000000"/>
                <w:lang w:val="ro-RO"/>
              </w:rPr>
              <w:t>SC LKA INTER AUTO SRL</w:t>
            </w:r>
          </w:p>
        </w:tc>
        <w:tc>
          <w:tcPr>
            <w:tcW w:w="2977" w:type="dxa"/>
            <w:shd w:val="clear" w:color="auto" w:fill="auto"/>
          </w:tcPr>
          <w:p w:rsidR="00097E98" w:rsidRPr="00357CE1" w:rsidRDefault="00097E98" w:rsidP="00FA7377">
            <w:pPr>
              <w:widowControl w:val="0"/>
              <w:tabs>
                <w:tab w:val="left" w:pos="851"/>
                <w:tab w:val="center" w:pos="4680"/>
                <w:tab w:val="right" w:pos="9360"/>
              </w:tabs>
              <w:jc w:val="both"/>
              <w:rPr>
                <w:rFonts w:ascii="Arial" w:hAnsi="Arial" w:cs="Arial"/>
                <w:lang w:val="ro-RO"/>
              </w:rPr>
            </w:pPr>
            <w:r w:rsidRPr="00357CE1">
              <w:rPr>
                <w:rFonts w:ascii="Arial" w:hAnsi="Arial" w:cs="Arial"/>
                <w:lang w:val="ro-RO"/>
              </w:rPr>
              <w:t>Bistriţa, str. Ioan Slavici, nr.7</w:t>
            </w:r>
          </w:p>
        </w:tc>
        <w:tc>
          <w:tcPr>
            <w:tcW w:w="2760" w:type="dxa"/>
            <w:shd w:val="clear" w:color="auto" w:fill="auto"/>
          </w:tcPr>
          <w:p w:rsidR="00097E98" w:rsidRPr="00357CE1" w:rsidRDefault="00097E98" w:rsidP="008477A8">
            <w:pPr>
              <w:widowControl w:val="0"/>
              <w:tabs>
                <w:tab w:val="left" w:pos="851"/>
                <w:tab w:val="center" w:pos="4680"/>
                <w:tab w:val="right" w:pos="9360"/>
              </w:tabs>
              <w:jc w:val="center"/>
              <w:rPr>
                <w:rFonts w:ascii="Arial" w:hAnsi="Arial" w:cs="Arial"/>
                <w:lang w:val="ro-RO"/>
              </w:rPr>
            </w:pPr>
            <w:r w:rsidRPr="00357CE1">
              <w:rPr>
                <w:rFonts w:ascii="Arial" w:hAnsi="Arial" w:cs="Arial"/>
                <w:lang w:val="ro-RO"/>
              </w:rPr>
              <w:t>Colectare şi tratare</w:t>
            </w:r>
          </w:p>
        </w:tc>
      </w:tr>
      <w:tr w:rsidR="00357CE1" w:rsidRPr="00357CE1" w:rsidTr="008477A8">
        <w:trPr>
          <w:trHeight w:val="663"/>
        </w:trPr>
        <w:tc>
          <w:tcPr>
            <w:tcW w:w="764" w:type="dxa"/>
            <w:shd w:val="clear" w:color="auto" w:fill="auto"/>
          </w:tcPr>
          <w:p w:rsidR="00097E98" w:rsidRPr="00357CE1" w:rsidRDefault="00097E98" w:rsidP="00FA7377">
            <w:pPr>
              <w:widowControl w:val="0"/>
              <w:tabs>
                <w:tab w:val="left" w:pos="851"/>
                <w:tab w:val="center" w:pos="4680"/>
                <w:tab w:val="right" w:pos="9360"/>
              </w:tabs>
              <w:jc w:val="both"/>
              <w:rPr>
                <w:rFonts w:ascii="Arial" w:hAnsi="Arial" w:cs="Arial"/>
                <w:lang w:val="ro-RO"/>
              </w:rPr>
            </w:pPr>
            <w:r w:rsidRPr="00357CE1">
              <w:rPr>
                <w:rFonts w:ascii="Arial" w:hAnsi="Arial" w:cs="Arial"/>
                <w:lang w:val="ro-RO"/>
              </w:rPr>
              <w:t>5.</w:t>
            </w:r>
          </w:p>
        </w:tc>
        <w:tc>
          <w:tcPr>
            <w:tcW w:w="3597" w:type="dxa"/>
            <w:shd w:val="clear" w:color="auto" w:fill="auto"/>
            <w:vAlign w:val="center"/>
          </w:tcPr>
          <w:p w:rsidR="00097E98" w:rsidRPr="006A4408" w:rsidRDefault="00097E98" w:rsidP="00FA7377">
            <w:pPr>
              <w:widowControl w:val="0"/>
              <w:tabs>
                <w:tab w:val="left" w:pos="851"/>
                <w:tab w:val="center" w:pos="4680"/>
                <w:tab w:val="right" w:pos="9360"/>
              </w:tabs>
              <w:rPr>
                <w:rFonts w:ascii="Arial" w:hAnsi="Arial" w:cs="Arial"/>
                <w:b/>
                <w:color w:val="000000"/>
                <w:lang w:val="ro-RO"/>
              </w:rPr>
            </w:pPr>
            <w:r w:rsidRPr="006A4408">
              <w:rPr>
                <w:rFonts w:ascii="Arial" w:hAnsi="Arial" w:cs="Arial"/>
                <w:b/>
                <w:color w:val="000000"/>
                <w:lang w:val="ro-RO"/>
              </w:rPr>
              <w:t>SC REMATINVEST SRL</w:t>
            </w:r>
            <w:r w:rsidRPr="006A4408">
              <w:rPr>
                <w:rFonts w:ascii="Arial" w:hAnsi="Arial" w:cs="Arial"/>
                <w:b/>
                <w:color w:val="000000"/>
              </w:rPr>
              <w:t>- P.L. Bistri</w:t>
            </w:r>
            <w:r w:rsidRPr="006A4408">
              <w:rPr>
                <w:rFonts w:ascii="Arial" w:hAnsi="Arial" w:cs="Arial"/>
                <w:b/>
                <w:color w:val="000000"/>
                <w:lang w:val="ro-RO"/>
              </w:rPr>
              <w:t>ţa</w:t>
            </w:r>
          </w:p>
        </w:tc>
        <w:tc>
          <w:tcPr>
            <w:tcW w:w="2977" w:type="dxa"/>
            <w:shd w:val="clear" w:color="auto" w:fill="auto"/>
          </w:tcPr>
          <w:p w:rsidR="00097E98" w:rsidRPr="00357CE1" w:rsidRDefault="00097E98" w:rsidP="00FA7377">
            <w:pPr>
              <w:widowControl w:val="0"/>
              <w:tabs>
                <w:tab w:val="left" w:pos="851"/>
                <w:tab w:val="center" w:pos="4680"/>
                <w:tab w:val="right" w:pos="9360"/>
              </w:tabs>
              <w:jc w:val="both"/>
              <w:rPr>
                <w:rFonts w:ascii="Arial" w:hAnsi="Arial" w:cs="Arial"/>
                <w:lang w:val="ro-RO"/>
              </w:rPr>
            </w:pPr>
            <w:r w:rsidRPr="00357CE1">
              <w:rPr>
                <w:rFonts w:ascii="Arial" w:hAnsi="Arial" w:cs="Arial"/>
                <w:lang w:val="ro-RO"/>
              </w:rPr>
              <w:t>Bistrița, str. Drumul Cetății nr. 1A</w:t>
            </w:r>
          </w:p>
        </w:tc>
        <w:tc>
          <w:tcPr>
            <w:tcW w:w="2760" w:type="dxa"/>
            <w:shd w:val="clear" w:color="auto" w:fill="auto"/>
          </w:tcPr>
          <w:p w:rsidR="00097E98" w:rsidRPr="00357CE1" w:rsidRDefault="00097E98" w:rsidP="008477A8">
            <w:pPr>
              <w:widowControl w:val="0"/>
              <w:tabs>
                <w:tab w:val="left" w:pos="851"/>
                <w:tab w:val="center" w:pos="4680"/>
                <w:tab w:val="right" w:pos="9360"/>
              </w:tabs>
              <w:jc w:val="center"/>
              <w:rPr>
                <w:rFonts w:ascii="Arial" w:hAnsi="Arial" w:cs="Arial"/>
                <w:lang w:val="ro-RO"/>
              </w:rPr>
            </w:pPr>
            <w:r w:rsidRPr="00357CE1">
              <w:rPr>
                <w:rFonts w:ascii="Arial" w:hAnsi="Arial" w:cs="Arial"/>
                <w:lang w:val="ro-RO"/>
              </w:rPr>
              <w:t>Colectare şi tratare</w:t>
            </w:r>
          </w:p>
        </w:tc>
      </w:tr>
      <w:tr w:rsidR="00357CE1" w:rsidRPr="00357CE1" w:rsidTr="008477A8">
        <w:trPr>
          <w:trHeight w:val="689"/>
        </w:trPr>
        <w:tc>
          <w:tcPr>
            <w:tcW w:w="764" w:type="dxa"/>
            <w:shd w:val="clear" w:color="auto" w:fill="auto"/>
          </w:tcPr>
          <w:p w:rsidR="00097E98" w:rsidRPr="00357CE1" w:rsidRDefault="00097E98" w:rsidP="00FA7377">
            <w:pPr>
              <w:widowControl w:val="0"/>
              <w:tabs>
                <w:tab w:val="left" w:pos="851"/>
                <w:tab w:val="center" w:pos="4680"/>
                <w:tab w:val="right" w:pos="9360"/>
              </w:tabs>
              <w:jc w:val="both"/>
              <w:rPr>
                <w:rFonts w:ascii="Arial" w:hAnsi="Arial" w:cs="Arial"/>
                <w:lang w:val="ro-RO"/>
              </w:rPr>
            </w:pPr>
            <w:r w:rsidRPr="00357CE1">
              <w:rPr>
                <w:rFonts w:ascii="Arial" w:hAnsi="Arial" w:cs="Arial"/>
                <w:lang w:val="ro-RO"/>
              </w:rPr>
              <w:t>6.</w:t>
            </w:r>
          </w:p>
        </w:tc>
        <w:tc>
          <w:tcPr>
            <w:tcW w:w="3597" w:type="dxa"/>
            <w:shd w:val="clear" w:color="auto" w:fill="auto"/>
            <w:vAlign w:val="center"/>
          </w:tcPr>
          <w:p w:rsidR="00097E98" w:rsidRPr="006A4408" w:rsidRDefault="00097E98" w:rsidP="00FA7377">
            <w:pPr>
              <w:widowControl w:val="0"/>
              <w:tabs>
                <w:tab w:val="left" w:pos="851"/>
                <w:tab w:val="center" w:pos="4680"/>
                <w:tab w:val="right" w:pos="9360"/>
              </w:tabs>
              <w:rPr>
                <w:rFonts w:ascii="Arial" w:hAnsi="Arial" w:cs="Arial"/>
                <w:b/>
                <w:color w:val="000000"/>
                <w:lang w:val="ro-RO"/>
              </w:rPr>
            </w:pPr>
            <w:r w:rsidRPr="006A4408">
              <w:rPr>
                <w:rFonts w:ascii="Arial" w:hAnsi="Arial" w:cs="Arial"/>
                <w:b/>
                <w:color w:val="000000"/>
                <w:lang w:val="ro-RO"/>
              </w:rPr>
              <w:t>SC SICĂ AUTO DEZMEMBRĂRI SRL</w:t>
            </w:r>
          </w:p>
        </w:tc>
        <w:tc>
          <w:tcPr>
            <w:tcW w:w="2977" w:type="dxa"/>
            <w:shd w:val="clear" w:color="auto" w:fill="auto"/>
          </w:tcPr>
          <w:p w:rsidR="00097E98" w:rsidRPr="00357CE1" w:rsidRDefault="00097E98" w:rsidP="00FA7377">
            <w:pPr>
              <w:widowControl w:val="0"/>
              <w:tabs>
                <w:tab w:val="left" w:pos="851"/>
                <w:tab w:val="center" w:pos="4680"/>
                <w:tab w:val="right" w:pos="9360"/>
              </w:tabs>
              <w:jc w:val="both"/>
              <w:rPr>
                <w:rFonts w:ascii="Arial" w:hAnsi="Arial" w:cs="Arial"/>
                <w:lang w:val="ro-RO"/>
              </w:rPr>
            </w:pPr>
            <w:r w:rsidRPr="00357CE1">
              <w:rPr>
                <w:rFonts w:ascii="Arial" w:hAnsi="Arial" w:cs="Arial"/>
                <w:lang w:val="ro-RO"/>
              </w:rPr>
              <w:t>Oraş Sîngeorz-Băi, str.Carpaţilor,nr.4</w:t>
            </w:r>
          </w:p>
        </w:tc>
        <w:tc>
          <w:tcPr>
            <w:tcW w:w="2760" w:type="dxa"/>
            <w:shd w:val="clear" w:color="auto" w:fill="auto"/>
          </w:tcPr>
          <w:p w:rsidR="00097E98" w:rsidRPr="00357CE1" w:rsidRDefault="00097E98" w:rsidP="008477A8">
            <w:pPr>
              <w:widowControl w:val="0"/>
              <w:tabs>
                <w:tab w:val="left" w:pos="851"/>
                <w:tab w:val="center" w:pos="4680"/>
                <w:tab w:val="right" w:pos="9360"/>
              </w:tabs>
              <w:jc w:val="center"/>
              <w:rPr>
                <w:rFonts w:ascii="Arial" w:hAnsi="Arial" w:cs="Arial"/>
                <w:lang w:val="ro-RO"/>
              </w:rPr>
            </w:pPr>
            <w:r w:rsidRPr="00357CE1">
              <w:rPr>
                <w:rFonts w:ascii="Arial" w:hAnsi="Arial" w:cs="Arial"/>
                <w:lang w:val="ro-RO"/>
              </w:rPr>
              <w:t>Colectare şi tratare</w:t>
            </w:r>
          </w:p>
        </w:tc>
      </w:tr>
      <w:tr w:rsidR="00357CE1" w:rsidRPr="00357CE1" w:rsidTr="008477A8">
        <w:trPr>
          <w:trHeight w:val="560"/>
        </w:trPr>
        <w:tc>
          <w:tcPr>
            <w:tcW w:w="764" w:type="dxa"/>
            <w:shd w:val="clear" w:color="auto" w:fill="auto"/>
          </w:tcPr>
          <w:p w:rsidR="00097E98" w:rsidRPr="00357CE1" w:rsidRDefault="00097E98" w:rsidP="00FA7377">
            <w:pPr>
              <w:widowControl w:val="0"/>
              <w:tabs>
                <w:tab w:val="left" w:pos="851"/>
                <w:tab w:val="center" w:pos="4680"/>
                <w:tab w:val="right" w:pos="9360"/>
              </w:tabs>
              <w:jc w:val="both"/>
              <w:rPr>
                <w:rFonts w:ascii="Arial" w:hAnsi="Arial" w:cs="Arial"/>
                <w:lang w:val="ro-RO"/>
              </w:rPr>
            </w:pPr>
            <w:r w:rsidRPr="00357CE1">
              <w:rPr>
                <w:rFonts w:ascii="Arial" w:hAnsi="Arial" w:cs="Arial"/>
                <w:lang w:val="ro-RO"/>
              </w:rPr>
              <w:t>7.</w:t>
            </w:r>
          </w:p>
        </w:tc>
        <w:tc>
          <w:tcPr>
            <w:tcW w:w="3597" w:type="dxa"/>
            <w:shd w:val="clear" w:color="auto" w:fill="auto"/>
            <w:vAlign w:val="center"/>
          </w:tcPr>
          <w:p w:rsidR="00097E98" w:rsidRPr="006A4408" w:rsidRDefault="00097E98" w:rsidP="00FA7377">
            <w:pPr>
              <w:widowControl w:val="0"/>
              <w:tabs>
                <w:tab w:val="left" w:pos="851"/>
                <w:tab w:val="center" w:pos="4680"/>
                <w:tab w:val="right" w:pos="9360"/>
              </w:tabs>
              <w:rPr>
                <w:rFonts w:ascii="Arial" w:hAnsi="Arial" w:cs="Arial"/>
                <w:b/>
                <w:color w:val="000000"/>
                <w:lang w:val="ro-RO"/>
              </w:rPr>
            </w:pPr>
            <w:r w:rsidRPr="006A4408">
              <w:rPr>
                <w:rFonts w:ascii="Arial" w:hAnsi="Arial" w:cs="Arial"/>
                <w:b/>
                <w:color w:val="000000"/>
                <w:lang w:val="ro-RO"/>
              </w:rPr>
              <w:t>SC UNO TOTALE IMPEX SRL</w:t>
            </w:r>
          </w:p>
          <w:p w:rsidR="00097E98" w:rsidRPr="006A4408" w:rsidRDefault="00097E98" w:rsidP="00FA7377">
            <w:pPr>
              <w:widowControl w:val="0"/>
              <w:tabs>
                <w:tab w:val="left" w:pos="851"/>
                <w:tab w:val="center" w:pos="4680"/>
                <w:tab w:val="right" w:pos="9360"/>
              </w:tabs>
              <w:rPr>
                <w:rFonts w:ascii="Arial" w:hAnsi="Arial" w:cs="Arial"/>
                <w:b/>
                <w:color w:val="000000"/>
                <w:lang w:val="ro-RO"/>
              </w:rPr>
            </w:pPr>
          </w:p>
        </w:tc>
        <w:tc>
          <w:tcPr>
            <w:tcW w:w="2977" w:type="dxa"/>
            <w:shd w:val="clear" w:color="auto" w:fill="auto"/>
          </w:tcPr>
          <w:p w:rsidR="00097E98" w:rsidRPr="00357CE1" w:rsidRDefault="00097E98" w:rsidP="00FA7377">
            <w:pPr>
              <w:widowControl w:val="0"/>
              <w:tabs>
                <w:tab w:val="left" w:pos="851"/>
                <w:tab w:val="center" w:pos="4680"/>
                <w:tab w:val="right" w:pos="9360"/>
              </w:tabs>
              <w:jc w:val="both"/>
              <w:rPr>
                <w:rFonts w:ascii="Arial" w:hAnsi="Arial" w:cs="Arial"/>
                <w:lang w:val="ro-RO"/>
              </w:rPr>
            </w:pPr>
            <w:r w:rsidRPr="00357CE1">
              <w:rPr>
                <w:rFonts w:ascii="Arial" w:hAnsi="Arial" w:cs="Arial"/>
                <w:lang w:val="ro-RO"/>
              </w:rPr>
              <w:t>Bistrița, str. Matei Eminescu 48</w:t>
            </w:r>
          </w:p>
        </w:tc>
        <w:tc>
          <w:tcPr>
            <w:tcW w:w="2760" w:type="dxa"/>
            <w:shd w:val="clear" w:color="auto" w:fill="auto"/>
          </w:tcPr>
          <w:p w:rsidR="00097E98" w:rsidRPr="00357CE1" w:rsidRDefault="00097E98" w:rsidP="008477A8">
            <w:pPr>
              <w:widowControl w:val="0"/>
              <w:tabs>
                <w:tab w:val="left" w:pos="851"/>
                <w:tab w:val="center" w:pos="4680"/>
                <w:tab w:val="right" w:pos="9360"/>
              </w:tabs>
              <w:jc w:val="center"/>
              <w:rPr>
                <w:rFonts w:ascii="Arial" w:hAnsi="Arial" w:cs="Arial"/>
                <w:lang w:val="ro-RO"/>
              </w:rPr>
            </w:pPr>
            <w:r w:rsidRPr="00357CE1">
              <w:rPr>
                <w:rFonts w:ascii="Arial" w:hAnsi="Arial" w:cs="Arial"/>
                <w:lang w:val="ro-RO"/>
              </w:rPr>
              <w:t>Colectare şi tratare</w:t>
            </w:r>
          </w:p>
          <w:p w:rsidR="00097E98" w:rsidRPr="00357CE1" w:rsidRDefault="00097E98" w:rsidP="008477A8">
            <w:pPr>
              <w:widowControl w:val="0"/>
              <w:tabs>
                <w:tab w:val="left" w:pos="851"/>
                <w:tab w:val="center" w:pos="4680"/>
                <w:tab w:val="right" w:pos="9360"/>
              </w:tabs>
              <w:jc w:val="center"/>
              <w:rPr>
                <w:rFonts w:ascii="Arial" w:hAnsi="Arial" w:cs="Arial"/>
                <w:lang w:val="ro-RO"/>
              </w:rPr>
            </w:pPr>
          </w:p>
        </w:tc>
      </w:tr>
      <w:tr w:rsidR="00357CE1" w:rsidRPr="00357CE1" w:rsidTr="008477A8">
        <w:trPr>
          <w:trHeight w:val="841"/>
        </w:trPr>
        <w:tc>
          <w:tcPr>
            <w:tcW w:w="764" w:type="dxa"/>
            <w:shd w:val="clear" w:color="auto" w:fill="auto"/>
          </w:tcPr>
          <w:p w:rsidR="00097E98" w:rsidRPr="00357CE1" w:rsidRDefault="00097E98" w:rsidP="00FA7377">
            <w:pPr>
              <w:widowControl w:val="0"/>
              <w:tabs>
                <w:tab w:val="left" w:pos="851"/>
                <w:tab w:val="center" w:pos="4680"/>
                <w:tab w:val="right" w:pos="9360"/>
              </w:tabs>
              <w:jc w:val="both"/>
              <w:rPr>
                <w:rFonts w:ascii="Arial" w:hAnsi="Arial" w:cs="Arial"/>
                <w:lang w:val="ro-RO"/>
              </w:rPr>
            </w:pPr>
            <w:r w:rsidRPr="00357CE1">
              <w:rPr>
                <w:rFonts w:ascii="Arial" w:hAnsi="Arial" w:cs="Arial"/>
                <w:lang w:val="ro-RO"/>
              </w:rPr>
              <w:t>8.</w:t>
            </w:r>
          </w:p>
        </w:tc>
        <w:tc>
          <w:tcPr>
            <w:tcW w:w="3597" w:type="dxa"/>
            <w:shd w:val="clear" w:color="auto" w:fill="auto"/>
            <w:vAlign w:val="center"/>
          </w:tcPr>
          <w:p w:rsidR="00097E98" w:rsidRPr="006A4408" w:rsidRDefault="00097E98" w:rsidP="00FA7377">
            <w:pPr>
              <w:widowControl w:val="0"/>
              <w:tabs>
                <w:tab w:val="left" w:pos="851"/>
                <w:tab w:val="center" w:pos="4680"/>
                <w:tab w:val="right" w:pos="9360"/>
              </w:tabs>
              <w:rPr>
                <w:rFonts w:ascii="Arial" w:hAnsi="Arial" w:cs="Arial"/>
                <w:b/>
                <w:color w:val="000000"/>
                <w:lang w:val="ro-RO"/>
              </w:rPr>
            </w:pPr>
            <w:r w:rsidRPr="006A4408">
              <w:rPr>
                <w:rFonts w:ascii="Arial" w:hAnsi="Arial" w:cs="Arial"/>
                <w:b/>
                <w:color w:val="000000"/>
                <w:lang w:val="ro-RO"/>
              </w:rPr>
              <w:t>SC UTU&amp;JRY AUTOMOBILE SRL</w:t>
            </w:r>
          </w:p>
        </w:tc>
        <w:tc>
          <w:tcPr>
            <w:tcW w:w="2977" w:type="dxa"/>
            <w:shd w:val="clear" w:color="auto" w:fill="auto"/>
          </w:tcPr>
          <w:p w:rsidR="00097E98" w:rsidRPr="00357CE1" w:rsidRDefault="00097E98" w:rsidP="00FA7377">
            <w:pPr>
              <w:widowControl w:val="0"/>
              <w:tabs>
                <w:tab w:val="left" w:pos="851"/>
                <w:tab w:val="center" w:pos="4680"/>
                <w:tab w:val="right" w:pos="9360"/>
              </w:tabs>
              <w:jc w:val="both"/>
              <w:rPr>
                <w:rFonts w:ascii="Arial" w:hAnsi="Arial" w:cs="Arial"/>
                <w:lang w:val="ro-RO"/>
              </w:rPr>
            </w:pPr>
            <w:r w:rsidRPr="00357CE1">
              <w:rPr>
                <w:rFonts w:ascii="Arial" w:hAnsi="Arial" w:cs="Arial"/>
                <w:lang w:val="ro-RO"/>
              </w:rPr>
              <w:t>Sat Crainimăt, str. Principală, nr. 228, com.Şieu</w:t>
            </w:r>
            <w:r w:rsidRPr="00357CE1">
              <w:rPr>
                <w:rFonts w:ascii="Arial" w:hAnsi="Arial" w:cs="Arial"/>
              </w:rPr>
              <w:t>-M</w:t>
            </w:r>
            <w:r w:rsidRPr="00357CE1">
              <w:rPr>
                <w:rFonts w:ascii="Arial" w:hAnsi="Arial" w:cs="Arial"/>
                <w:lang w:val="ro-RO"/>
              </w:rPr>
              <w:t>ăgheruş</w:t>
            </w:r>
          </w:p>
        </w:tc>
        <w:tc>
          <w:tcPr>
            <w:tcW w:w="2760" w:type="dxa"/>
            <w:shd w:val="clear" w:color="auto" w:fill="auto"/>
          </w:tcPr>
          <w:p w:rsidR="00097E98" w:rsidRPr="00357CE1" w:rsidRDefault="00097E98" w:rsidP="008477A8">
            <w:pPr>
              <w:widowControl w:val="0"/>
              <w:tabs>
                <w:tab w:val="left" w:pos="851"/>
                <w:tab w:val="center" w:pos="4680"/>
                <w:tab w:val="right" w:pos="9360"/>
              </w:tabs>
              <w:jc w:val="center"/>
              <w:rPr>
                <w:rFonts w:ascii="Arial" w:hAnsi="Arial" w:cs="Arial"/>
                <w:lang w:val="ro-RO"/>
              </w:rPr>
            </w:pPr>
            <w:r w:rsidRPr="00357CE1">
              <w:rPr>
                <w:rFonts w:ascii="Arial" w:hAnsi="Arial" w:cs="Arial"/>
                <w:lang w:val="ro-RO"/>
              </w:rPr>
              <w:t>Colectare şi tratare</w:t>
            </w:r>
          </w:p>
          <w:p w:rsidR="00097E98" w:rsidRPr="00357CE1" w:rsidRDefault="00097E98" w:rsidP="008477A8">
            <w:pPr>
              <w:widowControl w:val="0"/>
              <w:tabs>
                <w:tab w:val="left" w:pos="851"/>
                <w:tab w:val="center" w:pos="4680"/>
                <w:tab w:val="right" w:pos="9360"/>
              </w:tabs>
              <w:jc w:val="center"/>
              <w:rPr>
                <w:rFonts w:ascii="Arial" w:hAnsi="Arial" w:cs="Arial"/>
                <w:lang w:val="ro-RO"/>
              </w:rPr>
            </w:pPr>
          </w:p>
        </w:tc>
      </w:tr>
      <w:tr w:rsidR="00357CE1" w:rsidRPr="00357CE1" w:rsidTr="008477A8">
        <w:trPr>
          <w:trHeight w:val="543"/>
        </w:trPr>
        <w:tc>
          <w:tcPr>
            <w:tcW w:w="764" w:type="dxa"/>
            <w:shd w:val="clear" w:color="auto" w:fill="auto"/>
          </w:tcPr>
          <w:p w:rsidR="00097E98" w:rsidRPr="00357CE1" w:rsidRDefault="00097E98" w:rsidP="00FA7377">
            <w:pPr>
              <w:widowControl w:val="0"/>
              <w:tabs>
                <w:tab w:val="left" w:pos="851"/>
                <w:tab w:val="center" w:pos="4680"/>
                <w:tab w:val="right" w:pos="9360"/>
              </w:tabs>
              <w:jc w:val="both"/>
              <w:rPr>
                <w:rFonts w:ascii="Arial" w:hAnsi="Arial" w:cs="Arial"/>
                <w:lang w:val="ro-RO"/>
              </w:rPr>
            </w:pPr>
            <w:r w:rsidRPr="00357CE1">
              <w:rPr>
                <w:rFonts w:ascii="Arial" w:hAnsi="Arial" w:cs="Arial"/>
                <w:lang w:val="ro-RO"/>
              </w:rPr>
              <w:t>9.</w:t>
            </w:r>
          </w:p>
        </w:tc>
        <w:tc>
          <w:tcPr>
            <w:tcW w:w="3597" w:type="dxa"/>
            <w:shd w:val="clear" w:color="auto" w:fill="auto"/>
            <w:vAlign w:val="center"/>
          </w:tcPr>
          <w:p w:rsidR="00097E98" w:rsidRPr="006A4408" w:rsidRDefault="00097E98" w:rsidP="00FA7377">
            <w:pPr>
              <w:widowControl w:val="0"/>
              <w:tabs>
                <w:tab w:val="left" w:pos="851"/>
                <w:tab w:val="center" w:pos="4680"/>
                <w:tab w:val="right" w:pos="9360"/>
              </w:tabs>
              <w:rPr>
                <w:rFonts w:ascii="Arial" w:hAnsi="Arial" w:cs="Arial"/>
                <w:b/>
                <w:color w:val="000000"/>
                <w:lang w:val="ro-RO"/>
              </w:rPr>
            </w:pPr>
            <w:r w:rsidRPr="006A4408">
              <w:rPr>
                <w:rFonts w:ascii="Arial" w:hAnsi="Arial" w:cs="Arial"/>
                <w:b/>
                <w:color w:val="000000"/>
                <w:lang w:val="ro-RO"/>
              </w:rPr>
              <w:t>SC COMDORADA SRL</w:t>
            </w:r>
          </w:p>
        </w:tc>
        <w:tc>
          <w:tcPr>
            <w:tcW w:w="2977" w:type="dxa"/>
            <w:shd w:val="clear" w:color="auto" w:fill="auto"/>
          </w:tcPr>
          <w:p w:rsidR="00097E98" w:rsidRPr="00357CE1" w:rsidRDefault="00097E98" w:rsidP="00FA7377">
            <w:pPr>
              <w:widowControl w:val="0"/>
              <w:tabs>
                <w:tab w:val="left" w:pos="851"/>
                <w:tab w:val="center" w:pos="4680"/>
                <w:tab w:val="right" w:pos="9360"/>
              </w:tabs>
              <w:jc w:val="both"/>
              <w:rPr>
                <w:rFonts w:ascii="Arial" w:hAnsi="Arial" w:cs="Arial"/>
                <w:lang w:val="ro-RO"/>
              </w:rPr>
            </w:pPr>
            <w:r w:rsidRPr="00357CE1">
              <w:rPr>
                <w:rFonts w:ascii="Arial" w:hAnsi="Arial" w:cs="Arial"/>
                <w:lang w:val="ro-RO"/>
              </w:rPr>
              <w:t>loc. Rodna, com.Rodna, str.Principala, nr.1492</w:t>
            </w:r>
          </w:p>
        </w:tc>
        <w:tc>
          <w:tcPr>
            <w:tcW w:w="2760" w:type="dxa"/>
            <w:shd w:val="clear" w:color="auto" w:fill="auto"/>
          </w:tcPr>
          <w:p w:rsidR="00097E98" w:rsidRPr="00357CE1" w:rsidRDefault="00097E98" w:rsidP="008477A8">
            <w:pPr>
              <w:widowControl w:val="0"/>
              <w:tabs>
                <w:tab w:val="left" w:pos="851"/>
                <w:tab w:val="center" w:pos="4680"/>
                <w:tab w:val="right" w:pos="9360"/>
              </w:tabs>
              <w:jc w:val="center"/>
              <w:rPr>
                <w:rFonts w:ascii="Arial" w:hAnsi="Arial" w:cs="Arial"/>
                <w:lang w:val="ro-RO"/>
              </w:rPr>
            </w:pPr>
            <w:r w:rsidRPr="00357CE1">
              <w:rPr>
                <w:rFonts w:ascii="Arial" w:hAnsi="Arial" w:cs="Arial"/>
                <w:lang w:val="ro-RO"/>
              </w:rPr>
              <w:t>Colectare şi tratare</w:t>
            </w:r>
          </w:p>
          <w:p w:rsidR="00097E98" w:rsidRPr="00357CE1" w:rsidRDefault="00097E98" w:rsidP="008477A8">
            <w:pPr>
              <w:widowControl w:val="0"/>
              <w:tabs>
                <w:tab w:val="left" w:pos="851"/>
                <w:tab w:val="center" w:pos="4680"/>
                <w:tab w:val="right" w:pos="9360"/>
              </w:tabs>
              <w:jc w:val="center"/>
              <w:rPr>
                <w:rFonts w:ascii="Arial" w:hAnsi="Arial" w:cs="Arial"/>
                <w:lang w:val="ro-RO"/>
              </w:rPr>
            </w:pPr>
          </w:p>
        </w:tc>
      </w:tr>
      <w:tr w:rsidR="009C0144" w:rsidRPr="00357CE1" w:rsidTr="008477A8">
        <w:trPr>
          <w:trHeight w:val="543"/>
        </w:trPr>
        <w:tc>
          <w:tcPr>
            <w:tcW w:w="764" w:type="dxa"/>
            <w:shd w:val="clear" w:color="auto" w:fill="auto"/>
          </w:tcPr>
          <w:p w:rsidR="00097E98" w:rsidRPr="00357CE1" w:rsidRDefault="00097E98" w:rsidP="00FA7377">
            <w:pPr>
              <w:widowControl w:val="0"/>
              <w:tabs>
                <w:tab w:val="left" w:pos="851"/>
                <w:tab w:val="center" w:pos="4680"/>
                <w:tab w:val="right" w:pos="9360"/>
              </w:tabs>
              <w:jc w:val="both"/>
              <w:rPr>
                <w:rFonts w:ascii="Arial" w:hAnsi="Arial" w:cs="Arial"/>
                <w:lang w:val="ro-RO"/>
              </w:rPr>
            </w:pPr>
            <w:r w:rsidRPr="00357CE1">
              <w:rPr>
                <w:rFonts w:ascii="Arial" w:hAnsi="Arial" w:cs="Arial"/>
                <w:lang w:val="ro-RO"/>
              </w:rPr>
              <w:t>10.</w:t>
            </w:r>
          </w:p>
        </w:tc>
        <w:tc>
          <w:tcPr>
            <w:tcW w:w="3597" w:type="dxa"/>
            <w:shd w:val="clear" w:color="auto" w:fill="auto"/>
            <w:vAlign w:val="center"/>
          </w:tcPr>
          <w:p w:rsidR="00097E98" w:rsidRPr="006A4408" w:rsidRDefault="000C6D94" w:rsidP="00FA7377">
            <w:pPr>
              <w:widowControl w:val="0"/>
              <w:tabs>
                <w:tab w:val="left" w:pos="851"/>
                <w:tab w:val="center" w:pos="4680"/>
                <w:tab w:val="right" w:pos="9360"/>
              </w:tabs>
              <w:rPr>
                <w:rFonts w:ascii="Arial" w:hAnsi="Arial" w:cs="Arial"/>
                <w:b/>
                <w:color w:val="000000"/>
                <w:lang w:val="ro-RO"/>
              </w:rPr>
            </w:pPr>
            <w:r w:rsidRPr="006A4408">
              <w:rPr>
                <w:rFonts w:ascii="Arial" w:hAnsi="Arial" w:cs="Arial"/>
                <w:b/>
                <w:color w:val="000000"/>
                <w:lang w:val="ro-RO"/>
              </w:rPr>
              <w:t>SC LUCA DEZMEMBRĂ</w:t>
            </w:r>
            <w:r w:rsidR="00097E98" w:rsidRPr="006A4408">
              <w:rPr>
                <w:rFonts w:ascii="Arial" w:hAnsi="Arial" w:cs="Arial"/>
                <w:b/>
                <w:color w:val="000000"/>
                <w:lang w:val="ro-RO"/>
              </w:rPr>
              <w:t>RI SRL</w:t>
            </w:r>
          </w:p>
        </w:tc>
        <w:tc>
          <w:tcPr>
            <w:tcW w:w="2977" w:type="dxa"/>
            <w:shd w:val="clear" w:color="auto" w:fill="auto"/>
          </w:tcPr>
          <w:p w:rsidR="00097E98" w:rsidRPr="00357CE1" w:rsidRDefault="00097E98" w:rsidP="00FA7377">
            <w:pPr>
              <w:widowControl w:val="0"/>
              <w:tabs>
                <w:tab w:val="left" w:pos="851"/>
                <w:tab w:val="center" w:pos="4680"/>
                <w:tab w:val="right" w:pos="9360"/>
              </w:tabs>
              <w:jc w:val="both"/>
              <w:rPr>
                <w:rFonts w:ascii="Arial" w:hAnsi="Arial" w:cs="Arial"/>
                <w:lang w:val="ro-RO"/>
              </w:rPr>
            </w:pPr>
            <w:r w:rsidRPr="00357CE1">
              <w:rPr>
                <w:rFonts w:ascii="Arial" w:hAnsi="Arial" w:cs="Arial"/>
                <w:lang w:val="ro-RO"/>
              </w:rPr>
              <w:t>Loc.Teaca, nr.551, com. Teaca</w:t>
            </w:r>
          </w:p>
        </w:tc>
        <w:tc>
          <w:tcPr>
            <w:tcW w:w="2760" w:type="dxa"/>
            <w:shd w:val="clear" w:color="auto" w:fill="auto"/>
          </w:tcPr>
          <w:p w:rsidR="00097E98" w:rsidRPr="00357CE1" w:rsidRDefault="00097E98" w:rsidP="008477A8">
            <w:pPr>
              <w:widowControl w:val="0"/>
              <w:tabs>
                <w:tab w:val="left" w:pos="851"/>
                <w:tab w:val="center" w:pos="4680"/>
                <w:tab w:val="right" w:pos="9360"/>
              </w:tabs>
              <w:jc w:val="center"/>
              <w:rPr>
                <w:rFonts w:ascii="Arial" w:hAnsi="Arial" w:cs="Arial"/>
                <w:lang w:val="ro-RO"/>
              </w:rPr>
            </w:pPr>
            <w:r w:rsidRPr="00357CE1">
              <w:rPr>
                <w:rFonts w:ascii="Arial" w:hAnsi="Arial" w:cs="Arial"/>
                <w:lang w:val="ro-RO"/>
              </w:rPr>
              <w:t>Colectare şi tratare</w:t>
            </w:r>
          </w:p>
        </w:tc>
      </w:tr>
      <w:tr w:rsidR="00C82CAD" w:rsidRPr="00357CE1" w:rsidTr="008477A8">
        <w:trPr>
          <w:trHeight w:val="543"/>
        </w:trPr>
        <w:tc>
          <w:tcPr>
            <w:tcW w:w="764" w:type="dxa"/>
            <w:shd w:val="clear" w:color="auto" w:fill="auto"/>
          </w:tcPr>
          <w:p w:rsidR="00C82CAD" w:rsidRPr="00A20E72" w:rsidRDefault="00C82CAD" w:rsidP="00FA7377">
            <w:pPr>
              <w:widowControl w:val="0"/>
              <w:tabs>
                <w:tab w:val="left" w:pos="851"/>
                <w:tab w:val="center" w:pos="4680"/>
                <w:tab w:val="right" w:pos="9360"/>
              </w:tabs>
              <w:jc w:val="both"/>
              <w:rPr>
                <w:rFonts w:ascii="Arial" w:hAnsi="Arial" w:cs="Arial"/>
                <w:lang w:val="ro-RO"/>
              </w:rPr>
            </w:pPr>
            <w:r w:rsidRPr="00A20E72">
              <w:rPr>
                <w:rFonts w:ascii="Arial" w:hAnsi="Arial" w:cs="Arial"/>
                <w:lang w:val="ro-RO"/>
              </w:rPr>
              <w:t>11.</w:t>
            </w:r>
          </w:p>
        </w:tc>
        <w:tc>
          <w:tcPr>
            <w:tcW w:w="3597" w:type="dxa"/>
            <w:shd w:val="clear" w:color="auto" w:fill="auto"/>
            <w:vAlign w:val="center"/>
          </w:tcPr>
          <w:p w:rsidR="00C82CAD" w:rsidRPr="006A4408" w:rsidRDefault="00C82CAD" w:rsidP="00FA7377">
            <w:pPr>
              <w:widowControl w:val="0"/>
              <w:tabs>
                <w:tab w:val="left" w:pos="851"/>
                <w:tab w:val="center" w:pos="4680"/>
                <w:tab w:val="right" w:pos="9360"/>
              </w:tabs>
              <w:rPr>
                <w:rFonts w:ascii="Arial" w:hAnsi="Arial" w:cs="Arial"/>
                <w:b/>
                <w:color w:val="000000"/>
                <w:lang w:val="ro-RO"/>
              </w:rPr>
            </w:pPr>
            <w:r w:rsidRPr="006A4408">
              <w:rPr>
                <w:rFonts w:ascii="Arial" w:hAnsi="Arial" w:cs="Arial"/>
                <w:b/>
                <w:color w:val="000000"/>
                <w:lang w:val="ro-RO"/>
              </w:rPr>
              <w:t>SC ALEX SPARE PARTS SRL</w:t>
            </w:r>
          </w:p>
        </w:tc>
        <w:tc>
          <w:tcPr>
            <w:tcW w:w="2977" w:type="dxa"/>
            <w:shd w:val="clear" w:color="auto" w:fill="auto"/>
          </w:tcPr>
          <w:p w:rsidR="00C82CAD" w:rsidRPr="00A20E72" w:rsidRDefault="00F64CF0" w:rsidP="00FA7377">
            <w:pPr>
              <w:widowControl w:val="0"/>
              <w:tabs>
                <w:tab w:val="left" w:pos="851"/>
                <w:tab w:val="center" w:pos="4680"/>
                <w:tab w:val="right" w:pos="9360"/>
              </w:tabs>
              <w:jc w:val="both"/>
              <w:rPr>
                <w:rFonts w:ascii="Arial" w:hAnsi="Arial" w:cs="Arial"/>
                <w:lang w:val="ro-RO"/>
              </w:rPr>
            </w:pPr>
            <w:r>
              <w:rPr>
                <w:rFonts w:ascii="Arial" w:hAnsi="Arial" w:cs="Arial"/>
                <w:lang w:val="ro-RO"/>
              </w:rPr>
              <w:t>Loc.Rusu Bârgă</w:t>
            </w:r>
            <w:r w:rsidR="005C5406" w:rsidRPr="00A20E72">
              <w:rPr>
                <w:rFonts w:ascii="Arial" w:hAnsi="Arial" w:cs="Arial"/>
                <w:lang w:val="ro-RO"/>
              </w:rPr>
              <w:t>ului, str.Principala, nr.223</w:t>
            </w:r>
          </w:p>
        </w:tc>
        <w:tc>
          <w:tcPr>
            <w:tcW w:w="2760" w:type="dxa"/>
            <w:shd w:val="clear" w:color="auto" w:fill="auto"/>
          </w:tcPr>
          <w:p w:rsidR="00C82CAD" w:rsidRPr="00A20E72" w:rsidRDefault="00C82CAD" w:rsidP="008477A8">
            <w:pPr>
              <w:widowControl w:val="0"/>
              <w:tabs>
                <w:tab w:val="left" w:pos="851"/>
                <w:tab w:val="center" w:pos="4680"/>
                <w:tab w:val="right" w:pos="9360"/>
              </w:tabs>
              <w:jc w:val="center"/>
              <w:rPr>
                <w:rFonts w:ascii="Arial" w:hAnsi="Arial" w:cs="Arial"/>
                <w:lang w:val="ro-RO"/>
              </w:rPr>
            </w:pPr>
            <w:r w:rsidRPr="00A20E72">
              <w:rPr>
                <w:rFonts w:ascii="Arial" w:hAnsi="Arial" w:cs="Arial"/>
                <w:lang w:val="ro-RO"/>
              </w:rPr>
              <w:t>Colectare şi tratare</w:t>
            </w:r>
          </w:p>
        </w:tc>
      </w:tr>
      <w:tr w:rsidR="00C82CAD" w:rsidRPr="00357CE1" w:rsidTr="008477A8">
        <w:trPr>
          <w:trHeight w:val="543"/>
        </w:trPr>
        <w:tc>
          <w:tcPr>
            <w:tcW w:w="764" w:type="dxa"/>
            <w:shd w:val="clear" w:color="auto" w:fill="auto"/>
          </w:tcPr>
          <w:p w:rsidR="00C82CAD" w:rsidRPr="00A20E72" w:rsidRDefault="00C82CAD" w:rsidP="00FA7377">
            <w:pPr>
              <w:widowControl w:val="0"/>
              <w:tabs>
                <w:tab w:val="left" w:pos="851"/>
                <w:tab w:val="center" w:pos="4680"/>
                <w:tab w:val="right" w:pos="9360"/>
              </w:tabs>
              <w:jc w:val="both"/>
              <w:rPr>
                <w:rFonts w:ascii="Arial" w:hAnsi="Arial" w:cs="Arial"/>
                <w:lang w:val="ro-RO"/>
              </w:rPr>
            </w:pPr>
            <w:r w:rsidRPr="00A20E72">
              <w:rPr>
                <w:rFonts w:ascii="Arial" w:hAnsi="Arial" w:cs="Arial"/>
                <w:lang w:val="ro-RO"/>
              </w:rPr>
              <w:t>12.</w:t>
            </w:r>
          </w:p>
        </w:tc>
        <w:tc>
          <w:tcPr>
            <w:tcW w:w="3597" w:type="dxa"/>
            <w:shd w:val="clear" w:color="auto" w:fill="auto"/>
            <w:vAlign w:val="center"/>
          </w:tcPr>
          <w:p w:rsidR="00C82CAD" w:rsidRPr="006A4408" w:rsidRDefault="00C82CAD" w:rsidP="00FA7377">
            <w:pPr>
              <w:widowControl w:val="0"/>
              <w:tabs>
                <w:tab w:val="left" w:pos="851"/>
                <w:tab w:val="center" w:pos="4680"/>
                <w:tab w:val="right" w:pos="9360"/>
              </w:tabs>
              <w:rPr>
                <w:rFonts w:ascii="Arial" w:hAnsi="Arial" w:cs="Arial"/>
                <w:b/>
                <w:color w:val="000000"/>
                <w:lang w:val="ro-RO"/>
              </w:rPr>
            </w:pPr>
            <w:r w:rsidRPr="006A4408">
              <w:rPr>
                <w:rFonts w:ascii="Arial" w:hAnsi="Arial" w:cs="Arial"/>
                <w:b/>
                <w:color w:val="000000"/>
                <w:lang w:val="ro-RO"/>
              </w:rPr>
              <w:t>SC RONDONESI AUTO SRL</w:t>
            </w:r>
          </w:p>
        </w:tc>
        <w:tc>
          <w:tcPr>
            <w:tcW w:w="2977" w:type="dxa"/>
            <w:shd w:val="clear" w:color="auto" w:fill="auto"/>
          </w:tcPr>
          <w:p w:rsidR="00C82CAD" w:rsidRPr="00A20E72" w:rsidRDefault="00F64CF0" w:rsidP="00FA7377">
            <w:pPr>
              <w:widowControl w:val="0"/>
              <w:tabs>
                <w:tab w:val="left" w:pos="851"/>
                <w:tab w:val="center" w:pos="4680"/>
                <w:tab w:val="right" w:pos="9360"/>
              </w:tabs>
              <w:jc w:val="both"/>
              <w:rPr>
                <w:rFonts w:ascii="Arial" w:hAnsi="Arial" w:cs="Arial"/>
                <w:lang w:val="ro-RO"/>
              </w:rPr>
            </w:pPr>
            <w:r>
              <w:rPr>
                <w:rFonts w:ascii="Arial" w:hAnsi="Arial" w:cs="Arial"/>
                <w:lang w:val="ro-RO"/>
              </w:rPr>
              <w:t>Loc.Coş</w:t>
            </w:r>
            <w:r w:rsidR="005C5406" w:rsidRPr="00A20E72">
              <w:rPr>
                <w:rFonts w:ascii="Arial" w:hAnsi="Arial" w:cs="Arial"/>
                <w:lang w:val="ro-RO"/>
              </w:rPr>
              <w:t>buc, nr.395 A</w:t>
            </w:r>
          </w:p>
        </w:tc>
        <w:tc>
          <w:tcPr>
            <w:tcW w:w="2760" w:type="dxa"/>
            <w:shd w:val="clear" w:color="auto" w:fill="auto"/>
          </w:tcPr>
          <w:p w:rsidR="00C82CAD" w:rsidRPr="00A20E72" w:rsidRDefault="00C82CAD" w:rsidP="008477A8">
            <w:pPr>
              <w:widowControl w:val="0"/>
              <w:tabs>
                <w:tab w:val="left" w:pos="851"/>
                <w:tab w:val="center" w:pos="4680"/>
                <w:tab w:val="right" w:pos="9360"/>
              </w:tabs>
              <w:jc w:val="center"/>
              <w:rPr>
                <w:rFonts w:ascii="Arial" w:hAnsi="Arial" w:cs="Arial"/>
                <w:lang w:val="ro-RO"/>
              </w:rPr>
            </w:pPr>
            <w:r w:rsidRPr="00A20E72">
              <w:rPr>
                <w:rFonts w:ascii="Arial" w:hAnsi="Arial" w:cs="Arial"/>
                <w:lang w:val="ro-RO"/>
              </w:rPr>
              <w:t>Colectare şi tratare</w:t>
            </w:r>
          </w:p>
        </w:tc>
      </w:tr>
    </w:tbl>
    <w:p w:rsidR="00A80200" w:rsidRPr="006A4408" w:rsidRDefault="00097E98" w:rsidP="00756895">
      <w:pPr>
        <w:widowControl w:val="0"/>
        <w:tabs>
          <w:tab w:val="left" w:pos="851"/>
          <w:tab w:val="center" w:pos="4680"/>
          <w:tab w:val="right" w:pos="9360"/>
        </w:tabs>
        <w:jc w:val="center"/>
        <w:rPr>
          <w:rFonts w:ascii="Arial" w:hAnsi="Arial" w:cs="Arial"/>
          <w:color w:val="000000"/>
          <w:sz w:val="20"/>
          <w:szCs w:val="20"/>
          <w:lang w:val="ro-RO"/>
        </w:rPr>
      </w:pPr>
      <w:r w:rsidRPr="00357CE1">
        <w:rPr>
          <w:rFonts w:ascii="Arial" w:hAnsi="Arial" w:cs="Arial"/>
          <w:sz w:val="20"/>
          <w:szCs w:val="20"/>
          <w:lang w:val="ro-RO"/>
        </w:rPr>
        <w:t>Sursa: APM Bistrița-Năsă</w:t>
      </w:r>
      <w:r w:rsidR="00847858">
        <w:rPr>
          <w:rFonts w:ascii="Arial" w:hAnsi="Arial" w:cs="Arial"/>
          <w:sz w:val="20"/>
          <w:szCs w:val="20"/>
          <w:lang w:val="ro-RO"/>
        </w:rPr>
        <w:t xml:space="preserve">ud - Baza de date VSU </w:t>
      </w:r>
      <w:r w:rsidR="00847858" w:rsidRPr="006A4408">
        <w:rPr>
          <w:rFonts w:ascii="Arial" w:hAnsi="Arial" w:cs="Arial"/>
          <w:color w:val="000000"/>
          <w:sz w:val="20"/>
          <w:szCs w:val="20"/>
          <w:lang w:val="ro-RO"/>
        </w:rPr>
        <w:t>2022</w:t>
      </w:r>
    </w:p>
    <w:p w:rsidR="00BD7692" w:rsidRPr="00357CE1" w:rsidRDefault="00BD7692" w:rsidP="0045330B">
      <w:pPr>
        <w:autoSpaceDE w:val="0"/>
        <w:autoSpaceDN w:val="0"/>
        <w:adjustRightInd w:val="0"/>
        <w:ind w:firstLine="851"/>
        <w:jc w:val="both"/>
        <w:rPr>
          <w:rFonts w:ascii="Arial" w:eastAsia="Calibri" w:hAnsi="Arial" w:cs="Arial"/>
          <w:lang w:val="ro-RO"/>
        </w:rPr>
      </w:pPr>
    </w:p>
    <w:p w:rsidR="004D4DEC" w:rsidRPr="006A4408" w:rsidRDefault="004D4DEC" w:rsidP="004D4DEC">
      <w:pPr>
        <w:autoSpaceDE w:val="0"/>
        <w:autoSpaceDN w:val="0"/>
        <w:adjustRightInd w:val="0"/>
        <w:ind w:firstLine="851"/>
        <w:jc w:val="both"/>
        <w:rPr>
          <w:rFonts w:ascii="Arial" w:eastAsia="Calibri" w:hAnsi="Arial" w:cs="Arial"/>
          <w:color w:val="000000"/>
          <w:lang w:val="ro-RO"/>
        </w:rPr>
      </w:pPr>
      <w:r w:rsidRPr="006A4408">
        <w:rPr>
          <w:rFonts w:ascii="Arial" w:eastAsia="Calibri" w:hAnsi="Arial" w:cs="Arial"/>
          <w:color w:val="000000"/>
          <w:lang w:val="ro-RO"/>
        </w:rPr>
        <w:t>Numărul total de vehicule scoase din uz colectate şi tratate pentru care au fost emise certif</w:t>
      </w:r>
      <w:r w:rsidR="009B2C9A" w:rsidRPr="006A4408">
        <w:rPr>
          <w:rFonts w:ascii="Arial" w:eastAsia="Calibri" w:hAnsi="Arial" w:cs="Arial"/>
          <w:color w:val="000000"/>
          <w:lang w:val="ro-RO"/>
        </w:rPr>
        <w:t>icate de distrugere în anul 2021, a fost de 97</w:t>
      </w:r>
      <w:r w:rsidRPr="006A4408">
        <w:rPr>
          <w:rFonts w:ascii="Arial" w:eastAsia="Calibri" w:hAnsi="Arial" w:cs="Arial"/>
          <w:color w:val="000000"/>
          <w:lang w:val="ro-RO"/>
        </w:rPr>
        <w:t>8 unităţi. Aceste date provin de la operatorii economici autorizaţi pentru colectarea şi tratarea VSU.</w:t>
      </w:r>
    </w:p>
    <w:p w:rsidR="007030FE" w:rsidRDefault="00F719C4" w:rsidP="0045330B">
      <w:pPr>
        <w:autoSpaceDE w:val="0"/>
        <w:autoSpaceDN w:val="0"/>
        <w:adjustRightInd w:val="0"/>
        <w:ind w:firstLine="851"/>
        <w:jc w:val="both"/>
        <w:rPr>
          <w:rFonts w:ascii="Arial" w:eastAsia="Calibri" w:hAnsi="Arial" w:cs="Arial"/>
          <w:lang w:val="ro-RO"/>
        </w:rPr>
      </w:pPr>
      <w:r w:rsidRPr="006A4408">
        <w:rPr>
          <w:rFonts w:ascii="Arial" w:eastAsia="Calibri" w:hAnsi="Arial" w:cs="Arial"/>
          <w:color w:val="000000"/>
          <w:lang w:val="ro-RO"/>
        </w:rPr>
        <w:t xml:space="preserve"> B</w:t>
      </w:r>
      <w:r w:rsidR="00AD4F87" w:rsidRPr="006A4408">
        <w:rPr>
          <w:rFonts w:ascii="Arial" w:eastAsia="Calibri" w:hAnsi="Arial" w:cs="Arial"/>
          <w:color w:val="000000"/>
          <w:lang w:val="ro-RO"/>
        </w:rPr>
        <w:t xml:space="preserve">aza de date </w:t>
      </w:r>
      <w:r w:rsidR="003455DA" w:rsidRPr="006A4408">
        <w:rPr>
          <w:rFonts w:ascii="Arial" w:eastAsia="Calibri" w:hAnsi="Arial" w:cs="Arial"/>
          <w:color w:val="000000"/>
          <w:lang w:val="ro-RO"/>
        </w:rPr>
        <w:t xml:space="preserve">VSU </w:t>
      </w:r>
      <w:r w:rsidR="00847858" w:rsidRPr="006A4408">
        <w:rPr>
          <w:rFonts w:ascii="Arial" w:eastAsia="Calibri" w:hAnsi="Arial" w:cs="Arial"/>
          <w:color w:val="000000"/>
          <w:lang w:val="ro-RO"/>
        </w:rPr>
        <w:t>pentru anul 2022</w:t>
      </w:r>
      <w:r w:rsidRPr="006A4408">
        <w:rPr>
          <w:rFonts w:ascii="Arial" w:eastAsia="Calibri" w:hAnsi="Arial" w:cs="Arial"/>
          <w:color w:val="000000"/>
          <w:lang w:val="ro-RO"/>
        </w:rPr>
        <w:t xml:space="preserve"> se </w:t>
      </w:r>
      <w:r w:rsidR="004D4DEC" w:rsidRPr="006A4408">
        <w:rPr>
          <w:rFonts w:ascii="Arial" w:eastAsia="Calibri" w:hAnsi="Arial" w:cs="Arial"/>
          <w:color w:val="000000"/>
          <w:lang w:val="ro-RO"/>
        </w:rPr>
        <w:t>va</w:t>
      </w:r>
      <w:r w:rsidR="004D4DEC" w:rsidRPr="00357CE1">
        <w:rPr>
          <w:rFonts w:ascii="Arial" w:eastAsia="Calibri" w:hAnsi="Arial" w:cs="Arial"/>
          <w:lang w:val="ro-RO"/>
        </w:rPr>
        <w:t xml:space="preserve"> realiza</w:t>
      </w:r>
      <w:r w:rsidR="003455DA" w:rsidRPr="00357CE1">
        <w:rPr>
          <w:rFonts w:ascii="Arial" w:eastAsia="Calibri" w:hAnsi="Arial" w:cs="Arial"/>
          <w:lang w:val="ro-RO"/>
        </w:rPr>
        <w:t xml:space="preserve"> la solicitarea Agenţiei Naţionale</w:t>
      </w:r>
      <w:r w:rsidRPr="00357CE1">
        <w:rPr>
          <w:rFonts w:ascii="Arial" w:eastAsia="Calibri" w:hAnsi="Arial" w:cs="Arial"/>
          <w:lang w:val="ro-RO"/>
        </w:rPr>
        <w:t xml:space="preserve"> pentru Protecţia Mediului, neexistând </w:t>
      </w:r>
      <w:r w:rsidR="0065143A" w:rsidRPr="00357CE1">
        <w:rPr>
          <w:rFonts w:ascii="Arial" w:eastAsia="Calibri" w:hAnsi="Arial" w:cs="Arial"/>
          <w:lang w:val="ro-RO"/>
        </w:rPr>
        <w:t>prevăzute în Legea nr.</w:t>
      </w:r>
      <w:r w:rsidR="0065143A">
        <w:rPr>
          <w:rFonts w:ascii="Arial" w:eastAsia="Calibri" w:hAnsi="Arial" w:cs="Arial"/>
          <w:lang w:val="ro-RO"/>
        </w:rPr>
        <w:t xml:space="preserve"> </w:t>
      </w:r>
      <w:r w:rsidR="0065143A" w:rsidRPr="00357CE1">
        <w:rPr>
          <w:rFonts w:ascii="Arial" w:eastAsia="Calibri" w:hAnsi="Arial" w:cs="Arial"/>
          <w:lang w:val="ro-RO"/>
        </w:rPr>
        <w:t>212/2015 privind gestionarea vehiculelor scoase din u</w:t>
      </w:r>
      <w:r w:rsidR="0065143A" w:rsidRPr="00357CE1">
        <w:rPr>
          <w:rFonts w:ascii="Arial" w:eastAsia="Calibri" w:hAnsi="Arial" w:cs="Arial"/>
        </w:rPr>
        <w:t>z</w:t>
      </w:r>
      <w:r w:rsidR="0065143A">
        <w:rPr>
          <w:rFonts w:ascii="Arial" w:eastAsia="Calibri" w:hAnsi="Arial" w:cs="Arial"/>
        </w:rPr>
        <w:t>,</w:t>
      </w:r>
      <w:r w:rsidR="0065143A" w:rsidRPr="00357CE1">
        <w:rPr>
          <w:rFonts w:ascii="Arial" w:eastAsia="Calibri" w:hAnsi="Arial" w:cs="Arial"/>
          <w:lang w:val="ro-RO"/>
        </w:rPr>
        <w:t xml:space="preserve"> </w:t>
      </w:r>
      <w:r w:rsidRPr="00357CE1">
        <w:rPr>
          <w:rFonts w:ascii="Arial" w:eastAsia="Calibri" w:hAnsi="Arial" w:cs="Arial"/>
          <w:lang w:val="ro-RO"/>
        </w:rPr>
        <w:t>termene</w:t>
      </w:r>
      <w:r w:rsidR="003455DA" w:rsidRPr="00357CE1">
        <w:rPr>
          <w:rFonts w:ascii="Arial" w:eastAsia="Calibri" w:hAnsi="Arial" w:cs="Arial"/>
          <w:lang w:val="ro-RO"/>
        </w:rPr>
        <w:t xml:space="preserve"> legale</w:t>
      </w:r>
      <w:r w:rsidRPr="00357CE1">
        <w:rPr>
          <w:rFonts w:ascii="Arial" w:eastAsia="Calibri" w:hAnsi="Arial" w:cs="Arial"/>
          <w:lang w:val="ro-RO"/>
        </w:rPr>
        <w:t xml:space="preserve"> de raportare pentru operatorii economici.</w:t>
      </w:r>
    </w:p>
    <w:p w:rsidR="00683767" w:rsidRPr="00357CE1" w:rsidRDefault="00683767" w:rsidP="0045330B">
      <w:pPr>
        <w:autoSpaceDE w:val="0"/>
        <w:autoSpaceDN w:val="0"/>
        <w:adjustRightInd w:val="0"/>
        <w:ind w:firstLine="851"/>
        <w:jc w:val="both"/>
        <w:rPr>
          <w:rFonts w:ascii="Arial" w:eastAsia="Calibri" w:hAnsi="Arial" w:cs="Arial"/>
          <w:lang w:val="ro-RO"/>
        </w:rPr>
      </w:pPr>
    </w:p>
    <w:p w:rsidR="005A1E63" w:rsidRPr="00357CE1" w:rsidRDefault="005A1E63" w:rsidP="005A1E63">
      <w:pPr>
        <w:widowControl w:val="0"/>
        <w:tabs>
          <w:tab w:val="center" w:pos="4680"/>
          <w:tab w:val="right" w:pos="9360"/>
        </w:tabs>
        <w:jc w:val="center"/>
        <w:rPr>
          <w:rFonts w:ascii="Arial" w:hAnsi="Arial" w:cs="Arial"/>
          <w:b/>
          <w:sz w:val="22"/>
          <w:szCs w:val="22"/>
          <w:lang w:val="ro-RO"/>
        </w:rPr>
      </w:pPr>
    </w:p>
    <w:p w:rsidR="005A1E63" w:rsidRPr="00357CE1" w:rsidRDefault="005A1E63" w:rsidP="005A1E63">
      <w:pPr>
        <w:widowControl w:val="0"/>
        <w:tabs>
          <w:tab w:val="center" w:pos="4680"/>
          <w:tab w:val="right" w:pos="9360"/>
        </w:tabs>
        <w:jc w:val="center"/>
        <w:rPr>
          <w:rFonts w:ascii="Arial" w:hAnsi="Arial" w:cs="Arial"/>
          <w:b/>
          <w:sz w:val="22"/>
          <w:szCs w:val="22"/>
          <w:lang w:val="ro-RO"/>
        </w:rPr>
      </w:pPr>
      <w:r w:rsidRPr="00357CE1">
        <w:rPr>
          <w:rFonts w:ascii="Arial" w:hAnsi="Arial" w:cs="Arial"/>
          <w:b/>
          <w:sz w:val="22"/>
          <w:szCs w:val="22"/>
          <w:lang w:val="ro-RO"/>
        </w:rPr>
        <w:t>Tabelul VII.1.3.3.3.</w:t>
      </w:r>
    </w:p>
    <w:p w:rsidR="005A1E63" w:rsidRPr="00357CE1" w:rsidRDefault="005A1E63" w:rsidP="005A1E63">
      <w:pPr>
        <w:widowControl w:val="0"/>
        <w:tabs>
          <w:tab w:val="center" w:pos="4680"/>
          <w:tab w:val="right" w:pos="9360"/>
        </w:tabs>
        <w:jc w:val="center"/>
        <w:rPr>
          <w:rFonts w:ascii="Arial" w:hAnsi="Arial" w:cs="Arial"/>
          <w:b/>
          <w:sz w:val="22"/>
          <w:szCs w:val="22"/>
          <w:lang w:val="ro-RO"/>
        </w:rPr>
      </w:pPr>
      <w:r w:rsidRPr="00357CE1">
        <w:rPr>
          <w:rFonts w:ascii="Arial" w:hAnsi="Arial" w:cs="Arial"/>
          <w:b/>
          <w:sz w:val="22"/>
          <w:szCs w:val="22"/>
          <w:lang w:val="ro-RO"/>
        </w:rPr>
        <w:t xml:space="preserve"> Număr vehicule colectate şi tratate de către fir</w:t>
      </w:r>
      <w:r w:rsidR="001453D2">
        <w:rPr>
          <w:rFonts w:ascii="Arial" w:hAnsi="Arial" w:cs="Arial"/>
          <w:b/>
          <w:sz w:val="22"/>
          <w:szCs w:val="22"/>
          <w:lang w:val="ro-RO"/>
        </w:rPr>
        <w:t>mele autorizate în perioada 2017-2021</w:t>
      </w:r>
    </w:p>
    <w:tbl>
      <w:tblPr>
        <w:tblW w:w="101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3803"/>
        <w:gridCol w:w="1278"/>
        <w:gridCol w:w="1278"/>
        <w:gridCol w:w="1260"/>
        <w:gridCol w:w="994"/>
        <w:gridCol w:w="1560"/>
      </w:tblGrid>
      <w:tr w:rsidR="001668DC" w:rsidRPr="00357CE1" w:rsidTr="006A4408">
        <w:trPr>
          <w:trHeight w:val="705"/>
        </w:trPr>
        <w:tc>
          <w:tcPr>
            <w:tcW w:w="3803" w:type="dxa"/>
            <w:shd w:val="clear" w:color="auto" w:fill="92D050"/>
          </w:tcPr>
          <w:p w:rsidR="000336A3" w:rsidRPr="006A4408" w:rsidRDefault="000336A3" w:rsidP="006A4408">
            <w:pPr>
              <w:jc w:val="center"/>
              <w:rPr>
                <w:rFonts w:ascii="Arial" w:hAnsi="Arial" w:cs="Arial"/>
                <w:b/>
                <w:color w:val="000000"/>
              </w:rPr>
            </w:pPr>
          </w:p>
          <w:p w:rsidR="00564944" w:rsidRPr="006A4408" w:rsidRDefault="00564944" w:rsidP="006A4408">
            <w:pPr>
              <w:jc w:val="center"/>
              <w:rPr>
                <w:rFonts w:ascii="Arial" w:hAnsi="Arial" w:cs="Arial"/>
                <w:b/>
                <w:color w:val="000000"/>
              </w:rPr>
            </w:pPr>
            <w:r w:rsidRPr="006A4408">
              <w:rPr>
                <w:rFonts w:ascii="Arial" w:hAnsi="Arial" w:cs="Arial"/>
                <w:b/>
                <w:color w:val="000000"/>
              </w:rPr>
              <w:t>ANUL</w:t>
            </w:r>
          </w:p>
        </w:tc>
        <w:tc>
          <w:tcPr>
            <w:tcW w:w="1278" w:type="dxa"/>
            <w:shd w:val="clear" w:color="auto" w:fill="92D050"/>
          </w:tcPr>
          <w:p w:rsidR="000336A3" w:rsidRPr="006A4408" w:rsidRDefault="000336A3" w:rsidP="006A4408">
            <w:pPr>
              <w:jc w:val="center"/>
              <w:rPr>
                <w:rFonts w:ascii="Arial" w:hAnsi="Arial" w:cs="Arial"/>
                <w:b/>
                <w:color w:val="000000"/>
              </w:rPr>
            </w:pPr>
          </w:p>
          <w:p w:rsidR="00564944" w:rsidRPr="006A4408" w:rsidRDefault="00564944" w:rsidP="006A4408">
            <w:pPr>
              <w:jc w:val="center"/>
              <w:rPr>
                <w:rFonts w:ascii="Arial" w:hAnsi="Arial" w:cs="Arial"/>
                <w:b/>
                <w:color w:val="000000"/>
              </w:rPr>
            </w:pPr>
            <w:r w:rsidRPr="006A4408">
              <w:rPr>
                <w:rFonts w:ascii="Arial" w:hAnsi="Arial" w:cs="Arial"/>
                <w:b/>
                <w:color w:val="000000"/>
              </w:rPr>
              <w:t>2017</w:t>
            </w:r>
          </w:p>
        </w:tc>
        <w:tc>
          <w:tcPr>
            <w:tcW w:w="1278" w:type="dxa"/>
            <w:shd w:val="clear" w:color="auto" w:fill="92D050"/>
          </w:tcPr>
          <w:p w:rsidR="000336A3" w:rsidRPr="006A4408" w:rsidRDefault="000336A3" w:rsidP="006A4408">
            <w:pPr>
              <w:jc w:val="center"/>
              <w:rPr>
                <w:rFonts w:ascii="Arial" w:hAnsi="Arial" w:cs="Arial"/>
                <w:b/>
                <w:color w:val="000000"/>
              </w:rPr>
            </w:pPr>
          </w:p>
          <w:p w:rsidR="00564944" w:rsidRPr="006A4408" w:rsidRDefault="000336A3" w:rsidP="006A4408">
            <w:pPr>
              <w:jc w:val="center"/>
              <w:rPr>
                <w:rFonts w:ascii="Arial" w:hAnsi="Arial" w:cs="Arial"/>
                <w:b/>
                <w:color w:val="000000"/>
              </w:rPr>
            </w:pPr>
            <w:r w:rsidRPr="006A4408">
              <w:rPr>
                <w:rFonts w:ascii="Arial" w:hAnsi="Arial" w:cs="Arial"/>
                <w:b/>
                <w:color w:val="000000"/>
              </w:rPr>
              <w:t>2</w:t>
            </w:r>
            <w:r w:rsidR="00564944" w:rsidRPr="006A4408">
              <w:rPr>
                <w:rFonts w:ascii="Arial" w:hAnsi="Arial" w:cs="Arial"/>
                <w:b/>
                <w:color w:val="000000"/>
              </w:rPr>
              <w:t>018</w:t>
            </w:r>
          </w:p>
        </w:tc>
        <w:tc>
          <w:tcPr>
            <w:tcW w:w="1260" w:type="dxa"/>
            <w:shd w:val="clear" w:color="auto" w:fill="92D050"/>
          </w:tcPr>
          <w:p w:rsidR="000336A3" w:rsidRPr="006A4408" w:rsidRDefault="000336A3" w:rsidP="006A4408">
            <w:pPr>
              <w:jc w:val="center"/>
              <w:rPr>
                <w:rFonts w:ascii="Arial" w:hAnsi="Arial" w:cs="Arial"/>
                <w:b/>
                <w:color w:val="000000"/>
              </w:rPr>
            </w:pPr>
          </w:p>
          <w:p w:rsidR="00564944" w:rsidRPr="006A4408" w:rsidRDefault="00564944" w:rsidP="006A4408">
            <w:pPr>
              <w:jc w:val="center"/>
              <w:rPr>
                <w:rFonts w:ascii="Arial" w:hAnsi="Arial" w:cs="Arial"/>
                <w:b/>
                <w:color w:val="000000"/>
              </w:rPr>
            </w:pPr>
            <w:r w:rsidRPr="006A4408">
              <w:rPr>
                <w:rFonts w:ascii="Arial" w:hAnsi="Arial" w:cs="Arial"/>
                <w:b/>
                <w:color w:val="000000"/>
              </w:rPr>
              <w:t>2019</w:t>
            </w:r>
          </w:p>
        </w:tc>
        <w:tc>
          <w:tcPr>
            <w:tcW w:w="994" w:type="dxa"/>
            <w:shd w:val="clear" w:color="auto" w:fill="92D050"/>
          </w:tcPr>
          <w:p w:rsidR="00564944" w:rsidRPr="006A4408" w:rsidRDefault="00564944" w:rsidP="006A4408">
            <w:pPr>
              <w:jc w:val="center"/>
              <w:rPr>
                <w:rFonts w:ascii="Arial" w:hAnsi="Arial" w:cs="Arial"/>
                <w:b/>
                <w:color w:val="000000"/>
              </w:rPr>
            </w:pPr>
          </w:p>
          <w:p w:rsidR="00564944" w:rsidRPr="006A4408" w:rsidRDefault="00564944" w:rsidP="006A4408">
            <w:pPr>
              <w:jc w:val="center"/>
              <w:rPr>
                <w:rFonts w:ascii="Arial" w:hAnsi="Arial" w:cs="Arial"/>
                <w:b/>
                <w:color w:val="000000"/>
              </w:rPr>
            </w:pPr>
            <w:r w:rsidRPr="006A4408">
              <w:rPr>
                <w:rFonts w:ascii="Arial" w:hAnsi="Arial" w:cs="Arial"/>
                <w:b/>
                <w:color w:val="000000"/>
              </w:rPr>
              <w:t>2020</w:t>
            </w:r>
          </w:p>
        </w:tc>
        <w:tc>
          <w:tcPr>
            <w:tcW w:w="1560" w:type="dxa"/>
            <w:shd w:val="clear" w:color="auto" w:fill="92D050"/>
          </w:tcPr>
          <w:p w:rsidR="007C7CEF" w:rsidRPr="006A4408" w:rsidRDefault="007C7CEF" w:rsidP="006A4408">
            <w:pPr>
              <w:jc w:val="center"/>
              <w:rPr>
                <w:rFonts w:ascii="Arial" w:hAnsi="Arial" w:cs="Arial"/>
                <w:b/>
                <w:color w:val="000000"/>
              </w:rPr>
            </w:pPr>
          </w:p>
          <w:p w:rsidR="00564944" w:rsidRPr="006A4408" w:rsidRDefault="00564944" w:rsidP="006A4408">
            <w:pPr>
              <w:jc w:val="center"/>
              <w:rPr>
                <w:rFonts w:ascii="Arial" w:hAnsi="Arial" w:cs="Arial"/>
                <w:b/>
                <w:color w:val="000000"/>
              </w:rPr>
            </w:pPr>
            <w:r w:rsidRPr="006A4408">
              <w:rPr>
                <w:rFonts w:ascii="Arial" w:hAnsi="Arial" w:cs="Arial"/>
                <w:b/>
                <w:color w:val="000000"/>
              </w:rPr>
              <w:t>2021</w:t>
            </w:r>
          </w:p>
        </w:tc>
      </w:tr>
      <w:tr w:rsidR="00CD31DE" w:rsidRPr="00357CE1" w:rsidTr="006A4408">
        <w:trPr>
          <w:trHeight w:val="375"/>
        </w:trPr>
        <w:tc>
          <w:tcPr>
            <w:tcW w:w="3803" w:type="dxa"/>
            <w:shd w:val="clear" w:color="auto" w:fill="FFFFFF"/>
          </w:tcPr>
          <w:p w:rsidR="00564944" w:rsidRPr="006A4408" w:rsidRDefault="00564944" w:rsidP="00407376">
            <w:pPr>
              <w:rPr>
                <w:rFonts w:ascii="Arial" w:hAnsi="Arial" w:cs="Arial"/>
                <w:color w:val="000000"/>
              </w:rPr>
            </w:pPr>
            <w:r w:rsidRPr="006A4408">
              <w:rPr>
                <w:rFonts w:ascii="Arial" w:hAnsi="Arial" w:cs="Arial"/>
                <w:color w:val="000000"/>
              </w:rPr>
              <w:t>Colectate</w:t>
            </w:r>
          </w:p>
        </w:tc>
        <w:tc>
          <w:tcPr>
            <w:tcW w:w="1278" w:type="dxa"/>
            <w:shd w:val="clear" w:color="auto" w:fill="FFFFFF"/>
          </w:tcPr>
          <w:p w:rsidR="00564944" w:rsidRPr="006A4408" w:rsidRDefault="00564944" w:rsidP="006A4408">
            <w:pPr>
              <w:jc w:val="center"/>
              <w:rPr>
                <w:rFonts w:ascii="Arial" w:hAnsi="Arial" w:cs="Arial"/>
                <w:color w:val="000000"/>
              </w:rPr>
            </w:pPr>
            <w:r w:rsidRPr="006A4408">
              <w:rPr>
                <w:rFonts w:ascii="Arial" w:hAnsi="Arial" w:cs="Arial"/>
                <w:color w:val="000000"/>
              </w:rPr>
              <w:t>703</w:t>
            </w:r>
          </w:p>
        </w:tc>
        <w:tc>
          <w:tcPr>
            <w:tcW w:w="1278" w:type="dxa"/>
            <w:shd w:val="clear" w:color="auto" w:fill="FFFFFF"/>
          </w:tcPr>
          <w:p w:rsidR="00564944" w:rsidRPr="006A4408" w:rsidRDefault="00564944" w:rsidP="006A4408">
            <w:pPr>
              <w:jc w:val="center"/>
              <w:rPr>
                <w:rFonts w:ascii="Arial" w:hAnsi="Arial" w:cs="Arial"/>
                <w:color w:val="000000"/>
              </w:rPr>
            </w:pPr>
            <w:r w:rsidRPr="006A4408">
              <w:rPr>
                <w:rFonts w:ascii="Arial" w:hAnsi="Arial" w:cs="Arial"/>
                <w:color w:val="000000"/>
              </w:rPr>
              <w:t>968</w:t>
            </w:r>
          </w:p>
        </w:tc>
        <w:tc>
          <w:tcPr>
            <w:tcW w:w="1260" w:type="dxa"/>
            <w:shd w:val="clear" w:color="auto" w:fill="FFFFFF"/>
          </w:tcPr>
          <w:p w:rsidR="00564944" w:rsidRPr="006A4408" w:rsidRDefault="00564944" w:rsidP="006A4408">
            <w:pPr>
              <w:jc w:val="center"/>
              <w:rPr>
                <w:rFonts w:ascii="Arial" w:hAnsi="Arial" w:cs="Arial"/>
                <w:color w:val="000000"/>
              </w:rPr>
            </w:pPr>
            <w:r w:rsidRPr="006A4408">
              <w:rPr>
                <w:rFonts w:ascii="Arial" w:hAnsi="Arial" w:cs="Arial"/>
                <w:color w:val="000000"/>
              </w:rPr>
              <w:t>1282</w:t>
            </w:r>
          </w:p>
        </w:tc>
        <w:tc>
          <w:tcPr>
            <w:tcW w:w="994" w:type="dxa"/>
            <w:shd w:val="clear" w:color="auto" w:fill="FFFFFF"/>
          </w:tcPr>
          <w:p w:rsidR="00564944" w:rsidRPr="006A4408" w:rsidRDefault="00564944" w:rsidP="006A4408">
            <w:pPr>
              <w:jc w:val="center"/>
              <w:rPr>
                <w:rFonts w:ascii="Arial" w:hAnsi="Arial" w:cs="Arial"/>
                <w:bCs/>
                <w:color w:val="000000"/>
              </w:rPr>
            </w:pPr>
            <w:r w:rsidRPr="006A4408">
              <w:rPr>
                <w:rFonts w:ascii="Arial" w:hAnsi="Arial" w:cs="Arial"/>
                <w:bCs/>
                <w:color w:val="000000"/>
              </w:rPr>
              <w:t>918</w:t>
            </w:r>
          </w:p>
        </w:tc>
        <w:tc>
          <w:tcPr>
            <w:tcW w:w="1560" w:type="dxa"/>
            <w:shd w:val="clear" w:color="auto" w:fill="FFFFFF"/>
          </w:tcPr>
          <w:p w:rsidR="00564944" w:rsidRPr="006A4408" w:rsidRDefault="00564944" w:rsidP="006A4408">
            <w:pPr>
              <w:jc w:val="center"/>
              <w:rPr>
                <w:rFonts w:ascii="Arial" w:hAnsi="Arial" w:cs="Arial"/>
                <w:color w:val="000000"/>
              </w:rPr>
            </w:pPr>
            <w:r w:rsidRPr="006A4408">
              <w:rPr>
                <w:rFonts w:ascii="Arial" w:hAnsi="Arial" w:cs="Arial"/>
                <w:color w:val="000000"/>
              </w:rPr>
              <w:t>978</w:t>
            </w:r>
          </w:p>
        </w:tc>
      </w:tr>
      <w:tr w:rsidR="00564944" w:rsidRPr="00357CE1" w:rsidTr="006A4408">
        <w:trPr>
          <w:trHeight w:val="308"/>
        </w:trPr>
        <w:tc>
          <w:tcPr>
            <w:tcW w:w="3803" w:type="dxa"/>
            <w:shd w:val="clear" w:color="auto" w:fill="FFFFFF"/>
          </w:tcPr>
          <w:p w:rsidR="00564944" w:rsidRPr="006A4408" w:rsidRDefault="00564944" w:rsidP="00407376">
            <w:pPr>
              <w:rPr>
                <w:rFonts w:ascii="Arial" w:hAnsi="Arial" w:cs="Arial"/>
                <w:color w:val="000000"/>
              </w:rPr>
            </w:pPr>
            <w:r w:rsidRPr="006A4408">
              <w:rPr>
                <w:rFonts w:ascii="Arial" w:hAnsi="Arial" w:cs="Arial"/>
                <w:color w:val="000000"/>
              </w:rPr>
              <w:t>Tratate</w:t>
            </w:r>
          </w:p>
        </w:tc>
        <w:tc>
          <w:tcPr>
            <w:tcW w:w="1278" w:type="dxa"/>
            <w:shd w:val="clear" w:color="auto" w:fill="FFFFFF"/>
          </w:tcPr>
          <w:p w:rsidR="00564944" w:rsidRPr="006A4408" w:rsidRDefault="00564944" w:rsidP="006A4408">
            <w:pPr>
              <w:jc w:val="center"/>
              <w:rPr>
                <w:rFonts w:ascii="Arial" w:hAnsi="Arial" w:cs="Arial"/>
                <w:color w:val="000000"/>
              </w:rPr>
            </w:pPr>
            <w:r w:rsidRPr="006A4408">
              <w:rPr>
                <w:rFonts w:ascii="Arial" w:hAnsi="Arial" w:cs="Arial"/>
                <w:color w:val="000000"/>
              </w:rPr>
              <w:t>683</w:t>
            </w:r>
          </w:p>
        </w:tc>
        <w:tc>
          <w:tcPr>
            <w:tcW w:w="1278" w:type="dxa"/>
            <w:shd w:val="clear" w:color="auto" w:fill="FFFFFF"/>
          </w:tcPr>
          <w:p w:rsidR="00564944" w:rsidRPr="006A4408" w:rsidRDefault="00564944" w:rsidP="006A4408">
            <w:pPr>
              <w:jc w:val="center"/>
              <w:rPr>
                <w:rFonts w:ascii="Arial" w:hAnsi="Arial" w:cs="Arial"/>
                <w:color w:val="000000"/>
              </w:rPr>
            </w:pPr>
            <w:r w:rsidRPr="006A4408">
              <w:rPr>
                <w:rFonts w:ascii="Arial" w:hAnsi="Arial" w:cs="Arial"/>
                <w:color w:val="000000"/>
              </w:rPr>
              <w:t>968</w:t>
            </w:r>
          </w:p>
        </w:tc>
        <w:tc>
          <w:tcPr>
            <w:tcW w:w="1260" w:type="dxa"/>
            <w:shd w:val="clear" w:color="auto" w:fill="FFFFFF"/>
          </w:tcPr>
          <w:p w:rsidR="00564944" w:rsidRPr="006A4408" w:rsidRDefault="00564944" w:rsidP="006A4408">
            <w:pPr>
              <w:jc w:val="center"/>
              <w:rPr>
                <w:rFonts w:ascii="Arial" w:hAnsi="Arial" w:cs="Arial"/>
                <w:color w:val="000000"/>
              </w:rPr>
            </w:pPr>
            <w:r w:rsidRPr="006A4408">
              <w:rPr>
                <w:rFonts w:ascii="Arial" w:hAnsi="Arial" w:cs="Arial"/>
                <w:color w:val="000000"/>
              </w:rPr>
              <w:t>1282</w:t>
            </w:r>
          </w:p>
        </w:tc>
        <w:tc>
          <w:tcPr>
            <w:tcW w:w="994" w:type="dxa"/>
            <w:shd w:val="clear" w:color="auto" w:fill="FFFFFF"/>
          </w:tcPr>
          <w:p w:rsidR="00564944" w:rsidRPr="006A4408" w:rsidRDefault="00564944" w:rsidP="006A4408">
            <w:pPr>
              <w:jc w:val="center"/>
              <w:rPr>
                <w:rFonts w:ascii="Arial" w:hAnsi="Arial" w:cs="Arial"/>
                <w:bCs/>
                <w:color w:val="000000"/>
              </w:rPr>
            </w:pPr>
            <w:r w:rsidRPr="006A4408">
              <w:rPr>
                <w:rFonts w:ascii="Arial" w:hAnsi="Arial" w:cs="Arial"/>
                <w:bCs/>
                <w:color w:val="000000"/>
              </w:rPr>
              <w:t>900</w:t>
            </w:r>
          </w:p>
        </w:tc>
        <w:tc>
          <w:tcPr>
            <w:tcW w:w="1560" w:type="dxa"/>
            <w:shd w:val="clear" w:color="auto" w:fill="FFFFFF"/>
          </w:tcPr>
          <w:p w:rsidR="00564944" w:rsidRPr="006A4408" w:rsidRDefault="00564944" w:rsidP="006A4408">
            <w:pPr>
              <w:jc w:val="center"/>
              <w:rPr>
                <w:rFonts w:ascii="Arial" w:hAnsi="Arial" w:cs="Arial"/>
                <w:color w:val="000000"/>
              </w:rPr>
            </w:pPr>
            <w:r w:rsidRPr="006A4408">
              <w:rPr>
                <w:rFonts w:ascii="Arial" w:hAnsi="Arial" w:cs="Arial"/>
                <w:color w:val="000000"/>
              </w:rPr>
              <w:t>996</w:t>
            </w:r>
          </w:p>
        </w:tc>
      </w:tr>
      <w:tr w:rsidR="00564944" w:rsidRPr="00357CE1" w:rsidTr="006A4408">
        <w:trPr>
          <w:trHeight w:val="308"/>
        </w:trPr>
        <w:tc>
          <w:tcPr>
            <w:tcW w:w="3803" w:type="dxa"/>
            <w:shd w:val="clear" w:color="auto" w:fill="FFFFFF"/>
          </w:tcPr>
          <w:p w:rsidR="00564944" w:rsidRPr="006A4408" w:rsidRDefault="00564944" w:rsidP="00407376">
            <w:pPr>
              <w:rPr>
                <w:rFonts w:ascii="Arial" w:hAnsi="Arial" w:cs="Arial"/>
                <w:color w:val="000000"/>
              </w:rPr>
            </w:pPr>
            <w:r w:rsidRPr="006A4408">
              <w:rPr>
                <w:rFonts w:ascii="Arial" w:hAnsi="Arial" w:cs="Arial"/>
                <w:color w:val="000000"/>
              </w:rPr>
              <w:t>Stocate</w:t>
            </w:r>
          </w:p>
        </w:tc>
        <w:tc>
          <w:tcPr>
            <w:tcW w:w="1278" w:type="dxa"/>
            <w:shd w:val="clear" w:color="auto" w:fill="FFFFFF"/>
          </w:tcPr>
          <w:p w:rsidR="00564944" w:rsidRPr="006A4408" w:rsidRDefault="00564944" w:rsidP="006A4408">
            <w:pPr>
              <w:jc w:val="center"/>
              <w:rPr>
                <w:rFonts w:ascii="Arial" w:hAnsi="Arial" w:cs="Arial"/>
                <w:color w:val="000000"/>
              </w:rPr>
            </w:pPr>
            <w:r w:rsidRPr="006A4408">
              <w:rPr>
                <w:rFonts w:ascii="Arial" w:hAnsi="Arial" w:cs="Arial"/>
                <w:color w:val="000000"/>
              </w:rPr>
              <w:t>20</w:t>
            </w:r>
          </w:p>
        </w:tc>
        <w:tc>
          <w:tcPr>
            <w:tcW w:w="1278" w:type="dxa"/>
            <w:shd w:val="clear" w:color="auto" w:fill="FFFFFF"/>
          </w:tcPr>
          <w:p w:rsidR="00564944" w:rsidRPr="006A4408" w:rsidRDefault="00564944" w:rsidP="006A4408">
            <w:pPr>
              <w:jc w:val="center"/>
              <w:rPr>
                <w:rFonts w:ascii="Arial" w:hAnsi="Arial" w:cs="Arial"/>
                <w:color w:val="000000"/>
              </w:rPr>
            </w:pPr>
            <w:r w:rsidRPr="006A4408">
              <w:rPr>
                <w:rFonts w:ascii="Arial" w:hAnsi="Arial" w:cs="Arial"/>
                <w:color w:val="000000"/>
              </w:rPr>
              <w:t>0</w:t>
            </w:r>
          </w:p>
        </w:tc>
        <w:tc>
          <w:tcPr>
            <w:tcW w:w="1260" w:type="dxa"/>
            <w:shd w:val="clear" w:color="auto" w:fill="FFFFFF"/>
          </w:tcPr>
          <w:p w:rsidR="00564944" w:rsidRPr="006A4408" w:rsidRDefault="00564944" w:rsidP="006A4408">
            <w:pPr>
              <w:jc w:val="center"/>
              <w:rPr>
                <w:rFonts w:ascii="Arial" w:hAnsi="Arial" w:cs="Arial"/>
                <w:color w:val="000000"/>
              </w:rPr>
            </w:pPr>
            <w:r w:rsidRPr="006A4408">
              <w:rPr>
                <w:rFonts w:ascii="Arial" w:hAnsi="Arial" w:cs="Arial"/>
                <w:color w:val="000000"/>
              </w:rPr>
              <w:t>0</w:t>
            </w:r>
          </w:p>
        </w:tc>
        <w:tc>
          <w:tcPr>
            <w:tcW w:w="994" w:type="dxa"/>
            <w:shd w:val="clear" w:color="auto" w:fill="FFFFFF"/>
          </w:tcPr>
          <w:p w:rsidR="00564944" w:rsidRPr="006A4408" w:rsidRDefault="00564944" w:rsidP="006A4408">
            <w:pPr>
              <w:jc w:val="center"/>
              <w:rPr>
                <w:rFonts w:ascii="Arial" w:hAnsi="Arial" w:cs="Arial"/>
                <w:color w:val="000000"/>
              </w:rPr>
            </w:pPr>
            <w:r w:rsidRPr="006A4408">
              <w:rPr>
                <w:rFonts w:ascii="Arial" w:hAnsi="Arial" w:cs="Arial"/>
                <w:color w:val="000000"/>
              </w:rPr>
              <w:t>18</w:t>
            </w:r>
          </w:p>
        </w:tc>
        <w:tc>
          <w:tcPr>
            <w:tcW w:w="1560" w:type="dxa"/>
            <w:shd w:val="clear" w:color="auto" w:fill="FFFFFF"/>
          </w:tcPr>
          <w:p w:rsidR="00564944" w:rsidRPr="006A4408" w:rsidRDefault="00564944" w:rsidP="006A4408">
            <w:pPr>
              <w:jc w:val="center"/>
              <w:rPr>
                <w:rFonts w:ascii="Arial" w:hAnsi="Arial" w:cs="Arial"/>
                <w:color w:val="000000"/>
              </w:rPr>
            </w:pPr>
            <w:r w:rsidRPr="006A4408">
              <w:rPr>
                <w:rFonts w:ascii="Arial" w:hAnsi="Arial" w:cs="Arial"/>
                <w:color w:val="000000"/>
              </w:rPr>
              <w:t>0</w:t>
            </w:r>
          </w:p>
        </w:tc>
      </w:tr>
    </w:tbl>
    <w:p w:rsidR="005A1E63" w:rsidRPr="00357CE1" w:rsidRDefault="005A1E63" w:rsidP="005A1E63">
      <w:pPr>
        <w:widowControl w:val="0"/>
        <w:tabs>
          <w:tab w:val="center" w:pos="4680"/>
          <w:tab w:val="right" w:pos="9360"/>
        </w:tabs>
        <w:jc w:val="center"/>
        <w:rPr>
          <w:rFonts w:ascii="Arial" w:hAnsi="Arial"/>
          <w:sz w:val="20"/>
          <w:lang w:val="ro-RO"/>
        </w:rPr>
      </w:pPr>
      <w:r w:rsidRPr="00357CE1">
        <w:rPr>
          <w:rFonts w:ascii="Arial" w:hAnsi="Arial"/>
          <w:sz w:val="20"/>
          <w:lang w:val="ro-RO"/>
        </w:rPr>
        <w:t>Sursa: Agenția pentru Protecția Mediului Bistrița-Năsăud - Baza de date anuală privind VSU</w:t>
      </w:r>
    </w:p>
    <w:p w:rsidR="005A1E63" w:rsidRPr="00357CE1" w:rsidRDefault="005A1E63" w:rsidP="005A1E63">
      <w:pPr>
        <w:tabs>
          <w:tab w:val="left" w:pos="2040"/>
        </w:tabs>
        <w:jc w:val="center"/>
        <w:rPr>
          <w:rFonts w:ascii="Arial" w:hAnsi="Arial" w:cs="Arial"/>
          <w:b/>
          <w:sz w:val="22"/>
          <w:szCs w:val="22"/>
          <w:lang w:val="ro-RO"/>
        </w:rPr>
      </w:pPr>
    </w:p>
    <w:p w:rsidR="00660550" w:rsidRDefault="00660550" w:rsidP="00741EB3">
      <w:pPr>
        <w:tabs>
          <w:tab w:val="left" w:pos="2040"/>
        </w:tabs>
        <w:jc w:val="both"/>
        <w:rPr>
          <w:rFonts w:ascii="Arial" w:hAnsi="Arial" w:cs="Arial"/>
          <w:b/>
          <w:sz w:val="22"/>
          <w:szCs w:val="22"/>
          <w:lang w:val="ro-RO"/>
        </w:rPr>
      </w:pPr>
    </w:p>
    <w:p w:rsidR="00660550" w:rsidRDefault="00660550" w:rsidP="00741EB3">
      <w:pPr>
        <w:tabs>
          <w:tab w:val="left" w:pos="2040"/>
        </w:tabs>
        <w:jc w:val="both"/>
        <w:rPr>
          <w:rFonts w:ascii="Arial" w:hAnsi="Arial" w:cs="Arial"/>
          <w:b/>
          <w:sz w:val="22"/>
          <w:szCs w:val="22"/>
          <w:lang w:val="ro-RO"/>
        </w:rPr>
      </w:pPr>
      <w:r>
        <w:rPr>
          <w:rFonts w:ascii="Arial" w:hAnsi="Arial" w:cs="Arial"/>
          <w:b/>
          <w:sz w:val="22"/>
          <w:szCs w:val="22"/>
          <w:lang w:val="ro-RO"/>
        </w:rPr>
        <w:t xml:space="preserve">                          Fig.VII.1.3.3.3.</w:t>
      </w:r>
      <w:r w:rsidRPr="00660550">
        <w:rPr>
          <w:rFonts w:ascii="Arial" w:hAnsi="Arial" w:cs="Arial"/>
          <w:b/>
          <w:sz w:val="22"/>
          <w:szCs w:val="22"/>
          <w:lang w:val="ro-RO"/>
        </w:rPr>
        <w:t xml:space="preserve"> </w:t>
      </w:r>
      <w:r w:rsidRPr="00357CE1">
        <w:rPr>
          <w:rFonts w:ascii="Arial" w:hAnsi="Arial" w:cs="Arial"/>
          <w:b/>
          <w:sz w:val="22"/>
          <w:szCs w:val="22"/>
          <w:lang w:val="ro-RO"/>
        </w:rPr>
        <w:t>Număr vehicule colectate şi tratate de către fir</w:t>
      </w:r>
      <w:r>
        <w:rPr>
          <w:rFonts w:ascii="Arial" w:hAnsi="Arial" w:cs="Arial"/>
          <w:b/>
          <w:sz w:val="22"/>
          <w:szCs w:val="22"/>
          <w:lang w:val="ro-RO"/>
        </w:rPr>
        <w:t xml:space="preserve">mele </w:t>
      </w:r>
    </w:p>
    <w:p w:rsidR="00393A24" w:rsidRDefault="00660550" w:rsidP="00660550">
      <w:pPr>
        <w:tabs>
          <w:tab w:val="left" w:pos="2040"/>
        </w:tabs>
        <w:jc w:val="center"/>
        <w:rPr>
          <w:rFonts w:ascii="Arial" w:hAnsi="Arial" w:cs="Arial"/>
          <w:b/>
          <w:sz w:val="22"/>
          <w:szCs w:val="22"/>
          <w:lang w:val="ro-RO"/>
        </w:rPr>
      </w:pPr>
      <w:r>
        <w:rPr>
          <w:rFonts w:ascii="Arial" w:hAnsi="Arial" w:cs="Arial"/>
          <w:b/>
          <w:sz w:val="22"/>
          <w:szCs w:val="22"/>
          <w:lang w:val="ro-RO"/>
        </w:rPr>
        <w:t>autorizate în perioada 2017-2021</w:t>
      </w:r>
    </w:p>
    <w:bookmarkStart w:id="3" w:name="_MON_1751798468"/>
    <w:bookmarkEnd w:id="3"/>
    <w:p w:rsidR="00660550" w:rsidRDefault="00683767" w:rsidP="00660550">
      <w:pPr>
        <w:tabs>
          <w:tab w:val="left" w:pos="2040"/>
        </w:tabs>
        <w:jc w:val="center"/>
        <w:rPr>
          <w:rFonts w:ascii="Arial" w:hAnsi="Arial" w:cs="Arial"/>
          <w:b/>
          <w:sz w:val="22"/>
          <w:szCs w:val="22"/>
          <w:lang w:val="ro-RO"/>
        </w:rPr>
      </w:pPr>
      <w:r w:rsidRPr="00660550">
        <w:rPr>
          <w:noProof/>
          <w:lang w:val="ro-RO" w:eastAsia="ro-RO"/>
        </w:rPr>
        <w:object w:dxaOrig="7183" w:dyaOrig="4262">
          <v:shape id="_x0000_i1031" type="#_x0000_t75" style="width:359.4pt;height:213pt" o:ole="">
            <v:imagedata r:id="rId18" o:title=""/>
            <o:lock v:ext="edit" aspectratio="f"/>
          </v:shape>
          <o:OLEObject Type="Embed" ProgID="Excel.Sheet.8" ShapeID="_x0000_i1031" DrawAspect="Content" ObjectID="_1753169490" r:id="rId19">
            <o:FieldCodes>\s</o:FieldCodes>
          </o:OLEObject>
        </w:object>
      </w:r>
    </w:p>
    <w:p w:rsidR="00220959" w:rsidRPr="00357CE1" w:rsidRDefault="00220959" w:rsidP="00220959">
      <w:pPr>
        <w:widowControl w:val="0"/>
        <w:tabs>
          <w:tab w:val="center" w:pos="4680"/>
          <w:tab w:val="right" w:pos="9360"/>
        </w:tabs>
        <w:jc w:val="center"/>
        <w:rPr>
          <w:rFonts w:ascii="Arial" w:hAnsi="Arial"/>
          <w:sz w:val="20"/>
          <w:lang w:val="ro-RO"/>
        </w:rPr>
      </w:pPr>
      <w:r w:rsidRPr="00357CE1">
        <w:rPr>
          <w:rFonts w:ascii="Arial" w:hAnsi="Arial"/>
          <w:sz w:val="20"/>
          <w:lang w:val="ro-RO"/>
        </w:rPr>
        <w:t>Sursa: Agenția pentru Protecția Mediului Bistrița-Năsăud - Baza de date anuală privind VSU</w:t>
      </w:r>
    </w:p>
    <w:p w:rsidR="00660550" w:rsidRDefault="00660550" w:rsidP="00741EB3">
      <w:pPr>
        <w:tabs>
          <w:tab w:val="left" w:pos="2040"/>
        </w:tabs>
        <w:jc w:val="both"/>
        <w:rPr>
          <w:rFonts w:ascii="Arial" w:hAnsi="Arial" w:cs="Arial"/>
          <w:b/>
          <w:sz w:val="22"/>
          <w:szCs w:val="22"/>
          <w:lang w:val="ro-RO"/>
        </w:rPr>
      </w:pPr>
    </w:p>
    <w:p w:rsidR="007030FE" w:rsidRPr="00357CE1" w:rsidRDefault="00E77F37" w:rsidP="00741EB3">
      <w:pPr>
        <w:widowControl w:val="0"/>
        <w:tabs>
          <w:tab w:val="left" w:pos="851"/>
          <w:tab w:val="center" w:pos="4680"/>
          <w:tab w:val="right" w:pos="9360"/>
        </w:tabs>
        <w:jc w:val="both"/>
        <w:rPr>
          <w:rFonts w:ascii="Arial" w:hAnsi="Arial"/>
          <w:sz w:val="20"/>
          <w:lang w:val="ro-RO"/>
        </w:rPr>
      </w:pPr>
      <w:r w:rsidRPr="00357CE1">
        <w:rPr>
          <w:rFonts w:ascii="Arial" w:hAnsi="Arial" w:cs="Arial"/>
          <w:lang w:val="ro-RO"/>
        </w:rPr>
        <w:tab/>
      </w:r>
      <w:r w:rsidR="007030FE" w:rsidRPr="00357CE1">
        <w:rPr>
          <w:rFonts w:ascii="Arial" w:hAnsi="Arial" w:cs="Arial"/>
          <w:lang w:val="ro-RO"/>
        </w:rPr>
        <w:t>Numărul de vehicule scoase din uz colectate la nivelul judeţului fluctuează de la un an la altul, ca urmare a derulării Programului de reînnoire a parcului naţional auto.</w:t>
      </w:r>
    </w:p>
    <w:p w:rsidR="007A444D" w:rsidRPr="00357CE1" w:rsidRDefault="007A444D" w:rsidP="0045330B">
      <w:pPr>
        <w:jc w:val="both"/>
        <w:rPr>
          <w:rFonts w:ascii="Arial" w:hAnsi="Arial" w:cs="Arial"/>
        </w:rPr>
      </w:pPr>
      <w:r w:rsidRPr="00357CE1">
        <w:rPr>
          <w:rFonts w:ascii="Arial" w:hAnsi="Arial" w:cs="Arial"/>
        </w:rPr>
        <w:t xml:space="preserve">        </w:t>
      </w:r>
      <w:r w:rsidR="00AB0389">
        <w:rPr>
          <w:rFonts w:ascii="Arial" w:hAnsi="Arial" w:cs="Arial"/>
        </w:rPr>
        <w:t xml:space="preserve">   </w:t>
      </w:r>
      <w:r w:rsidRPr="00357CE1">
        <w:rPr>
          <w:rFonts w:ascii="Arial" w:hAnsi="Arial" w:cs="Arial"/>
        </w:rPr>
        <w:t xml:space="preserve"> </w:t>
      </w:r>
      <w:r w:rsidR="00B87B84" w:rsidRPr="00357CE1">
        <w:rPr>
          <w:rFonts w:ascii="Arial" w:hAnsi="Arial" w:cs="Arial"/>
        </w:rPr>
        <w:t>Atât l</w:t>
      </w:r>
      <w:r w:rsidRPr="00357CE1">
        <w:rPr>
          <w:rFonts w:ascii="Arial" w:hAnsi="Arial" w:cs="Arial"/>
        </w:rPr>
        <w:t xml:space="preserve">a nivel european, </w:t>
      </w:r>
      <w:r w:rsidR="00B87B84" w:rsidRPr="00357CE1">
        <w:rPr>
          <w:rFonts w:ascii="Arial" w:hAnsi="Arial" w:cs="Arial"/>
        </w:rPr>
        <w:t>c</w:t>
      </w:r>
      <w:r w:rsidR="00B87B84" w:rsidRPr="00357CE1">
        <w:rPr>
          <w:rFonts w:ascii="Arial" w:hAnsi="Arial" w:cs="Arial"/>
          <w:lang w:val="ro-RO"/>
        </w:rPr>
        <w:t>â</w:t>
      </w:r>
      <w:r w:rsidR="00B87B84" w:rsidRPr="00357CE1">
        <w:rPr>
          <w:rFonts w:ascii="Arial" w:hAnsi="Arial" w:cs="Arial"/>
        </w:rPr>
        <w:t xml:space="preserve">t şi la nivel naţional, </w:t>
      </w:r>
      <w:r w:rsidRPr="00357CE1">
        <w:rPr>
          <w:rFonts w:ascii="Arial" w:hAnsi="Arial" w:cs="Arial"/>
        </w:rPr>
        <w:t>cel mai dificil neajuns legat de punerea în practică și asigurarea respectării Directivei VSU rămâne numărul mare de „VSU cu locație necunoscută”.</w:t>
      </w:r>
    </w:p>
    <w:p w:rsidR="007A444D" w:rsidRPr="00357CE1" w:rsidRDefault="007A444D" w:rsidP="0045330B">
      <w:pPr>
        <w:jc w:val="both"/>
        <w:rPr>
          <w:rFonts w:ascii="Arial" w:hAnsi="Arial" w:cs="Arial"/>
        </w:rPr>
      </w:pPr>
      <w:r w:rsidRPr="00357CE1">
        <w:rPr>
          <w:rFonts w:ascii="Arial" w:hAnsi="Arial" w:cs="Arial"/>
        </w:rPr>
        <w:t xml:space="preserve">          În plus, studiul recent al Comisiei Europene arată că printre motivele pentru care există un număr mare de VSU cu locație necunoscută se numără :</w:t>
      </w:r>
    </w:p>
    <w:p w:rsidR="00B87B84" w:rsidRPr="00357CE1" w:rsidRDefault="007A444D" w:rsidP="0045330B">
      <w:pPr>
        <w:pStyle w:val="Listparagraf"/>
        <w:numPr>
          <w:ilvl w:val="0"/>
          <w:numId w:val="15"/>
        </w:numPr>
        <w:spacing w:after="0" w:line="240" w:lineRule="auto"/>
        <w:jc w:val="both"/>
        <w:rPr>
          <w:rFonts w:ascii="Arial" w:hAnsi="Arial" w:cs="Arial"/>
          <w:sz w:val="24"/>
          <w:szCs w:val="24"/>
        </w:rPr>
      </w:pPr>
      <w:r w:rsidRPr="00357CE1">
        <w:rPr>
          <w:rFonts w:ascii="Arial" w:hAnsi="Arial" w:cs="Arial"/>
          <w:sz w:val="24"/>
          <w:szCs w:val="24"/>
        </w:rPr>
        <w:t>sistemele de radiere cu deficiențe și manipularea necorespunzătoare a VSU (nu toate VSU sunt transferate la punctele de colectare, iar dintre cele transferate, nu toate prim</w:t>
      </w:r>
      <w:r w:rsidR="00B87B84" w:rsidRPr="00357CE1">
        <w:rPr>
          <w:rFonts w:ascii="Arial" w:hAnsi="Arial" w:cs="Arial"/>
          <w:sz w:val="24"/>
          <w:szCs w:val="24"/>
        </w:rPr>
        <w:t>esc un certificat de distrugere</w:t>
      </w:r>
      <w:r w:rsidR="005947E3" w:rsidRPr="00357CE1">
        <w:rPr>
          <w:rFonts w:ascii="Arial" w:hAnsi="Arial" w:cs="Arial"/>
          <w:sz w:val="24"/>
          <w:szCs w:val="24"/>
        </w:rPr>
        <w:t>)</w:t>
      </w:r>
      <w:r w:rsidR="00B87B84" w:rsidRPr="00357CE1">
        <w:rPr>
          <w:rFonts w:ascii="Arial" w:hAnsi="Arial" w:cs="Arial"/>
          <w:sz w:val="24"/>
          <w:szCs w:val="24"/>
        </w:rPr>
        <w:t>;</w:t>
      </w:r>
      <w:r w:rsidRPr="00357CE1">
        <w:rPr>
          <w:rFonts w:ascii="Arial" w:hAnsi="Arial" w:cs="Arial"/>
          <w:sz w:val="24"/>
          <w:szCs w:val="24"/>
        </w:rPr>
        <w:t xml:space="preserve"> </w:t>
      </w:r>
    </w:p>
    <w:p w:rsidR="007A444D" w:rsidRPr="00357CE1" w:rsidRDefault="00B87B84" w:rsidP="0045330B">
      <w:pPr>
        <w:pStyle w:val="Listparagraf"/>
        <w:numPr>
          <w:ilvl w:val="0"/>
          <w:numId w:val="15"/>
        </w:numPr>
        <w:spacing w:after="0" w:line="240" w:lineRule="auto"/>
        <w:jc w:val="both"/>
        <w:rPr>
          <w:rFonts w:ascii="Arial" w:hAnsi="Arial" w:cs="Arial"/>
          <w:sz w:val="24"/>
          <w:szCs w:val="24"/>
        </w:rPr>
      </w:pPr>
      <w:r w:rsidRPr="00357CE1">
        <w:rPr>
          <w:rFonts w:ascii="Arial" w:hAnsi="Arial" w:cs="Arial"/>
          <w:sz w:val="24"/>
          <w:szCs w:val="24"/>
        </w:rPr>
        <w:t>unele VSU sunt colectate și dezmembrate ilegal în instalații de tratare neautorizate, fără standarde de mediu</w:t>
      </w:r>
      <w:r w:rsidR="005947E3" w:rsidRPr="00357CE1">
        <w:rPr>
          <w:rFonts w:ascii="Arial" w:hAnsi="Arial" w:cs="Arial"/>
          <w:sz w:val="24"/>
          <w:szCs w:val="24"/>
        </w:rPr>
        <w:t>;</w:t>
      </w:r>
      <w:r w:rsidR="007A444D" w:rsidRPr="00357CE1">
        <w:rPr>
          <w:rFonts w:ascii="Arial" w:hAnsi="Arial" w:cs="Arial"/>
          <w:sz w:val="24"/>
          <w:szCs w:val="24"/>
        </w:rPr>
        <w:t xml:space="preserve"> </w:t>
      </w:r>
    </w:p>
    <w:p w:rsidR="007A444D" w:rsidRPr="00357CE1" w:rsidRDefault="007A444D" w:rsidP="0045330B">
      <w:pPr>
        <w:pStyle w:val="Listparagraf"/>
        <w:numPr>
          <w:ilvl w:val="0"/>
          <w:numId w:val="15"/>
        </w:numPr>
        <w:spacing w:after="0" w:line="240" w:lineRule="auto"/>
        <w:jc w:val="both"/>
        <w:rPr>
          <w:rFonts w:ascii="Arial" w:hAnsi="Arial" w:cs="Arial"/>
          <w:sz w:val="24"/>
          <w:szCs w:val="24"/>
        </w:rPr>
      </w:pPr>
      <w:r w:rsidRPr="00357CE1">
        <w:rPr>
          <w:rFonts w:ascii="Arial" w:hAnsi="Arial" w:cs="Arial"/>
          <w:sz w:val="24"/>
          <w:szCs w:val="24"/>
        </w:rPr>
        <w:t>există VSU care sunt exporta</w:t>
      </w:r>
      <w:r w:rsidR="00B87B84" w:rsidRPr="00357CE1">
        <w:rPr>
          <w:rFonts w:ascii="Arial" w:hAnsi="Arial" w:cs="Arial"/>
          <w:sz w:val="24"/>
          <w:szCs w:val="24"/>
        </w:rPr>
        <w:t>te ilegal ca vehicule de ocazie;</w:t>
      </w:r>
      <w:r w:rsidRPr="00357CE1">
        <w:rPr>
          <w:rFonts w:ascii="Arial" w:hAnsi="Arial" w:cs="Arial"/>
          <w:sz w:val="24"/>
          <w:szCs w:val="24"/>
        </w:rPr>
        <w:t xml:space="preserve"> </w:t>
      </w:r>
    </w:p>
    <w:p w:rsidR="00F161D5" w:rsidRPr="00357CE1" w:rsidRDefault="00F161D5" w:rsidP="0045330B">
      <w:pPr>
        <w:pStyle w:val="Listparagraf"/>
        <w:numPr>
          <w:ilvl w:val="0"/>
          <w:numId w:val="15"/>
        </w:numPr>
        <w:spacing w:after="0" w:line="240" w:lineRule="auto"/>
        <w:jc w:val="both"/>
        <w:rPr>
          <w:rFonts w:ascii="Arial" w:hAnsi="Arial" w:cs="Arial"/>
          <w:sz w:val="24"/>
          <w:szCs w:val="24"/>
        </w:rPr>
      </w:pPr>
      <w:r w:rsidRPr="00357CE1">
        <w:rPr>
          <w:rFonts w:ascii="Arial" w:hAnsi="Arial" w:cs="Arial"/>
          <w:sz w:val="24"/>
          <w:szCs w:val="24"/>
        </w:rPr>
        <w:t xml:space="preserve">există </w:t>
      </w:r>
      <w:r w:rsidR="006462BF" w:rsidRPr="00357CE1">
        <w:rPr>
          <w:rFonts w:ascii="Arial" w:hAnsi="Arial" w:cs="Arial"/>
          <w:sz w:val="24"/>
          <w:szCs w:val="24"/>
        </w:rPr>
        <w:t>necorelări</w:t>
      </w:r>
      <w:r w:rsidR="007A444D" w:rsidRPr="00357CE1">
        <w:rPr>
          <w:rFonts w:ascii="Arial" w:hAnsi="Arial" w:cs="Arial"/>
          <w:sz w:val="24"/>
          <w:szCs w:val="24"/>
        </w:rPr>
        <w:t xml:space="preserve"> între sistemele de înmatriculare și de radiere sau de reînmatriculare, ceea ce ar putea </w:t>
      </w:r>
      <w:r w:rsidR="006462BF" w:rsidRPr="00357CE1">
        <w:rPr>
          <w:rFonts w:ascii="Arial" w:hAnsi="Arial" w:cs="Arial"/>
          <w:sz w:val="24"/>
          <w:szCs w:val="24"/>
        </w:rPr>
        <w:t>face ca</w:t>
      </w:r>
      <w:r w:rsidR="007A444D" w:rsidRPr="00357CE1">
        <w:rPr>
          <w:rFonts w:ascii="Arial" w:hAnsi="Arial" w:cs="Arial"/>
          <w:sz w:val="24"/>
          <w:szCs w:val="24"/>
        </w:rPr>
        <w:t xml:space="preserve"> numai o parte din VSU radiate </w:t>
      </w:r>
      <w:r w:rsidR="006462BF" w:rsidRPr="00357CE1">
        <w:rPr>
          <w:rFonts w:ascii="Arial" w:hAnsi="Arial" w:cs="Arial"/>
          <w:sz w:val="24"/>
          <w:szCs w:val="24"/>
        </w:rPr>
        <w:t xml:space="preserve">să </w:t>
      </w:r>
      <w:r w:rsidR="007A444D" w:rsidRPr="00357CE1">
        <w:rPr>
          <w:rFonts w:ascii="Arial" w:hAnsi="Arial" w:cs="Arial"/>
          <w:sz w:val="24"/>
          <w:szCs w:val="24"/>
        </w:rPr>
        <w:t>prime</w:t>
      </w:r>
      <w:r w:rsidR="006462BF" w:rsidRPr="00357CE1">
        <w:rPr>
          <w:rFonts w:ascii="Arial" w:hAnsi="Arial" w:cs="Arial"/>
          <w:sz w:val="24"/>
          <w:szCs w:val="24"/>
        </w:rPr>
        <w:t>a</w:t>
      </w:r>
      <w:r w:rsidR="007A444D" w:rsidRPr="00357CE1">
        <w:rPr>
          <w:rFonts w:ascii="Arial" w:hAnsi="Arial" w:cs="Arial"/>
          <w:sz w:val="24"/>
          <w:szCs w:val="24"/>
        </w:rPr>
        <w:t>sc</w:t>
      </w:r>
      <w:r w:rsidR="006462BF" w:rsidRPr="00357CE1">
        <w:rPr>
          <w:rFonts w:ascii="Arial" w:hAnsi="Arial" w:cs="Arial"/>
          <w:sz w:val="24"/>
          <w:szCs w:val="24"/>
        </w:rPr>
        <w:t>ă</w:t>
      </w:r>
      <w:r w:rsidR="007A444D" w:rsidRPr="00357CE1">
        <w:rPr>
          <w:rFonts w:ascii="Arial" w:hAnsi="Arial" w:cs="Arial"/>
          <w:sz w:val="24"/>
          <w:szCs w:val="24"/>
        </w:rPr>
        <w:t xml:space="preserve"> un certificat de distrugere, cu toa</w:t>
      </w:r>
      <w:r w:rsidRPr="00357CE1">
        <w:rPr>
          <w:rFonts w:ascii="Arial" w:hAnsi="Arial" w:cs="Arial"/>
          <w:sz w:val="24"/>
          <w:szCs w:val="24"/>
        </w:rPr>
        <w:t>te că sunt tratate în mod legal</w:t>
      </w:r>
      <w:r w:rsidR="007A444D" w:rsidRPr="00357CE1">
        <w:rPr>
          <w:rFonts w:ascii="Arial" w:hAnsi="Arial" w:cs="Arial"/>
          <w:sz w:val="24"/>
          <w:szCs w:val="24"/>
        </w:rPr>
        <w:t xml:space="preserve"> </w:t>
      </w:r>
      <w:r w:rsidR="00B87B84" w:rsidRPr="00357CE1">
        <w:rPr>
          <w:rFonts w:ascii="Arial" w:hAnsi="Arial" w:cs="Arial"/>
          <w:sz w:val="24"/>
          <w:szCs w:val="24"/>
        </w:rPr>
        <w:t>;</w:t>
      </w:r>
    </w:p>
    <w:p w:rsidR="007A444D" w:rsidRPr="00357CE1" w:rsidRDefault="007A444D" w:rsidP="0045330B">
      <w:pPr>
        <w:pStyle w:val="Listparagraf"/>
        <w:numPr>
          <w:ilvl w:val="0"/>
          <w:numId w:val="15"/>
        </w:numPr>
        <w:spacing w:after="0" w:line="240" w:lineRule="auto"/>
        <w:jc w:val="both"/>
        <w:rPr>
          <w:rFonts w:ascii="Arial" w:hAnsi="Arial" w:cs="Arial"/>
          <w:sz w:val="24"/>
          <w:szCs w:val="24"/>
        </w:rPr>
      </w:pPr>
      <w:r w:rsidRPr="00357CE1">
        <w:rPr>
          <w:rFonts w:ascii="Arial" w:hAnsi="Arial" w:cs="Arial"/>
          <w:sz w:val="24"/>
          <w:szCs w:val="24"/>
        </w:rPr>
        <w:t>există vehicule de ocazie înmatriculate într-un alt stat membru care nu au fost niciodată radi</w:t>
      </w:r>
      <w:r w:rsidR="001E5E37" w:rsidRPr="00357CE1">
        <w:rPr>
          <w:rFonts w:ascii="Arial" w:hAnsi="Arial" w:cs="Arial"/>
          <w:sz w:val="24"/>
          <w:szCs w:val="24"/>
        </w:rPr>
        <w:t>ate în statul membru de origine.</w:t>
      </w:r>
    </w:p>
    <w:p w:rsidR="007A444D" w:rsidRPr="00357CE1" w:rsidRDefault="00E65055" w:rsidP="0045330B">
      <w:pPr>
        <w:pStyle w:val="Listparagraf"/>
        <w:spacing w:after="0" w:line="240" w:lineRule="auto"/>
        <w:ind w:left="0" w:firstLine="851"/>
        <w:jc w:val="both"/>
        <w:rPr>
          <w:rFonts w:ascii="Arial" w:hAnsi="Arial" w:cs="Arial"/>
          <w:sz w:val="24"/>
          <w:szCs w:val="24"/>
        </w:rPr>
      </w:pPr>
      <w:r w:rsidRPr="00357CE1">
        <w:rPr>
          <w:rFonts w:ascii="Arial" w:hAnsi="Arial" w:cs="Arial"/>
          <w:sz w:val="24"/>
          <w:szCs w:val="24"/>
        </w:rPr>
        <w:t>Din acest motiv</w:t>
      </w:r>
      <w:r w:rsidR="007A444D" w:rsidRPr="00357CE1">
        <w:rPr>
          <w:rFonts w:ascii="Arial" w:hAnsi="Arial" w:cs="Arial"/>
          <w:sz w:val="24"/>
          <w:szCs w:val="24"/>
        </w:rPr>
        <w:t xml:space="preserve"> este necesar</w:t>
      </w:r>
      <w:r w:rsidR="009C106C">
        <w:rPr>
          <w:rFonts w:ascii="Arial" w:hAnsi="Arial" w:cs="Arial"/>
          <w:sz w:val="24"/>
          <w:szCs w:val="24"/>
        </w:rPr>
        <w:t>ă îmbunătățirea metodelor</w:t>
      </w:r>
      <w:r w:rsidR="00B87B84" w:rsidRPr="00357CE1">
        <w:rPr>
          <w:rFonts w:ascii="Arial" w:hAnsi="Arial" w:cs="Arial"/>
          <w:sz w:val="24"/>
          <w:szCs w:val="24"/>
        </w:rPr>
        <w:t xml:space="preserve"> de raportare</w:t>
      </w:r>
      <w:r w:rsidR="009C106C">
        <w:rPr>
          <w:rFonts w:ascii="Arial" w:hAnsi="Arial" w:cs="Arial"/>
          <w:sz w:val="24"/>
          <w:szCs w:val="24"/>
        </w:rPr>
        <w:t xml:space="preserve"> și </w:t>
      </w:r>
      <w:r w:rsidR="007A444D" w:rsidRPr="00357CE1">
        <w:rPr>
          <w:rFonts w:ascii="Arial" w:hAnsi="Arial" w:cs="Arial"/>
          <w:sz w:val="24"/>
          <w:szCs w:val="24"/>
        </w:rPr>
        <w:t>de o mai bună asigurare a respectării legislației, inclusiv de inspecții la punctele de colectare și la instalațiile de tratare autorizate.</w:t>
      </w:r>
    </w:p>
    <w:p w:rsidR="004E1B8F" w:rsidRPr="00D53F68" w:rsidRDefault="00911C89" w:rsidP="0045330B">
      <w:pPr>
        <w:pStyle w:val="Default"/>
        <w:jc w:val="right"/>
        <w:rPr>
          <w:rFonts w:ascii="Arial" w:hAnsi="Arial" w:cs="Arial"/>
          <w:b/>
          <w:color w:val="auto"/>
          <w:sz w:val="22"/>
          <w:szCs w:val="22"/>
        </w:rPr>
      </w:pPr>
      <w:r w:rsidRPr="00D53F68">
        <w:rPr>
          <w:rFonts w:ascii="Arial" w:hAnsi="Arial" w:cs="Arial"/>
          <w:b/>
          <w:color w:val="auto"/>
          <w:sz w:val="22"/>
          <w:szCs w:val="22"/>
        </w:rPr>
        <w:t xml:space="preserve">                                                                                        </w:t>
      </w:r>
      <w:r w:rsidR="0085444F" w:rsidRPr="00D53F68">
        <w:rPr>
          <w:rFonts w:ascii="Arial" w:hAnsi="Arial" w:cs="Arial"/>
          <w:b/>
          <w:color w:val="auto"/>
          <w:sz w:val="22"/>
          <w:szCs w:val="22"/>
        </w:rPr>
        <w:t xml:space="preserve">                         Î</w:t>
      </w:r>
      <w:r w:rsidRPr="00D53F68">
        <w:rPr>
          <w:rFonts w:ascii="Arial" w:hAnsi="Arial" w:cs="Arial"/>
          <w:b/>
          <w:color w:val="auto"/>
          <w:sz w:val="22"/>
          <w:szCs w:val="22"/>
        </w:rPr>
        <w:t xml:space="preserve">ntocmit,                       </w:t>
      </w:r>
    </w:p>
    <w:p w:rsidR="00AB3A9C" w:rsidRDefault="00AB3A9C" w:rsidP="0045330B">
      <w:pPr>
        <w:pStyle w:val="Default"/>
        <w:jc w:val="right"/>
        <w:rPr>
          <w:rFonts w:ascii="Arial" w:hAnsi="Arial" w:cs="Arial"/>
          <w:color w:val="auto"/>
        </w:rPr>
      </w:pPr>
      <w:r w:rsidRPr="00D53F68">
        <w:rPr>
          <w:rFonts w:ascii="Arial" w:hAnsi="Arial" w:cs="Arial"/>
          <w:color w:val="auto"/>
          <w:sz w:val="22"/>
          <w:szCs w:val="22"/>
        </w:rPr>
        <w:t>Daniela Moldovan</w:t>
      </w:r>
    </w:p>
    <w:p w:rsidR="00D53F68" w:rsidRDefault="00D53F68" w:rsidP="0045330B">
      <w:pPr>
        <w:pStyle w:val="Default"/>
        <w:jc w:val="right"/>
        <w:rPr>
          <w:rFonts w:ascii="Arial" w:hAnsi="Arial" w:cs="Arial"/>
          <w:color w:val="auto"/>
        </w:rPr>
      </w:pPr>
    </w:p>
    <w:p w:rsidR="00D53F68" w:rsidRDefault="00D53F68" w:rsidP="0045330B">
      <w:pPr>
        <w:pStyle w:val="Default"/>
        <w:jc w:val="right"/>
        <w:rPr>
          <w:rFonts w:ascii="Arial" w:hAnsi="Arial" w:cs="Arial"/>
          <w:color w:val="auto"/>
        </w:rPr>
      </w:pPr>
    </w:p>
    <w:p w:rsidR="00D53F68" w:rsidRPr="00357CE1" w:rsidRDefault="00D53F68" w:rsidP="0045330B">
      <w:pPr>
        <w:pStyle w:val="Default"/>
        <w:jc w:val="right"/>
        <w:rPr>
          <w:rFonts w:ascii="Arial" w:hAnsi="Arial" w:cs="Arial"/>
          <w:color w:val="auto"/>
        </w:rPr>
      </w:pPr>
    </w:p>
    <w:p w:rsidR="004E1B8F" w:rsidRPr="006A4408" w:rsidRDefault="004E1B8F" w:rsidP="004E1B8F">
      <w:pPr>
        <w:pStyle w:val="char0"/>
        <w:jc w:val="center"/>
        <w:rPr>
          <w:color w:val="000000"/>
        </w:rPr>
      </w:pPr>
      <w:r w:rsidRPr="006A4408">
        <w:rPr>
          <w:rFonts w:ascii="Arial" w:hAnsi="Arial" w:cs="Arial"/>
          <w:b/>
          <w:bCs/>
          <w:color w:val="000000"/>
        </w:rPr>
        <w:t>VII.1.3.4. Baterii şi acumulatori şi deşeuri de baterii şi acumulatori</w:t>
      </w:r>
    </w:p>
    <w:p w:rsidR="004E1B8F" w:rsidRPr="006A4408" w:rsidRDefault="004E1B8F" w:rsidP="004E1B8F">
      <w:pPr>
        <w:pStyle w:val="char0"/>
        <w:rPr>
          <w:color w:val="000000"/>
        </w:rPr>
      </w:pPr>
      <w:r w:rsidRPr="006A4408">
        <w:rPr>
          <w:rFonts w:ascii="Arial" w:hAnsi="Arial" w:cs="Arial"/>
          <w:b/>
          <w:bCs/>
          <w:color w:val="000000"/>
        </w:rPr>
        <w:t> </w:t>
      </w:r>
    </w:p>
    <w:p w:rsidR="00324DE5" w:rsidRPr="00400C38" w:rsidRDefault="00324DE5" w:rsidP="00324DE5">
      <w:pPr>
        <w:autoSpaceDE w:val="0"/>
        <w:autoSpaceDN w:val="0"/>
        <w:ind w:firstLine="851"/>
        <w:jc w:val="both"/>
        <w:rPr>
          <w:rFonts w:ascii="Arial" w:hAnsi="Arial" w:cs="Arial"/>
        </w:rPr>
      </w:pPr>
      <w:r w:rsidRPr="00400C38">
        <w:rPr>
          <w:rFonts w:ascii="Arial" w:hAnsi="Arial" w:cs="Arial"/>
        </w:rPr>
        <w:t xml:space="preserve">Producătorul de baterii ROMBAT SA Bistrița a fabricat în anul 2022 o cantitate de </w:t>
      </w:r>
      <w:r w:rsidRPr="00400C38">
        <w:rPr>
          <w:rFonts w:ascii="Arial" w:hAnsi="Arial" w:cs="Arial"/>
          <w:bCs/>
        </w:rPr>
        <w:t>40300,80 tone (nr bucăți 2264201)</w:t>
      </w:r>
      <w:r w:rsidRPr="00400C38">
        <w:rPr>
          <w:rFonts w:ascii="Arial" w:hAnsi="Arial" w:cs="Arial"/>
        </w:rPr>
        <w:t xml:space="preserve"> acumulatori acizi cu plumb, mai puțin cu 5,42  tone</w:t>
      </w:r>
      <w:r w:rsidRPr="00400C38">
        <w:rPr>
          <w:rFonts w:ascii="Arial" w:hAnsi="Arial" w:cs="Arial"/>
          <w:b/>
        </w:rPr>
        <w:t xml:space="preserve"> </w:t>
      </w:r>
      <w:r w:rsidRPr="00400C38">
        <w:rPr>
          <w:rFonts w:ascii="Arial" w:hAnsi="Arial" w:cs="Arial"/>
          <w:lang w:val="ro-RO"/>
        </w:rPr>
        <w:t>față</w:t>
      </w:r>
      <w:r w:rsidRPr="00400C38">
        <w:rPr>
          <w:rFonts w:ascii="Arial" w:hAnsi="Arial" w:cs="Arial"/>
        </w:rPr>
        <w:t xml:space="preserve"> de cantitatea fabricată în anul anterior. Din cantitatea totală de baterii și acumulatori, a fost pusă pe piața românească o cantitate de </w:t>
      </w:r>
      <w:r w:rsidRPr="00400C38">
        <w:rPr>
          <w:rFonts w:ascii="Arial" w:hAnsi="Arial" w:cs="Arial"/>
          <w:bCs/>
        </w:rPr>
        <w:t>15116,00 tone (nr bucăți 839603)</w:t>
      </w:r>
      <w:r w:rsidRPr="00400C38">
        <w:rPr>
          <w:rFonts w:ascii="Arial" w:hAnsi="Arial" w:cs="Arial"/>
        </w:rPr>
        <w:t xml:space="preserve">, iar  </w:t>
      </w:r>
      <w:r w:rsidRPr="00400C38">
        <w:rPr>
          <w:rFonts w:ascii="Arial" w:hAnsi="Arial" w:cs="Arial"/>
          <w:bCs/>
        </w:rPr>
        <w:t xml:space="preserve">25575,00 tone (nr. bucăți 1460486) </w:t>
      </w:r>
      <w:r w:rsidRPr="00400C38">
        <w:rPr>
          <w:rFonts w:ascii="Arial" w:hAnsi="Arial" w:cs="Arial"/>
        </w:rPr>
        <w:t>au fost exportate.</w:t>
      </w:r>
    </w:p>
    <w:p w:rsidR="00324DE5" w:rsidRPr="00400C38" w:rsidRDefault="00324DE5" w:rsidP="00324DE5">
      <w:pPr>
        <w:autoSpaceDE w:val="0"/>
        <w:autoSpaceDN w:val="0"/>
        <w:ind w:firstLine="851"/>
        <w:jc w:val="both"/>
        <w:rPr>
          <w:rFonts w:ascii="Arial" w:hAnsi="Arial" w:cs="Arial"/>
          <w:lang w:val="ro-RO"/>
        </w:rPr>
      </w:pPr>
      <w:r w:rsidRPr="00400C38">
        <w:rPr>
          <w:rFonts w:ascii="Arial" w:hAnsi="Arial" w:cs="Arial"/>
        </w:rPr>
        <w:t xml:space="preserve">SC ROMBAT SA a mai importat, în anul 2022, din afara spațiului UE, o cantitate de </w:t>
      </w:r>
      <w:r w:rsidRPr="00400C38">
        <w:rPr>
          <w:rFonts w:ascii="Arial" w:hAnsi="Arial" w:cs="Arial"/>
          <w:bCs/>
        </w:rPr>
        <w:t>390</w:t>
      </w:r>
      <w:r w:rsidR="00911AE2" w:rsidRPr="00400C38">
        <w:rPr>
          <w:rFonts w:ascii="Arial" w:hAnsi="Arial" w:cs="Arial"/>
          <w:bCs/>
        </w:rPr>
        <w:t>,20 tone baterii (nr. bucati 35</w:t>
      </w:r>
      <w:r w:rsidRPr="00400C38">
        <w:rPr>
          <w:rFonts w:ascii="Arial" w:hAnsi="Arial" w:cs="Arial"/>
          <w:bCs/>
        </w:rPr>
        <w:t>888).</w:t>
      </w:r>
    </w:p>
    <w:p w:rsidR="00324DE5" w:rsidRPr="00400C38" w:rsidRDefault="00324DE5" w:rsidP="00324DE5">
      <w:pPr>
        <w:autoSpaceDE w:val="0"/>
        <w:autoSpaceDN w:val="0"/>
        <w:ind w:firstLine="851"/>
        <w:jc w:val="both"/>
        <w:rPr>
          <w:rFonts w:ascii="Arial" w:hAnsi="Arial" w:cs="Arial"/>
        </w:rPr>
      </w:pPr>
      <w:r w:rsidRPr="00400C38">
        <w:rPr>
          <w:rFonts w:ascii="Arial" w:hAnsi="Arial" w:cs="Arial"/>
        </w:rPr>
        <w:t xml:space="preserve">Pe lângă activitatea de producție baterii și acumulatori, societatea Rombat SA desfășoară și activitatea de colectare a deșeurilor de baterii și acumulatori, prin punctele de lucru din județul Bistrița-Năsăud și din țară precum și achiziția, în vederea reciclării,  a deșeurilor de baterii și acumulatori atât de pe piața comunitară cât și import din afara </w:t>
      </w:r>
      <w:r w:rsidR="00A60C5E" w:rsidRPr="00400C38">
        <w:rPr>
          <w:rFonts w:ascii="Arial" w:hAnsi="Arial" w:cs="Arial"/>
        </w:rPr>
        <w:t>piaței comunitare.</w:t>
      </w:r>
    </w:p>
    <w:p w:rsidR="00324DE5" w:rsidRPr="00400C38" w:rsidRDefault="00324DE5" w:rsidP="00324DE5">
      <w:pPr>
        <w:autoSpaceDE w:val="0"/>
        <w:autoSpaceDN w:val="0"/>
        <w:ind w:firstLine="851"/>
        <w:jc w:val="both"/>
        <w:rPr>
          <w:rFonts w:ascii="Arial" w:hAnsi="Arial" w:cs="Arial"/>
        </w:rPr>
      </w:pPr>
      <w:r w:rsidRPr="00400C38">
        <w:rPr>
          <w:rFonts w:ascii="Arial" w:hAnsi="Arial" w:cs="Arial"/>
        </w:rPr>
        <w:t xml:space="preserve">Situația deșeurilor de baterii și acumulatori colectate/tratate la punctele de lucru ale Rombat din alte județe, este gestionată de către Agenția pentru Protecția Mediului din fiecare județ în parte, în funcție de activitatea desfășurată (colector/tratator deșeuri de baterii). </w:t>
      </w:r>
    </w:p>
    <w:p w:rsidR="00324DE5" w:rsidRPr="00400C38" w:rsidRDefault="00324DE5" w:rsidP="00324DE5">
      <w:pPr>
        <w:autoSpaceDE w:val="0"/>
        <w:autoSpaceDN w:val="0"/>
        <w:ind w:firstLine="851"/>
        <w:jc w:val="both"/>
        <w:rPr>
          <w:rFonts w:ascii="Arial" w:hAnsi="Arial" w:cs="Arial"/>
        </w:rPr>
      </w:pPr>
      <w:r w:rsidRPr="00400C38">
        <w:rPr>
          <w:rFonts w:ascii="Arial" w:hAnsi="Arial" w:cs="Arial"/>
        </w:rPr>
        <w:t xml:space="preserve">În anul 2022, la nivelul județului Bistrița-Năsăud, activitatea de colectare a bateriilor și acumulatorilor uzați s-a realizat printr-un număr de 8 operatori economici autorizați, cantitatea totală de baterii uzate colectate fiind de 412,57 tone, principalul colector </w:t>
      </w:r>
      <w:r w:rsidR="00400C38" w:rsidRPr="00400C38">
        <w:rPr>
          <w:rFonts w:ascii="Arial" w:hAnsi="Arial" w:cs="Arial"/>
        </w:rPr>
        <w:t>fiind</w:t>
      </w:r>
      <w:r w:rsidRPr="00400C38">
        <w:rPr>
          <w:rFonts w:ascii="Arial" w:hAnsi="Arial" w:cs="Arial"/>
        </w:rPr>
        <w:t xml:space="preserve">, ca și în anii precedenți, SC ROMBAT SA. Astfel, în anul 2022 societatea ROMBAT SA Bistriţa a colectat la punctele de lucru autorizate din județ o cantitate de 210,236 tone deșeuri baterii </w:t>
      </w:r>
      <w:r w:rsidRPr="00400C38">
        <w:rPr>
          <w:rFonts w:ascii="Arial" w:hAnsi="Arial" w:cs="Arial"/>
          <w:shd w:val="clear" w:color="auto" w:fill="FFFFFF"/>
        </w:rPr>
        <w:t>cantitate cu aproximativ 100 tone mai mică față de cea colectat</w:t>
      </w:r>
      <w:r w:rsidRPr="00400C38">
        <w:rPr>
          <w:rFonts w:ascii="Arial" w:hAnsi="Arial" w:cs="Arial"/>
          <w:shd w:val="clear" w:color="auto" w:fill="FFFFFF"/>
          <w:lang w:val="ro-RO"/>
        </w:rPr>
        <w:t>ă în anul 2021.</w:t>
      </w:r>
      <w:r w:rsidRPr="00400C38">
        <w:rPr>
          <w:rFonts w:ascii="Arial" w:hAnsi="Arial" w:cs="Arial"/>
        </w:rPr>
        <w:t xml:space="preserve"> Această cantitate a fost transportată integral spre valorificare  către punctul de lucru REBAT Copşa Mică. </w:t>
      </w:r>
    </w:p>
    <w:p w:rsidR="00324DE5" w:rsidRPr="00400C38" w:rsidRDefault="00324DE5" w:rsidP="00324DE5">
      <w:pPr>
        <w:pStyle w:val="Corptext"/>
        <w:spacing w:after="0"/>
        <w:ind w:firstLine="851"/>
        <w:jc w:val="both"/>
        <w:rPr>
          <w:rFonts w:ascii="Arial" w:hAnsi="Arial" w:cs="Arial"/>
        </w:rPr>
      </w:pPr>
      <w:r w:rsidRPr="00400C38">
        <w:rPr>
          <w:rFonts w:ascii="Arial" w:hAnsi="Arial" w:cs="Arial"/>
        </w:rPr>
        <w:t xml:space="preserve">Cantităţile de deşeuri de baterii şi acumulatori uzaţi colectate în ultimii 5 ani la punctele de lucru Rombat din județ, sunt redate în </w:t>
      </w:r>
      <w:r w:rsidR="00400C38" w:rsidRPr="00400C38">
        <w:rPr>
          <w:rFonts w:ascii="Arial" w:hAnsi="Arial" w:cs="Arial"/>
        </w:rPr>
        <w:t>tabelul/</w:t>
      </w:r>
      <w:r w:rsidRPr="00400C38">
        <w:rPr>
          <w:rFonts w:ascii="Arial" w:hAnsi="Arial" w:cs="Arial"/>
        </w:rPr>
        <w:t>graficul de mai jos.</w:t>
      </w:r>
    </w:p>
    <w:p w:rsidR="00005AAF" w:rsidRPr="00400C38" w:rsidRDefault="00005AAF" w:rsidP="004E1B8F">
      <w:pPr>
        <w:pStyle w:val="Corptext"/>
        <w:spacing w:after="0"/>
        <w:jc w:val="center"/>
        <w:rPr>
          <w:rFonts w:ascii="Arial" w:hAnsi="Arial" w:cs="Arial"/>
          <w:b/>
          <w:bCs/>
          <w:sz w:val="22"/>
          <w:szCs w:val="22"/>
        </w:rPr>
      </w:pPr>
    </w:p>
    <w:p w:rsidR="004E1B8F" w:rsidRPr="006A4408" w:rsidRDefault="004E1B8F" w:rsidP="004E1B8F">
      <w:pPr>
        <w:pStyle w:val="Corptext"/>
        <w:spacing w:after="0"/>
        <w:jc w:val="center"/>
        <w:rPr>
          <w:color w:val="000000"/>
        </w:rPr>
      </w:pPr>
      <w:r w:rsidRPr="006A4408">
        <w:rPr>
          <w:rFonts w:ascii="Arial" w:hAnsi="Arial" w:cs="Arial"/>
          <w:b/>
          <w:bCs/>
          <w:color w:val="000000"/>
          <w:sz w:val="22"/>
          <w:szCs w:val="22"/>
        </w:rPr>
        <w:t>Tabelul VII.1.3.4.1</w:t>
      </w:r>
    </w:p>
    <w:p w:rsidR="00E71295" w:rsidRDefault="004E1B8F" w:rsidP="004E1B8F">
      <w:pPr>
        <w:pStyle w:val="Corptext"/>
        <w:spacing w:after="0"/>
        <w:jc w:val="center"/>
        <w:rPr>
          <w:rFonts w:ascii="Arial" w:hAnsi="Arial" w:cs="Arial"/>
          <w:b/>
          <w:bCs/>
          <w:color w:val="000000"/>
          <w:sz w:val="22"/>
          <w:szCs w:val="22"/>
        </w:rPr>
      </w:pPr>
      <w:r w:rsidRPr="006A4408">
        <w:rPr>
          <w:rFonts w:ascii="Arial" w:hAnsi="Arial" w:cs="Arial"/>
          <w:b/>
          <w:bCs/>
          <w:color w:val="000000"/>
          <w:sz w:val="22"/>
          <w:szCs w:val="22"/>
        </w:rPr>
        <w:t xml:space="preserve">Evoluţia cantităţilor de deșeuri de baterii şi acumulatori </w:t>
      </w:r>
    </w:p>
    <w:p w:rsidR="004E1B8F" w:rsidRPr="006A4408" w:rsidRDefault="004E1B8F" w:rsidP="004E1B8F">
      <w:pPr>
        <w:pStyle w:val="Corptext"/>
        <w:spacing w:after="0"/>
        <w:jc w:val="center"/>
        <w:rPr>
          <w:color w:val="000000"/>
        </w:rPr>
      </w:pPr>
      <w:r w:rsidRPr="006A4408">
        <w:rPr>
          <w:rFonts w:ascii="Arial" w:hAnsi="Arial" w:cs="Arial"/>
          <w:b/>
          <w:bCs/>
          <w:color w:val="000000"/>
          <w:sz w:val="22"/>
          <w:szCs w:val="22"/>
        </w:rPr>
        <w:t xml:space="preserve">colectate  </w:t>
      </w:r>
      <w:r w:rsidR="00E71295">
        <w:rPr>
          <w:rFonts w:ascii="Arial" w:hAnsi="Arial" w:cs="Arial"/>
          <w:b/>
          <w:bCs/>
          <w:color w:val="000000"/>
          <w:sz w:val="22"/>
          <w:szCs w:val="22"/>
        </w:rPr>
        <w:t xml:space="preserve">2018-2022 </w:t>
      </w:r>
      <w:r w:rsidRPr="006A4408">
        <w:rPr>
          <w:rFonts w:ascii="Arial" w:hAnsi="Arial" w:cs="Arial"/>
          <w:b/>
          <w:bCs/>
          <w:color w:val="000000"/>
          <w:sz w:val="22"/>
          <w:szCs w:val="22"/>
        </w:rPr>
        <w:t>de SC ROMBAT SA Bistriţa</w:t>
      </w:r>
    </w:p>
    <w:tbl>
      <w:tblPr>
        <w:tblW w:w="9781" w:type="dxa"/>
        <w:tblInd w:w="108" w:type="dxa"/>
        <w:tblCellMar>
          <w:left w:w="0" w:type="dxa"/>
          <w:right w:w="0" w:type="dxa"/>
        </w:tblCellMar>
        <w:tblLook w:val="04A0" w:firstRow="1" w:lastRow="0" w:firstColumn="1" w:lastColumn="0" w:noHBand="0" w:noVBand="1"/>
      </w:tblPr>
      <w:tblGrid>
        <w:gridCol w:w="2592"/>
        <w:gridCol w:w="1257"/>
        <w:gridCol w:w="1318"/>
        <w:gridCol w:w="1318"/>
        <w:gridCol w:w="1312"/>
        <w:gridCol w:w="1984"/>
      </w:tblGrid>
      <w:tr w:rsidR="004E1B8F" w:rsidRPr="00D53F68" w:rsidTr="00D53F68">
        <w:trPr>
          <w:trHeight w:val="750"/>
        </w:trPr>
        <w:tc>
          <w:tcPr>
            <w:tcW w:w="2592" w:type="dxa"/>
            <w:tcBorders>
              <w:top w:val="single" w:sz="8" w:space="0" w:color="auto"/>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rsidR="004E1B8F" w:rsidRPr="00D53F68" w:rsidRDefault="004E1B8F" w:rsidP="00E620EB">
            <w:pPr>
              <w:pStyle w:val="Corptext"/>
              <w:spacing w:after="0"/>
              <w:jc w:val="center"/>
              <w:rPr>
                <w:color w:val="000000"/>
                <w:sz w:val="20"/>
                <w:szCs w:val="20"/>
              </w:rPr>
            </w:pPr>
            <w:r w:rsidRPr="00D53F68">
              <w:rPr>
                <w:rFonts w:ascii="Arial" w:hAnsi="Arial" w:cs="Arial"/>
                <w:b/>
                <w:bCs/>
                <w:color w:val="000000"/>
                <w:sz w:val="20"/>
                <w:szCs w:val="20"/>
              </w:rPr>
              <w:t>Cantitatea de deşeuri de baterii şi acumulatori colectată (tone)</w:t>
            </w:r>
          </w:p>
        </w:tc>
        <w:tc>
          <w:tcPr>
            <w:tcW w:w="1257"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rsidR="004E1B8F" w:rsidRPr="00D53F68" w:rsidRDefault="004E1B8F" w:rsidP="00E620EB">
            <w:pPr>
              <w:pStyle w:val="Corptext"/>
              <w:spacing w:after="0"/>
              <w:jc w:val="center"/>
              <w:rPr>
                <w:color w:val="000000"/>
                <w:sz w:val="20"/>
                <w:szCs w:val="20"/>
              </w:rPr>
            </w:pPr>
            <w:r w:rsidRPr="00D53F68">
              <w:rPr>
                <w:rFonts w:ascii="Arial" w:hAnsi="Arial" w:cs="Arial"/>
                <w:b/>
                <w:bCs/>
                <w:color w:val="000000"/>
                <w:sz w:val="20"/>
                <w:szCs w:val="20"/>
              </w:rPr>
              <w:t>2018</w:t>
            </w:r>
          </w:p>
        </w:tc>
        <w:tc>
          <w:tcPr>
            <w:tcW w:w="1318"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rsidR="004E1B8F" w:rsidRPr="00D53F68" w:rsidRDefault="004E1B8F" w:rsidP="00E620EB">
            <w:pPr>
              <w:pStyle w:val="Corptext"/>
              <w:spacing w:after="0"/>
              <w:jc w:val="center"/>
              <w:rPr>
                <w:color w:val="000000"/>
                <w:sz w:val="20"/>
                <w:szCs w:val="20"/>
              </w:rPr>
            </w:pPr>
            <w:r w:rsidRPr="00D53F68">
              <w:rPr>
                <w:rFonts w:ascii="Arial" w:hAnsi="Arial" w:cs="Arial"/>
                <w:b/>
                <w:bCs/>
                <w:color w:val="000000"/>
                <w:sz w:val="20"/>
                <w:szCs w:val="20"/>
              </w:rPr>
              <w:t>2019</w:t>
            </w:r>
          </w:p>
        </w:tc>
        <w:tc>
          <w:tcPr>
            <w:tcW w:w="1318"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vAlign w:val="center"/>
            <w:hideMark/>
          </w:tcPr>
          <w:p w:rsidR="004E1B8F" w:rsidRPr="00D53F68" w:rsidRDefault="004E1B8F" w:rsidP="00E620EB">
            <w:pPr>
              <w:pStyle w:val="Corptext"/>
              <w:spacing w:after="0"/>
              <w:jc w:val="center"/>
              <w:rPr>
                <w:color w:val="000000"/>
                <w:sz w:val="20"/>
                <w:szCs w:val="20"/>
              </w:rPr>
            </w:pPr>
            <w:r w:rsidRPr="00D53F68">
              <w:rPr>
                <w:rFonts w:ascii="Arial" w:hAnsi="Arial" w:cs="Arial"/>
                <w:b/>
                <w:bCs/>
                <w:color w:val="000000"/>
                <w:sz w:val="20"/>
                <w:szCs w:val="20"/>
              </w:rPr>
              <w:t>2020</w:t>
            </w:r>
          </w:p>
        </w:tc>
        <w:tc>
          <w:tcPr>
            <w:tcW w:w="1312"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rsidR="004E1B8F" w:rsidRPr="00D53F68" w:rsidRDefault="004E1B8F" w:rsidP="00E620EB">
            <w:pPr>
              <w:pStyle w:val="Corptext"/>
              <w:spacing w:after="0"/>
              <w:jc w:val="center"/>
              <w:rPr>
                <w:rFonts w:ascii="Arial" w:hAnsi="Arial" w:cs="Arial"/>
                <w:b/>
                <w:bCs/>
                <w:color w:val="000000"/>
                <w:sz w:val="20"/>
                <w:szCs w:val="20"/>
              </w:rPr>
            </w:pPr>
          </w:p>
          <w:p w:rsidR="004E1B8F" w:rsidRPr="00D53F68" w:rsidRDefault="004E1B8F" w:rsidP="00E620EB">
            <w:pPr>
              <w:pStyle w:val="Corptext"/>
              <w:spacing w:after="0"/>
              <w:jc w:val="center"/>
              <w:rPr>
                <w:rFonts w:ascii="Arial" w:hAnsi="Arial" w:cs="Arial"/>
                <w:b/>
                <w:bCs/>
                <w:color w:val="000000"/>
                <w:sz w:val="20"/>
                <w:szCs w:val="20"/>
              </w:rPr>
            </w:pPr>
          </w:p>
          <w:p w:rsidR="004E1B8F" w:rsidRPr="00D53F68" w:rsidRDefault="004E1B8F" w:rsidP="00E620EB">
            <w:pPr>
              <w:pStyle w:val="Corptext"/>
              <w:spacing w:after="0"/>
              <w:jc w:val="center"/>
              <w:rPr>
                <w:rFonts w:ascii="Arial" w:hAnsi="Arial" w:cs="Arial"/>
                <w:b/>
                <w:bCs/>
                <w:color w:val="000000"/>
                <w:sz w:val="20"/>
                <w:szCs w:val="20"/>
              </w:rPr>
            </w:pPr>
            <w:r w:rsidRPr="00D53F68">
              <w:rPr>
                <w:rFonts w:ascii="Arial" w:hAnsi="Arial" w:cs="Arial"/>
                <w:b/>
                <w:bCs/>
                <w:color w:val="000000"/>
                <w:sz w:val="20"/>
                <w:szCs w:val="20"/>
              </w:rPr>
              <w:t>2021</w:t>
            </w:r>
          </w:p>
        </w:tc>
        <w:tc>
          <w:tcPr>
            <w:tcW w:w="1984" w:type="dxa"/>
            <w:tcBorders>
              <w:top w:val="single" w:sz="8" w:space="0" w:color="auto"/>
              <w:left w:val="nil"/>
              <w:bottom w:val="single" w:sz="8" w:space="0" w:color="auto"/>
              <w:right w:val="single" w:sz="8" w:space="0" w:color="auto"/>
            </w:tcBorders>
            <w:shd w:val="clear" w:color="auto" w:fill="DEEAF6"/>
          </w:tcPr>
          <w:p w:rsidR="004E1B8F" w:rsidRPr="00D53F68" w:rsidRDefault="004E1B8F" w:rsidP="00E620EB">
            <w:pPr>
              <w:pStyle w:val="Corptext"/>
              <w:spacing w:after="0"/>
              <w:jc w:val="center"/>
              <w:rPr>
                <w:rFonts w:ascii="Arial" w:hAnsi="Arial" w:cs="Arial"/>
                <w:b/>
                <w:bCs/>
                <w:color w:val="000000"/>
                <w:sz w:val="20"/>
                <w:szCs w:val="20"/>
              </w:rPr>
            </w:pPr>
          </w:p>
          <w:p w:rsidR="004E1B8F" w:rsidRPr="00D53F68" w:rsidRDefault="004E1B8F" w:rsidP="00E620EB">
            <w:pPr>
              <w:pStyle w:val="Corptext"/>
              <w:spacing w:after="0"/>
              <w:jc w:val="center"/>
              <w:rPr>
                <w:rFonts w:ascii="Arial" w:hAnsi="Arial" w:cs="Arial"/>
                <w:b/>
                <w:bCs/>
                <w:color w:val="000000"/>
                <w:sz w:val="20"/>
                <w:szCs w:val="20"/>
              </w:rPr>
            </w:pPr>
          </w:p>
          <w:p w:rsidR="004E1B8F" w:rsidRPr="00D53F68" w:rsidRDefault="004E1B8F" w:rsidP="00E620EB">
            <w:pPr>
              <w:pStyle w:val="Corptext"/>
              <w:spacing w:after="0"/>
              <w:jc w:val="center"/>
              <w:rPr>
                <w:rFonts w:ascii="Arial" w:hAnsi="Arial" w:cs="Arial"/>
                <w:b/>
                <w:bCs/>
                <w:color w:val="000000"/>
                <w:sz w:val="20"/>
                <w:szCs w:val="20"/>
              </w:rPr>
            </w:pPr>
            <w:r w:rsidRPr="00D53F68">
              <w:rPr>
                <w:rFonts w:ascii="Arial" w:hAnsi="Arial" w:cs="Arial"/>
                <w:b/>
                <w:bCs/>
                <w:color w:val="000000"/>
                <w:sz w:val="20"/>
                <w:szCs w:val="20"/>
              </w:rPr>
              <w:t>2022</w:t>
            </w:r>
          </w:p>
        </w:tc>
      </w:tr>
      <w:tr w:rsidR="004E1B8F" w:rsidRPr="00D53F68" w:rsidTr="00D53F68">
        <w:trPr>
          <w:trHeight w:val="550"/>
        </w:trPr>
        <w:tc>
          <w:tcPr>
            <w:tcW w:w="25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1B8F" w:rsidRPr="00D53F68" w:rsidRDefault="004E1B8F" w:rsidP="00E620EB">
            <w:pPr>
              <w:pStyle w:val="Corptext"/>
              <w:spacing w:after="0"/>
              <w:jc w:val="center"/>
              <w:rPr>
                <w:color w:val="000000"/>
                <w:sz w:val="20"/>
                <w:szCs w:val="20"/>
              </w:rPr>
            </w:pPr>
            <w:r w:rsidRPr="00D53F68">
              <w:rPr>
                <w:rFonts w:ascii="Arial" w:hAnsi="Arial" w:cs="Arial"/>
                <w:color w:val="000000"/>
                <w:sz w:val="20"/>
                <w:szCs w:val="20"/>
              </w:rPr>
              <w:t>Colectate din judeţul Bistriţa Năsăud</w:t>
            </w:r>
          </w:p>
        </w:tc>
        <w:tc>
          <w:tcPr>
            <w:tcW w:w="12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1B8F" w:rsidRPr="00D53F68" w:rsidRDefault="004E1B8F" w:rsidP="00E620EB">
            <w:pPr>
              <w:pStyle w:val="Corptext"/>
              <w:spacing w:after="0"/>
              <w:jc w:val="center"/>
              <w:rPr>
                <w:color w:val="000000"/>
                <w:sz w:val="20"/>
                <w:szCs w:val="20"/>
              </w:rPr>
            </w:pPr>
            <w:r w:rsidRPr="00D53F68">
              <w:rPr>
                <w:rFonts w:ascii="Arial" w:hAnsi="Arial" w:cs="Arial"/>
                <w:color w:val="000000"/>
                <w:sz w:val="20"/>
                <w:szCs w:val="20"/>
              </w:rPr>
              <w:t>2997,261</w:t>
            </w:r>
          </w:p>
        </w:tc>
        <w:tc>
          <w:tcPr>
            <w:tcW w:w="13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1B8F" w:rsidRPr="00D53F68" w:rsidRDefault="004E1B8F" w:rsidP="00E620EB">
            <w:pPr>
              <w:pStyle w:val="Corptext"/>
              <w:spacing w:after="0"/>
              <w:jc w:val="center"/>
              <w:rPr>
                <w:color w:val="000000"/>
                <w:sz w:val="20"/>
                <w:szCs w:val="20"/>
              </w:rPr>
            </w:pPr>
            <w:r w:rsidRPr="00D53F68">
              <w:rPr>
                <w:rFonts w:ascii="Arial" w:hAnsi="Arial" w:cs="Arial"/>
                <w:color w:val="000000"/>
                <w:sz w:val="20"/>
                <w:szCs w:val="20"/>
              </w:rPr>
              <w:t>354,063</w:t>
            </w:r>
          </w:p>
        </w:tc>
        <w:tc>
          <w:tcPr>
            <w:tcW w:w="13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1B8F" w:rsidRPr="00D53F68" w:rsidRDefault="004E1B8F" w:rsidP="00E620EB">
            <w:pPr>
              <w:pStyle w:val="Corptext"/>
              <w:spacing w:after="0"/>
              <w:jc w:val="center"/>
              <w:rPr>
                <w:rFonts w:ascii="Arial" w:hAnsi="Arial" w:cs="Arial"/>
                <w:bCs/>
                <w:color w:val="000000"/>
                <w:sz w:val="20"/>
                <w:szCs w:val="20"/>
              </w:rPr>
            </w:pPr>
            <w:r w:rsidRPr="00D53F68">
              <w:rPr>
                <w:rFonts w:ascii="Arial" w:hAnsi="Arial" w:cs="Arial"/>
                <w:bCs/>
                <w:color w:val="000000"/>
                <w:sz w:val="20"/>
                <w:szCs w:val="20"/>
              </w:rPr>
              <w:t xml:space="preserve">369,189 </w:t>
            </w:r>
          </w:p>
        </w:tc>
        <w:tc>
          <w:tcPr>
            <w:tcW w:w="13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1B8F" w:rsidRPr="00D53F68" w:rsidRDefault="004E1B8F" w:rsidP="00E620EB">
            <w:pPr>
              <w:pStyle w:val="Corptext"/>
              <w:spacing w:after="0"/>
              <w:jc w:val="center"/>
              <w:rPr>
                <w:rFonts w:ascii="Arial" w:hAnsi="Arial" w:cs="Arial"/>
                <w:bCs/>
                <w:color w:val="000000"/>
                <w:sz w:val="20"/>
                <w:szCs w:val="20"/>
              </w:rPr>
            </w:pPr>
            <w:r w:rsidRPr="00D53F68">
              <w:rPr>
                <w:rFonts w:ascii="Arial" w:hAnsi="Arial" w:cs="Arial"/>
                <w:bCs/>
                <w:color w:val="000000"/>
                <w:sz w:val="20"/>
                <w:szCs w:val="20"/>
              </w:rPr>
              <w:t>317,871</w:t>
            </w:r>
          </w:p>
        </w:tc>
        <w:tc>
          <w:tcPr>
            <w:tcW w:w="1984" w:type="dxa"/>
            <w:tcBorders>
              <w:top w:val="nil"/>
              <w:left w:val="nil"/>
              <w:bottom w:val="single" w:sz="8" w:space="0" w:color="auto"/>
              <w:right w:val="single" w:sz="8" w:space="0" w:color="auto"/>
            </w:tcBorders>
            <w:vAlign w:val="center"/>
          </w:tcPr>
          <w:p w:rsidR="004E1B8F" w:rsidRPr="00D53F68" w:rsidRDefault="004E1B8F" w:rsidP="00E620EB">
            <w:pPr>
              <w:pStyle w:val="Corptext"/>
              <w:spacing w:after="0"/>
              <w:jc w:val="center"/>
              <w:rPr>
                <w:rFonts w:ascii="Arial" w:hAnsi="Arial" w:cs="Arial"/>
                <w:bCs/>
                <w:color w:val="000000"/>
                <w:sz w:val="20"/>
                <w:szCs w:val="20"/>
              </w:rPr>
            </w:pPr>
            <w:r w:rsidRPr="00D53F68">
              <w:rPr>
                <w:rFonts w:ascii="Arial" w:hAnsi="Arial" w:cs="Arial"/>
                <w:bCs/>
                <w:color w:val="000000"/>
                <w:sz w:val="20"/>
                <w:szCs w:val="20"/>
              </w:rPr>
              <w:t>210,236</w:t>
            </w:r>
          </w:p>
        </w:tc>
      </w:tr>
      <w:tr w:rsidR="004E1B8F" w:rsidRPr="00D53F68" w:rsidTr="00D53F68">
        <w:trPr>
          <w:trHeight w:val="20"/>
        </w:trPr>
        <w:tc>
          <w:tcPr>
            <w:tcW w:w="25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E1B8F" w:rsidRPr="00D53F68" w:rsidRDefault="004E1B8F" w:rsidP="00E620EB">
            <w:pPr>
              <w:pStyle w:val="Corptext"/>
              <w:spacing w:after="0"/>
              <w:jc w:val="center"/>
              <w:rPr>
                <w:color w:val="000000"/>
                <w:sz w:val="20"/>
                <w:szCs w:val="20"/>
              </w:rPr>
            </w:pPr>
            <w:r w:rsidRPr="00D53F68">
              <w:rPr>
                <w:rFonts w:ascii="Arial" w:hAnsi="Arial" w:cs="Arial"/>
                <w:color w:val="000000"/>
                <w:sz w:val="20"/>
                <w:szCs w:val="20"/>
              </w:rPr>
              <w:t>Cantitate importată</w:t>
            </w:r>
          </w:p>
        </w:tc>
        <w:tc>
          <w:tcPr>
            <w:tcW w:w="12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83C0F" w:rsidRPr="00D53F68" w:rsidRDefault="00083C0F" w:rsidP="00E620EB">
            <w:pPr>
              <w:pStyle w:val="Corptext"/>
              <w:spacing w:after="0"/>
              <w:jc w:val="center"/>
              <w:rPr>
                <w:rFonts w:ascii="Arial" w:hAnsi="Arial" w:cs="Arial"/>
                <w:color w:val="000000"/>
                <w:sz w:val="20"/>
                <w:szCs w:val="20"/>
              </w:rPr>
            </w:pPr>
          </w:p>
          <w:p w:rsidR="00083C0F" w:rsidRPr="00D53F68" w:rsidRDefault="00083C0F" w:rsidP="00E620EB">
            <w:pPr>
              <w:pStyle w:val="Corptext"/>
              <w:spacing w:after="0"/>
              <w:jc w:val="center"/>
              <w:rPr>
                <w:rFonts w:ascii="Arial" w:hAnsi="Arial" w:cs="Arial"/>
                <w:color w:val="000000"/>
                <w:sz w:val="20"/>
                <w:szCs w:val="20"/>
              </w:rPr>
            </w:pPr>
          </w:p>
          <w:p w:rsidR="004E1B8F" w:rsidRPr="00D53F68" w:rsidRDefault="004E1B8F" w:rsidP="00E620EB">
            <w:pPr>
              <w:pStyle w:val="Corptext"/>
              <w:spacing w:after="0"/>
              <w:jc w:val="center"/>
              <w:rPr>
                <w:color w:val="000000"/>
                <w:sz w:val="20"/>
                <w:szCs w:val="20"/>
              </w:rPr>
            </w:pPr>
            <w:r w:rsidRPr="00D53F68">
              <w:rPr>
                <w:rFonts w:ascii="Arial" w:hAnsi="Arial" w:cs="Arial"/>
                <w:color w:val="000000"/>
                <w:sz w:val="20"/>
                <w:szCs w:val="20"/>
              </w:rPr>
              <w:t>7241,940</w:t>
            </w:r>
          </w:p>
        </w:tc>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83C0F" w:rsidRPr="00D53F68" w:rsidRDefault="00083C0F" w:rsidP="00E620EB">
            <w:pPr>
              <w:pStyle w:val="Corptext"/>
              <w:spacing w:after="0"/>
              <w:jc w:val="center"/>
              <w:rPr>
                <w:rFonts w:ascii="Arial" w:hAnsi="Arial" w:cs="Arial"/>
                <w:color w:val="000000"/>
                <w:sz w:val="20"/>
                <w:szCs w:val="20"/>
              </w:rPr>
            </w:pPr>
          </w:p>
          <w:p w:rsidR="00083C0F" w:rsidRPr="00D53F68" w:rsidRDefault="00083C0F" w:rsidP="00E620EB">
            <w:pPr>
              <w:pStyle w:val="Corptext"/>
              <w:spacing w:after="0"/>
              <w:jc w:val="center"/>
              <w:rPr>
                <w:rFonts w:ascii="Arial" w:hAnsi="Arial" w:cs="Arial"/>
                <w:color w:val="000000"/>
                <w:sz w:val="20"/>
                <w:szCs w:val="20"/>
              </w:rPr>
            </w:pPr>
          </w:p>
          <w:p w:rsidR="004E1B8F" w:rsidRPr="00D53F68" w:rsidRDefault="004E1B8F" w:rsidP="00E620EB">
            <w:pPr>
              <w:pStyle w:val="Corptext"/>
              <w:spacing w:after="0"/>
              <w:jc w:val="center"/>
              <w:rPr>
                <w:color w:val="000000"/>
                <w:sz w:val="20"/>
                <w:szCs w:val="20"/>
              </w:rPr>
            </w:pPr>
            <w:r w:rsidRPr="00D53F68">
              <w:rPr>
                <w:rFonts w:ascii="Arial" w:hAnsi="Arial" w:cs="Arial"/>
                <w:color w:val="000000"/>
                <w:sz w:val="20"/>
                <w:szCs w:val="20"/>
              </w:rPr>
              <w:t>5248,845</w:t>
            </w:r>
          </w:p>
        </w:tc>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83C0F" w:rsidRPr="00D53F68" w:rsidRDefault="00083C0F" w:rsidP="00E620EB">
            <w:pPr>
              <w:pStyle w:val="Corptext"/>
              <w:spacing w:after="0"/>
              <w:jc w:val="center"/>
              <w:rPr>
                <w:rFonts w:ascii="Arial" w:hAnsi="Arial" w:cs="Arial"/>
                <w:bCs/>
                <w:color w:val="000000"/>
                <w:sz w:val="20"/>
                <w:szCs w:val="20"/>
              </w:rPr>
            </w:pPr>
          </w:p>
          <w:p w:rsidR="00083C0F" w:rsidRPr="00D53F68" w:rsidRDefault="00083C0F" w:rsidP="00E620EB">
            <w:pPr>
              <w:pStyle w:val="Corptext"/>
              <w:spacing w:after="0"/>
              <w:jc w:val="center"/>
              <w:rPr>
                <w:rFonts w:ascii="Arial" w:hAnsi="Arial" w:cs="Arial"/>
                <w:bCs/>
                <w:color w:val="000000"/>
                <w:sz w:val="20"/>
                <w:szCs w:val="20"/>
              </w:rPr>
            </w:pPr>
          </w:p>
          <w:p w:rsidR="004E1B8F" w:rsidRPr="00D53F68" w:rsidRDefault="004E1B8F" w:rsidP="00E620EB">
            <w:pPr>
              <w:pStyle w:val="Corptext"/>
              <w:spacing w:after="0"/>
              <w:jc w:val="center"/>
              <w:rPr>
                <w:rFonts w:ascii="Arial" w:hAnsi="Arial" w:cs="Arial"/>
                <w:bCs/>
                <w:color w:val="000000"/>
                <w:sz w:val="20"/>
                <w:szCs w:val="20"/>
              </w:rPr>
            </w:pPr>
            <w:r w:rsidRPr="00D53F68">
              <w:rPr>
                <w:rFonts w:ascii="Arial" w:hAnsi="Arial" w:cs="Arial"/>
                <w:bCs/>
                <w:color w:val="000000"/>
                <w:sz w:val="20"/>
                <w:szCs w:val="20"/>
              </w:rPr>
              <w:t>5850,985</w:t>
            </w:r>
          </w:p>
        </w:tc>
        <w:tc>
          <w:tcPr>
            <w:tcW w:w="13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83C0F" w:rsidRPr="00D53F68" w:rsidRDefault="00083C0F" w:rsidP="00E620EB">
            <w:pPr>
              <w:pStyle w:val="Corptext"/>
              <w:spacing w:after="0"/>
              <w:jc w:val="center"/>
              <w:rPr>
                <w:rFonts w:ascii="Arial" w:hAnsi="Arial" w:cs="Arial"/>
                <w:bCs/>
                <w:color w:val="000000"/>
                <w:sz w:val="20"/>
                <w:szCs w:val="20"/>
              </w:rPr>
            </w:pPr>
          </w:p>
          <w:p w:rsidR="00083C0F" w:rsidRPr="00D53F68" w:rsidRDefault="00083C0F" w:rsidP="00E620EB">
            <w:pPr>
              <w:pStyle w:val="Corptext"/>
              <w:spacing w:after="0"/>
              <w:jc w:val="center"/>
              <w:rPr>
                <w:rFonts w:ascii="Arial" w:hAnsi="Arial" w:cs="Arial"/>
                <w:bCs/>
                <w:color w:val="000000"/>
                <w:sz w:val="20"/>
                <w:szCs w:val="20"/>
              </w:rPr>
            </w:pPr>
          </w:p>
          <w:p w:rsidR="004E1B8F" w:rsidRPr="00D53F68" w:rsidRDefault="004E1B8F" w:rsidP="00E620EB">
            <w:pPr>
              <w:pStyle w:val="Corptext"/>
              <w:spacing w:after="0"/>
              <w:jc w:val="center"/>
              <w:rPr>
                <w:rFonts w:ascii="Arial" w:hAnsi="Arial" w:cs="Arial"/>
                <w:bCs/>
                <w:color w:val="000000"/>
                <w:sz w:val="20"/>
                <w:szCs w:val="20"/>
              </w:rPr>
            </w:pPr>
            <w:r w:rsidRPr="00D53F68">
              <w:rPr>
                <w:rFonts w:ascii="Arial" w:hAnsi="Arial" w:cs="Arial"/>
                <w:bCs/>
                <w:color w:val="000000"/>
                <w:sz w:val="20"/>
                <w:szCs w:val="20"/>
              </w:rPr>
              <w:t>6064,920</w:t>
            </w:r>
          </w:p>
        </w:tc>
        <w:tc>
          <w:tcPr>
            <w:tcW w:w="1984" w:type="dxa"/>
            <w:tcBorders>
              <w:top w:val="single" w:sz="4" w:space="0" w:color="auto"/>
              <w:left w:val="single" w:sz="4" w:space="0" w:color="auto"/>
              <w:bottom w:val="single" w:sz="4" w:space="0" w:color="auto"/>
              <w:right w:val="single" w:sz="4" w:space="0" w:color="auto"/>
            </w:tcBorders>
          </w:tcPr>
          <w:p w:rsidR="004E1B8F" w:rsidRPr="00D53F68" w:rsidRDefault="004E1B8F" w:rsidP="00E620EB">
            <w:pPr>
              <w:pStyle w:val="Corptext"/>
              <w:spacing w:after="0"/>
              <w:jc w:val="center"/>
              <w:rPr>
                <w:rFonts w:ascii="Arial" w:hAnsi="Arial" w:cs="Arial"/>
                <w:bCs/>
                <w:color w:val="000000"/>
                <w:sz w:val="20"/>
                <w:szCs w:val="20"/>
              </w:rPr>
            </w:pPr>
            <w:r w:rsidRPr="00D53F68">
              <w:rPr>
                <w:rFonts w:ascii="Arial" w:hAnsi="Arial" w:cs="Arial"/>
                <w:bCs/>
                <w:color w:val="000000"/>
                <w:sz w:val="20"/>
                <w:szCs w:val="20"/>
              </w:rPr>
              <w:t>4129,380</w:t>
            </w:r>
            <w:r w:rsidR="00083C0F" w:rsidRPr="00D53F68">
              <w:rPr>
                <w:rFonts w:ascii="Arial" w:hAnsi="Arial" w:cs="Arial"/>
                <w:bCs/>
                <w:color w:val="000000"/>
                <w:sz w:val="20"/>
                <w:szCs w:val="20"/>
              </w:rPr>
              <w:t xml:space="preserve"> (3929,37 tone din țări membre</w:t>
            </w:r>
            <w:r w:rsidRPr="00D53F68">
              <w:rPr>
                <w:rFonts w:ascii="Arial" w:hAnsi="Arial" w:cs="Arial"/>
                <w:bCs/>
                <w:color w:val="000000"/>
                <w:sz w:val="20"/>
                <w:szCs w:val="20"/>
              </w:rPr>
              <w:t xml:space="preserve"> UE și 180 tone din afara UE)</w:t>
            </w:r>
          </w:p>
        </w:tc>
      </w:tr>
    </w:tbl>
    <w:p w:rsidR="004E1B8F" w:rsidRPr="006A4408" w:rsidRDefault="004E1B8F" w:rsidP="004E1B8F">
      <w:pPr>
        <w:pStyle w:val="Corptext"/>
        <w:spacing w:after="0"/>
        <w:jc w:val="center"/>
        <w:rPr>
          <w:color w:val="000000"/>
        </w:rPr>
      </w:pPr>
      <w:r w:rsidRPr="006A4408">
        <w:rPr>
          <w:rFonts w:ascii="Arial" w:hAnsi="Arial" w:cs="Arial"/>
          <w:color w:val="000000"/>
          <w:sz w:val="20"/>
          <w:szCs w:val="20"/>
        </w:rPr>
        <w:t>Sursa:  Agenţia pentru Protecţia Mediului Bistriţa-Năsăud</w:t>
      </w:r>
    </w:p>
    <w:p w:rsidR="004E1B8F" w:rsidRPr="006A4408" w:rsidRDefault="004E1B8F" w:rsidP="004E1B8F">
      <w:pPr>
        <w:autoSpaceDE w:val="0"/>
        <w:autoSpaceDN w:val="0"/>
        <w:jc w:val="both"/>
        <w:rPr>
          <w:rFonts w:ascii="Arial" w:hAnsi="Arial" w:cs="Arial"/>
          <w:color w:val="000000"/>
        </w:rPr>
      </w:pPr>
    </w:p>
    <w:p w:rsidR="004E1B8F" w:rsidRPr="006A4408" w:rsidRDefault="004E1B8F" w:rsidP="004E1B8F">
      <w:pPr>
        <w:pStyle w:val="Corptext"/>
        <w:spacing w:after="0"/>
        <w:jc w:val="center"/>
        <w:rPr>
          <w:rFonts w:ascii="Arial" w:hAnsi="Arial" w:cs="Arial"/>
          <w:b/>
          <w:bCs/>
          <w:color w:val="000000"/>
          <w:sz w:val="22"/>
          <w:szCs w:val="22"/>
        </w:rPr>
      </w:pPr>
      <w:r w:rsidRPr="006A4408">
        <w:rPr>
          <w:rFonts w:ascii="Arial" w:hAnsi="Arial" w:cs="Arial"/>
          <w:b/>
          <w:bCs/>
          <w:color w:val="000000"/>
          <w:sz w:val="22"/>
          <w:szCs w:val="22"/>
        </w:rPr>
        <w:t xml:space="preserve">Figura VII.1.3.4.2. </w:t>
      </w:r>
    </w:p>
    <w:p w:rsidR="004E1B8F" w:rsidRPr="006A4408" w:rsidRDefault="004E1B8F" w:rsidP="004E1B8F">
      <w:pPr>
        <w:pStyle w:val="Corptext"/>
        <w:spacing w:after="0"/>
        <w:jc w:val="center"/>
        <w:rPr>
          <w:rFonts w:ascii="Arial" w:hAnsi="Arial" w:cs="Arial"/>
          <w:b/>
          <w:bCs/>
          <w:color w:val="000000"/>
          <w:sz w:val="22"/>
          <w:szCs w:val="22"/>
        </w:rPr>
      </w:pPr>
      <w:r w:rsidRPr="006A4408">
        <w:rPr>
          <w:rFonts w:ascii="Arial" w:hAnsi="Arial" w:cs="Arial"/>
          <w:b/>
          <w:bCs/>
          <w:color w:val="000000"/>
          <w:sz w:val="22"/>
          <w:szCs w:val="22"/>
        </w:rPr>
        <w:t xml:space="preserve">Evoluția cantităţilor de deşeuri de baterii şi acumulatori colectate </w:t>
      </w:r>
      <w:r w:rsidR="00E71295">
        <w:rPr>
          <w:rFonts w:ascii="Arial" w:hAnsi="Arial" w:cs="Arial"/>
          <w:b/>
          <w:bCs/>
          <w:color w:val="000000"/>
          <w:sz w:val="22"/>
          <w:szCs w:val="22"/>
        </w:rPr>
        <w:t>2018-2022</w:t>
      </w:r>
    </w:p>
    <w:p w:rsidR="004E1B8F" w:rsidRDefault="00E71295" w:rsidP="004E1B8F">
      <w:pPr>
        <w:pStyle w:val="Corptext"/>
        <w:spacing w:after="0"/>
        <w:jc w:val="center"/>
        <w:rPr>
          <w:rFonts w:ascii="Arial" w:hAnsi="Arial" w:cs="Arial"/>
          <w:b/>
          <w:bCs/>
          <w:color w:val="000000"/>
          <w:sz w:val="22"/>
          <w:szCs w:val="22"/>
          <w:lang w:val="ro-RO"/>
        </w:rPr>
      </w:pPr>
      <w:r>
        <w:rPr>
          <w:rFonts w:ascii="Arial" w:hAnsi="Arial" w:cs="Arial"/>
          <w:b/>
          <w:bCs/>
          <w:color w:val="000000"/>
          <w:sz w:val="22"/>
          <w:szCs w:val="22"/>
        </w:rPr>
        <w:t>de SC ROMBAT SA Bistriţa</w:t>
      </w:r>
      <w:r w:rsidR="00683767">
        <w:rPr>
          <w:rFonts w:ascii="Arial" w:hAnsi="Arial" w:cs="Arial"/>
          <w:b/>
          <w:bCs/>
          <w:color w:val="000000"/>
          <w:sz w:val="22"/>
          <w:szCs w:val="22"/>
        </w:rPr>
        <w:t xml:space="preserve"> la nivelul jude</w:t>
      </w:r>
      <w:r w:rsidR="00683767">
        <w:rPr>
          <w:rFonts w:ascii="Arial" w:hAnsi="Arial" w:cs="Arial"/>
          <w:b/>
          <w:bCs/>
          <w:color w:val="000000"/>
          <w:sz w:val="22"/>
          <w:szCs w:val="22"/>
          <w:lang w:val="ro-RO"/>
        </w:rPr>
        <w:t>țului Bistrița-Năsăud (tone)</w:t>
      </w:r>
    </w:p>
    <w:p w:rsidR="00683767" w:rsidRPr="00683767" w:rsidRDefault="00F2231F" w:rsidP="004E1B8F">
      <w:pPr>
        <w:pStyle w:val="Corptext"/>
        <w:spacing w:after="0"/>
        <w:jc w:val="center"/>
        <w:rPr>
          <w:rFonts w:ascii="Arial" w:hAnsi="Arial" w:cs="Arial"/>
          <w:b/>
          <w:bCs/>
          <w:color w:val="000000"/>
          <w:sz w:val="22"/>
          <w:szCs w:val="22"/>
          <w:lang w:val="ro-RO"/>
        </w:rPr>
      </w:pPr>
      <w:r>
        <w:rPr>
          <w:noProof/>
        </w:rPr>
        <w:object w:dxaOrig="7829" w:dyaOrig="7888">
          <v:shape id="_x0000_i1032" type="#_x0000_t75" style="width:324pt;height:174pt" o:ole="">
            <v:imagedata r:id="rId20" o:title=""/>
          </v:shape>
          <o:OLEObject Type="Embed" ProgID="Excel.Sheet.12" ShapeID="_x0000_i1032" DrawAspect="Content" ObjectID="_1753169491" r:id="rId21"/>
        </w:object>
      </w:r>
    </w:p>
    <w:p w:rsidR="004E1B8F" w:rsidRPr="006A4408" w:rsidRDefault="004E1B8F" w:rsidP="004E1B8F">
      <w:pPr>
        <w:pStyle w:val="Corptext"/>
        <w:spacing w:after="0"/>
        <w:jc w:val="center"/>
        <w:rPr>
          <w:rFonts w:ascii="Arial" w:hAnsi="Arial" w:cs="Arial"/>
          <w:color w:val="000000"/>
          <w:sz w:val="20"/>
          <w:szCs w:val="20"/>
        </w:rPr>
      </w:pPr>
      <w:r w:rsidRPr="006A4408">
        <w:rPr>
          <w:rFonts w:ascii="Arial" w:hAnsi="Arial" w:cs="Arial"/>
          <w:color w:val="000000"/>
          <w:sz w:val="20"/>
          <w:szCs w:val="20"/>
        </w:rPr>
        <w:t>   Sursa:  Agenţia pentru Protecţia Mediului Bistriţa-Năsăud</w:t>
      </w:r>
    </w:p>
    <w:p w:rsidR="004E1B8F" w:rsidRPr="006A4408" w:rsidRDefault="004E1B8F" w:rsidP="004E1B8F">
      <w:pPr>
        <w:autoSpaceDE w:val="0"/>
        <w:autoSpaceDN w:val="0"/>
        <w:ind w:firstLine="851"/>
        <w:jc w:val="both"/>
        <w:rPr>
          <w:rFonts w:ascii="Arial" w:hAnsi="Arial" w:cs="Arial"/>
          <w:color w:val="000000"/>
          <w:lang w:val="ro-RO"/>
        </w:rPr>
      </w:pPr>
      <w:r w:rsidRPr="006A4408">
        <w:rPr>
          <w:rFonts w:ascii="Arial" w:hAnsi="Arial" w:cs="Arial"/>
          <w:color w:val="000000"/>
          <w:lang w:val="ro-RO"/>
        </w:rPr>
        <w:t>În cursul anului 2018 au fost colectate deșeuri de baterii</w:t>
      </w:r>
      <w:r w:rsidR="00651A79">
        <w:rPr>
          <w:rFonts w:ascii="Arial" w:hAnsi="Arial" w:cs="Arial"/>
          <w:color w:val="000000"/>
          <w:lang w:val="ro-RO"/>
        </w:rPr>
        <w:t xml:space="preserve"> și</w:t>
      </w:r>
      <w:r w:rsidRPr="006A4408">
        <w:rPr>
          <w:rFonts w:ascii="Arial" w:hAnsi="Arial" w:cs="Arial"/>
          <w:color w:val="000000"/>
          <w:lang w:val="ro-RO"/>
        </w:rPr>
        <w:t xml:space="preserve"> </w:t>
      </w:r>
      <w:r w:rsidR="00651A79">
        <w:rPr>
          <w:rFonts w:ascii="Arial" w:hAnsi="Arial" w:cs="Arial"/>
          <w:color w:val="000000"/>
          <w:lang w:val="ro-RO"/>
        </w:rPr>
        <w:t xml:space="preserve">direct </w:t>
      </w:r>
      <w:r w:rsidRPr="006A4408">
        <w:rPr>
          <w:rFonts w:ascii="Arial" w:hAnsi="Arial" w:cs="Arial"/>
          <w:color w:val="000000"/>
          <w:lang w:val="ro-RO"/>
        </w:rPr>
        <w:t>de la persoane fizice, motiv pentru care cantitatea din acel an a fost mai mare decât în anii următori.</w:t>
      </w:r>
    </w:p>
    <w:p w:rsidR="004E1B8F" w:rsidRPr="006A4408" w:rsidRDefault="004E1B8F" w:rsidP="00852FD5">
      <w:pPr>
        <w:autoSpaceDE w:val="0"/>
        <w:autoSpaceDN w:val="0"/>
        <w:ind w:firstLine="851"/>
        <w:jc w:val="both"/>
        <w:rPr>
          <w:rFonts w:ascii="Arial" w:hAnsi="Arial" w:cs="Arial"/>
          <w:color w:val="000000"/>
        </w:rPr>
      </w:pPr>
      <w:r w:rsidRPr="006A4408">
        <w:rPr>
          <w:rFonts w:ascii="Arial" w:hAnsi="Arial" w:cs="Arial"/>
          <w:color w:val="000000"/>
        </w:rPr>
        <w:t xml:space="preserve">Pe lângă activitatea de producție baterii, colectare deșeuri de baterii din județ și din țară, ROMBAT SA Bistriţa importă/achiziționează deșeuri de baterii și de pe piața comunitară, în vederea valorificării (recuperare plumb). În cursul anului 2022  a fost importată/achiziționată de pe piața comunitară, în scopul valorificării, o cantitate de </w:t>
      </w:r>
      <w:r w:rsidR="00651A79">
        <w:rPr>
          <w:rFonts w:ascii="Arial" w:hAnsi="Arial" w:cs="Arial"/>
          <w:bCs/>
          <w:color w:val="000000"/>
        </w:rPr>
        <w:t>4</w:t>
      </w:r>
      <w:r w:rsidRPr="006A4408">
        <w:rPr>
          <w:rFonts w:ascii="Arial" w:hAnsi="Arial" w:cs="Arial"/>
          <w:bCs/>
          <w:color w:val="000000"/>
        </w:rPr>
        <w:t>129,380</w:t>
      </w:r>
      <w:r w:rsidRPr="006A4408">
        <w:rPr>
          <w:b/>
          <w:bCs/>
          <w:color w:val="000000"/>
        </w:rPr>
        <w:t xml:space="preserve"> </w:t>
      </w:r>
      <w:r w:rsidRPr="006A4408">
        <w:rPr>
          <w:rFonts w:ascii="Arial" w:hAnsi="Arial" w:cs="Arial"/>
          <w:color w:val="000000"/>
        </w:rPr>
        <w:t xml:space="preserve"> tone deşeuri de baterii şi acumulatori, cantitate cu aproximativ 2000 tone mai mică față de anul anterior. Aceste deșeuri au fost transportate în vederea valorificării direct la punctul de lucru REBAT Copșa-Mică.</w:t>
      </w:r>
    </w:p>
    <w:p w:rsidR="00852FD5" w:rsidRPr="006A4408" w:rsidRDefault="00852FD5" w:rsidP="004E1B8F">
      <w:pPr>
        <w:ind w:left="1440"/>
        <w:jc w:val="right"/>
        <w:rPr>
          <w:rFonts w:ascii="Arial" w:hAnsi="Arial" w:cs="Arial"/>
          <w:color w:val="000000"/>
        </w:rPr>
      </w:pPr>
    </w:p>
    <w:p w:rsidR="004E1B8F" w:rsidRPr="006A4408" w:rsidRDefault="004E1B8F" w:rsidP="004E1B8F">
      <w:pPr>
        <w:ind w:left="1440"/>
        <w:jc w:val="right"/>
        <w:rPr>
          <w:rFonts w:ascii="Arial" w:hAnsi="Arial" w:cs="Arial"/>
          <w:b/>
          <w:bCs/>
          <w:color w:val="000000"/>
          <w:sz w:val="22"/>
          <w:szCs w:val="22"/>
        </w:rPr>
      </w:pPr>
      <w:r w:rsidRPr="006A4408">
        <w:rPr>
          <w:rFonts w:ascii="Arial" w:hAnsi="Arial" w:cs="Arial"/>
          <w:color w:val="000000"/>
        </w:rPr>
        <w:t xml:space="preserve"> </w:t>
      </w:r>
      <w:r w:rsidRPr="006A4408">
        <w:rPr>
          <w:rFonts w:ascii="Arial" w:hAnsi="Arial" w:cs="Arial"/>
          <w:b/>
          <w:bCs/>
          <w:color w:val="000000"/>
          <w:sz w:val="22"/>
          <w:szCs w:val="22"/>
        </w:rPr>
        <w:t>Întocmit,</w:t>
      </w:r>
    </w:p>
    <w:p w:rsidR="00C449F3" w:rsidRPr="006A4408" w:rsidRDefault="004E1B8F" w:rsidP="00CE1FDC">
      <w:pPr>
        <w:pStyle w:val="Default"/>
        <w:jc w:val="right"/>
        <w:rPr>
          <w:rFonts w:ascii="Arial" w:hAnsi="Arial" w:cs="Arial"/>
        </w:rPr>
      </w:pPr>
      <w:r w:rsidRPr="006A4408">
        <w:rPr>
          <w:rFonts w:ascii="Arial" w:hAnsi="Arial" w:cs="Arial"/>
          <w:sz w:val="22"/>
          <w:szCs w:val="22"/>
        </w:rPr>
        <w:t xml:space="preserve">                                                                                                              </w:t>
      </w:r>
      <w:r w:rsidR="00DA54B6">
        <w:rPr>
          <w:rFonts w:ascii="Arial" w:hAnsi="Arial" w:cs="Arial"/>
          <w:sz w:val="22"/>
          <w:szCs w:val="22"/>
        </w:rPr>
        <w:t xml:space="preserve">                         </w:t>
      </w:r>
      <w:r w:rsidR="0008374A" w:rsidRPr="006A4408">
        <w:rPr>
          <w:rFonts w:ascii="Arial" w:hAnsi="Arial" w:cs="Arial"/>
          <w:sz w:val="22"/>
          <w:szCs w:val="22"/>
        </w:rPr>
        <w:t xml:space="preserve"> </w:t>
      </w:r>
      <w:r w:rsidRPr="006A4408">
        <w:rPr>
          <w:rFonts w:ascii="Arial" w:hAnsi="Arial" w:cs="Arial"/>
          <w:sz w:val="22"/>
          <w:szCs w:val="22"/>
        </w:rPr>
        <w:t>Rus Maria</w:t>
      </w:r>
    </w:p>
    <w:p w:rsidR="00C449F3" w:rsidRPr="00357CE1" w:rsidRDefault="00C449F3" w:rsidP="0045330B">
      <w:pPr>
        <w:pStyle w:val="char0"/>
        <w:jc w:val="center"/>
        <w:rPr>
          <w:rFonts w:ascii="Arial" w:hAnsi="Arial" w:cs="Arial"/>
          <w:b/>
          <w:bCs/>
        </w:rPr>
      </w:pPr>
    </w:p>
    <w:p w:rsidR="001E67F9" w:rsidRDefault="001E67F9" w:rsidP="0045330B">
      <w:pPr>
        <w:jc w:val="center"/>
        <w:rPr>
          <w:rFonts w:ascii="Arial" w:hAnsi="Arial" w:cs="Arial"/>
          <w:b/>
          <w:sz w:val="28"/>
          <w:szCs w:val="28"/>
          <w:lang w:val="ro-RO"/>
        </w:rPr>
      </w:pPr>
    </w:p>
    <w:p w:rsidR="003E5B1F" w:rsidRPr="00D53F68" w:rsidRDefault="00DD678C" w:rsidP="0045330B">
      <w:pPr>
        <w:jc w:val="center"/>
        <w:rPr>
          <w:rFonts w:ascii="Arial" w:hAnsi="Arial" w:cs="Arial"/>
          <w:sz w:val="32"/>
          <w:szCs w:val="32"/>
          <w:lang w:val="ro-RO"/>
        </w:rPr>
      </w:pPr>
      <w:r w:rsidRPr="00D53F68">
        <w:rPr>
          <w:rFonts w:ascii="Arial" w:hAnsi="Arial" w:cs="Arial"/>
          <w:b/>
          <w:sz w:val="32"/>
          <w:szCs w:val="32"/>
          <w:lang w:val="ro-RO"/>
        </w:rPr>
        <w:t>VII.2. I</w:t>
      </w:r>
      <w:r w:rsidR="00875AC1" w:rsidRPr="00D53F68">
        <w:rPr>
          <w:rFonts w:ascii="Arial" w:hAnsi="Arial" w:cs="Arial"/>
          <w:b/>
          <w:sz w:val="32"/>
          <w:szCs w:val="32"/>
          <w:lang w:val="ro-RO"/>
        </w:rPr>
        <w:t>mpacturi şi presiuni privind deşeurile</w:t>
      </w:r>
    </w:p>
    <w:p w:rsidR="00DF47E2" w:rsidRPr="00357CE1" w:rsidRDefault="0073338E" w:rsidP="00DF47E2">
      <w:pPr>
        <w:spacing w:before="100" w:beforeAutospacing="1" w:after="100" w:afterAutospacing="1"/>
        <w:jc w:val="both"/>
        <w:rPr>
          <w:rFonts w:ascii="Arial" w:hAnsi="Arial" w:cs="Arial"/>
          <w:lang w:val="ro-RO" w:eastAsia="ro-RO"/>
        </w:rPr>
      </w:pPr>
      <w:r w:rsidRPr="00357CE1">
        <w:rPr>
          <w:rFonts w:ascii="Verdana" w:hAnsi="Verdana"/>
          <w:lang w:val="ro-RO" w:eastAsia="ro-RO"/>
        </w:rPr>
        <w:tab/>
      </w:r>
      <w:r w:rsidR="00DF47E2" w:rsidRPr="00357CE1">
        <w:rPr>
          <w:rFonts w:ascii="Arial" w:hAnsi="Arial" w:cs="Arial"/>
          <w:lang w:val="ro-RO" w:eastAsia="ro-RO"/>
        </w:rPr>
        <w:t>Consumul ridicat de resurse în Europa creează presiuni asupra mediului nu doar în Europa, ci şi în alte regiuni din lume. Aceste presiuni includ epuizarea resurselor neregenerabile, utilizarea intensivă a resurselor regenerabile, transporturile, emisii mari în apă, aer şi sol provenite din activităţi miniere, precum şi producţia, consumul şi producerea de deşeuri. Se acceptă în general că există limite fizice pentru creşterea continuă a utilizării resurselor. Locuinţele, alimentele şi mobilitatea justifică cea mai mare cotă de utilizare a resurselor şi de exercitare a presiunii asupra mediului.</w:t>
      </w:r>
    </w:p>
    <w:p w:rsidR="00DF47E2" w:rsidRPr="00357CE1" w:rsidRDefault="0073338E" w:rsidP="00F2231F">
      <w:pPr>
        <w:jc w:val="both"/>
        <w:rPr>
          <w:rFonts w:ascii="Arial" w:hAnsi="Arial" w:cs="Arial"/>
          <w:lang w:val="ro-RO" w:eastAsia="ro-RO"/>
        </w:rPr>
      </w:pPr>
      <w:r w:rsidRPr="00357CE1">
        <w:rPr>
          <w:rFonts w:ascii="Arial" w:hAnsi="Arial" w:cs="Arial"/>
          <w:lang w:val="ro-RO" w:eastAsia="ro-RO"/>
        </w:rPr>
        <w:tab/>
      </w:r>
      <w:r w:rsidR="00DF47E2" w:rsidRPr="00357CE1">
        <w:rPr>
          <w:rFonts w:ascii="Arial" w:hAnsi="Arial" w:cs="Arial"/>
          <w:lang w:val="ro-RO" w:eastAsia="ro-RO"/>
        </w:rPr>
        <w:t>Eliminarea deşeurilor poate cauza o serie de impacturi asupra sănătăţii şi a mediului, inclusiv emisiile în aer, apa de suprafaţă şi pânza freatică, în funcţie de modul în care acestea sunt gestionate. Deşeurile reprezintă, de asemenea, o pierdere de resurse naturale (cum ar fi metalele sau alte materiale reciclabile pe care le conţin sau potenţialul acestora ca sursă de energie). Prin urmare, buna gestionare a deşeurilor poate proteja sănătatea publică şi calitatea mediului, în acelaşi timp susţinând conservarea resurselor naturale.</w:t>
      </w:r>
    </w:p>
    <w:p w:rsidR="00DF47E2" w:rsidRPr="00214EB1" w:rsidRDefault="0073338E" w:rsidP="00F2231F">
      <w:pPr>
        <w:jc w:val="both"/>
        <w:rPr>
          <w:rFonts w:ascii="Arial" w:hAnsi="Arial" w:cs="Arial"/>
          <w:lang w:val="ro-RO" w:eastAsia="ro-RO"/>
        </w:rPr>
      </w:pPr>
      <w:r w:rsidRPr="00357CE1">
        <w:rPr>
          <w:rFonts w:ascii="Arial" w:hAnsi="Arial" w:cs="Arial"/>
          <w:lang w:val="ro-RO" w:eastAsia="ro-RO"/>
        </w:rPr>
        <w:tab/>
      </w:r>
      <w:r w:rsidR="00DF47E2" w:rsidRPr="00214EB1">
        <w:rPr>
          <w:rFonts w:ascii="Arial" w:hAnsi="Arial" w:cs="Arial"/>
          <w:lang w:val="ro-RO" w:eastAsia="ro-RO"/>
        </w:rPr>
        <w:t>Cele mai mari fluxuri de deşeuri din Europa provin din construcţii sau demolări şi totodată din activităţile de fabricaţie. Majoritatea deşeurilor municipale din UE se mai trimit încă la depozite de deşeuri (45%). Totuşi, tot mai multe deşeuri municipale sunt reciclate sau compostate (37%) sau incinerate cu recuperare de energie (18%).</w:t>
      </w:r>
    </w:p>
    <w:p w:rsidR="00DF47E2" w:rsidRPr="00357CE1" w:rsidRDefault="0073338E" w:rsidP="00F2231F">
      <w:pPr>
        <w:jc w:val="both"/>
        <w:rPr>
          <w:rFonts w:ascii="Arial" w:hAnsi="Arial" w:cs="Arial"/>
          <w:b/>
          <w:sz w:val="28"/>
          <w:szCs w:val="28"/>
          <w:lang w:val="ro-RO"/>
        </w:rPr>
      </w:pPr>
      <w:r w:rsidRPr="00357CE1">
        <w:rPr>
          <w:rStyle w:val="Accentuat"/>
          <w:rFonts w:ascii="Arial" w:hAnsi="Arial" w:cs="Arial"/>
          <w:i w:val="0"/>
        </w:rPr>
        <w:tab/>
      </w:r>
      <w:r w:rsidR="00DF47E2" w:rsidRPr="00357CE1">
        <w:rPr>
          <w:rStyle w:val="Accentuat"/>
          <w:rFonts w:ascii="Arial" w:hAnsi="Arial" w:cs="Arial"/>
          <w:i w:val="0"/>
        </w:rPr>
        <w:t>În general, ca urmare a lipsei de amenajări corespunz</w:t>
      </w:r>
      <w:r w:rsidR="00DF47E2" w:rsidRPr="00357CE1">
        <w:rPr>
          <w:rStyle w:val="Accentuat"/>
          <w:rFonts w:ascii="Arial" w:hAnsi="Arial" w:cs="Arial"/>
          <w:i w:val="0"/>
          <w:lang w:val="ro-RO"/>
        </w:rPr>
        <w:t xml:space="preserve">ătoare </w:t>
      </w:r>
      <w:r w:rsidR="00DF47E2" w:rsidRPr="00357CE1">
        <w:rPr>
          <w:rStyle w:val="Accentuat"/>
          <w:rFonts w:ascii="Arial" w:hAnsi="Arial" w:cs="Arial"/>
          <w:i w:val="0"/>
        </w:rPr>
        <w:t>şi a exploatării</w:t>
      </w:r>
      <w:r w:rsidR="00DF47E2" w:rsidRPr="00357CE1">
        <w:rPr>
          <w:rFonts w:ascii="Arial" w:hAnsi="Arial" w:cs="Arial"/>
          <w:iCs/>
        </w:rPr>
        <w:t xml:space="preserve"> </w:t>
      </w:r>
      <w:r w:rsidR="00DF47E2" w:rsidRPr="00357CE1">
        <w:rPr>
          <w:rStyle w:val="Accentuat"/>
          <w:rFonts w:ascii="Arial" w:hAnsi="Arial" w:cs="Arial"/>
          <w:i w:val="0"/>
        </w:rPr>
        <w:t>deficitare, depozitele de deşeuri se numără printre obiectivele recunoscute ca</w:t>
      </w:r>
      <w:r w:rsidR="00DF47E2" w:rsidRPr="00357CE1">
        <w:rPr>
          <w:rFonts w:ascii="Arial" w:hAnsi="Arial" w:cs="Arial"/>
          <w:iCs/>
        </w:rPr>
        <w:t xml:space="preserve"> </w:t>
      </w:r>
      <w:r w:rsidR="00DF47E2" w:rsidRPr="00357CE1">
        <w:rPr>
          <w:rStyle w:val="Accentuat"/>
          <w:rFonts w:ascii="Arial" w:hAnsi="Arial" w:cs="Arial"/>
          <w:i w:val="0"/>
        </w:rPr>
        <w:t>generatoare de impact şi risc pentru mediu şi sănătatea publică.</w:t>
      </w:r>
    </w:p>
    <w:p w:rsidR="00DF47E2" w:rsidRPr="00357CE1" w:rsidRDefault="00DF47E2" w:rsidP="00F2231F">
      <w:pPr>
        <w:jc w:val="both"/>
        <w:rPr>
          <w:rFonts w:ascii="Arial" w:hAnsi="Arial" w:cs="Arial"/>
          <w:highlight w:val="yellow"/>
        </w:rPr>
      </w:pPr>
      <w:r w:rsidRPr="00357CE1">
        <w:rPr>
          <w:rFonts w:ascii="Arial" w:hAnsi="Arial" w:cs="Arial"/>
          <w:lang w:val="ro-RO"/>
        </w:rPr>
        <w:t xml:space="preserve">        </w:t>
      </w:r>
      <w:r w:rsidR="0073338E" w:rsidRPr="00357CE1">
        <w:rPr>
          <w:rFonts w:ascii="Arial" w:hAnsi="Arial" w:cs="Arial"/>
          <w:lang w:val="ro-RO"/>
        </w:rPr>
        <w:t xml:space="preserve">     </w:t>
      </w:r>
      <w:r w:rsidRPr="00357CE1">
        <w:rPr>
          <w:rFonts w:ascii="Arial" w:hAnsi="Arial" w:cs="Arial"/>
          <w:lang w:val="ro-RO"/>
        </w:rPr>
        <w:t xml:space="preserve">Depozitarea deşeurilor, pe lângă faptul că este un proces tehnologic scump, poluează mediul, iar singura soluţie pentru această problemă este creşterea colectării selective şi a procentului de reciclare a deşeurilor în scopul reducerii cantităţii de deşeuri depozitate. </w:t>
      </w:r>
    </w:p>
    <w:p w:rsidR="00DF47E2" w:rsidRPr="00357CE1" w:rsidRDefault="00DF47E2" w:rsidP="00F2231F">
      <w:pPr>
        <w:pStyle w:val="NormalWeb"/>
        <w:tabs>
          <w:tab w:val="left" w:pos="851"/>
        </w:tabs>
        <w:spacing w:before="0" w:beforeAutospacing="0" w:after="0" w:afterAutospacing="0"/>
        <w:jc w:val="both"/>
        <w:rPr>
          <w:rFonts w:ascii="Arial" w:hAnsi="Arial" w:cs="Arial"/>
        </w:rPr>
      </w:pPr>
      <w:r w:rsidRPr="00357CE1">
        <w:rPr>
          <w:rStyle w:val="Accentuat"/>
          <w:rFonts w:ascii="Arial" w:hAnsi="Arial" w:cs="Arial"/>
          <w:i w:val="0"/>
        </w:rPr>
        <w:t xml:space="preserve">        </w:t>
      </w:r>
      <w:r w:rsidR="0073338E" w:rsidRPr="00357CE1">
        <w:rPr>
          <w:rStyle w:val="Accentuat"/>
          <w:rFonts w:ascii="Arial" w:hAnsi="Arial" w:cs="Arial"/>
          <w:i w:val="0"/>
        </w:rPr>
        <w:t xml:space="preserve">     </w:t>
      </w:r>
      <w:r w:rsidRPr="00357CE1">
        <w:rPr>
          <w:rStyle w:val="Accentuat"/>
          <w:rFonts w:ascii="Arial" w:hAnsi="Arial" w:cs="Arial"/>
          <w:i w:val="0"/>
        </w:rPr>
        <w:t>Un aspect negativ este acela că multe materiale reciclabile și</w:t>
      </w:r>
      <w:r w:rsidRPr="00357CE1">
        <w:rPr>
          <w:rFonts w:ascii="Arial" w:hAnsi="Arial" w:cs="Arial"/>
          <w:iCs/>
        </w:rPr>
        <w:t xml:space="preserve"> </w:t>
      </w:r>
      <w:r w:rsidRPr="00357CE1">
        <w:rPr>
          <w:rStyle w:val="Accentuat"/>
          <w:rFonts w:ascii="Arial" w:hAnsi="Arial" w:cs="Arial"/>
          <w:i w:val="0"/>
        </w:rPr>
        <w:t>utile sunt depozitate împreun</w:t>
      </w:r>
      <w:r w:rsidR="00C13EE5">
        <w:rPr>
          <w:rStyle w:val="Accentuat"/>
          <w:rFonts w:ascii="Arial" w:hAnsi="Arial" w:cs="Arial"/>
          <w:i w:val="0"/>
        </w:rPr>
        <w:t>ă</w:t>
      </w:r>
      <w:r w:rsidRPr="00357CE1">
        <w:rPr>
          <w:rStyle w:val="Accentuat"/>
          <w:rFonts w:ascii="Arial" w:hAnsi="Arial" w:cs="Arial"/>
          <w:i w:val="0"/>
        </w:rPr>
        <w:t xml:space="preserve"> cu cele nereciclabile și fiind amestecate şi</w:t>
      </w:r>
      <w:r w:rsidRPr="00357CE1">
        <w:rPr>
          <w:rFonts w:ascii="Arial" w:hAnsi="Arial" w:cs="Arial"/>
          <w:iCs/>
        </w:rPr>
        <w:t xml:space="preserve"> </w:t>
      </w:r>
      <w:r w:rsidRPr="00357CE1">
        <w:rPr>
          <w:rStyle w:val="Accentuat"/>
          <w:rFonts w:ascii="Arial" w:hAnsi="Arial" w:cs="Arial"/>
          <w:i w:val="0"/>
        </w:rPr>
        <w:t>contaminate din punct de vedere chimic și biologic, recuperarea lor este</w:t>
      </w:r>
      <w:r w:rsidRPr="00357CE1">
        <w:rPr>
          <w:rFonts w:ascii="Arial" w:hAnsi="Arial" w:cs="Arial"/>
          <w:iCs/>
        </w:rPr>
        <w:t xml:space="preserve"> </w:t>
      </w:r>
      <w:r w:rsidRPr="00357CE1">
        <w:rPr>
          <w:rStyle w:val="Accentuat"/>
          <w:rFonts w:ascii="Arial" w:hAnsi="Arial" w:cs="Arial"/>
          <w:i w:val="0"/>
        </w:rPr>
        <w:t>dificilă sau imposibilă.</w:t>
      </w:r>
    </w:p>
    <w:p w:rsidR="00DF47E2" w:rsidRPr="00357CE1" w:rsidRDefault="00DF47E2" w:rsidP="00F2231F">
      <w:pPr>
        <w:pStyle w:val="NormalWeb"/>
        <w:spacing w:before="0" w:beforeAutospacing="0" w:after="0" w:afterAutospacing="0"/>
        <w:jc w:val="both"/>
        <w:rPr>
          <w:rStyle w:val="Accentuat"/>
          <w:rFonts w:ascii="Arial" w:hAnsi="Arial" w:cs="Arial"/>
          <w:i w:val="0"/>
        </w:rPr>
      </w:pPr>
      <w:r w:rsidRPr="00357CE1">
        <w:rPr>
          <w:rStyle w:val="Accentuat"/>
          <w:rFonts w:ascii="Arial" w:hAnsi="Arial" w:cs="Arial"/>
          <w:i w:val="0"/>
        </w:rPr>
        <w:t xml:space="preserve">     </w:t>
      </w:r>
      <w:r w:rsidRPr="00357CE1">
        <w:rPr>
          <w:rStyle w:val="Accentuat"/>
          <w:rFonts w:ascii="Arial" w:hAnsi="Arial" w:cs="Arial"/>
          <w:i w:val="0"/>
        </w:rPr>
        <w:tab/>
        <w:t>Problemele cu care se confruntă gestionarea deşeurilor în România</w:t>
      </w:r>
      <w:r w:rsidRPr="00357CE1">
        <w:rPr>
          <w:rFonts w:ascii="Arial" w:hAnsi="Arial" w:cs="Arial"/>
          <w:iCs/>
        </w:rPr>
        <w:t xml:space="preserve"> </w:t>
      </w:r>
      <w:r w:rsidRPr="00357CE1">
        <w:rPr>
          <w:rStyle w:val="Accentuat"/>
          <w:rFonts w:ascii="Arial" w:hAnsi="Arial" w:cs="Arial"/>
          <w:i w:val="0"/>
        </w:rPr>
        <w:t xml:space="preserve">pot fi sintetizate astfel:  </w:t>
      </w:r>
    </w:p>
    <w:p w:rsidR="00DF47E2" w:rsidRPr="00357CE1" w:rsidRDefault="00DF47E2" w:rsidP="00F2231F">
      <w:pPr>
        <w:pStyle w:val="NormalWeb"/>
        <w:numPr>
          <w:ilvl w:val="0"/>
          <w:numId w:val="9"/>
        </w:numPr>
        <w:spacing w:before="0" w:beforeAutospacing="0" w:after="0" w:afterAutospacing="0"/>
        <w:rPr>
          <w:rFonts w:ascii="Arial" w:hAnsi="Arial" w:cs="Arial"/>
        </w:rPr>
      </w:pPr>
      <w:r w:rsidRPr="00357CE1">
        <w:rPr>
          <w:rStyle w:val="Accentuat"/>
          <w:rFonts w:ascii="Arial" w:hAnsi="Arial" w:cs="Arial"/>
          <w:i w:val="0"/>
        </w:rPr>
        <w:t>depozitarea pe teren</w:t>
      </w:r>
      <w:r w:rsidRPr="00357CE1">
        <w:rPr>
          <w:rFonts w:ascii="Arial" w:hAnsi="Arial" w:cs="Arial"/>
          <w:iCs/>
        </w:rPr>
        <w:t xml:space="preserve"> </w:t>
      </w:r>
      <w:r w:rsidRPr="00357CE1">
        <w:rPr>
          <w:rStyle w:val="Accentuat"/>
          <w:rFonts w:ascii="Arial" w:hAnsi="Arial" w:cs="Arial"/>
          <w:i w:val="0"/>
        </w:rPr>
        <w:t>de</w:t>
      </w:r>
      <w:r w:rsidR="00C13EE5">
        <w:rPr>
          <w:rStyle w:val="Accentuat"/>
          <w:rFonts w:ascii="Arial" w:hAnsi="Arial" w:cs="Arial"/>
          <w:i w:val="0"/>
        </w:rPr>
        <w:t>scoperit este cea mai importantă</w:t>
      </w:r>
      <w:r w:rsidRPr="00357CE1">
        <w:rPr>
          <w:rStyle w:val="Accentuat"/>
          <w:rFonts w:ascii="Arial" w:hAnsi="Arial" w:cs="Arial"/>
          <w:i w:val="0"/>
        </w:rPr>
        <w:t xml:space="preserve"> cale pentru eliminarea finală a</w:t>
      </w:r>
      <w:r w:rsidRPr="00357CE1">
        <w:rPr>
          <w:rFonts w:ascii="Arial" w:hAnsi="Arial" w:cs="Arial"/>
          <w:iCs/>
        </w:rPr>
        <w:t xml:space="preserve"> </w:t>
      </w:r>
      <w:r w:rsidRPr="00357CE1">
        <w:rPr>
          <w:rStyle w:val="Accentuat"/>
          <w:rFonts w:ascii="Arial" w:hAnsi="Arial" w:cs="Arial"/>
          <w:i w:val="0"/>
        </w:rPr>
        <w:t>acestora;</w:t>
      </w:r>
    </w:p>
    <w:p w:rsidR="00DF47E2" w:rsidRPr="00357CE1" w:rsidRDefault="00DF47E2" w:rsidP="00F2231F">
      <w:pPr>
        <w:numPr>
          <w:ilvl w:val="0"/>
          <w:numId w:val="5"/>
        </w:numPr>
        <w:jc w:val="both"/>
        <w:rPr>
          <w:rFonts w:ascii="Arial" w:hAnsi="Arial" w:cs="Arial"/>
        </w:rPr>
      </w:pPr>
      <w:r w:rsidRPr="00357CE1">
        <w:rPr>
          <w:rStyle w:val="Accentuat"/>
          <w:rFonts w:ascii="Arial" w:hAnsi="Arial" w:cs="Arial"/>
          <w:i w:val="0"/>
        </w:rPr>
        <w:t>depozitele existente sunt</w:t>
      </w:r>
      <w:r w:rsidRPr="00357CE1">
        <w:rPr>
          <w:rFonts w:ascii="Arial" w:hAnsi="Arial" w:cs="Arial"/>
          <w:iCs/>
        </w:rPr>
        <w:t xml:space="preserve"> </w:t>
      </w:r>
      <w:r w:rsidRPr="00357CE1">
        <w:rPr>
          <w:rStyle w:val="Accentuat"/>
          <w:rFonts w:ascii="Arial" w:hAnsi="Arial" w:cs="Arial"/>
          <w:i w:val="0"/>
        </w:rPr>
        <w:t>uneori amplasate în locuri sensibile (în apropierea locuinţelor, a apelor de suprafaţă sau subterane, a zonelor de agrement);</w:t>
      </w:r>
    </w:p>
    <w:p w:rsidR="00DF47E2" w:rsidRPr="00357CE1" w:rsidRDefault="00DF47E2" w:rsidP="00F2231F">
      <w:pPr>
        <w:numPr>
          <w:ilvl w:val="0"/>
          <w:numId w:val="5"/>
        </w:numPr>
        <w:jc w:val="both"/>
        <w:rPr>
          <w:rFonts w:ascii="Arial" w:hAnsi="Arial" w:cs="Arial"/>
        </w:rPr>
      </w:pPr>
      <w:r w:rsidRPr="00357CE1">
        <w:rPr>
          <w:rStyle w:val="Accentuat"/>
          <w:rFonts w:ascii="Arial" w:hAnsi="Arial" w:cs="Arial"/>
          <w:i w:val="0"/>
        </w:rPr>
        <w:t>depozitele de deşeuri nu</w:t>
      </w:r>
      <w:r w:rsidRPr="00357CE1">
        <w:rPr>
          <w:rFonts w:ascii="Arial" w:hAnsi="Arial" w:cs="Arial"/>
          <w:iCs/>
        </w:rPr>
        <w:t xml:space="preserve"> </w:t>
      </w:r>
      <w:r w:rsidRPr="00357CE1">
        <w:rPr>
          <w:rStyle w:val="Accentuat"/>
          <w:rFonts w:ascii="Arial" w:hAnsi="Arial" w:cs="Arial"/>
          <w:i w:val="0"/>
        </w:rPr>
        <w:t>sunt amenajate corespunz</w:t>
      </w:r>
      <w:r w:rsidR="00C13EE5">
        <w:rPr>
          <w:rStyle w:val="Accentuat"/>
          <w:rFonts w:ascii="Arial" w:hAnsi="Arial" w:cs="Arial"/>
          <w:i w:val="0"/>
        </w:rPr>
        <w:t>ă</w:t>
      </w:r>
      <w:r w:rsidRPr="00357CE1">
        <w:rPr>
          <w:rStyle w:val="Accentuat"/>
          <w:rFonts w:ascii="Arial" w:hAnsi="Arial" w:cs="Arial"/>
          <w:i w:val="0"/>
        </w:rPr>
        <w:t>tor pentru protecţia mediului, conducând la</w:t>
      </w:r>
      <w:r w:rsidRPr="00357CE1">
        <w:rPr>
          <w:rFonts w:ascii="Arial" w:hAnsi="Arial" w:cs="Arial"/>
          <w:iCs/>
        </w:rPr>
        <w:t xml:space="preserve"> </w:t>
      </w:r>
      <w:r w:rsidRPr="00357CE1">
        <w:rPr>
          <w:rStyle w:val="Accentuat"/>
          <w:rFonts w:ascii="Arial" w:hAnsi="Arial" w:cs="Arial"/>
          <w:i w:val="0"/>
        </w:rPr>
        <w:t>poluarea apelor şi solului din zonele respective;</w:t>
      </w:r>
    </w:p>
    <w:p w:rsidR="00C13EE5" w:rsidRPr="00C13EE5" w:rsidRDefault="00DF47E2" w:rsidP="00F2231F">
      <w:pPr>
        <w:numPr>
          <w:ilvl w:val="0"/>
          <w:numId w:val="5"/>
        </w:numPr>
        <w:jc w:val="both"/>
        <w:rPr>
          <w:rFonts w:ascii="Arial" w:hAnsi="Arial" w:cs="Arial"/>
        </w:rPr>
      </w:pPr>
      <w:r w:rsidRPr="00357CE1">
        <w:rPr>
          <w:rStyle w:val="Accentuat"/>
          <w:rFonts w:ascii="Arial" w:hAnsi="Arial" w:cs="Arial"/>
          <w:i w:val="0"/>
        </w:rPr>
        <w:t>depozitele actuale de</w:t>
      </w:r>
      <w:r w:rsidRPr="00357CE1">
        <w:rPr>
          <w:rFonts w:ascii="Arial" w:hAnsi="Arial" w:cs="Arial"/>
          <w:iCs/>
        </w:rPr>
        <w:t xml:space="preserve"> </w:t>
      </w:r>
      <w:r w:rsidRPr="00357CE1">
        <w:rPr>
          <w:rStyle w:val="Accentuat"/>
          <w:rFonts w:ascii="Arial" w:hAnsi="Arial" w:cs="Arial"/>
          <w:i w:val="0"/>
        </w:rPr>
        <w:t>deşeuri, în special cele municipale, nu sunt operate corespunzător: nu se</w:t>
      </w:r>
      <w:r w:rsidRPr="00357CE1">
        <w:rPr>
          <w:rFonts w:ascii="Arial" w:hAnsi="Arial" w:cs="Arial"/>
          <w:iCs/>
        </w:rPr>
        <w:t xml:space="preserve"> </w:t>
      </w:r>
      <w:r w:rsidRPr="00357CE1">
        <w:rPr>
          <w:rStyle w:val="Accentuat"/>
          <w:rFonts w:ascii="Arial" w:hAnsi="Arial" w:cs="Arial"/>
          <w:i w:val="0"/>
        </w:rPr>
        <w:t>compactează şi nu se acoperă periodic cu materiale inerte în vederea</w:t>
      </w:r>
      <w:r w:rsidRPr="00357CE1">
        <w:rPr>
          <w:rFonts w:ascii="Arial" w:hAnsi="Arial" w:cs="Arial"/>
          <w:iCs/>
        </w:rPr>
        <w:t xml:space="preserve"> </w:t>
      </w:r>
      <w:r w:rsidRPr="00357CE1">
        <w:rPr>
          <w:rStyle w:val="Accentuat"/>
          <w:rFonts w:ascii="Arial" w:hAnsi="Arial" w:cs="Arial"/>
          <w:i w:val="0"/>
        </w:rPr>
        <w:t>prevenirii incendiilor, a răspândirii mirosurilor neplăcute; nu exist</w:t>
      </w:r>
      <w:r w:rsidR="00C13EE5">
        <w:rPr>
          <w:rStyle w:val="Accentuat"/>
          <w:rFonts w:ascii="Arial" w:hAnsi="Arial" w:cs="Arial"/>
          <w:i w:val="0"/>
        </w:rPr>
        <w:t>ă</w:t>
      </w:r>
      <w:r w:rsidRPr="00357CE1">
        <w:rPr>
          <w:rStyle w:val="Accentuat"/>
          <w:rFonts w:ascii="Arial" w:hAnsi="Arial" w:cs="Arial"/>
          <w:i w:val="0"/>
        </w:rPr>
        <w:t xml:space="preserve"> un</w:t>
      </w:r>
      <w:r w:rsidRPr="00357CE1">
        <w:rPr>
          <w:rFonts w:ascii="Arial" w:hAnsi="Arial" w:cs="Arial"/>
          <w:iCs/>
        </w:rPr>
        <w:br/>
      </w:r>
      <w:r w:rsidRPr="00357CE1">
        <w:rPr>
          <w:rStyle w:val="Accentuat"/>
          <w:rFonts w:ascii="Arial" w:hAnsi="Arial" w:cs="Arial"/>
          <w:i w:val="0"/>
        </w:rPr>
        <w:t>control strict al calităţii şi cantităţii de deşeuri care intră pe</w:t>
      </w:r>
      <w:r w:rsidRPr="00357CE1">
        <w:rPr>
          <w:rFonts w:ascii="Arial" w:hAnsi="Arial" w:cs="Arial"/>
          <w:iCs/>
        </w:rPr>
        <w:t xml:space="preserve"> </w:t>
      </w:r>
      <w:r w:rsidRPr="00357CE1">
        <w:rPr>
          <w:rStyle w:val="Accentuat"/>
          <w:rFonts w:ascii="Arial" w:hAnsi="Arial" w:cs="Arial"/>
          <w:i w:val="0"/>
        </w:rPr>
        <w:t>depozit; nu există facilităţi pentru controlul biogazului produs;drumurile principale şi secundare pe care circulă utilajele de transport</w:t>
      </w:r>
      <w:r w:rsidRPr="00357CE1">
        <w:rPr>
          <w:rFonts w:ascii="Arial" w:hAnsi="Arial" w:cs="Arial"/>
          <w:iCs/>
        </w:rPr>
        <w:t xml:space="preserve"> </w:t>
      </w:r>
      <w:r w:rsidRPr="00357CE1">
        <w:rPr>
          <w:rStyle w:val="Accentuat"/>
          <w:rFonts w:ascii="Arial" w:hAnsi="Arial" w:cs="Arial"/>
          <w:i w:val="0"/>
        </w:rPr>
        <w:t>deşeuri nu sunt întreţinute, mijloacele de transport nu sunt spălate la</w:t>
      </w:r>
      <w:r w:rsidRPr="00357CE1">
        <w:rPr>
          <w:rFonts w:ascii="Arial" w:hAnsi="Arial" w:cs="Arial"/>
          <w:iCs/>
        </w:rPr>
        <w:t xml:space="preserve"> </w:t>
      </w:r>
      <w:r w:rsidRPr="00357CE1">
        <w:rPr>
          <w:rStyle w:val="Accentuat"/>
          <w:rFonts w:ascii="Arial" w:hAnsi="Arial" w:cs="Arial"/>
          <w:i w:val="0"/>
        </w:rPr>
        <w:t>ieşirea de pe depozite; m</w:t>
      </w:r>
      <w:r w:rsidR="00C13EE5">
        <w:rPr>
          <w:rStyle w:val="Accentuat"/>
          <w:rFonts w:ascii="Arial" w:hAnsi="Arial" w:cs="Arial"/>
          <w:i w:val="0"/>
        </w:rPr>
        <w:t xml:space="preserve">ulte depozite nu sunt prevăzute </w:t>
      </w:r>
      <w:r w:rsidRPr="00357CE1">
        <w:rPr>
          <w:rStyle w:val="Accentuat"/>
          <w:rFonts w:ascii="Arial" w:hAnsi="Arial" w:cs="Arial"/>
          <w:i w:val="0"/>
        </w:rPr>
        <w:t>cu împrejmuire,</w:t>
      </w:r>
      <w:r w:rsidRPr="00357CE1">
        <w:rPr>
          <w:rFonts w:ascii="Arial" w:hAnsi="Arial" w:cs="Arial"/>
          <w:iCs/>
        </w:rPr>
        <w:br/>
      </w:r>
      <w:r w:rsidRPr="00357CE1">
        <w:rPr>
          <w:rStyle w:val="Accentuat"/>
          <w:rFonts w:ascii="Arial" w:hAnsi="Arial" w:cs="Arial"/>
          <w:i w:val="0"/>
        </w:rPr>
        <w:t>cu intrare corespunzătoare şi panouri de avertizare</w:t>
      </w:r>
      <w:r w:rsidR="00C13EE5">
        <w:rPr>
          <w:rStyle w:val="Accentuat"/>
          <w:rFonts w:ascii="Arial" w:hAnsi="Arial" w:cs="Arial"/>
          <w:i w:val="0"/>
        </w:rPr>
        <w:t>;</w:t>
      </w:r>
    </w:p>
    <w:p w:rsidR="00DF47E2" w:rsidRPr="00357CE1" w:rsidRDefault="00DF47E2" w:rsidP="000E0008">
      <w:pPr>
        <w:numPr>
          <w:ilvl w:val="0"/>
          <w:numId w:val="5"/>
        </w:numPr>
        <w:jc w:val="both"/>
        <w:rPr>
          <w:rFonts w:ascii="Arial" w:hAnsi="Arial" w:cs="Arial"/>
        </w:rPr>
      </w:pPr>
      <w:r w:rsidRPr="00357CE1">
        <w:rPr>
          <w:rStyle w:val="Accentuat"/>
          <w:rFonts w:ascii="Arial" w:hAnsi="Arial" w:cs="Arial"/>
          <w:i w:val="0"/>
        </w:rPr>
        <w:t>terenurile ocupate de</w:t>
      </w:r>
      <w:r w:rsidRPr="00357CE1">
        <w:rPr>
          <w:rFonts w:ascii="Arial" w:hAnsi="Arial" w:cs="Arial"/>
          <w:iCs/>
        </w:rPr>
        <w:t xml:space="preserve"> </w:t>
      </w:r>
      <w:r w:rsidRPr="00357CE1">
        <w:rPr>
          <w:rStyle w:val="Accentuat"/>
          <w:rFonts w:ascii="Arial" w:hAnsi="Arial" w:cs="Arial"/>
          <w:i w:val="0"/>
        </w:rPr>
        <w:t>depozitele de deşeuri sunt considerate terenuri degradate, care nu mai pot</w:t>
      </w:r>
      <w:r w:rsidRPr="00357CE1">
        <w:rPr>
          <w:rFonts w:ascii="Arial" w:hAnsi="Arial" w:cs="Arial"/>
          <w:iCs/>
        </w:rPr>
        <w:t xml:space="preserve"> </w:t>
      </w:r>
      <w:r w:rsidRPr="00357CE1">
        <w:rPr>
          <w:rStyle w:val="Accentuat"/>
          <w:rFonts w:ascii="Arial" w:hAnsi="Arial" w:cs="Arial"/>
          <w:i w:val="0"/>
        </w:rPr>
        <w:t>f</w:t>
      </w:r>
      <w:r w:rsidR="00C13EE5">
        <w:rPr>
          <w:rStyle w:val="Accentuat"/>
          <w:rFonts w:ascii="Arial" w:hAnsi="Arial" w:cs="Arial"/>
          <w:i w:val="0"/>
        </w:rPr>
        <w:t>i utilizate în scopuri agricole. L</w:t>
      </w:r>
      <w:r w:rsidRPr="00357CE1">
        <w:rPr>
          <w:rStyle w:val="Accentuat"/>
          <w:rFonts w:ascii="Arial" w:hAnsi="Arial" w:cs="Arial"/>
          <w:i w:val="0"/>
        </w:rPr>
        <w:t>a ora actuală, în România, peste 12000</w:t>
      </w:r>
      <w:r w:rsidRPr="00357CE1">
        <w:rPr>
          <w:rFonts w:ascii="Arial" w:hAnsi="Arial" w:cs="Arial"/>
          <w:iCs/>
        </w:rPr>
        <w:t xml:space="preserve"> </w:t>
      </w:r>
      <w:r w:rsidRPr="00357CE1">
        <w:rPr>
          <w:rStyle w:val="Accentuat"/>
          <w:rFonts w:ascii="Arial" w:hAnsi="Arial" w:cs="Arial"/>
          <w:i w:val="0"/>
        </w:rPr>
        <w:t>ha de teren sunt afectate de depozitarea deşeurilor menajere sau</w:t>
      </w:r>
      <w:r w:rsidRPr="00357CE1">
        <w:rPr>
          <w:rFonts w:ascii="Arial" w:hAnsi="Arial" w:cs="Arial"/>
          <w:iCs/>
        </w:rPr>
        <w:t xml:space="preserve"> </w:t>
      </w:r>
      <w:r w:rsidRPr="00357CE1">
        <w:rPr>
          <w:rStyle w:val="Accentuat"/>
          <w:rFonts w:ascii="Arial" w:hAnsi="Arial" w:cs="Arial"/>
          <w:i w:val="0"/>
        </w:rPr>
        <w:t>industriale;</w:t>
      </w:r>
    </w:p>
    <w:p w:rsidR="00DF47E2" w:rsidRPr="00C13EE5" w:rsidRDefault="00DF47E2" w:rsidP="00C13EE5">
      <w:pPr>
        <w:numPr>
          <w:ilvl w:val="0"/>
          <w:numId w:val="5"/>
        </w:numPr>
        <w:jc w:val="both"/>
        <w:rPr>
          <w:rFonts w:ascii="Arial" w:hAnsi="Arial" w:cs="Arial"/>
        </w:rPr>
      </w:pPr>
      <w:r w:rsidRPr="00357CE1">
        <w:rPr>
          <w:rStyle w:val="Accentuat"/>
          <w:rFonts w:ascii="Arial" w:hAnsi="Arial" w:cs="Arial"/>
          <w:i w:val="0"/>
        </w:rPr>
        <w:t>colectarea deşeurilor menajere</w:t>
      </w:r>
      <w:r w:rsidRPr="00357CE1">
        <w:rPr>
          <w:rFonts w:ascii="Arial" w:hAnsi="Arial" w:cs="Arial"/>
          <w:iCs/>
        </w:rPr>
        <w:t xml:space="preserve"> </w:t>
      </w:r>
      <w:r w:rsidRPr="00357CE1">
        <w:rPr>
          <w:rStyle w:val="Accentuat"/>
          <w:rFonts w:ascii="Arial" w:hAnsi="Arial" w:cs="Arial"/>
          <w:i w:val="0"/>
        </w:rPr>
        <w:t>de la pop</w:t>
      </w:r>
      <w:r w:rsidR="00C13EE5">
        <w:rPr>
          <w:rStyle w:val="Accentuat"/>
          <w:rFonts w:ascii="Arial" w:hAnsi="Arial" w:cs="Arial"/>
          <w:i w:val="0"/>
        </w:rPr>
        <w:t>ulaţie se efectuează neselectiv,</w:t>
      </w:r>
      <w:r w:rsidRPr="00357CE1">
        <w:rPr>
          <w:rStyle w:val="Accentuat"/>
          <w:rFonts w:ascii="Arial" w:hAnsi="Arial" w:cs="Arial"/>
          <w:i w:val="0"/>
        </w:rPr>
        <w:t xml:space="preserve"> ele ajung pe depozite ca atare,</w:t>
      </w:r>
      <w:r w:rsidRPr="00357CE1">
        <w:rPr>
          <w:rFonts w:ascii="Arial" w:hAnsi="Arial" w:cs="Arial"/>
          <w:iCs/>
        </w:rPr>
        <w:t xml:space="preserve"> </w:t>
      </w:r>
      <w:r w:rsidRPr="00357CE1">
        <w:rPr>
          <w:rStyle w:val="Accentuat"/>
          <w:rFonts w:ascii="Arial" w:hAnsi="Arial" w:cs="Arial"/>
          <w:i w:val="0"/>
        </w:rPr>
        <w:t xml:space="preserve">amestecate, astfel pierzându-se o mare </w:t>
      </w:r>
      <w:r w:rsidRPr="00C13EE5">
        <w:rPr>
          <w:rStyle w:val="Accentuat"/>
          <w:rFonts w:ascii="Arial" w:hAnsi="Arial" w:cs="Arial"/>
          <w:i w:val="0"/>
        </w:rPr>
        <w:t>parte a potenţialului lor util</w:t>
      </w:r>
      <w:r w:rsidRPr="00C13EE5">
        <w:rPr>
          <w:rFonts w:ascii="Arial" w:hAnsi="Arial" w:cs="Arial"/>
          <w:iCs/>
        </w:rPr>
        <w:br/>
      </w:r>
      <w:r w:rsidRPr="00C13EE5">
        <w:rPr>
          <w:rStyle w:val="Accentuat"/>
          <w:rFonts w:ascii="Arial" w:hAnsi="Arial" w:cs="Arial"/>
          <w:i w:val="0"/>
        </w:rPr>
        <w:t>(hârtie, sticlă, metale, materiale plastice);</w:t>
      </w:r>
    </w:p>
    <w:p w:rsidR="00DF47E2" w:rsidRPr="00357CE1" w:rsidRDefault="00DF47E2" w:rsidP="00DF47E2">
      <w:pPr>
        <w:pStyle w:val="NormalWeb"/>
        <w:spacing w:before="0" w:beforeAutospacing="0" w:after="0" w:afterAutospacing="0"/>
        <w:jc w:val="both"/>
        <w:rPr>
          <w:rFonts w:ascii="Arial" w:hAnsi="Arial" w:cs="Arial"/>
        </w:rPr>
      </w:pPr>
      <w:r w:rsidRPr="00357CE1">
        <w:rPr>
          <w:rStyle w:val="Accentuat"/>
          <w:rFonts w:ascii="Arial" w:hAnsi="Arial" w:cs="Arial"/>
          <w:i w:val="0"/>
        </w:rPr>
        <w:t xml:space="preserve">            Toate aceste considerente conduc la</w:t>
      </w:r>
      <w:r w:rsidRPr="00357CE1">
        <w:rPr>
          <w:rFonts w:ascii="Arial" w:hAnsi="Arial" w:cs="Arial"/>
          <w:iCs/>
        </w:rPr>
        <w:t xml:space="preserve"> </w:t>
      </w:r>
      <w:r w:rsidRPr="00357CE1">
        <w:rPr>
          <w:rStyle w:val="Accentuat"/>
          <w:rFonts w:ascii="Arial" w:hAnsi="Arial" w:cs="Arial"/>
          <w:i w:val="0"/>
        </w:rPr>
        <w:t>concluzia că gestiunea deşeurilor necesită adoptarea unor măsuri specifice,</w:t>
      </w:r>
      <w:r w:rsidRPr="00357CE1">
        <w:rPr>
          <w:rFonts w:ascii="Arial" w:hAnsi="Arial" w:cs="Arial"/>
          <w:iCs/>
        </w:rPr>
        <w:t xml:space="preserve"> </w:t>
      </w:r>
      <w:r w:rsidRPr="00357CE1">
        <w:rPr>
          <w:rStyle w:val="Accentuat"/>
          <w:rFonts w:ascii="Arial" w:hAnsi="Arial" w:cs="Arial"/>
          <w:i w:val="0"/>
        </w:rPr>
        <w:t xml:space="preserve">adecvate fiecărei faze de gestionare a deşeurilor. </w:t>
      </w:r>
    </w:p>
    <w:p w:rsidR="00DF47E2" w:rsidRPr="00357CE1" w:rsidRDefault="00DF47E2" w:rsidP="00DF47E2">
      <w:pPr>
        <w:ind w:firstLine="851"/>
        <w:jc w:val="both"/>
        <w:rPr>
          <w:rFonts w:ascii="Arial" w:hAnsi="Arial" w:cs="Arial"/>
          <w:lang w:val="ro-RO"/>
        </w:rPr>
      </w:pPr>
      <w:r w:rsidRPr="00357CE1">
        <w:rPr>
          <w:rFonts w:ascii="Arial" w:hAnsi="Arial" w:cs="Arial"/>
          <w:lang w:val="ro-RO"/>
        </w:rPr>
        <w:t>Măsuri concrete sunt necesare pentru creşterea gradului de reciclare a deşeurilor colectate, deoarece cantitatea de materii prime secundare potenţial utilizabile şi în acelaşi timp eliminate, este foarte importantă, antrenând o risipă de materii prime şi resurse energetice. De asemenea trebuie reduse substanţele periculoase din deşeurile menajere care împiedică buna funcţionare a instalaţiilor de eliminare a deşeurilor şi respectate condiţiile de colectare separată care asigură costuri avantajoase de reciclare.</w:t>
      </w:r>
    </w:p>
    <w:p w:rsidR="005059E3" w:rsidRPr="006A4408" w:rsidRDefault="0073338E" w:rsidP="003719DA">
      <w:pPr>
        <w:autoSpaceDE w:val="0"/>
        <w:autoSpaceDN w:val="0"/>
        <w:adjustRightInd w:val="0"/>
        <w:ind w:firstLine="720"/>
        <w:jc w:val="both"/>
        <w:rPr>
          <w:rFonts w:ascii="Arial" w:hAnsi="Arial" w:cs="Arial"/>
          <w:color w:val="000000"/>
        </w:rPr>
      </w:pPr>
      <w:r w:rsidRPr="006A4408">
        <w:rPr>
          <w:rFonts w:ascii="Arial" w:eastAsia="Calibri" w:hAnsi="Arial" w:cs="Arial"/>
          <w:color w:val="000000"/>
          <w:lang w:val="ro-RO"/>
        </w:rPr>
        <w:t xml:space="preserve"> </w:t>
      </w:r>
      <w:r w:rsidR="00642221" w:rsidRPr="006A4408">
        <w:rPr>
          <w:rFonts w:ascii="Arial" w:eastAsia="Calibri" w:hAnsi="Arial" w:cs="Arial"/>
          <w:color w:val="000000"/>
        </w:rPr>
        <w:t xml:space="preserve"> </w:t>
      </w:r>
      <w:r w:rsidR="005059E3" w:rsidRPr="006A4408">
        <w:rPr>
          <w:rFonts w:ascii="Arial" w:eastAsia="Calibri" w:hAnsi="Arial" w:cs="Arial"/>
          <w:color w:val="000000"/>
        </w:rPr>
        <w:t xml:space="preserve">În urma realizării Raportului de monitorizare a PJGD pentru anul 2021,  raport ce a fost realizat în anul 2022, </w:t>
      </w:r>
      <w:r w:rsidR="005059E3" w:rsidRPr="006A4408">
        <w:rPr>
          <w:rFonts w:ascii="Arial" w:hAnsi="Arial" w:cs="Arial"/>
          <w:color w:val="000000"/>
        </w:rPr>
        <w:t>a</w:t>
      </w:r>
      <w:r w:rsidR="00642221" w:rsidRPr="006A4408">
        <w:rPr>
          <w:rFonts w:ascii="Arial" w:hAnsi="Arial" w:cs="Arial"/>
          <w:color w:val="000000"/>
        </w:rPr>
        <w:t xml:space="preserve">u fost identificate următoarele </w:t>
      </w:r>
      <w:r w:rsidR="00642221" w:rsidRPr="006A4408">
        <w:rPr>
          <w:rFonts w:ascii="Arial" w:hAnsi="Arial" w:cs="Arial"/>
          <w:b/>
          <w:color w:val="000000"/>
        </w:rPr>
        <w:t xml:space="preserve">deficiențe </w:t>
      </w:r>
      <w:r w:rsidR="00642221" w:rsidRPr="006A4408">
        <w:rPr>
          <w:rFonts w:ascii="Arial" w:hAnsi="Arial" w:cs="Arial"/>
          <w:color w:val="000000"/>
        </w:rPr>
        <w:t xml:space="preserve">în </w:t>
      </w:r>
      <w:r w:rsidR="005059E3" w:rsidRPr="006A4408">
        <w:rPr>
          <w:rFonts w:ascii="Arial" w:hAnsi="Arial" w:cs="Arial"/>
          <w:color w:val="000000"/>
        </w:rPr>
        <w:t>gestionarea deşeurilor la nivelul judeţului:</w:t>
      </w:r>
    </w:p>
    <w:p w:rsidR="00642221" w:rsidRPr="006A4408" w:rsidRDefault="00642221" w:rsidP="005059E3">
      <w:pPr>
        <w:numPr>
          <w:ilvl w:val="0"/>
          <w:numId w:val="47"/>
        </w:numPr>
        <w:autoSpaceDE w:val="0"/>
        <w:autoSpaceDN w:val="0"/>
        <w:adjustRightInd w:val="0"/>
        <w:jc w:val="both"/>
        <w:rPr>
          <w:rFonts w:ascii="Arial" w:eastAsia="Arial" w:hAnsi="Arial" w:cs="Arial"/>
          <w:color w:val="000000"/>
        </w:rPr>
      </w:pPr>
      <w:r w:rsidRPr="006A4408">
        <w:rPr>
          <w:rFonts w:ascii="Arial" w:hAnsi="Arial" w:cs="Arial"/>
          <w:color w:val="000000"/>
        </w:rPr>
        <w:t xml:space="preserve">Referitor la creșterea gradului de colectare separată a deșeurilor reciclabile astfel încât să se asigure o rată minimă de capturare, </w:t>
      </w:r>
      <w:r w:rsidRPr="006A4408">
        <w:rPr>
          <w:rFonts w:ascii="Arial" w:eastAsia="Arial" w:hAnsi="Arial" w:cs="Arial"/>
          <w:color w:val="000000"/>
        </w:rPr>
        <w:t xml:space="preserve">rata de capturare a deşeurilor reciclabile </w:t>
      </w:r>
      <w:r w:rsidRPr="006A4408">
        <w:rPr>
          <w:rFonts w:ascii="Arial" w:eastAsia="Arial" w:hAnsi="Arial" w:cs="Arial"/>
          <w:color w:val="000000"/>
          <w:lang w:val="ro-RO"/>
        </w:rPr>
        <w:t>a</w:t>
      </w:r>
      <w:r w:rsidRPr="006A4408">
        <w:rPr>
          <w:rFonts w:ascii="Arial" w:eastAsia="Arial" w:hAnsi="Arial" w:cs="Arial"/>
          <w:color w:val="000000"/>
        </w:rPr>
        <w:t xml:space="preserve"> fost de 13,81% . Acest rezultat se datoreaz</w:t>
      </w:r>
      <w:r w:rsidRPr="006A4408">
        <w:rPr>
          <w:rFonts w:ascii="Arial" w:eastAsia="Arial" w:hAnsi="Arial" w:cs="Arial"/>
          <w:color w:val="000000"/>
          <w:lang w:val="ro-RO"/>
        </w:rPr>
        <w:t>ă</w:t>
      </w:r>
      <w:r w:rsidRPr="006A4408">
        <w:rPr>
          <w:rFonts w:ascii="Arial" w:hAnsi="Arial" w:cs="Arial"/>
          <w:color w:val="000000"/>
        </w:rPr>
        <w:t xml:space="preserve"> faptului că o mare parte din cantităţile de deşeuri reciclabile colectate separat au fost eliminate prin depozitarea finală, fapt datorat existen</w:t>
      </w:r>
      <w:r w:rsidRPr="006A4408">
        <w:rPr>
          <w:rFonts w:ascii="Arial" w:hAnsi="Arial" w:cs="Arial"/>
          <w:color w:val="000000"/>
          <w:lang w:val="ro-RO"/>
        </w:rPr>
        <w:t xml:space="preserve">ței unui </w:t>
      </w:r>
      <w:r w:rsidRPr="006A4408">
        <w:rPr>
          <w:rFonts w:ascii="Arial" w:hAnsi="Arial" w:cs="Arial"/>
          <w:color w:val="000000"/>
        </w:rPr>
        <w:t>grad ridicat de impurificare a de</w:t>
      </w:r>
      <w:r w:rsidRPr="006A4408">
        <w:rPr>
          <w:rFonts w:ascii="Arial" w:hAnsi="Arial" w:cs="Arial"/>
          <w:color w:val="000000"/>
          <w:lang w:val="ro-RO"/>
        </w:rPr>
        <w:t>șeurilor colectate</w:t>
      </w:r>
      <w:r w:rsidRPr="006A4408">
        <w:rPr>
          <w:rFonts w:ascii="Arial" w:hAnsi="Arial" w:cs="Arial"/>
          <w:color w:val="000000"/>
        </w:rPr>
        <w:t xml:space="preserve"> </w:t>
      </w:r>
      <w:r w:rsidRPr="006A4408">
        <w:rPr>
          <w:rFonts w:ascii="Arial" w:hAnsi="Arial" w:cs="Arial"/>
          <w:color w:val="000000"/>
          <w:lang w:val="ro-RO"/>
        </w:rPr>
        <w:t>î</w:t>
      </w:r>
      <w:r w:rsidRPr="006A4408">
        <w:rPr>
          <w:rFonts w:ascii="Arial" w:hAnsi="Arial" w:cs="Arial"/>
          <w:color w:val="000000"/>
        </w:rPr>
        <w:t>n containerele de de</w:t>
      </w:r>
      <w:r w:rsidRPr="006A4408">
        <w:rPr>
          <w:rFonts w:ascii="Arial" w:hAnsi="Arial" w:cs="Arial"/>
          <w:color w:val="000000"/>
          <w:lang w:val="ro-RO"/>
        </w:rPr>
        <w:t>ș</w:t>
      </w:r>
      <w:r w:rsidRPr="006A4408">
        <w:rPr>
          <w:rFonts w:ascii="Arial" w:hAnsi="Arial" w:cs="Arial"/>
          <w:color w:val="000000"/>
        </w:rPr>
        <w:t>euri reciclabile de la popula</w:t>
      </w:r>
      <w:r w:rsidRPr="006A4408">
        <w:rPr>
          <w:rFonts w:ascii="Arial" w:hAnsi="Arial" w:cs="Arial"/>
          <w:color w:val="000000"/>
          <w:lang w:val="ro-RO"/>
        </w:rPr>
        <w:t>ție</w:t>
      </w:r>
      <w:r w:rsidRPr="006A4408">
        <w:rPr>
          <w:rFonts w:ascii="Arial" w:hAnsi="Arial" w:cs="Arial"/>
          <w:color w:val="000000"/>
        </w:rPr>
        <w:t xml:space="preserve">. </w:t>
      </w:r>
      <w:r w:rsidRPr="006A4408">
        <w:rPr>
          <w:rFonts w:ascii="Arial" w:eastAsia="Arial" w:hAnsi="Arial" w:cs="Arial"/>
          <w:color w:val="000000"/>
        </w:rPr>
        <w:t>Nu au fost aplicate penalit</w:t>
      </w:r>
      <w:r w:rsidRPr="006A4408">
        <w:rPr>
          <w:rFonts w:ascii="Arial" w:eastAsia="Arial" w:hAnsi="Arial" w:cs="Arial"/>
          <w:color w:val="000000"/>
          <w:lang w:val="ro-RO"/>
        </w:rPr>
        <w:t>ăț</w:t>
      </w:r>
      <w:r w:rsidRPr="006A4408">
        <w:rPr>
          <w:rFonts w:ascii="Arial" w:eastAsia="Arial" w:hAnsi="Arial" w:cs="Arial"/>
          <w:color w:val="000000"/>
        </w:rPr>
        <w:t>i, de c</w:t>
      </w:r>
      <w:r w:rsidRPr="006A4408">
        <w:rPr>
          <w:rFonts w:ascii="Arial" w:eastAsia="Arial" w:hAnsi="Arial" w:cs="Arial"/>
          <w:color w:val="000000"/>
          <w:lang w:val="ro-RO"/>
        </w:rPr>
        <w:t>ă</w:t>
      </w:r>
      <w:r w:rsidRPr="006A4408">
        <w:rPr>
          <w:rFonts w:ascii="Arial" w:eastAsia="Arial" w:hAnsi="Arial" w:cs="Arial"/>
          <w:color w:val="000000"/>
        </w:rPr>
        <w:t>tre autorit</w:t>
      </w:r>
      <w:r w:rsidRPr="006A4408">
        <w:rPr>
          <w:rFonts w:ascii="Arial" w:eastAsia="Arial" w:hAnsi="Arial" w:cs="Arial"/>
          <w:color w:val="000000"/>
          <w:lang w:val="ro-RO"/>
        </w:rPr>
        <w:t>ăț</w:t>
      </w:r>
      <w:r w:rsidRPr="006A4408">
        <w:rPr>
          <w:rFonts w:ascii="Arial" w:eastAsia="Arial" w:hAnsi="Arial" w:cs="Arial"/>
          <w:color w:val="000000"/>
        </w:rPr>
        <w:t>ile publice locale pentru nerespectarea colect</w:t>
      </w:r>
      <w:r w:rsidRPr="006A4408">
        <w:rPr>
          <w:rFonts w:ascii="Arial" w:eastAsia="Arial" w:hAnsi="Arial" w:cs="Arial"/>
          <w:color w:val="000000"/>
          <w:lang w:val="ro-RO"/>
        </w:rPr>
        <w:t>ă</w:t>
      </w:r>
      <w:r w:rsidRPr="006A4408">
        <w:rPr>
          <w:rFonts w:ascii="Arial" w:eastAsia="Arial" w:hAnsi="Arial" w:cs="Arial"/>
          <w:color w:val="000000"/>
        </w:rPr>
        <w:t>rii separate a de</w:t>
      </w:r>
      <w:r w:rsidRPr="006A4408">
        <w:rPr>
          <w:rFonts w:ascii="Arial" w:eastAsia="Arial" w:hAnsi="Arial" w:cs="Arial"/>
          <w:color w:val="000000"/>
          <w:lang w:val="ro-RO"/>
        </w:rPr>
        <w:t>ș</w:t>
      </w:r>
      <w:r w:rsidRPr="006A4408">
        <w:rPr>
          <w:rFonts w:ascii="Arial" w:eastAsia="Arial" w:hAnsi="Arial" w:cs="Arial"/>
          <w:color w:val="000000"/>
        </w:rPr>
        <w:t>eurilor reciclabile.</w:t>
      </w:r>
    </w:p>
    <w:p w:rsidR="00642221" w:rsidRPr="006A4408" w:rsidRDefault="00642221" w:rsidP="005059E3">
      <w:pPr>
        <w:numPr>
          <w:ilvl w:val="0"/>
          <w:numId w:val="47"/>
        </w:numPr>
        <w:autoSpaceDE w:val="0"/>
        <w:autoSpaceDN w:val="0"/>
        <w:adjustRightInd w:val="0"/>
        <w:jc w:val="both"/>
        <w:rPr>
          <w:rFonts w:ascii="Arial" w:eastAsia="Arial" w:hAnsi="Arial" w:cs="Arial"/>
          <w:color w:val="000000"/>
        </w:rPr>
      </w:pPr>
      <w:r w:rsidRPr="006A4408">
        <w:rPr>
          <w:rFonts w:ascii="Arial" w:hAnsi="Arial" w:cs="Arial"/>
          <w:color w:val="000000"/>
        </w:rPr>
        <w:t xml:space="preserve">Rata de capturare a biodeșeurilor menajere </w:t>
      </w:r>
      <w:r w:rsidRPr="006A4408">
        <w:rPr>
          <w:rFonts w:ascii="Arial" w:hAnsi="Arial" w:cs="Arial"/>
          <w:color w:val="000000"/>
          <w:lang w:val="ro-RO"/>
        </w:rPr>
        <w:t>ș</w:t>
      </w:r>
      <w:r w:rsidRPr="006A4408">
        <w:rPr>
          <w:rFonts w:ascii="Arial" w:hAnsi="Arial" w:cs="Arial"/>
          <w:color w:val="000000"/>
        </w:rPr>
        <w:t xml:space="preserve">i similare a fost foarte scăzută, deoarece </w:t>
      </w:r>
      <w:r w:rsidRPr="006A4408">
        <w:rPr>
          <w:rFonts w:ascii="Arial" w:eastAsia="Arial" w:hAnsi="Arial" w:cs="Arial"/>
          <w:color w:val="000000"/>
        </w:rPr>
        <w:t>sistemul de colectare separat</w:t>
      </w:r>
      <w:r w:rsidRPr="006A4408">
        <w:rPr>
          <w:rFonts w:ascii="Arial" w:eastAsia="Arial" w:hAnsi="Arial" w:cs="Arial"/>
          <w:color w:val="000000"/>
          <w:lang w:val="ro-RO"/>
        </w:rPr>
        <w:t>ă</w:t>
      </w:r>
      <w:r w:rsidRPr="006A4408">
        <w:rPr>
          <w:rFonts w:ascii="Arial" w:eastAsia="Arial" w:hAnsi="Arial" w:cs="Arial"/>
          <w:color w:val="000000"/>
        </w:rPr>
        <w:t xml:space="preserve"> </w:t>
      </w:r>
      <w:r w:rsidRPr="006A4408">
        <w:rPr>
          <w:rFonts w:ascii="Arial" w:eastAsia="Arial" w:hAnsi="Arial" w:cs="Arial"/>
          <w:color w:val="000000"/>
          <w:lang w:val="ro-RO"/>
        </w:rPr>
        <w:t>ș</w:t>
      </w:r>
      <w:r w:rsidRPr="006A4408">
        <w:rPr>
          <w:rFonts w:ascii="Arial" w:eastAsia="Arial" w:hAnsi="Arial" w:cs="Arial"/>
          <w:color w:val="000000"/>
        </w:rPr>
        <w:t>i compostare individual</w:t>
      </w:r>
      <w:r w:rsidRPr="006A4408">
        <w:rPr>
          <w:rFonts w:ascii="Arial" w:eastAsia="Arial" w:hAnsi="Arial" w:cs="Arial"/>
          <w:color w:val="000000"/>
          <w:lang w:val="ro-RO"/>
        </w:rPr>
        <w:t>ă</w:t>
      </w:r>
      <w:r w:rsidRPr="006A4408">
        <w:rPr>
          <w:rFonts w:ascii="Arial" w:eastAsia="Arial" w:hAnsi="Arial" w:cs="Arial"/>
          <w:color w:val="000000"/>
        </w:rPr>
        <w:t xml:space="preserve"> a biode</w:t>
      </w:r>
      <w:r w:rsidRPr="006A4408">
        <w:rPr>
          <w:rFonts w:ascii="Arial" w:eastAsia="Arial" w:hAnsi="Arial" w:cs="Arial"/>
          <w:color w:val="000000"/>
          <w:lang w:val="ro-RO"/>
        </w:rPr>
        <w:t>ș</w:t>
      </w:r>
      <w:r w:rsidRPr="006A4408">
        <w:rPr>
          <w:rFonts w:ascii="Arial" w:eastAsia="Arial" w:hAnsi="Arial" w:cs="Arial"/>
          <w:color w:val="000000"/>
        </w:rPr>
        <w:t>eurilor menajere nu a fost implementat (</w:t>
      </w:r>
      <w:r w:rsidRPr="006A4408">
        <w:rPr>
          <w:rFonts w:ascii="Arial" w:hAnsi="Arial" w:cs="Arial"/>
          <w:color w:val="000000"/>
        </w:rPr>
        <w:t>colectarea separată a biodeşeurilor se poate realiza doar în cadrul unor campanii gratuite până la achiziționarea de recipienți pentru această fracție)</w:t>
      </w:r>
      <w:r w:rsidRPr="006A4408">
        <w:rPr>
          <w:rFonts w:ascii="Arial" w:hAnsi="Arial" w:cs="Arial"/>
          <w:color w:val="000000"/>
          <w:lang w:val="ro-RO"/>
        </w:rPr>
        <w:t>;</w:t>
      </w:r>
    </w:p>
    <w:p w:rsidR="00642221" w:rsidRPr="006A4408" w:rsidRDefault="00642221" w:rsidP="005059E3">
      <w:pPr>
        <w:numPr>
          <w:ilvl w:val="0"/>
          <w:numId w:val="47"/>
        </w:numPr>
        <w:autoSpaceDE w:val="0"/>
        <w:autoSpaceDN w:val="0"/>
        <w:adjustRightInd w:val="0"/>
        <w:jc w:val="both"/>
        <w:rPr>
          <w:rFonts w:ascii="Arial" w:eastAsia="Arial" w:hAnsi="Arial" w:cs="Arial"/>
          <w:color w:val="000000"/>
        </w:rPr>
      </w:pPr>
      <w:r w:rsidRPr="006A4408">
        <w:rPr>
          <w:rFonts w:ascii="Arial" w:hAnsi="Arial" w:cs="Arial"/>
          <w:color w:val="000000"/>
        </w:rPr>
        <w:t xml:space="preserve"> biode</w:t>
      </w:r>
      <w:r w:rsidRPr="006A4408">
        <w:rPr>
          <w:rFonts w:ascii="Arial" w:hAnsi="Arial" w:cs="Arial"/>
          <w:color w:val="000000"/>
          <w:lang w:val="ro-RO"/>
        </w:rPr>
        <w:t>ș</w:t>
      </w:r>
      <w:r w:rsidRPr="006A4408">
        <w:rPr>
          <w:rFonts w:ascii="Arial" w:hAnsi="Arial" w:cs="Arial"/>
          <w:color w:val="000000"/>
        </w:rPr>
        <w:t>eurile din pie</w:t>
      </w:r>
      <w:r w:rsidRPr="006A4408">
        <w:rPr>
          <w:rFonts w:ascii="Arial" w:hAnsi="Arial" w:cs="Arial"/>
          <w:color w:val="000000"/>
          <w:lang w:val="ro-RO"/>
        </w:rPr>
        <w:t>ț</w:t>
      </w:r>
      <w:r w:rsidRPr="006A4408">
        <w:rPr>
          <w:rFonts w:ascii="Arial" w:hAnsi="Arial" w:cs="Arial"/>
          <w:color w:val="000000"/>
        </w:rPr>
        <w:t>e nu s-au colectat separat;</w:t>
      </w:r>
    </w:p>
    <w:p w:rsidR="00642221" w:rsidRPr="006A4408" w:rsidRDefault="00642221" w:rsidP="005059E3">
      <w:pPr>
        <w:numPr>
          <w:ilvl w:val="0"/>
          <w:numId w:val="47"/>
        </w:numPr>
        <w:autoSpaceDE w:val="0"/>
        <w:autoSpaceDN w:val="0"/>
        <w:adjustRightInd w:val="0"/>
        <w:jc w:val="both"/>
        <w:rPr>
          <w:rFonts w:ascii="Arial" w:eastAsia="Arial" w:hAnsi="Arial" w:cs="Arial"/>
          <w:color w:val="000000"/>
        </w:rPr>
      </w:pPr>
      <w:r w:rsidRPr="006A4408">
        <w:rPr>
          <w:rFonts w:ascii="Arial" w:hAnsi="Arial" w:cs="Arial"/>
          <w:color w:val="000000"/>
        </w:rPr>
        <w:t xml:space="preserve">Rata de capturare a deșeurilor verzi din parcuri și grădini </w:t>
      </w:r>
      <w:r w:rsidRPr="006A4408">
        <w:rPr>
          <w:rFonts w:ascii="Arial" w:eastAsia="Arial" w:hAnsi="Arial" w:cs="Arial"/>
          <w:color w:val="000000"/>
        </w:rPr>
        <w:t>a fost foarte mic</w:t>
      </w:r>
      <w:r w:rsidR="00C13EE5">
        <w:rPr>
          <w:rFonts w:ascii="Arial" w:eastAsia="Arial" w:hAnsi="Arial" w:cs="Arial"/>
          <w:color w:val="000000"/>
        </w:rPr>
        <w:t>ă</w:t>
      </w:r>
      <w:r w:rsidR="00EA7919" w:rsidRPr="006A4408">
        <w:rPr>
          <w:rFonts w:ascii="Arial" w:eastAsia="Arial" w:hAnsi="Arial" w:cs="Arial"/>
          <w:color w:val="000000"/>
        </w:rPr>
        <w:t xml:space="preserve">, </w:t>
      </w:r>
      <w:r w:rsidRPr="006A4408">
        <w:rPr>
          <w:rFonts w:ascii="Arial" w:eastAsia="Arial" w:hAnsi="Arial" w:cs="Arial"/>
          <w:color w:val="000000"/>
        </w:rPr>
        <w:t>de doar 2,42%.</w:t>
      </w:r>
    </w:p>
    <w:p w:rsidR="00642221" w:rsidRPr="006A4408" w:rsidRDefault="00642221" w:rsidP="005059E3">
      <w:pPr>
        <w:numPr>
          <w:ilvl w:val="0"/>
          <w:numId w:val="47"/>
        </w:numPr>
        <w:autoSpaceDE w:val="0"/>
        <w:autoSpaceDN w:val="0"/>
        <w:adjustRightInd w:val="0"/>
        <w:jc w:val="both"/>
        <w:rPr>
          <w:rFonts w:ascii="Arial" w:eastAsia="Arial" w:hAnsi="Arial" w:cs="Arial"/>
          <w:color w:val="000000"/>
        </w:rPr>
      </w:pPr>
      <w:r w:rsidRPr="006A4408">
        <w:rPr>
          <w:rFonts w:ascii="Arial" w:hAnsi="Arial" w:cs="Arial"/>
          <w:color w:val="000000"/>
        </w:rPr>
        <w:t>Pentru îndeplinirea obiectivului privind depozitarea deșeurilor supuse în prealabil unor operații de tratare, în luna decembrie 2021 a fost pus</w:t>
      </w:r>
      <w:r w:rsidRPr="006A4408">
        <w:rPr>
          <w:rFonts w:ascii="Arial" w:hAnsi="Arial" w:cs="Arial"/>
          <w:color w:val="000000"/>
          <w:lang w:val="ro-RO"/>
        </w:rPr>
        <w:t>ă</w:t>
      </w:r>
      <w:r w:rsidRPr="006A4408">
        <w:rPr>
          <w:rFonts w:ascii="Arial" w:hAnsi="Arial" w:cs="Arial"/>
          <w:color w:val="000000"/>
        </w:rPr>
        <w:t xml:space="preserve"> in func</w:t>
      </w:r>
      <w:r w:rsidRPr="006A4408">
        <w:rPr>
          <w:rFonts w:ascii="Arial" w:hAnsi="Arial" w:cs="Arial"/>
          <w:color w:val="000000"/>
          <w:lang w:val="ro-RO"/>
        </w:rPr>
        <w:t>ț</w:t>
      </w:r>
      <w:r w:rsidRPr="006A4408">
        <w:rPr>
          <w:rFonts w:ascii="Arial" w:hAnsi="Arial" w:cs="Arial"/>
          <w:color w:val="000000"/>
        </w:rPr>
        <w:t>iune o sta</w:t>
      </w:r>
      <w:r w:rsidRPr="006A4408">
        <w:rPr>
          <w:rFonts w:ascii="Arial" w:hAnsi="Arial" w:cs="Arial"/>
          <w:color w:val="000000"/>
          <w:lang w:val="ro-RO"/>
        </w:rPr>
        <w:t>ț</w:t>
      </w:r>
      <w:r w:rsidRPr="006A4408">
        <w:rPr>
          <w:rFonts w:ascii="Arial" w:hAnsi="Arial" w:cs="Arial"/>
          <w:color w:val="000000"/>
        </w:rPr>
        <w:t>ie de tratare mecanic</w:t>
      </w:r>
      <w:r w:rsidRPr="006A4408">
        <w:rPr>
          <w:rFonts w:ascii="Arial" w:hAnsi="Arial" w:cs="Arial"/>
          <w:color w:val="000000"/>
          <w:lang w:val="ro-RO"/>
        </w:rPr>
        <w:t>ă</w:t>
      </w:r>
      <w:r w:rsidRPr="006A4408">
        <w:rPr>
          <w:rFonts w:ascii="Arial" w:hAnsi="Arial" w:cs="Arial"/>
          <w:color w:val="000000"/>
        </w:rPr>
        <w:t xml:space="preserve">, dar cantitatea de refuz de la sortarea </w:t>
      </w:r>
      <w:r w:rsidRPr="006A4408">
        <w:rPr>
          <w:rFonts w:ascii="Arial" w:hAnsi="Arial" w:cs="Arial"/>
          <w:color w:val="000000"/>
          <w:lang w:val="ro-RO"/>
        </w:rPr>
        <w:t>ș</w:t>
      </w:r>
      <w:r w:rsidRPr="006A4408">
        <w:rPr>
          <w:rFonts w:ascii="Arial" w:hAnsi="Arial" w:cs="Arial"/>
          <w:color w:val="000000"/>
        </w:rPr>
        <w:t>i tratarea mecanic</w:t>
      </w:r>
      <w:r w:rsidRPr="006A4408">
        <w:rPr>
          <w:rFonts w:ascii="Arial" w:hAnsi="Arial" w:cs="Arial"/>
          <w:color w:val="000000"/>
          <w:lang w:val="ro-RO"/>
        </w:rPr>
        <w:t>ă</w:t>
      </w:r>
      <w:r w:rsidRPr="006A4408">
        <w:rPr>
          <w:rFonts w:ascii="Arial" w:hAnsi="Arial" w:cs="Arial"/>
          <w:color w:val="000000"/>
        </w:rPr>
        <w:t xml:space="preserve">  a fost foarte mare datorit</w:t>
      </w:r>
      <w:r w:rsidRPr="006A4408">
        <w:rPr>
          <w:rFonts w:ascii="Arial" w:hAnsi="Arial" w:cs="Arial"/>
          <w:color w:val="000000"/>
          <w:lang w:val="ro-RO"/>
        </w:rPr>
        <w:t>ă unui grad mare de impurificare a deșeurilor supuse tratării</w:t>
      </w:r>
      <w:r w:rsidRPr="006A4408">
        <w:rPr>
          <w:rFonts w:ascii="Arial" w:hAnsi="Arial" w:cs="Arial"/>
          <w:color w:val="000000"/>
        </w:rPr>
        <w:t>, doar cca. 5% a fost valorificat energetic, restul fiind eliminat pe depozit;</w:t>
      </w:r>
    </w:p>
    <w:p w:rsidR="00642221" w:rsidRPr="006A4408" w:rsidRDefault="00642221" w:rsidP="005059E3">
      <w:pPr>
        <w:numPr>
          <w:ilvl w:val="0"/>
          <w:numId w:val="47"/>
        </w:numPr>
        <w:autoSpaceDE w:val="0"/>
        <w:autoSpaceDN w:val="0"/>
        <w:adjustRightInd w:val="0"/>
        <w:jc w:val="both"/>
        <w:rPr>
          <w:rFonts w:ascii="Arial" w:eastAsia="Arial" w:hAnsi="Arial" w:cs="Arial"/>
          <w:color w:val="000000"/>
        </w:rPr>
      </w:pPr>
      <w:r w:rsidRPr="006A4408">
        <w:rPr>
          <w:rFonts w:ascii="Arial" w:hAnsi="Arial" w:cs="Arial"/>
          <w:color w:val="000000"/>
        </w:rPr>
        <w:t>Capacitatea sta</w:t>
      </w:r>
      <w:r w:rsidRPr="006A4408">
        <w:rPr>
          <w:rFonts w:ascii="Arial" w:hAnsi="Arial" w:cs="Arial"/>
          <w:color w:val="000000"/>
          <w:lang w:val="ro-RO"/>
        </w:rPr>
        <w:t>ț</w:t>
      </w:r>
      <w:r w:rsidRPr="006A4408">
        <w:rPr>
          <w:rFonts w:ascii="Arial" w:hAnsi="Arial" w:cs="Arial"/>
          <w:color w:val="000000"/>
        </w:rPr>
        <w:t>iei de compostare nu este utilizat</w:t>
      </w:r>
      <w:r w:rsidRPr="006A4408">
        <w:rPr>
          <w:rFonts w:ascii="Arial" w:hAnsi="Arial" w:cs="Arial"/>
          <w:color w:val="000000"/>
          <w:lang w:val="ro-RO"/>
        </w:rPr>
        <w:t>ă</w:t>
      </w:r>
      <w:r w:rsidRPr="006A4408">
        <w:rPr>
          <w:rFonts w:ascii="Arial" w:hAnsi="Arial" w:cs="Arial"/>
          <w:color w:val="000000"/>
        </w:rPr>
        <w:t xml:space="preserve"> integral, deoarece ajung la compostare doar de</w:t>
      </w:r>
      <w:r w:rsidRPr="006A4408">
        <w:rPr>
          <w:rFonts w:ascii="Arial" w:hAnsi="Arial" w:cs="Arial"/>
          <w:color w:val="000000"/>
          <w:lang w:val="ro-RO"/>
        </w:rPr>
        <w:t>ș</w:t>
      </w:r>
      <w:r w:rsidRPr="006A4408">
        <w:rPr>
          <w:rFonts w:ascii="Arial" w:hAnsi="Arial" w:cs="Arial"/>
          <w:color w:val="000000"/>
        </w:rPr>
        <w:t xml:space="preserve">eurile verzi colectate din parcuri </w:t>
      </w:r>
      <w:r w:rsidRPr="006A4408">
        <w:rPr>
          <w:rFonts w:ascii="Arial" w:hAnsi="Arial" w:cs="Arial"/>
          <w:color w:val="000000"/>
          <w:lang w:val="ro-RO"/>
        </w:rPr>
        <w:t>ș</w:t>
      </w:r>
      <w:r w:rsidRPr="006A4408">
        <w:rPr>
          <w:rFonts w:ascii="Arial" w:hAnsi="Arial" w:cs="Arial"/>
          <w:color w:val="000000"/>
        </w:rPr>
        <w:t>i gr</w:t>
      </w:r>
      <w:r w:rsidRPr="006A4408">
        <w:rPr>
          <w:rFonts w:ascii="Arial" w:hAnsi="Arial" w:cs="Arial"/>
          <w:color w:val="000000"/>
          <w:lang w:val="ro-RO"/>
        </w:rPr>
        <w:t>ă</w:t>
      </w:r>
      <w:r w:rsidRPr="006A4408">
        <w:rPr>
          <w:rFonts w:ascii="Arial" w:hAnsi="Arial" w:cs="Arial"/>
          <w:color w:val="000000"/>
        </w:rPr>
        <w:t>dini din cadrul campaniilor de colectare bianuale (biodeşeurile menajere şi asimilabile nefiind  colectate separat nu pot fi direc</w:t>
      </w:r>
      <w:r w:rsidRPr="006A4408">
        <w:rPr>
          <w:rFonts w:ascii="Arial" w:hAnsi="Arial" w:cs="Arial"/>
          <w:color w:val="000000"/>
          <w:lang w:val="ro-RO"/>
        </w:rPr>
        <w:t>ți</w:t>
      </w:r>
      <w:r w:rsidRPr="006A4408">
        <w:rPr>
          <w:rFonts w:ascii="Arial" w:hAnsi="Arial" w:cs="Arial"/>
          <w:color w:val="000000"/>
        </w:rPr>
        <w:t>onate  c</w:t>
      </w:r>
      <w:r w:rsidRPr="006A4408">
        <w:rPr>
          <w:rFonts w:ascii="Arial" w:hAnsi="Arial" w:cs="Arial"/>
          <w:color w:val="000000"/>
          <w:lang w:val="ro-RO"/>
        </w:rPr>
        <w:t>ă</w:t>
      </w:r>
      <w:r w:rsidRPr="006A4408">
        <w:rPr>
          <w:rFonts w:ascii="Arial" w:hAnsi="Arial" w:cs="Arial"/>
          <w:color w:val="000000"/>
        </w:rPr>
        <w:t>tre sta</w:t>
      </w:r>
      <w:r w:rsidRPr="006A4408">
        <w:rPr>
          <w:rFonts w:ascii="Arial" w:hAnsi="Arial" w:cs="Arial"/>
          <w:color w:val="000000"/>
          <w:lang w:val="ro-RO"/>
        </w:rPr>
        <w:t>ț</w:t>
      </w:r>
      <w:r w:rsidRPr="006A4408">
        <w:rPr>
          <w:rFonts w:ascii="Arial" w:hAnsi="Arial" w:cs="Arial"/>
          <w:color w:val="000000"/>
        </w:rPr>
        <w:t>ia de compostare, iar compostul rezultat din sta</w:t>
      </w:r>
      <w:r w:rsidRPr="006A4408">
        <w:rPr>
          <w:rFonts w:ascii="Arial" w:hAnsi="Arial" w:cs="Arial"/>
          <w:color w:val="000000"/>
          <w:lang w:val="ro-RO"/>
        </w:rPr>
        <w:t>ț</w:t>
      </w:r>
      <w:r w:rsidRPr="006A4408">
        <w:rPr>
          <w:rFonts w:ascii="Arial" w:hAnsi="Arial" w:cs="Arial"/>
          <w:color w:val="000000"/>
        </w:rPr>
        <w:t>ia de compostare este slab calitativ rezult</w:t>
      </w:r>
      <w:r w:rsidRPr="006A4408">
        <w:rPr>
          <w:rFonts w:ascii="Arial" w:hAnsi="Arial" w:cs="Arial"/>
          <w:color w:val="000000"/>
          <w:lang w:val="ro-RO"/>
        </w:rPr>
        <w:t>ând</w:t>
      </w:r>
      <w:r w:rsidRPr="006A4408">
        <w:rPr>
          <w:rFonts w:ascii="Arial" w:hAnsi="Arial" w:cs="Arial"/>
          <w:color w:val="000000"/>
        </w:rPr>
        <w:t xml:space="preserve"> un material inertizat, ceea ce determin</w:t>
      </w:r>
      <w:r w:rsidRPr="006A4408">
        <w:rPr>
          <w:rFonts w:ascii="Arial" w:hAnsi="Arial" w:cs="Arial"/>
          <w:color w:val="000000"/>
          <w:lang w:val="ro-RO"/>
        </w:rPr>
        <w:t>ă</w:t>
      </w:r>
      <w:r w:rsidRPr="006A4408">
        <w:rPr>
          <w:rFonts w:ascii="Arial" w:hAnsi="Arial" w:cs="Arial"/>
          <w:color w:val="000000"/>
        </w:rPr>
        <w:t xml:space="preserve"> eliminarea acestuia pe depozit);</w:t>
      </w:r>
    </w:p>
    <w:p w:rsidR="00642221" w:rsidRPr="006A4408" w:rsidRDefault="00642221" w:rsidP="005059E3">
      <w:pPr>
        <w:numPr>
          <w:ilvl w:val="0"/>
          <w:numId w:val="47"/>
        </w:numPr>
        <w:autoSpaceDE w:val="0"/>
        <w:autoSpaceDN w:val="0"/>
        <w:adjustRightInd w:val="0"/>
        <w:jc w:val="both"/>
        <w:rPr>
          <w:rFonts w:ascii="Arial" w:eastAsia="Arial" w:hAnsi="Arial" w:cs="Arial"/>
          <w:color w:val="000000"/>
        </w:rPr>
      </w:pPr>
      <w:r w:rsidRPr="006A4408">
        <w:rPr>
          <w:rFonts w:ascii="Arial" w:hAnsi="Arial" w:cs="Arial"/>
          <w:color w:val="000000"/>
        </w:rPr>
        <w:t>deşeurile inerte rezultate de la măturatul stradal nu se colectează separat de cele din pubelele stradale;</w:t>
      </w:r>
    </w:p>
    <w:p w:rsidR="00642221" w:rsidRPr="006A4408" w:rsidRDefault="00642221" w:rsidP="005059E3">
      <w:pPr>
        <w:numPr>
          <w:ilvl w:val="0"/>
          <w:numId w:val="47"/>
        </w:numPr>
        <w:autoSpaceDE w:val="0"/>
        <w:autoSpaceDN w:val="0"/>
        <w:adjustRightInd w:val="0"/>
        <w:jc w:val="both"/>
        <w:rPr>
          <w:rFonts w:ascii="Arial" w:eastAsia="Arial" w:hAnsi="Arial" w:cs="Arial"/>
          <w:color w:val="000000"/>
        </w:rPr>
      </w:pPr>
      <w:r w:rsidRPr="006A4408">
        <w:rPr>
          <w:rFonts w:ascii="Arial" w:hAnsi="Arial" w:cs="Arial"/>
          <w:color w:val="000000"/>
        </w:rPr>
        <w:t>nu s-a înregistrat un progres  în ceea ce privește colectarea separată a deșeurilor periculoase menajere, de</w:t>
      </w:r>
      <w:r w:rsidRPr="006A4408">
        <w:rPr>
          <w:rFonts w:ascii="Arial" w:hAnsi="Arial" w:cs="Arial"/>
          <w:color w:val="000000"/>
          <w:lang w:val="ro-RO"/>
        </w:rPr>
        <w:t>ș</w:t>
      </w:r>
      <w:r w:rsidRPr="006A4408">
        <w:rPr>
          <w:rFonts w:ascii="Arial" w:hAnsi="Arial" w:cs="Arial"/>
          <w:color w:val="000000"/>
        </w:rPr>
        <w:t>i exist</w:t>
      </w:r>
      <w:r w:rsidRPr="006A4408">
        <w:rPr>
          <w:rFonts w:ascii="Arial" w:hAnsi="Arial" w:cs="Arial"/>
          <w:color w:val="000000"/>
          <w:lang w:val="ro-RO"/>
        </w:rPr>
        <w:t xml:space="preserve">ă </w:t>
      </w:r>
      <w:r w:rsidRPr="006A4408">
        <w:rPr>
          <w:rFonts w:ascii="Arial" w:hAnsi="Arial" w:cs="Arial"/>
          <w:color w:val="000000"/>
        </w:rPr>
        <w:t xml:space="preserve">5 centre de colectare amenajate </w:t>
      </w:r>
      <w:r w:rsidRPr="006A4408">
        <w:rPr>
          <w:rFonts w:ascii="Arial" w:hAnsi="Arial" w:cs="Arial"/>
          <w:color w:val="000000"/>
          <w:lang w:val="ro-RO"/>
        </w:rPr>
        <w:t xml:space="preserve">și în acest scop </w:t>
      </w:r>
      <w:r w:rsidRPr="006A4408">
        <w:rPr>
          <w:rFonts w:ascii="Arial" w:hAnsi="Arial" w:cs="Arial"/>
          <w:color w:val="000000"/>
        </w:rPr>
        <w:t>- nu exist</w:t>
      </w:r>
      <w:r w:rsidRPr="006A4408">
        <w:rPr>
          <w:rFonts w:ascii="Arial" w:hAnsi="Arial" w:cs="Arial"/>
          <w:color w:val="000000"/>
          <w:lang w:val="ro-RO"/>
        </w:rPr>
        <w:t>ă</w:t>
      </w:r>
      <w:r w:rsidRPr="006A4408">
        <w:rPr>
          <w:rFonts w:ascii="Arial" w:hAnsi="Arial" w:cs="Arial"/>
          <w:color w:val="000000"/>
        </w:rPr>
        <w:t xml:space="preserve"> sisteme de c</w:t>
      </w:r>
      <w:r w:rsidRPr="006A4408">
        <w:rPr>
          <w:rFonts w:ascii="Arial" w:hAnsi="Arial" w:cs="Arial"/>
          <w:color w:val="000000"/>
          <w:lang w:val="ro-RO"/>
        </w:rPr>
        <w:t>â</w:t>
      </w:r>
      <w:r w:rsidR="00C13EE5">
        <w:rPr>
          <w:rFonts w:ascii="Arial" w:hAnsi="Arial" w:cs="Arial"/>
          <w:color w:val="000000"/>
        </w:rPr>
        <w:t>ntă</w:t>
      </w:r>
      <w:r w:rsidRPr="006A4408">
        <w:rPr>
          <w:rFonts w:ascii="Arial" w:hAnsi="Arial" w:cs="Arial"/>
          <w:color w:val="000000"/>
        </w:rPr>
        <w:t xml:space="preserve">rire </w:t>
      </w:r>
      <w:r w:rsidRPr="006A4408">
        <w:rPr>
          <w:rFonts w:ascii="Arial" w:hAnsi="Arial" w:cs="Arial"/>
          <w:color w:val="000000"/>
          <w:lang w:val="ro-RO"/>
        </w:rPr>
        <w:t>î</w:t>
      </w:r>
      <w:r w:rsidRPr="006A4408">
        <w:rPr>
          <w:rFonts w:ascii="Arial" w:hAnsi="Arial" w:cs="Arial"/>
          <w:color w:val="000000"/>
        </w:rPr>
        <w:t>n aceste centre şi nu exist</w:t>
      </w:r>
      <w:r w:rsidRPr="006A4408">
        <w:rPr>
          <w:rFonts w:ascii="Arial" w:hAnsi="Arial" w:cs="Arial"/>
          <w:color w:val="000000"/>
          <w:lang w:val="ro-RO"/>
        </w:rPr>
        <w:t>ă</w:t>
      </w:r>
      <w:r w:rsidRPr="006A4408">
        <w:rPr>
          <w:rFonts w:ascii="Arial" w:hAnsi="Arial" w:cs="Arial"/>
          <w:color w:val="000000"/>
        </w:rPr>
        <w:t xml:space="preserve"> o eviden</w:t>
      </w:r>
      <w:r w:rsidRPr="006A4408">
        <w:rPr>
          <w:rFonts w:ascii="Arial" w:hAnsi="Arial" w:cs="Arial"/>
          <w:color w:val="000000"/>
          <w:lang w:val="ro-RO"/>
        </w:rPr>
        <w:t>ță</w:t>
      </w:r>
      <w:r w:rsidRPr="006A4408">
        <w:rPr>
          <w:rFonts w:ascii="Arial" w:hAnsi="Arial" w:cs="Arial"/>
          <w:color w:val="000000"/>
        </w:rPr>
        <w:t xml:space="preserve"> a cantit</w:t>
      </w:r>
      <w:r w:rsidRPr="006A4408">
        <w:rPr>
          <w:rFonts w:ascii="Arial" w:hAnsi="Arial" w:cs="Arial"/>
          <w:color w:val="000000"/>
          <w:lang w:val="ro-RO"/>
        </w:rPr>
        <w:t>ăț</w:t>
      </w:r>
      <w:r w:rsidRPr="006A4408">
        <w:rPr>
          <w:rFonts w:ascii="Arial" w:hAnsi="Arial" w:cs="Arial"/>
          <w:color w:val="000000"/>
        </w:rPr>
        <w:t>ilor de de</w:t>
      </w:r>
      <w:r w:rsidRPr="006A4408">
        <w:rPr>
          <w:rFonts w:ascii="Arial" w:hAnsi="Arial" w:cs="Arial"/>
          <w:color w:val="000000"/>
          <w:lang w:val="ro-RO"/>
        </w:rPr>
        <w:t>ș</w:t>
      </w:r>
      <w:r w:rsidRPr="006A4408">
        <w:rPr>
          <w:rFonts w:ascii="Arial" w:hAnsi="Arial" w:cs="Arial"/>
          <w:color w:val="000000"/>
        </w:rPr>
        <w:t>euri periculoase colectate în acest mod, ci numai a celor rezultate în urma campaniilor de colectare a DEEE-urilor;</w:t>
      </w:r>
    </w:p>
    <w:p w:rsidR="00642221" w:rsidRPr="006A4408" w:rsidRDefault="00642221" w:rsidP="005059E3">
      <w:pPr>
        <w:numPr>
          <w:ilvl w:val="0"/>
          <w:numId w:val="47"/>
        </w:numPr>
        <w:autoSpaceDE w:val="0"/>
        <w:autoSpaceDN w:val="0"/>
        <w:adjustRightInd w:val="0"/>
        <w:jc w:val="both"/>
        <w:rPr>
          <w:rFonts w:ascii="Arial" w:eastAsia="Arial" w:hAnsi="Arial" w:cs="Arial"/>
          <w:color w:val="000000"/>
        </w:rPr>
      </w:pPr>
      <w:r w:rsidRPr="006A4408">
        <w:rPr>
          <w:rFonts w:ascii="Arial" w:hAnsi="Arial" w:cs="Arial"/>
          <w:color w:val="000000"/>
        </w:rPr>
        <w:t>De</w:t>
      </w:r>
      <w:r w:rsidRPr="006A4408">
        <w:rPr>
          <w:rFonts w:ascii="Arial" w:hAnsi="Arial" w:cs="Arial"/>
          <w:color w:val="000000"/>
          <w:lang w:val="ro-RO"/>
        </w:rPr>
        <w:t>ș</w:t>
      </w:r>
      <w:r w:rsidRPr="006A4408">
        <w:rPr>
          <w:rFonts w:ascii="Arial" w:hAnsi="Arial" w:cs="Arial"/>
          <w:color w:val="000000"/>
        </w:rPr>
        <w:t>eurile vo</w:t>
      </w:r>
      <w:r w:rsidR="00CF1005" w:rsidRPr="006A4408">
        <w:rPr>
          <w:rFonts w:ascii="Arial" w:hAnsi="Arial" w:cs="Arial"/>
          <w:color w:val="000000"/>
        </w:rPr>
        <w:t>luminoase colectate</w:t>
      </w:r>
      <w:r w:rsidRPr="006A4408">
        <w:rPr>
          <w:rFonts w:ascii="Arial" w:hAnsi="Arial" w:cs="Arial"/>
          <w:color w:val="000000"/>
        </w:rPr>
        <w:t xml:space="preserve"> au fost eliminate prin depozitare, nefiind  tratate;</w:t>
      </w:r>
    </w:p>
    <w:p w:rsidR="00642221" w:rsidRPr="006A4408" w:rsidRDefault="00642221" w:rsidP="005059E3">
      <w:pPr>
        <w:numPr>
          <w:ilvl w:val="0"/>
          <w:numId w:val="47"/>
        </w:numPr>
        <w:autoSpaceDE w:val="0"/>
        <w:autoSpaceDN w:val="0"/>
        <w:adjustRightInd w:val="0"/>
        <w:jc w:val="both"/>
        <w:rPr>
          <w:rFonts w:ascii="Arial" w:eastAsia="Arial" w:hAnsi="Arial" w:cs="Arial"/>
          <w:color w:val="000000"/>
        </w:rPr>
      </w:pPr>
      <w:r w:rsidRPr="006A4408">
        <w:rPr>
          <w:rFonts w:ascii="Arial" w:hAnsi="Arial" w:cs="Arial"/>
          <w:color w:val="000000"/>
        </w:rPr>
        <w:t>La nivelul județului  nu există implementat un sistem de colectare</w:t>
      </w:r>
      <w:r w:rsidR="00C13EE5">
        <w:rPr>
          <w:rFonts w:ascii="Arial" w:hAnsi="Arial" w:cs="Arial"/>
          <w:color w:val="000000"/>
        </w:rPr>
        <w:t xml:space="preserve"> separată a deșeurilor textile;</w:t>
      </w:r>
    </w:p>
    <w:p w:rsidR="00642221" w:rsidRPr="006A4408" w:rsidRDefault="00642221" w:rsidP="005059E3">
      <w:pPr>
        <w:numPr>
          <w:ilvl w:val="0"/>
          <w:numId w:val="47"/>
        </w:numPr>
        <w:autoSpaceDE w:val="0"/>
        <w:autoSpaceDN w:val="0"/>
        <w:adjustRightInd w:val="0"/>
        <w:jc w:val="both"/>
        <w:rPr>
          <w:rFonts w:ascii="Arial" w:eastAsia="Arial" w:hAnsi="Arial" w:cs="Arial"/>
          <w:color w:val="000000"/>
        </w:rPr>
      </w:pPr>
      <w:r w:rsidRPr="006A4408">
        <w:rPr>
          <w:rFonts w:ascii="Arial" w:eastAsia="Arial" w:hAnsi="Arial" w:cs="Arial"/>
          <w:color w:val="000000"/>
        </w:rPr>
        <w:t xml:space="preserve"> </w:t>
      </w:r>
      <w:r w:rsidRPr="006A4408">
        <w:rPr>
          <w:rFonts w:ascii="Arial" w:hAnsi="Arial" w:cs="Arial"/>
          <w:color w:val="000000"/>
        </w:rPr>
        <w:t>Se mențin problemel</w:t>
      </w:r>
      <w:r w:rsidR="00C3380D" w:rsidRPr="006A4408">
        <w:rPr>
          <w:rFonts w:ascii="Arial" w:hAnsi="Arial" w:cs="Arial"/>
          <w:color w:val="000000"/>
        </w:rPr>
        <w:t>e identificate</w:t>
      </w:r>
      <w:r w:rsidRPr="006A4408">
        <w:rPr>
          <w:rFonts w:ascii="Arial" w:hAnsi="Arial" w:cs="Arial"/>
          <w:color w:val="000000"/>
        </w:rPr>
        <w:t xml:space="preserve"> în ceea ce privește :</w:t>
      </w:r>
    </w:p>
    <w:p w:rsidR="00642221" w:rsidRPr="006A4408" w:rsidRDefault="00642221" w:rsidP="009F4CEE">
      <w:pPr>
        <w:ind w:left="709" w:hanging="425"/>
        <w:contextualSpacing/>
        <w:jc w:val="both"/>
        <w:rPr>
          <w:rFonts w:ascii="Arial" w:hAnsi="Arial" w:cs="Arial"/>
          <w:color w:val="000000"/>
        </w:rPr>
      </w:pPr>
      <w:r w:rsidRPr="006A4408">
        <w:rPr>
          <w:rFonts w:ascii="Arial" w:hAnsi="Arial" w:cs="Arial"/>
          <w:color w:val="000000"/>
        </w:rPr>
        <w:t xml:space="preserve">     - nerealizarea unei evidențe corecte a cantităților generate de DCD, </w:t>
      </w:r>
    </w:p>
    <w:p w:rsidR="00642221" w:rsidRPr="006A4408" w:rsidRDefault="00642221" w:rsidP="009F4CEE">
      <w:pPr>
        <w:ind w:left="709" w:hanging="425"/>
        <w:contextualSpacing/>
        <w:jc w:val="both"/>
        <w:rPr>
          <w:rFonts w:ascii="Arial" w:hAnsi="Arial" w:cs="Arial"/>
          <w:color w:val="000000"/>
        </w:rPr>
      </w:pPr>
      <w:r w:rsidRPr="006A4408">
        <w:rPr>
          <w:rFonts w:ascii="Arial" w:hAnsi="Arial" w:cs="Arial"/>
          <w:color w:val="000000"/>
        </w:rPr>
        <w:t xml:space="preserve">     - lipsa unor instala</w:t>
      </w:r>
      <w:r w:rsidRPr="006A4408">
        <w:rPr>
          <w:rFonts w:ascii="Arial" w:hAnsi="Arial" w:cs="Arial"/>
          <w:color w:val="000000"/>
          <w:lang w:val="ro-RO"/>
        </w:rPr>
        <w:t>ț</w:t>
      </w:r>
      <w:r w:rsidRPr="006A4408">
        <w:rPr>
          <w:rFonts w:ascii="Arial" w:hAnsi="Arial" w:cs="Arial"/>
          <w:color w:val="000000"/>
        </w:rPr>
        <w:t>ii de tratare a DCD (concasare) la nivelul jude</w:t>
      </w:r>
      <w:r w:rsidRPr="006A4408">
        <w:rPr>
          <w:rFonts w:ascii="Arial" w:hAnsi="Arial" w:cs="Arial"/>
          <w:color w:val="000000"/>
          <w:lang w:val="ro-RO"/>
        </w:rPr>
        <w:t>ț</w:t>
      </w:r>
      <w:r w:rsidRPr="006A4408">
        <w:rPr>
          <w:rFonts w:ascii="Arial" w:hAnsi="Arial" w:cs="Arial"/>
          <w:color w:val="000000"/>
        </w:rPr>
        <w:t xml:space="preserve">ului, </w:t>
      </w:r>
    </w:p>
    <w:p w:rsidR="004E16F7" w:rsidRPr="006A4408" w:rsidRDefault="00642221" w:rsidP="00073CFF">
      <w:pPr>
        <w:ind w:left="709" w:hanging="425"/>
        <w:contextualSpacing/>
        <w:jc w:val="both"/>
        <w:rPr>
          <w:rFonts w:ascii="Arial" w:hAnsi="Arial" w:cs="Arial"/>
          <w:color w:val="000000"/>
        </w:rPr>
      </w:pPr>
      <w:r w:rsidRPr="006A4408">
        <w:rPr>
          <w:rFonts w:ascii="Arial" w:hAnsi="Arial" w:cs="Arial"/>
          <w:color w:val="000000"/>
        </w:rPr>
        <w:t xml:space="preserve">     - acceptarea</w:t>
      </w:r>
      <w:r w:rsidR="00C13EE5">
        <w:rPr>
          <w:rFonts w:ascii="Arial" w:hAnsi="Arial" w:cs="Arial"/>
          <w:color w:val="000000"/>
        </w:rPr>
        <w:t xml:space="preserve">  la depozitare a DCD netratate;</w:t>
      </w:r>
    </w:p>
    <w:p w:rsidR="004E16F7" w:rsidRPr="006A4408" w:rsidRDefault="00642221" w:rsidP="00073CFF">
      <w:pPr>
        <w:numPr>
          <w:ilvl w:val="0"/>
          <w:numId w:val="50"/>
        </w:numPr>
        <w:contextualSpacing/>
        <w:jc w:val="both"/>
        <w:rPr>
          <w:rFonts w:ascii="Arial" w:hAnsi="Arial" w:cs="Arial"/>
          <w:color w:val="000000"/>
        </w:rPr>
      </w:pPr>
      <w:r w:rsidRPr="006A4408">
        <w:rPr>
          <w:rFonts w:ascii="Arial" w:hAnsi="Arial" w:cs="Arial"/>
          <w:color w:val="000000"/>
        </w:rPr>
        <w:t>Deoarece nu exist</w:t>
      </w:r>
      <w:r w:rsidRPr="006A4408">
        <w:rPr>
          <w:rFonts w:ascii="Arial" w:hAnsi="Arial" w:cs="Arial"/>
          <w:color w:val="000000"/>
          <w:lang w:val="ro-RO"/>
        </w:rPr>
        <w:t>ă</w:t>
      </w:r>
      <w:r w:rsidRPr="006A4408">
        <w:rPr>
          <w:rFonts w:ascii="Arial" w:hAnsi="Arial" w:cs="Arial"/>
          <w:color w:val="000000"/>
        </w:rPr>
        <w:t xml:space="preserve"> organizat un sistem de colectare de la popula</w:t>
      </w:r>
      <w:r w:rsidRPr="006A4408">
        <w:rPr>
          <w:rFonts w:ascii="Arial" w:hAnsi="Arial" w:cs="Arial"/>
          <w:color w:val="000000"/>
          <w:lang w:val="ro-RO"/>
        </w:rPr>
        <w:t>ț</w:t>
      </w:r>
      <w:r w:rsidR="004E16F7" w:rsidRPr="006A4408">
        <w:rPr>
          <w:rFonts w:ascii="Arial" w:hAnsi="Arial" w:cs="Arial"/>
          <w:color w:val="000000"/>
        </w:rPr>
        <w:t>ie a uleiului</w:t>
      </w:r>
    </w:p>
    <w:p w:rsidR="00642221" w:rsidRPr="006A4408" w:rsidRDefault="00642221" w:rsidP="004E16F7">
      <w:pPr>
        <w:ind w:left="1004"/>
        <w:contextualSpacing/>
        <w:jc w:val="both"/>
        <w:rPr>
          <w:rFonts w:ascii="Arial" w:hAnsi="Arial" w:cs="Arial"/>
          <w:color w:val="000000"/>
        </w:rPr>
      </w:pPr>
      <w:r w:rsidRPr="006A4408">
        <w:rPr>
          <w:rFonts w:ascii="Arial" w:hAnsi="Arial" w:cs="Arial"/>
          <w:color w:val="000000"/>
        </w:rPr>
        <w:t>uzat alimentar, acesta</w:t>
      </w:r>
      <w:r w:rsidR="00816A99" w:rsidRPr="006A4408">
        <w:rPr>
          <w:rFonts w:ascii="Arial" w:hAnsi="Arial" w:cs="Arial"/>
          <w:color w:val="000000"/>
        </w:rPr>
        <w:t xml:space="preserve"> s-a colectat în anul 2021 de c</w:t>
      </w:r>
      <w:r w:rsidR="00816A99" w:rsidRPr="006A4408">
        <w:rPr>
          <w:rFonts w:ascii="Arial" w:hAnsi="Arial" w:cs="Arial"/>
          <w:color w:val="000000"/>
          <w:lang w:val="ro-RO"/>
        </w:rPr>
        <w:t>ă</w:t>
      </w:r>
      <w:r w:rsidRPr="006A4408">
        <w:rPr>
          <w:rFonts w:ascii="Arial" w:hAnsi="Arial" w:cs="Arial"/>
          <w:color w:val="000000"/>
        </w:rPr>
        <w:t>tre operatori economici autoriza</w:t>
      </w:r>
      <w:r w:rsidRPr="006A4408">
        <w:rPr>
          <w:rFonts w:ascii="Arial" w:hAnsi="Arial" w:cs="Arial"/>
          <w:color w:val="000000"/>
          <w:lang w:val="ro-RO"/>
        </w:rPr>
        <w:t xml:space="preserve">ți, </w:t>
      </w:r>
      <w:r w:rsidRPr="006A4408">
        <w:rPr>
          <w:rFonts w:ascii="Arial" w:hAnsi="Arial" w:cs="Arial"/>
          <w:color w:val="000000"/>
        </w:rPr>
        <w:t>numai de la agen</w:t>
      </w:r>
      <w:r w:rsidRPr="006A4408">
        <w:rPr>
          <w:rFonts w:ascii="Arial" w:hAnsi="Arial" w:cs="Arial"/>
          <w:color w:val="000000"/>
          <w:lang w:val="ro-RO"/>
        </w:rPr>
        <w:t>ț</w:t>
      </w:r>
      <w:r w:rsidRPr="006A4408">
        <w:rPr>
          <w:rFonts w:ascii="Arial" w:hAnsi="Arial" w:cs="Arial"/>
          <w:color w:val="000000"/>
        </w:rPr>
        <w:t>i economici.</w:t>
      </w:r>
    </w:p>
    <w:p w:rsidR="00DF47E2" w:rsidRPr="006A4408" w:rsidRDefault="00DF47E2" w:rsidP="00642221">
      <w:pPr>
        <w:autoSpaceDE w:val="0"/>
        <w:autoSpaceDN w:val="0"/>
        <w:adjustRightInd w:val="0"/>
        <w:jc w:val="both"/>
        <w:rPr>
          <w:rFonts w:ascii="Arial" w:eastAsia="Calibri" w:hAnsi="Arial" w:cs="Arial"/>
          <w:color w:val="000000"/>
          <w:lang w:val="ro-RO"/>
        </w:rPr>
      </w:pPr>
    </w:p>
    <w:p w:rsidR="00DF47E2" w:rsidRPr="00357CE1" w:rsidRDefault="00DF47E2" w:rsidP="00DF47E2">
      <w:pPr>
        <w:pStyle w:val="Default"/>
        <w:jc w:val="right"/>
        <w:rPr>
          <w:rFonts w:ascii="Arial" w:hAnsi="Arial" w:cs="Arial"/>
          <w:b/>
          <w:color w:val="auto"/>
          <w:sz w:val="22"/>
          <w:szCs w:val="22"/>
        </w:rPr>
      </w:pPr>
      <w:r w:rsidRPr="00357CE1">
        <w:rPr>
          <w:rFonts w:ascii="Arial" w:hAnsi="Arial" w:cs="Arial"/>
          <w:b/>
          <w:color w:val="auto"/>
          <w:sz w:val="22"/>
          <w:szCs w:val="22"/>
        </w:rPr>
        <w:t>Întocmit,</w:t>
      </w:r>
    </w:p>
    <w:p w:rsidR="00DF47E2" w:rsidRPr="00357CE1" w:rsidRDefault="00DF47E2" w:rsidP="00DF47E2">
      <w:pPr>
        <w:pStyle w:val="Default"/>
        <w:jc w:val="right"/>
        <w:rPr>
          <w:rFonts w:ascii="Arial" w:hAnsi="Arial" w:cs="Arial"/>
          <w:color w:val="auto"/>
          <w:sz w:val="22"/>
          <w:szCs w:val="22"/>
        </w:rPr>
      </w:pPr>
      <w:r w:rsidRPr="00357CE1">
        <w:rPr>
          <w:rFonts w:ascii="Arial" w:hAnsi="Arial" w:cs="Arial"/>
          <w:color w:val="auto"/>
          <w:sz w:val="22"/>
          <w:szCs w:val="22"/>
        </w:rPr>
        <w:t>Daniela Moldovan</w:t>
      </w:r>
    </w:p>
    <w:p w:rsidR="00475184" w:rsidRDefault="00475184" w:rsidP="0045330B">
      <w:pPr>
        <w:jc w:val="center"/>
        <w:rPr>
          <w:rFonts w:ascii="Arial" w:hAnsi="Arial" w:cs="Arial"/>
          <w:b/>
          <w:sz w:val="32"/>
          <w:szCs w:val="32"/>
          <w:lang w:val="ro-RO"/>
        </w:rPr>
      </w:pPr>
    </w:p>
    <w:p w:rsidR="00D53F68" w:rsidRDefault="00D53F68" w:rsidP="0045330B">
      <w:pPr>
        <w:jc w:val="center"/>
        <w:rPr>
          <w:rFonts w:ascii="Arial" w:hAnsi="Arial" w:cs="Arial"/>
          <w:b/>
          <w:sz w:val="32"/>
          <w:szCs w:val="32"/>
          <w:lang w:val="ro-RO"/>
        </w:rPr>
      </w:pPr>
    </w:p>
    <w:p w:rsidR="0040402E" w:rsidRPr="00D53F68" w:rsidRDefault="0040402E" w:rsidP="0040402E">
      <w:pPr>
        <w:jc w:val="center"/>
        <w:rPr>
          <w:rFonts w:ascii="Arial" w:hAnsi="Arial" w:cs="Arial"/>
          <w:b/>
          <w:sz w:val="32"/>
          <w:szCs w:val="32"/>
          <w:lang w:val="ro-RO"/>
        </w:rPr>
      </w:pPr>
      <w:r w:rsidRPr="00D53F68">
        <w:rPr>
          <w:rFonts w:ascii="Arial" w:hAnsi="Arial" w:cs="Arial"/>
          <w:b/>
          <w:sz w:val="32"/>
          <w:szCs w:val="32"/>
          <w:lang w:val="ro-RO"/>
        </w:rPr>
        <w:t>VII.3 Tendinţe şi prognoze privind generarea deşeurilor</w:t>
      </w:r>
    </w:p>
    <w:p w:rsidR="0040402E" w:rsidRPr="00357CE1" w:rsidRDefault="0040402E" w:rsidP="0040402E">
      <w:pPr>
        <w:pStyle w:val="Default"/>
        <w:jc w:val="both"/>
        <w:rPr>
          <w:rFonts w:ascii="Arial" w:hAnsi="Arial" w:cs="Arial"/>
          <w:color w:val="auto"/>
        </w:rPr>
      </w:pPr>
      <w:r w:rsidRPr="00357CE1">
        <w:rPr>
          <w:rFonts w:ascii="Arial" w:hAnsi="Arial" w:cs="Arial"/>
          <w:color w:val="auto"/>
        </w:rPr>
        <w:t xml:space="preserve">       </w:t>
      </w:r>
      <w:r w:rsidRPr="00357CE1">
        <w:rPr>
          <w:rFonts w:ascii="Arial" w:hAnsi="Arial" w:cs="Arial"/>
          <w:color w:val="auto"/>
        </w:rPr>
        <w:tab/>
        <w:t xml:space="preserve"> </w:t>
      </w:r>
    </w:p>
    <w:p w:rsidR="00074E69" w:rsidRPr="001C781E" w:rsidRDefault="0040402E" w:rsidP="0049560F">
      <w:pPr>
        <w:autoSpaceDE w:val="0"/>
        <w:autoSpaceDN w:val="0"/>
        <w:jc w:val="both"/>
        <w:rPr>
          <w:rFonts w:ascii="Arial" w:hAnsi="Arial" w:cs="Arial"/>
          <w:lang w:val="ro-RO"/>
        </w:rPr>
      </w:pPr>
      <w:r w:rsidRPr="00357CE1">
        <w:rPr>
          <w:rFonts w:ascii="Arial" w:hAnsi="Arial" w:cs="Arial"/>
          <w:lang w:val="ro-RO"/>
        </w:rPr>
        <w:t>      </w:t>
      </w:r>
      <w:r w:rsidRPr="00357CE1">
        <w:rPr>
          <w:rFonts w:ascii="Arial" w:hAnsi="Arial" w:cs="Arial"/>
          <w:lang w:val="ro-RO"/>
        </w:rPr>
        <w:tab/>
      </w:r>
      <w:r w:rsidRPr="001C781E">
        <w:rPr>
          <w:rFonts w:ascii="Arial" w:hAnsi="Arial" w:cs="Arial"/>
          <w:lang w:val="ro-RO"/>
        </w:rPr>
        <w:t xml:space="preserve"> În principiu, activitatea de gestionare a deşeurilor în judeţul Bistriţa-Năsăud are la bază  obiectivele şi ţintele stabilite în Planul Judeţean de Gestiune a Deşeurilor (</w:t>
      </w:r>
      <w:r w:rsidRPr="001C781E">
        <w:rPr>
          <w:rFonts w:ascii="Arial" w:eastAsia="Calibri" w:hAnsi="Arial" w:cs="Arial"/>
          <w:bCs/>
        </w:rPr>
        <w:t>PJGD)</w:t>
      </w:r>
      <w:r w:rsidRPr="001C781E">
        <w:rPr>
          <w:rFonts w:ascii="Arial" w:hAnsi="Arial" w:cs="Arial"/>
          <w:lang w:val="ro-RO"/>
        </w:rPr>
        <w:t xml:space="preserve"> întocmit în conformitate cu Planul Naţional de Gestionare a Deşeurilor (</w:t>
      </w:r>
      <w:r w:rsidRPr="001C781E">
        <w:rPr>
          <w:rFonts w:ascii="Arial" w:eastAsia="Calibri" w:hAnsi="Arial" w:cs="Arial"/>
          <w:bCs/>
        </w:rPr>
        <w:t>PNGD)</w:t>
      </w:r>
      <w:r w:rsidRPr="001C781E">
        <w:rPr>
          <w:rFonts w:ascii="Arial" w:hAnsi="Arial" w:cs="Arial"/>
          <w:lang w:val="ro-RO"/>
        </w:rPr>
        <w:t>.</w:t>
      </w:r>
    </w:p>
    <w:p w:rsidR="00091251" w:rsidRPr="006A4408" w:rsidRDefault="00091251" w:rsidP="00D65975">
      <w:pPr>
        <w:autoSpaceDE w:val="0"/>
        <w:autoSpaceDN w:val="0"/>
        <w:jc w:val="both"/>
        <w:rPr>
          <w:rFonts w:ascii="Arial" w:hAnsi="Arial" w:cs="Arial"/>
          <w:color w:val="000000"/>
          <w:lang w:val="ro-RO"/>
        </w:rPr>
      </w:pPr>
      <w:r w:rsidRPr="006A4408">
        <w:rPr>
          <w:rFonts w:ascii="Arial" w:hAnsi="Arial" w:cs="Arial"/>
          <w:color w:val="000000"/>
        </w:rPr>
        <w:t xml:space="preserve">            În urma analizei efectuate privind monitorizarea aplicării măsurilor Programului Județean de Prevenire a Generării Deșeurilor (PJPGD), se poate preciza faptul că, deși o mare parte a măsurilor nu au fost reali</w:t>
      </w:r>
      <w:r w:rsidRPr="006A4408">
        <w:rPr>
          <w:rFonts w:ascii="Arial" w:hAnsi="Arial" w:cs="Arial"/>
          <w:color w:val="000000"/>
          <w:lang w:val="ro-RO"/>
        </w:rPr>
        <w:t>z</w:t>
      </w:r>
      <w:r w:rsidRPr="006A4408">
        <w:rPr>
          <w:rFonts w:ascii="Arial" w:hAnsi="Arial" w:cs="Arial"/>
          <w:color w:val="000000"/>
        </w:rPr>
        <w:t>ate în anul 2021, totu</w:t>
      </w:r>
      <w:r w:rsidRPr="006A4408">
        <w:rPr>
          <w:rFonts w:ascii="Arial" w:hAnsi="Arial" w:cs="Arial"/>
          <w:color w:val="000000"/>
          <w:lang w:val="ro-RO"/>
        </w:rPr>
        <w:t xml:space="preserve">și </w:t>
      </w:r>
      <w:r w:rsidRPr="006A4408">
        <w:rPr>
          <w:rFonts w:ascii="Arial" w:hAnsi="Arial" w:cs="Arial"/>
          <w:color w:val="000000"/>
        </w:rPr>
        <w:t xml:space="preserve">au fost inițiate eforturi pentru prevenirea generării deșeurilor la nivel județean și pentru trecerea de la eliminarea acestora la reciclare, refolosire, reutilizare.  </w:t>
      </w:r>
    </w:p>
    <w:p w:rsidR="009B2EAD" w:rsidRPr="006A4408" w:rsidRDefault="00E311FB" w:rsidP="001C781E">
      <w:pPr>
        <w:ind w:right="-1"/>
        <w:jc w:val="both"/>
        <w:rPr>
          <w:rFonts w:ascii="Arial" w:hAnsi="Arial" w:cs="Arial"/>
          <w:color w:val="000000"/>
        </w:rPr>
      </w:pPr>
      <w:r w:rsidRPr="006A4408">
        <w:rPr>
          <w:rFonts w:ascii="Arial" w:hAnsi="Arial" w:cs="Arial"/>
          <w:color w:val="000000"/>
        </w:rPr>
        <w:t xml:space="preserve">          </w:t>
      </w:r>
      <w:r w:rsidR="009B2EAD" w:rsidRPr="006A4408">
        <w:rPr>
          <w:rFonts w:ascii="Arial" w:hAnsi="Arial" w:cs="Arial"/>
          <w:color w:val="000000"/>
        </w:rPr>
        <w:t>Ținând cont de aspectele concl</w:t>
      </w:r>
      <w:r w:rsidR="0049560F" w:rsidRPr="006A4408">
        <w:rPr>
          <w:rFonts w:ascii="Arial" w:hAnsi="Arial" w:cs="Arial"/>
          <w:color w:val="000000"/>
        </w:rPr>
        <w:t>uzion</w:t>
      </w:r>
      <w:r w:rsidR="00EF312F" w:rsidRPr="006A4408">
        <w:rPr>
          <w:rFonts w:ascii="Arial" w:hAnsi="Arial" w:cs="Arial"/>
          <w:color w:val="000000"/>
        </w:rPr>
        <w:t>ate în cadrul Raportului de mon</w:t>
      </w:r>
      <w:r w:rsidR="00D00899" w:rsidRPr="006A4408">
        <w:rPr>
          <w:rFonts w:ascii="Arial" w:hAnsi="Arial" w:cs="Arial"/>
          <w:color w:val="000000"/>
        </w:rPr>
        <w:t>itorizare a PJGD si respectiv</w:t>
      </w:r>
      <w:r w:rsidR="0049560F" w:rsidRPr="006A4408">
        <w:rPr>
          <w:rFonts w:ascii="Arial" w:hAnsi="Arial" w:cs="Arial"/>
          <w:color w:val="000000"/>
        </w:rPr>
        <w:t xml:space="preserve"> PJPGD Bistrita-Nasaud</w:t>
      </w:r>
      <w:r w:rsidR="009B2EAD" w:rsidRPr="006A4408">
        <w:rPr>
          <w:rFonts w:ascii="Arial" w:hAnsi="Arial" w:cs="Arial"/>
          <w:color w:val="000000"/>
        </w:rPr>
        <w:t>,</w:t>
      </w:r>
      <w:r w:rsidR="005E4C30" w:rsidRPr="006A4408">
        <w:rPr>
          <w:rFonts w:ascii="Arial" w:hAnsi="Arial" w:cs="Arial"/>
          <w:color w:val="000000"/>
        </w:rPr>
        <w:t xml:space="preserve"> pentru anul 2021, </w:t>
      </w:r>
      <w:r w:rsidR="009B2EAD" w:rsidRPr="006A4408">
        <w:rPr>
          <w:rFonts w:ascii="Arial" w:hAnsi="Arial" w:cs="Arial"/>
          <w:color w:val="000000"/>
        </w:rPr>
        <w:t xml:space="preserve">privind progresul în îndeplinirea obiectivelor prevăzute în PJGD și stadiul aplicării măsurilor prevăzute în PJPGD și luând în considerare deficiențele identificate în implementarea PJGD, în vederea îmbunătățirii acestora, se menționează următoarele recomandări/măsuri: </w:t>
      </w:r>
      <w:r w:rsidR="009B2EAD" w:rsidRPr="006A4408">
        <w:rPr>
          <w:rFonts w:ascii="Arial" w:eastAsia="Verdana" w:hAnsi="Arial" w:cs="Arial"/>
          <w:color w:val="000000"/>
        </w:rPr>
        <w:t xml:space="preserve"> </w:t>
      </w:r>
    </w:p>
    <w:p w:rsidR="005E4C30" w:rsidRPr="006A4408" w:rsidRDefault="009B2EAD" w:rsidP="00FF639D">
      <w:pPr>
        <w:numPr>
          <w:ilvl w:val="0"/>
          <w:numId w:val="44"/>
        </w:numPr>
        <w:spacing w:after="5"/>
        <w:ind w:right="46"/>
        <w:contextualSpacing/>
        <w:jc w:val="both"/>
        <w:rPr>
          <w:rFonts w:ascii="Arial" w:hAnsi="Arial" w:cs="Arial"/>
          <w:color w:val="000000"/>
        </w:rPr>
      </w:pPr>
      <w:r w:rsidRPr="006A4408">
        <w:rPr>
          <w:rFonts w:ascii="Arial" w:hAnsi="Arial" w:cs="Arial"/>
          <w:color w:val="000000"/>
        </w:rPr>
        <w:t xml:space="preserve">creșterea gradului de implicare a autorităților administrației publice locale în </w:t>
      </w:r>
    </w:p>
    <w:p w:rsidR="009B2EAD" w:rsidRPr="006A4408" w:rsidRDefault="009B2EAD" w:rsidP="00FF639D">
      <w:pPr>
        <w:spacing w:after="5"/>
        <w:ind w:left="720" w:right="46"/>
        <w:contextualSpacing/>
        <w:jc w:val="both"/>
        <w:rPr>
          <w:rFonts w:ascii="Arial" w:hAnsi="Arial" w:cs="Arial"/>
          <w:color w:val="000000"/>
        </w:rPr>
      </w:pPr>
      <w:r w:rsidRPr="006A4408">
        <w:rPr>
          <w:rFonts w:ascii="Arial" w:hAnsi="Arial" w:cs="Arial"/>
          <w:color w:val="000000"/>
        </w:rPr>
        <w:t>ceea ce privește colectarea selectivă a deşeurilor reciclabile, conştientizarea popula</w:t>
      </w:r>
      <w:r w:rsidRPr="006A4408">
        <w:rPr>
          <w:rFonts w:ascii="Arial" w:hAnsi="Arial" w:cs="Arial"/>
          <w:color w:val="000000"/>
          <w:lang w:val="ro-RO"/>
        </w:rPr>
        <w:t>ț</w:t>
      </w:r>
      <w:r w:rsidRPr="006A4408">
        <w:rPr>
          <w:rFonts w:ascii="Arial" w:hAnsi="Arial" w:cs="Arial"/>
          <w:color w:val="000000"/>
        </w:rPr>
        <w:t xml:space="preserve">iei, implementarea unui sistem de monitorizare a punctelor de colectare </w:t>
      </w:r>
      <w:r w:rsidRPr="006A4408">
        <w:rPr>
          <w:rFonts w:ascii="Arial" w:hAnsi="Arial" w:cs="Arial"/>
          <w:color w:val="000000"/>
          <w:lang w:val="ro-RO"/>
        </w:rPr>
        <w:t>și aplicarea de sancțiuni</w:t>
      </w:r>
      <w:r w:rsidRPr="006A4408">
        <w:rPr>
          <w:rFonts w:ascii="Arial" w:hAnsi="Arial" w:cs="Arial"/>
          <w:color w:val="000000"/>
        </w:rPr>
        <w:t xml:space="preserve"> </w:t>
      </w:r>
      <w:r w:rsidRPr="006A4408">
        <w:rPr>
          <w:rFonts w:ascii="Arial" w:hAnsi="Arial" w:cs="Arial"/>
          <w:color w:val="000000"/>
          <w:lang w:val="ro-RO"/>
        </w:rPr>
        <w:t>în cazul nerespecării prevederilor legislative în vigoare</w:t>
      </w:r>
      <w:r w:rsidRPr="006A4408">
        <w:rPr>
          <w:rFonts w:ascii="Arial" w:hAnsi="Arial" w:cs="Arial"/>
          <w:color w:val="000000"/>
        </w:rPr>
        <w:t>;</w:t>
      </w:r>
    </w:p>
    <w:p w:rsidR="005E4C30" w:rsidRPr="006A4408" w:rsidRDefault="009B2EAD" w:rsidP="00FF639D">
      <w:pPr>
        <w:numPr>
          <w:ilvl w:val="0"/>
          <w:numId w:val="44"/>
        </w:numPr>
        <w:spacing w:after="5"/>
        <w:ind w:right="46"/>
        <w:contextualSpacing/>
        <w:jc w:val="both"/>
        <w:rPr>
          <w:rFonts w:ascii="Arial" w:hAnsi="Arial" w:cs="Arial"/>
          <w:color w:val="000000"/>
        </w:rPr>
      </w:pPr>
      <w:r w:rsidRPr="006A4408">
        <w:rPr>
          <w:rFonts w:ascii="Arial" w:hAnsi="Arial" w:cs="Arial"/>
          <w:color w:val="000000"/>
        </w:rPr>
        <w:t xml:space="preserve">includerea în contractele de salubrizare a tuturor clauzelor care să asigure </w:t>
      </w:r>
    </w:p>
    <w:p w:rsidR="009B2EAD" w:rsidRPr="006A4408" w:rsidRDefault="009B2EAD" w:rsidP="00FF639D">
      <w:pPr>
        <w:spacing w:after="5"/>
        <w:ind w:left="720" w:right="46"/>
        <w:contextualSpacing/>
        <w:jc w:val="both"/>
        <w:rPr>
          <w:rFonts w:ascii="Arial" w:hAnsi="Arial" w:cs="Arial"/>
          <w:color w:val="000000"/>
        </w:rPr>
      </w:pPr>
      <w:r w:rsidRPr="006A4408">
        <w:rPr>
          <w:rFonts w:ascii="Arial" w:hAnsi="Arial" w:cs="Arial"/>
          <w:color w:val="000000"/>
        </w:rPr>
        <w:t xml:space="preserve">respectarea obligațiilor și responsabilităților prevăzute de OUG 92/2021 privind regimul deșeurilor care sunt în sarcina APL;  </w:t>
      </w:r>
    </w:p>
    <w:p w:rsidR="009B2EAD" w:rsidRPr="00475184" w:rsidRDefault="009B2EAD" w:rsidP="00475184">
      <w:pPr>
        <w:numPr>
          <w:ilvl w:val="0"/>
          <w:numId w:val="44"/>
        </w:numPr>
        <w:spacing w:after="5"/>
        <w:ind w:right="46"/>
        <w:contextualSpacing/>
        <w:jc w:val="both"/>
        <w:rPr>
          <w:rFonts w:ascii="Arial" w:hAnsi="Arial" w:cs="Arial"/>
          <w:color w:val="000000"/>
        </w:rPr>
      </w:pPr>
      <w:r w:rsidRPr="006A4408">
        <w:rPr>
          <w:rFonts w:ascii="Arial" w:hAnsi="Arial" w:cs="Arial"/>
          <w:color w:val="000000"/>
        </w:rPr>
        <w:t xml:space="preserve">intensificarea eforturilor operatorului de salubrizare şi a operatorului </w:t>
      </w:r>
      <w:r w:rsidRPr="00475184">
        <w:rPr>
          <w:rFonts w:ascii="Arial" w:hAnsi="Arial" w:cs="Arial"/>
          <w:color w:val="000000"/>
        </w:rPr>
        <w:t>depozitului ecologic  în vederea respectării  indicatorilor de performanță pentru fiecare activitate din contracte, astfel încât să atingă obiectivele de reciclare și aplicarea de penalități pentru nerealizarea lor (O.U.G. 92/2021 privind regimul de</w:t>
      </w:r>
      <w:r w:rsidRPr="00475184">
        <w:rPr>
          <w:rFonts w:ascii="Arial" w:hAnsi="Arial" w:cs="Arial"/>
          <w:color w:val="000000"/>
          <w:lang w:val="ro-RO"/>
        </w:rPr>
        <w:t>șeurilor</w:t>
      </w:r>
      <w:r w:rsidRPr="00475184">
        <w:rPr>
          <w:rFonts w:ascii="Arial" w:hAnsi="Arial" w:cs="Arial"/>
          <w:color w:val="000000"/>
        </w:rPr>
        <w:t xml:space="preserve">, Art. 17, alin. 5, lit. g); </w:t>
      </w:r>
    </w:p>
    <w:p w:rsidR="009B2EAD" w:rsidRPr="00475184" w:rsidRDefault="009B2EAD" w:rsidP="00475184">
      <w:pPr>
        <w:numPr>
          <w:ilvl w:val="0"/>
          <w:numId w:val="44"/>
        </w:numPr>
        <w:spacing w:after="5"/>
        <w:ind w:right="46" w:hanging="294"/>
        <w:contextualSpacing/>
        <w:jc w:val="both"/>
        <w:rPr>
          <w:rFonts w:ascii="Arial" w:hAnsi="Arial" w:cs="Arial"/>
          <w:color w:val="000000"/>
        </w:rPr>
      </w:pPr>
      <w:r w:rsidRPr="006A4408">
        <w:rPr>
          <w:rFonts w:ascii="Arial" w:eastAsia="Arial" w:hAnsi="Arial" w:cs="Arial"/>
          <w:color w:val="000000"/>
        </w:rPr>
        <w:t xml:space="preserve"> </w:t>
      </w:r>
      <w:r w:rsidRPr="006A4408">
        <w:rPr>
          <w:rFonts w:ascii="Arial" w:hAnsi="Arial" w:cs="Arial"/>
          <w:color w:val="000000"/>
          <w:lang w:val="ro-RO"/>
        </w:rPr>
        <w:t>î</w:t>
      </w:r>
      <w:r w:rsidRPr="006A4408">
        <w:rPr>
          <w:rFonts w:ascii="Arial" w:hAnsi="Arial" w:cs="Arial"/>
          <w:color w:val="000000"/>
        </w:rPr>
        <w:t>mbun</w:t>
      </w:r>
      <w:r w:rsidRPr="006A4408">
        <w:rPr>
          <w:rFonts w:ascii="Arial" w:hAnsi="Arial" w:cs="Arial"/>
          <w:color w:val="000000"/>
          <w:lang w:val="ro-RO"/>
        </w:rPr>
        <w:t xml:space="preserve">ătățirea permanentă a </w:t>
      </w:r>
      <w:r w:rsidRPr="006A4408">
        <w:rPr>
          <w:rFonts w:ascii="Arial" w:hAnsi="Arial" w:cs="Arial"/>
          <w:color w:val="000000"/>
        </w:rPr>
        <w:t>sistemului de colectare separată a deșeurilor</w:t>
      </w:r>
      <w:r w:rsidR="00475184">
        <w:rPr>
          <w:rFonts w:ascii="Arial" w:hAnsi="Arial" w:cs="Arial"/>
          <w:color w:val="000000"/>
        </w:rPr>
        <w:t xml:space="preserve"> </w:t>
      </w:r>
      <w:r w:rsidRPr="00475184">
        <w:rPr>
          <w:rFonts w:ascii="Arial" w:hAnsi="Arial" w:cs="Arial"/>
          <w:color w:val="000000"/>
        </w:rPr>
        <w:t>municipale;</w:t>
      </w:r>
    </w:p>
    <w:p w:rsidR="009B2EAD" w:rsidRPr="006A4408" w:rsidRDefault="009B2EAD" w:rsidP="00FF639D">
      <w:pPr>
        <w:numPr>
          <w:ilvl w:val="0"/>
          <w:numId w:val="44"/>
        </w:numPr>
        <w:spacing w:after="5"/>
        <w:ind w:left="709" w:right="46" w:hanging="283"/>
        <w:contextualSpacing/>
        <w:jc w:val="both"/>
        <w:rPr>
          <w:rFonts w:ascii="Arial" w:hAnsi="Arial" w:cs="Arial"/>
          <w:color w:val="000000"/>
        </w:rPr>
      </w:pPr>
      <w:r w:rsidRPr="006A4408">
        <w:rPr>
          <w:rFonts w:ascii="Arial" w:hAnsi="Arial" w:cs="Arial"/>
          <w:color w:val="000000"/>
          <w:lang w:val="ro-RO"/>
        </w:rPr>
        <w:t>î</w:t>
      </w:r>
      <w:r w:rsidRPr="006A4408">
        <w:rPr>
          <w:rFonts w:ascii="Arial" w:hAnsi="Arial" w:cs="Arial"/>
          <w:color w:val="000000"/>
        </w:rPr>
        <w:t>mbun</w:t>
      </w:r>
      <w:r w:rsidRPr="006A4408">
        <w:rPr>
          <w:rFonts w:ascii="Arial" w:hAnsi="Arial" w:cs="Arial"/>
          <w:color w:val="000000"/>
          <w:lang w:val="ro-RO"/>
        </w:rPr>
        <w:t xml:space="preserve">ătățirea </w:t>
      </w:r>
      <w:r w:rsidRPr="006A4408">
        <w:rPr>
          <w:rFonts w:ascii="Arial" w:hAnsi="Arial" w:cs="Arial"/>
          <w:color w:val="000000"/>
        </w:rPr>
        <w:t>sistemului de colectare separată a deșeurilor reciclabile</w:t>
      </w:r>
      <w:r w:rsidR="00E95EEB" w:rsidRPr="006A4408">
        <w:rPr>
          <w:rFonts w:ascii="Arial" w:hAnsi="Arial" w:cs="Arial"/>
          <w:color w:val="000000"/>
        </w:rPr>
        <w:t xml:space="preserve"> </w:t>
      </w:r>
      <w:r w:rsidRPr="006A4408">
        <w:rPr>
          <w:rFonts w:ascii="Arial" w:hAnsi="Arial" w:cs="Arial"/>
          <w:color w:val="000000"/>
        </w:rPr>
        <w:t xml:space="preserve">existent (deşeuri din hârtie, metal, plastic, sticlă din deșeurile menajere și deșeurile similare) </w:t>
      </w:r>
      <w:r w:rsidRPr="006A4408">
        <w:rPr>
          <w:rFonts w:ascii="Arial" w:hAnsi="Arial" w:cs="Arial"/>
          <w:color w:val="000000"/>
          <w:lang w:val="ro-RO"/>
        </w:rPr>
        <w:t>și aplicarea de sancțiuni</w:t>
      </w:r>
      <w:r w:rsidRPr="006A4408">
        <w:rPr>
          <w:rFonts w:ascii="Arial" w:hAnsi="Arial" w:cs="Arial"/>
          <w:color w:val="000000"/>
        </w:rPr>
        <w:t xml:space="preserve"> </w:t>
      </w:r>
      <w:r w:rsidRPr="006A4408">
        <w:rPr>
          <w:rFonts w:ascii="Arial" w:hAnsi="Arial" w:cs="Arial"/>
          <w:color w:val="000000"/>
          <w:lang w:val="ro-RO"/>
        </w:rPr>
        <w:t>în cazul nerespecării prevederilor legislative în vigoare</w:t>
      </w:r>
      <w:r w:rsidRPr="006A4408">
        <w:rPr>
          <w:rFonts w:ascii="Arial" w:hAnsi="Arial" w:cs="Arial"/>
          <w:color w:val="000000"/>
        </w:rPr>
        <w:t xml:space="preserve">;  </w:t>
      </w:r>
    </w:p>
    <w:p w:rsidR="009B2EAD" w:rsidRPr="006A4408" w:rsidRDefault="009B2EAD" w:rsidP="00FF639D">
      <w:pPr>
        <w:numPr>
          <w:ilvl w:val="0"/>
          <w:numId w:val="44"/>
        </w:numPr>
        <w:spacing w:after="5"/>
        <w:ind w:right="46"/>
        <w:jc w:val="both"/>
        <w:rPr>
          <w:rFonts w:ascii="Arial" w:hAnsi="Arial" w:cs="Arial"/>
          <w:color w:val="000000"/>
        </w:rPr>
      </w:pPr>
      <w:r w:rsidRPr="006A4408">
        <w:rPr>
          <w:rFonts w:ascii="Arial" w:hAnsi="Arial" w:cs="Arial"/>
          <w:color w:val="000000"/>
        </w:rPr>
        <w:t xml:space="preserve">derularea de campanii de informare și conștientizare organizate la nivel local cu privire la prevenirea, colectarea separată, tratarea și valorificarea deșeurilor municipale, activitate esențială pentru </w:t>
      </w:r>
      <w:r w:rsidRPr="006A4408">
        <w:rPr>
          <w:rFonts w:ascii="Arial" w:hAnsi="Arial" w:cs="Arial"/>
          <w:color w:val="000000"/>
          <w:lang w:val="ro-RO"/>
        </w:rPr>
        <w:t>îmbunătățirea</w:t>
      </w:r>
      <w:r w:rsidRPr="006A4408">
        <w:rPr>
          <w:rFonts w:ascii="Arial" w:hAnsi="Arial" w:cs="Arial"/>
          <w:color w:val="000000"/>
        </w:rPr>
        <w:t xml:space="preserve"> sistemului de colectare a deșeurilor; </w:t>
      </w:r>
    </w:p>
    <w:p w:rsidR="009B2EAD" w:rsidRPr="006A4408" w:rsidRDefault="009B2EAD" w:rsidP="00FF639D">
      <w:pPr>
        <w:numPr>
          <w:ilvl w:val="0"/>
          <w:numId w:val="44"/>
        </w:numPr>
        <w:spacing w:after="5"/>
        <w:ind w:right="46"/>
        <w:contextualSpacing/>
        <w:jc w:val="both"/>
        <w:rPr>
          <w:rFonts w:ascii="Arial" w:hAnsi="Arial" w:cs="Arial"/>
          <w:color w:val="000000"/>
        </w:rPr>
      </w:pPr>
      <w:r w:rsidRPr="006A4408">
        <w:rPr>
          <w:rFonts w:ascii="Arial" w:hAnsi="Arial" w:cs="Arial"/>
          <w:color w:val="000000"/>
        </w:rPr>
        <w:t xml:space="preserve">punerea în practică a prevederilor O.U.G. 92/2021 privind regimul deșeurilor referitoare la gestionarea biodeșeurilor, cu respectarea obligației ca până la 31 decembrie 2023 să se organizeze colectarea separată și reciclarea la sursă a biodeșeurilor, sau colectarea separată a acestora fără a le amesteca cu alte tipuri de deșeuri (Art. 33, alin. 1); </w:t>
      </w:r>
    </w:p>
    <w:p w:rsidR="009B2EAD" w:rsidRPr="000D0980" w:rsidRDefault="009B2EAD" w:rsidP="000D0980">
      <w:pPr>
        <w:numPr>
          <w:ilvl w:val="0"/>
          <w:numId w:val="44"/>
        </w:numPr>
        <w:spacing w:after="5"/>
        <w:ind w:right="46"/>
        <w:contextualSpacing/>
        <w:jc w:val="both"/>
        <w:rPr>
          <w:rFonts w:ascii="Arial" w:hAnsi="Arial" w:cs="Arial"/>
          <w:color w:val="000000"/>
        </w:rPr>
      </w:pPr>
      <w:r w:rsidRPr="006A4408">
        <w:rPr>
          <w:rFonts w:ascii="Arial" w:hAnsi="Arial" w:cs="Arial"/>
          <w:color w:val="000000"/>
        </w:rPr>
        <w:t xml:space="preserve">până la extinderea sistemului de colectare separată a biodeșeurilor din </w:t>
      </w:r>
      <w:r w:rsidRPr="000D0980">
        <w:rPr>
          <w:rFonts w:ascii="Arial" w:hAnsi="Arial" w:cs="Arial"/>
          <w:color w:val="000000"/>
        </w:rPr>
        <w:t xml:space="preserve">deșeuri menajere, similare și din piețe la nivel județean, este recomandată implementarea de proiecte pilot de colectare separată; </w:t>
      </w:r>
    </w:p>
    <w:p w:rsidR="009B2EAD" w:rsidRPr="006A4408" w:rsidRDefault="009B2EAD" w:rsidP="00FF639D">
      <w:pPr>
        <w:numPr>
          <w:ilvl w:val="0"/>
          <w:numId w:val="44"/>
        </w:numPr>
        <w:spacing w:after="5"/>
        <w:ind w:right="46"/>
        <w:contextualSpacing/>
        <w:jc w:val="both"/>
        <w:rPr>
          <w:rFonts w:ascii="Arial" w:hAnsi="Arial" w:cs="Arial"/>
          <w:color w:val="000000"/>
        </w:rPr>
      </w:pPr>
      <w:r w:rsidRPr="006A4408">
        <w:rPr>
          <w:rFonts w:ascii="Arial" w:eastAsia="Arial" w:hAnsi="Arial" w:cs="Arial"/>
          <w:color w:val="000000"/>
        </w:rPr>
        <w:t xml:space="preserve"> </w:t>
      </w:r>
      <w:r w:rsidRPr="006A4408">
        <w:rPr>
          <w:rFonts w:ascii="Arial" w:hAnsi="Arial" w:cs="Arial"/>
          <w:color w:val="000000"/>
        </w:rPr>
        <w:t xml:space="preserve">încurajarea compostării individuale a biodeșeurilor generate în gospodării și dotarea gospodăriilor cu echipamente de compostare individuală;  </w:t>
      </w:r>
    </w:p>
    <w:p w:rsidR="009B2EAD" w:rsidRPr="006A4408" w:rsidRDefault="009B2EAD" w:rsidP="00FF639D">
      <w:pPr>
        <w:numPr>
          <w:ilvl w:val="0"/>
          <w:numId w:val="44"/>
        </w:numPr>
        <w:spacing w:after="5"/>
        <w:ind w:right="46"/>
        <w:contextualSpacing/>
        <w:jc w:val="both"/>
        <w:rPr>
          <w:rFonts w:ascii="Arial" w:hAnsi="Arial" w:cs="Arial"/>
          <w:color w:val="000000"/>
        </w:rPr>
      </w:pPr>
      <w:r w:rsidRPr="006A4408">
        <w:rPr>
          <w:rFonts w:ascii="Arial" w:eastAsia="Arial" w:hAnsi="Arial" w:cs="Arial"/>
          <w:color w:val="000000"/>
        </w:rPr>
        <w:t xml:space="preserve"> </w:t>
      </w:r>
      <w:r w:rsidRPr="006A4408">
        <w:rPr>
          <w:rFonts w:ascii="Arial" w:hAnsi="Arial" w:cs="Arial"/>
          <w:color w:val="000000"/>
        </w:rPr>
        <w:t>punerea în practică a prevederilor O.U.G. 92/2021 privind regimul deșeurilor referitoare la colectarea separată a fracției de deșeuri periculoase care provin din gospodării, cu asigurarea c</w:t>
      </w:r>
      <w:r w:rsidRPr="006A4408">
        <w:rPr>
          <w:rFonts w:ascii="Arial" w:hAnsi="Arial" w:cs="Arial"/>
          <w:color w:val="000000"/>
          <w:lang w:val="ro-RO"/>
        </w:rPr>
        <w:t>ă</w:t>
      </w:r>
      <w:r w:rsidRPr="006A4408">
        <w:rPr>
          <w:rFonts w:ascii="Arial" w:hAnsi="Arial" w:cs="Arial"/>
          <w:color w:val="000000"/>
        </w:rPr>
        <w:t xml:space="preserve"> sunt tratate şi că nu contaminează alte fluxuri de deşeuri municipale, până la 1 ianuarie 2025 (Art. 30, alin 1); </w:t>
      </w:r>
    </w:p>
    <w:p w:rsidR="009B2EAD" w:rsidRPr="006A4408" w:rsidRDefault="009B2EAD" w:rsidP="00FF639D">
      <w:pPr>
        <w:numPr>
          <w:ilvl w:val="0"/>
          <w:numId w:val="44"/>
        </w:numPr>
        <w:spacing w:after="5"/>
        <w:ind w:right="46"/>
        <w:contextualSpacing/>
        <w:jc w:val="both"/>
        <w:rPr>
          <w:rFonts w:ascii="Arial" w:hAnsi="Arial" w:cs="Arial"/>
          <w:color w:val="000000"/>
        </w:rPr>
      </w:pPr>
      <w:r w:rsidRPr="006A4408">
        <w:rPr>
          <w:rFonts w:ascii="Arial" w:eastAsia="Arial" w:hAnsi="Arial" w:cs="Arial"/>
          <w:color w:val="000000"/>
        </w:rPr>
        <w:t xml:space="preserve">realizarea </w:t>
      </w:r>
      <w:r w:rsidRPr="006A4408">
        <w:rPr>
          <w:rFonts w:ascii="Arial" w:hAnsi="Arial" w:cs="Arial"/>
          <w:color w:val="000000"/>
        </w:rPr>
        <w:t>colect</w:t>
      </w:r>
      <w:r w:rsidRPr="006A4408">
        <w:rPr>
          <w:rFonts w:ascii="Arial" w:hAnsi="Arial" w:cs="Arial"/>
          <w:color w:val="000000"/>
          <w:lang w:val="ro-RO"/>
        </w:rPr>
        <w:t>ării</w:t>
      </w:r>
      <w:r w:rsidRPr="006A4408">
        <w:rPr>
          <w:rFonts w:ascii="Arial" w:hAnsi="Arial" w:cs="Arial"/>
          <w:color w:val="000000"/>
        </w:rPr>
        <w:t xml:space="preserve"> deșeurilor textile în centrele de colectare special amenajate pentru fluxurile speciale de deșeuri în vederea reciclării sau chiar a reutilizării;  </w:t>
      </w:r>
    </w:p>
    <w:p w:rsidR="009B2EAD" w:rsidRPr="006A4408" w:rsidRDefault="009B2EAD" w:rsidP="00FF639D">
      <w:pPr>
        <w:numPr>
          <w:ilvl w:val="0"/>
          <w:numId w:val="44"/>
        </w:numPr>
        <w:spacing w:after="5"/>
        <w:ind w:right="46"/>
        <w:contextualSpacing/>
        <w:jc w:val="both"/>
        <w:rPr>
          <w:rFonts w:ascii="Arial" w:hAnsi="Arial" w:cs="Arial"/>
          <w:color w:val="000000"/>
        </w:rPr>
      </w:pPr>
      <w:r w:rsidRPr="006A4408">
        <w:rPr>
          <w:rFonts w:ascii="Arial" w:hAnsi="Arial" w:cs="Arial"/>
          <w:color w:val="000000"/>
        </w:rPr>
        <w:t xml:space="preserve">creșterea gradului de colectare separată a DCD de către operatorii de salubrizare/ administrația publică locală/ agenți economici/ deținători de autorizații de construcție și/sau desființare, realizarea unei evidențe corecte a acestora </w:t>
      </w:r>
      <w:r w:rsidRPr="006A4408">
        <w:rPr>
          <w:rFonts w:ascii="Arial" w:hAnsi="Arial" w:cs="Arial"/>
          <w:color w:val="000000"/>
          <w:lang w:val="ro-RO"/>
        </w:rPr>
        <w:t>și ne</w:t>
      </w:r>
      <w:r w:rsidRPr="006A4408">
        <w:rPr>
          <w:rFonts w:ascii="Arial" w:hAnsi="Arial" w:cs="Arial"/>
          <w:color w:val="000000"/>
        </w:rPr>
        <w:t xml:space="preserve">acceptarea  la depozitare a DCD netratate;   </w:t>
      </w:r>
    </w:p>
    <w:p w:rsidR="009B2EAD" w:rsidRPr="000D0980" w:rsidRDefault="009B2EAD" w:rsidP="000D0980">
      <w:pPr>
        <w:numPr>
          <w:ilvl w:val="0"/>
          <w:numId w:val="44"/>
        </w:numPr>
        <w:spacing w:after="5"/>
        <w:ind w:right="46"/>
        <w:contextualSpacing/>
        <w:jc w:val="both"/>
        <w:rPr>
          <w:rFonts w:ascii="Arial" w:hAnsi="Arial" w:cs="Arial"/>
          <w:color w:val="000000"/>
        </w:rPr>
      </w:pPr>
      <w:r w:rsidRPr="006A4408">
        <w:rPr>
          <w:rFonts w:ascii="Arial" w:eastAsia="Arial" w:hAnsi="Arial" w:cs="Arial"/>
          <w:color w:val="000000"/>
        </w:rPr>
        <w:t xml:space="preserve"> </w:t>
      </w:r>
      <w:r w:rsidRPr="006A4408">
        <w:rPr>
          <w:rFonts w:ascii="Arial" w:hAnsi="Arial" w:cs="Arial"/>
          <w:color w:val="000000"/>
        </w:rPr>
        <w:t>intensificarea colaborării factorilor implicați în raportarea datelor privind</w:t>
      </w:r>
      <w:r w:rsidR="000D0980">
        <w:rPr>
          <w:rFonts w:ascii="Arial" w:hAnsi="Arial" w:cs="Arial"/>
          <w:color w:val="000000"/>
        </w:rPr>
        <w:t xml:space="preserve"> </w:t>
      </w:r>
      <w:r w:rsidRPr="000D0980">
        <w:rPr>
          <w:rFonts w:ascii="Arial" w:hAnsi="Arial" w:cs="Arial"/>
          <w:color w:val="000000"/>
        </w:rPr>
        <w:t>gestionarea deșeurilor municipale pentru a elimina, atât raportările inexacte ale operatorilor economici cu activitate în colectarea/tratarea/valorificarea/eliminarea deșeurilor, cât și riscul de a avea în sistemele de rapor</w:t>
      </w:r>
      <w:r w:rsidR="000D0980">
        <w:rPr>
          <w:rFonts w:ascii="Arial" w:hAnsi="Arial" w:cs="Arial"/>
          <w:color w:val="000000"/>
        </w:rPr>
        <w:t xml:space="preserve">tare date nereale sau cu grad </w:t>
      </w:r>
      <w:r w:rsidRPr="000D0980">
        <w:rPr>
          <w:rFonts w:ascii="Arial" w:hAnsi="Arial" w:cs="Arial"/>
          <w:color w:val="000000"/>
        </w:rPr>
        <w:t xml:space="preserve"> scăzut de credibilitate; </w:t>
      </w:r>
    </w:p>
    <w:p w:rsidR="009B2EAD" w:rsidRPr="000D0980" w:rsidRDefault="009B2EAD" w:rsidP="000D0980">
      <w:pPr>
        <w:numPr>
          <w:ilvl w:val="0"/>
          <w:numId w:val="44"/>
        </w:numPr>
        <w:spacing w:after="5"/>
        <w:ind w:right="46"/>
        <w:contextualSpacing/>
        <w:jc w:val="both"/>
        <w:rPr>
          <w:rFonts w:ascii="Arial" w:hAnsi="Arial" w:cs="Arial"/>
          <w:color w:val="000000"/>
        </w:rPr>
      </w:pPr>
      <w:r w:rsidRPr="006A4408">
        <w:rPr>
          <w:rFonts w:ascii="Arial" w:hAnsi="Arial" w:cs="Arial"/>
          <w:color w:val="000000"/>
        </w:rPr>
        <w:t xml:space="preserve">intensificarea controalelor efectuate de GNM CJ BN privind modul de </w:t>
      </w:r>
      <w:r w:rsidRPr="000D0980">
        <w:rPr>
          <w:rFonts w:ascii="Arial" w:hAnsi="Arial" w:cs="Arial"/>
          <w:color w:val="000000"/>
        </w:rPr>
        <w:t>desfășurare a activităților de gestionare a deșeurilor municipale, precum și a controalelor ce vizeaz</w:t>
      </w:r>
      <w:r w:rsidR="000D0980">
        <w:rPr>
          <w:rFonts w:ascii="Arial" w:hAnsi="Arial" w:cs="Arial"/>
          <w:color w:val="000000"/>
        </w:rPr>
        <w:t>ă</w:t>
      </w:r>
      <w:r w:rsidRPr="000D0980">
        <w:rPr>
          <w:rFonts w:ascii="Arial" w:hAnsi="Arial" w:cs="Arial"/>
          <w:color w:val="000000"/>
        </w:rPr>
        <w:t xml:space="preserve">  abandonarea deșeurilor municipale, în special a deșeurilor de construcții și desființări; </w:t>
      </w:r>
    </w:p>
    <w:p w:rsidR="009B2EAD" w:rsidRPr="006A4408" w:rsidRDefault="009B2EAD" w:rsidP="00FF639D">
      <w:pPr>
        <w:numPr>
          <w:ilvl w:val="0"/>
          <w:numId w:val="44"/>
        </w:numPr>
        <w:spacing w:after="5"/>
        <w:ind w:right="46"/>
        <w:contextualSpacing/>
        <w:jc w:val="both"/>
        <w:rPr>
          <w:rFonts w:ascii="Arial" w:hAnsi="Arial" w:cs="Arial"/>
          <w:color w:val="000000"/>
        </w:rPr>
      </w:pPr>
      <w:r w:rsidRPr="006A4408">
        <w:rPr>
          <w:rFonts w:ascii="Arial" w:hAnsi="Arial" w:cs="Arial"/>
          <w:color w:val="000000"/>
        </w:rPr>
        <w:t xml:space="preserve">creșterea gradului de absorbție a fondurilor europene destinate sectorului de management integrat al deșeurilor; </w:t>
      </w:r>
    </w:p>
    <w:p w:rsidR="009B2EAD" w:rsidRPr="000D0980" w:rsidRDefault="009B2EAD" w:rsidP="000D0980">
      <w:pPr>
        <w:numPr>
          <w:ilvl w:val="0"/>
          <w:numId w:val="44"/>
        </w:numPr>
        <w:spacing w:after="5"/>
        <w:ind w:right="46"/>
        <w:contextualSpacing/>
        <w:jc w:val="both"/>
        <w:rPr>
          <w:rFonts w:ascii="Arial" w:hAnsi="Arial" w:cs="Arial"/>
          <w:color w:val="000000"/>
        </w:rPr>
      </w:pPr>
      <w:r w:rsidRPr="006A4408">
        <w:rPr>
          <w:rFonts w:ascii="Arial" w:hAnsi="Arial" w:cs="Arial"/>
          <w:color w:val="000000"/>
        </w:rPr>
        <w:t>La</w:t>
      </w:r>
      <w:r w:rsidRPr="006A4408">
        <w:rPr>
          <w:rFonts w:ascii="Arial" w:hAnsi="Arial" w:cs="Arial"/>
          <w:color w:val="000000"/>
          <w:lang w:val="ro-RO"/>
        </w:rPr>
        <w:t xml:space="preserve"> solicitarea de includere în PJGD a</w:t>
      </w:r>
      <w:r w:rsidRPr="006A4408">
        <w:rPr>
          <w:rFonts w:ascii="Arial" w:hAnsi="Arial" w:cs="Arial"/>
          <w:color w:val="000000"/>
        </w:rPr>
        <w:t xml:space="preserve"> unor proiecte </w:t>
      </w:r>
      <w:r w:rsidRPr="006A4408">
        <w:rPr>
          <w:rFonts w:ascii="Arial" w:hAnsi="Arial" w:cs="Arial"/>
          <w:color w:val="000000"/>
          <w:lang w:val="ro-RO"/>
        </w:rPr>
        <w:t xml:space="preserve">pentru </w:t>
      </w:r>
      <w:r w:rsidRPr="006A4408">
        <w:rPr>
          <w:rFonts w:ascii="Arial" w:hAnsi="Arial" w:cs="Arial"/>
          <w:color w:val="000000"/>
        </w:rPr>
        <w:t xml:space="preserve">sectorul de </w:t>
      </w:r>
      <w:r w:rsidRPr="000D0980">
        <w:rPr>
          <w:rFonts w:ascii="Arial" w:hAnsi="Arial" w:cs="Arial"/>
          <w:color w:val="000000"/>
        </w:rPr>
        <w:t>management integrat al deșeurilor, se recomand</w:t>
      </w:r>
      <w:r w:rsidRPr="000D0980">
        <w:rPr>
          <w:rFonts w:ascii="Arial" w:hAnsi="Arial" w:cs="Arial"/>
          <w:color w:val="000000"/>
          <w:lang w:val="ro-RO"/>
        </w:rPr>
        <w:t xml:space="preserve">ă susținerea acestora de către </w:t>
      </w:r>
      <w:r w:rsidRPr="000D0980">
        <w:rPr>
          <w:rFonts w:ascii="Arial" w:hAnsi="Arial" w:cs="Arial"/>
          <w:color w:val="000000"/>
        </w:rPr>
        <w:t>titularul PJGD Bistriţa-Năsăud, respectiv de c</w:t>
      </w:r>
      <w:r w:rsidRPr="000D0980">
        <w:rPr>
          <w:rFonts w:ascii="Arial" w:hAnsi="Arial" w:cs="Arial"/>
          <w:color w:val="000000"/>
          <w:lang w:val="ro-RO"/>
        </w:rPr>
        <w:t>ă</w:t>
      </w:r>
      <w:r w:rsidRPr="000D0980">
        <w:rPr>
          <w:rFonts w:ascii="Arial" w:hAnsi="Arial" w:cs="Arial"/>
          <w:color w:val="000000"/>
        </w:rPr>
        <w:t xml:space="preserve">tre grupul de monitorizare a PJGD BN, </w:t>
      </w:r>
      <w:r w:rsidRPr="000D0980">
        <w:rPr>
          <w:rFonts w:ascii="Arial" w:hAnsi="Arial" w:cs="Arial"/>
          <w:color w:val="000000"/>
          <w:lang w:val="ro-RO"/>
        </w:rPr>
        <w:t>în scopul</w:t>
      </w:r>
      <w:r w:rsidRPr="000D0980">
        <w:rPr>
          <w:rFonts w:ascii="Arial" w:hAnsi="Arial" w:cs="Arial"/>
          <w:color w:val="000000"/>
        </w:rPr>
        <w:t xml:space="preserve"> </w:t>
      </w:r>
      <w:r w:rsidRPr="000D0980">
        <w:rPr>
          <w:rFonts w:ascii="Arial" w:hAnsi="Arial" w:cs="Arial"/>
          <w:color w:val="000000"/>
          <w:lang w:val="ro-RO"/>
        </w:rPr>
        <w:t xml:space="preserve">îmbunătățirii </w:t>
      </w:r>
      <w:r w:rsidRPr="000D0980">
        <w:rPr>
          <w:rFonts w:ascii="Arial" w:hAnsi="Arial" w:cs="Arial"/>
          <w:color w:val="000000"/>
        </w:rPr>
        <w:t>sistemului integrat de colectare a de</w:t>
      </w:r>
      <w:r w:rsidRPr="000D0980">
        <w:rPr>
          <w:rFonts w:ascii="Arial" w:hAnsi="Arial" w:cs="Arial"/>
          <w:color w:val="000000"/>
          <w:lang w:val="ro-RO"/>
        </w:rPr>
        <w:t xml:space="preserve">șeurilor în județul </w:t>
      </w:r>
      <w:r w:rsidRPr="000D0980">
        <w:rPr>
          <w:rFonts w:ascii="Arial" w:hAnsi="Arial" w:cs="Arial"/>
          <w:color w:val="000000"/>
        </w:rPr>
        <w:t>Bistriţa-Năsăud.</w:t>
      </w:r>
    </w:p>
    <w:p w:rsidR="00D734EC" w:rsidRPr="006A4408" w:rsidRDefault="00D734EC" w:rsidP="001C781E">
      <w:pPr>
        <w:pStyle w:val="char0"/>
        <w:jc w:val="both"/>
        <w:rPr>
          <w:rFonts w:ascii="Arial" w:hAnsi="Arial" w:cs="Arial"/>
          <w:color w:val="000000"/>
          <w:lang w:val="ro-RO"/>
        </w:rPr>
      </w:pPr>
    </w:p>
    <w:p w:rsidR="0040402E" w:rsidRPr="006A4408" w:rsidRDefault="00482A7C" w:rsidP="001C781E">
      <w:pPr>
        <w:pStyle w:val="char0"/>
        <w:jc w:val="both"/>
        <w:rPr>
          <w:rFonts w:ascii="Arial" w:hAnsi="Arial" w:cs="Arial"/>
          <w:color w:val="000000"/>
          <w:lang w:val="ro-RO"/>
        </w:rPr>
      </w:pPr>
      <w:r w:rsidRPr="006A4408">
        <w:rPr>
          <w:rFonts w:ascii="Arial" w:hAnsi="Arial" w:cs="Arial"/>
          <w:color w:val="000000"/>
          <w:lang w:val="ro-RO"/>
        </w:rPr>
        <w:t xml:space="preserve">     </w:t>
      </w:r>
      <w:r w:rsidR="0040402E" w:rsidRPr="006A4408">
        <w:rPr>
          <w:rFonts w:ascii="Arial" w:hAnsi="Arial" w:cs="Arial"/>
          <w:color w:val="000000"/>
          <w:lang w:val="ro-RO"/>
        </w:rPr>
        <w:t xml:space="preserve">                </w:t>
      </w:r>
    </w:p>
    <w:p w:rsidR="0040402E" w:rsidRPr="00D53F68" w:rsidRDefault="0040402E" w:rsidP="00D65975">
      <w:pPr>
        <w:pStyle w:val="Default"/>
        <w:jc w:val="right"/>
        <w:rPr>
          <w:rFonts w:ascii="Arial" w:hAnsi="Arial" w:cs="Arial"/>
          <w:b/>
          <w:sz w:val="22"/>
          <w:szCs w:val="22"/>
        </w:rPr>
      </w:pPr>
      <w:r w:rsidRPr="00D53F68">
        <w:rPr>
          <w:rFonts w:ascii="Arial" w:hAnsi="Arial" w:cs="Arial"/>
          <w:b/>
          <w:sz w:val="22"/>
          <w:szCs w:val="22"/>
        </w:rPr>
        <w:t>Întocmit,</w:t>
      </w:r>
    </w:p>
    <w:p w:rsidR="00165A71" w:rsidRPr="00D53F68" w:rsidRDefault="0040402E" w:rsidP="00AD5334">
      <w:pPr>
        <w:pStyle w:val="Default"/>
        <w:jc w:val="right"/>
        <w:rPr>
          <w:rFonts w:ascii="Arial" w:hAnsi="Arial" w:cs="Arial"/>
          <w:sz w:val="22"/>
          <w:szCs w:val="22"/>
          <w:lang w:val="ro-RO"/>
        </w:rPr>
      </w:pPr>
      <w:r w:rsidRPr="00D53F68">
        <w:rPr>
          <w:rFonts w:ascii="Arial" w:hAnsi="Arial" w:cs="Arial"/>
          <w:sz w:val="22"/>
          <w:szCs w:val="22"/>
        </w:rPr>
        <w:t>Daniela Moldovan</w:t>
      </w:r>
    </w:p>
    <w:sectPr w:rsidR="00165A71" w:rsidRPr="00D53F68" w:rsidSect="00852FD5">
      <w:headerReference w:type="even" r:id="rId22"/>
      <w:headerReference w:type="default" r:id="rId23"/>
      <w:footerReference w:type="even" r:id="rId24"/>
      <w:footerReference w:type="default" r:id="rId25"/>
      <w:headerReference w:type="first" r:id="rId26"/>
      <w:footerReference w:type="first" r:id="rId27"/>
      <w:pgSz w:w="12242" w:h="18722" w:code="14"/>
      <w:pgMar w:top="1418" w:right="1418" w:bottom="1418" w:left="1418"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483D" w:rsidRDefault="00E5483D">
      <w:r>
        <w:separator/>
      </w:r>
    </w:p>
  </w:endnote>
  <w:endnote w:type="continuationSeparator" w:id="0">
    <w:p w:rsidR="00E5483D" w:rsidRDefault="00E54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9CA" w:rsidRDefault="003909CA" w:rsidP="00491452">
    <w:pPr>
      <w:pStyle w:val="Subsol"/>
      <w:framePr w:wrap="around" w:vAnchor="text" w:hAnchor="margin" w:xAlign="center" w:y="1"/>
      <w:rPr>
        <w:rStyle w:val="Numrdepagin"/>
      </w:rPr>
    </w:pPr>
    <w:r>
      <w:rPr>
        <w:rStyle w:val="Numrdepagin"/>
      </w:rPr>
      <w:fldChar w:fldCharType="begin"/>
    </w:r>
    <w:r>
      <w:rPr>
        <w:rStyle w:val="Numrdepagin"/>
      </w:rPr>
      <w:instrText xml:space="preserve">PAGE  </w:instrText>
    </w:r>
    <w:r>
      <w:rPr>
        <w:rStyle w:val="Numrdepagin"/>
      </w:rPr>
      <w:fldChar w:fldCharType="end"/>
    </w:r>
  </w:p>
  <w:p w:rsidR="003909CA" w:rsidRDefault="003909CA" w:rsidP="00491452">
    <w:pPr>
      <w:pStyle w:val="Subsol"/>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9CA" w:rsidRDefault="003909CA">
    <w:pPr>
      <w:pStyle w:val="Subsol"/>
      <w:jc w:val="center"/>
    </w:pPr>
  </w:p>
  <w:p w:rsidR="003909CA" w:rsidRDefault="003909CA">
    <w:pPr>
      <w:pStyle w:val="Subsol"/>
      <w:jc w:val="center"/>
    </w:pPr>
    <w:r>
      <w:t>VII-</w:t>
    </w:r>
    <w:r>
      <w:fldChar w:fldCharType="begin"/>
    </w:r>
    <w:r>
      <w:instrText xml:space="preserve"> PAGE   \* MERGEFORMAT </w:instrText>
    </w:r>
    <w:r>
      <w:fldChar w:fldCharType="separate"/>
    </w:r>
    <w:r w:rsidR="00E5483D">
      <w:rPr>
        <w:noProof/>
      </w:rPr>
      <w:t>1</w:t>
    </w:r>
    <w:r>
      <w:rPr>
        <w:noProof/>
      </w:rPr>
      <w:fldChar w:fldCharType="end"/>
    </w:r>
  </w:p>
  <w:p w:rsidR="003909CA" w:rsidRDefault="003909CA" w:rsidP="00491452">
    <w:pPr>
      <w:pStyle w:val="Subsol"/>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9CA" w:rsidRDefault="003909CA">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483D" w:rsidRDefault="00E5483D">
      <w:r>
        <w:separator/>
      </w:r>
    </w:p>
  </w:footnote>
  <w:footnote w:type="continuationSeparator" w:id="0">
    <w:p w:rsidR="00E5483D" w:rsidRDefault="00E548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9CA" w:rsidRDefault="003909CA">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9CA" w:rsidRPr="00FF6788" w:rsidRDefault="003909CA" w:rsidP="00FF6788">
    <w:pPr>
      <w:tabs>
        <w:tab w:val="right" w:pos="9026"/>
      </w:tabs>
      <w:jc w:val="center"/>
      <w:rPr>
        <w:rFonts w:ascii="Arial" w:eastAsia="SimSun" w:hAnsi="Arial" w:cs="Arial"/>
        <w:b/>
        <w:color w:val="808080"/>
        <w:szCs w:val="20"/>
        <w:lang w:val="en-GB"/>
      </w:rPr>
    </w:pPr>
    <w:r w:rsidRPr="00FF6788">
      <w:rPr>
        <w:rFonts w:ascii="Arial" w:eastAsia="SimSun" w:hAnsi="Arial" w:cs="Arial"/>
        <w:b/>
        <w:color w:val="808080"/>
        <w:szCs w:val="20"/>
        <w:lang w:val="en-GB"/>
      </w:rPr>
      <w:t>Raport privind starea mediului în jude</w:t>
    </w:r>
    <w:r w:rsidRPr="00FF6788">
      <w:rPr>
        <w:rFonts w:ascii="Tahoma" w:eastAsia="SimSun" w:hAnsi="Tahoma" w:cs="Tahoma"/>
        <w:b/>
        <w:color w:val="808080"/>
        <w:szCs w:val="20"/>
        <w:lang w:val="en-GB"/>
      </w:rPr>
      <w:t>ț</w:t>
    </w:r>
    <w:r w:rsidRPr="00FF6788">
      <w:rPr>
        <w:rFonts w:ascii="Arial" w:eastAsia="SimSun" w:hAnsi="Arial" w:cs="Arial"/>
        <w:b/>
        <w:color w:val="808080"/>
        <w:szCs w:val="20"/>
        <w:lang w:val="en-GB"/>
      </w:rPr>
      <w:t>ul Bistri</w:t>
    </w:r>
    <w:r w:rsidRPr="00FF6788">
      <w:rPr>
        <w:rFonts w:ascii="Tahoma" w:eastAsia="SimSun" w:hAnsi="Tahoma" w:cs="Tahoma"/>
        <w:b/>
        <w:color w:val="808080"/>
        <w:szCs w:val="20"/>
        <w:lang w:val="en-GB"/>
      </w:rPr>
      <w:t>ț</w:t>
    </w:r>
    <w:r w:rsidRPr="00FF6788">
      <w:rPr>
        <w:rFonts w:ascii="Arial" w:eastAsia="SimSun" w:hAnsi="Arial" w:cs="Arial"/>
        <w:b/>
        <w:color w:val="808080"/>
        <w:szCs w:val="20"/>
        <w:lang w:val="en-GB"/>
      </w:rPr>
      <w:t xml:space="preserve">a-Năsăud, anul </w:t>
    </w:r>
    <w:r>
      <w:rPr>
        <w:rFonts w:ascii="Arial" w:eastAsia="SimSun" w:hAnsi="Arial" w:cs="Arial"/>
        <w:b/>
        <w:color w:val="808080"/>
        <w:szCs w:val="20"/>
        <w:lang w:val="en-GB"/>
      </w:rPr>
      <w:t>2022</w:t>
    </w:r>
  </w:p>
  <w:p w:rsidR="003909CA" w:rsidRDefault="003909CA">
    <w:pPr>
      <w:pStyle w:val="Ante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9CA" w:rsidRDefault="003909CA">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4pt;height:11.4pt" o:bullet="t">
        <v:imagedata r:id="rId1" o:title="mso696B"/>
      </v:shape>
    </w:pict>
  </w:numPicBullet>
  <w:abstractNum w:abstractNumId="0" w15:restartNumberingAfterBreak="0">
    <w:nsid w:val="03174498"/>
    <w:multiLevelType w:val="hybridMultilevel"/>
    <w:tmpl w:val="64E0479C"/>
    <w:lvl w:ilvl="0" w:tplc="04180001">
      <w:start w:val="1"/>
      <w:numFmt w:val="bullet"/>
      <w:lvlText w:val=""/>
      <w:lvlJc w:val="left"/>
      <w:pPr>
        <w:ind w:left="2126" w:hanging="360"/>
      </w:pPr>
      <w:rPr>
        <w:rFonts w:ascii="Symbol" w:hAnsi="Symbol" w:hint="default"/>
      </w:rPr>
    </w:lvl>
    <w:lvl w:ilvl="1" w:tplc="04180003" w:tentative="1">
      <w:start w:val="1"/>
      <w:numFmt w:val="bullet"/>
      <w:lvlText w:val="o"/>
      <w:lvlJc w:val="left"/>
      <w:pPr>
        <w:ind w:left="2355" w:hanging="360"/>
      </w:pPr>
      <w:rPr>
        <w:rFonts w:ascii="Courier New" w:hAnsi="Courier New" w:cs="Courier New" w:hint="default"/>
      </w:rPr>
    </w:lvl>
    <w:lvl w:ilvl="2" w:tplc="04180005" w:tentative="1">
      <w:start w:val="1"/>
      <w:numFmt w:val="bullet"/>
      <w:lvlText w:val=""/>
      <w:lvlJc w:val="left"/>
      <w:pPr>
        <w:ind w:left="3075" w:hanging="360"/>
      </w:pPr>
      <w:rPr>
        <w:rFonts w:ascii="Wingdings" w:hAnsi="Wingdings" w:hint="default"/>
      </w:rPr>
    </w:lvl>
    <w:lvl w:ilvl="3" w:tplc="04180001" w:tentative="1">
      <w:start w:val="1"/>
      <w:numFmt w:val="bullet"/>
      <w:lvlText w:val=""/>
      <w:lvlJc w:val="left"/>
      <w:pPr>
        <w:ind w:left="3795" w:hanging="360"/>
      </w:pPr>
      <w:rPr>
        <w:rFonts w:ascii="Symbol" w:hAnsi="Symbol" w:hint="default"/>
      </w:rPr>
    </w:lvl>
    <w:lvl w:ilvl="4" w:tplc="04180003" w:tentative="1">
      <w:start w:val="1"/>
      <w:numFmt w:val="bullet"/>
      <w:lvlText w:val="o"/>
      <w:lvlJc w:val="left"/>
      <w:pPr>
        <w:ind w:left="4515" w:hanging="360"/>
      </w:pPr>
      <w:rPr>
        <w:rFonts w:ascii="Courier New" w:hAnsi="Courier New" w:cs="Courier New" w:hint="default"/>
      </w:rPr>
    </w:lvl>
    <w:lvl w:ilvl="5" w:tplc="04180005" w:tentative="1">
      <w:start w:val="1"/>
      <w:numFmt w:val="bullet"/>
      <w:lvlText w:val=""/>
      <w:lvlJc w:val="left"/>
      <w:pPr>
        <w:ind w:left="5235" w:hanging="360"/>
      </w:pPr>
      <w:rPr>
        <w:rFonts w:ascii="Wingdings" w:hAnsi="Wingdings" w:hint="default"/>
      </w:rPr>
    </w:lvl>
    <w:lvl w:ilvl="6" w:tplc="04180001" w:tentative="1">
      <w:start w:val="1"/>
      <w:numFmt w:val="bullet"/>
      <w:lvlText w:val=""/>
      <w:lvlJc w:val="left"/>
      <w:pPr>
        <w:ind w:left="5955" w:hanging="360"/>
      </w:pPr>
      <w:rPr>
        <w:rFonts w:ascii="Symbol" w:hAnsi="Symbol" w:hint="default"/>
      </w:rPr>
    </w:lvl>
    <w:lvl w:ilvl="7" w:tplc="04180003" w:tentative="1">
      <w:start w:val="1"/>
      <w:numFmt w:val="bullet"/>
      <w:lvlText w:val="o"/>
      <w:lvlJc w:val="left"/>
      <w:pPr>
        <w:ind w:left="6675" w:hanging="360"/>
      </w:pPr>
      <w:rPr>
        <w:rFonts w:ascii="Courier New" w:hAnsi="Courier New" w:cs="Courier New" w:hint="default"/>
      </w:rPr>
    </w:lvl>
    <w:lvl w:ilvl="8" w:tplc="04180005" w:tentative="1">
      <w:start w:val="1"/>
      <w:numFmt w:val="bullet"/>
      <w:lvlText w:val=""/>
      <w:lvlJc w:val="left"/>
      <w:pPr>
        <w:ind w:left="7395" w:hanging="360"/>
      </w:pPr>
      <w:rPr>
        <w:rFonts w:ascii="Wingdings" w:hAnsi="Wingdings" w:hint="default"/>
      </w:rPr>
    </w:lvl>
  </w:abstractNum>
  <w:abstractNum w:abstractNumId="1" w15:restartNumberingAfterBreak="0">
    <w:nsid w:val="0C8030B8"/>
    <w:multiLevelType w:val="hybridMultilevel"/>
    <w:tmpl w:val="7A32502A"/>
    <w:lvl w:ilvl="0" w:tplc="04180001">
      <w:start w:val="1"/>
      <w:numFmt w:val="bullet"/>
      <w:lvlText w:val=""/>
      <w:lvlJc w:val="left"/>
      <w:pPr>
        <w:ind w:left="1571" w:hanging="360"/>
      </w:pPr>
      <w:rPr>
        <w:rFonts w:ascii="Symbol" w:hAnsi="Symbol" w:hint="default"/>
      </w:rPr>
    </w:lvl>
    <w:lvl w:ilvl="1" w:tplc="04180003" w:tentative="1">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abstractNum w:abstractNumId="2" w15:restartNumberingAfterBreak="0">
    <w:nsid w:val="11FF05D6"/>
    <w:multiLevelType w:val="hybridMultilevel"/>
    <w:tmpl w:val="2976FE14"/>
    <w:lvl w:ilvl="0" w:tplc="0418000B">
      <w:start w:val="1"/>
      <w:numFmt w:val="bullet"/>
      <w:lvlText w:val=""/>
      <w:lvlJc w:val="left"/>
      <w:pPr>
        <w:ind w:left="1179" w:hanging="360"/>
      </w:pPr>
      <w:rPr>
        <w:rFonts w:ascii="Wingdings" w:hAnsi="Wingdings" w:hint="default"/>
      </w:rPr>
    </w:lvl>
    <w:lvl w:ilvl="1" w:tplc="04180003" w:tentative="1">
      <w:start w:val="1"/>
      <w:numFmt w:val="bullet"/>
      <w:lvlText w:val="o"/>
      <w:lvlJc w:val="left"/>
      <w:pPr>
        <w:ind w:left="1899" w:hanging="360"/>
      </w:pPr>
      <w:rPr>
        <w:rFonts w:ascii="Courier New" w:hAnsi="Courier New" w:cs="Courier New" w:hint="default"/>
      </w:rPr>
    </w:lvl>
    <w:lvl w:ilvl="2" w:tplc="04180005" w:tentative="1">
      <w:start w:val="1"/>
      <w:numFmt w:val="bullet"/>
      <w:lvlText w:val=""/>
      <w:lvlJc w:val="left"/>
      <w:pPr>
        <w:ind w:left="2619" w:hanging="360"/>
      </w:pPr>
      <w:rPr>
        <w:rFonts w:ascii="Wingdings" w:hAnsi="Wingdings" w:hint="default"/>
      </w:rPr>
    </w:lvl>
    <w:lvl w:ilvl="3" w:tplc="04180001" w:tentative="1">
      <w:start w:val="1"/>
      <w:numFmt w:val="bullet"/>
      <w:lvlText w:val=""/>
      <w:lvlJc w:val="left"/>
      <w:pPr>
        <w:ind w:left="3339" w:hanging="360"/>
      </w:pPr>
      <w:rPr>
        <w:rFonts w:ascii="Symbol" w:hAnsi="Symbol" w:hint="default"/>
      </w:rPr>
    </w:lvl>
    <w:lvl w:ilvl="4" w:tplc="04180003" w:tentative="1">
      <w:start w:val="1"/>
      <w:numFmt w:val="bullet"/>
      <w:lvlText w:val="o"/>
      <w:lvlJc w:val="left"/>
      <w:pPr>
        <w:ind w:left="4059" w:hanging="360"/>
      </w:pPr>
      <w:rPr>
        <w:rFonts w:ascii="Courier New" w:hAnsi="Courier New" w:cs="Courier New" w:hint="default"/>
      </w:rPr>
    </w:lvl>
    <w:lvl w:ilvl="5" w:tplc="04180005" w:tentative="1">
      <w:start w:val="1"/>
      <w:numFmt w:val="bullet"/>
      <w:lvlText w:val=""/>
      <w:lvlJc w:val="left"/>
      <w:pPr>
        <w:ind w:left="4779" w:hanging="360"/>
      </w:pPr>
      <w:rPr>
        <w:rFonts w:ascii="Wingdings" w:hAnsi="Wingdings" w:hint="default"/>
      </w:rPr>
    </w:lvl>
    <w:lvl w:ilvl="6" w:tplc="04180001" w:tentative="1">
      <w:start w:val="1"/>
      <w:numFmt w:val="bullet"/>
      <w:lvlText w:val=""/>
      <w:lvlJc w:val="left"/>
      <w:pPr>
        <w:ind w:left="5499" w:hanging="360"/>
      </w:pPr>
      <w:rPr>
        <w:rFonts w:ascii="Symbol" w:hAnsi="Symbol" w:hint="default"/>
      </w:rPr>
    </w:lvl>
    <w:lvl w:ilvl="7" w:tplc="04180003" w:tentative="1">
      <w:start w:val="1"/>
      <w:numFmt w:val="bullet"/>
      <w:lvlText w:val="o"/>
      <w:lvlJc w:val="left"/>
      <w:pPr>
        <w:ind w:left="6219" w:hanging="360"/>
      </w:pPr>
      <w:rPr>
        <w:rFonts w:ascii="Courier New" w:hAnsi="Courier New" w:cs="Courier New" w:hint="default"/>
      </w:rPr>
    </w:lvl>
    <w:lvl w:ilvl="8" w:tplc="04180005" w:tentative="1">
      <w:start w:val="1"/>
      <w:numFmt w:val="bullet"/>
      <w:lvlText w:val=""/>
      <w:lvlJc w:val="left"/>
      <w:pPr>
        <w:ind w:left="6939" w:hanging="360"/>
      </w:pPr>
      <w:rPr>
        <w:rFonts w:ascii="Wingdings" w:hAnsi="Wingdings" w:hint="default"/>
      </w:rPr>
    </w:lvl>
  </w:abstractNum>
  <w:abstractNum w:abstractNumId="3" w15:restartNumberingAfterBreak="0">
    <w:nsid w:val="14DE426E"/>
    <w:multiLevelType w:val="hybridMultilevel"/>
    <w:tmpl w:val="931ADBD4"/>
    <w:lvl w:ilvl="0" w:tplc="0418000D">
      <w:start w:val="1"/>
      <w:numFmt w:val="bullet"/>
      <w:lvlText w:val=""/>
      <w:lvlJc w:val="left"/>
      <w:pPr>
        <w:ind w:left="1571" w:hanging="360"/>
      </w:pPr>
      <w:rPr>
        <w:rFonts w:ascii="Wingdings" w:hAnsi="Wingdings" w:hint="default"/>
      </w:rPr>
    </w:lvl>
    <w:lvl w:ilvl="1" w:tplc="04180003" w:tentative="1">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abstractNum w:abstractNumId="4" w15:restartNumberingAfterBreak="0">
    <w:nsid w:val="15906914"/>
    <w:multiLevelType w:val="hybridMultilevel"/>
    <w:tmpl w:val="E472A1F0"/>
    <w:lvl w:ilvl="0" w:tplc="0418000D">
      <w:start w:val="1"/>
      <w:numFmt w:val="bullet"/>
      <w:lvlText w:val=""/>
      <w:lvlJc w:val="left"/>
      <w:pPr>
        <w:ind w:left="1258" w:hanging="360"/>
      </w:pPr>
      <w:rPr>
        <w:rFonts w:ascii="Wingdings" w:hAnsi="Wingdings" w:hint="default"/>
      </w:rPr>
    </w:lvl>
    <w:lvl w:ilvl="1" w:tplc="04180003" w:tentative="1">
      <w:start w:val="1"/>
      <w:numFmt w:val="bullet"/>
      <w:lvlText w:val="o"/>
      <w:lvlJc w:val="left"/>
      <w:pPr>
        <w:ind w:left="1978" w:hanging="360"/>
      </w:pPr>
      <w:rPr>
        <w:rFonts w:ascii="Courier New" w:hAnsi="Courier New" w:cs="Courier New" w:hint="default"/>
      </w:rPr>
    </w:lvl>
    <w:lvl w:ilvl="2" w:tplc="04180005" w:tentative="1">
      <w:start w:val="1"/>
      <w:numFmt w:val="bullet"/>
      <w:lvlText w:val=""/>
      <w:lvlJc w:val="left"/>
      <w:pPr>
        <w:ind w:left="2698" w:hanging="360"/>
      </w:pPr>
      <w:rPr>
        <w:rFonts w:ascii="Wingdings" w:hAnsi="Wingdings" w:hint="default"/>
      </w:rPr>
    </w:lvl>
    <w:lvl w:ilvl="3" w:tplc="04180001" w:tentative="1">
      <w:start w:val="1"/>
      <w:numFmt w:val="bullet"/>
      <w:lvlText w:val=""/>
      <w:lvlJc w:val="left"/>
      <w:pPr>
        <w:ind w:left="3418" w:hanging="360"/>
      </w:pPr>
      <w:rPr>
        <w:rFonts w:ascii="Symbol" w:hAnsi="Symbol" w:hint="default"/>
      </w:rPr>
    </w:lvl>
    <w:lvl w:ilvl="4" w:tplc="04180003" w:tentative="1">
      <w:start w:val="1"/>
      <w:numFmt w:val="bullet"/>
      <w:lvlText w:val="o"/>
      <w:lvlJc w:val="left"/>
      <w:pPr>
        <w:ind w:left="4138" w:hanging="360"/>
      </w:pPr>
      <w:rPr>
        <w:rFonts w:ascii="Courier New" w:hAnsi="Courier New" w:cs="Courier New" w:hint="default"/>
      </w:rPr>
    </w:lvl>
    <w:lvl w:ilvl="5" w:tplc="04180005" w:tentative="1">
      <w:start w:val="1"/>
      <w:numFmt w:val="bullet"/>
      <w:lvlText w:val=""/>
      <w:lvlJc w:val="left"/>
      <w:pPr>
        <w:ind w:left="4858" w:hanging="360"/>
      </w:pPr>
      <w:rPr>
        <w:rFonts w:ascii="Wingdings" w:hAnsi="Wingdings" w:hint="default"/>
      </w:rPr>
    </w:lvl>
    <w:lvl w:ilvl="6" w:tplc="04180001" w:tentative="1">
      <w:start w:val="1"/>
      <w:numFmt w:val="bullet"/>
      <w:lvlText w:val=""/>
      <w:lvlJc w:val="left"/>
      <w:pPr>
        <w:ind w:left="5578" w:hanging="360"/>
      </w:pPr>
      <w:rPr>
        <w:rFonts w:ascii="Symbol" w:hAnsi="Symbol" w:hint="default"/>
      </w:rPr>
    </w:lvl>
    <w:lvl w:ilvl="7" w:tplc="04180003" w:tentative="1">
      <w:start w:val="1"/>
      <w:numFmt w:val="bullet"/>
      <w:lvlText w:val="o"/>
      <w:lvlJc w:val="left"/>
      <w:pPr>
        <w:ind w:left="6298" w:hanging="360"/>
      </w:pPr>
      <w:rPr>
        <w:rFonts w:ascii="Courier New" w:hAnsi="Courier New" w:cs="Courier New" w:hint="default"/>
      </w:rPr>
    </w:lvl>
    <w:lvl w:ilvl="8" w:tplc="04180005" w:tentative="1">
      <w:start w:val="1"/>
      <w:numFmt w:val="bullet"/>
      <w:lvlText w:val=""/>
      <w:lvlJc w:val="left"/>
      <w:pPr>
        <w:ind w:left="7018" w:hanging="360"/>
      </w:pPr>
      <w:rPr>
        <w:rFonts w:ascii="Wingdings" w:hAnsi="Wingdings" w:hint="default"/>
      </w:rPr>
    </w:lvl>
  </w:abstractNum>
  <w:abstractNum w:abstractNumId="5" w15:restartNumberingAfterBreak="0">
    <w:nsid w:val="163074A6"/>
    <w:multiLevelType w:val="hybridMultilevel"/>
    <w:tmpl w:val="C5781B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5322B0"/>
    <w:multiLevelType w:val="hybridMultilevel"/>
    <w:tmpl w:val="D8A24EB2"/>
    <w:lvl w:ilvl="0" w:tplc="0418000D">
      <w:start w:val="1"/>
      <w:numFmt w:val="bullet"/>
      <w:lvlText w:val=""/>
      <w:lvlJc w:val="left"/>
      <w:pPr>
        <w:ind w:left="1004" w:hanging="360"/>
      </w:pPr>
      <w:rPr>
        <w:rFonts w:ascii="Wingdings" w:hAnsi="Wingdings"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7" w15:restartNumberingAfterBreak="0">
    <w:nsid w:val="177D5225"/>
    <w:multiLevelType w:val="hybridMultilevel"/>
    <w:tmpl w:val="C8444DE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21E63A43"/>
    <w:multiLevelType w:val="hybridMultilevel"/>
    <w:tmpl w:val="D576C72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26B2547"/>
    <w:multiLevelType w:val="hybridMultilevel"/>
    <w:tmpl w:val="560EDE10"/>
    <w:lvl w:ilvl="0" w:tplc="91000F9E">
      <w:start w:val="1"/>
      <w:numFmt w:val="upperLetter"/>
      <w:pStyle w:val="Titlu4"/>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FC5D57"/>
    <w:multiLevelType w:val="hybridMultilevel"/>
    <w:tmpl w:val="2000FAFA"/>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1" w15:restartNumberingAfterBreak="0">
    <w:nsid w:val="249801E0"/>
    <w:multiLevelType w:val="hybridMultilevel"/>
    <w:tmpl w:val="02746B4A"/>
    <w:lvl w:ilvl="0" w:tplc="0DCA5010">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5F01695"/>
    <w:multiLevelType w:val="hybridMultilevel"/>
    <w:tmpl w:val="C826F904"/>
    <w:lvl w:ilvl="0" w:tplc="A5E272C0">
      <w:start w:val="1"/>
      <w:numFmt w:val="lowerLetter"/>
      <w:lvlText w:val="%1)"/>
      <w:lvlJc w:val="left"/>
      <w:pPr>
        <w:ind w:left="1791" w:hanging="360"/>
      </w:pPr>
      <w:rPr>
        <w:rFonts w:hint="default"/>
        <w:b/>
      </w:rPr>
    </w:lvl>
    <w:lvl w:ilvl="1" w:tplc="04180019" w:tentative="1">
      <w:start w:val="1"/>
      <w:numFmt w:val="lowerLetter"/>
      <w:lvlText w:val="%2."/>
      <w:lvlJc w:val="left"/>
      <w:pPr>
        <w:ind w:left="2511" w:hanging="360"/>
      </w:pPr>
    </w:lvl>
    <w:lvl w:ilvl="2" w:tplc="0418001B" w:tentative="1">
      <w:start w:val="1"/>
      <w:numFmt w:val="lowerRoman"/>
      <w:lvlText w:val="%3."/>
      <w:lvlJc w:val="right"/>
      <w:pPr>
        <w:ind w:left="3231" w:hanging="180"/>
      </w:pPr>
    </w:lvl>
    <w:lvl w:ilvl="3" w:tplc="0418000F" w:tentative="1">
      <w:start w:val="1"/>
      <w:numFmt w:val="decimal"/>
      <w:lvlText w:val="%4."/>
      <w:lvlJc w:val="left"/>
      <w:pPr>
        <w:ind w:left="3951" w:hanging="360"/>
      </w:pPr>
    </w:lvl>
    <w:lvl w:ilvl="4" w:tplc="04180019" w:tentative="1">
      <w:start w:val="1"/>
      <w:numFmt w:val="lowerLetter"/>
      <w:lvlText w:val="%5."/>
      <w:lvlJc w:val="left"/>
      <w:pPr>
        <w:ind w:left="4671" w:hanging="360"/>
      </w:pPr>
    </w:lvl>
    <w:lvl w:ilvl="5" w:tplc="0418001B" w:tentative="1">
      <w:start w:val="1"/>
      <w:numFmt w:val="lowerRoman"/>
      <w:lvlText w:val="%6."/>
      <w:lvlJc w:val="right"/>
      <w:pPr>
        <w:ind w:left="5391" w:hanging="180"/>
      </w:pPr>
    </w:lvl>
    <w:lvl w:ilvl="6" w:tplc="0418000F" w:tentative="1">
      <w:start w:val="1"/>
      <w:numFmt w:val="decimal"/>
      <w:lvlText w:val="%7."/>
      <w:lvlJc w:val="left"/>
      <w:pPr>
        <w:ind w:left="6111" w:hanging="360"/>
      </w:pPr>
    </w:lvl>
    <w:lvl w:ilvl="7" w:tplc="04180019" w:tentative="1">
      <w:start w:val="1"/>
      <w:numFmt w:val="lowerLetter"/>
      <w:lvlText w:val="%8."/>
      <w:lvlJc w:val="left"/>
      <w:pPr>
        <w:ind w:left="6831" w:hanging="360"/>
      </w:pPr>
    </w:lvl>
    <w:lvl w:ilvl="8" w:tplc="0418001B" w:tentative="1">
      <w:start w:val="1"/>
      <w:numFmt w:val="lowerRoman"/>
      <w:lvlText w:val="%9."/>
      <w:lvlJc w:val="right"/>
      <w:pPr>
        <w:ind w:left="7551" w:hanging="180"/>
      </w:pPr>
    </w:lvl>
  </w:abstractNum>
  <w:abstractNum w:abstractNumId="13" w15:restartNumberingAfterBreak="0">
    <w:nsid w:val="274D6BCF"/>
    <w:multiLevelType w:val="hybridMultilevel"/>
    <w:tmpl w:val="1C461CA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2B0F221A"/>
    <w:multiLevelType w:val="hybridMultilevel"/>
    <w:tmpl w:val="A2901748"/>
    <w:lvl w:ilvl="0" w:tplc="0418000D">
      <w:start w:val="1"/>
      <w:numFmt w:val="bullet"/>
      <w:lvlText w:val=""/>
      <w:lvlJc w:val="left"/>
      <w:pPr>
        <w:ind w:left="1382" w:hanging="360"/>
      </w:pPr>
      <w:rPr>
        <w:rFonts w:ascii="Wingdings" w:hAnsi="Wingdings" w:hint="default"/>
      </w:rPr>
    </w:lvl>
    <w:lvl w:ilvl="1" w:tplc="04180003" w:tentative="1">
      <w:start w:val="1"/>
      <w:numFmt w:val="bullet"/>
      <w:lvlText w:val="o"/>
      <w:lvlJc w:val="left"/>
      <w:pPr>
        <w:ind w:left="2102" w:hanging="360"/>
      </w:pPr>
      <w:rPr>
        <w:rFonts w:ascii="Courier New" w:hAnsi="Courier New" w:cs="Courier New" w:hint="default"/>
      </w:rPr>
    </w:lvl>
    <w:lvl w:ilvl="2" w:tplc="04180005" w:tentative="1">
      <w:start w:val="1"/>
      <w:numFmt w:val="bullet"/>
      <w:lvlText w:val=""/>
      <w:lvlJc w:val="left"/>
      <w:pPr>
        <w:ind w:left="2822" w:hanging="360"/>
      </w:pPr>
      <w:rPr>
        <w:rFonts w:ascii="Wingdings" w:hAnsi="Wingdings" w:hint="default"/>
      </w:rPr>
    </w:lvl>
    <w:lvl w:ilvl="3" w:tplc="04180001" w:tentative="1">
      <w:start w:val="1"/>
      <w:numFmt w:val="bullet"/>
      <w:lvlText w:val=""/>
      <w:lvlJc w:val="left"/>
      <w:pPr>
        <w:ind w:left="3542" w:hanging="360"/>
      </w:pPr>
      <w:rPr>
        <w:rFonts w:ascii="Symbol" w:hAnsi="Symbol" w:hint="default"/>
      </w:rPr>
    </w:lvl>
    <w:lvl w:ilvl="4" w:tplc="04180003" w:tentative="1">
      <w:start w:val="1"/>
      <w:numFmt w:val="bullet"/>
      <w:lvlText w:val="o"/>
      <w:lvlJc w:val="left"/>
      <w:pPr>
        <w:ind w:left="4262" w:hanging="360"/>
      </w:pPr>
      <w:rPr>
        <w:rFonts w:ascii="Courier New" w:hAnsi="Courier New" w:cs="Courier New" w:hint="default"/>
      </w:rPr>
    </w:lvl>
    <w:lvl w:ilvl="5" w:tplc="04180005" w:tentative="1">
      <w:start w:val="1"/>
      <w:numFmt w:val="bullet"/>
      <w:lvlText w:val=""/>
      <w:lvlJc w:val="left"/>
      <w:pPr>
        <w:ind w:left="4982" w:hanging="360"/>
      </w:pPr>
      <w:rPr>
        <w:rFonts w:ascii="Wingdings" w:hAnsi="Wingdings" w:hint="default"/>
      </w:rPr>
    </w:lvl>
    <w:lvl w:ilvl="6" w:tplc="04180001" w:tentative="1">
      <w:start w:val="1"/>
      <w:numFmt w:val="bullet"/>
      <w:lvlText w:val=""/>
      <w:lvlJc w:val="left"/>
      <w:pPr>
        <w:ind w:left="5702" w:hanging="360"/>
      </w:pPr>
      <w:rPr>
        <w:rFonts w:ascii="Symbol" w:hAnsi="Symbol" w:hint="default"/>
      </w:rPr>
    </w:lvl>
    <w:lvl w:ilvl="7" w:tplc="04180003" w:tentative="1">
      <w:start w:val="1"/>
      <w:numFmt w:val="bullet"/>
      <w:lvlText w:val="o"/>
      <w:lvlJc w:val="left"/>
      <w:pPr>
        <w:ind w:left="6422" w:hanging="360"/>
      </w:pPr>
      <w:rPr>
        <w:rFonts w:ascii="Courier New" w:hAnsi="Courier New" w:cs="Courier New" w:hint="default"/>
      </w:rPr>
    </w:lvl>
    <w:lvl w:ilvl="8" w:tplc="04180005" w:tentative="1">
      <w:start w:val="1"/>
      <w:numFmt w:val="bullet"/>
      <w:lvlText w:val=""/>
      <w:lvlJc w:val="left"/>
      <w:pPr>
        <w:ind w:left="7142" w:hanging="360"/>
      </w:pPr>
      <w:rPr>
        <w:rFonts w:ascii="Wingdings" w:hAnsi="Wingdings" w:hint="default"/>
      </w:rPr>
    </w:lvl>
  </w:abstractNum>
  <w:abstractNum w:abstractNumId="15" w15:restartNumberingAfterBreak="0">
    <w:nsid w:val="2B3C6060"/>
    <w:multiLevelType w:val="hybridMultilevel"/>
    <w:tmpl w:val="22D0F2EA"/>
    <w:lvl w:ilvl="0" w:tplc="0418000B">
      <w:start w:val="1"/>
      <w:numFmt w:val="bullet"/>
      <w:lvlText w:val=""/>
      <w:lvlJc w:val="left"/>
      <w:pPr>
        <w:ind w:left="926" w:hanging="360"/>
      </w:pPr>
      <w:rPr>
        <w:rFonts w:ascii="Wingdings" w:hAnsi="Wingdings" w:hint="default"/>
      </w:rPr>
    </w:lvl>
    <w:lvl w:ilvl="1" w:tplc="04180003" w:tentative="1">
      <w:start w:val="1"/>
      <w:numFmt w:val="bullet"/>
      <w:lvlText w:val="o"/>
      <w:lvlJc w:val="left"/>
      <w:pPr>
        <w:ind w:left="1646" w:hanging="360"/>
      </w:pPr>
      <w:rPr>
        <w:rFonts w:ascii="Courier New" w:hAnsi="Courier New" w:cs="Courier New" w:hint="default"/>
      </w:rPr>
    </w:lvl>
    <w:lvl w:ilvl="2" w:tplc="04180005" w:tentative="1">
      <w:start w:val="1"/>
      <w:numFmt w:val="bullet"/>
      <w:lvlText w:val=""/>
      <w:lvlJc w:val="left"/>
      <w:pPr>
        <w:ind w:left="2366" w:hanging="360"/>
      </w:pPr>
      <w:rPr>
        <w:rFonts w:ascii="Wingdings" w:hAnsi="Wingdings" w:hint="default"/>
      </w:rPr>
    </w:lvl>
    <w:lvl w:ilvl="3" w:tplc="04180001" w:tentative="1">
      <w:start w:val="1"/>
      <w:numFmt w:val="bullet"/>
      <w:lvlText w:val=""/>
      <w:lvlJc w:val="left"/>
      <w:pPr>
        <w:ind w:left="3086" w:hanging="360"/>
      </w:pPr>
      <w:rPr>
        <w:rFonts w:ascii="Symbol" w:hAnsi="Symbol" w:hint="default"/>
      </w:rPr>
    </w:lvl>
    <w:lvl w:ilvl="4" w:tplc="04180003" w:tentative="1">
      <w:start w:val="1"/>
      <w:numFmt w:val="bullet"/>
      <w:lvlText w:val="o"/>
      <w:lvlJc w:val="left"/>
      <w:pPr>
        <w:ind w:left="3806" w:hanging="360"/>
      </w:pPr>
      <w:rPr>
        <w:rFonts w:ascii="Courier New" w:hAnsi="Courier New" w:cs="Courier New" w:hint="default"/>
      </w:rPr>
    </w:lvl>
    <w:lvl w:ilvl="5" w:tplc="04180005" w:tentative="1">
      <w:start w:val="1"/>
      <w:numFmt w:val="bullet"/>
      <w:lvlText w:val=""/>
      <w:lvlJc w:val="left"/>
      <w:pPr>
        <w:ind w:left="4526" w:hanging="360"/>
      </w:pPr>
      <w:rPr>
        <w:rFonts w:ascii="Wingdings" w:hAnsi="Wingdings" w:hint="default"/>
      </w:rPr>
    </w:lvl>
    <w:lvl w:ilvl="6" w:tplc="04180001" w:tentative="1">
      <w:start w:val="1"/>
      <w:numFmt w:val="bullet"/>
      <w:lvlText w:val=""/>
      <w:lvlJc w:val="left"/>
      <w:pPr>
        <w:ind w:left="5246" w:hanging="360"/>
      </w:pPr>
      <w:rPr>
        <w:rFonts w:ascii="Symbol" w:hAnsi="Symbol" w:hint="default"/>
      </w:rPr>
    </w:lvl>
    <w:lvl w:ilvl="7" w:tplc="04180003" w:tentative="1">
      <w:start w:val="1"/>
      <w:numFmt w:val="bullet"/>
      <w:lvlText w:val="o"/>
      <w:lvlJc w:val="left"/>
      <w:pPr>
        <w:ind w:left="5966" w:hanging="360"/>
      </w:pPr>
      <w:rPr>
        <w:rFonts w:ascii="Courier New" w:hAnsi="Courier New" w:cs="Courier New" w:hint="default"/>
      </w:rPr>
    </w:lvl>
    <w:lvl w:ilvl="8" w:tplc="04180005" w:tentative="1">
      <w:start w:val="1"/>
      <w:numFmt w:val="bullet"/>
      <w:lvlText w:val=""/>
      <w:lvlJc w:val="left"/>
      <w:pPr>
        <w:ind w:left="6686" w:hanging="360"/>
      </w:pPr>
      <w:rPr>
        <w:rFonts w:ascii="Wingdings" w:hAnsi="Wingdings" w:hint="default"/>
      </w:rPr>
    </w:lvl>
  </w:abstractNum>
  <w:abstractNum w:abstractNumId="16" w15:restartNumberingAfterBreak="0">
    <w:nsid w:val="2BAF07AB"/>
    <w:multiLevelType w:val="hybridMultilevel"/>
    <w:tmpl w:val="AFAAAB4A"/>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7" w15:restartNumberingAfterBreak="0">
    <w:nsid w:val="2C2370E0"/>
    <w:multiLevelType w:val="hybridMultilevel"/>
    <w:tmpl w:val="10920C20"/>
    <w:lvl w:ilvl="0" w:tplc="0418000B">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18" w15:restartNumberingAfterBreak="0">
    <w:nsid w:val="2DB074C8"/>
    <w:multiLevelType w:val="hybridMultilevel"/>
    <w:tmpl w:val="BDCCC70A"/>
    <w:lvl w:ilvl="0" w:tplc="0409000F">
      <w:start w:val="1"/>
      <w:numFmt w:val="decimal"/>
      <w:lvlText w:val="%1."/>
      <w:lvlJc w:val="left"/>
      <w:pPr>
        <w:tabs>
          <w:tab w:val="num" w:pos="720"/>
        </w:tabs>
        <w:ind w:left="720" w:hanging="360"/>
      </w:p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19" w15:restartNumberingAfterBreak="0">
    <w:nsid w:val="350379E4"/>
    <w:multiLevelType w:val="multilevel"/>
    <w:tmpl w:val="F612BB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02357B"/>
    <w:multiLevelType w:val="hybridMultilevel"/>
    <w:tmpl w:val="A4E20702"/>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40AA7D81"/>
    <w:multiLevelType w:val="multilevel"/>
    <w:tmpl w:val="39501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923D11"/>
    <w:multiLevelType w:val="hybridMultilevel"/>
    <w:tmpl w:val="F47036F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43210246"/>
    <w:multiLevelType w:val="hybridMultilevel"/>
    <w:tmpl w:val="4AD40FB2"/>
    <w:lvl w:ilvl="0" w:tplc="04180009">
      <w:start w:val="1"/>
      <w:numFmt w:val="bullet"/>
      <w:lvlText w:val=""/>
      <w:lvlJc w:val="left"/>
      <w:pPr>
        <w:ind w:left="1080" w:hanging="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4" w15:restartNumberingAfterBreak="0">
    <w:nsid w:val="45521040"/>
    <w:multiLevelType w:val="hybridMultilevel"/>
    <w:tmpl w:val="6220D254"/>
    <w:lvl w:ilvl="0" w:tplc="04180009">
      <w:start w:val="1"/>
      <w:numFmt w:val="bullet"/>
      <w:lvlText w:val=""/>
      <w:lvlJc w:val="left"/>
      <w:pPr>
        <w:ind w:left="765" w:hanging="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04180003" w:tentative="1">
      <w:start w:val="1"/>
      <w:numFmt w:val="bullet"/>
      <w:lvlText w:val="o"/>
      <w:lvlJc w:val="left"/>
      <w:pPr>
        <w:ind w:left="1485" w:hanging="360"/>
      </w:pPr>
      <w:rPr>
        <w:rFonts w:ascii="Courier New" w:hAnsi="Courier New" w:cs="Courier New" w:hint="default"/>
      </w:rPr>
    </w:lvl>
    <w:lvl w:ilvl="2" w:tplc="04180005" w:tentative="1">
      <w:start w:val="1"/>
      <w:numFmt w:val="bullet"/>
      <w:lvlText w:val=""/>
      <w:lvlJc w:val="left"/>
      <w:pPr>
        <w:ind w:left="2205" w:hanging="360"/>
      </w:pPr>
      <w:rPr>
        <w:rFonts w:ascii="Wingdings" w:hAnsi="Wingdings" w:hint="default"/>
      </w:rPr>
    </w:lvl>
    <w:lvl w:ilvl="3" w:tplc="04180001" w:tentative="1">
      <w:start w:val="1"/>
      <w:numFmt w:val="bullet"/>
      <w:lvlText w:val=""/>
      <w:lvlJc w:val="left"/>
      <w:pPr>
        <w:ind w:left="2925" w:hanging="360"/>
      </w:pPr>
      <w:rPr>
        <w:rFonts w:ascii="Symbol" w:hAnsi="Symbol" w:hint="default"/>
      </w:rPr>
    </w:lvl>
    <w:lvl w:ilvl="4" w:tplc="04180003" w:tentative="1">
      <w:start w:val="1"/>
      <w:numFmt w:val="bullet"/>
      <w:lvlText w:val="o"/>
      <w:lvlJc w:val="left"/>
      <w:pPr>
        <w:ind w:left="3645" w:hanging="360"/>
      </w:pPr>
      <w:rPr>
        <w:rFonts w:ascii="Courier New" w:hAnsi="Courier New" w:cs="Courier New" w:hint="default"/>
      </w:rPr>
    </w:lvl>
    <w:lvl w:ilvl="5" w:tplc="04180005" w:tentative="1">
      <w:start w:val="1"/>
      <w:numFmt w:val="bullet"/>
      <w:lvlText w:val=""/>
      <w:lvlJc w:val="left"/>
      <w:pPr>
        <w:ind w:left="4365" w:hanging="360"/>
      </w:pPr>
      <w:rPr>
        <w:rFonts w:ascii="Wingdings" w:hAnsi="Wingdings" w:hint="default"/>
      </w:rPr>
    </w:lvl>
    <w:lvl w:ilvl="6" w:tplc="04180001" w:tentative="1">
      <w:start w:val="1"/>
      <w:numFmt w:val="bullet"/>
      <w:lvlText w:val=""/>
      <w:lvlJc w:val="left"/>
      <w:pPr>
        <w:ind w:left="5085" w:hanging="360"/>
      </w:pPr>
      <w:rPr>
        <w:rFonts w:ascii="Symbol" w:hAnsi="Symbol" w:hint="default"/>
      </w:rPr>
    </w:lvl>
    <w:lvl w:ilvl="7" w:tplc="04180003" w:tentative="1">
      <w:start w:val="1"/>
      <w:numFmt w:val="bullet"/>
      <w:lvlText w:val="o"/>
      <w:lvlJc w:val="left"/>
      <w:pPr>
        <w:ind w:left="5805" w:hanging="360"/>
      </w:pPr>
      <w:rPr>
        <w:rFonts w:ascii="Courier New" w:hAnsi="Courier New" w:cs="Courier New" w:hint="default"/>
      </w:rPr>
    </w:lvl>
    <w:lvl w:ilvl="8" w:tplc="04180005" w:tentative="1">
      <w:start w:val="1"/>
      <w:numFmt w:val="bullet"/>
      <w:lvlText w:val=""/>
      <w:lvlJc w:val="left"/>
      <w:pPr>
        <w:ind w:left="6525" w:hanging="360"/>
      </w:pPr>
      <w:rPr>
        <w:rFonts w:ascii="Wingdings" w:hAnsi="Wingdings" w:hint="default"/>
      </w:rPr>
    </w:lvl>
  </w:abstractNum>
  <w:abstractNum w:abstractNumId="25" w15:restartNumberingAfterBreak="0">
    <w:nsid w:val="49563221"/>
    <w:multiLevelType w:val="hybridMultilevel"/>
    <w:tmpl w:val="AFB4F864"/>
    <w:lvl w:ilvl="0" w:tplc="04180001">
      <w:start w:val="1"/>
      <w:numFmt w:val="bullet"/>
      <w:lvlText w:val=""/>
      <w:lvlJc w:val="left"/>
      <w:pPr>
        <w:ind w:left="1571" w:hanging="360"/>
      </w:pPr>
      <w:rPr>
        <w:rFonts w:ascii="Symbol" w:hAnsi="Symbol" w:hint="default"/>
      </w:rPr>
    </w:lvl>
    <w:lvl w:ilvl="1" w:tplc="04180003" w:tentative="1">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abstractNum w:abstractNumId="26" w15:restartNumberingAfterBreak="0">
    <w:nsid w:val="4CDF45E8"/>
    <w:multiLevelType w:val="hybridMultilevel"/>
    <w:tmpl w:val="536479F4"/>
    <w:lvl w:ilvl="0" w:tplc="0418000D">
      <w:start w:val="1"/>
      <w:numFmt w:val="bullet"/>
      <w:lvlText w:val=""/>
      <w:lvlJc w:val="left"/>
      <w:pPr>
        <w:ind w:left="1004" w:hanging="360"/>
      </w:pPr>
      <w:rPr>
        <w:rFonts w:ascii="Wingdings" w:hAnsi="Wingdings"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27" w15:restartNumberingAfterBreak="0">
    <w:nsid w:val="4E2645CA"/>
    <w:multiLevelType w:val="hybridMultilevel"/>
    <w:tmpl w:val="2904C490"/>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8" w15:restartNumberingAfterBreak="0">
    <w:nsid w:val="518777F2"/>
    <w:multiLevelType w:val="hybridMultilevel"/>
    <w:tmpl w:val="9E58228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532F7267"/>
    <w:multiLevelType w:val="hybridMultilevel"/>
    <w:tmpl w:val="12603200"/>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56CF0BBC"/>
    <w:multiLevelType w:val="multilevel"/>
    <w:tmpl w:val="AC76D1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C30624"/>
    <w:multiLevelType w:val="hybridMultilevel"/>
    <w:tmpl w:val="E0FA6CB4"/>
    <w:lvl w:ilvl="0" w:tplc="0418000B">
      <w:start w:val="1"/>
      <w:numFmt w:val="bullet"/>
      <w:lvlText w:val=""/>
      <w:lvlJc w:val="left"/>
      <w:pPr>
        <w:ind w:left="1321" w:hanging="360"/>
      </w:pPr>
      <w:rPr>
        <w:rFonts w:ascii="Wingdings" w:hAnsi="Wingdings" w:hint="default"/>
      </w:rPr>
    </w:lvl>
    <w:lvl w:ilvl="1" w:tplc="04180003" w:tentative="1">
      <w:start w:val="1"/>
      <w:numFmt w:val="bullet"/>
      <w:lvlText w:val="o"/>
      <w:lvlJc w:val="left"/>
      <w:pPr>
        <w:ind w:left="2041" w:hanging="360"/>
      </w:pPr>
      <w:rPr>
        <w:rFonts w:ascii="Courier New" w:hAnsi="Courier New" w:cs="Courier New" w:hint="default"/>
      </w:rPr>
    </w:lvl>
    <w:lvl w:ilvl="2" w:tplc="04180005" w:tentative="1">
      <w:start w:val="1"/>
      <w:numFmt w:val="bullet"/>
      <w:lvlText w:val=""/>
      <w:lvlJc w:val="left"/>
      <w:pPr>
        <w:ind w:left="2761" w:hanging="360"/>
      </w:pPr>
      <w:rPr>
        <w:rFonts w:ascii="Wingdings" w:hAnsi="Wingdings" w:hint="default"/>
      </w:rPr>
    </w:lvl>
    <w:lvl w:ilvl="3" w:tplc="04180001" w:tentative="1">
      <w:start w:val="1"/>
      <w:numFmt w:val="bullet"/>
      <w:lvlText w:val=""/>
      <w:lvlJc w:val="left"/>
      <w:pPr>
        <w:ind w:left="3481" w:hanging="360"/>
      </w:pPr>
      <w:rPr>
        <w:rFonts w:ascii="Symbol" w:hAnsi="Symbol" w:hint="default"/>
      </w:rPr>
    </w:lvl>
    <w:lvl w:ilvl="4" w:tplc="04180003" w:tentative="1">
      <w:start w:val="1"/>
      <w:numFmt w:val="bullet"/>
      <w:lvlText w:val="o"/>
      <w:lvlJc w:val="left"/>
      <w:pPr>
        <w:ind w:left="4201" w:hanging="360"/>
      </w:pPr>
      <w:rPr>
        <w:rFonts w:ascii="Courier New" w:hAnsi="Courier New" w:cs="Courier New" w:hint="default"/>
      </w:rPr>
    </w:lvl>
    <w:lvl w:ilvl="5" w:tplc="04180005" w:tentative="1">
      <w:start w:val="1"/>
      <w:numFmt w:val="bullet"/>
      <w:lvlText w:val=""/>
      <w:lvlJc w:val="left"/>
      <w:pPr>
        <w:ind w:left="4921" w:hanging="360"/>
      </w:pPr>
      <w:rPr>
        <w:rFonts w:ascii="Wingdings" w:hAnsi="Wingdings" w:hint="default"/>
      </w:rPr>
    </w:lvl>
    <w:lvl w:ilvl="6" w:tplc="04180001" w:tentative="1">
      <w:start w:val="1"/>
      <w:numFmt w:val="bullet"/>
      <w:lvlText w:val=""/>
      <w:lvlJc w:val="left"/>
      <w:pPr>
        <w:ind w:left="5641" w:hanging="360"/>
      </w:pPr>
      <w:rPr>
        <w:rFonts w:ascii="Symbol" w:hAnsi="Symbol" w:hint="default"/>
      </w:rPr>
    </w:lvl>
    <w:lvl w:ilvl="7" w:tplc="04180003" w:tentative="1">
      <w:start w:val="1"/>
      <w:numFmt w:val="bullet"/>
      <w:lvlText w:val="o"/>
      <w:lvlJc w:val="left"/>
      <w:pPr>
        <w:ind w:left="6361" w:hanging="360"/>
      </w:pPr>
      <w:rPr>
        <w:rFonts w:ascii="Courier New" w:hAnsi="Courier New" w:cs="Courier New" w:hint="default"/>
      </w:rPr>
    </w:lvl>
    <w:lvl w:ilvl="8" w:tplc="04180005" w:tentative="1">
      <w:start w:val="1"/>
      <w:numFmt w:val="bullet"/>
      <w:lvlText w:val=""/>
      <w:lvlJc w:val="left"/>
      <w:pPr>
        <w:ind w:left="7081" w:hanging="360"/>
      </w:pPr>
      <w:rPr>
        <w:rFonts w:ascii="Wingdings" w:hAnsi="Wingdings" w:hint="default"/>
      </w:rPr>
    </w:lvl>
  </w:abstractNum>
  <w:abstractNum w:abstractNumId="32" w15:restartNumberingAfterBreak="0">
    <w:nsid w:val="59427EF6"/>
    <w:multiLevelType w:val="hybridMultilevel"/>
    <w:tmpl w:val="ECE48A72"/>
    <w:lvl w:ilvl="0" w:tplc="F9FA90A0">
      <w:numFmt w:val="bullet"/>
      <w:lvlText w:val="-"/>
      <w:lvlJc w:val="left"/>
      <w:pPr>
        <w:ind w:left="720" w:hanging="360"/>
      </w:pPr>
      <w:rPr>
        <w:rFonts w:ascii="Arial" w:eastAsia="Symbol" w:hAnsi="Arial" w:cs="Arial" w:hint="default"/>
        <w:color w:val="333399"/>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122245"/>
    <w:multiLevelType w:val="hybridMultilevel"/>
    <w:tmpl w:val="8BBAD206"/>
    <w:lvl w:ilvl="0" w:tplc="FDE62DFC">
      <w:start w:val="774"/>
      <w:numFmt w:val="bullet"/>
      <w:lvlText w:val="-"/>
      <w:lvlJc w:val="left"/>
      <w:pPr>
        <w:ind w:left="1365" w:hanging="360"/>
      </w:pPr>
      <w:rPr>
        <w:rFonts w:ascii="Arial" w:eastAsia="Times New Roman" w:hAnsi="Arial" w:cs="Arial" w:hint="default"/>
      </w:rPr>
    </w:lvl>
    <w:lvl w:ilvl="1" w:tplc="04180003" w:tentative="1">
      <w:start w:val="1"/>
      <w:numFmt w:val="bullet"/>
      <w:lvlText w:val="o"/>
      <w:lvlJc w:val="left"/>
      <w:pPr>
        <w:ind w:left="2085" w:hanging="360"/>
      </w:pPr>
      <w:rPr>
        <w:rFonts w:ascii="Courier New" w:hAnsi="Courier New" w:cs="Courier New" w:hint="default"/>
      </w:rPr>
    </w:lvl>
    <w:lvl w:ilvl="2" w:tplc="04180005" w:tentative="1">
      <w:start w:val="1"/>
      <w:numFmt w:val="bullet"/>
      <w:lvlText w:val=""/>
      <w:lvlJc w:val="left"/>
      <w:pPr>
        <w:ind w:left="2805" w:hanging="360"/>
      </w:pPr>
      <w:rPr>
        <w:rFonts w:ascii="Wingdings" w:hAnsi="Wingdings" w:hint="default"/>
      </w:rPr>
    </w:lvl>
    <w:lvl w:ilvl="3" w:tplc="04180001" w:tentative="1">
      <w:start w:val="1"/>
      <w:numFmt w:val="bullet"/>
      <w:lvlText w:val=""/>
      <w:lvlJc w:val="left"/>
      <w:pPr>
        <w:ind w:left="3525" w:hanging="360"/>
      </w:pPr>
      <w:rPr>
        <w:rFonts w:ascii="Symbol" w:hAnsi="Symbol" w:hint="default"/>
      </w:rPr>
    </w:lvl>
    <w:lvl w:ilvl="4" w:tplc="04180003" w:tentative="1">
      <w:start w:val="1"/>
      <w:numFmt w:val="bullet"/>
      <w:lvlText w:val="o"/>
      <w:lvlJc w:val="left"/>
      <w:pPr>
        <w:ind w:left="4245" w:hanging="360"/>
      </w:pPr>
      <w:rPr>
        <w:rFonts w:ascii="Courier New" w:hAnsi="Courier New" w:cs="Courier New" w:hint="default"/>
      </w:rPr>
    </w:lvl>
    <w:lvl w:ilvl="5" w:tplc="04180005" w:tentative="1">
      <w:start w:val="1"/>
      <w:numFmt w:val="bullet"/>
      <w:lvlText w:val=""/>
      <w:lvlJc w:val="left"/>
      <w:pPr>
        <w:ind w:left="4965" w:hanging="360"/>
      </w:pPr>
      <w:rPr>
        <w:rFonts w:ascii="Wingdings" w:hAnsi="Wingdings" w:hint="default"/>
      </w:rPr>
    </w:lvl>
    <w:lvl w:ilvl="6" w:tplc="04180001" w:tentative="1">
      <w:start w:val="1"/>
      <w:numFmt w:val="bullet"/>
      <w:lvlText w:val=""/>
      <w:lvlJc w:val="left"/>
      <w:pPr>
        <w:ind w:left="5685" w:hanging="360"/>
      </w:pPr>
      <w:rPr>
        <w:rFonts w:ascii="Symbol" w:hAnsi="Symbol" w:hint="default"/>
      </w:rPr>
    </w:lvl>
    <w:lvl w:ilvl="7" w:tplc="04180003" w:tentative="1">
      <w:start w:val="1"/>
      <w:numFmt w:val="bullet"/>
      <w:lvlText w:val="o"/>
      <w:lvlJc w:val="left"/>
      <w:pPr>
        <w:ind w:left="6405" w:hanging="360"/>
      </w:pPr>
      <w:rPr>
        <w:rFonts w:ascii="Courier New" w:hAnsi="Courier New" w:cs="Courier New" w:hint="default"/>
      </w:rPr>
    </w:lvl>
    <w:lvl w:ilvl="8" w:tplc="04180005" w:tentative="1">
      <w:start w:val="1"/>
      <w:numFmt w:val="bullet"/>
      <w:lvlText w:val=""/>
      <w:lvlJc w:val="left"/>
      <w:pPr>
        <w:ind w:left="7125" w:hanging="360"/>
      </w:pPr>
      <w:rPr>
        <w:rFonts w:ascii="Wingdings" w:hAnsi="Wingdings" w:hint="default"/>
      </w:rPr>
    </w:lvl>
  </w:abstractNum>
  <w:abstractNum w:abstractNumId="34" w15:restartNumberingAfterBreak="0">
    <w:nsid w:val="5A60689A"/>
    <w:multiLevelType w:val="hybridMultilevel"/>
    <w:tmpl w:val="627A4A64"/>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5" w15:restartNumberingAfterBreak="0">
    <w:nsid w:val="5EB34065"/>
    <w:multiLevelType w:val="hybridMultilevel"/>
    <w:tmpl w:val="34F06030"/>
    <w:lvl w:ilvl="0" w:tplc="0418000B">
      <w:start w:val="1"/>
      <w:numFmt w:val="bullet"/>
      <w:lvlText w:val=""/>
      <w:lvlJc w:val="left"/>
      <w:pPr>
        <w:ind w:left="1429" w:hanging="360"/>
      </w:pPr>
      <w:rPr>
        <w:rFonts w:ascii="Wingdings" w:hAnsi="Wingding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36" w15:restartNumberingAfterBreak="0">
    <w:nsid w:val="5EF366DD"/>
    <w:multiLevelType w:val="hybridMultilevel"/>
    <w:tmpl w:val="97FE506C"/>
    <w:lvl w:ilvl="0" w:tplc="AF062BA8">
      <w:start w:val="1"/>
      <w:numFmt w:val="lowerLetter"/>
      <w:lvlText w:val="%1."/>
      <w:lvlJc w:val="left"/>
      <w:pPr>
        <w:ind w:left="717" w:hanging="360"/>
      </w:pPr>
      <w:rPr>
        <w:rFonts w:ascii="Arial" w:eastAsia="Times New Roman" w:hAnsi="Arial" w:cs="Arial"/>
        <w:b/>
        <w:sz w:val="24"/>
        <w:szCs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60322540"/>
    <w:multiLevelType w:val="hybridMultilevel"/>
    <w:tmpl w:val="7FA8CCB8"/>
    <w:lvl w:ilvl="0" w:tplc="04180005">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8" w15:restartNumberingAfterBreak="0">
    <w:nsid w:val="651F1EDB"/>
    <w:multiLevelType w:val="hybridMultilevel"/>
    <w:tmpl w:val="A168BE98"/>
    <w:lvl w:ilvl="0" w:tplc="04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486F9C"/>
    <w:multiLevelType w:val="hybridMultilevel"/>
    <w:tmpl w:val="F676CFA8"/>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6913487F"/>
    <w:multiLevelType w:val="hybridMultilevel"/>
    <w:tmpl w:val="04B879A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15:restartNumberingAfterBreak="0">
    <w:nsid w:val="69F53082"/>
    <w:multiLevelType w:val="hybridMultilevel"/>
    <w:tmpl w:val="3B14B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6A7E288D"/>
    <w:multiLevelType w:val="hybridMultilevel"/>
    <w:tmpl w:val="D44270C0"/>
    <w:lvl w:ilvl="0" w:tplc="0418000B">
      <w:start w:val="1"/>
      <w:numFmt w:val="bullet"/>
      <w:lvlText w:val=""/>
      <w:lvlJc w:val="left"/>
      <w:pPr>
        <w:ind w:left="1116" w:hanging="360"/>
      </w:pPr>
      <w:rPr>
        <w:rFonts w:ascii="Wingdings" w:hAnsi="Wingdings" w:hint="default"/>
      </w:rPr>
    </w:lvl>
    <w:lvl w:ilvl="1" w:tplc="04180003" w:tentative="1">
      <w:start w:val="1"/>
      <w:numFmt w:val="bullet"/>
      <w:lvlText w:val="o"/>
      <w:lvlJc w:val="left"/>
      <w:pPr>
        <w:ind w:left="1836" w:hanging="360"/>
      </w:pPr>
      <w:rPr>
        <w:rFonts w:ascii="Courier New" w:hAnsi="Courier New" w:cs="Courier New" w:hint="default"/>
      </w:rPr>
    </w:lvl>
    <w:lvl w:ilvl="2" w:tplc="04180005" w:tentative="1">
      <w:start w:val="1"/>
      <w:numFmt w:val="bullet"/>
      <w:lvlText w:val=""/>
      <w:lvlJc w:val="left"/>
      <w:pPr>
        <w:ind w:left="2556" w:hanging="360"/>
      </w:pPr>
      <w:rPr>
        <w:rFonts w:ascii="Wingdings" w:hAnsi="Wingdings" w:hint="default"/>
      </w:rPr>
    </w:lvl>
    <w:lvl w:ilvl="3" w:tplc="04180001" w:tentative="1">
      <w:start w:val="1"/>
      <w:numFmt w:val="bullet"/>
      <w:lvlText w:val=""/>
      <w:lvlJc w:val="left"/>
      <w:pPr>
        <w:ind w:left="3276" w:hanging="360"/>
      </w:pPr>
      <w:rPr>
        <w:rFonts w:ascii="Symbol" w:hAnsi="Symbol" w:hint="default"/>
      </w:rPr>
    </w:lvl>
    <w:lvl w:ilvl="4" w:tplc="04180003" w:tentative="1">
      <w:start w:val="1"/>
      <w:numFmt w:val="bullet"/>
      <w:lvlText w:val="o"/>
      <w:lvlJc w:val="left"/>
      <w:pPr>
        <w:ind w:left="3996" w:hanging="360"/>
      </w:pPr>
      <w:rPr>
        <w:rFonts w:ascii="Courier New" w:hAnsi="Courier New" w:cs="Courier New" w:hint="default"/>
      </w:rPr>
    </w:lvl>
    <w:lvl w:ilvl="5" w:tplc="04180005" w:tentative="1">
      <w:start w:val="1"/>
      <w:numFmt w:val="bullet"/>
      <w:lvlText w:val=""/>
      <w:lvlJc w:val="left"/>
      <w:pPr>
        <w:ind w:left="4716" w:hanging="360"/>
      </w:pPr>
      <w:rPr>
        <w:rFonts w:ascii="Wingdings" w:hAnsi="Wingdings" w:hint="default"/>
      </w:rPr>
    </w:lvl>
    <w:lvl w:ilvl="6" w:tplc="04180001" w:tentative="1">
      <w:start w:val="1"/>
      <w:numFmt w:val="bullet"/>
      <w:lvlText w:val=""/>
      <w:lvlJc w:val="left"/>
      <w:pPr>
        <w:ind w:left="5436" w:hanging="360"/>
      </w:pPr>
      <w:rPr>
        <w:rFonts w:ascii="Symbol" w:hAnsi="Symbol" w:hint="default"/>
      </w:rPr>
    </w:lvl>
    <w:lvl w:ilvl="7" w:tplc="04180003" w:tentative="1">
      <w:start w:val="1"/>
      <w:numFmt w:val="bullet"/>
      <w:lvlText w:val="o"/>
      <w:lvlJc w:val="left"/>
      <w:pPr>
        <w:ind w:left="6156" w:hanging="360"/>
      </w:pPr>
      <w:rPr>
        <w:rFonts w:ascii="Courier New" w:hAnsi="Courier New" w:cs="Courier New" w:hint="default"/>
      </w:rPr>
    </w:lvl>
    <w:lvl w:ilvl="8" w:tplc="04180005" w:tentative="1">
      <w:start w:val="1"/>
      <w:numFmt w:val="bullet"/>
      <w:lvlText w:val=""/>
      <w:lvlJc w:val="left"/>
      <w:pPr>
        <w:ind w:left="6876" w:hanging="360"/>
      </w:pPr>
      <w:rPr>
        <w:rFonts w:ascii="Wingdings" w:hAnsi="Wingdings" w:hint="default"/>
      </w:rPr>
    </w:lvl>
  </w:abstractNum>
  <w:abstractNum w:abstractNumId="43" w15:restartNumberingAfterBreak="0">
    <w:nsid w:val="703577AE"/>
    <w:multiLevelType w:val="multilevel"/>
    <w:tmpl w:val="444216C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7"/>
      <w:numFmt w:val="bullet"/>
      <w:lvlText w:val="*"/>
      <w:lvlJc w:val="left"/>
      <w:pPr>
        <w:ind w:left="2160" w:hanging="360"/>
      </w:pPr>
      <w:rPr>
        <w:rFonts w:ascii="Arial" w:eastAsia="Times New Roman" w:hAnsi="Arial" w:cs="Arial" w:hint="default"/>
        <w:color w:val="auto"/>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244767C"/>
    <w:multiLevelType w:val="hybridMultilevel"/>
    <w:tmpl w:val="730E84B6"/>
    <w:lvl w:ilvl="0" w:tplc="0418000D">
      <w:start w:val="1"/>
      <w:numFmt w:val="bullet"/>
      <w:lvlText w:val=""/>
      <w:lvlJc w:val="left"/>
      <w:pPr>
        <w:ind w:left="1515" w:hanging="360"/>
      </w:pPr>
      <w:rPr>
        <w:rFonts w:ascii="Wingdings" w:hAnsi="Wingdings" w:hint="default"/>
      </w:rPr>
    </w:lvl>
    <w:lvl w:ilvl="1" w:tplc="04180003" w:tentative="1">
      <w:start w:val="1"/>
      <w:numFmt w:val="bullet"/>
      <w:lvlText w:val="o"/>
      <w:lvlJc w:val="left"/>
      <w:pPr>
        <w:ind w:left="2235" w:hanging="360"/>
      </w:pPr>
      <w:rPr>
        <w:rFonts w:ascii="Courier New" w:hAnsi="Courier New" w:cs="Courier New" w:hint="default"/>
      </w:rPr>
    </w:lvl>
    <w:lvl w:ilvl="2" w:tplc="04180005" w:tentative="1">
      <w:start w:val="1"/>
      <w:numFmt w:val="bullet"/>
      <w:lvlText w:val=""/>
      <w:lvlJc w:val="left"/>
      <w:pPr>
        <w:ind w:left="2955" w:hanging="360"/>
      </w:pPr>
      <w:rPr>
        <w:rFonts w:ascii="Wingdings" w:hAnsi="Wingdings" w:hint="default"/>
      </w:rPr>
    </w:lvl>
    <w:lvl w:ilvl="3" w:tplc="04180001" w:tentative="1">
      <w:start w:val="1"/>
      <w:numFmt w:val="bullet"/>
      <w:lvlText w:val=""/>
      <w:lvlJc w:val="left"/>
      <w:pPr>
        <w:ind w:left="3675" w:hanging="360"/>
      </w:pPr>
      <w:rPr>
        <w:rFonts w:ascii="Symbol" w:hAnsi="Symbol" w:hint="default"/>
      </w:rPr>
    </w:lvl>
    <w:lvl w:ilvl="4" w:tplc="04180003" w:tentative="1">
      <w:start w:val="1"/>
      <w:numFmt w:val="bullet"/>
      <w:lvlText w:val="o"/>
      <w:lvlJc w:val="left"/>
      <w:pPr>
        <w:ind w:left="4395" w:hanging="360"/>
      </w:pPr>
      <w:rPr>
        <w:rFonts w:ascii="Courier New" w:hAnsi="Courier New" w:cs="Courier New" w:hint="default"/>
      </w:rPr>
    </w:lvl>
    <w:lvl w:ilvl="5" w:tplc="04180005" w:tentative="1">
      <w:start w:val="1"/>
      <w:numFmt w:val="bullet"/>
      <w:lvlText w:val=""/>
      <w:lvlJc w:val="left"/>
      <w:pPr>
        <w:ind w:left="5115" w:hanging="360"/>
      </w:pPr>
      <w:rPr>
        <w:rFonts w:ascii="Wingdings" w:hAnsi="Wingdings" w:hint="default"/>
      </w:rPr>
    </w:lvl>
    <w:lvl w:ilvl="6" w:tplc="04180001" w:tentative="1">
      <w:start w:val="1"/>
      <w:numFmt w:val="bullet"/>
      <w:lvlText w:val=""/>
      <w:lvlJc w:val="left"/>
      <w:pPr>
        <w:ind w:left="5835" w:hanging="360"/>
      </w:pPr>
      <w:rPr>
        <w:rFonts w:ascii="Symbol" w:hAnsi="Symbol" w:hint="default"/>
      </w:rPr>
    </w:lvl>
    <w:lvl w:ilvl="7" w:tplc="04180003" w:tentative="1">
      <w:start w:val="1"/>
      <w:numFmt w:val="bullet"/>
      <w:lvlText w:val="o"/>
      <w:lvlJc w:val="left"/>
      <w:pPr>
        <w:ind w:left="6555" w:hanging="360"/>
      </w:pPr>
      <w:rPr>
        <w:rFonts w:ascii="Courier New" w:hAnsi="Courier New" w:cs="Courier New" w:hint="default"/>
      </w:rPr>
    </w:lvl>
    <w:lvl w:ilvl="8" w:tplc="04180005" w:tentative="1">
      <w:start w:val="1"/>
      <w:numFmt w:val="bullet"/>
      <w:lvlText w:val=""/>
      <w:lvlJc w:val="left"/>
      <w:pPr>
        <w:ind w:left="7275" w:hanging="360"/>
      </w:pPr>
      <w:rPr>
        <w:rFonts w:ascii="Wingdings" w:hAnsi="Wingdings" w:hint="default"/>
      </w:rPr>
    </w:lvl>
  </w:abstractNum>
  <w:abstractNum w:abstractNumId="45" w15:restartNumberingAfterBreak="0">
    <w:nsid w:val="77D14C23"/>
    <w:multiLevelType w:val="hybridMultilevel"/>
    <w:tmpl w:val="52F27D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A531376"/>
    <w:multiLevelType w:val="hybridMultilevel"/>
    <w:tmpl w:val="E8D6DCA4"/>
    <w:lvl w:ilvl="0" w:tplc="0418000D">
      <w:start w:val="1"/>
      <w:numFmt w:val="bullet"/>
      <w:lvlText w:val=""/>
      <w:lvlJc w:val="left"/>
      <w:pPr>
        <w:ind w:left="644" w:hanging="360"/>
      </w:pPr>
      <w:rPr>
        <w:rFonts w:ascii="Wingdings" w:hAnsi="Wingdings"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47" w15:restartNumberingAfterBreak="0">
    <w:nsid w:val="7AA72337"/>
    <w:multiLevelType w:val="hybridMultilevel"/>
    <w:tmpl w:val="62549FC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8" w15:restartNumberingAfterBreak="0">
    <w:nsid w:val="7D131645"/>
    <w:multiLevelType w:val="hybridMultilevel"/>
    <w:tmpl w:val="0406A5A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15:restartNumberingAfterBreak="0">
    <w:nsid w:val="7F024EAF"/>
    <w:multiLevelType w:val="hybridMultilevel"/>
    <w:tmpl w:val="9F38BD12"/>
    <w:lvl w:ilvl="0" w:tplc="0418000D">
      <w:start w:val="1"/>
      <w:numFmt w:val="bullet"/>
      <w:lvlText w:val=""/>
      <w:lvlJc w:val="left"/>
      <w:pPr>
        <w:ind w:left="1050" w:hanging="360"/>
      </w:pPr>
      <w:rPr>
        <w:rFonts w:ascii="Wingdings" w:hAnsi="Wingdings" w:hint="default"/>
      </w:rPr>
    </w:lvl>
    <w:lvl w:ilvl="1" w:tplc="04180003" w:tentative="1">
      <w:start w:val="1"/>
      <w:numFmt w:val="bullet"/>
      <w:lvlText w:val="o"/>
      <w:lvlJc w:val="left"/>
      <w:pPr>
        <w:ind w:left="1770" w:hanging="360"/>
      </w:pPr>
      <w:rPr>
        <w:rFonts w:ascii="Courier New" w:hAnsi="Courier New" w:cs="Courier New" w:hint="default"/>
      </w:rPr>
    </w:lvl>
    <w:lvl w:ilvl="2" w:tplc="04180005" w:tentative="1">
      <w:start w:val="1"/>
      <w:numFmt w:val="bullet"/>
      <w:lvlText w:val=""/>
      <w:lvlJc w:val="left"/>
      <w:pPr>
        <w:ind w:left="2490" w:hanging="360"/>
      </w:pPr>
      <w:rPr>
        <w:rFonts w:ascii="Wingdings" w:hAnsi="Wingdings" w:hint="default"/>
      </w:rPr>
    </w:lvl>
    <w:lvl w:ilvl="3" w:tplc="04180001" w:tentative="1">
      <w:start w:val="1"/>
      <w:numFmt w:val="bullet"/>
      <w:lvlText w:val=""/>
      <w:lvlJc w:val="left"/>
      <w:pPr>
        <w:ind w:left="3210" w:hanging="360"/>
      </w:pPr>
      <w:rPr>
        <w:rFonts w:ascii="Symbol" w:hAnsi="Symbol" w:hint="default"/>
      </w:rPr>
    </w:lvl>
    <w:lvl w:ilvl="4" w:tplc="04180003" w:tentative="1">
      <w:start w:val="1"/>
      <w:numFmt w:val="bullet"/>
      <w:lvlText w:val="o"/>
      <w:lvlJc w:val="left"/>
      <w:pPr>
        <w:ind w:left="3930" w:hanging="360"/>
      </w:pPr>
      <w:rPr>
        <w:rFonts w:ascii="Courier New" w:hAnsi="Courier New" w:cs="Courier New" w:hint="default"/>
      </w:rPr>
    </w:lvl>
    <w:lvl w:ilvl="5" w:tplc="04180005" w:tentative="1">
      <w:start w:val="1"/>
      <w:numFmt w:val="bullet"/>
      <w:lvlText w:val=""/>
      <w:lvlJc w:val="left"/>
      <w:pPr>
        <w:ind w:left="4650" w:hanging="360"/>
      </w:pPr>
      <w:rPr>
        <w:rFonts w:ascii="Wingdings" w:hAnsi="Wingdings" w:hint="default"/>
      </w:rPr>
    </w:lvl>
    <w:lvl w:ilvl="6" w:tplc="04180001" w:tentative="1">
      <w:start w:val="1"/>
      <w:numFmt w:val="bullet"/>
      <w:lvlText w:val=""/>
      <w:lvlJc w:val="left"/>
      <w:pPr>
        <w:ind w:left="5370" w:hanging="360"/>
      </w:pPr>
      <w:rPr>
        <w:rFonts w:ascii="Symbol" w:hAnsi="Symbol" w:hint="default"/>
      </w:rPr>
    </w:lvl>
    <w:lvl w:ilvl="7" w:tplc="04180003" w:tentative="1">
      <w:start w:val="1"/>
      <w:numFmt w:val="bullet"/>
      <w:lvlText w:val="o"/>
      <w:lvlJc w:val="left"/>
      <w:pPr>
        <w:ind w:left="6090" w:hanging="360"/>
      </w:pPr>
      <w:rPr>
        <w:rFonts w:ascii="Courier New" w:hAnsi="Courier New" w:cs="Courier New" w:hint="default"/>
      </w:rPr>
    </w:lvl>
    <w:lvl w:ilvl="8" w:tplc="04180005" w:tentative="1">
      <w:start w:val="1"/>
      <w:numFmt w:val="bullet"/>
      <w:lvlText w:val=""/>
      <w:lvlJc w:val="left"/>
      <w:pPr>
        <w:ind w:left="6810" w:hanging="360"/>
      </w:pPr>
      <w:rPr>
        <w:rFonts w:ascii="Wingdings" w:hAnsi="Wingdings" w:hint="default"/>
      </w:rPr>
    </w:lvl>
  </w:abstractNum>
  <w:num w:numId="1">
    <w:abstractNumId w:val="5"/>
  </w:num>
  <w:num w:numId="2">
    <w:abstractNumId w:val="46"/>
  </w:num>
  <w:num w:numId="3">
    <w:abstractNumId w:val="8"/>
  </w:num>
  <w:num w:numId="4">
    <w:abstractNumId w:val="19"/>
  </w:num>
  <w:num w:numId="5">
    <w:abstractNumId w:val="21"/>
  </w:num>
  <w:num w:numId="6">
    <w:abstractNumId w:val="0"/>
  </w:num>
  <w:num w:numId="7">
    <w:abstractNumId w:val="7"/>
  </w:num>
  <w:num w:numId="8">
    <w:abstractNumId w:val="27"/>
  </w:num>
  <w:num w:numId="9">
    <w:abstractNumId w:val="48"/>
  </w:num>
  <w:num w:numId="10">
    <w:abstractNumId w:val="3"/>
  </w:num>
  <w:num w:numId="11">
    <w:abstractNumId w:val="43"/>
  </w:num>
  <w:num w:numId="12">
    <w:abstractNumId w:val="30"/>
  </w:num>
  <w:num w:numId="13">
    <w:abstractNumId w:val="35"/>
  </w:num>
  <w:num w:numId="14">
    <w:abstractNumId w:val="22"/>
  </w:num>
  <w:num w:numId="15">
    <w:abstractNumId w:val="31"/>
  </w:num>
  <w:num w:numId="16">
    <w:abstractNumId w:val="38"/>
  </w:num>
  <w:num w:numId="17">
    <w:abstractNumId w:val="12"/>
  </w:num>
  <w:num w:numId="18">
    <w:abstractNumId w:val="9"/>
  </w:num>
  <w:num w:numId="19">
    <w:abstractNumId w:val="41"/>
  </w:num>
  <w:num w:numId="20">
    <w:abstractNumId w:val="13"/>
  </w:num>
  <w:num w:numId="21">
    <w:abstractNumId w:val="37"/>
  </w:num>
  <w:num w:numId="22">
    <w:abstractNumId w:val="16"/>
  </w:num>
  <w:num w:numId="23">
    <w:abstractNumId w:val="34"/>
  </w:num>
  <w:num w:numId="24">
    <w:abstractNumId w:val="17"/>
  </w:num>
  <w:num w:numId="25">
    <w:abstractNumId w:val="20"/>
  </w:num>
  <w:num w:numId="26">
    <w:abstractNumId w:val="11"/>
  </w:num>
  <w:num w:numId="27">
    <w:abstractNumId w:val="32"/>
  </w:num>
  <w:num w:numId="28">
    <w:abstractNumId w:val="29"/>
  </w:num>
  <w:num w:numId="29">
    <w:abstractNumId w:val="10"/>
  </w:num>
  <w:num w:numId="30">
    <w:abstractNumId w:val="42"/>
  </w:num>
  <w:num w:numId="31">
    <w:abstractNumId w:val="15"/>
  </w:num>
  <w:num w:numId="32">
    <w:abstractNumId w:val="18"/>
  </w:num>
  <w:num w:numId="33">
    <w:abstractNumId w:val="45"/>
  </w:num>
  <w:num w:numId="34">
    <w:abstractNumId w:val="2"/>
  </w:num>
  <w:num w:numId="35">
    <w:abstractNumId w:val="36"/>
  </w:num>
  <w:num w:numId="36">
    <w:abstractNumId w:val="47"/>
  </w:num>
  <w:num w:numId="37">
    <w:abstractNumId w:val="4"/>
  </w:num>
  <w:num w:numId="38">
    <w:abstractNumId w:val="1"/>
  </w:num>
  <w:num w:numId="39">
    <w:abstractNumId w:val="25"/>
  </w:num>
  <w:num w:numId="40">
    <w:abstractNumId w:val="14"/>
  </w:num>
  <w:num w:numId="41">
    <w:abstractNumId w:val="33"/>
  </w:num>
  <w:num w:numId="42">
    <w:abstractNumId w:val="24"/>
  </w:num>
  <w:num w:numId="43">
    <w:abstractNumId w:val="23"/>
  </w:num>
  <w:num w:numId="44">
    <w:abstractNumId w:val="39"/>
  </w:num>
  <w:num w:numId="45">
    <w:abstractNumId w:val="40"/>
  </w:num>
  <w:num w:numId="46">
    <w:abstractNumId w:val="44"/>
  </w:num>
  <w:num w:numId="47">
    <w:abstractNumId w:val="28"/>
  </w:num>
  <w:num w:numId="48">
    <w:abstractNumId w:val="6"/>
  </w:num>
  <w:num w:numId="49">
    <w:abstractNumId w:val="26"/>
  </w:num>
  <w:num w:numId="50">
    <w:abstractNumId w:val="4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51"/>
  <w:hyphenationZone w:val="425"/>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E00E3"/>
    <w:rsid w:val="00001509"/>
    <w:rsid w:val="000016AC"/>
    <w:rsid w:val="00001854"/>
    <w:rsid w:val="0000188F"/>
    <w:rsid w:val="00001A12"/>
    <w:rsid w:val="00001D01"/>
    <w:rsid w:val="00001FCA"/>
    <w:rsid w:val="00002255"/>
    <w:rsid w:val="00002DAE"/>
    <w:rsid w:val="00003173"/>
    <w:rsid w:val="00003192"/>
    <w:rsid w:val="000036DF"/>
    <w:rsid w:val="00003947"/>
    <w:rsid w:val="00003D20"/>
    <w:rsid w:val="00003DC8"/>
    <w:rsid w:val="00003FD5"/>
    <w:rsid w:val="00005584"/>
    <w:rsid w:val="0000565C"/>
    <w:rsid w:val="00005AAF"/>
    <w:rsid w:val="00005C10"/>
    <w:rsid w:val="00005E0F"/>
    <w:rsid w:val="00005E50"/>
    <w:rsid w:val="0000673C"/>
    <w:rsid w:val="0000682B"/>
    <w:rsid w:val="00006D49"/>
    <w:rsid w:val="00006DFF"/>
    <w:rsid w:val="00006F38"/>
    <w:rsid w:val="00007629"/>
    <w:rsid w:val="00007642"/>
    <w:rsid w:val="0000765D"/>
    <w:rsid w:val="00007769"/>
    <w:rsid w:val="00007EFB"/>
    <w:rsid w:val="00010174"/>
    <w:rsid w:val="0001039E"/>
    <w:rsid w:val="00010625"/>
    <w:rsid w:val="000106E0"/>
    <w:rsid w:val="00010BC3"/>
    <w:rsid w:val="00010BF1"/>
    <w:rsid w:val="00010F8B"/>
    <w:rsid w:val="000114A7"/>
    <w:rsid w:val="00011687"/>
    <w:rsid w:val="00011A58"/>
    <w:rsid w:val="000120B9"/>
    <w:rsid w:val="00012191"/>
    <w:rsid w:val="0001277F"/>
    <w:rsid w:val="00012B69"/>
    <w:rsid w:val="00012D81"/>
    <w:rsid w:val="00013246"/>
    <w:rsid w:val="00013247"/>
    <w:rsid w:val="000136D4"/>
    <w:rsid w:val="00013739"/>
    <w:rsid w:val="000137B0"/>
    <w:rsid w:val="00013EAA"/>
    <w:rsid w:val="00013FDE"/>
    <w:rsid w:val="00014317"/>
    <w:rsid w:val="00014B6E"/>
    <w:rsid w:val="00015695"/>
    <w:rsid w:val="0001671D"/>
    <w:rsid w:val="00016B09"/>
    <w:rsid w:val="00017239"/>
    <w:rsid w:val="00017BE5"/>
    <w:rsid w:val="00020371"/>
    <w:rsid w:val="0002063D"/>
    <w:rsid w:val="00020B7B"/>
    <w:rsid w:val="000211D5"/>
    <w:rsid w:val="000212F3"/>
    <w:rsid w:val="00021925"/>
    <w:rsid w:val="00021A70"/>
    <w:rsid w:val="00021D7B"/>
    <w:rsid w:val="00022267"/>
    <w:rsid w:val="00022271"/>
    <w:rsid w:val="0002252B"/>
    <w:rsid w:val="000229F9"/>
    <w:rsid w:val="00022ABB"/>
    <w:rsid w:val="00022E96"/>
    <w:rsid w:val="00023472"/>
    <w:rsid w:val="000238E6"/>
    <w:rsid w:val="00024749"/>
    <w:rsid w:val="000248DE"/>
    <w:rsid w:val="000256F9"/>
    <w:rsid w:val="00025D29"/>
    <w:rsid w:val="00025DA7"/>
    <w:rsid w:val="00025EB1"/>
    <w:rsid w:val="00025EFE"/>
    <w:rsid w:val="00026193"/>
    <w:rsid w:val="0002627E"/>
    <w:rsid w:val="000262EA"/>
    <w:rsid w:val="000264C3"/>
    <w:rsid w:val="00026C4A"/>
    <w:rsid w:val="00027894"/>
    <w:rsid w:val="0003015A"/>
    <w:rsid w:val="00030272"/>
    <w:rsid w:val="00030437"/>
    <w:rsid w:val="00030C21"/>
    <w:rsid w:val="00030E42"/>
    <w:rsid w:val="00031135"/>
    <w:rsid w:val="00031E50"/>
    <w:rsid w:val="00031F7F"/>
    <w:rsid w:val="00031FAA"/>
    <w:rsid w:val="00032361"/>
    <w:rsid w:val="00032673"/>
    <w:rsid w:val="000328FD"/>
    <w:rsid w:val="00032CF5"/>
    <w:rsid w:val="000333E4"/>
    <w:rsid w:val="00033624"/>
    <w:rsid w:val="000336A3"/>
    <w:rsid w:val="00033850"/>
    <w:rsid w:val="00033BBD"/>
    <w:rsid w:val="00033EF5"/>
    <w:rsid w:val="00033FFD"/>
    <w:rsid w:val="00034504"/>
    <w:rsid w:val="0003475B"/>
    <w:rsid w:val="00034BF4"/>
    <w:rsid w:val="00034E15"/>
    <w:rsid w:val="00035074"/>
    <w:rsid w:val="00035346"/>
    <w:rsid w:val="0003539A"/>
    <w:rsid w:val="0003570A"/>
    <w:rsid w:val="00035776"/>
    <w:rsid w:val="000363DF"/>
    <w:rsid w:val="00036552"/>
    <w:rsid w:val="000365C0"/>
    <w:rsid w:val="000368AE"/>
    <w:rsid w:val="0003706A"/>
    <w:rsid w:val="0003770A"/>
    <w:rsid w:val="00037C7D"/>
    <w:rsid w:val="0004031A"/>
    <w:rsid w:val="00040CF6"/>
    <w:rsid w:val="00040E49"/>
    <w:rsid w:val="00040EF1"/>
    <w:rsid w:val="000421E2"/>
    <w:rsid w:val="000425EF"/>
    <w:rsid w:val="00042C9B"/>
    <w:rsid w:val="00043438"/>
    <w:rsid w:val="000434B8"/>
    <w:rsid w:val="000451E0"/>
    <w:rsid w:val="000457F6"/>
    <w:rsid w:val="00045856"/>
    <w:rsid w:val="0004586D"/>
    <w:rsid w:val="00045CEA"/>
    <w:rsid w:val="00045DEB"/>
    <w:rsid w:val="00045FE8"/>
    <w:rsid w:val="00046212"/>
    <w:rsid w:val="0004699C"/>
    <w:rsid w:val="00046A63"/>
    <w:rsid w:val="00047297"/>
    <w:rsid w:val="00047F63"/>
    <w:rsid w:val="00050D93"/>
    <w:rsid w:val="000511CE"/>
    <w:rsid w:val="000515E4"/>
    <w:rsid w:val="0005184B"/>
    <w:rsid w:val="00051D4E"/>
    <w:rsid w:val="0005239B"/>
    <w:rsid w:val="000523C1"/>
    <w:rsid w:val="000524F9"/>
    <w:rsid w:val="000526FB"/>
    <w:rsid w:val="00052705"/>
    <w:rsid w:val="000527D9"/>
    <w:rsid w:val="00052932"/>
    <w:rsid w:val="00052C68"/>
    <w:rsid w:val="00052EC5"/>
    <w:rsid w:val="000531D0"/>
    <w:rsid w:val="0005376F"/>
    <w:rsid w:val="00053948"/>
    <w:rsid w:val="00053A08"/>
    <w:rsid w:val="0005415D"/>
    <w:rsid w:val="0005486B"/>
    <w:rsid w:val="00054991"/>
    <w:rsid w:val="000550C6"/>
    <w:rsid w:val="0005612F"/>
    <w:rsid w:val="000569FE"/>
    <w:rsid w:val="00056AAB"/>
    <w:rsid w:val="00056B7A"/>
    <w:rsid w:val="00056CDA"/>
    <w:rsid w:val="00056EE3"/>
    <w:rsid w:val="00057799"/>
    <w:rsid w:val="00060423"/>
    <w:rsid w:val="000605A4"/>
    <w:rsid w:val="0006076C"/>
    <w:rsid w:val="00060B3F"/>
    <w:rsid w:val="000611DF"/>
    <w:rsid w:val="00061B14"/>
    <w:rsid w:val="00061C6F"/>
    <w:rsid w:val="00062242"/>
    <w:rsid w:val="00062945"/>
    <w:rsid w:val="00062A04"/>
    <w:rsid w:val="00062B14"/>
    <w:rsid w:val="00062BD6"/>
    <w:rsid w:val="0006322B"/>
    <w:rsid w:val="00063608"/>
    <w:rsid w:val="00063E06"/>
    <w:rsid w:val="00063F67"/>
    <w:rsid w:val="0006456B"/>
    <w:rsid w:val="00064EE1"/>
    <w:rsid w:val="000650A6"/>
    <w:rsid w:val="0006547A"/>
    <w:rsid w:val="000656B4"/>
    <w:rsid w:val="000658A3"/>
    <w:rsid w:val="00065E3E"/>
    <w:rsid w:val="000661A2"/>
    <w:rsid w:val="0006668F"/>
    <w:rsid w:val="00066C29"/>
    <w:rsid w:val="00067274"/>
    <w:rsid w:val="000678A6"/>
    <w:rsid w:val="00067B44"/>
    <w:rsid w:val="00067E92"/>
    <w:rsid w:val="00067F8A"/>
    <w:rsid w:val="00070305"/>
    <w:rsid w:val="00070411"/>
    <w:rsid w:val="0007042F"/>
    <w:rsid w:val="00070A4D"/>
    <w:rsid w:val="00070DA3"/>
    <w:rsid w:val="00070F38"/>
    <w:rsid w:val="00071064"/>
    <w:rsid w:val="00071071"/>
    <w:rsid w:val="00071264"/>
    <w:rsid w:val="0007132C"/>
    <w:rsid w:val="00071387"/>
    <w:rsid w:val="00071913"/>
    <w:rsid w:val="00071F7B"/>
    <w:rsid w:val="00072189"/>
    <w:rsid w:val="00072916"/>
    <w:rsid w:val="00072AD1"/>
    <w:rsid w:val="00072AF6"/>
    <w:rsid w:val="0007308D"/>
    <w:rsid w:val="00073188"/>
    <w:rsid w:val="00073CFF"/>
    <w:rsid w:val="00074695"/>
    <w:rsid w:val="00074ABB"/>
    <w:rsid w:val="00074E69"/>
    <w:rsid w:val="0007558B"/>
    <w:rsid w:val="000763B7"/>
    <w:rsid w:val="000764FF"/>
    <w:rsid w:val="00076702"/>
    <w:rsid w:val="000769BE"/>
    <w:rsid w:val="000802E0"/>
    <w:rsid w:val="0008055C"/>
    <w:rsid w:val="00081052"/>
    <w:rsid w:val="000810C5"/>
    <w:rsid w:val="00081287"/>
    <w:rsid w:val="00081358"/>
    <w:rsid w:val="00081447"/>
    <w:rsid w:val="000814F4"/>
    <w:rsid w:val="000816D6"/>
    <w:rsid w:val="00081735"/>
    <w:rsid w:val="0008177A"/>
    <w:rsid w:val="00081814"/>
    <w:rsid w:val="00081827"/>
    <w:rsid w:val="000819D5"/>
    <w:rsid w:val="00081EDD"/>
    <w:rsid w:val="00082037"/>
    <w:rsid w:val="00082611"/>
    <w:rsid w:val="00082DD5"/>
    <w:rsid w:val="0008374A"/>
    <w:rsid w:val="0008382F"/>
    <w:rsid w:val="00083B0D"/>
    <w:rsid w:val="00083C0F"/>
    <w:rsid w:val="00083E80"/>
    <w:rsid w:val="0008401E"/>
    <w:rsid w:val="000843FE"/>
    <w:rsid w:val="00084415"/>
    <w:rsid w:val="000846D8"/>
    <w:rsid w:val="00084E6E"/>
    <w:rsid w:val="000851D3"/>
    <w:rsid w:val="000851D6"/>
    <w:rsid w:val="00085493"/>
    <w:rsid w:val="000855C2"/>
    <w:rsid w:val="00085B2B"/>
    <w:rsid w:val="00085BFA"/>
    <w:rsid w:val="00085D13"/>
    <w:rsid w:val="000862CD"/>
    <w:rsid w:val="00086577"/>
    <w:rsid w:val="00086D89"/>
    <w:rsid w:val="00087042"/>
    <w:rsid w:val="00087096"/>
    <w:rsid w:val="00087549"/>
    <w:rsid w:val="00087A72"/>
    <w:rsid w:val="00087E0C"/>
    <w:rsid w:val="00090DE6"/>
    <w:rsid w:val="00090DF8"/>
    <w:rsid w:val="00090F54"/>
    <w:rsid w:val="00091251"/>
    <w:rsid w:val="00091947"/>
    <w:rsid w:val="0009218C"/>
    <w:rsid w:val="00092320"/>
    <w:rsid w:val="00092955"/>
    <w:rsid w:val="00093292"/>
    <w:rsid w:val="0009334D"/>
    <w:rsid w:val="000936E4"/>
    <w:rsid w:val="0009389B"/>
    <w:rsid w:val="00093C21"/>
    <w:rsid w:val="00093C92"/>
    <w:rsid w:val="00094849"/>
    <w:rsid w:val="000952C8"/>
    <w:rsid w:val="0009571E"/>
    <w:rsid w:val="0009601A"/>
    <w:rsid w:val="0009623D"/>
    <w:rsid w:val="000964A5"/>
    <w:rsid w:val="000966C8"/>
    <w:rsid w:val="000967E6"/>
    <w:rsid w:val="00096982"/>
    <w:rsid w:val="00096A36"/>
    <w:rsid w:val="0009761F"/>
    <w:rsid w:val="00097E98"/>
    <w:rsid w:val="000A0445"/>
    <w:rsid w:val="000A0452"/>
    <w:rsid w:val="000A077B"/>
    <w:rsid w:val="000A0944"/>
    <w:rsid w:val="000A0C34"/>
    <w:rsid w:val="000A0CBE"/>
    <w:rsid w:val="000A0D55"/>
    <w:rsid w:val="000A159C"/>
    <w:rsid w:val="000A17D6"/>
    <w:rsid w:val="000A1DF9"/>
    <w:rsid w:val="000A2458"/>
    <w:rsid w:val="000A268D"/>
    <w:rsid w:val="000A2AF6"/>
    <w:rsid w:val="000A2E8A"/>
    <w:rsid w:val="000A38DD"/>
    <w:rsid w:val="000A394B"/>
    <w:rsid w:val="000A4654"/>
    <w:rsid w:val="000A4A59"/>
    <w:rsid w:val="000A4B0D"/>
    <w:rsid w:val="000A4C42"/>
    <w:rsid w:val="000A51DF"/>
    <w:rsid w:val="000A57F3"/>
    <w:rsid w:val="000A6589"/>
    <w:rsid w:val="000A672F"/>
    <w:rsid w:val="000A6754"/>
    <w:rsid w:val="000A78A6"/>
    <w:rsid w:val="000A7A4F"/>
    <w:rsid w:val="000A7D67"/>
    <w:rsid w:val="000B0418"/>
    <w:rsid w:val="000B0595"/>
    <w:rsid w:val="000B0C98"/>
    <w:rsid w:val="000B11E1"/>
    <w:rsid w:val="000B1226"/>
    <w:rsid w:val="000B1422"/>
    <w:rsid w:val="000B1502"/>
    <w:rsid w:val="000B287D"/>
    <w:rsid w:val="000B29D5"/>
    <w:rsid w:val="000B2A13"/>
    <w:rsid w:val="000B2B6A"/>
    <w:rsid w:val="000B3371"/>
    <w:rsid w:val="000B3726"/>
    <w:rsid w:val="000B3753"/>
    <w:rsid w:val="000B3D69"/>
    <w:rsid w:val="000B3FCC"/>
    <w:rsid w:val="000B412F"/>
    <w:rsid w:val="000B4177"/>
    <w:rsid w:val="000B4490"/>
    <w:rsid w:val="000B45A2"/>
    <w:rsid w:val="000B5105"/>
    <w:rsid w:val="000B5B30"/>
    <w:rsid w:val="000B65DC"/>
    <w:rsid w:val="000B6657"/>
    <w:rsid w:val="000B6F8F"/>
    <w:rsid w:val="000B7636"/>
    <w:rsid w:val="000B7CAF"/>
    <w:rsid w:val="000C024F"/>
    <w:rsid w:val="000C056F"/>
    <w:rsid w:val="000C0751"/>
    <w:rsid w:val="000C07CB"/>
    <w:rsid w:val="000C0D80"/>
    <w:rsid w:val="000C1261"/>
    <w:rsid w:val="000C1D8D"/>
    <w:rsid w:val="000C2370"/>
    <w:rsid w:val="000C26DB"/>
    <w:rsid w:val="000C274B"/>
    <w:rsid w:val="000C2C78"/>
    <w:rsid w:val="000C2EA1"/>
    <w:rsid w:val="000C2F18"/>
    <w:rsid w:val="000C2F47"/>
    <w:rsid w:val="000C37EA"/>
    <w:rsid w:val="000C3E37"/>
    <w:rsid w:val="000C4418"/>
    <w:rsid w:val="000C4520"/>
    <w:rsid w:val="000C47DE"/>
    <w:rsid w:val="000C5344"/>
    <w:rsid w:val="000C5DE7"/>
    <w:rsid w:val="000C64FA"/>
    <w:rsid w:val="000C6582"/>
    <w:rsid w:val="000C6CC1"/>
    <w:rsid w:val="000C6D94"/>
    <w:rsid w:val="000C71F5"/>
    <w:rsid w:val="000C7A64"/>
    <w:rsid w:val="000D0660"/>
    <w:rsid w:val="000D0676"/>
    <w:rsid w:val="000D0980"/>
    <w:rsid w:val="000D0D0A"/>
    <w:rsid w:val="000D0DEA"/>
    <w:rsid w:val="000D0F00"/>
    <w:rsid w:val="000D109B"/>
    <w:rsid w:val="000D1109"/>
    <w:rsid w:val="000D180D"/>
    <w:rsid w:val="000D1F23"/>
    <w:rsid w:val="000D28FD"/>
    <w:rsid w:val="000D29B3"/>
    <w:rsid w:val="000D29BE"/>
    <w:rsid w:val="000D2C48"/>
    <w:rsid w:val="000D35EE"/>
    <w:rsid w:val="000D3971"/>
    <w:rsid w:val="000D3B9F"/>
    <w:rsid w:val="000D433F"/>
    <w:rsid w:val="000D483F"/>
    <w:rsid w:val="000D4C54"/>
    <w:rsid w:val="000D4FBF"/>
    <w:rsid w:val="000D5145"/>
    <w:rsid w:val="000D51FB"/>
    <w:rsid w:val="000D5916"/>
    <w:rsid w:val="000D6D5E"/>
    <w:rsid w:val="000D6E5B"/>
    <w:rsid w:val="000D6F98"/>
    <w:rsid w:val="000D76D3"/>
    <w:rsid w:val="000D799D"/>
    <w:rsid w:val="000D7DF8"/>
    <w:rsid w:val="000D7EA8"/>
    <w:rsid w:val="000E0008"/>
    <w:rsid w:val="000E00E3"/>
    <w:rsid w:val="000E134B"/>
    <w:rsid w:val="000E18B4"/>
    <w:rsid w:val="000E1C96"/>
    <w:rsid w:val="000E1E4A"/>
    <w:rsid w:val="000E2523"/>
    <w:rsid w:val="000E44B0"/>
    <w:rsid w:val="000E4974"/>
    <w:rsid w:val="000E49A0"/>
    <w:rsid w:val="000E4D14"/>
    <w:rsid w:val="000E5A8C"/>
    <w:rsid w:val="000E5F09"/>
    <w:rsid w:val="000E636E"/>
    <w:rsid w:val="000E6416"/>
    <w:rsid w:val="000E6565"/>
    <w:rsid w:val="000E6739"/>
    <w:rsid w:val="000E7318"/>
    <w:rsid w:val="000E7433"/>
    <w:rsid w:val="000E745D"/>
    <w:rsid w:val="000E755C"/>
    <w:rsid w:val="000E7784"/>
    <w:rsid w:val="000E7BC4"/>
    <w:rsid w:val="000F0162"/>
    <w:rsid w:val="000F01E5"/>
    <w:rsid w:val="000F045F"/>
    <w:rsid w:val="000F066B"/>
    <w:rsid w:val="000F0BBF"/>
    <w:rsid w:val="000F0D2C"/>
    <w:rsid w:val="000F0F21"/>
    <w:rsid w:val="000F100D"/>
    <w:rsid w:val="000F1861"/>
    <w:rsid w:val="000F1C02"/>
    <w:rsid w:val="000F260F"/>
    <w:rsid w:val="000F2617"/>
    <w:rsid w:val="000F2638"/>
    <w:rsid w:val="000F2BF2"/>
    <w:rsid w:val="000F2DAC"/>
    <w:rsid w:val="000F3052"/>
    <w:rsid w:val="000F31D0"/>
    <w:rsid w:val="000F38B0"/>
    <w:rsid w:val="000F3DF9"/>
    <w:rsid w:val="000F3E23"/>
    <w:rsid w:val="000F3F18"/>
    <w:rsid w:val="000F422B"/>
    <w:rsid w:val="000F4381"/>
    <w:rsid w:val="000F51FA"/>
    <w:rsid w:val="000F5D9B"/>
    <w:rsid w:val="000F5E67"/>
    <w:rsid w:val="000F61B9"/>
    <w:rsid w:val="000F67EA"/>
    <w:rsid w:val="000F6D01"/>
    <w:rsid w:val="000F704C"/>
    <w:rsid w:val="000F79F5"/>
    <w:rsid w:val="000F7D5B"/>
    <w:rsid w:val="000F7E49"/>
    <w:rsid w:val="00100831"/>
    <w:rsid w:val="00100EDF"/>
    <w:rsid w:val="00100F91"/>
    <w:rsid w:val="00101259"/>
    <w:rsid w:val="00101367"/>
    <w:rsid w:val="001016A2"/>
    <w:rsid w:val="00101E7E"/>
    <w:rsid w:val="0010225F"/>
    <w:rsid w:val="00102950"/>
    <w:rsid w:val="00102B65"/>
    <w:rsid w:val="00102C19"/>
    <w:rsid w:val="001031D0"/>
    <w:rsid w:val="001033BE"/>
    <w:rsid w:val="00103FF5"/>
    <w:rsid w:val="00104054"/>
    <w:rsid w:val="0010415A"/>
    <w:rsid w:val="0010531A"/>
    <w:rsid w:val="00105625"/>
    <w:rsid w:val="00105E68"/>
    <w:rsid w:val="001064AB"/>
    <w:rsid w:val="00106724"/>
    <w:rsid w:val="00106734"/>
    <w:rsid w:val="00106977"/>
    <w:rsid w:val="00106D77"/>
    <w:rsid w:val="001077AC"/>
    <w:rsid w:val="0010795B"/>
    <w:rsid w:val="00107C7E"/>
    <w:rsid w:val="001101E0"/>
    <w:rsid w:val="00110337"/>
    <w:rsid w:val="00110ABB"/>
    <w:rsid w:val="00110ACA"/>
    <w:rsid w:val="00110B07"/>
    <w:rsid w:val="0011102F"/>
    <w:rsid w:val="00111162"/>
    <w:rsid w:val="00111385"/>
    <w:rsid w:val="00111429"/>
    <w:rsid w:val="00111729"/>
    <w:rsid w:val="00111DAB"/>
    <w:rsid w:val="00111F31"/>
    <w:rsid w:val="001122C1"/>
    <w:rsid w:val="00112DEC"/>
    <w:rsid w:val="0011317C"/>
    <w:rsid w:val="0011324B"/>
    <w:rsid w:val="001132D4"/>
    <w:rsid w:val="00113344"/>
    <w:rsid w:val="00113495"/>
    <w:rsid w:val="001136CC"/>
    <w:rsid w:val="00114AEB"/>
    <w:rsid w:val="001155DB"/>
    <w:rsid w:val="00116019"/>
    <w:rsid w:val="00116289"/>
    <w:rsid w:val="0011666A"/>
    <w:rsid w:val="00116BA0"/>
    <w:rsid w:val="00116FD9"/>
    <w:rsid w:val="001170B6"/>
    <w:rsid w:val="00117472"/>
    <w:rsid w:val="00117687"/>
    <w:rsid w:val="00117800"/>
    <w:rsid w:val="00117931"/>
    <w:rsid w:val="00117C2D"/>
    <w:rsid w:val="00120289"/>
    <w:rsid w:val="00120DDD"/>
    <w:rsid w:val="001215EF"/>
    <w:rsid w:val="00121D1C"/>
    <w:rsid w:val="0012218A"/>
    <w:rsid w:val="001227A1"/>
    <w:rsid w:val="00122C70"/>
    <w:rsid w:val="00122D16"/>
    <w:rsid w:val="00122E17"/>
    <w:rsid w:val="00123430"/>
    <w:rsid w:val="001241D3"/>
    <w:rsid w:val="001242D7"/>
    <w:rsid w:val="0012440A"/>
    <w:rsid w:val="00124A2F"/>
    <w:rsid w:val="00125049"/>
    <w:rsid w:val="001253AE"/>
    <w:rsid w:val="001256FF"/>
    <w:rsid w:val="001258D7"/>
    <w:rsid w:val="00125CDB"/>
    <w:rsid w:val="00125EC3"/>
    <w:rsid w:val="00126966"/>
    <w:rsid w:val="00126EA2"/>
    <w:rsid w:val="00126F71"/>
    <w:rsid w:val="00126FCF"/>
    <w:rsid w:val="001272F3"/>
    <w:rsid w:val="001274D1"/>
    <w:rsid w:val="001277C6"/>
    <w:rsid w:val="00127BDB"/>
    <w:rsid w:val="00127C49"/>
    <w:rsid w:val="0013063F"/>
    <w:rsid w:val="0013067B"/>
    <w:rsid w:val="0013122A"/>
    <w:rsid w:val="001314D1"/>
    <w:rsid w:val="00131730"/>
    <w:rsid w:val="001317B4"/>
    <w:rsid w:val="00131921"/>
    <w:rsid w:val="00132409"/>
    <w:rsid w:val="001326B2"/>
    <w:rsid w:val="0013273A"/>
    <w:rsid w:val="001327A8"/>
    <w:rsid w:val="001333D0"/>
    <w:rsid w:val="0013384C"/>
    <w:rsid w:val="00133C0F"/>
    <w:rsid w:val="00133EF1"/>
    <w:rsid w:val="001343AC"/>
    <w:rsid w:val="001345BB"/>
    <w:rsid w:val="001349F3"/>
    <w:rsid w:val="00134BC7"/>
    <w:rsid w:val="001362A0"/>
    <w:rsid w:val="00136445"/>
    <w:rsid w:val="00136492"/>
    <w:rsid w:val="00136DA0"/>
    <w:rsid w:val="00136E77"/>
    <w:rsid w:val="00136E94"/>
    <w:rsid w:val="001373B7"/>
    <w:rsid w:val="00137737"/>
    <w:rsid w:val="00137934"/>
    <w:rsid w:val="00137D76"/>
    <w:rsid w:val="0014001A"/>
    <w:rsid w:val="0014003D"/>
    <w:rsid w:val="00140200"/>
    <w:rsid w:val="00140DEE"/>
    <w:rsid w:val="00140F29"/>
    <w:rsid w:val="00140F4F"/>
    <w:rsid w:val="001410DE"/>
    <w:rsid w:val="001414DB"/>
    <w:rsid w:val="001421AA"/>
    <w:rsid w:val="00142505"/>
    <w:rsid w:val="001425AF"/>
    <w:rsid w:val="00142B0A"/>
    <w:rsid w:val="00142B24"/>
    <w:rsid w:val="00142B82"/>
    <w:rsid w:val="00143B1E"/>
    <w:rsid w:val="00143CF9"/>
    <w:rsid w:val="00143FB8"/>
    <w:rsid w:val="00144CBA"/>
    <w:rsid w:val="001450D7"/>
    <w:rsid w:val="001453D2"/>
    <w:rsid w:val="00145AE2"/>
    <w:rsid w:val="001466B5"/>
    <w:rsid w:val="00146755"/>
    <w:rsid w:val="001468F8"/>
    <w:rsid w:val="00146A40"/>
    <w:rsid w:val="00147967"/>
    <w:rsid w:val="00150A03"/>
    <w:rsid w:val="00150D61"/>
    <w:rsid w:val="00152121"/>
    <w:rsid w:val="001521B0"/>
    <w:rsid w:val="00152244"/>
    <w:rsid w:val="001523CB"/>
    <w:rsid w:val="0015245B"/>
    <w:rsid w:val="00152506"/>
    <w:rsid w:val="00152531"/>
    <w:rsid w:val="00152760"/>
    <w:rsid w:val="00152768"/>
    <w:rsid w:val="00152B72"/>
    <w:rsid w:val="00152D18"/>
    <w:rsid w:val="00152EBA"/>
    <w:rsid w:val="001532B9"/>
    <w:rsid w:val="001534E5"/>
    <w:rsid w:val="00153F9D"/>
    <w:rsid w:val="001541BA"/>
    <w:rsid w:val="001541DF"/>
    <w:rsid w:val="00154BCF"/>
    <w:rsid w:val="00154C58"/>
    <w:rsid w:val="00154E99"/>
    <w:rsid w:val="00155034"/>
    <w:rsid w:val="001557B5"/>
    <w:rsid w:val="00155CEA"/>
    <w:rsid w:val="00156133"/>
    <w:rsid w:val="00156483"/>
    <w:rsid w:val="00156C58"/>
    <w:rsid w:val="00156D0D"/>
    <w:rsid w:val="00156DBC"/>
    <w:rsid w:val="00157069"/>
    <w:rsid w:val="001573F2"/>
    <w:rsid w:val="001607C5"/>
    <w:rsid w:val="00160D2D"/>
    <w:rsid w:val="0016122C"/>
    <w:rsid w:val="00161887"/>
    <w:rsid w:val="00161948"/>
    <w:rsid w:val="001619AE"/>
    <w:rsid w:val="0016212D"/>
    <w:rsid w:val="0016214B"/>
    <w:rsid w:val="00162287"/>
    <w:rsid w:val="0016309F"/>
    <w:rsid w:val="00163C4A"/>
    <w:rsid w:val="00164457"/>
    <w:rsid w:val="00164864"/>
    <w:rsid w:val="00164941"/>
    <w:rsid w:val="00165351"/>
    <w:rsid w:val="001656E3"/>
    <w:rsid w:val="00165A71"/>
    <w:rsid w:val="001664A2"/>
    <w:rsid w:val="0016662F"/>
    <w:rsid w:val="001668DC"/>
    <w:rsid w:val="0016756E"/>
    <w:rsid w:val="00167A34"/>
    <w:rsid w:val="00167B36"/>
    <w:rsid w:val="00167D63"/>
    <w:rsid w:val="00170CEE"/>
    <w:rsid w:val="001715B0"/>
    <w:rsid w:val="00171802"/>
    <w:rsid w:val="00172978"/>
    <w:rsid w:val="00172EA5"/>
    <w:rsid w:val="001730A9"/>
    <w:rsid w:val="001733E6"/>
    <w:rsid w:val="0017354F"/>
    <w:rsid w:val="00173C70"/>
    <w:rsid w:val="00173F70"/>
    <w:rsid w:val="00174344"/>
    <w:rsid w:val="00174506"/>
    <w:rsid w:val="00174688"/>
    <w:rsid w:val="00174755"/>
    <w:rsid w:val="001748A7"/>
    <w:rsid w:val="00174E2B"/>
    <w:rsid w:val="00174E7A"/>
    <w:rsid w:val="001754C7"/>
    <w:rsid w:val="00175578"/>
    <w:rsid w:val="0017632E"/>
    <w:rsid w:val="001763C6"/>
    <w:rsid w:val="00176521"/>
    <w:rsid w:val="00176B1D"/>
    <w:rsid w:val="00176BEE"/>
    <w:rsid w:val="001806AE"/>
    <w:rsid w:val="001807C2"/>
    <w:rsid w:val="00181811"/>
    <w:rsid w:val="00181BFF"/>
    <w:rsid w:val="00181C5A"/>
    <w:rsid w:val="001820D3"/>
    <w:rsid w:val="00182357"/>
    <w:rsid w:val="00182478"/>
    <w:rsid w:val="0018319F"/>
    <w:rsid w:val="00183637"/>
    <w:rsid w:val="0018438F"/>
    <w:rsid w:val="00184700"/>
    <w:rsid w:val="0018495B"/>
    <w:rsid w:val="00184C9B"/>
    <w:rsid w:val="00185B86"/>
    <w:rsid w:val="00185DED"/>
    <w:rsid w:val="00185ED5"/>
    <w:rsid w:val="001863DC"/>
    <w:rsid w:val="00186563"/>
    <w:rsid w:val="0018684F"/>
    <w:rsid w:val="00186B99"/>
    <w:rsid w:val="001870B4"/>
    <w:rsid w:val="001870FE"/>
    <w:rsid w:val="0018719B"/>
    <w:rsid w:val="001875D3"/>
    <w:rsid w:val="0018793F"/>
    <w:rsid w:val="00187D86"/>
    <w:rsid w:val="00187E73"/>
    <w:rsid w:val="001900E7"/>
    <w:rsid w:val="0019022C"/>
    <w:rsid w:val="001905B3"/>
    <w:rsid w:val="0019099E"/>
    <w:rsid w:val="00190F77"/>
    <w:rsid w:val="0019133A"/>
    <w:rsid w:val="00191A91"/>
    <w:rsid w:val="00191AD5"/>
    <w:rsid w:val="00191CA7"/>
    <w:rsid w:val="00191D91"/>
    <w:rsid w:val="00192234"/>
    <w:rsid w:val="00192554"/>
    <w:rsid w:val="0019273C"/>
    <w:rsid w:val="00192807"/>
    <w:rsid w:val="00192F33"/>
    <w:rsid w:val="0019365E"/>
    <w:rsid w:val="00194841"/>
    <w:rsid w:val="00194998"/>
    <w:rsid w:val="00194BAB"/>
    <w:rsid w:val="00194BEB"/>
    <w:rsid w:val="00194CB2"/>
    <w:rsid w:val="00194F26"/>
    <w:rsid w:val="001956F1"/>
    <w:rsid w:val="001964C9"/>
    <w:rsid w:val="001966B1"/>
    <w:rsid w:val="00196C78"/>
    <w:rsid w:val="0019703E"/>
    <w:rsid w:val="00197316"/>
    <w:rsid w:val="00197350"/>
    <w:rsid w:val="001977E3"/>
    <w:rsid w:val="00197A1E"/>
    <w:rsid w:val="00197E65"/>
    <w:rsid w:val="001A0AB5"/>
    <w:rsid w:val="001A0FDE"/>
    <w:rsid w:val="001A184B"/>
    <w:rsid w:val="001A18B4"/>
    <w:rsid w:val="001A231B"/>
    <w:rsid w:val="001A261D"/>
    <w:rsid w:val="001A2A58"/>
    <w:rsid w:val="001A2DD3"/>
    <w:rsid w:val="001A30BE"/>
    <w:rsid w:val="001A3519"/>
    <w:rsid w:val="001A3586"/>
    <w:rsid w:val="001A47A9"/>
    <w:rsid w:val="001A63A6"/>
    <w:rsid w:val="001A660E"/>
    <w:rsid w:val="001A667F"/>
    <w:rsid w:val="001A69DF"/>
    <w:rsid w:val="001A6C5C"/>
    <w:rsid w:val="001A7048"/>
    <w:rsid w:val="001A7092"/>
    <w:rsid w:val="001A78E4"/>
    <w:rsid w:val="001A7B93"/>
    <w:rsid w:val="001B0430"/>
    <w:rsid w:val="001B07DE"/>
    <w:rsid w:val="001B1031"/>
    <w:rsid w:val="001B1271"/>
    <w:rsid w:val="001B1326"/>
    <w:rsid w:val="001B1961"/>
    <w:rsid w:val="001B1BF2"/>
    <w:rsid w:val="001B1E1D"/>
    <w:rsid w:val="001B2B41"/>
    <w:rsid w:val="001B2C44"/>
    <w:rsid w:val="001B36F7"/>
    <w:rsid w:val="001B3CE0"/>
    <w:rsid w:val="001B4003"/>
    <w:rsid w:val="001B448A"/>
    <w:rsid w:val="001B4BE4"/>
    <w:rsid w:val="001B589A"/>
    <w:rsid w:val="001B5A15"/>
    <w:rsid w:val="001B5D58"/>
    <w:rsid w:val="001B5E55"/>
    <w:rsid w:val="001B5EDD"/>
    <w:rsid w:val="001B669D"/>
    <w:rsid w:val="001B6AA9"/>
    <w:rsid w:val="001B6CFD"/>
    <w:rsid w:val="001B6DFC"/>
    <w:rsid w:val="001B708E"/>
    <w:rsid w:val="001B7161"/>
    <w:rsid w:val="001B74A4"/>
    <w:rsid w:val="001B74ED"/>
    <w:rsid w:val="001B754D"/>
    <w:rsid w:val="001B7A15"/>
    <w:rsid w:val="001B7CF2"/>
    <w:rsid w:val="001B7DF8"/>
    <w:rsid w:val="001C070B"/>
    <w:rsid w:val="001C0FA8"/>
    <w:rsid w:val="001C12A3"/>
    <w:rsid w:val="001C13F1"/>
    <w:rsid w:val="001C1849"/>
    <w:rsid w:val="001C22A3"/>
    <w:rsid w:val="001C28DE"/>
    <w:rsid w:val="001C2D92"/>
    <w:rsid w:val="001C333C"/>
    <w:rsid w:val="001C35B2"/>
    <w:rsid w:val="001C369C"/>
    <w:rsid w:val="001C38B3"/>
    <w:rsid w:val="001C395E"/>
    <w:rsid w:val="001C3AA8"/>
    <w:rsid w:val="001C45F2"/>
    <w:rsid w:val="001C4CED"/>
    <w:rsid w:val="001C4F82"/>
    <w:rsid w:val="001C5190"/>
    <w:rsid w:val="001C5781"/>
    <w:rsid w:val="001C5E74"/>
    <w:rsid w:val="001C6E07"/>
    <w:rsid w:val="001C6F85"/>
    <w:rsid w:val="001C717A"/>
    <w:rsid w:val="001C72B5"/>
    <w:rsid w:val="001C781E"/>
    <w:rsid w:val="001C7843"/>
    <w:rsid w:val="001C7B61"/>
    <w:rsid w:val="001C7D3C"/>
    <w:rsid w:val="001D0305"/>
    <w:rsid w:val="001D045A"/>
    <w:rsid w:val="001D063F"/>
    <w:rsid w:val="001D0758"/>
    <w:rsid w:val="001D0842"/>
    <w:rsid w:val="001D0C62"/>
    <w:rsid w:val="001D0CE9"/>
    <w:rsid w:val="001D0E81"/>
    <w:rsid w:val="001D0F24"/>
    <w:rsid w:val="001D1194"/>
    <w:rsid w:val="001D1208"/>
    <w:rsid w:val="001D139F"/>
    <w:rsid w:val="001D1BF6"/>
    <w:rsid w:val="001D1C97"/>
    <w:rsid w:val="001D1ED8"/>
    <w:rsid w:val="001D26C4"/>
    <w:rsid w:val="001D2956"/>
    <w:rsid w:val="001D37D2"/>
    <w:rsid w:val="001D3A11"/>
    <w:rsid w:val="001D4260"/>
    <w:rsid w:val="001D4297"/>
    <w:rsid w:val="001D43EB"/>
    <w:rsid w:val="001D443C"/>
    <w:rsid w:val="001D46B2"/>
    <w:rsid w:val="001D4E56"/>
    <w:rsid w:val="001D5037"/>
    <w:rsid w:val="001D594B"/>
    <w:rsid w:val="001D5EF3"/>
    <w:rsid w:val="001D5FC5"/>
    <w:rsid w:val="001D618E"/>
    <w:rsid w:val="001D654A"/>
    <w:rsid w:val="001D66C4"/>
    <w:rsid w:val="001D7488"/>
    <w:rsid w:val="001D75DB"/>
    <w:rsid w:val="001D76E5"/>
    <w:rsid w:val="001D787A"/>
    <w:rsid w:val="001E01CE"/>
    <w:rsid w:val="001E0585"/>
    <w:rsid w:val="001E05DE"/>
    <w:rsid w:val="001E0706"/>
    <w:rsid w:val="001E0FC3"/>
    <w:rsid w:val="001E15FC"/>
    <w:rsid w:val="001E17C0"/>
    <w:rsid w:val="001E1908"/>
    <w:rsid w:val="001E1C53"/>
    <w:rsid w:val="001E231B"/>
    <w:rsid w:val="001E2361"/>
    <w:rsid w:val="001E252F"/>
    <w:rsid w:val="001E26EC"/>
    <w:rsid w:val="001E2EC5"/>
    <w:rsid w:val="001E33B2"/>
    <w:rsid w:val="001E37E6"/>
    <w:rsid w:val="001E3B76"/>
    <w:rsid w:val="001E40EA"/>
    <w:rsid w:val="001E437C"/>
    <w:rsid w:val="001E4487"/>
    <w:rsid w:val="001E4AC0"/>
    <w:rsid w:val="001E4F92"/>
    <w:rsid w:val="001E5765"/>
    <w:rsid w:val="001E5908"/>
    <w:rsid w:val="001E5E37"/>
    <w:rsid w:val="001E65D7"/>
    <w:rsid w:val="001E66D4"/>
    <w:rsid w:val="001E67F9"/>
    <w:rsid w:val="001E6C85"/>
    <w:rsid w:val="001E72B4"/>
    <w:rsid w:val="001E7AEA"/>
    <w:rsid w:val="001E7C54"/>
    <w:rsid w:val="001E7CDB"/>
    <w:rsid w:val="001E7DCE"/>
    <w:rsid w:val="001E7E96"/>
    <w:rsid w:val="001F00EF"/>
    <w:rsid w:val="001F0944"/>
    <w:rsid w:val="001F09C5"/>
    <w:rsid w:val="001F0BE6"/>
    <w:rsid w:val="001F1279"/>
    <w:rsid w:val="001F130E"/>
    <w:rsid w:val="001F3074"/>
    <w:rsid w:val="001F3204"/>
    <w:rsid w:val="001F3573"/>
    <w:rsid w:val="001F364D"/>
    <w:rsid w:val="001F3E6B"/>
    <w:rsid w:val="001F4790"/>
    <w:rsid w:val="001F5859"/>
    <w:rsid w:val="001F60F2"/>
    <w:rsid w:val="001F653B"/>
    <w:rsid w:val="001F6556"/>
    <w:rsid w:val="001F742F"/>
    <w:rsid w:val="001F75B0"/>
    <w:rsid w:val="001F78ED"/>
    <w:rsid w:val="001F7B8E"/>
    <w:rsid w:val="0020000D"/>
    <w:rsid w:val="00200144"/>
    <w:rsid w:val="00200749"/>
    <w:rsid w:val="002008DB"/>
    <w:rsid w:val="0020139F"/>
    <w:rsid w:val="002016CA"/>
    <w:rsid w:val="00201A9E"/>
    <w:rsid w:val="00201AC2"/>
    <w:rsid w:val="00201BA9"/>
    <w:rsid w:val="00201E57"/>
    <w:rsid w:val="002021B5"/>
    <w:rsid w:val="0020252A"/>
    <w:rsid w:val="002026F4"/>
    <w:rsid w:val="00202C70"/>
    <w:rsid w:val="00202EB2"/>
    <w:rsid w:val="002032AE"/>
    <w:rsid w:val="00203689"/>
    <w:rsid w:val="00203A3B"/>
    <w:rsid w:val="00203A9A"/>
    <w:rsid w:val="00203E88"/>
    <w:rsid w:val="002044DA"/>
    <w:rsid w:val="002044F2"/>
    <w:rsid w:val="002045B7"/>
    <w:rsid w:val="002046F2"/>
    <w:rsid w:val="00204A80"/>
    <w:rsid w:val="00204BF4"/>
    <w:rsid w:val="00204E27"/>
    <w:rsid w:val="0020547C"/>
    <w:rsid w:val="0020718D"/>
    <w:rsid w:val="0020765F"/>
    <w:rsid w:val="00207908"/>
    <w:rsid w:val="00207B9A"/>
    <w:rsid w:val="0021076C"/>
    <w:rsid w:val="00210848"/>
    <w:rsid w:val="00210B37"/>
    <w:rsid w:val="00210B97"/>
    <w:rsid w:val="00211420"/>
    <w:rsid w:val="002118F4"/>
    <w:rsid w:val="00212038"/>
    <w:rsid w:val="0021208C"/>
    <w:rsid w:val="00212355"/>
    <w:rsid w:val="00212939"/>
    <w:rsid w:val="00212EA8"/>
    <w:rsid w:val="00213AD8"/>
    <w:rsid w:val="00213AF8"/>
    <w:rsid w:val="002142E8"/>
    <w:rsid w:val="00214481"/>
    <w:rsid w:val="002145ED"/>
    <w:rsid w:val="00214806"/>
    <w:rsid w:val="0021493F"/>
    <w:rsid w:val="00214EB1"/>
    <w:rsid w:val="002155C7"/>
    <w:rsid w:val="00215744"/>
    <w:rsid w:val="00215C29"/>
    <w:rsid w:val="00215C84"/>
    <w:rsid w:val="00215F36"/>
    <w:rsid w:val="00215FA2"/>
    <w:rsid w:val="00216476"/>
    <w:rsid w:val="002166FD"/>
    <w:rsid w:val="002167B2"/>
    <w:rsid w:val="00216C4C"/>
    <w:rsid w:val="0022009F"/>
    <w:rsid w:val="00220959"/>
    <w:rsid w:val="0022095B"/>
    <w:rsid w:val="00220DFF"/>
    <w:rsid w:val="00221F99"/>
    <w:rsid w:val="00222220"/>
    <w:rsid w:val="0022224B"/>
    <w:rsid w:val="00222604"/>
    <w:rsid w:val="00222964"/>
    <w:rsid w:val="00223378"/>
    <w:rsid w:val="00223D08"/>
    <w:rsid w:val="00224254"/>
    <w:rsid w:val="00224A7A"/>
    <w:rsid w:val="00224FA1"/>
    <w:rsid w:val="0022537A"/>
    <w:rsid w:val="0022539B"/>
    <w:rsid w:val="0022561E"/>
    <w:rsid w:val="002258DF"/>
    <w:rsid w:val="002258FC"/>
    <w:rsid w:val="00225A8A"/>
    <w:rsid w:val="00225BBA"/>
    <w:rsid w:val="00225F95"/>
    <w:rsid w:val="002266C4"/>
    <w:rsid w:val="0022680C"/>
    <w:rsid w:val="00226AA0"/>
    <w:rsid w:val="00227231"/>
    <w:rsid w:val="0022782B"/>
    <w:rsid w:val="00227D66"/>
    <w:rsid w:val="00230407"/>
    <w:rsid w:val="00230857"/>
    <w:rsid w:val="00230F7A"/>
    <w:rsid w:val="002314C3"/>
    <w:rsid w:val="00231898"/>
    <w:rsid w:val="00231C3E"/>
    <w:rsid w:val="00231E71"/>
    <w:rsid w:val="002323E5"/>
    <w:rsid w:val="00232963"/>
    <w:rsid w:val="00232C85"/>
    <w:rsid w:val="00232D8F"/>
    <w:rsid w:val="00232E1C"/>
    <w:rsid w:val="00233065"/>
    <w:rsid w:val="00233CEE"/>
    <w:rsid w:val="00233F42"/>
    <w:rsid w:val="00234006"/>
    <w:rsid w:val="00234543"/>
    <w:rsid w:val="0023454A"/>
    <w:rsid w:val="002349EE"/>
    <w:rsid w:val="00234ED9"/>
    <w:rsid w:val="002355C1"/>
    <w:rsid w:val="00235ABF"/>
    <w:rsid w:val="00235E37"/>
    <w:rsid w:val="0023659B"/>
    <w:rsid w:val="00236A7B"/>
    <w:rsid w:val="00236CC1"/>
    <w:rsid w:val="00236D63"/>
    <w:rsid w:val="002370DE"/>
    <w:rsid w:val="00237747"/>
    <w:rsid w:val="00237F6F"/>
    <w:rsid w:val="00240300"/>
    <w:rsid w:val="00241274"/>
    <w:rsid w:val="00241A68"/>
    <w:rsid w:val="00241D19"/>
    <w:rsid w:val="00241E03"/>
    <w:rsid w:val="0024228B"/>
    <w:rsid w:val="002428F8"/>
    <w:rsid w:val="00242FEE"/>
    <w:rsid w:val="00243C5A"/>
    <w:rsid w:val="00243D43"/>
    <w:rsid w:val="00243D96"/>
    <w:rsid w:val="00243F7D"/>
    <w:rsid w:val="00244224"/>
    <w:rsid w:val="00244393"/>
    <w:rsid w:val="0024464A"/>
    <w:rsid w:val="00244D6E"/>
    <w:rsid w:val="00244ED1"/>
    <w:rsid w:val="00244F51"/>
    <w:rsid w:val="002455EE"/>
    <w:rsid w:val="00245685"/>
    <w:rsid w:val="00246604"/>
    <w:rsid w:val="00246B8C"/>
    <w:rsid w:val="00246DA3"/>
    <w:rsid w:val="0024709A"/>
    <w:rsid w:val="00247181"/>
    <w:rsid w:val="00247850"/>
    <w:rsid w:val="0025054A"/>
    <w:rsid w:val="00250788"/>
    <w:rsid w:val="00250A40"/>
    <w:rsid w:val="00250B48"/>
    <w:rsid w:val="00250C33"/>
    <w:rsid w:val="00250D97"/>
    <w:rsid w:val="002510EF"/>
    <w:rsid w:val="002515B9"/>
    <w:rsid w:val="00251A88"/>
    <w:rsid w:val="00251AB3"/>
    <w:rsid w:val="00251CCF"/>
    <w:rsid w:val="00252536"/>
    <w:rsid w:val="002526B8"/>
    <w:rsid w:val="00252E53"/>
    <w:rsid w:val="002531B0"/>
    <w:rsid w:val="0025332D"/>
    <w:rsid w:val="00254061"/>
    <w:rsid w:val="00254839"/>
    <w:rsid w:val="0025497A"/>
    <w:rsid w:val="00254F15"/>
    <w:rsid w:val="0025501E"/>
    <w:rsid w:val="00255343"/>
    <w:rsid w:val="00255848"/>
    <w:rsid w:val="00255A69"/>
    <w:rsid w:val="00255F01"/>
    <w:rsid w:val="00255FFF"/>
    <w:rsid w:val="002563FD"/>
    <w:rsid w:val="00256686"/>
    <w:rsid w:val="00256878"/>
    <w:rsid w:val="00256A98"/>
    <w:rsid w:val="00256CC2"/>
    <w:rsid w:val="002572B8"/>
    <w:rsid w:val="0026005C"/>
    <w:rsid w:val="00260181"/>
    <w:rsid w:val="002604DA"/>
    <w:rsid w:val="00260772"/>
    <w:rsid w:val="002609BF"/>
    <w:rsid w:val="00260F7C"/>
    <w:rsid w:val="00261279"/>
    <w:rsid w:val="00261788"/>
    <w:rsid w:val="00261AA0"/>
    <w:rsid w:val="00261BC7"/>
    <w:rsid w:val="0026206B"/>
    <w:rsid w:val="002622A3"/>
    <w:rsid w:val="002626BC"/>
    <w:rsid w:val="00262D23"/>
    <w:rsid w:val="00263710"/>
    <w:rsid w:val="00263A13"/>
    <w:rsid w:val="00263D67"/>
    <w:rsid w:val="002652E8"/>
    <w:rsid w:val="00265C1A"/>
    <w:rsid w:val="00266621"/>
    <w:rsid w:val="00266985"/>
    <w:rsid w:val="00266ECA"/>
    <w:rsid w:val="00266F18"/>
    <w:rsid w:val="002670BC"/>
    <w:rsid w:val="002671EA"/>
    <w:rsid w:val="00267366"/>
    <w:rsid w:val="00270638"/>
    <w:rsid w:val="00270859"/>
    <w:rsid w:val="002708CD"/>
    <w:rsid w:val="002708D4"/>
    <w:rsid w:val="0027098E"/>
    <w:rsid w:val="00270D37"/>
    <w:rsid w:val="00270FCF"/>
    <w:rsid w:val="0027139A"/>
    <w:rsid w:val="00271401"/>
    <w:rsid w:val="00272386"/>
    <w:rsid w:val="00272900"/>
    <w:rsid w:val="00272FB9"/>
    <w:rsid w:val="0027305C"/>
    <w:rsid w:val="002734D1"/>
    <w:rsid w:val="00273785"/>
    <w:rsid w:val="002737DF"/>
    <w:rsid w:val="00273AFE"/>
    <w:rsid w:val="00274003"/>
    <w:rsid w:val="00274033"/>
    <w:rsid w:val="00274402"/>
    <w:rsid w:val="00274C20"/>
    <w:rsid w:val="00274CCC"/>
    <w:rsid w:val="00275018"/>
    <w:rsid w:val="00275481"/>
    <w:rsid w:val="00275578"/>
    <w:rsid w:val="00275952"/>
    <w:rsid w:val="00276021"/>
    <w:rsid w:val="0027641E"/>
    <w:rsid w:val="00276DA5"/>
    <w:rsid w:val="00277B47"/>
    <w:rsid w:val="00277E03"/>
    <w:rsid w:val="002800B9"/>
    <w:rsid w:val="00280206"/>
    <w:rsid w:val="002806C1"/>
    <w:rsid w:val="002808F5"/>
    <w:rsid w:val="00280A04"/>
    <w:rsid w:val="00280CA5"/>
    <w:rsid w:val="00280CA6"/>
    <w:rsid w:val="00280D0E"/>
    <w:rsid w:val="00280D5C"/>
    <w:rsid w:val="00281BE5"/>
    <w:rsid w:val="00281E99"/>
    <w:rsid w:val="00282088"/>
    <w:rsid w:val="002827DD"/>
    <w:rsid w:val="00282B98"/>
    <w:rsid w:val="00282EFC"/>
    <w:rsid w:val="00283957"/>
    <w:rsid w:val="00283BA1"/>
    <w:rsid w:val="0028438A"/>
    <w:rsid w:val="00284482"/>
    <w:rsid w:val="002849D4"/>
    <w:rsid w:val="00284A23"/>
    <w:rsid w:val="00284CD0"/>
    <w:rsid w:val="002850FF"/>
    <w:rsid w:val="00285349"/>
    <w:rsid w:val="002853E1"/>
    <w:rsid w:val="00285499"/>
    <w:rsid w:val="002854AD"/>
    <w:rsid w:val="00286986"/>
    <w:rsid w:val="00286FC1"/>
    <w:rsid w:val="002873C6"/>
    <w:rsid w:val="0028749D"/>
    <w:rsid w:val="00287887"/>
    <w:rsid w:val="00290029"/>
    <w:rsid w:val="00290145"/>
    <w:rsid w:val="00290848"/>
    <w:rsid w:val="002913DF"/>
    <w:rsid w:val="002916C4"/>
    <w:rsid w:val="00292E97"/>
    <w:rsid w:val="00292F88"/>
    <w:rsid w:val="002936D1"/>
    <w:rsid w:val="002939D5"/>
    <w:rsid w:val="00293C16"/>
    <w:rsid w:val="0029426E"/>
    <w:rsid w:val="00294706"/>
    <w:rsid w:val="0029470A"/>
    <w:rsid w:val="00294EB7"/>
    <w:rsid w:val="00295008"/>
    <w:rsid w:val="0029567D"/>
    <w:rsid w:val="002958F1"/>
    <w:rsid w:val="002961A6"/>
    <w:rsid w:val="00296200"/>
    <w:rsid w:val="002967EB"/>
    <w:rsid w:val="00296A85"/>
    <w:rsid w:val="00296D95"/>
    <w:rsid w:val="00296F7C"/>
    <w:rsid w:val="0029701E"/>
    <w:rsid w:val="002972BF"/>
    <w:rsid w:val="00297573"/>
    <w:rsid w:val="00297F18"/>
    <w:rsid w:val="002A000F"/>
    <w:rsid w:val="002A008D"/>
    <w:rsid w:val="002A0BAD"/>
    <w:rsid w:val="002A0BEC"/>
    <w:rsid w:val="002A0C21"/>
    <w:rsid w:val="002A0C5E"/>
    <w:rsid w:val="002A0D6E"/>
    <w:rsid w:val="002A0DF0"/>
    <w:rsid w:val="002A1484"/>
    <w:rsid w:val="002A17F8"/>
    <w:rsid w:val="002A1A3B"/>
    <w:rsid w:val="002A1A6A"/>
    <w:rsid w:val="002A1B41"/>
    <w:rsid w:val="002A1F32"/>
    <w:rsid w:val="002A20A6"/>
    <w:rsid w:val="002A25B8"/>
    <w:rsid w:val="002A2AB0"/>
    <w:rsid w:val="002A2E72"/>
    <w:rsid w:val="002A3194"/>
    <w:rsid w:val="002A33F9"/>
    <w:rsid w:val="002A455E"/>
    <w:rsid w:val="002A4C4C"/>
    <w:rsid w:val="002A51E1"/>
    <w:rsid w:val="002A5584"/>
    <w:rsid w:val="002A5AF1"/>
    <w:rsid w:val="002A5FBF"/>
    <w:rsid w:val="002A5FD8"/>
    <w:rsid w:val="002A65FD"/>
    <w:rsid w:val="002A6827"/>
    <w:rsid w:val="002A6E30"/>
    <w:rsid w:val="002A6E9A"/>
    <w:rsid w:val="002A70AD"/>
    <w:rsid w:val="002A70E9"/>
    <w:rsid w:val="002A7171"/>
    <w:rsid w:val="002A7829"/>
    <w:rsid w:val="002B0316"/>
    <w:rsid w:val="002B0331"/>
    <w:rsid w:val="002B0353"/>
    <w:rsid w:val="002B063A"/>
    <w:rsid w:val="002B08A2"/>
    <w:rsid w:val="002B14D8"/>
    <w:rsid w:val="002B163A"/>
    <w:rsid w:val="002B25BD"/>
    <w:rsid w:val="002B266B"/>
    <w:rsid w:val="002B2976"/>
    <w:rsid w:val="002B29F7"/>
    <w:rsid w:val="002B2C0D"/>
    <w:rsid w:val="002B2C2C"/>
    <w:rsid w:val="002B2CBD"/>
    <w:rsid w:val="002B3039"/>
    <w:rsid w:val="002B32A6"/>
    <w:rsid w:val="002B37F7"/>
    <w:rsid w:val="002B3814"/>
    <w:rsid w:val="002B3AD7"/>
    <w:rsid w:val="002B3FB9"/>
    <w:rsid w:val="002B40DB"/>
    <w:rsid w:val="002B41A1"/>
    <w:rsid w:val="002B4AFE"/>
    <w:rsid w:val="002B4B65"/>
    <w:rsid w:val="002B4F7D"/>
    <w:rsid w:val="002B5059"/>
    <w:rsid w:val="002B54B0"/>
    <w:rsid w:val="002B5507"/>
    <w:rsid w:val="002B5A08"/>
    <w:rsid w:val="002B5A32"/>
    <w:rsid w:val="002B5E87"/>
    <w:rsid w:val="002B659D"/>
    <w:rsid w:val="002B69AF"/>
    <w:rsid w:val="002B6B0A"/>
    <w:rsid w:val="002B6C6B"/>
    <w:rsid w:val="002B6E04"/>
    <w:rsid w:val="002B6ED2"/>
    <w:rsid w:val="002B703C"/>
    <w:rsid w:val="002B776C"/>
    <w:rsid w:val="002B7929"/>
    <w:rsid w:val="002C00C3"/>
    <w:rsid w:val="002C0304"/>
    <w:rsid w:val="002C07CB"/>
    <w:rsid w:val="002C08AA"/>
    <w:rsid w:val="002C0C5F"/>
    <w:rsid w:val="002C10E2"/>
    <w:rsid w:val="002C1256"/>
    <w:rsid w:val="002C128B"/>
    <w:rsid w:val="002C12EB"/>
    <w:rsid w:val="002C175B"/>
    <w:rsid w:val="002C197B"/>
    <w:rsid w:val="002C19B0"/>
    <w:rsid w:val="002C1AB9"/>
    <w:rsid w:val="002C1C6F"/>
    <w:rsid w:val="002C24C4"/>
    <w:rsid w:val="002C26FF"/>
    <w:rsid w:val="002C29B8"/>
    <w:rsid w:val="002C2B60"/>
    <w:rsid w:val="002C2DAE"/>
    <w:rsid w:val="002C36B6"/>
    <w:rsid w:val="002C3BFE"/>
    <w:rsid w:val="002C3C3A"/>
    <w:rsid w:val="002C450C"/>
    <w:rsid w:val="002C4882"/>
    <w:rsid w:val="002C48D8"/>
    <w:rsid w:val="002C4C28"/>
    <w:rsid w:val="002C4D70"/>
    <w:rsid w:val="002C50EC"/>
    <w:rsid w:val="002C52C0"/>
    <w:rsid w:val="002C5329"/>
    <w:rsid w:val="002C5405"/>
    <w:rsid w:val="002C6068"/>
    <w:rsid w:val="002C64F5"/>
    <w:rsid w:val="002C7069"/>
    <w:rsid w:val="002C793A"/>
    <w:rsid w:val="002D05D5"/>
    <w:rsid w:val="002D05DC"/>
    <w:rsid w:val="002D05E3"/>
    <w:rsid w:val="002D06DE"/>
    <w:rsid w:val="002D084E"/>
    <w:rsid w:val="002D0916"/>
    <w:rsid w:val="002D0B91"/>
    <w:rsid w:val="002D1857"/>
    <w:rsid w:val="002D211B"/>
    <w:rsid w:val="002D2499"/>
    <w:rsid w:val="002D26A6"/>
    <w:rsid w:val="002D26BF"/>
    <w:rsid w:val="002D2855"/>
    <w:rsid w:val="002D2863"/>
    <w:rsid w:val="002D2977"/>
    <w:rsid w:val="002D2C02"/>
    <w:rsid w:val="002D2DA8"/>
    <w:rsid w:val="002D34D8"/>
    <w:rsid w:val="002D3D09"/>
    <w:rsid w:val="002D3E23"/>
    <w:rsid w:val="002D401A"/>
    <w:rsid w:val="002D4193"/>
    <w:rsid w:val="002D4892"/>
    <w:rsid w:val="002D4DDB"/>
    <w:rsid w:val="002D516D"/>
    <w:rsid w:val="002D5421"/>
    <w:rsid w:val="002D5BB3"/>
    <w:rsid w:val="002D6354"/>
    <w:rsid w:val="002D69A8"/>
    <w:rsid w:val="002D6FE6"/>
    <w:rsid w:val="002D7199"/>
    <w:rsid w:val="002D7794"/>
    <w:rsid w:val="002D79E3"/>
    <w:rsid w:val="002D7C2E"/>
    <w:rsid w:val="002D7C9C"/>
    <w:rsid w:val="002D7DF5"/>
    <w:rsid w:val="002D7E99"/>
    <w:rsid w:val="002D7FE0"/>
    <w:rsid w:val="002E0133"/>
    <w:rsid w:val="002E01F6"/>
    <w:rsid w:val="002E0965"/>
    <w:rsid w:val="002E1193"/>
    <w:rsid w:val="002E1440"/>
    <w:rsid w:val="002E17E7"/>
    <w:rsid w:val="002E1E26"/>
    <w:rsid w:val="002E1FBF"/>
    <w:rsid w:val="002E2493"/>
    <w:rsid w:val="002E2B9E"/>
    <w:rsid w:val="002E2C28"/>
    <w:rsid w:val="002E3518"/>
    <w:rsid w:val="002E357A"/>
    <w:rsid w:val="002E4DFE"/>
    <w:rsid w:val="002E4E46"/>
    <w:rsid w:val="002E4E6D"/>
    <w:rsid w:val="002E50A3"/>
    <w:rsid w:val="002E5F63"/>
    <w:rsid w:val="002E65A6"/>
    <w:rsid w:val="002E6674"/>
    <w:rsid w:val="002E7239"/>
    <w:rsid w:val="002E7792"/>
    <w:rsid w:val="002E7948"/>
    <w:rsid w:val="002E7BAD"/>
    <w:rsid w:val="002E7CB9"/>
    <w:rsid w:val="002F0550"/>
    <w:rsid w:val="002F0566"/>
    <w:rsid w:val="002F05E3"/>
    <w:rsid w:val="002F0856"/>
    <w:rsid w:val="002F13BB"/>
    <w:rsid w:val="002F1466"/>
    <w:rsid w:val="002F15BE"/>
    <w:rsid w:val="002F19EF"/>
    <w:rsid w:val="002F1C7D"/>
    <w:rsid w:val="002F2100"/>
    <w:rsid w:val="002F2136"/>
    <w:rsid w:val="002F218E"/>
    <w:rsid w:val="002F2538"/>
    <w:rsid w:val="002F25CD"/>
    <w:rsid w:val="002F305E"/>
    <w:rsid w:val="002F43E9"/>
    <w:rsid w:val="002F47A5"/>
    <w:rsid w:val="002F4C6A"/>
    <w:rsid w:val="002F4E59"/>
    <w:rsid w:val="002F5492"/>
    <w:rsid w:val="002F57C8"/>
    <w:rsid w:val="002F5C77"/>
    <w:rsid w:val="002F663D"/>
    <w:rsid w:val="002F69C3"/>
    <w:rsid w:val="002F6AC2"/>
    <w:rsid w:val="002F6D26"/>
    <w:rsid w:val="002F7183"/>
    <w:rsid w:val="002F7307"/>
    <w:rsid w:val="002F7406"/>
    <w:rsid w:val="002F7A81"/>
    <w:rsid w:val="002F7BC6"/>
    <w:rsid w:val="002F7BFA"/>
    <w:rsid w:val="002F7CCB"/>
    <w:rsid w:val="00300325"/>
    <w:rsid w:val="003003AE"/>
    <w:rsid w:val="00301E65"/>
    <w:rsid w:val="003023BD"/>
    <w:rsid w:val="00302BAE"/>
    <w:rsid w:val="00302F42"/>
    <w:rsid w:val="003030BE"/>
    <w:rsid w:val="0030312D"/>
    <w:rsid w:val="00303169"/>
    <w:rsid w:val="0030325B"/>
    <w:rsid w:val="00303509"/>
    <w:rsid w:val="00303978"/>
    <w:rsid w:val="00303B5F"/>
    <w:rsid w:val="00303DA6"/>
    <w:rsid w:val="00303E43"/>
    <w:rsid w:val="00304D61"/>
    <w:rsid w:val="00304E82"/>
    <w:rsid w:val="0030546A"/>
    <w:rsid w:val="003054A7"/>
    <w:rsid w:val="00305891"/>
    <w:rsid w:val="00305906"/>
    <w:rsid w:val="00305B72"/>
    <w:rsid w:val="003061DC"/>
    <w:rsid w:val="00306812"/>
    <w:rsid w:val="00306A67"/>
    <w:rsid w:val="00306E33"/>
    <w:rsid w:val="003071DA"/>
    <w:rsid w:val="00307340"/>
    <w:rsid w:val="00310116"/>
    <w:rsid w:val="00310BDB"/>
    <w:rsid w:val="00311269"/>
    <w:rsid w:val="00311673"/>
    <w:rsid w:val="00311E4C"/>
    <w:rsid w:val="00312010"/>
    <w:rsid w:val="00312893"/>
    <w:rsid w:val="00312923"/>
    <w:rsid w:val="00312960"/>
    <w:rsid w:val="003130F4"/>
    <w:rsid w:val="003132B8"/>
    <w:rsid w:val="00313826"/>
    <w:rsid w:val="00313A6F"/>
    <w:rsid w:val="00313D12"/>
    <w:rsid w:val="00313D56"/>
    <w:rsid w:val="003148A9"/>
    <w:rsid w:val="00315467"/>
    <w:rsid w:val="003154EF"/>
    <w:rsid w:val="00315F70"/>
    <w:rsid w:val="00316005"/>
    <w:rsid w:val="00316134"/>
    <w:rsid w:val="0031614A"/>
    <w:rsid w:val="00316A07"/>
    <w:rsid w:val="00316DE3"/>
    <w:rsid w:val="00316F6A"/>
    <w:rsid w:val="003170B3"/>
    <w:rsid w:val="00317392"/>
    <w:rsid w:val="003175EA"/>
    <w:rsid w:val="003178AC"/>
    <w:rsid w:val="003205AF"/>
    <w:rsid w:val="00320B10"/>
    <w:rsid w:val="00320F81"/>
    <w:rsid w:val="00321213"/>
    <w:rsid w:val="00321284"/>
    <w:rsid w:val="0032128B"/>
    <w:rsid w:val="0032138A"/>
    <w:rsid w:val="00321461"/>
    <w:rsid w:val="003219B9"/>
    <w:rsid w:val="00321CF8"/>
    <w:rsid w:val="00322895"/>
    <w:rsid w:val="003237CC"/>
    <w:rsid w:val="00324032"/>
    <w:rsid w:val="00324C84"/>
    <w:rsid w:val="00324DE5"/>
    <w:rsid w:val="0032526C"/>
    <w:rsid w:val="00325580"/>
    <w:rsid w:val="00325DF3"/>
    <w:rsid w:val="00326822"/>
    <w:rsid w:val="00326A18"/>
    <w:rsid w:val="00326B00"/>
    <w:rsid w:val="003271D4"/>
    <w:rsid w:val="00327220"/>
    <w:rsid w:val="00327473"/>
    <w:rsid w:val="003277B9"/>
    <w:rsid w:val="00327C6C"/>
    <w:rsid w:val="00327F35"/>
    <w:rsid w:val="003301CE"/>
    <w:rsid w:val="00330268"/>
    <w:rsid w:val="0033039E"/>
    <w:rsid w:val="003303EB"/>
    <w:rsid w:val="00331728"/>
    <w:rsid w:val="00331993"/>
    <w:rsid w:val="00331AEC"/>
    <w:rsid w:val="003320AE"/>
    <w:rsid w:val="003322BC"/>
    <w:rsid w:val="0033243D"/>
    <w:rsid w:val="00332692"/>
    <w:rsid w:val="00332BB1"/>
    <w:rsid w:val="00332E54"/>
    <w:rsid w:val="00332F0C"/>
    <w:rsid w:val="003332B1"/>
    <w:rsid w:val="00333B0A"/>
    <w:rsid w:val="00333B45"/>
    <w:rsid w:val="00333FBA"/>
    <w:rsid w:val="00334157"/>
    <w:rsid w:val="003347F2"/>
    <w:rsid w:val="00334D66"/>
    <w:rsid w:val="00335738"/>
    <w:rsid w:val="00335A32"/>
    <w:rsid w:val="00335A37"/>
    <w:rsid w:val="00335CAB"/>
    <w:rsid w:val="00336298"/>
    <w:rsid w:val="003363C9"/>
    <w:rsid w:val="003364C0"/>
    <w:rsid w:val="00336752"/>
    <w:rsid w:val="00337190"/>
    <w:rsid w:val="00337418"/>
    <w:rsid w:val="00337607"/>
    <w:rsid w:val="00337FBE"/>
    <w:rsid w:val="00340094"/>
    <w:rsid w:val="0034077D"/>
    <w:rsid w:val="00340B70"/>
    <w:rsid w:val="00340F56"/>
    <w:rsid w:val="003411AA"/>
    <w:rsid w:val="003418C7"/>
    <w:rsid w:val="00341A0B"/>
    <w:rsid w:val="00341A7F"/>
    <w:rsid w:val="00341D1C"/>
    <w:rsid w:val="003427E0"/>
    <w:rsid w:val="00343254"/>
    <w:rsid w:val="003435E7"/>
    <w:rsid w:val="00343A66"/>
    <w:rsid w:val="0034406F"/>
    <w:rsid w:val="00344234"/>
    <w:rsid w:val="003443CA"/>
    <w:rsid w:val="00344835"/>
    <w:rsid w:val="003455DA"/>
    <w:rsid w:val="00345799"/>
    <w:rsid w:val="003460E1"/>
    <w:rsid w:val="00346847"/>
    <w:rsid w:val="00346853"/>
    <w:rsid w:val="00346B48"/>
    <w:rsid w:val="00346D91"/>
    <w:rsid w:val="00347322"/>
    <w:rsid w:val="0034735A"/>
    <w:rsid w:val="003475BC"/>
    <w:rsid w:val="00347687"/>
    <w:rsid w:val="00347AC1"/>
    <w:rsid w:val="003505AA"/>
    <w:rsid w:val="00351893"/>
    <w:rsid w:val="00351BDF"/>
    <w:rsid w:val="00351CC8"/>
    <w:rsid w:val="003522BE"/>
    <w:rsid w:val="003523B3"/>
    <w:rsid w:val="003523CF"/>
    <w:rsid w:val="0035256C"/>
    <w:rsid w:val="00352600"/>
    <w:rsid w:val="00352703"/>
    <w:rsid w:val="00352767"/>
    <w:rsid w:val="00352F6F"/>
    <w:rsid w:val="00352FA1"/>
    <w:rsid w:val="00353280"/>
    <w:rsid w:val="00353C8F"/>
    <w:rsid w:val="00354159"/>
    <w:rsid w:val="0035415D"/>
    <w:rsid w:val="003543F1"/>
    <w:rsid w:val="00354D62"/>
    <w:rsid w:val="00355074"/>
    <w:rsid w:val="003554D4"/>
    <w:rsid w:val="00355BF0"/>
    <w:rsid w:val="00356408"/>
    <w:rsid w:val="00356550"/>
    <w:rsid w:val="00356608"/>
    <w:rsid w:val="0035661C"/>
    <w:rsid w:val="00356F69"/>
    <w:rsid w:val="0035705A"/>
    <w:rsid w:val="0035716C"/>
    <w:rsid w:val="003573E8"/>
    <w:rsid w:val="00357CE1"/>
    <w:rsid w:val="00357EF8"/>
    <w:rsid w:val="003603E9"/>
    <w:rsid w:val="00360571"/>
    <w:rsid w:val="00360867"/>
    <w:rsid w:val="00360F14"/>
    <w:rsid w:val="0036166B"/>
    <w:rsid w:val="00361758"/>
    <w:rsid w:val="003617AD"/>
    <w:rsid w:val="00361BC1"/>
    <w:rsid w:val="00362170"/>
    <w:rsid w:val="00362298"/>
    <w:rsid w:val="003633C7"/>
    <w:rsid w:val="0036347E"/>
    <w:rsid w:val="003639C1"/>
    <w:rsid w:val="003642D8"/>
    <w:rsid w:val="00364671"/>
    <w:rsid w:val="00364850"/>
    <w:rsid w:val="0036489C"/>
    <w:rsid w:val="00364C03"/>
    <w:rsid w:val="00364E62"/>
    <w:rsid w:val="00364F26"/>
    <w:rsid w:val="0036579F"/>
    <w:rsid w:val="00365AE1"/>
    <w:rsid w:val="00365EDD"/>
    <w:rsid w:val="00366014"/>
    <w:rsid w:val="00366198"/>
    <w:rsid w:val="00366348"/>
    <w:rsid w:val="00366E6F"/>
    <w:rsid w:val="00367052"/>
    <w:rsid w:val="00367550"/>
    <w:rsid w:val="003679B9"/>
    <w:rsid w:val="0037001B"/>
    <w:rsid w:val="0037004A"/>
    <w:rsid w:val="00370346"/>
    <w:rsid w:val="003706F5"/>
    <w:rsid w:val="00370C90"/>
    <w:rsid w:val="00371292"/>
    <w:rsid w:val="0037136A"/>
    <w:rsid w:val="003716B8"/>
    <w:rsid w:val="00371706"/>
    <w:rsid w:val="003719DA"/>
    <w:rsid w:val="00371A9D"/>
    <w:rsid w:val="00371C9A"/>
    <w:rsid w:val="00372304"/>
    <w:rsid w:val="00372C5A"/>
    <w:rsid w:val="00372CE1"/>
    <w:rsid w:val="00373051"/>
    <w:rsid w:val="00373174"/>
    <w:rsid w:val="003731A8"/>
    <w:rsid w:val="003734EB"/>
    <w:rsid w:val="00373E7B"/>
    <w:rsid w:val="00373FA4"/>
    <w:rsid w:val="00374279"/>
    <w:rsid w:val="00374385"/>
    <w:rsid w:val="003743F3"/>
    <w:rsid w:val="003745D6"/>
    <w:rsid w:val="003749C4"/>
    <w:rsid w:val="003752CF"/>
    <w:rsid w:val="00375856"/>
    <w:rsid w:val="00376EBF"/>
    <w:rsid w:val="00377825"/>
    <w:rsid w:val="003778E6"/>
    <w:rsid w:val="0037793C"/>
    <w:rsid w:val="00377F1B"/>
    <w:rsid w:val="00380369"/>
    <w:rsid w:val="00380544"/>
    <w:rsid w:val="00380DEA"/>
    <w:rsid w:val="00380E0A"/>
    <w:rsid w:val="00380FC3"/>
    <w:rsid w:val="0038166F"/>
    <w:rsid w:val="003817CC"/>
    <w:rsid w:val="00381963"/>
    <w:rsid w:val="003820C5"/>
    <w:rsid w:val="003823E4"/>
    <w:rsid w:val="00382E2A"/>
    <w:rsid w:val="0038339E"/>
    <w:rsid w:val="00383F92"/>
    <w:rsid w:val="003844BC"/>
    <w:rsid w:val="003848CC"/>
    <w:rsid w:val="00384B3C"/>
    <w:rsid w:val="00385E28"/>
    <w:rsid w:val="00385F5B"/>
    <w:rsid w:val="0038639F"/>
    <w:rsid w:val="003866FD"/>
    <w:rsid w:val="00386BC8"/>
    <w:rsid w:val="00386CE3"/>
    <w:rsid w:val="00386DE5"/>
    <w:rsid w:val="00387017"/>
    <w:rsid w:val="00387060"/>
    <w:rsid w:val="00387D7F"/>
    <w:rsid w:val="003906D7"/>
    <w:rsid w:val="003908BA"/>
    <w:rsid w:val="003909CA"/>
    <w:rsid w:val="00390F2A"/>
    <w:rsid w:val="00391150"/>
    <w:rsid w:val="00392752"/>
    <w:rsid w:val="00392888"/>
    <w:rsid w:val="003932AD"/>
    <w:rsid w:val="003933F9"/>
    <w:rsid w:val="003936B1"/>
    <w:rsid w:val="00393A24"/>
    <w:rsid w:val="003946BC"/>
    <w:rsid w:val="003947C3"/>
    <w:rsid w:val="00394AD8"/>
    <w:rsid w:val="00395698"/>
    <w:rsid w:val="003956AA"/>
    <w:rsid w:val="003956E7"/>
    <w:rsid w:val="003957A3"/>
    <w:rsid w:val="00395AEC"/>
    <w:rsid w:val="00395D62"/>
    <w:rsid w:val="00396D3E"/>
    <w:rsid w:val="00396F63"/>
    <w:rsid w:val="003971BF"/>
    <w:rsid w:val="00397B74"/>
    <w:rsid w:val="00397E6A"/>
    <w:rsid w:val="003A0736"/>
    <w:rsid w:val="003A0759"/>
    <w:rsid w:val="003A0D64"/>
    <w:rsid w:val="003A1714"/>
    <w:rsid w:val="003A1D7F"/>
    <w:rsid w:val="003A1DE1"/>
    <w:rsid w:val="003A22DE"/>
    <w:rsid w:val="003A24F1"/>
    <w:rsid w:val="003A30D3"/>
    <w:rsid w:val="003A346A"/>
    <w:rsid w:val="003A3D5F"/>
    <w:rsid w:val="003A4E9F"/>
    <w:rsid w:val="003A52F3"/>
    <w:rsid w:val="003A54B9"/>
    <w:rsid w:val="003A5A83"/>
    <w:rsid w:val="003A5E6A"/>
    <w:rsid w:val="003A638D"/>
    <w:rsid w:val="003A65C9"/>
    <w:rsid w:val="003A6A42"/>
    <w:rsid w:val="003A7318"/>
    <w:rsid w:val="003B0460"/>
    <w:rsid w:val="003B0679"/>
    <w:rsid w:val="003B0EA2"/>
    <w:rsid w:val="003B1476"/>
    <w:rsid w:val="003B1766"/>
    <w:rsid w:val="003B1816"/>
    <w:rsid w:val="003B22F5"/>
    <w:rsid w:val="003B2E28"/>
    <w:rsid w:val="003B2E3B"/>
    <w:rsid w:val="003B3455"/>
    <w:rsid w:val="003B3659"/>
    <w:rsid w:val="003B381E"/>
    <w:rsid w:val="003B3D53"/>
    <w:rsid w:val="003B404A"/>
    <w:rsid w:val="003B46C9"/>
    <w:rsid w:val="003B4B1B"/>
    <w:rsid w:val="003B5183"/>
    <w:rsid w:val="003B52F2"/>
    <w:rsid w:val="003B56FF"/>
    <w:rsid w:val="003B67D6"/>
    <w:rsid w:val="003B6A04"/>
    <w:rsid w:val="003B7042"/>
    <w:rsid w:val="003B735C"/>
    <w:rsid w:val="003B7786"/>
    <w:rsid w:val="003C0182"/>
    <w:rsid w:val="003C01E4"/>
    <w:rsid w:val="003C0281"/>
    <w:rsid w:val="003C048F"/>
    <w:rsid w:val="003C0A01"/>
    <w:rsid w:val="003C1004"/>
    <w:rsid w:val="003C18D0"/>
    <w:rsid w:val="003C1B15"/>
    <w:rsid w:val="003C1D27"/>
    <w:rsid w:val="003C1F2C"/>
    <w:rsid w:val="003C2011"/>
    <w:rsid w:val="003C2736"/>
    <w:rsid w:val="003C2A0D"/>
    <w:rsid w:val="003C2B5A"/>
    <w:rsid w:val="003C316C"/>
    <w:rsid w:val="003C3599"/>
    <w:rsid w:val="003C3697"/>
    <w:rsid w:val="003C3E07"/>
    <w:rsid w:val="003C3E36"/>
    <w:rsid w:val="003C4940"/>
    <w:rsid w:val="003C502F"/>
    <w:rsid w:val="003C51B9"/>
    <w:rsid w:val="003C53AB"/>
    <w:rsid w:val="003C58A1"/>
    <w:rsid w:val="003C5B1F"/>
    <w:rsid w:val="003C6076"/>
    <w:rsid w:val="003C6380"/>
    <w:rsid w:val="003C6D51"/>
    <w:rsid w:val="003C77BE"/>
    <w:rsid w:val="003C7EA2"/>
    <w:rsid w:val="003D00B6"/>
    <w:rsid w:val="003D0385"/>
    <w:rsid w:val="003D0671"/>
    <w:rsid w:val="003D0B44"/>
    <w:rsid w:val="003D11DC"/>
    <w:rsid w:val="003D11F0"/>
    <w:rsid w:val="003D12CC"/>
    <w:rsid w:val="003D14DB"/>
    <w:rsid w:val="003D1990"/>
    <w:rsid w:val="003D1A82"/>
    <w:rsid w:val="003D1B1F"/>
    <w:rsid w:val="003D1EB8"/>
    <w:rsid w:val="003D2364"/>
    <w:rsid w:val="003D25B9"/>
    <w:rsid w:val="003D282E"/>
    <w:rsid w:val="003D2B80"/>
    <w:rsid w:val="003D2F1F"/>
    <w:rsid w:val="003D3309"/>
    <w:rsid w:val="003D3E84"/>
    <w:rsid w:val="003D45FF"/>
    <w:rsid w:val="003D47AE"/>
    <w:rsid w:val="003D4F1F"/>
    <w:rsid w:val="003D5234"/>
    <w:rsid w:val="003D5C19"/>
    <w:rsid w:val="003D62F9"/>
    <w:rsid w:val="003D6C83"/>
    <w:rsid w:val="003D7665"/>
    <w:rsid w:val="003D7992"/>
    <w:rsid w:val="003D7A03"/>
    <w:rsid w:val="003D7D2A"/>
    <w:rsid w:val="003D7EC7"/>
    <w:rsid w:val="003E05A6"/>
    <w:rsid w:val="003E1931"/>
    <w:rsid w:val="003E1EF0"/>
    <w:rsid w:val="003E231F"/>
    <w:rsid w:val="003E2B61"/>
    <w:rsid w:val="003E2CD4"/>
    <w:rsid w:val="003E2CDE"/>
    <w:rsid w:val="003E2F12"/>
    <w:rsid w:val="003E38DA"/>
    <w:rsid w:val="003E3A14"/>
    <w:rsid w:val="003E406B"/>
    <w:rsid w:val="003E4B45"/>
    <w:rsid w:val="003E523A"/>
    <w:rsid w:val="003E596C"/>
    <w:rsid w:val="003E5B1F"/>
    <w:rsid w:val="003E5ED7"/>
    <w:rsid w:val="003E6338"/>
    <w:rsid w:val="003E6911"/>
    <w:rsid w:val="003E6985"/>
    <w:rsid w:val="003E7138"/>
    <w:rsid w:val="003E7226"/>
    <w:rsid w:val="003E7273"/>
    <w:rsid w:val="003E72BB"/>
    <w:rsid w:val="003E7474"/>
    <w:rsid w:val="003E78B3"/>
    <w:rsid w:val="003E7BC4"/>
    <w:rsid w:val="003F01F1"/>
    <w:rsid w:val="003F01F8"/>
    <w:rsid w:val="003F0592"/>
    <w:rsid w:val="003F0A11"/>
    <w:rsid w:val="003F0A67"/>
    <w:rsid w:val="003F0B91"/>
    <w:rsid w:val="003F0BD3"/>
    <w:rsid w:val="003F0E93"/>
    <w:rsid w:val="003F0F96"/>
    <w:rsid w:val="003F11F5"/>
    <w:rsid w:val="003F140E"/>
    <w:rsid w:val="003F1969"/>
    <w:rsid w:val="003F1A74"/>
    <w:rsid w:val="003F1F22"/>
    <w:rsid w:val="003F25E9"/>
    <w:rsid w:val="003F2C36"/>
    <w:rsid w:val="003F2FB4"/>
    <w:rsid w:val="003F425A"/>
    <w:rsid w:val="003F43A8"/>
    <w:rsid w:val="003F4447"/>
    <w:rsid w:val="003F4690"/>
    <w:rsid w:val="003F4757"/>
    <w:rsid w:val="003F53B4"/>
    <w:rsid w:val="003F588F"/>
    <w:rsid w:val="003F5D9A"/>
    <w:rsid w:val="003F5F4A"/>
    <w:rsid w:val="003F5FAE"/>
    <w:rsid w:val="003F61AF"/>
    <w:rsid w:val="003F671E"/>
    <w:rsid w:val="003F67B9"/>
    <w:rsid w:val="003F6AD7"/>
    <w:rsid w:val="003F6AE5"/>
    <w:rsid w:val="003F6E25"/>
    <w:rsid w:val="003F6ED8"/>
    <w:rsid w:val="003F731A"/>
    <w:rsid w:val="003F7430"/>
    <w:rsid w:val="003F756A"/>
    <w:rsid w:val="003F7D70"/>
    <w:rsid w:val="0040000B"/>
    <w:rsid w:val="00400323"/>
    <w:rsid w:val="004005AD"/>
    <w:rsid w:val="004008DA"/>
    <w:rsid w:val="00400A9D"/>
    <w:rsid w:val="00400C38"/>
    <w:rsid w:val="00401298"/>
    <w:rsid w:val="00401345"/>
    <w:rsid w:val="004018EC"/>
    <w:rsid w:val="00402437"/>
    <w:rsid w:val="00402667"/>
    <w:rsid w:val="004028AF"/>
    <w:rsid w:val="004035B9"/>
    <w:rsid w:val="004037B6"/>
    <w:rsid w:val="0040387A"/>
    <w:rsid w:val="00403B43"/>
    <w:rsid w:val="00403DF1"/>
    <w:rsid w:val="0040402E"/>
    <w:rsid w:val="004045F5"/>
    <w:rsid w:val="00404765"/>
    <w:rsid w:val="0040480C"/>
    <w:rsid w:val="00405167"/>
    <w:rsid w:val="004053AD"/>
    <w:rsid w:val="00405516"/>
    <w:rsid w:val="00405692"/>
    <w:rsid w:val="00405941"/>
    <w:rsid w:val="00405A9C"/>
    <w:rsid w:val="004069C7"/>
    <w:rsid w:val="00406A8B"/>
    <w:rsid w:val="00406E2C"/>
    <w:rsid w:val="00406FD1"/>
    <w:rsid w:val="00407075"/>
    <w:rsid w:val="00407376"/>
    <w:rsid w:val="004077F4"/>
    <w:rsid w:val="00407A9B"/>
    <w:rsid w:val="00407E23"/>
    <w:rsid w:val="0041060B"/>
    <w:rsid w:val="004106DD"/>
    <w:rsid w:val="00410849"/>
    <w:rsid w:val="0041120E"/>
    <w:rsid w:val="00411898"/>
    <w:rsid w:val="00411A36"/>
    <w:rsid w:val="00411ABF"/>
    <w:rsid w:val="00412030"/>
    <w:rsid w:val="004132B7"/>
    <w:rsid w:val="0041335C"/>
    <w:rsid w:val="00413818"/>
    <w:rsid w:val="0041386A"/>
    <w:rsid w:val="00413A68"/>
    <w:rsid w:val="00413AFD"/>
    <w:rsid w:val="004142C8"/>
    <w:rsid w:val="00414A2B"/>
    <w:rsid w:val="00415672"/>
    <w:rsid w:val="00416DF0"/>
    <w:rsid w:val="00417CA0"/>
    <w:rsid w:val="004201D4"/>
    <w:rsid w:val="0042056D"/>
    <w:rsid w:val="00420B6B"/>
    <w:rsid w:val="00420DB3"/>
    <w:rsid w:val="00420F22"/>
    <w:rsid w:val="00421428"/>
    <w:rsid w:val="00422CEC"/>
    <w:rsid w:val="00422F5D"/>
    <w:rsid w:val="00423518"/>
    <w:rsid w:val="00424197"/>
    <w:rsid w:val="00424343"/>
    <w:rsid w:val="00424462"/>
    <w:rsid w:val="00424586"/>
    <w:rsid w:val="00424635"/>
    <w:rsid w:val="00424C52"/>
    <w:rsid w:val="00424C68"/>
    <w:rsid w:val="004255A9"/>
    <w:rsid w:val="00426137"/>
    <w:rsid w:val="00426665"/>
    <w:rsid w:val="00426DFB"/>
    <w:rsid w:val="00427264"/>
    <w:rsid w:val="0042727A"/>
    <w:rsid w:val="00427C76"/>
    <w:rsid w:val="00427FA2"/>
    <w:rsid w:val="0043031F"/>
    <w:rsid w:val="00430696"/>
    <w:rsid w:val="00430821"/>
    <w:rsid w:val="00430B1C"/>
    <w:rsid w:val="00430D23"/>
    <w:rsid w:val="0043131F"/>
    <w:rsid w:val="004315C6"/>
    <w:rsid w:val="00431FB6"/>
    <w:rsid w:val="00432251"/>
    <w:rsid w:val="00432E42"/>
    <w:rsid w:val="00432F07"/>
    <w:rsid w:val="0043374B"/>
    <w:rsid w:val="004337BA"/>
    <w:rsid w:val="00433837"/>
    <w:rsid w:val="00433865"/>
    <w:rsid w:val="00433E7B"/>
    <w:rsid w:val="00434495"/>
    <w:rsid w:val="00434A50"/>
    <w:rsid w:val="00435054"/>
    <w:rsid w:val="00435394"/>
    <w:rsid w:val="00436237"/>
    <w:rsid w:val="0043625F"/>
    <w:rsid w:val="00436363"/>
    <w:rsid w:val="004365E7"/>
    <w:rsid w:val="00436BC1"/>
    <w:rsid w:val="00436CF3"/>
    <w:rsid w:val="004375D4"/>
    <w:rsid w:val="004378FD"/>
    <w:rsid w:val="00437A3A"/>
    <w:rsid w:val="00437C44"/>
    <w:rsid w:val="00440344"/>
    <w:rsid w:val="0044099C"/>
    <w:rsid w:val="00440F36"/>
    <w:rsid w:val="00442BBF"/>
    <w:rsid w:val="00442FF4"/>
    <w:rsid w:val="004430E8"/>
    <w:rsid w:val="0044349E"/>
    <w:rsid w:val="004438DF"/>
    <w:rsid w:val="00444275"/>
    <w:rsid w:val="00444448"/>
    <w:rsid w:val="00444BCA"/>
    <w:rsid w:val="00444CCE"/>
    <w:rsid w:val="00444F4E"/>
    <w:rsid w:val="0044579D"/>
    <w:rsid w:val="0044586A"/>
    <w:rsid w:val="00445A6D"/>
    <w:rsid w:val="00446281"/>
    <w:rsid w:val="00446C8E"/>
    <w:rsid w:val="00446E14"/>
    <w:rsid w:val="004476C1"/>
    <w:rsid w:val="00447727"/>
    <w:rsid w:val="00447BE1"/>
    <w:rsid w:val="00447E11"/>
    <w:rsid w:val="00447F16"/>
    <w:rsid w:val="00447FB2"/>
    <w:rsid w:val="00450F54"/>
    <w:rsid w:val="00451290"/>
    <w:rsid w:val="0045130B"/>
    <w:rsid w:val="00452153"/>
    <w:rsid w:val="0045274E"/>
    <w:rsid w:val="00452F1C"/>
    <w:rsid w:val="0045330B"/>
    <w:rsid w:val="00453404"/>
    <w:rsid w:val="00453F76"/>
    <w:rsid w:val="0045480D"/>
    <w:rsid w:val="00454B62"/>
    <w:rsid w:val="00454C38"/>
    <w:rsid w:val="00454DD2"/>
    <w:rsid w:val="00455134"/>
    <w:rsid w:val="0045537B"/>
    <w:rsid w:val="0045547A"/>
    <w:rsid w:val="00455D45"/>
    <w:rsid w:val="00455D87"/>
    <w:rsid w:val="00455F0E"/>
    <w:rsid w:val="004564A6"/>
    <w:rsid w:val="00456987"/>
    <w:rsid w:val="004569CE"/>
    <w:rsid w:val="00456CE5"/>
    <w:rsid w:val="00457719"/>
    <w:rsid w:val="004579BC"/>
    <w:rsid w:val="004579FA"/>
    <w:rsid w:val="00457E20"/>
    <w:rsid w:val="004602A6"/>
    <w:rsid w:val="00460346"/>
    <w:rsid w:val="00460442"/>
    <w:rsid w:val="00460694"/>
    <w:rsid w:val="00460DAA"/>
    <w:rsid w:val="0046155E"/>
    <w:rsid w:val="004619DF"/>
    <w:rsid w:val="00461A8C"/>
    <w:rsid w:val="00461C71"/>
    <w:rsid w:val="004625C7"/>
    <w:rsid w:val="00462683"/>
    <w:rsid w:val="004626E3"/>
    <w:rsid w:val="004628D7"/>
    <w:rsid w:val="00463551"/>
    <w:rsid w:val="004643C9"/>
    <w:rsid w:val="004647E3"/>
    <w:rsid w:val="004647F3"/>
    <w:rsid w:val="004655BD"/>
    <w:rsid w:val="004655C1"/>
    <w:rsid w:val="0046575E"/>
    <w:rsid w:val="00465A43"/>
    <w:rsid w:val="00465E24"/>
    <w:rsid w:val="00466233"/>
    <w:rsid w:val="004662DA"/>
    <w:rsid w:val="0046634A"/>
    <w:rsid w:val="00466485"/>
    <w:rsid w:val="0046650D"/>
    <w:rsid w:val="00466527"/>
    <w:rsid w:val="0046669D"/>
    <w:rsid w:val="004666A6"/>
    <w:rsid w:val="004667E1"/>
    <w:rsid w:val="00467135"/>
    <w:rsid w:val="004671E2"/>
    <w:rsid w:val="004671F4"/>
    <w:rsid w:val="00467256"/>
    <w:rsid w:val="00467BB4"/>
    <w:rsid w:val="00467E1D"/>
    <w:rsid w:val="00470149"/>
    <w:rsid w:val="00470760"/>
    <w:rsid w:val="00470831"/>
    <w:rsid w:val="00470DC7"/>
    <w:rsid w:val="00470DCF"/>
    <w:rsid w:val="0047159A"/>
    <w:rsid w:val="0047160D"/>
    <w:rsid w:val="00471827"/>
    <w:rsid w:val="00471A47"/>
    <w:rsid w:val="004720A5"/>
    <w:rsid w:val="0047247B"/>
    <w:rsid w:val="004724AE"/>
    <w:rsid w:val="00472806"/>
    <w:rsid w:val="00472F24"/>
    <w:rsid w:val="004733A0"/>
    <w:rsid w:val="00473441"/>
    <w:rsid w:val="00473503"/>
    <w:rsid w:val="00473758"/>
    <w:rsid w:val="00473CD8"/>
    <w:rsid w:val="00474000"/>
    <w:rsid w:val="004746CE"/>
    <w:rsid w:val="004746E5"/>
    <w:rsid w:val="00474EA6"/>
    <w:rsid w:val="00474F78"/>
    <w:rsid w:val="00475125"/>
    <w:rsid w:val="00475184"/>
    <w:rsid w:val="0047543D"/>
    <w:rsid w:val="00475855"/>
    <w:rsid w:val="00475C6E"/>
    <w:rsid w:val="004763A5"/>
    <w:rsid w:val="00476833"/>
    <w:rsid w:val="00476977"/>
    <w:rsid w:val="00476D15"/>
    <w:rsid w:val="00477386"/>
    <w:rsid w:val="0047761D"/>
    <w:rsid w:val="00477650"/>
    <w:rsid w:val="0047783D"/>
    <w:rsid w:val="00477FF8"/>
    <w:rsid w:val="00480155"/>
    <w:rsid w:val="004805B1"/>
    <w:rsid w:val="004806F6"/>
    <w:rsid w:val="00480707"/>
    <w:rsid w:val="00480BBF"/>
    <w:rsid w:val="00480CA5"/>
    <w:rsid w:val="00480D9D"/>
    <w:rsid w:val="00481055"/>
    <w:rsid w:val="00481DE4"/>
    <w:rsid w:val="00481F7E"/>
    <w:rsid w:val="00482295"/>
    <w:rsid w:val="00482A7C"/>
    <w:rsid w:val="00482DD5"/>
    <w:rsid w:val="004830EB"/>
    <w:rsid w:val="0048331B"/>
    <w:rsid w:val="00483C9D"/>
    <w:rsid w:val="0048478B"/>
    <w:rsid w:val="0048492E"/>
    <w:rsid w:val="00484C75"/>
    <w:rsid w:val="00484D16"/>
    <w:rsid w:val="004853CA"/>
    <w:rsid w:val="004855B5"/>
    <w:rsid w:val="00485681"/>
    <w:rsid w:val="00486B94"/>
    <w:rsid w:val="0048725B"/>
    <w:rsid w:val="004874D4"/>
    <w:rsid w:val="00487CA5"/>
    <w:rsid w:val="0049006B"/>
    <w:rsid w:val="0049060F"/>
    <w:rsid w:val="0049091C"/>
    <w:rsid w:val="00491452"/>
    <w:rsid w:val="00491462"/>
    <w:rsid w:val="004918D1"/>
    <w:rsid w:val="00491B64"/>
    <w:rsid w:val="00491E39"/>
    <w:rsid w:val="00493945"/>
    <w:rsid w:val="00493ABB"/>
    <w:rsid w:val="00493D29"/>
    <w:rsid w:val="00493D87"/>
    <w:rsid w:val="00493FD3"/>
    <w:rsid w:val="00494EF1"/>
    <w:rsid w:val="00494F83"/>
    <w:rsid w:val="0049560F"/>
    <w:rsid w:val="00495892"/>
    <w:rsid w:val="004961E2"/>
    <w:rsid w:val="0049626A"/>
    <w:rsid w:val="004963CE"/>
    <w:rsid w:val="00496510"/>
    <w:rsid w:val="00496CB8"/>
    <w:rsid w:val="00497186"/>
    <w:rsid w:val="004A019A"/>
    <w:rsid w:val="004A049D"/>
    <w:rsid w:val="004A0715"/>
    <w:rsid w:val="004A0C30"/>
    <w:rsid w:val="004A1691"/>
    <w:rsid w:val="004A19EB"/>
    <w:rsid w:val="004A1B01"/>
    <w:rsid w:val="004A1D1D"/>
    <w:rsid w:val="004A1FFF"/>
    <w:rsid w:val="004A22FE"/>
    <w:rsid w:val="004A2A73"/>
    <w:rsid w:val="004A365A"/>
    <w:rsid w:val="004A47C7"/>
    <w:rsid w:val="004A47DD"/>
    <w:rsid w:val="004A5561"/>
    <w:rsid w:val="004A59C8"/>
    <w:rsid w:val="004A5ADE"/>
    <w:rsid w:val="004A5FEE"/>
    <w:rsid w:val="004A6A4B"/>
    <w:rsid w:val="004A7AC5"/>
    <w:rsid w:val="004A7DAA"/>
    <w:rsid w:val="004B0089"/>
    <w:rsid w:val="004B07C3"/>
    <w:rsid w:val="004B0B66"/>
    <w:rsid w:val="004B0D31"/>
    <w:rsid w:val="004B0F61"/>
    <w:rsid w:val="004B17AB"/>
    <w:rsid w:val="004B1825"/>
    <w:rsid w:val="004B1922"/>
    <w:rsid w:val="004B1DA4"/>
    <w:rsid w:val="004B2AC3"/>
    <w:rsid w:val="004B2C92"/>
    <w:rsid w:val="004B3C23"/>
    <w:rsid w:val="004B3C7D"/>
    <w:rsid w:val="004B3E43"/>
    <w:rsid w:val="004B3E7D"/>
    <w:rsid w:val="004B3F12"/>
    <w:rsid w:val="004B4D57"/>
    <w:rsid w:val="004B4D5C"/>
    <w:rsid w:val="004B4E67"/>
    <w:rsid w:val="004B50A6"/>
    <w:rsid w:val="004B61CF"/>
    <w:rsid w:val="004B64F1"/>
    <w:rsid w:val="004B6B28"/>
    <w:rsid w:val="004B71CD"/>
    <w:rsid w:val="004B7B2B"/>
    <w:rsid w:val="004C01F4"/>
    <w:rsid w:val="004C0543"/>
    <w:rsid w:val="004C0569"/>
    <w:rsid w:val="004C0D73"/>
    <w:rsid w:val="004C0FB5"/>
    <w:rsid w:val="004C1127"/>
    <w:rsid w:val="004C1F0E"/>
    <w:rsid w:val="004C2529"/>
    <w:rsid w:val="004C27F5"/>
    <w:rsid w:val="004C2A5D"/>
    <w:rsid w:val="004C2B0A"/>
    <w:rsid w:val="004C2CA8"/>
    <w:rsid w:val="004C2D0D"/>
    <w:rsid w:val="004C311E"/>
    <w:rsid w:val="004C3326"/>
    <w:rsid w:val="004C339D"/>
    <w:rsid w:val="004C37E5"/>
    <w:rsid w:val="004C388C"/>
    <w:rsid w:val="004C3912"/>
    <w:rsid w:val="004C39DA"/>
    <w:rsid w:val="004C39DD"/>
    <w:rsid w:val="004C3F67"/>
    <w:rsid w:val="004C3FD6"/>
    <w:rsid w:val="004C4143"/>
    <w:rsid w:val="004C4427"/>
    <w:rsid w:val="004C588A"/>
    <w:rsid w:val="004C6524"/>
    <w:rsid w:val="004C6923"/>
    <w:rsid w:val="004C6A43"/>
    <w:rsid w:val="004C6D79"/>
    <w:rsid w:val="004C6F98"/>
    <w:rsid w:val="004C743E"/>
    <w:rsid w:val="004C74FD"/>
    <w:rsid w:val="004C7863"/>
    <w:rsid w:val="004C78AB"/>
    <w:rsid w:val="004C7BA6"/>
    <w:rsid w:val="004D0605"/>
    <w:rsid w:val="004D079E"/>
    <w:rsid w:val="004D0828"/>
    <w:rsid w:val="004D0EE0"/>
    <w:rsid w:val="004D1BE0"/>
    <w:rsid w:val="004D1C2F"/>
    <w:rsid w:val="004D1D82"/>
    <w:rsid w:val="004D2318"/>
    <w:rsid w:val="004D2613"/>
    <w:rsid w:val="004D2FBC"/>
    <w:rsid w:val="004D308A"/>
    <w:rsid w:val="004D32B6"/>
    <w:rsid w:val="004D3DC4"/>
    <w:rsid w:val="004D4031"/>
    <w:rsid w:val="004D4DEC"/>
    <w:rsid w:val="004D54A2"/>
    <w:rsid w:val="004D599C"/>
    <w:rsid w:val="004D5E10"/>
    <w:rsid w:val="004D6136"/>
    <w:rsid w:val="004D6654"/>
    <w:rsid w:val="004D6801"/>
    <w:rsid w:val="004D7799"/>
    <w:rsid w:val="004D77AC"/>
    <w:rsid w:val="004D7BD4"/>
    <w:rsid w:val="004D7F3D"/>
    <w:rsid w:val="004E000E"/>
    <w:rsid w:val="004E00CC"/>
    <w:rsid w:val="004E02B7"/>
    <w:rsid w:val="004E0763"/>
    <w:rsid w:val="004E0FCB"/>
    <w:rsid w:val="004E13C7"/>
    <w:rsid w:val="004E16F7"/>
    <w:rsid w:val="004E1705"/>
    <w:rsid w:val="004E1B8F"/>
    <w:rsid w:val="004E1D3D"/>
    <w:rsid w:val="004E1EFB"/>
    <w:rsid w:val="004E2099"/>
    <w:rsid w:val="004E35A0"/>
    <w:rsid w:val="004E3CD1"/>
    <w:rsid w:val="004E4BF9"/>
    <w:rsid w:val="004E4C9A"/>
    <w:rsid w:val="004E4D30"/>
    <w:rsid w:val="004E4E4A"/>
    <w:rsid w:val="004E51EF"/>
    <w:rsid w:val="004E55F2"/>
    <w:rsid w:val="004E561F"/>
    <w:rsid w:val="004E5CDE"/>
    <w:rsid w:val="004E61BD"/>
    <w:rsid w:val="004E624C"/>
    <w:rsid w:val="004E6CF6"/>
    <w:rsid w:val="004E6EDA"/>
    <w:rsid w:val="004E716C"/>
    <w:rsid w:val="004E7774"/>
    <w:rsid w:val="004E778D"/>
    <w:rsid w:val="004E78D6"/>
    <w:rsid w:val="004E7B5D"/>
    <w:rsid w:val="004E7C7F"/>
    <w:rsid w:val="004E7E13"/>
    <w:rsid w:val="004E7EEF"/>
    <w:rsid w:val="004F001F"/>
    <w:rsid w:val="004F0EC8"/>
    <w:rsid w:val="004F1484"/>
    <w:rsid w:val="004F16D7"/>
    <w:rsid w:val="004F18F6"/>
    <w:rsid w:val="004F1FF6"/>
    <w:rsid w:val="004F2BCD"/>
    <w:rsid w:val="004F2F96"/>
    <w:rsid w:val="004F308A"/>
    <w:rsid w:val="004F3393"/>
    <w:rsid w:val="004F363E"/>
    <w:rsid w:val="004F3AC3"/>
    <w:rsid w:val="004F3E4F"/>
    <w:rsid w:val="004F446D"/>
    <w:rsid w:val="004F4995"/>
    <w:rsid w:val="004F4EED"/>
    <w:rsid w:val="004F5B15"/>
    <w:rsid w:val="004F5C63"/>
    <w:rsid w:val="004F6AEB"/>
    <w:rsid w:val="004F6C63"/>
    <w:rsid w:val="004F7040"/>
    <w:rsid w:val="004F7205"/>
    <w:rsid w:val="004F73CC"/>
    <w:rsid w:val="004F776A"/>
    <w:rsid w:val="004F784B"/>
    <w:rsid w:val="004F7947"/>
    <w:rsid w:val="004F7BBD"/>
    <w:rsid w:val="004F7F77"/>
    <w:rsid w:val="00500240"/>
    <w:rsid w:val="0050112A"/>
    <w:rsid w:val="005012D9"/>
    <w:rsid w:val="005012FF"/>
    <w:rsid w:val="00501CD5"/>
    <w:rsid w:val="00501FA9"/>
    <w:rsid w:val="00501FBA"/>
    <w:rsid w:val="0050203E"/>
    <w:rsid w:val="005025B9"/>
    <w:rsid w:val="005026A8"/>
    <w:rsid w:val="00502917"/>
    <w:rsid w:val="00502B32"/>
    <w:rsid w:val="00502D13"/>
    <w:rsid w:val="00503386"/>
    <w:rsid w:val="00503BF9"/>
    <w:rsid w:val="00504279"/>
    <w:rsid w:val="0050427C"/>
    <w:rsid w:val="0050453D"/>
    <w:rsid w:val="00504C6E"/>
    <w:rsid w:val="00504EF9"/>
    <w:rsid w:val="005051C2"/>
    <w:rsid w:val="00505591"/>
    <w:rsid w:val="005059E3"/>
    <w:rsid w:val="00506060"/>
    <w:rsid w:val="0050628B"/>
    <w:rsid w:val="00506524"/>
    <w:rsid w:val="005065BA"/>
    <w:rsid w:val="00506A97"/>
    <w:rsid w:val="005078BB"/>
    <w:rsid w:val="00507A4E"/>
    <w:rsid w:val="00507C99"/>
    <w:rsid w:val="00507EC8"/>
    <w:rsid w:val="00507EFE"/>
    <w:rsid w:val="0051025B"/>
    <w:rsid w:val="005102B3"/>
    <w:rsid w:val="005108FF"/>
    <w:rsid w:val="00510B2A"/>
    <w:rsid w:val="00510B58"/>
    <w:rsid w:val="00510D8A"/>
    <w:rsid w:val="00510F54"/>
    <w:rsid w:val="00511861"/>
    <w:rsid w:val="005118CD"/>
    <w:rsid w:val="00511DC3"/>
    <w:rsid w:val="005120C3"/>
    <w:rsid w:val="0051231B"/>
    <w:rsid w:val="00512B22"/>
    <w:rsid w:val="00512B40"/>
    <w:rsid w:val="00512DA4"/>
    <w:rsid w:val="00513327"/>
    <w:rsid w:val="00513BFD"/>
    <w:rsid w:val="00513D53"/>
    <w:rsid w:val="0051403B"/>
    <w:rsid w:val="0051418B"/>
    <w:rsid w:val="0051448A"/>
    <w:rsid w:val="0051469C"/>
    <w:rsid w:val="005151A0"/>
    <w:rsid w:val="00515241"/>
    <w:rsid w:val="005155D4"/>
    <w:rsid w:val="0051575F"/>
    <w:rsid w:val="005164C7"/>
    <w:rsid w:val="005166D8"/>
    <w:rsid w:val="00516CCD"/>
    <w:rsid w:val="00516D74"/>
    <w:rsid w:val="00517692"/>
    <w:rsid w:val="00517DC8"/>
    <w:rsid w:val="00517EA3"/>
    <w:rsid w:val="005202AF"/>
    <w:rsid w:val="00520369"/>
    <w:rsid w:val="00520675"/>
    <w:rsid w:val="005206D7"/>
    <w:rsid w:val="0052071E"/>
    <w:rsid w:val="00520CFD"/>
    <w:rsid w:val="00521244"/>
    <w:rsid w:val="00522310"/>
    <w:rsid w:val="005230A3"/>
    <w:rsid w:val="00523667"/>
    <w:rsid w:val="00524A2C"/>
    <w:rsid w:val="00524D15"/>
    <w:rsid w:val="0052513F"/>
    <w:rsid w:val="005252F5"/>
    <w:rsid w:val="00525472"/>
    <w:rsid w:val="00525CED"/>
    <w:rsid w:val="0052602B"/>
    <w:rsid w:val="0052628A"/>
    <w:rsid w:val="00526380"/>
    <w:rsid w:val="0052650F"/>
    <w:rsid w:val="00526AC3"/>
    <w:rsid w:val="00526F78"/>
    <w:rsid w:val="0052702D"/>
    <w:rsid w:val="005273FB"/>
    <w:rsid w:val="005276C8"/>
    <w:rsid w:val="005302AD"/>
    <w:rsid w:val="005304F8"/>
    <w:rsid w:val="00530C0E"/>
    <w:rsid w:val="00531B3A"/>
    <w:rsid w:val="00531FF1"/>
    <w:rsid w:val="00532135"/>
    <w:rsid w:val="005321A8"/>
    <w:rsid w:val="0053245B"/>
    <w:rsid w:val="00532C4F"/>
    <w:rsid w:val="00533372"/>
    <w:rsid w:val="00533679"/>
    <w:rsid w:val="00533CB0"/>
    <w:rsid w:val="00533D86"/>
    <w:rsid w:val="00533F26"/>
    <w:rsid w:val="0053472A"/>
    <w:rsid w:val="005349A1"/>
    <w:rsid w:val="00534F37"/>
    <w:rsid w:val="005350B4"/>
    <w:rsid w:val="0053523B"/>
    <w:rsid w:val="005355CA"/>
    <w:rsid w:val="00535735"/>
    <w:rsid w:val="00535959"/>
    <w:rsid w:val="0053601F"/>
    <w:rsid w:val="005363BB"/>
    <w:rsid w:val="0053681C"/>
    <w:rsid w:val="00537472"/>
    <w:rsid w:val="005377FA"/>
    <w:rsid w:val="005405F0"/>
    <w:rsid w:val="00540995"/>
    <w:rsid w:val="00540B2E"/>
    <w:rsid w:val="00540E87"/>
    <w:rsid w:val="005418AC"/>
    <w:rsid w:val="00541E75"/>
    <w:rsid w:val="00542489"/>
    <w:rsid w:val="00542779"/>
    <w:rsid w:val="00542986"/>
    <w:rsid w:val="00542B83"/>
    <w:rsid w:val="00542B91"/>
    <w:rsid w:val="00542DC2"/>
    <w:rsid w:val="00542F7A"/>
    <w:rsid w:val="00543A7E"/>
    <w:rsid w:val="00543C71"/>
    <w:rsid w:val="00543E74"/>
    <w:rsid w:val="00544366"/>
    <w:rsid w:val="005447B9"/>
    <w:rsid w:val="00544B07"/>
    <w:rsid w:val="00545039"/>
    <w:rsid w:val="0054523D"/>
    <w:rsid w:val="005452D0"/>
    <w:rsid w:val="005455D8"/>
    <w:rsid w:val="005456C5"/>
    <w:rsid w:val="00545C18"/>
    <w:rsid w:val="00545E65"/>
    <w:rsid w:val="0054622F"/>
    <w:rsid w:val="00546442"/>
    <w:rsid w:val="00546EF3"/>
    <w:rsid w:val="005476A2"/>
    <w:rsid w:val="00547BE6"/>
    <w:rsid w:val="00547C6C"/>
    <w:rsid w:val="00547E74"/>
    <w:rsid w:val="005502D6"/>
    <w:rsid w:val="005504B0"/>
    <w:rsid w:val="0055072C"/>
    <w:rsid w:val="0055092E"/>
    <w:rsid w:val="00550D4E"/>
    <w:rsid w:val="00551226"/>
    <w:rsid w:val="0055123C"/>
    <w:rsid w:val="00551FE5"/>
    <w:rsid w:val="00552475"/>
    <w:rsid w:val="00552948"/>
    <w:rsid w:val="00552E19"/>
    <w:rsid w:val="005530D6"/>
    <w:rsid w:val="00553734"/>
    <w:rsid w:val="005539B9"/>
    <w:rsid w:val="00553B19"/>
    <w:rsid w:val="00553BA8"/>
    <w:rsid w:val="005542E2"/>
    <w:rsid w:val="00554D18"/>
    <w:rsid w:val="00555156"/>
    <w:rsid w:val="005551ED"/>
    <w:rsid w:val="00555337"/>
    <w:rsid w:val="00555AC0"/>
    <w:rsid w:val="0055648F"/>
    <w:rsid w:val="0055685A"/>
    <w:rsid w:val="005568C0"/>
    <w:rsid w:val="00556F35"/>
    <w:rsid w:val="00560018"/>
    <w:rsid w:val="0056067C"/>
    <w:rsid w:val="0056085E"/>
    <w:rsid w:val="00560E47"/>
    <w:rsid w:val="00561401"/>
    <w:rsid w:val="00561828"/>
    <w:rsid w:val="00561C11"/>
    <w:rsid w:val="00561D08"/>
    <w:rsid w:val="005628B5"/>
    <w:rsid w:val="00562FB3"/>
    <w:rsid w:val="00563172"/>
    <w:rsid w:val="0056383D"/>
    <w:rsid w:val="005647F7"/>
    <w:rsid w:val="00564944"/>
    <w:rsid w:val="00564A6E"/>
    <w:rsid w:val="00564C96"/>
    <w:rsid w:val="00565B8F"/>
    <w:rsid w:val="00565F8E"/>
    <w:rsid w:val="005661EB"/>
    <w:rsid w:val="005664BF"/>
    <w:rsid w:val="0056746C"/>
    <w:rsid w:val="00567577"/>
    <w:rsid w:val="00567A5A"/>
    <w:rsid w:val="00567FC0"/>
    <w:rsid w:val="0057032E"/>
    <w:rsid w:val="00571043"/>
    <w:rsid w:val="005710A1"/>
    <w:rsid w:val="005727E4"/>
    <w:rsid w:val="00572F4C"/>
    <w:rsid w:val="005736A8"/>
    <w:rsid w:val="0057390D"/>
    <w:rsid w:val="0057411B"/>
    <w:rsid w:val="005742DC"/>
    <w:rsid w:val="00574665"/>
    <w:rsid w:val="0057484E"/>
    <w:rsid w:val="0057488B"/>
    <w:rsid w:val="005748A4"/>
    <w:rsid w:val="00574F73"/>
    <w:rsid w:val="0057561B"/>
    <w:rsid w:val="0057589A"/>
    <w:rsid w:val="00576B41"/>
    <w:rsid w:val="00576FD2"/>
    <w:rsid w:val="00577282"/>
    <w:rsid w:val="005772E5"/>
    <w:rsid w:val="00577447"/>
    <w:rsid w:val="00577A0B"/>
    <w:rsid w:val="00577A6D"/>
    <w:rsid w:val="00577B00"/>
    <w:rsid w:val="00577FD4"/>
    <w:rsid w:val="005803F5"/>
    <w:rsid w:val="00580400"/>
    <w:rsid w:val="00580856"/>
    <w:rsid w:val="00580AEA"/>
    <w:rsid w:val="00580C85"/>
    <w:rsid w:val="00580D6E"/>
    <w:rsid w:val="00580F79"/>
    <w:rsid w:val="00581097"/>
    <w:rsid w:val="005819C5"/>
    <w:rsid w:val="00581FA6"/>
    <w:rsid w:val="0058269F"/>
    <w:rsid w:val="005829DC"/>
    <w:rsid w:val="00583636"/>
    <w:rsid w:val="00583701"/>
    <w:rsid w:val="00583C71"/>
    <w:rsid w:val="00584944"/>
    <w:rsid w:val="00584F6C"/>
    <w:rsid w:val="005857D6"/>
    <w:rsid w:val="00585BB9"/>
    <w:rsid w:val="005866CA"/>
    <w:rsid w:val="00586B85"/>
    <w:rsid w:val="00586C93"/>
    <w:rsid w:val="00586CC6"/>
    <w:rsid w:val="00587CA4"/>
    <w:rsid w:val="005900BD"/>
    <w:rsid w:val="00590D43"/>
    <w:rsid w:val="00590E30"/>
    <w:rsid w:val="00590F30"/>
    <w:rsid w:val="00590FA5"/>
    <w:rsid w:val="00591B33"/>
    <w:rsid w:val="00591B6F"/>
    <w:rsid w:val="00592A5B"/>
    <w:rsid w:val="00592AD3"/>
    <w:rsid w:val="005931D8"/>
    <w:rsid w:val="0059337B"/>
    <w:rsid w:val="00593BBF"/>
    <w:rsid w:val="0059400E"/>
    <w:rsid w:val="00594515"/>
    <w:rsid w:val="005947E3"/>
    <w:rsid w:val="00594A6D"/>
    <w:rsid w:val="00594FC5"/>
    <w:rsid w:val="0059543A"/>
    <w:rsid w:val="005958AC"/>
    <w:rsid w:val="005958C8"/>
    <w:rsid w:val="00595C98"/>
    <w:rsid w:val="00595E41"/>
    <w:rsid w:val="00596C51"/>
    <w:rsid w:val="00596E40"/>
    <w:rsid w:val="00596EF3"/>
    <w:rsid w:val="005974E5"/>
    <w:rsid w:val="00597848"/>
    <w:rsid w:val="00597AB7"/>
    <w:rsid w:val="005A09A9"/>
    <w:rsid w:val="005A0D06"/>
    <w:rsid w:val="005A0F75"/>
    <w:rsid w:val="005A115B"/>
    <w:rsid w:val="005A144D"/>
    <w:rsid w:val="005A187C"/>
    <w:rsid w:val="005A1949"/>
    <w:rsid w:val="005A197D"/>
    <w:rsid w:val="005A1B48"/>
    <w:rsid w:val="005A1BA3"/>
    <w:rsid w:val="005A1CA2"/>
    <w:rsid w:val="005A1D0B"/>
    <w:rsid w:val="005A1E63"/>
    <w:rsid w:val="005A1EE3"/>
    <w:rsid w:val="005A24B5"/>
    <w:rsid w:val="005A24BF"/>
    <w:rsid w:val="005A2BC7"/>
    <w:rsid w:val="005A2C63"/>
    <w:rsid w:val="005A32AF"/>
    <w:rsid w:val="005A33BF"/>
    <w:rsid w:val="005A4589"/>
    <w:rsid w:val="005A46F5"/>
    <w:rsid w:val="005A4913"/>
    <w:rsid w:val="005A5178"/>
    <w:rsid w:val="005A51C5"/>
    <w:rsid w:val="005A572F"/>
    <w:rsid w:val="005A5898"/>
    <w:rsid w:val="005A60C8"/>
    <w:rsid w:val="005A610D"/>
    <w:rsid w:val="005A6268"/>
    <w:rsid w:val="005A6A02"/>
    <w:rsid w:val="005A6B10"/>
    <w:rsid w:val="005A7168"/>
    <w:rsid w:val="005A72EF"/>
    <w:rsid w:val="005A7F99"/>
    <w:rsid w:val="005B01C1"/>
    <w:rsid w:val="005B06CD"/>
    <w:rsid w:val="005B080F"/>
    <w:rsid w:val="005B0850"/>
    <w:rsid w:val="005B1314"/>
    <w:rsid w:val="005B1359"/>
    <w:rsid w:val="005B1CAE"/>
    <w:rsid w:val="005B2348"/>
    <w:rsid w:val="005B2916"/>
    <w:rsid w:val="005B29B0"/>
    <w:rsid w:val="005B2BC1"/>
    <w:rsid w:val="005B2D21"/>
    <w:rsid w:val="005B2E18"/>
    <w:rsid w:val="005B2F4B"/>
    <w:rsid w:val="005B34D1"/>
    <w:rsid w:val="005B3AA1"/>
    <w:rsid w:val="005B3C0D"/>
    <w:rsid w:val="005B3E5B"/>
    <w:rsid w:val="005B4384"/>
    <w:rsid w:val="005B50D1"/>
    <w:rsid w:val="005B5218"/>
    <w:rsid w:val="005B5784"/>
    <w:rsid w:val="005B5917"/>
    <w:rsid w:val="005B5D22"/>
    <w:rsid w:val="005B5D4A"/>
    <w:rsid w:val="005B5FF4"/>
    <w:rsid w:val="005B6896"/>
    <w:rsid w:val="005B7B7F"/>
    <w:rsid w:val="005B7C4C"/>
    <w:rsid w:val="005C02F8"/>
    <w:rsid w:val="005C0B20"/>
    <w:rsid w:val="005C0B5D"/>
    <w:rsid w:val="005C0EAE"/>
    <w:rsid w:val="005C0EC4"/>
    <w:rsid w:val="005C1A4C"/>
    <w:rsid w:val="005C2186"/>
    <w:rsid w:val="005C22BC"/>
    <w:rsid w:val="005C2AAB"/>
    <w:rsid w:val="005C3203"/>
    <w:rsid w:val="005C396C"/>
    <w:rsid w:val="005C3C42"/>
    <w:rsid w:val="005C4545"/>
    <w:rsid w:val="005C505B"/>
    <w:rsid w:val="005C5406"/>
    <w:rsid w:val="005C5407"/>
    <w:rsid w:val="005C5985"/>
    <w:rsid w:val="005C5F3D"/>
    <w:rsid w:val="005C6228"/>
    <w:rsid w:val="005C642E"/>
    <w:rsid w:val="005C6DE7"/>
    <w:rsid w:val="005C7544"/>
    <w:rsid w:val="005C75C5"/>
    <w:rsid w:val="005C7A5E"/>
    <w:rsid w:val="005C7B2E"/>
    <w:rsid w:val="005C7F07"/>
    <w:rsid w:val="005D0271"/>
    <w:rsid w:val="005D090A"/>
    <w:rsid w:val="005D0B97"/>
    <w:rsid w:val="005D0D27"/>
    <w:rsid w:val="005D0DD4"/>
    <w:rsid w:val="005D0ED3"/>
    <w:rsid w:val="005D11CB"/>
    <w:rsid w:val="005D120C"/>
    <w:rsid w:val="005D126E"/>
    <w:rsid w:val="005D17E7"/>
    <w:rsid w:val="005D1D86"/>
    <w:rsid w:val="005D2FD6"/>
    <w:rsid w:val="005D3263"/>
    <w:rsid w:val="005D3526"/>
    <w:rsid w:val="005D3548"/>
    <w:rsid w:val="005D384F"/>
    <w:rsid w:val="005D3C31"/>
    <w:rsid w:val="005D3DD2"/>
    <w:rsid w:val="005D3EBE"/>
    <w:rsid w:val="005D3EF2"/>
    <w:rsid w:val="005D3FE6"/>
    <w:rsid w:val="005D4A13"/>
    <w:rsid w:val="005D52F1"/>
    <w:rsid w:val="005D5B1E"/>
    <w:rsid w:val="005D5BA2"/>
    <w:rsid w:val="005D6A8F"/>
    <w:rsid w:val="005D7331"/>
    <w:rsid w:val="005D7612"/>
    <w:rsid w:val="005D7C6C"/>
    <w:rsid w:val="005E0B70"/>
    <w:rsid w:val="005E0D89"/>
    <w:rsid w:val="005E0F5D"/>
    <w:rsid w:val="005E1008"/>
    <w:rsid w:val="005E10C9"/>
    <w:rsid w:val="005E11C3"/>
    <w:rsid w:val="005E1235"/>
    <w:rsid w:val="005E13AE"/>
    <w:rsid w:val="005E1531"/>
    <w:rsid w:val="005E177B"/>
    <w:rsid w:val="005E29FF"/>
    <w:rsid w:val="005E2CF2"/>
    <w:rsid w:val="005E2EA0"/>
    <w:rsid w:val="005E3076"/>
    <w:rsid w:val="005E3485"/>
    <w:rsid w:val="005E3990"/>
    <w:rsid w:val="005E39AB"/>
    <w:rsid w:val="005E3B23"/>
    <w:rsid w:val="005E3E49"/>
    <w:rsid w:val="005E44B7"/>
    <w:rsid w:val="005E4818"/>
    <w:rsid w:val="005E4C30"/>
    <w:rsid w:val="005E4F05"/>
    <w:rsid w:val="005E5031"/>
    <w:rsid w:val="005E54E9"/>
    <w:rsid w:val="005E5E7E"/>
    <w:rsid w:val="005E5E94"/>
    <w:rsid w:val="005E5F35"/>
    <w:rsid w:val="005E5FD6"/>
    <w:rsid w:val="005E6032"/>
    <w:rsid w:val="005E62E6"/>
    <w:rsid w:val="005E638C"/>
    <w:rsid w:val="005E6505"/>
    <w:rsid w:val="005E6676"/>
    <w:rsid w:val="005E6B5D"/>
    <w:rsid w:val="005E767A"/>
    <w:rsid w:val="005E7B6E"/>
    <w:rsid w:val="005F01B8"/>
    <w:rsid w:val="005F04EB"/>
    <w:rsid w:val="005F0A00"/>
    <w:rsid w:val="005F0BD3"/>
    <w:rsid w:val="005F0D33"/>
    <w:rsid w:val="005F1A62"/>
    <w:rsid w:val="005F1EC3"/>
    <w:rsid w:val="005F2636"/>
    <w:rsid w:val="005F2CD9"/>
    <w:rsid w:val="005F3847"/>
    <w:rsid w:val="005F38A8"/>
    <w:rsid w:val="005F3B09"/>
    <w:rsid w:val="005F3CE2"/>
    <w:rsid w:val="005F3E67"/>
    <w:rsid w:val="005F42F9"/>
    <w:rsid w:val="005F443C"/>
    <w:rsid w:val="005F4846"/>
    <w:rsid w:val="005F4C15"/>
    <w:rsid w:val="005F4CCF"/>
    <w:rsid w:val="005F4D95"/>
    <w:rsid w:val="005F51A3"/>
    <w:rsid w:val="005F5A9D"/>
    <w:rsid w:val="005F5F6F"/>
    <w:rsid w:val="005F6244"/>
    <w:rsid w:val="005F65A7"/>
    <w:rsid w:val="005F6801"/>
    <w:rsid w:val="005F6AD9"/>
    <w:rsid w:val="005F7140"/>
    <w:rsid w:val="005F7242"/>
    <w:rsid w:val="0060004A"/>
    <w:rsid w:val="0060008D"/>
    <w:rsid w:val="00600116"/>
    <w:rsid w:val="00600B98"/>
    <w:rsid w:val="00601344"/>
    <w:rsid w:val="00601356"/>
    <w:rsid w:val="006015D1"/>
    <w:rsid w:val="00601A88"/>
    <w:rsid w:val="00601C46"/>
    <w:rsid w:val="00601D76"/>
    <w:rsid w:val="00602A79"/>
    <w:rsid w:val="00602B32"/>
    <w:rsid w:val="00603A09"/>
    <w:rsid w:val="00603BE2"/>
    <w:rsid w:val="00603C1E"/>
    <w:rsid w:val="00603D36"/>
    <w:rsid w:val="00604610"/>
    <w:rsid w:val="00604B77"/>
    <w:rsid w:val="00604E36"/>
    <w:rsid w:val="00605689"/>
    <w:rsid w:val="006063BF"/>
    <w:rsid w:val="00607E49"/>
    <w:rsid w:val="0061029B"/>
    <w:rsid w:val="0061031C"/>
    <w:rsid w:val="00610324"/>
    <w:rsid w:val="00610903"/>
    <w:rsid w:val="00610D95"/>
    <w:rsid w:val="00610FB0"/>
    <w:rsid w:val="0061105B"/>
    <w:rsid w:val="006117E8"/>
    <w:rsid w:val="00612378"/>
    <w:rsid w:val="00612783"/>
    <w:rsid w:val="0061420D"/>
    <w:rsid w:val="006144E9"/>
    <w:rsid w:val="00615243"/>
    <w:rsid w:val="006157D0"/>
    <w:rsid w:val="00615B40"/>
    <w:rsid w:val="00615DAB"/>
    <w:rsid w:val="00615E77"/>
    <w:rsid w:val="00616D7F"/>
    <w:rsid w:val="00616E2F"/>
    <w:rsid w:val="00616FDF"/>
    <w:rsid w:val="006173CC"/>
    <w:rsid w:val="006178DD"/>
    <w:rsid w:val="00617D86"/>
    <w:rsid w:val="00620119"/>
    <w:rsid w:val="00620380"/>
    <w:rsid w:val="00620827"/>
    <w:rsid w:val="00620939"/>
    <w:rsid w:val="00620CCF"/>
    <w:rsid w:val="006219C4"/>
    <w:rsid w:val="00621AFF"/>
    <w:rsid w:val="00621C29"/>
    <w:rsid w:val="006228F9"/>
    <w:rsid w:val="006238ED"/>
    <w:rsid w:val="006239D5"/>
    <w:rsid w:val="00623CD8"/>
    <w:rsid w:val="0062448A"/>
    <w:rsid w:val="006246F0"/>
    <w:rsid w:val="00624932"/>
    <w:rsid w:val="006252C1"/>
    <w:rsid w:val="00625411"/>
    <w:rsid w:val="00625BE0"/>
    <w:rsid w:val="00625CD7"/>
    <w:rsid w:val="00626160"/>
    <w:rsid w:val="00626165"/>
    <w:rsid w:val="00626505"/>
    <w:rsid w:val="0062650D"/>
    <w:rsid w:val="00626E0C"/>
    <w:rsid w:val="00627299"/>
    <w:rsid w:val="00627D6C"/>
    <w:rsid w:val="006301C8"/>
    <w:rsid w:val="006301CA"/>
    <w:rsid w:val="006302DF"/>
    <w:rsid w:val="00630784"/>
    <w:rsid w:val="00630B10"/>
    <w:rsid w:val="00630B5D"/>
    <w:rsid w:val="00630E4C"/>
    <w:rsid w:val="00630F4A"/>
    <w:rsid w:val="006310D8"/>
    <w:rsid w:val="00631244"/>
    <w:rsid w:val="006312E1"/>
    <w:rsid w:val="00631754"/>
    <w:rsid w:val="006318EA"/>
    <w:rsid w:val="006319AE"/>
    <w:rsid w:val="00632034"/>
    <w:rsid w:val="00632090"/>
    <w:rsid w:val="006326D6"/>
    <w:rsid w:val="006328A1"/>
    <w:rsid w:val="00633489"/>
    <w:rsid w:val="00633A30"/>
    <w:rsid w:val="00634391"/>
    <w:rsid w:val="00634763"/>
    <w:rsid w:val="006347C6"/>
    <w:rsid w:val="00634BDD"/>
    <w:rsid w:val="00634BE0"/>
    <w:rsid w:val="00634EEA"/>
    <w:rsid w:val="006350AC"/>
    <w:rsid w:val="00635357"/>
    <w:rsid w:val="006353CC"/>
    <w:rsid w:val="0063600A"/>
    <w:rsid w:val="006369BF"/>
    <w:rsid w:val="00636DFD"/>
    <w:rsid w:val="0063789B"/>
    <w:rsid w:val="0063798D"/>
    <w:rsid w:val="00637A70"/>
    <w:rsid w:val="006404FA"/>
    <w:rsid w:val="00640813"/>
    <w:rsid w:val="00640928"/>
    <w:rsid w:val="0064176F"/>
    <w:rsid w:val="00641B5E"/>
    <w:rsid w:val="00641EA0"/>
    <w:rsid w:val="00641EF0"/>
    <w:rsid w:val="00641FB7"/>
    <w:rsid w:val="00642221"/>
    <w:rsid w:val="00642757"/>
    <w:rsid w:val="00642759"/>
    <w:rsid w:val="00642C11"/>
    <w:rsid w:val="00642F0A"/>
    <w:rsid w:val="00643092"/>
    <w:rsid w:val="00643FC6"/>
    <w:rsid w:val="0064444F"/>
    <w:rsid w:val="00644751"/>
    <w:rsid w:val="00644F74"/>
    <w:rsid w:val="006450FA"/>
    <w:rsid w:val="00645E5A"/>
    <w:rsid w:val="006462BF"/>
    <w:rsid w:val="0064655E"/>
    <w:rsid w:val="006467C4"/>
    <w:rsid w:val="00646AA0"/>
    <w:rsid w:val="00647A38"/>
    <w:rsid w:val="00647AED"/>
    <w:rsid w:val="00647EE4"/>
    <w:rsid w:val="00647F0C"/>
    <w:rsid w:val="00647F65"/>
    <w:rsid w:val="006500FC"/>
    <w:rsid w:val="0065063C"/>
    <w:rsid w:val="00650994"/>
    <w:rsid w:val="00650DED"/>
    <w:rsid w:val="00650EFE"/>
    <w:rsid w:val="0065143A"/>
    <w:rsid w:val="00651723"/>
    <w:rsid w:val="00651A79"/>
    <w:rsid w:val="00651BC7"/>
    <w:rsid w:val="00652165"/>
    <w:rsid w:val="0065242F"/>
    <w:rsid w:val="00653381"/>
    <w:rsid w:val="00653391"/>
    <w:rsid w:val="0065369B"/>
    <w:rsid w:val="00653978"/>
    <w:rsid w:val="00653A7E"/>
    <w:rsid w:val="00653BC2"/>
    <w:rsid w:val="00653E95"/>
    <w:rsid w:val="00653F65"/>
    <w:rsid w:val="006541A0"/>
    <w:rsid w:val="006544E6"/>
    <w:rsid w:val="0065463A"/>
    <w:rsid w:val="00654983"/>
    <w:rsid w:val="00654A0D"/>
    <w:rsid w:val="00654B35"/>
    <w:rsid w:val="00654CC0"/>
    <w:rsid w:val="006556BD"/>
    <w:rsid w:val="0065598A"/>
    <w:rsid w:val="00656BE3"/>
    <w:rsid w:val="00656BEC"/>
    <w:rsid w:val="00656F61"/>
    <w:rsid w:val="0065747D"/>
    <w:rsid w:val="00657ADF"/>
    <w:rsid w:val="00660550"/>
    <w:rsid w:val="00661602"/>
    <w:rsid w:val="00661783"/>
    <w:rsid w:val="00661B2E"/>
    <w:rsid w:val="00661B31"/>
    <w:rsid w:val="00661F53"/>
    <w:rsid w:val="006623DC"/>
    <w:rsid w:val="0066267F"/>
    <w:rsid w:val="00662BD4"/>
    <w:rsid w:val="00662E7A"/>
    <w:rsid w:val="00662EFD"/>
    <w:rsid w:val="006630BE"/>
    <w:rsid w:val="0066346B"/>
    <w:rsid w:val="00663475"/>
    <w:rsid w:val="00663824"/>
    <w:rsid w:val="00663E40"/>
    <w:rsid w:val="006642C2"/>
    <w:rsid w:val="00664552"/>
    <w:rsid w:val="00664CBF"/>
    <w:rsid w:val="00664E64"/>
    <w:rsid w:val="006650EA"/>
    <w:rsid w:val="00666204"/>
    <w:rsid w:val="00666329"/>
    <w:rsid w:val="00667AD9"/>
    <w:rsid w:val="00670DD0"/>
    <w:rsid w:val="0067252D"/>
    <w:rsid w:val="006726E6"/>
    <w:rsid w:val="0067275A"/>
    <w:rsid w:val="00672786"/>
    <w:rsid w:val="00672D08"/>
    <w:rsid w:val="006730A9"/>
    <w:rsid w:val="00673697"/>
    <w:rsid w:val="00673FE9"/>
    <w:rsid w:val="00674832"/>
    <w:rsid w:val="00674A3E"/>
    <w:rsid w:val="00674AB2"/>
    <w:rsid w:val="006754F2"/>
    <w:rsid w:val="00675B22"/>
    <w:rsid w:val="00675D41"/>
    <w:rsid w:val="006767BC"/>
    <w:rsid w:val="00676D1E"/>
    <w:rsid w:val="006778E0"/>
    <w:rsid w:val="00677907"/>
    <w:rsid w:val="0067790F"/>
    <w:rsid w:val="0067793D"/>
    <w:rsid w:val="00677F0F"/>
    <w:rsid w:val="006800E2"/>
    <w:rsid w:val="0068035D"/>
    <w:rsid w:val="00680433"/>
    <w:rsid w:val="00680D8F"/>
    <w:rsid w:val="006815D5"/>
    <w:rsid w:val="00681B7C"/>
    <w:rsid w:val="006825EB"/>
    <w:rsid w:val="00682722"/>
    <w:rsid w:val="006828F3"/>
    <w:rsid w:val="00682F14"/>
    <w:rsid w:val="00682F1A"/>
    <w:rsid w:val="00682F7A"/>
    <w:rsid w:val="00683767"/>
    <w:rsid w:val="0068386E"/>
    <w:rsid w:val="00683A39"/>
    <w:rsid w:val="00683A73"/>
    <w:rsid w:val="00683F63"/>
    <w:rsid w:val="00684018"/>
    <w:rsid w:val="00684131"/>
    <w:rsid w:val="00684842"/>
    <w:rsid w:val="00684D46"/>
    <w:rsid w:val="00684E9D"/>
    <w:rsid w:val="00685702"/>
    <w:rsid w:val="00685B5E"/>
    <w:rsid w:val="00685B6D"/>
    <w:rsid w:val="00685DB0"/>
    <w:rsid w:val="006861FC"/>
    <w:rsid w:val="00686467"/>
    <w:rsid w:val="006865B6"/>
    <w:rsid w:val="006869D2"/>
    <w:rsid w:val="00686A97"/>
    <w:rsid w:val="00686B35"/>
    <w:rsid w:val="00686C9D"/>
    <w:rsid w:val="00686FCD"/>
    <w:rsid w:val="006874B8"/>
    <w:rsid w:val="00690672"/>
    <w:rsid w:val="006909A7"/>
    <w:rsid w:val="00691E5E"/>
    <w:rsid w:val="0069327B"/>
    <w:rsid w:val="00693413"/>
    <w:rsid w:val="00693618"/>
    <w:rsid w:val="00693A7A"/>
    <w:rsid w:val="00693B8B"/>
    <w:rsid w:val="00693D35"/>
    <w:rsid w:val="006941F8"/>
    <w:rsid w:val="006943A8"/>
    <w:rsid w:val="00694975"/>
    <w:rsid w:val="00694A89"/>
    <w:rsid w:val="00694ADD"/>
    <w:rsid w:val="00694E82"/>
    <w:rsid w:val="00694ED6"/>
    <w:rsid w:val="00694F9C"/>
    <w:rsid w:val="0069523C"/>
    <w:rsid w:val="006954B1"/>
    <w:rsid w:val="006955D4"/>
    <w:rsid w:val="00695AEE"/>
    <w:rsid w:val="00695B86"/>
    <w:rsid w:val="00695C26"/>
    <w:rsid w:val="00695CAC"/>
    <w:rsid w:val="00696118"/>
    <w:rsid w:val="006962F1"/>
    <w:rsid w:val="00696ACC"/>
    <w:rsid w:val="00696B12"/>
    <w:rsid w:val="0069719C"/>
    <w:rsid w:val="00697627"/>
    <w:rsid w:val="006978D6"/>
    <w:rsid w:val="00697A82"/>
    <w:rsid w:val="006A0064"/>
    <w:rsid w:val="006A0386"/>
    <w:rsid w:val="006A1365"/>
    <w:rsid w:val="006A1BEE"/>
    <w:rsid w:val="006A1C27"/>
    <w:rsid w:val="006A1FD3"/>
    <w:rsid w:val="006A288F"/>
    <w:rsid w:val="006A2AC9"/>
    <w:rsid w:val="006A3393"/>
    <w:rsid w:val="006A345C"/>
    <w:rsid w:val="006A351D"/>
    <w:rsid w:val="006A3D1D"/>
    <w:rsid w:val="006A40AF"/>
    <w:rsid w:val="006A40DA"/>
    <w:rsid w:val="006A4408"/>
    <w:rsid w:val="006A4B1B"/>
    <w:rsid w:val="006A500E"/>
    <w:rsid w:val="006A60DD"/>
    <w:rsid w:val="006A63A7"/>
    <w:rsid w:val="006A65AC"/>
    <w:rsid w:val="006A679E"/>
    <w:rsid w:val="006A6830"/>
    <w:rsid w:val="006A6BD0"/>
    <w:rsid w:val="006A7198"/>
    <w:rsid w:val="006A7426"/>
    <w:rsid w:val="006A799E"/>
    <w:rsid w:val="006A79F2"/>
    <w:rsid w:val="006A7B02"/>
    <w:rsid w:val="006A7D91"/>
    <w:rsid w:val="006B09A3"/>
    <w:rsid w:val="006B0A6B"/>
    <w:rsid w:val="006B0D94"/>
    <w:rsid w:val="006B0E07"/>
    <w:rsid w:val="006B1289"/>
    <w:rsid w:val="006B131D"/>
    <w:rsid w:val="006B1447"/>
    <w:rsid w:val="006B17B6"/>
    <w:rsid w:val="006B1F17"/>
    <w:rsid w:val="006B20B6"/>
    <w:rsid w:val="006B23D3"/>
    <w:rsid w:val="006B283E"/>
    <w:rsid w:val="006B284B"/>
    <w:rsid w:val="006B2927"/>
    <w:rsid w:val="006B2D84"/>
    <w:rsid w:val="006B32D4"/>
    <w:rsid w:val="006B3AB0"/>
    <w:rsid w:val="006B4089"/>
    <w:rsid w:val="006B4D32"/>
    <w:rsid w:val="006B51BA"/>
    <w:rsid w:val="006B5631"/>
    <w:rsid w:val="006B57B7"/>
    <w:rsid w:val="006B5852"/>
    <w:rsid w:val="006B5900"/>
    <w:rsid w:val="006B66C6"/>
    <w:rsid w:val="006B66E4"/>
    <w:rsid w:val="006B6C67"/>
    <w:rsid w:val="006B7161"/>
    <w:rsid w:val="006B73EE"/>
    <w:rsid w:val="006B7428"/>
    <w:rsid w:val="006B745C"/>
    <w:rsid w:val="006B7909"/>
    <w:rsid w:val="006B7910"/>
    <w:rsid w:val="006B79E2"/>
    <w:rsid w:val="006B7C3B"/>
    <w:rsid w:val="006B7C59"/>
    <w:rsid w:val="006B7CB5"/>
    <w:rsid w:val="006B7F40"/>
    <w:rsid w:val="006C09ED"/>
    <w:rsid w:val="006C0D10"/>
    <w:rsid w:val="006C0D71"/>
    <w:rsid w:val="006C0E18"/>
    <w:rsid w:val="006C115A"/>
    <w:rsid w:val="006C12B1"/>
    <w:rsid w:val="006C12FD"/>
    <w:rsid w:val="006C14D2"/>
    <w:rsid w:val="006C199A"/>
    <w:rsid w:val="006C1D59"/>
    <w:rsid w:val="006C1EB3"/>
    <w:rsid w:val="006C213E"/>
    <w:rsid w:val="006C21DE"/>
    <w:rsid w:val="006C29A8"/>
    <w:rsid w:val="006C2C93"/>
    <w:rsid w:val="006C3067"/>
    <w:rsid w:val="006C3099"/>
    <w:rsid w:val="006C4610"/>
    <w:rsid w:val="006C4D97"/>
    <w:rsid w:val="006C5D7C"/>
    <w:rsid w:val="006C5DDC"/>
    <w:rsid w:val="006C6714"/>
    <w:rsid w:val="006C71B6"/>
    <w:rsid w:val="006C74B6"/>
    <w:rsid w:val="006C75AC"/>
    <w:rsid w:val="006C7785"/>
    <w:rsid w:val="006C798E"/>
    <w:rsid w:val="006C79A8"/>
    <w:rsid w:val="006C7A6B"/>
    <w:rsid w:val="006C7B79"/>
    <w:rsid w:val="006C7C52"/>
    <w:rsid w:val="006C7C8E"/>
    <w:rsid w:val="006D0251"/>
    <w:rsid w:val="006D04BD"/>
    <w:rsid w:val="006D0563"/>
    <w:rsid w:val="006D0649"/>
    <w:rsid w:val="006D092E"/>
    <w:rsid w:val="006D0D98"/>
    <w:rsid w:val="006D1F28"/>
    <w:rsid w:val="006D200F"/>
    <w:rsid w:val="006D2621"/>
    <w:rsid w:val="006D2977"/>
    <w:rsid w:val="006D2F2E"/>
    <w:rsid w:val="006D3154"/>
    <w:rsid w:val="006D38D7"/>
    <w:rsid w:val="006D494F"/>
    <w:rsid w:val="006D4BD7"/>
    <w:rsid w:val="006D4E8E"/>
    <w:rsid w:val="006D5057"/>
    <w:rsid w:val="006D54CA"/>
    <w:rsid w:val="006D5503"/>
    <w:rsid w:val="006D56BF"/>
    <w:rsid w:val="006D62E5"/>
    <w:rsid w:val="006D7259"/>
    <w:rsid w:val="006D7637"/>
    <w:rsid w:val="006E0822"/>
    <w:rsid w:val="006E08A3"/>
    <w:rsid w:val="006E0FEB"/>
    <w:rsid w:val="006E1007"/>
    <w:rsid w:val="006E1155"/>
    <w:rsid w:val="006E12F8"/>
    <w:rsid w:val="006E1363"/>
    <w:rsid w:val="006E1929"/>
    <w:rsid w:val="006E19F4"/>
    <w:rsid w:val="006E2DAD"/>
    <w:rsid w:val="006E2EB1"/>
    <w:rsid w:val="006E30C5"/>
    <w:rsid w:val="006E310F"/>
    <w:rsid w:val="006E314D"/>
    <w:rsid w:val="006E36D4"/>
    <w:rsid w:val="006E40B3"/>
    <w:rsid w:val="006E41FB"/>
    <w:rsid w:val="006E4516"/>
    <w:rsid w:val="006E461A"/>
    <w:rsid w:val="006E494D"/>
    <w:rsid w:val="006E56B7"/>
    <w:rsid w:val="006E5C99"/>
    <w:rsid w:val="006E5E2B"/>
    <w:rsid w:val="006E60B8"/>
    <w:rsid w:val="006E6C52"/>
    <w:rsid w:val="006E6CF6"/>
    <w:rsid w:val="006E6DF7"/>
    <w:rsid w:val="006E7605"/>
    <w:rsid w:val="006E77B3"/>
    <w:rsid w:val="006E77E2"/>
    <w:rsid w:val="006F0886"/>
    <w:rsid w:val="006F1295"/>
    <w:rsid w:val="006F1302"/>
    <w:rsid w:val="006F1780"/>
    <w:rsid w:val="006F187F"/>
    <w:rsid w:val="006F19B1"/>
    <w:rsid w:val="006F1FE6"/>
    <w:rsid w:val="006F202F"/>
    <w:rsid w:val="006F2459"/>
    <w:rsid w:val="006F2914"/>
    <w:rsid w:val="006F2A3C"/>
    <w:rsid w:val="006F2AD7"/>
    <w:rsid w:val="006F2DCA"/>
    <w:rsid w:val="006F3334"/>
    <w:rsid w:val="006F3444"/>
    <w:rsid w:val="006F395F"/>
    <w:rsid w:val="006F3BF9"/>
    <w:rsid w:val="006F3D8A"/>
    <w:rsid w:val="006F3DB9"/>
    <w:rsid w:val="006F426D"/>
    <w:rsid w:val="006F4427"/>
    <w:rsid w:val="006F4967"/>
    <w:rsid w:val="006F58F3"/>
    <w:rsid w:val="006F5EEF"/>
    <w:rsid w:val="006F6204"/>
    <w:rsid w:val="006F625E"/>
    <w:rsid w:val="006F6298"/>
    <w:rsid w:val="006F6460"/>
    <w:rsid w:val="006F6AC5"/>
    <w:rsid w:val="006F6B70"/>
    <w:rsid w:val="006F6E80"/>
    <w:rsid w:val="006F777E"/>
    <w:rsid w:val="006F778D"/>
    <w:rsid w:val="006F7EE6"/>
    <w:rsid w:val="00700372"/>
    <w:rsid w:val="00700388"/>
    <w:rsid w:val="00701605"/>
    <w:rsid w:val="00701956"/>
    <w:rsid w:val="007021EB"/>
    <w:rsid w:val="007023BC"/>
    <w:rsid w:val="00702B00"/>
    <w:rsid w:val="00702CE4"/>
    <w:rsid w:val="00702E48"/>
    <w:rsid w:val="00702FD7"/>
    <w:rsid w:val="007030E0"/>
    <w:rsid w:val="007030FE"/>
    <w:rsid w:val="00703305"/>
    <w:rsid w:val="0070333C"/>
    <w:rsid w:val="007033F9"/>
    <w:rsid w:val="00703CC4"/>
    <w:rsid w:val="00703D91"/>
    <w:rsid w:val="00703DEC"/>
    <w:rsid w:val="007042A1"/>
    <w:rsid w:val="007044BD"/>
    <w:rsid w:val="0070483E"/>
    <w:rsid w:val="00704F08"/>
    <w:rsid w:val="00704FD7"/>
    <w:rsid w:val="00705711"/>
    <w:rsid w:val="00705ABA"/>
    <w:rsid w:val="00705D53"/>
    <w:rsid w:val="00705D9F"/>
    <w:rsid w:val="0070647A"/>
    <w:rsid w:val="00706559"/>
    <w:rsid w:val="0070686C"/>
    <w:rsid w:val="00706F4F"/>
    <w:rsid w:val="007071B7"/>
    <w:rsid w:val="00707856"/>
    <w:rsid w:val="00707D14"/>
    <w:rsid w:val="00707F93"/>
    <w:rsid w:val="0071026F"/>
    <w:rsid w:val="007102F8"/>
    <w:rsid w:val="007107E5"/>
    <w:rsid w:val="00710B0B"/>
    <w:rsid w:val="00710BFF"/>
    <w:rsid w:val="007111B9"/>
    <w:rsid w:val="007112C6"/>
    <w:rsid w:val="007114C8"/>
    <w:rsid w:val="00711BC7"/>
    <w:rsid w:val="007121BA"/>
    <w:rsid w:val="00712A10"/>
    <w:rsid w:val="0071311C"/>
    <w:rsid w:val="007134CC"/>
    <w:rsid w:val="00713552"/>
    <w:rsid w:val="007139E2"/>
    <w:rsid w:val="00713D9B"/>
    <w:rsid w:val="00713F40"/>
    <w:rsid w:val="007145FD"/>
    <w:rsid w:val="00714963"/>
    <w:rsid w:val="00714D5B"/>
    <w:rsid w:val="00714F1F"/>
    <w:rsid w:val="0071536F"/>
    <w:rsid w:val="007156EE"/>
    <w:rsid w:val="00715879"/>
    <w:rsid w:val="00715F47"/>
    <w:rsid w:val="0071620A"/>
    <w:rsid w:val="0071679C"/>
    <w:rsid w:val="00716B80"/>
    <w:rsid w:val="00716E20"/>
    <w:rsid w:val="00717F80"/>
    <w:rsid w:val="00720825"/>
    <w:rsid w:val="007209A7"/>
    <w:rsid w:val="00720CA1"/>
    <w:rsid w:val="00720E21"/>
    <w:rsid w:val="0072106F"/>
    <w:rsid w:val="00721DB6"/>
    <w:rsid w:val="00721E9A"/>
    <w:rsid w:val="007220C1"/>
    <w:rsid w:val="0072216D"/>
    <w:rsid w:val="00722916"/>
    <w:rsid w:val="0072345E"/>
    <w:rsid w:val="00723F07"/>
    <w:rsid w:val="00724306"/>
    <w:rsid w:val="007244B6"/>
    <w:rsid w:val="007247A5"/>
    <w:rsid w:val="0072491E"/>
    <w:rsid w:val="007250E3"/>
    <w:rsid w:val="007251E1"/>
    <w:rsid w:val="007252E1"/>
    <w:rsid w:val="007254A3"/>
    <w:rsid w:val="0072592B"/>
    <w:rsid w:val="00725941"/>
    <w:rsid w:val="0072611A"/>
    <w:rsid w:val="00726148"/>
    <w:rsid w:val="00726179"/>
    <w:rsid w:val="007261BC"/>
    <w:rsid w:val="007261CE"/>
    <w:rsid w:val="00726EE8"/>
    <w:rsid w:val="00727216"/>
    <w:rsid w:val="00727E18"/>
    <w:rsid w:val="00730FC0"/>
    <w:rsid w:val="00731310"/>
    <w:rsid w:val="00731766"/>
    <w:rsid w:val="007318DA"/>
    <w:rsid w:val="00731ACF"/>
    <w:rsid w:val="007321E5"/>
    <w:rsid w:val="007328A8"/>
    <w:rsid w:val="00732C92"/>
    <w:rsid w:val="0073338E"/>
    <w:rsid w:val="00733474"/>
    <w:rsid w:val="007335FF"/>
    <w:rsid w:val="007340AD"/>
    <w:rsid w:val="0073490E"/>
    <w:rsid w:val="007354AC"/>
    <w:rsid w:val="00736197"/>
    <w:rsid w:val="0073651F"/>
    <w:rsid w:val="00736722"/>
    <w:rsid w:val="00736D2B"/>
    <w:rsid w:val="0073777C"/>
    <w:rsid w:val="0073787B"/>
    <w:rsid w:val="00737E6D"/>
    <w:rsid w:val="0074059C"/>
    <w:rsid w:val="007405EE"/>
    <w:rsid w:val="00740E91"/>
    <w:rsid w:val="00741627"/>
    <w:rsid w:val="00741900"/>
    <w:rsid w:val="00741A09"/>
    <w:rsid w:val="00741EB3"/>
    <w:rsid w:val="00742807"/>
    <w:rsid w:val="00742D6E"/>
    <w:rsid w:val="00742D99"/>
    <w:rsid w:val="00742F58"/>
    <w:rsid w:val="0074301A"/>
    <w:rsid w:val="00743059"/>
    <w:rsid w:val="00743209"/>
    <w:rsid w:val="007438B9"/>
    <w:rsid w:val="007439CC"/>
    <w:rsid w:val="00743A3C"/>
    <w:rsid w:val="00743F7D"/>
    <w:rsid w:val="007454E5"/>
    <w:rsid w:val="00745996"/>
    <w:rsid w:val="00745AD8"/>
    <w:rsid w:val="00745D0A"/>
    <w:rsid w:val="007462D8"/>
    <w:rsid w:val="007465FF"/>
    <w:rsid w:val="00746B62"/>
    <w:rsid w:val="00747250"/>
    <w:rsid w:val="0074735F"/>
    <w:rsid w:val="007478EF"/>
    <w:rsid w:val="00747A3B"/>
    <w:rsid w:val="00747F01"/>
    <w:rsid w:val="007500A1"/>
    <w:rsid w:val="007501EF"/>
    <w:rsid w:val="0075047A"/>
    <w:rsid w:val="00750660"/>
    <w:rsid w:val="00750D15"/>
    <w:rsid w:val="00750E4D"/>
    <w:rsid w:val="00750FCA"/>
    <w:rsid w:val="00751086"/>
    <w:rsid w:val="007515BD"/>
    <w:rsid w:val="00751921"/>
    <w:rsid w:val="00751AB5"/>
    <w:rsid w:val="00751BB7"/>
    <w:rsid w:val="00751C68"/>
    <w:rsid w:val="00751DA5"/>
    <w:rsid w:val="00752B4D"/>
    <w:rsid w:val="00752D5F"/>
    <w:rsid w:val="00752E5F"/>
    <w:rsid w:val="00753025"/>
    <w:rsid w:val="00753BCC"/>
    <w:rsid w:val="007541BB"/>
    <w:rsid w:val="00754395"/>
    <w:rsid w:val="00754986"/>
    <w:rsid w:val="00754BA2"/>
    <w:rsid w:val="007552C4"/>
    <w:rsid w:val="00755512"/>
    <w:rsid w:val="0075582C"/>
    <w:rsid w:val="007560F1"/>
    <w:rsid w:val="0075640E"/>
    <w:rsid w:val="00756464"/>
    <w:rsid w:val="00756895"/>
    <w:rsid w:val="007569D6"/>
    <w:rsid w:val="00756E71"/>
    <w:rsid w:val="0075726E"/>
    <w:rsid w:val="00757615"/>
    <w:rsid w:val="0075790F"/>
    <w:rsid w:val="007603DD"/>
    <w:rsid w:val="0076092A"/>
    <w:rsid w:val="00760CA6"/>
    <w:rsid w:val="00760F10"/>
    <w:rsid w:val="00760FF8"/>
    <w:rsid w:val="007611B7"/>
    <w:rsid w:val="00761885"/>
    <w:rsid w:val="007618BB"/>
    <w:rsid w:val="00761D8C"/>
    <w:rsid w:val="00761F3D"/>
    <w:rsid w:val="00762049"/>
    <w:rsid w:val="00762708"/>
    <w:rsid w:val="0076272A"/>
    <w:rsid w:val="0076299F"/>
    <w:rsid w:val="007633AF"/>
    <w:rsid w:val="007633C8"/>
    <w:rsid w:val="007637AD"/>
    <w:rsid w:val="00763AB9"/>
    <w:rsid w:val="00763FFB"/>
    <w:rsid w:val="00764035"/>
    <w:rsid w:val="0076421E"/>
    <w:rsid w:val="00764817"/>
    <w:rsid w:val="0076485C"/>
    <w:rsid w:val="00764D2C"/>
    <w:rsid w:val="00765125"/>
    <w:rsid w:val="0076522B"/>
    <w:rsid w:val="00765B06"/>
    <w:rsid w:val="0076608B"/>
    <w:rsid w:val="00767199"/>
    <w:rsid w:val="0076736D"/>
    <w:rsid w:val="0076744D"/>
    <w:rsid w:val="0076751B"/>
    <w:rsid w:val="007675E4"/>
    <w:rsid w:val="00767C22"/>
    <w:rsid w:val="007705AA"/>
    <w:rsid w:val="0077062D"/>
    <w:rsid w:val="00770F9A"/>
    <w:rsid w:val="00771011"/>
    <w:rsid w:val="00772719"/>
    <w:rsid w:val="0077313B"/>
    <w:rsid w:val="00773E8E"/>
    <w:rsid w:val="007747C7"/>
    <w:rsid w:val="00774D78"/>
    <w:rsid w:val="00775174"/>
    <w:rsid w:val="00776503"/>
    <w:rsid w:val="0077691F"/>
    <w:rsid w:val="00776FC6"/>
    <w:rsid w:val="0077735A"/>
    <w:rsid w:val="00777C4E"/>
    <w:rsid w:val="00780557"/>
    <w:rsid w:val="00780DA7"/>
    <w:rsid w:val="00781100"/>
    <w:rsid w:val="00781459"/>
    <w:rsid w:val="007814D7"/>
    <w:rsid w:val="00781774"/>
    <w:rsid w:val="00781827"/>
    <w:rsid w:val="00781C4B"/>
    <w:rsid w:val="00781F8E"/>
    <w:rsid w:val="00782672"/>
    <w:rsid w:val="007828E3"/>
    <w:rsid w:val="00782ACF"/>
    <w:rsid w:val="00782D55"/>
    <w:rsid w:val="007836D1"/>
    <w:rsid w:val="007838BA"/>
    <w:rsid w:val="00784351"/>
    <w:rsid w:val="00784640"/>
    <w:rsid w:val="00784791"/>
    <w:rsid w:val="00785E0F"/>
    <w:rsid w:val="00785F31"/>
    <w:rsid w:val="00786485"/>
    <w:rsid w:val="007868EE"/>
    <w:rsid w:val="00786BCB"/>
    <w:rsid w:val="00787111"/>
    <w:rsid w:val="00787523"/>
    <w:rsid w:val="0078756A"/>
    <w:rsid w:val="0078783D"/>
    <w:rsid w:val="007878C3"/>
    <w:rsid w:val="0078793F"/>
    <w:rsid w:val="00787974"/>
    <w:rsid w:val="007901C9"/>
    <w:rsid w:val="007901DB"/>
    <w:rsid w:val="00790B67"/>
    <w:rsid w:val="00790BDB"/>
    <w:rsid w:val="00790FF5"/>
    <w:rsid w:val="00791066"/>
    <w:rsid w:val="007910AB"/>
    <w:rsid w:val="00791144"/>
    <w:rsid w:val="00791164"/>
    <w:rsid w:val="00791968"/>
    <w:rsid w:val="0079241C"/>
    <w:rsid w:val="00792554"/>
    <w:rsid w:val="0079291D"/>
    <w:rsid w:val="00792AC3"/>
    <w:rsid w:val="00792C7E"/>
    <w:rsid w:val="007930AE"/>
    <w:rsid w:val="007938E1"/>
    <w:rsid w:val="0079399B"/>
    <w:rsid w:val="007944A2"/>
    <w:rsid w:val="007944A5"/>
    <w:rsid w:val="0079490C"/>
    <w:rsid w:val="00794D09"/>
    <w:rsid w:val="007952BF"/>
    <w:rsid w:val="00795C5B"/>
    <w:rsid w:val="00795E93"/>
    <w:rsid w:val="007966FB"/>
    <w:rsid w:val="00796920"/>
    <w:rsid w:val="00797F42"/>
    <w:rsid w:val="007A02E6"/>
    <w:rsid w:val="007A094C"/>
    <w:rsid w:val="007A11CC"/>
    <w:rsid w:val="007A17EE"/>
    <w:rsid w:val="007A1D81"/>
    <w:rsid w:val="007A2663"/>
    <w:rsid w:val="007A29BD"/>
    <w:rsid w:val="007A2AAC"/>
    <w:rsid w:val="007A2B62"/>
    <w:rsid w:val="007A307C"/>
    <w:rsid w:val="007A337B"/>
    <w:rsid w:val="007A3897"/>
    <w:rsid w:val="007A3ACD"/>
    <w:rsid w:val="007A3F84"/>
    <w:rsid w:val="007A40CF"/>
    <w:rsid w:val="007A444D"/>
    <w:rsid w:val="007A453A"/>
    <w:rsid w:val="007A4B06"/>
    <w:rsid w:val="007A4F03"/>
    <w:rsid w:val="007A4FF3"/>
    <w:rsid w:val="007A51E2"/>
    <w:rsid w:val="007A5264"/>
    <w:rsid w:val="007A52E9"/>
    <w:rsid w:val="007A59C9"/>
    <w:rsid w:val="007A5C2A"/>
    <w:rsid w:val="007A5D24"/>
    <w:rsid w:val="007A6046"/>
    <w:rsid w:val="007A606B"/>
    <w:rsid w:val="007A6E35"/>
    <w:rsid w:val="007A6E92"/>
    <w:rsid w:val="007A7007"/>
    <w:rsid w:val="007A7AD4"/>
    <w:rsid w:val="007A7F84"/>
    <w:rsid w:val="007B0041"/>
    <w:rsid w:val="007B0251"/>
    <w:rsid w:val="007B0AAF"/>
    <w:rsid w:val="007B1371"/>
    <w:rsid w:val="007B14C8"/>
    <w:rsid w:val="007B1A53"/>
    <w:rsid w:val="007B1C5F"/>
    <w:rsid w:val="007B1E30"/>
    <w:rsid w:val="007B26A6"/>
    <w:rsid w:val="007B2AB5"/>
    <w:rsid w:val="007B2BF0"/>
    <w:rsid w:val="007B2F48"/>
    <w:rsid w:val="007B3245"/>
    <w:rsid w:val="007B342A"/>
    <w:rsid w:val="007B498A"/>
    <w:rsid w:val="007B4AFD"/>
    <w:rsid w:val="007B5F92"/>
    <w:rsid w:val="007B61AB"/>
    <w:rsid w:val="007B61ED"/>
    <w:rsid w:val="007B6301"/>
    <w:rsid w:val="007B6410"/>
    <w:rsid w:val="007B682A"/>
    <w:rsid w:val="007B70DC"/>
    <w:rsid w:val="007B724E"/>
    <w:rsid w:val="007B7368"/>
    <w:rsid w:val="007B7D85"/>
    <w:rsid w:val="007C0173"/>
    <w:rsid w:val="007C034A"/>
    <w:rsid w:val="007C037B"/>
    <w:rsid w:val="007C08D2"/>
    <w:rsid w:val="007C0A34"/>
    <w:rsid w:val="007C0CDA"/>
    <w:rsid w:val="007C178E"/>
    <w:rsid w:val="007C2154"/>
    <w:rsid w:val="007C2D21"/>
    <w:rsid w:val="007C2E6B"/>
    <w:rsid w:val="007C2EBC"/>
    <w:rsid w:val="007C3776"/>
    <w:rsid w:val="007C4FEE"/>
    <w:rsid w:val="007C5091"/>
    <w:rsid w:val="007C5307"/>
    <w:rsid w:val="007C5517"/>
    <w:rsid w:val="007C5BDF"/>
    <w:rsid w:val="007C5CA3"/>
    <w:rsid w:val="007C6245"/>
    <w:rsid w:val="007C624E"/>
    <w:rsid w:val="007C6AB2"/>
    <w:rsid w:val="007C6C5E"/>
    <w:rsid w:val="007C6EDC"/>
    <w:rsid w:val="007C729A"/>
    <w:rsid w:val="007C78F8"/>
    <w:rsid w:val="007C7C2D"/>
    <w:rsid w:val="007C7CEF"/>
    <w:rsid w:val="007D0070"/>
    <w:rsid w:val="007D04F6"/>
    <w:rsid w:val="007D095F"/>
    <w:rsid w:val="007D0C5D"/>
    <w:rsid w:val="007D1257"/>
    <w:rsid w:val="007D14A8"/>
    <w:rsid w:val="007D1529"/>
    <w:rsid w:val="007D1E79"/>
    <w:rsid w:val="007D2148"/>
    <w:rsid w:val="007D2626"/>
    <w:rsid w:val="007D26CD"/>
    <w:rsid w:val="007D29FD"/>
    <w:rsid w:val="007D2D4A"/>
    <w:rsid w:val="007D2F23"/>
    <w:rsid w:val="007D3113"/>
    <w:rsid w:val="007D3CA6"/>
    <w:rsid w:val="007D3ECE"/>
    <w:rsid w:val="007D4206"/>
    <w:rsid w:val="007D42F6"/>
    <w:rsid w:val="007D55F4"/>
    <w:rsid w:val="007D59DF"/>
    <w:rsid w:val="007D5E82"/>
    <w:rsid w:val="007D6157"/>
    <w:rsid w:val="007D648A"/>
    <w:rsid w:val="007D6B08"/>
    <w:rsid w:val="007D6F7C"/>
    <w:rsid w:val="007D737E"/>
    <w:rsid w:val="007D78B2"/>
    <w:rsid w:val="007D7C5D"/>
    <w:rsid w:val="007E009B"/>
    <w:rsid w:val="007E016D"/>
    <w:rsid w:val="007E09E5"/>
    <w:rsid w:val="007E0B95"/>
    <w:rsid w:val="007E1076"/>
    <w:rsid w:val="007E1DBA"/>
    <w:rsid w:val="007E22ED"/>
    <w:rsid w:val="007E23AA"/>
    <w:rsid w:val="007E2AA5"/>
    <w:rsid w:val="007E2FFA"/>
    <w:rsid w:val="007E30F6"/>
    <w:rsid w:val="007E3358"/>
    <w:rsid w:val="007E3533"/>
    <w:rsid w:val="007E3B9D"/>
    <w:rsid w:val="007E42DA"/>
    <w:rsid w:val="007E43EA"/>
    <w:rsid w:val="007E4856"/>
    <w:rsid w:val="007E4AFB"/>
    <w:rsid w:val="007E4DDB"/>
    <w:rsid w:val="007E4F61"/>
    <w:rsid w:val="007E505A"/>
    <w:rsid w:val="007E5169"/>
    <w:rsid w:val="007E534E"/>
    <w:rsid w:val="007E565E"/>
    <w:rsid w:val="007E5D65"/>
    <w:rsid w:val="007E5ED1"/>
    <w:rsid w:val="007E5F8D"/>
    <w:rsid w:val="007E62DD"/>
    <w:rsid w:val="007E6817"/>
    <w:rsid w:val="007E68A3"/>
    <w:rsid w:val="007E69A5"/>
    <w:rsid w:val="007E69DC"/>
    <w:rsid w:val="007E72A5"/>
    <w:rsid w:val="007E72D9"/>
    <w:rsid w:val="007E7958"/>
    <w:rsid w:val="007E7BC5"/>
    <w:rsid w:val="007E7EC5"/>
    <w:rsid w:val="007F01E2"/>
    <w:rsid w:val="007F0341"/>
    <w:rsid w:val="007F0F5B"/>
    <w:rsid w:val="007F13E0"/>
    <w:rsid w:val="007F151C"/>
    <w:rsid w:val="007F1589"/>
    <w:rsid w:val="007F193B"/>
    <w:rsid w:val="007F2642"/>
    <w:rsid w:val="007F31E6"/>
    <w:rsid w:val="007F35C6"/>
    <w:rsid w:val="007F3E0D"/>
    <w:rsid w:val="007F4474"/>
    <w:rsid w:val="007F46DA"/>
    <w:rsid w:val="007F4CFF"/>
    <w:rsid w:val="007F52BA"/>
    <w:rsid w:val="007F5AC2"/>
    <w:rsid w:val="007F5D21"/>
    <w:rsid w:val="007F5E37"/>
    <w:rsid w:val="007F646C"/>
    <w:rsid w:val="007F6A92"/>
    <w:rsid w:val="007F6FA4"/>
    <w:rsid w:val="007F7082"/>
    <w:rsid w:val="007F791C"/>
    <w:rsid w:val="007F791F"/>
    <w:rsid w:val="007F7B0F"/>
    <w:rsid w:val="007F7C27"/>
    <w:rsid w:val="0080124B"/>
    <w:rsid w:val="00801363"/>
    <w:rsid w:val="00801C93"/>
    <w:rsid w:val="00801CAE"/>
    <w:rsid w:val="008020EC"/>
    <w:rsid w:val="008023B8"/>
    <w:rsid w:val="008024F6"/>
    <w:rsid w:val="0080251E"/>
    <w:rsid w:val="008026D2"/>
    <w:rsid w:val="008027CA"/>
    <w:rsid w:val="0080346E"/>
    <w:rsid w:val="00803493"/>
    <w:rsid w:val="00803787"/>
    <w:rsid w:val="00803CA0"/>
    <w:rsid w:val="008040E0"/>
    <w:rsid w:val="0080489D"/>
    <w:rsid w:val="008049C5"/>
    <w:rsid w:val="00804C12"/>
    <w:rsid w:val="00805562"/>
    <w:rsid w:val="008055A3"/>
    <w:rsid w:val="00805D47"/>
    <w:rsid w:val="008074C0"/>
    <w:rsid w:val="0080760F"/>
    <w:rsid w:val="00807931"/>
    <w:rsid w:val="0081000D"/>
    <w:rsid w:val="008102DC"/>
    <w:rsid w:val="0081087A"/>
    <w:rsid w:val="0081091E"/>
    <w:rsid w:val="00810C07"/>
    <w:rsid w:val="00810D1A"/>
    <w:rsid w:val="008115AE"/>
    <w:rsid w:val="008118B3"/>
    <w:rsid w:val="00811B12"/>
    <w:rsid w:val="00812004"/>
    <w:rsid w:val="008120D1"/>
    <w:rsid w:val="008121B3"/>
    <w:rsid w:val="0081229E"/>
    <w:rsid w:val="008122CA"/>
    <w:rsid w:val="00812925"/>
    <w:rsid w:val="00812EAD"/>
    <w:rsid w:val="00813238"/>
    <w:rsid w:val="0081354C"/>
    <w:rsid w:val="0081377E"/>
    <w:rsid w:val="00813AC0"/>
    <w:rsid w:val="0081441B"/>
    <w:rsid w:val="008144C8"/>
    <w:rsid w:val="0081478A"/>
    <w:rsid w:val="00814857"/>
    <w:rsid w:val="00814904"/>
    <w:rsid w:val="00814D25"/>
    <w:rsid w:val="00814DA8"/>
    <w:rsid w:val="00814E7A"/>
    <w:rsid w:val="008150C5"/>
    <w:rsid w:val="0081563C"/>
    <w:rsid w:val="00815A5F"/>
    <w:rsid w:val="00815A73"/>
    <w:rsid w:val="00815BFB"/>
    <w:rsid w:val="00815E98"/>
    <w:rsid w:val="00816A99"/>
    <w:rsid w:val="00817212"/>
    <w:rsid w:val="00817849"/>
    <w:rsid w:val="00817AC4"/>
    <w:rsid w:val="00817CB8"/>
    <w:rsid w:val="00820240"/>
    <w:rsid w:val="00820632"/>
    <w:rsid w:val="00820C4F"/>
    <w:rsid w:val="00820DE9"/>
    <w:rsid w:val="00821A5D"/>
    <w:rsid w:val="00821C2E"/>
    <w:rsid w:val="00821F32"/>
    <w:rsid w:val="00822589"/>
    <w:rsid w:val="008226BA"/>
    <w:rsid w:val="00822DA7"/>
    <w:rsid w:val="00822F1B"/>
    <w:rsid w:val="008232BA"/>
    <w:rsid w:val="00823382"/>
    <w:rsid w:val="00824695"/>
    <w:rsid w:val="008246D6"/>
    <w:rsid w:val="008247CD"/>
    <w:rsid w:val="00825166"/>
    <w:rsid w:val="00825610"/>
    <w:rsid w:val="00826237"/>
    <w:rsid w:val="00826BA8"/>
    <w:rsid w:val="00826BD4"/>
    <w:rsid w:val="00826D81"/>
    <w:rsid w:val="00826E20"/>
    <w:rsid w:val="00826E46"/>
    <w:rsid w:val="00826E94"/>
    <w:rsid w:val="00827220"/>
    <w:rsid w:val="0082734C"/>
    <w:rsid w:val="008273E1"/>
    <w:rsid w:val="00827707"/>
    <w:rsid w:val="008278E7"/>
    <w:rsid w:val="00827D4F"/>
    <w:rsid w:val="00830824"/>
    <w:rsid w:val="008309F9"/>
    <w:rsid w:val="00830B7E"/>
    <w:rsid w:val="00831C01"/>
    <w:rsid w:val="008329AA"/>
    <w:rsid w:val="00832BF8"/>
    <w:rsid w:val="00832DB8"/>
    <w:rsid w:val="008330CD"/>
    <w:rsid w:val="0083339F"/>
    <w:rsid w:val="00833511"/>
    <w:rsid w:val="008339B7"/>
    <w:rsid w:val="00833BFE"/>
    <w:rsid w:val="00834080"/>
    <w:rsid w:val="00834344"/>
    <w:rsid w:val="00834A07"/>
    <w:rsid w:val="00834DD9"/>
    <w:rsid w:val="008357AC"/>
    <w:rsid w:val="008358D1"/>
    <w:rsid w:val="008362AF"/>
    <w:rsid w:val="008366CC"/>
    <w:rsid w:val="00836B32"/>
    <w:rsid w:val="00837640"/>
    <w:rsid w:val="00837802"/>
    <w:rsid w:val="00837B1A"/>
    <w:rsid w:val="00840397"/>
    <w:rsid w:val="008405A3"/>
    <w:rsid w:val="00840F97"/>
    <w:rsid w:val="0084116B"/>
    <w:rsid w:val="008412C8"/>
    <w:rsid w:val="00841C2A"/>
    <w:rsid w:val="00841DD5"/>
    <w:rsid w:val="008422B3"/>
    <w:rsid w:val="00842509"/>
    <w:rsid w:val="008426A8"/>
    <w:rsid w:val="008429B7"/>
    <w:rsid w:val="00842E37"/>
    <w:rsid w:val="00842E6F"/>
    <w:rsid w:val="008438C8"/>
    <w:rsid w:val="0084392A"/>
    <w:rsid w:val="00843BD1"/>
    <w:rsid w:val="00843CF2"/>
    <w:rsid w:val="0084412F"/>
    <w:rsid w:val="00844276"/>
    <w:rsid w:val="0084525A"/>
    <w:rsid w:val="0084526A"/>
    <w:rsid w:val="0084536C"/>
    <w:rsid w:val="008453A8"/>
    <w:rsid w:val="008455BA"/>
    <w:rsid w:val="00845609"/>
    <w:rsid w:val="008457F2"/>
    <w:rsid w:val="00845882"/>
    <w:rsid w:val="008459D5"/>
    <w:rsid w:val="00845AB2"/>
    <w:rsid w:val="00845C5B"/>
    <w:rsid w:val="00845D2B"/>
    <w:rsid w:val="00845D71"/>
    <w:rsid w:val="0084608A"/>
    <w:rsid w:val="008460D5"/>
    <w:rsid w:val="0084677E"/>
    <w:rsid w:val="00846B47"/>
    <w:rsid w:val="00846E02"/>
    <w:rsid w:val="008471FC"/>
    <w:rsid w:val="008473E4"/>
    <w:rsid w:val="008473F1"/>
    <w:rsid w:val="008476F4"/>
    <w:rsid w:val="008477A8"/>
    <w:rsid w:val="00847858"/>
    <w:rsid w:val="00847F30"/>
    <w:rsid w:val="00850030"/>
    <w:rsid w:val="008506D2"/>
    <w:rsid w:val="00850943"/>
    <w:rsid w:val="00850960"/>
    <w:rsid w:val="008509CA"/>
    <w:rsid w:val="00851005"/>
    <w:rsid w:val="008512FF"/>
    <w:rsid w:val="00851C58"/>
    <w:rsid w:val="00851E33"/>
    <w:rsid w:val="008523BD"/>
    <w:rsid w:val="00852B2A"/>
    <w:rsid w:val="00852FD5"/>
    <w:rsid w:val="0085338D"/>
    <w:rsid w:val="00853403"/>
    <w:rsid w:val="0085367B"/>
    <w:rsid w:val="008537CA"/>
    <w:rsid w:val="00853D73"/>
    <w:rsid w:val="00853E20"/>
    <w:rsid w:val="0085444F"/>
    <w:rsid w:val="0085445D"/>
    <w:rsid w:val="00854501"/>
    <w:rsid w:val="0085483D"/>
    <w:rsid w:val="00854CC8"/>
    <w:rsid w:val="00855316"/>
    <w:rsid w:val="00855E26"/>
    <w:rsid w:val="00855F2A"/>
    <w:rsid w:val="0085604C"/>
    <w:rsid w:val="008561A1"/>
    <w:rsid w:val="00856341"/>
    <w:rsid w:val="008566BF"/>
    <w:rsid w:val="00856BAB"/>
    <w:rsid w:val="00856BE2"/>
    <w:rsid w:val="00856D10"/>
    <w:rsid w:val="00856F81"/>
    <w:rsid w:val="008573D4"/>
    <w:rsid w:val="0085747B"/>
    <w:rsid w:val="0085754E"/>
    <w:rsid w:val="00857814"/>
    <w:rsid w:val="00857A51"/>
    <w:rsid w:val="00857EA8"/>
    <w:rsid w:val="00857F73"/>
    <w:rsid w:val="00860096"/>
    <w:rsid w:val="008602DD"/>
    <w:rsid w:val="00860554"/>
    <w:rsid w:val="0086064B"/>
    <w:rsid w:val="0086139A"/>
    <w:rsid w:val="00861DEF"/>
    <w:rsid w:val="00862716"/>
    <w:rsid w:val="00862B6E"/>
    <w:rsid w:val="008630CD"/>
    <w:rsid w:val="008632FC"/>
    <w:rsid w:val="00863379"/>
    <w:rsid w:val="00863427"/>
    <w:rsid w:val="00863A2D"/>
    <w:rsid w:val="00863DDB"/>
    <w:rsid w:val="00864039"/>
    <w:rsid w:val="00864455"/>
    <w:rsid w:val="008646B4"/>
    <w:rsid w:val="008649C3"/>
    <w:rsid w:val="00864AEE"/>
    <w:rsid w:val="0086505E"/>
    <w:rsid w:val="008657CC"/>
    <w:rsid w:val="00865839"/>
    <w:rsid w:val="00865A7C"/>
    <w:rsid w:val="00865AB9"/>
    <w:rsid w:val="00865C81"/>
    <w:rsid w:val="0086600E"/>
    <w:rsid w:val="008669C7"/>
    <w:rsid w:val="0086721D"/>
    <w:rsid w:val="008675B8"/>
    <w:rsid w:val="0086798F"/>
    <w:rsid w:val="0087007E"/>
    <w:rsid w:val="00870C7C"/>
    <w:rsid w:val="00870CF3"/>
    <w:rsid w:val="00871EE1"/>
    <w:rsid w:val="00872366"/>
    <w:rsid w:val="0087255F"/>
    <w:rsid w:val="00872873"/>
    <w:rsid w:val="00872BF6"/>
    <w:rsid w:val="00872C7C"/>
    <w:rsid w:val="00872ED7"/>
    <w:rsid w:val="00873100"/>
    <w:rsid w:val="008739F8"/>
    <w:rsid w:val="00873D02"/>
    <w:rsid w:val="00873D39"/>
    <w:rsid w:val="0087426E"/>
    <w:rsid w:val="0087446F"/>
    <w:rsid w:val="008746DA"/>
    <w:rsid w:val="00875AC1"/>
    <w:rsid w:val="00875E11"/>
    <w:rsid w:val="008760D3"/>
    <w:rsid w:val="00876A6A"/>
    <w:rsid w:val="008775A0"/>
    <w:rsid w:val="00877AAE"/>
    <w:rsid w:val="00880100"/>
    <w:rsid w:val="008803B8"/>
    <w:rsid w:val="0088044E"/>
    <w:rsid w:val="008814F6"/>
    <w:rsid w:val="00881846"/>
    <w:rsid w:val="0088227C"/>
    <w:rsid w:val="0088235D"/>
    <w:rsid w:val="00882391"/>
    <w:rsid w:val="00882635"/>
    <w:rsid w:val="00882AD6"/>
    <w:rsid w:val="0088338F"/>
    <w:rsid w:val="008834EE"/>
    <w:rsid w:val="00883BC0"/>
    <w:rsid w:val="00883FB3"/>
    <w:rsid w:val="00884603"/>
    <w:rsid w:val="008846E4"/>
    <w:rsid w:val="00884C7F"/>
    <w:rsid w:val="00885287"/>
    <w:rsid w:val="00885351"/>
    <w:rsid w:val="008855DF"/>
    <w:rsid w:val="00885966"/>
    <w:rsid w:val="00885C59"/>
    <w:rsid w:val="00886120"/>
    <w:rsid w:val="00886766"/>
    <w:rsid w:val="00886A5A"/>
    <w:rsid w:val="00886E9C"/>
    <w:rsid w:val="00886F1C"/>
    <w:rsid w:val="0088749C"/>
    <w:rsid w:val="00887518"/>
    <w:rsid w:val="008875D1"/>
    <w:rsid w:val="00887636"/>
    <w:rsid w:val="00887841"/>
    <w:rsid w:val="00887D0E"/>
    <w:rsid w:val="00887D74"/>
    <w:rsid w:val="00887E47"/>
    <w:rsid w:val="00890A50"/>
    <w:rsid w:val="00890AF0"/>
    <w:rsid w:val="008913B8"/>
    <w:rsid w:val="00891447"/>
    <w:rsid w:val="008915C1"/>
    <w:rsid w:val="008919A1"/>
    <w:rsid w:val="00892055"/>
    <w:rsid w:val="008920A2"/>
    <w:rsid w:val="00892400"/>
    <w:rsid w:val="00892444"/>
    <w:rsid w:val="00892472"/>
    <w:rsid w:val="008927AE"/>
    <w:rsid w:val="00892A60"/>
    <w:rsid w:val="00892AA8"/>
    <w:rsid w:val="00892B7A"/>
    <w:rsid w:val="00892CE7"/>
    <w:rsid w:val="00892DAD"/>
    <w:rsid w:val="0089302D"/>
    <w:rsid w:val="00893D81"/>
    <w:rsid w:val="00894134"/>
    <w:rsid w:val="0089447C"/>
    <w:rsid w:val="0089447E"/>
    <w:rsid w:val="008944E7"/>
    <w:rsid w:val="00894723"/>
    <w:rsid w:val="00894ACD"/>
    <w:rsid w:val="00894E49"/>
    <w:rsid w:val="008950C5"/>
    <w:rsid w:val="0089560E"/>
    <w:rsid w:val="0089562C"/>
    <w:rsid w:val="008957B0"/>
    <w:rsid w:val="00895819"/>
    <w:rsid w:val="008958F8"/>
    <w:rsid w:val="00895F8E"/>
    <w:rsid w:val="00896390"/>
    <w:rsid w:val="00896769"/>
    <w:rsid w:val="00896B72"/>
    <w:rsid w:val="008970C6"/>
    <w:rsid w:val="0089759C"/>
    <w:rsid w:val="00897A35"/>
    <w:rsid w:val="00897E6C"/>
    <w:rsid w:val="008A011D"/>
    <w:rsid w:val="008A01C7"/>
    <w:rsid w:val="008A0627"/>
    <w:rsid w:val="008A12C3"/>
    <w:rsid w:val="008A151B"/>
    <w:rsid w:val="008A1537"/>
    <w:rsid w:val="008A1635"/>
    <w:rsid w:val="008A232F"/>
    <w:rsid w:val="008A246E"/>
    <w:rsid w:val="008A2586"/>
    <w:rsid w:val="008A281E"/>
    <w:rsid w:val="008A2D90"/>
    <w:rsid w:val="008A330E"/>
    <w:rsid w:val="008A3725"/>
    <w:rsid w:val="008A3D43"/>
    <w:rsid w:val="008A4160"/>
    <w:rsid w:val="008A4356"/>
    <w:rsid w:val="008A453B"/>
    <w:rsid w:val="008A486B"/>
    <w:rsid w:val="008A4B1D"/>
    <w:rsid w:val="008A4F32"/>
    <w:rsid w:val="008A4F34"/>
    <w:rsid w:val="008A5240"/>
    <w:rsid w:val="008A5E76"/>
    <w:rsid w:val="008A611A"/>
    <w:rsid w:val="008A68FD"/>
    <w:rsid w:val="008A6ADF"/>
    <w:rsid w:val="008A6F94"/>
    <w:rsid w:val="008A7006"/>
    <w:rsid w:val="008A724E"/>
    <w:rsid w:val="008A7D3F"/>
    <w:rsid w:val="008B0C4C"/>
    <w:rsid w:val="008B0FD1"/>
    <w:rsid w:val="008B1403"/>
    <w:rsid w:val="008B1952"/>
    <w:rsid w:val="008B1A18"/>
    <w:rsid w:val="008B1DE5"/>
    <w:rsid w:val="008B277D"/>
    <w:rsid w:val="008B3092"/>
    <w:rsid w:val="008B32B5"/>
    <w:rsid w:val="008B3384"/>
    <w:rsid w:val="008B3474"/>
    <w:rsid w:val="008B3B38"/>
    <w:rsid w:val="008B3F12"/>
    <w:rsid w:val="008B414F"/>
    <w:rsid w:val="008B438A"/>
    <w:rsid w:val="008B4590"/>
    <w:rsid w:val="008B503B"/>
    <w:rsid w:val="008B54C7"/>
    <w:rsid w:val="008B5623"/>
    <w:rsid w:val="008B5661"/>
    <w:rsid w:val="008B6319"/>
    <w:rsid w:val="008B662E"/>
    <w:rsid w:val="008B68E5"/>
    <w:rsid w:val="008B7133"/>
    <w:rsid w:val="008B786D"/>
    <w:rsid w:val="008C022C"/>
    <w:rsid w:val="008C0B76"/>
    <w:rsid w:val="008C0EB0"/>
    <w:rsid w:val="008C10E0"/>
    <w:rsid w:val="008C14C0"/>
    <w:rsid w:val="008C15C2"/>
    <w:rsid w:val="008C16AF"/>
    <w:rsid w:val="008C1732"/>
    <w:rsid w:val="008C17A9"/>
    <w:rsid w:val="008C1A15"/>
    <w:rsid w:val="008C1B9D"/>
    <w:rsid w:val="008C1D86"/>
    <w:rsid w:val="008C248E"/>
    <w:rsid w:val="008C26A3"/>
    <w:rsid w:val="008C30D8"/>
    <w:rsid w:val="008C3196"/>
    <w:rsid w:val="008C3880"/>
    <w:rsid w:val="008C38E0"/>
    <w:rsid w:val="008C3C72"/>
    <w:rsid w:val="008C3F15"/>
    <w:rsid w:val="008C40AF"/>
    <w:rsid w:val="008C43E0"/>
    <w:rsid w:val="008C4980"/>
    <w:rsid w:val="008C6226"/>
    <w:rsid w:val="008C6427"/>
    <w:rsid w:val="008C67FF"/>
    <w:rsid w:val="008C68E8"/>
    <w:rsid w:val="008C72BF"/>
    <w:rsid w:val="008C7631"/>
    <w:rsid w:val="008C7662"/>
    <w:rsid w:val="008C77A1"/>
    <w:rsid w:val="008C7A19"/>
    <w:rsid w:val="008C7D2C"/>
    <w:rsid w:val="008D067B"/>
    <w:rsid w:val="008D123D"/>
    <w:rsid w:val="008D15C5"/>
    <w:rsid w:val="008D1890"/>
    <w:rsid w:val="008D1DA2"/>
    <w:rsid w:val="008D3261"/>
    <w:rsid w:val="008D3CB4"/>
    <w:rsid w:val="008D4080"/>
    <w:rsid w:val="008D4339"/>
    <w:rsid w:val="008D537F"/>
    <w:rsid w:val="008D5BF2"/>
    <w:rsid w:val="008D6213"/>
    <w:rsid w:val="008D695D"/>
    <w:rsid w:val="008D6B89"/>
    <w:rsid w:val="008D71A7"/>
    <w:rsid w:val="008D785F"/>
    <w:rsid w:val="008D78E4"/>
    <w:rsid w:val="008D7CEB"/>
    <w:rsid w:val="008D7E47"/>
    <w:rsid w:val="008E0FE9"/>
    <w:rsid w:val="008E114A"/>
    <w:rsid w:val="008E1462"/>
    <w:rsid w:val="008E18A9"/>
    <w:rsid w:val="008E1C0A"/>
    <w:rsid w:val="008E2A21"/>
    <w:rsid w:val="008E2FB8"/>
    <w:rsid w:val="008E31D8"/>
    <w:rsid w:val="008E3421"/>
    <w:rsid w:val="008E3435"/>
    <w:rsid w:val="008E37AE"/>
    <w:rsid w:val="008E3805"/>
    <w:rsid w:val="008E38C3"/>
    <w:rsid w:val="008E3E8E"/>
    <w:rsid w:val="008E475E"/>
    <w:rsid w:val="008E485A"/>
    <w:rsid w:val="008E4A48"/>
    <w:rsid w:val="008E4B36"/>
    <w:rsid w:val="008E51D0"/>
    <w:rsid w:val="008E570A"/>
    <w:rsid w:val="008E5901"/>
    <w:rsid w:val="008E5DB4"/>
    <w:rsid w:val="008E5DFD"/>
    <w:rsid w:val="008E63CB"/>
    <w:rsid w:val="008E6537"/>
    <w:rsid w:val="008E7797"/>
    <w:rsid w:val="008E7835"/>
    <w:rsid w:val="008E7C23"/>
    <w:rsid w:val="008E7EA5"/>
    <w:rsid w:val="008F016D"/>
    <w:rsid w:val="008F04E0"/>
    <w:rsid w:val="008F055B"/>
    <w:rsid w:val="008F0582"/>
    <w:rsid w:val="008F06B7"/>
    <w:rsid w:val="008F0951"/>
    <w:rsid w:val="008F0997"/>
    <w:rsid w:val="008F0A66"/>
    <w:rsid w:val="008F0DF1"/>
    <w:rsid w:val="008F11FE"/>
    <w:rsid w:val="008F1476"/>
    <w:rsid w:val="008F215F"/>
    <w:rsid w:val="008F21E9"/>
    <w:rsid w:val="008F2594"/>
    <w:rsid w:val="008F26EB"/>
    <w:rsid w:val="008F28CC"/>
    <w:rsid w:val="008F2A21"/>
    <w:rsid w:val="008F2B7C"/>
    <w:rsid w:val="008F37DD"/>
    <w:rsid w:val="008F385C"/>
    <w:rsid w:val="008F4216"/>
    <w:rsid w:val="008F42BB"/>
    <w:rsid w:val="008F4465"/>
    <w:rsid w:val="008F4AD5"/>
    <w:rsid w:val="008F4D16"/>
    <w:rsid w:val="008F4EBF"/>
    <w:rsid w:val="008F5484"/>
    <w:rsid w:val="008F5CCA"/>
    <w:rsid w:val="008F6687"/>
    <w:rsid w:val="008F66E2"/>
    <w:rsid w:val="008F67E3"/>
    <w:rsid w:val="008F7017"/>
    <w:rsid w:val="008F7127"/>
    <w:rsid w:val="008F7E47"/>
    <w:rsid w:val="009000C8"/>
    <w:rsid w:val="00900E3B"/>
    <w:rsid w:val="00900FF1"/>
    <w:rsid w:val="009015F3"/>
    <w:rsid w:val="0090174E"/>
    <w:rsid w:val="00901C90"/>
    <w:rsid w:val="00902197"/>
    <w:rsid w:val="009024D1"/>
    <w:rsid w:val="00902713"/>
    <w:rsid w:val="00902C00"/>
    <w:rsid w:val="00902E45"/>
    <w:rsid w:val="0090311F"/>
    <w:rsid w:val="00903DEE"/>
    <w:rsid w:val="00904023"/>
    <w:rsid w:val="00904492"/>
    <w:rsid w:val="009046B6"/>
    <w:rsid w:val="009046D0"/>
    <w:rsid w:val="00904BE8"/>
    <w:rsid w:val="009050FF"/>
    <w:rsid w:val="009051A1"/>
    <w:rsid w:val="009058B2"/>
    <w:rsid w:val="009058BE"/>
    <w:rsid w:val="00905918"/>
    <w:rsid w:val="00906887"/>
    <w:rsid w:val="00906C2C"/>
    <w:rsid w:val="00906CC4"/>
    <w:rsid w:val="00906D1B"/>
    <w:rsid w:val="00906D2C"/>
    <w:rsid w:val="00907500"/>
    <w:rsid w:val="009109D6"/>
    <w:rsid w:val="009115A0"/>
    <w:rsid w:val="009117A8"/>
    <w:rsid w:val="009117AC"/>
    <w:rsid w:val="009119A9"/>
    <w:rsid w:val="00911AE2"/>
    <w:rsid w:val="00911C89"/>
    <w:rsid w:val="00912603"/>
    <w:rsid w:val="009126E2"/>
    <w:rsid w:val="00912810"/>
    <w:rsid w:val="00912972"/>
    <w:rsid w:val="00912B6A"/>
    <w:rsid w:val="00912EFD"/>
    <w:rsid w:val="0091345E"/>
    <w:rsid w:val="00913461"/>
    <w:rsid w:val="00913E4B"/>
    <w:rsid w:val="009141F7"/>
    <w:rsid w:val="009144C1"/>
    <w:rsid w:val="009146E3"/>
    <w:rsid w:val="009149AA"/>
    <w:rsid w:val="00914C31"/>
    <w:rsid w:val="00914DF6"/>
    <w:rsid w:val="00914DFA"/>
    <w:rsid w:val="009153E4"/>
    <w:rsid w:val="0091555E"/>
    <w:rsid w:val="00915D51"/>
    <w:rsid w:val="00915D7E"/>
    <w:rsid w:val="00915DF5"/>
    <w:rsid w:val="009160A4"/>
    <w:rsid w:val="00916389"/>
    <w:rsid w:val="00916509"/>
    <w:rsid w:val="009166EC"/>
    <w:rsid w:val="0091694C"/>
    <w:rsid w:val="009169AD"/>
    <w:rsid w:val="00916CCE"/>
    <w:rsid w:val="00917589"/>
    <w:rsid w:val="0091776B"/>
    <w:rsid w:val="00917855"/>
    <w:rsid w:val="00917A87"/>
    <w:rsid w:val="00917D00"/>
    <w:rsid w:val="00920B39"/>
    <w:rsid w:val="00920D30"/>
    <w:rsid w:val="00920FED"/>
    <w:rsid w:val="0092136D"/>
    <w:rsid w:val="00921A0C"/>
    <w:rsid w:val="00921FAA"/>
    <w:rsid w:val="0092208D"/>
    <w:rsid w:val="009226B4"/>
    <w:rsid w:val="00923270"/>
    <w:rsid w:val="0092357E"/>
    <w:rsid w:val="00923845"/>
    <w:rsid w:val="00923B88"/>
    <w:rsid w:val="00923D47"/>
    <w:rsid w:val="00923FE6"/>
    <w:rsid w:val="009248D9"/>
    <w:rsid w:val="00924B33"/>
    <w:rsid w:val="00924F1B"/>
    <w:rsid w:val="009250C0"/>
    <w:rsid w:val="00925200"/>
    <w:rsid w:val="0092538C"/>
    <w:rsid w:val="009257A9"/>
    <w:rsid w:val="00925A47"/>
    <w:rsid w:val="00925D05"/>
    <w:rsid w:val="00925D7A"/>
    <w:rsid w:val="00925F0B"/>
    <w:rsid w:val="00925FDD"/>
    <w:rsid w:val="009261D1"/>
    <w:rsid w:val="009268A0"/>
    <w:rsid w:val="009270A0"/>
    <w:rsid w:val="009309D1"/>
    <w:rsid w:val="0093115C"/>
    <w:rsid w:val="00931273"/>
    <w:rsid w:val="009315F4"/>
    <w:rsid w:val="009319D8"/>
    <w:rsid w:val="00931B25"/>
    <w:rsid w:val="00931CA8"/>
    <w:rsid w:val="009321DA"/>
    <w:rsid w:val="0093228F"/>
    <w:rsid w:val="009328AB"/>
    <w:rsid w:val="00933068"/>
    <w:rsid w:val="009335D8"/>
    <w:rsid w:val="00933711"/>
    <w:rsid w:val="00933BEC"/>
    <w:rsid w:val="00933C28"/>
    <w:rsid w:val="009344A0"/>
    <w:rsid w:val="009344A2"/>
    <w:rsid w:val="00934E55"/>
    <w:rsid w:val="00935527"/>
    <w:rsid w:val="00935A8A"/>
    <w:rsid w:val="009366FC"/>
    <w:rsid w:val="00936E36"/>
    <w:rsid w:val="009370D1"/>
    <w:rsid w:val="009374E9"/>
    <w:rsid w:val="00937727"/>
    <w:rsid w:val="0093773A"/>
    <w:rsid w:val="00937BF3"/>
    <w:rsid w:val="00940787"/>
    <w:rsid w:val="00940BE9"/>
    <w:rsid w:val="00941103"/>
    <w:rsid w:val="009417DE"/>
    <w:rsid w:val="0094180C"/>
    <w:rsid w:val="009418DF"/>
    <w:rsid w:val="00941D05"/>
    <w:rsid w:val="00942680"/>
    <w:rsid w:val="00942756"/>
    <w:rsid w:val="00942A27"/>
    <w:rsid w:val="00942A5C"/>
    <w:rsid w:val="00943143"/>
    <w:rsid w:val="00943517"/>
    <w:rsid w:val="00943588"/>
    <w:rsid w:val="00943681"/>
    <w:rsid w:val="00944493"/>
    <w:rsid w:val="00945005"/>
    <w:rsid w:val="009452B3"/>
    <w:rsid w:val="009452D7"/>
    <w:rsid w:val="00945B1C"/>
    <w:rsid w:val="00945FA5"/>
    <w:rsid w:val="009462CA"/>
    <w:rsid w:val="00946553"/>
    <w:rsid w:val="00946680"/>
    <w:rsid w:val="00946D6B"/>
    <w:rsid w:val="00946E76"/>
    <w:rsid w:val="0094700C"/>
    <w:rsid w:val="009471A8"/>
    <w:rsid w:val="0094731F"/>
    <w:rsid w:val="009475D8"/>
    <w:rsid w:val="00947D74"/>
    <w:rsid w:val="0095005D"/>
    <w:rsid w:val="009506EA"/>
    <w:rsid w:val="00950941"/>
    <w:rsid w:val="00951385"/>
    <w:rsid w:val="0095177E"/>
    <w:rsid w:val="00951973"/>
    <w:rsid w:val="00951B66"/>
    <w:rsid w:val="009520BF"/>
    <w:rsid w:val="00952A3A"/>
    <w:rsid w:val="00952B77"/>
    <w:rsid w:val="00952D89"/>
    <w:rsid w:val="00952FC4"/>
    <w:rsid w:val="0095326F"/>
    <w:rsid w:val="00953365"/>
    <w:rsid w:val="009535A9"/>
    <w:rsid w:val="009545E2"/>
    <w:rsid w:val="00954643"/>
    <w:rsid w:val="00954779"/>
    <w:rsid w:val="00954793"/>
    <w:rsid w:val="00954A22"/>
    <w:rsid w:val="00954C88"/>
    <w:rsid w:val="009552CA"/>
    <w:rsid w:val="0095562F"/>
    <w:rsid w:val="009557AE"/>
    <w:rsid w:val="00956596"/>
    <w:rsid w:val="00956840"/>
    <w:rsid w:val="00956F81"/>
    <w:rsid w:val="00957381"/>
    <w:rsid w:val="00957555"/>
    <w:rsid w:val="009579C6"/>
    <w:rsid w:val="00957D2B"/>
    <w:rsid w:val="0096026E"/>
    <w:rsid w:val="00960CA1"/>
    <w:rsid w:val="00961882"/>
    <w:rsid w:val="009618D1"/>
    <w:rsid w:val="00961AD6"/>
    <w:rsid w:val="00961B1B"/>
    <w:rsid w:val="00961B54"/>
    <w:rsid w:val="0096259D"/>
    <w:rsid w:val="00963115"/>
    <w:rsid w:val="0096363D"/>
    <w:rsid w:val="00963662"/>
    <w:rsid w:val="009646A1"/>
    <w:rsid w:val="0096494D"/>
    <w:rsid w:val="009654DA"/>
    <w:rsid w:val="00965747"/>
    <w:rsid w:val="00966A7F"/>
    <w:rsid w:val="00966B43"/>
    <w:rsid w:val="00966CA0"/>
    <w:rsid w:val="009671DA"/>
    <w:rsid w:val="00967261"/>
    <w:rsid w:val="0096739F"/>
    <w:rsid w:val="009675E2"/>
    <w:rsid w:val="0097006B"/>
    <w:rsid w:val="009708EE"/>
    <w:rsid w:val="00970D83"/>
    <w:rsid w:val="0097112A"/>
    <w:rsid w:val="0097114D"/>
    <w:rsid w:val="00971A21"/>
    <w:rsid w:val="00971BDA"/>
    <w:rsid w:val="00971E6A"/>
    <w:rsid w:val="00971F81"/>
    <w:rsid w:val="009731B0"/>
    <w:rsid w:val="009737C8"/>
    <w:rsid w:val="0097387F"/>
    <w:rsid w:val="0097396F"/>
    <w:rsid w:val="00973A8F"/>
    <w:rsid w:val="009744BB"/>
    <w:rsid w:val="00974BEA"/>
    <w:rsid w:val="00974E8E"/>
    <w:rsid w:val="00976362"/>
    <w:rsid w:val="009765F1"/>
    <w:rsid w:val="00976BA4"/>
    <w:rsid w:val="00976D6A"/>
    <w:rsid w:val="009770AA"/>
    <w:rsid w:val="00977592"/>
    <w:rsid w:val="00977676"/>
    <w:rsid w:val="009777AF"/>
    <w:rsid w:val="00977CB0"/>
    <w:rsid w:val="00980565"/>
    <w:rsid w:val="0098241A"/>
    <w:rsid w:val="0098243F"/>
    <w:rsid w:val="00982631"/>
    <w:rsid w:val="00982CD8"/>
    <w:rsid w:val="00982CE5"/>
    <w:rsid w:val="009833C6"/>
    <w:rsid w:val="00983429"/>
    <w:rsid w:val="009835EB"/>
    <w:rsid w:val="009836D7"/>
    <w:rsid w:val="00983965"/>
    <w:rsid w:val="00983D8A"/>
    <w:rsid w:val="00983E7E"/>
    <w:rsid w:val="009842E2"/>
    <w:rsid w:val="00984353"/>
    <w:rsid w:val="00984601"/>
    <w:rsid w:val="00984646"/>
    <w:rsid w:val="009849BD"/>
    <w:rsid w:val="00984B41"/>
    <w:rsid w:val="00984DA8"/>
    <w:rsid w:val="009850E1"/>
    <w:rsid w:val="009854CC"/>
    <w:rsid w:val="009857BC"/>
    <w:rsid w:val="00985A0E"/>
    <w:rsid w:val="00985A66"/>
    <w:rsid w:val="00985C61"/>
    <w:rsid w:val="00986186"/>
    <w:rsid w:val="0098667E"/>
    <w:rsid w:val="00986F8C"/>
    <w:rsid w:val="00987101"/>
    <w:rsid w:val="00987842"/>
    <w:rsid w:val="00990472"/>
    <w:rsid w:val="009906A9"/>
    <w:rsid w:val="0099205B"/>
    <w:rsid w:val="009921D4"/>
    <w:rsid w:val="009927E1"/>
    <w:rsid w:val="00992FD8"/>
    <w:rsid w:val="00993111"/>
    <w:rsid w:val="0099348D"/>
    <w:rsid w:val="00993C67"/>
    <w:rsid w:val="00993E15"/>
    <w:rsid w:val="009940D6"/>
    <w:rsid w:val="009941EE"/>
    <w:rsid w:val="00994313"/>
    <w:rsid w:val="009948D8"/>
    <w:rsid w:val="009949AC"/>
    <w:rsid w:val="00994A68"/>
    <w:rsid w:val="00995BC6"/>
    <w:rsid w:val="0099671B"/>
    <w:rsid w:val="00996FDD"/>
    <w:rsid w:val="00997D5F"/>
    <w:rsid w:val="00997FE5"/>
    <w:rsid w:val="009A005B"/>
    <w:rsid w:val="009A029F"/>
    <w:rsid w:val="009A0F42"/>
    <w:rsid w:val="009A13FA"/>
    <w:rsid w:val="009A14DD"/>
    <w:rsid w:val="009A153C"/>
    <w:rsid w:val="009A15A6"/>
    <w:rsid w:val="009A1EC1"/>
    <w:rsid w:val="009A25A3"/>
    <w:rsid w:val="009A311E"/>
    <w:rsid w:val="009A3439"/>
    <w:rsid w:val="009A3634"/>
    <w:rsid w:val="009A3D1F"/>
    <w:rsid w:val="009A436F"/>
    <w:rsid w:val="009A44FC"/>
    <w:rsid w:val="009A460F"/>
    <w:rsid w:val="009A46F3"/>
    <w:rsid w:val="009A493B"/>
    <w:rsid w:val="009A495F"/>
    <w:rsid w:val="009A4B8A"/>
    <w:rsid w:val="009A555A"/>
    <w:rsid w:val="009A59F8"/>
    <w:rsid w:val="009A6A40"/>
    <w:rsid w:val="009A6D48"/>
    <w:rsid w:val="009A6D9F"/>
    <w:rsid w:val="009A7161"/>
    <w:rsid w:val="009A765E"/>
    <w:rsid w:val="009A78AB"/>
    <w:rsid w:val="009A79AE"/>
    <w:rsid w:val="009A7F6D"/>
    <w:rsid w:val="009B006C"/>
    <w:rsid w:val="009B076C"/>
    <w:rsid w:val="009B083B"/>
    <w:rsid w:val="009B1095"/>
    <w:rsid w:val="009B115D"/>
    <w:rsid w:val="009B14A7"/>
    <w:rsid w:val="009B1ED1"/>
    <w:rsid w:val="009B2B8A"/>
    <w:rsid w:val="009B2C9A"/>
    <w:rsid w:val="009B2EAD"/>
    <w:rsid w:val="009B31F4"/>
    <w:rsid w:val="009B3293"/>
    <w:rsid w:val="009B33FE"/>
    <w:rsid w:val="009B3D60"/>
    <w:rsid w:val="009B426D"/>
    <w:rsid w:val="009B4A80"/>
    <w:rsid w:val="009B4C9B"/>
    <w:rsid w:val="009B528D"/>
    <w:rsid w:val="009B6B9B"/>
    <w:rsid w:val="009B6D5E"/>
    <w:rsid w:val="009B6E48"/>
    <w:rsid w:val="009B7098"/>
    <w:rsid w:val="009B7187"/>
    <w:rsid w:val="009B783B"/>
    <w:rsid w:val="009B79A0"/>
    <w:rsid w:val="009B7AF3"/>
    <w:rsid w:val="009B7EB3"/>
    <w:rsid w:val="009C0144"/>
    <w:rsid w:val="009C049F"/>
    <w:rsid w:val="009C04A5"/>
    <w:rsid w:val="009C0767"/>
    <w:rsid w:val="009C0EE6"/>
    <w:rsid w:val="009C1031"/>
    <w:rsid w:val="009C106C"/>
    <w:rsid w:val="009C157E"/>
    <w:rsid w:val="009C226F"/>
    <w:rsid w:val="009C2299"/>
    <w:rsid w:val="009C2524"/>
    <w:rsid w:val="009C2A78"/>
    <w:rsid w:val="009C314E"/>
    <w:rsid w:val="009C31B1"/>
    <w:rsid w:val="009C36B7"/>
    <w:rsid w:val="009C37C3"/>
    <w:rsid w:val="009C4219"/>
    <w:rsid w:val="009C442D"/>
    <w:rsid w:val="009C46E3"/>
    <w:rsid w:val="009C4D02"/>
    <w:rsid w:val="009C5E94"/>
    <w:rsid w:val="009C5EF3"/>
    <w:rsid w:val="009C62D5"/>
    <w:rsid w:val="009C62FA"/>
    <w:rsid w:val="009C665F"/>
    <w:rsid w:val="009C69D6"/>
    <w:rsid w:val="009C6D02"/>
    <w:rsid w:val="009C742C"/>
    <w:rsid w:val="009C7BE2"/>
    <w:rsid w:val="009C7C4C"/>
    <w:rsid w:val="009C7D14"/>
    <w:rsid w:val="009C7D37"/>
    <w:rsid w:val="009C7E66"/>
    <w:rsid w:val="009D0131"/>
    <w:rsid w:val="009D0360"/>
    <w:rsid w:val="009D05AB"/>
    <w:rsid w:val="009D05B0"/>
    <w:rsid w:val="009D067F"/>
    <w:rsid w:val="009D0D46"/>
    <w:rsid w:val="009D0E4C"/>
    <w:rsid w:val="009D16B7"/>
    <w:rsid w:val="009D1F8F"/>
    <w:rsid w:val="009D2318"/>
    <w:rsid w:val="009D245F"/>
    <w:rsid w:val="009D24A9"/>
    <w:rsid w:val="009D25A9"/>
    <w:rsid w:val="009D26D7"/>
    <w:rsid w:val="009D2894"/>
    <w:rsid w:val="009D2AB5"/>
    <w:rsid w:val="009D303E"/>
    <w:rsid w:val="009D39BB"/>
    <w:rsid w:val="009D3A11"/>
    <w:rsid w:val="009D4173"/>
    <w:rsid w:val="009D4494"/>
    <w:rsid w:val="009D486B"/>
    <w:rsid w:val="009D48F9"/>
    <w:rsid w:val="009D4BF2"/>
    <w:rsid w:val="009D4C35"/>
    <w:rsid w:val="009D511A"/>
    <w:rsid w:val="009D594D"/>
    <w:rsid w:val="009D5FEA"/>
    <w:rsid w:val="009D6317"/>
    <w:rsid w:val="009D664D"/>
    <w:rsid w:val="009D6936"/>
    <w:rsid w:val="009D6A34"/>
    <w:rsid w:val="009D74CF"/>
    <w:rsid w:val="009D76BA"/>
    <w:rsid w:val="009D7D65"/>
    <w:rsid w:val="009D7F5B"/>
    <w:rsid w:val="009D7F85"/>
    <w:rsid w:val="009E0449"/>
    <w:rsid w:val="009E0B37"/>
    <w:rsid w:val="009E113C"/>
    <w:rsid w:val="009E1641"/>
    <w:rsid w:val="009E1889"/>
    <w:rsid w:val="009E1D58"/>
    <w:rsid w:val="009E1D5A"/>
    <w:rsid w:val="009E25E6"/>
    <w:rsid w:val="009E2DFC"/>
    <w:rsid w:val="009E33E7"/>
    <w:rsid w:val="009E346F"/>
    <w:rsid w:val="009E3588"/>
    <w:rsid w:val="009E3DC8"/>
    <w:rsid w:val="009E40C9"/>
    <w:rsid w:val="009E4A59"/>
    <w:rsid w:val="009E4B1C"/>
    <w:rsid w:val="009E4FC3"/>
    <w:rsid w:val="009E50B4"/>
    <w:rsid w:val="009E51C9"/>
    <w:rsid w:val="009E56E8"/>
    <w:rsid w:val="009E5D57"/>
    <w:rsid w:val="009E60AD"/>
    <w:rsid w:val="009E6644"/>
    <w:rsid w:val="009E6680"/>
    <w:rsid w:val="009E66EE"/>
    <w:rsid w:val="009E6844"/>
    <w:rsid w:val="009E6875"/>
    <w:rsid w:val="009E6C32"/>
    <w:rsid w:val="009E6CF2"/>
    <w:rsid w:val="009E6F10"/>
    <w:rsid w:val="009E708B"/>
    <w:rsid w:val="009E7476"/>
    <w:rsid w:val="009E7E67"/>
    <w:rsid w:val="009F00A1"/>
    <w:rsid w:val="009F0520"/>
    <w:rsid w:val="009F0EE1"/>
    <w:rsid w:val="009F10EC"/>
    <w:rsid w:val="009F1344"/>
    <w:rsid w:val="009F1AB3"/>
    <w:rsid w:val="009F1AC3"/>
    <w:rsid w:val="009F2917"/>
    <w:rsid w:val="009F2E73"/>
    <w:rsid w:val="009F3B92"/>
    <w:rsid w:val="009F3E35"/>
    <w:rsid w:val="009F4190"/>
    <w:rsid w:val="009F49DE"/>
    <w:rsid w:val="009F4CEE"/>
    <w:rsid w:val="009F541C"/>
    <w:rsid w:val="009F5555"/>
    <w:rsid w:val="009F5C2C"/>
    <w:rsid w:val="009F5EB1"/>
    <w:rsid w:val="009F6114"/>
    <w:rsid w:val="009F667F"/>
    <w:rsid w:val="009F6B72"/>
    <w:rsid w:val="009F7152"/>
    <w:rsid w:val="009F764D"/>
    <w:rsid w:val="009F793F"/>
    <w:rsid w:val="00A001CA"/>
    <w:rsid w:val="00A00509"/>
    <w:rsid w:val="00A00560"/>
    <w:rsid w:val="00A008DD"/>
    <w:rsid w:val="00A00BF5"/>
    <w:rsid w:val="00A01C02"/>
    <w:rsid w:val="00A02551"/>
    <w:rsid w:val="00A02556"/>
    <w:rsid w:val="00A02C26"/>
    <w:rsid w:val="00A02F34"/>
    <w:rsid w:val="00A033A0"/>
    <w:rsid w:val="00A033B5"/>
    <w:rsid w:val="00A03DD9"/>
    <w:rsid w:val="00A04257"/>
    <w:rsid w:val="00A05175"/>
    <w:rsid w:val="00A052DE"/>
    <w:rsid w:val="00A053A3"/>
    <w:rsid w:val="00A0567B"/>
    <w:rsid w:val="00A0583A"/>
    <w:rsid w:val="00A05F8A"/>
    <w:rsid w:val="00A0614F"/>
    <w:rsid w:val="00A065EB"/>
    <w:rsid w:val="00A06BBE"/>
    <w:rsid w:val="00A06E88"/>
    <w:rsid w:val="00A0760D"/>
    <w:rsid w:val="00A0766A"/>
    <w:rsid w:val="00A07BFA"/>
    <w:rsid w:val="00A10B37"/>
    <w:rsid w:val="00A111B8"/>
    <w:rsid w:val="00A1135A"/>
    <w:rsid w:val="00A11369"/>
    <w:rsid w:val="00A11ECC"/>
    <w:rsid w:val="00A11F23"/>
    <w:rsid w:val="00A1221A"/>
    <w:rsid w:val="00A122C5"/>
    <w:rsid w:val="00A12C61"/>
    <w:rsid w:val="00A12F35"/>
    <w:rsid w:val="00A12FA6"/>
    <w:rsid w:val="00A12FC7"/>
    <w:rsid w:val="00A13614"/>
    <w:rsid w:val="00A13C87"/>
    <w:rsid w:val="00A13D36"/>
    <w:rsid w:val="00A149F7"/>
    <w:rsid w:val="00A14C36"/>
    <w:rsid w:val="00A1521E"/>
    <w:rsid w:val="00A155A1"/>
    <w:rsid w:val="00A15E31"/>
    <w:rsid w:val="00A16A26"/>
    <w:rsid w:val="00A16AE2"/>
    <w:rsid w:val="00A1760C"/>
    <w:rsid w:val="00A17795"/>
    <w:rsid w:val="00A177E1"/>
    <w:rsid w:val="00A17A3E"/>
    <w:rsid w:val="00A17B9E"/>
    <w:rsid w:val="00A17DF7"/>
    <w:rsid w:val="00A203A6"/>
    <w:rsid w:val="00A20ADE"/>
    <w:rsid w:val="00A20C76"/>
    <w:rsid w:val="00A20E72"/>
    <w:rsid w:val="00A2107F"/>
    <w:rsid w:val="00A21099"/>
    <w:rsid w:val="00A213A4"/>
    <w:rsid w:val="00A2169E"/>
    <w:rsid w:val="00A21A87"/>
    <w:rsid w:val="00A21C7F"/>
    <w:rsid w:val="00A22100"/>
    <w:rsid w:val="00A23475"/>
    <w:rsid w:val="00A23866"/>
    <w:rsid w:val="00A23B9E"/>
    <w:rsid w:val="00A240BE"/>
    <w:rsid w:val="00A24465"/>
    <w:rsid w:val="00A247D1"/>
    <w:rsid w:val="00A24DF5"/>
    <w:rsid w:val="00A2538C"/>
    <w:rsid w:val="00A254AF"/>
    <w:rsid w:val="00A258F1"/>
    <w:rsid w:val="00A25A00"/>
    <w:rsid w:val="00A25AA2"/>
    <w:rsid w:val="00A25C08"/>
    <w:rsid w:val="00A2620B"/>
    <w:rsid w:val="00A263E8"/>
    <w:rsid w:val="00A26E68"/>
    <w:rsid w:val="00A27047"/>
    <w:rsid w:val="00A27565"/>
    <w:rsid w:val="00A275CE"/>
    <w:rsid w:val="00A2762A"/>
    <w:rsid w:val="00A27BC4"/>
    <w:rsid w:val="00A27F5F"/>
    <w:rsid w:val="00A303E2"/>
    <w:rsid w:val="00A3060C"/>
    <w:rsid w:val="00A31151"/>
    <w:rsid w:val="00A3118A"/>
    <w:rsid w:val="00A31490"/>
    <w:rsid w:val="00A3197F"/>
    <w:rsid w:val="00A31A3A"/>
    <w:rsid w:val="00A322C0"/>
    <w:rsid w:val="00A32603"/>
    <w:rsid w:val="00A3265C"/>
    <w:rsid w:val="00A326DA"/>
    <w:rsid w:val="00A327D4"/>
    <w:rsid w:val="00A32C0C"/>
    <w:rsid w:val="00A32F89"/>
    <w:rsid w:val="00A32F8F"/>
    <w:rsid w:val="00A3310E"/>
    <w:rsid w:val="00A333AA"/>
    <w:rsid w:val="00A3365C"/>
    <w:rsid w:val="00A33C94"/>
    <w:rsid w:val="00A33D56"/>
    <w:rsid w:val="00A340AE"/>
    <w:rsid w:val="00A34844"/>
    <w:rsid w:val="00A348D8"/>
    <w:rsid w:val="00A35343"/>
    <w:rsid w:val="00A35407"/>
    <w:rsid w:val="00A3540E"/>
    <w:rsid w:val="00A36024"/>
    <w:rsid w:val="00A36168"/>
    <w:rsid w:val="00A367B2"/>
    <w:rsid w:val="00A36B18"/>
    <w:rsid w:val="00A36D56"/>
    <w:rsid w:val="00A36D80"/>
    <w:rsid w:val="00A37040"/>
    <w:rsid w:val="00A372AD"/>
    <w:rsid w:val="00A37589"/>
    <w:rsid w:val="00A376BB"/>
    <w:rsid w:val="00A379E2"/>
    <w:rsid w:val="00A37CE2"/>
    <w:rsid w:val="00A37DA4"/>
    <w:rsid w:val="00A40FB8"/>
    <w:rsid w:val="00A4177F"/>
    <w:rsid w:val="00A41868"/>
    <w:rsid w:val="00A41CF2"/>
    <w:rsid w:val="00A42231"/>
    <w:rsid w:val="00A4263C"/>
    <w:rsid w:val="00A42948"/>
    <w:rsid w:val="00A42D54"/>
    <w:rsid w:val="00A42EF9"/>
    <w:rsid w:val="00A432B1"/>
    <w:rsid w:val="00A433E2"/>
    <w:rsid w:val="00A439F6"/>
    <w:rsid w:val="00A43B59"/>
    <w:rsid w:val="00A43E70"/>
    <w:rsid w:val="00A440E6"/>
    <w:rsid w:val="00A44CB3"/>
    <w:rsid w:val="00A45687"/>
    <w:rsid w:val="00A458D0"/>
    <w:rsid w:val="00A45E18"/>
    <w:rsid w:val="00A467F1"/>
    <w:rsid w:val="00A46A50"/>
    <w:rsid w:val="00A46D28"/>
    <w:rsid w:val="00A47235"/>
    <w:rsid w:val="00A476E6"/>
    <w:rsid w:val="00A47917"/>
    <w:rsid w:val="00A47D97"/>
    <w:rsid w:val="00A47E72"/>
    <w:rsid w:val="00A507AF"/>
    <w:rsid w:val="00A509C8"/>
    <w:rsid w:val="00A50AD8"/>
    <w:rsid w:val="00A50B89"/>
    <w:rsid w:val="00A50BCD"/>
    <w:rsid w:val="00A50D2B"/>
    <w:rsid w:val="00A51011"/>
    <w:rsid w:val="00A5191E"/>
    <w:rsid w:val="00A51DAF"/>
    <w:rsid w:val="00A51E03"/>
    <w:rsid w:val="00A520F0"/>
    <w:rsid w:val="00A53381"/>
    <w:rsid w:val="00A536D3"/>
    <w:rsid w:val="00A541B2"/>
    <w:rsid w:val="00A54469"/>
    <w:rsid w:val="00A5458D"/>
    <w:rsid w:val="00A5474E"/>
    <w:rsid w:val="00A55580"/>
    <w:rsid w:val="00A55689"/>
    <w:rsid w:val="00A558F4"/>
    <w:rsid w:val="00A55900"/>
    <w:rsid w:val="00A55988"/>
    <w:rsid w:val="00A559DB"/>
    <w:rsid w:val="00A55AC0"/>
    <w:rsid w:val="00A564F4"/>
    <w:rsid w:val="00A56673"/>
    <w:rsid w:val="00A56853"/>
    <w:rsid w:val="00A5716C"/>
    <w:rsid w:val="00A57170"/>
    <w:rsid w:val="00A577EC"/>
    <w:rsid w:val="00A5791D"/>
    <w:rsid w:val="00A57AF2"/>
    <w:rsid w:val="00A57C42"/>
    <w:rsid w:val="00A57F74"/>
    <w:rsid w:val="00A57FB0"/>
    <w:rsid w:val="00A6028E"/>
    <w:rsid w:val="00A607FB"/>
    <w:rsid w:val="00A60C5E"/>
    <w:rsid w:val="00A60C81"/>
    <w:rsid w:val="00A61325"/>
    <w:rsid w:val="00A61708"/>
    <w:rsid w:val="00A62CCF"/>
    <w:rsid w:val="00A632C6"/>
    <w:rsid w:val="00A63439"/>
    <w:rsid w:val="00A63F6B"/>
    <w:rsid w:val="00A64E6A"/>
    <w:rsid w:val="00A64F01"/>
    <w:rsid w:val="00A651EC"/>
    <w:rsid w:val="00A6633A"/>
    <w:rsid w:val="00A66403"/>
    <w:rsid w:val="00A669E6"/>
    <w:rsid w:val="00A66D1A"/>
    <w:rsid w:val="00A66FCC"/>
    <w:rsid w:val="00A676E3"/>
    <w:rsid w:val="00A677A1"/>
    <w:rsid w:val="00A6796C"/>
    <w:rsid w:val="00A67F5E"/>
    <w:rsid w:val="00A70311"/>
    <w:rsid w:val="00A7053A"/>
    <w:rsid w:val="00A7111A"/>
    <w:rsid w:val="00A71185"/>
    <w:rsid w:val="00A71573"/>
    <w:rsid w:val="00A716FD"/>
    <w:rsid w:val="00A71792"/>
    <w:rsid w:val="00A71940"/>
    <w:rsid w:val="00A719D1"/>
    <w:rsid w:val="00A71E6C"/>
    <w:rsid w:val="00A71F2C"/>
    <w:rsid w:val="00A71FB0"/>
    <w:rsid w:val="00A7204B"/>
    <w:rsid w:val="00A72971"/>
    <w:rsid w:val="00A72FF6"/>
    <w:rsid w:val="00A737FB"/>
    <w:rsid w:val="00A738C4"/>
    <w:rsid w:val="00A73D5A"/>
    <w:rsid w:val="00A740F1"/>
    <w:rsid w:val="00A747F9"/>
    <w:rsid w:val="00A74A5D"/>
    <w:rsid w:val="00A74C69"/>
    <w:rsid w:val="00A74CD2"/>
    <w:rsid w:val="00A759FF"/>
    <w:rsid w:val="00A7645C"/>
    <w:rsid w:val="00A76A67"/>
    <w:rsid w:val="00A76F91"/>
    <w:rsid w:val="00A77242"/>
    <w:rsid w:val="00A775BF"/>
    <w:rsid w:val="00A77952"/>
    <w:rsid w:val="00A77B05"/>
    <w:rsid w:val="00A77E56"/>
    <w:rsid w:val="00A77ECA"/>
    <w:rsid w:val="00A80200"/>
    <w:rsid w:val="00A805C1"/>
    <w:rsid w:val="00A807A5"/>
    <w:rsid w:val="00A80927"/>
    <w:rsid w:val="00A80F30"/>
    <w:rsid w:val="00A80FE7"/>
    <w:rsid w:val="00A8113B"/>
    <w:rsid w:val="00A81E8E"/>
    <w:rsid w:val="00A82991"/>
    <w:rsid w:val="00A82EC8"/>
    <w:rsid w:val="00A8322E"/>
    <w:rsid w:val="00A83412"/>
    <w:rsid w:val="00A8368B"/>
    <w:rsid w:val="00A83987"/>
    <w:rsid w:val="00A83FDA"/>
    <w:rsid w:val="00A84072"/>
    <w:rsid w:val="00A84208"/>
    <w:rsid w:val="00A84559"/>
    <w:rsid w:val="00A84AB9"/>
    <w:rsid w:val="00A84B38"/>
    <w:rsid w:val="00A85F7E"/>
    <w:rsid w:val="00A86093"/>
    <w:rsid w:val="00A8611B"/>
    <w:rsid w:val="00A861DE"/>
    <w:rsid w:val="00A868B3"/>
    <w:rsid w:val="00A86EB0"/>
    <w:rsid w:val="00A87DB8"/>
    <w:rsid w:val="00A87FC6"/>
    <w:rsid w:val="00A90057"/>
    <w:rsid w:val="00A9033F"/>
    <w:rsid w:val="00A91130"/>
    <w:rsid w:val="00A91270"/>
    <w:rsid w:val="00A91855"/>
    <w:rsid w:val="00A918DF"/>
    <w:rsid w:val="00A91D5E"/>
    <w:rsid w:val="00A920BC"/>
    <w:rsid w:val="00A92321"/>
    <w:rsid w:val="00A9262F"/>
    <w:rsid w:val="00A92797"/>
    <w:rsid w:val="00A92A4B"/>
    <w:rsid w:val="00A930E4"/>
    <w:rsid w:val="00A93B74"/>
    <w:rsid w:val="00A94497"/>
    <w:rsid w:val="00A948F9"/>
    <w:rsid w:val="00A9505B"/>
    <w:rsid w:val="00A95EDA"/>
    <w:rsid w:val="00A96140"/>
    <w:rsid w:val="00A96167"/>
    <w:rsid w:val="00A962E2"/>
    <w:rsid w:val="00A963DB"/>
    <w:rsid w:val="00A969AD"/>
    <w:rsid w:val="00A96AE3"/>
    <w:rsid w:val="00A96C1E"/>
    <w:rsid w:val="00A96D39"/>
    <w:rsid w:val="00A972FA"/>
    <w:rsid w:val="00A97882"/>
    <w:rsid w:val="00A9791D"/>
    <w:rsid w:val="00A97F28"/>
    <w:rsid w:val="00AA1274"/>
    <w:rsid w:val="00AA14B4"/>
    <w:rsid w:val="00AA14DF"/>
    <w:rsid w:val="00AA15E5"/>
    <w:rsid w:val="00AA19B8"/>
    <w:rsid w:val="00AA1DC1"/>
    <w:rsid w:val="00AA227A"/>
    <w:rsid w:val="00AA22B8"/>
    <w:rsid w:val="00AA2944"/>
    <w:rsid w:val="00AA3683"/>
    <w:rsid w:val="00AA3B48"/>
    <w:rsid w:val="00AA3C5F"/>
    <w:rsid w:val="00AA4156"/>
    <w:rsid w:val="00AA51E9"/>
    <w:rsid w:val="00AA530A"/>
    <w:rsid w:val="00AA5BBB"/>
    <w:rsid w:val="00AA6454"/>
    <w:rsid w:val="00AA75E6"/>
    <w:rsid w:val="00AA79B6"/>
    <w:rsid w:val="00AA7FF7"/>
    <w:rsid w:val="00AB0389"/>
    <w:rsid w:val="00AB03A8"/>
    <w:rsid w:val="00AB0529"/>
    <w:rsid w:val="00AB0829"/>
    <w:rsid w:val="00AB0973"/>
    <w:rsid w:val="00AB09D4"/>
    <w:rsid w:val="00AB0A0B"/>
    <w:rsid w:val="00AB12C1"/>
    <w:rsid w:val="00AB1493"/>
    <w:rsid w:val="00AB1661"/>
    <w:rsid w:val="00AB17F0"/>
    <w:rsid w:val="00AB243B"/>
    <w:rsid w:val="00AB2511"/>
    <w:rsid w:val="00AB31E1"/>
    <w:rsid w:val="00AB32B4"/>
    <w:rsid w:val="00AB3A9C"/>
    <w:rsid w:val="00AB3B1A"/>
    <w:rsid w:val="00AB45FF"/>
    <w:rsid w:val="00AB4CD6"/>
    <w:rsid w:val="00AB4E1C"/>
    <w:rsid w:val="00AB53C2"/>
    <w:rsid w:val="00AB5565"/>
    <w:rsid w:val="00AB585A"/>
    <w:rsid w:val="00AB5B4A"/>
    <w:rsid w:val="00AB5BE1"/>
    <w:rsid w:val="00AB5CFF"/>
    <w:rsid w:val="00AB60F9"/>
    <w:rsid w:val="00AB61FB"/>
    <w:rsid w:val="00AB6AE8"/>
    <w:rsid w:val="00AB7C67"/>
    <w:rsid w:val="00AB7E00"/>
    <w:rsid w:val="00AC02A1"/>
    <w:rsid w:val="00AC069F"/>
    <w:rsid w:val="00AC08A5"/>
    <w:rsid w:val="00AC16E7"/>
    <w:rsid w:val="00AC210F"/>
    <w:rsid w:val="00AC22EE"/>
    <w:rsid w:val="00AC2414"/>
    <w:rsid w:val="00AC2727"/>
    <w:rsid w:val="00AC28C4"/>
    <w:rsid w:val="00AC30E7"/>
    <w:rsid w:val="00AC31EE"/>
    <w:rsid w:val="00AC323D"/>
    <w:rsid w:val="00AC3281"/>
    <w:rsid w:val="00AC3B57"/>
    <w:rsid w:val="00AC3F3B"/>
    <w:rsid w:val="00AC4038"/>
    <w:rsid w:val="00AC424F"/>
    <w:rsid w:val="00AC471F"/>
    <w:rsid w:val="00AC488D"/>
    <w:rsid w:val="00AC4FDC"/>
    <w:rsid w:val="00AC5255"/>
    <w:rsid w:val="00AC530A"/>
    <w:rsid w:val="00AC565B"/>
    <w:rsid w:val="00AC5F4D"/>
    <w:rsid w:val="00AC5FEC"/>
    <w:rsid w:val="00AC6B3A"/>
    <w:rsid w:val="00AC6FFF"/>
    <w:rsid w:val="00AC725B"/>
    <w:rsid w:val="00AC76A3"/>
    <w:rsid w:val="00AC7ACF"/>
    <w:rsid w:val="00AC7F0D"/>
    <w:rsid w:val="00AD002E"/>
    <w:rsid w:val="00AD0402"/>
    <w:rsid w:val="00AD07EF"/>
    <w:rsid w:val="00AD120E"/>
    <w:rsid w:val="00AD16CF"/>
    <w:rsid w:val="00AD1EA6"/>
    <w:rsid w:val="00AD2714"/>
    <w:rsid w:val="00AD2DBF"/>
    <w:rsid w:val="00AD3035"/>
    <w:rsid w:val="00AD33A1"/>
    <w:rsid w:val="00AD3573"/>
    <w:rsid w:val="00AD38AD"/>
    <w:rsid w:val="00AD3E9D"/>
    <w:rsid w:val="00AD4012"/>
    <w:rsid w:val="00AD46B9"/>
    <w:rsid w:val="00AD476E"/>
    <w:rsid w:val="00AD4A2B"/>
    <w:rsid w:val="00AD4EC0"/>
    <w:rsid w:val="00AD4F09"/>
    <w:rsid w:val="00AD4F87"/>
    <w:rsid w:val="00AD5332"/>
    <w:rsid w:val="00AD5334"/>
    <w:rsid w:val="00AD544E"/>
    <w:rsid w:val="00AD5495"/>
    <w:rsid w:val="00AD55FB"/>
    <w:rsid w:val="00AD5653"/>
    <w:rsid w:val="00AD5C5B"/>
    <w:rsid w:val="00AD61CF"/>
    <w:rsid w:val="00AD687E"/>
    <w:rsid w:val="00AD68BF"/>
    <w:rsid w:val="00AD6A6E"/>
    <w:rsid w:val="00AD701D"/>
    <w:rsid w:val="00AD717E"/>
    <w:rsid w:val="00AD7200"/>
    <w:rsid w:val="00AD753C"/>
    <w:rsid w:val="00AD786F"/>
    <w:rsid w:val="00AE03AD"/>
    <w:rsid w:val="00AE06D7"/>
    <w:rsid w:val="00AE0856"/>
    <w:rsid w:val="00AE0BC2"/>
    <w:rsid w:val="00AE0C0D"/>
    <w:rsid w:val="00AE118F"/>
    <w:rsid w:val="00AE15E2"/>
    <w:rsid w:val="00AE1A5E"/>
    <w:rsid w:val="00AE1B43"/>
    <w:rsid w:val="00AE1F5F"/>
    <w:rsid w:val="00AE2017"/>
    <w:rsid w:val="00AE23DB"/>
    <w:rsid w:val="00AE2623"/>
    <w:rsid w:val="00AE2BED"/>
    <w:rsid w:val="00AE2EFD"/>
    <w:rsid w:val="00AE2F07"/>
    <w:rsid w:val="00AE327B"/>
    <w:rsid w:val="00AE3510"/>
    <w:rsid w:val="00AE38F3"/>
    <w:rsid w:val="00AE484C"/>
    <w:rsid w:val="00AE4CD5"/>
    <w:rsid w:val="00AE4DB5"/>
    <w:rsid w:val="00AE5388"/>
    <w:rsid w:val="00AE6087"/>
    <w:rsid w:val="00AE6451"/>
    <w:rsid w:val="00AE6EA0"/>
    <w:rsid w:val="00AE6FFA"/>
    <w:rsid w:val="00AE713D"/>
    <w:rsid w:val="00AE788B"/>
    <w:rsid w:val="00AF0390"/>
    <w:rsid w:val="00AF03A8"/>
    <w:rsid w:val="00AF0490"/>
    <w:rsid w:val="00AF0947"/>
    <w:rsid w:val="00AF10B2"/>
    <w:rsid w:val="00AF10BC"/>
    <w:rsid w:val="00AF1189"/>
    <w:rsid w:val="00AF1293"/>
    <w:rsid w:val="00AF12A3"/>
    <w:rsid w:val="00AF1307"/>
    <w:rsid w:val="00AF14B2"/>
    <w:rsid w:val="00AF1825"/>
    <w:rsid w:val="00AF1AF5"/>
    <w:rsid w:val="00AF1BE7"/>
    <w:rsid w:val="00AF1C4F"/>
    <w:rsid w:val="00AF28CC"/>
    <w:rsid w:val="00AF29C5"/>
    <w:rsid w:val="00AF29D7"/>
    <w:rsid w:val="00AF2B66"/>
    <w:rsid w:val="00AF2C19"/>
    <w:rsid w:val="00AF2C61"/>
    <w:rsid w:val="00AF2FE0"/>
    <w:rsid w:val="00AF390B"/>
    <w:rsid w:val="00AF3ED8"/>
    <w:rsid w:val="00AF41E5"/>
    <w:rsid w:val="00AF4E97"/>
    <w:rsid w:val="00AF521A"/>
    <w:rsid w:val="00AF52E1"/>
    <w:rsid w:val="00AF53EC"/>
    <w:rsid w:val="00AF5469"/>
    <w:rsid w:val="00AF63F1"/>
    <w:rsid w:val="00AF6B8E"/>
    <w:rsid w:val="00AF6D43"/>
    <w:rsid w:val="00AF722B"/>
    <w:rsid w:val="00AF7306"/>
    <w:rsid w:val="00AF7C5C"/>
    <w:rsid w:val="00AF7E17"/>
    <w:rsid w:val="00AF7EAF"/>
    <w:rsid w:val="00B00549"/>
    <w:rsid w:val="00B005A0"/>
    <w:rsid w:val="00B005A7"/>
    <w:rsid w:val="00B00627"/>
    <w:rsid w:val="00B00720"/>
    <w:rsid w:val="00B009F1"/>
    <w:rsid w:val="00B00A77"/>
    <w:rsid w:val="00B00C37"/>
    <w:rsid w:val="00B012C1"/>
    <w:rsid w:val="00B014C5"/>
    <w:rsid w:val="00B01607"/>
    <w:rsid w:val="00B01C13"/>
    <w:rsid w:val="00B01C27"/>
    <w:rsid w:val="00B02230"/>
    <w:rsid w:val="00B02388"/>
    <w:rsid w:val="00B0276A"/>
    <w:rsid w:val="00B027B4"/>
    <w:rsid w:val="00B02BD0"/>
    <w:rsid w:val="00B031AD"/>
    <w:rsid w:val="00B03654"/>
    <w:rsid w:val="00B03C36"/>
    <w:rsid w:val="00B03D4E"/>
    <w:rsid w:val="00B03DFE"/>
    <w:rsid w:val="00B03E9A"/>
    <w:rsid w:val="00B04B21"/>
    <w:rsid w:val="00B04FF9"/>
    <w:rsid w:val="00B05845"/>
    <w:rsid w:val="00B058B7"/>
    <w:rsid w:val="00B05925"/>
    <w:rsid w:val="00B05B48"/>
    <w:rsid w:val="00B05D9E"/>
    <w:rsid w:val="00B066B2"/>
    <w:rsid w:val="00B067D9"/>
    <w:rsid w:val="00B06C03"/>
    <w:rsid w:val="00B06E0F"/>
    <w:rsid w:val="00B07182"/>
    <w:rsid w:val="00B077F3"/>
    <w:rsid w:val="00B07ABC"/>
    <w:rsid w:val="00B07C89"/>
    <w:rsid w:val="00B107E4"/>
    <w:rsid w:val="00B11128"/>
    <w:rsid w:val="00B112DC"/>
    <w:rsid w:val="00B1130C"/>
    <w:rsid w:val="00B1181A"/>
    <w:rsid w:val="00B11830"/>
    <w:rsid w:val="00B11955"/>
    <w:rsid w:val="00B11ADF"/>
    <w:rsid w:val="00B11B51"/>
    <w:rsid w:val="00B12423"/>
    <w:rsid w:val="00B125FA"/>
    <w:rsid w:val="00B126FB"/>
    <w:rsid w:val="00B1298B"/>
    <w:rsid w:val="00B12A7B"/>
    <w:rsid w:val="00B12FBF"/>
    <w:rsid w:val="00B143C5"/>
    <w:rsid w:val="00B14D6F"/>
    <w:rsid w:val="00B15647"/>
    <w:rsid w:val="00B15895"/>
    <w:rsid w:val="00B161B0"/>
    <w:rsid w:val="00B1625E"/>
    <w:rsid w:val="00B16602"/>
    <w:rsid w:val="00B167BC"/>
    <w:rsid w:val="00B16855"/>
    <w:rsid w:val="00B1689A"/>
    <w:rsid w:val="00B1689B"/>
    <w:rsid w:val="00B17221"/>
    <w:rsid w:val="00B17B0B"/>
    <w:rsid w:val="00B17ECE"/>
    <w:rsid w:val="00B17F01"/>
    <w:rsid w:val="00B20428"/>
    <w:rsid w:val="00B20799"/>
    <w:rsid w:val="00B21161"/>
    <w:rsid w:val="00B21264"/>
    <w:rsid w:val="00B2156E"/>
    <w:rsid w:val="00B21675"/>
    <w:rsid w:val="00B21ED7"/>
    <w:rsid w:val="00B2264E"/>
    <w:rsid w:val="00B22734"/>
    <w:rsid w:val="00B2287E"/>
    <w:rsid w:val="00B2302B"/>
    <w:rsid w:val="00B237C9"/>
    <w:rsid w:val="00B2404A"/>
    <w:rsid w:val="00B240D4"/>
    <w:rsid w:val="00B24856"/>
    <w:rsid w:val="00B24DF6"/>
    <w:rsid w:val="00B2564E"/>
    <w:rsid w:val="00B25FFC"/>
    <w:rsid w:val="00B26642"/>
    <w:rsid w:val="00B26986"/>
    <w:rsid w:val="00B26A06"/>
    <w:rsid w:val="00B27B93"/>
    <w:rsid w:val="00B30174"/>
    <w:rsid w:val="00B30B4D"/>
    <w:rsid w:val="00B30D60"/>
    <w:rsid w:val="00B30E31"/>
    <w:rsid w:val="00B30E90"/>
    <w:rsid w:val="00B30FBD"/>
    <w:rsid w:val="00B3168D"/>
    <w:rsid w:val="00B31697"/>
    <w:rsid w:val="00B31B7C"/>
    <w:rsid w:val="00B31CA5"/>
    <w:rsid w:val="00B32680"/>
    <w:rsid w:val="00B32DF5"/>
    <w:rsid w:val="00B33FCC"/>
    <w:rsid w:val="00B34068"/>
    <w:rsid w:val="00B34545"/>
    <w:rsid w:val="00B34AF6"/>
    <w:rsid w:val="00B34D8D"/>
    <w:rsid w:val="00B34FF1"/>
    <w:rsid w:val="00B350D7"/>
    <w:rsid w:val="00B351AC"/>
    <w:rsid w:val="00B35266"/>
    <w:rsid w:val="00B3617F"/>
    <w:rsid w:val="00B36CF8"/>
    <w:rsid w:val="00B37FC8"/>
    <w:rsid w:val="00B4015C"/>
    <w:rsid w:val="00B40165"/>
    <w:rsid w:val="00B404A2"/>
    <w:rsid w:val="00B40537"/>
    <w:rsid w:val="00B41088"/>
    <w:rsid w:val="00B414F3"/>
    <w:rsid w:val="00B415D1"/>
    <w:rsid w:val="00B41AF9"/>
    <w:rsid w:val="00B42233"/>
    <w:rsid w:val="00B4223A"/>
    <w:rsid w:val="00B42945"/>
    <w:rsid w:val="00B429FD"/>
    <w:rsid w:val="00B436AF"/>
    <w:rsid w:val="00B43729"/>
    <w:rsid w:val="00B43ACC"/>
    <w:rsid w:val="00B43FC3"/>
    <w:rsid w:val="00B4427E"/>
    <w:rsid w:val="00B452F2"/>
    <w:rsid w:val="00B45796"/>
    <w:rsid w:val="00B45888"/>
    <w:rsid w:val="00B4695F"/>
    <w:rsid w:val="00B46C24"/>
    <w:rsid w:val="00B470EB"/>
    <w:rsid w:val="00B47162"/>
    <w:rsid w:val="00B47268"/>
    <w:rsid w:val="00B472DD"/>
    <w:rsid w:val="00B47EC2"/>
    <w:rsid w:val="00B5024C"/>
    <w:rsid w:val="00B50385"/>
    <w:rsid w:val="00B50461"/>
    <w:rsid w:val="00B50DF7"/>
    <w:rsid w:val="00B50F3E"/>
    <w:rsid w:val="00B5157C"/>
    <w:rsid w:val="00B515FF"/>
    <w:rsid w:val="00B517C8"/>
    <w:rsid w:val="00B52077"/>
    <w:rsid w:val="00B5214B"/>
    <w:rsid w:val="00B52209"/>
    <w:rsid w:val="00B52EBC"/>
    <w:rsid w:val="00B53446"/>
    <w:rsid w:val="00B5451E"/>
    <w:rsid w:val="00B5486C"/>
    <w:rsid w:val="00B549F9"/>
    <w:rsid w:val="00B54BE5"/>
    <w:rsid w:val="00B551CC"/>
    <w:rsid w:val="00B554A6"/>
    <w:rsid w:val="00B555F4"/>
    <w:rsid w:val="00B55DDA"/>
    <w:rsid w:val="00B561EA"/>
    <w:rsid w:val="00B5623C"/>
    <w:rsid w:val="00B569AE"/>
    <w:rsid w:val="00B569DF"/>
    <w:rsid w:val="00B56BD9"/>
    <w:rsid w:val="00B57104"/>
    <w:rsid w:val="00B57514"/>
    <w:rsid w:val="00B57A80"/>
    <w:rsid w:val="00B60313"/>
    <w:rsid w:val="00B6041A"/>
    <w:rsid w:val="00B60BA1"/>
    <w:rsid w:val="00B60D89"/>
    <w:rsid w:val="00B60DD0"/>
    <w:rsid w:val="00B61397"/>
    <w:rsid w:val="00B62191"/>
    <w:rsid w:val="00B621AF"/>
    <w:rsid w:val="00B62482"/>
    <w:rsid w:val="00B62506"/>
    <w:rsid w:val="00B62D84"/>
    <w:rsid w:val="00B62E59"/>
    <w:rsid w:val="00B630C7"/>
    <w:rsid w:val="00B631A5"/>
    <w:rsid w:val="00B63FCA"/>
    <w:rsid w:val="00B64244"/>
    <w:rsid w:val="00B644B3"/>
    <w:rsid w:val="00B64808"/>
    <w:rsid w:val="00B64E47"/>
    <w:rsid w:val="00B64EFF"/>
    <w:rsid w:val="00B65863"/>
    <w:rsid w:val="00B6590E"/>
    <w:rsid w:val="00B6649A"/>
    <w:rsid w:val="00B664AF"/>
    <w:rsid w:val="00B66F20"/>
    <w:rsid w:val="00B6730F"/>
    <w:rsid w:val="00B6734F"/>
    <w:rsid w:val="00B6756F"/>
    <w:rsid w:val="00B675E6"/>
    <w:rsid w:val="00B67A32"/>
    <w:rsid w:val="00B67BD3"/>
    <w:rsid w:val="00B705C1"/>
    <w:rsid w:val="00B712C7"/>
    <w:rsid w:val="00B7144F"/>
    <w:rsid w:val="00B71525"/>
    <w:rsid w:val="00B718D5"/>
    <w:rsid w:val="00B71AF0"/>
    <w:rsid w:val="00B71CB3"/>
    <w:rsid w:val="00B71E5D"/>
    <w:rsid w:val="00B71FF8"/>
    <w:rsid w:val="00B72D8D"/>
    <w:rsid w:val="00B72F3A"/>
    <w:rsid w:val="00B73037"/>
    <w:rsid w:val="00B733D3"/>
    <w:rsid w:val="00B73663"/>
    <w:rsid w:val="00B744E9"/>
    <w:rsid w:val="00B7460E"/>
    <w:rsid w:val="00B74C72"/>
    <w:rsid w:val="00B751E8"/>
    <w:rsid w:val="00B752A3"/>
    <w:rsid w:val="00B75713"/>
    <w:rsid w:val="00B75ECD"/>
    <w:rsid w:val="00B760C7"/>
    <w:rsid w:val="00B76149"/>
    <w:rsid w:val="00B768F8"/>
    <w:rsid w:val="00B77370"/>
    <w:rsid w:val="00B77567"/>
    <w:rsid w:val="00B7782D"/>
    <w:rsid w:val="00B80532"/>
    <w:rsid w:val="00B80C32"/>
    <w:rsid w:val="00B80C99"/>
    <w:rsid w:val="00B80E95"/>
    <w:rsid w:val="00B80EB0"/>
    <w:rsid w:val="00B81450"/>
    <w:rsid w:val="00B8160E"/>
    <w:rsid w:val="00B82544"/>
    <w:rsid w:val="00B8260F"/>
    <w:rsid w:val="00B82BB3"/>
    <w:rsid w:val="00B8312B"/>
    <w:rsid w:val="00B831AF"/>
    <w:rsid w:val="00B839E0"/>
    <w:rsid w:val="00B83EDF"/>
    <w:rsid w:val="00B84649"/>
    <w:rsid w:val="00B847AB"/>
    <w:rsid w:val="00B84946"/>
    <w:rsid w:val="00B84B54"/>
    <w:rsid w:val="00B84CC8"/>
    <w:rsid w:val="00B84E0A"/>
    <w:rsid w:val="00B851A0"/>
    <w:rsid w:val="00B853B0"/>
    <w:rsid w:val="00B85FF0"/>
    <w:rsid w:val="00B86BDE"/>
    <w:rsid w:val="00B86C0A"/>
    <w:rsid w:val="00B86CAA"/>
    <w:rsid w:val="00B873E0"/>
    <w:rsid w:val="00B87B84"/>
    <w:rsid w:val="00B87C1B"/>
    <w:rsid w:val="00B87D4D"/>
    <w:rsid w:val="00B87E95"/>
    <w:rsid w:val="00B90394"/>
    <w:rsid w:val="00B9070B"/>
    <w:rsid w:val="00B90723"/>
    <w:rsid w:val="00B90D56"/>
    <w:rsid w:val="00B90ECF"/>
    <w:rsid w:val="00B91255"/>
    <w:rsid w:val="00B913C3"/>
    <w:rsid w:val="00B9149C"/>
    <w:rsid w:val="00B9188E"/>
    <w:rsid w:val="00B91A0D"/>
    <w:rsid w:val="00B91E4A"/>
    <w:rsid w:val="00B91EDA"/>
    <w:rsid w:val="00B91F75"/>
    <w:rsid w:val="00B92D56"/>
    <w:rsid w:val="00B93344"/>
    <w:rsid w:val="00B933FE"/>
    <w:rsid w:val="00B93576"/>
    <w:rsid w:val="00B9385C"/>
    <w:rsid w:val="00B93D38"/>
    <w:rsid w:val="00B93D45"/>
    <w:rsid w:val="00B94253"/>
    <w:rsid w:val="00B94458"/>
    <w:rsid w:val="00B94992"/>
    <w:rsid w:val="00B94CA8"/>
    <w:rsid w:val="00B95133"/>
    <w:rsid w:val="00B9513A"/>
    <w:rsid w:val="00B9581F"/>
    <w:rsid w:val="00B958C2"/>
    <w:rsid w:val="00B95A1E"/>
    <w:rsid w:val="00B95D37"/>
    <w:rsid w:val="00B963BE"/>
    <w:rsid w:val="00B965B3"/>
    <w:rsid w:val="00B979DA"/>
    <w:rsid w:val="00BA07FF"/>
    <w:rsid w:val="00BA0BF6"/>
    <w:rsid w:val="00BA0DD9"/>
    <w:rsid w:val="00BA0E32"/>
    <w:rsid w:val="00BA0E83"/>
    <w:rsid w:val="00BA0F14"/>
    <w:rsid w:val="00BA1236"/>
    <w:rsid w:val="00BA178A"/>
    <w:rsid w:val="00BA1929"/>
    <w:rsid w:val="00BA2183"/>
    <w:rsid w:val="00BA232D"/>
    <w:rsid w:val="00BA25BA"/>
    <w:rsid w:val="00BA2745"/>
    <w:rsid w:val="00BA2EEA"/>
    <w:rsid w:val="00BA321D"/>
    <w:rsid w:val="00BA35FF"/>
    <w:rsid w:val="00BA3650"/>
    <w:rsid w:val="00BA3A51"/>
    <w:rsid w:val="00BA4200"/>
    <w:rsid w:val="00BA4DD2"/>
    <w:rsid w:val="00BA5670"/>
    <w:rsid w:val="00BA58BB"/>
    <w:rsid w:val="00BA5BE4"/>
    <w:rsid w:val="00BA5F04"/>
    <w:rsid w:val="00BA6E55"/>
    <w:rsid w:val="00BA6EF7"/>
    <w:rsid w:val="00BA72FA"/>
    <w:rsid w:val="00BA73E6"/>
    <w:rsid w:val="00BB01BD"/>
    <w:rsid w:val="00BB03B0"/>
    <w:rsid w:val="00BB0B8C"/>
    <w:rsid w:val="00BB0FEF"/>
    <w:rsid w:val="00BB19B8"/>
    <w:rsid w:val="00BB1E98"/>
    <w:rsid w:val="00BB2707"/>
    <w:rsid w:val="00BB2CE6"/>
    <w:rsid w:val="00BB2D71"/>
    <w:rsid w:val="00BB3238"/>
    <w:rsid w:val="00BB35BE"/>
    <w:rsid w:val="00BB38CA"/>
    <w:rsid w:val="00BB3D1C"/>
    <w:rsid w:val="00BB3E9F"/>
    <w:rsid w:val="00BB40B4"/>
    <w:rsid w:val="00BB447D"/>
    <w:rsid w:val="00BB457D"/>
    <w:rsid w:val="00BB4602"/>
    <w:rsid w:val="00BB4691"/>
    <w:rsid w:val="00BB4E1F"/>
    <w:rsid w:val="00BB55CD"/>
    <w:rsid w:val="00BB5921"/>
    <w:rsid w:val="00BB60BD"/>
    <w:rsid w:val="00BB73EB"/>
    <w:rsid w:val="00BB7423"/>
    <w:rsid w:val="00BB7A49"/>
    <w:rsid w:val="00BC00F8"/>
    <w:rsid w:val="00BC01C4"/>
    <w:rsid w:val="00BC05AC"/>
    <w:rsid w:val="00BC0782"/>
    <w:rsid w:val="00BC0852"/>
    <w:rsid w:val="00BC1114"/>
    <w:rsid w:val="00BC13A6"/>
    <w:rsid w:val="00BC1439"/>
    <w:rsid w:val="00BC21AF"/>
    <w:rsid w:val="00BC292C"/>
    <w:rsid w:val="00BC2E56"/>
    <w:rsid w:val="00BC30A5"/>
    <w:rsid w:val="00BC32E6"/>
    <w:rsid w:val="00BC3423"/>
    <w:rsid w:val="00BC344A"/>
    <w:rsid w:val="00BC3931"/>
    <w:rsid w:val="00BC3D8F"/>
    <w:rsid w:val="00BC45FD"/>
    <w:rsid w:val="00BC4A39"/>
    <w:rsid w:val="00BC4C79"/>
    <w:rsid w:val="00BC59B3"/>
    <w:rsid w:val="00BC5CCB"/>
    <w:rsid w:val="00BC5F19"/>
    <w:rsid w:val="00BC5FA1"/>
    <w:rsid w:val="00BC6D01"/>
    <w:rsid w:val="00BC7390"/>
    <w:rsid w:val="00BC7599"/>
    <w:rsid w:val="00BD07C9"/>
    <w:rsid w:val="00BD0954"/>
    <w:rsid w:val="00BD1BBD"/>
    <w:rsid w:val="00BD1DD8"/>
    <w:rsid w:val="00BD218B"/>
    <w:rsid w:val="00BD279B"/>
    <w:rsid w:val="00BD2C58"/>
    <w:rsid w:val="00BD3077"/>
    <w:rsid w:val="00BD35EF"/>
    <w:rsid w:val="00BD36AC"/>
    <w:rsid w:val="00BD3764"/>
    <w:rsid w:val="00BD3C26"/>
    <w:rsid w:val="00BD49E0"/>
    <w:rsid w:val="00BD50AA"/>
    <w:rsid w:val="00BD5283"/>
    <w:rsid w:val="00BD5590"/>
    <w:rsid w:val="00BD5771"/>
    <w:rsid w:val="00BD5B06"/>
    <w:rsid w:val="00BD5E16"/>
    <w:rsid w:val="00BD5FE1"/>
    <w:rsid w:val="00BD633A"/>
    <w:rsid w:val="00BD695A"/>
    <w:rsid w:val="00BD6BCA"/>
    <w:rsid w:val="00BD7692"/>
    <w:rsid w:val="00BD7B55"/>
    <w:rsid w:val="00BD7DD8"/>
    <w:rsid w:val="00BE032E"/>
    <w:rsid w:val="00BE0746"/>
    <w:rsid w:val="00BE08B5"/>
    <w:rsid w:val="00BE0DFE"/>
    <w:rsid w:val="00BE123F"/>
    <w:rsid w:val="00BE1760"/>
    <w:rsid w:val="00BE1A91"/>
    <w:rsid w:val="00BE1CE8"/>
    <w:rsid w:val="00BE21CF"/>
    <w:rsid w:val="00BE2D72"/>
    <w:rsid w:val="00BE2F79"/>
    <w:rsid w:val="00BE2FF9"/>
    <w:rsid w:val="00BE37A4"/>
    <w:rsid w:val="00BE39C0"/>
    <w:rsid w:val="00BE3D33"/>
    <w:rsid w:val="00BE3D8C"/>
    <w:rsid w:val="00BE3E98"/>
    <w:rsid w:val="00BE409E"/>
    <w:rsid w:val="00BE4183"/>
    <w:rsid w:val="00BE43EA"/>
    <w:rsid w:val="00BE444F"/>
    <w:rsid w:val="00BE45E0"/>
    <w:rsid w:val="00BE4765"/>
    <w:rsid w:val="00BE47E5"/>
    <w:rsid w:val="00BE5366"/>
    <w:rsid w:val="00BE5A98"/>
    <w:rsid w:val="00BE5C26"/>
    <w:rsid w:val="00BE6105"/>
    <w:rsid w:val="00BE63F0"/>
    <w:rsid w:val="00BE642E"/>
    <w:rsid w:val="00BE7412"/>
    <w:rsid w:val="00BE7942"/>
    <w:rsid w:val="00BF0401"/>
    <w:rsid w:val="00BF0677"/>
    <w:rsid w:val="00BF07FB"/>
    <w:rsid w:val="00BF085A"/>
    <w:rsid w:val="00BF0B72"/>
    <w:rsid w:val="00BF132B"/>
    <w:rsid w:val="00BF1507"/>
    <w:rsid w:val="00BF1F59"/>
    <w:rsid w:val="00BF23B0"/>
    <w:rsid w:val="00BF2613"/>
    <w:rsid w:val="00BF2825"/>
    <w:rsid w:val="00BF2F65"/>
    <w:rsid w:val="00BF3B7F"/>
    <w:rsid w:val="00BF3C5E"/>
    <w:rsid w:val="00BF3DF3"/>
    <w:rsid w:val="00BF3E39"/>
    <w:rsid w:val="00BF400E"/>
    <w:rsid w:val="00BF4102"/>
    <w:rsid w:val="00BF4C02"/>
    <w:rsid w:val="00BF501D"/>
    <w:rsid w:val="00BF5A33"/>
    <w:rsid w:val="00BF5DB1"/>
    <w:rsid w:val="00BF66B2"/>
    <w:rsid w:val="00BF6801"/>
    <w:rsid w:val="00BF6B11"/>
    <w:rsid w:val="00BF6B9A"/>
    <w:rsid w:val="00BF6CE3"/>
    <w:rsid w:val="00BF7301"/>
    <w:rsid w:val="00BF7981"/>
    <w:rsid w:val="00BF7B19"/>
    <w:rsid w:val="00BF7FC6"/>
    <w:rsid w:val="00C00B00"/>
    <w:rsid w:val="00C00B9A"/>
    <w:rsid w:val="00C00E50"/>
    <w:rsid w:val="00C00E62"/>
    <w:rsid w:val="00C0170D"/>
    <w:rsid w:val="00C01909"/>
    <w:rsid w:val="00C0196F"/>
    <w:rsid w:val="00C01A11"/>
    <w:rsid w:val="00C01AD3"/>
    <w:rsid w:val="00C025DC"/>
    <w:rsid w:val="00C0280E"/>
    <w:rsid w:val="00C02944"/>
    <w:rsid w:val="00C02EE7"/>
    <w:rsid w:val="00C03110"/>
    <w:rsid w:val="00C036A4"/>
    <w:rsid w:val="00C03B0B"/>
    <w:rsid w:val="00C03B8D"/>
    <w:rsid w:val="00C03EEC"/>
    <w:rsid w:val="00C03F84"/>
    <w:rsid w:val="00C03F85"/>
    <w:rsid w:val="00C047F9"/>
    <w:rsid w:val="00C05384"/>
    <w:rsid w:val="00C05617"/>
    <w:rsid w:val="00C06657"/>
    <w:rsid w:val="00C0671F"/>
    <w:rsid w:val="00C06BEF"/>
    <w:rsid w:val="00C06E0D"/>
    <w:rsid w:val="00C07179"/>
    <w:rsid w:val="00C0794F"/>
    <w:rsid w:val="00C07CAC"/>
    <w:rsid w:val="00C07D6C"/>
    <w:rsid w:val="00C10B66"/>
    <w:rsid w:val="00C10D2A"/>
    <w:rsid w:val="00C10D5E"/>
    <w:rsid w:val="00C11115"/>
    <w:rsid w:val="00C11409"/>
    <w:rsid w:val="00C11643"/>
    <w:rsid w:val="00C11730"/>
    <w:rsid w:val="00C117B4"/>
    <w:rsid w:val="00C11C11"/>
    <w:rsid w:val="00C121E8"/>
    <w:rsid w:val="00C125F2"/>
    <w:rsid w:val="00C1266E"/>
    <w:rsid w:val="00C12A6E"/>
    <w:rsid w:val="00C12BCD"/>
    <w:rsid w:val="00C12C7C"/>
    <w:rsid w:val="00C12EBB"/>
    <w:rsid w:val="00C134D0"/>
    <w:rsid w:val="00C1392A"/>
    <w:rsid w:val="00C13EE5"/>
    <w:rsid w:val="00C143A1"/>
    <w:rsid w:val="00C143EE"/>
    <w:rsid w:val="00C150F0"/>
    <w:rsid w:val="00C15193"/>
    <w:rsid w:val="00C1591F"/>
    <w:rsid w:val="00C15BDC"/>
    <w:rsid w:val="00C15E69"/>
    <w:rsid w:val="00C16185"/>
    <w:rsid w:val="00C1620D"/>
    <w:rsid w:val="00C1632F"/>
    <w:rsid w:val="00C165A0"/>
    <w:rsid w:val="00C16649"/>
    <w:rsid w:val="00C16876"/>
    <w:rsid w:val="00C16E40"/>
    <w:rsid w:val="00C16FEB"/>
    <w:rsid w:val="00C17021"/>
    <w:rsid w:val="00C174BC"/>
    <w:rsid w:val="00C1784A"/>
    <w:rsid w:val="00C17A54"/>
    <w:rsid w:val="00C17BAB"/>
    <w:rsid w:val="00C206EE"/>
    <w:rsid w:val="00C207C3"/>
    <w:rsid w:val="00C20834"/>
    <w:rsid w:val="00C214D8"/>
    <w:rsid w:val="00C21761"/>
    <w:rsid w:val="00C220ED"/>
    <w:rsid w:val="00C221C4"/>
    <w:rsid w:val="00C2225D"/>
    <w:rsid w:val="00C2262E"/>
    <w:rsid w:val="00C22731"/>
    <w:rsid w:val="00C2298E"/>
    <w:rsid w:val="00C22CF3"/>
    <w:rsid w:val="00C22FA0"/>
    <w:rsid w:val="00C232A1"/>
    <w:rsid w:val="00C2338F"/>
    <w:rsid w:val="00C2360D"/>
    <w:rsid w:val="00C24328"/>
    <w:rsid w:val="00C24AE2"/>
    <w:rsid w:val="00C24D6D"/>
    <w:rsid w:val="00C24E99"/>
    <w:rsid w:val="00C24FB8"/>
    <w:rsid w:val="00C251E8"/>
    <w:rsid w:val="00C25AE8"/>
    <w:rsid w:val="00C25B54"/>
    <w:rsid w:val="00C25C6B"/>
    <w:rsid w:val="00C25E00"/>
    <w:rsid w:val="00C2652D"/>
    <w:rsid w:val="00C2699D"/>
    <w:rsid w:val="00C26DF3"/>
    <w:rsid w:val="00C271C1"/>
    <w:rsid w:val="00C27335"/>
    <w:rsid w:val="00C275A5"/>
    <w:rsid w:val="00C2761E"/>
    <w:rsid w:val="00C278B6"/>
    <w:rsid w:val="00C27B85"/>
    <w:rsid w:val="00C3006A"/>
    <w:rsid w:val="00C308DB"/>
    <w:rsid w:val="00C31079"/>
    <w:rsid w:val="00C3185F"/>
    <w:rsid w:val="00C31E63"/>
    <w:rsid w:val="00C323E5"/>
    <w:rsid w:val="00C326E6"/>
    <w:rsid w:val="00C3380D"/>
    <w:rsid w:val="00C33C5F"/>
    <w:rsid w:val="00C34383"/>
    <w:rsid w:val="00C34DE5"/>
    <w:rsid w:val="00C35207"/>
    <w:rsid w:val="00C353BA"/>
    <w:rsid w:val="00C35AB8"/>
    <w:rsid w:val="00C35C68"/>
    <w:rsid w:val="00C35D27"/>
    <w:rsid w:val="00C35FB5"/>
    <w:rsid w:val="00C36037"/>
    <w:rsid w:val="00C362EB"/>
    <w:rsid w:val="00C363D5"/>
    <w:rsid w:val="00C36655"/>
    <w:rsid w:val="00C368E5"/>
    <w:rsid w:val="00C36A94"/>
    <w:rsid w:val="00C37028"/>
    <w:rsid w:val="00C3726C"/>
    <w:rsid w:val="00C376ED"/>
    <w:rsid w:val="00C37D00"/>
    <w:rsid w:val="00C37FA1"/>
    <w:rsid w:val="00C4019A"/>
    <w:rsid w:val="00C40532"/>
    <w:rsid w:val="00C40720"/>
    <w:rsid w:val="00C40CCA"/>
    <w:rsid w:val="00C41025"/>
    <w:rsid w:val="00C414D0"/>
    <w:rsid w:val="00C41526"/>
    <w:rsid w:val="00C41AFC"/>
    <w:rsid w:val="00C41F69"/>
    <w:rsid w:val="00C42720"/>
    <w:rsid w:val="00C42DD8"/>
    <w:rsid w:val="00C431DC"/>
    <w:rsid w:val="00C437DB"/>
    <w:rsid w:val="00C43C27"/>
    <w:rsid w:val="00C43CC6"/>
    <w:rsid w:val="00C43F53"/>
    <w:rsid w:val="00C44083"/>
    <w:rsid w:val="00C441C2"/>
    <w:rsid w:val="00C441DF"/>
    <w:rsid w:val="00C44903"/>
    <w:rsid w:val="00C449F3"/>
    <w:rsid w:val="00C44A43"/>
    <w:rsid w:val="00C4517B"/>
    <w:rsid w:val="00C45185"/>
    <w:rsid w:val="00C4520B"/>
    <w:rsid w:val="00C45649"/>
    <w:rsid w:val="00C462BA"/>
    <w:rsid w:val="00C462E4"/>
    <w:rsid w:val="00C46509"/>
    <w:rsid w:val="00C4691B"/>
    <w:rsid w:val="00C473DA"/>
    <w:rsid w:val="00C47641"/>
    <w:rsid w:val="00C47AC5"/>
    <w:rsid w:val="00C47B01"/>
    <w:rsid w:val="00C47D54"/>
    <w:rsid w:val="00C47FEA"/>
    <w:rsid w:val="00C50374"/>
    <w:rsid w:val="00C509A0"/>
    <w:rsid w:val="00C513AA"/>
    <w:rsid w:val="00C5141C"/>
    <w:rsid w:val="00C517B3"/>
    <w:rsid w:val="00C51A4B"/>
    <w:rsid w:val="00C51B68"/>
    <w:rsid w:val="00C51C98"/>
    <w:rsid w:val="00C52104"/>
    <w:rsid w:val="00C52312"/>
    <w:rsid w:val="00C52571"/>
    <w:rsid w:val="00C5260C"/>
    <w:rsid w:val="00C53994"/>
    <w:rsid w:val="00C53A58"/>
    <w:rsid w:val="00C53DDA"/>
    <w:rsid w:val="00C53E77"/>
    <w:rsid w:val="00C53ECA"/>
    <w:rsid w:val="00C5459C"/>
    <w:rsid w:val="00C54649"/>
    <w:rsid w:val="00C548E8"/>
    <w:rsid w:val="00C54AB1"/>
    <w:rsid w:val="00C54C86"/>
    <w:rsid w:val="00C54DAF"/>
    <w:rsid w:val="00C54FB4"/>
    <w:rsid w:val="00C55983"/>
    <w:rsid w:val="00C56158"/>
    <w:rsid w:val="00C5631C"/>
    <w:rsid w:val="00C56F3A"/>
    <w:rsid w:val="00C56F76"/>
    <w:rsid w:val="00C56F7A"/>
    <w:rsid w:val="00C578DE"/>
    <w:rsid w:val="00C57B7F"/>
    <w:rsid w:val="00C6072A"/>
    <w:rsid w:val="00C608E1"/>
    <w:rsid w:val="00C61B75"/>
    <w:rsid w:val="00C626C0"/>
    <w:rsid w:val="00C62702"/>
    <w:rsid w:val="00C6279B"/>
    <w:rsid w:val="00C629F1"/>
    <w:rsid w:val="00C62B83"/>
    <w:rsid w:val="00C631EF"/>
    <w:rsid w:val="00C639EB"/>
    <w:rsid w:val="00C6484B"/>
    <w:rsid w:val="00C64893"/>
    <w:rsid w:val="00C648C3"/>
    <w:rsid w:val="00C65C34"/>
    <w:rsid w:val="00C65F2C"/>
    <w:rsid w:val="00C673E3"/>
    <w:rsid w:val="00C67799"/>
    <w:rsid w:val="00C6779E"/>
    <w:rsid w:val="00C677EF"/>
    <w:rsid w:val="00C67D8E"/>
    <w:rsid w:val="00C7032D"/>
    <w:rsid w:val="00C7059B"/>
    <w:rsid w:val="00C708CA"/>
    <w:rsid w:val="00C70D5B"/>
    <w:rsid w:val="00C71D2C"/>
    <w:rsid w:val="00C720B2"/>
    <w:rsid w:val="00C72273"/>
    <w:rsid w:val="00C72478"/>
    <w:rsid w:val="00C72DC4"/>
    <w:rsid w:val="00C735AC"/>
    <w:rsid w:val="00C73964"/>
    <w:rsid w:val="00C73DC4"/>
    <w:rsid w:val="00C741C1"/>
    <w:rsid w:val="00C7422A"/>
    <w:rsid w:val="00C7481C"/>
    <w:rsid w:val="00C74937"/>
    <w:rsid w:val="00C74C2B"/>
    <w:rsid w:val="00C74E54"/>
    <w:rsid w:val="00C74EDC"/>
    <w:rsid w:val="00C7584D"/>
    <w:rsid w:val="00C75B93"/>
    <w:rsid w:val="00C765A3"/>
    <w:rsid w:val="00C765C1"/>
    <w:rsid w:val="00C7667A"/>
    <w:rsid w:val="00C76A83"/>
    <w:rsid w:val="00C771DF"/>
    <w:rsid w:val="00C77DAF"/>
    <w:rsid w:val="00C77E39"/>
    <w:rsid w:val="00C802FD"/>
    <w:rsid w:val="00C807FD"/>
    <w:rsid w:val="00C809D4"/>
    <w:rsid w:val="00C80AAD"/>
    <w:rsid w:val="00C80B21"/>
    <w:rsid w:val="00C80B38"/>
    <w:rsid w:val="00C80C10"/>
    <w:rsid w:val="00C815D9"/>
    <w:rsid w:val="00C81611"/>
    <w:rsid w:val="00C8190B"/>
    <w:rsid w:val="00C81AF4"/>
    <w:rsid w:val="00C8220F"/>
    <w:rsid w:val="00C824AA"/>
    <w:rsid w:val="00C82CAD"/>
    <w:rsid w:val="00C83220"/>
    <w:rsid w:val="00C8324A"/>
    <w:rsid w:val="00C83C8B"/>
    <w:rsid w:val="00C849AD"/>
    <w:rsid w:val="00C849DA"/>
    <w:rsid w:val="00C84F13"/>
    <w:rsid w:val="00C850D4"/>
    <w:rsid w:val="00C854E0"/>
    <w:rsid w:val="00C85624"/>
    <w:rsid w:val="00C85DD3"/>
    <w:rsid w:val="00C85E43"/>
    <w:rsid w:val="00C86453"/>
    <w:rsid w:val="00C86D0D"/>
    <w:rsid w:val="00C86DEA"/>
    <w:rsid w:val="00C86FCE"/>
    <w:rsid w:val="00C871C3"/>
    <w:rsid w:val="00C873B0"/>
    <w:rsid w:val="00C875E7"/>
    <w:rsid w:val="00C8775C"/>
    <w:rsid w:val="00C87F23"/>
    <w:rsid w:val="00C90150"/>
    <w:rsid w:val="00C902F2"/>
    <w:rsid w:val="00C903BD"/>
    <w:rsid w:val="00C908EC"/>
    <w:rsid w:val="00C9093F"/>
    <w:rsid w:val="00C90C00"/>
    <w:rsid w:val="00C91801"/>
    <w:rsid w:val="00C91AB2"/>
    <w:rsid w:val="00C92740"/>
    <w:rsid w:val="00C92816"/>
    <w:rsid w:val="00C92A76"/>
    <w:rsid w:val="00C9328C"/>
    <w:rsid w:val="00C93832"/>
    <w:rsid w:val="00C93E07"/>
    <w:rsid w:val="00C94990"/>
    <w:rsid w:val="00C94EDF"/>
    <w:rsid w:val="00C9533A"/>
    <w:rsid w:val="00C955ED"/>
    <w:rsid w:val="00C9582C"/>
    <w:rsid w:val="00C95F46"/>
    <w:rsid w:val="00C96004"/>
    <w:rsid w:val="00C96068"/>
    <w:rsid w:val="00C96C5E"/>
    <w:rsid w:val="00C96D0A"/>
    <w:rsid w:val="00C9741C"/>
    <w:rsid w:val="00CA02CA"/>
    <w:rsid w:val="00CA0306"/>
    <w:rsid w:val="00CA090A"/>
    <w:rsid w:val="00CA099E"/>
    <w:rsid w:val="00CA0F13"/>
    <w:rsid w:val="00CA1380"/>
    <w:rsid w:val="00CA1439"/>
    <w:rsid w:val="00CA148E"/>
    <w:rsid w:val="00CA15BE"/>
    <w:rsid w:val="00CA1697"/>
    <w:rsid w:val="00CA18C6"/>
    <w:rsid w:val="00CA2179"/>
    <w:rsid w:val="00CA2940"/>
    <w:rsid w:val="00CA2EE5"/>
    <w:rsid w:val="00CA2F17"/>
    <w:rsid w:val="00CA3251"/>
    <w:rsid w:val="00CA3290"/>
    <w:rsid w:val="00CA33E5"/>
    <w:rsid w:val="00CA3CAE"/>
    <w:rsid w:val="00CA3E0B"/>
    <w:rsid w:val="00CA3ED6"/>
    <w:rsid w:val="00CA4052"/>
    <w:rsid w:val="00CA4375"/>
    <w:rsid w:val="00CA44E1"/>
    <w:rsid w:val="00CA49B3"/>
    <w:rsid w:val="00CA4CC4"/>
    <w:rsid w:val="00CA4D34"/>
    <w:rsid w:val="00CA54EC"/>
    <w:rsid w:val="00CA5AB7"/>
    <w:rsid w:val="00CA5B5A"/>
    <w:rsid w:val="00CA61C2"/>
    <w:rsid w:val="00CA6373"/>
    <w:rsid w:val="00CA715D"/>
    <w:rsid w:val="00CA71E1"/>
    <w:rsid w:val="00CA7247"/>
    <w:rsid w:val="00CA735B"/>
    <w:rsid w:val="00CA7655"/>
    <w:rsid w:val="00CA77EC"/>
    <w:rsid w:val="00CA78F2"/>
    <w:rsid w:val="00CA7FB8"/>
    <w:rsid w:val="00CA7FDC"/>
    <w:rsid w:val="00CB0024"/>
    <w:rsid w:val="00CB01F0"/>
    <w:rsid w:val="00CB047C"/>
    <w:rsid w:val="00CB0991"/>
    <w:rsid w:val="00CB09B6"/>
    <w:rsid w:val="00CB0B91"/>
    <w:rsid w:val="00CB1036"/>
    <w:rsid w:val="00CB1355"/>
    <w:rsid w:val="00CB1890"/>
    <w:rsid w:val="00CB284A"/>
    <w:rsid w:val="00CB2956"/>
    <w:rsid w:val="00CB2A4B"/>
    <w:rsid w:val="00CB2DD7"/>
    <w:rsid w:val="00CB349D"/>
    <w:rsid w:val="00CB3889"/>
    <w:rsid w:val="00CB468C"/>
    <w:rsid w:val="00CB5029"/>
    <w:rsid w:val="00CB5081"/>
    <w:rsid w:val="00CB54C8"/>
    <w:rsid w:val="00CB608F"/>
    <w:rsid w:val="00CB6106"/>
    <w:rsid w:val="00CB6170"/>
    <w:rsid w:val="00CB63BB"/>
    <w:rsid w:val="00CB6832"/>
    <w:rsid w:val="00CB686D"/>
    <w:rsid w:val="00CB6BD9"/>
    <w:rsid w:val="00CB6D1A"/>
    <w:rsid w:val="00CB6F21"/>
    <w:rsid w:val="00CB7188"/>
    <w:rsid w:val="00CB74F0"/>
    <w:rsid w:val="00CB7716"/>
    <w:rsid w:val="00CB7CD8"/>
    <w:rsid w:val="00CC0321"/>
    <w:rsid w:val="00CC04FB"/>
    <w:rsid w:val="00CC1444"/>
    <w:rsid w:val="00CC1659"/>
    <w:rsid w:val="00CC1785"/>
    <w:rsid w:val="00CC19B1"/>
    <w:rsid w:val="00CC1D80"/>
    <w:rsid w:val="00CC1E7B"/>
    <w:rsid w:val="00CC1E89"/>
    <w:rsid w:val="00CC21C4"/>
    <w:rsid w:val="00CC337D"/>
    <w:rsid w:val="00CC3702"/>
    <w:rsid w:val="00CC3A9C"/>
    <w:rsid w:val="00CC442C"/>
    <w:rsid w:val="00CC447F"/>
    <w:rsid w:val="00CC4B8E"/>
    <w:rsid w:val="00CC5161"/>
    <w:rsid w:val="00CC5366"/>
    <w:rsid w:val="00CC54F8"/>
    <w:rsid w:val="00CC639F"/>
    <w:rsid w:val="00CC699B"/>
    <w:rsid w:val="00CC7A9E"/>
    <w:rsid w:val="00CC7BE1"/>
    <w:rsid w:val="00CC7EF9"/>
    <w:rsid w:val="00CC7F30"/>
    <w:rsid w:val="00CD06B5"/>
    <w:rsid w:val="00CD2D28"/>
    <w:rsid w:val="00CD31DE"/>
    <w:rsid w:val="00CD3206"/>
    <w:rsid w:val="00CD345C"/>
    <w:rsid w:val="00CD3847"/>
    <w:rsid w:val="00CD389A"/>
    <w:rsid w:val="00CD3F96"/>
    <w:rsid w:val="00CD4307"/>
    <w:rsid w:val="00CD438B"/>
    <w:rsid w:val="00CD4759"/>
    <w:rsid w:val="00CD4FAF"/>
    <w:rsid w:val="00CD507C"/>
    <w:rsid w:val="00CD6ACF"/>
    <w:rsid w:val="00CD6BEC"/>
    <w:rsid w:val="00CD76B6"/>
    <w:rsid w:val="00CD78A8"/>
    <w:rsid w:val="00CD78FF"/>
    <w:rsid w:val="00CD7A5D"/>
    <w:rsid w:val="00CD7DB0"/>
    <w:rsid w:val="00CD7FF1"/>
    <w:rsid w:val="00CE021F"/>
    <w:rsid w:val="00CE04F4"/>
    <w:rsid w:val="00CE0B62"/>
    <w:rsid w:val="00CE0F4D"/>
    <w:rsid w:val="00CE1057"/>
    <w:rsid w:val="00CE1158"/>
    <w:rsid w:val="00CE1874"/>
    <w:rsid w:val="00CE19DD"/>
    <w:rsid w:val="00CE1BCE"/>
    <w:rsid w:val="00CE1FDC"/>
    <w:rsid w:val="00CE20CC"/>
    <w:rsid w:val="00CE26BA"/>
    <w:rsid w:val="00CE2BC5"/>
    <w:rsid w:val="00CE2EF2"/>
    <w:rsid w:val="00CE385E"/>
    <w:rsid w:val="00CE39CC"/>
    <w:rsid w:val="00CE3CBE"/>
    <w:rsid w:val="00CE3DB6"/>
    <w:rsid w:val="00CE494A"/>
    <w:rsid w:val="00CE49DE"/>
    <w:rsid w:val="00CE4CE3"/>
    <w:rsid w:val="00CE51BD"/>
    <w:rsid w:val="00CE5AF5"/>
    <w:rsid w:val="00CE6125"/>
    <w:rsid w:val="00CE658B"/>
    <w:rsid w:val="00CE701D"/>
    <w:rsid w:val="00CE7081"/>
    <w:rsid w:val="00CE74A5"/>
    <w:rsid w:val="00CE7757"/>
    <w:rsid w:val="00CF00AE"/>
    <w:rsid w:val="00CF02E6"/>
    <w:rsid w:val="00CF0731"/>
    <w:rsid w:val="00CF1005"/>
    <w:rsid w:val="00CF12F9"/>
    <w:rsid w:val="00CF1324"/>
    <w:rsid w:val="00CF2098"/>
    <w:rsid w:val="00CF236C"/>
    <w:rsid w:val="00CF25CF"/>
    <w:rsid w:val="00CF2A56"/>
    <w:rsid w:val="00CF2B6F"/>
    <w:rsid w:val="00CF2C2F"/>
    <w:rsid w:val="00CF2CE2"/>
    <w:rsid w:val="00CF2FCF"/>
    <w:rsid w:val="00CF329D"/>
    <w:rsid w:val="00CF32F2"/>
    <w:rsid w:val="00CF3A36"/>
    <w:rsid w:val="00CF3D9E"/>
    <w:rsid w:val="00CF3DB4"/>
    <w:rsid w:val="00CF3FE8"/>
    <w:rsid w:val="00CF447E"/>
    <w:rsid w:val="00CF4CDD"/>
    <w:rsid w:val="00CF5354"/>
    <w:rsid w:val="00CF53AA"/>
    <w:rsid w:val="00CF56C6"/>
    <w:rsid w:val="00CF56E6"/>
    <w:rsid w:val="00CF5810"/>
    <w:rsid w:val="00CF5A38"/>
    <w:rsid w:val="00CF5CE2"/>
    <w:rsid w:val="00CF66DA"/>
    <w:rsid w:val="00CF6C58"/>
    <w:rsid w:val="00CF73AA"/>
    <w:rsid w:val="00CF7A0F"/>
    <w:rsid w:val="00CF7C19"/>
    <w:rsid w:val="00CF7D1F"/>
    <w:rsid w:val="00D00899"/>
    <w:rsid w:val="00D00B27"/>
    <w:rsid w:val="00D01862"/>
    <w:rsid w:val="00D01C3E"/>
    <w:rsid w:val="00D01FAF"/>
    <w:rsid w:val="00D02292"/>
    <w:rsid w:val="00D02F25"/>
    <w:rsid w:val="00D03404"/>
    <w:rsid w:val="00D0351B"/>
    <w:rsid w:val="00D03A3E"/>
    <w:rsid w:val="00D03E70"/>
    <w:rsid w:val="00D046A5"/>
    <w:rsid w:val="00D04911"/>
    <w:rsid w:val="00D04A8E"/>
    <w:rsid w:val="00D0524F"/>
    <w:rsid w:val="00D06113"/>
    <w:rsid w:val="00D061BE"/>
    <w:rsid w:val="00D065EB"/>
    <w:rsid w:val="00D06777"/>
    <w:rsid w:val="00D067E5"/>
    <w:rsid w:val="00D0706D"/>
    <w:rsid w:val="00D07106"/>
    <w:rsid w:val="00D07179"/>
    <w:rsid w:val="00D07212"/>
    <w:rsid w:val="00D07EBA"/>
    <w:rsid w:val="00D07FDA"/>
    <w:rsid w:val="00D10192"/>
    <w:rsid w:val="00D103EB"/>
    <w:rsid w:val="00D104E8"/>
    <w:rsid w:val="00D10554"/>
    <w:rsid w:val="00D109F7"/>
    <w:rsid w:val="00D10A64"/>
    <w:rsid w:val="00D110A0"/>
    <w:rsid w:val="00D11120"/>
    <w:rsid w:val="00D11161"/>
    <w:rsid w:val="00D1124F"/>
    <w:rsid w:val="00D1177F"/>
    <w:rsid w:val="00D12272"/>
    <w:rsid w:val="00D126F1"/>
    <w:rsid w:val="00D12A7B"/>
    <w:rsid w:val="00D12F78"/>
    <w:rsid w:val="00D12F7B"/>
    <w:rsid w:val="00D13238"/>
    <w:rsid w:val="00D13CB2"/>
    <w:rsid w:val="00D141A7"/>
    <w:rsid w:val="00D1420B"/>
    <w:rsid w:val="00D14470"/>
    <w:rsid w:val="00D1473A"/>
    <w:rsid w:val="00D14742"/>
    <w:rsid w:val="00D15461"/>
    <w:rsid w:val="00D15771"/>
    <w:rsid w:val="00D15FA8"/>
    <w:rsid w:val="00D16166"/>
    <w:rsid w:val="00D16224"/>
    <w:rsid w:val="00D1649A"/>
    <w:rsid w:val="00D169E0"/>
    <w:rsid w:val="00D16E58"/>
    <w:rsid w:val="00D16F49"/>
    <w:rsid w:val="00D1708D"/>
    <w:rsid w:val="00D17D2C"/>
    <w:rsid w:val="00D2026C"/>
    <w:rsid w:val="00D20782"/>
    <w:rsid w:val="00D20F69"/>
    <w:rsid w:val="00D2136C"/>
    <w:rsid w:val="00D219CB"/>
    <w:rsid w:val="00D21AF6"/>
    <w:rsid w:val="00D21C27"/>
    <w:rsid w:val="00D224EA"/>
    <w:rsid w:val="00D2264D"/>
    <w:rsid w:val="00D2339A"/>
    <w:rsid w:val="00D235FB"/>
    <w:rsid w:val="00D23967"/>
    <w:rsid w:val="00D23F4A"/>
    <w:rsid w:val="00D245C8"/>
    <w:rsid w:val="00D248C0"/>
    <w:rsid w:val="00D24B9C"/>
    <w:rsid w:val="00D24F42"/>
    <w:rsid w:val="00D25519"/>
    <w:rsid w:val="00D26BD8"/>
    <w:rsid w:val="00D26C56"/>
    <w:rsid w:val="00D27198"/>
    <w:rsid w:val="00D272D4"/>
    <w:rsid w:val="00D27670"/>
    <w:rsid w:val="00D27882"/>
    <w:rsid w:val="00D278D5"/>
    <w:rsid w:val="00D279BA"/>
    <w:rsid w:val="00D27C52"/>
    <w:rsid w:val="00D30279"/>
    <w:rsid w:val="00D304CE"/>
    <w:rsid w:val="00D30A6C"/>
    <w:rsid w:val="00D30A98"/>
    <w:rsid w:val="00D30D21"/>
    <w:rsid w:val="00D31081"/>
    <w:rsid w:val="00D317AD"/>
    <w:rsid w:val="00D319A5"/>
    <w:rsid w:val="00D31F9D"/>
    <w:rsid w:val="00D32714"/>
    <w:rsid w:val="00D329E9"/>
    <w:rsid w:val="00D32AA7"/>
    <w:rsid w:val="00D32C13"/>
    <w:rsid w:val="00D32F09"/>
    <w:rsid w:val="00D332A5"/>
    <w:rsid w:val="00D339E5"/>
    <w:rsid w:val="00D33C74"/>
    <w:rsid w:val="00D341EC"/>
    <w:rsid w:val="00D34F61"/>
    <w:rsid w:val="00D35413"/>
    <w:rsid w:val="00D357E6"/>
    <w:rsid w:val="00D3591D"/>
    <w:rsid w:val="00D35FFE"/>
    <w:rsid w:val="00D3615A"/>
    <w:rsid w:val="00D365B4"/>
    <w:rsid w:val="00D3671A"/>
    <w:rsid w:val="00D36DAC"/>
    <w:rsid w:val="00D37113"/>
    <w:rsid w:val="00D371FC"/>
    <w:rsid w:val="00D377EB"/>
    <w:rsid w:val="00D3786F"/>
    <w:rsid w:val="00D40333"/>
    <w:rsid w:val="00D40CBD"/>
    <w:rsid w:val="00D4166D"/>
    <w:rsid w:val="00D430F7"/>
    <w:rsid w:val="00D430FA"/>
    <w:rsid w:val="00D437C7"/>
    <w:rsid w:val="00D43AA1"/>
    <w:rsid w:val="00D43AD0"/>
    <w:rsid w:val="00D440D3"/>
    <w:rsid w:val="00D44662"/>
    <w:rsid w:val="00D44798"/>
    <w:rsid w:val="00D44B65"/>
    <w:rsid w:val="00D44E12"/>
    <w:rsid w:val="00D45220"/>
    <w:rsid w:val="00D45BDF"/>
    <w:rsid w:val="00D4653F"/>
    <w:rsid w:val="00D467DA"/>
    <w:rsid w:val="00D47082"/>
    <w:rsid w:val="00D474BB"/>
    <w:rsid w:val="00D503E3"/>
    <w:rsid w:val="00D50A88"/>
    <w:rsid w:val="00D5153E"/>
    <w:rsid w:val="00D51999"/>
    <w:rsid w:val="00D52250"/>
    <w:rsid w:val="00D52517"/>
    <w:rsid w:val="00D52C60"/>
    <w:rsid w:val="00D52CE9"/>
    <w:rsid w:val="00D52DB4"/>
    <w:rsid w:val="00D533CC"/>
    <w:rsid w:val="00D53EE8"/>
    <w:rsid w:val="00D53F68"/>
    <w:rsid w:val="00D54648"/>
    <w:rsid w:val="00D546C8"/>
    <w:rsid w:val="00D547E2"/>
    <w:rsid w:val="00D54802"/>
    <w:rsid w:val="00D5516B"/>
    <w:rsid w:val="00D55871"/>
    <w:rsid w:val="00D55A3E"/>
    <w:rsid w:val="00D566B7"/>
    <w:rsid w:val="00D57357"/>
    <w:rsid w:val="00D574DF"/>
    <w:rsid w:val="00D57710"/>
    <w:rsid w:val="00D577DF"/>
    <w:rsid w:val="00D57A92"/>
    <w:rsid w:val="00D60554"/>
    <w:rsid w:val="00D60C34"/>
    <w:rsid w:val="00D60EEB"/>
    <w:rsid w:val="00D612EF"/>
    <w:rsid w:val="00D613F1"/>
    <w:rsid w:val="00D6187E"/>
    <w:rsid w:val="00D61BFD"/>
    <w:rsid w:val="00D61EA8"/>
    <w:rsid w:val="00D621EB"/>
    <w:rsid w:val="00D6233F"/>
    <w:rsid w:val="00D6244C"/>
    <w:rsid w:val="00D62B4C"/>
    <w:rsid w:val="00D62CDB"/>
    <w:rsid w:val="00D62D8C"/>
    <w:rsid w:val="00D62E08"/>
    <w:rsid w:val="00D62F11"/>
    <w:rsid w:val="00D632AE"/>
    <w:rsid w:val="00D6390A"/>
    <w:rsid w:val="00D63FDC"/>
    <w:rsid w:val="00D6449B"/>
    <w:rsid w:val="00D648E5"/>
    <w:rsid w:val="00D651CA"/>
    <w:rsid w:val="00D6549D"/>
    <w:rsid w:val="00D656A0"/>
    <w:rsid w:val="00D6595D"/>
    <w:rsid w:val="00D65975"/>
    <w:rsid w:val="00D65E22"/>
    <w:rsid w:val="00D65EA9"/>
    <w:rsid w:val="00D65FBB"/>
    <w:rsid w:val="00D6645F"/>
    <w:rsid w:val="00D66BAE"/>
    <w:rsid w:val="00D66C8E"/>
    <w:rsid w:val="00D67941"/>
    <w:rsid w:val="00D679C1"/>
    <w:rsid w:val="00D67AB1"/>
    <w:rsid w:val="00D67AC3"/>
    <w:rsid w:val="00D70243"/>
    <w:rsid w:val="00D702C1"/>
    <w:rsid w:val="00D711B9"/>
    <w:rsid w:val="00D712CD"/>
    <w:rsid w:val="00D71D18"/>
    <w:rsid w:val="00D721EC"/>
    <w:rsid w:val="00D72BAC"/>
    <w:rsid w:val="00D72BF2"/>
    <w:rsid w:val="00D734EC"/>
    <w:rsid w:val="00D73C0F"/>
    <w:rsid w:val="00D73F26"/>
    <w:rsid w:val="00D74060"/>
    <w:rsid w:val="00D74451"/>
    <w:rsid w:val="00D749D9"/>
    <w:rsid w:val="00D74D74"/>
    <w:rsid w:val="00D74DD0"/>
    <w:rsid w:val="00D7509D"/>
    <w:rsid w:val="00D75A56"/>
    <w:rsid w:val="00D76275"/>
    <w:rsid w:val="00D7645C"/>
    <w:rsid w:val="00D76A81"/>
    <w:rsid w:val="00D7758F"/>
    <w:rsid w:val="00D7771B"/>
    <w:rsid w:val="00D77BA1"/>
    <w:rsid w:val="00D802B3"/>
    <w:rsid w:val="00D8033D"/>
    <w:rsid w:val="00D803A3"/>
    <w:rsid w:val="00D8142F"/>
    <w:rsid w:val="00D8151A"/>
    <w:rsid w:val="00D81657"/>
    <w:rsid w:val="00D8200C"/>
    <w:rsid w:val="00D821DC"/>
    <w:rsid w:val="00D82263"/>
    <w:rsid w:val="00D824B0"/>
    <w:rsid w:val="00D825AE"/>
    <w:rsid w:val="00D8278D"/>
    <w:rsid w:val="00D82B45"/>
    <w:rsid w:val="00D8332F"/>
    <w:rsid w:val="00D83748"/>
    <w:rsid w:val="00D838CB"/>
    <w:rsid w:val="00D83FCB"/>
    <w:rsid w:val="00D8441C"/>
    <w:rsid w:val="00D8449F"/>
    <w:rsid w:val="00D84880"/>
    <w:rsid w:val="00D84960"/>
    <w:rsid w:val="00D84C7F"/>
    <w:rsid w:val="00D84E97"/>
    <w:rsid w:val="00D84ED0"/>
    <w:rsid w:val="00D84F38"/>
    <w:rsid w:val="00D8531E"/>
    <w:rsid w:val="00D85B1B"/>
    <w:rsid w:val="00D869A8"/>
    <w:rsid w:val="00D86FE7"/>
    <w:rsid w:val="00D87384"/>
    <w:rsid w:val="00D87609"/>
    <w:rsid w:val="00D87915"/>
    <w:rsid w:val="00D87BC4"/>
    <w:rsid w:val="00D9030B"/>
    <w:rsid w:val="00D904BB"/>
    <w:rsid w:val="00D90653"/>
    <w:rsid w:val="00D90F77"/>
    <w:rsid w:val="00D91323"/>
    <w:rsid w:val="00D9148E"/>
    <w:rsid w:val="00D91842"/>
    <w:rsid w:val="00D91B0D"/>
    <w:rsid w:val="00D91FAC"/>
    <w:rsid w:val="00D9212F"/>
    <w:rsid w:val="00D924B1"/>
    <w:rsid w:val="00D92A2E"/>
    <w:rsid w:val="00D930BF"/>
    <w:rsid w:val="00D930D2"/>
    <w:rsid w:val="00D93304"/>
    <w:rsid w:val="00D937DE"/>
    <w:rsid w:val="00D93AF5"/>
    <w:rsid w:val="00D93BEC"/>
    <w:rsid w:val="00D945C8"/>
    <w:rsid w:val="00D94CFE"/>
    <w:rsid w:val="00D94D22"/>
    <w:rsid w:val="00D94FA1"/>
    <w:rsid w:val="00D957D3"/>
    <w:rsid w:val="00D95BE1"/>
    <w:rsid w:val="00D96DD7"/>
    <w:rsid w:val="00D971C1"/>
    <w:rsid w:val="00D97CEF"/>
    <w:rsid w:val="00D97E06"/>
    <w:rsid w:val="00D97E4C"/>
    <w:rsid w:val="00DA021F"/>
    <w:rsid w:val="00DA0358"/>
    <w:rsid w:val="00DA04FF"/>
    <w:rsid w:val="00DA0F71"/>
    <w:rsid w:val="00DA105D"/>
    <w:rsid w:val="00DA1A53"/>
    <w:rsid w:val="00DA2132"/>
    <w:rsid w:val="00DA24A2"/>
    <w:rsid w:val="00DA24AB"/>
    <w:rsid w:val="00DA28A9"/>
    <w:rsid w:val="00DA2ADA"/>
    <w:rsid w:val="00DA2B36"/>
    <w:rsid w:val="00DA3AFF"/>
    <w:rsid w:val="00DA3BDE"/>
    <w:rsid w:val="00DA3BF1"/>
    <w:rsid w:val="00DA41DB"/>
    <w:rsid w:val="00DA4A0B"/>
    <w:rsid w:val="00DA4A79"/>
    <w:rsid w:val="00DA4BA0"/>
    <w:rsid w:val="00DA4C0F"/>
    <w:rsid w:val="00DA53C0"/>
    <w:rsid w:val="00DA54B6"/>
    <w:rsid w:val="00DA573F"/>
    <w:rsid w:val="00DA5B0C"/>
    <w:rsid w:val="00DA61DF"/>
    <w:rsid w:val="00DA65D9"/>
    <w:rsid w:val="00DA65E5"/>
    <w:rsid w:val="00DA6E87"/>
    <w:rsid w:val="00DA6F6A"/>
    <w:rsid w:val="00DA6F77"/>
    <w:rsid w:val="00DA7110"/>
    <w:rsid w:val="00DA7461"/>
    <w:rsid w:val="00DA78AD"/>
    <w:rsid w:val="00DA7B15"/>
    <w:rsid w:val="00DA7E2D"/>
    <w:rsid w:val="00DB049B"/>
    <w:rsid w:val="00DB0F43"/>
    <w:rsid w:val="00DB1055"/>
    <w:rsid w:val="00DB10F6"/>
    <w:rsid w:val="00DB11DC"/>
    <w:rsid w:val="00DB1309"/>
    <w:rsid w:val="00DB17EE"/>
    <w:rsid w:val="00DB1BBC"/>
    <w:rsid w:val="00DB1DAC"/>
    <w:rsid w:val="00DB2511"/>
    <w:rsid w:val="00DB295B"/>
    <w:rsid w:val="00DB296E"/>
    <w:rsid w:val="00DB29D7"/>
    <w:rsid w:val="00DB2E9C"/>
    <w:rsid w:val="00DB4E02"/>
    <w:rsid w:val="00DB5555"/>
    <w:rsid w:val="00DB5D98"/>
    <w:rsid w:val="00DB65C4"/>
    <w:rsid w:val="00DB678D"/>
    <w:rsid w:val="00DB6DA2"/>
    <w:rsid w:val="00DB7A1D"/>
    <w:rsid w:val="00DB7CD0"/>
    <w:rsid w:val="00DB7D96"/>
    <w:rsid w:val="00DC11C0"/>
    <w:rsid w:val="00DC147E"/>
    <w:rsid w:val="00DC153C"/>
    <w:rsid w:val="00DC1A7D"/>
    <w:rsid w:val="00DC1D02"/>
    <w:rsid w:val="00DC1F1A"/>
    <w:rsid w:val="00DC2D42"/>
    <w:rsid w:val="00DC2D45"/>
    <w:rsid w:val="00DC2DAC"/>
    <w:rsid w:val="00DC2FB0"/>
    <w:rsid w:val="00DC35E2"/>
    <w:rsid w:val="00DC37C2"/>
    <w:rsid w:val="00DC3F72"/>
    <w:rsid w:val="00DC4189"/>
    <w:rsid w:val="00DC4BB6"/>
    <w:rsid w:val="00DC4C38"/>
    <w:rsid w:val="00DC5348"/>
    <w:rsid w:val="00DC538F"/>
    <w:rsid w:val="00DC5B2C"/>
    <w:rsid w:val="00DC6373"/>
    <w:rsid w:val="00DC68CC"/>
    <w:rsid w:val="00DC6CA0"/>
    <w:rsid w:val="00DC6D71"/>
    <w:rsid w:val="00DC7164"/>
    <w:rsid w:val="00DC7989"/>
    <w:rsid w:val="00DC7AF8"/>
    <w:rsid w:val="00DC7B83"/>
    <w:rsid w:val="00DC7C0B"/>
    <w:rsid w:val="00DC7DE9"/>
    <w:rsid w:val="00DD00F9"/>
    <w:rsid w:val="00DD0674"/>
    <w:rsid w:val="00DD06A0"/>
    <w:rsid w:val="00DD0824"/>
    <w:rsid w:val="00DD094B"/>
    <w:rsid w:val="00DD0C5B"/>
    <w:rsid w:val="00DD0C7D"/>
    <w:rsid w:val="00DD0E0D"/>
    <w:rsid w:val="00DD1264"/>
    <w:rsid w:val="00DD12B0"/>
    <w:rsid w:val="00DD14EF"/>
    <w:rsid w:val="00DD165A"/>
    <w:rsid w:val="00DD19CA"/>
    <w:rsid w:val="00DD1EE8"/>
    <w:rsid w:val="00DD1F03"/>
    <w:rsid w:val="00DD1F4D"/>
    <w:rsid w:val="00DD2579"/>
    <w:rsid w:val="00DD33B3"/>
    <w:rsid w:val="00DD3830"/>
    <w:rsid w:val="00DD3A8F"/>
    <w:rsid w:val="00DD4223"/>
    <w:rsid w:val="00DD4477"/>
    <w:rsid w:val="00DD465C"/>
    <w:rsid w:val="00DD4A13"/>
    <w:rsid w:val="00DD4B5D"/>
    <w:rsid w:val="00DD4C37"/>
    <w:rsid w:val="00DD4CB0"/>
    <w:rsid w:val="00DD4DF6"/>
    <w:rsid w:val="00DD5B7E"/>
    <w:rsid w:val="00DD5EB9"/>
    <w:rsid w:val="00DD5EF7"/>
    <w:rsid w:val="00DD6094"/>
    <w:rsid w:val="00DD6660"/>
    <w:rsid w:val="00DD678C"/>
    <w:rsid w:val="00DD6F92"/>
    <w:rsid w:val="00DD70D3"/>
    <w:rsid w:val="00DD7519"/>
    <w:rsid w:val="00DD7A20"/>
    <w:rsid w:val="00DD7F1B"/>
    <w:rsid w:val="00DE05AE"/>
    <w:rsid w:val="00DE07E1"/>
    <w:rsid w:val="00DE0990"/>
    <w:rsid w:val="00DE0EB1"/>
    <w:rsid w:val="00DE112D"/>
    <w:rsid w:val="00DE189E"/>
    <w:rsid w:val="00DE26BA"/>
    <w:rsid w:val="00DE2A72"/>
    <w:rsid w:val="00DE2AB0"/>
    <w:rsid w:val="00DE2C9D"/>
    <w:rsid w:val="00DE2CEC"/>
    <w:rsid w:val="00DE3091"/>
    <w:rsid w:val="00DE330A"/>
    <w:rsid w:val="00DE3C9E"/>
    <w:rsid w:val="00DE3F70"/>
    <w:rsid w:val="00DE40D1"/>
    <w:rsid w:val="00DE4954"/>
    <w:rsid w:val="00DE4B55"/>
    <w:rsid w:val="00DE4CDC"/>
    <w:rsid w:val="00DE4DBC"/>
    <w:rsid w:val="00DE501E"/>
    <w:rsid w:val="00DE52C0"/>
    <w:rsid w:val="00DE54F2"/>
    <w:rsid w:val="00DE583D"/>
    <w:rsid w:val="00DE5845"/>
    <w:rsid w:val="00DE615B"/>
    <w:rsid w:val="00DE617E"/>
    <w:rsid w:val="00DE6384"/>
    <w:rsid w:val="00DE6730"/>
    <w:rsid w:val="00DE68E7"/>
    <w:rsid w:val="00DE6D4D"/>
    <w:rsid w:val="00DE7295"/>
    <w:rsid w:val="00DE7541"/>
    <w:rsid w:val="00DE78B9"/>
    <w:rsid w:val="00DE7E5E"/>
    <w:rsid w:val="00DE7FE5"/>
    <w:rsid w:val="00DF09AC"/>
    <w:rsid w:val="00DF0E68"/>
    <w:rsid w:val="00DF1139"/>
    <w:rsid w:val="00DF1AF2"/>
    <w:rsid w:val="00DF1DA5"/>
    <w:rsid w:val="00DF1DB9"/>
    <w:rsid w:val="00DF23CF"/>
    <w:rsid w:val="00DF2A6B"/>
    <w:rsid w:val="00DF2CEF"/>
    <w:rsid w:val="00DF3357"/>
    <w:rsid w:val="00DF390D"/>
    <w:rsid w:val="00DF449A"/>
    <w:rsid w:val="00DF4762"/>
    <w:rsid w:val="00DF47E2"/>
    <w:rsid w:val="00DF49C3"/>
    <w:rsid w:val="00DF4AAD"/>
    <w:rsid w:val="00DF4D3C"/>
    <w:rsid w:val="00DF50DD"/>
    <w:rsid w:val="00DF5794"/>
    <w:rsid w:val="00DF5C79"/>
    <w:rsid w:val="00DF649D"/>
    <w:rsid w:val="00DF696A"/>
    <w:rsid w:val="00DF6FE3"/>
    <w:rsid w:val="00DF779E"/>
    <w:rsid w:val="00E006CA"/>
    <w:rsid w:val="00E00B51"/>
    <w:rsid w:val="00E00F54"/>
    <w:rsid w:val="00E01183"/>
    <w:rsid w:val="00E016B3"/>
    <w:rsid w:val="00E01B09"/>
    <w:rsid w:val="00E02C7C"/>
    <w:rsid w:val="00E034B0"/>
    <w:rsid w:val="00E04005"/>
    <w:rsid w:val="00E0431A"/>
    <w:rsid w:val="00E04509"/>
    <w:rsid w:val="00E04550"/>
    <w:rsid w:val="00E04567"/>
    <w:rsid w:val="00E0457A"/>
    <w:rsid w:val="00E0475D"/>
    <w:rsid w:val="00E04BA4"/>
    <w:rsid w:val="00E05337"/>
    <w:rsid w:val="00E063D4"/>
    <w:rsid w:val="00E065EC"/>
    <w:rsid w:val="00E06AB1"/>
    <w:rsid w:val="00E06D2A"/>
    <w:rsid w:val="00E06D73"/>
    <w:rsid w:val="00E0748A"/>
    <w:rsid w:val="00E07666"/>
    <w:rsid w:val="00E07B9B"/>
    <w:rsid w:val="00E07E37"/>
    <w:rsid w:val="00E102B1"/>
    <w:rsid w:val="00E10904"/>
    <w:rsid w:val="00E11278"/>
    <w:rsid w:val="00E114D6"/>
    <w:rsid w:val="00E115A4"/>
    <w:rsid w:val="00E115B8"/>
    <w:rsid w:val="00E11D0E"/>
    <w:rsid w:val="00E11D13"/>
    <w:rsid w:val="00E11D96"/>
    <w:rsid w:val="00E12662"/>
    <w:rsid w:val="00E12ACA"/>
    <w:rsid w:val="00E130F1"/>
    <w:rsid w:val="00E13CEB"/>
    <w:rsid w:val="00E14641"/>
    <w:rsid w:val="00E14A62"/>
    <w:rsid w:val="00E14C5C"/>
    <w:rsid w:val="00E150AD"/>
    <w:rsid w:val="00E1515A"/>
    <w:rsid w:val="00E152E1"/>
    <w:rsid w:val="00E1547F"/>
    <w:rsid w:val="00E1588F"/>
    <w:rsid w:val="00E15E06"/>
    <w:rsid w:val="00E15FC5"/>
    <w:rsid w:val="00E16156"/>
    <w:rsid w:val="00E16185"/>
    <w:rsid w:val="00E162E7"/>
    <w:rsid w:val="00E164CB"/>
    <w:rsid w:val="00E16669"/>
    <w:rsid w:val="00E16718"/>
    <w:rsid w:val="00E16861"/>
    <w:rsid w:val="00E16A83"/>
    <w:rsid w:val="00E16E9E"/>
    <w:rsid w:val="00E17606"/>
    <w:rsid w:val="00E177B9"/>
    <w:rsid w:val="00E179AC"/>
    <w:rsid w:val="00E17B7E"/>
    <w:rsid w:val="00E17D83"/>
    <w:rsid w:val="00E17DC0"/>
    <w:rsid w:val="00E17FC4"/>
    <w:rsid w:val="00E200EE"/>
    <w:rsid w:val="00E2037B"/>
    <w:rsid w:val="00E20625"/>
    <w:rsid w:val="00E20F07"/>
    <w:rsid w:val="00E212EA"/>
    <w:rsid w:val="00E21B4E"/>
    <w:rsid w:val="00E21BC5"/>
    <w:rsid w:val="00E21C77"/>
    <w:rsid w:val="00E21DAD"/>
    <w:rsid w:val="00E21E2D"/>
    <w:rsid w:val="00E21E39"/>
    <w:rsid w:val="00E22004"/>
    <w:rsid w:val="00E22CA8"/>
    <w:rsid w:val="00E22DA1"/>
    <w:rsid w:val="00E22FDF"/>
    <w:rsid w:val="00E23933"/>
    <w:rsid w:val="00E23E87"/>
    <w:rsid w:val="00E24051"/>
    <w:rsid w:val="00E24952"/>
    <w:rsid w:val="00E24D19"/>
    <w:rsid w:val="00E24E9B"/>
    <w:rsid w:val="00E2545B"/>
    <w:rsid w:val="00E254F2"/>
    <w:rsid w:val="00E256C3"/>
    <w:rsid w:val="00E25B95"/>
    <w:rsid w:val="00E26468"/>
    <w:rsid w:val="00E266AC"/>
    <w:rsid w:val="00E26E32"/>
    <w:rsid w:val="00E2718B"/>
    <w:rsid w:val="00E278B1"/>
    <w:rsid w:val="00E27D7D"/>
    <w:rsid w:val="00E30399"/>
    <w:rsid w:val="00E30482"/>
    <w:rsid w:val="00E307A1"/>
    <w:rsid w:val="00E307CA"/>
    <w:rsid w:val="00E3099A"/>
    <w:rsid w:val="00E310A7"/>
    <w:rsid w:val="00E311FB"/>
    <w:rsid w:val="00E314D5"/>
    <w:rsid w:val="00E31848"/>
    <w:rsid w:val="00E31EF9"/>
    <w:rsid w:val="00E3212C"/>
    <w:rsid w:val="00E32457"/>
    <w:rsid w:val="00E32483"/>
    <w:rsid w:val="00E327A9"/>
    <w:rsid w:val="00E34894"/>
    <w:rsid w:val="00E349FC"/>
    <w:rsid w:val="00E34A20"/>
    <w:rsid w:val="00E35031"/>
    <w:rsid w:val="00E3524A"/>
    <w:rsid w:val="00E36210"/>
    <w:rsid w:val="00E369CB"/>
    <w:rsid w:val="00E36A31"/>
    <w:rsid w:val="00E37211"/>
    <w:rsid w:val="00E4046E"/>
    <w:rsid w:val="00E4097A"/>
    <w:rsid w:val="00E4120E"/>
    <w:rsid w:val="00E413DD"/>
    <w:rsid w:val="00E41612"/>
    <w:rsid w:val="00E41F13"/>
    <w:rsid w:val="00E41FEF"/>
    <w:rsid w:val="00E42172"/>
    <w:rsid w:val="00E42340"/>
    <w:rsid w:val="00E4253C"/>
    <w:rsid w:val="00E42973"/>
    <w:rsid w:val="00E42A7E"/>
    <w:rsid w:val="00E42C87"/>
    <w:rsid w:val="00E42FD7"/>
    <w:rsid w:val="00E433AC"/>
    <w:rsid w:val="00E4348F"/>
    <w:rsid w:val="00E43593"/>
    <w:rsid w:val="00E437B7"/>
    <w:rsid w:val="00E43974"/>
    <w:rsid w:val="00E439ED"/>
    <w:rsid w:val="00E44210"/>
    <w:rsid w:val="00E44475"/>
    <w:rsid w:val="00E4494A"/>
    <w:rsid w:val="00E44F39"/>
    <w:rsid w:val="00E452AA"/>
    <w:rsid w:val="00E457EE"/>
    <w:rsid w:val="00E45867"/>
    <w:rsid w:val="00E458C7"/>
    <w:rsid w:val="00E45D3C"/>
    <w:rsid w:val="00E45D7E"/>
    <w:rsid w:val="00E46997"/>
    <w:rsid w:val="00E47138"/>
    <w:rsid w:val="00E47556"/>
    <w:rsid w:val="00E47665"/>
    <w:rsid w:val="00E47702"/>
    <w:rsid w:val="00E478FB"/>
    <w:rsid w:val="00E47B30"/>
    <w:rsid w:val="00E508C8"/>
    <w:rsid w:val="00E5092D"/>
    <w:rsid w:val="00E50D45"/>
    <w:rsid w:val="00E50E10"/>
    <w:rsid w:val="00E51DC7"/>
    <w:rsid w:val="00E52296"/>
    <w:rsid w:val="00E5249F"/>
    <w:rsid w:val="00E52746"/>
    <w:rsid w:val="00E5285E"/>
    <w:rsid w:val="00E52D79"/>
    <w:rsid w:val="00E52E57"/>
    <w:rsid w:val="00E532C6"/>
    <w:rsid w:val="00E5338C"/>
    <w:rsid w:val="00E537E4"/>
    <w:rsid w:val="00E53E04"/>
    <w:rsid w:val="00E5432A"/>
    <w:rsid w:val="00E5483D"/>
    <w:rsid w:val="00E54A47"/>
    <w:rsid w:val="00E54A51"/>
    <w:rsid w:val="00E550C0"/>
    <w:rsid w:val="00E5597A"/>
    <w:rsid w:val="00E55B32"/>
    <w:rsid w:val="00E55CEC"/>
    <w:rsid w:val="00E5600D"/>
    <w:rsid w:val="00E562A6"/>
    <w:rsid w:val="00E56EA0"/>
    <w:rsid w:val="00E56FA1"/>
    <w:rsid w:val="00E57CCF"/>
    <w:rsid w:val="00E60265"/>
    <w:rsid w:val="00E609B7"/>
    <w:rsid w:val="00E60B42"/>
    <w:rsid w:val="00E60C82"/>
    <w:rsid w:val="00E60DF2"/>
    <w:rsid w:val="00E60E84"/>
    <w:rsid w:val="00E60F99"/>
    <w:rsid w:val="00E61427"/>
    <w:rsid w:val="00E615EF"/>
    <w:rsid w:val="00E61A36"/>
    <w:rsid w:val="00E620EB"/>
    <w:rsid w:val="00E62843"/>
    <w:rsid w:val="00E6299F"/>
    <w:rsid w:val="00E62C04"/>
    <w:rsid w:val="00E62C5A"/>
    <w:rsid w:val="00E62EB2"/>
    <w:rsid w:val="00E63288"/>
    <w:rsid w:val="00E6429C"/>
    <w:rsid w:val="00E6468C"/>
    <w:rsid w:val="00E65055"/>
    <w:rsid w:val="00E65D9E"/>
    <w:rsid w:val="00E66043"/>
    <w:rsid w:val="00E6649A"/>
    <w:rsid w:val="00E667FC"/>
    <w:rsid w:val="00E66A5B"/>
    <w:rsid w:val="00E66BED"/>
    <w:rsid w:val="00E66D2D"/>
    <w:rsid w:val="00E674AD"/>
    <w:rsid w:val="00E67737"/>
    <w:rsid w:val="00E67C8E"/>
    <w:rsid w:val="00E702BB"/>
    <w:rsid w:val="00E703B6"/>
    <w:rsid w:val="00E705A9"/>
    <w:rsid w:val="00E70F07"/>
    <w:rsid w:val="00E71188"/>
    <w:rsid w:val="00E71263"/>
    <w:rsid w:val="00E71295"/>
    <w:rsid w:val="00E71399"/>
    <w:rsid w:val="00E71634"/>
    <w:rsid w:val="00E71EEC"/>
    <w:rsid w:val="00E72227"/>
    <w:rsid w:val="00E72554"/>
    <w:rsid w:val="00E72EC2"/>
    <w:rsid w:val="00E73198"/>
    <w:rsid w:val="00E73584"/>
    <w:rsid w:val="00E739CC"/>
    <w:rsid w:val="00E73B34"/>
    <w:rsid w:val="00E7540E"/>
    <w:rsid w:val="00E754BA"/>
    <w:rsid w:val="00E754F1"/>
    <w:rsid w:val="00E75AFF"/>
    <w:rsid w:val="00E764C5"/>
    <w:rsid w:val="00E764DF"/>
    <w:rsid w:val="00E769A6"/>
    <w:rsid w:val="00E76E1F"/>
    <w:rsid w:val="00E771E6"/>
    <w:rsid w:val="00E77776"/>
    <w:rsid w:val="00E77F37"/>
    <w:rsid w:val="00E77F7A"/>
    <w:rsid w:val="00E80962"/>
    <w:rsid w:val="00E80A75"/>
    <w:rsid w:val="00E80DD4"/>
    <w:rsid w:val="00E80E97"/>
    <w:rsid w:val="00E81623"/>
    <w:rsid w:val="00E817B9"/>
    <w:rsid w:val="00E8181B"/>
    <w:rsid w:val="00E81843"/>
    <w:rsid w:val="00E81CEE"/>
    <w:rsid w:val="00E81F97"/>
    <w:rsid w:val="00E820A4"/>
    <w:rsid w:val="00E82B78"/>
    <w:rsid w:val="00E82E7E"/>
    <w:rsid w:val="00E8313C"/>
    <w:rsid w:val="00E8352D"/>
    <w:rsid w:val="00E83659"/>
    <w:rsid w:val="00E83703"/>
    <w:rsid w:val="00E83D0C"/>
    <w:rsid w:val="00E844D2"/>
    <w:rsid w:val="00E84CAA"/>
    <w:rsid w:val="00E84DF0"/>
    <w:rsid w:val="00E856AD"/>
    <w:rsid w:val="00E85B14"/>
    <w:rsid w:val="00E8603B"/>
    <w:rsid w:val="00E86DEA"/>
    <w:rsid w:val="00E877FC"/>
    <w:rsid w:val="00E87954"/>
    <w:rsid w:val="00E87EA4"/>
    <w:rsid w:val="00E907CE"/>
    <w:rsid w:val="00E922A1"/>
    <w:rsid w:val="00E9242E"/>
    <w:rsid w:val="00E924AA"/>
    <w:rsid w:val="00E928B9"/>
    <w:rsid w:val="00E92ECA"/>
    <w:rsid w:val="00E930FD"/>
    <w:rsid w:val="00E934F8"/>
    <w:rsid w:val="00E945F1"/>
    <w:rsid w:val="00E949C6"/>
    <w:rsid w:val="00E94A9C"/>
    <w:rsid w:val="00E94D0A"/>
    <w:rsid w:val="00E9530D"/>
    <w:rsid w:val="00E9577C"/>
    <w:rsid w:val="00E957B5"/>
    <w:rsid w:val="00E95815"/>
    <w:rsid w:val="00E9590E"/>
    <w:rsid w:val="00E9591C"/>
    <w:rsid w:val="00E95EEB"/>
    <w:rsid w:val="00E9699E"/>
    <w:rsid w:val="00E96AA6"/>
    <w:rsid w:val="00E96B56"/>
    <w:rsid w:val="00E96FB5"/>
    <w:rsid w:val="00E96FEC"/>
    <w:rsid w:val="00E97097"/>
    <w:rsid w:val="00E97368"/>
    <w:rsid w:val="00E97517"/>
    <w:rsid w:val="00E975A8"/>
    <w:rsid w:val="00E975ED"/>
    <w:rsid w:val="00E978C5"/>
    <w:rsid w:val="00E97A02"/>
    <w:rsid w:val="00E97A22"/>
    <w:rsid w:val="00E97AE4"/>
    <w:rsid w:val="00E97EEE"/>
    <w:rsid w:val="00EA02AC"/>
    <w:rsid w:val="00EA0332"/>
    <w:rsid w:val="00EA0657"/>
    <w:rsid w:val="00EA1299"/>
    <w:rsid w:val="00EA1469"/>
    <w:rsid w:val="00EA2133"/>
    <w:rsid w:val="00EA2358"/>
    <w:rsid w:val="00EA2ACE"/>
    <w:rsid w:val="00EA2DCF"/>
    <w:rsid w:val="00EA34BE"/>
    <w:rsid w:val="00EA3980"/>
    <w:rsid w:val="00EA4303"/>
    <w:rsid w:val="00EA432B"/>
    <w:rsid w:val="00EA4431"/>
    <w:rsid w:val="00EA4EFB"/>
    <w:rsid w:val="00EA5247"/>
    <w:rsid w:val="00EA56B0"/>
    <w:rsid w:val="00EA5A5F"/>
    <w:rsid w:val="00EA5D7E"/>
    <w:rsid w:val="00EA5E27"/>
    <w:rsid w:val="00EA69E2"/>
    <w:rsid w:val="00EA6B17"/>
    <w:rsid w:val="00EA6C6D"/>
    <w:rsid w:val="00EA6CBC"/>
    <w:rsid w:val="00EA6EA3"/>
    <w:rsid w:val="00EA71A6"/>
    <w:rsid w:val="00EA7315"/>
    <w:rsid w:val="00EA747C"/>
    <w:rsid w:val="00EA7919"/>
    <w:rsid w:val="00EA7B21"/>
    <w:rsid w:val="00EA7B3D"/>
    <w:rsid w:val="00EA7BF0"/>
    <w:rsid w:val="00EA7D7C"/>
    <w:rsid w:val="00EA7E4D"/>
    <w:rsid w:val="00EA7F48"/>
    <w:rsid w:val="00EB00BB"/>
    <w:rsid w:val="00EB0474"/>
    <w:rsid w:val="00EB0880"/>
    <w:rsid w:val="00EB0B08"/>
    <w:rsid w:val="00EB0FEE"/>
    <w:rsid w:val="00EB1452"/>
    <w:rsid w:val="00EB1572"/>
    <w:rsid w:val="00EB1C89"/>
    <w:rsid w:val="00EB288F"/>
    <w:rsid w:val="00EB2914"/>
    <w:rsid w:val="00EB3D6C"/>
    <w:rsid w:val="00EB3E0D"/>
    <w:rsid w:val="00EB4476"/>
    <w:rsid w:val="00EB45CE"/>
    <w:rsid w:val="00EB5FB5"/>
    <w:rsid w:val="00EB6C10"/>
    <w:rsid w:val="00EB6F63"/>
    <w:rsid w:val="00EB703A"/>
    <w:rsid w:val="00EB743D"/>
    <w:rsid w:val="00EB7481"/>
    <w:rsid w:val="00EB76B4"/>
    <w:rsid w:val="00EB78E8"/>
    <w:rsid w:val="00EC06E9"/>
    <w:rsid w:val="00EC2738"/>
    <w:rsid w:val="00EC2D01"/>
    <w:rsid w:val="00EC2EC1"/>
    <w:rsid w:val="00EC2EF0"/>
    <w:rsid w:val="00EC2F17"/>
    <w:rsid w:val="00EC31F4"/>
    <w:rsid w:val="00EC32CD"/>
    <w:rsid w:val="00EC38BB"/>
    <w:rsid w:val="00EC407D"/>
    <w:rsid w:val="00EC4129"/>
    <w:rsid w:val="00EC41E4"/>
    <w:rsid w:val="00EC467C"/>
    <w:rsid w:val="00EC4B20"/>
    <w:rsid w:val="00EC4B57"/>
    <w:rsid w:val="00EC4C54"/>
    <w:rsid w:val="00EC50BB"/>
    <w:rsid w:val="00EC5952"/>
    <w:rsid w:val="00EC6CAE"/>
    <w:rsid w:val="00EC6FC7"/>
    <w:rsid w:val="00EC72A7"/>
    <w:rsid w:val="00EC78AC"/>
    <w:rsid w:val="00EC7A5C"/>
    <w:rsid w:val="00EC7CCC"/>
    <w:rsid w:val="00EC7DFC"/>
    <w:rsid w:val="00ED01AD"/>
    <w:rsid w:val="00ED07EE"/>
    <w:rsid w:val="00ED0E5C"/>
    <w:rsid w:val="00ED0FAC"/>
    <w:rsid w:val="00ED121E"/>
    <w:rsid w:val="00ED12CF"/>
    <w:rsid w:val="00ED15F6"/>
    <w:rsid w:val="00ED19A6"/>
    <w:rsid w:val="00ED1B70"/>
    <w:rsid w:val="00ED1FC6"/>
    <w:rsid w:val="00ED2570"/>
    <w:rsid w:val="00ED275C"/>
    <w:rsid w:val="00ED2B66"/>
    <w:rsid w:val="00ED394E"/>
    <w:rsid w:val="00ED39C7"/>
    <w:rsid w:val="00ED48C6"/>
    <w:rsid w:val="00ED4A55"/>
    <w:rsid w:val="00ED4B5B"/>
    <w:rsid w:val="00ED4BC9"/>
    <w:rsid w:val="00ED5CC8"/>
    <w:rsid w:val="00ED5EFE"/>
    <w:rsid w:val="00ED61EF"/>
    <w:rsid w:val="00EE0022"/>
    <w:rsid w:val="00EE07C9"/>
    <w:rsid w:val="00EE0B05"/>
    <w:rsid w:val="00EE0D87"/>
    <w:rsid w:val="00EE199F"/>
    <w:rsid w:val="00EE1C8A"/>
    <w:rsid w:val="00EE24FD"/>
    <w:rsid w:val="00EE26D1"/>
    <w:rsid w:val="00EE2AD9"/>
    <w:rsid w:val="00EE2D83"/>
    <w:rsid w:val="00EE2EFC"/>
    <w:rsid w:val="00EE32EF"/>
    <w:rsid w:val="00EE33D9"/>
    <w:rsid w:val="00EE35AA"/>
    <w:rsid w:val="00EE39F0"/>
    <w:rsid w:val="00EE3A29"/>
    <w:rsid w:val="00EE3D51"/>
    <w:rsid w:val="00EE4233"/>
    <w:rsid w:val="00EE4BB6"/>
    <w:rsid w:val="00EE51B5"/>
    <w:rsid w:val="00EE5231"/>
    <w:rsid w:val="00EE5F55"/>
    <w:rsid w:val="00EE6117"/>
    <w:rsid w:val="00EE6240"/>
    <w:rsid w:val="00EE64FE"/>
    <w:rsid w:val="00EE67A9"/>
    <w:rsid w:val="00EE6E4D"/>
    <w:rsid w:val="00EE6E7F"/>
    <w:rsid w:val="00EE7007"/>
    <w:rsid w:val="00EE7DE1"/>
    <w:rsid w:val="00EE7EBC"/>
    <w:rsid w:val="00EF02CA"/>
    <w:rsid w:val="00EF0647"/>
    <w:rsid w:val="00EF0718"/>
    <w:rsid w:val="00EF08A2"/>
    <w:rsid w:val="00EF0EA8"/>
    <w:rsid w:val="00EF11BB"/>
    <w:rsid w:val="00EF1B08"/>
    <w:rsid w:val="00EF1C88"/>
    <w:rsid w:val="00EF2200"/>
    <w:rsid w:val="00EF2215"/>
    <w:rsid w:val="00EF256E"/>
    <w:rsid w:val="00EF2E63"/>
    <w:rsid w:val="00EF3080"/>
    <w:rsid w:val="00EF312F"/>
    <w:rsid w:val="00EF32E4"/>
    <w:rsid w:val="00EF428D"/>
    <w:rsid w:val="00EF432B"/>
    <w:rsid w:val="00EF4353"/>
    <w:rsid w:val="00EF4FB0"/>
    <w:rsid w:val="00EF503B"/>
    <w:rsid w:val="00EF5111"/>
    <w:rsid w:val="00EF5292"/>
    <w:rsid w:val="00EF52C6"/>
    <w:rsid w:val="00EF5873"/>
    <w:rsid w:val="00EF58A8"/>
    <w:rsid w:val="00EF5DB4"/>
    <w:rsid w:val="00EF5F34"/>
    <w:rsid w:val="00EF6631"/>
    <w:rsid w:val="00EF6849"/>
    <w:rsid w:val="00EF6947"/>
    <w:rsid w:val="00EF6D8D"/>
    <w:rsid w:val="00EF7461"/>
    <w:rsid w:val="00EF7750"/>
    <w:rsid w:val="00EF7B8D"/>
    <w:rsid w:val="00EF7ECF"/>
    <w:rsid w:val="00F00A00"/>
    <w:rsid w:val="00F00BB3"/>
    <w:rsid w:val="00F00D12"/>
    <w:rsid w:val="00F00D76"/>
    <w:rsid w:val="00F00D84"/>
    <w:rsid w:val="00F01301"/>
    <w:rsid w:val="00F01D42"/>
    <w:rsid w:val="00F02688"/>
    <w:rsid w:val="00F02DC0"/>
    <w:rsid w:val="00F036C8"/>
    <w:rsid w:val="00F042BA"/>
    <w:rsid w:val="00F04A90"/>
    <w:rsid w:val="00F04CF0"/>
    <w:rsid w:val="00F04E68"/>
    <w:rsid w:val="00F0560F"/>
    <w:rsid w:val="00F06481"/>
    <w:rsid w:val="00F0649E"/>
    <w:rsid w:val="00F065A8"/>
    <w:rsid w:val="00F06D2C"/>
    <w:rsid w:val="00F07757"/>
    <w:rsid w:val="00F07DB8"/>
    <w:rsid w:val="00F10588"/>
    <w:rsid w:val="00F10658"/>
    <w:rsid w:val="00F108DB"/>
    <w:rsid w:val="00F10D4D"/>
    <w:rsid w:val="00F115A7"/>
    <w:rsid w:val="00F1168D"/>
    <w:rsid w:val="00F12509"/>
    <w:rsid w:val="00F126CC"/>
    <w:rsid w:val="00F129CF"/>
    <w:rsid w:val="00F12B5A"/>
    <w:rsid w:val="00F130B7"/>
    <w:rsid w:val="00F133BF"/>
    <w:rsid w:val="00F1349F"/>
    <w:rsid w:val="00F134B1"/>
    <w:rsid w:val="00F138E3"/>
    <w:rsid w:val="00F13B12"/>
    <w:rsid w:val="00F13CF0"/>
    <w:rsid w:val="00F14268"/>
    <w:rsid w:val="00F144DF"/>
    <w:rsid w:val="00F148A1"/>
    <w:rsid w:val="00F1505B"/>
    <w:rsid w:val="00F15217"/>
    <w:rsid w:val="00F154CF"/>
    <w:rsid w:val="00F15602"/>
    <w:rsid w:val="00F15845"/>
    <w:rsid w:val="00F15870"/>
    <w:rsid w:val="00F158DC"/>
    <w:rsid w:val="00F159C3"/>
    <w:rsid w:val="00F15FC3"/>
    <w:rsid w:val="00F161D5"/>
    <w:rsid w:val="00F166CB"/>
    <w:rsid w:val="00F16A3E"/>
    <w:rsid w:val="00F16D46"/>
    <w:rsid w:val="00F16E25"/>
    <w:rsid w:val="00F17007"/>
    <w:rsid w:val="00F175BE"/>
    <w:rsid w:val="00F17642"/>
    <w:rsid w:val="00F17F66"/>
    <w:rsid w:val="00F206F5"/>
    <w:rsid w:val="00F2077E"/>
    <w:rsid w:val="00F208FB"/>
    <w:rsid w:val="00F209BA"/>
    <w:rsid w:val="00F20ECE"/>
    <w:rsid w:val="00F215B9"/>
    <w:rsid w:val="00F21611"/>
    <w:rsid w:val="00F2193B"/>
    <w:rsid w:val="00F2231F"/>
    <w:rsid w:val="00F22757"/>
    <w:rsid w:val="00F22975"/>
    <w:rsid w:val="00F230A8"/>
    <w:rsid w:val="00F236BC"/>
    <w:rsid w:val="00F23F93"/>
    <w:rsid w:val="00F2400F"/>
    <w:rsid w:val="00F240B0"/>
    <w:rsid w:val="00F24C6A"/>
    <w:rsid w:val="00F24EB9"/>
    <w:rsid w:val="00F24F7E"/>
    <w:rsid w:val="00F2523C"/>
    <w:rsid w:val="00F2590B"/>
    <w:rsid w:val="00F2645B"/>
    <w:rsid w:val="00F26C4E"/>
    <w:rsid w:val="00F26DA2"/>
    <w:rsid w:val="00F27E3A"/>
    <w:rsid w:val="00F27FAB"/>
    <w:rsid w:val="00F30911"/>
    <w:rsid w:val="00F30D6E"/>
    <w:rsid w:val="00F310A9"/>
    <w:rsid w:val="00F3123E"/>
    <w:rsid w:val="00F315D3"/>
    <w:rsid w:val="00F31652"/>
    <w:rsid w:val="00F31A59"/>
    <w:rsid w:val="00F31C35"/>
    <w:rsid w:val="00F320C0"/>
    <w:rsid w:val="00F32B7A"/>
    <w:rsid w:val="00F32C0F"/>
    <w:rsid w:val="00F32D25"/>
    <w:rsid w:val="00F32F9A"/>
    <w:rsid w:val="00F33141"/>
    <w:rsid w:val="00F33657"/>
    <w:rsid w:val="00F33914"/>
    <w:rsid w:val="00F33AB2"/>
    <w:rsid w:val="00F33C9E"/>
    <w:rsid w:val="00F340E4"/>
    <w:rsid w:val="00F34F7D"/>
    <w:rsid w:val="00F351E2"/>
    <w:rsid w:val="00F353DF"/>
    <w:rsid w:val="00F35915"/>
    <w:rsid w:val="00F35A33"/>
    <w:rsid w:val="00F35E10"/>
    <w:rsid w:val="00F36345"/>
    <w:rsid w:val="00F37044"/>
    <w:rsid w:val="00F37758"/>
    <w:rsid w:val="00F37902"/>
    <w:rsid w:val="00F37AB6"/>
    <w:rsid w:val="00F37B41"/>
    <w:rsid w:val="00F37B74"/>
    <w:rsid w:val="00F40379"/>
    <w:rsid w:val="00F4084B"/>
    <w:rsid w:val="00F40927"/>
    <w:rsid w:val="00F409A8"/>
    <w:rsid w:val="00F40C67"/>
    <w:rsid w:val="00F41A78"/>
    <w:rsid w:val="00F41C8D"/>
    <w:rsid w:val="00F41D42"/>
    <w:rsid w:val="00F4220D"/>
    <w:rsid w:val="00F42314"/>
    <w:rsid w:val="00F427CF"/>
    <w:rsid w:val="00F429F0"/>
    <w:rsid w:val="00F42C63"/>
    <w:rsid w:val="00F42DEB"/>
    <w:rsid w:val="00F43235"/>
    <w:rsid w:val="00F432CB"/>
    <w:rsid w:val="00F43621"/>
    <w:rsid w:val="00F43745"/>
    <w:rsid w:val="00F437E0"/>
    <w:rsid w:val="00F43BD4"/>
    <w:rsid w:val="00F43F4C"/>
    <w:rsid w:val="00F4417A"/>
    <w:rsid w:val="00F44B80"/>
    <w:rsid w:val="00F451F4"/>
    <w:rsid w:val="00F4541E"/>
    <w:rsid w:val="00F45517"/>
    <w:rsid w:val="00F45D01"/>
    <w:rsid w:val="00F45D02"/>
    <w:rsid w:val="00F45D03"/>
    <w:rsid w:val="00F464EE"/>
    <w:rsid w:val="00F4693E"/>
    <w:rsid w:val="00F47935"/>
    <w:rsid w:val="00F4795A"/>
    <w:rsid w:val="00F47D6D"/>
    <w:rsid w:val="00F50238"/>
    <w:rsid w:val="00F50B44"/>
    <w:rsid w:val="00F515DF"/>
    <w:rsid w:val="00F51D56"/>
    <w:rsid w:val="00F52397"/>
    <w:rsid w:val="00F52455"/>
    <w:rsid w:val="00F52634"/>
    <w:rsid w:val="00F5274B"/>
    <w:rsid w:val="00F52838"/>
    <w:rsid w:val="00F528B5"/>
    <w:rsid w:val="00F52A66"/>
    <w:rsid w:val="00F52E9F"/>
    <w:rsid w:val="00F52F1A"/>
    <w:rsid w:val="00F5311E"/>
    <w:rsid w:val="00F5323E"/>
    <w:rsid w:val="00F534DF"/>
    <w:rsid w:val="00F53562"/>
    <w:rsid w:val="00F53814"/>
    <w:rsid w:val="00F53859"/>
    <w:rsid w:val="00F53F91"/>
    <w:rsid w:val="00F53FA3"/>
    <w:rsid w:val="00F5401C"/>
    <w:rsid w:val="00F55BB5"/>
    <w:rsid w:val="00F562AC"/>
    <w:rsid w:val="00F563B6"/>
    <w:rsid w:val="00F56658"/>
    <w:rsid w:val="00F5687F"/>
    <w:rsid w:val="00F56B12"/>
    <w:rsid w:val="00F56C1D"/>
    <w:rsid w:val="00F60290"/>
    <w:rsid w:val="00F60429"/>
    <w:rsid w:val="00F60634"/>
    <w:rsid w:val="00F6073B"/>
    <w:rsid w:val="00F607AA"/>
    <w:rsid w:val="00F60E49"/>
    <w:rsid w:val="00F61490"/>
    <w:rsid w:val="00F6173B"/>
    <w:rsid w:val="00F62035"/>
    <w:rsid w:val="00F62684"/>
    <w:rsid w:val="00F6299F"/>
    <w:rsid w:val="00F63025"/>
    <w:rsid w:val="00F6356B"/>
    <w:rsid w:val="00F63BF2"/>
    <w:rsid w:val="00F63F19"/>
    <w:rsid w:val="00F64345"/>
    <w:rsid w:val="00F64479"/>
    <w:rsid w:val="00F645DF"/>
    <w:rsid w:val="00F64608"/>
    <w:rsid w:val="00F64CF0"/>
    <w:rsid w:val="00F64D5B"/>
    <w:rsid w:val="00F64E5A"/>
    <w:rsid w:val="00F657E3"/>
    <w:rsid w:val="00F65890"/>
    <w:rsid w:val="00F666A0"/>
    <w:rsid w:val="00F6731D"/>
    <w:rsid w:val="00F673CD"/>
    <w:rsid w:val="00F674EA"/>
    <w:rsid w:val="00F67715"/>
    <w:rsid w:val="00F67746"/>
    <w:rsid w:val="00F67B25"/>
    <w:rsid w:val="00F67ED3"/>
    <w:rsid w:val="00F67F2D"/>
    <w:rsid w:val="00F703B4"/>
    <w:rsid w:val="00F70424"/>
    <w:rsid w:val="00F70FE6"/>
    <w:rsid w:val="00F719C4"/>
    <w:rsid w:val="00F71D58"/>
    <w:rsid w:val="00F71DF5"/>
    <w:rsid w:val="00F72534"/>
    <w:rsid w:val="00F72D53"/>
    <w:rsid w:val="00F72DB0"/>
    <w:rsid w:val="00F7373A"/>
    <w:rsid w:val="00F739E0"/>
    <w:rsid w:val="00F73E93"/>
    <w:rsid w:val="00F740DC"/>
    <w:rsid w:val="00F74182"/>
    <w:rsid w:val="00F74372"/>
    <w:rsid w:val="00F74715"/>
    <w:rsid w:val="00F74F50"/>
    <w:rsid w:val="00F75BE5"/>
    <w:rsid w:val="00F75DE3"/>
    <w:rsid w:val="00F766D3"/>
    <w:rsid w:val="00F76885"/>
    <w:rsid w:val="00F76A8C"/>
    <w:rsid w:val="00F77369"/>
    <w:rsid w:val="00F773A0"/>
    <w:rsid w:val="00F77F38"/>
    <w:rsid w:val="00F800BF"/>
    <w:rsid w:val="00F80249"/>
    <w:rsid w:val="00F8057E"/>
    <w:rsid w:val="00F80CE8"/>
    <w:rsid w:val="00F80E9B"/>
    <w:rsid w:val="00F8132E"/>
    <w:rsid w:val="00F817DB"/>
    <w:rsid w:val="00F81EE7"/>
    <w:rsid w:val="00F82037"/>
    <w:rsid w:val="00F82063"/>
    <w:rsid w:val="00F82AA6"/>
    <w:rsid w:val="00F83834"/>
    <w:rsid w:val="00F8428B"/>
    <w:rsid w:val="00F84C0D"/>
    <w:rsid w:val="00F85194"/>
    <w:rsid w:val="00F8540A"/>
    <w:rsid w:val="00F85911"/>
    <w:rsid w:val="00F85CF5"/>
    <w:rsid w:val="00F85E2C"/>
    <w:rsid w:val="00F85E8B"/>
    <w:rsid w:val="00F87115"/>
    <w:rsid w:val="00F8758D"/>
    <w:rsid w:val="00F87BF7"/>
    <w:rsid w:val="00F90DDB"/>
    <w:rsid w:val="00F90EC1"/>
    <w:rsid w:val="00F90EDF"/>
    <w:rsid w:val="00F9103B"/>
    <w:rsid w:val="00F9190B"/>
    <w:rsid w:val="00F93C85"/>
    <w:rsid w:val="00F93F1E"/>
    <w:rsid w:val="00F94084"/>
    <w:rsid w:val="00F94452"/>
    <w:rsid w:val="00F946E6"/>
    <w:rsid w:val="00F94E0C"/>
    <w:rsid w:val="00F95177"/>
    <w:rsid w:val="00F95668"/>
    <w:rsid w:val="00F95A7C"/>
    <w:rsid w:val="00F95C8F"/>
    <w:rsid w:val="00F960AD"/>
    <w:rsid w:val="00F9617D"/>
    <w:rsid w:val="00F964D7"/>
    <w:rsid w:val="00F96988"/>
    <w:rsid w:val="00F96E78"/>
    <w:rsid w:val="00F96EEB"/>
    <w:rsid w:val="00F97709"/>
    <w:rsid w:val="00F979A0"/>
    <w:rsid w:val="00FA053A"/>
    <w:rsid w:val="00FA058D"/>
    <w:rsid w:val="00FA1138"/>
    <w:rsid w:val="00FA1C75"/>
    <w:rsid w:val="00FA1CAE"/>
    <w:rsid w:val="00FA1E07"/>
    <w:rsid w:val="00FA1FE0"/>
    <w:rsid w:val="00FA25CD"/>
    <w:rsid w:val="00FA31C0"/>
    <w:rsid w:val="00FA33CE"/>
    <w:rsid w:val="00FA3833"/>
    <w:rsid w:val="00FA3A88"/>
    <w:rsid w:val="00FA41D7"/>
    <w:rsid w:val="00FA48EA"/>
    <w:rsid w:val="00FA4BCB"/>
    <w:rsid w:val="00FA5785"/>
    <w:rsid w:val="00FA5B7F"/>
    <w:rsid w:val="00FA5C2E"/>
    <w:rsid w:val="00FA5E7E"/>
    <w:rsid w:val="00FA7260"/>
    <w:rsid w:val="00FA7377"/>
    <w:rsid w:val="00FA7842"/>
    <w:rsid w:val="00FA7878"/>
    <w:rsid w:val="00FB05BB"/>
    <w:rsid w:val="00FB06A0"/>
    <w:rsid w:val="00FB0AC1"/>
    <w:rsid w:val="00FB0EA7"/>
    <w:rsid w:val="00FB1E15"/>
    <w:rsid w:val="00FB2156"/>
    <w:rsid w:val="00FB22FA"/>
    <w:rsid w:val="00FB3A70"/>
    <w:rsid w:val="00FB3D41"/>
    <w:rsid w:val="00FB3EEF"/>
    <w:rsid w:val="00FB48F7"/>
    <w:rsid w:val="00FB535D"/>
    <w:rsid w:val="00FB547C"/>
    <w:rsid w:val="00FB6B5A"/>
    <w:rsid w:val="00FB711B"/>
    <w:rsid w:val="00FB7515"/>
    <w:rsid w:val="00FB7572"/>
    <w:rsid w:val="00FB7783"/>
    <w:rsid w:val="00FB7893"/>
    <w:rsid w:val="00FB7A6D"/>
    <w:rsid w:val="00FB7FFA"/>
    <w:rsid w:val="00FC0000"/>
    <w:rsid w:val="00FC00DA"/>
    <w:rsid w:val="00FC025F"/>
    <w:rsid w:val="00FC0313"/>
    <w:rsid w:val="00FC0B23"/>
    <w:rsid w:val="00FC0EB5"/>
    <w:rsid w:val="00FC139E"/>
    <w:rsid w:val="00FC15E1"/>
    <w:rsid w:val="00FC1822"/>
    <w:rsid w:val="00FC1873"/>
    <w:rsid w:val="00FC1AC8"/>
    <w:rsid w:val="00FC1BE7"/>
    <w:rsid w:val="00FC1C56"/>
    <w:rsid w:val="00FC23F3"/>
    <w:rsid w:val="00FC251F"/>
    <w:rsid w:val="00FC2770"/>
    <w:rsid w:val="00FC295C"/>
    <w:rsid w:val="00FC2A06"/>
    <w:rsid w:val="00FC34B9"/>
    <w:rsid w:val="00FC3BD2"/>
    <w:rsid w:val="00FC3D5E"/>
    <w:rsid w:val="00FC43E6"/>
    <w:rsid w:val="00FC44DC"/>
    <w:rsid w:val="00FC4CD0"/>
    <w:rsid w:val="00FC4E2A"/>
    <w:rsid w:val="00FC515D"/>
    <w:rsid w:val="00FC5418"/>
    <w:rsid w:val="00FC5639"/>
    <w:rsid w:val="00FC564A"/>
    <w:rsid w:val="00FC597D"/>
    <w:rsid w:val="00FC5A82"/>
    <w:rsid w:val="00FC656B"/>
    <w:rsid w:val="00FC66A1"/>
    <w:rsid w:val="00FC6A43"/>
    <w:rsid w:val="00FC6AB0"/>
    <w:rsid w:val="00FC6F41"/>
    <w:rsid w:val="00FC70D6"/>
    <w:rsid w:val="00FC7158"/>
    <w:rsid w:val="00FC7208"/>
    <w:rsid w:val="00FC742C"/>
    <w:rsid w:val="00FC7571"/>
    <w:rsid w:val="00FC789C"/>
    <w:rsid w:val="00FC78A2"/>
    <w:rsid w:val="00FC793C"/>
    <w:rsid w:val="00FD0D7C"/>
    <w:rsid w:val="00FD12DE"/>
    <w:rsid w:val="00FD198D"/>
    <w:rsid w:val="00FD1DEE"/>
    <w:rsid w:val="00FD2132"/>
    <w:rsid w:val="00FD22DA"/>
    <w:rsid w:val="00FD24E5"/>
    <w:rsid w:val="00FD2543"/>
    <w:rsid w:val="00FD25BB"/>
    <w:rsid w:val="00FD3A1C"/>
    <w:rsid w:val="00FD40F4"/>
    <w:rsid w:val="00FD4182"/>
    <w:rsid w:val="00FD4478"/>
    <w:rsid w:val="00FD489A"/>
    <w:rsid w:val="00FD4DE9"/>
    <w:rsid w:val="00FD5B21"/>
    <w:rsid w:val="00FD6148"/>
    <w:rsid w:val="00FD6242"/>
    <w:rsid w:val="00FD66C9"/>
    <w:rsid w:val="00FD6871"/>
    <w:rsid w:val="00FD68D5"/>
    <w:rsid w:val="00FD6C52"/>
    <w:rsid w:val="00FD77DD"/>
    <w:rsid w:val="00FD789B"/>
    <w:rsid w:val="00FE05DC"/>
    <w:rsid w:val="00FE0664"/>
    <w:rsid w:val="00FE077C"/>
    <w:rsid w:val="00FE17EE"/>
    <w:rsid w:val="00FE23A8"/>
    <w:rsid w:val="00FE2A53"/>
    <w:rsid w:val="00FE2DC9"/>
    <w:rsid w:val="00FE2DDF"/>
    <w:rsid w:val="00FE2F5C"/>
    <w:rsid w:val="00FE34EE"/>
    <w:rsid w:val="00FE38F3"/>
    <w:rsid w:val="00FE38FC"/>
    <w:rsid w:val="00FE39F5"/>
    <w:rsid w:val="00FE3F3A"/>
    <w:rsid w:val="00FE4613"/>
    <w:rsid w:val="00FE4DE1"/>
    <w:rsid w:val="00FE5004"/>
    <w:rsid w:val="00FE50F8"/>
    <w:rsid w:val="00FE6800"/>
    <w:rsid w:val="00FE6857"/>
    <w:rsid w:val="00FE78F9"/>
    <w:rsid w:val="00FE7A06"/>
    <w:rsid w:val="00FE7BAD"/>
    <w:rsid w:val="00FE7DBF"/>
    <w:rsid w:val="00FF0138"/>
    <w:rsid w:val="00FF07E5"/>
    <w:rsid w:val="00FF0809"/>
    <w:rsid w:val="00FF0A30"/>
    <w:rsid w:val="00FF0AE9"/>
    <w:rsid w:val="00FF0DA0"/>
    <w:rsid w:val="00FF104D"/>
    <w:rsid w:val="00FF154C"/>
    <w:rsid w:val="00FF15C6"/>
    <w:rsid w:val="00FF1C34"/>
    <w:rsid w:val="00FF23AC"/>
    <w:rsid w:val="00FF2579"/>
    <w:rsid w:val="00FF27BA"/>
    <w:rsid w:val="00FF34F0"/>
    <w:rsid w:val="00FF40BB"/>
    <w:rsid w:val="00FF44DC"/>
    <w:rsid w:val="00FF45F2"/>
    <w:rsid w:val="00FF4678"/>
    <w:rsid w:val="00FF4EA8"/>
    <w:rsid w:val="00FF50DB"/>
    <w:rsid w:val="00FF513B"/>
    <w:rsid w:val="00FF51C4"/>
    <w:rsid w:val="00FF52F1"/>
    <w:rsid w:val="00FF5642"/>
    <w:rsid w:val="00FF56AF"/>
    <w:rsid w:val="00FF56ED"/>
    <w:rsid w:val="00FF57A1"/>
    <w:rsid w:val="00FF5AD0"/>
    <w:rsid w:val="00FF608E"/>
    <w:rsid w:val="00FF639D"/>
    <w:rsid w:val="00FF63CB"/>
    <w:rsid w:val="00FF6788"/>
    <w:rsid w:val="00FF6943"/>
    <w:rsid w:val="00FF6CC6"/>
    <w:rsid w:val="00FF729B"/>
    <w:rsid w:val="00FF77F6"/>
    <w:rsid w:val="00FF790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57A7A0"/>
  <w15:chartTrackingRefBased/>
  <w15:docId w15:val="{EDDBF596-6BFE-4DAE-AB26-F997A953F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2B78"/>
    <w:rPr>
      <w:sz w:val="24"/>
      <w:szCs w:val="24"/>
    </w:rPr>
  </w:style>
  <w:style w:type="paragraph" w:styleId="Titlu1">
    <w:name w:val="heading 1"/>
    <w:basedOn w:val="Normal"/>
    <w:next w:val="Normal"/>
    <w:link w:val="Titlu1Caracter"/>
    <w:qFormat/>
    <w:rsid w:val="00DE615B"/>
    <w:pPr>
      <w:keepNext/>
      <w:spacing w:before="240" w:after="60"/>
      <w:outlineLvl w:val="0"/>
    </w:pPr>
    <w:rPr>
      <w:rFonts w:ascii="Cambria" w:hAnsi="Cambria"/>
      <w:b/>
      <w:bCs/>
      <w:kern w:val="32"/>
      <w:sz w:val="32"/>
      <w:szCs w:val="32"/>
    </w:rPr>
  </w:style>
  <w:style w:type="paragraph" w:styleId="Titlu4">
    <w:name w:val="heading 4"/>
    <w:aliases w:val="HEADING 4-SF"/>
    <w:basedOn w:val="Normal"/>
    <w:next w:val="Normal"/>
    <w:link w:val="Titlu4Caracter"/>
    <w:unhideWhenUsed/>
    <w:qFormat/>
    <w:rsid w:val="005E0F5D"/>
    <w:pPr>
      <w:numPr>
        <w:numId w:val="18"/>
      </w:numPr>
      <w:spacing w:after="120" w:line="259" w:lineRule="auto"/>
      <w:jc w:val="both"/>
      <w:outlineLvl w:val="3"/>
    </w:pPr>
    <w:rPr>
      <w:rFonts w:eastAsia="Calibri"/>
      <w:b/>
      <w:bCs/>
      <w:color w:val="215868"/>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Char">
    <w:name w:val="Char"/>
    <w:basedOn w:val="Normal"/>
    <w:rsid w:val="000E00E3"/>
    <w:rPr>
      <w:lang w:val="pl-PL" w:eastAsia="pl-PL"/>
    </w:rPr>
  </w:style>
  <w:style w:type="paragraph" w:customStyle="1" w:styleId="char0">
    <w:name w:val="char"/>
    <w:basedOn w:val="Normal"/>
    <w:rsid w:val="000E00E3"/>
  </w:style>
  <w:style w:type="paragraph" w:styleId="Antet">
    <w:name w:val="header"/>
    <w:basedOn w:val="Normal"/>
    <w:rsid w:val="0075726E"/>
    <w:pPr>
      <w:tabs>
        <w:tab w:val="center" w:pos="4320"/>
        <w:tab w:val="right" w:pos="8640"/>
      </w:tabs>
    </w:pPr>
  </w:style>
  <w:style w:type="paragraph" w:styleId="Subsol">
    <w:name w:val="footer"/>
    <w:basedOn w:val="Normal"/>
    <w:link w:val="SubsolCaracter"/>
    <w:uiPriority w:val="99"/>
    <w:rsid w:val="0075726E"/>
    <w:pPr>
      <w:tabs>
        <w:tab w:val="center" w:pos="4320"/>
        <w:tab w:val="right" w:pos="8640"/>
      </w:tabs>
    </w:pPr>
  </w:style>
  <w:style w:type="paragraph" w:customStyle="1" w:styleId="Level1">
    <w:name w:val="Level 1"/>
    <w:basedOn w:val="Normal"/>
    <w:rsid w:val="00F126CC"/>
    <w:pPr>
      <w:widowControl w:val="0"/>
    </w:pPr>
    <w:rPr>
      <w:noProof/>
      <w:snapToGrid w:val="0"/>
      <w:szCs w:val="20"/>
    </w:rPr>
  </w:style>
  <w:style w:type="paragraph" w:styleId="Textcomentariu">
    <w:name w:val="annotation text"/>
    <w:basedOn w:val="Normal"/>
    <w:link w:val="TextcomentariuCaracter"/>
    <w:uiPriority w:val="99"/>
    <w:semiHidden/>
    <w:rsid w:val="00F126CC"/>
    <w:rPr>
      <w:noProof/>
      <w:sz w:val="20"/>
      <w:szCs w:val="20"/>
    </w:rPr>
  </w:style>
  <w:style w:type="paragraph" w:styleId="Corptext2">
    <w:name w:val="Body Text 2"/>
    <w:basedOn w:val="Normal"/>
    <w:rsid w:val="00F126CC"/>
    <w:rPr>
      <w:rFonts w:ascii="Arial" w:hAnsi="Arial" w:cs="Arial"/>
      <w:b/>
      <w:bCs/>
      <w:noProof/>
      <w:color w:val="FF0000"/>
      <w:lang w:val="fr-FR"/>
    </w:rPr>
  </w:style>
  <w:style w:type="table" w:styleId="Tabelgril">
    <w:name w:val="Table Grid"/>
    <w:basedOn w:val="TabelNormal"/>
    <w:rsid w:val="00F126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
    <w:name w:val="caption"/>
    <w:aliases w:val="Map Char,Map Char Char"/>
    <w:basedOn w:val="Normal"/>
    <w:next w:val="Normal"/>
    <w:link w:val="LegendCaracter"/>
    <w:qFormat/>
    <w:rsid w:val="00F126CC"/>
    <w:pPr>
      <w:widowControl w:val="0"/>
      <w:spacing w:before="240" w:after="240"/>
      <w:ind w:left="1138"/>
    </w:pPr>
    <w:rPr>
      <w:rFonts w:ascii="Arial" w:hAnsi="Arial" w:cs="Arial"/>
      <w:i/>
      <w:iCs/>
      <w:noProof/>
      <w:sz w:val="22"/>
      <w:szCs w:val="22"/>
      <w:lang w:val="ro-RO"/>
    </w:rPr>
  </w:style>
  <w:style w:type="character" w:customStyle="1" w:styleId="LegendCaracter">
    <w:name w:val="Legendă Caracter"/>
    <w:aliases w:val="Map Char Caracter,Map Char Char Caracter"/>
    <w:link w:val="Legend"/>
    <w:rsid w:val="00F126CC"/>
    <w:rPr>
      <w:rFonts w:ascii="Arial" w:hAnsi="Arial" w:cs="Arial"/>
      <w:i/>
      <w:iCs/>
      <w:noProof/>
      <w:sz w:val="22"/>
      <w:szCs w:val="22"/>
      <w:lang w:val="ro-RO" w:eastAsia="en-US" w:bidi="ar-SA"/>
    </w:rPr>
  </w:style>
  <w:style w:type="paragraph" w:styleId="Indentcorptext">
    <w:name w:val="Body Text Indent"/>
    <w:basedOn w:val="Normal"/>
    <w:rsid w:val="00F126CC"/>
    <w:pPr>
      <w:spacing w:after="120"/>
      <w:ind w:left="360"/>
    </w:pPr>
  </w:style>
  <w:style w:type="paragraph" w:styleId="Corptext">
    <w:name w:val="Body Text"/>
    <w:basedOn w:val="Normal"/>
    <w:link w:val="CorptextCaracter"/>
    <w:uiPriority w:val="99"/>
    <w:rsid w:val="00F126CC"/>
    <w:pPr>
      <w:spacing w:after="120"/>
    </w:pPr>
  </w:style>
  <w:style w:type="character" w:styleId="Hyperlink">
    <w:name w:val="Hyperlink"/>
    <w:rsid w:val="003617AD"/>
    <w:rPr>
      <w:strike w:val="0"/>
      <w:dstrike w:val="0"/>
      <w:color w:val="0000FF"/>
      <w:u w:val="none"/>
      <w:effect w:val="none"/>
    </w:rPr>
  </w:style>
  <w:style w:type="paragraph" w:styleId="Indentcorptext2">
    <w:name w:val="Body Text Indent 2"/>
    <w:basedOn w:val="Normal"/>
    <w:rsid w:val="003617AD"/>
    <w:pPr>
      <w:spacing w:after="120" w:line="480" w:lineRule="auto"/>
      <w:ind w:left="360"/>
    </w:pPr>
  </w:style>
  <w:style w:type="paragraph" w:styleId="Corptext3">
    <w:name w:val="Body Text 3"/>
    <w:basedOn w:val="Normal"/>
    <w:rsid w:val="003617AD"/>
    <w:pPr>
      <w:spacing w:after="120"/>
    </w:pPr>
    <w:rPr>
      <w:sz w:val="16"/>
      <w:szCs w:val="16"/>
    </w:rPr>
  </w:style>
  <w:style w:type="character" w:styleId="Numrdepagin">
    <w:name w:val="page number"/>
    <w:basedOn w:val="Fontdeparagrafimplicit"/>
    <w:rsid w:val="00491452"/>
  </w:style>
  <w:style w:type="paragraph" w:customStyle="1" w:styleId="CharChar">
    <w:name w:val="Char Char"/>
    <w:basedOn w:val="Normal"/>
    <w:rsid w:val="00216C4C"/>
    <w:pPr>
      <w:tabs>
        <w:tab w:val="left" w:pos="709"/>
      </w:tabs>
    </w:pPr>
    <w:rPr>
      <w:rFonts w:ascii="Tahoma" w:hAnsi="Tahoma"/>
      <w:lang w:val="pl-PL" w:eastAsia="pl-PL"/>
    </w:rPr>
  </w:style>
  <w:style w:type="paragraph" w:styleId="NormalWeb">
    <w:name w:val="Normal (Web)"/>
    <w:basedOn w:val="Normal"/>
    <w:uiPriority w:val="99"/>
    <w:rsid w:val="00216C4C"/>
    <w:pPr>
      <w:spacing w:before="100" w:beforeAutospacing="1" w:after="100" w:afterAutospacing="1"/>
    </w:pPr>
  </w:style>
  <w:style w:type="paragraph" w:customStyle="1" w:styleId="Default">
    <w:name w:val="Default"/>
    <w:rsid w:val="00340B70"/>
    <w:pPr>
      <w:autoSpaceDE w:val="0"/>
      <w:autoSpaceDN w:val="0"/>
      <w:adjustRightInd w:val="0"/>
    </w:pPr>
    <w:rPr>
      <w:rFonts w:ascii="Verdana" w:hAnsi="Verdana" w:cs="Verdana"/>
      <w:color w:val="000000"/>
      <w:sz w:val="24"/>
      <w:szCs w:val="24"/>
    </w:rPr>
  </w:style>
  <w:style w:type="character" w:styleId="Accentuat">
    <w:name w:val="Emphasis"/>
    <w:uiPriority w:val="20"/>
    <w:qFormat/>
    <w:rsid w:val="00672D08"/>
    <w:rPr>
      <w:i/>
      <w:iCs/>
    </w:rPr>
  </w:style>
  <w:style w:type="character" w:customStyle="1" w:styleId="dividerspacer">
    <w:name w:val="divider spacer"/>
    <w:rsid w:val="00EB0880"/>
  </w:style>
  <w:style w:type="character" w:customStyle="1" w:styleId="zaharieanca">
    <w:name w:val="zaharie.anca"/>
    <w:semiHidden/>
    <w:rsid w:val="00ED39C7"/>
    <w:rPr>
      <w:rFonts w:ascii="Arial" w:hAnsi="Arial" w:cs="Arial"/>
      <w:color w:val="auto"/>
      <w:sz w:val="20"/>
      <w:szCs w:val="20"/>
    </w:rPr>
  </w:style>
  <w:style w:type="character" w:customStyle="1" w:styleId="Titlu1Caracter">
    <w:name w:val="Titlu 1 Caracter"/>
    <w:link w:val="Titlu1"/>
    <w:rsid w:val="00DE615B"/>
    <w:rPr>
      <w:rFonts w:ascii="Cambria" w:eastAsia="Times New Roman" w:hAnsi="Cambria" w:cs="Times New Roman"/>
      <w:b/>
      <w:bCs/>
      <w:kern w:val="32"/>
      <w:sz w:val="32"/>
      <w:szCs w:val="32"/>
    </w:rPr>
  </w:style>
  <w:style w:type="paragraph" w:styleId="Titlucuprins">
    <w:name w:val="TOC Heading"/>
    <w:basedOn w:val="Titlu1"/>
    <w:next w:val="Normal"/>
    <w:uiPriority w:val="39"/>
    <w:semiHidden/>
    <w:unhideWhenUsed/>
    <w:qFormat/>
    <w:rsid w:val="00DE615B"/>
    <w:pPr>
      <w:keepLines/>
      <w:spacing w:before="480" w:after="0" w:line="276" w:lineRule="auto"/>
      <w:outlineLvl w:val="9"/>
    </w:pPr>
    <w:rPr>
      <w:color w:val="365F91"/>
      <w:kern w:val="0"/>
      <w:sz w:val="28"/>
      <w:szCs w:val="28"/>
    </w:rPr>
  </w:style>
  <w:style w:type="character" w:customStyle="1" w:styleId="SubsolCaracter">
    <w:name w:val="Subsol Caracter"/>
    <w:link w:val="Subsol"/>
    <w:uiPriority w:val="99"/>
    <w:rsid w:val="003E5B1F"/>
    <w:rPr>
      <w:sz w:val="24"/>
      <w:szCs w:val="24"/>
    </w:rPr>
  </w:style>
  <w:style w:type="paragraph" w:styleId="Listparagraf">
    <w:name w:val="List Paragraph"/>
    <w:aliases w:val="Normal bullet 2,List Paragraph1,Forth level,Lettre d'introduction,Header bold,bullets,Arial,List Paragraph111111,body 2,List Paragraph11,List Paragraph111,List Paragraph1111,List Paragraph11111,List Paragraph1111111,List1,List_Paragraph"/>
    <w:basedOn w:val="Normal"/>
    <w:link w:val="ListparagrafCaracter"/>
    <w:uiPriority w:val="34"/>
    <w:qFormat/>
    <w:rsid w:val="006F3444"/>
    <w:pPr>
      <w:spacing w:after="200" w:line="276" w:lineRule="auto"/>
      <w:ind w:left="720"/>
      <w:contextualSpacing/>
    </w:pPr>
    <w:rPr>
      <w:rFonts w:ascii="Calibri" w:hAnsi="Calibri"/>
      <w:sz w:val="22"/>
      <w:szCs w:val="22"/>
    </w:rPr>
  </w:style>
  <w:style w:type="character" w:customStyle="1" w:styleId="CorptextCaracter">
    <w:name w:val="Corp text Caracter"/>
    <w:link w:val="Corptext"/>
    <w:uiPriority w:val="99"/>
    <w:rsid w:val="006310D8"/>
    <w:rPr>
      <w:sz w:val="24"/>
      <w:szCs w:val="24"/>
    </w:rPr>
  </w:style>
  <w:style w:type="table" w:customStyle="1" w:styleId="GrilTabel1">
    <w:name w:val="Grilă Tabel1"/>
    <w:basedOn w:val="TabelNormal"/>
    <w:next w:val="Tabelgril"/>
    <w:rsid w:val="001870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nBalon">
    <w:name w:val="Balloon Text"/>
    <w:basedOn w:val="Normal"/>
    <w:link w:val="TextnBalonCaracter"/>
    <w:uiPriority w:val="99"/>
    <w:rsid w:val="00F40C67"/>
    <w:rPr>
      <w:rFonts w:ascii="Tahoma" w:hAnsi="Tahoma"/>
      <w:sz w:val="16"/>
      <w:szCs w:val="16"/>
    </w:rPr>
  </w:style>
  <w:style w:type="character" w:customStyle="1" w:styleId="TextnBalonCaracter">
    <w:name w:val="Text în Balon Caracter"/>
    <w:link w:val="TextnBalon"/>
    <w:uiPriority w:val="99"/>
    <w:rsid w:val="00F40C67"/>
    <w:rPr>
      <w:rFonts w:ascii="Tahoma" w:hAnsi="Tahoma" w:cs="Tahoma"/>
      <w:sz w:val="16"/>
      <w:szCs w:val="16"/>
    </w:rPr>
  </w:style>
  <w:style w:type="character" w:styleId="Referincomentariu">
    <w:name w:val="annotation reference"/>
    <w:rsid w:val="004B3F12"/>
    <w:rPr>
      <w:sz w:val="16"/>
      <w:szCs w:val="16"/>
    </w:rPr>
  </w:style>
  <w:style w:type="paragraph" w:styleId="SubiectComentariu">
    <w:name w:val="annotation subject"/>
    <w:basedOn w:val="Textcomentariu"/>
    <w:next w:val="Textcomentariu"/>
    <w:link w:val="SubiectComentariuCaracter"/>
    <w:rsid w:val="004B3F12"/>
    <w:rPr>
      <w:b/>
      <w:bCs/>
      <w:noProof w:val="0"/>
    </w:rPr>
  </w:style>
  <w:style w:type="character" w:customStyle="1" w:styleId="TextcomentariuCaracter">
    <w:name w:val="Text comentariu Caracter"/>
    <w:link w:val="Textcomentariu"/>
    <w:uiPriority w:val="99"/>
    <w:semiHidden/>
    <w:rsid w:val="004B3F12"/>
    <w:rPr>
      <w:noProof/>
      <w:lang w:val="en-US" w:eastAsia="en-US"/>
    </w:rPr>
  </w:style>
  <w:style w:type="character" w:customStyle="1" w:styleId="SubiectComentariuCaracter">
    <w:name w:val="Subiect Comentariu Caracter"/>
    <w:link w:val="SubiectComentariu"/>
    <w:rsid w:val="004B3F12"/>
    <w:rPr>
      <w:noProof/>
      <w:lang w:val="en-US" w:eastAsia="en-US"/>
    </w:rPr>
  </w:style>
  <w:style w:type="table" w:styleId="Listdeculoaredeschis-Accentuare5">
    <w:name w:val="Light List Accent 5"/>
    <w:basedOn w:val="TabelNormal"/>
    <w:uiPriority w:val="61"/>
    <w:rsid w:val="009B2B8A"/>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Robust">
    <w:name w:val="Strong"/>
    <w:uiPriority w:val="22"/>
    <w:qFormat/>
    <w:rsid w:val="00CF3A36"/>
    <w:rPr>
      <w:b/>
      <w:bCs/>
    </w:rPr>
  </w:style>
  <w:style w:type="character" w:customStyle="1" w:styleId="ListparagrafCaracter">
    <w:name w:val="Listă paragraf Caracter"/>
    <w:aliases w:val="Normal bullet 2 Caracter,List Paragraph1 Caracter,Forth level Caracter,Lettre d'introduction Caracter,Header bold Caracter,bullets Caracter,Arial Caracter,List Paragraph111111 Caracter,body 2 Caracter,List Paragraph11 Caracter"/>
    <w:link w:val="Listparagraf"/>
    <w:uiPriority w:val="34"/>
    <w:qFormat/>
    <w:locked/>
    <w:rsid w:val="00AE118F"/>
    <w:rPr>
      <w:rFonts w:ascii="Calibri" w:hAnsi="Calibri"/>
      <w:sz w:val="22"/>
      <w:szCs w:val="22"/>
      <w:lang w:val="en-US" w:eastAsia="en-US"/>
    </w:rPr>
  </w:style>
  <w:style w:type="table" w:customStyle="1" w:styleId="GridTable4-Accent21">
    <w:name w:val="Grid Table 4 - Accent 21"/>
    <w:basedOn w:val="TabelNormal"/>
    <w:uiPriority w:val="49"/>
    <w:rsid w:val="00064EE1"/>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customStyle="1" w:styleId="Titlu4Caracter">
    <w:name w:val="Titlu 4 Caracter"/>
    <w:aliases w:val="HEADING 4-SF Caracter"/>
    <w:link w:val="Titlu4"/>
    <w:rsid w:val="005E0F5D"/>
    <w:rPr>
      <w:rFonts w:eastAsia="Calibri"/>
      <w:b/>
      <w:bCs/>
      <w:color w:val="215868"/>
      <w:sz w:val="24"/>
      <w:szCs w:val="24"/>
      <w:lang w:eastAsia="en-US"/>
    </w:rPr>
  </w:style>
  <w:style w:type="paragraph" w:styleId="Cuprins6">
    <w:name w:val="toc 6"/>
    <w:basedOn w:val="Normal"/>
    <w:next w:val="Normal"/>
    <w:autoRedefine/>
    <w:semiHidden/>
    <w:unhideWhenUsed/>
    <w:rsid w:val="003178AC"/>
    <w:pPr>
      <w:spacing w:after="100"/>
      <w:ind w:left="1200"/>
    </w:pPr>
  </w:style>
  <w:style w:type="table" w:customStyle="1" w:styleId="ListTable3-Accent21">
    <w:name w:val="List Table 3 - Accent 21"/>
    <w:basedOn w:val="TabelNormal"/>
    <w:uiPriority w:val="48"/>
    <w:rsid w:val="00FD6148"/>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table" w:styleId="Tabelgril4-Accentuare6">
    <w:name w:val="Grid Table 4 Accent 6"/>
    <w:basedOn w:val="TabelNormal"/>
    <w:uiPriority w:val="49"/>
    <w:rsid w:val="001668DC"/>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elgril5ntunecat-Accentuare2">
    <w:name w:val="Grid Table 5 Dark Accent 2"/>
    <w:basedOn w:val="TabelNormal"/>
    <w:uiPriority w:val="50"/>
    <w:rsid w:val="001668DC"/>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02660">
      <w:bodyDiv w:val="1"/>
      <w:marLeft w:val="0"/>
      <w:marRight w:val="0"/>
      <w:marTop w:val="0"/>
      <w:marBottom w:val="0"/>
      <w:divBdr>
        <w:top w:val="none" w:sz="0" w:space="0" w:color="auto"/>
        <w:left w:val="none" w:sz="0" w:space="0" w:color="auto"/>
        <w:bottom w:val="none" w:sz="0" w:space="0" w:color="auto"/>
        <w:right w:val="none" w:sz="0" w:space="0" w:color="auto"/>
      </w:divBdr>
    </w:div>
    <w:div w:id="81803428">
      <w:bodyDiv w:val="1"/>
      <w:marLeft w:val="0"/>
      <w:marRight w:val="0"/>
      <w:marTop w:val="0"/>
      <w:marBottom w:val="0"/>
      <w:divBdr>
        <w:top w:val="none" w:sz="0" w:space="0" w:color="auto"/>
        <w:left w:val="none" w:sz="0" w:space="0" w:color="auto"/>
        <w:bottom w:val="none" w:sz="0" w:space="0" w:color="auto"/>
        <w:right w:val="none" w:sz="0" w:space="0" w:color="auto"/>
      </w:divBdr>
    </w:div>
    <w:div w:id="159393029">
      <w:bodyDiv w:val="1"/>
      <w:marLeft w:val="0"/>
      <w:marRight w:val="0"/>
      <w:marTop w:val="0"/>
      <w:marBottom w:val="0"/>
      <w:divBdr>
        <w:top w:val="none" w:sz="0" w:space="0" w:color="auto"/>
        <w:left w:val="none" w:sz="0" w:space="0" w:color="auto"/>
        <w:bottom w:val="none" w:sz="0" w:space="0" w:color="auto"/>
        <w:right w:val="none" w:sz="0" w:space="0" w:color="auto"/>
      </w:divBdr>
    </w:div>
    <w:div w:id="214126663">
      <w:bodyDiv w:val="1"/>
      <w:marLeft w:val="0"/>
      <w:marRight w:val="0"/>
      <w:marTop w:val="0"/>
      <w:marBottom w:val="0"/>
      <w:divBdr>
        <w:top w:val="none" w:sz="0" w:space="0" w:color="auto"/>
        <w:left w:val="none" w:sz="0" w:space="0" w:color="auto"/>
        <w:bottom w:val="none" w:sz="0" w:space="0" w:color="auto"/>
        <w:right w:val="none" w:sz="0" w:space="0" w:color="auto"/>
      </w:divBdr>
    </w:div>
    <w:div w:id="237910451">
      <w:bodyDiv w:val="1"/>
      <w:marLeft w:val="0"/>
      <w:marRight w:val="0"/>
      <w:marTop w:val="0"/>
      <w:marBottom w:val="0"/>
      <w:divBdr>
        <w:top w:val="none" w:sz="0" w:space="0" w:color="auto"/>
        <w:left w:val="none" w:sz="0" w:space="0" w:color="auto"/>
        <w:bottom w:val="none" w:sz="0" w:space="0" w:color="auto"/>
        <w:right w:val="none" w:sz="0" w:space="0" w:color="auto"/>
      </w:divBdr>
    </w:div>
    <w:div w:id="249972277">
      <w:bodyDiv w:val="1"/>
      <w:marLeft w:val="0"/>
      <w:marRight w:val="0"/>
      <w:marTop w:val="0"/>
      <w:marBottom w:val="0"/>
      <w:divBdr>
        <w:top w:val="none" w:sz="0" w:space="0" w:color="auto"/>
        <w:left w:val="none" w:sz="0" w:space="0" w:color="auto"/>
        <w:bottom w:val="none" w:sz="0" w:space="0" w:color="auto"/>
        <w:right w:val="none" w:sz="0" w:space="0" w:color="auto"/>
      </w:divBdr>
    </w:div>
    <w:div w:id="293953235">
      <w:bodyDiv w:val="1"/>
      <w:marLeft w:val="0"/>
      <w:marRight w:val="0"/>
      <w:marTop w:val="0"/>
      <w:marBottom w:val="0"/>
      <w:divBdr>
        <w:top w:val="none" w:sz="0" w:space="0" w:color="auto"/>
        <w:left w:val="none" w:sz="0" w:space="0" w:color="auto"/>
        <w:bottom w:val="none" w:sz="0" w:space="0" w:color="auto"/>
        <w:right w:val="none" w:sz="0" w:space="0" w:color="auto"/>
      </w:divBdr>
    </w:div>
    <w:div w:id="304775021">
      <w:bodyDiv w:val="1"/>
      <w:marLeft w:val="0"/>
      <w:marRight w:val="0"/>
      <w:marTop w:val="0"/>
      <w:marBottom w:val="0"/>
      <w:divBdr>
        <w:top w:val="none" w:sz="0" w:space="0" w:color="auto"/>
        <w:left w:val="none" w:sz="0" w:space="0" w:color="auto"/>
        <w:bottom w:val="none" w:sz="0" w:space="0" w:color="auto"/>
        <w:right w:val="none" w:sz="0" w:space="0" w:color="auto"/>
      </w:divBdr>
    </w:div>
    <w:div w:id="340856926">
      <w:bodyDiv w:val="1"/>
      <w:marLeft w:val="0"/>
      <w:marRight w:val="0"/>
      <w:marTop w:val="0"/>
      <w:marBottom w:val="0"/>
      <w:divBdr>
        <w:top w:val="none" w:sz="0" w:space="0" w:color="auto"/>
        <w:left w:val="none" w:sz="0" w:space="0" w:color="auto"/>
        <w:bottom w:val="none" w:sz="0" w:space="0" w:color="auto"/>
        <w:right w:val="none" w:sz="0" w:space="0" w:color="auto"/>
      </w:divBdr>
    </w:div>
    <w:div w:id="345788839">
      <w:bodyDiv w:val="1"/>
      <w:marLeft w:val="0"/>
      <w:marRight w:val="0"/>
      <w:marTop w:val="0"/>
      <w:marBottom w:val="0"/>
      <w:divBdr>
        <w:top w:val="none" w:sz="0" w:space="0" w:color="auto"/>
        <w:left w:val="none" w:sz="0" w:space="0" w:color="auto"/>
        <w:bottom w:val="none" w:sz="0" w:space="0" w:color="auto"/>
        <w:right w:val="none" w:sz="0" w:space="0" w:color="auto"/>
      </w:divBdr>
    </w:div>
    <w:div w:id="430319884">
      <w:bodyDiv w:val="1"/>
      <w:marLeft w:val="0"/>
      <w:marRight w:val="0"/>
      <w:marTop w:val="0"/>
      <w:marBottom w:val="0"/>
      <w:divBdr>
        <w:top w:val="none" w:sz="0" w:space="0" w:color="auto"/>
        <w:left w:val="none" w:sz="0" w:space="0" w:color="auto"/>
        <w:bottom w:val="none" w:sz="0" w:space="0" w:color="auto"/>
        <w:right w:val="none" w:sz="0" w:space="0" w:color="auto"/>
      </w:divBdr>
    </w:div>
    <w:div w:id="499782240">
      <w:bodyDiv w:val="1"/>
      <w:marLeft w:val="0"/>
      <w:marRight w:val="0"/>
      <w:marTop w:val="0"/>
      <w:marBottom w:val="0"/>
      <w:divBdr>
        <w:top w:val="none" w:sz="0" w:space="0" w:color="auto"/>
        <w:left w:val="none" w:sz="0" w:space="0" w:color="auto"/>
        <w:bottom w:val="none" w:sz="0" w:space="0" w:color="auto"/>
        <w:right w:val="none" w:sz="0" w:space="0" w:color="auto"/>
      </w:divBdr>
    </w:div>
    <w:div w:id="538126908">
      <w:bodyDiv w:val="1"/>
      <w:marLeft w:val="0"/>
      <w:marRight w:val="0"/>
      <w:marTop w:val="0"/>
      <w:marBottom w:val="0"/>
      <w:divBdr>
        <w:top w:val="none" w:sz="0" w:space="0" w:color="auto"/>
        <w:left w:val="none" w:sz="0" w:space="0" w:color="auto"/>
        <w:bottom w:val="none" w:sz="0" w:space="0" w:color="auto"/>
        <w:right w:val="none" w:sz="0" w:space="0" w:color="auto"/>
      </w:divBdr>
    </w:div>
    <w:div w:id="541331530">
      <w:bodyDiv w:val="1"/>
      <w:marLeft w:val="0"/>
      <w:marRight w:val="0"/>
      <w:marTop w:val="0"/>
      <w:marBottom w:val="0"/>
      <w:divBdr>
        <w:top w:val="none" w:sz="0" w:space="0" w:color="auto"/>
        <w:left w:val="none" w:sz="0" w:space="0" w:color="auto"/>
        <w:bottom w:val="none" w:sz="0" w:space="0" w:color="auto"/>
        <w:right w:val="none" w:sz="0" w:space="0" w:color="auto"/>
      </w:divBdr>
    </w:div>
    <w:div w:id="554507100">
      <w:bodyDiv w:val="1"/>
      <w:marLeft w:val="0"/>
      <w:marRight w:val="0"/>
      <w:marTop w:val="0"/>
      <w:marBottom w:val="0"/>
      <w:divBdr>
        <w:top w:val="none" w:sz="0" w:space="0" w:color="auto"/>
        <w:left w:val="none" w:sz="0" w:space="0" w:color="auto"/>
        <w:bottom w:val="none" w:sz="0" w:space="0" w:color="auto"/>
        <w:right w:val="none" w:sz="0" w:space="0" w:color="auto"/>
      </w:divBdr>
    </w:div>
    <w:div w:id="629869377">
      <w:bodyDiv w:val="1"/>
      <w:marLeft w:val="0"/>
      <w:marRight w:val="0"/>
      <w:marTop w:val="0"/>
      <w:marBottom w:val="0"/>
      <w:divBdr>
        <w:top w:val="none" w:sz="0" w:space="0" w:color="auto"/>
        <w:left w:val="none" w:sz="0" w:space="0" w:color="auto"/>
        <w:bottom w:val="none" w:sz="0" w:space="0" w:color="auto"/>
        <w:right w:val="none" w:sz="0" w:space="0" w:color="auto"/>
      </w:divBdr>
    </w:div>
    <w:div w:id="632251667">
      <w:bodyDiv w:val="1"/>
      <w:marLeft w:val="0"/>
      <w:marRight w:val="0"/>
      <w:marTop w:val="0"/>
      <w:marBottom w:val="0"/>
      <w:divBdr>
        <w:top w:val="none" w:sz="0" w:space="0" w:color="auto"/>
        <w:left w:val="none" w:sz="0" w:space="0" w:color="auto"/>
        <w:bottom w:val="none" w:sz="0" w:space="0" w:color="auto"/>
        <w:right w:val="none" w:sz="0" w:space="0" w:color="auto"/>
      </w:divBdr>
    </w:div>
    <w:div w:id="671760258">
      <w:bodyDiv w:val="1"/>
      <w:marLeft w:val="0"/>
      <w:marRight w:val="0"/>
      <w:marTop w:val="0"/>
      <w:marBottom w:val="0"/>
      <w:divBdr>
        <w:top w:val="none" w:sz="0" w:space="0" w:color="auto"/>
        <w:left w:val="none" w:sz="0" w:space="0" w:color="auto"/>
        <w:bottom w:val="none" w:sz="0" w:space="0" w:color="auto"/>
        <w:right w:val="none" w:sz="0" w:space="0" w:color="auto"/>
      </w:divBdr>
    </w:div>
    <w:div w:id="820005666">
      <w:bodyDiv w:val="1"/>
      <w:marLeft w:val="0"/>
      <w:marRight w:val="0"/>
      <w:marTop w:val="0"/>
      <w:marBottom w:val="0"/>
      <w:divBdr>
        <w:top w:val="none" w:sz="0" w:space="0" w:color="auto"/>
        <w:left w:val="none" w:sz="0" w:space="0" w:color="auto"/>
        <w:bottom w:val="none" w:sz="0" w:space="0" w:color="auto"/>
        <w:right w:val="none" w:sz="0" w:space="0" w:color="auto"/>
      </w:divBdr>
    </w:div>
    <w:div w:id="861672858">
      <w:bodyDiv w:val="1"/>
      <w:marLeft w:val="0"/>
      <w:marRight w:val="0"/>
      <w:marTop w:val="0"/>
      <w:marBottom w:val="0"/>
      <w:divBdr>
        <w:top w:val="none" w:sz="0" w:space="0" w:color="auto"/>
        <w:left w:val="none" w:sz="0" w:space="0" w:color="auto"/>
        <w:bottom w:val="none" w:sz="0" w:space="0" w:color="auto"/>
        <w:right w:val="none" w:sz="0" w:space="0" w:color="auto"/>
      </w:divBdr>
    </w:div>
    <w:div w:id="927924697">
      <w:bodyDiv w:val="1"/>
      <w:marLeft w:val="0"/>
      <w:marRight w:val="0"/>
      <w:marTop w:val="0"/>
      <w:marBottom w:val="0"/>
      <w:divBdr>
        <w:top w:val="none" w:sz="0" w:space="0" w:color="auto"/>
        <w:left w:val="none" w:sz="0" w:space="0" w:color="auto"/>
        <w:bottom w:val="none" w:sz="0" w:space="0" w:color="auto"/>
        <w:right w:val="none" w:sz="0" w:space="0" w:color="auto"/>
      </w:divBdr>
      <w:divsChild>
        <w:div w:id="920144302">
          <w:marLeft w:val="0"/>
          <w:marRight w:val="0"/>
          <w:marTop w:val="0"/>
          <w:marBottom w:val="0"/>
          <w:divBdr>
            <w:top w:val="none" w:sz="0" w:space="0" w:color="auto"/>
            <w:left w:val="none" w:sz="0" w:space="0" w:color="auto"/>
            <w:bottom w:val="none" w:sz="0" w:space="0" w:color="auto"/>
            <w:right w:val="none" w:sz="0" w:space="0" w:color="auto"/>
          </w:divBdr>
          <w:divsChild>
            <w:div w:id="182276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6156">
      <w:bodyDiv w:val="1"/>
      <w:marLeft w:val="0"/>
      <w:marRight w:val="0"/>
      <w:marTop w:val="0"/>
      <w:marBottom w:val="0"/>
      <w:divBdr>
        <w:top w:val="none" w:sz="0" w:space="0" w:color="auto"/>
        <w:left w:val="none" w:sz="0" w:space="0" w:color="auto"/>
        <w:bottom w:val="none" w:sz="0" w:space="0" w:color="auto"/>
        <w:right w:val="none" w:sz="0" w:space="0" w:color="auto"/>
      </w:divBdr>
      <w:divsChild>
        <w:div w:id="1798715280">
          <w:marLeft w:val="0"/>
          <w:marRight w:val="0"/>
          <w:marTop w:val="0"/>
          <w:marBottom w:val="0"/>
          <w:divBdr>
            <w:top w:val="none" w:sz="0" w:space="0" w:color="auto"/>
            <w:left w:val="none" w:sz="0" w:space="0" w:color="auto"/>
            <w:bottom w:val="none" w:sz="0" w:space="0" w:color="auto"/>
            <w:right w:val="none" w:sz="0" w:space="0" w:color="auto"/>
          </w:divBdr>
          <w:divsChild>
            <w:div w:id="17910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12799">
      <w:bodyDiv w:val="1"/>
      <w:marLeft w:val="0"/>
      <w:marRight w:val="0"/>
      <w:marTop w:val="0"/>
      <w:marBottom w:val="0"/>
      <w:divBdr>
        <w:top w:val="none" w:sz="0" w:space="0" w:color="auto"/>
        <w:left w:val="none" w:sz="0" w:space="0" w:color="auto"/>
        <w:bottom w:val="none" w:sz="0" w:space="0" w:color="auto"/>
        <w:right w:val="none" w:sz="0" w:space="0" w:color="auto"/>
      </w:divBdr>
    </w:div>
    <w:div w:id="1012487880">
      <w:bodyDiv w:val="1"/>
      <w:marLeft w:val="0"/>
      <w:marRight w:val="0"/>
      <w:marTop w:val="0"/>
      <w:marBottom w:val="0"/>
      <w:divBdr>
        <w:top w:val="none" w:sz="0" w:space="0" w:color="auto"/>
        <w:left w:val="none" w:sz="0" w:space="0" w:color="auto"/>
        <w:bottom w:val="none" w:sz="0" w:space="0" w:color="auto"/>
        <w:right w:val="none" w:sz="0" w:space="0" w:color="auto"/>
      </w:divBdr>
    </w:div>
    <w:div w:id="1032420074">
      <w:bodyDiv w:val="1"/>
      <w:marLeft w:val="0"/>
      <w:marRight w:val="0"/>
      <w:marTop w:val="0"/>
      <w:marBottom w:val="0"/>
      <w:divBdr>
        <w:top w:val="none" w:sz="0" w:space="0" w:color="auto"/>
        <w:left w:val="none" w:sz="0" w:space="0" w:color="auto"/>
        <w:bottom w:val="none" w:sz="0" w:space="0" w:color="auto"/>
        <w:right w:val="none" w:sz="0" w:space="0" w:color="auto"/>
      </w:divBdr>
    </w:div>
    <w:div w:id="1067915551">
      <w:bodyDiv w:val="1"/>
      <w:marLeft w:val="0"/>
      <w:marRight w:val="0"/>
      <w:marTop w:val="0"/>
      <w:marBottom w:val="0"/>
      <w:divBdr>
        <w:top w:val="none" w:sz="0" w:space="0" w:color="auto"/>
        <w:left w:val="none" w:sz="0" w:space="0" w:color="auto"/>
        <w:bottom w:val="none" w:sz="0" w:space="0" w:color="auto"/>
        <w:right w:val="none" w:sz="0" w:space="0" w:color="auto"/>
      </w:divBdr>
    </w:div>
    <w:div w:id="1180773193">
      <w:bodyDiv w:val="1"/>
      <w:marLeft w:val="0"/>
      <w:marRight w:val="0"/>
      <w:marTop w:val="0"/>
      <w:marBottom w:val="0"/>
      <w:divBdr>
        <w:top w:val="none" w:sz="0" w:space="0" w:color="auto"/>
        <w:left w:val="none" w:sz="0" w:space="0" w:color="auto"/>
        <w:bottom w:val="none" w:sz="0" w:space="0" w:color="auto"/>
        <w:right w:val="none" w:sz="0" w:space="0" w:color="auto"/>
      </w:divBdr>
    </w:div>
    <w:div w:id="1210147391">
      <w:bodyDiv w:val="1"/>
      <w:marLeft w:val="0"/>
      <w:marRight w:val="0"/>
      <w:marTop w:val="0"/>
      <w:marBottom w:val="0"/>
      <w:divBdr>
        <w:top w:val="none" w:sz="0" w:space="0" w:color="auto"/>
        <w:left w:val="none" w:sz="0" w:space="0" w:color="auto"/>
        <w:bottom w:val="none" w:sz="0" w:space="0" w:color="auto"/>
        <w:right w:val="none" w:sz="0" w:space="0" w:color="auto"/>
      </w:divBdr>
    </w:div>
    <w:div w:id="1235969740">
      <w:bodyDiv w:val="1"/>
      <w:marLeft w:val="0"/>
      <w:marRight w:val="0"/>
      <w:marTop w:val="0"/>
      <w:marBottom w:val="0"/>
      <w:divBdr>
        <w:top w:val="none" w:sz="0" w:space="0" w:color="auto"/>
        <w:left w:val="none" w:sz="0" w:space="0" w:color="auto"/>
        <w:bottom w:val="none" w:sz="0" w:space="0" w:color="auto"/>
        <w:right w:val="none" w:sz="0" w:space="0" w:color="auto"/>
      </w:divBdr>
    </w:div>
    <w:div w:id="1261528827">
      <w:bodyDiv w:val="1"/>
      <w:marLeft w:val="0"/>
      <w:marRight w:val="0"/>
      <w:marTop w:val="0"/>
      <w:marBottom w:val="0"/>
      <w:divBdr>
        <w:top w:val="none" w:sz="0" w:space="0" w:color="auto"/>
        <w:left w:val="none" w:sz="0" w:space="0" w:color="auto"/>
        <w:bottom w:val="none" w:sz="0" w:space="0" w:color="auto"/>
        <w:right w:val="none" w:sz="0" w:space="0" w:color="auto"/>
      </w:divBdr>
      <w:divsChild>
        <w:div w:id="1789810983">
          <w:marLeft w:val="0"/>
          <w:marRight w:val="0"/>
          <w:marTop w:val="0"/>
          <w:marBottom w:val="0"/>
          <w:divBdr>
            <w:top w:val="none" w:sz="0" w:space="0" w:color="auto"/>
            <w:left w:val="none" w:sz="0" w:space="0" w:color="auto"/>
            <w:bottom w:val="none" w:sz="0" w:space="0" w:color="auto"/>
            <w:right w:val="none" w:sz="0" w:space="0" w:color="auto"/>
          </w:divBdr>
          <w:divsChild>
            <w:div w:id="1964336515">
              <w:marLeft w:val="0"/>
              <w:marRight w:val="0"/>
              <w:marTop w:val="0"/>
              <w:marBottom w:val="0"/>
              <w:divBdr>
                <w:top w:val="none" w:sz="0" w:space="0" w:color="auto"/>
                <w:left w:val="none" w:sz="0" w:space="0" w:color="auto"/>
                <w:bottom w:val="none" w:sz="0" w:space="0" w:color="auto"/>
                <w:right w:val="none" w:sz="0" w:space="0" w:color="auto"/>
              </w:divBdr>
              <w:divsChild>
                <w:div w:id="1269390222">
                  <w:marLeft w:val="0"/>
                  <w:marRight w:val="0"/>
                  <w:marTop w:val="0"/>
                  <w:marBottom w:val="0"/>
                  <w:divBdr>
                    <w:top w:val="none" w:sz="0" w:space="0" w:color="auto"/>
                    <w:left w:val="none" w:sz="0" w:space="0" w:color="auto"/>
                    <w:bottom w:val="none" w:sz="0" w:space="0" w:color="auto"/>
                    <w:right w:val="none" w:sz="0" w:space="0" w:color="auto"/>
                  </w:divBdr>
                  <w:divsChild>
                    <w:div w:id="185271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397938">
      <w:bodyDiv w:val="1"/>
      <w:marLeft w:val="0"/>
      <w:marRight w:val="0"/>
      <w:marTop w:val="0"/>
      <w:marBottom w:val="0"/>
      <w:divBdr>
        <w:top w:val="none" w:sz="0" w:space="0" w:color="auto"/>
        <w:left w:val="none" w:sz="0" w:space="0" w:color="auto"/>
        <w:bottom w:val="none" w:sz="0" w:space="0" w:color="auto"/>
        <w:right w:val="none" w:sz="0" w:space="0" w:color="auto"/>
      </w:divBdr>
    </w:div>
    <w:div w:id="1324049208">
      <w:bodyDiv w:val="1"/>
      <w:marLeft w:val="0"/>
      <w:marRight w:val="0"/>
      <w:marTop w:val="0"/>
      <w:marBottom w:val="0"/>
      <w:divBdr>
        <w:top w:val="none" w:sz="0" w:space="0" w:color="auto"/>
        <w:left w:val="none" w:sz="0" w:space="0" w:color="auto"/>
        <w:bottom w:val="none" w:sz="0" w:space="0" w:color="auto"/>
        <w:right w:val="none" w:sz="0" w:space="0" w:color="auto"/>
      </w:divBdr>
    </w:div>
    <w:div w:id="1439176651">
      <w:bodyDiv w:val="1"/>
      <w:marLeft w:val="0"/>
      <w:marRight w:val="0"/>
      <w:marTop w:val="0"/>
      <w:marBottom w:val="0"/>
      <w:divBdr>
        <w:top w:val="none" w:sz="0" w:space="0" w:color="auto"/>
        <w:left w:val="none" w:sz="0" w:space="0" w:color="auto"/>
        <w:bottom w:val="none" w:sz="0" w:space="0" w:color="auto"/>
        <w:right w:val="none" w:sz="0" w:space="0" w:color="auto"/>
      </w:divBdr>
    </w:div>
    <w:div w:id="1461343565">
      <w:bodyDiv w:val="1"/>
      <w:marLeft w:val="0"/>
      <w:marRight w:val="0"/>
      <w:marTop w:val="0"/>
      <w:marBottom w:val="0"/>
      <w:divBdr>
        <w:top w:val="none" w:sz="0" w:space="0" w:color="auto"/>
        <w:left w:val="none" w:sz="0" w:space="0" w:color="auto"/>
        <w:bottom w:val="none" w:sz="0" w:space="0" w:color="auto"/>
        <w:right w:val="none" w:sz="0" w:space="0" w:color="auto"/>
      </w:divBdr>
    </w:div>
    <w:div w:id="1469006024">
      <w:bodyDiv w:val="1"/>
      <w:marLeft w:val="0"/>
      <w:marRight w:val="0"/>
      <w:marTop w:val="0"/>
      <w:marBottom w:val="0"/>
      <w:divBdr>
        <w:top w:val="none" w:sz="0" w:space="0" w:color="auto"/>
        <w:left w:val="none" w:sz="0" w:space="0" w:color="auto"/>
        <w:bottom w:val="none" w:sz="0" w:space="0" w:color="auto"/>
        <w:right w:val="none" w:sz="0" w:space="0" w:color="auto"/>
      </w:divBdr>
    </w:div>
    <w:div w:id="1484932128">
      <w:bodyDiv w:val="1"/>
      <w:marLeft w:val="0"/>
      <w:marRight w:val="0"/>
      <w:marTop w:val="0"/>
      <w:marBottom w:val="0"/>
      <w:divBdr>
        <w:top w:val="none" w:sz="0" w:space="0" w:color="auto"/>
        <w:left w:val="none" w:sz="0" w:space="0" w:color="auto"/>
        <w:bottom w:val="none" w:sz="0" w:space="0" w:color="auto"/>
        <w:right w:val="none" w:sz="0" w:space="0" w:color="auto"/>
      </w:divBdr>
    </w:div>
    <w:div w:id="1549099430">
      <w:bodyDiv w:val="1"/>
      <w:marLeft w:val="0"/>
      <w:marRight w:val="0"/>
      <w:marTop w:val="0"/>
      <w:marBottom w:val="0"/>
      <w:divBdr>
        <w:top w:val="none" w:sz="0" w:space="0" w:color="auto"/>
        <w:left w:val="none" w:sz="0" w:space="0" w:color="auto"/>
        <w:bottom w:val="none" w:sz="0" w:space="0" w:color="auto"/>
        <w:right w:val="none" w:sz="0" w:space="0" w:color="auto"/>
      </w:divBdr>
      <w:divsChild>
        <w:div w:id="1761484568">
          <w:marLeft w:val="0"/>
          <w:marRight w:val="0"/>
          <w:marTop w:val="0"/>
          <w:marBottom w:val="0"/>
          <w:divBdr>
            <w:top w:val="none" w:sz="0" w:space="0" w:color="auto"/>
            <w:left w:val="none" w:sz="0" w:space="0" w:color="auto"/>
            <w:bottom w:val="none" w:sz="0" w:space="0" w:color="auto"/>
            <w:right w:val="none" w:sz="0" w:space="0" w:color="auto"/>
          </w:divBdr>
        </w:div>
      </w:divsChild>
    </w:div>
    <w:div w:id="1603419208">
      <w:bodyDiv w:val="1"/>
      <w:marLeft w:val="0"/>
      <w:marRight w:val="0"/>
      <w:marTop w:val="0"/>
      <w:marBottom w:val="0"/>
      <w:divBdr>
        <w:top w:val="none" w:sz="0" w:space="0" w:color="auto"/>
        <w:left w:val="none" w:sz="0" w:space="0" w:color="auto"/>
        <w:bottom w:val="none" w:sz="0" w:space="0" w:color="auto"/>
        <w:right w:val="none" w:sz="0" w:space="0" w:color="auto"/>
      </w:divBdr>
    </w:div>
    <w:div w:id="1708485430">
      <w:bodyDiv w:val="1"/>
      <w:marLeft w:val="0"/>
      <w:marRight w:val="0"/>
      <w:marTop w:val="0"/>
      <w:marBottom w:val="0"/>
      <w:divBdr>
        <w:top w:val="none" w:sz="0" w:space="0" w:color="auto"/>
        <w:left w:val="none" w:sz="0" w:space="0" w:color="auto"/>
        <w:bottom w:val="none" w:sz="0" w:space="0" w:color="auto"/>
        <w:right w:val="none" w:sz="0" w:space="0" w:color="auto"/>
      </w:divBdr>
    </w:div>
    <w:div w:id="1733656435">
      <w:bodyDiv w:val="1"/>
      <w:marLeft w:val="0"/>
      <w:marRight w:val="0"/>
      <w:marTop w:val="0"/>
      <w:marBottom w:val="0"/>
      <w:divBdr>
        <w:top w:val="none" w:sz="0" w:space="0" w:color="auto"/>
        <w:left w:val="none" w:sz="0" w:space="0" w:color="auto"/>
        <w:bottom w:val="none" w:sz="0" w:space="0" w:color="auto"/>
        <w:right w:val="none" w:sz="0" w:space="0" w:color="auto"/>
      </w:divBdr>
    </w:div>
    <w:div w:id="1789200888">
      <w:bodyDiv w:val="1"/>
      <w:marLeft w:val="0"/>
      <w:marRight w:val="0"/>
      <w:marTop w:val="0"/>
      <w:marBottom w:val="0"/>
      <w:divBdr>
        <w:top w:val="none" w:sz="0" w:space="0" w:color="auto"/>
        <w:left w:val="none" w:sz="0" w:space="0" w:color="auto"/>
        <w:bottom w:val="none" w:sz="0" w:space="0" w:color="auto"/>
        <w:right w:val="none" w:sz="0" w:space="0" w:color="auto"/>
      </w:divBdr>
    </w:div>
    <w:div w:id="1818257855">
      <w:bodyDiv w:val="1"/>
      <w:marLeft w:val="0"/>
      <w:marRight w:val="0"/>
      <w:marTop w:val="0"/>
      <w:marBottom w:val="0"/>
      <w:divBdr>
        <w:top w:val="none" w:sz="0" w:space="0" w:color="auto"/>
        <w:left w:val="none" w:sz="0" w:space="0" w:color="auto"/>
        <w:bottom w:val="none" w:sz="0" w:space="0" w:color="auto"/>
        <w:right w:val="none" w:sz="0" w:space="0" w:color="auto"/>
      </w:divBdr>
    </w:div>
    <w:div w:id="1825664036">
      <w:bodyDiv w:val="1"/>
      <w:marLeft w:val="0"/>
      <w:marRight w:val="0"/>
      <w:marTop w:val="0"/>
      <w:marBottom w:val="0"/>
      <w:divBdr>
        <w:top w:val="none" w:sz="0" w:space="0" w:color="auto"/>
        <w:left w:val="none" w:sz="0" w:space="0" w:color="auto"/>
        <w:bottom w:val="none" w:sz="0" w:space="0" w:color="auto"/>
        <w:right w:val="none" w:sz="0" w:space="0" w:color="auto"/>
      </w:divBdr>
    </w:div>
    <w:div w:id="1877310607">
      <w:bodyDiv w:val="1"/>
      <w:marLeft w:val="0"/>
      <w:marRight w:val="0"/>
      <w:marTop w:val="0"/>
      <w:marBottom w:val="0"/>
      <w:divBdr>
        <w:top w:val="none" w:sz="0" w:space="0" w:color="auto"/>
        <w:left w:val="none" w:sz="0" w:space="0" w:color="auto"/>
        <w:bottom w:val="none" w:sz="0" w:space="0" w:color="auto"/>
        <w:right w:val="none" w:sz="0" w:space="0" w:color="auto"/>
      </w:divBdr>
    </w:div>
    <w:div w:id="1919899863">
      <w:bodyDiv w:val="1"/>
      <w:marLeft w:val="0"/>
      <w:marRight w:val="0"/>
      <w:marTop w:val="0"/>
      <w:marBottom w:val="0"/>
      <w:divBdr>
        <w:top w:val="none" w:sz="0" w:space="0" w:color="auto"/>
        <w:left w:val="none" w:sz="0" w:space="0" w:color="auto"/>
        <w:bottom w:val="none" w:sz="0" w:space="0" w:color="auto"/>
        <w:right w:val="none" w:sz="0" w:space="0" w:color="auto"/>
      </w:divBdr>
    </w:div>
    <w:div w:id="1923564525">
      <w:bodyDiv w:val="1"/>
      <w:marLeft w:val="0"/>
      <w:marRight w:val="0"/>
      <w:marTop w:val="0"/>
      <w:marBottom w:val="0"/>
      <w:divBdr>
        <w:top w:val="none" w:sz="0" w:space="0" w:color="auto"/>
        <w:left w:val="none" w:sz="0" w:space="0" w:color="auto"/>
        <w:bottom w:val="none" w:sz="0" w:space="0" w:color="auto"/>
        <w:right w:val="none" w:sz="0" w:space="0" w:color="auto"/>
      </w:divBdr>
    </w:div>
    <w:div w:id="2007510682">
      <w:bodyDiv w:val="1"/>
      <w:marLeft w:val="0"/>
      <w:marRight w:val="0"/>
      <w:marTop w:val="0"/>
      <w:marBottom w:val="0"/>
      <w:divBdr>
        <w:top w:val="none" w:sz="0" w:space="0" w:color="auto"/>
        <w:left w:val="none" w:sz="0" w:space="0" w:color="auto"/>
        <w:bottom w:val="none" w:sz="0" w:space="0" w:color="auto"/>
        <w:right w:val="none" w:sz="0" w:space="0" w:color="auto"/>
      </w:divBdr>
    </w:div>
    <w:div w:id="2009598778">
      <w:bodyDiv w:val="1"/>
      <w:marLeft w:val="0"/>
      <w:marRight w:val="0"/>
      <w:marTop w:val="0"/>
      <w:marBottom w:val="0"/>
      <w:divBdr>
        <w:top w:val="none" w:sz="0" w:space="0" w:color="auto"/>
        <w:left w:val="none" w:sz="0" w:space="0" w:color="auto"/>
        <w:bottom w:val="none" w:sz="0" w:space="0" w:color="auto"/>
        <w:right w:val="none" w:sz="0" w:space="0" w:color="auto"/>
      </w:divBdr>
    </w:div>
    <w:div w:id="2028822609">
      <w:bodyDiv w:val="1"/>
      <w:marLeft w:val="0"/>
      <w:marRight w:val="0"/>
      <w:marTop w:val="0"/>
      <w:marBottom w:val="0"/>
      <w:divBdr>
        <w:top w:val="none" w:sz="0" w:space="0" w:color="auto"/>
        <w:left w:val="none" w:sz="0" w:space="0" w:color="auto"/>
        <w:bottom w:val="none" w:sz="0" w:space="0" w:color="auto"/>
        <w:right w:val="none" w:sz="0" w:space="0" w:color="auto"/>
      </w:divBdr>
    </w:div>
    <w:div w:id="2044938941">
      <w:bodyDiv w:val="1"/>
      <w:marLeft w:val="0"/>
      <w:marRight w:val="0"/>
      <w:marTop w:val="0"/>
      <w:marBottom w:val="0"/>
      <w:divBdr>
        <w:top w:val="none" w:sz="0" w:space="0" w:color="auto"/>
        <w:left w:val="none" w:sz="0" w:space="0" w:color="auto"/>
        <w:bottom w:val="none" w:sz="0" w:space="0" w:color="auto"/>
        <w:right w:val="none" w:sz="0" w:space="0" w:color="auto"/>
      </w:divBdr>
    </w:div>
    <w:div w:id="2049186701">
      <w:bodyDiv w:val="1"/>
      <w:marLeft w:val="0"/>
      <w:marRight w:val="0"/>
      <w:marTop w:val="0"/>
      <w:marBottom w:val="0"/>
      <w:divBdr>
        <w:top w:val="none" w:sz="0" w:space="0" w:color="auto"/>
        <w:left w:val="none" w:sz="0" w:space="0" w:color="auto"/>
        <w:bottom w:val="none" w:sz="0" w:space="0" w:color="auto"/>
        <w:right w:val="none" w:sz="0" w:space="0" w:color="auto"/>
      </w:divBdr>
    </w:div>
    <w:div w:id="2062709909">
      <w:bodyDiv w:val="1"/>
      <w:marLeft w:val="0"/>
      <w:marRight w:val="0"/>
      <w:marTop w:val="0"/>
      <w:marBottom w:val="0"/>
      <w:divBdr>
        <w:top w:val="none" w:sz="0" w:space="0" w:color="auto"/>
        <w:left w:val="none" w:sz="0" w:space="0" w:color="auto"/>
        <w:bottom w:val="none" w:sz="0" w:space="0" w:color="auto"/>
        <w:right w:val="none" w:sz="0" w:space="0" w:color="auto"/>
      </w:divBdr>
    </w:div>
    <w:div w:id="2063748559">
      <w:bodyDiv w:val="1"/>
      <w:marLeft w:val="0"/>
      <w:marRight w:val="0"/>
      <w:marTop w:val="0"/>
      <w:marBottom w:val="0"/>
      <w:divBdr>
        <w:top w:val="none" w:sz="0" w:space="0" w:color="auto"/>
        <w:left w:val="none" w:sz="0" w:space="0" w:color="auto"/>
        <w:bottom w:val="none" w:sz="0" w:space="0" w:color="auto"/>
        <w:right w:val="none" w:sz="0" w:space="0" w:color="auto"/>
      </w:divBdr>
    </w:div>
    <w:div w:id="2096630414">
      <w:bodyDiv w:val="1"/>
      <w:marLeft w:val="0"/>
      <w:marRight w:val="0"/>
      <w:marTop w:val="0"/>
      <w:marBottom w:val="0"/>
      <w:divBdr>
        <w:top w:val="none" w:sz="0" w:space="0" w:color="auto"/>
        <w:left w:val="none" w:sz="0" w:space="0" w:color="auto"/>
        <w:bottom w:val="none" w:sz="0" w:space="0" w:color="auto"/>
        <w:right w:val="none" w:sz="0" w:space="0" w:color="auto"/>
      </w:divBdr>
    </w:div>
    <w:div w:id="2126388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Foaie_de_lucru_Microsoft_Excel_97-20031.xls"/><Relationship Id="rId18" Type="http://schemas.openxmlformats.org/officeDocument/2006/relationships/image" Target="media/image7.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package" Target="embeddings/Foaie_de_lucru_Microsoft_Excel.xlsx"/><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Foaie_de_lucru_Microsoft_Excel_97-20033.xls"/><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Foaie_de_lucru_Microsoft_Excel_97-2003.xls"/><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Foaie_de_lucru_Microsoft_Excel_97-20032.xls"/><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oleObject" Target="embeddings/Foaie_de_lucru_Microsoft_Excel_97-20034.xls"/><Relationship Id="rId4" Type="http://schemas.openxmlformats.org/officeDocument/2006/relationships/settings" Target="settings.xml"/><Relationship Id="rId9" Type="http://schemas.openxmlformats.org/officeDocument/2006/relationships/hyperlink" Target="https://ec.europa.eu/info/priorities/european-green-deal_ro" TargetMode="External"/><Relationship Id="rId14" Type="http://schemas.openxmlformats.org/officeDocument/2006/relationships/image" Target="media/image5.emf"/><Relationship Id="rId22" Type="http://schemas.openxmlformats.org/officeDocument/2006/relationships/header" Target="header1.xml"/><Relationship Id="rId27"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04173-FAE8-481F-922D-CCE197654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22</Pages>
  <Words>10231</Words>
  <Characters>58319</Characters>
  <Application>Microsoft Office Word</Application>
  <DocSecurity>0</DocSecurity>
  <Lines>485</Lines>
  <Paragraphs>136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Capitolul 7</vt:lpstr>
      <vt:lpstr>Capitolul 7</vt:lpstr>
    </vt:vector>
  </TitlesOfParts>
  <Company>apmbn</Company>
  <LinksUpToDate>false</LinksUpToDate>
  <CharactersWithSpaces>68414</CharactersWithSpaces>
  <SharedDoc>false</SharedDoc>
  <HLinks>
    <vt:vector size="6" baseType="variant">
      <vt:variant>
        <vt:i4>6946889</vt:i4>
      </vt:variant>
      <vt:variant>
        <vt:i4>0</vt:i4>
      </vt:variant>
      <vt:variant>
        <vt:i4>0</vt:i4>
      </vt:variant>
      <vt:variant>
        <vt:i4>5</vt:i4>
      </vt:variant>
      <vt:variant>
        <vt:lpwstr>https://ec.europa.eu/info/priorities/european-green-deal_ro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Capitolul 7</dc:title>
  <dc:subject/>
  <dc:creator>Angela</dc:creator>
  <cp:keywords/>
  <cp:lastModifiedBy>Cordos Angela</cp:lastModifiedBy>
  <cp:revision>7</cp:revision>
  <cp:lastPrinted>2021-06-22T10:39:00Z</cp:lastPrinted>
  <dcterms:created xsi:type="dcterms:W3CDTF">2023-08-08T11:39:00Z</dcterms:created>
  <dcterms:modified xsi:type="dcterms:W3CDTF">2023-08-10T07:44:00Z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546247376</vt:i4>
  </property>
</Properties>
</file>