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805A66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443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24431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984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5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UNI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86489B" w:rsidRPr="00A3304E" w:rsidRDefault="0086489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r w:rsidR="00024431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024431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024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43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24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431">
        <w:rPr>
          <w:rFonts w:ascii="Times New Roman" w:hAnsi="Times New Roman" w:cs="Times New Roman"/>
          <w:sz w:val="28"/>
          <w:szCs w:val="28"/>
        </w:rPr>
        <w:t>vizita</w:t>
      </w:r>
      <w:proofErr w:type="spellEnd"/>
      <w:r w:rsidR="00024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43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24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431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024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43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24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431"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 w:rsidR="00024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43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24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431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="00024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431">
        <w:rPr>
          <w:rFonts w:ascii="Times New Roman" w:hAnsi="Times New Roman" w:cs="Times New Roman"/>
          <w:sz w:val="28"/>
          <w:szCs w:val="28"/>
        </w:rPr>
        <w:t>condițiilor</w:t>
      </w:r>
      <w:proofErr w:type="spellEnd"/>
      <w:r w:rsidR="0002443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24431">
        <w:rPr>
          <w:rFonts w:ascii="Times New Roman" w:hAnsi="Times New Roman" w:cs="Times New Roman"/>
          <w:sz w:val="28"/>
          <w:szCs w:val="28"/>
        </w:rPr>
        <w:t>eligibilitate</w:t>
      </w:r>
      <w:proofErr w:type="spellEnd"/>
      <w:r w:rsidR="00024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431">
        <w:rPr>
          <w:rFonts w:ascii="Times New Roman" w:hAnsi="Times New Roman" w:cs="Times New Roman"/>
          <w:sz w:val="28"/>
          <w:szCs w:val="28"/>
        </w:rPr>
        <w:t>pen</w:t>
      </w:r>
      <w:r w:rsidR="001748BD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investiția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infrastructura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apei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uzate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Stațiunea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Colibiț</w:t>
      </w:r>
      <w:proofErr w:type="gramStart"/>
      <w:r w:rsidR="001748B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r w:rsidR="00FB4EB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FB4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B1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FB4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B1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FB4EB1">
        <w:rPr>
          <w:rFonts w:ascii="Times New Roman" w:hAnsi="Times New Roman" w:cs="Times New Roman"/>
          <w:sz w:val="28"/>
          <w:szCs w:val="28"/>
        </w:rPr>
        <w:t xml:space="preserve"> Bistrița-Năsăud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805A66" w:rsidRPr="00C35D93" w:rsidRDefault="00C35D93" w:rsidP="00805A66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>ORA 1</w:t>
      </w:r>
      <w:r w:rsidR="001748BD">
        <w:rPr>
          <w:rFonts w:ascii="Times New Roman" w:hAnsi="Times New Roman" w:cs="Times New Roman"/>
          <w:sz w:val="28"/>
          <w:szCs w:val="28"/>
        </w:rPr>
        <w:t>0</w:t>
      </w:r>
      <w:r w:rsidRPr="003F0A0C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3F0A0C">
        <w:rPr>
          <w:rFonts w:ascii="Times New Roman" w:hAnsi="Times New Roman" w:cs="Times New Roman"/>
          <w:sz w:val="28"/>
          <w:szCs w:val="28"/>
        </w:rPr>
        <w:t xml:space="preserve">- </w:t>
      </w:r>
      <w:r w:rsidR="0017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Seminarul</w:t>
      </w:r>
      <w:proofErr w:type="spellEnd"/>
      <w:proofErr w:type="gramEnd"/>
      <w:r w:rsidR="0017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Grupurilor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 CLEMS – Cluster-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 eco-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inovativ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sustenabil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 – Hotel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Codrișor</w:t>
      </w:r>
      <w:proofErr w:type="spellEnd"/>
      <w:r w:rsidR="00174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8BD">
        <w:rPr>
          <w:rFonts w:ascii="Times New Roman" w:hAnsi="Times New Roman" w:cs="Times New Roman"/>
          <w:sz w:val="28"/>
          <w:szCs w:val="28"/>
        </w:rPr>
        <w:t>Bistri</w:t>
      </w:r>
      <w:r w:rsidR="00FB4EB1">
        <w:rPr>
          <w:rFonts w:ascii="Times New Roman" w:hAnsi="Times New Roman" w:cs="Times New Roman"/>
          <w:sz w:val="28"/>
          <w:szCs w:val="28"/>
        </w:rPr>
        <w:t>ța</w:t>
      </w:r>
      <w:proofErr w:type="spellEnd"/>
    </w:p>
    <w:p w:rsidR="00493F38" w:rsidRPr="003F0A0C" w:rsidRDefault="00493F38">
      <w:pPr>
        <w:rPr>
          <w:sz w:val="28"/>
          <w:szCs w:val="28"/>
        </w:rPr>
      </w:pPr>
    </w:p>
    <w:sectPr w:rsidR="00493F38" w:rsidRPr="003F0A0C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413B2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33E29"/>
    <w:rsid w:val="00173C3F"/>
    <w:rsid w:val="001748BD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22B94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C587B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805A66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D2F1E"/>
    <w:rsid w:val="00E117B5"/>
    <w:rsid w:val="00E260D1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855ED"/>
    <w:rsid w:val="00F90486"/>
    <w:rsid w:val="00FA5442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E54F-2EAC-4E26-9DC9-17E69745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84</cp:revision>
  <cp:lastPrinted>2016-10-25T11:25:00Z</cp:lastPrinted>
  <dcterms:created xsi:type="dcterms:W3CDTF">2016-09-05T07:22:00Z</dcterms:created>
  <dcterms:modified xsi:type="dcterms:W3CDTF">2017-06-22T07:32:00Z</dcterms:modified>
</cp:coreProperties>
</file>