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D7" w:rsidRPr="00DD6F44" w:rsidRDefault="001008D7" w:rsidP="0089789D">
      <w:pPr>
        <w:pStyle w:val="Antet"/>
        <w:tabs>
          <w:tab w:val="clear" w:pos="4680"/>
          <w:tab w:val="clear" w:pos="9360"/>
          <w:tab w:val="left" w:pos="9000"/>
        </w:tabs>
        <w:jc w:val="center"/>
        <w:rPr>
          <w:lang w:val="ro-RO"/>
        </w:rPr>
      </w:pPr>
    </w:p>
    <w:p w:rsidR="0089789D" w:rsidRPr="00DD6F44" w:rsidRDefault="00B86A6A" w:rsidP="0089789D">
      <w:pPr>
        <w:pStyle w:val="Antet"/>
        <w:tabs>
          <w:tab w:val="clear" w:pos="4680"/>
          <w:tab w:val="clear" w:pos="9360"/>
          <w:tab w:val="left" w:pos="9000"/>
        </w:tabs>
        <w:jc w:val="center"/>
        <w:rPr>
          <w:rFonts w:ascii="Times New Roman" w:hAnsi="Times New Roman"/>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74146320" r:id="rId10"/>
        </w:pict>
      </w:r>
      <w:r w:rsidR="009B1DE0" w:rsidRPr="00DD6F44">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DD6F44">
        <w:rPr>
          <w:lang w:val="ro-RO"/>
        </w:rPr>
        <w:tab/>
        <w:t xml:space="preserve">   </w:t>
      </w:r>
      <w:r w:rsidR="0089789D" w:rsidRPr="00DD6F44">
        <w:rPr>
          <w:rFonts w:ascii="Times New Roman" w:hAnsi="Times New Roman"/>
          <w:b/>
          <w:color w:val="00214E"/>
          <w:sz w:val="32"/>
          <w:szCs w:val="32"/>
          <w:lang w:val="ro-RO"/>
        </w:rPr>
        <w:t>Ministerul Mediului</w:t>
      </w:r>
    </w:p>
    <w:p w:rsidR="0089789D" w:rsidRPr="00DD6F44" w:rsidRDefault="0089789D" w:rsidP="00957825">
      <w:pPr>
        <w:tabs>
          <w:tab w:val="left" w:pos="3270"/>
        </w:tabs>
        <w:jc w:val="center"/>
        <w:rPr>
          <w:rFonts w:ascii="Times New Roman" w:hAnsi="Times New Roman"/>
          <w:sz w:val="36"/>
          <w:szCs w:val="36"/>
          <w:lang w:val="ro-RO"/>
        </w:rPr>
      </w:pPr>
      <w:r w:rsidRPr="00DD6F44">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DD6F44" w:rsidTr="00C63F5E">
        <w:trPr>
          <w:trHeight w:val="226"/>
        </w:trPr>
        <w:tc>
          <w:tcPr>
            <w:tcW w:w="9676" w:type="dxa"/>
            <w:shd w:val="clear" w:color="auto" w:fill="DAEEF3"/>
          </w:tcPr>
          <w:p w:rsidR="003C6148" w:rsidRPr="00DD6F44" w:rsidRDefault="003C6148" w:rsidP="009F05B6">
            <w:pPr>
              <w:pStyle w:val="Antet"/>
              <w:tabs>
                <w:tab w:val="clear" w:pos="4680"/>
                <w:tab w:val="clear" w:pos="9360"/>
              </w:tabs>
              <w:spacing w:before="120"/>
              <w:jc w:val="center"/>
              <w:rPr>
                <w:rFonts w:ascii="Garamond" w:hAnsi="Garamond"/>
                <w:b/>
                <w:bCs/>
                <w:color w:val="00214E"/>
                <w:sz w:val="36"/>
                <w:szCs w:val="36"/>
                <w:lang w:val="ro-RO"/>
              </w:rPr>
            </w:pPr>
            <w:r w:rsidRPr="00DD6F44">
              <w:rPr>
                <w:rFonts w:ascii="Times New Roman" w:hAnsi="Times New Roman"/>
                <w:b/>
                <w:bCs/>
                <w:color w:val="00214E"/>
                <w:sz w:val="36"/>
                <w:szCs w:val="36"/>
                <w:lang w:val="ro-RO"/>
              </w:rPr>
              <w:t xml:space="preserve">Agenţia pentru Protecţia Mediului </w:t>
            </w:r>
            <w:r w:rsidR="009F05B6" w:rsidRPr="00DD6F44">
              <w:rPr>
                <w:rFonts w:ascii="Times New Roman" w:hAnsi="Times New Roman"/>
                <w:b/>
                <w:bCs/>
                <w:color w:val="00214E"/>
                <w:sz w:val="36"/>
                <w:szCs w:val="36"/>
                <w:lang w:val="ro-RO"/>
              </w:rPr>
              <w:t>Bistrița-Năsăud</w:t>
            </w:r>
          </w:p>
        </w:tc>
      </w:tr>
    </w:tbl>
    <w:p w:rsidR="00202D7A" w:rsidRPr="00DD6F44" w:rsidRDefault="00202D7A" w:rsidP="005A4EAF">
      <w:pPr>
        <w:jc w:val="center"/>
        <w:rPr>
          <w:rFonts w:ascii="Arial" w:hAnsi="Arial" w:cs="Arial"/>
          <w:b/>
          <w:lang w:val="ro-RO"/>
        </w:rPr>
      </w:pPr>
    </w:p>
    <w:p w:rsidR="00C805D9" w:rsidRPr="00DD6F44" w:rsidRDefault="00C805D9" w:rsidP="00DB2CDE">
      <w:pPr>
        <w:spacing w:after="0" w:line="240" w:lineRule="auto"/>
        <w:rPr>
          <w:rFonts w:ascii="Arial" w:hAnsi="Arial" w:cs="Arial"/>
          <w:b/>
          <w:lang w:val="ro-RO"/>
        </w:rPr>
      </w:pPr>
    </w:p>
    <w:p w:rsidR="00BB0C82" w:rsidRPr="00DD6F44" w:rsidRDefault="00BB0C82" w:rsidP="00DB2CDE">
      <w:pPr>
        <w:spacing w:after="0" w:line="240" w:lineRule="auto"/>
        <w:rPr>
          <w:rFonts w:ascii="Arial" w:hAnsi="Arial" w:cs="Arial"/>
          <w:b/>
          <w:lang w:val="ro-RO"/>
        </w:rPr>
      </w:pPr>
    </w:p>
    <w:p w:rsidR="00BB0C82" w:rsidRPr="00DD6F44" w:rsidRDefault="00BB0C82" w:rsidP="00DB2CDE">
      <w:pPr>
        <w:spacing w:after="0" w:line="240" w:lineRule="auto"/>
        <w:rPr>
          <w:rFonts w:ascii="Arial" w:hAnsi="Arial" w:cs="Arial"/>
          <w:b/>
          <w:lang w:val="ro-RO"/>
        </w:rPr>
      </w:pPr>
    </w:p>
    <w:p w:rsidR="00C805D9" w:rsidRPr="00DD6F44" w:rsidRDefault="00C805D9" w:rsidP="005A4EAF">
      <w:pPr>
        <w:spacing w:after="0" w:line="240" w:lineRule="auto"/>
        <w:jc w:val="center"/>
        <w:rPr>
          <w:rFonts w:ascii="Arial" w:hAnsi="Arial" w:cs="Arial"/>
          <w:b/>
          <w:lang w:val="ro-RO"/>
        </w:rPr>
      </w:pPr>
    </w:p>
    <w:p w:rsidR="005A4EAF" w:rsidRDefault="005A4EAF" w:rsidP="005A4EAF">
      <w:pPr>
        <w:spacing w:after="0" w:line="240" w:lineRule="auto"/>
        <w:jc w:val="center"/>
        <w:rPr>
          <w:rFonts w:ascii="Arial" w:hAnsi="Arial" w:cs="Arial"/>
          <w:b/>
          <w:lang w:val="ro-RO"/>
        </w:rPr>
      </w:pPr>
      <w:r w:rsidRPr="00DD6F44">
        <w:rPr>
          <w:rFonts w:ascii="Arial" w:hAnsi="Arial" w:cs="Arial"/>
          <w:b/>
          <w:lang w:val="ro-RO"/>
        </w:rPr>
        <w:t>AUTORIZAŢIE  DE  MEDIU</w:t>
      </w:r>
    </w:p>
    <w:p w:rsidR="00386E31" w:rsidRDefault="00386E31" w:rsidP="005A4EAF">
      <w:pPr>
        <w:spacing w:after="0" w:line="240" w:lineRule="auto"/>
        <w:jc w:val="center"/>
        <w:rPr>
          <w:rFonts w:ascii="Arial" w:hAnsi="Arial" w:cs="Arial"/>
          <w:b/>
          <w:lang w:val="ro-RO"/>
        </w:rPr>
      </w:pPr>
    </w:p>
    <w:p w:rsidR="00386E31" w:rsidRPr="00DD6F44" w:rsidRDefault="00386E31" w:rsidP="005A4EAF">
      <w:pPr>
        <w:spacing w:after="0" w:line="240" w:lineRule="auto"/>
        <w:jc w:val="center"/>
        <w:rPr>
          <w:rFonts w:ascii="Arial" w:hAnsi="Arial" w:cs="Arial"/>
          <w:b/>
          <w:lang w:val="ro-RO"/>
        </w:rPr>
      </w:pPr>
      <w:r>
        <w:rPr>
          <w:rFonts w:ascii="Arial" w:hAnsi="Arial" w:cs="Arial"/>
          <w:b/>
          <w:lang w:val="ro-RO"/>
        </w:rPr>
        <w:t>DRAFT</w:t>
      </w:r>
    </w:p>
    <w:p w:rsidR="005A4EAF" w:rsidRPr="00E55D87" w:rsidRDefault="005A4EAF" w:rsidP="005A4EAF">
      <w:pPr>
        <w:spacing w:after="0" w:line="240" w:lineRule="auto"/>
        <w:jc w:val="center"/>
        <w:rPr>
          <w:rFonts w:ascii="Arial" w:hAnsi="Arial" w:cs="Arial"/>
          <w:b/>
          <w:lang w:val="ro-RO"/>
        </w:rPr>
      </w:pPr>
    </w:p>
    <w:p w:rsidR="005A4EAF" w:rsidRPr="00E55D87" w:rsidRDefault="00F53CC1" w:rsidP="005A4EAF">
      <w:pPr>
        <w:spacing w:after="0" w:line="240" w:lineRule="auto"/>
        <w:jc w:val="center"/>
        <w:rPr>
          <w:rFonts w:ascii="Arial" w:hAnsi="Arial" w:cs="Arial"/>
          <w:b/>
          <w:lang w:val="ro-RO"/>
        </w:rPr>
      </w:pPr>
      <w:r w:rsidRPr="00E55D87">
        <w:rPr>
          <w:rFonts w:ascii="Arial" w:hAnsi="Arial" w:cs="Arial"/>
          <w:b/>
          <w:lang w:val="ro-RO"/>
        </w:rPr>
        <w:t xml:space="preserve"> </w:t>
      </w:r>
      <w:r w:rsidR="00D82BF6" w:rsidRPr="00E55D87">
        <w:rPr>
          <w:rFonts w:ascii="Arial" w:hAnsi="Arial" w:cs="Arial"/>
          <w:b/>
          <w:lang w:val="ro-RO"/>
        </w:rPr>
        <w:t xml:space="preserve">din </w:t>
      </w:r>
      <w:r w:rsidR="00386E31">
        <w:rPr>
          <w:rFonts w:ascii="Arial" w:hAnsi="Arial" w:cs="Arial"/>
          <w:b/>
          <w:lang w:val="ro-RO"/>
        </w:rPr>
        <w:t>07.12.</w:t>
      </w:r>
      <w:r w:rsidR="009117CE">
        <w:rPr>
          <w:rFonts w:ascii="Arial" w:hAnsi="Arial" w:cs="Arial"/>
          <w:b/>
          <w:lang w:val="ro-RO"/>
        </w:rPr>
        <w:t xml:space="preserve"> </w:t>
      </w:r>
      <w:r w:rsidR="00395862" w:rsidRPr="00E55D87">
        <w:rPr>
          <w:rFonts w:ascii="Arial" w:hAnsi="Arial" w:cs="Arial"/>
          <w:b/>
          <w:lang w:val="ro-RO"/>
        </w:rPr>
        <w:t>2017</w:t>
      </w:r>
      <w:bookmarkStart w:id="0" w:name="_GoBack"/>
      <w:bookmarkEnd w:id="0"/>
    </w:p>
    <w:p w:rsidR="005A4EAF" w:rsidRPr="00DD6F44" w:rsidRDefault="005A4EAF" w:rsidP="007C1AE3">
      <w:pPr>
        <w:spacing w:after="0" w:line="240" w:lineRule="auto"/>
        <w:jc w:val="center"/>
        <w:rPr>
          <w:rFonts w:ascii="Arial" w:hAnsi="Arial" w:cs="Arial"/>
          <w:b/>
          <w:lang w:val="ro-RO"/>
        </w:rPr>
      </w:pPr>
    </w:p>
    <w:p w:rsidR="007A33DD" w:rsidRPr="00DD6F44" w:rsidRDefault="007A33DD" w:rsidP="005A4EAF">
      <w:pPr>
        <w:spacing w:after="0" w:line="240" w:lineRule="auto"/>
        <w:jc w:val="both"/>
        <w:rPr>
          <w:rFonts w:ascii="Arial" w:hAnsi="Arial" w:cs="Arial"/>
          <w:b/>
          <w:lang w:val="ro-RO"/>
        </w:rPr>
      </w:pPr>
    </w:p>
    <w:p w:rsidR="00BB0C82" w:rsidRPr="00DD6F44" w:rsidRDefault="00BB0C82" w:rsidP="005A4EAF">
      <w:pPr>
        <w:spacing w:after="0" w:line="240" w:lineRule="auto"/>
        <w:jc w:val="both"/>
        <w:rPr>
          <w:rFonts w:ascii="Arial" w:hAnsi="Arial" w:cs="Arial"/>
          <w:b/>
          <w:lang w:val="ro-RO"/>
        </w:rPr>
      </w:pPr>
    </w:p>
    <w:p w:rsidR="00BB0C82" w:rsidRPr="00DD6F44" w:rsidRDefault="00BB0C82" w:rsidP="005A4EAF">
      <w:pPr>
        <w:spacing w:after="0" w:line="240" w:lineRule="auto"/>
        <w:jc w:val="both"/>
        <w:rPr>
          <w:rFonts w:ascii="Arial" w:hAnsi="Arial" w:cs="Arial"/>
          <w:b/>
          <w:lang w:val="ro-RO"/>
        </w:rPr>
      </w:pPr>
    </w:p>
    <w:p w:rsidR="00BB0C82" w:rsidRPr="00DD6F44" w:rsidRDefault="00BB0C82" w:rsidP="005A4EAF">
      <w:pPr>
        <w:spacing w:after="0" w:line="240" w:lineRule="auto"/>
        <w:jc w:val="both"/>
        <w:rPr>
          <w:rFonts w:ascii="Arial" w:hAnsi="Arial" w:cs="Arial"/>
          <w:b/>
          <w:lang w:val="ro-RO"/>
        </w:rPr>
      </w:pPr>
    </w:p>
    <w:p w:rsidR="005A4EAF" w:rsidRPr="00E25776" w:rsidRDefault="00A15247" w:rsidP="005B6AAA">
      <w:pPr>
        <w:widowControl w:val="0"/>
        <w:autoSpaceDE w:val="0"/>
        <w:autoSpaceDN w:val="0"/>
        <w:adjustRightInd w:val="0"/>
        <w:spacing w:after="0" w:line="240" w:lineRule="auto"/>
        <w:ind w:firstLine="720"/>
        <w:jc w:val="both"/>
        <w:rPr>
          <w:rFonts w:ascii="Arial" w:hAnsi="Arial" w:cs="Arial"/>
          <w:b/>
          <w:bCs/>
          <w:lang w:val="ro-RO"/>
        </w:rPr>
      </w:pPr>
      <w:r w:rsidRPr="00E25776">
        <w:rPr>
          <w:rFonts w:ascii="Arial" w:hAnsi="Arial" w:cs="Arial"/>
          <w:b/>
          <w:lang w:val="ro-RO"/>
        </w:rPr>
        <w:t>Ca urmare a cererii adresată</w:t>
      </w:r>
      <w:r w:rsidR="005A4EAF" w:rsidRPr="00E25776">
        <w:rPr>
          <w:rFonts w:ascii="Arial" w:hAnsi="Arial" w:cs="Arial"/>
          <w:b/>
          <w:lang w:val="ro-RO"/>
        </w:rPr>
        <w:t xml:space="preserve"> de </w:t>
      </w:r>
      <w:r w:rsidR="001C3D5F" w:rsidRPr="00E25776">
        <w:rPr>
          <w:rFonts w:ascii="Arial" w:hAnsi="Arial" w:cs="Arial"/>
          <w:b/>
          <w:lang w:val="ro-RO"/>
        </w:rPr>
        <w:t>SC BANU PROD COM SRL</w:t>
      </w:r>
      <w:r w:rsidR="00E9113A" w:rsidRPr="00E25776">
        <w:rPr>
          <w:rFonts w:ascii="Arial" w:hAnsi="Arial" w:cs="Arial"/>
          <w:b/>
          <w:bCs/>
          <w:lang w:val="ro-RO"/>
        </w:rPr>
        <w:t>, reprezentată de d</w:t>
      </w:r>
      <w:r w:rsidR="008236B1" w:rsidRPr="00E25776">
        <w:rPr>
          <w:rFonts w:ascii="Arial" w:hAnsi="Arial" w:cs="Arial"/>
          <w:b/>
          <w:bCs/>
          <w:lang w:val="ro-RO"/>
        </w:rPr>
        <w:t>l</w:t>
      </w:r>
      <w:r w:rsidR="00971015" w:rsidRPr="00E25776">
        <w:rPr>
          <w:rFonts w:ascii="Arial" w:hAnsi="Arial" w:cs="Arial"/>
          <w:b/>
          <w:bCs/>
          <w:lang w:val="ro-RO"/>
        </w:rPr>
        <w:t xml:space="preserve"> </w:t>
      </w:r>
      <w:r w:rsidR="00E9113A" w:rsidRPr="00E25776">
        <w:rPr>
          <w:rFonts w:ascii="Arial" w:hAnsi="Arial" w:cs="Arial"/>
          <w:b/>
          <w:bCs/>
          <w:lang w:val="ro-RO"/>
        </w:rPr>
        <w:t>B</w:t>
      </w:r>
      <w:r w:rsidR="008236B1" w:rsidRPr="00E25776">
        <w:rPr>
          <w:rFonts w:ascii="Arial" w:hAnsi="Arial" w:cs="Arial"/>
          <w:b/>
          <w:bCs/>
          <w:lang w:val="ro-RO"/>
        </w:rPr>
        <w:t>anu Constantin</w:t>
      </w:r>
      <w:r w:rsidR="001D1E68" w:rsidRPr="00E25776">
        <w:rPr>
          <w:rFonts w:ascii="Arial" w:hAnsi="Arial" w:cs="Arial"/>
          <w:b/>
          <w:bCs/>
          <w:lang w:val="ro-RO"/>
        </w:rPr>
        <w:t>,</w:t>
      </w:r>
      <w:r w:rsidR="001129D8" w:rsidRPr="00E25776">
        <w:rPr>
          <w:rFonts w:ascii="Arial" w:hAnsi="Arial" w:cs="Arial"/>
          <w:b/>
          <w:bCs/>
          <w:lang w:val="ro-RO"/>
        </w:rPr>
        <w:t xml:space="preserve"> în calitate de titular,</w:t>
      </w:r>
      <w:r w:rsidR="005A4EAF" w:rsidRPr="00E25776">
        <w:rPr>
          <w:rFonts w:ascii="Arial" w:hAnsi="Arial" w:cs="Arial"/>
          <w:b/>
          <w:bCs/>
          <w:lang w:val="ro-RO"/>
        </w:rPr>
        <w:t xml:space="preserve"> cu </w:t>
      </w:r>
      <w:r w:rsidR="000D3CFE" w:rsidRPr="00E25776">
        <w:rPr>
          <w:rFonts w:ascii="Arial" w:hAnsi="Arial" w:cs="Arial"/>
          <w:b/>
          <w:bCs/>
          <w:lang w:val="ro-RO"/>
        </w:rPr>
        <w:t>sed</w:t>
      </w:r>
      <w:r w:rsidR="004372E0" w:rsidRPr="00E25776">
        <w:rPr>
          <w:rFonts w:ascii="Arial" w:hAnsi="Arial" w:cs="Arial"/>
          <w:b/>
          <w:bCs/>
          <w:lang w:val="ro-RO"/>
        </w:rPr>
        <w:t>iul</w:t>
      </w:r>
      <w:r w:rsidR="00FC4470" w:rsidRPr="00E25776">
        <w:rPr>
          <w:rFonts w:ascii="Arial" w:hAnsi="Arial" w:cs="Arial"/>
          <w:b/>
          <w:bCs/>
          <w:lang w:val="ro-RO"/>
        </w:rPr>
        <w:t xml:space="preserve"> </w:t>
      </w:r>
      <w:r w:rsidR="005A4EAF" w:rsidRPr="00E25776">
        <w:rPr>
          <w:rFonts w:ascii="Arial" w:hAnsi="Arial" w:cs="Arial"/>
          <w:b/>
          <w:bCs/>
          <w:lang w:val="ro-RO"/>
        </w:rPr>
        <w:t xml:space="preserve">în </w:t>
      </w:r>
      <w:r w:rsidR="008236B1" w:rsidRPr="00E25776">
        <w:rPr>
          <w:rFonts w:ascii="Arial" w:hAnsi="Arial" w:cs="Arial"/>
          <w:b/>
          <w:bCs/>
          <w:lang w:val="ro-RO"/>
        </w:rPr>
        <w:t>municipiul Bistrița</w:t>
      </w:r>
      <w:r w:rsidR="001A68A1" w:rsidRPr="00E25776">
        <w:rPr>
          <w:rFonts w:ascii="Arial" w:hAnsi="Arial" w:cs="Arial"/>
          <w:b/>
          <w:bCs/>
          <w:lang w:val="ro-RO"/>
        </w:rPr>
        <w:t xml:space="preserve">, </w:t>
      </w:r>
      <w:r w:rsidR="008236B1" w:rsidRPr="00E25776">
        <w:rPr>
          <w:rFonts w:ascii="Arial" w:hAnsi="Arial" w:cs="Arial"/>
          <w:b/>
          <w:bCs/>
          <w:lang w:val="ro-RO"/>
        </w:rPr>
        <w:t xml:space="preserve">Intrarea Castanului, </w:t>
      </w:r>
      <w:r w:rsidR="001A68A1" w:rsidRPr="00E25776">
        <w:rPr>
          <w:rFonts w:ascii="Arial" w:hAnsi="Arial" w:cs="Arial"/>
          <w:b/>
          <w:bCs/>
          <w:lang w:val="ro-RO"/>
        </w:rPr>
        <w:t>nr. 2,</w:t>
      </w:r>
      <w:r w:rsidR="008236B1" w:rsidRPr="00E25776">
        <w:rPr>
          <w:rFonts w:ascii="Arial" w:hAnsi="Arial" w:cs="Arial"/>
          <w:b/>
          <w:bCs/>
          <w:lang w:val="ro-RO"/>
        </w:rPr>
        <w:t xml:space="preserve"> sc. A, ap. 8,</w:t>
      </w:r>
      <w:r w:rsidR="001A68A1" w:rsidRPr="00E25776">
        <w:rPr>
          <w:rFonts w:ascii="Arial" w:hAnsi="Arial" w:cs="Arial"/>
          <w:b/>
          <w:bCs/>
          <w:lang w:val="ro-RO"/>
        </w:rPr>
        <w:t xml:space="preserve"> </w:t>
      </w:r>
      <w:r w:rsidR="000D3CFE" w:rsidRPr="00E25776">
        <w:rPr>
          <w:rFonts w:ascii="Arial" w:hAnsi="Arial" w:cs="Arial"/>
          <w:b/>
          <w:bCs/>
          <w:lang w:val="ro-RO"/>
        </w:rPr>
        <w:t>județul Bistrița-Năsăud,</w:t>
      </w:r>
      <w:r w:rsidR="00005EB0" w:rsidRPr="00E25776">
        <w:rPr>
          <w:rFonts w:ascii="Arial" w:hAnsi="Arial" w:cs="Arial"/>
          <w:b/>
          <w:bCs/>
          <w:lang w:val="ro-RO"/>
        </w:rPr>
        <w:t xml:space="preserve"> </w:t>
      </w:r>
      <w:r w:rsidR="005A4EAF" w:rsidRPr="00E25776">
        <w:rPr>
          <w:rFonts w:ascii="Arial" w:hAnsi="Arial" w:cs="Arial"/>
          <w:b/>
          <w:bCs/>
          <w:lang w:val="ro-RO"/>
        </w:rPr>
        <w:t>înregistrată la Agenţia pentru Pro</w:t>
      </w:r>
      <w:r w:rsidR="00F44332" w:rsidRPr="00E25776">
        <w:rPr>
          <w:rFonts w:ascii="Arial" w:hAnsi="Arial" w:cs="Arial"/>
          <w:b/>
          <w:bCs/>
          <w:lang w:val="ro-RO"/>
        </w:rPr>
        <w:t xml:space="preserve">tecţia Mediului Bistriţa-Năsăud </w:t>
      </w:r>
      <w:r w:rsidR="005A4EAF" w:rsidRPr="00E25776">
        <w:rPr>
          <w:rFonts w:ascii="Arial" w:hAnsi="Arial" w:cs="Arial"/>
          <w:b/>
          <w:bCs/>
          <w:lang w:val="ro-RO"/>
        </w:rPr>
        <w:t xml:space="preserve">cu </w:t>
      </w:r>
      <w:r w:rsidR="007F0341" w:rsidRPr="00E25776">
        <w:rPr>
          <w:rFonts w:ascii="Arial" w:hAnsi="Arial" w:cs="Arial"/>
          <w:b/>
          <w:bCs/>
          <w:lang w:val="ro-RO"/>
        </w:rPr>
        <w:t xml:space="preserve">nr. </w:t>
      </w:r>
      <w:r w:rsidR="001C3D5F" w:rsidRPr="00E25776">
        <w:rPr>
          <w:rFonts w:ascii="Arial" w:hAnsi="Arial" w:cs="Arial"/>
          <w:b/>
          <w:bCs/>
          <w:lang w:val="ro-RO"/>
        </w:rPr>
        <w:t>13126</w:t>
      </w:r>
      <w:r w:rsidR="001A68A1" w:rsidRPr="00E25776">
        <w:rPr>
          <w:rFonts w:ascii="Arial" w:hAnsi="Arial" w:cs="Arial"/>
          <w:b/>
          <w:bCs/>
          <w:lang w:val="ro-RO"/>
        </w:rPr>
        <w:t>/2</w:t>
      </w:r>
      <w:r w:rsidR="001C3D5F" w:rsidRPr="00E25776">
        <w:rPr>
          <w:rFonts w:ascii="Arial" w:hAnsi="Arial" w:cs="Arial"/>
          <w:b/>
          <w:bCs/>
          <w:lang w:val="ro-RO"/>
        </w:rPr>
        <w:t>0</w:t>
      </w:r>
      <w:r w:rsidR="002D3139" w:rsidRPr="00E25776">
        <w:rPr>
          <w:rFonts w:ascii="Arial" w:hAnsi="Arial" w:cs="Arial"/>
          <w:b/>
          <w:bCs/>
          <w:lang w:val="ro-RO"/>
        </w:rPr>
        <w:t>.</w:t>
      </w:r>
      <w:r w:rsidR="001C3D5F" w:rsidRPr="00E25776">
        <w:rPr>
          <w:rFonts w:ascii="Arial" w:hAnsi="Arial" w:cs="Arial"/>
          <w:b/>
          <w:bCs/>
          <w:lang w:val="ro-RO"/>
        </w:rPr>
        <w:t>11</w:t>
      </w:r>
      <w:r w:rsidR="002D3139" w:rsidRPr="00E25776">
        <w:rPr>
          <w:rFonts w:ascii="Arial" w:hAnsi="Arial" w:cs="Arial"/>
          <w:b/>
          <w:bCs/>
          <w:lang w:val="ro-RO"/>
        </w:rPr>
        <w:t>.201</w:t>
      </w:r>
      <w:r w:rsidR="001C3D5F" w:rsidRPr="00E25776">
        <w:rPr>
          <w:rFonts w:ascii="Arial" w:hAnsi="Arial" w:cs="Arial"/>
          <w:b/>
          <w:bCs/>
          <w:lang w:val="ro-RO"/>
        </w:rPr>
        <w:t>7</w:t>
      </w:r>
      <w:r w:rsidR="005A4EAF" w:rsidRPr="00E25776">
        <w:rPr>
          <w:rFonts w:ascii="Arial" w:hAnsi="Arial" w:cs="Arial"/>
          <w:b/>
          <w:bCs/>
          <w:lang w:val="ro-RO"/>
        </w:rPr>
        <w:t>,</w:t>
      </w:r>
      <w:r w:rsidR="00C21C7A" w:rsidRPr="00E25776">
        <w:rPr>
          <w:rFonts w:ascii="Arial" w:hAnsi="Arial" w:cs="Arial"/>
          <w:b/>
          <w:bCs/>
          <w:lang w:val="ro-RO"/>
        </w:rPr>
        <w:t xml:space="preserve"> cu ultima completare nr. 13500 din data de 29.11.2017.</w:t>
      </w:r>
      <w:r w:rsidR="005A4EAF" w:rsidRPr="00E25776">
        <w:rPr>
          <w:rFonts w:ascii="Arial" w:hAnsi="Arial" w:cs="Arial"/>
          <w:b/>
          <w:bCs/>
          <w:lang w:val="ro-RO"/>
        </w:rPr>
        <w:t xml:space="preserve"> </w:t>
      </w:r>
    </w:p>
    <w:p w:rsidR="00801F73" w:rsidRPr="00E25776" w:rsidRDefault="005A4EAF" w:rsidP="00801F73">
      <w:pPr>
        <w:spacing w:after="0" w:line="240" w:lineRule="auto"/>
        <w:jc w:val="both"/>
        <w:rPr>
          <w:rFonts w:ascii="Arial" w:hAnsi="Arial" w:cs="Arial"/>
          <w:b/>
          <w:lang w:val="ro-RO"/>
        </w:rPr>
      </w:pPr>
      <w:r w:rsidRPr="00E25776">
        <w:rPr>
          <w:rFonts w:ascii="Arial" w:hAnsi="Arial" w:cs="Arial"/>
          <w:b/>
          <w:lang w:val="ro-RO"/>
        </w:rPr>
        <w:tab/>
      </w:r>
      <w:r w:rsidR="00801F73" w:rsidRPr="00E25776">
        <w:rPr>
          <w:rFonts w:ascii="Arial" w:hAnsi="Arial" w:cs="Arial"/>
          <w:b/>
          <w:lang w:val="ro-RO"/>
        </w:rPr>
        <w:t>în urma analizării documentelor transmise şi a completărilor la documentație, a  verificării amplasamentului,</w:t>
      </w:r>
    </w:p>
    <w:p w:rsidR="009531D7" w:rsidRPr="00E25776" w:rsidRDefault="005A4EAF" w:rsidP="009531D7">
      <w:pPr>
        <w:spacing w:after="0" w:line="240" w:lineRule="auto"/>
        <w:jc w:val="both"/>
        <w:rPr>
          <w:rFonts w:ascii="Arial" w:hAnsi="Arial" w:cs="Arial"/>
          <w:b/>
          <w:bCs/>
          <w:lang w:val="ro-RO"/>
        </w:rPr>
      </w:pPr>
      <w:r w:rsidRPr="00E25776">
        <w:rPr>
          <w:rFonts w:ascii="Arial" w:hAnsi="Arial" w:cs="Arial"/>
          <w:b/>
          <w:bCs/>
          <w:lang w:val="ro-RO"/>
        </w:rPr>
        <w:t xml:space="preserve">            în baza Ordonanței de Urgență a Guvernului nr. 96/22.12.2012 </w:t>
      </w:r>
      <w:r w:rsidRPr="00E25776">
        <w:rPr>
          <w:rFonts w:ascii="Arial" w:hAnsi="Arial" w:cs="Arial"/>
          <w:b/>
          <w:bCs/>
          <w:kern w:val="36"/>
          <w:lang w:val="ro-RO"/>
        </w:rPr>
        <w:t>privind stabilirea unor măsuri de reorganizare în cadrul administrației publice centrale și pentru modificarea unor acte normative</w:t>
      </w:r>
      <w:r w:rsidRPr="00E25776">
        <w:rPr>
          <w:rFonts w:ascii="Arial" w:hAnsi="Arial" w:cs="Arial"/>
          <w:b/>
          <w:bCs/>
          <w:lang w:val="ro-RO"/>
        </w:rPr>
        <w:t xml:space="preserve">, a Hotărârii Guvernului nr. </w:t>
      </w:r>
      <w:r w:rsidR="006F3E66" w:rsidRPr="00E25776">
        <w:rPr>
          <w:rFonts w:ascii="Arial" w:hAnsi="Arial" w:cs="Arial"/>
          <w:b/>
          <w:lang w:val="ro-RO"/>
        </w:rPr>
        <w:t>1</w:t>
      </w:r>
      <w:r w:rsidRPr="00E25776">
        <w:rPr>
          <w:rFonts w:ascii="Arial" w:hAnsi="Arial" w:cs="Arial"/>
          <w:b/>
          <w:lang w:val="ro-RO"/>
        </w:rPr>
        <w:t>000/27.10.2012</w:t>
      </w:r>
      <w:r w:rsidRPr="00E25776">
        <w:rPr>
          <w:rFonts w:ascii="Arial" w:hAnsi="Arial" w:cs="Arial"/>
          <w:lang w:val="ro-RO"/>
        </w:rPr>
        <w:t xml:space="preserve"> </w:t>
      </w:r>
      <w:r w:rsidRPr="00E25776">
        <w:rPr>
          <w:rFonts w:ascii="Arial" w:hAnsi="Arial" w:cs="Arial"/>
          <w:b/>
          <w:bCs/>
          <w:lang w:val="ro-RO"/>
        </w:rPr>
        <w:t>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w:t>
      </w:r>
      <w:r w:rsidR="006F3E66" w:rsidRPr="00E25776">
        <w:rPr>
          <w:rFonts w:ascii="Arial" w:hAnsi="Arial" w:cs="Arial"/>
          <w:b/>
          <w:bCs/>
          <w:lang w:val="ro-RO"/>
        </w:rPr>
        <w:t xml:space="preserve"> 1298/2011 și nr. 3</w:t>
      </w:r>
      <w:r w:rsidRPr="00E25776">
        <w:rPr>
          <w:rFonts w:ascii="Arial" w:hAnsi="Arial" w:cs="Arial"/>
          <w:b/>
          <w:bCs/>
          <w:lang w:val="ro-RO"/>
        </w:rPr>
        <w:t>839/09.11.2012 şi a Ordonanţei de Urgenţă a Guvernului nr. 195/2005 privind protecţia mediului, modificată, completată şi aprobată prin Legea nr. 265/2006, modificată şi completată cu Ordonanţele de Urgenţă ale Guvernului nr. 114/22.10.2007</w:t>
      </w:r>
      <w:r w:rsidR="00B524C6" w:rsidRPr="00E25776">
        <w:rPr>
          <w:rFonts w:ascii="Arial" w:hAnsi="Arial" w:cs="Arial"/>
          <w:b/>
          <w:bCs/>
          <w:lang w:val="ro-RO"/>
        </w:rPr>
        <w:t xml:space="preserve"> </w:t>
      </w:r>
      <w:r w:rsidRPr="00E25776">
        <w:rPr>
          <w:rFonts w:ascii="Arial" w:hAnsi="Arial" w:cs="Arial"/>
          <w:b/>
          <w:bCs/>
          <w:lang w:val="ro-RO"/>
        </w:rPr>
        <w:t xml:space="preserve">și nr. 58/16.10.2012, </w:t>
      </w:r>
      <w:r w:rsidR="009531D7" w:rsidRPr="00E25776">
        <w:rPr>
          <w:rFonts w:ascii="Arial" w:hAnsi="Arial" w:cs="Arial"/>
          <w:b/>
          <w:bCs/>
          <w:lang w:val="ro-RO"/>
        </w:rPr>
        <w:t>modificată și completată prin O.U.G. nr. 164/19.11.2008, aprobată prin Legea nr. 226/21.07.2013, se emite:</w:t>
      </w:r>
    </w:p>
    <w:p w:rsidR="00EA4DAC" w:rsidRPr="00E25776" w:rsidRDefault="00EA4DAC" w:rsidP="005A4EAF">
      <w:pPr>
        <w:spacing w:after="0" w:line="240" w:lineRule="auto"/>
        <w:jc w:val="both"/>
        <w:rPr>
          <w:rFonts w:ascii="Arial" w:hAnsi="Arial" w:cs="Arial"/>
          <w:snapToGrid w:val="0"/>
          <w:lang w:val="ro-RO"/>
        </w:rPr>
      </w:pPr>
    </w:p>
    <w:p w:rsidR="00144F1D" w:rsidRPr="00E25776" w:rsidRDefault="00144F1D" w:rsidP="005A4EAF">
      <w:pPr>
        <w:spacing w:after="0" w:line="240" w:lineRule="auto"/>
        <w:jc w:val="both"/>
        <w:rPr>
          <w:rFonts w:ascii="Arial" w:hAnsi="Arial" w:cs="Arial"/>
          <w:snapToGrid w:val="0"/>
          <w:lang w:val="ro-RO"/>
        </w:rPr>
      </w:pPr>
    </w:p>
    <w:p w:rsidR="005A4EAF" w:rsidRPr="00E25776" w:rsidRDefault="005A4EAF" w:rsidP="005A4EAF">
      <w:pPr>
        <w:spacing w:after="0" w:line="240" w:lineRule="auto"/>
        <w:jc w:val="center"/>
        <w:rPr>
          <w:rFonts w:ascii="Arial" w:hAnsi="Arial" w:cs="Arial"/>
          <w:b/>
          <w:snapToGrid w:val="0"/>
          <w:lang w:val="ro-RO"/>
        </w:rPr>
      </w:pPr>
      <w:r w:rsidRPr="00E25776">
        <w:rPr>
          <w:rFonts w:ascii="Arial" w:hAnsi="Arial" w:cs="Arial"/>
          <w:snapToGrid w:val="0"/>
          <w:lang w:val="ro-RO"/>
        </w:rPr>
        <w:t>AUTORIZAŢIA DE MEDIU</w:t>
      </w:r>
    </w:p>
    <w:p w:rsidR="005A4EAF" w:rsidRPr="00E25776" w:rsidRDefault="005A4EAF" w:rsidP="005A4EAF">
      <w:pPr>
        <w:spacing w:after="0" w:line="240" w:lineRule="auto"/>
        <w:jc w:val="both"/>
        <w:rPr>
          <w:rFonts w:ascii="Arial" w:hAnsi="Arial" w:cs="Arial"/>
          <w:b/>
          <w:snapToGrid w:val="0"/>
          <w:lang w:val="ro-RO"/>
        </w:rPr>
      </w:pPr>
    </w:p>
    <w:p w:rsidR="001217D6" w:rsidRPr="00E25776" w:rsidRDefault="001217D6" w:rsidP="00D10ED7">
      <w:pPr>
        <w:spacing w:after="0" w:line="240" w:lineRule="auto"/>
        <w:ind w:firstLine="720"/>
        <w:jc w:val="both"/>
        <w:rPr>
          <w:rFonts w:ascii="Arial" w:hAnsi="Arial" w:cs="Arial"/>
          <w:snapToGrid w:val="0"/>
          <w:lang w:val="ro-RO"/>
        </w:rPr>
      </w:pPr>
      <w:r w:rsidRPr="00E25776">
        <w:rPr>
          <w:rFonts w:ascii="Arial" w:hAnsi="Arial" w:cs="Arial"/>
          <w:b/>
          <w:snapToGrid w:val="0"/>
          <w:lang w:val="ro-RO"/>
        </w:rPr>
        <w:t xml:space="preserve">pentru: </w:t>
      </w:r>
      <w:r w:rsidR="009F5780" w:rsidRPr="00E25776">
        <w:rPr>
          <w:rFonts w:ascii="Arial" w:hAnsi="Arial" w:cs="Arial"/>
          <w:snapToGrid w:val="0"/>
          <w:lang w:val="ro-RO"/>
        </w:rPr>
        <w:t>P</w:t>
      </w:r>
      <w:r w:rsidR="00540767" w:rsidRPr="00E25776">
        <w:rPr>
          <w:rFonts w:ascii="Arial" w:hAnsi="Arial" w:cs="Arial"/>
          <w:snapToGrid w:val="0"/>
          <w:lang w:val="ro-RO"/>
        </w:rPr>
        <w:t>ensiune</w:t>
      </w:r>
      <w:r w:rsidR="009F5780" w:rsidRPr="00E25776">
        <w:rPr>
          <w:rFonts w:ascii="Arial" w:hAnsi="Arial" w:cs="Arial"/>
          <w:snapToGrid w:val="0"/>
          <w:lang w:val="ro-RO"/>
        </w:rPr>
        <w:t xml:space="preserve"> turistică</w:t>
      </w:r>
      <w:r w:rsidR="009B78E8" w:rsidRPr="00E25776">
        <w:rPr>
          <w:rFonts w:ascii="Arial" w:hAnsi="Arial" w:cs="Arial"/>
          <w:bCs/>
          <w:lang w:val="ro-RO"/>
        </w:rPr>
        <w:t xml:space="preserve">, </w:t>
      </w:r>
      <w:r w:rsidR="004E3A51" w:rsidRPr="00E25776">
        <w:rPr>
          <w:rFonts w:ascii="Arial" w:hAnsi="Arial" w:cs="Arial"/>
          <w:bCs/>
          <w:lang w:val="ro-RO"/>
        </w:rPr>
        <w:t xml:space="preserve">în </w:t>
      </w:r>
      <w:r w:rsidR="007F74A3" w:rsidRPr="00E25776">
        <w:rPr>
          <w:rFonts w:ascii="Arial" w:hAnsi="Arial" w:cs="Arial"/>
          <w:bCs/>
          <w:lang w:val="ro-RO"/>
        </w:rPr>
        <w:t xml:space="preserve">localitatea Colibița, </w:t>
      </w:r>
      <w:r w:rsidR="008236B1" w:rsidRPr="00E25776">
        <w:rPr>
          <w:rFonts w:ascii="Arial" w:hAnsi="Arial" w:cs="Arial"/>
          <w:bCs/>
          <w:lang w:val="ro-RO"/>
        </w:rPr>
        <w:t>intravilan</w:t>
      </w:r>
      <w:r w:rsidR="007F74A3" w:rsidRPr="00E25776">
        <w:rPr>
          <w:rFonts w:ascii="Arial" w:hAnsi="Arial" w:cs="Arial"/>
          <w:bCs/>
          <w:lang w:val="ro-RO"/>
        </w:rPr>
        <w:t xml:space="preserve">, </w:t>
      </w:r>
      <w:proofErr w:type="spellStart"/>
      <w:r w:rsidR="008236B1" w:rsidRPr="00E25776">
        <w:rPr>
          <w:rFonts w:ascii="Arial" w:hAnsi="Arial" w:cs="Arial"/>
          <w:bCs/>
          <w:lang w:val="ro-RO"/>
        </w:rPr>
        <w:t>fn</w:t>
      </w:r>
      <w:proofErr w:type="spellEnd"/>
      <w:r w:rsidR="008236B1" w:rsidRPr="00E25776">
        <w:rPr>
          <w:rFonts w:ascii="Arial" w:hAnsi="Arial" w:cs="Arial"/>
          <w:bCs/>
          <w:lang w:val="ro-RO"/>
        </w:rPr>
        <w:t xml:space="preserve">, </w:t>
      </w:r>
      <w:r w:rsidR="007F74A3" w:rsidRPr="00E25776">
        <w:rPr>
          <w:rFonts w:ascii="Arial" w:hAnsi="Arial" w:cs="Arial"/>
          <w:bCs/>
          <w:lang w:val="ro-RO"/>
        </w:rPr>
        <w:t>comuna Bistrița Bârgăului</w:t>
      </w:r>
      <w:r w:rsidR="00D10ED7" w:rsidRPr="00E25776">
        <w:rPr>
          <w:rFonts w:ascii="Arial" w:hAnsi="Arial" w:cs="Arial"/>
          <w:bCs/>
          <w:lang w:val="ro-RO"/>
        </w:rPr>
        <w:t xml:space="preserve">, </w:t>
      </w:r>
      <w:r w:rsidR="009B78E8" w:rsidRPr="00E25776">
        <w:rPr>
          <w:rFonts w:ascii="Arial" w:hAnsi="Arial" w:cs="Arial"/>
          <w:bCs/>
          <w:lang w:val="ro-RO"/>
        </w:rPr>
        <w:t>județul Bistrița-Năsăud</w:t>
      </w:r>
      <w:r w:rsidRPr="00E25776">
        <w:rPr>
          <w:rFonts w:ascii="Arial" w:hAnsi="Arial" w:cs="Arial"/>
          <w:snapToGrid w:val="0"/>
          <w:lang w:val="ro-RO"/>
        </w:rPr>
        <w:t xml:space="preserve">, </w:t>
      </w:r>
    </w:p>
    <w:p w:rsidR="00A15247" w:rsidRPr="00E25776" w:rsidRDefault="00A15247" w:rsidP="001217D6">
      <w:pPr>
        <w:spacing w:after="0" w:line="240" w:lineRule="auto"/>
        <w:jc w:val="both"/>
        <w:rPr>
          <w:rFonts w:ascii="Arial" w:hAnsi="Arial" w:cs="Arial"/>
          <w:snapToGrid w:val="0"/>
          <w:lang w:val="ro-RO"/>
        </w:rPr>
      </w:pPr>
    </w:p>
    <w:p w:rsidR="00FD34D1" w:rsidRPr="00E25776" w:rsidRDefault="001217D6" w:rsidP="00540767">
      <w:pPr>
        <w:spacing w:after="0" w:line="240" w:lineRule="auto"/>
        <w:ind w:firstLine="720"/>
        <w:jc w:val="both"/>
        <w:rPr>
          <w:rFonts w:ascii="Arial" w:hAnsi="Arial" w:cs="Arial"/>
          <w:b/>
          <w:lang w:val="ro-RO"/>
        </w:rPr>
      </w:pPr>
      <w:r w:rsidRPr="00E25776">
        <w:rPr>
          <w:rFonts w:ascii="Arial" w:hAnsi="Arial" w:cs="Arial"/>
          <w:b/>
          <w:lang w:val="ro-RO"/>
        </w:rPr>
        <w:t xml:space="preserve">care prevede desfăşurarea următoarelor activităţi </w:t>
      </w:r>
      <w:r w:rsidR="00EF4C01" w:rsidRPr="00E25776">
        <w:rPr>
          <w:rFonts w:ascii="Arial" w:hAnsi="Arial" w:cs="Arial"/>
          <w:lang w:val="ro-RO"/>
        </w:rPr>
        <w:t>(conform cod CAEN):</w:t>
      </w:r>
      <w:r w:rsidRPr="00E25776">
        <w:rPr>
          <w:rFonts w:ascii="Arial" w:hAnsi="Arial" w:cs="Arial"/>
          <w:b/>
          <w:lang w:val="ro-RO"/>
        </w:rPr>
        <w:t xml:space="preserve"> </w:t>
      </w:r>
    </w:p>
    <w:p w:rsidR="00540767" w:rsidRPr="00E25776" w:rsidRDefault="00FD34D1" w:rsidP="00FD34D1">
      <w:pPr>
        <w:pStyle w:val="Listparagraf"/>
        <w:numPr>
          <w:ilvl w:val="0"/>
          <w:numId w:val="19"/>
        </w:numPr>
        <w:spacing w:after="0" w:line="240" w:lineRule="auto"/>
        <w:jc w:val="both"/>
        <w:rPr>
          <w:rFonts w:ascii="Arial" w:eastAsia="Times New Roman" w:hAnsi="Arial" w:cs="Arial"/>
          <w:b/>
          <w:snapToGrid w:val="0"/>
          <w:lang w:val="ro-RO"/>
        </w:rPr>
      </w:pPr>
      <w:r w:rsidRPr="00E25776">
        <w:rPr>
          <w:rFonts w:ascii="Arial" w:hAnsi="Arial" w:cs="Arial"/>
          <w:iCs/>
          <w:snapToGrid w:val="0"/>
          <w:lang w:val="ro-RO"/>
        </w:rPr>
        <w:t>f</w:t>
      </w:r>
      <w:r w:rsidR="00540767" w:rsidRPr="00E25776">
        <w:rPr>
          <w:rFonts w:ascii="Arial" w:hAnsi="Arial" w:cs="Arial"/>
          <w:iCs/>
          <w:snapToGrid w:val="0"/>
          <w:lang w:val="ro-RO"/>
        </w:rPr>
        <w:t xml:space="preserve">acilități de cazare pentru vacanțe și perioade de scurtă durată </w:t>
      </w:r>
      <w:r w:rsidR="00540767" w:rsidRPr="00E25776">
        <w:rPr>
          <w:rFonts w:ascii="Arial" w:eastAsia="Times New Roman" w:hAnsi="Arial" w:cs="Arial"/>
          <w:snapToGrid w:val="0"/>
          <w:lang w:val="ro-RO"/>
        </w:rPr>
        <w:t>- cod CAEN 5520 - rev. 2 (5523 - rev. 1).</w:t>
      </w:r>
    </w:p>
    <w:p w:rsidR="00540767" w:rsidRPr="00E25776" w:rsidRDefault="00FD34D1" w:rsidP="00FD34D1">
      <w:pPr>
        <w:pStyle w:val="Listparagraf"/>
        <w:numPr>
          <w:ilvl w:val="0"/>
          <w:numId w:val="19"/>
        </w:numPr>
        <w:spacing w:after="0" w:line="240" w:lineRule="auto"/>
        <w:jc w:val="both"/>
        <w:rPr>
          <w:rFonts w:ascii="Arial" w:eastAsia="Times New Roman" w:hAnsi="Arial" w:cs="Arial"/>
          <w:b/>
          <w:snapToGrid w:val="0"/>
          <w:lang w:val="ro-RO"/>
        </w:rPr>
      </w:pPr>
      <w:r w:rsidRPr="00E25776">
        <w:rPr>
          <w:rFonts w:ascii="Arial" w:eastAsia="Times New Roman" w:hAnsi="Arial" w:cs="Arial"/>
          <w:snapToGrid w:val="0"/>
          <w:lang w:val="ro-RO"/>
        </w:rPr>
        <w:t xml:space="preserve">alte servicii de </w:t>
      </w:r>
      <w:proofErr w:type="spellStart"/>
      <w:r w:rsidRPr="00E25776">
        <w:rPr>
          <w:rFonts w:ascii="Arial" w:eastAsia="Times New Roman" w:hAnsi="Arial" w:cs="Arial"/>
          <w:snapToGrid w:val="0"/>
          <w:lang w:val="ro-RO"/>
        </w:rPr>
        <w:t>cazare-</w:t>
      </w:r>
      <w:proofErr w:type="spellEnd"/>
      <w:r w:rsidRPr="00E25776">
        <w:rPr>
          <w:rFonts w:ascii="Arial" w:eastAsia="Times New Roman" w:hAnsi="Arial" w:cs="Arial"/>
          <w:snapToGrid w:val="0"/>
          <w:lang w:val="ro-RO"/>
        </w:rPr>
        <w:t xml:space="preserve"> cod CAEN 5590-rev.2(5523-rev.1).</w:t>
      </w:r>
    </w:p>
    <w:p w:rsidR="00797979" w:rsidRPr="00E25776" w:rsidRDefault="00540767" w:rsidP="0072023C">
      <w:pPr>
        <w:spacing w:after="0" w:line="240" w:lineRule="auto"/>
        <w:ind w:firstLine="720"/>
        <w:jc w:val="both"/>
        <w:rPr>
          <w:rFonts w:ascii="Arial" w:eastAsia="Times New Roman" w:hAnsi="Arial" w:cs="Arial"/>
          <w:snapToGrid w:val="0"/>
          <w:lang w:val="ro-RO"/>
        </w:rPr>
      </w:pPr>
      <w:r w:rsidRPr="00E25776">
        <w:rPr>
          <w:rFonts w:ascii="Arial" w:eastAsia="Times New Roman" w:hAnsi="Arial" w:cs="Arial"/>
          <w:snapToGrid w:val="0"/>
          <w:lang w:val="ro-RO"/>
        </w:rPr>
        <w:t>Obiectivul este situat în</w:t>
      </w:r>
      <w:r w:rsidR="008C38F7" w:rsidRPr="00E25776">
        <w:rPr>
          <w:rFonts w:ascii="Arial" w:eastAsia="Times New Roman" w:hAnsi="Arial" w:cs="Arial"/>
          <w:snapToGrid w:val="0"/>
          <w:lang w:val="ro-RO"/>
        </w:rPr>
        <w:t xml:space="preserve"> localitatea</w:t>
      </w:r>
      <w:r w:rsidRPr="00E25776">
        <w:rPr>
          <w:rFonts w:ascii="Arial" w:eastAsia="Times New Roman" w:hAnsi="Arial" w:cs="Arial"/>
          <w:snapToGrid w:val="0"/>
          <w:lang w:val="ro-RO"/>
        </w:rPr>
        <w:t xml:space="preserve"> </w:t>
      </w:r>
      <w:r w:rsidR="008C38F7" w:rsidRPr="00E25776">
        <w:rPr>
          <w:rFonts w:ascii="Arial" w:eastAsia="Times New Roman" w:hAnsi="Arial" w:cs="Arial"/>
          <w:snapToGrid w:val="0"/>
          <w:lang w:val="ro-RO"/>
        </w:rPr>
        <w:t>Colibița</w:t>
      </w:r>
      <w:r w:rsidR="005A6D80" w:rsidRPr="00E25776">
        <w:rPr>
          <w:rFonts w:ascii="Arial" w:eastAsia="Times New Roman" w:hAnsi="Arial" w:cs="Arial"/>
          <w:snapToGrid w:val="0"/>
          <w:lang w:val="ro-RO"/>
        </w:rPr>
        <w:t>,</w:t>
      </w:r>
      <w:r w:rsidR="008C38F7" w:rsidRPr="00E25776">
        <w:rPr>
          <w:rFonts w:ascii="Arial" w:eastAsia="Times New Roman" w:hAnsi="Arial" w:cs="Arial"/>
          <w:snapToGrid w:val="0"/>
          <w:lang w:val="ro-RO"/>
        </w:rPr>
        <w:t xml:space="preserve"> </w:t>
      </w:r>
      <w:r w:rsidR="00E61ADF" w:rsidRPr="00E25776">
        <w:rPr>
          <w:rFonts w:ascii="Arial" w:hAnsi="Arial" w:cs="Arial"/>
          <w:bCs/>
          <w:lang w:val="ro-RO"/>
        </w:rPr>
        <w:t xml:space="preserve">nr. </w:t>
      </w:r>
      <w:r w:rsidR="00FD34D1" w:rsidRPr="00E25776">
        <w:rPr>
          <w:rFonts w:ascii="Arial" w:hAnsi="Arial" w:cs="Arial"/>
          <w:bCs/>
          <w:lang w:val="ro-RO"/>
        </w:rPr>
        <w:t>158/C</w:t>
      </w:r>
      <w:r w:rsidR="008C38F7" w:rsidRPr="00E25776">
        <w:rPr>
          <w:rFonts w:ascii="Arial" w:eastAsia="Times New Roman" w:hAnsi="Arial" w:cs="Arial"/>
          <w:snapToGrid w:val="0"/>
          <w:lang w:val="ro-RO"/>
        </w:rPr>
        <w:t>,</w:t>
      </w:r>
      <w:r w:rsidR="005A6D80" w:rsidRPr="00E25776">
        <w:rPr>
          <w:rFonts w:ascii="Arial" w:eastAsia="Times New Roman" w:hAnsi="Arial" w:cs="Arial"/>
          <w:snapToGrid w:val="0"/>
          <w:lang w:val="ro-RO"/>
        </w:rPr>
        <w:t xml:space="preserve"> comuna </w:t>
      </w:r>
      <w:r w:rsidR="008C38F7" w:rsidRPr="00E25776">
        <w:rPr>
          <w:rFonts w:ascii="Arial" w:hAnsi="Arial" w:cs="Arial"/>
          <w:bCs/>
          <w:lang w:val="ro-RO"/>
        </w:rPr>
        <w:t>Bistrița Bârgăului</w:t>
      </w:r>
      <w:r w:rsidR="00347486" w:rsidRPr="00E25776">
        <w:rPr>
          <w:rFonts w:ascii="Arial" w:eastAsia="Times New Roman" w:hAnsi="Arial" w:cs="Arial"/>
          <w:snapToGrid w:val="0"/>
          <w:lang w:val="ro-RO"/>
        </w:rPr>
        <w:t xml:space="preserve">, </w:t>
      </w:r>
      <w:r w:rsidR="00347486" w:rsidRPr="00E25776">
        <w:rPr>
          <w:rFonts w:ascii="Arial" w:hAnsi="Arial" w:cs="Arial"/>
          <w:bCs/>
          <w:lang w:val="ro-RO"/>
        </w:rPr>
        <w:t>județul Bistrița-Năsăud.</w:t>
      </w:r>
    </w:p>
    <w:p w:rsidR="00500548" w:rsidRPr="00E25776" w:rsidRDefault="00500548" w:rsidP="0072023C">
      <w:pPr>
        <w:spacing w:after="0" w:line="240" w:lineRule="auto"/>
        <w:ind w:firstLine="720"/>
        <w:jc w:val="both"/>
        <w:rPr>
          <w:rFonts w:ascii="Arial" w:eastAsia="Times New Roman" w:hAnsi="Arial" w:cs="Arial"/>
          <w:snapToGrid w:val="0"/>
          <w:lang w:val="ro-RO"/>
        </w:rPr>
      </w:pPr>
      <w:r w:rsidRPr="00E25776">
        <w:rPr>
          <w:rFonts w:ascii="Arial" w:eastAsia="Times New Roman" w:hAnsi="Arial" w:cs="Arial"/>
          <w:snapToGrid w:val="0"/>
          <w:lang w:val="ro-RO"/>
        </w:rPr>
        <w:t xml:space="preserve"> </w:t>
      </w:r>
    </w:p>
    <w:p w:rsidR="005A6D80" w:rsidRPr="00E25776" w:rsidRDefault="00500548" w:rsidP="0072023C">
      <w:pPr>
        <w:spacing w:after="0" w:line="240" w:lineRule="auto"/>
        <w:ind w:firstLine="720"/>
        <w:jc w:val="both"/>
        <w:rPr>
          <w:rFonts w:ascii="Arial" w:eastAsia="Times New Roman" w:hAnsi="Arial" w:cs="Arial"/>
          <w:snapToGrid w:val="0"/>
          <w:lang w:val="ro-RO"/>
        </w:rPr>
      </w:pPr>
      <w:r w:rsidRPr="00E25776">
        <w:rPr>
          <w:rFonts w:ascii="Arial" w:eastAsia="Times New Roman" w:hAnsi="Arial" w:cs="Arial"/>
          <w:snapToGrid w:val="0"/>
          <w:lang w:val="ro-RO"/>
        </w:rPr>
        <w:t>A</w:t>
      </w:r>
      <w:r w:rsidR="00623203" w:rsidRPr="00E25776">
        <w:rPr>
          <w:rFonts w:ascii="Arial" w:eastAsia="Times New Roman" w:hAnsi="Arial" w:cs="Arial"/>
          <w:snapToGrid w:val="0"/>
          <w:lang w:val="ro-RO"/>
        </w:rPr>
        <w:t xml:space="preserve">ccesul </w:t>
      </w:r>
      <w:r w:rsidRPr="00E25776">
        <w:rPr>
          <w:rFonts w:ascii="Arial" w:eastAsia="Times New Roman" w:hAnsi="Arial" w:cs="Arial"/>
          <w:snapToGrid w:val="0"/>
          <w:lang w:val="ro-RO"/>
        </w:rPr>
        <w:t xml:space="preserve">pe amplasament </w:t>
      </w:r>
      <w:r w:rsidR="00623203" w:rsidRPr="00E25776">
        <w:rPr>
          <w:rFonts w:ascii="Arial" w:eastAsia="Times New Roman" w:hAnsi="Arial" w:cs="Arial"/>
          <w:snapToGrid w:val="0"/>
          <w:lang w:val="ro-RO"/>
        </w:rPr>
        <w:t>se realizează din</w:t>
      </w:r>
      <w:r w:rsidR="00540767" w:rsidRPr="00E25776">
        <w:rPr>
          <w:rFonts w:ascii="Arial" w:eastAsia="Times New Roman" w:hAnsi="Arial" w:cs="Arial"/>
          <w:snapToGrid w:val="0"/>
          <w:lang w:val="ro-RO"/>
        </w:rPr>
        <w:t xml:space="preserve"> </w:t>
      </w:r>
      <w:r w:rsidR="002D3139" w:rsidRPr="00E25776">
        <w:rPr>
          <w:rFonts w:ascii="Arial" w:eastAsia="Times New Roman" w:hAnsi="Arial" w:cs="Arial"/>
          <w:snapToGrid w:val="0"/>
          <w:lang w:val="ro-RO"/>
        </w:rPr>
        <w:t xml:space="preserve">drumul național </w:t>
      </w:r>
      <w:r w:rsidR="00560C33" w:rsidRPr="00E25776">
        <w:rPr>
          <w:rFonts w:ascii="Arial" w:eastAsia="Times New Roman" w:hAnsi="Arial" w:cs="Arial"/>
          <w:snapToGrid w:val="0"/>
          <w:lang w:val="ro-RO"/>
        </w:rPr>
        <w:t>D</w:t>
      </w:r>
      <w:r w:rsidR="00FD34D1" w:rsidRPr="00E25776">
        <w:rPr>
          <w:rFonts w:ascii="Arial" w:eastAsia="Times New Roman" w:hAnsi="Arial" w:cs="Arial"/>
          <w:snapToGrid w:val="0"/>
          <w:lang w:val="ro-RO"/>
        </w:rPr>
        <w:t>N</w:t>
      </w:r>
      <w:r w:rsidR="00B45460" w:rsidRPr="00E25776">
        <w:rPr>
          <w:rFonts w:ascii="Arial" w:eastAsia="Times New Roman" w:hAnsi="Arial" w:cs="Arial"/>
          <w:snapToGrid w:val="0"/>
          <w:lang w:val="ro-RO"/>
        </w:rPr>
        <w:t xml:space="preserve"> 17</w:t>
      </w:r>
      <w:r w:rsidR="00FD34D1" w:rsidRPr="00E25776">
        <w:rPr>
          <w:rFonts w:ascii="Arial" w:eastAsia="Times New Roman" w:hAnsi="Arial" w:cs="Arial"/>
          <w:snapToGrid w:val="0"/>
          <w:lang w:val="ro-RO"/>
        </w:rPr>
        <w:t xml:space="preserve"> </w:t>
      </w:r>
      <w:proofErr w:type="spellStart"/>
      <w:r w:rsidR="00FD34D1" w:rsidRPr="00E25776">
        <w:rPr>
          <w:rFonts w:ascii="Arial" w:eastAsia="Times New Roman" w:hAnsi="Arial" w:cs="Arial"/>
          <w:snapToGrid w:val="0"/>
          <w:lang w:val="ro-RO"/>
        </w:rPr>
        <w:t>Bistri</w:t>
      </w:r>
      <w:r w:rsidR="00C64144" w:rsidRPr="00E25776">
        <w:rPr>
          <w:rFonts w:ascii="Arial" w:eastAsia="Times New Roman" w:hAnsi="Arial" w:cs="Arial"/>
          <w:snapToGrid w:val="0"/>
          <w:lang w:val="ro-RO"/>
        </w:rPr>
        <w:t>ța</w:t>
      </w:r>
      <w:r w:rsidR="00FD34D1" w:rsidRPr="00E25776">
        <w:rPr>
          <w:rFonts w:ascii="Arial" w:eastAsia="Times New Roman" w:hAnsi="Arial" w:cs="Arial"/>
          <w:snapToGrid w:val="0"/>
          <w:lang w:val="ro-RO"/>
        </w:rPr>
        <w:t>-Vatra</w:t>
      </w:r>
      <w:proofErr w:type="spellEnd"/>
      <w:r w:rsidR="00FD34D1" w:rsidRPr="00E25776">
        <w:rPr>
          <w:rFonts w:ascii="Arial" w:eastAsia="Times New Roman" w:hAnsi="Arial" w:cs="Arial"/>
          <w:snapToGrid w:val="0"/>
          <w:lang w:val="ro-RO"/>
        </w:rPr>
        <w:t xml:space="preserve"> Dornei pe drumul județean 173</w:t>
      </w:r>
      <w:r w:rsidR="00560C33" w:rsidRPr="00E25776">
        <w:rPr>
          <w:rFonts w:ascii="Arial" w:eastAsia="Times New Roman" w:hAnsi="Arial" w:cs="Arial"/>
          <w:snapToGrid w:val="0"/>
          <w:lang w:val="ro-RO"/>
        </w:rPr>
        <w:t>.</w:t>
      </w:r>
    </w:p>
    <w:p w:rsidR="00797979" w:rsidRPr="00E25776" w:rsidRDefault="00797979" w:rsidP="0072023C">
      <w:pPr>
        <w:spacing w:after="0" w:line="240" w:lineRule="auto"/>
        <w:ind w:firstLine="720"/>
        <w:jc w:val="both"/>
        <w:rPr>
          <w:rFonts w:ascii="Arial" w:eastAsia="Times New Roman" w:hAnsi="Arial" w:cs="Arial"/>
          <w:snapToGrid w:val="0"/>
          <w:lang w:val="ro-RO"/>
        </w:rPr>
      </w:pPr>
    </w:p>
    <w:p w:rsidR="009D277D" w:rsidRPr="00E25776" w:rsidRDefault="002B2FB7" w:rsidP="0072023C">
      <w:pPr>
        <w:spacing w:after="0" w:line="240" w:lineRule="auto"/>
        <w:ind w:firstLine="720"/>
        <w:jc w:val="both"/>
        <w:rPr>
          <w:rFonts w:ascii="Arial" w:hAnsi="Arial" w:cs="Arial"/>
          <w:snapToGrid w:val="0"/>
          <w:lang w:val="ro-RO"/>
        </w:rPr>
      </w:pPr>
      <w:r w:rsidRPr="00E25776">
        <w:rPr>
          <w:rFonts w:ascii="Arial" w:eastAsia="Times New Roman" w:hAnsi="Arial" w:cs="Arial"/>
          <w:b/>
          <w:bCs/>
          <w:snapToGrid w:val="0"/>
          <w:lang w:val="ro-RO"/>
        </w:rPr>
        <w:lastRenderedPageBreak/>
        <w:t>Activitatea se desfăşoară pe un</w:t>
      </w:r>
      <w:r w:rsidRPr="00E25776">
        <w:rPr>
          <w:rFonts w:ascii="Arial" w:eastAsia="Times New Roman" w:hAnsi="Arial" w:cs="Arial"/>
          <w:bCs/>
          <w:snapToGrid w:val="0"/>
          <w:lang w:val="ro-RO"/>
        </w:rPr>
        <w:t xml:space="preserve"> </w:t>
      </w:r>
      <w:r w:rsidRPr="00E25776">
        <w:rPr>
          <w:rFonts w:ascii="Arial" w:eastAsia="Times New Roman" w:hAnsi="Arial" w:cs="Arial"/>
          <w:b/>
          <w:bCs/>
          <w:snapToGrid w:val="0"/>
          <w:lang w:val="ro-RO"/>
        </w:rPr>
        <w:t>amplasament situat integral în situl Natura 2000 ROSCI0051 Cușma,</w:t>
      </w:r>
      <w:r w:rsidRPr="00E25776">
        <w:rPr>
          <w:rFonts w:ascii="Arial" w:hAnsi="Arial" w:cs="Arial"/>
          <w:lang w:val="ro-RO"/>
        </w:rPr>
        <w:t xml:space="preserve"> s</w:t>
      </w:r>
      <w:r w:rsidR="00623203" w:rsidRPr="00E25776">
        <w:rPr>
          <w:rFonts w:ascii="Arial" w:hAnsi="Arial" w:cs="Arial"/>
          <w:lang w:val="ro-RO"/>
        </w:rPr>
        <w:t>uprafața totală a</w:t>
      </w:r>
      <w:r w:rsidR="00C31350" w:rsidRPr="00E25776">
        <w:rPr>
          <w:rFonts w:ascii="Arial" w:hAnsi="Arial" w:cs="Arial"/>
          <w:lang w:val="ro-RO"/>
        </w:rPr>
        <w:t xml:space="preserve"> amplasament</w:t>
      </w:r>
      <w:r w:rsidR="00623203" w:rsidRPr="00E25776">
        <w:rPr>
          <w:rFonts w:ascii="Arial" w:hAnsi="Arial" w:cs="Arial"/>
          <w:lang w:val="ro-RO"/>
        </w:rPr>
        <w:t>ului</w:t>
      </w:r>
      <w:r w:rsidR="00C31350" w:rsidRPr="00E25776">
        <w:rPr>
          <w:rFonts w:ascii="Arial" w:hAnsi="Arial" w:cs="Arial"/>
          <w:lang w:val="ro-RO"/>
        </w:rPr>
        <w:t xml:space="preserve"> </w:t>
      </w:r>
      <w:r w:rsidR="00623203" w:rsidRPr="00E25776">
        <w:rPr>
          <w:rFonts w:ascii="Arial" w:hAnsi="Arial" w:cs="Arial"/>
          <w:lang w:val="ro-RO"/>
        </w:rPr>
        <w:t xml:space="preserve">este de </w:t>
      </w:r>
      <w:r w:rsidR="0047332A" w:rsidRPr="00E25776">
        <w:rPr>
          <w:rFonts w:ascii="Arial" w:hAnsi="Arial" w:cs="Arial"/>
          <w:lang w:val="ro-RO"/>
        </w:rPr>
        <w:t>1</w:t>
      </w:r>
      <w:r w:rsidR="00FD34D1" w:rsidRPr="00E25776">
        <w:rPr>
          <w:rFonts w:ascii="Arial" w:hAnsi="Arial" w:cs="Arial"/>
          <w:lang w:val="ro-RO"/>
        </w:rPr>
        <w:t>000</w:t>
      </w:r>
      <w:r w:rsidR="000B2DBF" w:rsidRPr="00E25776">
        <w:rPr>
          <w:rFonts w:ascii="Arial" w:hAnsi="Arial" w:cs="Arial"/>
          <w:bCs/>
          <w:snapToGrid w:val="0"/>
          <w:lang w:val="ro-RO"/>
        </w:rPr>
        <w:t xml:space="preserve"> </w:t>
      </w:r>
      <w:r w:rsidR="00EF7FB4" w:rsidRPr="00E25776">
        <w:rPr>
          <w:rFonts w:ascii="Arial" w:hAnsi="Arial" w:cs="Arial"/>
          <w:bCs/>
          <w:snapToGrid w:val="0"/>
          <w:lang w:val="ro-RO"/>
        </w:rPr>
        <w:t>m</w:t>
      </w:r>
      <w:r w:rsidR="00EF7FB4" w:rsidRPr="00E25776">
        <w:rPr>
          <w:rFonts w:ascii="Arial" w:hAnsi="Arial" w:cs="Arial"/>
          <w:bCs/>
          <w:snapToGrid w:val="0"/>
          <w:vertAlign w:val="superscript"/>
          <w:lang w:val="ro-RO"/>
        </w:rPr>
        <w:t>2</w:t>
      </w:r>
      <w:r w:rsidR="00EF7FB4" w:rsidRPr="00E25776">
        <w:rPr>
          <w:rFonts w:ascii="Arial" w:hAnsi="Arial" w:cs="Arial"/>
          <w:bCs/>
          <w:snapToGrid w:val="0"/>
          <w:lang w:val="ro-RO"/>
        </w:rPr>
        <w:t xml:space="preserve">, </w:t>
      </w:r>
      <w:r w:rsidR="00EF7FB4" w:rsidRPr="00E25776">
        <w:rPr>
          <w:rFonts w:ascii="Arial" w:hAnsi="Arial" w:cs="Arial"/>
          <w:snapToGrid w:val="0"/>
          <w:lang w:val="ro-RO"/>
        </w:rPr>
        <w:t>teren proprietate privată</w:t>
      </w:r>
      <w:r w:rsidR="009D277D" w:rsidRPr="00E25776">
        <w:rPr>
          <w:rFonts w:ascii="Arial" w:hAnsi="Arial" w:cs="Arial"/>
          <w:snapToGrid w:val="0"/>
          <w:lang w:val="ro-RO"/>
        </w:rPr>
        <w:t xml:space="preserve">. </w:t>
      </w:r>
    </w:p>
    <w:p w:rsidR="0031428D" w:rsidRPr="00E25776" w:rsidRDefault="009D277D" w:rsidP="0072023C">
      <w:pPr>
        <w:spacing w:after="0" w:line="240" w:lineRule="auto"/>
        <w:ind w:firstLine="720"/>
        <w:jc w:val="both"/>
        <w:rPr>
          <w:rFonts w:ascii="Arial" w:hAnsi="Arial" w:cs="Arial"/>
          <w:lang w:val="ro-RO"/>
        </w:rPr>
      </w:pPr>
      <w:r w:rsidRPr="00E25776">
        <w:rPr>
          <w:rFonts w:ascii="Arial" w:hAnsi="Arial" w:cs="Arial"/>
          <w:lang w:val="ro-RO"/>
        </w:rPr>
        <w:t>Amplasamentul cuprinde:</w:t>
      </w:r>
    </w:p>
    <w:p w:rsidR="000D5D7A" w:rsidRPr="00E25776" w:rsidRDefault="00797979" w:rsidP="0072023C">
      <w:pPr>
        <w:spacing w:after="0" w:line="240" w:lineRule="auto"/>
        <w:jc w:val="both"/>
        <w:rPr>
          <w:rFonts w:ascii="Arial" w:hAnsi="Arial" w:cs="Arial"/>
          <w:lang w:val="ro-RO"/>
        </w:rPr>
      </w:pPr>
      <w:r w:rsidRPr="00E25776">
        <w:rPr>
          <w:rFonts w:ascii="Arial" w:hAnsi="Arial" w:cs="Arial"/>
          <w:lang w:val="ro-RO"/>
        </w:rPr>
        <w:tab/>
      </w:r>
      <w:r w:rsidR="002D3139" w:rsidRPr="00E25776">
        <w:rPr>
          <w:rFonts w:ascii="Arial" w:hAnsi="Arial" w:cs="Arial"/>
          <w:lang w:val="ro-RO"/>
        </w:rPr>
        <w:t xml:space="preserve">- clădirea pensiunii, construcție </w:t>
      </w:r>
      <w:r w:rsidR="00FD34D1" w:rsidRPr="00E25776">
        <w:rPr>
          <w:rFonts w:ascii="Arial" w:hAnsi="Arial" w:cs="Arial"/>
          <w:lang w:val="ro-RO"/>
        </w:rPr>
        <w:t>D+</w:t>
      </w:r>
      <w:r w:rsidR="002D3139" w:rsidRPr="00E25776">
        <w:rPr>
          <w:rFonts w:ascii="Arial" w:hAnsi="Arial" w:cs="Arial"/>
          <w:lang w:val="ro-RO"/>
        </w:rPr>
        <w:t>P+</w:t>
      </w:r>
      <w:r w:rsidR="00FD34D1" w:rsidRPr="00E25776">
        <w:rPr>
          <w:rFonts w:ascii="Arial" w:hAnsi="Arial" w:cs="Arial"/>
          <w:lang w:val="ro-RO"/>
        </w:rPr>
        <w:t>E+</w:t>
      </w:r>
      <w:r w:rsidR="002D3139" w:rsidRPr="00E25776">
        <w:rPr>
          <w:rFonts w:ascii="Arial" w:hAnsi="Arial" w:cs="Arial"/>
          <w:lang w:val="ro-RO"/>
        </w:rPr>
        <w:t xml:space="preserve">M cu suprafața de </w:t>
      </w:r>
      <w:r w:rsidR="00387129" w:rsidRPr="00E25776">
        <w:rPr>
          <w:rFonts w:ascii="Arial" w:hAnsi="Arial" w:cs="Arial"/>
        </w:rPr>
        <w:t>1</w:t>
      </w:r>
      <w:r w:rsidR="00FD34D1" w:rsidRPr="00E25776">
        <w:rPr>
          <w:rFonts w:ascii="Arial" w:hAnsi="Arial" w:cs="Arial"/>
        </w:rPr>
        <w:t>42</w:t>
      </w:r>
      <w:r w:rsidR="00387129" w:rsidRPr="00E25776">
        <w:rPr>
          <w:rFonts w:ascii="Arial" w:hAnsi="Arial" w:cs="Arial"/>
        </w:rPr>
        <w:t xml:space="preserve"> m</w:t>
      </w:r>
      <w:r w:rsidR="00387129" w:rsidRPr="00E25776">
        <w:rPr>
          <w:rFonts w:ascii="Arial" w:hAnsi="Arial" w:cs="Arial"/>
          <w:vertAlign w:val="superscript"/>
        </w:rPr>
        <w:t>2</w:t>
      </w:r>
      <w:r w:rsidR="005A6D80" w:rsidRPr="00E25776">
        <w:rPr>
          <w:rFonts w:ascii="Arial" w:hAnsi="Arial" w:cs="Arial"/>
          <w:lang w:val="ro-RO"/>
        </w:rPr>
        <w:t>,</w:t>
      </w:r>
      <w:r w:rsidR="000D5D7A" w:rsidRPr="00E25776">
        <w:rPr>
          <w:rFonts w:ascii="Arial" w:hAnsi="Arial" w:cs="Arial"/>
          <w:lang w:val="ro-RO"/>
        </w:rPr>
        <w:t xml:space="preserve"> </w:t>
      </w:r>
      <w:r w:rsidR="005A6D80" w:rsidRPr="00E25776">
        <w:rPr>
          <w:rFonts w:ascii="Arial" w:hAnsi="Arial" w:cs="Arial"/>
          <w:lang w:val="ro-RO"/>
        </w:rPr>
        <w:t>cu</w:t>
      </w:r>
      <w:r w:rsidR="000D5D7A" w:rsidRPr="00E25776">
        <w:rPr>
          <w:rFonts w:ascii="Arial" w:hAnsi="Arial" w:cs="Arial"/>
          <w:lang w:val="ro-RO"/>
        </w:rPr>
        <w:t xml:space="preserve"> următoarele funcțiuni: </w:t>
      </w:r>
    </w:p>
    <w:p w:rsidR="00FD34D1" w:rsidRPr="00E25776" w:rsidRDefault="00FD34D1" w:rsidP="0072023C">
      <w:pPr>
        <w:spacing w:after="0" w:line="240" w:lineRule="auto"/>
        <w:jc w:val="both"/>
        <w:rPr>
          <w:rFonts w:ascii="Arial" w:hAnsi="Arial" w:cs="Arial"/>
          <w:lang w:val="ro-RO"/>
        </w:rPr>
      </w:pPr>
      <w:r w:rsidRPr="00E25776">
        <w:rPr>
          <w:rFonts w:ascii="Arial" w:hAnsi="Arial" w:cs="Arial"/>
          <w:lang w:val="ro-RO"/>
        </w:rPr>
        <w:tab/>
        <w:t>- demisol</w:t>
      </w:r>
      <w:r w:rsidR="00267D7E" w:rsidRPr="00E25776">
        <w:rPr>
          <w:rFonts w:ascii="Arial" w:hAnsi="Arial" w:cs="Arial"/>
          <w:lang w:val="ro-RO"/>
        </w:rPr>
        <w:t>: hol, casa scării, baie, cameră centrală termică, sală biliard, cramă, magazie, terasă;</w:t>
      </w:r>
    </w:p>
    <w:p w:rsidR="00C31350" w:rsidRPr="00E25776" w:rsidRDefault="002D3139" w:rsidP="00605C69">
      <w:pPr>
        <w:spacing w:after="0" w:line="240" w:lineRule="auto"/>
        <w:ind w:left="720"/>
        <w:jc w:val="both"/>
        <w:rPr>
          <w:rFonts w:ascii="Arial" w:hAnsi="Arial" w:cs="Arial"/>
          <w:lang w:val="ro-RO"/>
        </w:rPr>
      </w:pPr>
      <w:r w:rsidRPr="00E25776">
        <w:rPr>
          <w:rFonts w:ascii="Arial" w:hAnsi="Arial" w:cs="Arial"/>
          <w:lang w:val="ro-RO"/>
        </w:rPr>
        <w:t xml:space="preserve">- la parter: </w:t>
      </w:r>
      <w:r w:rsidR="00303927" w:rsidRPr="00E25776">
        <w:rPr>
          <w:rFonts w:ascii="Arial" w:hAnsi="Arial" w:cs="Arial"/>
          <w:lang w:val="ro-RO"/>
        </w:rPr>
        <w:t>hol</w:t>
      </w:r>
      <w:r w:rsidR="00267D7E" w:rsidRPr="00E25776">
        <w:rPr>
          <w:rFonts w:ascii="Arial" w:hAnsi="Arial" w:cs="Arial"/>
          <w:lang w:val="ro-RO"/>
        </w:rPr>
        <w:t>,</w:t>
      </w:r>
      <w:r w:rsidR="00303927" w:rsidRPr="00E25776">
        <w:rPr>
          <w:rFonts w:ascii="Arial" w:hAnsi="Arial" w:cs="Arial"/>
          <w:lang w:val="ro-RO"/>
        </w:rPr>
        <w:t xml:space="preserve"> </w:t>
      </w:r>
      <w:r w:rsidR="00267D7E" w:rsidRPr="00E25776">
        <w:rPr>
          <w:rFonts w:ascii="Arial" w:hAnsi="Arial" w:cs="Arial"/>
          <w:lang w:val="ro-RO"/>
        </w:rPr>
        <w:t>casa scării</w:t>
      </w:r>
      <w:r w:rsidR="00303927" w:rsidRPr="00E25776">
        <w:rPr>
          <w:rFonts w:ascii="Arial" w:hAnsi="Arial" w:cs="Arial"/>
          <w:lang w:val="ro-RO"/>
        </w:rPr>
        <w:t xml:space="preserve">, </w:t>
      </w:r>
      <w:r w:rsidR="00267D7E" w:rsidRPr="00E25776">
        <w:rPr>
          <w:rFonts w:ascii="Arial" w:hAnsi="Arial" w:cs="Arial"/>
          <w:lang w:val="ro-RO"/>
        </w:rPr>
        <w:t>2 băi, cameră de zi ș</w:t>
      </w:r>
      <w:r w:rsidR="00C77E89" w:rsidRPr="00E25776">
        <w:rPr>
          <w:rFonts w:ascii="Arial" w:hAnsi="Arial" w:cs="Arial"/>
          <w:lang w:val="ro-RO"/>
        </w:rPr>
        <w:t>i loc de luat masa, bucătărie</w:t>
      </w:r>
      <w:r w:rsidR="00303927" w:rsidRPr="00E25776">
        <w:rPr>
          <w:rFonts w:ascii="Arial" w:hAnsi="Arial" w:cs="Arial"/>
          <w:lang w:val="ro-RO"/>
        </w:rPr>
        <w:t xml:space="preserve">, </w:t>
      </w:r>
      <w:r w:rsidR="00C77E89" w:rsidRPr="00E25776">
        <w:rPr>
          <w:rFonts w:ascii="Arial" w:hAnsi="Arial" w:cs="Arial"/>
          <w:lang w:val="ro-RO"/>
        </w:rPr>
        <w:t>magazie, terasă acoperită</w:t>
      </w:r>
      <w:r w:rsidR="000D5D7A" w:rsidRPr="00E25776">
        <w:rPr>
          <w:rFonts w:ascii="Arial" w:hAnsi="Arial" w:cs="Arial"/>
          <w:lang w:val="ro-RO"/>
        </w:rPr>
        <w:t>;</w:t>
      </w:r>
      <w:r w:rsidR="00303927" w:rsidRPr="00E25776">
        <w:rPr>
          <w:rFonts w:ascii="Arial" w:hAnsi="Arial" w:cs="Arial"/>
          <w:lang w:val="ro-RO"/>
        </w:rPr>
        <w:t xml:space="preserve"> </w:t>
      </w:r>
    </w:p>
    <w:p w:rsidR="00717AE0" w:rsidRPr="00E25776" w:rsidRDefault="002D3139" w:rsidP="00717AE0">
      <w:pPr>
        <w:spacing w:after="0" w:line="240" w:lineRule="auto"/>
        <w:ind w:firstLine="720"/>
        <w:jc w:val="both"/>
        <w:rPr>
          <w:rFonts w:ascii="Arial" w:hAnsi="Arial" w:cs="Arial"/>
          <w:snapToGrid w:val="0"/>
          <w:lang w:val="ro-RO"/>
        </w:rPr>
      </w:pPr>
      <w:r w:rsidRPr="00E25776">
        <w:rPr>
          <w:rFonts w:ascii="Arial" w:hAnsi="Arial" w:cs="Arial"/>
          <w:lang w:val="ro-RO"/>
        </w:rPr>
        <w:t xml:space="preserve">- la etaj: </w:t>
      </w:r>
      <w:r w:rsidR="00C77E89" w:rsidRPr="00E25776">
        <w:rPr>
          <w:rFonts w:ascii="Arial" w:hAnsi="Arial" w:cs="Arial"/>
          <w:lang w:val="ro-RO"/>
        </w:rPr>
        <w:t>4</w:t>
      </w:r>
      <w:r w:rsidR="000D5D7A" w:rsidRPr="00E25776">
        <w:rPr>
          <w:rFonts w:ascii="Arial" w:hAnsi="Arial" w:cs="Arial"/>
          <w:lang w:val="ro-RO"/>
        </w:rPr>
        <w:t xml:space="preserve"> </w:t>
      </w:r>
      <w:r w:rsidRPr="00E25776">
        <w:rPr>
          <w:rFonts w:ascii="Arial" w:hAnsi="Arial" w:cs="Arial"/>
          <w:lang w:val="ro-RO"/>
        </w:rPr>
        <w:t>camere de cazare</w:t>
      </w:r>
      <w:r w:rsidR="00717AE0" w:rsidRPr="00E25776">
        <w:rPr>
          <w:rFonts w:ascii="Arial" w:hAnsi="Arial" w:cs="Arial"/>
          <w:lang w:val="ro-RO"/>
        </w:rPr>
        <w:t>,</w:t>
      </w:r>
      <w:r w:rsidR="00717AE0" w:rsidRPr="00E25776">
        <w:rPr>
          <w:rFonts w:ascii="Arial" w:hAnsi="Arial" w:cs="Arial"/>
          <w:snapToGrid w:val="0"/>
          <w:lang w:val="ro-RO"/>
        </w:rPr>
        <w:t xml:space="preserve"> capacitatea </w:t>
      </w:r>
      <w:r w:rsidR="00C77E89" w:rsidRPr="00E25776">
        <w:rPr>
          <w:rFonts w:ascii="Arial" w:hAnsi="Arial" w:cs="Arial"/>
          <w:snapToGrid w:val="0"/>
          <w:lang w:val="ro-RO"/>
        </w:rPr>
        <w:t>8</w:t>
      </w:r>
      <w:r w:rsidR="00717AE0" w:rsidRPr="00E25776">
        <w:rPr>
          <w:rFonts w:ascii="Arial" w:hAnsi="Arial" w:cs="Arial"/>
          <w:snapToGrid w:val="0"/>
          <w:lang w:val="ro-RO"/>
        </w:rPr>
        <w:t xml:space="preserve"> locuri</w:t>
      </w:r>
      <w:r w:rsidR="006826FA" w:rsidRPr="00E25776">
        <w:rPr>
          <w:rFonts w:ascii="Arial" w:hAnsi="Arial" w:cs="Arial"/>
          <w:snapToGrid w:val="0"/>
          <w:lang w:val="ro-RO"/>
        </w:rPr>
        <w:t>,</w:t>
      </w:r>
      <w:r w:rsidR="006826FA" w:rsidRPr="00E25776">
        <w:rPr>
          <w:rFonts w:ascii="Arial" w:hAnsi="Arial" w:cs="Arial"/>
          <w:i/>
        </w:rPr>
        <w:t xml:space="preserve"> </w:t>
      </w:r>
      <w:r w:rsidR="00C77E89" w:rsidRPr="00E25776">
        <w:rPr>
          <w:rFonts w:ascii="Arial" w:hAnsi="Arial" w:cs="Arial"/>
        </w:rPr>
        <w:t xml:space="preserve">cu </w:t>
      </w:r>
      <w:proofErr w:type="spellStart"/>
      <w:r w:rsidR="00C77E89" w:rsidRPr="00E25776">
        <w:rPr>
          <w:rFonts w:ascii="Arial" w:hAnsi="Arial" w:cs="Arial"/>
        </w:rPr>
        <w:t>baie</w:t>
      </w:r>
      <w:proofErr w:type="spellEnd"/>
      <w:r w:rsidR="00C77E89" w:rsidRPr="00E25776">
        <w:rPr>
          <w:rFonts w:ascii="Arial" w:hAnsi="Arial" w:cs="Arial"/>
        </w:rPr>
        <w:t xml:space="preserve"> </w:t>
      </w:r>
      <w:proofErr w:type="spellStart"/>
      <w:r w:rsidR="00C77E89" w:rsidRPr="00E25776">
        <w:rPr>
          <w:rFonts w:ascii="Arial" w:hAnsi="Arial" w:cs="Arial"/>
        </w:rPr>
        <w:t>proprie</w:t>
      </w:r>
      <w:proofErr w:type="spellEnd"/>
      <w:r w:rsidR="00C77E89" w:rsidRPr="00E25776">
        <w:rPr>
          <w:rFonts w:ascii="Arial" w:hAnsi="Arial" w:cs="Arial"/>
        </w:rPr>
        <w:t xml:space="preserve">, 1 </w:t>
      </w:r>
      <w:proofErr w:type="spellStart"/>
      <w:r w:rsidR="00C77E89" w:rsidRPr="00E25776">
        <w:rPr>
          <w:rFonts w:ascii="Arial" w:hAnsi="Arial" w:cs="Arial"/>
        </w:rPr>
        <w:t>cameră</w:t>
      </w:r>
      <w:proofErr w:type="spellEnd"/>
      <w:r w:rsidR="00C77E89" w:rsidRPr="00E25776">
        <w:rPr>
          <w:rFonts w:ascii="Arial" w:hAnsi="Arial" w:cs="Arial"/>
        </w:rPr>
        <w:t xml:space="preserve"> personal </w:t>
      </w:r>
      <w:proofErr w:type="spellStart"/>
      <w:r w:rsidR="00C77E89" w:rsidRPr="00E25776">
        <w:rPr>
          <w:rFonts w:ascii="Arial" w:hAnsi="Arial" w:cs="Arial"/>
        </w:rPr>
        <w:t>capcitate</w:t>
      </w:r>
      <w:proofErr w:type="spellEnd"/>
      <w:r w:rsidR="00C77E89" w:rsidRPr="00E25776">
        <w:rPr>
          <w:rFonts w:ascii="Arial" w:hAnsi="Arial" w:cs="Arial"/>
        </w:rPr>
        <w:t xml:space="preserve"> 2 </w:t>
      </w:r>
      <w:proofErr w:type="spellStart"/>
      <w:r w:rsidR="00C77E89" w:rsidRPr="00E25776">
        <w:rPr>
          <w:rFonts w:ascii="Arial" w:hAnsi="Arial" w:cs="Arial"/>
        </w:rPr>
        <w:t>locuri</w:t>
      </w:r>
      <w:proofErr w:type="spellEnd"/>
      <w:r w:rsidR="00C77E89" w:rsidRPr="00E25776">
        <w:rPr>
          <w:rFonts w:ascii="Arial" w:hAnsi="Arial" w:cs="Arial"/>
        </w:rPr>
        <w:t xml:space="preserve"> cu </w:t>
      </w:r>
      <w:proofErr w:type="spellStart"/>
      <w:r w:rsidR="00C77E89" w:rsidRPr="00E25776">
        <w:rPr>
          <w:rFonts w:ascii="Arial" w:hAnsi="Arial" w:cs="Arial"/>
        </w:rPr>
        <w:t>baie</w:t>
      </w:r>
      <w:proofErr w:type="spellEnd"/>
      <w:r w:rsidR="00C77E89" w:rsidRPr="00E25776">
        <w:rPr>
          <w:rFonts w:ascii="Arial" w:hAnsi="Arial" w:cs="Arial"/>
        </w:rPr>
        <w:t xml:space="preserve"> </w:t>
      </w:r>
      <w:proofErr w:type="spellStart"/>
      <w:r w:rsidR="00C77E89" w:rsidRPr="00E25776">
        <w:rPr>
          <w:rFonts w:ascii="Arial" w:hAnsi="Arial" w:cs="Arial"/>
        </w:rPr>
        <w:t>proprie</w:t>
      </w:r>
      <w:proofErr w:type="spellEnd"/>
      <w:r w:rsidR="00717AE0" w:rsidRPr="00E25776">
        <w:rPr>
          <w:rFonts w:ascii="Arial" w:hAnsi="Arial" w:cs="Arial"/>
          <w:snapToGrid w:val="0"/>
          <w:lang w:val="ro-RO"/>
        </w:rPr>
        <w:t>;</w:t>
      </w:r>
    </w:p>
    <w:p w:rsidR="00C77E89" w:rsidRPr="00E25776" w:rsidRDefault="00C77E89" w:rsidP="00717AE0">
      <w:pPr>
        <w:spacing w:after="0" w:line="240" w:lineRule="auto"/>
        <w:ind w:firstLine="720"/>
        <w:jc w:val="both"/>
        <w:rPr>
          <w:rFonts w:ascii="Arial" w:hAnsi="Arial" w:cs="Arial"/>
          <w:snapToGrid w:val="0"/>
          <w:lang w:val="ro-RO"/>
        </w:rPr>
      </w:pPr>
      <w:r w:rsidRPr="00E25776">
        <w:rPr>
          <w:rFonts w:ascii="Arial" w:hAnsi="Arial" w:cs="Arial"/>
          <w:snapToGrid w:val="0"/>
          <w:lang w:val="ro-RO"/>
        </w:rPr>
        <w:t>- mansardă: 4 camere de cazare, baie proprie cu o capacitate de 8 locuri;</w:t>
      </w:r>
    </w:p>
    <w:p w:rsidR="00C77E89" w:rsidRPr="00E25776" w:rsidRDefault="00C77E89" w:rsidP="00717AE0">
      <w:pPr>
        <w:spacing w:after="0" w:line="240" w:lineRule="auto"/>
        <w:ind w:firstLine="720"/>
        <w:jc w:val="both"/>
        <w:rPr>
          <w:rFonts w:ascii="Arial" w:hAnsi="Arial" w:cs="Arial"/>
          <w:snapToGrid w:val="0"/>
          <w:lang w:val="ro-RO"/>
        </w:rPr>
      </w:pPr>
      <w:r w:rsidRPr="00E25776">
        <w:rPr>
          <w:rFonts w:ascii="Arial" w:hAnsi="Arial" w:cs="Arial"/>
          <w:snapToGrid w:val="0"/>
          <w:lang w:val="ro-RO"/>
        </w:rPr>
        <w:t>- terasă și magazie – 79 m</w:t>
      </w:r>
      <w:r w:rsidRPr="00E25776">
        <w:rPr>
          <w:rFonts w:ascii="Arial" w:hAnsi="Arial" w:cs="Arial"/>
          <w:snapToGrid w:val="0"/>
          <w:vertAlign w:val="superscript"/>
          <w:lang w:val="ro-RO"/>
        </w:rPr>
        <w:t>2</w:t>
      </w:r>
      <w:r w:rsidRPr="00E25776">
        <w:rPr>
          <w:rFonts w:ascii="Arial" w:hAnsi="Arial" w:cs="Arial"/>
          <w:snapToGrid w:val="0"/>
          <w:lang w:val="ro-RO"/>
        </w:rPr>
        <w:t>;</w:t>
      </w:r>
    </w:p>
    <w:p w:rsidR="00EC2D6C" w:rsidRPr="00E25776" w:rsidRDefault="00797979" w:rsidP="00717AE0">
      <w:pPr>
        <w:spacing w:after="0" w:line="240" w:lineRule="auto"/>
        <w:jc w:val="both"/>
        <w:rPr>
          <w:rFonts w:ascii="Arial" w:hAnsi="Arial" w:cs="Arial"/>
          <w:lang w:val="ro-RO"/>
        </w:rPr>
      </w:pPr>
      <w:r w:rsidRPr="00E25776">
        <w:rPr>
          <w:rFonts w:ascii="Arial" w:hAnsi="Arial" w:cs="Arial"/>
          <w:lang w:val="ro-RO"/>
        </w:rPr>
        <w:tab/>
      </w:r>
      <w:r w:rsidR="00EC2D6C" w:rsidRPr="00E25776">
        <w:rPr>
          <w:rFonts w:ascii="Arial" w:hAnsi="Arial" w:cs="Arial"/>
          <w:lang w:val="ro-RO"/>
        </w:rPr>
        <w:t xml:space="preserve">- </w:t>
      </w:r>
      <w:r w:rsidR="00C77E89" w:rsidRPr="00E25776">
        <w:rPr>
          <w:rFonts w:ascii="Arial" w:hAnsi="Arial" w:cs="Arial"/>
          <w:lang w:val="ro-RO"/>
        </w:rPr>
        <w:t>spații verzi - 30</w:t>
      </w:r>
      <w:r w:rsidR="00EC2D6C" w:rsidRPr="00E25776">
        <w:rPr>
          <w:rFonts w:ascii="Arial" w:hAnsi="Arial" w:cs="Arial"/>
          <w:lang w:val="ro-RO"/>
        </w:rPr>
        <w:t xml:space="preserve"> m</w:t>
      </w:r>
      <w:r w:rsidR="00EC2D6C" w:rsidRPr="00E25776">
        <w:rPr>
          <w:rFonts w:ascii="Arial" w:hAnsi="Arial" w:cs="Arial"/>
          <w:vertAlign w:val="superscript"/>
          <w:lang w:val="ro-RO"/>
        </w:rPr>
        <w:t>2</w:t>
      </w:r>
      <w:r w:rsidR="00EC2D6C" w:rsidRPr="00E25776">
        <w:rPr>
          <w:rFonts w:ascii="Arial" w:hAnsi="Arial" w:cs="Arial"/>
          <w:lang w:val="ro-RO"/>
        </w:rPr>
        <w:t>;</w:t>
      </w:r>
    </w:p>
    <w:p w:rsidR="00790A7B" w:rsidRPr="00E25776" w:rsidRDefault="00797979" w:rsidP="00717AE0">
      <w:pPr>
        <w:spacing w:after="0" w:line="240" w:lineRule="auto"/>
        <w:jc w:val="both"/>
        <w:rPr>
          <w:rFonts w:ascii="Arial" w:hAnsi="Arial" w:cs="Arial"/>
          <w:lang w:val="ro-RO"/>
        </w:rPr>
      </w:pPr>
      <w:r w:rsidRPr="00E25776">
        <w:rPr>
          <w:rFonts w:ascii="Arial" w:hAnsi="Arial" w:cs="Arial"/>
          <w:lang w:val="ro-RO"/>
        </w:rPr>
        <w:tab/>
      </w:r>
      <w:r w:rsidR="00EC2D6C" w:rsidRPr="00E25776">
        <w:rPr>
          <w:rFonts w:ascii="Arial" w:hAnsi="Arial" w:cs="Arial"/>
          <w:lang w:val="ro-RO"/>
        </w:rPr>
        <w:t>- alei c</w:t>
      </w:r>
      <w:r w:rsidR="00C77E89" w:rsidRPr="00E25776">
        <w:rPr>
          <w:rFonts w:ascii="Arial" w:hAnsi="Arial" w:cs="Arial"/>
          <w:lang w:val="ro-RO"/>
        </w:rPr>
        <w:t xml:space="preserve">arosabile, </w:t>
      </w:r>
      <w:r w:rsidR="00790A7B" w:rsidRPr="00E25776">
        <w:rPr>
          <w:rFonts w:ascii="Arial" w:hAnsi="Arial" w:cs="Arial"/>
          <w:lang w:val="ro-RO"/>
        </w:rPr>
        <w:t xml:space="preserve">parcare ( 6 locuri ) </w:t>
      </w:r>
      <w:r w:rsidR="00C77E89" w:rsidRPr="00E25776">
        <w:rPr>
          <w:rFonts w:ascii="Arial" w:hAnsi="Arial" w:cs="Arial"/>
          <w:lang w:val="ro-RO"/>
        </w:rPr>
        <w:t>acoperite cu piatră (criblură)</w:t>
      </w:r>
      <w:r w:rsidR="00790A7B" w:rsidRPr="00E25776">
        <w:rPr>
          <w:rFonts w:ascii="Arial" w:hAnsi="Arial" w:cs="Arial"/>
          <w:lang w:val="ro-RO"/>
        </w:rPr>
        <w:t xml:space="preserve">cu suprafața de </w:t>
      </w:r>
      <w:r w:rsidR="00C77E89" w:rsidRPr="00E25776">
        <w:rPr>
          <w:rFonts w:ascii="Arial" w:hAnsi="Arial" w:cs="Arial"/>
          <w:lang w:val="ro-RO"/>
        </w:rPr>
        <w:t>100</w:t>
      </w:r>
      <w:r w:rsidR="00790A7B" w:rsidRPr="00E25776">
        <w:rPr>
          <w:rFonts w:ascii="Arial" w:hAnsi="Arial" w:cs="Arial"/>
          <w:lang w:val="ro-RO"/>
        </w:rPr>
        <w:t xml:space="preserve"> m</w:t>
      </w:r>
      <w:r w:rsidR="00790A7B" w:rsidRPr="00E25776">
        <w:rPr>
          <w:rFonts w:ascii="Arial" w:hAnsi="Arial" w:cs="Arial"/>
          <w:vertAlign w:val="superscript"/>
          <w:lang w:val="ro-RO"/>
        </w:rPr>
        <w:t>2</w:t>
      </w:r>
      <w:r w:rsidR="00790A7B" w:rsidRPr="00E25776">
        <w:rPr>
          <w:rFonts w:ascii="Arial" w:hAnsi="Arial" w:cs="Arial"/>
          <w:lang w:val="ro-RO"/>
        </w:rPr>
        <w:t>;</w:t>
      </w:r>
    </w:p>
    <w:p w:rsidR="008722CF" w:rsidRPr="00E25776" w:rsidRDefault="008722CF" w:rsidP="00717AE0">
      <w:pPr>
        <w:spacing w:after="0" w:line="240" w:lineRule="auto"/>
        <w:jc w:val="both"/>
        <w:rPr>
          <w:rFonts w:ascii="Arial" w:hAnsi="Arial" w:cs="Arial"/>
          <w:lang w:val="ro-RO"/>
        </w:rPr>
      </w:pPr>
      <w:r w:rsidRPr="00E25776">
        <w:rPr>
          <w:rFonts w:ascii="Arial" w:hAnsi="Arial" w:cs="Arial"/>
          <w:lang w:val="ro-RO"/>
        </w:rPr>
        <w:t xml:space="preserve">            - </w:t>
      </w:r>
      <w:r w:rsidR="00C77E89" w:rsidRPr="00E25776">
        <w:rPr>
          <w:rFonts w:ascii="Arial" w:hAnsi="Arial" w:cs="Arial"/>
          <w:lang w:val="ro-RO"/>
        </w:rPr>
        <w:t>teren liber</w:t>
      </w:r>
      <w:r w:rsidRPr="00E25776">
        <w:rPr>
          <w:rFonts w:ascii="Arial" w:hAnsi="Arial" w:cs="Arial"/>
          <w:lang w:val="ro-RO"/>
        </w:rPr>
        <w:t xml:space="preserve"> de </w:t>
      </w:r>
      <w:r w:rsidR="00302985" w:rsidRPr="00E25776">
        <w:rPr>
          <w:rFonts w:ascii="Arial" w:hAnsi="Arial" w:cs="Arial"/>
          <w:lang w:val="ro-RO"/>
        </w:rPr>
        <w:t>construcții - 649</w:t>
      </w:r>
      <w:r w:rsidRPr="00E25776">
        <w:rPr>
          <w:rFonts w:ascii="Arial" w:hAnsi="Arial" w:cs="Arial"/>
          <w:lang w:val="ro-RO"/>
        </w:rPr>
        <w:t xml:space="preserve"> m</w:t>
      </w:r>
      <w:r w:rsidRPr="00E25776">
        <w:rPr>
          <w:rFonts w:ascii="Arial" w:hAnsi="Arial" w:cs="Arial"/>
          <w:vertAlign w:val="superscript"/>
          <w:lang w:val="ro-RO"/>
        </w:rPr>
        <w:t>2</w:t>
      </w:r>
      <w:r w:rsidRPr="00E25776">
        <w:rPr>
          <w:rFonts w:ascii="Arial" w:hAnsi="Arial" w:cs="Arial"/>
          <w:lang w:val="ro-RO"/>
        </w:rPr>
        <w:t>;</w:t>
      </w:r>
    </w:p>
    <w:p w:rsidR="000D5713" w:rsidRPr="00E25776" w:rsidRDefault="007F46FB" w:rsidP="00302985">
      <w:pPr>
        <w:spacing w:after="0" w:line="240" w:lineRule="auto"/>
        <w:jc w:val="both"/>
        <w:rPr>
          <w:rFonts w:ascii="Arial" w:hAnsi="Arial" w:cs="Arial"/>
          <w:b/>
          <w:snapToGrid w:val="0"/>
          <w:lang w:val="ro-RO"/>
        </w:rPr>
      </w:pPr>
      <w:r w:rsidRPr="00E25776">
        <w:rPr>
          <w:rFonts w:ascii="Arial" w:hAnsi="Arial" w:cs="Arial"/>
          <w:lang w:val="ro-RO"/>
        </w:rPr>
        <w:t xml:space="preserve">            </w:t>
      </w:r>
      <w:r w:rsidR="000D5713" w:rsidRPr="00E25776">
        <w:rPr>
          <w:rFonts w:ascii="Arial" w:hAnsi="Arial" w:cs="Arial"/>
          <w:b/>
          <w:snapToGrid w:val="0"/>
          <w:lang w:val="ro-RO"/>
        </w:rPr>
        <w:t xml:space="preserve">Documentaţia conţine: </w:t>
      </w:r>
      <w:r w:rsidR="00B45844" w:rsidRPr="00E25776">
        <w:rPr>
          <w:rFonts w:ascii="Arial" w:hAnsi="Arial" w:cs="Arial"/>
          <w:b/>
          <w:snapToGrid w:val="0"/>
          <w:lang w:val="ro-RO"/>
        </w:rPr>
        <w:t xml:space="preserve"> </w:t>
      </w:r>
    </w:p>
    <w:p w:rsidR="00B613B5" w:rsidRPr="00E25776" w:rsidRDefault="000D5713" w:rsidP="00EC2D6C">
      <w:pPr>
        <w:spacing w:after="0" w:line="240" w:lineRule="auto"/>
        <w:jc w:val="both"/>
        <w:rPr>
          <w:rFonts w:ascii="Arial" w:hAnsi="Arial" w:cs="Arial"/>
          <w:iCs/>
          <w:lang w:val="ro-RO"/>
        </w:rPr>
      </w:pPr>
      <w:r w:rsidRPr="00E25776">
        <w:rPr>
          <w:rFonts w:ascii="Arial" w:hAnsi="Arial" w:cs="Arial"/>
          <w:b/>
          <w:lang w:val="ro-RO"/>
        </w:rPr>
        <w:t>−</w:t>
      </w:r>
      <w:r w:rsidRPr="00E25776">
        <w:rPr>
          <w:rFonts w:ascii="Arial" w:hAnsi="Arial" w:cs="Arial"/>
          <w:snapToGrid w:val="0"/>
          <w:lang w:val="ro-RO"/>
        </w:rPr>
        <w:t xml:space="preserve"> Fişa de prezentare şi declaraţie, întocmită de titular;</w:t>
      </w:r>
      <w:r w:rsidR="00B613B5" w:rsidRPr="00E25776">
        <w:rPr>
          <w:rFonts w:ascii="Arial" w:hAnsi="Arial" w:cs="Arial"/>
          <w:iCs/>
          <w:lang w:val="ro-RO"/>
        </w:rPr>
        <w:t xml:space="preserve"> </w:t>
      </w:r>
    </w:p>
    <w:p w:rsidR="000D5713" w:rsidRPr="00E25776" w:rsidRDefault="000D5713" w:rsidP="00EC2D6C">
      <w:pPr>
        <w:spacing w:after="0" w:line="240" w:lineRule="auto"/>
        <w:jc w:val="both"/>
        <w:rPr>
          <w:rFonts w:ascii="Arial" w:hAnsi="Arial" w:cs="Arial"/>
          <w:snapToGrid w:val="0"/>
          <w:lang w:val="ro-RO"/>
        </w:rPr>
      </w:pPr>
      <w:r w:rsidRPr="00E25776">
        <w:rPr>
          <w:rFonts w:ascii="Arial" w:hAnsi="Arial" w:cs="Arial"/>
          <w:b/>
          <w:lang w:val="ro-RO"/>
        </w:rPr>
        <w:t>−</w:t>
      </w:r>
      <w:r w:rsidRPr="00E25776">
        <w:rPr>
          <w:rFonts w:ascii="Wide Latin" w:hAnsi="Wide Latin" w:cs="Arial"/>
          <w:snapToGrid w:val="0"/>
          <w:lang w:val="ro-RO"/>
        </w:rPr>
        <w:t xml:space="preserve"> </w:t>
      </w:r>
      <w:r w:rsidRPr="00E25776">
        <w:rPr>
          <w:rFonts w:ascii="Arial" w:hAnsi="Arial" w:cs="Arial"/>
          <w:snapToGrid w:val="0"/>
          <w:lang w:val="ro-RO"/>
        </w:rPr>
        <w:t>Plan de situaţie şi plan de încadrare în zonă;</w:t>
      </w:r>
    </w:p>
    <w:p w:rsidR="00302985" w:rsidRPr="00E25776" w:rsidRDefault="000D5713" w:rsidP="00302985">
      <w:pPr>
        <w:tabs>
          <w:tab w:val="left" w:pos="142"/>
          <w:tab w:val="left" w:pos="284"/>
          <w:tab w:val="left" w:pos="426"/>
        </w:tabs>
        <w:autoSpaceDE w:val="0"/>
        <w:autoSpaceDN w:val="0"/>
        <w:adjustRightInd w:val="0"/>
        <w:spacing w:after="0" w:line="240" w:lineRule="auto"/>
        <w:jc w:val="both"/>
        <w:rPr>
          <w:rFonts w:ascii="Arial" w:hAnsi="Arial" w:cs="Arial"/>
          <w:lang w:val="ro-RO"/>
        </w:rPr>
      </w:pPr>
      <w:r w:rsidRPr="00E25776">
        <w:rPr>
          <w:rFonts w:ascii="Arial" w:hAnsi="Arial" w:cs="Arial"/>
          <w:b/>
          <w:lang w:val="ro-RO"/>
        </w:rPr>
        <w:t>−</w:t>
      </w:r>
      <w:r w:rsidRPr="00E25776">
        <w:rPr>
          <w:rFonts w:ascii="Arial" w:hAnsi="Arial" w:cs="Arial"/>
          <w:snapToGrid w:val="0"/>
          <w:lang w:val="ro-RO"/>
        </w:rPr>
        <w:t xml:space="preserve"> </w:t>
      </w:r>
      <w:r w:rsidRPr="00E25776">
        <w:rPr>
          <w:rFonts w:ascii="Arial" w:hAnsi="Arial" w:cs="Arial"/>
          <w:lang w:val="ro-RO"/>
        </w:rPr>
        <w:t xml:space="preserve">Dovada mediatizării solicitării conform Anexei 3 din O.M. nr.1798/2007: anunţul public </w:t>
      </w:r>
      <w:r w:rsidRPr="00E25776">
        <w:rPr>
          <w:rFonts w:ascii="Arial" w:hAnsi="Arial" w:cs="Arial"/>
          <w:snapToGrid w:val="0"/>
          <w:lang w:val="ro-RO"/>
        </w:rPr>
        <w:t xml:space="preserve">al solicitării de obţinere a autorizaţiei de mediu, </w:t>
      </w:r>
      <w:r w:rsidR="00302985" w:rsidRPr="00E25776">
        <w:rPr>
          <w:rFonts w:ascii="Arial" w:hAnsi="Arial" w:cs="Arial"/>
          <w:lang w:val="ro-RO"/>
        </w:rPr>
        <w:t>în ziarul Răsunetul din data de 14.11.2017;</w:t>
      </w:r>
    </w:p>
    <w:p w:rsidR="00302985" w:rsidRPr="00E25776" w:rsidRDefault="00302985" w:rsidP="00302985">
      <w:pPr>
        <w:spacing w:after="0" w:line="240" w:lineRule="auto"/>
        <w:jc w:val="both"/>
        <w:rPr>
          <w:rFonts w:ascii="Arial" w:hAnsi="Arial"/>
          <w:lang w:val="ro-RO"/>
        </w:rPr>
      </w:pPr>
      <w:r w:rsidRPr="00E25776">
        <w:rPr>
          <w:rFonts w:ascii="Arial" w:hAnsi="Arial"/>
          <w:lang w:val="ro-RO"/>
        </w:rPr>
        <w:t xml:space="preserve">- Act de reglementare - B/898 din </w:t>
      </w:r>
      <w:r w:rsidR="006C4D37" w:rsidRPr="00E25776">
        <w:rPr>
          <w:rFonts w:ascii="Arial" w:hAnsi="Arial"/>
          <w:lang w:val="ro-RO"/>
        </w:rPr>
        <w:t>19</w:t>
      </w:r>
      <w:r w:rsidRPr="00E25776">
        <w:rPr>
          <w:rFonts w:ascii="Arial" w:hAnsi="Arial"/>
          <w:lang w:val="ro-RO"/>
        </w:rPr>
        <w:t>.0</w:t>
      </w:r>
      <w:r w:rsidR="006C4D37" w:rsidRPr="00E25776">
        <w:rPr>
          <w:rFonts w:ascii="Arial" w:hAnsi="Arial"/>
          <w:lang w:val="ro-RO"/>
        </w:rPr>
        <w:t>9</w:t>
      </w:r>
      <w:r w:rsidRPr="00E25776">
        <w:rPr>
          <w:rFonts w:ascii="Arial" w:hAnsi="Arial"/>
          <w:lang w:val="ro-RO"/>
        </w:rPr>
        <w:t>.20</w:t>
      </w:r>
      <w:r w:rsidR="006C4D37" w:rsidRPr="00E25776">
        <w:rPr>
          <w:rFonts w:ascii="Arial" w:hAnsi="Arial"/>
          <w:lang w:val="ro-RO"/>
        </w:rPr>
        <w:t>08</w:t>
      </w:r>
      <w:r w:rsidRPr="00E25776">
        <w:rPr>
          <w:rFonts w:ascii="Arial" w:hAnsi="Arial"/>
          <w:lang w:val="ro-RO"/>
        </w:rPr>
        <w:t xml:space="preserve">, pentru proiectul Construire </w:t>
      </w:r>
      <w:r w:rsidR="006C4D37" w:rsidRPr="00E25776">
        <w:rPr>
          <w:rFonts w:ascii="Arial" w:hAnsi="Arial"/>
          <w:lang w:val="ro-RO"/>
        </w:rPr>
        <w:t>casă de vacanță D+P+E+M</w:t>
      </w:r>
      <w:r w:rsidRPr="00E25776">
        <w:rPr>
          <w:rFonts w:ascii="Arial" w:hAnsi="Arial"/>
          <w:lang w:val="ro-RO"/>
        </w:rPr>
        <w:t>, eliberat de Agenţia pentru Protecţia Mediului Bistriţa-Năsăud;</w:t>
      </w:r>
    </w:p>
    <w:p w:rsidR="00F01E9B" w:rsidRPr="00E25776" w:rsidRDefault="007B58D8" w:rsidP="00F01E9B">
      <w:pPr>
        <w:autoSpaceDE w:val="0"/>
        <w:autoSpaceDN w:val="0"/>
        <w:adjustRightInd w:val="0"/>
        <w:spacing w:after="0" w:line="240" w:lineRule="auto"/>
        <w:jc w:val="both"/>
        <w:rPr>
          <w:rFonts w:ascii="Arial" w:hAnsi="Arial" w:cs="Arial"/>
          <w:lang w:val="ro-RO"/>
        </w:rPr>
      </w:pPr>
      <w:r w:rsidRPr="00E25776">
        <w:rPr>
          <w:rFonts w:ascii="Arial" w:hAnsi="Arial" w:cs="Arial"/>
          <w:lang w:val="ro-RO"/>
        </w:rPr>
        <w:t>- Proces verbal de verificare a conformării din punct de vedere al protecţiei mediului, nr. 12057/24.10.2017, încheiat de Agenţia pentru Protecţia Mediului Bistriţa-Năsăud;</w:t>
      </w:r>
    </w:p>
    <w:p w:rsidR="00F01E9B" w:rsidRPr="00E25776" w:rsidRDefault="00F01E9B" w:rsidP="00F01E9B">
      <w:pPr>
        <w:autoSpaceDE w:val="0"/>
        <w:autoSpaceDN w:val="0"/>
        <w:adjustRightInd w:val="0"/>
        <w:spacing w:after="0" w:line="240" w:lineRule="auto"/>
        <w:jc w:val="both"/>
        <w:rPr>
          <w:rFonts w:ascii="Arial" w:hAnsi="Arial" w:cs="Arial"/>
          <w:lang w:val="ro-RO"/>
        </w:rPr>
      </w:pPr>
      <w:r w:rsidRPr="00E25776">
        <w:rPr>
          <w:rFonts w:ascii="Arial" w:eastAsia="Times New Roman" w:hAnsi="Arial" w:cs="Arial"/>
          <w:lang w:val="ro-RO"/>
        </w:rPr>
        <w:t xml:space="preserve">   - Proces verbal verificare nr. </w:t>
      </w:r>
      <w:r w:rsidR="009117CE" w:rsidRPr="00E25776">
        <w:rPr>
          <w:rFonts w:ascii="Arial" w:eastAsia="Times New Roman" w:hAnsi="Arial" w:cs="Arial"/>
          <w:lang w:val="ro-RO"/>
        </w:rPr>
        <w:t>13297</w:t>
      </w:r>
      <w:r w:rsidRPr="00E25776">
        <w:rPr>
          <w:rFonts w:ascii="Arial" w:eastAsia="Times New Roman" w:hAnsi="Arial" w:cs="Arial"/>
          <w:lang w:val="ro-RO"/>
        </w:rPr>
        <w:t>/2</w:t>
      </w:r>
      <w:r w:rsidR="009117CE" w:rsidRPr="00E25776">
        <w:rPr>
          <w:rFonts w:ascii="Arial" w:eastAsia="Times New Roman" w:hAnsi="Arial" w:cs="Arial"/>
          <w:lang w:val="ro-RO"/>
        </w:rPr>
        <w:t>4</w:t>
      </w:r>
      <w:r w:rsidRPr="00E25776">
        <w:rPr>
          <w:rFonts w:ascii="Arial" w:eastAsia="Times New Roman" w:hAnsi="Arial" w:cs="Arial"/>
          <w:lang w:val="ro-RO"/>
        </w:rPr>
        <w:t>.</w:t>
      </w:r>
      <w:r w:rsidR="009117CE" w:rsidRPr="00E25776">
        <w:rPr>
          <w:rFonts w:ascii="Arial" w:eastAsia="Times New Roman" w:hAnsi="Arial" w:cs="Arial"/>
          <w:lang w:val="ro-RO"/>
        </w:rPr>
        <w:t>11</w:t>
      </w:r>
      <w:r w:rsidRPr="00E25776">
        <w:rPr>
          <w:rFonts w:ascii="Arial" w:eastAsia="Times New Roman" w:hAnsi="Arial" w:cs="Arial"/>
          <w:lang w:val="ro-RO"/>
        </w:rPr>
        <w:t xml:space="preserve">.2017, încheiat de </w:t>
      </w:r>
      <w:r w:rsidRPr="00E25776">
        <w:rPr>
          <w:rFonts w:ascii="Arial" w:hAnsi="Arial" w:cs="Arial"/>
          <w:lang w:val="ro-RO"/>
        </w:rPr>
        <w:t>Agenţia pentru Protecţia Mediului</w:t>
      </w:r>
      <w:r w:rsidRPr="00E25776">
        <w:rPr>
          <w:rFonts w:ascii="Arial" w:eastAsia="Times New Roman" w:hAnsi="Arial" w:cs="Arial"/>
          <w:lang w:val="ro-RO"/>
        </w:rPr>
        <w:t xml:space="preserve"> Bistriţa-Năsăud, în urma controlului efectuat în vederea emiterii autorizaţiei de mediu;</w:t>
      </w:r>
    </w:p>
    <w:p w:rsidR="008909F5" w:rsidRPr="00E25776" w:rsidRDefault="008909F5" w:rsidP="008909F5">
      <w:pPr>
        <w:spacing w:after="0" w:line="240" w:lineRule="auto"/>
        <w:jc w:val="both"/>
        <w:rPr>
          <w:rFonts w:ascii="Arial" w:hAnsi="Arial" w:cs="Arial"/>
          <w:lang w:val="ro-RO"/>
        </w:rPr>
      </w:pPr>
      <w:r w:rsidRPr="00E25776">
        <w:rPr>
          <w:rFonts w:ascii="Arial" w:hAnsi="Arial" w:cs="Arial"/>
          <w:b/>
          <w:lang w:val="ro-RO"/>
        </w:rPr>
        <w:t>−</w:t>
      </w:r>
      <w:r w:rsidRPr="00E25776">
        <w:rPr>
          <w:rFonts w:ascii="Arial" w:hAnsi="Arial"/>
          <w:lang w:val="ro-RO"/>
        </w:rPr>
        <w:t xml:space="preserve"> </w:t>
      </w:r>
      <w:r w:rsidRPr="00E25776">
        <w:rPr>
          <w:rFonts w:ascii="Arial" w:hAnsi="Arial" w:cs="Arial"/>
          <w:lang w:val="ro-RO"/>
        </w:rPr>
        <w:t xml:space="preserve">Contract de prestare a serviciului de salubrizare nr. </w:t>
      </w:r>
      <w:r w:rsidR="006C4D37" w:rsidRPr="00E25776">
        <w:rPr>
          <w:rFonts w:ascii="Arial" w:hAnsi="Arial" w:cs="Arial"/>
          <w:lang w:val="ro-RO"/>
        </w:rPr>
        <w:t>871</w:t>
      </w:r>
      <w:r w:rsidR="00515CAF" w:rsidRPr="00E25776">
        <w:rPr>
          <w:rFonts w:ascii="Arial" w:hAnsi="Arial" w:cs="Arial"/>
          <w:lang w:val="ro-RO"/>
        </w:rPr>
        <w:t>/</w:t>
      </w:r>
      <w:r w:rsidR="00192ABB" w:rsidRPr="00E25776">
        <w:rPr>
          <w:rFonts w:ascii="Arial" w:hAnsi="Arial" w:cs="Arial"/>
          <w:lang w:val="ro-RO"/>
        </w:rPr>
        <w:t xml:space="preserve">V din </w:t>
      </w:r>
      <w:r w:rsidR="006C4D37" w:rsidRPr="00E25776">
        <w:rPr>
          <w:rFonts w:ascii="Arial" w:hAnsi="Arial" w:cs="Arial"/>
          <w:lang w:val="ro-RO"/>
        </w:rPr>
        <w:t>01</w:t>
      </w:r>
      <w:r w:rsidR="000B1E3B" w:rsidRPr="00E25776">
        <w:rPr>
          <w:rFonts w:ascii="Arial" w:hAnsi="Arial" w:cs="Arial"/>
          <w:lang w:val="ro-RO"/>
        </w:rPr>
        <w:t>.</w:t>
      </w:r>
      <w:r w:rsidR="006C4D37" w:rsidRPr="00E25776">
        <w:rPr>
          <w:rFonts w:ascii="Arial" w:hAnsi="Arial" w:cs="Arial"/>
          <w:lang w:val="ro-RO"/>
        </w:rPr>
        <w:t>11</w:t>
      </w:r>
      <w:r w:rsidR="00192ABB" w:rsidRPr="00E25776">
        <w:rPr>
          <w:rFonts w:ascii="Arial" w:hAnsi="Arial" w:cs="Arial"/>
          <w:lang w:val="ro-RO"/>
        </w:rPr>
        <w:t>.201</w:t>
      </w:r>
      <w:r w:rsidR="006C4D37" w:rsidRPr="00E25776">
        <w:rPr>
          <w:rFonts w:ascii="Arial" w:hAnsi="Arial" w:cs="Arial"/>
          <w:lang w:val="ro-RO"/>
        </w:rPr>
        <w:t>6</w:t>
      </w:r>
      <w:r w:rsidRPr="00E25776">
        <w:rPr>
          <w:rFonts w:ascii="Arial" w:hAnsi="Arial" w:cs="Arial"/>
          <w:lang w:val="ro-RO"/>
        </w:rPr>
        <w:t xml:space="preserve">, încheiat cu </w:t>
      </w:r>
      <w:r w:rsidR="00192ABB" w:rsidRPr="00E25776">
        <w:rPr>
          <w:rFonts w:ascii="Arial" w:hAnsi="Arial" w:cs="Arial"/>
          <w:lang w:val="ro-RO"/>
        </w:rPr>
        <w:t>S.C. SUPERCOM</w:t>
      </w:r>
      <w:r w:rsidR="009C30BE" w:rsidRPr="00E25776">
        <w:rPr>
          <w:rFonts w:ascii="Arial" w:hAnsi="Arial" w:cs="Arial"/>
          <w:lang w:val="ro-RO"/>
        </w:rPr>
        <w:t xml:space="preserve"> S.A.</w:t>
      </w:r>
      <w:r w:rsidRPr="00E25776">
        <w:rPr>
          <w:rFonts w:ascii="Arial" w:hAnsi="Arial" w:cs="Arial"/>
          <w:lang w:val="ro-RO"/>
        </w:rPr>
        <w:t>, pentru colectarea și transportul deșeurilor menajere și asimilate;</w:t>
      </w:r>
    </w:p>
    <w:p w:rsidR="006C4D37" w:rsidRPr="00E25776" w:rsidRDefault="006C4D37" w:rsidP="006C4D37">
      <w:pPr>
        <w:spacing w:after="0" w:line="240" w:lineRule="auto"/>
        <w:jc w:val="both"/>
        <w:rPr>
          <w:rFonts w:ascii="Arial" w:hAnsi="Arial" w:cs="Arial"/>
          <w:lang w:val="ro-RO"/>
        </w:rPr>
      </w:pPr>
      <w:r w:rsidRPr="00E25776">
        <w:rPr>
          <w:rFonts w:ascii="Arial" w:hAnsi="Arial" w:cs="Arial"/>
          <w:b/>
          <w:lang w:val="ro-RO"/>
        </w:rPr>
        <w:t>−</w:t>
      </w:r>
      <w:r w:rsidRPr="00E25776">
        <w:rPr>
          <w:rFonts w:ascii="Arial" w:hAnsi="Arial"/>
          <w:lang w:val="ro-RO"/>
        </w:rPr>
        <w:t xml:space="preserve"> </w:t>
      </w:r>
      <w:r w:rsidRPr="00E25776">
        <w:rPr>
          <w:rFonts w:ascii="Arial" w:hAnsi="Arial" w:cs="Arial"/>
          <w:lang w:val="ro-RO"/>
        </w:rPr>
        <w:t>Contract de branșare, racordare și utilizare a serviciilor publice de alimentare cu apă și canalizare, nr. 44417 din 14.07.2015, încheiat cu S.C. AQUABIS S.A., pentru vidanjarea, transportul</w:t>
      </w:r>
      <w:r w:rsidRPr="00E25776">
        <w:rPr>
          <w:rFonts w:ascii="Arial" w:hAnsi="Arial" w:cs="Arial"/>
          <w:snapToGrid w:val="0"/>
          <w:lang w:val="ro-RO"/>
        </w:rPr>
        <w:t xml:space="preserve"> şi epurarea apelor uzate</w:t>
      </w:r>
      <w:r w:rsidRPr="00E25776">
        <w:rPr>
          <w:rFonts w:ascii="Arial" w:hAnsi="Arial" w:cs="Arial"/>
          <w:lang w:val="ro-RO"/>
        </w:rPr>
        <w:t>;</w:t>
      </w:r>
    </w:p>
    <w:p w:rsidR="007B58D8" w:rsidRPr="00E25776" w:rsidRDefault="007B58D8" w:rsidP="007B58D8">
      <w:pPr>
        <w:pStyle w:val="Listparagraf"/>
        <w:numPr>
          <w:ilvl w:val="0"/>
          <w:numId w:val="19"/>
        </w:numPr>
        <w:tabs>
          <w:tab w:val="left" w:pos="142"/>
          <w:tab w:val="left" w:pos="426"/>
        </w:tabs>
        <w:spacing w:after="0" w:line="240" w:lineRule="auto"/>
        <w:ind w:left="0" w:firstLine="0"/>
        <w:jc w:val="both"/>
        <w:rPr>
          <w:rFonts w:ascii="Arial" w:hAnsi="Arial" w:cs="Arial"/>
          <w:lang w:val="ro-RO"/>
        </w:rPr>
      </w:pPr>
      <w:r w:rsidRPr="00E25776">
        <w:rPr>
          <w:rFonts w:ascii="Arial" w:hAnsi="Arial" w:cs="Arial"/>
          <w:lang w:val="ro-RO"/>
        </w:rPr>
        <w:t xml:space="preserve">Aviz de amplasament nr. 2 din 24.06.2008 pentru Casă de vacanță D+P+E+M în localitatea Mița </w:t>
      </w:r>
      <w:proofErr w:type="spellStart"/>
      <w:r w:rsidRPr="00E25776">
        <w:rPr>
          <w:rFonts w:ascii="Arial" w:hAnsi="Arial" w:cs="Arial"/>
          <w:lang w:val="ro-RO"/>
        </w:rPr>
        <w:t>Colobița</w:t>
      </w:r>
      <w:proofErr w:type="spellEnd"/>
      <w:r w:rsidRPr="00E25776">
        <w:rPr>
          <w:rFonts w:ascii="Arial" w:hAnsi="Arial" w:cs="Arial"/>
          <w:lang w:val="ro-RO"/>
        </w:rPr>
        <w:t xml:space="preserve"> </w:t>
      </w:r>
      <w:proofErr w:type="spellStart"/>
      <w:r w:rsidRPr="00E25776">
        <w:rPr>
          <w:rFonts w:ascii="Arial" w:hAnsi="Arial" w:cs="Arial"/>
          <w:lang w:val="ro-RO"/>
        </w:rPr>
        <w:t>fn</w:t>
      </w:r>
      <w:proofErr w:type="spellEnd"/>
      <w:r w:rsidRPr="00E25776">
        <w:rPr>
          <w:rFonts w:ascii="Arial" w:hAnsi="Arial" w:cs="Arial"/>
          <w:lang w:val="ro-RO"/>
        </w:rPr>
        <w:t xml:space="preserve"> emis de Direcția Apelor Someș Tisa Cluj</w:t>
      </w:r>
    </w:p>
    <w:p w:rsidR="00E90CC9" w:rsidRPr="00E25776" w:rsidRDefault="00E90CC9" w:rsidP="00E90CC9">
      <w:pPr>
        <w:spacing w:after="0" w:line="240" w:lineRule="auto"/>
        <w:jc w:val="both"/>
        <w:rPr>
          <w:rFonts w:ascii="Arial" w:hAnsi="Arial" w:cs="Arial"/>
          <w:lang w:val="ro-RO"/>
        </w:rPr>
      </w:pPr>
      <w:r w:rsidRPr="00E25776">
        <w:rPr>
          <w:rFonts w:ascii="Arial" w:hAnsi="Arial" w:cs="Arial"/>
          <w:b/>
          <w:lang w:val="ro-RO"/>
        </w:rPr>
        <w:t>−</w:t>
      </w:r>
      <w:r w:rsidRPr="00E25776">
        <w:rPr>
          <w:rFonts w:ascii="Arial" w:hAnsi="Arial"/>
          <w:lang w:val="ro-RO"/>
        </w:rPr>
        <w:t xml:space="preserve"> </w:t>
      </w:r>
      <w:r w:rsidRPr="00E25776">
        <w:rPr>
          <w:rFonts w:ascii="Arial" w:hAnsi="Arial" w:cs="Arial"/>
          <w:lang w:val="ro-RO"/>
        </w:rPr>
        <w:t xml:space="preserve">Contract de prestare servicii vidanjare  </w:t>
      </w:r>
      <w:r w:rsidRPr="00E25776">
        <w:rPr>
          <w:rFonts w:ascii="Arial" w:hAnsi="Arial" w:cs="Arial"/>
          <w:snapToGrid w:val="0"/>
          <w:lang w:val="ro-RO"/>
        </w:rPr>
        <w:t>şi</w:t>
      </w:r>
      <w:r w:rsidRPr="00E25776">
        <w:rPr>
          <w:rFonts w:ascii="Arial" w:hAnsi="Arial" w:cs="Arial"/>
          <w:lang w:val="ro-RO"/>
        </w:rPr>
        <w:t xml:space="preserve"> preluare ape uzate nr. </w:t>
      </w:r>
      <w:r w:rsidR="000B53E5" w:rsidRPr="00E25776">
        <w:rPr>
          <w:rFonts w:ascii="Arial" w:hAnsi="Arial" w:cs="Arial"/>
          <w:lang w:val="ro-RO"/>
        </w:rPr>
        <w:t>61</w:t>
      </w:r>
      <w:r w:rsidRPr="00E25776">
        <w:rPr>
          <w:rFonts w:ascii="Arial" w:hAnsi="Arial" w:cs="Arial"/>
          <w:lang w:val="ro-RO"/>
        </w:rPr>
        <w:t xml:space="preserve"> din 2</w:t>
      </w:r>
      <w:r w:rsidR="000B53E5" w:rsidRPr="00E25776">
        <w:rPr>
          <w:rFonts w:ascii="Arial" w:hAnsi="Arial" w:cs="Arial"/>
          <w:lang w:val="ro-RO"/>
        </w:rPr>
        <w:t>5</w:t>
      </w:r>
      <w:r w:rsidRPr="00E25776">
        <w:rPr>
          <w:rFonts w:ascii="Arial" w:hAnsi="Arial" w:cs="Arial"/>
          <w:lang w:val="ro-RO"/>
        </w:rPr>
        <w:t>.</w:t>
      </w:r>
      <w:r w:rsidR="000B53E5" w:rsidRPr="00E25776">
        <w:rPr>
          <w:rFonts w:ascii="Arial" w:hAnsi="Arial" w:cs="Arial"/>
          <w:lang w:val="ro-RO"/>
        </w:rPr>
        <w:t>11</w:t>
      </w:r>
      <w:r w:rsidRPr="00E25776">
        <w:rPr>
          <w:rFonts w:ascii="Arial" w:hAnsi="Arial" w:cs="Arial"/>
          <w:lang w:val="ro-RO"/>
        </w:rPr>
        <w:t>.2017, încheiat cu S.C. AQUABIS S.A., pentru vidanjarea, transportul</w:t>
      </w:r>
      <w:r w:rsidRPr="00E25776">
        <w:rPr>
          <w:rFonts w:ascii="Arial" w:hAnsi="Arial" w:cs="Arial"/>
          <w:snapToGrid w:val="0"/>
          <w:lang w:val="ro-RO"/>
        </w:rPr>
        <w:t xml:space="preserve"> şi epurarea apelor uzate</w:t>
      </w:r>
      <w:r w:rsidRPr="00E25776">
        <w:rPr>
          <w:rFonts w:ascii="Arial" w:hAnsi="Arial" w:cs="Arial"/>
          <w:lang w:val="ro-RO"/>
        </w:rPr>
        <w:t>;</w:t>
      </w:r>
    </w:p>
    <w:p w:rsidR="001B7278" w:rsidRPr="00E25776" w:rsidRDefault="001B3494" w:rsidP="001B3494">
      <w:pPr>
        <w:pStyle w:val="Listparagraf"/>
        <w:tabs>
          <w:tab w:val="left" w:pos="142"/>
          <w:tab w:val="left" w:pos="284"/>
        </w:tabs>
        <w:spacing w:after="0" w:line="240" w:lineRule="auto"/>
        <w:ind w:left="0"/>
        <w:jc w:val="both"/>
        <w:rPr>
          <w:rFonts w:ascii="Arial" w:hAnsi="Arial" w:cs="Arial"/>
          <w:lang w:val="ro-RO"/>
        </w:rPr>
      </w:pPr>
      <w:r w:rsidRPr="00E25776">
        <w:rPr>
          <w:rFonts w:ascii="Arial" w:hAnsi="Arial" w:cs="Arial"/>
          <w:lang w:val="ro-RO"/>
        </w:rPr>
        <w:t xml:space="preserve">- Aviz nr. </w:t>
      </w:r>
      <w:r w:rsidR="000B53E5" w:rsidRPr="00E25776">
        <w:rPr>
          <w:rFonts w:ascii="Arial" w:hAnsi="Arial" w:cs="Arial"/>
          <w:lang w:val="ro-RO"/>
        </w:rPr>
        <w:t>4273</w:t>
      </w:r>
      <w:r w:rsidRPr="00E25776">
        <w:rPr>
          <w:rFonts w:ascii="Arial" w:hAnsi="Arial" w:cs="Arial"/>
          <w:lang w:val="ro-RO"/>
        </w:rPr>
        <w:t>/</w:t>
      </w:r>
      <w:r w:rsidR="000B53E5" w:rsidRPr="00E25776">
        <w:rPr>
          <w:rFonts w:ascii="Arial" w:hAnsi="Arial" w:cs="Arial"/>
          <w:lang w:val="ro-RO"/>
        </w:rPr>
        <w:t>121</w:t>
      </w:r>
      <w:r w:rsidRPr="00E25776">
        <w:rPr>
          <w:rFonts w:ascii="Arial" w:hAnsi="Arial" w:cs="Arial"/>
          <w:lang w:val="ro-RO"/>
        </w:rPr>
        <w:t>/2</w:t>
      </w:r>
      <w:r w:rsidR="000B53E5" w:rsidRPr="00E25776">
        <w:rPr>
          <w:rFonts w:ascii="Arial" w:hAnsi="Arial" w:cs="Arial"/>
          <w:lang w:val="ro-RO"/>
        </w:rPr>
        <w:t>4</w:t>
      </w:r>
      <w:r w:rsidRPr="00E25776">
        <w:rPr>
          <w:rFonts w:ascii="Arial" w:hAnsi="Arial" w:cs="Arial"/>
          <w:lang w:val="ro-RO"/>
        </w:rPr>
        <w:t>.</w:t>
      </w:r>
      <w:r w:rsidR="000B53E5" w:rsidRPr="00E25776">
        <w:rPr>
          <w:rFonts w:ascii="Arial" w:hAnsi="Arial" w:cs="Arial"/>
          <w:lang w:val="ro-RO"/>
        </w:rPr>
        <w:t>11</w:t>
      </w:r>
      <w:r w:rsidRPr="00E25776">
        <w:rPr>
          <w:rFonts w:ascii="Arial" w:hAnsi="Arial" w:cs="Arial"/>
          <w:lang w:val="ro-RO"/>
        </w:rPr>
        <w:t>.2017</w:t>
      </w:r>
      <w:r w:rsidR="001B7278" w:rsidRPr="00E25776">
        <w:rPr>
          <w:rFonts w:ascii="Arial" w:hAnsi="Arial" w:cs="Arial"/>
          <w:lang w:val="ro-RO"/>
        </w:rPr>
        <w:t xml:space="preserve">, fără condiții, eliberat de Ocolul Silvic Bistrița </w:t>
      </w:r>
      <w:proofErr w:type="spellStart"/>
      <w:r w:rsidR="001B7278" w:rsidRPr="00E25776">
        <w:rPr>
          <w:rFonts w:ascii="Arial" w:hAnsi="Arial" w:cs="Arial"/>
          <w:lang w:val="ro-RO"/>
        </w:rPr>
        <w:t>Bîrgăului</w:t>
      </w:r>
      <w:proofErr w:type="spellEnd"/>
      <w:r w:rsidR="001B7278" w:rsidRPr="00E25776">
        <w:rPr>
          <w:rFonts w:ascii="Arial" w:hAnsi="Arial" w:cs="Arial"/>
          <w:lang w:val="ro-RO"/>
        </w:rPr>
        <w:t>, în calitate de custode al Sitului Natura 2000 ROSCI0051 Cușma</w:t>
      </w:r>
      <w:r w:rsidR="004E680F" w:rsidRPr="00E25776">
        <w:rPr>
          <w:rFonts w:ascii="Arial" w:hAnsi="Arial" w:cs="Arial"/>
          <w:lang w:val="ro-RO"/>
        </w:rPr>
        <w:t>;</w:t>
      </w:r>
    </w:p>
    <w:p w:rsidR="000D5713" w:rsidRPr="00DD6F44" w:rsidRDefault="000D5713" w:rsidP="000D5713">
      <w:pPr>
        <w:spacing w:after="0" w:line="240" w:lineRule="auto"/>
        <w:jc w:val="both"/>
        <w:rPr>
          <w:rFonts w:ascii="Arial" w:hAnsi="Arial" w:cs="Arial"/>
          <w:lang w:val="ro-RO"/>
        </w:rPr>
      </w:pPr>
      <w:r w:rsidRPr="00DD6F44">
        <w:rPr>
          <w:rFonts w:ascii="Arial" w:hAnsi="Arial" w:cs="Arial"/>
          <w:b/>
          <w:lang w:val="ro-RO"/>
        </w:rPr>
        <w:t>−</w:t>
      </w:r>
      <w:r w:rsidRPr="00DD6F44">
        <w:rPr>
          <w:rFonts w:ascii="Arial" w:hAnsi="Arial" w:cs="Arial"/>
          <w:lang w:val="ro-RO"/>
        </w:rPr>
        <w:t xml:space="preserve"> Decizia nr. </w:t>
      </w:r>
      <w:r w:rsidR="00E25776">
        <w:rPr>
          <w:rFonts w:ascii="Arial" w:hAnsi="Arial" w:cs="Arial"/>
          <w:lang w:val="ro-RO"/>
        </w:rPr>
        <w:t>722</w:t>
      </w:r>
      <w:r w:rsidR="00033CF4">
        <w:rPr>
          <w:rFonts w:ascii="Arial" w:hAnsi="Arial" w:cs="Arial"/>
          <w:lang w:val="ro-RO"/>
        </w:rPr>
        <w:t>/</w:t>
      </w:r>
      <w:r w:rsidR="00E25776">
        <w:rPr>
          <w:rFonts w:ascii="Arial" w:hAnsi="Arial" w:cs="Arial"/>
          <w:lang w:val="ro-RO"/>
        </w:rPr>
        <w:t>06</w:t>
      </w:r>
      <w:r w:rsidR="00033CF4">
        <w:rPr>
          <w:rFonts w:ascii="Arial" w:hAnsi="Arial" w:cs="Arial"/>
          <w:lang w:val="ro-RO"/>
        </w:rPr>
        <w:t>.</w:t>
      </w:r>
      <w:r w:rsidR="00E25776">
        <w:rPr>
          <w:rFonts w:ascii="Arial" w:hAnsi="Arial" w:cs="Arial"/>
          <w:lang w:val="ro-RO"/>
        </w:rPr>
        <w:t>12</w:t>
      </w:r>
      <w:r w:rsidR="00033CF4">
        <w:rPr>
          <w:rFonts w:ascii="Arial" w:hAnsi="Arial" w:cs="Arial"/>
          <w:lang w:val="ro-RO"/>
        </w:rPr>
        <w:t>.2017</w:t>
      </w:r>
      <w:r w:rsidR="00360D98" w:rsidRPr="00DD6F44">
        <w:rPr>
          <w:rFonts w:ascii="Arial" w:hAnsi="Arial" w:cs="Arial"/>
          <w:lang w:val="ro-RO"/>
        </w:rPr>
        <w:t xml:space="preserve"> </w:t>
      </w:r>
      <w:r w:rsidRPr="00DD6F44">
        <w:rPr>
          <w:rFonts w:ascii="Arial" w:hAnsi="Arial" w:cs="Arial"/>
          <w:lang w:val="ro-RO"/>
        </w:rPr>
        <w:t>a Agenţiei pentru Protecţia Mediului Bistriţa-Năsăud, luată în ca</w:t>
      </w:r>
      <w:r w:rsidR="005575D1" w:rsidRPr="00DD6F44">
        <w:rPr>
          <w:rFonts w:ascii="Arial" w:hAnsi="Arial" w:cs="Arial"/>
          <w:lang w:val="ro-RO"/>
        </w:rPr>
        <w:t xml:space="preserve">drul şedinţei CAT din data de </w:t>
      </w:r>
      <w:r w:rsidR="00E25776">
        <w:rPr>
          <w:rFonts w:ascii="Arial" w:hAnsi="Arial" w:cs="Arial"/>
          <w:lang w:val="ro-RO"/>
        </w:rPr>
        <w:t>06</w:t>
      </w:r>
      <w:r w:rsidR="00146F13">
        <w:rPr>
          <w:rFonts w:ascii="Arial" w:hAnsi="Arial" w:cs="Arial"/>
          <w:lang w:val="ro-RO"/>
        </w:rPr>
        <w:t>.</w:t>
      </w:r>
      <w:r w:rsidR="00E25776">
        <w:rPr>
          <w:rFonts w:ascii="Arial" w:hAnsi="Arial" w:cs="Arial"/>
          <w:lang w:val="ro-RO"/>
        </w:rPr>
        <w:t>12</w:t>
      </w:r>
      <w:r w:rsidR="00146F13">
        <w:rPr>
          <w:rFonts w:ascii="Arial" w:hAnsi="Arial" w:cs="Arial"/>
          <w:lang w:val="ro-RO"/>
        </w:rPr>
        <w:t>.2017</w:t>
      </w:r>
      <w:r w:rsidRPr="00DD6F44">
        <w:rPr>
          <w:rFonts w:ascii="Arial" w:hAnsi="Arial" w:cs="Arial"/>
          <w:lang w:val="ro-RO"/>
        </w:rPr>
        <w:t>, privind emiterea autorizaţiei de mediu</w:t>
      </w:r>
    </w:p>
    <w:p w:rsidR="000D5713" w:rsidRPr="00E25776" w:rsidRDefault="000D5713" w:rsidP="00DB2CDE">
      <w:pPr>
        <w:autoSpaceDE w:val="0"/>
        <w:spacing w:after="0" w:line="240" w:lineRule="auto"/>
        <w:jc w:val="both"/>
        <w:rPr>
          <w:rFonts w:ascii="Arial" w:hAnsi="Arial" w:cs="Arial"/>
          <w:bCs/>
          <w:color w:val="FF0000"/>
          <w:lang w:val="ro-RO"/>
        </w:rPr>
      </w:pPr>
      <w:r w:rsidRPr="00E25776">
        <w:rPr>
          <w:rFonts w:ascii="Arial" w:hAnsi="Arial" w:cs="Arial"/>
          <w:b/>
          <w:color w:val="FF0000"/>
          <w:lang w:val="ro-RO"/>
        </w:rPr>
        <w:t>−</w:t>
      </w:r>
      <w:r w:rsidRPr="00E25776">
        <w:rPr>
          <w:rFonts w:ascii="Arial" w:hAnsi="Arial" w:cs="Arial"/>
          <w:color w:val="FF0000"/>
          <w:lang w:val="ro-RO"/>
        </w:rPr>
        <w:t xml:space="preserve"> Proces v</w:t>
      </w:r>
      <w:r w:rsidR="00066D7F" w:rsidRPr="00E25776">
        <w:rPr>
          <w:rFonts w:ascii="Arial" w:hAnsi="Arial" w:cs="Arial"/>
          <w:color w:val="FF0000"/>
          <w:lang w:val="ro-RO"/>
        </w:rPr>
        <w:t xml:space="preserve">erbal din data de </w:t>
      </w:r>
      <w:r w:rsidR="00A71FD4" w:rsidRPr="00E25776">
        <w:rPr>
          <w:rFonts w:ascii="Arial" w:hAnsi="Arial" w:cs="Arial"/>
          <w:color w:val="FF0000"/>
          <w:lang w:val="ro-RO"/>
        </w:rPr>
        <w:t>..2017</w:t>
      </w:r>
      <w:r w:rsidRPr="00E25776">
        <w:rPr>
          <w:rFonts w:ascii="Arial" w:hAnsi="Arial" w:cs="Arial"/>
          <w:color w:val="FF0000"/>
          <w:lang w:val="ro-RO"/>
        </w:rPr>
        <w:t>, în urma şedinţei Comisiei Internă de Analiză, privind decizia finală de emitere a autorizaţiei de mediu</w:t>
      </w:r>
      <w:r w:rsidR="004E680F" w:rsidRPr="00E25776">
        <w:rPr>
          <w:rFonts w:ascii="Arial" w:hAnsi="Arial" w:cs="Arial"/>
          <w:color w:val="FF0000"/>
          <w:lang w:val="ro-RO"/>
        </w:rPr>
        <w:t>.</w:t>
      </w:r>
    </w:p>
    <w:p w:rsidR="00B613B5" w:rsidRPr="00E25776" w:rsidRDefault="00B613B5" w:rsidP="002A4498">
      <w:pPr>
        <w:spacing w:after="0" w:line="240" w:lineRule="auto"/>
        <w:jc w:val="both"/>
        <w:rPr>
          <w:rFonts w:ascii="Arial" w:hAnsi="Arial" w:cs="Arial"/>
          <w:b/>
          <w:snapToGrid w:val="0"/>
          <w:color w:val="FF0000"/>
          <w:lang w:val="ro-RO"/>
        </w:rPr>
      </w:pPr>
    </w:p>
    <w:p w:rsidR="002A4498" w:rsidRPr="00DD6F44" w:rsidRDefault="002A4498" w:rsidP="00545D5F">
      <w:pPr>
        <w:spacing w:after="0" w:line="240" w:lineRule="auto"/>
        <w:ind w:firstLine="720"/>
        <w:jc w:val="both"/>
        <w:rPr>
          <w:rFonts w:ascii="Arial" w:hAnsi="Arial" w:cs="Arial"/>
          <w:b/>
          <w:snapToGrid w:val="0"/>
          <w:lang w:val="ro-RO"/>
        </w:rPr>
      </w:pPr>
      <w:r w:rsidRPr="00DD6F44">
        <w:rPr>
          <w:rFonts w:ascii="Arial" w:hAnsi="Arial" w:cs="Arial"/>
          <w:b/>
          <w:snapToGrid w:val="0"/>
          <w:lang w:val="ro-RO"/>
        </w:rPr>
        <w:t>şi următoarele acte de reglementare emise de alte autorităţi:</w:t>
      </w:r>
    </w:p>
    <w:p w:rsidR="003E39D5" w:rsidRPr="00E25776" w:rsidRDefault="003E39D5" w:rsidP="003E39D5">
      <w:pPr>
        <w:spacing w:after="0" w:line="240" w:lineRule="auto"/>
        <w:jc w:val="both"/>
        <w:rPr>
          <w:rFonts w:ascii="Arial" w:hAnsi="Arial" w:cs="Arial"/>
          <w:lang w:val="ro-RO"/>
        </w:rPr>
      </w:pPr>
      <w:r w:rsidRPr="00E25776">
        <w:rPr>
          <w:rFonts w:ascii="Arial" w:hAnsi="Arial" w:cs="Arial"/>
          <w:b/>
          <w:lang w:val="ro-RO"/>
        </w:rPr>
        <w:t xml:space="preserve">− </w:t>
      </w:r>
      <w:r w:rsidRPr="00E25776">
        <w:rPr>
          <w:rFonts w:ascii="Arial" w:hAnsi="Arial" w:cs="Arial"/>
          <w:lang w:val="ro-RO"/>
        </w:rPr>
        <w:t>Cer</w:t>
      </w:r>
      <w:r w:rsidR="00886F4A" w:rsidRPr="00E25776">
        <w:rPr>
          <w:rFonts w:ascii="Arial" w:hAnsi="Arial" w:cs="Arial"/>
          <w:lang w:val="ro-RO"/>
        </w:rPr>
        <w:t>tificat de înregistrare seria B,</w:t>
      </w:r>
      <w:r w:rsidRPr="00E25776">
        <w:rPr>
          <w:rFonts w:ascii="Arial" w:hAnsi="Arial" w:cs="Arial"/>
          <w:lang w:val="ro-RO"/>
        </w:rPr>
        <w:t xml:space="preserve"> nr. </w:t>
      </w:r>
      <w:r w:rsidR="00F01E9B" w:rsidRPr="00E25776">
        <w:rPr>
          <w:rFonts w:ascii="Arial" w:hAnsi="Arial" w:cs="Arial"/>
          <w:lang w:val="ro-RO"/>
        </w:rPr>
        <w:t>1398467</w:t>
      </w:r>
      <w:r w:rsidRPr="00E25776">
        <w:rPr>
          <w:rFonts w:ascii="Arial" w:hAnsi="Arial" w:cs="Arial"/>
          <w:lang w:val="ro-RO"/>
        </w:rPr>
        <w:t xml:space="preserve">, eliberat </w:t>
      </w:r>
      <w:r w:rsidR="00886F4A" w:rsidRPr="00E25776">
        <w:rPr>
          <w:rFonts w:ascii="Arial" w:hAnsi="Arial" w:cs="Arial"/>
          <w:lang w:val="ro-RO"/>
        </w:rPr>
        <w:t xml:space="preserve">la data de </w:t>
      </w:r>
      <w:r w:rsidR="0046401F" w:rsidRPr="00E25776">
        <w:rPr>
          <w:rFonts w:ascii="Arial" w:hAnsi="Arial" w:cs="Arial"/>
          <w:lang w:val="ro-RO"/>
        </w:rPr>
        <w:t>2</w:t>
      </w:r>
      <w:r w:rsidR="00BB1D50" w:rsidRPr="00E25776">
        <w:rPr>
          <w:rFonts w:ascii="Arial" w:hAnsi="Arial" w:cs="Arial"/>
          <w:lang w:val="ro-RO"/>
        </w:rPr>
        <w:t>6</w:t>
      </w:r>
      <w:r w:rsidR="0046401F" w:rsidRPr="00E25776">
        <w:rPr>
          <w:rFonts w:ascii="Arial" w:hAnsi="Arial" w:cs="Arial"/>
          <w:lang w:val="ro-RO"/>
        </w:rPr>
        <w:t>.0</w:t>
      </w:r>
      <w:r w:rsidR="00BB1D50" w:rsidRPr="00E25776">
        <w:rPr>
          <w:rFonts w:ascii="Arial" w:hAnsi="Arial" w:cs="Arial"/>
          <w:lang w:val="ro-RO"/>
        </w:rPr>
        <w:t>5</w:t>
      </w:r>
      <w:r w:rsidR="0046401F" w:rsidRPr="00E25776">
        <w:rPr>
          <w:rFonts w:ascii="Arial" w:hAnsi="Arial" w:cs="Arial"/>
          <w:lang w:val="ro-RO"/>
        </w:rPr>
        <w:t>.20</w:t>
      </w:r>
      <w:r w:rsidR="00BB1D50" w:rsidRPr="00E25776">
        <w:rPr>
          <w:rFonts w:ascii="Arial" w:hAnsi="Arial" w:cs="Arial"/>
          <w:lang w:val="ro-RO"/>
        </w:rPr>
        <w:t>08</w:t>
      </w:r>
      <w:r w:rsidR="00886F4A" w:rsidRPr="00E25776">
        <w:rPr>
          <w:rFonts w:ascii="Arial" w:hAnsi="Arial" w:cs="Arial"/>
          <w:lang w:val="ro-RO"/>
        </w:rPr>
        <w:t xml:space="preserve">, </w:t>
      </w:r>
      <w:r w:rsidRPr="00E25776">
        <w:rPr>
          <w:rFonts w:ascii="Arial" w:hAnsi="Arial" w:cs="Arial"/>
          <w:lang w:val="ro-RO"/>
        </w:rPr>
        <w:t>de către Oficiul Registrului Comerţului de pe l</w:t>
      </w:r>
      <w:r w:rsidR="00886F4A" w:rsidRPr="00E25776">
        <w:rPr>
          <w:rFonts w:ascii="Arial" w:hAnsi="Arial" w:cs="Arial"/>
          <w:lang w:val="ro-RO"/>
        </w:rPr>
        <w:t>ângă Tribunalul Bistrița-Năsăud</w:t>
      </w:r>
      <w:r w:rsidRPr="00E25776">
        <w:rPr>
          <w:rFonts w:ascii="Arial" w:hAnsi="Arial" w:cs="Arial"/>
          <w:lang w:val="ro-RO"/>
        </w:rPr>
        <w:t>:</w:t>
      </w:r>
    </w:p>
    <w:p w:rsidR="003E39D5" w:rsidRPr="00E25776" w:rsidRDefault="003E39D5" w:rsidP="003E39D5">
      <w:pPr>
        <w:tabs>
          <w:tab w:val="left" w:pos="720"/>
        </w:tabs>
        <w:spacing w:after="0" w:line="240" w:lineRule="auto"/>
        <w:jc w:val="both"/>
        <w:rPr>
          <w:rFonts w:ascii="Arial" w:hAnsi="Arial" w:cs="Arial"/>
          <w:lang w:val="ro-RO"/>
        </w:rPr>
      </w:pPr>
      <w:r w:rsidRPr="00E25776">
        <w:rPr>
          <w:rFonts w:ascii="Arial" w:hAnsi="Arial" w:cs="Arial"/>
          <w:lang w:val="ro-RO"/>
        </w:rPr>
        <w:tab/>
      </w:r>
      <w:r w:rsidRPr="00E25776">
        <w:rPr>
          <w:rFonts w:ascii="Arial" w:hAnsi="Arial" w:cs="Arial"/>
          <w:lang w:val="ro-RO"/>
        </w:rPr>
        <w:sym w:font="Wingdings" w:char="F0A7"/>
      </w:r>
      <w:r w:rsidR="00B20ED6" w:rsidRPr="00E25776">
        <w:rPr>
          <w:rFonts w:ascii="Arial" w:hAnsi="Arial" w:cs="Arial"/>
          <w:lang w:val="ro-RO"/>
        </w:rPr>
        <w:t xml:space="preserve"> Cod Unic de Î</w:t>
      </w:r>
      <w:r w:rsidRPr="00E25776">
        <w:rPr>
          <w:rFonts w:ascii="Arial" w:hAnsi="Arial" w:cs="Arial"/>
          <w:lang w:val="ro-RO"/>
        </w:rPr>
        <w:t xml:space="preserve">nregistrare </w:t>
      </w:r>
      <w:r w:rsidR="004027DF" w:rsidRPr="00E25776">
        <w:rPr>
          <w:rFonts w:ascii="Arial" w:hAnsi="Arial" w:cs="Arial"/>
          <w:lang w:val="ro-RO"/>
        </w:rPr>
        <w:t>3</w:t>
      </w:r>
      <w:r w:rsidR="00BB1D50" w:rsidRPr="00E25776">
        <w:rPr>
          <w:rFonts w:ascii="Arial" w:hAnsi="Arial" w:cs="Arial"/>
          <w:lang w:val="ro-RO"/>
        </w:rPr>
        <w:t>696684</w:t>
      </w:r>
      <w:r w:rsidRPr="00E25776">
        <w:rPr>
          <w:rFonts w:ascii="Arial" w:hAnsi="Arial" w:cs="Arial"/>
          <w:lang w:val="ro-RO"/>
        </w:rPr>
        <w:t>;</w:t>
      </w:r>
    </w:p>
    <w:p w:rsidR="003E39D5" w:rsidRPr="00E25776" w:rsidRDefault="003E39D5" w:rsidP="003E39D5">
      <w:pPr>
        <w:tabs>
          <w:tab w:val="left" w:pos="720"/>
        </w:tabs>
        <w:spacing w:after="0" w:line="240" w:lineRule="auto"/>
        <w:jc w:val="both"/>
        <w:rPr>
          <w:rFonts w:ascii="Arial" w:hAnsi="Arial" w:cs="Arial"/>
          <w:lang w:val="ro-RO"/>
        </w:rPr>
      </w:pPr>
      <w:r w:rsidRPr="00E25776">
        <w:rPr>
          <w:rFonts w:ascii="Arial" w:hAnsi="Arial" w:cs="Arial"/>
          <w:lang w:val="ro-RO"/>
        </w:rPr>
        <w:tab/>
      </w:r>
      <w:r w:rsidRPr="00E25776">
        <w:rPr>
          <w:rFonts w:ascii="Arial" w:hAnsi="Arial" w:cs="Arial"/>
          <w:lang w:val="ro-RO"/>
        </w:rPr>
        <w:sym w:font="Wingdings" w:char="F0A7"/>
      </w:r>
      <w:r w:rsidR="00B20ED6" w:rsidRPr="00E25776">
        <w:rPr>
          <w:rFonts w:ascii="Arial" w:hAnsi="Arial" w:cs="Arial"/>
          <w:lang w:val="ro-RO"/>
        </w:rPr>
        <w:t xml:space="preserve"> N</w:t>
      </w:r>
      <w:r w:rsidRPr="00E25776">
        <w:rPr>
          <w:rFonts w:ascii="Arial" w:hAnsi="Arial" w:cs="Arial"/>
          <w:lang w:val="ro-RO"/>
        </w:rPr>
        <w:t xml:space="preserve">r. de </w:t>
      </w:r>
      <w:r w:rsidR="00B20ED6" w:rsidRPr="00E25776">
        <w:rPr>
          <w:rFonts w:ascii="Arial" w:hAnsi="Arial" w:cs="Arial"/>
          <w:lang w:val="ro-RO"/>
        </w:rPr>
        <w:t xml:space="preserve">ordine în registrul comerţului </w:t>
      </w:r>
      <w:r w:rsidR="00BB1D50" w:rsidRPr="00E25776">
        <w:rPr>
          <w:rFonts w:ascii="Arial" w:hAnsi="Arial" w:cs="Arial"/>
          <w:lang w:val="ro-RO"/>
        </w:rPr>
        <w:t>J0</w:t>
      </w:r>
      <w:r w:rsidR="00B20ED6" w:rsidRPr="00E25776">
        <w:rPr>
          <w:rFonts w:ascii="Arial" w:hAnsi="Arial" w:cs="Arial"/>
          <w:lang w:val="ro-RO"/>
        </w:rPr>
        <w:t>6</w:t>
      </w:r>
      <w:r w:rsidRPr="00E25776">
        <w:rPr>
          <w:rFonts w:ascii="Arial" w:hAnsi="Arial" w:cs="Arial"/>
          <w:lang w:val="ro-RO"/>
        </w:rPr>
        <w:t>/</w:t>
      </w:r>
      <w:r w:rsidR="00BB1D50" w:rsidRPr="00E25776">
        <w:rPr>
          <w:rFonts w:ascii="Arial" w:hAnsi="Arial" w:cs="Arial"/>
          <w:lang w:val="ro-RO"/>
        </w:rPr>
        <w:t>370</w:t>
      </w:r>
      <w:r w:rsidRPr="00E25776">
        <w:rPr>
          <w:rFonts w:ascii="Arial" w:hAnsi="Arial" w:cs="Arial"/>
          <w:lang w:val="ro-RO"/>
        </w:rPr>
        <w:t>/</w:t>
      </w:r>
      <w:r w:rsidR="00BB1D50" w:rsidRPr="00E25776">
        <w:rPr>
          <w:rFonts w:ascii="Arial" w:hAnsi="Arial" w:cs="Arial"/>
          <w:lang w:val="ro-RO"/>
        </w:rPr>
        <w:t>17</w:t>
      </w:r>
      <w:r w:rsidR="004027DF" w:rsidRPr="00E25776">
        <w:rPr>
          <w:rFonts w:ascii="Arial" w:hAnsi="Arial" w:cs="Arial"/>
          <w:lang w:val="ro-RO"/>
        </w:rPr>
        <w:t>.0</w:t>
      </w:r>
      <w:r w:rsidR="00BB1D50" w:rsidRPr="00E25776">
        <w:rPr>
          <w:rFonts w:ascii="Arial" w:hAnsi="Arial" w:cs="Arial"/>
          <w:lang w:val="ro-RO"/>
        </w:rPr>
        <w:t>3</w:t>
      </w:r>
      <w:r w:rsidR="004027DF" w:rsidRPr="00E25776">
        <w:rPr>
          <w:rFonts w:ascii="Arial" w:hAnsi="Arial" w:cs="Arial"/>
          <w:lang w:val="ro-RO"/>
        </w:rPr>
        <w:t>.</w:t>
      </w:r>
      <w:r w:rsidR="00BB1D50" w:rsidRPr="00E25776">
        <w:rPr>
          <w:rFonts w:ascii="Arial" w:hAnsi="Arial" w:cs="Arial"/>
          <w:lang w:val="ro-RO"/>
        </w:rPr>
        <w:t>1993</w:t>
      </w:r>
      <w:r w:rsidRPr="00E25776">
        <w:rPr>
          <w:rFonts w:ascii="Arial" w:hAnsi="Arial" w:cs="Arial"/>
          <w:lang w:val="ro-RO"/>
        </w:rPr>
        <w:t>;</w:t>
      </w:r>
    </w:p>
    <w:p w:rsidR="001217D6" w:rsidRPr="00E25776" w:rsidRDefault="003E39D5" w:rsidP="00BB1D50">
      <w:pPr>
        <w:tabs>
          <w:tab w:val="left" w:pos="720"/>
        </w:tabs>
        <w:spacing w:after="0" w:line="240" w:lineRule="auto"/>
        <w:jc w:val="both"/>
        <w:rPr>
          <w:rFonts w:ascii="Arial" w:hAnsi="Arial" w:cs="Arial"/>
          <w:lang w:val="ro-RO"/>
        </w:rPr>
      </w:pPr>
      <w:r w:rsidRPr="00E25776">
        <w:rPr>
          <w:rFonts w:ascii="Arial" w:hAnsi="Arial" w:cs="Arial"/>
          <w:b/>
          <w:lang w:val="ro-RO"/>
        </w:rPr>
        <w:t>−</w:t>
      </w:r>
      <w:r w:rsidRPr="00E25776">
        <w:rPr>
          <w:rFonts w:ascii="Arial" w:hAnsi="Arial" w:cs="Arial"/>
          <w:lang w:val="ro-RO"/>
        </w:rPr>
        <w:t xml:space="preserve"> Certificat constatator emis la data de </w:t>
      </w:r>
      <w:r w:rsidR="00BB1D50" w:rsidRPr="00E25776">
        <w:rPr>
          <w:rFonts w:ascii="Arial" w:hAnsi="Arial" w:cs="Arial"/>
          <w:lang w:val="ro-RO"/>
        </w:rPr>
        <w:t>nr. 1046 din 25</w:t>
      </w:r>
      <w:r w:rsidR="00407AD9" w:rsidRPr="00E25776">
        <w:rPr>
          <w:rFonts w:ascii="Arial" w:hAnsi="Arial" w:cs="Arial"/>
          <w:lang w:val="ro-RO"/>
        </w:rPr>
        <w:t>.0</w:t>
      </w:r>
      <w:r w:rsidR="00BB1D50" w:rsidRPr="00E25776">
        <w:rPr>
          <w:rFonts w:ascii="Arial" w:hAnsi="Arial" w:cs="Arial"/>
          <w:lang w:val="ro-RO"/>
        </w:rPr>
        <w:t>1</w:t>
      </w:r>
      <w:r w:rsidR="00407AD9" w:rsidRPr="00E25776">
        <w:rPr>
          <w:rFonts w:ascii="Arial" w:hAnsi="Arial" w:cs="Arial"/>
          <w:lang w:val="ro-RO"/>
        </w:rPr>
        <w:t>.2017</w:t>
      </w:r>
      <w:r w:rsidR="00B20ED6" w:rsidRPr="00E25776">
        <w:rPr>
          <w:rFonts w:ascii="Arial" w:hAnsi="Arial" w:cs="Arial"/>
          <w:lang w:val="ro-RO"/>
        </w:rPr>
        <w:t>,</w:t>
      </w:r>
      <w:r w:rsidRPr="00E25776">
        <w:rPr>
          <w:rFonts w:ascii="Arial" w:hAnsi="Arial" w:cs="Arial"/>
          <w:lang w:val="ro-RO"/>
        </w:rPr>
        <w:t xml:space="preserve"> </w:t>
      </w:r>
      <w:r w:rsidR="00BB1D50" w:rsidRPr="00E25776">
        <w:rPr>
          <w:rFonts w:ascii="Arial" w:hAnsi="Arial" w:cs="Arial"/>
          <w:lang w:val="ro-RO"/>
        </w:rPr>
        <w:t>de către Oficiul Registrului Comerţului de pe lângă Tribunalul Bistriţa-Năsăud;</w:t>
      </w:r>
    </w:p>
    <w:p w:rsidR="002B5196" w:rsidRPr="00DD6F44" w:rsidRDefault="001217D6" w:rsidP="00545D5F">
      <w:pPr>
        <w:spacing w:after="0" w:line="240" w:lineRule="auto"/>
        <w:ind w:firstLine="720"/>
        <w:jc w:val="both"/>
        <w:rPr>
          <w:rFonts w:ascii="Arial" w:hAnsi="Arial" w:cs="Arial"/>
          <w:b/>
          <w:lang w:val="ro-RO"/>
        </w:rPr>
      </w:pPr>
      <w:r w:rsidRPr="00DD6F44">
        <w:rPr>
          <w:rFonts w:ascii="Arial" w:hAnsi="Arial" w:cs="Arial"/>
          <w:b/>
          <w:lang w:val="ro-RO"/>
        </w:rPr>
        <w:t>Prezenta autorizaţie se emite cu următoarele condiţii impuse:</w:t>
      </w:r>
    </w:p>
    <w:p w:rsidR="002B2FB7" w:rsidRPr="00C04F40" w:rsidRDefault="002B2FB7" w:rsidP="002B2FB7">
      <w:pPr>
        <w:spacing w:after="0" w:line="240" w:lineRule="auto"/>
        <w:jc w:val="both"/>
        <w:rPr>
          <w:rFonts w:ascii="Arial" w:hAnsi="Arial" w:cs="Arial"/>
          <w:lang w:val="ro-RO"/>
        </w:rPr>
      </w:pPr>
      <w:r w:rsidRPr="00873FF0">
        <w:rPr>
          <w:rFonts w:ascii="Arial" w:eastAsia="Arial" w:hAnsi="Arial" w:cs="Arial"/>
          <w:b/>
          <w:lang w:val="ro-RO"/>
        </w:rPr>
        <w:t>−</w:t>
      </w:r>
      <w:r w:rsidRPr="00873FF0">
        <w:rPr>
          <w:rFonts w:ascii="Arial" w:eastAsia="Arial" w:hAnsi="Arial" w:cs="Arial"/>
          <w:lang w:val="ro-RO"/>
        </w:rPr>
        <w:t xml:space="preserve"> </w:t>
      </w:r>
      <w:r w:rsidRPr="00C04F40">
        <w:rPr>
          <w:rFonts w:ascii="Arial" w:hAnsi="Arial" w:cs="Arial"/>
          <w:lang w:val="ro-RO"/>
        </w:rPr>
        <w:t xml:space="preserve">respectarea prevederilor O.U.G. nr. 195/2005 privind protecţia mediului, modificată, completată şi aprobată prin Legea nr. 265/2006, modificată şi completată cu Ordonanţa de Urgenţă a Guvernului nr. 114/2007, </w:t>
      </w:r>
      <w:r>
        <w:rPr>
          <w:rFonts w:ascii="Arial" w:hAnsi="Arial" w:cs="Arial"/>
          <w:lang w:val="ro-RO"/>
        </w:rPr>
        <w:t xml:space="preserve">cu </w:t>
      </w:r>
      <w:r w:rsidRPr="00C04F40">
        <w:rPr>
          <w:rFonts w:ascii="Arial" w:hAnsi="Arial" w:cs="Arial"/>
          <w:lang w:val="ro-RO"/>
        </w:rPr>
        <w:t>Ordonanţa de Urgenţă a Guvernului nr. 164/2008 aprobată de Legea 226/2013</w:t>
      </w:r>
      <w:r>
        <w:rPr>
          <w:rFonts w:ascii="Arial" w:hAnsi="Arial" w:cs="Arial"/>
          <w:lang w:val="ro-RO"/>
        </w:rPr>
        <w:t>,</w:t>
      </w:r>
      <w:r w:rsidRPr="00C04F40">
        <w:rPr>
          <w:rFonts w:ascii="Arial" w:hAnsi="Arial" w:cs="Arial"/>
          <w:lang w:val="ro-RO"/>
        </w:rPr>
        <w:t xml:space="preserve"> </w:t>
      </w:r>
      <w:r>
        <w:rPr>
          <w:rFonts w:ascii="Arial" w:hAnsi="Arial" w:cs="Arial"/>
          <w:lang w:val="ro-RO"/>
        </w:rPr>
        <w:t xml:space="preserve">cu </w:t>
      </w:r>
      <w:r w:rsidRPr="00C04F40">
        <w:rPr>
          <w:rFonts w:ascii="Arial" w:hAnsi="Arial" w:cs="Arial"/>
          <w:lang w:val="ro-RO"/>
        </w:rPr>
        <w:t>Ordonanţa de Urgenţă a Guvernului nr. 58/2012</w:t>
      </w:r>
      <w:r w:rsidRPr="00915FC4">
        <w:rPr>
          <w:rFonts w:ascii="Arial" w:hAnsi="Arial" w:cs="Arial"/>
          <w:lang w:val="ro-RO"/>
        </w:rPr>
        <w:t xml:space="preserve"> </w:t>
      </w:r>
      <w:r w:rsidRPr="00C04F40">
        <w:rPr>
          <w:rFonts w:ascii="Arial" w:hAnsi="Arial" w:cs="Arial"/>
          <w:lang w:val="ro-RO"/>
        </w:rPr>
        <w:t xml:space="preserve">aprobată de Legea </w:t>
      </w:r>
      <w:r>
        <w:rPr>
          <w:rFonts w:ascii="Arial" w:hAnsi="Arial" w:cs="Arial"/>
          <w:lang w:val="ro-RO"/>
        </w:rPr>
        <w:t>117</w:t>
      </w:r>
      <w:r w:rsidRPr="00C04F40">
        <w:rPr>
          <w:rFonts w:ascii="Arial" w:hAnsi="Arial" w:cs="Arial"/>
          <w:lang w:val="ro-RO"/>
        </w:rPr>
        <w:t>/2013</w:t>
      </w:r>
      <w:r>
        <w:rPr>
          <w:rFonts w:ascii="Arial" w:hAnsi="Arial" w:cs="Arial"/>
          <w:lang w:val="ro-RO"/>
        </w:rPr>
        <w:t xml:space="preserve">, cu  </w:t>
      </w:r>
      <w:r w:rsidRPr="00C04F40">
        <w:rPr>
          <w:rFonts w:ascii="Arial" w:hAnsi="Arial" w:cs="Arial"/>
          <w:lang w:val="ro-RO"/>
        </w:rPr>
        <w:t>Ordonanţa de Urgenţă a Guvernului nr.</w:t>
      </w:r>
      <w:r>
        <w:rPr>
          <w:rFonts w:ascii="Arial" w:hAnsi="Arial" w:cs="Arial"/>
          <w:lang w:val="ro-RO"/>
        </w:rPr>
        <w:t xml:space="preserve"> 9/2016</w:t>
      </w:r>
      <w:r w:rsidRPr="00C04F40">
        <w:rPr>
          <w:rFonts w:ascii="Arial" w:hAnsi="Arial" w:cs="Arial"/>
          <w:lang w:val="ro-RO"/>
        </w:rPr>
        <w:t>;</w:t>
      </w:r>
    </w:p>
    <w:p w:rsidR="002B2FB7" w:rsidRPr="009117CE" w:rsidRDefault="002B2FB7" w:rsidP="002B2FB7">
      <w:pPr>
        <w:spacing w:after="0" w:line="240" w:lineRule="auto"/>
        <w:jc w:val="both"/>
        <w:rPr>
          <w:rFonts w:ascii="Arial" w:eastAsia="Arial" w:hAnsi="Arial" w:cs="Arial"/>
          <w:b/>
          <w:lang w:val="ro-RO"/>
        </w:rPr>
      </w:pPr>
      <w:r w:rsidRPr="00873FF0">
        <w:rPr>
          <w:rFonts w:ascii="Arial" w:eastAsia="Arial" w:hAnsi="Arial" w:cs="Arial"/>
          <w:b/>
          <w:lang w:val="ro-RO"/>
        </w:rPr>
        <w:t>−</w:t>
      </w:r>
      <w:r w:rsidRPr="00873FF0">
        <w:rPr>
          <w:rFonts w:ascii="Arial" w:eastAsia="Arial" w:hAnsi="Arial" w:cs="Arial"/>
          <w:lang w:val="ro-RO"/>
        </w:rPr>
        <w:t xml:space="preserve"> </w:t>
      </w:r>
      <w:r w:rsidRPr="00873FF0">
        <w:rPr>
          <w:rFonts w:ascii="Arial" w:hAnsi="Arial" w:cs="Arial"/>
          <w:lang w:val="ro-RO"/>
        </w:rPr>
        <w:t xml:space="preserve">respectarea prevederilor </w:t>
      </w:r>
      <w:r w:rsidRPr="009117CE">
        <w:rPr>
          <w:rFonts w:ascii="Arial" w:hAnsi="Arial" w:cs="Arial"/>
          <w:lang w:val="ro-RO"/>
        </w:rPr>
        <w:t xml:space="preserve">Legii </w:t>
      </w:r>
      <w:r w:rsidRPr="009117CE">
        <w:rPr>
          <w:rStyle w:val="Robust"/>
          <w:rFonts w:ascii="Arial" w:hAnsi="Arial" w:cs="Arial"/>
          <w:b w:val="0"/>
        </w:rPr>
        <w:t xml:space="preserve">nr. </w:t>
      </w:r>
      <w:proofErr w:type="gramStart"/>
      <w:r w:rsidRPr="009117CE">
        <w:rPr>
          <w:rStyle w:val="Robust"/>
          <w:rFonts w:ascii="Arial" w:hAnsi="Arial" w:cs="Arial"/>
          <w:b w:val="0"/>
        </w:rPr>
        <w:t xml:space="preserve">104/2011 </w:t>
      </w:r>
      <w:proofErr w:type="spellStart"/>
      <w:r w:rsidRPr="009117CE">
        <w:rPr>
          <w:rStyle w:val="Robust"/>
          <w:rFonts w:ascii="Arial" w:hAnsi="Arial" w:cs="Arial"/>
          <w:b w:val="0"/>
        </w:rPr>
        <w:t>privind</w:t>
      </w:r>
      <w:proofErr w:type="spellEnd"/>
      <w:r w:rsidRPr="009117CE">
        <w:rPr>
          <w:rStyle w:val="Robust"/>
          <w:rFonts w:ascii="Arial" w:hAnsi="Arial" w:cs="Arial"/>
          <w:b w:val="0"/>
        </w:rPr>
        <w:t xml:space="preserve"> </w:t>
      </w:r>
      <w:proofErr w:type="spellStart"/>
      <w:r w:rsidRPr="009117CE">
        <w:rPr>
          <w:rStyle w:val="Robust"/>
          <w:rFonts w:ascii="Arial" w:hAnsi="Arial" w:cs="Arial"/>
          <w:b w:val="0"/>
        </w:rPr>
        <w:t>calitatea</w:t>
      </w:r>
      <w:proofErr w:type="spellEnd"/>
      <w:r w:rsidRPr="009117CE">
        <w:rPr>
          <w:rStyle w:val="Robust"/>
          <w:rFonts w:ascii="Arial" w:hAnsi="Arial" w:cs="Arial"/>
          <w:b w:val="0"/>
        </w:rPr>
        <w:t xml:space="preserve"> </w:t>
      </w:r>
      <w:proofErr w:type="spellStart"/>
      <w:r w:rsidRPr="009117CE">
        <w:rPr>
          <w:rStyle w:val="Robust"/>
          <w:rFonts w:ascii="Arial" w:hAnsi="Arial" w:cs="Arial"/>
          <w:b w:val="0"/>
        </w:rPr>
        <w:t>aerului</w:t>
      </w:r>
      <w:proofErr w:type="spellEnd"/>
      <w:r w:rsidRPr="009117CE">
        <w:rPr>
          <w:rStyle w:val="Robust"/>
          <w:rFonts w:ascii="Arial" w:hAnsi="Arial" w:cs="Arial"/>
          <w:b w:val="0"/>
        </w:rPr>
        <w:t xml:space="preserve"> </w:t>
      </w:r>
      <w:proofErr w:type="spellStart"/>
      <w:r w:rsidRPr="009117CE">
        <w:rPr>
          <w:rStyle w:val="Robust"/>
          <w:rFonts w:ascii="Arial" w:hAnsi="Arial" w:cs="Arial"/>
          <w:b w:val="0"/>
        </w:rPr>
        <w:t>înconjurător</w:t>
      </w:r>
      <w:proofErr w:type="spellEnd"/>
      <w:r w:rsidRPr="009117CE">
        <w:rPr>
          <w:rStyle w:val="Robust"/>
          <w:rFonts w:ascii="Arial" w:hAnsi="Arial" w:cs="Arial"/>
          <w:b w:val="0"/>
        </w:rPr>
        <w:t xml:space="preserve">, </w:t>
      </w:r>
      <w:proofErr w:type="spellStart"/>
      <w:r w:rsidRPr="009117CE">
        <w:rPr>
          <w:rStyle w:val="Robust"/>
          <w:rFonts w:ascii="Arial" w:hAnsi="Arial" w:cs="Arial"/>
          <w:b w:val="0"/>
        </w:rPr>
        <w:t>publicată</w:t>
      </w:r>
      <w:proofErr w:type="spellEnd"/>
      <w:r w:rsidRPr="009117CE">
        <w:rPr>
          <w:rStyle w:val="Robust"/>
          <w:rFonts w:ascii="Arial" w:hAnsi="Arial" w:cs="Arial"/>
          <w:b w:val="0"/>
        </w:rPr>
        <w:t xml:space="preserve"> </w:t>
      </w:r>
      <w:proofErr w:type="spellStart"/>
      <w:r w:rsidRPr="009117CE">
        <w:rPr>
          <w:rStyle w:val="Robust"/>
          <w:rFonts w:ascii="Arial" w:hAnsi="Arial" w:cs="Arial"/>
          <w:b w:val="0"/>
        </w:rPr>
        <w:t>în</w:t>
      </w:r>
      <w:proofErr w:type="spellEnd"/>
      <w:r w:rsidRPr="009117CE">
        <w:rPr>
          <w:rStyle w:val="Robust"/>
          <w:rFonts w:ascii="Arial" w:hAnsi="Arial" w:cs="Arial"/>
          <w:b w:val="0"/>
        </w:rPr>
        <w:t xml:space="preserve"> M. Of.</w:t>
      </w:r>
      <w:proofErr w:type="gramEnd"/>
      <w:r w:rsidRPr="009117CE">
        <w:rPr>
          <w:rStyle w:val="Robust"/>
          <w:rFonts w:ascii="Arial" w:hAnsi="Arial" w:cs="Arial"/>
          <w:b w:val="0"/>
        </w:rPr>
        <w:t xml:space="preserve"> </w:t>
      </w:r>
      <w:proofErr w:type="gramStart"/>
      <w:r w:rsidRPr="009117CE">
        <w:rPr>
          <w:rStyle w:val="Robust"/>
          <w:rFonts w:ascii="Arial" w:hAnsi="Arial" w:cs="Arial"/>
          <w:b w:val="0"/>
        </w:rPr>
        <w:t xml:space="preserve">452/2011, </w:t>
      </w:r>
      <w:proofErr w:type="spellStart"/>
      <w:r w:rsidRPr="009117CE">
        <w:rPr>
          <w:rStyle w:val="Robust"/>
          <w:rFonts w:ascii="Arial" w:hAnsi="Arial" w:cs="Arial"/>
          <w:b w:val="0"/>
        </w:rPr>
        <w:t>modificată</w:t>
      </w:r>
      <w:proofErr w:type="spellEnd"/>
      <w:r w:rsidRPr="009117CE">
        <w:rPr>
          <w:rStyle w:val="Robust"/>
          <w:rFonts w:ascii="Arial" w:hAnsi="Arial" w:cs="Arial"/>
          <w:b w:val="0"/>
        </w:rPr>
        <w:t xml:space="preserve"> </w:t>
      </w:r>
      <w:proofErr w:type="spellStart"/>
      <w:r w:rsidRPr="009117CE">
        <w:rPr>
          <w:rStyle w:val="Robust"/>
          <w:rFonts w:ascii="Arial" w:hAnsi="Arial" w:cs="Arial"/>
          <w:b w:val="0"/>
        </w:rPr>
        <w:t>prin</w:t>
      </w:r>
      <w:proofErr w:type="spellEnd"/>
      <w:r w:rsidRPr="009117CE">
        <w:rPr>
          <w:rStyle w:val="Robust"/>
          <w:rFonts w:ascii="Arial" w:hAnsi="Arial" w:cs="Arial"/>
          <w:b w:val="0"/>
        </w:rPr>
        <w:t xml:space="preserve"> H.G. nr.</w:t>
      </w:r>
      <w:proofErr w:type="gramEnd"/>
      <w:r w:rsidRPr="009117CE">
        <w:rPr>
          <w:rStyle w:val="Robust"/>
          <w:rFonts w:ascii="Arial" w:hAnsi="Arial" w:cs="Arial"/>
          <w:b w:val="0"/>
        </w:rPr>
        <w:t xml:space="preserve"> </w:t>
      </w:r>
      <w:proofErr w:type="gramStart"/>
      <w:r w:rsidRPr="009117CE">
        <w:rPr>
          <w:rStyle w:val="Robust"/>
          <w:rFonts w:ascii="Arial" w:hAnsi="Arial" w:cs="Arial"/>
          <w:b w:val="0"/>
        </w:rPr>
        <w:t xml:space="preserve">336/2015 </w:t>
      </w:r>
      <w:proofErr w:type="spellStart"/>
      <w:r w:rsidRPr="009117CE">
        <w:rPr>
          <w:rStyle w:val="Robust"/>
          <w:rFonts w:ascii="Arial" w:hAnsi="Arial" w:cs="Arial"/>
          <w:b w:val="0"/>
        </w:rPr>
        <w:t>şi</w:t>
      </w:r>
      <w:proofErr w:type="spellEnd"/>
      <w:r w:rsidRPr="009117CE">
        <w:rPr>
          <w:rStyle w:val="Robust"/>
          <w:rFonts w:ascii="Arial" w:hAnsi="Arial" w:cs="Arial"/>
          <w:b w:val="0"/>
        </w:rPr>
        <w:t xml:space="preserve"> </w:t>
      </w:r>
      <w:proofErr w:type="spellStart"/>
      <w:r w:rsidRPr="009117CE">
        <w:rPr>
          <w:rStyle w:val="Robust"/>
          <w:rFonts w:ascii="Arial" w:hAnsi="Arial" w:cs="Arial"/>
          <w:b w:val="0"/>
        </w:rPr>
        <w:t>prin</w:t>
      </w:r>
      <w:proofErr w:type="spellEnd"/>
      <w:r w:rsidRPr="009117CE">
        <w:rPr>
          <w:rStyle w:val="Robust"/>
          <w:rFonts w:ascii="Arial" w:hAnsi="Arial" w:cs="Arial"/>
          <w:b w:val="0"/>
        </w:rPr>
        <w:t xml:space="preserve"> H.G. nr.</w:t>
      </w:r>
      <w:proofErr w:type="gramEnd"/>
      <w:r w:rsidRPr="009117CE">
        <w:rPr>
          <w:rStyle w:val="Robust"/>
          <w:rFonts w:ascii="Arial" w:hAnsi="Arial" w:cs="Arial"/>
          <w:b w:val="0"/>
        </w:rPr>
        <w:t xml:space="preserve"> 806/2016;</w:t>
      </w:r>
    </w:p>
    <w:p w:rsidR="002B2FB7" w:rsidRPr="00873FF0" w:rsidRDefault="002B2FB7" w:rsidP="002B2FB7">
      <w:pPr>
        <w:spacing w:after="0" w:line="240" w:lineRule="auto"/>
        <w:jc w:val="both"/>
        <w:rPr>
          <w:rFonts w:ascii="Arial" w:eastAsia="Arial" w:hAnsi="Arial" w:cs="Arial"/>
          <w:b/>
          <w:lang w:val="ro-RO"/>
        </w:rPr>
      </w:pPr>
      <w:r w:rsidRPr="00873FF0">
        <w:rPr>
          <w:rFonts w:ascii="Arial" w:eastAsia="Arial" w:hAnsi="Arial" w:cs="Arial"/>
          <w:b/>
          <w:lang w:val="ro-RO"/>
        </w:rPr>
        <w:lastRenderedPageBreak/>
        <w:t>−</w:t>
      </w:r>
      <w:r w:rsidRPr="00873FF0">
        <w:rPr>
          <w:rFonts w:ascii="Arial" w:eastAsia="Arial" w:hAnsi="Arial" w:cs="Arial"/>
          <w:lang w:val="ro-RO"/>
        </w:rPr>
        <w:t xml:space="preserve"> </w:t>
      </w:r>
      <w:r w:rsidRPr="00873FF0">
        <w:rPr>
          <w:rFonts w:ascii="Arial" w:hAnsi="Arial" w:cs="Arial"/>
          <w:lang w:val="ro-RO"/>
        </w:rPr>
        <w:t>respectarea Ordinului M.A.P.P.M. nr. 462/1993 pentru aprobarea Condiţiilor tehnice privind protecţia atmosferică şi Normelor metodologice privind determinarea privind determinarea  emisiilor de poluanţi atmosferici produşi de surse staţionare;</w:t>
      </w:r>
    </w:p>
    <w:p w:rsidR="002B2FB7" w:rsidRDefault="002B2FB7" w:rsidP="002B2FB7">
      <w:pPr>
        <w:spacing w:after="0" w:line="240" w:lineRule="auto"/>
        <w:jc w:val="both"/>
        <w:rPr>
          <w:rFonts w:ascii="Arial" w:hAnsi="Arial" w:cs="Arial"/>
          <w:lang w:val="ro-RO"/>
        </w:rPr>
      </w:pPr>
      <w:r w:rsidRPr="00BF59E2">
        <w:rPr>
          <w:rFonts w:ascii="Arial" w:hAnsi="Arial" w:cs="Arial"/>
          <w:lang w:val="ro-RO"/>
        </w:rPr>
        <w:t>− respectarea prevederilor Legii Apelor nr. 107/1996, cu modificările şi completările ulterioare (inclusiv cele aduse de O.U.G. nr. 12/2007 pentru modificarea şi completarea unor acte normative care transpun acquis-ul comunitar în domen</w:t>
      </w:r>
      <w:r>
        <w:rPr>
          <w:rFonts w:ascii="Arial" w:hAnsi="Arial" w:cs="Arial"/>
          <w:lang w:val="ro-RO"/>
        </w:rPr>
        <w:t>iul protecţiei mediului)</w:t>
      </w:r>
      <w:r w:rsidRPr="00BF59E2">
        <w:rPr>
          <w:rFonts w:ascii="Arial" w:hAnsi="Arial" w:cs="Arial"/>
          <w:lang w:val="ro-RO"/>
        </w:rPr>
        <w:t>;</w:t>
      </w:r>
    </w:p>
    <w:p w:rsidR="002B2FB7" w:rsidRPr="007D0410" w:rsidRDefault="002B2FB7" w:rsidP="002B2FB7">
      <w:pPr>
        <w:spacing w:after="0" w:line="240" w:lineRule="auto"/>
        <w:jc w:val="both"/>
        <w:rPr>
          <w:rFonts w:ascii="Arial" w:hAnsi="Arial" w:cs="Arial"/>
          <w:lang w:val="ro-RO"/>
        </w:rPr>
      </w:pPr>
      <w:r w:rsidRPr="007D0410">
        <w:rPr>
          <w:rFonts w:ascii="Arial" w:hAnsi="Arial" w:cs="Arial"/>
          <w:b/>
          <w:lang w:val="ro-RO"/>
        </w:rPr>
        <w:t>−</w:t>
      </w:r>
      <w:r w:rsidRPr="007D0410">
        <w:rPr>
          <w:rFonts w:ascii="Arial" w:hAnsi="Arial" w:cs="Arial"/>
          <w:color w:val="548DD4"/>
          <w:lang w:val="ro-RO"/>
        </w:rPr>
        <w:t xml:space="preserve"> </w:t>
      </w:r>
      <w:r w:rsidRPr="007D0410">
        <w:rPr>
          <w:rFonts w:ascii="Arial" w:hAnsi="Arial" w:cs="Arial"/>
          <w:lang w:val="ro-RO"/>
        </w:rPr>
        <w:t>respectarea prevederilor H.G. nr. 351/2005 privind aprobarea Programului de eliminare treptată a evacuărilor, emisiilor şi pierderilor de substanţe prioritar periculoase, modificată şi completată prin H.G. nr. 783/2006, H.G. nr. 210/2007, H.G. nr. 1038/2010, H.G. nr. 707/2013</w:t>
      </w:r>
      <w:r>
        <w:rPr>
          <w:rFonts w:ascii="Arial" w:hAnsi="Arial" w:cs="Arial"/>
          <w:lang w:val="ro-RO"/>
        </w:rPr>
        <w:t>,</w:t>
      </w:r>
      <w:r w:rsidRPr="007D0410">
        <w:rPr>
          <w:rFonts w:ascii="Arial" w:hAnsi="Arial" w:cs="Arial"/>
          <w:lang w:val="ro-RO"/>
        </w:rPr>
        <w:t xml:space="preserve"> prin Legea nr. 196/2015</w:t>
      </w:r>
      <w:r>
        <w:rPr>
          <w:rFonts w:ascii="Arial" w:hAnsi="Arial" w:cs="Arial"/>
          <w:lang w:val="ro-RO"/>
        </w:rPr>
        <w:t xml:space="preserve"> şi prin H.G. nr. 570/2016</w:t>
      </w:r>
      <w:r w:rsidRPr="007D0410">
        <w:rPr>
          <w:rFonts w:ascii="Arial" w:hAnsi="Arial" w:cs="Arial"/>
          <w:lang w:val="ro-RO"/>
        </w:rPr>
        <w:t>;</w:t>
      </w:r>
    </w:p>
    <w:p w:rsidR="002B2FB7" w:rsidRPr="005F2A51" w:rsidRDefault="002B2FB7" w:rsidP="002B2FB7">
      <w:pPr>
        <w:spacing w:after="0" w:line="240" w:lineRule="auto"/>
        <w:jc w:val="both"/>
        <w:rPr>
          <w:rFonts w:ascii="Arial" w:hAnsi="Arial" w:cs="Arial"/>
          <w:lang w:val="ro-RO"/>
        </w:rPr>
      </w:pPr>
      <w:r w:rsidRPr="005F2A51">
        <w:rPr>
          <w:rFonts w:ascii="Arial" w:hAnsi="Arial" w:cs="Arial"/>
          <w:b/>
          <w:lang w:val="ro-RO"/>
        </w:rPr>
        <w:t xml:space="preserve">− </w:t>
      </w:r>
      <w:r w:rsidRPr="005F2A51">
        <w:rPr>
          <w:rFonts w:ascii="Arial" w:hAnsi="Arial" w:cs="Arial"/>
          <w:lang w:val="ro-RO"/>
        </w:rPr>
        <w:t>respectarea prevederilor HG nr. 188/2002 pentru aprobarea unor norme privind condiţiile de descărcare  în mediul acvatic a apelor uzate, modificată şi completată prin H.G. nr. 352/2005 şi H.G. nr. 210/2007 pentru modificarea şi completarea unor acte normative care transpun acquis-ul comunitar în domeniul protecţiei mediului;</w:t>
      </w:r>
    </w:p>
    <w:p w:rsidR="002B2FB7" w:rsidRDefault="002B2FB7" w:rsidP="002B2FB7">
      <w:pPr>
        <w:spacing w:after="0" w:line="240" w:lineRule="auto"/>
        <w:contextualSpacing/>
        <w:jc w:val="both"/>
        <w:rPr>
          <w:rFonts w:ascii="Arial" w:eastAsia="Times New Roman" w:hAnsi="Arial" w:cs="Arial"/>
          <w:b/>
          <w:i/>
          <w:lang w:val="ro-RO"/>
        </w:rPr>
      </w:pPr>
      <w:r w:rsidRPr="00511C26">
        <w:rPr>
          <w:rFonts w:ascii="Arial" w:hAnsi="Arial" w:cs="Arial"/>
          <w:b/>
          <w:lang w:val="ro-RO"/>
        </w:rPr>
        <w:t>−</w:t>
      </w:r>
      <w:r w:rsidRPr="00511C26">
        <w:rPr>
          <w:rFonts w:ascii="Arial" w:hAnsi="Arial" w:cs="Arial"/>
          <w:lang w:val="ro-RO"/>
        </w:rPr>
        <w:t xml:space="preserve"> </w:t>
      </w:r>
      <w:r w:rsidRPr="00A83D9F">
        <w:rPr>
          <w:rFonts w:ascii="Arial" w:hAnsi="Arial" w:cs="Arial"/>
          <w:b/>
          <w:i/>
          <w:lang w:val="ro-RO"/>
        </w:rPr>
        <w:t xml:space="preserve">Respectarea </w:t>
      </w:r>
      <w:r w:rsidRPr="00A83D9F">
        <w:rPr>
          <w:rFonts w:ascii="Arial" w:eastAsia="Times New Roman" w:hAnsi="Arial" w:cs="Arial"/>
          <w:b/>
          <w:i/>
          <w:lang w:val="ro-RO"/>
        </w:rPr>
        <w:t>Planului de management al sitului Natura 2000 ROSCI0051 Cuşma, aprobat prin Ordinul M.M.A.P. nr. 1026/1.06.2016</w:t>
      </w:r>
      <w:r>
        <w:rPr>
          <w:rFonts w:ascii="Arial" w:eastAsia="Times New Roman" w:hAnsi="Arial" w:cs="Arial"/>
          <w:b/>
          <w:i/>
          <w:lang w:val="ro-RO"/>
        </w:rPr>
        <w:t>.</w:t>
      </w:r>
    </w:p>
    <w:p w:rsidR="002B2FB7" w:rsidRDefault="002B2FB7" w:rsidP="002B2FB7">
      <w:pPr>
        <w:spacing w:after="0" w:line="240" w:lineRule="auto"/>
        <w:ind w:firstLine="720"/>
        <w:contextualSpacing/>
        <w:jc w:val="both"/>
        <w:rPr>
          <w:rFonts w:ascii="Arial" w:hAnsi="Arial" w:cs="Arial"/>
          <w:i/>
          <w:lang w:val="ro-RO"/>
        </w:rPr>
      </w:pPr>
      <w:r w:rsidRPr="0033738F">
        <w:rPr>
          <w:rFonts w:ascii="Arial" w:hAnsi="Arial" w:cs="Arial"/>
          <w:i/>
          <w:lang w:val="ro-RO"/>
        </w:rPr>
        <w:t>Situl Cuşma a fost declarat Sit Natura 2000 SCI pentru protejarea a 12 tipuri de habitate de interes comunitar, 3 specii de mamifere (carnivore mari), 4 specii de reptile şi amfibieni, 3 specii de peşti, 5 specii de nevertebrate şi 2 specii de plante,  toate de interes comunitar.</w:t>
      </w:r>
    </w:p>
    <w:p w:rsidR="002B2FB7" w:rsidRPr="0033738F" w:rsidRDefault="002B2FB7" w:rsidP="002B2FB7">
      <w:pPr>
        <w:autoSpaceDE w:val="0"/>
        <w:autoSpaceDN w:val="0"/>
        <w:adjustRightInd w:val="0"/>
        <w:spacing w:after="0" w:line="240" w:lineRule="auto"/>
        <w:ind w:firstLine="720"/>
        <w:jc w:val="both"/>
        <w:rPr>
          <w:rFonts w:ascii="Arial" w:hAnsi="Arial" w:cs="Arial"/>
          <w:i/>
          <w:lang w:val="ro-RO"/>
        </w:rPr>
      </w:pPr>
      <w:r>
        <w:rPr>
          <w:rFonts w:ascii="Arial" w:hAnsi="Arial" w:cs="Arial"/>
          <w:i/>
          <w:lang w:val="ro-RO"/>
        </w:rPr>
        <w:t>O</w:t>
      </w:r>
      <w:r w:rsidRPr="0033738F">
        <w:rPr>
          <w:rFonts w:ascii="Arial" w:hAnsi="Arial" w:cs="Arial"/>
          <w:i/>
          <w:lang w:val="ro-RO"/>
        </w:rPr>
        <w:t>biectivul nu este în legătură directă cu speciile şi habitatele pentru care a fost declarat situl şi nu are efecte semnificative asupra sitului</w:t>
      </w:r>
      <w:r>
        <w:rPr>
          <w:rFonts w:ascii="Arial" w:hAnsi="Arial" w:cs="Arial"/>
          <w:i/>
          <w:lang w:val="ro-RO"/>
        </w:rPr>
        <w:t>.</w:t>
      </w:r>
    </w:p>
    <w:p w:rsidR="002B2FB7" w:rsidRPr="00973F47" w:rsidRDefault="002B2FB7" w:rsidP="002B2FB7">
      <w:pPr>
        <w:spacing w:after="0" w:line="240" w:lineRule="auto"/>
        <w:contextualSpacing/>
        <w:jc w:val="both"/>
        <w:rPr>
          <w:rFonts w:ascii="Arial" w:hAnsi="Arial" w:cs="Arial"/>
          <w:lang w:val="ro-RO"/>
        </w:rPr>
      </w:pPr>
      <w:r w:rsidRPr="005F2A51">
        <w:rPr>
          <w:rFonts w:ascii="Arial" w:hAnsi="Arial" w:cs="Arial"/>
          <w:b/>
          <w:lang w:val="ro-RO"/>
        </w:rPr>
        <w:t xml:space="preserve">− </w:t>
      </w:r>
      <w:r w:rsidRPr="00973F47">
        <w:rPr>
          <w:rFonts w:ascii="Arial" w:hAnsi="Arial" w:cs="Arial"/>
          <w:lang w:val="ro-RO"/>
        </w:rPr>
        <w:t>În scopul conservării habitatelor şi speciilor de interes comunitar din zona de implementare a  proiectului se interzice:</w:t>
      </w:r>
    </w:p>
    <w:p w:rsidR="002B2FB7" w:rsidRPr="00973F47" w:rsidRDefault="002B2FB7" w:rsidP="002B2FB7">
      <w:pPr>
        <w:spacing w:after="0" w:line="240" w:lineRule="auto"/>
        <w:ind w:firstLine="720"/>
        <w:contextualSpacing/>
        <w:jc w:val="both"/>
        <w:rPr>
          <w:rFonts w:ascii="Arial" w:hAnsi="Arial" w:cs="Arial"/>
          <w:lang w:val="ro-RO"/>
        </w:rPr>
      </w:pPr>
      <w:r w:rsidRPr="00973F47">
        <w:rPr>
          <w:rFonts w:ascii="Arial" w:hAnsi="Arial" w:cs="Arial"/>
          <w:b/>
          <w:lang w:val="ro-RO"/>
        </w:rPr>
        <w:t>-</w:t>
      </w:r>
      <w:r w:rsidRPr="00973F47">
        <w:rPr>
          <w:rFonts w:ascii="Arial" w:hAnsi="Arial" w:cs="Arial"/>
          <w:lang w:val="ro-RO"/>
        </w:rPr>
        <w:t xml:space="preserve"> orice formă de recoltare, capturare, ucidere, distrugere sau vătămare a exemplarelor aflate în mediul lor natural, în oricare dintre stadiile ciclului lor biologic;</w:t>
      </w:r>
    </w:p>
    <w:p w:rsidR="002B2FB7" w:rsidRPr="00973F47" w:rsidRDefault="002B2FB7" w:rsidP="002B2FB7">
      <w:pPr>
        <w:spacing w:after="0" w:line="240" w:lineRule="auto"/>
        <w:ind w:firstLine="720"/>
        <w:contextualSpacing/>
        <w:jc w:val="both"/>
        <w:rPr>
          <w:rFonts w:ascii="Arial" w:hAnsi="Arial" w:cs="Arial"/>
          <w:lang w:val="ro-RO"/>
        </w:rPr>
      </w:pPr>
      <w:r w:rsidRPr="00973F47">
        <w:rPr>
          <w:rFonts w:ascii="Arial" w:hAnsi="Arial" w:cs="Arial"/>
          <w:b/>
          <w:lang w:val="ro-RO"/>
        </w:rPr>
        <w:t>-</w:t>
      </w:r>
      <w:r w:rsidRPr="00973F47">
        <w:rPr>
          <w:rFonts w:ascii="Arial" w:hAnsi="Arial" w:cs="Arial"/>
          <w:lang w:val="ro-RO"/>
        </w:rPr>
        <w:t xml:space="preserve"> perturbarea intenţionată în cursul perioadei de reproducere, de creştere, de hibernare şi de migraţie a faunei sălbatice;</w:t>
      </w:r>
    </w:p>
    <w:p w:rsidR="002B2FB7" w:rsidRPr="00973F47" w:rsidRDefault="002B2FB7" w:rsidP="002B2FB7">
      <w:pPr>
        <w:spacing w:after="0" w:line="240" w:lineRule="auto"/>
        <w:ind w:firstLine="720"/>
        <w:contextualSpacing/>
        <w:jc w:val="both"/>
        <w:rPr>
          <w:rFonts w:ascii="Arial" w:hAnsi="Arial" w:cs="Arial"/>
          <w:lang w:val="ro-RO"/>
        </w:rPr>
      </w:pPr>
      <w:r w:rsidRPr="00973F47">
        <w:rPr>
          <w:rFonts w:ascii="Arial" w:hAnsi="Arial" w:cs="Arial"/>
          <w:b/>
          <w:lang w:val="ro-RO"/>
        </w:rPr>
        <w:t>-</w:t>
      </w:r>
      <w:r w:rsidRPr="00973F47">
        <w:rPr>
          <w:rFonts w:ascii="Arial" w:hAnsi="Arial" w:cs="Arial"/>
          <w:lang w:val="ro-RO"/>
        </w:rPr>
        <w:t xml:space="preserve"> pentru limitarea accesului carnivorelor mari in zona obiectivului, îndepărtarea deșeurilor menajere se va realiza cu o frecvență care să prevină generarea atractanților;</w:t>
      </w:r>
    </w:p>
    <w:p w:rsidR="002B2FB7" w:rsidRPr="00973F47" w:rsidRDefault="002B2FB7" w:rsidP="002B2FB7">
      <w:pPr>
        <w:spacing w:after="0" w:line="240" w:lineRule="auto"/>
        <w:ind w:firstLine="720"/>
        <w:contextualSpacing/>
        <w:jc w:val="both"/>
        <w:rPr>
          <w:rFonts w:ascii="Arial" w:hAnsi="Arial" w:cs="Arial"/>
          <w:lang w:val="ro-RO"/>
        </w:rPr>
      </w:pPr>
      <w:r w:rsidRPr="00973F47">
        <w:rPr>
          <w:rFonts w:ascii="Arial" w:hAnsi="Arial" w:cs="Arial"/>
          <w:b/>
          <w:lang w:val="ro-RO"/>
        </w:rPr>
        <w:t>-</w:t>
      </w:r>
      <w:r w:rsidRPr="00973F47">
        <w:rPr>
          <w:rFonts w:ascii="Arial" w:hAnsi="Arial" w:cs="Arial"/>
          <w:lang w:val="ro-RO"/>
        </w:rPr>
        <w:t xml:space="preserve"> afectarea sub orice formă a vecinătăţilor amplasamentului analizat în timpul funcţionării obiectivului;</w:t>
      </w:r>
    </w:p>
    <w:p w:rsidR="002B2FB7" w:rsidRPr="00973F47" w:rsidRDefault="002B2FB7" w:rsidP="002B2FB7">
      <w:pPr>
        <w:spacing w:after="0" w:line="240" w:lineRule="auto"/>
        <w:ind w:firstLine="720"/>
        <w:contextualSpacing/>
        <w:jc w:val="both"/>
        <w:rPr>
          <w:rFonts w:ascii="Arial" w:hAnsi="Arial" w:cs="Arial"/>
          <w:lang w:val="ro-RO"/>
        </w:rPr>
      </w:pPr>
      <w:r w:rsidRPr="00973F47">
        <w:rPr>
          <w:rFonts w:ascii="Arial" w:hAnsi="Arial" w:cs="Arial"/>
          <w:b/>
          <w:lang w:val="ro-RO"/>
        </w:rPr>
        <w:t>-</w:t>
      </w:r>
      <w:r w:rsidRPr="00973F47">
        <w:rPr>
          <w:rFonts w:ascii="Arial" w:hAnsi="Arial" w:cs="Arial"/>
          <w:lang w:val="ro-RO"/>
        </w:rPr>
        <w:t xml:space="preserve"> folosirea erbicidelor, pesticidelor, amendamentelor, îngrăşămintelor chimice sau oricărei substanţe chimice persistente, precum şi a atractanţilor;</w:t>
      </w:r>
    </w:p>
    <w:p w:rsidR="002B2FB7" w:rsidRPr="00973F47" w:rsidRDefault="002B2FB7" w:rsidP="002B2FB7">
      <w:pPr>
        <w:spacing w:after="0" w:line="240" w:lineRule="auto"/>
        <w:ind w:firstLine="720"/>
        <w:contextualSpacing/>
        <w:jc w:val="both"/>
        <w:rPr>
          <w:rFonts w:ascii="Arial" w:hAnsi="Arial" w:cs="Arial"/>
          <w:lang w:val="ro-RO"/>
        </w:rPr>
      </w:pPr>
      <w:r w:rsidRPr="00973F47">
        <w:rPr>
          <w:rFonts w:ascii="Arial" w:hAnsi="Arial" w:cs="Arial"/>
          <w:b/>
          <w:lang w:val="ro-RO"/>
        </w:rPr>
        <w:t>-</w:t>
      </w:r>
      <w:r w:rsidRPr="00973F47">
        <w:rPr>
          <w:rFonts w:ascii="Arial" w:hAnsi="Arial" w:cs="Arial"/>
          <w:lang w:val="ro-RO"/>
        </w:rPr>
        <w:t xml:space="preserve"> incendiile de vegetaţie;</w:t>
      </w:r>
    </w:p>
    <w:p w:rsidR="002B2FB7" w:rsidRPr="00973F47" w:rsidRDefault="002B2FB7" w:rsidP="002B2FB7">
      <w:pPr>
        <w:spacing w:after="0" w:line="240" w:lineRule="auto"/>
        <w:ind w:firstLine="720"/>
        <w:contextualSpacing/>
        <w:jc w:val="both"/>
        <w:rPr>
          <w:rFonts w:ascii="Arial" w:hAnsi="Arial" w:cs="Arial"/>
          <w:lang w:val="ro-RO"/>
        </w:rPr>
      </w:pPr>
      <w:r w:rsidRPr="00973F47">
        <w:rPr>
          <w:rFonts w:ascii="Arial" w:hAnsi="Arial" w:cs="Arial"/>
          <w:b/>
          <w:lang w:val="ro-RO"/>
        </w:rPr>
        <w:t>-</w:t>
      </w:r>
      <w:r w:rsidRPr="00973F47">
        <w:rPr>
          <w:rFonts w:ascii="Arial" w:hAnsi="Arial" w:cs="Arial"/>
          <w:lang w:val="ro-RO"/>
        </w:rPr>
        <w:t xml:space="preserve"> abandonarea de resturi menajere sau alte deşeuri în zona de </w:t>
      </w:r>
      <w:r>
        <w:rPr>
          <w:rFonts w:ascii="Arial" w:hAnsi="Arial" w:cs="Arial"/>
          <w:lang w:val="ro-RO"/>
        </w:rPr>
        <w:t xml:space="preserve">funcționare </w:t>
      </w:r>
      <w:r w:rsidRPr="00973F47">
        <w:rPr>
          <w:rFonts w:ascii="Arial" w:hAnsi="Arial" w:cs="Arial"/>
          <w:lang w:val="ro-RO"/>
        </w:rPr>
        <w:t xml:space="preserve">a </w:t>
      </w:r>
      <w:r>
        <w:rPr>
          <w:rFonts w:ascii="Arial" w:hAnsi="Arial" w:cs="Arial"/>
          <w:lang w:val="ro-RO"/>
        </w:rPr>
        <w:t xml:space="preserve">obiectivului </w:t>
      </w:r>
      <w:r w:rsidRPr="00973F47">
        <w:rPr>
          <w:rFonts w:ascii="Arial" w:hAnsi="Arial" w:cs="Arial"/>
          <w:lang w:val="ro-RO"/>
        </w:rPr>
        <w:t>şi în vecinătatea acestuia;</w:t>
      </w:r>
    </w:p>
    <w:p w:rsidR="002B2FB7" w:rsidRPr="00973F47" w:rsidRDefault="002B2FB7" w:rsidP="002B2FB7">
      <w:pPr>
        <w:spacing w:after="0" w:line="240" w:lineRule="auto"/>
        <w:ind w:firstLine="720"/>
        <w:contextualSpacing/>
        <w:jc w:val="both"/>
        <w:rPr>
          <w:rFonts w:ascii="Arial" w:hAnsi="Arial" w:cs="Arial"/>
          <w:lang w:val="ro-RO"/>
        </w:rPr>
      </w:pPr>
      <w:r w:rsidRPr="00973F47">
        <w:rPr>
          <w:rFonts w:ascii="Arial" w:hAnsi="Arial" w:cs="Arial"/>
          <w:b/>
          <w:lang w:val="ro-RO"/>
        </w:rPr>
        <w:t xml:space="preserve">- </w:t>
      </w:r>
      <w:r w:rsidRPr="00973F47">
        <w:rPr>
          <w:rFonts w:ascii="Arial" w:hAnsi="Arial" w:cs="Arial"/>
          <w:lang w:val="ro-RO"/>
        </w:rPr>
        <w:t>deversarea apelor menajere/uzate pe sol şi/sau în ape.</w:t>
      </w:r>
    </w:p>
    <w:p w:rsidR="002B2FB7" w:rsidRPr="00873FF0" w:rsidRDefault="002B2FB7" w:rsidP="002B2FB7">
      <w:pPr>
        <w:spacing w:after="0" w:line="240" w:lineRule="auto"/>
        <w:jc w:val="both"/>
        <w:rPr>
          <w:rFonts w:ascii="Arial" w:eastAsia="Times New Roman" w:hAnsi="Arial" w:cs="Arial"/>
          <w:lang w:val="ro-RO"/>
        </w:rPr>
      </w:pPr>
      <w:r w:rsidRPr="00873FF0">
        <w:rPr>
          <w:rFonts w:ascii="Arial" w:eastAsia="Arial" w:hAnsi="Arial" w:cs="Arial"/>
          <w:b/>
          <w:lang w:val="ro-RO"/>
        </w:rPr>
        <w:t>−</w:t>
      </w:r>
      <w:r w:rsidRPr="00873FF0">
        <w:rPr>
          <w:rFonts w:ascii="Arial" w:eastAsia="Arial" w:hAnsi="Arial" w:cs="Arial"/>
          <w:lang w:val="ro-RO"/>
        </w:rPr>
        <w:t xml:space="preserve"> </w:t>
      </w:r>
      <w:r w:rsidRPr="00873FF0">
        <w:rPr>
          <w:rFonts w:ascii="Arial" w:hAnsi="Arial" w:cs="Arial"/>
          <w:lang w:val="ro-RO"/>
        </w:rPr>
        <w:t xml:space="preserve">descărcarea şi depozitarea materiilor prime, materialelor şi deşeurilor se vor efectua numai în spatiile special amenajate în acest sens; </w:t>
      </w:r>
    </w:p>
    <w:p w:rsidR="002B2FB7" w:rsidRPr="00873FF0" w:rsidRDefault="002B2FB7" w:rsidP="002B2FB7">
      <w:pPr>
        <w:numPr>
          <w:ilvl w:val="3"/>
          <w:numId w:val="16"/>
        </w:numPr>
        <w:tabs>
          <w:tab w:val="left" w:pos="270"/>
        </w:tabs>
        <w:suppressAutoHyphens/>
        <w:autoSpaceDE w:val="0"/>
        <w:spacing w:after="0" w:line="240" w:lineRule="auto"/>
        <w:jc w:val="both"/>
        <w:rPr>
          <w:rFonts w:ascii="Arial" w:eastAsia="Times New Roman" w:hAnsi="Arial" w:cs="Arial"/>
          <w:lang w:val="ro-RO"/>
        </w:rPr>
      </w:pPr>
      <w:r w:rsidRPr="00873FF0">
        <w:rPr>
          <w:rFonts w:ascii="Arial" w:eastAsia="Times New Roman" w:hAnsi="Arial" w:cs="Arial"/>
          <w:lang w:val="ro-RO"/>
        </w:rPr>
        <w:t xml:space="preserve">se interzice depozitarea, chiar şi temporară, a deşeurilor pe amplasamente neautorizate; </w:t>
      </w:r>
    </w:p>
    <w:p w:rsidR="002B2FB7" w:rsidRPr="00873FF0" w:rsidRDefault="002B2FB7" w:rsidP="002B2FB7">
      <w:pPr>
        <w:numPr>
          <w:ilvl w:val="3"/>
          <w:numId w:val="16"/>
        </w:numPr>
        <w:tabs>
          <w:tab w:val="left" w:pos="270"/>
        </w:tabs>
        <w:suppressAutoHyphens/>
        <w:autoSpaceDE w:val="0"/>
        <w:spacing w:after="0" w:line="240" w:lineRule="auto"/>
        <w:jc w:val="both"/>
        <w:rPr>
          <w:rFonts w:ascii="Arial" w:eastAsia="Arial" w:hAnsi="Arial" w:cs="Arial"/>
          <w:b/>
          <w:lang w:val="ro-RO"/>
        </w:rPr>
      </w:pPr>
      <w:r w:rsidRPr="00873FF0">
        <w:rPr>
          <w:rFonts w:ascii="Arial" w:eastAsia="Times New Roman" w:hAnsi="Arial" w:cs="Arial"/>
          <w:lang w:val="ro-RO"/>
        </w:rPr>
        <w:t>se interzice incinerarea deşeurilor în spaţii deschise sau instalaţii neecologice;</w:t>
      </w:r>
    </w:p>
    <w:p w:rsidR="002B2FB7" w:rsidRPr="00873FF0" w:rsidRDefault="002B2FB7" w:rsidP="002B2FB7">
      <w:pPr>
        <w:spacing w:after="0" w:line="240" w:lineRule="auto"/>
        <w:jc w:val="both"/>
        <w:rPr>
          <w:rFonts w:ascii="Arial" w:hAnsi="Arial" w:cs="Arial"/>
          <w:lang w:val="ro-RO"/>
        </w:rPr>
      </w:pPr>
      <w:r w:rsidRPr="00873FF0">
        <w:rPr>
          <w:rFonts w:ascii="Arial" w:eastAsia="Arial" w:hAnsi="Arial" w:cs="Arial"/>
          <w:b/>
          <w:lang w:val="ro-RO"/>
        </w:rPr>
        <w:t>−</w:t>
      </w:r>
      <w:r w:rsidRPr="00873FF0">
        <w:rPr>
          <w:rFonts w:ascii="Arial" w:eastAsia="Arial" w:hAnsi="Arial" w:cs="Arial"/>
          <w:lang w:val="ro-RO"/>
        </w:rPr>
        <w:t xml:space="preserve"> </w:t>
      </w:r>
      <w:r w:rsidRPr="00873FF0">
        <w:rPr>
          <w:rFonts w:ascii="Arial" w:hAnsi="Arial" w:cs="Arial"/>
          <w:lang w:val="ro-RO"/>
        </w:rPr>
        <w:t xml:space="preserve">respectarea Legii nr. 211/2011 privind regimul deşeurilor, </w:t>
      </w:r>
      <w:r w:rsidRPr="00511C26">
        <w:rPr>
          <w:rFonts w:ascii="Arial" w:hAnsi="Arial" w:cs="Arial"/>
          <w:lang w:val="ro-RO"/>
        </w:rPr>
        <w:t>republicată, modificată şi completată prin O.U.G. nr. 68/2016</w:t>
      </w:r>
      <w:r w:rsidRPr="005E56AC">
        <w:rPr>
          <w:rFonts w:ascii="Arial" w:hAnsi="Arial" w:cs="Arial"/>
          <w:lang w:val="ro-RO"/>
        </w:rPr>
        <w:t xml:space="preserve"> </w:t>
      </w:r>
      <w:r>
        <w:rPr>
          <w:rFonts w:ascii="Arial" w:hAnsi="Arial" w:cs="Arial"/>
          <w:lang w:val="ro-RO"/>
        </w:rPr>
        <w:t xml:space="preserve">aprobată prin Legea nr. 166/2017, </w:t>
      </w:r>
      <w:r w:rsidRPr="00873FF0">
        <w:rPr>
          <w:rFonts w:ascii="Arial" w:hAnsi="Arial" w:cs="Arial"/>
          <w:lang w:val="ro-RO"/>
        </w:rPr>
        <w:t>conform prevederilor căreia titularul are următoarele obligaţii:</w:t>
      </w:r>
    </w:p>
    <w:p w:rsidR="002B2FB7" w:rsidRPr="00873FF0" w:rsidRDefault="002B2FB7" w:rsidP="002B2FB7">
      <w:pPr>
        <w:numPr>
          <w:ilvl w:val="0"/>
          <w:numId w:val="15"/>
        </w:numPr>
        <w:suppressAutoHyphens/>
        <w:autoSpaceDE w:val="0"/>
        <w:spacing w:after="0" w:line="240" w:lineRule="auto"/>
        <w:jc w:val="both"/>
        <w:rPr>
          <w:rFonts w:ascii="Arial" w:hAnsi="Arial" w:cs="Arial"/>
          <w:lang w:val="ro-RO"/>
        </w:rPr>
      </w:pPr>
      <w:r w:rsidRPr="00873FF0">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2B2FB7" w:rsidRPr="00873FF0" w:rsidRDefault="002B2FB7" w:rsidP="002B2FB7">
      <w:pPr>
        <w:numPr>
          <w:ilvl w:val="0"/>
          <w:numId w:val="14"/>
        </w:numPr>
        <w:suppressAutoHyphens/>
        <w:autoSpaceDE w:val="0"/>
        <w:spacing w:after="0" w:line="240" w:lineRule="auto"/>
        <w:jc w:val="both"/>
        <w:rPr>
          <w:rFonts w:ascii="Arial" w:eastAsia="Arial" w:hAnsi="Arial" w:cs="Arial"/>
          <w:lang w:val="ro-RO"/>
        </w:rPr>
      </w:pPr>
      <w:r w:rsidRPr="00873FF0">
        <w:rPr>
          <w:rFonts w:ascii="Arial" w:hAnsi="Arial" w:cs="Arial"/>
          <w:lang w:val="ro-RO"/>
        </w:rPr>
        <w:t>să gestioneze deşeurile fără a pune în pericol sănătatea umană şi fără a dăuna mediului, în special:</w:t>
      </w:r>
    </w:p>
    <w:p w:rsidR="002B2FB7" w:rsidRPr="00873FF0" w:rsidRDefault="002B2FB7" w:rsidP="002B2FB7">
      <w:pPr>
        <w:autoSpaceDE w:val="0"/>
        <w:spacing w:after="0" w:line="240" w:lineRule="auto"/>
        <w:ind w:left="360"/>
        <w:jc w:val="both"/>
        <w:rPr>
          <w:rFonts w:ascii="Arial" w:hAnsi="Arial" w:cs="Arial"/>
          <w:lang w:val="ro-RO"/>
        </w:rPr>
      </w:pPr>
      <w:r w:rsidRPr="00873FF0">
        <w:rPr>
          <w:rFonts w:ascii="Arial" w:eastAsia="Arial" w:hAnsi="Arial" w:cs="Arial"/>
          <w:lang w:val="ro-RO"/>
        </w:rPr>
        <w:t xml:space="preserve">    </w:t>
      </w:r>
      <w:r w:rsidRPr="00873FF0">
        <w:rPr>
          <w:rFonts w:ascii="Arial" w:hAnsi="Arial" w:cs="Arial"/>
          <w:lang w:val="ro-RO"/>
        </w:rPr>
        <w:tab/>
      </w:r>
      <w:r w:rsidRPr="00873FF0">
        <w:rPr>
          <w:rFonts w:ascii="Arial" w:hAnsi="Arial" w:cs="Arial"/>
          <w:lang w:val="ro-RO"/>
        </w:rPr>
        <w:tab/>
        <w:t>- fără a genera riscuri pentru aer, apă, sol, faună sau floră;</w:t>
      </w:r>
    </w:p>
    <w:p w:rsidR="002B2FB7" w:rsidRPr="00873FF0" w:rsidRDefault="002B2FB7" w:rsidP="002B2FB7">
      <w:pPr>
        <w:autoSpaceDE w:val="0"/>
        <w:spacing w:after="0" w:line="240" w:lineRule="auto"/>
        <w:ind w:left="720" w:firstLine="720"/>
        <w:jc w:val="both"/>
        <w:rPr>
          <w:rFonts w:ascii="Arial" w:hAnsi="Arial" w:cs="Arial"/>
          <w:lang w:val="ro-RO"/>
        </w:rPr>
      </w:pPr>
      <w:r w:rsidRPr="00873FF0">
        <w:rPr>
          <w:rFonts w:ascii="Arial" w:hAnsi="Arial" w:cs="Arial"/>
          <w:lang w:val="ro-RO"/>
        </w:rPr>
        <w:t>- fără a crea disconfort din cauza zgomotului sau a mirosurilor;</w:t>
      </w:r>
    </w:p>
    <w:p w:rsidR="002B2FB7" w:rsidRPr="00873FF0" w:rsidRDefault="002B2FB7" w:rsidP="002B2FB7">
      <w:pPr>
        <w:autoSpaceDE w:val="0"/>
        <w:spacing w:after="0" w:line="240" w:lineRule="auto"/>
        <w:ind w:left="1080" w:firstLine="360"/>
        <w:jc w:val="both"/>
        <w:rPr>
          <w:rFonts w:ascii="Arial" w:hAnsi="Arial" w:cs="Arial"/>
          <w:lang w:val="ro-RO"/>
        </w:rPr>
      </w:pPr>
      <w:r w:rsidRPr="00873FF0">
        <w:rPr>
          <w:rFonts w:ascii="Arial" w:hAnsi="Arial" w:cs="Arial"/>
          <w:lang w:val="ro-RO"/>
        </w:rPr>
        <w:t>- fără a afecta negativ peisajul sau zonele de interes special;</w:t>
      </w:r>
    </w:p>
    <w:p w:rsidR="002B2FB7" w:rsidRPr="00873FF0" w:rsidRDefault="002B2FB7" w:rsidP="002B2FB7">
      <w:pPr>
        <w:numPr>
          <w:ilvl w:val="0"/>
          <w:numId w:val="14"/>
        </w:numPr>
        <w:suppressAutoHyphens/>
        <w:autoSpaceDE w:val="0"/>
        <w:spacing w:after="0" w:line="240" w:lineRule="auto"/>
        <w:jc w:val="both"/>
        <w:rPr>
          <w:rFonts w:ascii="Arial" w:hAnsi="Arial" w:cs="Arial"/>
          <w:lang w:val="ro-RO"/>
        </w:rPr>
      </w:pPr>
      <w:r w:rsidRPr="00873FF0">
        <w:rPr>
          <w:rFonts w:ascii="Arial" w:hAnsi="Arial" w:cs="Arial"/>
          <w:lang w:val="ro-RO"/>
        </w:rPr>
        <w:t>să valorifice deşeurile cu respectarea ierarhiei deşeurilor şi a protecţiei sănătăţii populaţiei şi a mediului;</w:t>
      </w:r>
    </w:p>
    <w:p w:rsidR="002B2FB7" w:rsidRPr="00873FF0" w:rsidRDefault="002B2FB7" w:rsidP="002B2FB7">
      <w:pPr>
        <w:numPr>
          <w:ilvl w:val="0"/>
          <w:numId w:val="14"/>
        </w:numPr>
        <w:suppressAutoHyphens/>
        <w:spacing w:after="0" w:line="240" w:lineRule="auto"/>
        <w:jc w:val="both"/>
        <w:rPr>
          <w:rFonts w:ascii="Arial" w:hAnsi="Arial" w:cs="Arial"/>
          <w:lang w:val="ro-RO"/>
        </w:rPr>
      </w:pPr>
      <w:r w:rsidRPr="00873FF0">
        <w:rPr>
          <w:rFonts w:ascii="Arial" w:hAnsi="Arial" w:cs="Arial"/>
          <w:lang w:val="ro-RO"/>
        </w:rPr>
        <w:t>operatorii economici care asigură colectarea şi transportul următoarelor categorii de deşeuri: hârtie, metal, plastic şi sticlă, au obligaţia de a asigura colectarea separată a acestora şi de a nu amesteca aceste deşeuri;</w:t>
      </w:r>
    </w:p>
    <w:p w:rsidR="002B2FB7" w:rsidRPr="00873FF0" w:rsidRDefault="002B2FB7" w:rsidP="002B2FB7">
      <w:pPr>
        <w:numPr>
          <w:ilvl w:val="0"/>
          <w:numId w:val="14"/>
        </w:numPr>
        <w:suppressAutoHyphens/>
        <w:autoSpaceDE w:val="0"/>
        <w:spacing w:after="0" w:line="240" w:lineRule="auto"/>
        <w:jc w:val="both"/>
        <w:rPr>
          <w:rFonts w:ascii="Arial" w:hAnsi="Arial" w:cs="Arial"/>
          <w:lang w:val="ro-RO"/>
        </w:rPr>
      </w:pPr>
      <w:r w:rsidRPr="00873FF0">
        <w:rPr>
          <w:rFonts w:ascii="Arial" w:hAnsi="Arial" w:cs="Arial"/>
          <w:lang w:val="ro-RO"/>
        </w:rPr>
        <w:t>să supună deşeurile care nu au fost valorificate unei operaţiuni de eliminare în condiţii de siguranţă, pentru protecţia sănătăţii populaţiei şi a mediului;</w:t>
      </w:r>
    </w:p>
    <w:p w:rsidR="002B2FB7" w:rsidRPr="00873FF0" w:rsidRDefault="002B2FB7" w:rsidP="002B2FB7">
      <w:pPr>
        <w:numPr>
          <w:ilvl w:val="0"/>
          <w:numId w:val="14"/>
        </w:numPr>
        <w:suppressAutoHyphens/>
        <w:autoSpaceDE w:val="0"/>
        <w:spacing w:after="0" w:line="240" w:lineRule="auto"/>
        <w:jc w:val="both"/>
        <w:rPr>
          <w:rFonts w:ascii="Arial" w:hAnsi="Arial" w:cs="Arial"/>
          <w:lang w:val="ro-RO"/>
        </w:rPr>
      </w:pPr>
      <w:r w:rsidRPr="00873FF0">
        <w:rPr>
          <w:rFonts w:ascii="Arial" w:hAnsi="Arial" w:cs="Arial"/>
          <w:lang w:val="ro-RO"/>
        </w:rPr>
        <w:lastRenderedPageBreak/>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2B2FB7" w:rsidRPr="00873FF0" w:rsidRDefault="002B2FB7" w:rsidP="002B2FB7">
      <w:pPr>
        <w:numPr>
          <w:ilvl w:val="0"/>
          <w:numId w:val="14"/>
        </w:numPr>
        <w:suppressAutoHyphens/>
        <w:autoSpaceDE w:val="0"/>
        <w:spacing w:after="0" w:line="240" w:lineRule="auto"/>
        <w:jc w:val="both"/>
        <w:rPr>
          <w:rFonts w:ascii="Arial" w:hAnsi="Arial" w:cs="Arial"/>
          <w:lang w:val="ro-RO"/>
        </w:rPr>
      </w:pPr>
      <w:r w:rsidRPr="00873FF0">
        <w:rPr>
          <w:rFonts w:ascii="Arial" w:hAnsi="Arial" w:cs="Arial"/>
          <w:lang w:val="ro-RO"/>
        </w:rPr>
        <w:t>să transporte deşeurile numai la instalaţii autorizate pentru efectuarea operaţiunilor de tratare;</w:t>
      </w:r>
    </w:p>
    <w:p w:rsidR="002B2FB7" w:rsidRPr="00873FF0" w:rsidRDefault="002B2FB7" w:rsidP="002B2FB7">
      <w:pPr>
        <w:numPr>
          <w:ilvl w:val="0"/>
          <w:numId w:val="14"/>
        </w:numPr>
        <w:suppressAutoHyphens/>
        <w:spacing w:after="0" w:line="240" w:lineRule="auto"/>
        <w:jc w:val="both"/>
        <w:rPr>
          <w:rFonts w:ascii="Arial" w:hAnsi="Arial" w:cs="Arial"/>
          <w:lang w:val="ro-RO"/>
        </w:rPr>
      </w:pPr>
      <w:r w:rsidRPr="00873FF0">
        <w:rPr>
          <w:rFonts w:ascii="Arial" w:hAnsi="Arial" w:cs="Arial"/>
          <w:lang w:val="ro-RO"/>
        </w:rPr>
        <w:t>producătorul sau deţinătorul care transferă deşeuri către persoane fizice ori juridice autorizate, în vederea efectuării unor operaţiuni de tratare preliminară operaţiunilor de valorificare sau de eliminare completă, nu este scutit de responsabilitatea pentru realizarea operaţiunilor de valorificare ori de eliminare completă;</w:t>
      </w:r>
    </w:p>
    <w:p w:rsidR="002B2FB7" w:rsidRPr="00873FF0" w:rsidRDefault="002B2FB7" w:rsidP="002B2FB7">
      <w:pPr>
        <w:numPr>
          <w:ilvl w:val="0"/>
          <w:numId w:val="14"/>
        </w:numPr>
        <w:suppressAutoHyphens/>
        <w:autoSpaceDE w:val="0"/>
        <w:spacing w:after="0" w:line="240" w:lineRule="auto"/>
        <w:jc w:val="both"/>
        <w:rPr>
          <w:rFonts w:ascii="Arial" w:hAnsi="Arial" w:cs="Arial"/>
          <w:lang w:val="ro-RO"/>
        </w:rPr>
      </w:pPr>
      <w:r w:rsidRPr="00873FF0">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2B2FB7" w:rsidRPr="00873FF0" w:rsidRDefault="002B2FB7" w:rsidP="002B2FB7">
      <w:pPr>
        <w:numPr>
          <w:ilvl w:val="0"/>
          <w:numId w:val="14"/>
        </w:numPr>
        <w:suppressAutoHyphens/>
        <w:autoSpaceDE w:val="0"/>
        <w:spacing w:after="0" w:line="240" w:lineRule="auto"/>
        <w:jc w:val="both"/>
        <w:rPr>
          <w:rFonts w:ascii="Arial" w:hAnsi="Arial" w:cs="Arial"/>
          <w:lang w:val="ro-RO"/>
        </w:rPr>
      </w:pPr>
      <w:r w:rsidRPr="00873FF0">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2B2FB7" w:rsidRPr="00873FF0" w:rsidRDefault="002B2FB7" w:rsidP="002B2FB7">
      <w:pPr>
        <w:numPr>
          <w:ilvl w:val="0"/>
          <w:numId w:val="14"/>
        </w:numPr>
        <w:suppressAutoHyphens/>
        <w:autoSpaceDE w:val="0"/>
        <w:spacing w:after="0" w:line="240" w:lineRule="auto"/>
        <w:jc w:val="both"/>
        <w:rPr>
          <w:rFonts w:ascii="Arial" w:hAnsi="Arial" w:cs="Arial"/>
          <w:lang w:val="ro-RO"/>
        </w:rPr>
      </w:pPr>
      <w:r w:rsidRPr="00873FF0">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2B2FB7" w:rsidRPr="00873FF0" w:rsidRDefault="002B2FB7" w:rsidP="002B2FB7">
      <w:pPr>
        <w:numPr>
          <w:ilvl w:val="0"/>
          <w:numId w:val="14"/>
        </w:numPr>
        <w:suppressAutoHyphens/>
        <w:autoSpaceDE w:val="0"/>
        <w:spacing w:after="0" w:line="240" w:lineRule="auto"/>
        <w:jc w:val="both"/>
        <w:rPr>
          <w:rFonts w:ascii="Arial" w:hAnsi="Arial" w:cs="Arial"/>
          <w:lang w:val="ro-RO"/>
        </w:rPr>
      </w:pPr>
      <w:r w:rsidRPr="00873FF0">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2B2FB7" w:rsidRPr="00873FF0" w:rsidRDefault="002B2FB7" w:rsidP="002B2FB7">
      <w:pPr>
        <w:numPr>
          <w:ilvl w:val="0"/>
          <w:numId w:val="14"/>
        </w:numPr>
        <w:suppressAutoHyphens/>
        <w:autoSpaceDE w:val="0"/>
        <w:spacing w:after="0" w:line="240" w:lineRule="auto"/>
        <w:jc w:val="both"/>
        <w:rPr>
          <w:rFonts w:ascii="Arial" w:hAnsi="Arial" w:cs="Arial"/>
          <w:lang w:val="ro-RO"/>
        </w:rPr>
      </w:pPr>
      <w:r w:rsidRPr="00873FF0">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2B2FB7" w:rsidRPr="00873FF0" w:rsidRDefault="002B2FB7" w:rsidP="002B2FB7">
      <w:pPr>
        <w:numPr>
          <w:ilvl w:val="0"/>
          <w:numId w:val="14"/>
        </w:numPr>
        <w:suppressAutoHyphens/>
        <w:autoSpaceDE w:val="0"/>
        <w:spacing w:after="0" w:line="240" w:lineRule="auto"/>
        <w:jc w:val="both"/>
        <w:rPr>
          <w:rFonts w:ascii="Arial" w:hAnsi="Arial" w:cs="Arial"/>
          <w:lang w:val="ro-RO"/>
        </w:rPr>
      </w:pPr>
      <w:r w:rsidRPr="00873FF0">
        <w:rPr>
          <w:rFonts w:ascii="Arial" w:hAnsi="Arial" w:cs="Arial"/>
          <w:lang w:val="ro-RO"/>
        </w:rPr>
        <w:t>este interzisă abandonarea deşeurilor şi/sau depozitarea în locuri neautorizate şi generarea fenomenelor de poluare prin descărcări necontrolate în mediu;</w:t>
      </w:r>
    </w:p>
    <w:p w:rsidR="002B2FB7" w:rsidRPr="00873FF0" w:rsidRDefault="002B2FB7" w:rsidP="002B2FB7">
      <w:pPr>
        <w:numPr>
          <w:ilvl w:val="0"/>
          <w:numId w:val="14"/>
        </w:numPr>
        <w:suppressAutoHyphens/>
        <w:autoSpaceDE w:val="0"/>
        <w:spacing w:after="0" w:line="240" w:lineRule="auto"/>
        <w:jc w:val="both"/>
        <w:rPr>
          <w:rFonts w:ascii="Arial" w:hAnsi="Arial" w:cs="Arial"/>
          <w:lang w:val="ro-RO"/>
        </w:rPr>
      </w:pPr>
      <w:r w:rsidRPr="00873FF0">
        <w:rPr>
          <w:rFonts w:ascii="Arial" w:hAnsi="Arial" w:cs="Arial"/>
          <w:lang w:val="ro-RO"/>
        </w:rPr>
        <w:t>eliminarea deşeurilor în afara spaţiilor autorizate în acest scop este interzisă;</w:t>
      </w:r>
    </w:p>
    <w:p w:rsidR="002B2FB7" w:rsidRPr="00873FF0" w:rsidRDefault="002B2FB7" w:rsidP="002B2FB7">
      <w:pPr>
        <w:numPr>
          <w:ilvl w:val="0"/>
          <w:numId w:val="14"/>
        </w:numPr>
        <w:suppressAutoHyphens/>
        <w:autoSpaceDE w:val="0"/>
        <w:spacing w:after="0" w:line="240" w:lineRule="auto"/>
        <w:jc w:val="both"/>
        <w:rPr>
          <w:rFonts w:ascii="Arial" w:hAnsi="Arial" w:cs="Arial"/>
          <w:lang w:val="ro-RO"/>
        </w:rPr>
      </w:pPr>
      <w:r w:rsidRPr="00873FF0">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2B2FB7" w:rsidRPr="00917E0B" w:rsidRDefault="002B2FB7" w:rsidP="002B2FB7">
      <w:pPr>
        <w:autoSpaceDE w:val="0"/>
        <w:autoSpaceDN w:val="0"/>
        <w:adjustRightInd w:val="0"/>
        <w:spacing w:after="0" w:line="240" w:lineRule="auto"/>
        <w:jc w:val="both"/>
        <w:rPr>
          <w:rFonts w:ascii="Arial" w:hAnsi="Arial" w:cs="Arial"/>
          <w:lang w:val="ro-RO"/>
        </w:rPr>
      </w:pPr>
      <w:r w:rsidRPr="00917E0B">
        <w:rPr>
          <w:rFonts w:ascii="Arial" w:hAnsi="Arial" w:cs="Arial"/>
          <w:b/>
          <w:lang w:val="ro-RO"/>
        </w:rPr>
        <w:t>−</w:t>
      </w:r>
      <w:r w:rsidRPr="00917E0B">
        <w:rPr>
          <w:rFonts w:ascii="Arial" w:hAnsi="Arial" w:cs="Arial"/>
          <w:lang w:val="ro-RO"/>
        </w:rPr>
        <w:t xml:space="preserve"> evitarea producerii de deșeuri și, în situaţia în care generarea de deşeuri nu poate fi evitată, în ordinea priorităţii şi potrivit prevederilor Legii nr. 211/2011, ale Ordonanţei de urgenţă a Guvernului nr. 195/2005, aprobată cu modificări şi completări prin Legea nr. 265/2006, cu modificările şi completările ulterioare, ale Hotărârii Guvernului nr. 1.470/2004</w:t>
      </w:r>
      <w:r w:rsidRPr="0016415C">
        <w:rPr>
          <w:rFonts w:ascii="Arial" w:hAnsi="Arial" w:cs="Arial"/>
          <w:lang w:val="ro-RO"/>
        </w:rPr>
        <w:t xml:space="preserve"> </w:t>
      </w:r>
      <w:r w:rsidRPr="00873FF0">
        <w:rPr>
          <w:rFonts w:ascii="Arial" w:hAnsi="Arial" w:cs="Arial"/>
          <w:lang w:val="ro-RO"/>
        </w:rPr>
        <w:t>privind aprobarea Strategiei naţionale de gestionare a deşeurilor şi a Planului naţional de gestionare a deşeurilor</w:t>
      </w:r>
      <w:r w:rsidRPr="00917E0B">
        <w:rPr>
          <w:rFonts w:ascii="Arial" w:hAnsi="Arial" w:cs="Arial"/>
          <w:lang w:val="ro-RO"/>
        </w:rPr>
        <w:t>, ale Hotărârii Guvernului nr. 235/2007, ale Hotărârii Guvernului nr. 1.061/2008, ale Ordinului ministrului mediului şi gospodăririi apelor şi al ministrului integrării europene nr. 1.364/1.499/2006, cu modificările ulterioare, acestea sunt pregătite pentru reutilizare, reciclare, valorificare sau, dacă nu este posibil tehnic şi economic, sunt eliminate, cu evitarea sau reducerea oricărui impact asupra mediului;</w:t>
      </w:r>
    </w:p>
    <w:p w:rsidR="002B2FB7" w:rsidRDefault="002B2FB7" w:rsidP="002B2FB7">
      <w:pPr>
        <w:autoSpaceDE w:val="0"/>
        <w:spacing w:after="0" w:line="240" w:lineRule="auto"/>
        <w:jc w:val="both"/>
        <w:rPr>
          <w:rFonts w:ascii="Arial" w:hAnsi="Arial" w:cs="Arial"/>
          <w:lang w:val="ro-RO"/>
        </w:rPr>
      </w:pPr>
      <w:r w:rsidRPr="00873FF0">
        <w:rPr>
          <w:rFonts w:ascii="Arial" w:eastAsia="Arial" w:hAnsi="Arial" w:cs="Arial"/>
          <w:b/>
          <w:lang w:val="ro-RO"/>
        </w:rPr>
        <w:t>−</w:t>
      </w:r>
      <w:r w:rsidRPr="00873FF0">
        <w:rPr>
          <w:rFonts w:ascii="Arial" w:eastAsia="Arial" w:hAnsi="Arial" w:cs="Arial"/>
          <w:lang w:val="ro-RO"/>
        </w:rPr>
        <w:t xml:space="preserve"> </w:t>
      </w:r>
      <w:r w:rsidRPr="00873FF0">
        <w:rPr>
          <w:rFonts w:ascii="Arial" w:hAnsi="Arial" w:cs="Arial"/>
          <w:lang w:val="ro-RO"/>
        </w:rPr>
        <w:t>respectarea prevederilor O.G. nr. 21/2002 privind gospodărirea localităţilor urbane şi rurale, aprobată cu modificări prin Legea nr. 515/2002;</w:t>
      </w:r>
    </w:p>
    <w:p w:rsidR="002B2FB7" w:rsidRPr="00873FF0" w:rsidRDefault="002B2FB7" w:rsidP="002B2FB7">
      <w:pPr>
        <w:autoSpaceDE w:val="0"/>
        <w:spacing w:after="0" w:line="240" w:lineRule="auto"/>
        <w:jc w:val="both"/>
        <w:rPr>
          <w:rFonts w:ascii="Arial" w:eastAsia="Arial" w:hAnsi="Arial" w:cs="Arial"/>
          <w:b/>
          <w:lang w:val="ro-RO"/>
        </w:rPr>
      </w:pPr>
      <w:r w:rsidRPr="00873FF0">
        <w:rPr>
          <w:rFonts w:ascii="Arial" w:eastAsia="Arial" w:hAnsi="Arial" w:cs="Arial"/>
          <w:b/>
          <w:lang w:val="ro-RO"/>
        </w:rPr>
        <w:t>−</w:t>
      </w:r>
      <w:r w:rsidRPr="00873FF0">
        <w:rPr>
          <w:rFonts w:ascii="Arial" w:eastAsia="Arial" w:hAnsi="Arial" w:cs="Arial"/>
          <w:lang w:val="ro-RO"/>
        </w:rPr>
        <w:t xml:space="preserve"> </w:t>
      </w:r>
      <w:r w:rsidRPr="00873FF0">
        <w:rPr>
          <w:rFonts w:ascii="Arial" w:hAnsi="Arial" w:cs="Arial"/>
          <w:lang w:val="ro-RO"/>
        </w:rPr>
        <w:t>respectarea prevederilor H.G. nr. 856/2002 privind evidenţa gestiunii deşeurilor şi pentru aprobarea listei cuprinzând deşeurile, inclusiv deşeurile periculoase, modificată prin H.G. nr. 210/2007 şi prin Legea nr. 211/2011 privind regimul deşeurilor</w:t>
      </w:r>
      <w:r>
        <w:rPr>
          <w:rFonts w:ascii="Arial" w:hAnsi="Arial" w:cs="Arial"/>
          <w:lang w:val="ro-RO"/>
        </w:rPr>
        <w:t xml:space="preserve"> şi prin OUG nr. 68/2016 aprobată prin Legea nr. 166/2017</w:t>
      </w:r>
      <w:r w:rsidRPr="00873FF0">
        <w:rPr>
          <w:rFonts w:ascii="Arial" w:hAnsi="Arial" w:cs="Arial"/>
          <w:lang w:val="ro-RO"/>
        </w:rPr>
        <w:t>;</w:t>
      </w:r>
    </w:p>
    <w:p w:rsidR="002B2FB7" w:rsidRPr="00873FF0" w:rsidRDefault="002B2FB7" w:rsidP="002B2FB7">
      <w:pPr>
        <w:spacing w:after="0" w:line="240" w:lineRule="auto"/>
        <w:jc w:val="both"/>
        <w:rPr>
          <w:rFonts w:ascii="Arial" w:eastAsia="Arial" w:hAnsi="Arial" w:cs="Arial"/>
          <w:b/>
          <w:lang w:val="ro-RO"/>
        </w:rPr>
      </w:pPr>
      <w:r w:rsidRPr="00873FF0">
        <w:rPr>
          <w:rFonts w:ascii="Arial" w:eastAsia="Arial" w:hAnsi="Arial" w:cs="Arial"/>
          <w:b/>
          <w:lang w:val="ro-RO"/>
        </w:rPr>
        <w:t>−</w:t>
      </w:r>
      <w:r w:rsidRPr="00873FF0">
        <w:rPr>
          <w:rFonts w:ascii="Arial" w:eastAsia="Arial" w:hAnsi="Arial" w:cs="Arial"/>
          <w:lang w:val="ro-RO"/>
        </w:rPr>
        <w:t xml:space="preserve"> </w:t>
      </w:r>
      <w:r w:rsidRPr="00873FF0">
        <w:rPr>
          <w:rFonts w:ascii="Arial" w:hAnsi="Arial" w:cs="Arial"/>
          <w:lang w:val="ro-RO"/>
        </w:rPr>
        <w:t xml:space="preserve">respectarea </w:t>
      </w:r>
      <w:r w:rsidRPr="00873FF0">
        <w:rPr>
          <w:rFonts w:ascii="Arial" w:eastAsia="Times New Roman" w:hAnsi="Arial" w:cs="Arial"/>
          <w:lang w:val="ro-RO"/>
        </w:rPr>
        <w:t xml:space="preserve">prevederilor </w:t>
      </w:r>
      <w:r w:rsidRPr="00873FF0">
        <w:rPr>
          <w:rFonts w:ascii="Arial" w:hAnsi="Arial" w:cs="Arial"/>
          <w:lang w:val="ro-RO"/>
        </w:rPr>
        <w:t>H.G. nr. 1061/2008 privind transportul deşeurilor periculoase şi nepericuloase pe teritoriul României;</w:t>
      </w:r>
    </w:p>
    <w:p w:rsidR="002B2FB7" w:rsidRDefault="002B2FB7" w:rsidP="002B2FB7">
      <w:pPr>
        <w:autoSpaceDE w:val="0"/>
        <w:spacing w:after="0" w:line="240" w:lineRule="auto"/>
        <w:jc w:val="both"/>
        <w:rPr>
          <w:rFonts w:ascii="Arial" w:eastAsia="Times New Roman" w:hAnsi="Arial" w:cs="Arial"/>
          <w:lang w:val="ro-RO"/>
        </w:rPr>
      </w:pPr>
      <w:r w:rsidRPr="00873FF0">
        <w:rPr>
          <w:rFonts w:ascii="Arial" w:eastAsia="Arial" w:hAnsi="Arial" w:cs="Arial"/>
          <w:b/>
          <w:lang w:val="ro-RO"/>
        </w:rPr>
        <w:t>−</w:t>
      </w:r>
      <w:r w:rsidRPr="00873FF0">
        <w:rPr>
          <w:rFonts w:ascii="Arial" w:eastAsia="Arial" w:hAnsi="Arial" w:cs="Arial"/>
          <w:lang w:val="ro-RO"/>
        </w:rPr>
        <w:t xml:space="preserve"> </w:t>
      </w:r>
      <w:r w:rsidRPr="00873FF0">
        <w:rPr>
          <w:rFonts w:ascii="Arial" w:hAnsi="Arial" w:cs="Arial"/>
          <w:lang w:val="ro-RO"/>
        </w:rPr>
        <w:t>respectarea prevederilor Legii nr. 249/2015 privind modalitatea de gestionare a ambalajelor și a deșeurilor de ambalaje</w:t>
      </w:r>
      <w:r>
        <w:rPr>
          <w:rFonts w:ascii="Arial" w:hAnsi="Arial" w:cs="Arial"/>
          <w:lang w:val="ro-RO"/>
        </w:rPr>
        <w:t>, modificată şi completată prin O.U.G. nr. 38/2016</w:t>
      </w:r>
      <w:r w:rsidRPr="00873FF0">
        <w:rPr>
          <w:rFonts w:ascii="Arial" w:eastAsia="Times New Roman" w:hAnsi="Arial" w:cs="Arial"/>
          <w:lang w:val="ro-RO"/>
        </w:rPr>
        <w:t>;</w:t>
      </w:r>
    </w:p>
    <w:p w:rsidR="002B2FB7" w:rsidRPr="00873FF0" w:rsidRDefault="002B2FB7" w:rsidP="002B2FB7">
      <w:pPr>
        <w:numPr>
          <w:ilvl w:val="3"/>
          <w:numId w:val="16"/>
        </w:numPr>
        <w:tabs>
          <w:tab w:val="left" w:pos="180"/>
        </w:tabs>
        <w:suppressAutoHyphens/>
        <w:spacing w:after="0" w:line="240" w:lineRule="auto"/>
        <w:ind w:left="0" w:firstLine="0"/>
        <w:jc w:val="both"/>
        <w:rPr>
          <w:rFonts w:ascii="Arial" w:eastAsia="Arial" w:hAnsi="Arial" w:cs="Arial"/>
          <w:b/>
          <w:lang w:val="ro-RO"/>
        </w:rPr>
      </w:pPr>
      <w:r w:rsidRPr="00873FF0">
        <w:rPr>
          <w:rFonts w:ascii="Arial" w:hAnsi="Arial" w:cs="Arial"/>
          <w:lang w:val="ro-RO"/>
        </w:rPr>
        <w:t xml:space="preserve">deşeurile de ambalaje vor fi predate către un  operator economic autorizat pentru valorificarea deşeurilor de ambalaje sau pentru incinerarea acestora, în instalaţii autorizate de incinerare, respectiv </w:t>
      </w:r>
      <w:proofErr w:type="spellStart"/>
      <w:r w:rsidRPr="00873FF0">
        <w:rPr>
          <w:rFonts w:ascii="Arial" w:hAnsi="Arial" w:cs="Arial"/>
          <w:lang w:val="ro-RO"/>
        </w:rPr>
        <w:t>coincinerare</w:t>
      </w:r>
      <w:proofErr w:type="spellEnd"/>
      <w:r w:rsidRPr="00873FF0">
        <w:rPr>
          <w:rFonts w:ascii="Arial" w:hAnsi="Arial" w:cs="Arial"/>
          <w:lang w:val="ro-RO"/>
        </w:rPr>
        <w:t xml:space="preserve"> cu recuperare de energie;</w:t>
      </w:r>
    </w:p>
    <w:p w:rsidR="002B2FB7" w:rsidRPr="00873FF0" w:rsidRDefault="002B2FB7" w:rsidP="002B2FB7">
      <w:pPr>
        <w:spacing w:after="0" w:line="240" w:lineRule="auto"/>
        <w:jc w:val="both"/>
        <w:rPr>
          <w:rFonts w:ascii="Arial" w:eastAsia="Arial" w:hAnsi="Arial" w:cs="Arial"/>
          <w:b/>
          <w:lang w:val="ro-RO"/>
        </w:rPr>
      </w:pPr>
      <w:r w:rsidRPr="00873FF0">
        <w:rPr>
          <w:rFonts w:ascii="Arial" w:eastAsia="Arial" w:hAnsi="Arial" w:cs="Arial"/>
          <w:b/>
          <w:lang w:val="ro-RO"/>
        </w:rPr>
        <w:lastRenderedPageBreak/>
        <w:t>−</w:t>
      </w:r>
      <w:r w:rsidRPr="00873FF0">
        <w:rPr>
          <w:rFonts w:ascii="Arial" w:eastAsia="Arial" w:hAnsi="Arial" w:cs="Arial"/>
          <w:lang w:val="ro-RO"/>
        </w:rPr>
        <w:t xml:space="preserve"> </w:t>
      </w:r>
      <w:r w:rsidRPr="00873FF0">
        <w:rPr>
          <w:rFonts w:ascii="Arial" w:hAnsi="Arial" w:cs="Arial"/>
          <w:lang w:val="ro-RO"/>
        </w:rPr>
        <w:t xml:space="preserve">se interzice amestecarea deşeurilor de ambalaje colectate selectiv, precum şi încredinţarea  în vederea eliminării prin depozitare finală a deşeurilor de ambalaje, cu excepţia deşeurilor de ambalaje rezultate din colectarea selectivă ori din procesele de sortare, care nu sunt valorificabile sau care nu pot fi incinerate în instalaţii autorizate de incinerare, respectiv </w:t>
      </w:r>
      <w:proofErr w:type="spellStart"/>
      <w:r w:rsidRPr="00873FF0">
        <w:rPr>
          <w:rFonts w:ascii="Arial" w:hAnsi="Arial" w:cs="Arial"/>
          <w:lang w:val="ro-RO"/>
        </w:rPr>
        <w:t>coincinerare</w:t>
      </w:r>
      <w:proofErr w:type="spellEnd"/>
      <w:r w:rsidRPr="00873FF0">
        <w:rPr>
          <w:rFonts w:ascii="Arial" w:hAnsi="Arial" w:cs="Arial"/>
          <w:lang w:val="ro-RO"/>
        </w:rPr>
        <w:t xml:space="preserve"> cu recuperare de energie;</w:t>
      </w:r>
    </w:p>
    <w:p w:rsidR="002B2FB7" w:rsidRDefault="002B2FB7" w:rsidP="002B2FB7">
      <w:pPr>
        <w:spacing w:after="0" w:line="240" w:lineRule="auto"/>
        <w:jc w:val="both"/>
        <w:rPr>
          <w:rFonts w:ascii="Arial" w:hAnsi="Arial" w:cs="Arial"/>
          <w:lang w:val="ro-RO"/>
        </w:rPr>
      </w:pPr>
      <w:r w:rsidRPr="00873FF0">
        <w:rPr>
          <w:rFonts w:ascii="Arial" w:eastAsia="Arial" w:hAnsi="Arial" w:cs="Arial"/>
          <w:b/>
          <w:lang w:val="ro-RO"/>
        </w:rPr>
        <w:t>−</w:t>
      </w:r>
      <w:r w:rsidRPr="00873FF0">
        <w:rPr>
          <w:rFonts w:ascii="Arial" w:eastAsia="Arial" w:hAnsi="Arial" w:cs="Arial"/>
          <w:lang w:val="ro-RO"/>
        </w:rPr>
        <w:t xml:space="preserve"> </w:t>
      </w:r>
      <w:r w:rsidRPr="00873FF0">
        <w:rPr>
          <w:rFonts w:ascii="Arial" w:hAnsi="Arial" w:cs="Arial"/>
          <w:lang w:val="ro-RO"/>
        </w:rPr>
        <w:t>ambalajele care conţin reziduuri sau sunt contaminate cu substanţe periculoase se vor depozita în condiţii corespunzătoare, conform fişelor tehnice, până la predarea la firmele furnizoare sau la agenţi economici specializaţi, autorizaţi pentru valorificarea, neutralizarea sau eliminarea acestora;</w:t>
      </w:r>
    </w:p>
    <w:p w:rsidR="002B2FB7" w:rsidRPr="008054BF" w:rsidRDefault="002B2FB7" w:rsidP="002B2FB7">
      <w:pPr>
        <w:spacing w:after="0" w:line="240" w:lineRule="auto"/>
        <w:jc w:val="both"/>
        <w:rPr>
          <w:rFonts w:ascii="Arial" w:eastAsia="Arial" w:hAnsi="Arial" w:cs="Arial"/>
          <w:b/>
          <w:lang w:val="ro-RO"/>
        </w:rPr>
      </w:pPr>
      <w:r w:rsidRPr="00873FF0">
        <w:rPr>
          <w:rFonts w:ascii="Arial" w:eastAsia="Arial" w:hAnsi="Arial" w:cs="Arial"/>
          <w:b/>
          <w:lang w:val="ro-RO"/>
        </w:rPr>
        <w:t>−</w:t>
      </w:r>
      <w:r w:rsidRPr="00873FF0">
        <w:rPr>
          <w:rFonts w:ascii="Arial" w:eastAsia="Arial" w:hAnsi="Arial" w:cs="Arial"/>
          <w:lang w:val="ro-RO"/>
        </w:rPr>
        <w:t xml:space="preserve"> </w:t>
      </w:r>
      <w:r w:rsidRPr="00873FF0">
        <w:rPr>
          <w:rFonts w:ascii="Arial" w:hAnsi="Arial" w:cs="Arial"/>
          <w:lang w:val="ro-RO"/>
        </w:rPr>
        <w:t xml:space="preserve">respectarea prevederilor </w:t>
      </w:r>
      <w:r w:rsidRPr="008054BF">
        <w:rPr>
          <w:rFonts w:ascii="Arial" w:eastAsia="Times New Roman" w:hAnsi="Arial" w:cs="Arial"/>
          <w:lang w:val="ro-RO"/>
        </w:rPr>
        <w:t>Ordinului M.M.P. nr. 794/2012 privind procedura de raportare a datelor referitoare la ambalaje şi deşeuri de ambalaje</w:t>
      </w:r>
    </w:p>
    <w:p w:rsidR="002B2FB7" w:rsidRDefault="002B2FB7" w:rsidP="002B2FB7">
      <w:pPr>
        <w:spacing w:after="0" w:line="240" w:lineRule="auto"/>
        <w:jc w:val="both"/>
        <w:rPr>
          <w:rFonts w:ascii="Arial" w:hAnsi="Arial" w:cs="Arial"/>
          <w:lang w:val="ro-RO"/>
        </w:rPr>
      </w:pPr>
      <w:r w:rsidRPr="00873FF0">
        <w:rPr>
          <w:rFonts w:ascii="Arial" w:eastAsia="Arial" w:hAnsi="Arial" w:cs="Arial"/>
          <w:b/>
          <w:lang w:val="ro-RO"/>
        </w:rPr>
        <w:t>−</w:t>
      </w:r>
      <w:r w:rsidRPr="00873FF0">
        <w:rPr>
          <w:rFonts w:ascii="Arial" w:eastAsia="Arial" w:hAnsi="Arial" w:cs="Arial"/>
          <w:lang w:val="ro-RO"/>
        </w:rPr>
        <w:t xml:space="preserve"> </w:t>
      </w:r>
      <w:r w:rsidRPr="00873FF0">
        <w:rPr>
          <w:rFonts w:ascii="Arial" w:hAnsi="Arial" w:cs="Arial"/>
          <w:lang w:val="ro-RO"/>
        </w:rPr>
        <w:t>se vor actualiza, la expirarea perioadei de valabilitate, contractele de valorificare/eliminare deşeuri rezultate din activitate, pe toată durata de valabilitate a autorizaţiei de mediu şi se vor depune în copie la sediul Agenţiei pentru Protecţia Mediului Bistriţa-Năsăud;</w:t>
      </w:r>
    </w:p>
    <w:p w:rsidR="002B2FB7" w:rsidRDefault="002B2FB7" w:rsidP="002B2FB7">
      <w:pPr>
        <w:spacing w:after="0" w:line="240" w:lineRule="auto"/>
        <w:jc w:val="both"/>
        <w:rPr>
          <w:rFonts w:ascii="Arial" w:hAnsi="Arial" w:cs="Arial"/>
          <w:lang w:val="ro-RO"/>
        </w:rPr>
      </w:pPr>
      <w:r w:rsidRPr="00873FF0">
        <w:rPr>
          <w:rFonts w:ascii="Arial" w:eastAsia="Arial" w:hAnsi="Arial" w:cs="Arial"/>
          <w:b/>
          <w:lang w:val="ro-RO"/>
        </w:rPr>
        <w:t>−</w:t>
      </w:r>
      <w:r w:rsidRPr="00873FF0">
        <w:rPr>
          <w:rFonts w:ascii="Arial" w:eastAsia="Arial" w:hAnsi="Arial" w:cs="Arial"/>
          <w:lang w:val="ro-RO"/>
        </w:rPr>
        <w:t xml:space="preserve"> </w:t>
      </w:r>
      <w:r w:rsidRPr="00873FF0">
        <w:rPr>
          <w:rFonts w:ascii="Arial" w:hAnsi="Arial" w:cs="Arial"/>
          <w:lang w:val="ro-RO"/>
        </w:rPr>
        <w:t>se va asigura în permanenţă stocul de materiale şi dotări pentru combaterea efectelor poluărilor accidentale</w:t>
      </w:r>
      <w:r>
        <w:rPr>
          <w:rFonts w:ascii="Arial" w:hAnsi="Arial" w:cs="Arial"/>
          <w:lang w:val="ro-RO"/>
        </w:rPr>
        <w:t xml:space="preserve"> </w:t>
      </w:r>
      <w:r w:rsidRPr="00F96EAB">
        <w:rPr>
          <w:rFonts w:ascii="Arial" w:eastAsia="Times New Roman" w:hAnsi="Arial" w:cs="Arial"/>
          <w:lang w:val="ro-RO"/>
        </w:rPr>
        <w:t>(materiale absorbante pentru eventuale scurgeri de uleiuri, carburanţi)</w:t>
      </w:r>
      <w:r w:rsidRPr="00873FF0">
        <w:rPr>
          <w:rFonts w:ascii="Arial" w:hAnsi="Arial" w:cs="Arial"/>
          <w:lang w:val="ro-RO"/>
        </w:rPr>
        <w:t>;</w:t>
      </w:r>
    </w:p>
    <w:p w:rsidR="002B2FB7" w:rsidRPr="00F96EAB" w:rsidRDefault="002B2FB7" w:rsidP="002B2FB7">
      <w:pPr>
        <w:spacing w:after="0" w:line="240" w:lineRule="auto"/>
        <w:jc w:val="both"/>
        <w:rPr>
          <w:rFonts w:ascii="Arial" w:hAnsi="Arial" w:cs="Arial"/>
          <w:lang w:val="ro-RO"/>
        </w:rPr>
      </w:pPr>
      <w:r w:rsidRPr="00F96EAB">
        <w:rPr>
          <w:rFonts w:ascii="Arial" w:hAnsi="Arial" w:cs="Arial"/>
          <w:b/>
          <w:lang w:val="ro-RO"/>
        </w:rPr>
        <w:t>−</w:t>
      </w:r>
      <w:r w:rsidRPr="00F96EAB">
        <w:rPr>
          <w:rFonts w:ascii="Arial" w:hAnsi="Arial" w:cs="Arial"/>
          <w:lang w:val="ro-RO"/>
        </w:rPr>
        <w:t xml:space="preserve">  întreţinerea şi exploatarea permanentă, în condiţii de siguranţă, a echipamentelor/instalaţiilor de aducţiune a apei, în scopul minimizării pierderilor de apă, precum şi a instalaţiilor pentru evacuarea apei uzate, în scopul evitării poluării solului şi apei subterane prin infiltraţii;</w:t>
      </w:r>
    </w:p>
    <w:p w:rsidR="002B2FB7" w:rsidRPr="00F96EAB" w:rsidRDefault="002B2FB7" w:rsidP="002B2FB7">
      <w:pPr>
        <w:tabs>
          <w:tab w:val="left" w:pos="0"/>
        </w:tabs>
        <w:spacing w:after="0" w:line="240" w:lineRule="auto"/>
        <w:jc w:val="both"/>
        <w:rPr>
          <w:rFonts w:ascii="Arial" w:eastAsia="Times New Roman" w:hAnsi="Arial" w:cs="Arial"/>
          <w:lang w:val="ro-RO"/>
        </w:rPr>
      </w:pPr>
      <w:r w:rsidRPr="00F96EAB">
        <w:rPr>
          <w:rFonts w:ascii="Arial" w:eastAsia="Times New Roman" w:hAnsi="Arial" w:cs="Arial"/>
          <w:b/>
          <w:lang w:val="ro-RO"/>
        </w:rPr>
        <w:t>−</w:t>
      </w:r>
      <w:r w:rsidRPr="00F96EAB">
        <w:rPr>
          <w:rFonts w:ascii="Arial" w:eastAsia="Times New Roman" w:hAnsi="Arial" w:cs="Arial"/>
          <w:lang w:val="ro-RO"/>
        </w:rPr>
        <w:t xml:space="preserve"> menţinerea şi întreţinerea în bune condiţii a suprafeţelor betonate din incintă şi refacerea acestora ori de câte ori prezintă urme de degradare;</w:t>
      </w:r>
    </w:p>
    <w:p w:rsidR="002B2FB7" w:rsidRPr="00873FF0" w:rsidRDefault="002B2FB7" w:rsidP="002B2FB7">
      <w:pPr>
        <w:spacing w:after="0" w:line="240" w:lineRule="auto"/>
        <w:jc w:val="both"/>
        <w:rPr>
          <w:rFonts w:ascii="Arial" w:eastAsia="Arial" w:hAnsi="Arial" w:cs="Arial"/>
          <w:b/>
          <w:lang w:val="ro-RO"/>
        </w:rPr>
      </w:pPr>
      <w:r w:rsidRPr="00873FF0">
        <w:rPr>
          <w:rFonts w:ascii="Arial" w:eastAsia="Arial" w:hAnsi="Arial" w:cs="Arial"/>
          <w:b/>
          <w:lang w:val="ro-RO"/>
        </w:rPr>
        <w:t>−</w:t>
      </w:r>
      <w:r w:rsidRPr="00873FF0">
        <w:rPr>
          <w:rFonts w:ascii="Arial" w:eastAsia="Arial" w:hAnsi="Arial" w:cs="Arial"/>
          <w:lang w:val="ro-RO"/>
        </w:rPr>
        <w:t xml:space="preserve"> </w:t>
      </w:r>
      <w:r w:rsidRPr="00873FF0">
        <w:rPr>
          <w:rFonts w:ascii="Arial" w:hAnsi="Arial" w:cs="Arial"/>
          <w:lang w:val="ro-RO"/>
        </w:rPr>
        <w:t xml:space="preserve">menţinerea şi întreţinerea spaţiilor verzi existente pe amplasament, în conformitate cu OUG nr. 195/2005, </w:t>
      </w:r>
      <w:r w:rsidRPr="00C04F40">
        <w:rPr>
          <w:rFonts w:ascii="Arial" w:hAnsi="Arial" w:cs="Arial"/>
          <w:lang w:val="ro-RO"/>
        </w:rPr>
        <w:t xml:space="preserve">modificată, completată şi aprobată prin Legea nr. 265/2006, modificată şi completată cu Ordonanţa de Urgenţă a Guvernului nr. 114/2007, </w:t>
      </w:r>
      <w:r>
        <w:rPr>
          <w:rFonts w:ascii="Arial" w:hAnsi="Arial" w:cs="Arial"/>
          <w:lang w:val="ro-RO"/>
        </w:rPr>
        <w:t xml:space="preserve">cu </w:t>
      </w:r>
      <w:r w:rsidRPr="00C04F40">
        <w:rPr>
          <w:rFonts w:ascii="Arial" w:hAnsi="Arial" w:cs="Arial"/>
          <w:lang w:val="ro-RO"/>
        </w:rPr>
        <w:t>Ordonanţa de Urgenţă a Guvernului nr. 164/2008 aprobată de Legea 226/2013</w:t>
      </w:r>
      <w:r>
        <w:rPr>
          <w:rFonts w:ascii="Arial" w:hAnsi="Arial" w:cs="Arial"/>
          <w:lang w:val="ro-RO"/>
        </w:rPr>
        <w:t>,</w:t>
      </w:r>
      <w:r w:rsidRPr="00C04F40">
        <w:rPr>
          <w:rFonts w:ascii="Arial" w:hAnsi="Arial" w:cs="Arial"/>
          <w:lang w:val="ro-RO"/>
        </w:rPr>
        <w:t xml:space="preserve"> </w:t>
      </w:r>
      <w:r>
        <w:rPr>
          <w:rFonts w:ascii="Arial" w:hAnsi="Arial" w:cs="Arial"/>
          <w:lang w:val="ro-RO"/>
        </w:rPr>
        <w:t xml:space="preserve">cu </w:t>
      </w:r>
      <w:r w:rsidRPr="00C04F40">
        <w:rPr>
          <w:rFonts w:ascii="Arial" w:hAnsi="Arial" w:cs="Arial"/>
          <w:lang w:val="ro-RO"/>
        </w:rPr>
        <w:t>Ordonanţa de Urgenţă a Guvernului nr. 58/2012</w:t>
      </w:r>
      <w:r w:rsidRPr="00915FC4">
        <w:rPr>
          <w:rFonts w:ascii="Arial" w:hAnsi="Arial" w:cs="Arial"/>
          <w:lang w:val="ro-RO"/>
        </w:rPr>
        <w:t xml:space="preserve"> </w:t>
      </w:r>
      <w:r w:rsidRPr="00C04F40">
        <w:rPr>
          <w:rFonts w:ascii="Arial" w:hAnsi="Arial" w:cs="Arial"/>
          <w:lang w:val="ro-RO"/>
        </w:rPr>
        <w:t xml:space="preserve">aprobată de Legea </w:t>
      </w:r>
      <w:r>
        <w:rPr>
          <w:rFonts w:ascii="Arial" w:hAnsi="Arial" w:cs="Arial"/>
          <w:lang w:val="ro-RO"/>
        </w:rPr>
        <w:t>117</w:t>
      </w:r>
      <w:r w:rsidRPr="00C04F40">
        <w:rPr>
          <w:rFonts w:ascii="Arial" w:hAnsi="Arial" w:cs="Arial"/>
          <w:lang w:val="ro-RO"/>
        </w:rPr>
        <w:t>/2013</w:t>
      </w:r>
      <w:r>
        <w:rPr>
          <w:rFonts w:ascii="Arial" w:hAnsi="Arial" w:cs="Arial"/>
          <w:lang w:val="ro-RO"/>
        </w:rPr>
        <w:t xml:space="preserve">, cu  </w:t>
      </w:r>
      <w:r w:rsidRPr="00C04F40">
        <w:rPr>
          <w:rFonts w:ascii="Arial" w:hAnsi="Arial" w:cs="Arial"/>
          <w:lang w:val="ro-RO"/>
        </w:rPr>
        <w:t>Ordonanţa de Urgenţă a Guvernului nr.</w:t>
      </w:r>
      <w:r>
        <w:rPr>
          <w:rFonts w:ascii="Arial" w:hAnsi="Arial" w:cs="Arial"/>
          <w:lang w:val="ro-RO"/>
        </w:rPr>
        <w:t xml:space="preserve"> 9/2016</w:t>
      </w:r>
      <w:r w:rsidRPr="00873FF0">
        <w:rPr>
          <w:rFonts w:ascii="Arial" w:hAnsi="Arial" w:cs="Arial"/>
          <w:lang w:val="ro-RO"/>
        </w:rPr>
        <w:t>;</w:t>
      </w:r>
    </w:p>
    <w:p w:rsidR="002B2FB7" w:rsidRPr="00873FF0" w:rsidRDefault="002B2FB7" w:rsidP="002B2FB7">
      <w:pPr>
        <w:spacing w:after="0" w:line="240" w:lineRule="auto"/>
        <w:jc w:val="both"/>
        <w:rPr>
          <w:rFonts w:ascii="Arial" w:hAnsi="Arial" w:cs="Arial"/>
          <w:b/>
          <w:lang w:val="ro-RO"/>
        </w:rPr>
      </w:pPr>
      <w:r w:rsidRPr="00873FF0">
        <w:rPr>
          <w:rFonts w:ascii="Arial" w:eastAsia="Arial" w:hAnsi="Arial" w:cs="Arial"/>
          <w:b/>
          <w:lang w:val="ro-RO"/>
        </w:rPr>
        <w:t>−</w:t>
      </w:r>
      <w:r w:rsidRPr="00873FF0">
        <w:rPr>
          <w:rFonts w:ascii="Arial" w:eastAsia="Arial" w:hAnsi="Arial" w:cs="Arial"/>
          <w:lang w:val="ro-RO"/>
        </w:rPr>
        <w:t xml:space="preserve"> </w:t>
      </w:r>
      <w:r w:rsidRPr="00873FF0">
        <w:rPr>
          <w:rFonts w:ascii="Arial" w:hAnsi="Arial" w:cs="Arial"/>
          <w:lang w:val="ro-RO"/>
        </w:rPr>
        <w:t xml:space="preserve">respectarea prevederilor O.U.G. nr. 68/2007 privind răspunderea de mediu, cu referire la prevenirea şi repararea prejudiciilor asupra mediului (transpune prevederile Directivei Parlamentului European şi a Consiliului 2004/35/CE din 21.04.2004), aprobată prin Legea nr. 19/2008, modificată şi completată cu O.U.G. nr. 15/2009, O.U.G. nr. 64/2011, Legea nr. 187/2012 şi Legea nr. 249/2013; </w:t>
      </w:r>
    </w:p>
    <w:p w:rsidR="002B2FB7" w:rsidRPr="00873FF0" w:rsidRDefault="002B2FB7" w:rsidP="002B2FB7">
      <w:pPr>
        <w:spacing w:after="0" w:line="240" w:lineRule="auto"/>
        <w:jc w:val="both"/>
        <w:rPr>
          <w:rFonts w:ascii="Arial" w:hAnsi="Arial" w:cs="Arial"/>
          <w:b/>
          <w:lang w:val="ro-RO"/>
        </w:rPr>
      </w:pPr>
      <w:r w:rsidRPr="00873FF0">
        <w:rPr>
          <w:rFonts w:ascii="Arial" w:hAnsi="Arial" w:cs="Arial"/>
          <w:b/>
          <w:lang w:val="ro-RO"/>
        </w:rPr>
        <w:t>-</w:t>
      </w:r>
      <w:r w:rsidRPr="00873FF0">
        <w:rPr>
          <w:rFonts w:ascii="Arial" w:hAnsi="Arial" w:cs="Arial"/>
          <w:lang w:val="ro-RO"/>
        </w:rPr>
        <w:t xml:space="preserve"> respectarea OUG 196/2005 privind Fondul pentru mediu, aprobată prin Legea nr. 105/2006, completată şi modificată prin Legea nr. 292/2007, prin O.U.G. nr. 37/2008, prin O.U.G. nr. 15/2010</w:t>
      </w:r>
      <w:r>
        <w:rPr>
          <w:rFonts w:ascii="Arial" w:hAnsi="Arial" w:cs="Arial"/>
          <w:lang w:val="ro-RO"/>
        </w:rPr>
        <w:t xml:space="preserve"> -</w:t>
      </w:r>
      <w:r w:rsidRPr="00873FF0">
        <w:rPr>
          <w:rFonts w:ascii="Arial" w:hAnsi="Arial" w:cs="Arial"/>
          <w:lang w:val="ro-RO"/>
        </w:rPr>
        <w:t xml:space="preserve"> aprobată prin Legea  167/2010, </w:t>
      </w:r>
      <w:r>
        <w:rPr>
          <w:rFonts w:ascii="Arial" w:hAnsi="Arial" w:cs="Arial"/>
          <w:lang w:val="ro-RO"/>
        </w:rPr>
        <w:t xml:space="preserve">prin </w:t>
      </w:r>
      <w:r w:rsidRPr="00873FF0">
        <w:rPr>
          <w:rFonts w:ascii="Arial" w:hAnsi="Arial" w:cs="Arial"/>
          <w:lang w:val="ro-RO"/>
        </w:rPr>
        <w:t xml:space="preserve">O.U.G. nr. 115/2010 </w:t>
      </w:r>
      <w:r>
        <w:rPr>
          <w:rFonts w:ascii="Arial" w:hAnsi="Arial" w:cs="Arial"/>
          <w:lang w:val="ro-RO"/>
        </w:rPr>
        <w:t xml:space="preserve">- </w:t>
      </w:r>
      <w:r w:rsidRPr="00873FF0">
        <w:rPr>
          <w:rFonts w:ascii="Arial" w:hAnsi="Arial" w:cs="Arial"/>
          <w:lang w:val="ro-RO"/>
        </w:rPr>
        <w:t xml:space="preserve">aprobată prin Legea nr. 64/2011, </w:t>
      </w:r>
      <w:r>
        <w:rPr>
          <w:rFonts w:ascii="Arial" w:hAnsi="Arial" w:cs="Arial"/>
          <w:lang w:val="ro-RO"/>
        </w:rPr>
        <w:t>prin</w:t>
      </w:r>
      <w:r w:rsidRPr="00873FF0">
        <w:rPr>
          <w:rFonts w:ascii="Arial" w:hAnsi="Arial" w:cs="Arial"/>
          <w:lang w:val="ro-RO"/>
        </w:rPr>
        <w:t xml:space="preserve"> cu O.G. nr. 31/2013 </w:t>
      </w:r>
      <w:r>
        <w:rPr>
          <w:rFonts w:ascii="Arial" w:hAnsi="Arial" w:cs="Arial"/>
          <w:lang w:val="ro-RO"/>
        </w:rPr>
        <w:t xml:space="preserve">- </w:t>
      </w:r>
      <w:r w:rsidRPr="00873FF0">
        <w:rPr>
          <w:rFonts w:ascii="Arial" w:hAnsi="Arial" w:cs="Arial"/>
          <w:lang w:val="ro-RO"/>
        </w:rPr>
        <w:t>modificată şi aprobată prin Legea nr. 384/2013</w:t>
      </w:r>
      <w:r>
        <w:rPr>
          <w:rFonts w:ascii="Arial" w:hAnsi="Arial" w:cs="Arial"/>
          <w:lang w:val="ro-RO"/>
        </w:rPr>
        <w:t>, prin OUG nr. 39/2016</w:t>
      </w:r>
      <w:r w:rsidRPr="00873FF0">
        <w:rPr>
          <w:rFonts w:ascii="Arial" w:hAnsi="Arial" w:cs="Arial"/>
          <w:lang w:val="ro-RO"/>
        </w:rPr>
        <w:t>;</w:t>
      </w:r>
    </w:p>
    <w:p w:rsidR="002B2FB7" w:rsidRPr="00873FF0" w:rsidRDefault="002B2FB7" w:rsidP="002B2FB7">
      <w:pPr>
        <w:spacing w:after="0" w:line="240" w:lineRule="auto"/>
        <w:jc w:val="both"/>
        <w:rPr>
          <w:rFonts w:ascii="Arial" w:hAnsi="Arial" w:cs="Arial"/>
          <w:b/>
          <w:lang w:val="ro-RO"/>
        </w:rPr>
      </w:pPr>
      <w:r w:rsidRPr="00873FF0">
        <w:rPr>
          <w:rFonts w:ascii="Arial" w:hAnsi="Arial" w:cs="Arial"/>
          <w:b/>
          <w:lang w:val="ro-RO"/>
        </w:rPr>
        <w:t>-</w:t>
      </w:r>
      <w:r w:rsidRPr="00873FF0">
        <w:rPr>
          <w:rFonts w:ascii="Arial" w:hAnsi="Arial" w:cs="Arial"/>
          <w:lang w:val="ro-RO"/>
        </w:rPr>
        <w:t xml:space="preserve"> respectarea prevederilor Ordinului M.M.G.A. nr. 549/2006 pentru aprobarea modelului şi conţinutului formularului „Declaraţie privind obligaţiile la Fondul pentru mediu” şi a instrucţiunilor de completare şi depunere a acestuia, modificat şi completat prin Ordinul M.M.P. nr. 1477/2010 şi prin Ordinul M.M.S.C. nr. 35/2014;</w:t>
      </w:r>
    </w:p>
    <w:p w:rsidR="002B2FB7" w:rsidRPr="00873FF0" w:rsidRDefault="002B2FB7" w:rsidP="002B2FB7">
      <w:pPr>
        <w:spacing w:after="0" w:line="240" w:lineRule="auto"/>
        <w:jc w:val="both"/>
        <w:rPr>
          <w:rFonts w:ascii="Arial" w:eastAsia="Arial" w:hAnsi="Arial" w:cs="Arial"/>
          <w:lang w:val="ro-RO"/>
        </w:rPr>
      </w:pPr>
      <w:r w:rsidRPr="00873FF0">
        <w:rPr>
          <w:rFonts w:ascii="Arial" w:hAnsi="Arial" w:cs="Arial"/>
          <w:b/>
          <w:lang w:val="ro-RO"/>
        </w:rPr>
        <w:t>-</w:t>
      </w:r>
      <w:r w:rsidRPr="00873FF0">
        <w:rPr>
          <w:rFonts w:ascii="Arial" w:hAnsi="Arial" w:cs="Arial"/>
          <w:lang w:val="ro-RO"/>
        </w:rPr>
        <w:t xml:space="preserve"> respectarea prevederilor Ordinului M.M.G.A. nr. 578/2006 pentru aprobarea Metodologiei de calcul a contribuţiilor şi taxelor datorate la Fondul de Mediu, modificat şi completat prin Ordinul nr. 1607/2008, Ordinul nr. 1648/2009, Ordinul M.M.P. nr. 1032/2011</w:t>
      </w:r>
      <w:r>
        <w:rPr>
          <w:rFonts w:ascii="Arial" w:hAnsi="Arial" w:cs="Arial"/>
          <w:lang w:val="ro-RO"/>
        </w:rPr>
        <w:t>,</w:t>
      </w:r>
      <w:r w:rsidRPr="00873FF0">
        <w:rPr>
          <w:rFonts w:ascii="Arial" w:hAnsi="Arial" w:cs="Arial"/>
          <w:lang w:val="ro-RO"/>
        </w:rPr>
        <w:t xml:space="preserve"> prin Ordinul M.M.S.C. nr. 192/2014</w:t>
      </w:r>
      <w:r>
        <w:rPr>
          <w:rFonts w:ascii="Arial" w:hAnsi="Arial" w:cs="Arial"/>
          <w:lang w:val="ro-RO"/>
        </w:rPr>
        <w:t xml:space="preserve"> şi prin Ordinul M.M.A.P. nr. 2413/2016</w:t>
      </w:r>
      <w:r w:rsidRPr="00873FF0">
        <w:rPr>
          <w:rFonts w:ascii="Arial" w:hAnsi="Arial" w:cs="Arial"/>
          <w:lang w:val="ro-RO"/>
        </w:rPr>
        <w:t>;</w:t>
      </w:r>
    </w:p>
    <w:p w:rsidR="002B2FB7" w:rsidRDefault="002B2FB7" w:rsidP="002B2FB7">
      <w:pPr>
        <w:spacing w:after="0" w:line="240" w:lineRule="auto"/>
        <w:jc w:val="both"/>
        <w:rPr>
          <w:rFonts w:ascii="Arial" w:eastAsia="Arial" w:hAnsi="Arial" w:cs="Arial"/>
          <w:lang w:val="ro-RO"/>
        </w:rPr>
      </w:pPr>
      <w:r w:rsidRPr="00873FF0">
        <w:rPr>
          <w:rFonts w:ascii="Arial" w:eastAsia="Arial" w:hAnsi="Arial" w:cs="Arial"/>
          <w:lang w:val="ro-RO"/>
        </w:rPr>
        <w:t xml:space="preserve"> </w:t>
      </w:r>
    </w:p>
    <w:p w:rsidR="002B2FB7" w:rsidRDefault="002B2FB7" w:rsidP="002B2FB7">
      <w:pPr>
        <w:spacing w:after="0" w:line="240" w:lineRule="auto"/>
        <w:ind w:firstLine="720"/>
        <w:jc w:val="both"/>
        <w:rPr>
          <w:rFonts w:ascii="Arial" w:hAnsi="Arial" w:cs="Arial"/>
          <w:lang w:val="ro-RO"/>
        </w:rPr>
      </w:pPr>
      <w:r>
        <w:rPr>
          <w:rFonts w:ascii="Arial" w:eastAsia="Arial" w:hAnsi="Arial" w:cs="Arial"/>
          <w:lang w:val="ro-RO"/>
        </w:rPr>
        <w:t>P</w:t>
      </w:r>
      <w:r w:rsidRPr="00873FF0">
        <w:rPr>
          <w:rFonts w:ascii="Arial" w:hAnsi="Arial" w:cs="Arial"/>
          <w:lang w:val="ro-RO"/>
        </w:rPr>
        <w:t>rezenta autorizație de mediu nu exonerează de răspundere titularul de activitate în cazul producerii unor accidente în timpul desfășurării activității pentru care a fost emisă.</w:t>
      </w:r>
    </w:p>
    <w:p w:rsidR="002B2FB7" w:rsidRPr="00873FF0" w:rsidRDefault="002B2FB7" w:rsidP="002B2FB7">
      <w:pPr>
        <w:spacing w:after="0" w:line="240" w:lineRule="auto"/>
        <w:ind w:firstLine="720"/>
        <w:jc w:val="both"/>
        <w:rPr>
          <w:rFonts w:ascii="Arial" w:hAnsi="Arial" w:cs="Arial"/>
          <w:b/>
          <w:i/>
          <w:lang w:val="ro-RO"/>
        </w:rPr>
      </w:pPr>
    </w:p>
    <w:p w:rsidR="002B2FB7" w:rsidRPr="00873FF0" w:rsidRDefault="002B2FB7" w:rsidP="002B2FB7">
      <w:pPr>
        <w:pStyle w:val="Default"/>
        <w:ind w:firstLine="720"/>
        <w:jc w:val="both"/>
        <w:rPr>
          <w:rFonts w:ascii="Arial" w:hAnsi="Arial" w:cs="Arial"/>
          <w:b/>
          <w:i/>
          <w:color w:val="auto"/>
          <w:sz w:val="22"/>
          <w:szCs w:val="22"/>
          <w:lang w:val="ro-RO"/>
        </w:rPr>
      </w:pPr>
      <w:r w:rsidRPr="00873FF0">
        <w:rPr>
          <w:rFonts w:ascii="Arial" w:hAnsi="Arial" w:cs="Arial"/>
          <w:b/>
          <w:i/>
          <w:color w:val="auto"/>
          <w:sz w:val="22"/>
          <w:szCs w:val="22"/>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2B2FB7" w:rsidRPr="00873FF0" w:rsidRDefault="002B2FB7" w:rsidP="002B2FB7">
      <w:pPr>
        <w:pStyle w:val="Default"/>
        <w:ind w:firstLine="720"/>
        <w:jc w:val="both"/>
        <w:rPr>
          <w:rFonts w:ascii="Arial" w:hAnsi="Arial" w:cs="Arial"/>
          <w:b/>
          <w:i/>
          <w:color w:val="auto"/>
          <w:sz w:val="22"/>
          <w:szCs w:val="22"/>
          <w:lang w:val="ro-RO"/>
        </w:rPr>
      </w:pPr>
    </w:p>
    <w:p w:rsidR="002B2FB7" w:rsidRPr="00873FF0" w:rsidRDefault="002B2FB7" w:rsidP="002B2FB7">
      <w:pPr>
        <w:spacing w:after="0" w:line="240" w:lineRule="auto"/>
        <w:ind w:firstLine="440"/>
        <w:jc w:val="both"/>
        <w:rPr>
          <w:rFonts w:ascii="Arial" w:hAnsi="Arial" w:cs="Arial"/>
          <w:lang w:val="ro-RO"/>
        </w:rPr>
      </w:pPr>
      <w:r w:rsidRPr="00873FF0">
        <w:rPr>
          <w:rFonts w:ascii="Arial" w:hAnsi="Arial" w:cs="Arial"/>
          <w:lang w:val="ro-RO"/>
        </w:rPr>
        <w:t>Titularul activităţii mai are următoarele obligaţii:</w:t>
      </w:r>
    </w:p>
    <w:p w:rsidR="002B2FB7" w:rsidRPr="00873FF0" w:rsidRDefault="002B2FB7" w:rsidP="002B2FB7">
      <w:pPr>
        <w:numPr>
          <w:ilvl w:val="0"/>
          <w:numId w:val="13"/>
        </w:numPr>
        <w:tabs>
          <w:tab w:val="left" w:pos="0"/>
        </w:tabs>
        <w:suppressAutoHyphens/>
        <w:spacing w:after="0" w:line="240" w:lineRule="auto"/>
        <w:ind w:left="0" w:firstLine="440"/>
        <w:jc w:val="both"/>
        <w:rPr>
          <w:rFonts w:ascii="Arial" w:hAnsi="Arial" w:cs="Arial"/>
          <w:lang w:val="ro-RO"/>
        </w:rPr>
      </w:pPr>
      <w:r w:rsidRPr="00873FF0">
        <w:rPr>
          <w:rFonts w:ascii="Arial" w:hAnsi="Arial" w:cs="Arial"/>
          <w:lang w:val="ro-RO"/>
        </w:rPr>
        <w:t xml:space="preserve">să notifice A.P.M. dacă </w:t>
      </w:r>
      <w:r w:rsidRPr="00873FF0">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2B2FB7" w:rsidRPr="00873FF0" w:rsidRDefault="002B2FB7" w:rsidP="002B2FB7">
      <w:pPr>
        <w:numPr>
          <w:ilvl w:val="0"/>
          <w:numId w:val="13"/>
        </w:numPr>
        <w:tabs>
          <w:tab w:val="left" w:pos="0"/>
        </w:tabs>
        <w:suppressAutoHyphens/>
        <w:spacing w:after="0" w:line="240" w:lineRule="auto"/>
        <w:ind w:left="0" w:firstLine="440"/>
        <w:jc w:val="both"/>
        <w:rPr>
          <w:rFonts w:ascii="Arial" w:hAnsi="Arial" w:cs="Arial"/>
          <w:lang w:val="ro-RO"/>
        </w:rPr>
      </w:pPr>
      <w:r w:rsidRPr="00873FF0">
        <w:rPr>
          <w:rFonts w:ascii="Arial" w:hAnsi="Arial" w:cs="Arial"/>
          <w:lang w:val="ro-RO"/>
        </w:rPr>
        <w:t>să notifice A.P.M. la reactualizarea/revizuirea contractelor/avizelor şi a celorlalte acte care au stat la baza emiterii prezentei autorizaţii de mediu;</w:t>
      </w:r>
    </w:p>
    <w:p w:rsidR="002B2FB7" w:rsidRPr="00873FF0" w:rsidRDefault="002B2FB7" w:rsidP="002B2FB7">
      <w:pPr>
        <w:numPr>
          <w:ilvl w:val="0"/>
          <w:numId w:val="13"/>
        </w:numPr>
        <w:tabs>
          <w:tab w:val="left" w:pos="0"/>
        </w:tabs>
        <w:suppressAutoHyphens/>
        <w:spacing w:after="0" w:line="240" w:lineRule="auto"/>
        <w:ind w:left="0" w:firstLine="440"/>
        <w:jc w:val="both"/>
        <w:rPr>
          <w:rFonts w:ascii="Arial" w:hAnsi="Arial" w:cs="Arial"/>
          <w:lang w:val="ro-RO"/>
        </w:rPr>
      </w:pPr>
      <w:r w:rsidRPr="00873FF0">
        <w:rPr>
          <w:rFonts w:ascii="Arial" w:hAnsi="Arial" w:cs="Arial"/>
          <w:lang w:val="ro-RO"/>
        </w:rPr>
        <w:t>să depună documentele solicitate prin prezenta autorizaţie, în forma şi la termenele stabilite;</w:t>
      </w:r>
    </w:p>
    <w:p w:rsidR="002B2FB7" w:rsidRPr="00873FF0" w:rsidRDefault="002B2FB7" w:rsidP="002B2FB7">
      <w:pPr>
        <w:numPr>
          <w:ilvl w:val="0"/>
          <w:numId w:val="13"/>
        </w:numPr>
        <w:tabs>
          <w:tab w:val="left" w:pos="0"/>
        </w:tabs>
        <w:suppressAutoHyphens/>
        <w:spacing w:after="0" w:line="240" w:lineRule="auto"/>
        <w:ind w:left="0" w:firstLine="440"/>
        <w:jc w:val="both"/>
        <w:rPr>
          <w:rFonts w:ascii="Arial" w:hAnsi="Arial" w:cs="Arial"/>
          <w:lang w:val="ro-RO"/>
        </w:rPr>
      </w:pPr>
      <w:r w:rsidRPr="00873FF0">
        <w:rPr>
          <w:rFonts w:ascii="Arial" w:hAnsi="Arial" w:cs="Arial"/>
          <w:lang w:val="ro-RO"/>
        </w:rPr>
        <w:lastRenderedPageBreak/>
        <w:t>să asigure (la solicitarea A.P.M. Bistrița-Năsăud) toate datele necesare pentru întocmirea inventarului anual de emisii;</w:t>
      </w:r>
    </w:p>
    <w:p w:rsidR="002B2FB7" w:rsidRPr="00873FF0" w:rsidRDefault="002B2FB7" w:rsidP="002B2FB7">
      <w:pPr>
        <w:numPr>
          <w:ilvl w:val="0"/>
          <w:numId w:val="13"/>
        </w:numPr>
        <w:tabs>
          <w:tab w:val="left" w:pos="0"/>
        </w:tabs>
        <w:suppressAutoHyphens/>
        <w:spacing w:after="0" w:line="240" w:lineRule="auto"/>
        <w:ind w:left="0" w:firstLine="440"/>
        <w:jc w:val="both"/>
        <w:rPr>
          <w:rFonts w:ascii="Arial" w:hAnsi="Arial" w:cs="Arial"/>
          <w:lang w:val="ro-RO"/>
        </w:rPr>
      </w:pPr>
      <w:r w:rsidRPr="00873FF0">
        <w:rPr>
          <w:rFonts w:ascii="Arial" w:hAnsi="Arial" w:cs="Arial"/>
          <w:lang w:val="ro-RO"/>
        </w:rPr>
        <w:t>să ia măsurile corespunzătoare potrivit cu natura si amploarea pericolelor previzibile, în scopul evitării pagubelor si reducerea la minim a acestora;</w:t>
      </w:r>
    </w:p>
    <w:p w:rsidR="002B2FB7" w:rsidRPr="00873FF0" w:rsidRDefault="002B2FB7" w:rsidP="002B2FB7">
      <w:pPr>
        <w:numPr>
          <w:ilvl w:val="0"/>
          <w:numId w:val="13"/>
        </w:numPr>
        <w:tabs>
          <w:tab w:val="left" w:pos="0"/>
        </w:tabs>
        <w:suppressAutoHyphens/>
        <w:spacing w:after="0" w:line="240" w:lineRule="auto"/>
        <w:ind w:left="0" w:firstLine="440"/>
        <w:jc w:val="both"/>
        <w:rPr>
          <w:rFonts w:ascii="Arial" w:eastAsia="Arial" w:hAnsi="Arial" w:cs="Arial"/>
          <w:b/>
          <w:lang w:val="ro-RO"/>
        </w:rPr>
      </w:pPr>
      <w:r w:rsidRPr="00873FF0">
        <w:rPr>
          <w:rFonts w:ascii="Arial" w:hAnsi="Arial" w:cs="Arial"/>
          <w:lang w:val="ro-RO"/>
        </w:rPr>
        <w:t>să asigure condițiile tehnice si organizatorice pentru activitățile desfășurate, astfel încât să se prevină riscurile pentru persoane, bunuri sau mediul înconjurător;</w:t>
      </w:r>
    </w:p>
    <w:p w:rsidR="002B2FB7" w:rsidRPr="00873FF0" w:rsidRDefault="002B2FB7" w:rsidP="002B2FB7">
      <w:pPr>
        <w:spacing w:after="0" w:line="240" w:lineRule="auto"/>
        <w:jc w:val="both"/>
        <w:rPr>
          <w:rFonts w:ascii="Arial" w:hAnsi="Arial" w:cs="Arial"/>
          <w:color w:val="666699"/>
          <w:lang w:val="ro-RO"/>
        </w:rPr>
      </w:pPr>
      <w:r w:rsidRPr="00873FF0">
        <w:rPr>
          <w:rFonts w:ascii="Arial" w:eastAsia="Arial" w:hAnsi="Arial" w:cs="Arial"/>
          <w:b/>
          <w:lang w:val="ro-RO"/>
        </w:rPr>
        <w:t>−</w:t>
      </w:r>
      <w:r w:rsidRPr="00873FF0">
        <w:rPr>
          <w:rFonts w:ascii="Arial" w:eastAsia="Arial" w:hAnsi="Arial" w:cs="Arial"/>
          <w:lang w:val="ro-RO"/>
        </w:rPr>
        <w:t xml:space="preserve"> </w:t>
      </w:r>
      <w:r w:rsidRPr="00873FF0">
        <w:rPr>
          <w:rFonts w:ascii="Arial" w:hAnsi="Arial" w:cs="Arial"/>
          <w:lang w:val="ro-RO"/>
        </w:rPr>
        <w:t xml:space="preserve">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nr. 195/2005 privind protecţia mediului, </w:t>
      </w:r>
      <w:r w:rsidRPr="00C04F40">
        <w:rPr>
          <w:rFonts w:ascii="Arial" w:hAnsi="Arial" w:cs="Arial"/>
          <w:lang w:val="ro-RO"/>
        </w:rPr>
        <w:t xml:space="preserve">modificată, completată şi aprobată prin Legea nr. 265/2006, modificată şi completată cu Ordonanţa de Urgenţă a Guvernului nr. 114/2007, </w:t>
      </w:r>
      <w:r>
        <w:rPr>
          <w:rFonts w:ascii="Arial" w:hAnsi="Arial" w:cs="Arial"/>
          <w:lang w:val="ro-RO"/>
        </w:rPr>
        <w:t xml:space="preserve">cu </w:t>
      </w:r>
      <w:r w:rsidRPr="00C04F40">
        <w:rPr>
          <w:rFonts w:ascii="Arial" w:hAnsi="Arial" w:cs="Arial"/>
          <w:lang w:val="ro-RO"/>
        </w:rPr>
        <w:t>Ordonanţa de Urgenţă a Guvernului nr. 164/2008 aprobată de Legea 226/2013</w:t>
      </w:r>
      <w:r>
        <w:rPr>
          <w:rFonts w:ascii="Arial" w:hAnsi="Arial" w:cs="Arial"/>
          <w:lang w:val="ro-RO"/>
        </w:rPr>
        <w:t>,</w:t>
      </w:r>
      <w:r w:rsidRPr="00C04F40">
        <w:rPr>
          <w:rFonts w:ascii="Arial" w:hAnsi="Arial" w:cs="Arial"/>
          <w:lang w:val="ro-RO"/>
        </w:rPr>
        <w:t xml:space="preserve"> </w:t>
      </w:r>
      <w:r>
        <w:rPr>
          <w:rFonts w:ascii="Arial" w:hAnsi="Arial" w:cs="Arial"/>
          <w:lang w:val="ro-RO"/>
        </w:rPr>
        <w:t xml:space="preserve">cu </w:t>
      </w:r>
      <w:r w:rsidRPr="00C04F40">
        <w:rPr>
          <w:rFonts w:ascii="Arial" w:hAnsi="Arial" w:cs="Arial"/>
          <w:lang w:val="ro-RO"/>
        </w:rPr>
        <w:t>Ordonanţa de Urgenţă a Guvernului nr. 58/2012</w:t>
      </w:r>
      <w:r w:rsidRPr="00915FC4">
        <w:rPr>
          <w:rFonts w:ascii="Arial" w:hAnsi="Arial" w:cs="Arial"/>
          <w:lang w:val="ro-RO"/>
        </w:rPr>
        <w:t xml:space="preserve"> </w:t>
      </w:r>
      <w:r w:rsidRPr="00C04F40">
        <w:rPr>
          <w:rFonts w:ascii="Arial" w:hAnsi="Arial" w:cs="Arial"/>
          <w:lang w:val="ro-RO"/>
        </w:rPr>
        <w:t xml:space="preserve">aprobată de Legea </w:t>
      </w:r>
      <w:r>
        <w:rPr>
          <w:rFonts w:ascii="Arial" w:hAnsi="Arial" w:cs="Arial"/>
          <w:lang w:val="ro-RO"/>
        </w:rPr>
        <w:t>117</w:t>
      </w:r>
      <w:r w:rsidRPr="00C04F40">
        <w:rPr>
          <w:rFonts w:ascii="Arial" w:hAnsi="Arial" w:cs="Arial"/>
          <w:lang w:val="ro-RO"/>
        </w:rPr>
        <w:t>/2013</w:t>
      </w:r>
      <w:r>
        <w:rPr>
          <w:rFonts w:ascii="Arial" w:hAnsi="Arial" w:cs="Arial"/>
          <w:lang w:val="ro-RO"/>
        </w:rPr>
        <w:t xml:space="preserve">, cu  </w:t>
      </w:r>
      <w:r w:rsidRPr="00C04F40">
        <w:rPr>
          <w:rFonts w:ascii="Arial" w:hAnsi="Arial" w:cs="Arial"/>
          <w:lang w:val="ro-RO"/>
        </w:rPr>
        <w:t>Ordonanţa de Urgenţă a Guvernului nr.</w:t>
      </w:r>
      <w:r>
        <w:rPr>
          <w:rFonts w:ascii="Arial" w:hAnsi="Arial" w:cs="Arial"/>
          <w:lang w:val="ro-RO"/>
        </w:rPr>
        <w:t xml:space="preserve"> 9/2016</w:t>
      </w:r>
      <w:r w:rsidRPr="00873FF0">
        <w:rPr>
          <w:rFonts w:ascii="Arial" w:hAnsi="Arial" w:cs="Arial"/>
          <w:lang w:val="ro-RO"/>
        </w:rPr>
        <w:t>.</w:t>
      </w:r>
    </w:p>
    <w:p w:rsidR="002B2FB7" w:rsidRPr="00873FF0" w:rsidRDefault="002B2FB7" w:rsidP="002B2FB7">
      <w:pPr>
        <w:spacing w:after="0" w:line="240" w:lineRule="auto"/>
        <w:jc w:val="both"/>
        <w:rPr>
          <w:rFonts w:ascii="Arial" w:hAnsi="Arial" w:cs="Arial"/>
          <w:color w:val="666699"/>
          <w:lang w:val="ro-RO"/>
        </w:rPr>
      </w:pPr>
    </w:p>
    <w:p w:rsidR="002B2FB7" w:rsidRPr="00873FF0" w:rsidRDefault="002B2FB7" w:rsidP="002B2FB7">
      <w:pPr>
        <w:autoSpaceDE w:val="0"/>
        <w:spacing w:after="0" w:line="240" w:lineRule="auto"/>
        <w:ind w:firstLine="720"/>
        <w:jc w:val="both"/>
        <w:rPr>
          <w:rFonts w:ascii="Arial" w:hAnsi="Arial" w:cs="Arial"/>
          <w:lang w:val="ro-RO"/>
        </w:rPr>
      </w:pPr>
      <w:r w:rsidRPr="00873FF0">
        <w:rPr>
          <w:rFonts w:ascii="Arial" w:hAnsi="Arial" w:cs="Arial"/>
          <w:lang w:val="ro-RO"/>
        </w:rPr>
        <w:t>Cu minimum 45 de zile înainte de expirarea prezentei autorizaţii de mediu se va depune solicitarea autorizaţiei de mediu, conform prevederilor Ordinului M.M.D.D. nr. 1798/2007, modificat cu Ordin</w:t>
      </w:r>
      <w:r>
        <w:rPr>
          <w:rFonts w:ascii="Arial" w:hAnsi="Arial" w:cs="Arial"/>
          <w:lang w:val="ro-RO"/>
        </w:rPr>
        <w:t>ul</w:t>
      </w:r>
      <w:r w:rsidRPr="00873FF0">
        <w:rPr>
          <w:rFonts w:ascii="Arial" w:hAnsi="Arial" w:cs="Arial"/>
          <w:lang w:val="ro-RO"/>
        </w:rPr>
        <w:t xml:space="preserve"> M.M.P. nr. 1298/2011</w:t>
      </w:r>
      <w:r>
        <w:rPr>
          <w:rFonts w:ascii="Arial" w:hAnsi="Arial" w:cs="Arial"/>
          <w:lang w:val="ro-RO"/>
        </w:rPr>
        <w:t xml:space="preserve">, cu </w:t>
      </w:r>
      <w:r w:rsidRPr="00873FF0">
        <w:rPr>
          <w:rFonts w:ascii="Arial" w:hAnsi="Arial" w:cs="Arial"/>
          <w:lang w:val="ro-RO"/>
        </w:rPr>
        <w:t xml:space="preserve"> Ordin</w:t>
      </w:r>
      <w:r>
        <w:rPr>
          <w:rFonts w:ascii="Arial" w:hAnsi="Arial" w:cs="Arial"/>
          <w:lang w:val="ro-RO"/>
        </w:rPr>
        <w:t>ul</w:t>
      </w:r>
      <w:r w:rsidRPr="00873FF0">
        <w:rPr>
          <w:rFonts w:ascii="Arial" w:hAnsi="Arial" w:cs="Arial"/>
          <w:lang w:val="ro-RO"/>
        </w:rPr>
        <w:t xml:space="preserve"> M.M.P. nr. 3.839/2012</w:t>
      </w:r>
      <w:r>
        <w:rPr>
          <w:rFonts w:ascii="Arial" w:hAnsi="Arial" w:cs="Arial"/>
          <w:lang w:val="ro-RO"/>
        </w:rPr>
        <w:t xml:space="preserve"> şi cu </w:t>
      </w:r>
      <w:r w:rsidRPr="00873FF0">
        <w:rPr>
          <w:rFonts w:ascii="Arial" w:hAnsi="Arial" w:cs="Arial"/>
          <w:lang w:val="ro-RO"/>
        </w:rPr>
        <w:t>Ordin</w:t>
      </w:r>
      <w:r>
        <w:rPr>
          <w:rFonts w:ascii="Arial" w:hAnsi="Arial" w:cs="Arial"/>
          <w:lang w:val="ro-RO"/>
        </w:rPr>
        <w:t>ul</w:t>
      </w:r>
      <w:r w:rsidRPr="00873FF0">
        <w:rPr>
          <w:rFonts w:ascii="Arial" w:hAnsi="Arial" w:cs="Arial"/>
          <w:lang w:val="ro-RO"/>
        </w:rPr>
        <w:t xml:space="preserve"> M.M.</w:t>
      </w:r>
      <w:r>
        <w:rPr>
          <w:rFonts w:ascii="Arial" w:hAnsi="Arial" w:cs="Arial"/>
          <w:lang w:val="ro-RO"/>
        </w:rPr>
        <w:t xml:space="preserve"> nr. 1078/2017</w:t>
      </w:r>
      <w:r w:rsidRPr="00873FF0">
        <w:rPr>
          <w:rFonts w:ascii="Arial" w:hAnsi="Arial" w:cs="Arial"/>
          <w:lang w:val="ro-RO"/>
        </w:rPr>
        <w:t>.</w:t>
      </w:r>
    </w:p>
    <w:p w:rsidR="002B2FB7" w:rsidRPr="00873FF0" w:rsidRDefault="002B2FB7" w:rsidP="002B2FB7">
      <w:pPr>
        <w:autoSpaceDE w:val="0"/>
        <w:spacing w:after="0" w:line="240" w:lineRule="auto"/>
        <w:ind w:firstLine="720"/>
        <w:jc w:val="both"/>
        <w:rPr>
          <w:rFonts w:ascii="Arial" w:hAnsi="Arial" w:cs="Arial"/>
          <w:lang w:val="ro-RO"/>
        </w:rPr>
      </w:pPr>
    </w:p>
    <w:p w:rsidR="002B2FB7" w:rsidRPr="00873FF0" w:rsidRDefault="002B2FB7" w:rsidP="002B2FB7">
      <w:pPr>
        <w:spacing w:after="0" w:line="240" w:lineRule="auto"/>
        <w:ind w:firstLine="720"/>
        <w:jc w:val="both"/>
        <w:rPr>
          <w:rFonts w:ascii="Arial" w:hAnsi="Arial" w:cs="Arial"/>
          <w:b/>
          <w:color w:val="666699"/>
          <w:lang w:val="ro-RO"/>
        </w:rPr>
      </w:pPr>
      <w:r w:rsidRPr="00873FF0">
        <w:rPr>
          <w:rFonts w:ascii="Arial" w:hAnsi="Arial" w:cs="Arial"/>
          <w:b/>
          <w:i/>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2B2FB7" w:rsidRPr="00873FF0" w:rsidRDefault="002B2FB7" w:rsidP="002B2FB7">
      <w:pPr>
        <w:spacing w:after="0" w:line="240" w:lineRule="auto"/>
        <w:jc w:val="both"/>
        <w:rPr>
          <w:rFonts w:ascii="Arial" w:hAnsi="Arial" w:cs="Arial"/>
          <w:b/>
          <w:lang w:val="ro-RO"/>
        </w:rPr>
      </w:pPr>
      <w:r w:rsidRPr="00873FF0">
        <w:rPr>
          <w:rFonts w:ascii="Arial" w:hAnsi="Arial" w:cs="Arial"/>
          <w:b/>
          <w:color w:val="666699"/>
          <w:lang w:val="ro-RO"/>
        </w:rPr>
        <w:tab/>
      </w:r>
    </w:p>
    <w:p w:rsidR="00D054E1" w:rsidRPr="00DD6F44" w:rsidRDefault="00D054E1" w:rsidP="00D054E1">
      <w:pPr>
        <w:spacing w:after="0" w:line="240" w:lineRule="auto"/>
        <w:jc w:val="both"/>
        <w:rPr>
          <w:rFonts w:ascii="Arial" w:hAnsi="Arial" w:cs="Arial"/>
          <w:b/>
          <w:lang w:val="ro-RO"/>
        </w:rPr>
      </w:pPr>
      <w:r w:rsidRPr="00DD6F44">
        <w:rPr>
          <w:rFonts w:ascii="Arial" w:hAnsi="Arial" w:cs="Arial"/>
          <w:b/>
          <w:lang w:val="ro-RO"/>
        </w:rPr>
        <w:tab/>
      </w:r>
    </w:p>
    <w:p w:rsidR="00D054E1" w:rsidRPr="00E25776" w:rsidRDefault="00D054E1" w:rsidP="00D054E1">
      <w:pPr>
        <w:spacing w:after="0" w:line="240" w:lineRule="auto"/>
        <w:ind w:firstLine="720"/>
        <w:jc w:val="both"/>
        <w:rPr>
          <w:rFonts w:ascii="Arial" w:hAnsi="Arial" w:cs="Arial"/>
          <w:bCs/>
          <w:color w:val="FF0000"/>
          <w:lang w:val="ro-RO"/>
        </w:rPr>
      </w:pPr>
      <w:r w:rsidRPr="00E25776">
        <w:rPr>
          <w:rFonts w:ascii="Arial" w:hAnsi="Arial" w:cs="Arial"/>
          <w:b/>
          <w:color w:val="FF0000"/>
          <w:lang w:val="ro-RO"/>
        </w:rPr>
        <w:t xml:space="preserve">Prezenta autorizaţie este valabilă </w:t>
      </w:r>
      <w:r w:rsidR="00E74337" w:rsidRPr="00E25776">
        <w:rPr>
          <w:rFonts w:ascii="Arial" w:hAnsi="Arial" w:cs="Arial"/>
          <w:color w:val="FF0000"/>
          <w:lang w:val="ro-RO"/>
        </w:rPr>
        <w:t xml:space="preserve">5 ani </w:t>
      </w:r>
      <w:r w:rsidR="001E52AB" w:rsidRPr="00E25776">
        <w:rPr>
          <w:rFonts w:ascii="Arial" w:hAnsi="Arial" w:cs="Arial"/>
          <w:b/>
          <w:color w:val="FF0000"/>
          <w:lang w:val="ro-RO"/>
        </w:rPr>
        <w:t xml:space="preserve">de la </w:t>
      </w:r>
      <w:r w:rsidRPr="00E25776">
        <w:rPr>
          <w:rFonts w:ascii="Arial" w:hAnsi="Arial" w:cs="Arial"/>
          <w:color w:val="FF0000"/>
          <w:lang w:val="ro-RO"/>
        </w:rPr>
        <w:t>,</w:t>
      </w:r>
      <w:r w:rsidRPr="00E25776">
        <w:rPr>
          <w:rFonts w:ascii="Arial" w:hAnsi="Arial" w:cs="Arial"/>
          <w:b/>
          <w:color w:val="FF0000"/>
          <w:lang w:val="ro-RO"/>
        </w:rPr>
        <w:t xml:space="preserve"> data eliberării, până la </w:t>
      </w:r>
      <w:r w:rsidRPr="00E25776">
        <w:rPr>
          <w:rFonts w:ascii="Arial" w:hAnsi="Arial" w:cs="Arial"/>
          <w:bCs/>
          <w:color w:val="FF0000"/>
          <w:lang w:val="ro-RO"/>
        </w:rPr>
        <w:t>.</w:t>
      </w:r>
    </w:p>
    <w:p w:rsidR="00D054E1" w:rsidRPr="00DD6F44" w:rsidRDefault="00D054E1" w:rsidP="00D054E1">
      <w:pPr>
        <w:spacing w:after="0" w:line="240" w:lineRule="auto"/>
        <w:jc w:val="both"/>
        <w:rPr>
          <w:rFonts w:ascii="Arial" w:hAnsi="Arial" w:cs="Arial"/>
          <w:b/>
          <w:lang w:val="ro-RO"/>
        </w:rPr>
      </w:pPr>
      <w:r w:rsidRPr="00DD6F44">
        <w:rPr>
          <w:rFonts w:ascii="Arial" w:hAnsi="Arial" w:cs="Arial"/>
          <w:b/>
          <w:lang w:val="ro-RO"/>
        </w:rPr>
        <w:tab/>
      </w:r>
    </w:p>
    <w:p w:rsidR="00117341" w:rsidRPr="007A5B5C" w:rsidRDefault="00117341" w:rsidP="00117341">
      <w:pPr>
        <w:spacing w:after="0" w:line="240" w:lineRule="auto"/>
        <w:ind w:firstLine="720"/>
        <w:jc w:val="both"/>
        <w:rPr>
          <w:rFonts w:ascii="Arial" w:hAnsi="Arial" w:cs="Arial"/>
          <w:b/>
          <w:lang w:val="ro-RO"/>
        </w:rPr>
      </w:pPr>
      <w:r w:rsidRPr="007A5B5C">
        <w:rPr>
          <w:rFonts w:ascii="Arial" w:hAnsi="Arial" w:cs="Arial"/>
          <w:b/>
          <w:lang w:val="ro-RO"/>
        </w:rPr>
        <w:t xml:space="preserve">Nerespectarea prevederilor prezentei autorizaţii de mediu se sancţionează conform prevederilor legale în vigoare. </w:t>
      </w:r>
    </w:p>
    <w:p w:rsidR="00117341" w:rsidRDefault="00117341" w:rsidP="00117341">
      <w:pPr>
        <w:autoSpaceDE w:val="0"/>
        <w:spacing w:after="0" w:line="240" w:lineRule="auto"/>
        <w:ind w:firstLine="720"/>
        <w:jc w:val="both"/>
        <w:rPr>
          <w:rFonts w:ascii="Arial" w:hAnsi="Arial" w:cs="Arial"/>
          <w:b/>
          <w:bCs/>
          <w:lang w:val="ro-RO"/>
        </w:rPr>
      </w:pPr>
    </w:p>
    <w:p w:rsidR="00117341" w:rsidRPr="00873FF0" w:rsidRDefault="00117341" w:rsidP="00117341">
      <w:pPr>
        <w:autoSpaceDE w:val="0"/>
        <w:spacing w:after="0" w:line="240" w:lineRule="auto"/>
        <w:ind w:firstLine="720"/>
        <w:jc w:val="both"/>
        <w:rPr>
          <w:rFonts w:ascii="Arial" w:hAnsi="Arial" w:cs="Arial"/>
          <w:b/>
          <w:bCs/>
          <w:lang w:val="ro-RO"/>
        </w:rPr>
      </w:pPr>
      <w:r w:rsidRPr="00873FF0">
        <w:rPr>
          <w:rFonts w:ascii="Arial" w:hAnsi="Arial" w:cs="Arial"/>
          <w:b/>
          <w:bCs/>
          <w:lang w:val="ro-RO"/>
        </w:rPr>
        <w:t xml:space="preserve">Litigiile generate de emiterea, revizuirea, suspendarea sau anularea prezentei autorizaţii se soluţionează de instanţele de contencios administrativ competente, </w:t>
      </w:r>
      <w:r w:rsidRPr="00873FF0">
        <w:rPr>
          <w:rFonts w:ascii="Arial" w:hAnsi="Arial" w:cs="Arial"/>
          <w:b/>
          <w:lang w:val="ro-RO"/>
        </w:rPr>
        <w:t>potrivit</w:t>
      </w:r>
      <w:r w:rsidRPr="00873FF0">
        <w:rPr>
          <w:rFonts w:ascii="Arial" w:hAnsi="Arial" w:cs="Arial"/>
          <w:b/>
          <w:bCs/>
          <w:iCs/>
          <w:lang w:val="ro-RO"/>
        </w:rPr>
        <w:t xml:space="preserve"> Legii contenciosului administrativ nr. 554/2004, modificată şi completată prin Legea nr. 262/2007</w:t>
      </w:r>
      <w:r w:rsidRPr="00873FF0">
        <w:rPr>
          <w:rFonts w:ascii="Arial" w:hAnsi="Arial" w:cs="Arial"/>
          <w:b/>
          <w:bCs/>
          <w:lang w:val="ro-RO"/>
        </w:rPr>
        <w:t>.</w:t>
      </w:r>
    </w:p>
    <w:p w:rsidR="00117341" w:rsidRDefault="00117341" w:rsidP="00117341">
      <w:pPr>
        <w:spacing w:after="0" w:line="240" w:lineRule="auto"/>
        <w:ind w:firstLine="720"/>
        <w:jc w:val="both"/>
        <w:rPr>
          <w:rFonts w:ascii="Arial" w:hAnsi="Arial" w:cs="Arial"/>
          <w:b/>
          <w:lang w:val="ro-RO"/>
        </w:rPr>
      </w:pPr>
    </w:p>
    <w:p w:rsidR="00117341" w:rsidRPr="00873FF0" w:rsidRDefault="00117341" w:rsidP="00117341">
      <w:pPr>
        <w:spacing w:after="0" w:line="240" w:lineRule="auto"/>
        <w:ind w:firstLine="720"/>
        <w:jc w:val="both"/>
        <w:rPr>
          <w:rFonts w:ascii="Arial" w:hAnsi="Arial" w:cs="Arial"/>
          <w:b/>
          <w:lang w:val="ro-RO"/>
        </w:rPr>
      </w:pPr>
      <w:r w:rsidRPr="00873FF0">
        <w:rPr>
          <w:rFonts w:ascii="Arial" w:hAnsi="Arial" w:cs="Arial"/>
          <w:b/>
          <w:lang w:val="ro-RO"/>
        </w:rPr>
        <w:t>Verificarea conformării cu prevederile prezentului act se face de către Garda Naţională de Mediu/</w:t>
      </w:r>
      <w:r>
        <w:rPr>
          <w:rFonts w:ascii="Arial" w:hAnsi="Arial" w:cs="Arial"/>
          <w:b/>
          <w:lang w:val="ro-RO"/>
        </w:rPr>
        <w:t xml:space="preserve">Serviciul </w:t>
      </w:r>
      <w:r w:rsidRPr="00873FF0">
        <w:rPr>
          <w:rFonts w:ascii="Arial" w:hAnsi="Arial" w:cs="Arial"/>
          <w:b/>
          <w:lang w:val="ro-RO"/>
        </w:rPr>
        <w:t>Comisariatul judeţean Bistriţa-Năsăud şi Agenţia pentru Protecţia Mediului Bistriţa-Năsăud.</w:t>
      </w:r>
    </w:p>
    <w:p w:rsidR="00117341" w:rsidRPr="002D2DAC" w:rsidRDefault="00117341" w:rsidP="00117341">
      <w:pPr>
        <w:tabs>
          <w:tab w:val="left" w:pos="426"/>
        </w:tabs>
        <w:spacing w:after="0" w:line="240" w:lineRule="auto"/>
        <w:jc w:val="both"/>
        <w:rPr>
          <w:rFonts w:ascii="Arial" w:eastAsia="Times New Roman" w:hAnsi="Arial" w:cs="Arial"/>
          <w:b/>
          <w:lang w:val="ro-RO"/>
        </w:rPr>
      </w:pPr>
      <w:r w:rsidRPr="00873FF0">
        <w:rPr>
          <w:rFonts w:ascii="Arial" w:eastAsia="Times New Roman" w:hAnsi="Arial" w:cs="Arial"/>
          <w:b/>
          <w:lang w:val="ro-RO"/>
        </w:rPr>
        <w:tab/>
      </w:r>
      <w:r w:rsidRPr="00873FF0">
        <w:rPr>
          <w:rFonts w:ascii="Arial" w:eastAsia="Times New Roman" w:hAnsi="Arial" w:cs="Arial"/>
          <w:b/>
          <w:lang w:val="ro-RO"/>
        </w:rPr>
        <w:tab/>
      </w:r>
      <w:r w:rsidRPr="002D2DAC">
        <w:rPr>
          <w:rFonts w:ascii="Arial" w:hAnsi="Arial" w:cs="Arial"/>
          <w:b/>
          <w:lang w:val="ro-RO"/>
        </w:rPr>
        <w:tab/>
      </w:r>
      <w:r w:rsidRPr="002D2DAC">
        <w:rPr>
          <w:rFonts w:ascii="Arial" w:eastAsia="Times New Roman" w:hAnsi="Arial" w:cs="Arial"/>
          <w:b/>
          <w:lang w:val="ro-RO"/>
        </w:rPr>
        <w:tab/>
      </w:r>
      <w:r w:rsidRPr="002D2DAC">
        <w:rPr>
          <w:rFonts w:ascii="Arial" w:eastAsia="Times New Roman" w:hAnsi="Arial" w:cs="Arial"/>
          <w:b/>
          <w:lang w:val="ro-RO"/>
        </w:rPr>
        <w:tab/>
      </w:r>
    </w:p>
    <w:p w:rsidR="00117341" w:rsidRPr="002D2DAC" w:rsidRDefault="00117341" w:rsidP="00117341">
      <w:pPr>
        <w:tabs>
          <w:tab w:val="left" w:pos="426"/>
        </w:tabs>
        <w:spacing w:after="0" w:line="240" w:lineRule="auto"/>
        <w:jc w:val="both"/>
        <w:rPr>
          <w:rFonts w:ascii="Arial" w:eastAsia="Times New Roman" w:hAnsi="Arial" w:cs="Arial"/>
          <w:b/>
          <w:lang w:val="ro-RO" w:eastAsia="ro-RO"/>
        </w:rPr>
      </w:pPr>
      <w:r w:rsidRPr="002D2DAC">
        <w:rPr>
          <w:rFonts w:ascii="Arial" w:eastAsia="Times New Roman" w:hAnsi="Arial" w:cs="Arial"/>
          <w:b/>
          <w:lang w:val="ro-RO"/>
        </w:rPr>
        <w:tab/>
      </w:r>
      <w:r w:rsidRPr="002D2DAC">
        <w:rPr>
          <w:rFonts w:ascii="Arial" w:eastAsia="Times New Roman" w:hAnsi="Arial" w:cs="Arial"/>
          <w:b/>
          <w:lang w:val="ro-RO"/>
        </w:rPr>
        <w:tab/>
        <w:t xml:space="preserve">Răspunderea pentru </w:t>
      </w:r>
      <w:r w:rsidRPr="002D2DAC">
        <w:rPr>
          <w:rFonts w:ascii="Arial" w:eastAsia="Times New Roman" w:hAnsi="Arial" w:cs="Arial"/>
          <w:b/>
          <w:lang w:val="ro-RO" w:eastAsia="ro-RO"/>
        </w:rPr>
        <w:t>corectitudinea informaţiilor puse la dispoziţia autorităţii competente pentru protecţia mediului şi a publicului revine în întregime titularului activităţii.</w:t>
      </w:r>
    </w:p>
    <w:p w:rsidR="00117341" w:rsidRPr="002D2DAC" w:rsidRDefault="00117341" w:rsidP="00117341">
      <w:pPr>
        <w:spacing w:after="0" w:line="240" w:lineRule="auto"/>
        <w:jc w:val="both"/>
        <w:rPr>
          <w:rFonts w:ascii="Arial" w:hAnsi="Arial" w:cs="Arial"/>
          <w:b/>
          <w:lang w:val="ro-RO"/>
        </w:rPr>
      </w:pPr>
    </w:p>
    <w:p w:rsidR="0040276B" w:rsidRPr="00DD6F44" w:rsidRDefault="0040276B" w:rsidP="001217D6">
      <w:pPr>
        <w:pStyle w:val="Corptext3"/>
        <w:spacing w:after="0"/>
        <w:jc w:val="both"/>
        <w:rPr>
          <w:rFonts w:ascii="Arial" w:hAnsi="Arial" w:cs="Arial"/>
          <w:b/>
          <w:bCs/>
          <w:snapToGrid w:val="0"/>
          <w:sz w:val="22"/>
          <w:szCs w:val="22"/>
        </w:rPr>
      </w:pPr>
    </w:p>
    <w:p w:rsidR="001217D6" w:rsidRPr="00DD6F44" w:rsidRDefault="001217D6" w:rsidP="001217D6">
      <w:pPr>
        <w:pStyle w:val="Corptext3"/>
        <w:spacing w:after="0"/>
        <w:jc w:val="both"/>
        <w:rPr>
          <w:rFonts w:ascii="Arial" w:hAnsi="Arial" w:cs="Arial"/>
          <w:sz w:val="22"/>
          <w:szCs w:val="22"/>
        </w:rPr>
      </w:pPr>
      <w:r w:rsidRPr="00DD6F44">
        <w:rPr>
          <w:rFonts w:ascii="Arial" w:hAnsi="Arial" w:cs="Arial"/>
          <w:b/>
          <w:bCs/>
          <w:snapToGrid w:val="0"/>
          <w:sz w:val="22"/>
          <w:szCs w:val="22"/>
        </w:rPr>
        <w:t>I.</w:t>
      </w:r>
      <w:r w:rsidRPr="00DD6F44">
        <w:rPr>
          <w:rFonts w:ascii="Arial" w:hAnsi="Arial" w:cs="Arial"/>
          <w:snapToGrid w:val="0"/>
          <w:sz w:val="22"/>
          <w:szCs w:val="22"/>
        </w:rPr>
        <w:t xml:space="preserve"> </w:t>
      </w:r>
      <w:r w:rsidRPr="00DD6F44">
        <w:rPr>
          <w:rFonts w:ascii="Arial" w:hAnsi="Arial" w:cs="Arial"/>
          <w:b/>
          <w:snapToGrid w:val="0"/>
          <w:sz w:val="22"/>
          <w:szCs w:val="22"/>
        </w:rPr>
        <w:t>Activitatea autorizată</w:t>
      </w:r>
      <w:r w:rsidRPr="00DD6F44">
        <w:rPr>
          <w:rFonts w:ascii="Arial" w:hAnsi="Arial" w:cs="Arial"/>
          <w:sz w:val="22"/>
          <w:szCs w:val="22"/>
        </w:rPr>
        <w:t xml:space="preserve"> </w:t>
      </w:r>
    </w:p>
    <w:p w:rsidR="00C326D2" w:rsidRPr="00E25776" w:rsidRDefault="001217D6" w:rsidP="00AC6015">
      <w:pPr>
        <w:tabs>
          <w:tab w:val="left" w:pos="720"/>
          <w:tab w:val="left" w:pos="5502"/>
        </w:tabs>
        <w:spacing w:after="0" w:line="240" w:lineRule="auto"/>
        <w:jc w:val="both"/>
        <w:rPr>
          <w:rFonts w:ascii="Arial" w:hAnsi="Arial" w:cs="Arial"/>
          <w:i/>
          <w:lang w:val="ro-RO"/>
        </w:rPr>
      </w:pPr>
      <w:r w:rsidRPr="00DD6F44">
        <w:rPr>
          <w:rFonts w:ascii="Arial" w:hAnsi="Arial" w:cs="Arial"/>
          <w:b/>
          <w:lang w:val="ro-RO"/>
        </w:rPr>
        <w:t>1.</w:t>
      </w:r>
      <w:r w:rsidRPr="00DD6F44">
        <w:rPr>
          <w:rFonts w:ascii="Arial" w:hAnsi="Arial" w:cs="Arial"/>
          <w:lang w:val="ro-RO"/>
        </w:rPr>
        <w:t xml:space="preserve"> Dotări (instalaţii, utilaje, mijloace de tran</w:t>
      </w:r>
      <w:r w:rsidR="002E2D38" w:rsidRPr="00DD6F44">
        <w:rPr>
          <w:rFonts w:ascii="Arial" w:hAnsi="Arial" w:cs="Arial"/>
          <w:lang w:val="ro-RO"/>
        </w:rPr>
        <w:t>sport utilizate în activitate</w:t>
      </w:r>
      <w:r w:rsidR="002E2D38" w:rsidRPr="00E25776">
        <w:rPr>
          <w:rFonts w:ascii="Arial" w:hAnsi="Arial" w:cs="Arial"/>
          <w:lang w:val="ro-RO"/>
        </w:rPr>
        <w:t>):</w:t>
      </w:r>
      <w:r w:rsidR="007A2164" w:rsidRPr="00E25776">
        <w:rPr>
          <w:rFonts w:ascii="Arial" w:hAnsi="Arial" w:cs="Arial"/>
          <w:i/>
          <w:iCs/>
          <w:lang w:val="ro-RO"/>
        </w:rPr>
        <w:t xml:space="preserve"> </w:t>
      </w:r>
      <w:r w:rsidR="00381D51" w:rsidRPr="00E25776">
        <w:rPr>
          <w:rFonts w:ascii="Arial" w:hAnsi="Arial" w:cs="Arial"/>
          <w:i/>
          <w:iCs/>
          <w:lang w:val="ro-RO"/>
        </w:rPr>
        <w:t xml:space="preserve">clădirea pensiunii cuprinde </w:t>
      </w:r>
      <w:r w:rsidR="00605C69" w:rsidRPr="00E25776">
        <w:rPr>
          <w:rFonts w:ascii="Arial" w:hAnsi="Arial" w:cs="Arial"/>
          <w:i/>
          <w:iCs/>
          <w:lang w:val="ro-RO"/>
        </w:rPr>
        <w:t>8</w:t>
      </w:r>
      <w:r w:rsidR="00AC6015" w:rsidRPr="00E25776">
        <w:rPr>
          <w:rFonts w:ascii="Arial" w:hAnsi="Arial" w:cs="Arial"/>
          <w:i/>
          <w:iCs/>
          <w:lang w:val="ro-RO"/>
        </w:rPr>
        <w:t xml:space="preserve"> camere </w:t>
      </w:r>
      <w:r w:rsidR="00E01A87" w:rsidRPr="00E25776">
        <w:rPr>
          <w:rFonts w:ascii="Arial" w:hAnsi="Arial" w:cs="Arial"/>
          <w:i/>
          <w:iCs/>
          <w:lang w:val="ro-RO"/>
        </w:rPr>
        <w:t>de cazare</w:t>
      </w:r>
      <w:r w:rsidR="00381D51" w:rsidRPr="00E25776">
        <w:rPr>
          <w:rFonts w:ascii="Arial" w:hAnsi="Arial" w:cs="Arial"/>
          <w:i/>
          <w:iCs/>
          <w:lang w:val="ro-RO"/>
        </w:rPr>
        <w:t>,</w:t>
      </w:r>
      <w:r w:rsidR="00605C69" w:rsidRPr="00E25776">
        <w:rPr>
          <w:rFonts w:ascii="Arial" w:hAnsi="Arial" w:cs="Arial"/>
          <w:i/>
          <w:iCs/>
          <w:lang w:val="ro-RO"/>
        </w:rPr>
        <w:t xml:space="preserve"> 1</w:t>
      </w:r>
      <w:r w:rsidR="00CD1DED" w:rsidRPr="00E25776">
        <w:rPr>
          <w:rFonts w:ascii="Arial" w:hAnsi="Arial" w:cs="Arial"/>
          <w:i/>
          <w:iCs/>
          <w:lang w:val="ro-RO"/>
        </w:rPr>
        <w:t xml:space="preserve"> </w:t>
      </w:r>
      <w:r w:rsidR="00605C69" w:rsidRPr="00E25776">
        <w:rPr>
          <w:rFonts w:ascii="Arial" w:hAnsi="Arial" w:cs="Arial"/>
          <w:i/>
          <w:iCs/>
          <w:lang w:val="ro-RO"/>
        </w:rPr>
        <w:t>cameră personal,</w:t>
      </w:r>
      <w:r w:rsidR="00381D51" w:rsidRPr="00E25776">
        <w:rPr>
          <w:rFonts w:ascii="Arial" w:hAnsi="Arial" w:cs="Arial"/>
          <w:i/>
          <w:iCs/>
          <w:lang w:val="ro-RO"/>
        </w:rPr>
        <w:t xml:space="preserve"> </w:t>
      </w:r>
      <w:r w:rsidR="0024273A" w:rsidRPr="00E25776">
        <w:rPr>
          <w:rFonts w:ascii="Arial" w:hAnsi="Arial" w:cs="Arial"/>
          <w:i/>
          <w:iCs/>
          <w:lang w:val="ro-RO"/>
        </w:rPr>
        <w:t>bucătăria</w:t>
      </w:r>
      <w:r w:rsidR="00381D51" w:rsidRPr="00E25776">
        <w:rPr>
          <w:rFonts w:ascii="Arial" w:hAnsi="Arial" w:cs="Arial"/>
          <w:i/>
          <w:iCs/>
          <w:lang w:val="ro-RO"/>
        </w:rPr>
        <w:t xml:space="preserve"> </w:t>
      </w:r>
      <w:r w:rsidR="00F33EBC" w:rsidRPr="00E25776">
        <w:rPr>
          <w:rFonts w:ascii="Arial" w:hAnsi="Arial" w:cs="Arial"/>
          <w:i/>
          <w:iCs/>
          <w:lang w:val="ro-RO"/>
        </w:rPr>
        <w:t xml:space="preserve">cu dotările </w:t>
      </w:r>
      <w:r w:rsidR="0024273A" w:rsidRPr="00E25776">
        <w:rPr>
          <w:rFonts w:ascii="Arial" w:hAnsi="Arial" w:cs="Arial"/>
          <w:i/>
          <w:iCs/>
          <w:lang w:val="ro-RO"/>
        </w:rPr>
        <w:t>aferente</w:t>
      </w:r>
      <w:r w:rsidR="00BA7231" w:rsidRPr="00E25776">
        <w:rPr>
          <w:rFonts w:ascii="Arial" w:hAnsi="Arial" w:cs="Arial"/>
          <w:i/>
          <w:iCs/>
          <w:lang w:val="ro-RO"/>
        </w:rPr>
        <w:t xml:space="preserve"> ( mașină de gătit prevăzută cu hotă pentru captarea mirosurilor</w:t>
      </w:r>
      <w:r w:rsidR="00487AF6" w:rsidRPr="00E25776">
        <w:rPr>
          <w:rFonts w:ascii="Arial" w:hAnsi="Arial" w:cs="Arial"/>
          <w:i/>
          <w:iCs/>
          <w:lang w:val="ro-RO"/>
        </w:rPr>
        <w:t>,</w:t>
      </w:r>
      <w:r w:rsidR="00BA7231" w:rsidRPr="00E25776">
        <w:rPr>
          <w:rFonts w:ascii="Arial" w:hAnsi="Arial" w:cs="Arial"/>
          <w:i/>
          <w:iCs/>
          <w:lang w:val="ro-RO"/>
        </w:rPr>
        <w:t xml:space="preserve"> </w:t>
      </w:r>
      <w:r w:rsidR="00605C69" w:rsidRPr="00E25776">
        <w:rPr>
          <w:rFonts w:ascii="Arial" w:hAnsi="Arial" w:cs="Arial"/>
          <w:i/>
          <w:iCs/>
          <w:lang w:val="ro-RO"/>
        </w:rPr>
        <w:t>1</w:t>
      </w:r>
      <w:r w:rsidR="00487AF6" w:rsidRPr="00E25776">
        <w:rPr>
          <w:rFonts w:ascii="Arial" w:hAnsi="Arial" w:cs="Arial"/>
          <w:i/>
          <w:iCs/>
          <w:lang w:val="ro-RO"/>
        </w:rPr>
        <w:t xml:space="preserve"> frigider</w:t>
      </w:r>
      <w:r w:rsidR="00BA7231" w:rsidRPr="00E25776">
        <w:rPr>
          <w:rFonts w:ascii="Arial" w:hAnsi="Arial" w:cs="Arial"/>
          <w:i/>
          <w:iCs/>
          <w:lang w:val="ro-RO"/>
        </w:rPr>
        <w:t>e</w:t>
      </w:r>
      <w:r w:rsidR="00DE0824" w:rsidRPr="00E25776">
        <w:rPr>
          <w:rFonts w:ascii="Arial" w:hAnsi="Arial" w:cs="Arial"/>
          <w:i/>
          <w:iCs/>
          <w:lang w:val="ro-RO"/>
        </w:rPr>
        <w:t>,</w:t>
      </w:r>
      <w:r w:rsidR="00BA7231" w:rsidRPr="00E25776">
        <w:rPr>
          <w:rFonts w:ascii="Arial" w:hAnsi="Arial" w:cs="Arial"/>
          <w:i/>
          <w:iCs/>
          <w:lang w:val="ro-RO"/>
        </w:rPr>
        <w:t xml:space="preserve"> cuptor, </w:t>
      </w:r>
      <w:proofErr w:type="spellStart"/>
      <w:r w:rsidR="00BA7231" w:rsidRPr="00E25776">
        <w:rPr>
          <w:rFonts w:ascii="Arial" w:hAnsi="Arial" w:cs="Arial"/>
          <w:i/>
          <w:iCs/>
          <w:lang w:val="ro-RO"/>
        </w:rPr>
        <w:t>cuptor</w:t>
      </w:r>
      <w:proofErr w:type="spellEnd"/>
      <w:r w:rsidR="00BA7231" w:rsidRPr="00E25776">
        <w:rPr>
          <w:rFonts w:ascii="Arial" w:hAnsi="Arial" w:cs="Arial"/>
          <w:i/>
          <w:iCs/>
          <w:lang w:val="ro-RO"/>
        </w:rPr>
        <w:t xml:space="preserve"> cu microunde, prăjitor de pâine, </w:t>
      </w:r>
      <w:proofErr w:type="spellStart"/>
      <w:r w:rsidR="00BA7231" w:rsidRPr="00E25776">
        <w:rPr>
          <w:rFonts w:ascii="Arial" w:hAnsi="Arial" w:cs="Arial"/>
          <w:i/>
          <w:iCs/>
          <w:lang w:val="ro-RO"/>
        </w:rPr>
        <w:t>expresor</w:t>
      </w:r>
      <w:proofErr w:type="spellEnd"/>
      <w:r w:rsidR="00BA7231" w:rsidRPr="00E25776">
        <w:rPr>
          <w:rFonts w:ascii="Arial" w:hAnsi="Arial" w:cs="Arial"/>
          <w:i/>
          <w:iCs/>
          <w:lang w:val="ro-RO"/>
        </w:rPr>
        <w:t xml:space="preserve"> cafea,  mixer electric, </w:t>
      </w:r>
      <w:r w:rsidR="00DE0824" w:rsidRPr="00E25776">
        <w:rPr>
          <w:rFonts w:ascii="Arial" w:hAnsi="Arial" w:cs="Arial"/>
          <w:i/>
          <w:iCs/>
          <w:lang w:val="ro-RO"/>
        </w:rPr>
        <w:t xml:space="preserve"> etc.</w:t>
      </w:r>
      <w:r w:rsidR="004F27BB" w:rsidRPr="00E25776">
        <w:rPr>
          <w:rFonts w:ascii="Arial" w:hAnsi="Arial" w:cs="Arial"/>
          <w:i/>
          <w:iCs/>
          <w:lang w:val="ro-RO"/>
        </w:rPr>
        <w:t>)</w:t>
      </w:r>
      <w:r w:rsidR="00AC6015" w:rsidRPr="00E25776">
        <w:rPr>
          <w:rFonts w:ascii="Arial" w:hAnsi="Arial" w:cs="Arial"/>
          <w:i/>
          <w:iCs/>
          <w:lang w:val="ro-RO"/>
        </w:rPr>
        <w:t xml:space="preserve">, centrală termică; </w:t>
      </w:r>
    </w:p>
    <w:p w:rsidR="000C6F21" w:rsidRPr="00E25776" w:rsidRDefault="00F009A9" w:rsidP="005B4980">
      <w:pPr>
        <w:spacing w:after="0" w:line="240" w:lineRule="auto"/>
        <w:rPr>
          <w:rFonts w:ascii="Arial" w:hAnsi="Arial" w:cs="Arial"/>
          <w:bCs/>
          <w:i/>
          <w:snapToGrid w:val="0"/>
          <w:lang w:val="ro-RO"/>
        </w:rPr>
      </w:pPr>
      <w:r w:rsidRPr="00E25776">
        <w:rPr>
          <w:rFonts w:ascii="Arial" w:hAnsi="Arial" w:cs="Arial"/>
          <w:b/>
          <w:lang w:val="ro-RO"/>
        </w:rPr>
        <w:t>−</w:t>
      </w:r>
      <w:r w:rsidR="007A2164" w:rsidRPr="00E25776">
        <w:rPr>
          <w:rFonts w:ascii="Arial" w:hAnsi="Arial" w:cs="Arial"/>
          <w:iCs/>
          <w:snapToGrid w:val="0"/>
          <w:lang w:val="ro-RO"/>
        </w:rPr>
        <w:t xml:space="preserve"> mijloace de transport utilizate în activitate</w:t>
      </w:r>
      <w:r w:rsidR="007A2164" w:rsidRPr="00E25776">
        <w:rPr>
          <w:rFonts w:ascii="Arial" w:hAnsi="Arial" w:cs="Arial"/>
          <w:snapToGrid w:val="0"/>
          <w:lang w:val="ro-RO"/>
        </w:rPr>
        <w:t>:</w:t>
      </w:r>
      <w:r w:rsidR="007A2164" w:rsidRPr="00E25776">
        <w:rPr>
          <w:rFonts w:ascii="Arial" w:hAnsi="Arial" w:cs="Arial"/>
          <w:i/>
          <w:snapToGrid w:val="0"/>
          <w:lang w:val="ro-RO"/>
        </w:rPr>
        <w:t xml:space="preserve"> </w:t>
      </w:r>
      <w:r w:rsidR="00605C69" w:rsidRPr="00E25776">
        <w:rPr>
          <w:rFonts w:ascii="Arial" w:hAnsi="Arial" w:cs="Arial"/>
          <w:i/>
          <w:snapToGrid w:val="0"/>
          <w:lang w:val="ro-RO"/>
        </w:rPr>
        <w:t xml:space="preserve">pentru transportul mărfurilor aprovizionate este asigurată de mașina proprie Volkswagen </w:t>
      </w:r>
      <w:proofErr w:type="spellStart"/>
      <w:r w:rsidR="00605C69" w:rsidRPr="00E25776">
        <w:rPr>
          <w:rFonts w:ascii="Arial" w:hAnsi="Arial" w:cs="Arial"/>
          <w:i/>
          <w:snapToGrid w:val="0"/>
          <w:lang w:val="ro-RO"/>
        </w:rPr>
        <w:t>Touran</w:t>
      </w:r>
      <w:proofErr w:type="spellEnd"/>
      <w:r w:rsidR="005B4980" w:rsidRPr="00E25776">
        <w:rPr>
          <w:rFonts w:ascii="Arial" w:hAnsi="Arial" w:cs="Arial"/>
          <w:bCs/>
          <w:i/>
          <w:snapToGrid w:val="0"/>
          <w:lang w:val="ro-RO"/>
        </w:rPr>
        <w:t>;</w:t>
      </w:r>
      <w:r w:rsidR="007A2164" w:rsidRPr="00E25776">
        <w:rPr>
          <w:rFonts w:ascii="Arial" w:hAnsi="Arial" w:cs="Arial"/>
          <w:i/>
          <w:iCs/>
          <w:lang w:val="ro-RO"/>
        </w:rPr>
        <w:t xml:space="preserve"> </w:t>
      </w:r>
      <w:r w:rsidR="007A2164" w:rsidRPr="00E25776">
        <w:rPr>
          <w:rFonts w:ascii="Arial" w:hAnsi="Arial" w:cs="Arial"/>
          <w:i/>
          <w:snapToGrid w:val="0"/>
          <w:lang w:val="ro-RO"/>
        </w:rPr>
        <w:t xml:space="preserve">    </w:t>
      </w:r>
      <w:r w:rsidR="007A2164" w:rsidRPr="00E25776">
        <w:rPr>
          <w:rFonts w:ascii="Arial" w:hAnsi="Arial" w:cs="Arial"/>
          <w:snapToGrid w:val="0"/>
          <w:lang w:val="ro-RO"/>
        </w:rPr>
        <w:t xml:space="preserve">  </w:t>
      </w:r>
    </w:p>
    <w:p w:rsidR="00F009A9" w:rsidRPr="00E25776" w:rsidRDefault="007A2164" w:rsidP="007A2164">
      <w:pPr>
        <w:tabs>
          <w:tab w:val="left" w:pos="7830"/>
          <w:tab w:val="left" w:pos="8640"/>
        </w:tabs>
        <w:autoSpaceDE w:val="0"/>
        <w:autoSpaceDN w:val="0"/>
        <w:adjustRightInd w:val="0"/>
        <w:spacing w:after="0" w:line="240" w:lineRule="auto"/>
        <w:jc w:val="both"/>
        <w:rPr>
          <w:rFonts w:ascii="Arial" w:hAnsi="Arial" w:cs="Arial"/>
          <w:snapToGrid w:val="0"/>
          <w:lang w:val="ro-RO"/>
        </w:rPr>
      </w:pPr>
      <w:r w:rsidRPr="00E25776">
        <w:rPr>
          <w:rFonts w:ascii="Arial" w:hAnsi="Arial" w:cs="Arial"/>
          <w:b/>
          <w:snapToGrid w:val="0"/>
          <w:lang w:val="ro-RO"/>
        </w:rPr>
        <w:t>2.</w:t>
      </w:r>
      <w:r w:rsidRPr="00E25776">
        <w:rPr>
          <w:rFonts w:ascii="Arial" w:hAnsi="Arial" w:cs="Arial"/>
          <w:snapToGrid w:val="0"/>
          <w:lang w:val="ro-RO"/>
        </w:rPr>
        <w:t xml:space="preserve"> Materiile prime, auxiliare, combustibili şi ambalaje folosite - mod de ambalare, de depozitare, cantităţi: </w:t>
      </w:r>
    </w:p>
    <w:p w:rsidR="00B42929" w:rsidRPr="00E25776" w:rsidRDefault="00F009A9" w:rsidP="008815FB">
      <w:pPr>
        <w:spacing w:after="0" w:line="240" w:lineRule="auto"/>
        <w:jc w:val="both"/>
        <w:rPr>
          <w:rFonts w:ascii="Arial" w:hAnsi="Arial" w:cs="Arial"/>
          <w:i/>
          <w:lang w:val="ro-RO"/>
        </w:rPr>
      </w:pPr>
      <w:r w:rsidRPr="00E25776">
        <w:rPr>
          <w:rFonts w:ascii="Arial" w:hAnsi="Arial" w:cs="Arial"/>
          <w:b/>
          <w:lang w:val="ro-RO"/>
        </w:rPr>
        <w:t xml:space="preserve">− </w:t>
      </w:r>
      <w:r w:rsidRPr="00E25776">
        <w:rPr>
          <w:rFonts w:ascii="Arial" w:hAnsi="Arial" w:cs="Arial"/>
          <w:lang w:val="ro-RO"/>
        </w:rPr>
        <w:t>materii prime:</w:t>
      </w:r>
      <w:r w:rsidRPr="00E25776">
        <w:rPr>
          <w:rFonts w:ascii="Arial" w:hAnsi="Arial" w:cs="Arial"/>
          <w:b/>
          <w:lang w:val="ro-RO"/>
        </w:rPr>
        <w:t xml:space="preserve"> </w:t>
      </w:r>
      <w:r w:rsidR="00AC6015" w:rsidRPr="00E25776">
        <w:rPr>
          <w:rFonts w:ascii="Arial" w:hAnsi="Arial" w:cs="Arial"/>
          <w:i/>
          <w:lang w:val="ro-RO"/>
        </w:rPr>
        <w:t>de întreținere a curățeniei (consumabile)</w:t>
      </w:r>
      <w:r w:rsidR="00A21C1B" w:rsidRPr="00E25776">
        <w:rPr>
          <w:rFonts w:ascii="Arial" w:hAnsi="Arial" w:cs="Arial"/>
          <w:i/>
          <w:lang w:val="ro-RO"/>
        </w:rPr>
        <w:t>cca 10kg/an;</w:t>
      </w:r>
      <w:r w:rsidR="00AC6015" w:rsidRPr="00E25776">
        <w:rPr>
          <w:rFonts w:ascii="Arial" w:hAnsi="Arial" w:cs="Arial"/>
          <w:i/>
          <w:lang w:val="ro-RO"/>
        </w:rPr>
        <w:t xml:space="preserve">, </w:t>
      </w:r>
    </w:p>
    <w:p w:rsidR="00A21C1B" w:rsidRPr="00E25776" w:rsidRDefault="00E862B4" w:rsidP="00E862B4">
      <w:pPr>
        <w:spacing w:after="0" w:line="240" w:lineRule="auto"/>
        <w:rPr>
          <w:rFonts w:ascii="Arial" w:hAnsi="Arial" w:cs="Arial"/>
          <w:i/>
          <w:lang w:val="ro-RO"/>
        </w:rPr>
      </w:pPr>
      <w:r w:rsidRPr="00E25776">
        <w:rPr>
          <w:rFonts w:ascii="Arial" w:hAnsi="Arial" w:cs="Arial"/>
          <w:b/>
          <w:lang w:val="ro-RO"/>
        </w:rPr>
        <w:t>−</w:t>
      </w:r>
      <w:r w:rsidRPr="00E25776">
        <w:rPr>
          <w:rFonts w:ascii="Arial" w:hAnsi="Arial" w:cs="Arial"/>
          <w:lang w:val="ro-RO"/>
        </w:rPr>
        <w:t xml:space="preserve"> </w:t>
      </w:r>
      <w:r w:rsidRPr="00E25776">
        <w:rPr>
          <w:rFonts w:ascii="Arial" w:hAnsi="Arial" w:cs="Arial"/>
          <w:i/>
          <w:lang w:val="ro-RO"/>
        </w:rPr>
        <w:t xml:space="preserve"> </w:t>
      </w:r>
      <w:r w:rsidRPr="00E25776">
        <w:rPr>
          <w:rFonts w:ascii="Arial" w:hAnsi="Arial" w:cs="Arial"/>
          <w:lang w:val="ro-RO"/>
        </w:rPr>
        <w:t>combustibil</w:t>
      </w:r>
      <w:r w:rsidR="001F6322" w:rsidRPr="00E25776">
        <w:rPr>
          <w:rFonts w:ascii="Arial" w:hAnsi="Arial" w:cs="Arial"/>
          <w:lang w:val="ro-RO"/>
        </w:rPr>
        <w:t>i</w:t>
      </w:r>
      <w:r w:rsidR="0031324A" w:rsidRPr="00E25776">
        <w:rPr>
          <w:rFonts w:ascii="Arial" w:hAnsi="Arial" w:cs="Arial"/>
          <w:lang w:val="ro-RO"/>
        </w:rPr>
        <w:t xml:space="preserve">: </w:t>
      </w:r>
      <w:r w:rsidR="005D0E93" w:rsidRPr="00E25776">
        <w:rPr>
          <w:rFonts w:ascii="Arial" w:hAnsi="Arial" w:cs="Arial"/>
          <w:i/>
          <w:lang w:val="ro-RO"/>
        </w:rPr>
        <w:t>motorină</w:t>
      </w:r>
      <w:r w:rsidR="0031324A" w:rsidRPr="00E25776">
        <w:rPr>
          <w:rFonts w:ascii="Arial" w:hAnsi="Arial" w:cs="Arial"/>
          <w:i/>
          <w:lang w:val="ro-RO"/>
        </w:rPr>
        <w:t xml:space="preserve"> - consum </w:t>
      </w:r>
      <w:r w:rsidR="005D0E93" w:rsidRPr="00E25776">
        <w:rPr>
          <w:rFonts w:ascii="Arial" w:hAnsi="Arial" w:cs="Arial"/>
          <w:i/>
          <w:lang w:val="ro-RO"/>
        </w:rPr>
        <w:t>5</w:t>
      </w:r>
      <w:r w:rsidR="0031324A" w:rsidRPr="00E25776">
        <w:rPr>
          <w:rFonts w:ascii="Arial" w:hAnsi="Arial" w:cs="Arial"/>
          <w:i/>
          <w:lang w:val="ro-RO"/>
        </w:rPr>
        <w:t xml:space="preserve">0 l/lună și lemn pentru încălzire - consum </w:t>
      </w:r>
      <w:r w:rsidR="00A21C1B" w:rsidRPr="00E25776">
        <w:rPr>
          <w:rFonts w:ascii="Arial" w:hAnsi="Arial" w:cs="Arial"/>
          <w:i/>
          <w:lang w:val="ro-RO"/>
        </w:rPr>
        <w:t>4</w:t>
      </w:r>
      <w:r w:rsidR="0031324A" w:rsidRPr="00E25776">
        <w:rPr>
          <w:rFonts w:ascii="Arial" w:hAnsi="Arial" w:cs="Arial"/>
          <w:i/>
          <w:lang w:val="ro-RO"/>
        </w:rPr>
        <w:t>0 m</w:t>
      </w:r>
      <w:r w:rsidR="0031324A" w:rsidRPr="00E25776">
        <w:rPr>
          <w:rFonts w:ascii="Arial" w:hAnsi="Arial" w:cs="Arial"/>
          <w:i/>
          <w:vertAlign w:val="superscript"/>
          <w:lang w:val="ro-RO"/>
        </w:rPr>
        <w:t>3</w:t>
      </w:r>
      <w:r w:rsidR="00A21C1B" w:rsidRPr="00E25776">
        <w:rPr>
          <w:rFonts w:ascii="Arial" w:hAnsi="Arial" w:cs="Arial"/>
          <w:i/>
          <w:lang w:val="ro-RO"/>
        </w:rPr>
        <w:t>/an</w:t>
      </w:r>
      <w:r w:rsidR="0031324A" w:rsidRPr="00E25776">
        <w:rPr>
          <w:rFonts w:ascii="Arial" w:hAnsi="Arial" w:cs="Arial"/>
          <w:i/>
          <w:lang w:val="ro-RO"/>
        </w:rPr>
        <w:t>;</w:t>
      </w:r>
      <w:r w:rsidR="0070387D" w:rsidRPr="00E25776">
        <w:rPr>
          <w:rFonts w:ascii="Arial" w:hAnsi="Arial" w:cs="Arial"/>
          <w:i/>
          <w:lang w:val="ro-RO"/>
        </w:rPr>
        <w:t xml:space="preserve"> </w:t>
      </w:r>
    </w:p>
    <w:p w:rsidR="0070387D" w:rsidRPr="00E25776" w:rsidRDefault="00A21C1B" w:rsidP="00E862B4">
      <w:pPr>
        <w:spacing w:after="0" w:line="240" w:lineRule="auto"/>
        <w:rPr>
          <w:rFonts w:ascii="Arial" w:hAnsi="Arial" w:cs="Arial"/>
          <w:i/>
          <w:lang w:val="ro-RO"/>
        </w:rPr>
      </w:pPr>
      <w:r w:rsidRPr="00E25776">
        <w:rPr>
          <w:rFonts w:ascii="Arial" w:hAnsi="Arial" w:cs="Arial"/>
          <w:i/>
          <w:lang w:val="ro-RO"/>
        </w:rPr>
        <w:t xml:space="preserve">- </w:t>
      </w:r>
      <w:r w:rsidR="0070387D" w:rsidRPr="00E25776">
        <w:rPr>
          <w:rFonts w:ascii="Arial" w:hAnsi="Arial" w:cs="Arial"/>
          <w:i/>
          <w:lang w:val="ro-RO"/>
        </w:rPr>
        <w:t xml:space="preserve"> </w:t>
      </w:r>
      <w:r w:rsidR="0070387D" w:rsidRPr="00E25776">
        <w:rPr>
          <w:rFonts w:ascii="Arial" w:hAnsi="Arial" w:cs="Arial"/>
          <w:lang w:val="ro-RO"/>
        </w:rPr>
        <w:t xml:space="preserve">ambalaje: </w:t>
      </w:r>
      <w:proofErr w:type="spellStart"/>
      <w:r w:rsidR="0070387D" w:rsidRPr="00E25776">
        <w:rPr>
          <w:rFonts w:ascii="Arial" w:hAnsi="Arial" w:cs="Arial"/>
          <w:i/>
          <w:lang w:val="ro-RO"/>
        </w:rPr>
        <w:t>ambalaje</w:t>
      </w:r>
      <w:proofErr w:type="spellEnd"/>
      <w:r w:rsidR="0070387D" w:rsidRPr="00E25776">
        <w:rPr>
          <w:rFonts w:ascii="Arial" w:hAnsi="Arial" w:cs="Arial"/>
          <w:i/>
          <w:lang w:val="ro-RO"/>
        </w:rPr>
        <w:t xml:space="preserve"> din hârtie, </w:t>
      </w:r>
      <w:r w:rsidR="00AC6015" w:rsidRPr="00E25776">
        <w:rPr>
          <w:rFonts w:ascii="Arial" w:hAnsi="Arial" w:cs="Arial"/>
          <w:i/>
          <w:lang w:val="ro-RO"/>
        </w:rPr>
        <w:t xml:space="preserve">carton, plastic, </w:t>
      </w:r>
      <w:r w:rsidR="0070387D" w:rsidRPr="00E25776">
        <w:rPr>
          <w:rFonts w:ascii="Arial" w:hAnsi="Arial" w:cs="Arial"/>
          <w:i/>
          <w:lang w:val="ro-RO"/>
        </w:rPr>
        <w:t>sticlă;</w:t>
      </w:r>
    </w:p>
    <w:p w:rsidR="006113D4" w:rsidRPr="00E25776" w:rsidRDefault="007A2164" w:rsidP="008815FB">
      <w:pPr>
        <w:spacing w:after="0" w:line="240" w:lineRule="auto"/>
        <w:rPr>
          <w:rFonts w:ascii="Arial" w:hAnsi="Arial" w:cs="Arial"/>
          <w:snapToGrid w:val="0"/>
          <w:lang w:val="ro-RO"/>
        </w:rPr>
      </w:pPr>
      <w:r w:rsidRPr="00E25776">
        <w:rPr>
          <w:rFonts w:ascii="Arial" w:hAnsi="Arial" w:cs="Arial"/>
          <w:b/>
          <w:snapToGrid w:val="0"/>
          <w:lang w:val="ro-RO"/>
        </w:rPr>
        <w:t>3.</w:t>
      </w:r>
      <w:r w:rsidRPr="00E25776">
        <w:rPr>
          <w:rFonts w:ascii="Arial" w:hAnsi="Arial" w:cs="Arial"/>
          <w:snapToGrid w:val="0"/>
          <w:lang w:val="ro-RO"/>
        </w:rPr>
        <w:t xml:space="preserve"> Utilităţi - apă, canalizare, energie (surse, cantităţi, volume): </w:t>
      </w:r>
    </w:p>
    <w:p w:rsidR="00C31350" w:rsidRPr="00E25776" w:rsidRDefault="006113D4" w:rsidP="00C31350">
      <w:pPr>
        <w:spacing w:after="0" w:line="240" w:lineRule="auto"/>
        <w:rPr>
          <w:rFonts w:ascii="Arial" w:hAnsi="Arial" w:cs="Arial"/>
          <w:lang w:val="ro-RO"/>
        </w:rPr>
      </w:pPr>
      <w:r w:rsidRPr="00E25776">
        <w:rPr>
          <w:rFonts w:ascii="Arial" w:hAnsi="Arial" w:cs="Arial"/>
          <w:b/>
          <w:lang w:val="ro-RO"/>
        </w:rPr>
        <w:t>−</w:t>
      </w:r>
      <w:r w:rsidRPr="00E25776">
        <w:rPr>
          <w:rFonts w:ascii="Arial" w:hAnsi="Arial" w:cs="Arial"/>
          <w:snapToGrid w:val="0"/>
          <w:lang w:val="ro-RO"/>
        </w:rPr>
        <w:t xml:space="preserve"> </w:t>
      </w:r>
      <w:r w:rsidRPr="00E25776">
        <w:rPr>
          <w:rFonts w:ascii="Arial" w:hAnsi="Arial" w:cs="Arial"/>
          <w:lang w:val="ro-RO"/>
        </w:rPr>
        <w:t xml:space="preserve">utilităţile </w:t>
      </w:r>
      <w:proofErr w:type="spellStart"/>
      <w:r w:rsidRPr="00E25776">
        <w:rPr>
          <w:rFonts w:ascii="Arial" w:hAnsi="Arial" w:cs="Arial"/>
          <w:lang w:val="ro-RO"/>
        </w:rPr>
        <w:t>hidroedilitare</w:t>
      </w:r>
      <w:proofErr w:type="spellEnd"/>
      <w:r w:rsidRPr="00E25776">
        <w:rPr>
          <w:rFonts w:ascii="Arial" w:hAnsi="Arial" w:cs="Arial"/>
          <w:lang w:val="ro-RO"/>
        </w:rPr>
        <w:t>:</w:t>
      </w:r>
      <w:r w:rsidR="00FE0EE1" w:rsidRPr="00E25776">
        <w:rPr>
          <w:rFonts w:ascii="Arial" w:hAnsi="Arial" w:cs="Arial"/>
          <w:lang w:val="ro-RO"/>
        </w:rPr>
        <w:t xml:space="preserve"> </w:t>
      </w:r>
    </w:p>
    <w:p w:rsidR="00C31350" w:rsidRPr="00E25776" w:rsidRDefault="00C31350" w:rsidP="009244B6">
      <w:pPr>
        <w:spacing w:after="0" w:line="240" w:lineRule="auto"/>
        <w:ind w:firstLine="720"/>
        <w:jc w:val="both"/>
        <w:rPr>
          <w:rFonts w:ascii="Arial" w:hAnsi="Arial" w:cs="Arial"/>
          <w:i/>
          <w:lang w:val="ro-RO"/>
        </w:rPr>
      </w:pPr>
      <w:r w:rsidRPr="00E25776">
        <w:rPr>
          <w:rFonts w:ascii="Arial" w:hAnsi="Arial" w:cs="Arial"/>
          <w:i/>
          <w:lang w:val="ro-RO"/>
        </w:rPr>
        <w:lastRenderedPageBreak/>
        <w:t xml:space="preserve">- alimentarea cu apă se </w:t>
      </w:r>
      <w:r w:rsidR="00E01A87" w:rsidRPr="00E25776">
        <w:rPr>
          <w:rFonts w:ascii="Arial" w:hAnsi="Arial" w:cs="Arial"/>
          <w:i/>
          <w:lang w:val="ro-RO"/>
        </w:rPr>
        <w:t>realize</w:t>
      </w:r>
      <w:r w:rsidR="009C432D" w:rsidRPr="00E25776">
        <w:rPr>
          <w:rFonts w:ascii="Arial" w:hAnsi="Arial" w:cs="Arial"/>
          <w:i/>
          <w:lang w:val="ro-RO"/>
        </w:rPr>
        <w:t xml:space="preserve">ază </w:t>
      </w:r>
      <w:r w:rsidR="00A21C1B" w:rsidRPr="00E25776">
        <w:rPr>
          <w:rFonts w:ascii="Arial" w:hAnsi="Arial" w:cs="Arial"/>
          <w:i/>
          <w:lang w:val="ro-RO"/>
        </w:rPr>
        <w:t>prin branșament la rețeaua de apă potabilă existentă în zonă</w:t>
      </w:r>
      <w:r w:rsidR="00E90CC9" w:rsidRPr="00E25776">
        <w:rPr>
          <w:rFonts w:ascii="Arial" w:hAnsi="Arial" w:cs="Arial"/>
          <w:i/>
          <w:lang w:val="ro-RO"/>
        </w:rPr>
        <w:t>;</w:t>
      </w:r>
    </w:p>
    <w:p w:rsidR="00C31350" w:rsidRPr="00E25776" w:rsidRDefault="00C31350" w:rsidP="00B97795">
      <w:pPr>
        <w:spacing w:after="0" w:line="240" w:lineRule="auto"/>
        <w:ind w:firstLine="720"/>
        <w:jc w:val="both"/>
        <w:rPr>
          <w:rFonts w:ascii="Arial" w:hAnsi="Arial" w:cs="Arial"/>
          <w:i/>
          <w:lang w:val="ro-RO"/>
        </w:rPr>
      </w:pPr>
      <w:r w:rsidRPr="00E25776">
        <w:rPr>
          <w:rFonts w:ascii="Arial" w:hAnsi="Arial" w:cs="Arial"/>
          <w:i/>
          <w:lang w:val="ro-RO"/>
        </w:rPr>
        <w:t>- evacuarea apei uzate menajere se face în bazin bet</w:t>
      </w:r>
      <w:r w:rsidR="00820EBB" w:rsidRPr="00E25776">
        <w:rPr>
          <w:rFonts w:ascii="Arial" w:hAnsi="Arial" w:cs="Arial"/>
          <w:i/>
          <w:lang w:val="ro-RO"/>
        </w:rPr>
        <w:t xml:space="preserve">onat </w:t>
      </w:r>
      <w:proofErr w:type="spellStart"/>
      <w:r w:rsidR="00820EBB" w:rsidRPr="00E25776">
        <w:rPr>
          <w:rFonts w:ascii="Arial" w:hAnsi="Arial" w:cs="Arial"/>
          <w:i/>
          <w:lang w:val="ro-RO"/>
        </w:rPr>
        <w:t>vidanjabil</w:t>
      </w:r>
      <w:proofErr w:type="spellEnd"/>
      <w:r w:rsidR="00820EBB" w:rsidRPr="00E25776">
        <w:rPr>
          <w:rFonts w:ascii="Arial" w:hAnsi="Arial" w:cs="Arial"/>
          <w:i/>
          <w:lang w:val="ro-RO"/>
        </w:rPr>
        <w:t xml:space="preserve"> cu volumul de </w:t>
      </w:r>
      <w:r w:rsidR="00497FD4" w:rsidRPr="00E25776">
        <w:rPr>
          <w:rFonts w:ascii="Arial" w:hAnsi="Arial" w:cs="Arial"/>
          <w:i/>
          <w:lang w:val="ro-RO"/>
        </w:rPr>
        <w:t>5</w:t>
      </w:r>
      <w:r w:rsidR="009E77D4" w:rsidRPr="00E25776">
        <w:rPr>
          <w:rFonts w:ascii="Arial" w:hAnsi="Arial" w:cs="Arial"/>
          <w:i/>
          <w:lang w:val="ro-RO"/>
        </w:rPr>
        <w:t xml:space="preserve"> </w:t>
      </w:r>
      <w:r w:rsidRPr="00E25776">
        <w:rPr>
          <w:rFonts w:ascii="Arial" w:hAnsi="Arial" w:cs="Arial"/>
          <w:i/>
          <w:lang w:val="ro-RO"/>
        </w:rPr>
        <w:t>m</w:t>
      </w:r>
      <w:r w:rsidRPr="00E25776">
        <w:rPr>
          <w:rFonts w:ascii="Arial" w:hAnsi="Arial" w:cs="Arial"/>
          <w:i/>
          <w:vertAlign w:val="superscript"/>
          <w:lang w:val="ro-RO"/>
        </w:rPr>
        <w:t>3</w:t>
      </w:r>
      <w:r w:rsidRPr="00E25776">
        <w:rPr>
          <w:rFonts w:ascii="Arial" w:hAnsi="Arial" w:cs="Arial"/>
          <w:i/>
          <w:lang w:val="ro-RO"/>
        </w:rPr>
        <w:t xml:space="preserve">; </w:t>
      </w:r>
    </w:p>
    <w:p w:rsidR="000C6F21" w:rsidRPr="00E25776" w:rsidRDefault="001C150A" w:rsidP="00B97795">
      <w:pPr>
        <w:spacing w:after="0" w:line="240" w:lineRule="auto"/>
        <w:jc w:val="both"/>
        <w:rPr>
          <w:rFonts w:ascii="Arial" w:hAnsi="Arial" w:cs="Arial"/>
          <w:i/>
          <w:snapToGrid w:val="0"/>
          <w:lang w:val="ro-RO"/>
        </w:rPr>
      </w:pPr>
      <w:r w:rsidRPr="00E25776">
        <w:rPr>
          <w:rFonts w:ascii="Arial" w:hAnsi="Arial" w:cs="Arial"/>
          <w:b/>
          <w:lang w:val="ro-RO"/>
        </w:rPr>
        <w:t xml:space="preserve">           </w:t>
      </w:r>
      <w:r w:rsidRPr="00E25776">
        <w:rPr>
          <w:rFonts w:ascii="Arial" w:hAnsi="Arial" w:cs="Arial"/>
          <w:lang w:val="ro-RO"/>
        </w:rPr>
        <w:t xml:space="preserve"> - </w:t>
      </w:r>
      <w:r w:rsidR="007A2164" w:rsidRPr="00E25776">
        <w:rPr>
          <w:rFonts w:ascii="Arial" w:hAnsi="Arial" w:cs="Arial"/>
          <w:snapToGrid w:val="0"/>
          <w:lang w:val="ro-RO"/>
        </w:rPr>
        <w:t>energia electrică:</w:t>
      </w:r>
      <w:r w:rsidR="007A1B53" w:rsidRPr="00E25776">
        <w:rPr>
          <w:rFonts w:ascii="Arial" w:hAnsi="Arial" w:cs="Arial"/>
          <w:i/>
          <w:snapToGrid w:val="0"/>
          <w:lang w:val="ro-RO"/>
        </w:rPr>
        <w:t xml:space="preserve"> </w:t>
      </w:r>
      <w:r w:rsidR="00C352A7" w:rsidRPr="00E25776">
        <w:rPr>
          <w:rFonts w:ascii="Arial" w:hAnsi="Arial" w:cs="Arial"/>
          <w:i/>
          <w:lang w:val="ro-RO"/>
        </w:rPr>
        <w:t xml:space="preserve">din reţeaua existentă în zonă, </w:t>
      </w:r>
      <w:r w:rsidR="00C352A7" w:rsidRPr="00E25776">
        <w:rPr>
          <w:rFonts w:ascii="Arial" w:hAnsi="Arial" w:cs="Arial"/>
          <w:i/>
          <w:iCs/>
          <w:lang w:val="ro-RO"/>
        </w:rPr>
        <w:t xml:space="preserve">consum mediu lunar de cca. </w:t>
      </w:r>
      <w:r w:rsidR="005D0E93" w:rsidRPr="00E25776">
        <w:rPr>
          <w:rFonts w:ascii="Arial" w:hAnsi="Arial" w:cs="Arial"/>
          <w:i/>
          <w:iCs/>
          <w:lang w:val="ro-RO"/>
        </w:rPr>
        <w:t>250</w:t>
      </w:r>
      <w:r w:rsidR="00C352A7" w:rsidRPr="00E25776">
        <w:rPr>
          <w:rFonts w:ascii="Arial" w:hAnsi="Arial" w:cs="Arial"/>
          <w:i/>
          <w:iCs/>
          <w:lang w:val="ro-RO"/>
        </w:rPr>
        <w:t xml:space="preserve"> kWh;</w:t>
      </w:r>
      <w:r w:rsidR="00377CE5" w:rsidRPr="00E25776">
        <w:rPr>
          <w:rFonts w:ascii="Arial" w:hAnsi="Arial" w:cs="Arial"/>
          <w:i/>
          <w:snapToGrid w:val="0"/>
          <w:lang w:val="ro-RO"/>
        </w:rPr>
        <w:t>.</w:t>
      </w:r>
    </w:p>
    <w:p w:rsidR="00193C76" w:rsidRPr="00E25776" w:rsidRDefault="00193C76" w:rsidP="00193C76">
      <w:pPr>
        <w:spacing w:after="0" w:line="240" w:lineRule="auto"/>
        <w:ind w:firstLine="720"/>
        <w:jc w:val="both"/>
        <w:rPr>
          <w:rFonts w:ascii="Arial" w:hAnsi="Arial" w:cs="Arial"/>
          <w:lang w:val="ro-RO"/>
        </w:rPr>
      </w:pPr>
      <w:r w:rsidRPr="00E25776">
        <w:rPr>
          <w:rFonts w:ascii="Arial" w:hAnsi="Arial" w:cs="Arial"/>
        </w:rPr>
        <w:t xml:space="preserve">- </w:t>
      </w:r>
      <w:proofErr w:type="spellStart"/>
      <w:proofErr w:type="gramStart"/>
      <w:r w:rsidRPr="00E25776">
        <w:rPr>
          <w:rFonts w:ascii="Arial" w:hAnsi="Arial" w:cs="Arial"/>
        </w:rPr>
        <w:t>apă</w:t>
      </w:r>
      <w:proofErr w:type="spellEnd"/>
      <w:proofErr w:type="gramEnd"/>
      <w:r w:rsidRPr="00E25776">
        <w:rPr>
          <w:rFonts w:ascii="Arial" w:hAnsi="Arial" w:cs="Arial"/>
        </w:rPr>
        <w:t xml:space="preserve"> </w:t>
      </w:r>
      <w:proofErr w:type="spellStart"/>
      <w:r w:rsidRPr="00E25776">
        <w:rPr>
          <w:rFonts w:ascii="Arial" w:hAnsi="Arial" w:cs="Arial"/>
        </w:rPr>
        <w:t>caldă</w:t>
      </w:r>
      <w:proofErr w:type="spellEnd"/>
      <w:r w:rsidRPr="00E25776">
        <w:rPr>
          <w:rFonts w:ascii="Arial" w:hAnsi="Arial" w:cs="Arial"/>
        </w:rPr>
        <w:t xml:space="preserve"> </w:t>
      </w:r>
      <w:proofErr w:type="spellStart"/>
      <w:r w:rsidRPr="00E25776">
        <w:rPr>
          <w:rFonts w:ascii="Arial" w:hAnsi="Arial" w:cs="Arial"/>
        </w:rPr>
        <w:t>și</w:t>
      </w:r>
      <w:proofErr w:type="spellEnd"/>
      <w:r w:rsidRPr="00E25776">
        <w:rPr>
          <w:rFonts w:ascii="Arial" w:hAnsi="Arial" w:cs="Arial"/>
        </w:rPr>
        <w:t xml:space="preserve"> </w:t>
      </w:r>
      <w:proofErr w:type="spellStart"/>
      <w:r w:rsidRPr="00E25776">
        <w:rPr>
          <w:rFonts w:ascii="Arial" w:hAnsi="Arial" w:cs="Arial"/>
        </w:rPr>
        <w:t>încălzire</w:t>
      </w:r>
      <w:proofErr w:type="spellEnd"/>
      <w:r w:rsidRPr="00E25776">
        <w:rPr>
          <w:rFonts w:ascii="Arial" w:hAnsi="Arial" w:cs="Arial"/>
        </w:rPr>
        <w:t xml:space="preserve"> </w:t>
      </w:r>
      <w:proofErr w:type="spellStart"/>
      <w:r w:rsidRPr="00E25776">
        <w:rPr>
          <w:rFonts w:ascii="Arial" w:hAnsi="Arial" w:cs="Arial"/>
        </w:rPr>
        <w:t>spații</w:t>
      </w:r>
      <w:proofErr w:type="spellEnd"/>
      <w:r w:rsidRPr="00E25776">
        <w:rPr>
          <w:rFonts w:ascii="Arial" w:hAnsi="Arial" w:cs="Arial"/>
        </w:rPr>
        <w:t xml:space="preserve">: </w:t>
      </w:r>
      <w:proofErr w:type="spellStart"/>
      <w:r w:rsidRPr="00E25776">
        <w:rPr>
          <w:rFonts w:ascii="Arial" w:hAnsi="Arial" w:cs="Arial"/>
          <w:i/>
        </w:rPr>
        <w:t>centrală</w:t>
      </w:r>
      <w:proofErr w:type="spellEnd"/>
      <w:r w:rsidRPr="00E25776">
        <w:rPr>
          <w:rFonts w:ascii="Arial" w:hAnsi="Arial" w:cs="Arial"/>
          <w:i/>
        </w:rPr>
        <w:t xml:space="preserve"> </w:t>
      </w:r>
      <w:proofErr w:type="spellStart"/>
      <w:r w:rsidRPr="00E25776">
        <w:rPr>
          <w:rFonts w:ascii="Arial" w:hAnsi="Arial" w:cs="Arial"/>
          <w:i/>
        </w:rPr>
        <w:t>termică</w:t>
      </w:r>
      <w:proofErr w:type="spellEnd"/>
      <w:r w:rsidRPr="00E25776">
        <w:rPr>
          <w:rFonts w:ascii="Arial" w:hAnsi="Arial" w:cs="Arial"/>
          <w:i/>
        </w:rPr>
        <w:t xml:space="preserve"> cu </w:t>
      </w:r>
      <w:proofErr w:type="spellStart"/>
      <w:r w:rsidRPr="00E25776">
        <w:rPr>
          <w:rFonts w:ascii="Arial" w:hAnsi="Arial" w:cs="Arial"/>
          <w:i/>
        </w:rPr>
        <w:t>combustibil</w:t>
      </w:r>
      <w:proofErr w:type="spellEnd"/>
      <w:r w:rsidRPr="00E25776">
        <w:rPr>
          <w:rFonts w:ascii="Arial" w:hAnsi="Arial" w:cs="Arial"/>
          <w:i/>
        </w:rPr>
        <w:t xml:space="preserve"> solid (</w:t>
      </w:r>
      <w:proofErr w:type="spellStart"/>
      <w:r w:rsidRPr="00E25776">
        <w:rPr>
          <w:rFonts w:ascii="Arial" w:hAnsi="Arial" w:cs="Arial"/>
          <w:i/>
        </w:rPr>
        <w:t>lemn</w:t>
      </w:r>
      <w:proofErr w:type="spellEnd"/>
      <w:r w:rsidRPr="00E25776">
        <w:rPr>
          <w:rFonts w:ascii="Arial" w:hAnsi="Arial" w:cs="Arial"/>
          <w:i/>
        </w:rPr>
        <w:t xml:space="preserve"> ) </w:t>
      </w:r>
      <w:proofErr w:type="spellStart"/>
      <w:r w:rsidRPr="00E25776">
        <w:rPr>
          <w:rFonts w:ascii="Arial" w:hAnsi="Arial" w:cs="Arial"/>
          <w:i/>
        </w:rPr>
        <w:t>și</w:t>
      </w:r>
      <w:proofErr w:type="spellEnd"/>
      <w:r w:rsidRPr="00E25776">
        <w:rPr>
          <w:rFonts w:ascii="Arial" w:hAnsi="Arial" w:cs="Arial"/>
          <w:i/>
        </w:rPr>
        <w:t xml:space="preserve"> </w:t>
      </w:r>
      <w:proofErr w:type="spellStart"/>
      <w:r w:rsidRPr="00E25776">
        <w:rPr>
          <w:rFonts w:ascii="Arial" w:hAnsi="Arial" w:cs="Arial"/>
          <w:i/>
        </w:rPr>
        <w:t>pentru</w:t>
      </w:r>
      <w:proofErr w:type="spellEnd"/>
      <w:r w:rsidRPr="00E25776">
        <w:rPr>
          <w:rFonts w:ascii="Arial" w:hAnsi="Arial" w:cs="Arial"/>
          <w:i/>
        </w:rPr>
        <w:t xml:space="preserve"> </w:t>
      </w:r>
      <w:proofErr w:type="spellStart"/>
      <w:r w:rsidRPr="00E25776">
        <w:rPr>
          <w:rFonts w:ascii="Arial" w:hAnsi="Arial" w:cs="Arial"/>
          <w:i/>
        </w:rPr>
        <w:t>asigurarea</w:t>
      </w:r>
      <w:proofErr w:type="spellEnd"/>
      <w:r w:rsidRPr="00E25776">
        <w:rPr>
          <w:rFonts w:ascii="Arial" w:hAnsi="Arial" w:cs="Arial"/>
          <w:i/>
        </w:rPr>
        <w:t xml:space="preserve"> </w:t>
      </w:r>
      <w:proofErr w:type="spellStart"/>
      <w:r w:rsidRPr="00E25776">
        <w:rPr>
          <w:rFonts w:ascii="Arial" w:hAnsi="Arial" w:cs="Arial"/>
          <w:i/>
        </w:rPr>
        <w:t>apei</w:t>
      </w:r>
      <w:proofErr w:type="spellEnd"/>
      <w:r w:rsidRPr="00E25776">
        <w:rPr>
          <w:rFonts w:ascii="Arial" w:hAnsi="Arial" w:cs="Arial"/>
          <w:i/>
        </w:rPr>
        <w:t xml:space="preserve"> </w:t>
      </w:r>
      <w:proofErr w:type="spellStart"/>
      <w:r w:rsidRPr="00E25776">
        <w:rPr>
          <w:rFonts w:ascii="Arial" w:hAnsi="Arial" w:cs="Arial"/>
          <w:i/>
        </w:rPr>
        <w:t>calde</w:t>
      </w:r>
      <w:proofErr w:type="spellEnd"/>
      <w:r w:rsidRPr="00E25776">
        <w:rPr>
          <w:rFonts w:ascii="Arial" w:hAnsi="Arial" w:cs="Arial"/>
          <w:i/>
        </w:rPr>
        <w:t xml:space="preserve"> un boiler </w:t>
      </w:r>
      <w:proofErr w:type="spellStart"/>
      <w:r w:rsidRPr="00E25776">
        <w:rPr>
          <w:rFonts w:ascii="Arial" w:hAnsi="Arial" w:cs="Arial"/>
          <w:i/>
        </w:rPr>
        <w:t>pe</w:t>
      </w:r>
      <w:proofErr w:type="spellEnd"/>
      <w:r w:rsidRPr="00E25776">
        <w:rPr>
          <w:rFonts w:ascii="Arial" w:hAnsi="Arial" w:cs="Arial"/>
          <w:i/>
        </w:rPr>
        <w:t xml:space="preserve"> </w:t>
      </w:r>
      <w:proofErr w:type="spellStart"/>
      <w:r w:rsidRPr="00E25776">
        <w:rPr>
          <w:rFonts w:ascii="Arial" w:hAnsi="Arial" w:cs="Arial"/>
          <w:i/>
        </w:rPr>
        <w:t>combustibil</w:t>
      </w:r>
      <w:proofErr w:type="spellEnd"/>
      <w:r w:rsidRPr="00E25776">
        <w:rPr>
          <w:rFonts w:ascii="Arial" w:hAnsi="Arial" w:cs="Arial"/>
          <w:i/>
        </w:rPr>
        <w:t xml:space="preserve"> solid (</w:t>
      </w:r>
      <w:proofErr w:type="spellStart"/>
      <w:r w:rsidRPr="00E25776">
        <w:rPr>
          <w:rFonts w:ascii="Arial" w:hAnsi="Arial" w:cs="Arial"/>
          <w:i/>
        </w:rPr>
        <w:t>lemn</w:t>
      </w:r>
      <w:proofErr w:type="spellEnd"/>
      <w:r w:rsidRPr="00E25776">
        <w:rPr>
          <w:rFonts w:ascii="Arial" w:hAnsi="Arial" w:cs="Arial"/>
          <w:i/>
        </w:rPr>
        <w:t>);</w:t>
      </w:r>
    </w:p>
    <w:p w:rsidR="00156C36" w:rsidRPr="00E25776" w:rsidRDefault="007A2164" w:rsidP="00156C36">
      <w:pPr>
        <w:spacing w:after="0" w:line="240" w:lineRule="auto"/>
        <w:jc w:val="both"/>
        <w:rPr>
          <w:rFonts w:ascii="Arial" w:hAnsi="Arial" w:cs="Arial"/>
          <w:i/>
          <w:snapToGrid w:val="0"/>
          <w:lang w:val="ro-RO"/>
        </w:rPr>
      </w:pPr>
      <w:r w:rsidRPr="00E25776">
        <w:rPr>
          <w:rFonts w:ascii="Arial" w:hAnsi="Arial" w:cs="Arial"/>
          <w:b/>
          <w:snapToGrid w:val="0"/>
          <w:lang w:val="ro-RO"/>
        </w:rPr>
        <w:t>4.</w:t>
      </w:r>
      <w:r w:rsidRPr="00E25776">
        <w:rPr>
          <w:rFonts w:ascii="Arial" w:hAnsi="Arial" w:cs="Arial"/>
          <w:snapToGrid w:val="0"/>
          <w:lang w:val="ro-RO"/>
        </w:rPr>
        <w:t xml:space="preserve"> Descrierea principalelor faze ale procesului tehnologic sau alte activităţi: </w:t>
      </w:r>
      <w:proofErr w:type="spellStart"/>
      <w:r w:rsidR="006C6F9E" w:rsidRPr="00E25776">
        <w:rPr>
          <w:rFonts w:ascii="Arial" w:hAnsi="Arial" w:cs="Arial"/>
          <w:i/>
          <w:snapToGrid w:val="0"/>
          <w:lang w:val="ro-RO"/>
        </w:rPr>
        <w:t>activită</w:t>
      </w:r>
      <w:r w:rsidR="007B3FC9" w:rsidRPr="00E25776">
        <w:rPr>
          <w:rFonts w:ascii="Arial" w:hAnsi="Arial" w:cs="Arial"/>
          <w:i/>
          <w:snapToGrid w:val="0"/>
          <w:lang w:val="ro-RO"/>
        </w:rPr>
        <w:t>ț</w:t>
      </w:r>
      <w:r w:rsidR="002533FD" w:rsidRPr="00E25776">
        <w:rPr>
          <w:rFonts w:ascii="Arial" w:hAnsi="Arial" w:cs="Arial"/>
          <w:i/>
          <w:snapToGrid w:val="0"/>
          <w:lang w:val="ro-RO"/>
        </w:rPr>
        <w:t>i</w:t>
      </w:r>
      <w:proofErr w:type="spellEnd"/>
      <w:r w:rsidR="002533FD" w:rsidRPr="00E25776">
        <w:rPr>
          <w:rFonts w:ascii="Arial" w:hAnsi="Arial" w:cs="Arial"/>
          <w:i/>
          <w:snapToGrid w:val="0"/>
          <w:lang w:val="ro-RO"/>
        </w:rPr>
        <w:t xml:space="preserve"> de cazare</w:t>
      </w:r>
      <w:r w:rsidR="00156C36" w:rsidRPr="00E25776">
        <w:rPr>
          <w:rFonts w:ascii="Arial" w:hAnsi="Arial" w:cs="Arial"/>
          <w:i/>
          <w:snapToGrid w:val="0"/>
          <w:lang w:val="ro-RO"/>
        </w:rPr>
        <w:t xml:space="preserve"> şi de servire a mesei;</w:t>
      </w:r>
    </w:p>
    <w:p w:rsidR="007A2164" w:rsidRPr="00E25776" w:rsidRDefault="007A2164" w:rsidP="00156C36">
      <w:pPr>
        <w:spacing w:after="0" w:line="240" w:lineRule="auto"/>
        <w:jc w:val="both"/>
        <w:rPr>
          <w:rFonts w:ascii="Arial" w:hAnsi="Arial" w:cs="Arial"/>
          <w:snapToGrid w:val="0"/>
          <w:lang w:val="ro-RO"/>
        </w:rPr>
      </w:pPr>
      <w:r w:rsidRPr="00E25776">
        <w:rPr>
          <w:rFonts w:ascii="Arial" w:hAnsi="Arial" w:cs="Arial"/>
          <w:b/>
          <w:snapToGrid w:val="0"/>
          <w:lang w:val="ro-RO"/>
        </w:rPr>
        <w:t>5.</w:t>
      </w:r>
      <w:r w:rsidRPr="00E25776">
        <w:rPr>
          <w:rFonts w:ascii="Arial" w:hAnsi="Arial" w:cs="Arial"/>
          <w:snapToGrid w:val="0"/>
          <w:lang w:val="ro-RO"/>
        </w:rPr>
        <w:t xml:space="preserve"> Produsele şi subprodusele ob</w:t>
      </w:r>
      <w:r w:rsidR="008D2BBE" w:rsidRPr="00E25776">
        <w:rPr>
          <w:rFonts w:ascii="Arial" w:hAnsi="Arial" w:cs="Arial"/>
          <w:snapToGrid w:val="0"/>
          <w:lang w:val="ro-RO"/>
        </w:rPr>
        <w:t xml:space="preserve">ţinute - cantităţi, destinaţie: </w:t>
      </w:r>
      <w:r w:rsidR="005C0004" w:rsidRPr="00E25776">
        <w:rPr>
          <w:rFonts w:ascii="Arial" w:hAnsi="Arial" w:cs="Arial"/>
          <w:i/>
          <w:snapToGrid w:val="0"/>
          <w:lang w:val="ro-RO"/>
        </w:rPr>
        <w:t>nu este cazul</w:t>
      </w:r>
      <w:r w:rsidR="008D2BBE" w:rsidRPr="00E25776">
        <w:rPr>
          <w:rFonts w:ascii="Arial" w:hAnsi="Arial" w:cs="Arial"/>
          <w:i/>
          <w:snapToGrid w:val="0"/>
          <w:lang w:val="ro-RO"/>
        </w:rPr>
        <w:t>;</w:t>
      </w:r>
    </w:p>
    <w:p w:rsidR="00235577" w:rsidRPr="00E25776" w:rsidRDefault="007A2164" w:rsidP="008B30BC">
      <w:pPr>
        <w:autoSpaceDE w:val="0"/>
        <w:autoSpaceDN w:val="0"/>
        <w:adjustRightInd w:val="0"/>
        <w:spacing w:after="0" w:line="240" w:lineRule="auto"/>
        <w:jc w:val="both"/>
        <w:rPr>
          <w:rFonts w:ascii="Arial" w:hAnsi="Arial" w:cs="Arial"/>
          <w:i/>
          <w:lang w:val="ro-RO"/>
        </w:rPr>
      </w:pPr>
      <w:r w:rsidRPr="00E25776">
        <w:rPr>
          <w:rFonts w:ascii="Arial" w:hAnsi="Arial" w:cs="Arial"/>
          <w:b/>
          <w:snapToGrid w:val="0"/>
          <w:lang w:val="ro-RO"/>
        </w:rPr>
        <w:t>6.</w:t>
      </w:r>
      <w:r w:rsidRPr="00E25776">
        <w:rPr>
          <w:rFonts w:ascii="Arial" w:hAnsi="Arial" w:cs="Arial"/>
          <w:snapToGrid w:val="0"/>
          <w:lang w:val="ro-RO"/>
        </w:rPr>
        <w:t xml:space="preserve"> Datele referitoare la centrala termică proprie - dotare, combustibili utilizaţi (compoziţie cantităţi), producţie: </w:t>
      </w:r>
      <w:r w:rsidR="000C4AA9" w:rsidRPr="00E25776">
        <w:rPr>
          <w:rFonts w:ascii="Arial" w:hAnsi="Arial" w:cs="Arial"/>
          <w:i/>
          <w:lang w:val="ro-RO"/>
        </w:rPr>
        <w:t>centrală termică pe co</w:t>
      </w:r>
      <w:r w:rsidR="005C0004" w:rsidRPr="00E25776">
        <w:rPr>
          <w:rFonts w:ascii="Arial" w:hAnsi="Arial" w:cs="Arial"/>
          <w:i/>
          <w:lang w:val="ro-RO"/>
        </w:rPr>
        <w:t>mbus</w:t>
      </w:r>
      <w:r w:rsidR="002E2D38" w:rsidRPr="00E25776">
        <w:rPr>
          <w:rFonts w:ascii="Arial" w:hAnsi="Arial" w:cs="Arial"/>
          <w:i/>
          <w:lang w:val="ro-RO"/>
        </w:rPr>
        <w:t>tibil solid (lemn</w:t>
      </w:r>
      <w:r w:rsidR="00E01A87" w:rsidRPr="00E25776">
        <w:rPr>
          <w:rFonts w:ascii="Arial" w:hAnsi="Arial" w:cs="Arial"/>
          <w:i/>
          <w:lang w:val="ro-RO"/>
        </w:rPr>
        <w:t xml:space="preserve">), </w:t>
      </w:r>
      <w:r w:rsidR="009E77D4" w:rsidRPr="00E25776">
        <w:rPr>
          <w:rFonts w:ascii="Arial" w:hAnsi="Arial" w:cs="Arial"/>
          <w:i/>
          <w:lang w:val="ro-RO"/>
        </w:rPr>
        <w:t>puterea</w:t>
      </w:r>
      <w:r w:rsidR="004A478C" w:rsidRPr="00E25776">
        <w:rPr>
          <w:rFonts w:ascii="Helvetica" w:eastAsia="Times New Roman" w:hAnsi="Helvetica"/>
          <w:i/>
          <w:iCs/>
          <w:lang w:val="ro-RO"/>
        </w:rPr>
        <w:t xml:space="preserve"> </w:t>
      </w:r>
      <w:r w:rsidR="005D0E93" w:rsidRPr="00E25776">
        <w:rPr>
          <w:rFonts w:ascii="Helvetica" w:eastAsia="Times New Roman" w:hAnsi="Helvetica"/>
          <w:i/>
          <w:iCs/>
          <w:lang w:val="ro-RO"/>
        </w:rPr>
        <w:t>96</w:t>
      </w:r>
      <w:r w:rsidR="009E77D4" w:rsidRPr="00E25776">
        <w:rPr>
          <w:rFonts w:ascii="Helvetica" w:eastAsia="Times New Roman" w:hAnsi="Helvetica"/>
          <w:i/>
          <w:iCs/>
          <w:lang w:val="ro-RO"/>
        </w:rPr>
        <w:t xml:space="preserve"> k</w:t>
      </w:r>
      <w:r w:rsidR="007B3FC9" w:rsidRPr="00E25776">
        <w:rPr>
          <w:rFonts w:ascii="Helvetica" w:eastAsia="Times New Roman" w:hAnsi="Helvetica"/>
          <w:i/>
          <w:iCs/>
          <w:lang w:val="ro-RO"/>
        </w:rPr>
        <w:t>W</w:t>
      </w:r>
      <w:r w:rsidR="00E01A87" w:rsidRPr="00E25776">
        <w:rPr>
          <w:rFonts w:ascii="Arial" w:hAnsi="Arial" w:cs="Arial"/>
          <w:i/>
          <w:lang w:val="ro-RO"/>
        </w:rPr>
        <w:t xml:space="preserve">, consum </w:t>
      </w:r>
      <w:r w:rsidR="00A21C1B" w:rsidRPr="00E25776">
        <w:rPr>
          <w:rFonts w:ascii="Arial" w:hAnsi="Arial" w:cs="Arial"/>
          <w:i/>
          <w:lang w:val="ro-RO"/>
        </w:rPr>
        <w:t>4</w:t>
      </w:r>
      <w:r w:rsidR="00E01A87" w:rsidRPr="00E25776">
        <w:rPr>
          <w:rFonts w:ascii="Arial" w:hAnsi="Arial" w:cs="Arial"/>
          <w:i/>
          <w:lang w:val="ro-RO"/>
        </w:rPr>
        <w:t>0 m</w:t>
      </w:r>
      <w:r w:rsidR="00E01A87" w:rsidRPr="00E25776">
        <w:rPr>
          <w:rFonts w:ascii="Arial" w:hAnsi="Arial" w:cs="Arial"/>
          <w:i/>
          <w:vertAlign w:val="superscript"/>
          <w:lang w:val="ro-RO"/>
        </w:rPr>
        <w:t>3</w:t>
      </w:r>
      <w:r w:rsidR="00A21C1B" w:rsidRPr="00E25776">
        <w:rPr>
          <w:rFonts w:ascii="Arial" w:hAnsi="Arial" w:cs="Arial"/>
          <w:i/>
          <w:lang w:val="ro-RO"/>
        </w:rPr>
        <w:t>/an</w:t>
      </w:r>
      <w:r w:rsidR="00E01A87" w:rsidRPr="00E25776">
        <w:rPr>
          <w:rFonts w:ascii="Arial" w:hAnsi="Arial" w:cs="Arial"/>
          <w:i/>
          <w:lang w:val="ro-RO"/>
        </w:rPr>
        <w:t xml:space="preserve"> combustibil solid (lemn);</w:t>
      </w:r>
    </w:p>
    <w:p w:rsidR="00C628CC" w:rsidRPr="00DD6F44" w:rsidRDefault="007A2164" w:rsidP="007A2164">
      <w:pPr>
        <w:tabs>
          <w:tab w:val="left" w:pos="2340"/>
        </w:tabs>
        <w:spacing w:after="0" w:line="240" w:lineRule="auto"/>
        <w:jc w:val="both"/>
        <w:rPr>
          <w:rFonts w:ascii="Arial" w:hAnsi="Arial" w:cs="Arial"/>
          <w:i/>
          <w:lang w:val="ro-RO"/>
        </w:rPr>
      </w:pPr>
      <w:r w:rsidRPr="00DD6F44">
        <w:rPr>
          <w:rFonts w:ascii="Arial" w:hAnsi="Arial" w:cs="Arial"/>
          <w:b/>
          <w:snapToGrid w:val="0"/>
          <w:lang w:val="ro-RO"/>
        </w:rPr>
        <w:t>7.</w:t>
      </w:r>
      <w:r w:rsidRPr="00DD6F44">
        <w:rPr>
          <w:rFonts w:ascii="Arial" w:hAnsi="Arial" w:cs="Arial"/>
          <w:snapToGrid w:val="0"/>
          <w:lang w:val="ro-RO"/>
        </w:rPr>
        <w:t xml:space="preserve"> Alte date specifice (cod-uri CAEN care se desfăşoară pe amplasament, dar nu int</w:t>
      </w:r>
      <w:r w:rsidR="00A15247" w:rsidRPr="00DD6F44">
        <w:rPr>
          <w:rFonts w:ascii="Arial" w:hAnsi="Arial" w:cs="Arial"/>
          <w:snapToGrid w:val="0"/>
          <w:lang w:val="ro-RO"/>
        </w:rPr>
        <w:t>ră pe procedura de autorizare):</w:t>
      </w:r>
      <w:r w:rsidR="00B91C98" w:rsidRPr="00DD6F44">
        <w:rPr>
          <w:rFonts w:ascii="Arial" w:hAnsi="Arial" w:cs="Arial"/>
          <w:snapToGrid w:val="0"/>
          <w:lang w:val="ro-RO"/>
        </w:rPr>
        <w:t xml:space="preserve"> </w:t>
      </w:r>
      <w:r w:rsidR="005C0004" w:rsidRPr="00DD6F44">
        <w:rPr>
          <w:rFonts w:ascii="Arial" w:hAnsi="Arial" w:cs="Arial"/>
          <w:i/>
          <w:snapToGrid w:val="0"/>
          <w:lang w:val="ro-RO"/>
        </w:rPr>
        <w:t>nu este cazul</w:t>
      </w:r>
      <w:r w:rsidR="00B91C98" w:rsidRPr="00DD6F44">
        <w:rPr>
          <w:rFonts w:ascii="Arial" w:hAnsi="Arial" w:cs="Arial"/>
          <w:i/>
          <w:snapToGrid w:val="0"/>
          <w:lang w:val="ro-RO"/>
        </w:rPr>
        <w:t>;</w:t>
      </w:r>
      <w:r w:rsidRPr="00DD6F44">
        <w:rPr>
          <w:rFonts w:ascii="Arial" w:hAnsi="Arial" w:cs="Arial"/>
          <w:lang w:val="ro-RO"/>
        </w:rPr>
        <w:t xml:space="preserve"> </w:t>
      </w:r>
    </w:p>
    <w:p w:rsidR="007A2164" w:rsidRPr="00E25776" w:rsidRDefault="007A2164" w:rsidP="000A2631">
      <w:pPr>
        <w:tabs>
          <w:tab w:val="left" w:pos="0"/>
        </w:tabs>
        <w:spacing w:after="0" w:line="240" w:lineRule="auto"/>
        <w:jc w:val="both"/>
        <w:rPr>
          <w:rFonts w:ascii="Arial" w:hAnsi="Arial" w:cs="Arial"/>
          <w:b/>
          <w:snapToGrid w:val="0"/>
          <w:lang w:val="ro-RO"/>
        </w:rPr>
      </w:pPr>
      <w:r w:rsidRPr="00DD6F44">
        <w:rPr>
          <w:rFonts w:ascii="Arial" w:hAnsi="Arial" w:cs="Arial"/>
          <w:b/>
          <w:snapToGrid w:val="0"/>
          <w:lang w:val="ro-RO"/>
        </w:rPr>
        <w:t>8.</w:t>
      </w:r>
      <w:r w:rsidRPr="00DD6F44">
        <w:rPr>
          <w:rFonts w:ascii="Arial" w:hAnsi="Arial" w:cs="Arial"/>
          <w:snapToGrid w:val="0"/>
          <w:lang w:val="ro-RO"/>
        </w:rPr>
        <w:t xml:space="preserve"> Programul de funcţionare</w:t>
      </w:r>
      <w:r w:rsidRPr="00E25776">
        <w:rPr>
          <w:rFonts w:ascii="Arial" w:hAnsi="Arial" w:cs="Arial"/>
          <w:snapToGrid w:val="0"/>
          <w:lang w:val="ro-RO"/>
        </w:rPr>
        <w:t>:</w:t>
      </w:r>
      <w:r w:rsidRPr="00E25776">
        <w:rPr>
          <w:rFonts w:ascii="Arial" w:hAnsi="Arial" w:cs="Arial"/>
          <w:i/>
          <w:snapToGrid w:val="0"/>
          <w:lang w:val="ro-RO"/>
        </w:rPr>
        <w:t xml:space="preserve"> </w:t>
      </w:r>
      <w:r w:rsidR="005C0004" w:rsidRPr="00E25776">
        <w:rPr>
          <w:rFonts w:ascii="Arial" w:hAnsi="Arial" w:cs="Arial"/>
          <w:bCs/>
          <w:i/>
          <w:snapToGrid w:val="0"/>
          <w:lang w:val="ro-RO"/>
        </w:rPr>
        <w:t>24</w:t>
      </w:r>
      <w:r w:rsidR="007A1B53" w:rsidRPr="00E25776">
        <w:rPr>
          <w:rFonts w:ascii="Arial" w:hAnsi="Arial" w:cs="Arial"/>
          <w:bCs/>
          <w:i/>
          <w:snapToGrid w:val="0"/>
          <w:lang w:val="ro-RO"/>
        </w:rPr>
        <w:t xml:space="preserve"> ore/zi, 7</w:t>
      </w:r>
      <w:r w:rsidR="005C0004" w:rsidRPr="00E25776">
        <w:rPr>
          <w:rFonts w:ascii="Arial" w:hAnsi="Arial" w:cs="Arial"/>
          <w:bCs/>
          <w:i/>
          <w:snapToGrid w:val="0"/>
          <w:lang w:val="ro-RO"/>
        </w:rPr>
        <w:t xml:space="preserve"> </w:t>
      </w:r>
      <w:r w:rsidR="007A1B53" w:rsidRPr="00E25776">
        <w:rPr>
          <w:rFonts w:ascii="Arial" w:hAnsi="Arial" w:cs="Arial"/>
          <w:bCs/>
          <w:i/>
          <w:snapToGrid w:val="0"/>
          <w:lang w:val="ro-RO"/>
        </w:rPr>
        <w:t>zile/săptămână, 365</w:t>
      </w:r>
      <w:r w:rsidR="005C0004" w:rsidRPr="00E25776">
        <w:rPr>
          <w:rFonts w:ascii="Arial" w:hAnsi="Arial" w:cs="Arial"/>
          <w:bCs/>
          <w:i/>
          <w:snapToGrid w:val="0"/>
          <w:lang w:val="ro-RO"/>
        </w:rPr>
        <w:t xml:space="preserve"> zile/an</w:t>
      </w:r>
      <w:r w:rsidRPr="00E25776">
        <w:rPr>
          <w:rFonts w:ascii="Arial" w:hAnsi="Arial" w:cs="Arial"/>
          <w:i/>
          <w:snapToGrid w:val="0"/>
          <w:lang w:val="ro-RO"/>
        </w:rPr>
        <w:t>.</w:t>
      </w:r>
    </w:p>
    <w:p w:rsidR="005411B6" w:rsidRPr="00E25776" w:rsidRDefault="005411B6" w:rsidP="007A2164">
      <w:pPr>
        <w:spacing w:after="0" w:line="240" w:lineRule="auto"/>
        <w:jc w:val="both"/>
        <w:rPr>
          <w:rFonts w:ascii="Arial" w:hAnsi="Arial" w:cs="Arial"/>
          <w:b/>
          <w:lang w:val="ro-RO"/>
        </w:rPr>
      </w:pPr>
    </w:p>
    <w:p w:rsidR="007A2164" w:rsidRPr="00E25776" w:rsidRDefault="007A2164" w:rsidP="007A2164">
      <w:pPr>
        <w:spacing w:after="0" w:line="240" w:lineRule="auto"/>
        <w:jc w:val="both"/>
        <w:rPr>
          <w:rFonts w:ascii="Arial" w:hAnsi="Arial" w:cs="Arial"/>
          <w:i/>
          <w:lang w:val="ro-RO"/>
        </w:rPr>
      </w:pPr>
      <w:r w:rsidRPr="00E25776">
        <w:rPr>
          <w:rFonts w:ascii="Arial" w:hAnsi="Arial" w:cs="Arial"/>
          <w:b/>
          <w:lang w:val="ro-RO"/>
        </w:rPr>
        <w:t>II. Instalaţiile, măsurile şi condiţiile de protecţie a mediului</w:t>
      </w:r>
    </w:p>
    <w:p w:rsidR="005411B6" w:rsidRPr="00E25776" w:rsidRDefault="005411B6" w:rsidP="005411B6">
      <w:pPr>
        <w:spacing w:after="0" w:line="240" w:lineRule="auto"/>
        <w:jc w:val="both"/>
        <w:rPr>
          <w:rFonts w:ascii="Arial" w:hAnsi="Arial" w:cs="Arial"/>
          <w:i/>
          <w:snapToGrid w:val="0"/>
          <w:lang w:val="ro-RO"/>
        </w:rPr>
      </w:pPr>
      <w:r w:rsidRPr="00E25776">
        <w:rPr>
          <w:rFonts w:ascii="Arial" w:hAnsi="Arial" w:cs="Arial"/>
          <w:b/>
          <w:snapToGrid w:val="0"/>
          <w:lang w:val="ro-RO"/>
        </w:rPr>
        <w:t>1.</w:t>
      </w:r>
      <w:r w:rsidRPr="00E25776">
        <w:rPr>
          <w:rFonts w:ascii="Arial" w:hAnsi="Arial" w:cs="Arial"/>
          <w:snapToGrid w:val="0"/>
          <w:lang w:val="ro-RO"/>
        </w:rPr>
        <w:t xml:space="preserve"> Staţiile şi instalaţiile pentru reţinerea, evacuarea şi dispersia poluanţilor în mediu, din dotare (pe factori de mediu):</w:t>
      </w:r>
    </w:p>
    <w:p w:rsidR="005411B6" w:rsidRPr="00E25776" w:rsidRDefault="005411B6" w:rsidP="005411B6">
      <w:pPr>
        <w:spacing w:after="0" w:line="240" w:lineRule="auto"/>
        <w:jc w:val="both"/>
        <w:rPr>
          <w:rFonts w:ascii="Arial" w:hAnsi="Arial" w:cs="Arial"/>
          <w:b/>
          <w:lang w:val="ro-RO"/>
        </w:rPr>
      </w:pPr>
      <w:r w:rsidRPr="00E25776">
        <w:rPr>
          <w:rFonts w:ascii="Arial" w:hAnsi="Arial" w:cs="Arial"/>
          <w:lang w:val="ro-RO"/>
        </w:rPr>
        <w:sym w:font="Wingdings 3" w:char="0065"/>
      </w:r>
      <w:r w:rsidR="007B3FC9" w:rsidRPr="00E25776">
        <w:rPr>
          <w:rFonts w:ascii="Arial" w:hAnsi="Arial" w:cs="Arial"/>
          <w:lang w:val="ro-RO"/>
        </w:rPr>
        <w:t xml:space="preserve"> </w:t>
      </w:r>
      <w:r w:rsidRPr="00E25776">
        <w:rPr>
          <w:rFonts w:ascii="Arial" w:hAnsi="Arial" w:cs="Arial"/>
          <w:i/>
          <w:u w:val="single"/>
          <w:lang w:val="ro-RO"/>
        </w:rPr>
        <w:t>pentru apă</w:t>
      </w:r>
      <w:r w:rsidRPr="00E25776">
        <w:rPr>
          <w:rFonts w:ascii="Arial" w:hAnsi="Arial" w:cs="Arial"/>
          <w:i/>
          <w:lang w:val="ro-RO"/>
        </w:rPr>
        <w:t>:</w:t>
      </w:r>
      <w:r w:rsidR="007B3FC9" w:rsidRPr="00E25776">
        <w:rPr>
          <w:rFonts w:ascii="Arial" w:hAnsi="Arial" w:cs="Arial"/>
          <w:b/>
          <w:lang w:val="ro-RO"/>
        </w:rPr>
        <w:t xml:space="preserve"> </w:t>
      </w:r>
      <w:r w:rsidRPr="00E25776">
        <w:rPr>
          <w:rFonts w:ascii="Arial" w:hAnsi="Arial" w:cs="Arial"/>
          <w:i/>
          <w:lang w:val="ro-RO"/>
        </w:rPr>
        <w:t xml:space="preserve">bazin </w:t>
      </w:r>
      <w:proofErr w:type="spellStart"/>
      <w:r w:rsidRPr="00E25776">
        <w:rPr>
          <w:rFonts w:ascii="Arial" w:hAnsi="Arial" w:cs="Arial"/>
          <w:i/>
          <w:lang w:val="ro-RO"/>
        </w:rPr>
        <w:t>vidanjabil</w:t>
      </w:r>
      <w:proofErr w:type="spellEnd"/>
      <w:r w:rsidRPr="00E25776">
        <w:rPr>
          <w:rFonts w:ascii="Arial" w:hAnsi="Arial" w:cs="Arial"/>
          <w:i/>
          <w:lang w:val="ro-RO"/>
        </w:rPr>
        <w:t xml:space="preserve"> pentru apele uzate menajere</w:t>
      </w:r>
      <w:r w:rsidR="000245E6" w:rsidRPr="00E25776">
        <w:rPr>
          <w:rFonts w:ascii="Arial" w:hAnsi="Arial" w:cs="Arial"/>
          <w:i/>
          <w:lang w:val="ro-RO"/>
        </w:rPr>
        <w:t xml:space="preserve">, cu volumul de </w:t>
      </w:r>
      <w:r w:rsidR="009534C9" w:rsidRPr="00E25776">
        <w:rPr>
          <w:rFonts w:ascii="Arial" w:hAnsi="Arial" w:cs="Arial"/>
          <w:i/>
          <w:lang w:val="ro-RO"/>
        </w:rPr>
        <w:t>5</w:t>
      </w:r>
      <w:r w:rsidR="00AD1314" w:rsidRPr="00E25776">
        <w:rPr>
          <w:rFonts w:ascii="Arial" w:hAnsi="Arial" w:cs="Arial"/>
          <w:i/>
          <w:lang w:val="ro-RO"/>
        </w:rPr>
        <w:t xml:space="preserve"> </w:t>
      </w:r>
      <w:r w:rsidR="00401455" w:rsidRPr="00E25776">
        <w:rPr>
          <w:rFonts w:ascii="Arial" w:hAnsi="Arial" w:cs="Arial"/>
          <w:i/>
          <w:lang w:val="ro-RO"/>
        </w:rPr>
        <w:t>m</w:t>
      </w:r>
      <w:r w:rsidR="00401455" w:rsidRPr="00E25776">
        <w:rPr>
          <w:rFonts w:ascii="Arial" w:hAnsi="Arial" w:cs="Arial"/>
          <w:i/>
          <w:vertAlign w:val="superscript"/>
          <w:lang w:val="ro-RO"/>
        </w:rPr>
        <w:t>3</w:t>
      </w:r>
      <w:r w:rsidR="00455A56" w:rsidRPr="00E25776">
        <w:rPr>
          <w:rFonts w:ascii="Arial" w:hAnsi="Arial" w:cs="Arial"/>
          <w:i/>
          <w:lang w:val="ro-RO"/>
        </w:rPr>
        <w:t>;</w:t>
      </w:r>
    </w:p>
    <w:p w:rsidR="00514638" w:rsidRPr="00E25776" w:rsidRDefault="00514638" w:rsidP="00514638">
      <w:pPr>
        <w:spacing w:after="0" w:line="240" w:lineRule="auto"/>
        <w:jc w:val="both"/>
        <w:rPr>
          <w:rFonts w:ascii="Arial" w:hAnsi="Arial" w:cs="Arial"/>
          <w:i/>
          <w:lang w:val="ro-RO"/>
        </w:rPr>
      </w:pPr>
      <w:r w:rsidRPr="00E25776">
        <w:rPr>
          <w:rFonts w:ascii="Arial" w:hAnsi="Arial" w:cs="Arial"/>
          <w:lang w:val="ro-RO"/>
        </w:rPr>
        <w:sym w:font="Wingdings 3" w:char="0065"/>
      </w:r>
      <w:r w:rsidR="007B3FC9" w:rsidRPr="00E25776">
        <w:rPr>
          <w:rFonts w:ascii="Arial" w:hAnsi="Arial" w:cs="Arial"/>
          <w:lang w:val="ro-RO"/>
        </w:rPr>
        <w:t xml:space="preserve"> </w:t>
      </w:r>
      <w:r w:rsidRPr="00E25776">
        <w:rPr>
          <w:rFonts w:ascii="Arial" w:hAnsi="Arial" w:cs="Arial"/>
          <w:i/>
          <w:u w:val="single"/>
          <w:lang w:val="ro-RO"/>
        </w:rPr>
        <w:t>pentru aer</w:t>
      </w:r>
      <w:r w:rsidRPr="00E25776">
        <w:rPr>
          <w:rFonts w:ascii="Arial" w:hAnsi="Arial" w:cs="Arial"/>
          <w:i/>
          <w:lang w:val="ro-RO"/>
        </w:rPr>
        <w:t>: coș pentru evacuarea gazelor rezultate din arderea combustibilului solid în centrala termică</w:t>
      </w:r>
      <w:r w:rsidR="000245E6" w:rsidRPr="00E25776">
        <w:rPr>
          <w:rFonts w:ascii="Arial" w:hAnsi="Arial" w:cs="Arial"/>
          <w:i/>
          <w:lang w:val="ro-RO"/>
        </w:rPr>
        <w:t xml:space="preserve">, supraînălțat cu </w:t>
      </w:r>
      <w:r w:rsidR="00E41571" w:rsidRPr="00E25776">
        <w:rPr>
          <w:rFonts w:ascii="Arial" w:hAnsi="Arial" w:cs="Arial"/>
          <w:i/>
          <w:lang w:val="ro-RO"/>
        </w:rPr>
        <w:t>1</w:t>
      </w:r>
      <w:r w:rsidR="00501874" w:rsidRPr="00E25776">
        <w:rPr>
          <w:rFonts w:ascii="Arial" w:hAnsi="Arial" w:cs="Arial"/>
          <w:i/>
          <w:lang w:val="ro-RO"/>
        </w:rPr>
        <w:t xml:space="preserve">,5 </w:t>
      </w:r>
      <w:r w:rsidR="000245E6" w:rsidRPr="00E25776">
        <w:rPr>
          <w:rFonts w:ascii="Arial" w:hAnsi="Arial" w:cs="Arial"/>
          <w:i/>
          <w:lang w:val="ro-RO"/>
        </w:rPr>
        <w:t xml:space="preserve">m </w:t>
      </w:r>
      <w:r w:rsidR="00BD080C" w:rsidRPr="00E25776">
        <w:rPr>
          <w:rFonts w:ascii="Arial" w:hAnsi="Arial" w:cs="Arial"/>
          <w:i/>
          <w:lang w:val="ro-RO"/>
        </w:rPr>
        <w:t>față de</w:t>
      </w:r>
      <w:r w:rsidR="000245E6" w:rsidRPr="00E25776">
        <w:rPr>
          <w:rFonts w:ascii="Arial" w:hAnsi="Arial" w:cs="Arial"/>
          <w:i/>
          <w:lang w:val="ro-RO"/>
        </w:rPr>
        <w:t xml:space="preserve"> acoperișul clădirii</w:t>
      </w:r>
      <w:r w:rsidR="00E41571" w:rsidRPr="00E25776">
        <w:rPr>
          <w:rFonts w:ascii="Arial" w:hAnsi="Arial" w:cs="Arial"/>
          <w:i/>
          <w:lang w:val="ro-RO"/>
        </w:rPr>
        <w:t>(cca 14 m de la centrala aflată la parter)</w:t>
      </w:r>
      <w:r w:rsidRPr="00E25776">
        <w:rPr>
          <w:rFonts w:ascii="Arial" w:hAnsi="Arial" w:cs="Arial"/>
          <w:i/>
          <w:lang w:val="ro-RO"/>
        </w:rPr>
        <w:t>;</w:t>
      </w:r>
    </w:p>
    <w:p w:rsidR="00514638" w:rsidRPr="00E25776" w:rsidRDefault="00514638" w:rsidP="00514638">
      <w:pPr>
        <w:spacing w:after="0" w:line="240" w:lineRule="auto"/>
        <w:jc w:val="both"/>
        <w:rPr>
          <w:rFonts w:ascii="Arial" w:hAnsi="Arial" w:cs="Arial"/>
          <w:i/>
          <w:snapToGrid w:val="0"/>
          <w:lang w:val="ro-RO"/>
        </w:rPr>
      </w:pPr>
      <w:r w:rsidRPr="00E25776">
        <w:rPr>
          <w:rFonts w:ascii="Arial" w:hAnsi="Arial" w:cs="Arial"/>
          <w:lang w:val="ro-RO"/>
        </w:rPr>
        <w:sym w:font="Wingdings 3" w:char="0065"/>
      </w:r>
      <w:r w:rsidR="007B3FC9" w:rsidRPr="00E25776">
        <w:rPr>
          <w:rFonts w:ascii="Arial" w:hAnsi="Arial" w:cs="Arial"/>
          <w:lang w:val="ro-RO"/>
        </w:rPr>
        <w:t xml:space="preserve"> </w:t>
      </w:r>
      <w:r w:rsidRPr="00E25776">
        <w:rPr>
          <w:rFonts w:ascii="Arial" w:hAnsi="Arial" w:cs="Arial"/>
          <w:i/>
          <w:u w:val="single"/>
          <w:lang w:val="ro-RO"/>
        </w:rPr>
        <w:t>pentru sol</w:t>
      </w:r>
      <w:r w:rsidRPr="00E25776">
        <w:rPr>
          <w:rFonts w:ascii="Arial" w:hAnsi="Arial" w:cs="Arial"/>
          <w:i/>
          <w:lang w:val="ro-RO"/>
        </w:rPr>
        <w:t xml:space="preserve">: </w:t>
      </w:r>
      <w:r w:rsidRPr="00E25776">
        <w:rPr>
          <w:rFonts w:ascii="Arial" w:hAnsi="Arial" w:cs="Arial"/>
          <w:i/>
          <w:snapToGrid w:val="0"/>
          <w:lang w:val="ro-RO"/>
        </w:rPr>
        <w:t>spațiu de depozitare temporară</w:t>
      </w:r>
      <w:r w:rsidR="00E41571" w:rsidRPr="00E25776">
        <w:rPr>
          <w:rFonts w:ascii="Arial" w:hAnsi="Arial" w:cs="Arial"/>
          <w:i/>
          <w:snapToGrid w:val="0"/>
          <w:lang w:val="ro-RO"/>
        </w:rPr>
        <w:t>(magazie)</w:t>
      </w:r>
      <w:r w:rsidRPr="00E25776">
        <w:rPr>
          <w:rFonts w:ascii="Arial" w:hAnsi="Arial" w:cs="Arial"/>
          <w:i/>
          <w:snapToGrid w:val="0"/>
          <w:lang w:val="ro-RO"/>
        </w:rPr>
        <w:t xml:space="preserve">a deșeurilor menajere și </w:t>
      </w:r>
      <w:r w:rsidR="005E6BD8" w:rsidRPr="00E25776">
        <w:rPr>
          <w:rFonts w:ascii="Arial" w:hAnsi="Arial" w:cs="Arial"/>
          <w:i/>
          <w:snapToGrid w:val="0"/>
          <w:lang w:val="ro-RO"/>
        </w:rPr>
        <w:t>a deșeurilor de ambalaje</w:t>
      </w:r>
      <w:r w:rsidRPr="00E25776">
        <w:rPr>
          <w:rFonts w:ascii="Arial" w:hAnsi="Arial" w:cs="Arial"/>
          <w:i/>
          <w:snapToGrid w:val="0"/>
          <w:lang w:val="ro-RO"/>
        </w:rPr>
        <w:t>, cu suprafața b</w:t>
      </w:r>
      <w:r w:rsidR="001C7D1B" w:rsidRPr="00E25776">
        <w:rPr>
          <w:rFonts w:ascii="Arial" w:hAnsi="Arial" w:cs="Arial"/>
          <w:i/>
          <w:snapToGrid w:val="0"/>
          <w:lang w:val="ro-RO"/>
        </w:rPr>
        <w:t>etonată</w:t>
      </w:r>
      <w:r w:rsidRPr="00E25776">
        <w:rPr>
          <w:rFonts w:ascii="Arial" w:hAnsi="Arial" w:cs="Arial"/>
          <w:i/>
          <w:snapToGrid w:val="0"/>
          <w:lang w:val="ro-RO"/>
        </w:rPr>
        <w:t>;</w:t>
      </w:r>
    </w:p>
    <w:p w:rsidR="005411B6" w:rsidRPr="00DD6F44" w:rsidRDefault="005411B6" w:rsidP="005411B6">
      <w:pPr>
        <w:spacing w:after="0" w:line="240" w:lineRule="auto"/>
        <w:jc w:val="both"/>
        <w:rPr>
          <w:rFonts w:ascii="Arial" w:hAnsi="Arial" w:cs="Arial"/>
          <w:i/>
          <w:snapToGrid w:val="0"/>
          <w:lang w:val="ro-RO"/>
        </w:rPr>
      </w:pPr>
      <w:r w:rsidRPr="00DD6F44">
        <w:rPr>
          <w:rFonts w:ascii="Arial" w:hAnsi="Arial" w:cs="Arial"/>
          <w:b/>
          <w:snapToGrid w:val="0"/>
          <w:lang w:val="ro-RO"/>
        </w:rPr>
        <w:t>2.</w:t>
      </w:r>
      <w:r w:rsidRPr="00DD6F44">
        <w:rPr>
          <w:rFonts w:ascii="Arial" w:hAnsi="Arial" w:cs="Arial"/>
          <w:snapToGrid w:val="0"/>
          <w:lang w:val="ro-RO"/>
        </w:rPr>
        <w:t xml:space="preserve"> Alte amenajări speciale, dotări şi măsuri pentru protecţia mediului:</w:t>
      </w:r>
      <w:r w:rsidR="005B1594" w:rsidRPr="00DD6F44">
        <w:rPr>
          <w:rFonts w:ascii="Arial" w:hAnsi="Arial" w:cs="Arial"/>
          <w:snapToGrid w:val="0"/>
          <w:lang w:val="ro-RO"/>
        </w:rPr>
        <w:t xml:space="preserve"> </w:t>
      </w:r>
      <w:r w:rsidR="005B1594" w:rsidRPr="00DD6F44">
        <w:rPr>
          <w:rFonts w:ascii="Arial" w:hAnsi="Arial" w:cs="Arial"/>
          <w:i/>
          <w:snapToGrid w:val="0"/>
          <w:lang w:val="ro-RO"/>
        </w:rPr>
        <w:t>nu are;</w:t>
      </w:r>
    </w:p>
    <w:p w:rsidR="007726EB" w:rsidRPr="00DD6F44" w:rsidRDefault="005411B6" w:rsidP="005411B6">
      <w:pPr>
        <w:spacing w:after="0" w:line="240" w:lineRule="auto"/>
        <w:jc w:val="both"/>
        <w:rPr>
          <w:rFonts w:ascii="Arial" w:hAnsi="Arial" w:cs="Arial"/>
          <w:lang w:val="ro-RO"/>
        </w:rPr>
      </w:pPr>
      <w:r w:rsidRPr="00DD6F44">
        <w:rPr>
          <w:rFonts w:ascii="Arial" w:hAnsi="Arial" w:cs="Arial"/>
          <w:b/>
          <w:lang w:val="ro-RO"/>
        </w:rPr>
        <w:t>3.</w:t>
      </w:r>
      <w:r w:rsidRPr="00DD6F44">
        <w:rPr>
          <w:rFonts w:ascii="Arial" w:hAnsi="Arial" w:cs="Arial"/>
          <w:lang w:val="ro-RO"/>
        </w:rPr>
        <w:t xml:space="preserve"> Concentraţiile şi debitele </w:t>
      </w:r>
      <w:proofErr w:type="spellStart"/>
      <w:r w:rsidRPr="00DD6F44">
        <w:rPr>
          <w:rFonts w:ascii="Arial" w:hAnsi="Arial" w:cs="Arial"/>
          <w:lang w:val="ro-RO"/>
        </w:rPr>
        <w:t>masice</w:t>
      </w:r>
      <w:proofErr w:type="spellEnd"/>
      <w:r w:rsidRPr="00DD6F44">
        <w:rPr>
          <w:rFonts w:ascii="Arial" w:hAnsi="Arial" w:cs="Arial"/>
          <w:lang w:val="ro-RO"/>
        </w:rPr>
        <w:t xml:space="preserve"> de poluanţi, nivelul de zgomot, de radiaţii, admise la evacuarea în mediul înconjurător, depăşiri permise şi în ce condiţii:</w:t>
      </w:r>
    </w:p>
    <w:p w:rsidR="00C71361" w:rsidRPr="00DD6F44" w:rsidRDefault="007726EB" w:rsidP="00C71361">
      <w:pPr>
        <w:spacing w:after="0" w:line="240" w:lineRule="auto"/>
        <w:jc w:val="both"/>
        <w:rPr>
          <w:rFonts w:ascii="Arial" w:hAnsi="Arial" w:cs="Arial"/>
          <w:bCs/>
          <w:i/>
          <w:lang w:val="ro-RO"/>
        </w:rPr>
      </w:pPr>
      <w:r w:rsidRPr="00DD6F44">
        <w:rPr>
          <w:rFonts w:ascii="Arial" w:hAnsi="Arial" w:cs="Arial"/>
          <w:lang w:val="ro-RO"/>
        </w:rPr>
        <w:sym w:font="Wingdings 3" w:char="0065"/>
      </w:r>
      <w:r w:rsidRPr="00DD6F44">
        <w:rPr>
          <w:rFonts w:ascii="Arial" w:hAnsi="Arial" w:cs="Arial"/>
          <w:lang w:val="ro-RO"/>
        </w:rPr>
        <w:t xml:space="preserve"> </w:t>
      </w:r>
      <w:r w:rsidRPr="00DD6F44">
        <w:rPr>
          <w:rFonts w:ascii="Arial" w:hAnsi="Arial" w:cs="Arial"/>
          <w:i/>
          <w:u w:val="single"/>
          <w:lang w:val="ro-RO"/>
        </w:rPr>
        <w:t>pentru zgomot</w:t>
      </w:r>
      <w:r w:rsidRPr="00DD6F44">
        <w:rPr>
          <w:rFonts w:ascii="Arial" w:hAnsi="Arial" w:cs="Arial"/>
          <w:i/>
          <w:lang w:val="ro-RO"/>
        </w:rPr>
        <w:t>:</w:t>
      </w:r>
      <w:r w:rsidR="00C71361" w:rsidRPr="00DD6F44">
        <w:rPr>
          <w:rFonts w:ascii="Arial" w:hAnsi="Arial" w:cs="Arial"/>
          <w:i/>
          <w:lang w:val="ro-RO"/>
        </w:rPr>
        <w:t xml:space="preserve"> se vor asigura condiţii pentru ca în teritoriile protejate (zone de locuit) nivelul acustic echivalent continuu (</w:t>
      </w:r>
      <w:proofErr w:type="spellStart"/>
      <w:r w:rsidR="00C71361" w:rsidRPr="00DD6F44">
        <w:rPr>
          <w:rFonts w:ascii="Arial" w:hAnsi="Arial" w:cs="Arial"/>
          <w:i/>
          <w:lang w:val="ro-RO"/>
        </w:rPr>
        <w:t>Leq</w:t>
      </w:r>
      <w:proofErr w:type="spellEnd"/>
      <w:r w:rsidR="00C71361" w:rsidRPr="00DD6F44">
        <w:rPr>
          <w:rFonts w:ascii="Arial" w:hAnsi="Arial" w:cs="Arial"/>
          <w:i/>
          <w:lang w:val="ro-RO"/>
        </w:rPr>
        <w:t xml:space="preserve">) să nu depăşească </w:t>
      </w:r>
      <w:r w:rsidR="00C71361" w:rsidRPr="00DD6F44">
        <w:rPr>
          <w:rFonts w:ascii="Arial" w:hAnsi="Arial" w:cs="Arial"/>
          <w:bCs/>
          <w:i/>
          <w:lang w:val="ro-RO"/>
        </w:rPr>
        <w:t xml:space="preserve">55 dB și curba de zgomot </w:t>
      </w:r>
      <w:proofErr w:type="spellStart"/>
      <w:r w:rsidR="00C71361" w:rsidRPr="00DD6F44">
        <w:rPr>
          <w:rFonts w:ascii="Arial" w:hAnsi="Arial" w:cs="Arial"/>
          <w:bCs/>
          <w:i/>
          <w:lang w:val="ro-RO"/>
        </w:rPr>
        <w:t>Cz</w:t>
      </w:r>
      <w:proofErr w:type="spellEnd"/>
      <w:r w:rsidR="00C71361" w:rsidRPr="00DD6F44">
        <w:rPr>
          <w:rFonts w:ascii="Arial" w:hAnsi="Arial" w:cs="Arial"/>
          <w:bCs/>
          <w:i/>
          <w:lang w:val="ro-RO"/>
        </w:rPr>
        <w:t xml:space="preserve"> 50, conform Ordinului Ministrului Sănătății nr. 119/2014 pentru aprobarea Normelor de igienă și sănătate publică privind mediul de viață al populației</w:t>
      </w:r>
      <w:r w:rsidR="00C71361" w:rsidRPr="00DD6F44">
        <w:rPr>
          <w:rFonts w:ascii="Arial" w:hAnsi="Arial" w:cs="Arial"/>
          <w:i/>
          <w:lang w:val="ro-RO"/>
        </w:rPr>
        <w:t xml:space="preserve">; </w:t>
      </w:r>
    </w:p>
    <w:p w:rsidR="00EC36AC" w:rsidRPr="00DD6F44" w:rsidRDefault="007726EB" w:rsidP="00EC36AC">
      <w:pPr>
        <w:tabs>
          <w:tab w:val="left" w:pos="840"/>
        </w:tabs>
        <w:spacing w:after="0" w:line="240" w:lineRule="auto"/>
        <w:jc w:val="both"/>
        <w:rPr>
          <w:rFonts w:ascii="Arial" w:hAnsi="Arial" w:cs="Arial"/>
          <w:i/>
          <w:snapToGrid w:val="0"/>
          <w:lang w:val="ro-RO"/>
        </w:rPr>
      </w:pPr>
      <w:r w:rsidRPr="00DD6F44">
        <w:rPr>
          <w:rFonts w:ascii="Arial" w:hAnsi="Arial" w:cs="Arial"/>
          <w:lang w:val="ro-RO"/>
        </w:rPr>
        <w:sym w:font="Wingdings 3" w:char="0065"/>
      </w:r>
      <w:r w:rsidRPr="00DD6F44">
        <w:rPr>
          <w:rFonts w:ascii="Arial" w:hAnsi="Arial" w:cs="Arial"/>
          <w:lang w:val="ro-RO"/>
        </w:rPr>
        <w:t xml:space="preserve"> </w:t>
      </w:r>
      <w:r w:rsidRPr="00DD6F44">
        <w:rPr>
          <w:rFonts w:ascii="Arial" w:hAnsi="Arial" w:cs="Arial"/>
          <w:i/>
          <w:u w:val="single"/>
          <w:lang w:val="ro-RO"/>
        </w:rPr>
        <w:t>pentru apă</w:t>
      </w:r>
      <w:r w:rsidRPr="00DD6F44">
        <w:rPr>
          <w:rFonts w:ascii="Arial" w:hAnsi="Arial" w:cs="Arial"/>
          <w:i/>
          <w:lang w:val="ro-RO"/>
        </w:rPr>
        <w:t>:</w:t>
      </w:r>
      <w:r w:rsidR="00EC36AC" w:rsidRPr="00DD6F44">
        <w:rPr>
          <w:rFonts w:ascii="Arial" w:hAnsi="Arial" w:cs="Arial"/>
          <w:i/>
          <w:lang w:val="ro-RO"/>
        </w:rPr>
        <w:t xml:space="preserve"> </w:t>
      </w:r>
      <w:r w:rsidR="00EC36AC" w:rsidRPr="00DD6F44">
        <w:rPr>
          <w:rFonts w:ascii="Arial" w:hAnsi="Arial" w:cs="Arial"/>
          <w:i/>
          <w:iCs/>
          <w:snapToGrid w:val="0"/>
          <w:lang w:val="ro-RO"/>
        </w:rPr>
        <w:t xml:space="preserve">indicatorii de calitate pentru </w:t>
      </w:r>
      <w:r w:rsidR="00EC36AC" w:rsidRPr="00DD6F44">
        <w:rPr>
          <w:rFonts w:ascii="Arial" w:hAnsi="Arial" w:cs="Arial"/>
          <w:i/>
          <w:snapToGrid w:val="0"/>
          <w:lang w:val="ro-RO"/>
        </w:rPr>
        <w:t xml:space="preserve">apele evacuate în bazinul betonat </w:t>
      </w:r>
      <w:proofErr w:type="spellStart"/>
      <w:r w:rsidR="00EC36AC" w:rsidRPr="00DD6F44">
        <w:rPr>
          <w:rFonts w:ascii="Arial" w:hAnsi="Arial" w:cs="Arial"/>
          <w:i/>
          <w:snapToGrid w:val="0"/>
          <w:lang w:val="ro-RO"/>
        </w:rPr>
        <w:t>vidanjabil</w:t>
      </w:r>
      <w:proofErr w:type="spellEnd"/>
      <w:r w:rsidR="00EC36AC" w:rsidRPr="00DD6F44">
        <w:rPr>
          <w:rFonts w:ascii="Arial" w:hAnsi="Arial" w:cs="Arial"/>
          <w:i/>
          <w:snapToGrid w:val="0"/>
          <w:lang w:val="ro-RO"/>
        </w:rPr>
        <w:t xml:space="preserve"> vor respecta prevederile HG nr. 352/2005 pentru modificarea şi completarea HG nr. 188/2002;</w:t>
      </w:r>
    </w:p>
    <w:p w:rsidR="00EC36AC" w:rsidRPr="00DD6F44" w:rsidRDefault="007726EB" w:rsidP="00EC36AC">
      <w:pPr>
        <w:spacing w:after="0" w:line="240" w:lineRule="auto"/>
        <w:jc w:val="both"/>
        <w:rPr>
          <w:rFonts w:ascii="Arial" w:hAnsi="Arial" w:cs="Arial"/>
          <w:i/>
          <w:snapToGrid w:val="0"/>
          <w:lang w:val="ro-RO"/>
        </w:rPr>
      </w:pPr>
      <w:r w:rsidRPr="00DD6F44">
        <w:rPr>
          <w:rFonts w:ascii="Arial" w:hAnsi="Arial" w:cs="Arial"/>
          <w:lang w:val="ro-RO"/>
        </w:rPr>
        <w:sym w:font="Wingdings 3" w:char="0065"/>
      </w:r>
      <w:r w:rsidRPr="00DD6F44">
        <w:rPr>
          <w:rFonts w:ascii="Arial" w:hAnsi="Arial" w:cs="Arial"/>
          <w:lang w:val="ro-RO"/>
        </w:rPr>
        <w:t xml:space="preserve"> </w:t>
      </w:r>
      <w:r w:rsidRPr="00DD6F44">
        <w:rPr>
          <w:rFonts w:ascii="Arial" w:hAnsi="Arial" w:cs="Arial"/>
          <w:i/>
          <w:u w:val="single"/>
          <w:lang w:val="ro-RO"/>
        </w:rPr>
        <w:t>pentru aer</w:t>
      </w:r>
      <w:r w:rsidRPr="00DD6F44">
        <w:rPr>
          <w:rFonts w:ascii="Arial" w:hAnsi="Arial" w:cs="Arial"/>
          <w:i/>
          <w:lang w:val="ro-RO"/>
        </w:rPr>
        <w:t>:</w:t>
      </w:r>
      <w:r w:rsidR="005411B6" w:rsidRPr="00DD6F44">
        <w:rPr>
          <w:rFonts w:ascii="Arial" w:hAnsi="Arial" w:cs="Arial"/>
          <w:snapToGrid w:val="0"/>
          <w:lang w:val="ro-RO"/>
        </w:rPr>
        <w:tab/>
      </w:r>
      <w:r w:rsidR="00EC36AC" w:rsidRPr="00DD6F44">
        <w:rPr>
          <w:rFonts w:ascii="Arial" w:hAnsi="Arial" w:cs="Arial"/>
          <w:i/>
          <w:snapToGrid w:val="0"/>
          <w:lang w:val="ro-RO"/>
        </w:rPr>
        <w:t>emisiile la centrala termică, conform Ordinului MAPPM nr. 462/1993, maxim: pulberi - 100 mg/m³N, CO - 250 mg/m³N, NO</w:t>
      </w:r>
      <w:r w:rsidR="00EC36AC" w:rsidRPr="00DD6F44">
        <w:rPr>
          <w:rFonts w:ascii="Arial" w:hAnsi="Arial" w:cs="Arial"/>
          <w:i/>
          <w:snapToGrid w:val="0"/>
          <w:vertAlign w:val="subscript"/>
          <w:lang w:val="ro-RO"/>
        </w:rPr>
        <w:t>2</w:t>
      </w:r>
      <w:r w:rsidR="00EC36AC" w:rsidRPr="00DD6F44">
        <w:rPr>
          <w:rFonts w:ascii="Arial" w:hAnsi="Arial" w:cs="Arial"/>
          <w:i/>
          <w:snapToGrid w:val="0"/>
          <w:lang w:val="ro-RO"/>
        </w:rPr>
        <w:t xml:space="preserve"> - 500 mg/m³N, SO</w:t>
      </w:r>
      <w:r w:rsidR="00EC36AC" w:rsidRPr="00DD6F44">
        <w:rPr>
          <w:rFonts w:ascii="Arial" w:hAnsi="Arial" w:cs="Arial"/>
          <w:i/>
          <w:snapToGrid w:val="0"/>
          <w:vertAlign w:val="subscript"/>
          <w:lang w:val="ro-RO"/>
        </w:rPr>
        <w:t>2</w:t>
      </w:r>
      <w:r w:rsidR="00EC36AC" w:rsidRPr="00DD6F44">
        <w:rPr>
          <w:rFonts w:ascii="Arial" w:hAnsi="Arial" w:cs="Arial"/>
          <w:i/>
          <w:snapToGrid w:val="0"/>
          <w:lang w:val="ro-RO"/>
        </w:rPr>
        <w:t xml:space="preserve"> - 2000 mg/m³N, substanţe organice (exprimate în carbon total) - 50 mg/m³N, la un conţinut în oxigen al efluenţilor gazoşi de 6% volume;</w:t>
      </w:r>
    </w:p>
    <w:p w:rsidR="005411B6" w:rsidRPr="00DD6F44" w:rsidRDefault="005411B6" w:rsidP="005411B6">
      <w:pPr>
        <w:spacing w:after="0" w:line="240" w:lineRule="auto"/>
        <w:jc w:val="both"/>
        <w:rPr>
          <w:rFonts w:ascii="Arial" w:hAnsi="Arial" w:cs="Arial"/>
          <w:i/>
          <w:snapToGrid w:val="0"/>
          <w:lang w:val="ro-RO"/>
        </w:rPr>
      </w:pPr>
      <w:r w:rsidRPr="00DD6F44">
        <w:rPr>
          <w:rFonts w:ascii="Arial" w:hAnsi="Arial" w:cs="Arial"/>
          <w:lang w:val="ro-RO"/>
        </w:rPr>
        <w:sym w:font="Wingdings 3" w:char="0065"/>
      </w:r>
      <w:r w:rsidRPr="00DD6F44">
        <w:rPr>
          <w:rFonts w:ascii="Arial" w:hAnsi="Arial" w:cs="Arial"/>
          <w:lang w:val="ro-RO"/>
        </w:rPr>
        <w:t xml:space="preserve"> </w:t>
      </w:r>
      <w:r w:rsidRPr="00DD6F44">
        <w:rPr>
          <w:rFonts w:ascii="Arial" w:hAnsi="Arial" w:cs="Arial"/>
          <w:i/>
          <w:u w:val="single"/>
          <w:lang w:val="ro-RO"/>
        </w:rPr>
        <w:t>pentru sol</w:t>
      </w:r>
      <w:r w:rsidRPr="00DD6F44">
        <w:rPr>
          <w:rFonts w:ascii="Arial" w:hAnsi="Arial" w:cs="Arial"/>
          <w:i/>
          <w:lang w:val="ro-RO"/>
        </w:rPr>
        <w:t xml:space="preserve">: </w:t>
      </w:r>
      <w:r w:rsidRPr="00DD6F44">
        <w:rPr>
          <w:rFonts w:ascii="Arial" w:hAnsi="Arial" w:cs="Arial"/>
          <w:i/>
          <w:snapToGrid w:val="0"/>
          <w:lang w:val="ro-RO"/>
        </w:rPr>
        <w:t xml:space="preserve">depozitarea provizorie a deşeurilor numai pe amplasamente amenajate, conform </w:t>
      </w:r>
      <w:r w:rsidRPr="00DD6F44">
        <w:rPr>
          <w:rFonts w:ascii="Arial" w:hAnsi="Arial" w:cs="Arial"/>
          <w:i/>
          <w:lang w:val="ro-RO"/>
        </w:rPr>
        <w:t>O.U.G. nr. 21/2002 privind gospodărirea localităţilor urbane şi rurale, aprobată cu modificări prin Legea nr. 515/2002</w:t>
      </w:r>
      <w:r w:rsidRPr="00DD6F44">
        <w:rPr>
          <w:rFonts w:ascii="Arial" w:hAnsi="Arial" w:cs="Arial"/>
          <w:i/>
          <w:snapToGrid w:val="0"/>
          <w:lang w:val="ro-RO"/>
        </w:rPr>
        <w:t>.</w:t>
      </w:r>
    </w:p>
    <w:p w:rsidR="005411B6" w:rsidRPr="00DD6F44" w:rsidRDefault="005411B6" w:rsidP="005411B6">
      <w:pPr>
        <w:spacing w:after="0" w:line="240" w:lineRule="auto"/>
        <w:jc w:val="both"/>
        <w:rPr>
          <w:rFonts w:ascii="Arial" w:hAnsi="Arial"/>
          <w:b/>
          <w:snapToGrid w:val="0"/>
          <w:lang w:val="ro-RO"/>
        </w:rPr>
      </w:pPr>
    </w:p>
    <w:p w:rsidR="005411B6" w:rsidRPr="00DD6F44" w:rsidRDefault="005411B6" w:rsidP="005411B6">
      <w:pPr>
        <w:spacing w:after="0" w:line="240" w:lineRule="auto"/>
        <w:jc w:val="both"/>
        <w:rPr>
          <w:rFonts w:ascii="Arial" w:hAnsi="Arial"/>
          <w:b/>
          <w:snapToGrid w:val="0"/>
          <w:u w:val="single"/>
          <w:lang w:val="ro-RO"/>
        </w:rPr>
      </w:pPr>
      <w:proofErr w:type="spellStart"/>
      <w:r w:rsidRPr="00DD6F44">
        <w:rPr>
          <w:rFonts w:ascii="Arial" w:hAnsi="Arial"/>
          <w:b/>
          <w:snapToGrid w:val="0"/>
          <w:lang w:val="ro-RO"/>
        </w:rPr>
        <w:t>III.</w:t>
      </w:r>
      <w:r w:rsidRPr="00DD6F44">
        <w:rPr>
          <w:rFonts w:ascii="Arial" w:hAnsi="Arial"/>
          <w:b/>
          <w:snapToGrid w:val="0"/>
          <w:u w:val="single"/>
          <w:lang w:val="ro-RO"/>
        </w:rPr>
        <w:t>Monitorizarea</w:t>
      </w:r>
      <w:proofErr w:type="spellEnd"/>
      <w:r w:rsidRPr="00DD6F44">
        <w:rPr>
          <w:rFonts w:ascii="Arial" w:hAnsi="Arial"/>
          <w:b/>
          <w:snapToGrid w:val="0"/>
          <w:u w:val="single"/>
          <w:lang w:val="ro-RO"/>
        </w:rPr>
        <w:t xml:space="preserve"> mediului</w:t>
      </w:r>
    </w:p>
    <w:p w:rsidR="00582CCB" w:rsidRPr="00DD6F44" w:rsidRDefault="00DC7ED7" w:rsidP="00DC7ED7">
      <w:pPr>
        <w:spacing w:after="0" w:line="240" w:lineRule="auto"/>
        <w:jc w:val="both"/>
        <w:rPr>
          <w:rFonts w:ascii="Arial" w:hAnsi="Arial" w:cs="Arial"/>
          <w:snapToGrid w:val="0"/>
          <w:lang w:val="ro-RO"/>
        </w:rPr>
      </w:pPr>
      <w:r w:rsidRPr="00DD6F44">
        <w:rPr>
          <w:rFonts w:ascii="Arial" w:hAnsi="Arial" w:cs="Arial"/>
          <w:b/>
          <w:snapToGrid w:val="0"/>
          <w:lang w:val="ro-RO"/>
        </w:rPr>
        <w:t>1.</w:t>
      </w:r>
      <w:r w:rsidRPr="00DD6F44">
        <w:rPr>
          <w:rFonts w:ascii="Arial" w:hAnsi="Arial" w:cs="Arial"/>
          <w:snapToGrid w:val="0"/>
          <w:lang w:val="ro-RO"/>
        </w:rPr>
        <w:t xml:space="preserve"> </w:t>
      </w:r>
      <w:r w:rsidR="005411B6" w:rsidRPr="00DD6F44">
        <w:rPr>
          <w:rFonts w:ascii="Arial" w:hAnsi="Arial" w:cs="Arial"/>
          <w:snapToGrid w:val="0"/>
          <w:lang w:val="ro-RO"/>
        </w:rPr>
        <w:t xml:space="preserve">Indicatorii fizico-chimici, bacteriologici şi biologici emişi, </w:t>
      </w:r>
      <w:proofErr w:type="spellStart"/>
      <w:r w:rsidR="005411B6" w:rsidRPr="00DD6F44">
        <w:rPr>
          <w:rFonts w:ascii="Arial" w:hAnsi="Arial" w:cs="Arial"/>
          <w:snapToGrid w:val="0"/>
          <w:lang w:val="ro-RO"/>
        </w:rPr>
        <w:t>imisiile</w:t>
      </w:r>
      <w:proofErr w:type="spellEnd"/>
      <w:r w:rsidR="005411B6" w:rsidRPr="00DD6F44">
        <w:rPr>
          <w:rFonts w:ascii="Arial" w:hAnsi="Arial" w:cs="Arial"/>
          <w:snapToGrid w:val="0"/>
          <w:lang w:val="ro-RO"/>
        </w:rPr>
        <w:t xml:space="preserve"> poluanţilor, frecvenţa, modul de valorificare a rezultatelor:</w:t>
      </w:r>
      <w:r w:rsidR="00FD7F53" w:rsidRPr="00DD6F44">
        <w:rPr>
          <w:rFonts w:ascii="Arial" w:hAnsi="Arial" w:cs="Arial"/>
          <w:snapToGrid w:val="0"/>
          <w:lang w:val="ro-RO"/>
        </w:rPr>
        <w:t xml:space="preserve"> </w:t>
      </w:r>
    </w:p>
    <w:p w:rsidR="00C71361" w:rsidRPr="00DD6F44" w:rsidRDefault="00582CCB" w:rsidP="005411B6">
      <w:pPr>
        <w:spacing w:after="0" w:line="240" w:lineRule="auto"/>
        <w:jc w:val="both"/>
        <w:rPr>
          <w:rFonts w:ascii="Arial" w:hAnsi="Arial" w:cs="Arial"/>
          <w:b/>
          <w:lang w:val="ro-RO"/>
        </w:rPr>
      </w:pPr>
      <w:r w:rsidRPr="00DD6F44">
        <w:rPr>
          <w:rFonts w:ascii="Arial" w:hAnsi="Arial" w:cs="Arial"/>
          <w:lang w:val="ro-RO"/>
        </w:rPr>
        <w:sym w:font="Wingdings 3" w:char="0065"/>
      </w:r>
      <w:r w:rsidRPr="00DD6F44">
        <w:rPr>
          <w:rFonts w:ascii="Arial" w:hAnsi="Arial" w:cs="Arial"/>
          <w:lang w:val="ro-RO"/>
        </w:rPr>
        <w:t xml:space="preserve"> </w:t>
      </w:r>
      <w:r w:rsidRPr="00DD6F44">
        <w:rPr>
          <w:rFonts w:ascii="Arial" w:hAnsi="Arial" w:cs="Arial"/>
          <w:i/>
          <w:u w:val="single"/>
          <w:lang w:val="ro-RO"/>
        </w:rPr>
        <w:t>pentru aer</w:t>
      </w:r>
      <w:r w:rsidRPr="00DD6F44">
        <w:rPr>
          <w:rFonts w:ascii="Arial" w:hAnsi="Arial" w:cs="Arial"/>
          <w:i/>
          <w:lang w:val="ro-RO"/>
        </w:rPr>
        <w:t>:</w:t>
      </w:r>
      <w:r w:rsidR="00514638" w:rsidRPr="00DD6F44">
        <w:rPr>
          <w:rFonts w:ascii="Arial" w:hAnsi="Arial" w:cs="Arial"/>
          <w:snapToGrid w:val="0"/>
          <w:lang w:val="ro-RO"/>
        </w:rPr>
        <w:t xml:space="preserve"> </w:t>
      </w:r>
      <w:r w:rsidR="00C71361" w:rsidRPr="00DD6F44">
        <w:rPr>
          <w:rFonts w:ascii="Arial" w:hAnsi="Arial" w:cs="Arial"/>
          <w:i/>
          <w:snapToGrid w:val="0"/>
          <w:lang w:val="ro-RO"/>
        </w:rPr>
        <w:t>emisiile de ardere rezultate de la centrala termică - 1 determinare/2 ani;</w:t>
      </w:r>
      <w:r w:rsidR="00C71361" w:rsidRPr="00DD6F44">
        <w:rPr>
          <w:rFonts w:ascii="Arial" w:hAnsi="Arial" w:cs="Arial"/>
          <w:b/>
          <w:lang w:val="ro-RO"/>
        </w:rPr>
        <w:t xml:space="preserve"> </w:t>
      </w:r>
    </w:p>
    <w:p w:rsidR="005411B6" w:rsidRPr="00DD6F44" w:rsidRDefault="005411B6" w:rsidP="005411B6">
      <w:pPr>
        <w:spacing w:after="0" w:line="240" w:lineRule="auto"/>
        <w:jc w:val="both"/>
        <w:rPr>
          <w:rFonts w:ascii="Arial" w:hAnsi="Arial" w:cs="Arial"/>
          <w:lang w:val="ro-RO"/>
        </w:rPr>
      </w:pPr>
      <w:r w:rsidRPr="00DD6F44">
        <w:rPr>
          <w:rFonts w:ascii="Arial" w:hAnsi="Arial" w:cs="Arial"/>
          <w:b/>
          <w:lang w:val="ro-RO"/>
        </w:rPr>
        <w:t>2.</w:t>
      </w:r>
      <w:r w:rsidRPr="00DD6F44">
        <w:rPr>
          <w:rFonts w:ascii="Arial" w:hAnsi="Arial" w:cs="Arial"/>
          <w:lang w:val="ro-RO"/>
        </w:rPr>
        <w:t xml:space="preserve"> Datele ce vor fi raportate autorităţii teritoriale pentru protecţia mediului şi periodicitatea:</w:t>
      </w:r>
    </w:p>
    <w:p w:rsidR="002E3C3C" w:rsidRPr="00DD6F44" w:rsidRDefault="002E3C3C" w:rsidP="002E3C3C">
      <w:pPr>
        <w:pStyle w:val="Listparagraf"/>
        <w:spacing w:after="0" w:line="240" w:lineRule="auto"/>
        <w:ind w:left="491"/>
        <w:rPr>
          <w:rFonts w:ascii="Arial" w:hAnsi="Arial" w:cs="Arial"/>
          <w:i/>
          <w:lang w:val="ro-RO"/>
        </w:rPr>
      </w:pPr>
      <w:r w:rsidRPr="00DD6F44">
        <w:rPr>
          <w:rFonts w:ascii="Arial" w:hAnsi="Arial" w:cs="Arial"/>
          <w:b/>
          <w:lang w:val="ro-RO"/>
        </w:rPr>
        <w:t xml:space="preserve">● </w:t>
      </w:r>
      <w:r w:rsidRPr="00DD6F44">
        <w:rPr>
          <w:rFonts w:ascii="Arial" w:hAnsi="Arial" w:cs="Arial"/>
          <w:i/>
          <w:lang w:val="ro-RO"/>
        </w:rPr>
        <w:t xml:space="preserve">copii ale buletinelor de analiză efectuate conform cerinţelor de la </w:t>
      </w:r>
      <w:proofErr w:type="spellStart"/>
      <w:r w:rsidRPr="00DD6F44">
        <w:rPr>
          <w:rFonts w:ascii="Arial" w:hAnsi="Arial" w:cs="Arial"/>
          <w:i/>
          <w:lang w:val="ro-RO"/>
        </w:rPr>
        <w:t>pct.III</w:t>
      </w:r>
      <w:proofErr w:type="spellEnd"/>
      <w:r w:rsidRPr="00DD6F44">
        <w:rPr>
          <w:rFonts w:ascii="Arial" w:hAnsi="Arial" w:cs="Arial"/>
          <w:i/>
          <w:lang w:val="ro-RO"/>
        </w:rPr>
        <w:t xml:space="preserve">, 1; </w:t>
      </w:r>
    </w:p>
    <w:p w:rsidR="002E3C3C" w:rsidRPr="00DD6F44" w:rsidRDefault="005411B6" w:rsidP="002E3C3C">
      <w:pPr>
        <w:pStyle w:val="Listparagraf"/>
        <w:spacing w:after="0" w:line="240" w:lineRule="auto"/>
        <w:ind w:left="491"/>
        <w:rPr>
          <w:rFonts w:ascii="Arial" w:hAnsi="Arial" w:cs="Arial"/>
          <w:i/>
          <w:lang w:val="ro-RO"/>
        </w:rPr>
      </w:pPr>
      <w:r w:rsidRPr="00DD6F44">
        <w:rPr>
          <w:rFonts w:ascii="Arial" w:hAnsi="Arial" w:cs="Arial"/>
          <w:b/>
          <w:lang w:val="ro-RO"/>
        </w:rPr>
        <w:t xml:space="preserve">● </w:t>
      </w:r>
      <w:r w:rsidRPr="00DD6F44">
        <w:rPr>
          <w:rFonts w:ascii="Arial" w:hAnsi="Arial" w:cs="Arial"/>
          <w:i/>
          <w:lang w:val="ro-RO"/>
        </w:rPr>
        <w:t>cantităţile de deşeuri rezultate din activitate, pe categorii şi destinaţii de valorificare;</w:t>
      </w:r>
    </w:p>
    <w:p w:rsidR="005411B6" w:rsidRPr="00DD6F44" w:rsidRDefault="005411B6" w:rsidP="002E3C3C">
      <w:pPr>
        <w:pStyle w:val="Listparagraf"/>
        <w:spacing w:after="0" w:line="240" w:lineRule="auto"/>
        <w:ind w:left="491"/>
        <w:rPr>
          <w:rFonts w:ascii="Arial" w:hAnsi="Arial" w:cs="Arial"/>
          <w:i/>
          <w:lang w:val="ro-RO"/>
        </w:rPr>
      </w:pPr>
      <w:r w:rsidRPr="00DD6F44">
        <w:rPr>
          <w:rFonts w:ascii="Arial" w:hAnsi="Arial" w:cs="Arial"/>
          <w:b/>
          <w:lang w:val="ro-RO"/>
        </w:rPr>
        <w:t xml:space="preserve">● </w:t>
      </w:r>
      <w:r w:rsidRPr="00DD6F44">
        <w:rPr>
          <w:rFonts w:ascii="Arial" w:hAnsi="Arial" w:cs="Arial"/>
          <w:i/>
          <w:lang w:val="ro-RO"/>
        </w:rPr>
        <w:t xml:space="preserve">documente de  transport pentru deşeuri, </w:t>
      </w:r>
      <w:r w:rsidR="002E2D38" w:rsidRPr="00DD6F44">
        <w:rPr>
          <w:rFonts w:ascii="Arial" w:hAnsi="Arial" w:cs="Arial"/>
          <w:i/>
          <w:lang w:val="ro-RO"/>
        </w:rPr>
        <w:t>copii documente vidanjare,</w:t>
      </w:r>
    </w:p>
    <w:p w:rsidR="005411B6" w:rsidRPr="00DD6F44" w:rsidRDefault="005411B6" w:rsidP="005411B6">
      <w:pPr>
        <w:tabs>
          <w:tab w:val="left" w:pos="360"/>
          <w:tab w:val="left" w:pos="960"/>
        </w:tabs>
        <w:spacing w:after="0" w:line="240" w:lineRule="auto"/>
        <w:jc w:val="both"/>
        <w:rPr>
          <w:rFonts w:ascii="Arial" w:hAnsi="Arial" w:cs="Arial"/>
          <w:i/>
          <w:lang w:val="ro-RO"/>
        </w:rPr>
      </w:pPr>
      <w:r w:rsidRPr="00DD6F44">
        <w:rPr>
          <w:rFonts w:ascii="Arial" w:hAnsi="Arial" w:cs="Arial"/>
          <w:i/>
          <w:lang w:val="ro-RO"/>
        </w:rPr>
        <w:t>anual și la solicitare.</w:t>
      </w:r>
    </w:p>
    <w:p w:rsidR="007B3FC9" w:rsidRPr="00DD6F44" w:rsidRDefault="007B3FC9" w:rsidP="005411B6">
      <w:pPr>
        <w:tabs>
          <w:tab w:val="left" w:pos="360"/>
          <w:tab w:val="left" w:pos="960"/>
        </w:tabs>
        <w:spacing w:after="0" w:line="240" w:lineRule="auto"/>
        <w:jc w:val="both"/>
        <w:rPr>
          <w:rFonts w:ascii="Arial" w:hAnsi="Arial" w:cs="Arial"/>
          <w:i/>
          <w:lang w:val="ro-RO"/>
        </w:rPr>
      </w:pPr>
    </w:p>
    <w:p w:rsidR="005411B6" w:rsidRPr="00DD6F44" w:rsidRDefault="005411B6" w:rsidP="005411B6">
      <w:pPr>
        <w:tabs>
          <w:tab w:val="left" w:pos="360"/>
        </w:tabs>
        <w:spacing w:after="0" w:line="240" w:lineRule="auto"/>
        <w:jc w:val="both"/>
        <w:rPr>
          <w:rFonts w:ascii="Arial" w:hAnsi="Arial" w:cs="Arial"/>
          <w:i/>
          <w:lang w:val="ro-RO"/>
        </w:rPr>
      </w:pPr>
      <w:r w:rsidRPr="00DD6F44">
        <w:rPr>
          <w:rFonts w:ascii="Arial" w:hAnsi="Arial" w:cs="Arial"/>
          <w:b/>
          <w:i/>
          <w:lang w:val="ro-RO"/>
        </w:rPr>
        <w:tab/>
        <w:t xml:space="preserve">Se va notifica la A.P.M. Bistriţa-Năsăud orice modificare survenită faţă de prevederile autorizaţiei - înainte de realizarea modificării </w:t>
      </w:r>
      <w:r w:rsidRPr="00DD6F44">
        <w:rPr>
          <w:rFonts w:ascii="Arial" w:hAnsi="Arial" w:cs="Arial"/>
          <w:i/>
          <w:lang w:val="ro-RO"/>
        </w:rPr>
        <w:t>sau orice incident cu efect negativ asupra mediului înconjurător.</w:t>
      </w:r>
    </w:p>
    <w:p w:rsidR="005411B6" w:rsidRPr="00DD6F44" w:rsidRDefault="005411B6" w:rsidP="005411B6">
      <w:pPr>
        <w:tabs>
          <w:tab w:val="left" w:pos="360"/>
        </w:tabs>
        <w:spacing w:after="0" w:line="240" w:lineRule="auto"/>
        <w:jc w:val="both"/>
        <w:rPr>
          <w:rFonts w:ascii="Arial" w:hAnsi="Arial" w:cs="Arial"/>
          <w:i/>
          <w:lang w:val="ro-RO"/>
        </w:rPr>
      </w:pPr>
    </w:p>
    <w:p w:rsidR="005411B6" w:rsidRPr="00DD6F44" w:rsidRDefault="005411B6" w:rsidP="005411B6">
      <w:pPr>
        <w:spacing w:after="0" w:line="240" w:lineRule="auto"/>
        <w:rPr>
          <w:rFonts w:ascii="Arial" w:hAnsi="Arial" w:cs="Arial"/>
          <w:b/>
          <w:u w:val="single"/>
          <w:lang w:val="ro-RO"/>
        </w:rPr>
      </w:pPr>
      <w:r w:rsidRPr="00DD6F44">
        <w:rPr>
          <w:rFonts w:ascii="Arial" w:hAnsi="Arial" w:cs="Arial"/>
          <w:b/>
          <w:lang w:val="ro-RO"/>
        </w:rPr>
        <w:t xml:space="preserve">IV. </w:t>
      </w:r>
      <w:r w:rsidRPr="00DD6F44">
        <w:rPr>
          <w:rFonts w:ascii="Arial" w:hAnsi="Arial" w:cs="Arial"/>
          <w:b/>
          <w:u w:val="single"/>
          <w:lang w:val="ro-RO"/>
        </w:rPr>
        <w:t>Modul de gospodărire a deşeurilor şi a ambalajelor</w:t>
      </w:r>
    </w:p>
    <w:p w:rsidR="00BA72D8" w:rsidRPr="00804B11" w:rsidRDefault="005411B6" w:rsidP="00804B11">
      <w:pPr>
        <w:spacing w:after="0" w:line="240" w:lineRule="auto"/>
        <w:rPr>
          <w:rFonts w:ascii="Arial" w:hAnsi="Arial" w:cs="Arial"/>
          <w:lang w:val="ro-RO" w:eastAsia="ro-RO"/>
        </w:rPr>
      </w:pPr>
      <w:r w:rsidRPr="00DD6F44">
        <w:rPr>
          <w:rFonts w:ascii="Arial" w:hAnsi="Arial" w:cs="Arial"/>
          <w:b/>
          <w:lang w:val="ro-RO" w:eastAsia="ro-RO"/>
        </w:rPr>
        <w:t>1.</w:t>
      </w:r>
      <w:r w:rsidRPr="00DD6F44">
        <w:rPr>
          <w:rFonts w:ascii="Arial" w:hAnsi="Arial" w:cs="Arial"/>
          <w:lang w:val="ro-RO" w:eastAsia="ro-RO"/>
        </w:rPr>
        <w:t xml:space="preserve"> Deşeurile produse (tipuri, compoziţie, cantităţi):</w:t>
      </w:r>
    </w:p>
    <w:p w:rsidR="00804B11" w:rsidRPr="00E25776" w:rsidRDefault="00804B11" w:rsidP="00804B11">
      <w:pPr>
        <w:tabs>
          <w:tab w:val="left" w:pos="360"/>
          <w:tab w:val="left" w:pos="720"/>
        </w:tabs>
        <w:spacing w:after="0" w:line="240" w:lineRule="auto"/>
        <w:jc w:val="both"/>
        <w:rPr>
          <w:rFonts w:ascii="Arial" w:hAnsi="Arial" w:cs="Arial"/>
          <w:i/>
          <w:snapToGrid w:val="0"/>
          <w:lang w:val="it-IT"/>
        </w:rPr>
      </w:pPr>
      <w:r w:rsidRPr="00E25776">
        <w:rPr>
          <w:rFonts w:ascii="Arial" w:hAnsi="Arial" w:cs="Arial"/>
          <w:b/>
          <w:lang w:val="ro-RO"/>
        </w:rPr>
        <w:t>−</w:t>
      </w:r>
      <w:r w:rsidRPr="00E25776">
        <w:rPr>
          <w:rFonts w:ascii="Arial" w:hAnsi="Arial" w:cs="Arial"/>
          <w:i/>
          <w:iCs/>
          <w:lang w:val="ro-RO"/>
        </w:rPr>
        <w:t xml:space="preserve"> </w:t>
      </w:r>
      <w:r w:rsidRPr="00E25776">
        <w:rPr>
          <w:rFonts w:ascii="Arial" w:hAnsi="Arial" w:cs="Arial"/>
          <w:i/>
          <w:snapToGrid w:val="0"/>
          <w:lang w:val="it-IT"/>
        </w:rPr>
        <w:t>cod 20 0</w:t>
      </w:r>
      <w:r w:rsidR="00E41571" w:rsidRPr="00E25776">
        <w:rPr>
          <w:rFonts w:ascii="Arial" w:hAnsi="Arial" w:cs="Arial"/>
          <w:i/>
          <w:snapToGrid w:val="0"/>
          <w:lang w:val="it-IT"/>
        </w:rPr>
        <w:t>3</w:t>
      </w:r>
      <w:r w:rsidRPr="00E25776">
        <w:rPr>
          <w:rFonts w:ascii="Arial" w:hAnsi="Arial" w:cs="Arial"/>
          <w:i/>
          <w:snapToGrid w:val="0"/>
          <w:lang w:val="it-IT"/>
        </w:rPr>
        <w:t xml:space="preserve"> 01 - deşeuri menajere – 2</w:t>
      </w:r>
      <w:r w:rsidR="00E41571" w:rsidRPr="00E25776">
        <w:rPr>
          <w:rFonts w:ascii="Arial" w:hAnsi="Arial" w:cs="Arial"/>
          <w:i/>
          <w:snapToGrid w:val="0"/>
          <w:lang w:val="it-IT"/>
        </w:rPr>
        <w:t>,4</w:t>
      </w:r>
      <w:r w:rsidRPr="00E25776">
        <w:rPr>
          <w:rFonts w:ascii="Arial" w:hAnsi="Arial" w:cs="Arial"/>
          <w:i/>
          <w:snapToGrid w:val="0"/>
          <w:lang w:val="it-IT"/>
        </w:rPr>
        <w:t xml:space="preserve"> m³/an;</w:t>
      </w:r>
    </w:p>
    <w:p w:rsidR="00804B11" w:rsidRPr="00E25776" w:rsidRDefault="00804B11" w:rsidP="00804B11">
      <w:pPr>
        <w:tabs>
          <w:tab w:val="left" w:pos="360"/>
          <w:tab w:val="left" w:pos="720"/>
        </w:tabs>
        <w:spacing w:after="0" w:line="240" w:lineRule="auto"/>
        <w:jc w:val="both"/>
        <w:rPr>
          <w:rFonts w:ascii="Arial" w:hAnsi="Arial" w:cs="Arial"/>
          <w:i/>
          <w:snapToGrid w:val="0"/>
          <w:lang w:val="it-IT"/>
        </w:rPr>
      </w:pPr>
      <w:r w:rsidRPr="00E25776">
        <w:rPr>
          <w:rFonts w:ascii="Arial" w:hAnsi="Arial" w:cs="Arial"/>
          <w:b/>
          <w:lang w:val="ro-RO"/>
        </w:rPr>
        <w:t>−</w:t>
      </w:r>
      <w:r w:rsidRPr="00E25776">
        <w:rPr>
          <w:rFonts w:ascii="Arial" w:hAnsi="Arial" w:cs="Arial"/>
          <w:i/>
          <w:iCs/>
          <w:lang w:val="ro-RO"/>
        </w:rPr>
        <w:t xml:space="preserve"> </w:t>
      </w:r>
      <w:r w:rsidRPr="00E25776">
        <w:rPr>
          <w:rFonts w:ascii="Arial" w:hAnsi="Arial" w:cs="Arial"/>
          <w:i/>
          <w:snapToGrid w:val="0"/>
          <w:lang w:val="it-IT"/>
        </w:rPr>
        <w:t xml:space="preserve">cod 15 01 01 - deşeuri de ambalaje din hârtie şi carton – cca. </w:t>
      </w:r>
      <w:r w:rsidR="00E41571" w:rsidRPr="00E25776">
        <w:rPr>
          <w:rFonts w:ascii="Arial" w:hAnsi="Arial" w:cs="Arial"/>
          <w:i/>
          <w:snapToGrid w:val="0"/>
          <w:lang w:val="it-IT"/>
        </w:rPr>
        <w:t>20</w:t>
      </w:r>
      <w:r w:rsidRPr="00E25776">
        <w:rPr>
          <w:rFonts w:ascii="Arial" w:hAnsi="Arial" w:cs="Arial"/>
          <w:i/>
          <w:snapToGrid w:val="0"/>
          <w:lang w:val="it-IT"/>
        </w:rPr>
        <w:t xml:space="preserve"> </w:t>
      </w:r>
      <w:r w:rsidR="00E41571" w:rsidRPr="00E25776">
        <w:rPr>
          <w:rFonts w:ascii="Arial" w:hAnsi="Arial" w:cs="Arial"/>
          <w:i/>
          <w:snapToGrid w:val="0"/>
          <w:lang w:val="it-IT"/>
        </w:rPr>
        <w:t>kg</w:t>
      </w:r>
      <w:r w:rsidRPr="00E25776">
        <w:rPr>
          <w:rFonts w:ascii="Arial" w:hAnsi="Arial" w:cs="Arial"/>
          <w:i/>
          <w:snapToGrid w:val="0"/>
          <w:lang w:val="it-IT"/>
        </w:rPr>
        <w:t xml:space="preserve">/an; </w:t>
      </w:r>
    </w:p>
    <w:p w:rsidR="00804B11" w:rsidRPr="00E25776" w:rsidRDefault="00804B11" w:rsidP="00804B11">
      <w:pPr>
        <w:tabs>
          <w:tab w:val="left" w:pos="360"/>
          <w:tab w:val="left" w:pos="720"/>
        </w:tabs>
        <w:spacing w:after="0" w:line="240" w:lineRule="auto"/>
        <w:jc w:val="both"/>
        <w:rPr>
          <w:rFonts w:ascii="Arial" w:hAnsi="Arial" w:cs="Arial"/>
          <w:i/>
          <w:snapToGrid w:val="0"/>
          <w:lang w:val="it-IT"/>
        </w:rPr>
      </w:pPr>
      <w:r w:rsidRPr="00E25776">
        <w:rPr>
          <w:rFonts w:ascii="Arial" w:hAnsi="Arial" w:cs="Arial"/>
          <w:b/>
          <w:lang w:val="ro-RO"/>
        </w:rPr>
        <w:lastRenderedPageBreak/>
        <w:t>−</w:t>
      </w:r>
      <w:r w:rsidRPr="00E25776">
        <w:rPr>
          <w:rFonts w:ascii="Arial" w:hAnsi="Arial" w:cs="Arial"/>
          <w:i/>
          <w:iCs/>
          <w:lang w:val="ro-RO"/>
        </w:rPr>
        <w:t xml:space="preserve"> </w:t>
      </w:r>
      <w:r w:rsidRPr="00E25776">
        <w:rPr>
          <w:rFonts w:ascii="Arial" w:hAnsi="Arial" w:cs="Arial"/>
          <w:i/>
          <w:snapToGrid w:val="0"/>
          <w:lang w:val="it-IT"/>
        </w:rPr>
        <w:t xml:space="preserve">cod 15 01 02 - deşeuri de ambalaje din material plastic – cca. </w:t>
      </w:r>
      <w:r w:rsidR="00E41571" w:rsidRPr="00E25776">
        <w:rPr>
          <w:rFonts w:ascii="Arial" w:hAnsi="Arial" w:cs="Arial"/>
          <w:i/>
          <w:snapToGrid w:val="0"/>
          <w:lang w:val="it-IT"/>
        </w:rPr>
        <w:t>10 kg</w:t>
      </w:r>
      <w:r w:rsidRPr="00E25776">
        <w:rPr>
          <w:rFonts w:ascii="Arial" w:hAnsi="Arial" w:cs="Arial"/>
          <w:i/>
          <w:snapToGrid w:val="0"/>
          <w:lang w:val="it-IT"/>
        </w:rPr>
        <w:t>/an;</w:t>
      </w:r>
    </w:p>
    <w:p w:rsidR="00E41571" w:rsidRPr="00E25776" w:rsidRDefault="00E41571" w:rsidP="00E41571">
      <w:pPr>
        <w:tabs>
          <w:tab w:val="left" w:pos="360"/>
          <w:tab w:val="left" w:pos="720"/>
        </w:tabs>
        <w:spacing w:after="0" w:line="240" w:lineRule="auto"/>
        <w:jc w:val="both"/>
        <w:rPr>
          <w:rFonts w:ascii="Arial" w:hAnsi="Arial" w:cs="Arial"/>
          <w:i/>
          <w:snapToGrid w:val="0"/>
          <w:lang w:val="it-IT"/>
        </w:rPr>
      </w:pPr>
      <w:r w:rsidRPr="00E25776">
        <w:rPr>
          <w:rFonts w:ascii="Arial" w:hAnsi="Arial" w:cs="Arial"/>
          <w:b/>
          <w:lang w:val="ro-RO"/>
        </w:rPr>
        <w:t>−</w:t>
      </w:r>
      <w:r w:rsidRPr="00E25776">
        <w:rPr>
          <w:rFonts w:ascii="Arial" w:hAnsi="Arial" w:cs="Arial"/>
          <w:i/>
          <w:iCs/>
          <w:lang w:val="ro-RO"/>
        </w:rPr>
        <w:t xml:space="preserve"> </w:t>
      </w:r>
      <w:r w:rsidRPr="00E25776">
        <w:rPr>
          <w:rFonts w:ascii="Arial" w:eastAsia="Times New Roman" w:hAnsi="Arial" w:cs="Arial"/>
          <w:i/>
          <w:lang w:val="ro-RO"/>
        </w:rPr>
        <w:t xml:space="preserve">cod 02 </w:t>
      </w:r>
      <w:proofErr w:type="spellStart"/>
      <w:r w:rsidRPr="00E25776">
        <w:rPr>
          <w:rFonts w:ascii="Arial" w:eastAsia="Times New Roman" w:hAnsi="Arial" w:cs="Arial"/>
          <w:i/>
          <w:lang w:val="ro-RO"/>
        </w:rPr>
        <w:t>02</w:t>
      </w:r>
      <w:proofErr w:type="spellEnd"/>
      <w:r w:rsidRPr="00E25776">
        <w:rPr>
          <w:rFonts w:ascii="Arial" w:eastAsia="Times New Roman" w:hAnsi="Arial" w:cs="Arial"/>
          <w:i/>
          <w:lang w:val="ro-RO"/>
        </w:rPr>
        <w:t xml:space="preserve"> 99 – resturi organice</w:t>
      </w:r>
      <w:r w:rsidRPr="00E25776">
        <w:rPr>
          <w:rFonts w:ascii="Times New Roman" w:eastAsia="Times New Roman" w:hAnsi="Times New Roman"/>
          <w:sz w:val="24"/>
          <w:szCs w:val="24"/>
          <w:lang w:val="ro-RO"/>
        </w:rPr>
        <w:t xml:space="preserve"> </w:t>
      </w:r>
      <w:r w:rsidRPr="00E25776">
        <w:rPr>
          <w:rFonts w:ascii="Arial" w:eastAsia="Times New Roman" w:hAnsi="Arial" w:cs="Arial"/>
          <w:i/>
          <w:lang w:val="ro-RO"/>
        </w:rPr>
        <w:t>rezultate de la bucătărie</w:t>
      </w:r>
      <w:r w:rsidRPr="00E25776">
        <w:rPr>
          <w:rFonts w:ascii="Arial" w:hAnsi="Arial" w:cs="Arial"/>
          <w:i/>
          <w:snapToGrid w:val="0"/>
          <w:lang w:val="it-IT"/>
        </w:rPr>
        <w:t>.</w:t>
      </w:r>
    </w:p>
    <w:p w:rsidR="005411B6" w:rsidRPr="00E25776" w:rsidRDefault="005411B6" w:rsidP="005411B6">
      <w:pPr>
        <w:tabs>
          <w:tab w:val="left" w:pos="720"/>
          <w:tab w:val="left" w:pos="1080"/>
        </w:tabs>
        <w:spacing w:after="0" w:line="240" w:lineRule="auto"/>
        <w:jc w:val="both"/>
        <w:rPr>
          <w:rFonts w:ascii="Arial" w:hAnsi="Arial" w:cs="Arial"/>
          <w:i/>
          <w:snapToGrid w:val="0"/>
          <w:lang w:val="ro-RO"/>
        </w:rPr>
      </w:pPr>
      <w:r w:rsidRPr="00E25776">
        <w:rPr>
          <w:rFonts w:ascii="Arial" w:hAnsi="Arial" w:cs="Arial"/>
          <w:b/>
          <w:snapToGrid w:val="0"/>
          <w:lang w:val="ro-RO"/>
        </w:rPr>
        <w:t>2.</w:t>
      </w:r>
      <w:r w:rsidRPr="00E25776">
        <w:rPr>
          <w:rFonts w:ascii="Arial" w:hAnsi="Arial" w:cs="Arial"/>
          <w:snapToGrid w:val="0"/>
          <w:lang w:val="ro-RO"/>
        </w:rPr>
        <w:t xml:space="preserve"> Deşeurile colectate (tipuri, compoziţie, cantităţi, frecvenţă): </w:t>
      </w:r>
      <w:r w:rsidRPr="00E25776">
        <w:rPr>
          <w:rFonts w:ascii="Arial" w:hAnsi="Arial" w:cs="Arial"/>
          <w:i/>
          <w:snapToGrid w:val="0"/>
          <w:lang w:val="ro-RO"/>
        </w:rPr>
        <w:t>nu este cazul;</w:t>
      </w:r>
    </w:p>
    <w:p w:rsidR="005411B6" w:rsidRPr="00E25776" w:rsidRDefault="005411B6" w:rsidP="005411B6">
      <w:pPr>
        <w:tabs>
          <w:tab w:val="left" w:pos="720"/>
          <w:tab w:val="left" w:pos="1080"/>
        </w:tabs>
        <w:spacing w:after="0" w:line="240" w:lineRule="auto"/>
        <w:jc w:val="both"/>
        <w:rPr>
          <w:rFonts w:ascii="Arial" w:hAnsi="Arial" w:cs="Arial"/>
          <w:snapToGrid w:val="0"/>
          <w:lang w:val="ro-RO"/>
        </w:rPr>
      </w:pPr>
      <w:r w:rsidRPr="00E25776">
        <w:rPr>
          <w:rFonts w:ascii="Arial" w:hAnsi="Arial" w:cs="Arial"/>
          <w:b/>
          <w:snapToGrid w:val="0"/>
          <w:lang w:val="ro-RO"/>
        </w:rPr>
        <w:t>3.</w:t>
      </w:r>
      <w:r w:rsidRPr="00E25776">
        <w:rPr>
          <w:rFonts w:ascii="Arial" w:hAnsi="Arial" w:cs="Arial"/>
          <w:snapToGrid w:val="0"/>
          <w:lang w:val="ro-RO"/>
        </w:rPr>
        <w:t xml:space="preserve"> Deşeurile stocate temporar (tipuri, compoziţie, cantităţi, mod de stocare):</w:t>
      </w:r>
    </w:p>
    <w:p w:rsidR="005411B6" w:rsidRPr="00E25776" w:rsidRDefault="005411B6" w:rsidP="004D78CC">
      <w:pPr>
        <w:tabs>
          <w:tab w:val="left" w:pos="360"/>
          <w:tab w:val="left" w:pos="709"/>
        </w:tabs>
        <w:spacing w:after="0" w:line="240" w:lineRule="auto"/>
        <w:jc w:val="both"/>
        <w:rPr>
          <w:rFonts w:ascii="Arial" w:eastAsia="Times New Roman" w:hAnsi="Arial" w:cs="Arial"/>
          <w:i/>
          <w:lang w:val="ro-RO"/>
        </w:rPr>
      </w:pPr>
      <w:r w:rsidRPr="00E25776">
        <w:rPr>
          <w:rFonts w:ascii="Arial" w:hAnsi="Arial" w:cs="Arial"/>
          <w:b/>
          <w:lang w:val="ro-RO"/>
        </w:rPr>
        <w:t>−</w:t>
      </w:r>
      <w:r w:rsidRPr="00E25776">
        <w:rPr>
          <w:rFonts w:ascii="Arial" w:hAnsi="Arial" w:cs="Arial"/>
          <w:i/>
          <w:iCs/>
          <w:lang w:val="ro-RO"/>
        </w:rPr>
        <w:t xml:space="preserve"> </w:t>
      </w:r>
      <w:r w:rsidR="00BA72D8" w:rsidRPr="00E25776">
        <w:rPr>
          <w:rFonts w:ascii="Arial" w:hAnsi="Arial" w:cs="Arial"/>
          <w:i/>
          <w:iCs/>
          <w:lang w:val="ro-RO"/>
        </w:rPr>
        <w:t>deşeurile menajere</w:t>
      </w:r>
      <w:r w:rsidR="00F031FD" w:rsidRPr="00E25776">
        <w:rPr>
          <w:rFonts w:ascii="Arial" w:hAnsi="Arial" w:cs="Arial"/>
          <w:i/>
          <w:iCs/>
          <w:lang w:val="ro-RO"/>
        </w:rPr>
        <w:t xml:space="preserve"> și </w:t>
      </w:r>
      <w:r w:rsidRPr="00E25776">
        <w:rPr>
          <w:rFonts w:ascii="Arial" w:hAnsi="Arial" w:cs="Arial"/>
          <w:i/>
          <w:iCs/>
          <w:lang w:val="ro-RO"/>
        </w:rPr>
        <w:t>deşeuri</w:t>
      </w:r>
      <w:r w:rsidR="00BA72D8" w:rsidRPr="00E25776">
        <w:rPr>
          <w:rFonts w:ascii="Arial" w:hAnsi="Arial" w:cs="Arial"/>
          <w:i/>
          <w:iCs/>
          <w:lang w:val="ro-RO"/>
        </w:rPr>
        <w:t>le</w:t>
      </w:r>
      <w:r w:rsidRPr="00E25776">
        <w:rPr>
          <w:rFonts w:ascii="Arial" w:hAnsi="Arial" w:cs="Arial"/>
          <w:i/>
          <w:iCs/>
          <w:lang w:val="ro-RO"/>
        </w:rPr>
        <w:t xml:space="preserve"> </w:t>
      </w:r>
      <w:r w:rsidR="00F031FD" w:rsidRPr="00E25776">
        <w:rPr>
          <w:rFonts w:ascii="Arial" w:hAnsi="Arial" w:cs="Arial"/>
          <w:i/>
          <w:iCs/>
          <w:lang w:val="ro-RO"/>
        </w:rPr>
        <w:t xml:space="preserve">de ambalaje </w:t>
      </w:r>
      <w:r w:rsidR="007733C7" w:rsidRPr="00E25776">
        <w:rPr>
          <w:rFonts w:ascii="Arial" w:hAnsi="Arial" w:cs="Arial"/>
          <w:i/>
          <w:iCs/>
          <w:snapToGrid w:val="0"/>
          <w:lang w:val="ro-RO"/>
        </w:rPr>
        <w:t xml:space="preserve">se colectează selectiv și se </w:t>
      </w:r>
      <w:r w:rsidR="00F031FD" w:rsidRPr="00E25776">
        <w:rPr>
          <w:rFonts w:ascii="Arial" w:hAnsi="Arial" w:cs="Arial"/>
          <w:i/>
          <w:iCs/>
          <w:lang w:val="ro-RO"/>
        </w:rPr>
        <w:t xml:space="preserve">depozitează provizoriu </w:t>
      </w:r>
      <w:r w:rsidR="006F4E98" w:rsidRPr="00E25776">
        <w:rPr>
          <w:rFonts w:ascii="Arial" w:hAnsi="Arial" w:cs="Arial"/>
          <w:i/>
          <w:iCs/>
          <w:lang w:val="ro-RO"/>
        </w:rPr>
        <w:t xml:space="preserve">în </w:t>
      </w:r>
      <w:r w:rsidR="004D78CC" w:rsidRPr="00E25776">
        <w:rPr>
          <w:rFonts w:ascii="Arial" w:hAnsi="Arial" w:cs="Arial"/>
          <w:i/>
          <w:iCs/>
          <w:lang w:val="ro-RO"/>
        </w:rPr>
        <w:t xml:space="preserve">pubele, </w:t>
      </w:r>
      <w:r w:rsidR="004D78CC" w:rsidRPr="00E25776">
        <w:rPr>
          <w:rFonts w:ascii="Arial" w:eastAsia="Times New Roman" w:hAnsi="Arial" w:cs="Arial"/>
          <w:i/>
          <w:lang w:val="ro-RO"/>
        </w:rPr>
        <w:t xml:space="preserve">resturile organice rezultate de la bucătărie sunt depozitate provizoriu în </w:t>
      </w:r>
      <w:proofErr w:type="spellStart"/>
      <w:r w:rsidR="004D78CC" w:rsidRPr="00E25776">
        <w:rPr>
          <w:rFonts w:ascii="Arial" w:eastAsia="Times New Roman" w:hAnsi="Arial" w:cs="Arial"/>
          <w:i/>
          <w:lang w:val="ro-RO"/>
        </w:rPr>
        <w:t>recipienţi</w:t>
      </w:r>
      <w:proofErr w:type="spellEnd"/>
      <w:r w:rsidR="004D78CC" w:rsidRPr="00E25776">
        <w:rPr>
          <w:rFonts w:ascii="Arial" w:eastAsia="Times New Roman" w:hAnsi="Arial" w:cs="Arial"/>
          <w:i/>
          <w:lang w:val="ro-RO"/>
        </w:rPr>
        <w:t xml:space="preserve"> ermetici din material plastic, în bucătărie</w:t>
      </w:r>
      <w:r w:rsidRPr="00E25776">
        <w:rPr>
          <w:rFonts w:ascii="Arial" w:hAnsi="Arial" w:cs="Arial"/>
          <w:i/>
          <w:iCs/>
          <w:lang w:val="ro-RO"/>
        </w:rPr>
        <w:t>;</w:t>
      </w:r>
      <w:r w:rsidRPr="00E25776">
        <w:rPr>
          <w:rFonts w:ascii="Arial" w:hAnsi="Arial" w:cs="Arial"/>
          <w:i/>
          <w:iCs/>
          <w:lang w:val="ro-RO"/>
        </w:rPr>
        <w:tab/>
      </w:r>
    </w:p>
    <w:p w:rsidR="00B32653" w:rsidRPr="00E25776" w:rsidRDefault="005411B6" w:rsidP="00B32653">
      <w:pPr>
        <w:tabs>
          <w:tab w:val="right" w:pos="90"/>
        </w:tabs>
        <w:spacing w:after="0" w:line="240" w:lineRule="auto"/>
        <w:ind w:right="-32"/>
        <w:jc w:val="both"/>
        <w:rPr>
          <w:rFonts w:ascii="Arial" w:hAnsi="Arial" w:cs="Arial"/>
          <w:snapToGrid w:val="0"/>
          <w:lang w:val="ro-RO"/>
        </w:rPr>
      </w:pPr>
      <w:r w:rsidRPr="00E25776">
        <w:rPr>
          <w:rFonts w:ascii="Arial" w:hAnsi="Arial" w:cs="Arial"/>
          <w:b/>
          <w:snapToGrid w:val="0"/>
          <w:lang w:val="ro-RO"/>
        </w:rPr>
        <w:t>4.</w:t>
      </w:r>
      <w:r w:rsidRPr="00E25776">
        <w:rPr>
          <w:rFonts w:ascii="Arial" w:hAnsi="Arial" w:cs="Arial"/>
          <w:snapToGrid w:val="0"/>
          <w:lang w:val="ro-RO"/>
        </w:rPr>
        <w:t xml:space="preserve"> Deşeurile valorificate (tipuri, compoziţie, cantităţi, destinaţie):</w:t>
      </w:r>
    </w:p>
    <w:p w:rsidR="00B32653" w:rsidRPr="00E25776" w:rsidRDefault="00B32653" w:rsidP="00B32653">
      <w:pPr>
        <w:tabs>
          <w:tab w:val="right" w:pos="90"/>
        </w:tabs>
        <w:spacing w:after="0" w:line="240" w:lineRule="auto"/>
        <w:ind w:right="-32"/>
        <w:jc w:val="both"/>
        <w:rPr>
          <w:rFonts w:ascii="Arial" w:hAnsi="Arial" w:cs="Arial"/>
          <w:i/>
          <w:lang w:val="ro-RO"/>
        </w:rPr>
      </w:pPr>
      <w:r w:rsidRPr="00E25776">
        <w:rPr>
          <w:rFonts w:ascii="Arial" w:hAnsi="Arial" w:cs="Arial"/>
          <w:b/>
          <w:lang w:val="ro-RO"/>
        </w:rPr>
        <w:t xml:space="preserve"> −</w:t>
      </w:r>
      <w:r w:rsidRPr="00E25776">
        <w:rPr>
          <w:rFonts w:ascii="Arial" w:hAnsi="Arial" w:cs="Arial"/>
          <w:i/>
          <w:iCs/>
          <w:lang w:val="ro-RO"/>
        </w:rPr>
        <w:t xml:space="preserve"> </w:t>
      </w:r>
      <w:r w:rsidRPr="00E25776">
        <w:rPr>
          <w:rFonts w:ascii="Arial" w:hAnsi="Arial" w:cs="Arial"/>
          <w:i/>
          <w:lang w:val="ro-RO"/>
        </w:rPr>
        <w:t>deşeurile de ambalaje</w:t>
      </w:r>
      <w:r w:rsidRPr="00E25776">
        <w:t xml:space="preserve"> </w:t>
      </w:r>
      <w:r w:rsidRPr="00E25776">
        <w:rPr>
          <w:rFonts w:ascii="Arial" w:hAnsi="Arial" w:cs="Arial"/>
          <w:i/>
          <w:lang w:val="ro-RO"/>
        </w:rPr>
        <w:t>din hârtie şi carton (</w:t>
      </w:r>
      <w:r w:rsidRPr="00E25776">
        <w:rPr>
          <w:rFonts w:ascii="Arial" w:hAnsi="Arial" w:cs="Arial"/>
          <w:i/>
          <w:snapToGrid w:val="0"/>
          <w:lang w:val="it-IT"/>
        </w:rPr>
        <w:t xml:space="preserve">cca. </w:t>
      </w:r>
      <w:r w:rsidR="00E41571" w:rsidRPr="00E25776">
        <w:rPr>
          <w:rFonts w:ascii="Arial" w:hAnsi="Arial" w:cs="Arial"/>
          <w:i/>
          <w:snapToGrid w:val="0"/>
          <w:lang w:val="it-IT"/>
        </w:rPr>
        <w:t>20 kg</w:t>
      </w:r>
      <w:r w:rsidRPr="00E25776">
        <w:rPr>
          <w:rFonts w:ascii="Arial" w:hAnsi="Arial" w:cs="Arial"/>
          <w:i/>
          <w:snapToGrid w:val="0"/>
          <w:lang w:val="it-IT"/>
        </w:rPr>
        <w:t>/an</w:t>
      </w:r>
      <w:r w:rsidRPr="00E25776">
        <w:rPr>
          <w:rFonts w:ascii="Arial" w:hAnsi="Arial" w:cs="Arial"/>
          <w:i/>
          <w:lang w:val="ro-RO"/>
        </w:rPr>
        <w:t>), deşeurile de ambalaje din material plastic (</w:t>
      </w:r>
      <w:r w:rsidRPr="00E25776">
        <w:rPr>
          <w:rFonts w:ascii="Arial" w:hAnsi="Arial" w:cs="Arial"/>
          <w:i/>
          <w:snapToGrid w:val="0"/>
          <w:lang w:val="it-IT"/>
        </w:rPr>
        <w:t xml:space="preserve">cca. </w:t>
      </w:r>
      <w:r w:rsidR="00E41571" w:rsidRPr="00E25776">
        <w:rPr>
          <w:rFonts w:ascii="Arial" w:hAnsi="Arial" w:cs="Arial"/>
          <w:i/>
          <w:snapToGrid w:val="0"/>
          <w:lang w:val="it-IT"/>
        </w:rPr>
        <w:t>10</w:t>
      </w:r>
      <w:r w:rsidRPr="00E25776">
        <w:rPr>
          <w:rFonts w:ascii="Arial" w:hAnsi="Arial" w:cs="Arial"/>
          <w:i/>
          <w:snapToGrid w:val="0"/>
          <w:lang w:val="it-IT"/>
        </w:rPr>
        <w:t xml:space="preserve"> </w:t>
      </w:r>
      <w:r w:rsidR="00E41571" w:rsidRPr="00E25776">
        <w:rPr>
          <w:rFonts w:ascii="Arial" w:hAnsi="Arial" w:cs="Arial"/>
          <w:i/>
          <w:snapToGrid w:val="0"/>
          <w:lang w:val="it-IT"/>
        </w:rPr>
        <w:t>kg</w:t>
      </w:r>
      <w:r w:rsidRPr="00E25776">
        <w:rPr>
          <w:rFonts w:ascii="Arial" w:hAnsi="Arial" w:cs="Arial"/>
          <w:i/>
          <w:snapToGrid w:val="0"/>
          <w:lang w:val="it-IT"/>
        </w:rPr>
        <w:t>/an</w:t>
      </w:r>
      <w:r w:rsidRPr="00E25776">
        <w:rPr>
          <w:rFonts w:ascii="Arial" w:hAnsi="Arial" w:cs="Arial"/>
          <w:i/>
          <w:lang w:val="ro-RO"/>
        </w:rPr>
        <w:t>), se predau la societăţi specializate, autorizate pentru valorificarea lor</w:t>
      </w:r>
      <w:r w:rsidR="00E41571" w:rsidRPr="00E25776">
        <w:rPr>
          <w:rFonts w:ascii="Arial" w:hAnsi="Arial" w:cs="Arial"/>
          <w:i/>
          <w:lang w:val="ro-RO"/>
        </w:rPr>
        <w:t>;</w:t>
      </w:r>
      <w:r w:rsidRPr="00E25776">
        <w:rPr>
          <w:rFonts w:ascii="Arial" w:hAnsi="Arial" w:cs="Arial"/>
          <w:i/>
          <w:lang w:val="ro-RO"/>
        </w:rPr>
        <w:t xml:space="preserve"> </w:t>
      </w:r>
    </w:p>
    <w:p w:rsidR="00B32653" w:rsidRPr="00E25776" w:rsidRDefault="00B32653" w:rsidP="00B32653">
      <w:pPr>
        <w:tabs>
          <w:tab w:val="right" w:pos="90"/>
        </w:tabs>
        <w:spacing w:after="0" w:line="240" w:lineRule="auto"/>
        <w:ind w:right="-32"/>
        <w:jc w:val="both"/>
        <w:rPr>
          <w:rFonts w:ascii="Arial" w:hAnsi="Arial" w:cs="Arial"/>
          <w:i/>
          <w:lang w:val="ro-RO"/>
        </w:rPr>
      </w:pPr>
      <w:r w:rsidRPr="00E25776">
        <w:rPr>
          <w:rFonts w:ascii="Arial" w:hAnsi="Arial" w:cs="Arial"/>
          <w:i/>
          <w:lang w:val="ro-RO"/>
        </w:rPr>
        <w:tab/>
      </w:r>
      <w:r w:rsidRPr="00E25776">
        <w:rPr>
          <w:rFonts w:ascii="Arial" w:hAnsi="Arial" w:cs="Arial"/>
          <w:i/>
          <w:lang w:val="ro-RO"/>
        </w:rPr>
        <w:tab/>
      </w:r>
      <w:r w:rsidRPr="00E25776">
        <w:rPr>
          <w:rFonts w:ascii="Arial" w:hAnsi="Arial" w:cs="Arial"/>
          <w:lang w:val="ro-RO"/>
        </w:rPr>
        <w:sym w:font="Wingdings 3" w:char="F065"/>
      </w:r>
      <w:r w:rsidRPr="00E25776">
        <w:rPr>
          <w:rFonts w:ascii="Arial" w:hAnsi="Arial" w:cs="Arial"/>
          <w:i/>
          <w:lang w:val="ro-RO"/>
        </w:rPr>
        <w:t xml:space="preserve"> cod operaţiune de valorificare/eliminare R12 – schimb de deşeuri între deţinători în vederea expunerii la oricare dintre operaţiunile de la R1 la R11;</w:t>
      </w:r>
    </w:p>
    <w:p w:rsidR="005411B6" w:rsidRPr="00E25776" w:rsidRDefault="00B32653" w:rsidP="00B32653">
      <w:pPr>
        <w:tabs>
          <w:tab w:val="left" w:pos="360"/>
          <w:tab w:val="left" w:pos="720"/>
        </w:tabs>
        <w:spacing w:after="0" w:line="240" w:lineRule="auto"/>
        <w:jc w:val="both"/>
        <w:rPr>
          <w:rFonts w:ascii="Arial" w:eastAsia="Times New Roman" w:hAnsi="Arial" w:cs="Arial"/>
          <w:i/>
          <w:lang w:val="ro-RO"/>
        </w:rPr>
      </w:pPr>
      <w:r w:rsidRPr="00E25776">
        <w:rPr>
          <w:rFonts w:ascii="Arial" w:hAnsi="Arial" w:cs="Arial"/>
          <w:b/>
          <w:lang w:val="ro-RO"/>
        </w:rPr>
        <w:t>−</w:t>
      </w:r>
      <w:r w:rsidRPr="00E25776">
        <w:rPr>
          <w:rFonts w:ascii="Arial" w:hAnsi="Arial" w:cs="Arial"/>
          <w:i/>
          <w:iCs/>
          <w:lang w:val="ro-RO"/>
        </w:rPr>
        <w:t xml:space="preserve"> </w:t>
      </w:r>
      <w:r w:rsidRPr="00E25776">
        <w:rPr>
          <w:rFonts w:ascii="Arial" w:eastAsia="Times New Roman" w:hAnsi="Arial" w:cs="Arial"/>
          <w:i/>
          <w:lang w:val="ro-RO"/>
        </w:rPr>
        <w:t>resturile organice rezultate de la bucătărie se folosesc ca şi hrană pentru animale.</w:t>
      </w:r>
    </w:p>
    <w:p w:rsidR="00AA26C8" w:rsidRPr="00E25776" w:rsidRDefault="005411B6" w:rsidP="00AA26C8">
      <w:pPr>
        <w:tabs>
          <w:tab w:val="left" w:pos="360"/>
        </w:tabs>
        <w:spacing w:after="0" w:line="240" w:lineRule="auto"/>
        <w:jc w:val="both"/>
        <w:rPr>
          <w:rFonts w:ascii="Arial" w:hAnsi="Arial" w:cs="Arial"/>
          <w:i/>
          <w:lang w:val="it-IT"/>
        </w:rPr>
      </w:pPr>
      <w:r w:rsidRPr="00E25776">
        <w:rPr>
          <w:rFonts w:ascii="Arial" w:hAnsi="Arial" w:cs="Arial"/>
          <w:b/>
          <w:snapToGrid w:val="0"/>
          <w:lang w:val="ro-RO"/>
        </w:rPr>
        <w:t>5.</w:t>
      </w:r>
      <w:r w:rsidRPr="00E25776">
        <w:rPr>
          <w:rFonts w:ascii="Arial" w:hAnsi="Arial" w:cs="Arial"/>
          <w:snapToGrid w:val="0"/>
          <w:lang w:val="ro-RO"/>
        </w:rPr>
        <w:t xml:space="preserve"> </w:t>
      </w:r>
      <w:r w:rsidR="00AA26C8" w:rsidRPr="00E25776">
        <w:rPr>
          <w:rFonts w:ascii="Arial" w:hAnsi="Arial" w:cs="Arial"/>
          <w:lang w:val="it-IT"/>
        </w:rPr>
        <w:t>Modul de transport al deşeurilor şi măsurile pentru protecţia mediului:</w:t>
      </w:r>
      <w:r w:rsidR="00AA26C8" w:rsidRPr="00E25776">
        <w:rPr>
          <w:rFonts w:ascii="Arial" w:hAnsi="Arial" w:cs="Arial"/>
          <w:b/>
          <w:lang w:val="it-IT"/>
        </w:rPr>
        <w:t xml:space="preserve"> </w:t>
      </w:r>
      <w:r w:rsidR="00AA26C8" w:rsidRPr="00E25776">
        <w:rPr>
          <w:rFonts w:ascii="Arial" w:hAnsi="Arial" w:cs="Arial"/>
          <w:i/>
          <w:lang w:val="it-IT"/>
        </w:rPr>
        <w:t xml:space="preserve">cu mijloace de transport protejate împotriva pierderilor accidentale. Transporturile vor fi confirmate la destinaţie, cu menţionarea tipului de deşeu şi a cantităţilor predate. Datele vor fi înregistrate, lunar, în evidenţa gestiunii deşeurilor, în conformitate cu cerinţele HG 856/2002.  </w:t>
      </w:r>
    </w:p>
    <w:p w:rsidR="00B506ED" w:rsidRPr="00E25776" w:rsidRDefault="005B1594" w:rsidP="00AA26C8">
      <w:pPr>
        <w:tabs>
          <w:tab w:val="left" w:pos="720"/>
          <w:tab w:val="left" w:pos="1080"/>
        </w:tabs>
        <w:spacing w:after="0" w:line="240" w:lineRule="auto"/>
        <w:jc w:val="both"/>
        <w:rPr>
          <w:rFonts w:ascii="Arial" w:hAnsi="Arial" w:cs="Arial"/>
          <w:i/>
          <w:lang w:val="ro-RO"/>
        </w:rPr>
      </w:pPr>
      <w:r w:rsidRPr="00E25776">
        <w:rPr>
          <w:rFonts w:ascii="Arial" w:hAnsi="Arial" w:cs="Arial"/>
          <w:b/>
          <w:lang w:val="ro-RO"/>
        </w:rPr>
        <w:t>6.</w:t>
      </w:r>
      <w:r w:rsidR="005411B6" w:rsidRPr="00E25776">
        <w:rPr>
          <w:rFonts w:ascii="Arial" w:hAnsi="Arial" w:cs="Arial"/>
          <w:snapToGrid w:val="0"/>
          <w:lang w:val="ro-RO"/>
        </w:rPr>
        <w:t xml:space="preserve"> Mod de eliminare a deşeurilor (depozitare definitivă, incinerare):</w:t>
      </w:r>
      <w:r w:rsidR="00F031FD" w:rsidRPr="00E25776">
        <w:rPr>
          <w:rFonts w:ascii="Arial" w:hAnsi="Arial" w:cs="Arial"/>
          <w:snapToGrid w:val="0"/>
          <w:lang w:val="ro-RO"/>
        </w:rPr>
        <w:t xml:space="preserve"> </w:t>
      </w:r>
      <w:r w:rsidR="00B506ED" w:rsidRPr="00E25776">
        <w:rPr>
          <w:rFonts w:ascii="Arial" w:hAnsi="Arial" w:cs="Arial"/>
          <w:i/>
          <w:lang w:val="ro-RO"/>
        </w:rPr>
        <w:t>deşeurile menajere (</w:t>
      </w:r>
      <w:r w:rsidR="00E41571" w:rsidRPr="00E25776">
        <w:rPr>
          <w:rFonts w:ascii="Arial" w:hAnsi="Arial" w:cs="Arial"/>
          <w:i/>
          <w:lang w:val="ro-RO"/>
        </w:rPr>
        <w:t>2,4</w:t>
      </w:r>
      <w:r w:rsidR="00B506ED" w:rsidRPr="00E25776">
        <w:rPr>
          <w:rFonts w:ascii="Arial" w:hAnsi="Arial" w:cs="Arial"/>
          <w:i/>
          <w:lang w:val="ro-RO"/>
        </w:rPr>
        <w:t xml:space="preserve"> m³/</w:t>
      </w:r>
      <w:r w:rsidR="00E41571" w:rsidRPr="00E25776">
        <w:rPr>
          <w:rFonts w:ascii="Arial" w:hAnsi="Arial" w:cs="Arial"/>
          <w:i/>
          <w:lang w:val="ro-RO"/>
        </w:rPr>
        <w:t>an</w:t>
      </w:r>
      <w:r w:rsidR="00B506ED" w:rsidRPr="00E25776">
        <w:rPr>
          <w:rFonts w:ascii="Arial" w:hAnsi="Arial" w:cs="Arial"/>
          <w:i/>
          <w:lang w:val="ro-RO"/>
        </w:rPr>
        <w:t>) se transportă conform relaţiei contractuale cu operatorul de servicii de salubritate</w:t>
      </w:r>
    </w:p>
    <w:p w:rsidR="005411B6" w:rsidRPr="00E25776" w:rsidRDefault="00B506ED" w:rsidP="00B506ED">
      <w:pPr>
        <w:tabs>
          <w:tab w:val="left" w:pos="360"/>
        </w:tabs>
        <w:spacing w:after="0" w:line="240" w:lineRule="auto"/>
        <w:jc w:val="both"/>
        <w:rPr>
          <w:rFonts w:ascii="Arial" w:hAnsi="Arial" w:cs="Arial"/>
          <w:b/>
          <w:lang w:val="ro-RO"/>
        </w:rPr>
      </w:pPr>
      <w:r w:rsidRPr="00E25776">
        <w:rPr>
          <w:rFonts w:ascii="Arial" w:hAnsi="Arial" w:cs="Arial"/>
          <w:lang w:val="ro-RO"/>
        </w:rPr>
        <w:t xml:space="preserve">           </w:t>
      </w:r>
      <w:r w:rsidRPr="00E25776">
        <w:rPr>
          <w:rFonts w:ascii="Arial" w:hAnsi="Arial" w:cs="Arial"/>
          <w:lang w:val="ro-RO"/>
        </w:rPr>
        <w:sym w:font="Wingdings 3" w:char="F065"/>
      </w:r>
      <w:r w:rsidRPr="00E25776">
        <w:rPr>
          <w:rFonts w:ascii="Arial" w:hAnsi="Arial" w:cs="Arial"/>
          <w:i/>
          <w:lang w:val="ro-RO"/>
        </w:rPr>
        <w:t xml:space="preserve"> cod operaţiune de valorificare/eliminare D5 – depozitarea în depozite special amenajate.</w:t>
      </w:r>
    </w:p>
    <w:p w:rsidR="005411B6" w:rsidRPr="00E25776" w:rsidRDefault="005411B6" w:rsidP="005411B6">
      <w:pPr>
        <w:tabs>
          <w:tab w:val="left" w:pos="720"/>
        </w:tabs>
        <w:spacing w:after="0" w:line="240" w:lineRule="auto"/>
        <w:jc w:val="both"/>
        <w:rPr>
          <w:rFonts w:ascii="Arial" w:hAnsi="Arial" w:cs="Arial"/>
          <w:snapToGrid w:val="0"/>
          <w:lang w:val="ro-RO"/>
        </w:rPr>
      </w:pPr>
      <w:r w:rsidRPr="00E25776">
        <w:rPr>
          <w:rFonts w:ascii="Arial" w:hAnsi="Arial" w:cs="Arial"/>
          <w:b/>
          <w:snapToGrid w:val="0"/>
          <w:lang w:val="ro-RO"/>
        </w:rPr>
        <w:t>7.</w:t>
      </w:r>
      <w:r w:rsidRPr="00E25776">
        <w:rPr>
          <w:rFonts w:ascii="Arial" w:hAnsi="Arial" w:cs="Arial"/>
          <w:snapToGrid w:val="0"/>
          <w:lang w:val="ro-RO"/>
        </w:rPr>
        <w:t xml:space="preserve"> Monitorizarea gestiunii deşeurilor: </w:t>
      </w:r>
      <w:r w:rsidRPr="00E25776">
        <w:rPr>
          <w:rFonts w:ascii="Arial" w:hAnsi="Arial" w:cs="Arial"/>
          <w:i/>
          <w:snapToGrid w:val="0"/>
          <w:lang w:val="ro-RO"/>
        </w:rPr>
        <w:t>se va ţine evidenţa lunară a deşeurilor rezultate din activitate (</w:t>
      </w:r>
      <w:r w:rsidRPr="00E25776">
        <w:rPr>
          <w:rFonts w:ascii="Arial" w:hAnsi="Arial" w:cs="Arial"/>
          <w:i/>
          <w:iCs/>
          <w:snapToGrid w:val="0"/>
          <w:lang w:val="ro-RO"/>
        </w:rPr>
        <w:t>tip de deşeu, cod conform HG nr. 856/2002, stare fizică, cantitate generată/unitate de măsură, consumat în unitate, valorificat, evacuat la rampă)</w:t>
      </w:r>
      <w:r w:rsidRPr="00E25776">
        <w:rPr>
          <w:rFonts w:ascii="Arial" w:hAnsi="Arial" w:cs="Arial"/>
          <w:i/>
          <w:snapToGrid w:val="0"/>
          <w:lang w:val="ro-RO"/>
        </w:rPr>
        <w:t>;</w:t>
      </w:r>
    </w:p>
    <w:p w:rsidR="005411B6" w:rsidRPr="00E25776" w:rsidRDefault="005411B6" w:rsidP="00BA72D8">
      <w:pPr>
        <w:spacing w:after="0" w:line="240" w:lineRule="auto"/>
        <w:jc w:val="both"/>
        <w:rPr>
          <w:rFonts w:ascii="Arial" w:hAnsi="Arial" w:cs="Arial"/>
          <w:i/>
          <w:lang w:val="ro-RO"/>
        </w:rPr>
      </w:pPr>
      <w:r w:rsidRPr="00E25776">
        <w:rPr>
          <w:rFonts w:ascii="Arial" w:hAnsi="Arial" w:cs="Arial"/>
          <w:b/>
          <w:snapToGrid w:val="0"/>
          <w:lang w:val="ro-RO"/>
        </w:rPr>
        <w:t>8.</w:t>
      </w:r>
      <w:r w:rsidRPr="00E25776">
        <w:rPr>
          <w:rFonts w:ascii="Arial" w:hAnsi="Arial" w:cs="Arial"/>
          <w:snapToGrid w:val="0"/>
          <w:lang w:val="ro-RO"/>
        </w:rPr>
        <w:t xml:space="preserve"> Ambalaje folosite şi rezultate: </w:t>
      </w:r>
      <w:r w:rsidR="00BA72D8" w:rsidRPr="00E25776">
        <w:rPr>
          <w:rFonts w:ascii="Arial" w:hAnsi="Arial" w:cs="Arial"/>
          <w:i/>
          <w:lang w:val="ro-RO"/>
        </w:rPr>
        <w:t xml:space="preserve">ambalaje din hârtie, </w:t>
      </w:r>
      <w:r w:rsidR="005B1594" w:rsidRPr="00E25776">
        <w:rPr>
          <w:rFonts w:ascii="Arial" w:hAnsi="Arial" w:cs="Arial"/>
          <w:i/>
          <w:lang w:val="ro-RO"/>
        </w:rPr>
        <w:t>plastic,</w:t>
      </w:r>
      <w:r w:rsidR="00CD1D0D" w:rsidRPr="00E25776">
        <w:rPr>
          <w:rFonts w:ascii="Arial" w:hAnsi="Arial" w:cs="Arial"/>
          <w:i/>
          <w:lang w:val="ro-RO"/>
        </w:rPr>
        <w:t xml:space="preserve"> </w:t>
      </w:r>
      <w:r w:rsidR="00BA72D8" w:rsidRPr="00E25776">
        <w:rPr>
          <w:rFonts w:ascii="Arial" w:hAnsi="Arial" w:cs="Arial"/>
          <w:i/>
          <w:lang w:val="ro-RO"/>
        </w:rPr>
        <w:t>sticlă</w:t>
      </w:r>
      <w:r w:rsidR="00BA72D8" w:rsidRPr="00E25776">
        <w:rPr>
          <w:rFonts w:ascii="Arial" w:hAnsi="Arial" w:cs="Arial"/>
          <w:i/>
          <w:snapToGrid w:val="0"/>
          <w:lang w:val="ro-RO"/>
        </w:rPr>
        <w:t>;</w:t>
      </w:r>
    </w:p>
    <w:p w:rsidR="005411B6" w:rsidRPr="00DD6F44" w:rsidRDefault="005411B6" w:rsidP="005411B6">
      <w:pPr>
        <w:spacing w:after="0" w:line="240" w:lineRule="auto"/>
        <w:jc w:val="both"/>
        <w:rPr>
          <w:rFonts w:ascii="Arial" w:hAnsi="Arial" w:cs="Arial"/>
          <w:i/>
          <w:iCs/>
          <w:snapToGrid w:val="0"/>
          <w:lang w:val="ro-RO"/>
        </w:rPr>
      </w:pPr>
      <w:r w:rsidRPr="00DD6F44">
        <w:rPr>
          <w:rFonts w:ascii="Arial" w:hAnsi="Arial" w:cs="Arial"/>
          <w:b/>
          <w:snapToGrid w:val="0"/>
          <w:lang w:val="ro-RO"/>
        </w:rPr>
        <w:t>9.</w:t>
      </w:r>
      <w:r w:rsidRPr="00DD6F44">
        <w:rPr>
          <w:rFonts w:ascii="Arial" w:hAnsi="Arial" w:cs="Arial"/>
          <w:snapToGrid w:val="0"/>
          <w:lang w:val="ro-RO"/>
        </w:rPr>
        <w:t xml:space="preserve"> Modul de gospodărire a ambalajelor (valorificate):</w:t>
      </w:r>
      <w:r w:rsidR="00F031FD" w:rsidRPr="00DD6F44">
        <w:rPr>
          <w:rFonts w:ascii="Arial" w:hAnsi="Arial" w:cs="Arial"/>
          <w:snapToGrid w:val="0"/>
          <w:lang w:val="ro-RO"/>
        </w:rPr>
        <w:t xml:space="preserve"> </w:t>
      </w:r>
      <w:r w:rsidR="00BA72D8" w:rsidRPr="00DD6F44">
        <w:rPr>
          <w:rFonts w:ascii="Arial" w:hAnsi="Arial" w:cs="Arial"/>
          <w:i/>
          <w:iCs/>
          <w:snapToGrid w:val="0"/>
          <w:lang w:val="ro-RO"/>
        </w:rPr>
        <w:t xml:space="preserve">ambalajele din hârtie </w:t>
      </w:r>
      <w:r w:rsidR="00CD1D0D" w:rsidRPr="00DD6F44">
        <w:rPr>
          <w:rFonts w:ascii="Arial" w:hAnsi="Arial" w:cs="Arial"/>
          <w:i/>
          <w:iCs/>
          <w:snapToGrid w:val="0"/>
          <w:lang w:val="ro-RO"/>
        </w:rPr>
        <w:t xml:space="preserve">și plastic </w:t>
      </w:r>
      <w:r w:rsidR="00BA72D8" w:rsidRPr="00DD6F44">
        <w:rPr>
          <w:rFonts w:ascii="Arial" w:hAnsi="Arial" w:cs="Arial"/>
          <w:i/>
          <w:iCs/>
          <w:snapToGrid w:val="0"/>
          <w:lang w:val="ro-RO"/>
        </w:rPr>
        <w:t xml:space="preserve">se predau </w:t>
      </w:r>
      <w:r w:rsidR="006F4E98" w:rsidRPr="00DD6F44">
        <w:rPr>
          <w:rFonts w:ascii="Arial" w:hAnsi="Arial" w:cs="Arial"/>
          <w:i/>
          <w:iCs/>
          <w:snapToGrid w:val="0"/>
          <w:lang w:val="ro-RO"/>
        </w:rPr>
        <w:t>operatorului autorizat, ambalajele din sticlă se returnează</w:t>
      </w:r>
      <w:r w:rsidRPr="00DD6F44">
        <w:rPr>
          <w:rFonts w:ascii="Arial" w:hAnsi="Arial" w:cs="Arial"/>
          <w:i/>
          <w:iCs/>
          <w:snapToGrid w:val="0"/>
          <w:lang w:val="ro-RO"/>
        </w:rPr>
        <w:t>.</w:t>
      </w:r>
    </w:p>
    <w:p w:rsidR="007A2164" w:rsidRPr="00DD6F44" w:rsidRDefault="007A2164" w:rsidP="00955F0D">
      <w:pPr>
        <w:spacing w:after="0" w:line="240" w:lineRule="auto"/>
        <w:jc w:val="both"/>
        <w:rPr>
          <w:rFonts w:ascii="Arial" w:hAnsi="Arial" w:cs="Arial"/>
          <w:i/>
          <w:snapToGrid w:val="0"/>
          <w:lang w:val="ro-RO"/>
        </w:rPr>
      </w:pPr>
    </w:p>
    <w:p w:rsidR="007A2164" w:rsidRPr="00DD6F44" w:rsidRDefault="005A4EAF" w:rsidP="00B32025">
      <w:pPr>
        <w:tabs>
          <w:tab w:val="left" w:pos="360"/>
          <w:tab w:val="left" w:pos="709"/>
        </w:tabs>
        <w:spacing w:after="0" w:line="240" w:lineRule="auto"/>
        <w:jc w:val="both"/>
        <w:rPr>
          <w:rFonts w:ascii="Arial" w:hAnsi="Arial" w:cs="Arial"/>
          <w:iCs/>
          <w:snapToGrid w:val="0"/>
          <w:sz w:val="20"/>
          <w:szCs w:val="20"/>
          <w:lang w:val="ro-RO"/>
        </w:rPr>
      </w:pPr>
      <w:r w:rsidRPr="00DD6F44">
        <w:rPr>
          <w:rFonts w:ascii="Arial" w:hAnsi="Arial" w:cs="Arial"/>
          <w:iCs/>
          <w:snapToGrid w:val="0"/>
          <w:sz w:val="20"/>
          <w:szCs w:val="20"/>
          <w:lang w:val="ro-RO"/>
        </w:rPr>
        <w:t xml:space="preserve"> </w:t>
      </w:r>
    </w:p>
    <w:p w:rsidR="005411B6" w:rsidRPr="00DD6F44" w:rsidRDefault="00720FE3" w:rsidP="0062100E">
      <w:pPr>
        <w:tabs>
          <w:tab w:val="left" w:pos="3120"/>
          <w:tab w:val="left" w:pos="5880"/>
          <w:tab w:val="left" w:pos="6240"/>
        </w:tabs>
        <w:spacing w:after="0" w:line="240" w:lineRule="auto"/>
        <w:jc w:val="both"/>
        <w:rPr>
          <w:rFonts w:ascii="Arial" w:hAnsi="Arial" w:cs="Arial"/>
          <w:snapToGrid w:val="0"/>
          <w:lang w:val="ro-RO"/>
        </w:rPr>
      </w:pPr>
      <w:r w:rsidRPr="00DD6F44">
        <w:rPr>
          <w:rFonts w:ascii="Arial" w:hAnsi="Arial" w:cs="Arial"/>
          <w:snapToGrid w:val="0"/>
          <w:lang w:val="ro-RO"/>
        </w:rPr>
        <w:t xml:space="preserve">           </w:t>
      </w:r>
    </w:p>
    <w:p w:rsidR="005411B6" w:rsidRPr="00DD6F44" w:rsidRDefault="005411B6" w:rsidP="0062100E">
      <w:pPr>
        <w:tabs>
          <w:tab w:val="left" w:pos="3120"/>
          <w:tab w:val="left" w:pos="5880"/>
          <w:tab w:val="left" w:pos="6240"/>
        </w:tabs>
        <w:spacing w:after="0" w:line="240" w:lineRule="auto"/>
        <w:jc w:val="both"/>
        <w:rPr>
          <w:rFonts w:ascii="Arial" w:hAnsi="Arial" w:cs="Arial"/>
          <w:snapToGrid w:val="0"/>
          <w:lang w:val="ro-RO"/>
        </w:rPr>
      </w:pPr>
    </w:p>
    <w:p w:rsidR="0062100E" w:rsidRPr="00DD6F44" w:rsidRDefault="005411B6" w:rsidP="0062100E">
      <w:pPr>
        <w:tabs>
          <w:tab w:val="left" w:pos="3120"/>
          <w:tab w:val="left" w:pos="5880"/>
          <w:tab w:val="left" w:pos="6240"/>
        </w:tabs>
        <w:spacing w:after="0" w:line="240" w:lineRule="auto"/>
        <w:jc w:val="both"/>
        <w:rPr>
          <w:rFonts w:ascii="Arial" w:hAnsi="Arial" w:cs="Arial"/>
          <w:lang w:val="ro-RO"/>
        </w:rPr>
      </w:pPr>
      <w:r w:rsidRPr="00DD6F44">
        <w:rPr>
          <w:rFonts w:ascii="Arial" w:hAnsi="Arial" w:cs="Arial"/>
          <w:snapToGrid w:val="0"/>
          <w:lang w:val="ro-RO"/>
        </w:rPr>
        <w:t xml:space="preserve">         </w:t>
      </w:r>
      <w:r w:rsidR="006F4E98" w:rsidRPr="00DD6F44">
        <w:rPr>
          <w:rFonts w:ascii="Arial" w:hAnsi="Arial" w:cs="Arial"/>
          <w:snapToGrid w:val="0"/>
          <w:lang w:val="ro-RO"/>
        </w:rPr>
        <w:t xml:space="preserve">  </w:t>
      </w:r>
      <w:r w:rsidR="0062100E" w:rsidRPr="00DD6F44">
        <w:rPr>
          <w:rFonts w:ascii="Arial" w:hAnsi="Arial" w:cs="Arial"/>
          <w:snapToGrid w:val="0"/>
          <w:lang w:val="ro-RO"/>
        </w:rPr>
        <w:t xml:space="preserve"> DIRECTOR EXECUTIV,                                                     </w:t>
      </w:r>
      <w:r w:rsidR="000A5849" w:rsidRPr="00DD6F44">
        <w:rPr>
          <w:rFonts w:ascii="Arial" w:hAnsi="Arial" w:cs="Arial"/>
          <w:snapToGrid w:val="0"/>
          <w:lang w:val="ro-RO"/>
        </w:rPr>
        <w:t xml:space="preserve">  </w:t>
      </w:r>
      <w:r w:rsidR="006F4E98" w:rsidRPr="00DD6F44">
        <w:rPr>
          <w:rFonts w:ascii="Arial" w:hAnsi="Arial" w:cs="Arial"/>
          <w:snapToGrid w:val="0"/>
          <w:lang w:val="ro-RO"/>
        </w:rPr>
        <w:t xml:space="preserve">  </w:t>
      </w:r>
      <w:r w:rsidR="0062100E" w:rsidRPr="00DD6F44">
        <w:rPr>
          <w:rFonts w:ascii="Arial" w:hAnsi="Arial" w:cs="Arial"/>
          <w:lang w:val="ro-RO"/>
        </w:rPr>
        <w:t xml:space="preserve">ŞEF SERVICIU </w:t>
      </w:r>
    </w:p>
    <w:p w:rsidR="0062100E" w:rsidRPr="00DD6F44" w:rsidRDefault="007A33DD" w:rsidP="0062100E">
      <w:pPr>
        <w:tabs>
          <w:tab w:val="left" w:pos="3120"/>
          <w:tab w:val="left" w:pos="5880"/>
          <w:tab w:val="left" w:pos="6240"/>
        </w:tabs>
        <w:spacing w:after="0" w:line="240" w:lineRule="auto"/>
        <w:jc w:val="both"/>
        <w:rPr>
          <w:rFonts w:ascii="Arial" w:hAnsi="Arial" w:cs="Arial"/>
          <w:lang w:val="ro-RO"/>
        </w:rPr>
      </w:pPr>
      <w:r w:rsidRPr="00DD6F44">
        <w:rPr>
          <w:rFonts w:ascii="Arial" w:hAnsi="Arial" w:cs="Arial"/>
          <w:lang w:val="ro-RO"/>
        </w:rPr>
        <w:tab/>
        <w:t xml:space="preserve">                                         AVIZE, </w:t>
      </w:r>
      <w:r w:rsidR="0062100E" w:rsidRPr="00DD6F44">
        <w:rPr>
          <w:rFonts w:ascii="Arial" w:hAnsi="Arial" w:cs="Arial"/>
          <w:lang w:val="ro-RO"/>
        </w:rPr>
        <w:t xml:space="preserve">ACORDURI, AUTORIZAȚII,                                                                                                            </w:t>
      </w:r>
      <w:r w:rsidR="0062100E" w:rsidRPr="00DD6F44">
        <w:rPr>
          <w:rFonts w:ascii="Arial" w:hAnsi="Arial" w:cs="Arial"/>
          <w:snapToGrid w:val="0"/>
          <w:lang w:val="ro-RO"/>
        </w:rPr>
        <w:t xml:space="preserve">                                                          </w:t>
      </w:r>
    </w:p>
    <w:p w:rsidR="0062100E" w:rsidRPr="00DD6F44" w:rsidRDefault="0062100E" w:rsidP="0062100E">
      <w:pPr>
        <w:spacing w:after="0" w:line="240" w:lineRule="auto"/>
        <w:jc w:val="both"/>
        <w:rPr>
          <w:rFonts w:ascii="Arial" w:hAnsi="Arial" w:cs="Arial"/>
          <w:lang w:val="ro-RO"/>
        </w:rPr>
      </w:pPr>
      <w:r w:rsidRPr="00DD6F44">
        <w:rPr>
          <w:rFonts w:ascii="Arial" w:hAnsi="Arial" w:cs="Arial"/>
          <w:bCs/>
          <w:iCs/>
          <w:color w:val="000000"/>
          <w:lang w:val="ro-RO"/>
        </w:rPr>
        <w:t xml:space="preserve">  </w:t>
      </w:r>
      <w:r w:rsidR="00F73A0F" w:rsidRPr="00DD6F44">
        <w:rPr>
          <w:rFonts w:ascii="Arial" w:hAnsi="Arial" w:cs="Arial"/>
          <w:bCs/>
          <w:iCs/>
          <w:color w:val="000000"/>
          <w:lang w:val="ro-RO"/>
        </w:rPr>
        <w:t xml:space="preserve">  </w:t>
      </w:r>
      <w:r w:rsidRPr="00DD6F44">
        <w:rPr>
          <w:rFonts w:ascii="Arial" w:hAnsi="Arial" w:cs="Arial"/>
          <w:bCs/>
          <w:iCs/>
          <w:color w:val="000000"/>
          <w:lang w:val="ro-RO"/>
        </w:rPr>
        <w:t xml:space="preserve"> biolog-chimist Sever Ioan ROMAN</w:t>
      </w:r>
    </w:p>
    <w:p w:rsidR="0062100E" w:rsidRPr="00DD6F44" w:rsidRDefault="0062100E" w:rsidP="0062100E">
      <w:pPr>
        <w:spacing w:after="0" w:line="240" w:lineRule="auto"/>
        <w:jc w:val="both"/>
        <w:rPr>
          <w:rFonts w:ascii="Arial" w:hAnsi="Arial" w:cs="Arial"/>
          <w:lang w:val="ro-RO"/>
        </w:rPr>
      </w:pPr>
      <w:r w:rsidRPr="00DD6F44">
        <w:rPr>
          <w:rFonts w:ascii="Arial" w:hAnsi="Arial" w:cs="Arial"/>
          <w:lang w:val="ro-RO"/>
        </w:rPr>
        <w:t xml:space="preserve">                                                                                                </w:t>
      </w:r>
      <w:r w:rsidR="007C66BA">
        <w:rPr>
          <w:rFonts w:ascii="Arial" w:hAnsi="Arial" w:cs="Arial"/>
          <w:lang w:val="ro-RO"/>
        </w:rPr>
        <w:t xml:space="preserve">         ing. Marinela Suciu </w:t>
      </w:r>
    </w:p>
    <w:p w:rsidR="0062100E" w:rsidRDefault="00144F1D" w:rsidP="0062100E">
      <w:pPr>
        <w:spacing w:after="0" w:line="240" w:lineRule="auto"/>
        <w:jc w:val="both"/>
        <w:rPr>
          <w:rFonts w:ascii="Arial" w:hAnsi="Arial" w:cs="Arial"/>
          <w:lang w:val="ro-RO"/>
        </w:rPr>
      </w:pPr>
      <w:r w:rsidRPr="00DD6F44">
        <w:rPr>
          <w:rFonts w:ascii="Arial" w:hAnsi="Arial" w:cs="Arial"/>
          <w:lang w:val="ro-RO"/>
        </w:rPr>
        <w:t xml:space="preserve">  </w:t>
      </w:r>
    </w:p>
    <w:p w:rsidR="0093178A" w:rsidRDefault="0093178A" w:rsidP="0062100E">
      <w:pPr>
        <w:spacing w:after="0" w:line="240" w:lineRule="auto"/>
        <w:jc w:val="both"/>
        <w:rPr>
          <w:rFonts w:ascii="Arial" w:hAnsi="Arial" w:cs="Arial"/>
          <w:lang w:val="ro-RO"/>
        </w:rPr>
      </w:pPr>
    </w:p>
    <w:p w:rsidR="0093178A" w:rsidRPr="00DD6F44" w:rsidRDefault="0093178A" w:rsidP="0062100E">
      <w:pPr>
        <w:spacing w:after="0" w:line="240" w:lineRule="auto"/>
        <w:jc w:val="both"/>
        <w:rPr>
          <w:rFonts w:ascii="Arial" w:hAnsi="Arial" w:cs="Arial"/>
          <w:lang w:val="ro-RO"/>
        </w:rPr>
      </w:pPr>
    </w:p>
    <w:p w:rsidR="00E41571" w:rsidRPr="003D6AB2" w:rsidRDefault="00144F1D" w:rsidP="009117CE">
      <w:pPr>
        <w:spacing w:after="0" w:line="240" w:lineRule="auto"/>
        <w:jc w:val="both"/>
        <w:rPr>
          <w:rFonts w:ascii="Arial" w:hAnsi="Arial" w:cs="Arial"/>
          <w:iCs/>
          <w:snapToGrid w:val="0"/>
          <w:lang w:val="ro-RO"/>
        </w:rPr>
      </w:pPr>
      <w:r w:rsidRPr="00DD6F44">
        <w:rPr>
          <w:rFonts w:ascii="Arial" w:hAnsi="Arial" w:cs="Arial"/>
          <w:lang w:val="ro-RO"/>
        </w:rPr>
        <w:t xml:space="preserve"> </w:t>
      </w:r>
      <w:r w:rsidR="0062100E" w:rsidRPr="00DD6F44">
        <w:rPr>
          <w:rFonts w:ascii="Arial" w:hAnsi="Arial" w:cs="Arial"/>
          <w:lang w:val="ro-RO"/>
        </w:rPr>
        <w:t xml:space="preserve">     </w:t>
      </w:r>
      <w:r w:rsidR="00E41571">
        <w:rPr>
          <w:rFonts w:ascii="Arial" w:hAnsi="Arial" w:cs="Arial"/>
          <w:lang w:val="ro-RO"/>
        </w:rPr>
        <w:t xml:space="preserve">                 </w:t>
      </w:r>
      <w:r w:rsidR="00E41571">
        <w:rPr>
          <w:rFonts w:ascii="Arial" w:hAnsi="Arial" w:cs="Arial"/>
          <w:lang w:val="ro-RO"/>
        </w:rPr>
        <w:tab/>
      </w:r>
      <w:r w:rsidR="00E41571">
        <w:rPr>
          <w:rFonts w:ascii="Arial" w:hAnsi="Arial" w:cs="Arial"/>
          <w:lang w:val="ro-RO"/>
        </w:rPr>
        <w:tab/>
      </w:r>
      <w:r w:rsidR="00F73A0F" w:rsidRPr="00DD6F44">
        <w:rPr>
          <w:rFonts w:ascii="Arial" w:hAnsi="Arial" w:cs="Arial"/>
          <w:lang w:val="ro-RO"/>
        </w:rPr>
        <w:tab/>
      </w:r>
      <w:r w:rsidR="00F73A0F" w:rsidRPr="00DD6F44">
        <w:rPr>
          <w:rFonts w:ascii="Arial" w:hAnsi="Arial" w:cs="Arial"/>
          <w:lang w:val="ro-RO"/>
        </w:rPr>
        <w:tab/>
      </w:r>
      <w:r w:rsidR="00F73A0F" w:rsidRPr="00DD6F44">
        <w:rPr>
          <w:rFonts w:ascii="Arial" w:hAnsi="Arial" w:cs="Arial"/>
          <w:lang w:val="ro-RO"/>
        </w:rPr>
        <w:tab/>
      </w:r>
      <w:r w:rsidR="00F73A0F" w:rsidRPr="00DD6F44">
        <w:rPr>
          <w:rFonts w:ascii="Arial" w:hAnsi="Arial" w:cs="Arial"/>
          <w:lang w:val="ro-RO"/>
        </w:rPr>
        <w:tab/>
      </w:r>
      <w:r w:rsidR="00F73A0F" w:rsidRPr="00DD6F44">
        <w:rPr>
          <w:rFonts w:ascii="Arial" w:hAnsi="Arial" w:cs="Arial"/>
          <w:lang w:val="ro-RO"/>
        </w:rPr>
        <w:tab/>
      </w:r>
      <w:r w:rsidR="00E41571" w:rsidRPr="003D6AB2">
        <w:rPr>
          <w:rFonts w:ascii="Arial" w:hAnsi="Arial" w:cs="Arial"/>
          <w:iCs/>
          <w:snapToGrid w:val="0"/>
          <w:lang w:val="ro-RO"/>
        </w:rPr>
        <w:t xml:space="preserve">       </w:t>
      </w:r>
      <w:r w:rsidR="009117CE">
        <w:rPr>
          <w:rFonts w:ascii="Arial" w:hAnsi="Arial" w:cs="Arial"/>
          <w:iCs/>
          <w:snapToGrid w:val="0"/>
          <w:lang w:val="ro-RO"/>
        </w:rPr>
        <w:t xml:space="preserve">           </w:t>
      </w:r>
      <w:r w:rsidR="00E41571" w:rsidRPr="003D6AB2">
        <w:rPr>
          <w:rFonts w:ascii="Arial" w:hAnsi="Arial" w:cs="Arial"/>
          <w:iCs/>
          <w:snapToGrid w:val="0"/>
          <w:lang w:val="ro-RO"/>
        </w:rPr>
        <w:t xml:space="preserve"> ÎNTOCMIT, </w:t>
      </w:r>
    </w:p>
    <w:p w:rsidR="00E41571" w:rsidRPr="003D6AB2" w:rsidRDefault="00E41571" w:rsidP="00E41571">
      <w:pPr>
        <w:spacing w:after="0" w:line="240" w:lineRule="auto"/>
        <w:rPr>
          <w:rFonts w:ascii="Arial" w:hAnsi="Arial" w:cs="Arial"/>
          <w:iCs/>
          <w:snapToGrid w:val="0"/>
          <w:lang w:val="ro-RO"/>
        </w:rPr>
      </w:pPr>
      <w:r w:rsidRPr="003D6AB2">
        <w:rPr>
          <w:rFonts w:ascii="Arial" w:hAnsi="Arial" w:cs="Arial"/>
          <w:iCs/>
          <w:snapToGrid w:val="0"/>
          <w:lang w:val="ro-RO"/>
        </w:rPr>
        <w:t xml:space="preserve">                                                                                                              </w:t>
      </w:r>
    </w:p>
    <w:p w:rsidR="00E41571" w:rsidRPr="00AF03AF" w:rsidRDefault="00E41571" w:rsidP="00E41571">
      <w:pPr>
        <w:spacing w:after="0" w:line="240" w:lineRule="auto"/>
        <w:ind w:left="4320" w:firstLine="720"/>
        <w:rPr>
          <w:rFonts w:ascii="Garamond" w:hAnsi="Garamond"/>
          <w:b/>
          <w:sz w:val="28"/>
          <w:szCs w:val="28"/>
          <w:lang w:val="ro-RO"/>
        </w:rPr>
      </w:pPr>
      <w:r w:rsidRPr="003D6AB2">
        <w:rPr>
          <w:rFonts w:ascii="Arial" w:hAnsi="Arial" w:cs="Arial"/>
          <w:iCs/>
          <w:snapToGrid w:val="0"/>
          <w:lang w:val="ro-RO"/>
        </w:rPr>
        <w:t xml:space="preserve">                       ecolog Catrinel Dodan</w:t>
      </w:r>
    </w:p>
    <w:p w:rsidR="009B1DE0" w:rsidRPr="00DD6F44" w:rsidRDefault="009B1DE0" w:rsidP="00E41571">
      <w:pPr>
        <w:spacing w:after="0" w:line="240" w:lineRule="auto"/>
        <w:jc w:val="both"/>
        <w:rPr>
          <w:sz w:val="20"/>
          <w:szCs w:val="20"/>
          <w:lang w:val="ro-RO"/>
        </w:rPr>
      </w:pPr>
    </w:p>
    <w:sectPr w:rsidR="009B1DE0" w:rsidRPr="00DD6F44" w:rsidSect="0040276B">
      <w:footerReference w:type="default" r:id="rId12"/>
      <w:pgSz w:w="11907" w:h="16839" w:code="9"/>
      <w:pgMar w:top="709" w:right="992" w:bottom="993"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A6A" w:rsidRDefault="00B86A6A" w:rsidP="0010560A">
      <w:pPr>
        <w:spacing w:after="0" w:line="240" w:lineRule="auto"/>
      </w:pPr>
      <w:r>
        <w:separator/>
      </w:r>
    </w:p>
  </w:endnote>
  <w:endnote w:type="continuationSeparator" w:id="0">
    <w:p w:rsidR="00B86A6A" w:rsidRDefault="00B86A6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20393"/>
      <w:docPartObj>
        <w:docPartGallery w:val="Page Numbers (Bottom of Page)"/>
        <w:docPartUnique/>
      </w:docPartObj>
    </w:sdtPr>
    <w:sdtEndPr/>
    <w:sdtContent>
      <w:sdt>
        <w:sdtPr>
          <w:id w:val="-1669238322"/>
          <w:docPartObj>
            <w:docPartGallery w:val="Page Numbers (Top of Page)"/>
            <w:docPartUnique/>
          </w:docPartObj>
        </w:sdtPr>
        <w:sdtEndPr/>
        <w:sdtContent>
          <w:p w:rsidR="007B3FC9" w:rsidRDefault="007B3FC9">
            <w:pPr>
              <w:pStyle w:val="Subsol"/>
              <w:jc w:val="center"/>
            </w:pPr>
            <w:r>
              <w:rPr>
                <w:lang w:val="ro-RO"/>
              </w:rPr>
              <w:t xml:space="preserve">Pag. </w:t>
            </w:r>
            <w:r w:rsidR="005337C3">
              <w:rPr>
                <w:b/>
                <w:bCs/>
                <w:sz w:val="24"/>
                <w:szCs w:val="24"/>
              </w:rPr>
              <w:fldChar w:fldCharType="begin"/>
            </w:r>
            <w:r>
              <w:rPr>
                <w:b/>
                <w:bCs/>
              </w:rPr>
              <w:instrText>PAGE</w:instrText>
            </w:r>
            <w:r w:rsidR="005337C3">
              <w:rPr>
                <w:b/>
                <w:bCs/>
                <w:sz w:val="24"/>
                <w:szCs w:val="24"/>
              </w:rPr>
              <w:fldChar w:fldCharType="separate"/>
            </w:r>
            <w:r w:rsidR="00386E31">
              <w:rPr>
                <w:b/>
                <w:bCs/>
                <w:noProof/>
              </w:rPr>
              <w:t>1</w:t>
            </w:r>
            <w:r w:rsidR="005337C3">
              <w:rPr>
                <w:b/>
                <w:bCs/>
                <w:sz w:val="24"/>
                <w:szCs w:val="24"/>
              </w:rPr>
              <w:fldChar w:fldCharType="end"/>
            </w:r>
            <w:r>
              <w:rPr>
                <w:lang w:val="ro-RO"/>
              </w:rPr>
              <w:t>/</w:t>
            </w:r>
            <w:r w:rsidR="005337C3">
              <w:rPr>
                <w:b/>
                <w:bCs/>
                <w:sz w:val="24"/>
                <w:szCs w:val="24"/>
              </w:rPr>
              <w:fldChar w:fldCharType="begin"/>
            </w:r>
            <w:r>
              <w:rPr>
                <w:b/>
                <w:bCs/>
              </w:rPr>
              <w:instrText>NUMPAGES</w:instrText>
            </w:r>
            <w:r w:rsidR="005337C3">
              <w:rPr>
                <w:b/>
                <w:bCs/>
                <w:sz w:val="24"/>
                <w:szCs w:val="24"/>
              </w:rPr>
              <w:fldChar w:fldCharType="separate"/>
            </w:r>
            <w:r w:rsidR="00386E31">
              <w:rPr>
                <w:b/>
                <w:bCs/>
                <w:noProof/>
              </w:rPr>
              <w:t>8</w:t>
            </w:r>
            <w:r w:rsidR="005337C3">
              <w:rPr>
                <w:b/>
                <w:bCs/>
                <w:sz w:val="24"/>
                <w:szCs w:val="24"/>
              </w:rPr>
              <w:fldChar w:fldCharType="end"/>
            </w:r>
          </w:p>
        </w:sdtContent>
      </w:sdt>
    </w:sdtContent>
  </w:sdt>
  <w:p w:rsidR="007B3FC9" w:rsidRDefault="007B3FC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A6A" w:rsidRDefault="00B86A6A" w:rsidP="0010560A">
      <w:pPr>
        <w:spacing w:after="0" w:line="240" w:lineRule="auto"/>
      </w:pPr>
      <w:r>
        <w:separator/>
      </w:r>
    </w:p>
  </w:footnote>
  <w:footnote w:type="continuationSeparator" w:id="0">
    <w:p w:rsidR="00B86A6A" w:rsidRDefault="00B86A6A"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14"/>
    <w:lvl w:ilvl="0">
      <w:start w:val="1"/>
      <w:numFmt w:val="bullet"/>
      <w:lvlText w:val=""/>
      <w:lvlJc w:val="left"/>
      <w:pPr>
        <w:tabs>
          <w:tab w:val="num" w:pos="1020"/>
        </w:tabs>
        <w:ind w:left="1020" w:hanging="360"/>
      </w:pPr>
      <w:rPr>
        <w:rFonts w:ascii="Symbol" w:hAnsi="Symbol" w:cs="Symbol" w:hint="default"/>
        <w:lang w:val="ro-RO"/>
      </w:rPr>
    </w:lvl>
  </w:abstractNum>
  <w:abstractNum w:abstractNumId="1">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hint="default"/>
        <w:lang w:val="ro-RO"/>
      </w:rPr>
    </w:lvl>
  </w:abstractNum>
  <w:abstractNum w:abstractNumId="2">
    <w:nsid w:val="00000011"/>
    <w:multiLevelType w:val="singleLevel"/>
    <w:tmpl w:val="00000011"/>
    <w:name w:val="WW8Num17"/>
    <w:lvl w:ilvl="0">
      <w:start w:val="1"/>
      <w:numFmt w:val="bullet"/>
      <w:lvlText w:val=""/>
      <w:lvlJc w:val="left"/>
      <w:pPr>
        <w:tabs>
          <w:tab w:val="num" w:pos="720"/>
        </w:tabs>
        <w:ind w:left="720" w:hanging="360"/>
      </w:pPr>
      <w:rPr>
        <w:rFonts w:ascii="Wingdings" w:hAnsi="Wingdings" w:cs="Wingdings" w:hint="default"/>
      </w:rPr>
    </w:lvl>
  </w:abstractNum>
  <w:abstractNum w:abstractNumId="3">
    <w:nsid w:val="00000013"/>
    <w:multiLevelType w:val="multilevel"/>
    <w:tmpl w:val="00000013"/>
    <w:name w:val="WW8Num19"/>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2160"/>
        </w:tabs>
        <w:ind w:left="2160" w:hanging="360"/>
      </w:pPr>
      <w:rPr>
        <w:rFonts w:ascii="Wingdings" w:hAnsi="Wingdings" w:cs="Wingdings" w:hint="default"/>
      </w:rPr>
    </w:lvl>
    <w:lvl w:ilvl="2">
      <w:start w:val="1"/>
      <w:numFmt w:val="bullet"/>
      <w:lvlText w:val=""/>
      <w:lvlJc w:val="left"/>
      <w:pPr>
        <w:tabs>
          <w:tab w:val="num" w:pos="2880"/>
        </w:tabs>
        <w:ind w:left="2880" w:hanging="360"/>
      </w:pPr>
      <w:rPr>
        <w:rFonts w:ascii="Symbol" w:hAnsi="Symbol" w:cs="Symbol" w:hint="default"/>
      </w:rPr>
    </w:lvl>
    <w:lvl w:ilvl="3">
      <w:numFmt w:val="bullet"/>
      <w:lvlText w:val="−"/>
      <w:lvlJc w:val="left"/>
      <w:pPr>
        <w:tabs>
          <w:tab w:val="num" w:pos="0"/>
        </w:tabs>
        <w:ind w:left="360" w:hanging="360"/>
      </w:pPr>
      <w:rPr>
        <w:rFonts w:ascii="Arial" w:hAnsi="Arial" w:cs="Arial" w:hint="default"/>
        <w:b/>
        <w:color w:val="auto"/>
        <w:lang w:val="ro-RO"/>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
    <w:nsid w:val="0445092A"/>
    <w:multiLevelType w:val="hybridMultilevel"/>
    <w:tmpl w:val="E7FA1978"/>
    <w:lvl w:ilvl="0" w:tplc="8EFE08E8">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E71450D"/>
    <w:multiLevelType w:val="hybridMultilevel"/>
    <w:tmpl w:val="860E33CE"/>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2C82EA5"/>
    <w:multiLevelType w:val="hybridMultilevel"/>
    <w:tmpl w:val="8F24D2E0"/>
    <w:lvl w:ilvl="0" w:tplc="0F84AB3C">
      <w:start w:val="1"/>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95596"/>
    <w:multiLevelType w:val="hybridMultilevel"/>
    <w:tmpl w:val="7CDA48FC"/>
    <w:lvl w:ilvl="0" w:tplc="832CB12C">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22DD2"/>
    <w:multiLevelType w:val="hybridMultilevel"/>
    <w:tmpl w:val="7F94B93E"/>
    <w:lvl w:ilvl="0" w:tplc="85E2C984">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20313E38"/>
    <w:multiLevelType w:val="hybridMultilevel"/>
    <w:tmpl w:val="165E662E"/>
    <w:lvl w:ilvl="0" w:tplc="B664927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16448"/>
    <w:multiLevelType w:val="hybridMultilevel"/>
    <w:tmpl w:val="319203A0"/>
    <w:lvl w:ilvl="0" w:tplc="028059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93489"/>
    <w:multiLevelType w:val="hybridMultilevel"/>
    <w:tmpl w:val="D3806EE4"/>
    <w:lvl w:ilvl="0" w:tplc="F558E766">
      <w:numFmt w:val="bullet"/>
      <w:lvlText w:val="-"/>
      <w:lvlJc w:val="left"/>
      <w:pPr>
        <w:ind w:left="1803" w:hanging="360"/>
      </w:pPr>
      <w:rPr>
        <w:rFonts w:ascii="Arial" w:eastAsia="Calibri" w:hAnsi="Arial" w:cs="Aria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12">
    <w:nsid w:val="54784A59"/>
    <w:multiLevelType w:val="hybridMultilevel"/>
    <w:tmpl w:val="E9120B82"/>
    <w:lvl w:ilvl="0" w:tplc="5FC47F7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FE56F8"/>
    <w:multiLevelType w:val="hybridMultilevel"/>
    <w:tmpl w:val="4BCEB22C"/>
    <w:lvl w:ilvl="0" w:tplc="6854EB94">
      <w:start w:val="7"/>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3A332D8"/>
    <w:multiLevelType w:val="hybridMultilevel"/>
    <w:tmpl w:val="7BDE5CAE"/>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
    <w:nsid w:val="68B66550"/>
    <w:multiLevelType w:val="hybridMultilevel"/>
    <w:tmpl w:val="A5786638"/>
    <w:lvl w:ilvl="0" w:tplc="0A80171A">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nsid w:val="7E64239E"/>
    <w:multiLevelType w:val="hybridMultilevel"/>
    <w:tmpl w:val="4A749EC6"/>
    <w:lvl w:ilvl="0" w:tplc="C1A4582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18"/>
  </w:num>
  <w:num w:numId="5">
    <w:abstractNumId w:val="7"/>
  </w:num>
  <w:num w:numId="6">
    <w:abstractNumId w:val="15"/>
  </w:num>
  <w:num w:numId="7">
    <w:abstractNumId w:val="12"/>
  </w:num>
  <w:num w:numId="8">
    <w:abstractNumId w:val="10"/>
  </w:num>
  <w:num w:numId="9">
    <w:abstractNumId w:val="11"/>
  </w:num>
  <w:num w:numId="10">
    <w:abstractNumId w:val="9"/>
  </w:num>
  <w:num w:numId="11">
    <w:abstractNumId w:val="6"/>
  </w:num>
  <w:num w:numId="12">
    <w:abstractNumId w:val="5"/>
  </w:num>
  <w:num w:numId="13">
    <w:abstractNumId w:val="0"/>
  </w:num>
  <w:num w:numId="14">
    <w:abstractNumId w:val="1"/>
  </w:num>
  <w:num w:numId="15">
    <w:abstractNumId w:val="2"/>
  </w:num>
  <w:num w:numId="16">
    <w:abstractNumId w:val="3"/>
  </w:num>
  <w:num w:numId="17">
    <w:abstractNumId w:val="8"/>
  </w:num>
  <w:num w:numId="18">
    <w:abstractNumId w:val="13"/>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01B"/>
    <w:rsid w:val="00003E66"/>
    <w:rsid w:val="00005EB0"/>
    <w:rsid w:val="00006A2A"/>
    <w:rsid w:val="00007E13"/>
    <w:rsid w:val="00011A66"/>
    <w:rsid w:val="00011AFA"/>
    <w:rsid w:val="000122E7"/>
    <w:rsid w:val="00012A27"/>
    <w:rsid w:val="00012CB5"/>
    <w:rsid w:val="00014B0B"/>
    <w:rsid w:val="00017873"/>
    <w:rsid w:val="00021B07"/>
    <w:rsid w:val="00022648"/>
    <w:rsid w:val="000226C0"/>
    <w:rsid w:val="00022F35"/>
    <w:rsid w:val="00023024"/>
    <w:rsid w:val="00023D48"/>
    <w:rsid w:val="000245E6"/>
    <w:rsid w:val="00025A8F"/>
    <w:rsid w:val="000260DF"/>
    <w:rsid w:val="000336A1"/>
    <w:rsid w:val="00033CF4"/>
    <w:rsid w:val="00037272"/>
    <w:rsid w:val="000411EF"/>
    <w:rsid w:val="00046049"/>
    <w:rsid w:val="00046C26"/>
    <w:rsid w:val="000472CC"/>
    <w:rsid w:val="00050805"/>
    <w:rsid w:val="000509EE"/>
    <w:rsid w:val="00051136"/>
    <w:rsid w:val="00052FA3"/>
    <w:rsid w:val="00053E89"/>
    <w:rsid w:val="000567A2"/>
    <w:rsid w:val="000637A4"/>
    <w:rsid w:val="00066D7F"/>
    <w:rsid w:val="00073D15"/>
    <w:rsid w:val="0007594F"/>
    <w:rsid w:val="00075C09"/>
    <w:rsid w:val="00082B8A"/>
    <w:rsid w:val="00082E83"/>
    <w:rsid w:val="0008661A"/>
    <w:rsid w:val="000866DE"/>
    <w:rsid w:val="00086B9A"/>
    <w:rsid w:val="00091E19"/>
    <w:rsid w:val="00092C74"/>
    <w:rsid w:val="00093049"/>
    <w:rsid w:val="0009468A"/>
    <w:rsid w:val="00094D25"/>
    <w:rsid w:val="00095760"/>
    <w:rsid w:val="00095B88"/>
    <w:rsid w:val="000961A9"/>
    <w:rsid w:val="000A156E"/>
    <w:rsid w:val="000A2631"/>
    <w:rsid w:val="000A3077"/>
    <w:rsid w:val="000A40B3"/>
    <w:rsid w:val="000A4B0F"/>
    <w:rsid w:val="000A540F"/>
    <w:rsid w:val="000A5849"/>
    <w:rsid w:val="000B1D2E"/>
    <w:rsid w:val="000B1E3B"/>
    <w:rsid w:val="000B2DBF"/>
    <w:rsid w:val="000B3C56"/>
    <w:rsid w:val="000B3D27"/>
    <w:rsid w:val="000B4E57"/>
    <w:rsid w:val="000B53E5"/>
    <w:rsid w:val="000B5C21"/>
    <w:rsid w:val="000B6DB2"/>
    <w:rsid w:val="000B72F2"/>
    <w:rsid w:val="000B7B4B"/>
    <w:rsid w:val="000C4375"/>
    <w:rsid w:val="000C4AA9"/>
    <w:rsid w:val="000C6F21"/>
    <w:rsid w:val="000C7B75"/>
    <w:rsid w:val="000D0742"/>
    <w:rsid w:val="000D1FE8"/>
    <w:rsid w:val="000D2062"/>
    <w:rsid w:val="000D282B"/>
    <w:rsid w:val="000D3CFE"/>
    <w:rsid w:val="000D5713"/>
    <w:rsid w:val="000D5BC3"/>
    <w:rsid w:val="000D5D7A"/>
    <w:rsid w:val="000E0C62"/>
    <w:rsid w:val="000E4078"/>
    <w:rsid w:val="000E4D3B"/>
    <w:rsid w:val="000E54FA"/>
    <w:rsid w:val="000E5BD5"/>
    <w:rsid w:val="000E77C2"/>
    <w:rsid w:val="000F1C16"/>
    <w:rsid w:val="000F3D07"/>
    <w:rsid w:val="000F4697"/>
    <w:rsid w:val="000F5694"/>
    <w:rsid w:val="001008D7"/>
    <w:rsid w:val="001014BB"/>
    <w:rsid w:val="00101CB6"/>
    <w:rsid w:val="0010560A"/>
    <w:rsid w:val="001129D8"/>
    <w:rsid w:val="0011406B"/>
    <w:rsid w:val="00114656"/>
    <w:rsid w:val="00114D26"/>
    <w:rsid w:val="00117341"/>
    <w:rsid w:val="00117CBE"/>
    <w:rsid w:val="001200D1"/>
    <w:rsid w:val="001217D6"/>
    <w:rsid w:val="00121CCD"/>
    <w:rsid w:val="00122FBB"/>
    <w:rsid w:val="001251C3"/>
    <w:rsid w:val="00126DF9"/>
    <w:rsid w:val="001274F0"/>
    <w:rsid w:val="00130855"/>
    <w:rsid w:val="00134D52"/>
    <w:rsid w:val="00137314"/>
    <w:rsid w:val="00140DBC"/>
    <w:rsid w:val="0014397A"/>
    <w:rsid w:val="00144786"/>
    <w:rsid w:val="00144F1D"/>
    <w:rsid w:val="00146F13"/>
    <w:rsid w:val="00152609"/>
    <w:rsid w:val="00153D64"/>
    <w:rsid w:val="00156C36"/>
    <w:rsid w:val="00157424"/>
    <w:rsid w:val="0016137A"/>
    <w:rsid w:val="00163FDA"/>
    <w:rsid w:val="00164326"/>
    <w:rsid w:val="00166AB4"/>
    <w:rsid w:val="0017069E"/>
    <w:rsid w:val="00170A78"/>
    <w:rsid w:val="00175C1E"/>
    <w:rsid w:val="00181649"/>
    <w:rsid w:val="00185376"/>
    <w:rsid w:val="001856C1"/>
    <w:rsid w:val="0019040A"/>
    <w:rsid w:val="00192ABB"/>
    <w:rsid w:val="00193575"/>
    <w:rsid w:val="00193C76"/>
    <w:rsid w:val="0019402F"/>
    <w:rsid w:val="00194D83"/>
    <w:rsid w:val="001957D1"/>
    <w:rsid w:val="0019779A"/>
    <w:rsid w:val="001A177C"/>
    <w:rsid w:val="001A1E79"/>
    <w:rsid w:val="001A33FB"/>
    <w:rsid w:val="001A568C"/>
    <w:rsid w:val="001A68A1"/>
    <w:rsid w:val="001A7452"/>
    <w:rsid w:val="001B0834"/>
    <w:rsid w:val="001B0BF9"/>
    <w:rsid w:val="001B1278"/>
    <w:rsid w:val="001B17BB"/>
    <w:rsid w:val="001B3494"/>
    <w:rsid w:val="001B547C"/>
    <w:rsid w:val="001B7278"/>
    <w:rsid w:val="001C150A"/>
    <w:rsid w:val="001C35AC"/>
    <w:rsid w:val="001C3D5F"/>
    <w:rsid w:val="001C6B35"/>
    <w:rsid w:val="001C7D1B"/>
    <w:rsid w:val="001D0270"/>
    <w:rsid w:val="001D1833"/>
    <w:rsid w:val="001D1E68"/>
    <w:rsid w:val="001D334E"/>
    <w:rsid w:val="001E12CD"/>
    <w:rsid w:val="001E340A"/>
    <w:rsid w:val="001E3952"/>
    <w:rsid w:val="001E4823"/>
    <w:rsid w:val="001E52AB"/>
    <w:rsid w:val="001F167D"/>
    <w:rsid w:val="001F35C4"/>
    <w:rsid w:val="001F6322"/>
    <w:rsid w:val="001F64EF"/>
    <w:rsid w:val="001F6B44"/>
    <w:rsid w:val="001F7D60"/>
    <w:rsid w:val="002029E9"/>
    <w:rsid w:val="00202D7A"/>
    <w:rsid w:val="002048F3"/>
    <w:rsid w:val="0020550F"/>
    <w:rsid w:val="00206333"/>
    <w:rsid w:val="00206EE6"/>
    <w:rsid w:val="002072A7"/>
    <w:rsid w:val="00210731"/>
    <w:rsid w:val="002108B3"/>
    <w:rsid w:val="00211649"/>
    <w:rsid w:val="0021232C"/>
    <w:rsid w:val="00216D76"/>
    <w:rsid w:val="0021747B"/>
    <w:rsid w:val="002176F5"/>
    <w:rsid w:val="002208B9"/>
    <w:rsid w:val="00221EB2"/>
    <w:rsid w:val="00222686"/>
    <w:rsid w:val="002227C1"/>
    <w:rsid w:val="00232324"/>
    <w:rsid w:val="00232460"/>
    <w:rsid w:val="00233C3F"/>
    <w:rsid w:val="0023444C"/>
    <w:rsid w:val="00235234"/>
    <w:rsid w:val="00235577"/>
    <w:rsid w:val="00237C1A"/>
    <w:rsid w:val="00241574"/>
    <w:rsid w:val="00241B21"/>
    <w:rsid w:val="0024273A"/>
    <w:rsid w:val="00244857"/>
    <w:rsid w:val="002517CF"/>
    <w:rsid w:val="00251BBA"/>
    <w:rsid w:val="002533FD"/>
    <w:rsid w:val="002667AE"/>
    <w:rsid w:val="00267D7E"/>
    <w:rsid w:val="002711BF"/>
    <w:rsid w:val="00274875"/>
    <w:rsid w:val="002749A9"/>
    <w:rsid w:val="00276754"/>
    <w:rsid w:val="002803BF"/>
    <w:rsid w:val="0028053B"/>
    <w:rsid w:val="00281911"/>
    <w:rsid w:val="00284FE2"/>
    <w:rsid w:val="00285B9D"/>
    <w:rsid w:val="00286C08"/>
    <w:rsid w:val="00287A52"/>
    <w:rsid w:val="00290426"/>
    <w:rsid w:val="0029170F"/>
    <w:rsid w:val="00293FE2"/>
    <w:rsid w:val="0029455A"/>
    <w:rsid w:val="002958E0"/>
    <w:rsid w:val="0029726A"/>
    <w:rsid w:val="002978CC"/>
    <w:rsid w:val="002A4498"/>
    <w:rsid w:val="002A560C"/>
    <w:rsid w:val="002B2FB7"/>
    <w:rsid w:val="002B5196"/>
    <w:rsid w:val="002B700E"/>
    <w:rsid w:val="002B71C0"/>
    <w:rsid w:val="002B760D"/>
    <w:rsid w:val="002C01C4"/>
    <w:rsid w:val="002C18BB"/>
    <w:rsid w:val="002C3198"/>
    <w:rsid w:val="002C3427"/>
    <w:rsid w:val="002C3681"/>
    <w:rsid w:val="002D0234"/>
    <w:rsid w:val="002D2DD4"/>
    <w:rsid w:val="002D2E2C"/>
    <w:rsid w:val="002D3139"/>
    <w:rsid w:val="002D5603"/>
    <w:rsid w:val="002D5607"/>
    <w:rsid w:val="002D600B"/>
    <w:rsid w:val="002E12ED"/>
    <w:rsid w:val="002E2D38"/>
    <w:rsid w:val="002E3C3C"/>
    <w:rsid w:val="002E68D6"/>
    <w:rsid w:val="002E7DFB"/>
    <w:rsid w:val="002F356C"/>
    <w:rsid w:val="002F5B0E"/>
    <w:rsid w:val="002F6628"/>
    <w:rsid w:val="00300117"/>
    <w:rsid w:val="00300295"/>
    <w:rsid w:val="00300AD1"/>
    <w:rsid w:val="00301646"/>
    <w:rsid w:val="00302227"/>
    <w:rsid w:val="00302829"/>
    <w:rsid w:val="00302985"/>
    <w:rsid w:val="00303927"/>
    <w:rsid w:val="00305134"/>
    <w:rsid w:val="00305712"/>
    <w:rsid w:val="00307F1D"/>
    <w:rsid w:val="00310258"/>
    <w:rsid w:val="00312392"/>
    <w:rsid w:val="0031324A"/>
    <w:rsid w:val="0031324B"/>
    <w:rsid w:val="0031428D"/>
    <w:rsid w:val="003155E2"/>
    <w:rsid w:val="003157D0"/>
    <w:rsid w:val="00316C74"/>
    <w:rsid w:val="00317B3D"/>
    <w:rsid w:val="00320B7E"/>
    <w:rsid w:val="003226F0"/>
    <w:rsid w:val="00327C84"/>
    <w:rsid w:val="00330464"/>
    <w:rsid w:val="003319AB"/>
    <w:rsid w:val="00332147"/>
    <w:rsid w:val="0033312E"/>
    <w:rsid w:val="00333FFD"/>
    <w:rsid w:val="00334DE6"/>
    <w:rsid w:val="00335C45"/>
    <w:rsid w:val="0033682D"/>
    <w:rsid w:val="00337EC8"/>
    <w:rsid w:val="003404FC"/>
    <w:rsid w:val="00343A7E"/>
    <w:rsid w:val="003442DB"/>
    <w:rsid w:val="00347395"/>
    <w:rsid w:val="00347486"/>
    <w:rsid w:val="00352BFA"/>
    <w:rsid w:val="00353836"/>
    <w:rsid w:val="00354061"/>
    <w:rsid w:val="00360D98"/>
    <w:rsid w:val="00361BE8"/>
    <w:rsid w:val="00363924"/>
    <w:rsid w:val="00363DB5"/>
    <w:rsid w:val="00366E6A"/>
    <w:rsid w:val="00374A17"/>
    <w:rsid w:val="00377782"/>
    <w:rsid w:val="00377CE5"/>
    <w:rsid w:val="00380C89"/>
    <w:rsid w:val="003816F0"/>
    <w:rsid w:val="00381D51"/>
    <w:rsid w:val="00383DC2"/>
    <w:rsid w:val="00384C3A"/>
    <w:rsid w:val="0038513B"/>
    <w:rsid w:val="00385385"/>
    <w:rsid w:val="00386E31"/>
    <w:rsid w:val="00387129"/>
    <w:rsid w:val="003937B4"/>
    <w:rsid w:val="00394E35"/>
    <w:rsid w:val="00395862"/>
    <w:rsid w:val="003A0D5F"/>
    <w:rsid w:val="003A2A0C"/>
    <w:rsid w:val="003A2D3C"/>
    <w:rsid w:val="003A41C6"/>
    <w:rsid w:val="003C14A9"/>
    <w:rsid w:val="003C22AC"/>
    <w:rsid w:val="003C23EE"/>
    <w:rsid w:val="003C3CD7"/>
    <w:rsid w:val="003C5E90"/>
    <w:rsid w:val="003C6148"/>
    <w:rsid w:val="003C68E1"/>
    <w:rsid w:val="003C7F1B"/>
    <w:rsid w:val="003D0948"/>
    <w:rsid w:val="003D3777"/>
    <w:rsid w:val="003D3951"/>
    <w:rsid w:val="003D6F2E"/>
    <w:rsid w:val="003D7884"/>
    <w:rsid w:val="003E2664"/>
    <w:rsid w:val="003E39D5"/>
    <w:rsid w:val="003E53EF"/>
    <w:rsid w:val="003E5A64"/>
    <w:rsid w:val="003E6903"/>
    <w:rsid w:val="003E7A18"/>
    <w:rsid w:val="003F19EA"/>
    <w:rsid w:val="003F3DFD"/>
    <w:rsid w:val="003F46FA"/>
    <w:rsid w:val="003F4A7B"/>
    <w:rsid w:val="003F6263"/>
    <w:rsid w:val="003F63F2"/>
    <w:rsid w:val="00401455"/>
    <w:rsid w:val="0040276B"/>
    <w:rsid w:val="004027DF"/>
    <w:rsid w:val="0040334B"/>
    <w:rsid w:val="00404850"/>
    <w:rsid w:val="00404946"/>
    <w:rsid w:val="00404D43"/>
    <w:rsid w:val="00407AD9"/>
    <w:rsid w:val="00407F10"/>
    <w:rsid w:val="004108C0"/>
    <w:rsid w:val="00411776"/>
    <w:rsid w:val="00411AC7"/>
    <w:rsid w:val="00411E71"/>
    <w:rsid w:val="0041223B"/>
    <w:rsid w:val="004125D1"/>
    <w:rsid w:val="00413061"/>
    <w:rsid w:val="00416D79"/>
    <w:rsid w:val="0041758B"/>
    <w:rsid w:val="00420B9E"/>
    <w:rsid w:val="00420EAB"/>
    <w:rsid w:val="00422B76"/>
    <w:rsid w:val="004230D8"/>
    <w:rsid w:val="00423AF0"/>
    <w:rsid w:val="00425DC7"/>
    <w:rsid w:val="00427066"/>
    <w:rsid w:val="004270E9"/>
    <w:rsid w:val="00430DF4"/>
    <w:rsid w:val="00432463"/>
    <w:rsid w:val="004340A4"/>
    <w:rsid w:val="004372E0"/>
    <w:rsid w:val="00440DBC"/>
    <w:rsid w:val="00443F1B"/>
    <w:rsid w:val="00446A65"/>
    <w:rsid w:val="00446D21"/>
    <w:rsid w:val="0044795A"/>
    <w:rsid w:val="00450076"/>
    <w:rsid w:val="00450E53"/>
    <w:rsid w:val="00450F8E"/>
    <w:rsid w:val="004510F1"/>
    <w:rsid w:val="004544AB"/>
    <w:rsid w:val="00455490"/>
    <w:rsid w:val="00455A56"/>
    <w:rsid w:val="004563D3"/>
    <w:rsid w:val="00456D34"/>
    <w:rsid w:val="00457616"/>
    <w:rsid w:val="004632AF"/>
    <w:rsid w:val="0046401F"/>
    <w:rsid w:val="00464780"/>
    <w:rsid w:val="004725D0"/>
    <w:rsid w:val="0047332A"/>
    <w:rsid w:val="00473A03"/>
    <w:rsid w:val="00475201"/>
    <w:rsid w:val="00475342"/>
    <w:rsid w:val="004753D6"/>
    <w:rsid w:val="004765EB"/>
    <w:rsid w:val="0047757D"/>
    <w:rsid w:val="0048124B"/>
    <w:rsid w:val="004828AF"/>
    <w:rsid w:val="004841F7"/>
    <w:rsid w:val="00487AF6"/>
    <w:rsid w:val="00487E44"/>
    <w:rsid w:val="00490970"/>
    <w:rsid w:val="00490C88"/>
    <w:rsid w:val="00493A08"/>
    <w:rsid w:val="00496198"/>
    <w:rsid w:val="004976D8"/>
    <w:rsid w:val="00497B0D"/>
    <w:rsid w:val="00497FD4"/>
    <w:rsid w:val="004A3A25"/>
    <w:rsid w:val="004A478C"/>
    <w:rsid w:val="004A6349"/>
    <w:rsid w:val="004B2B34"/>
    <w:rsid w:val="004B3664"/>
    <w:rsid w:val="004B3CD2"/>
    <w:rsid w:val="004B7C7C"/>
    <w:rsid w:val="004C166B"/>
    <w:rsid w:val="004C4E8D"/>
    <w:rsid w:val="004C54D3"/>
    <w:rsid w:val="004C6853"/>
    <w:rsid w:val="004D2C19"/>
    <w:rsid w:val="004D3E61"/>
    <w:rsid w:val="004D4CB9"/>
    <w:rsid w:val="004D78CC"/>
    <w:rsid w:val="004E3A51"/>
    <w:rsid w:val="004E4478"/>
    <w:rsid w:val="004E45B6"/>
    <w:rsid w:val="004E5A4A"/>
    <w:rsid w:val="004E6059"/>
    <w:rsid w:val="004E680F"/>
    <w:rsid w:val="004F27BB"/>
    <w:rsid w:val="004F3DF5"/>
    <w:rsid w:val="004F777A"/>
    <w:rsid w:val="00500548"/>
    <w:rsid w:val="00501874"/>
    <w:rsid w:val="0050643F"/>
    <w:rsid w:val="00507079"/>
    <w:rsid w:val="005124AA"/>
    <w:rsid w:val="00514006"/>
    <w:rsid w:val="00514638"/>
    <w:rsid w:val="00515CAF"/>
    <w:rsid w:val="00516E72"/>
    <w:rsid w:val="005205EF"/>
    <w:rsid w:val="0052086A"/>
    <w:rsid w:val="0052275A"/>
    <w:rsid w:val="005243C7"/>
    <w:rsid w:val="00524AA4"/>
    <w:rsid w:val="00525770"/>
    <w:rsid w:val="00526A29"/>
    <w:rsid w:val="0053000A"/>
    <w:rsid w:val="00531B02"/>
    <w:rsid w:val="00532353"/>
    <w:rsid w:val="005337C3"/>
    <w:rsid w:val="005375EF"/>
    <w:rsid w:val="0053771C"/>
    <w:rsid w:val="00537A98"/>
    <w:rsid w:val="00540767"/>
    <w:rsid w:val="005411B6"/>
    <w:rsid w:val="00543555"/>
    <w:rsid w:val="0054455A"/>
    <w:rsid w:val="005451BB"/>
    <w:rsid w:val="00545D5F"/>
    <w:rsid w:val="005558BF"/>
    <w:rsid w:val="00555B18"/>
    <w:rsid w:val="005575D1"/>
    <w:rsid w:val="00560C33"/>
    <w:rsid w:val="00562A73"/>
    <w:rsid w:val="00563604"/>
    <w:rsid w:val="00563D20"/>
    <w:rsid w:val="00563ECA"/>
    <w:rsid w:val="005646A3"/>
    <w:rsid w:val="00564AA4"/>
    <w:rsid w:val="005666C1"/>
    <w:rsid w:val="00571253"/>
    <w:rsid w:val="00571D8A"/>
    <w:rsid w:val="005726ED"/>
    <w:rsid w:val="00572D40"/>
    <w:rsid w:val="0057343A"/>
    <w:rsid w:val="005749E1"/>
    <w:rsid w:val="00575325"/>
    <w:rsid w:val="00575625"/>
    <w:rsid w:val="0058034E"/>
    <w:rsid w:val="00580C6E"/>
    <w:rsid w:val="005826C2"/>
    <w:rsid w:val="00582CCB"/>
    <w:rsid w:val="0058403E"/>
    <w:rsid w:val="005861EA"/>
    <w:rsid w:val="00586D0A"/>
    <w:rsid w:val="0059286F"/>
    <w:rsid w:val="005A1C0D"/>
    <w:rsid w:val="005A3876"/>
    <w:rsid w:val="005A3E32"/>
    <w:rsid w:val="005A4EAF"/>
    <w:rsid w:val="005A57F1"/>
    <w:rsid w:val="005A64E8"/>
    <w:rsid w:val="005A6D80"/>
    <w:rsid w:val="005A7F7A"/>
    <w:rsid w:val="005B0453"/>
    <w:rsid w:val="005B09B7"/>
    <w:rsid w:val="005B1594"/>
    <w:rsid w:val="005B20C8"/>
    <w:rsid w:val="005B4980"/>
    <w:rsid w:val="005B6AAA"/>
    <w:rsid w:val="005B710B"/>
    <w:rsid w:val="005B7BBA"/>
    <w:rsid w:val="005C0004"/>
    <w:rsid w:val="005C1E73"/>
    <w:rsid w:val="005C5796"/>
    <w:rsid w:val="005C716F"/>
    <w:rsid w:val="005D0E93"/>
    <w:rsid w:val="005D3599"/>
    <w:rsid w:val="005D739A"/>
    <w:rsid w:val="005E1765"/>
    <w:rsid w:val="005E243F"/>
    <w:rsid w:val="005E2A35"/>
    <w:rsid w:val="005E2D0C"/>
    <w:rsid w:val="005E2D26"/>
    <w:rsid w:val="005E3223"/>
    <w:rsid w:val="005E4736"/>
    <w:rsid w:val="005E47DB"/>
    <w:rsid w:val="005E6B5F"/>
    <w:rsid w:val="005E6B92"/>
    <w:rsid w:val="005E6BD8"/>
    <w:rsid w:val="005F43D9"/>
    <w:rsid w:val="005F5643"/>
    <w:rsid w:val="0060089C"/>
    <w:rsid w:val="0060265E"/>
    <w:rsid w:val="00603FF4"/>
    <w:rsid w:val="00605C69"/>
    <w:rsid w:val="00606655"/>
    <w:rsid w:val="006079AC"/>
    <w:rsid w:val="00610D4E"/>
    <w:rsid w:val="006113D4"/>
    <w:rsid w:val="0061677F"/>
    <w:rsid w:val="00617F2C"/>
    <w:rsid w:val="00620FF7"/>
    <w:rsid w:val="0062100E"/>
    <w:rsid w:val="00622995"/>
    <w:rsid w:val="00623203"/>
    <w:rsid w:val="0062361C"/>
    <w:rsid w:val="006236CE"/>
    <w:rsid w:val="006241A9"/>
    <w:rsid w:val="0062758F"/>
    <w:rsid w:val="006277B7"/>
    <w:rsid w:val="00631401"/>
    <w:rsid w:val="00632117"/>
    <w:rsid w:val="0063255B"/>
    <w:rsid w:val="00633891"/>
    <w:rsid w:val="00634BA0"/>
    <w:rsid w:val="00634C7E"/>
    <w:rsid w:val="006413E2"/>
    <w:rsid w:val="00641566"/>
    <w:rsid w:val="00642DA0"/>
    <w:rsid w:val="0064599E"/>
    <w:rsid w:val="0065147F"/>
    <w:rsid w:val="00652FBA"/>
    <w:rsid w:val="00654F2F"/>
    <w:rsid w:val="00655AC8"/>
    <w:rsid w:val="006657F1"/>
    <w:rsid w:val="00666209"/>
    <w:rsid w:val="00667232"/>
    <w:rsid w:val="00667BDA"/>
    <w:rsid w:val="00672AFD"/>
    <w:rsid w:val="006741E7"/>
    <w:rsid w:val="00677AD1"/>
    <w:rsid w:val="00680473"/>
    <w:rsid w:val="00680716"/>
    <w:rsid w:val="0068116A"/>
    <w:rsid w:val="006822C2"/>
    <w:rsid w:val="006826FA"/>
    <w:rsid w:val="0068298D"/>
    <w:rsid w:val="006905FB"/>
    <w:rsid w:val="00691332"/>
    <w:rsid w:val="0069443A"/>
    <w:rsid w:val="006958C2"/>
    <w:rsid w:val="006963CD"/>
    <w:rsid w:val="00696E6B"/>
    <w:rsid w:val="00697F0F"/>
    <w:rsid w:val="006A63A7"/>
    <w:rsid w:val="006A7BD0"/>
    <w:rsid w:val="006B1C3A"/>
    <w:rsid w:val="006B22A3"/>
    <w:rsid w:val="006C097B"/>
    <w:rsid w:val="006C2A44"/>
    <w:rsid w:val="006C3CF3"/>
    <w:rsid w:val="006C469F"/>
    <w:rsid w:val="006C4D37"/>
    <w:rsid w:val="006C6F9E"/>
    <w:rsid w:val="006D02F1"/>
    <w:rsid w:val="006D0F63"/>
    <w:rsid w:val="006D49F0"/>
    <w:rsid w:val="006D4EF3"/>
    <w:rsid w:val="006E1E1E"/>
    <w:rsid w:val="006E23AC"/>
    <w:rsid w:val="006E2902"/>
    <w:rsid w:val="006E3ED3"/>
    <w:rsid w:val="006F0C7D"/>
    <w:rsid w:val="006F1C5F"/>
    <w:rsid w:val="006F2BE1"/>
    <w:rsid w:val="006F3E66"/>
    <w:rsid w:val="006F4E98"/>
    <w:rsid w:val="006F645F"/>
    <w:rsid w:val="00702379"/>
    <w:rsid w:val="0070387D"/>
    <w:rsid w:val="00705B0B"/>
    <w:rsid w:val="00706555"/>
    <w:rsid w:val="00710B44"/>
    <w:rsid w:val="00710EF2"/>
    <w:rsid w:val="00711F23"/>
    <w:rsid w:val="007127FC"/>
    <w:rsid w:val="00713E4B"/>
    <w:rsid w:val="007153B4"/>
    <w:rsid w:val="00715BCD"/>
    <w:rsid w:val="00717AE0"/>
    <w:rsid w:val="0072023C"/>
    <w:rsid w:val="00720FE3"/>
    <w:rsid w:val="0072303C"/>
    <w:rsid w:val="00723930"/>
    <w:rsid w:val="007239D4"/>
    <w:rsid w:val="00723CEA"/>
    <w:rsid w:val="00726667"/>
    <w:rsid w:val="00726F90"/>
    <w:rsid w:val="00727211"/>
    <w:rsid w:val="00731899"/>
    <w:rsid w:val="00731D4A"/>
    <w:rsid w:val="00734F2A"/>
    <w:rsid w:val="00743AA4"/>
    <w:rsid w:val="00745D2A"/>
    <w:rsid w:val="00747B0C"/>
    <w:rsid w:val="00750717"/>
    <w:rsid w:val="00751A02"/>
    <w:rsid w:val="00751AD7"/>
    <w:rsid w:val="007574A6"/>
    <w:rsid w:val="00760464"/>
    <w:rsid w:val="007604A0"/>
    <w:rsid w:val="00761ACC"/>
    <w:rsid w:val="007651A2"/>
    <w:rsid w:val="007711AC"/>
    <w:rsid w:val="00772148"/>
    <w:rsid w:val="007726EB"/>
    <w:rsid w:val="007733C7"/>
    <w:rsid w:val="00774420"/>
    <w:rsid w:val="00776505"/>
    <w:rsid w:val="00777558"/>
    <w:rsid w:val="007813E3"/>
    <w:rsid w:val="00781BE5"/>
    <w:rsid w:val="007839E2"/>
    <w:rsid w:val="00787989"/>
    <w:rsid w:val="00790571"/>
    <w:rsid w:val="00790749"/>
    <w:rsid w:val="00790A7B"/>
    <w:rsid w:val="00790CDC"/>
    <w:rsid w:val="00792224"/>
    <w:rsid w:val="007940CE"/>
    <w:rsid w:val="00796934"/>
    <w:rsid w:val="00797979"/>
    <w:rsid w:val="007A1AF1"/>
    <w:rsid w:val="007A1B53"/>
    <w:rsid w:val="007A2108"/>
    <w:rsid w:val="007A2164"/>
    <w:rsid w:val="007A2B06"/>
    <w:rsid w:val="007A33DD"/>
    <w:rsid w:val="007A3769"/>
    <w:rsid w:val="007B0505"/>
    <w:rsid w:val="007B142E"/>
    <w:rsid w:val="007B1F29"/>
    <w:rsid w:val="007B3FC9"/>
    <w:rsid w:val="007B56EF"/>
    <w:rsid w:val="007B58D8"/>
    <w:rsid w:val="007C0B34"/>
    <w:rsid w:val="007C1AE3"/>
    <w:rsid w:val="007C1EC4"/>
    <w:rsid w:val="007C27EF"/>
    <w:rsid w:val="007C3035"/>
    <w:rsid w:val="007C360F"/>
    <w:rsid w:val="007C3BF2"/>
    <w:rsid w:val="007C66BA"/>
    <w:rsid w:val="007C66CF"/>
    <w:rsid w:val="007C7376"/>
    <w:rsid w:val="007D033E"/>
    <w:rsid w:val="007D219A"/>
    <w:rsid w:val="007D459B"/>
    <w:rsid w:val="007D53B0"/>
    <w:rsid w:val="007D60A8"/>
    <w:rsid w:val="007D6794"/>
    <w:rsid w:val="007D732E"/>
    <w:rsid w:val="007E13C8"/>
    <w:rsid w:val="007E1B5E"/>
    <w:rsid w:val="007E5254"/>
    <w:rsid w:val="007E616F"/>
    <w:rsid w:val="007E76C2"/>
    <w:rsid w:val="007E770D"/>
    <w:rsid w:val="007E780C"/>
    <w:rsid w:val="007E7985"/>
    <w:rsid w:val="007E7E43"/>
    <w:rsid w:val="007F012A"/>
    <w:rsid w:val="007F0341"/>
    <w:rsid w:val="007F1223"/>
    <w:rsid w:val="007F2BBE"/>
    <w:rsid w:val="007F4468"/>
    <w:rsid w:val="007F46FB"/>
    <w:rsid w:val="007F7453"/>
    <w:rsid w:val="007F74A3"/>
    <w:rsid w:val="007F77F4"/>
    <w:rsid w:val="007F7AFB"/>
    <w:rsid w:val="00801DBD"/>
    <w:rsid w:val="00801F73"/>
    <w:rsid w:val="00802A2F"/>
    <w:rsid w:val="00803E21"/>
    <w:rsid w:val="00804B11"/>
    <w:rsid w:val="00811026"/>
    <w:rsid w:val="0081194D"/>
    <w:rsid w:val="008127F4"/>
    <w:rsid w:val="00813A15"/>
    <w:rsid w:val="00814276"/>
    <w:rsid w:val="00814511"/>
    <w:rsid w:val="00820EBB"/>
    <w:rsid w:val="008228D9"/>
    <w:rsid w:val="00822A5D"/>
    <w:rsid w:val="008236B1"/>
    <w:rsid w:val="00826B3F"/>
    <w:rsid w:val="00830CEA"/>
    <w:rsid w:val="00835F7A"/>
    <w:rsid w:val="00836259"/>
    <w:rsid w:val="00837990"/>
    <w:rsid w:val="008402FA"/>
    <w:rsid w:val="0084147E"/>
    <w:rsid w:val="008441C5"/>
    <w:rsid w:val="0084548F"/>
    <w:rsid w:val="008454BE"/>
    <w:rsid w:val="0084651D"/>
    <w:rsid w:val="00847D99"/>
    <w:rsid w:val="00851170"/>
    <w:rsid w:val="0085289E"/>
    <w:rsid w:val="00853384"/>
    <w:rsid w:val="0085338E"/>
    <w:rsid w:val="00853CEB"/>
    <w:rsid w:val="008541AE"/>
    <w:rsid w:val="00856DAE"/>
    <w:rsid w:val="00856FF9"/>
    <w:rsid w:val="00857A43"/>
    <w:rsid w:val="00861EA6"/>
    <w:rsid w:val="008722CF"/>
    <w:rsid w:val="00874A51"/>
    <w:rsid w:val="008805CD"/>
    <w:rsid w:val="008815FB"/>
    <w:rsid w:val="00882442"/>
    <w:rsid w:val="00882D2F"/>
    <w:rsid w:val="00884E47"/>
    <w:rsid w:val="00886F4A"/>
    <w:rsid w:val="008909F5"/>
    <w:rsid w:val="0089133D"/>
    <w:rsid w:val="00894587"/>
    <w:rsid w:val="0089789D"/>
    <w:rsid w:val="008A045B"/>
    <w:rsid w:val="008A06B5"/>
    <w:rsid w:val="008A1902"/>
    <w:rsid w:val="008A3859"/>
    <w:rsid w:val="008A385A"/>
    <w:rsid w:val="008A59C0"/>
    <w:rsid w:val="008A6747"/>
    <w:rsid w:val="008B11C8"/>
    <w:rsid w:val="008B19C2"/>
    <w:rsid w:val="008B30BC"/>
    <w:rsid w:val="008B52E1"/>
    <w:rsid w:val="008C09A6"/>
    <w:rsid w:val="008C209B"/>
    <w:rsid w:val="008C2877"/>
    <w:rsid w:val="008C38F7"/>
    <w:rsid w:val="008C4E44"/>
    <w:rsid w:val="008C69C1"/>
    <w:rsid w:val="008C69C5"/>
    <w:rsid w:val="008D1A60"/>
    <w:rsid w:val="008D260B"/>
    <w:rsid w:val="008D2BBE"/>
    <w:rsid w:val="008D2FA8"/>
    <w:rsid w:val="008D6364"/>
    <w:rsid w:val="008D6BE0"/>
    <w:rsid w:val="008D7863"/>
    <w:rsid w:val="008E0D23"/>
    <w:rsid w:val="008E22D7"/>
    <w:rsid w:val="008E5E78"/>
    <w:rsid w:val="008E75BE"/>
    <w:rsid w:val="008F16EE"/>
    <w:rsid w:val="008F27CD"/>
    <w:rsid w:val="008F4692"/>
    <w:rsid w:val="008F4752"/>
    <w:rsid w:val="008F4C44"/>
    <w:rsid w:val="008F516C"/>
    <w:rsid w:val="008F7960"/>
    <w:rsid w:val="008F7C02"/>
    <w:rsid w:val="009030C7"/>
    <w:rsid w:val="00905FBA"/>
    <w:rsid w:val="0090612F"/>
    <w:rsid w:val="009117CE"/>
    <w:rsid w:val="00913DB7"/>
    <w:rsid w:val="00914B2E"/>
    <w:rsid w:val="00920499"/>
    <w:rsid w:val="0092089D"/>
    <w:rsid w:val="009225AE"/>
    <w:rsid w:val="00922F9D"/>
    <w:rsid w:val="009244B6"/>
    <w:rsid w:val="009247DF"/>
    <w:rsid w:val="00925B97"/>
    <w:rsid w:val="0093178A"/>
    <w:rsid w:val="009317BF"/>
    <w:rsid w:val="00931927"/>
    <w:rsid w:val="00933190"/>
    <w:rsid w:val="00933232"/>
    <w:rsid w:val="00937325"/>
    <w:rsid w:val="009374BC"/>
    <w:rsid w:val="009374CE"/>
    <w:rsid w:val="00937A17"/>
    <w:rsid w:val="00940CA6"/>
    <w:rsid w:val="00943E4D"/>
    <w:rsid w:val="00945C51"/>
    <w:rsid w:val="0094717A"/>
    <w:rsid w:val="00947D08"/>
    <w:rsid w:val="009531D7"/>
    <w:rsid w:val="009533E5"/>
    <w:rsid w:val="009534C9"/>
    <w:rsid w:val="009544FB"/>
    <w:rsid w:val="00955F0D"/>
    <w:rsid w:val="00957825"/>
    <w:rsid w:val="00961AF7"/>
    <w:rsid w:val="00964014"/>
    <w:rsid w:val="00970402"/>
    <w:rsid w:val="00970AD4"/>
    <w:rsid w:val="00971015"/>
    <w:rsid w:val="00973BFA"/>
    <w:rsid w:val="00974BBA"/>
    <w:rsid w:val="0097585B"/>
    <w:rsid w:val="00976551"/>
    <w:rsid w:val="00980073"/>
    <w:rsid w:val="00980AFE"/>
    <w:rsid w:val="0098338F"/>
    <w:rsid w:val="00983C0C"/>
    <w:rsid w:val="00983C72"/>
    <w:rsid w:val="0098520B"/>
    <w:rsid w:val="0098583F"/>
    <w:rsid w:val="00987217"/>
    <w:rsid w:val="00987B83"/>
    <w:rsid w:val="0099251C"/>
    <w:rsid w:val="0099379D"/>
    <w:rsid w:val="009939FA"/>
    <w:rsid w:val="00994490"/>
    <w:rsid w:val="00994838"/>
    <w:rsid w:val="0099518F"/>
    <w:rsid w:val="00996736"/>
    <w:rsid w:val="00996F97"/>
    <w:rsid w:val="00997264"/>
    <w:rsid w:val="009A026E"/>
    <w:rsid w:val="009A06B4"/>
    <w:rsid w:val="009A5C1F"/>
    <w:rsid w:val="009A60B9"/>
    <w:rsid w:val="009B1DE0"/>
    <w:rsid w:val="009B2AA1"/>
    <w:rsid w:val="009B370A"/>
    <w:rsid w:val="009B4193"/>
    <w:rsid w:val="009B48E4"/>
    <w:rsid w:val="009B648B"/>
    <w:rsid w:val="009B6A32"/>
    <w:rsid w:val="009B78E8"/>
    <w:rsid w:val="009C2625"/>
    <w:rsid w:val="009C30BE"/>
    <w:rsid w:val="009C432D"/>
    <w:rsid w:val="009C6DAF"/>
    <w:rsid w:val="009C70B7"/>
    <w:rsid w:val="009D277D"/>
    <w:rsid w:val="009D4196"/>
    <w:rsid w:val="009D597A"/>
    <w:rsid w:val="009E053E"/>
    <w:rsid w:val="009E0919"/>
    <w:rsid w:val="009E1092"/>
    <w:rsid w:val="009E1EFA"/>
    <w:rsid w:val="009E2EA8"/>
    <w:rsid w:val="009E77D4"/>
    <w:rsid w:val="009F05B6"/>
    <w:rsid w:val="009F3C8F"/>
    <w:rsid w:val="009F4F54"/>
    <w:rsid w:val="009F5473"/>
    <w:rsid w:val="009F5780"/>
    <w:rsid w:val="00A00C3D"/>
    <w:rsid w:val="00A0102F"/>
    <w:rsid w:val="00A07628"/>
    <w:rsid w:val="00A07BFA"/>
    <w:rsid w:val="00A10FB7"/>
    <w:rsid w:val="00A1128D"/>
    <w:rsid w:val="00A12076"/>
    <w:rsid w:val="00A12159"/>
    <w:rsid w:val="00A13B5B"/>
    <w:rsid w:val="00A15247"/>
    <w:rsid w:val="00A15581"/>
    <w:rsid w:val="00A15742"/>
    <w:rsid w:val="00A161AA"/>
    <w:rsid w:val="00A16795"/>
    <w:rsid w:val="00A16D8A"/>
    <w:rsid w:val="00A17AA1"/>
    <w:rsid w:val="00A21205"/>
    <w:rsid w:val="00A21C1B"/>
    <w:rsid w:val="00A22A56"/>
    <w:rsid w:val="00A258D6"/>
    <w:rsid w:val="00A27927"/>
    <w:rsid w:val="00A300A2"/>
    <w:rsid w:val="00A31B58"/>
    <w:rsid w:val="00A348EA"/>
    <w:rsid w:val="00A35EF7"/>
    <w:rsid w:val="00A37490"/>
    <w:rsid w:val="00A37907"/>
    <w:rsid w:val="00A40685"/>
    <w:rsid w:val="00A40EDD"/>
    <w:rsid w:val="00A424B2"/>
    <w:rsid w:val="00A43231"/>
    <w:rsid w:val="00A44019"/>
    <w:rsid w:val="00A444E6"/>
    <w:rsid w:val="00A4641C"/>
    <w:rsid w:val="00A517B3"/>
    <w:rsid w:val="00A52580"/>
    <w:rsid w:val="00A535F1"/>
    <w:rsid w:val="00A62AA3"/>
    <w:rsid w:val="00A631FC"/>
    <w:rsid w:val="00A64CE7"/>
    <w:rsid w:val="00A65383"/>
    <w:rsid w:val="00A65F7D"/>
    <w:rsid w:val="00A673E0"/>
    <w:rsid w:val="00A70A56"/>
    <w:rsid w:val="00A70BE8"/>
    <w:rsid w:val="00A71CA0"/>
    <w:rsid w:val="00A71FD4"/>
    <w:rsid w:val="00A72886"/>
    <w:rsid w:val="00A74E9E"/>
    <w:rsid w:val="00A76B73"/>
    <w:rsid w:val="00A77EEC"/>
    <w:rsid w:val="00A8214A"/>
    <w:rsid w:val="00A84C2F"/>
    <w:rsid w:val="00A86630"/>
    <w:rsid w:val="00A87D95"/>
    <w:rsid w:val="00A90E91"/>
    <w:rsid w:val="00A930FF"/>
    <w:rsid w:val="00A9333B"/>
    <w:rsid w:val="00A9598E"/>
    <w:rsid w:val="00A96D60"/>
    <w:rsid w:val="00AA26C8"/>
    <w:rsid w:val="00AA5A3C"/>
    <w:rsid w:val="00AA7FDB"/>
    <w:rsid w:val="00AB6710"/>
    <w:rsid w:val="00AC19A6"/>
    <w:rsid w:val="00AC1F32"/>
    <w:rsid w:val="00AC2659"/>
    <w:rsid w:val="00AC31DB"/>
    <w:rsid w:val="00AC3866"/>
    <w:rsid w:val="00AC39FA"/>
    <w:rsid w:val="00AC5FB3"/>
    <w:rsid w:val="00AC6015"/>
    <w:rsid w:val="00AC61AB"/>
    <w:rsid w:val="00AC6E52"/>
    <w:rsid w:val="00AC7D11"/>
    <w:rsid w:val="00AD1314"/>
    <w:rsid w:val="00AD1620"/>
    <w:rsid w:val="00AD1B25"/>
    <w:rsid w:val="00AD1C4E"/>
    <w:rsid w:val="00AD4036"/>
    <w:rsid w:val="00AD469A"/>
    <w:rsid w:val="00AD5F7E"/>
    <w:rsid w:val="00AD762E"/>
    <w:rsid w:val="00AE0ACE"/>
    <w:rsid w:val="00AE0FD5"/>
    <w:rsid w:val="00AE35F8"/>
    <w:rsid w:val="00AE78C0"/>
    <w:rsid w:val="00AF36B1"/>
    <w:rsid w:val="00AF4EBF"/>
    <w:rsid w:val="00B01EDB"/>
    <w:rsid w:val="00B022EF"/>
    <w:rsid w:val="00B02956"/>
    <w:rsid w:val="00B03B20"/>
    <w:rsid w:val="00B04B42"/>
    <w:rsid w:val="00B05C87"/>
    <w:rsid w:val="00B05E39"/>
    <w:rsid w:val="00B07278"/>
    <w:rsid w:val="00B07C8C"/>
    <w:rsid w:val="00B116FD"/>
    <w:rsid w:val="00B12C09"/>
    <w:rsid w:val="00B12C7D"/>
    <w:rsid w:val="00B1445B"/>
    <w:rsid w:val="00B157FC"/>
    <w:rsid w:val="00B17662"/>
    <w:rsid w:val="00B17A62"/>
    <w:rsid w:val="00B20ED6"/>
    <w:rsid w:val="00B213C5"/>
    <w:rsid w:val="00B214BC"/>
    <w:rsid w:val="00B214E0"/>
    <w:rsid w:val="00B21B08"/>
    <w:rsid w:val="00B22BE3"/>
    <w:rsid w:val="00B250D6"/>
    <w:rsid w:val="00B32025"/>
    <w:rsid w:val="00B32653"/>
    <w:rsid w:val="00B3372B"/>
    <w:rsid w:val="00B40691"/>
    <w:rsid w:val="00B40D7D"/>
    <w:rsid w:val="00B40D9F"/>
    <w:rsid w:val="00B41A08"/>
    <w:rsid w:val="00B41EB7"/>
    <w:rsid w:val="00B42606"/>
    <w:rsid w:val="00B42929"/>
    <w:rsid w:val="00B42B03"/>
    <w:rsid w:val="00B42B13"/>
    <w:rsid w:val="00B45460"/>
    <w:rsid w:val="00B45844"/>
    <w:rsid w:val="00B45D10"/>
    <w:rsid w:val="00B45E21"/>
    <w:rsid w:val="00B475B9"/>
    <w:rsid w:val="00B506ED"/>
    <w:rsid w:val="00B51A05"/>
    <w:rsid w:val="00B524C6"/>
    <w:rsid w:val="00B529F3"/>
    <w:rsid w:val="00B53C3D"/>
    <w:rsid w:val="00B5419E"/>
    <w:rsid w:val="00B55050"/>
    <w:rsid w:val="00B55F1C"/>
    <w:rsid w:val="00B57557"/>
    <w:rsid w:val="00B613B5"/>
    <w:rsid w:val="00B63467"/>
    <w:rsid w:val="00B656E4"/>
    <w:rsid w:val="00B7109A"/>
    <w:rsid w:val="00B71B26"/>
    <w:rsid w:val="00B74459"/>
    <w:rsid w:val="00B749C2"/>
    <w:rsid w:val="00B75725"/>
    <w:rsid w:val="00B75E21"/>
    <w:rsid w:val="00B82024"/>
    <w:rsid w:val="00B821DE"/>
    <w:rsid w:val="00B832DC"/>
    <w:rsid w:val="00B8441D"/>
    <w:rsid w:val="00B86A6A"/>
    <w:rsid w:val="00B86D3A"/>
    <w:rsid w:val="00B90752"/>
    <w:rsid w:val="00B91C98"/>
    <w:rsid w:val="00B92310"/>
    <w:rsid w:val="00B92342"/>
    <w:rsid w:val="00B92B06"/>
    <w:rsid w:val="00B93109"/>
    <w:rsid w:val="00B95D7D"/>
    <w:rsid w:val="00B964A4"/>
    <w:rsid w:val="00B97795"/>
    <w:rsid w:val="00BA0500"/>
    <w:rsid w:val="00BA0A48"/>
    <w:rsid w:val="00BA0D5E"/>
    <w:rsid w:val="00BA1C9B"/>
    <w:rsid w:val="00BA3E02"/>
    <w:rsid w:val="00BA4A5A"/>
    <w:rsid w:val="00BA5160"/>
    <w:rsid w:val="00BA7231"/>
    <w:rsid w:val="00BA72D8"/>
    <w:rsid w:val="00BB0C82"/>
    <w:rsid w:val="00BB0CB3"/>
    <w:rsid w:val="00BB196D"/>
    <w:rsid w:val="00BB1D50"/>
    <w:rsid w:val="00BB2B17"/>
    <w:rsid w:val="00BC0F99"/>
    <w:rsid w:val="00BC23CE"/>
    <w:rsid w:val="00BC4CF3"/>
    <w:rsid w:val="00BC6D3C"/>
    <w:rsid w:val="00BC7B49"/>
    <w:rsid w:val="00BD080C"/>
    <w:rsid w:val="00BD3677"/>
    <w:rsid w:val="00BD44BB"/>
    <w:rsid w:val="00BD5E3A"/>
    <w:rsid w:val="00BE228F"/>
    <w:rsid w:val="00BE2AF6"/>
    <w:rsid w:val="00BE3720"/>
    <w:rsid w:val="00BF0959"/>
    <w:rsid w:val="00BF4004"/>
    <w:rsid w:val="00BF737C"/>
    <w:rsid w:val="00C0098B"/>
    <w:rsid w:val="00C04256"/>
    <w:rsid w:val="00C064E7"/>
    <w:rsid w:val="00C10BFD"/>
    <w:rsid w:val="00C11FCF"/>
    <w:rsid w:val="00C12A44"/>
    <w:rsid w:val="00C144A2"/>
    <w:rsid w:val="00C15D36"/>
    <w:rsid w:val="00C170FC"/>
    <w:rsid w:val="00C204C6"/>
    <w:rsid w:val="00C21C7A"/>
    <w:rsid w:val="00C25A17"/>
    <w:rsid w:val="00C27BE3"/>
    <w:rsid w:val="00C31350"/>
    <w:rsid w:val="00C32308"/>
    <w:rsid w:val="00C326D2"/>
    <w:rsid w:val="00C32F30"/>
    <w:rsid w:val="00C330D8"/>
    <w:rsid w:val="00C34273"/>
    <w:rsid w:val="00C352A7"/>
    <w:rsid w:val="00C36A9C"/>
    <w:rsid w:val="00C36C51"/>
    <w:rsid w:val="00C4392F"/>
    <w:rsid w:val="00C43946"/>
    <w:rsid w:val="00C44017"/>
    <w:rsid w:val="00C453CF"/>
    <w:rsid w:val="00C4680B"/>
    <w:rsid w:val="00C46A39"/>
    <w:rsid w:val="00C47447"/>
    <w:rsid w:val="00C51D63"/>
    <w:rsid w:val="00C521AE"/>
    <w:rsid w:val="00C52868"/>
    <w:rsid w:val="00C53D8E"/>
    <w:rsid w:val="00C5557D"/>
    <w:rsid w:val="00C55E20"/>
    <w:rsid w:val="00C6008B"/>
    <w:rsid w:val="00C611E9"/>
    <w:rsid w:val="00C6259D"/>
    <w:rsid w:val="00C628CC"/>
    <w:rsid w:val="00C639A0"/>
    <w:rsid w:val="00C63F5E"/>
    <w:rsid w:val="00C64144"/>
    <w:rsid w:val="00C6462A"/>
    <w:rsid w:val="00C65041"/>
    <w:rsid w:val="00C70496"/>
    <w:rsid w:val="00C71361"/>
    <w:rsid w:val="00C71F54"/>
    <w:rsid w:val="00C72582"/>
    <w:rsid w:val="00C73C0B"/>
    <w:rsid w:val="00C73F1A"/>
    <w:rsid w:val="00C749CE"/>
    <w:rsid w:val="00C74B03"/>
    <w:rsid w:val="00C77E89"/>
    <w:rsid w:val="00C8033C"/>
    <w:rsid w:val="00C80578"/>
    <w:rsid w:val="00C805D9"/>
    <w:rsid w:val="00C8247A"/>
    <w:rsid w:val="00C83093"/>
    <w:rsid w:val="00C85E12"/>
    <w:rsid w:val="00C85FF8"/>
    <w:rsid w:val="00C906D8"/>
    <w:rsid w:val="00C91356"/>
    <w:rsid w:val="00C9527D"/>
    <w:rsid w:val="00C96149"/>
    <w:rsid w:val="00CA016C"/>
    <w:rsid w:val="00CA1843"/>
    <w:rsid w:val="00CA52C9"/>
    <w:rsid w:val="00CA7673"/>
    <w:rsid w:val="00CB1F48"/>
    <w:rsid w:val="00CB2082"/>
    <w:rsid w:val="00CC050E"/>
    <w:rsid w:val="00CC19DB"/>
    <w:rsid w:val="00CC67CD"/>
    <w:rsid w:val="00CC7C88"/>
    <w:rsid w:val="00CD0308"/>
    <w:rsid w:val="00CD1D0D"/>
    <w:rsid w:val="00CD1DED"/>
    <w:rsid w:val="00CD42C7"/>
    <w:rsid w:val="00CD451F"/>
    <w:rsid w:val="00CD517A"/>
    <w:rsid w:val="00CE1836"/>
    <w:rsid w:val="00CE1841"/>
    <w:rsid w:val="00CE208D"/>
    <w:rsid w:val="00CE607A"/>
    <w:rsid w:val="00CE6CED"/>
    <w:rsid w:val="00CE752A"/>
    <w:rsid w:val="00CF481F"/>
    <w:rsid w:val="00CF7034"/>
    <w:rsid w:val="00CF7C0F"/>
    <w:rsid w:val="00D054E1"/>
    <w:rsid w:val="00D10793"/>
    <w:rsid w:val="00D10ED7"/>
    <w:rsid w:val="00D14AF3"/>
    <w:rsid w:val="00D150F4"/>
    <w:rsid w:val="00D176A7"/>
    <w:rsid w:val="00D17EB3"/>
    <w:rsid w:val="00D20B06"/>
    <w:rsid w:val="00D21186"/>
    <w:rsid w:val="00D253E0"/>
    <w:rsid w:val="00D2650F"/>
    <w:rsid w:val="00D271C3"/>
    <w:rsid w:val="00D351F4"/>
    <w:rsid w:val="00D35984"/>
    <w:rsid w:val="00D37DBE"/>
    <w:rsid w:val="00D44AC1"/>
    <w:rsid w:val="00D44B79"/>
    <w:rsid w:val="00D45BCE"/>
    <w:rsid w:val="00D462B9"/>
    <w:rsid w:val="00D46C53"/>
    <w:rsid w:val="00D50506"/>
    <w:rsid w:val="00D50707"/>
    <w:rsid w:val="00D51366"/>
    <w:rsid w:val="00D520C1"/>
    <w:rsid w:val="00D52522"/>
    <w:rsid w:val="00D54288"/>
    <w:rsid w:val="00D54AD1"/>
    <w:rsid w:val="00D56AF0"/>
    <w:rsid w:val="00D56C2D"/>
    <w:rsid w:val="00D60CA4"/>
    <w:rsid w:val="00D627AB"/>
    <w:rsid w:val="00D63371"/>
    <w:rsid w:val="00D6354A"/>
    <w:rsid w:val="00D64592"/>
    <w:rsid w:val="00D64AB9"/>
    <w:rsid w:val="00D669C9"/>
    <w:rsid w:val="00D734C8"/>
    <w:rsid w:val="00D77835"/>
    <w:rsid w:val="00D8171A"/>
    <w:rsid w:val="00D82BF6"/>
    <w:rsid w:val="00D844CA"/>
    <w:rsid w:val="00D8535A"/>
    <w:rsid w:val="00D86A2D"/>
    <w:rsid w:val="00D86DD7"/>
    <w:rsid w:val="00D90315"/>
    <w:rsid w:val="00D90760"/>
    <w:rsid w:val="00D90D1B"/>
    <w:rsid w:val="00D95C44"/>
    <w:rsid w:val="00DA1863"/>
    <w:rsid w:val="00DA1999"/>
    <w:rsid w:val="00DA330E"/>
    <w:rsid w:val="00DA5A31"/>
    <w:rsid w:val="00DA78D4"/>
    <w:rsid w:val="00DB0E09"/>
    <w:rsid w:val="00DB2CDE"/>
    <w:rsid w:val="00DB45CE"/>
    <w:rsid w:val="00DB53D7"/>
    <w:rsid w:val="00DB5F76"/>
    <w:rsid w:val="00DB6ED6"/>
    <w:rsid w:val="00DB6EE3"/>
    <w:rsid w:val="00DC18BB"/>
    <w:rsid w:val="00DC219C"/>
    <w:rsid w:val="00DC2B27"/>
    <w:rsid w:val="00DC42D3"/>
    <w:rsid w:val="00DC679A"/>
    <w:rsid w:val="00DC7ED7"/>
    <w:rsid w:val="00DD3B0F"/>
    <w:rsid w:val="00DD6F44"/>
    <w:rsid w:val="00DD76DD"/>
    <w:rsid w:val="00DE0114"/>
    <w:rsid w:val="00DE0824"/>
    <w:rsid w:val="00DE0B23"/>
    <w:rsid w:val="00DE659F"/>
    <w:rsid w:val="00DE68DA"/>
    <w:rsid w:val="00DE6C93"/>
    <w:rsid w:val="00DF1457"/>
    <w:rsid w:val="00DF1902"/>
    <w:rsid w:val="00DF1C71"/>
    <w:rsid w:val="00DF27A0"/>
    <w:rsid w:val="00DF3FBE"/>
    <w:rsid w:val="00DF5AEB"/>
    <w:rsid w:val="00DF6E5F"/>
    <w:rsid w:val="00DF70A5"/>
    <w:rsid w:val="00E0013A"/>
    <w:rsid w:val="00E00F00"/>
    <w:rsid w:val="00E0159A"/>
    <w:rsid w:val="00E01A87"/>
    <w:rsid w:val="00E0205F"/>
    <w:rsid w:val="00E05198"/>
    <w:rsid w:val="00E1349F"/>
    <w:rsid w:val="00E1681E"/>
    <w:rsid w:val="00E17BA7"/>
    <w:rsid w:val="00E20CF7"/>
    <w:rsid w:val="00E23FA6"/>
    <w:rsid w:val="00E25776"/>
    <w:rsid w:val="00E26C6B"/>
    <w:rsid w:val="00E27DF2"/>
    <w:rsid w:val="00E3017C"/>
    <w:rsid w:val="00E319B2"/>
    <w:rsid w:val="00E3286F"/>
    <w:rsid w:val="00E33720"/>
    <w:rsid w:val="00E34208"/>
    <w:rsid w:val="00E34A0A"/>
    <w:rsid w:val="00E354DC"/>
    <w:rsid w:val="00E374C2"/>
    <w:rsid w:val="00E41571"/>
    <w:rsid w:val="00E4204C"/>
    <w:rsid w:val="00E45B62"/>
    <w:rsid w:val="00E51AEF"/>
    <w:rsid w:val="00E51F0C"/>
    <w:rsid w:val="00E53ECC"/>
    <w:rsid w:val="00E54661"/>
    <w:rsid w:val="00E5478D"/>
    <w:rsid w:val="00E55CE8"/>
    <w:rsid w:val="00E55D87"/>
    <w:rsid w:val="00E56AB1"/>
    <w:rsid w:val="00E61ADF"/>
    <w:rsid w:val="00E62CF6"/>
    <w:rsid w:val="00E640C8"/>
    <w:rsid w:val="00E6583A"/>
    <w:rsid w:val="00E65B61"/>
    <w:rsid w:val="00E70CFD"/>
    <w:rsid w:val="00E7348C"/>
    <w:rsid w:val="00E74337"/>
    <w:rsid w:val="00E7434E"/>
    <w:rsid w:val="00E7499D"/>
    <w:rsid w:val="00E757CD"/>
    <w:rsid w:val="00E76B86"/>
    <w:rsid w:val="00E76EF9"/>
    <w:rsid w:val="00E81413"/>
    <w:rsid w:val="00E82CC3"/>
    <w:rsid w:val="00E85A30"/>
    <w:rsid w:val="00E862B4"/>
    <w:rsid w:val="00E90748"/>
    <w:rsid w:val="00E90CC9"/>
    <w:rsid w:val="00E9113A"/>
    <w:rsid w:val="00E926D9"/>
    <w:rsid w:val="00E93193"/>
    <w:rsid w:val="00E94881"/>
    <w:rsid w:val="00E9492D"/>
    <w:rsid w:val="00E97B4A"/>
    <w:rsid w:val="00E97B5C"/>
    <w:rsid w:val="00EA1E41"/>
    <w:rsid w:val="00EA2969"/>
    <w:rsid w:val="00EA4DAC"/>
    <w:rsid w:val="00EA7369"/>
    <w:rsid w:val="00EB31FA"/>
    <w:rsid w:val="00EB3251"/>
    <w:rsid w:val="00EB348A"/>
    <w:rsid w:val="00EB793E"/>
    <w:rsid w:val="00EC0170"/>
    <w:rsid w:val="00EC0515"/>
    <w:rsid w:val="00EC1082"/>
    <w:rsid w:val="00EC2D6C"/>
    <w:rsid w:val="00EC36AC"/>
    <w:rsid w:val="00EC3703"/>
    <w:rsid w:val="00EC60A6"/>
    <w:rsid w:val="00EC6156"/>
    <w:rsid w:val="00ED0040"/>
    <w:rsid w:val="00ED1FDF"/>
    <w:rsid w:val="00ED3425"/>
    <w:rsid w:val="00ED4800"/>
    <w:rsid w:val="00ED64EE"/>
    <w:rsid w:val="00ED76C1"/>
    <w:rsid w:val="00EE01E3"/>
    <w:rsid w:val="00EE03E9"/>
    <w:rsid w:val="00EE1522"/>
    <w:rsid w:val="00EE2C5B"/>
    <w:rsid w:val="00EF349B"/>
    <w:rsid w:val="00EF4C01"/>
    <w:rsid w:val="00EF5D73"/>
    <w:rsid w:val="00EF7813"/>
    <w:rsid w:val="00EF7FB4"/>
    <w:rsid w:val="00F009A9"/>
    <w:rsid w:val="00F01174"/>
    <w:rsid w:val="00F01E9B"/>
    <w:rsid w:val="00F031FD"/>
    <w:rsid w:val="00F04578"/>
    <w:rsid w:val="00F04C63"/>
    <w:rsid w:val="00F0632D"/>
    <w:rsid w:val="00F1017C"/>
    <w:rsid w:val="00F12D8C"/>
    <w:rsid w:val="00F13E29"/>
    <w:rsid w:val="00F17835"/>
    <w:rsid w:val="00F17EA7"/>
    <w:rsid w:val="00F20E40"/>
    <w:rsid w:val="00F251AD"/>
    <w:rsid w:val="00F27EDD"/>
    <w:rsid w:val="00F3163B"/>
    <w:rsid w:val="00F319C7"/>
    <w:rsid w:val="00F33EBC"/>
    <w:rsid w:val="00F341B7"/>
    <w:rsid w:val="00F345D5"/>
    <w:rsid w:val="00F358F2"/>
    <w:rsid w:val="00F35A08"/>
    <w:rsid w:val="00F36C6B"/>
    <w:rsid w:val="00F373C3"/>
    <w:rsid w:val="00F37C82"/>
    <w:rsid w:val="00F37F5B"/>
    <w:rsid w:val="00F40147"/>
    <w:rsid w:val="00F404CC"/>
    <w:rsid w:val="00F40CDE"/>
    <w:rsid w:val="00F40DF3"/>
    <w:rsid w:val="00F41FA3"/>
    <w:rsid w:val="00F44332"/>
    <w:rsid w:val="00F50279"/>
    <w:rsid w:val="00F53CC1"/>
    <w:rsid w:val="00F573DB"/>
    <w:rsid w:val="00F5763D"/>
    <w:rsid w:val="00F612A6"/>
    <w:rsid w:val="00F639DD"/>
    <w:rsid w:val="00F71352"/>
    <w:rsid w:val="00F73A0F"/>
    <w:rsid w:val="00F76DD4"/>
    <w:rsid w:val="00F80ECE"/>
    <w:rsid w:val="00F815E8"/>
    <w:rsid w:val="00F8194A"/>
    <w:rsid w:val="00F81B11"/>
    <w:rsid w:val="00F83DBF"/>
    <w:rsid w:val="00F8407A"/>
    <w:rsid w:val="00F845BB"/>
    <w:rsid w:val="00F846A5"/>
    <w:rsid w:val="00F860E5"/>
    <w:rsid w:val="00F9274F"/>
    <w:rsid w:val="00F92902"/>
    <w:rsid w:val="00F964E0"/>
    <w:rsid w:val="00FA16C8"/>
    <w:rsid w:val="00FA29DF"/>
    <w:rsid w:val="00FA4466"/>
    <w:rsid w:val="00FB2461"/>
    <w:rsid w:val="00FB2FE8"/>
    <w:rsid w:val="00FB5429"/>
    <w:rsid w:val="00FB75C4"/>
    <w:rsid w:val="00FC05F7"/>
    <w:rsid w:val="00FC35B2"/>
    <w:rsid w:val="00FC4470"/>
    <w:rsid w:val="00FC4BDA"/>
    <w:rsid w:val="00FC7D6A"/>
    <w:rsid w:val="00FD1C75"/>
    <w:rsid w:val="00FD34D1"/>
    <w:rsid w:val="00FD67A2"/>
    <w:rsid w:val="00FD703D"/>
    <w:rsid w:val="00FD7F53"/>
    <w:rsid w:val="00FD7FB3"/>
    <w:rsid w:val="00FE092A"/>
    <w:rsid w:val="00FE0EE1"/>
    <w:rsid w:val="00FE2404"/>
    <w:rsid w:val="00FE58B9"/>
    <w:rsid w:val="00FE6D19"/>
    <w:rsid w:val="00FE7786"/>
    <w:rsid w:val="00FF47FD"/>
    <w:rsid w:val="00FF5781"/>
    <w:rsid w:val="00FF64A5"/>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character" w:styleId="Textsubstituent">
    <w:name w:val="Placeholder Text"/>
    <w:basedOn w:val="Fontdeparagrafimplicit"/>
    <w:uiPriority w:val="99"/>
    <w:semiHidden/>
    <w:rsid w:val="004479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character" w:styleId="Textsubstituent">
    <w:name w:val="Placeholder Text"/>
    <w:basedOn w:val="Fontdeparagrafimplicit"/>
    <w:uiPriority w:val="99"/>
    <w:semiHidden/>
    <w:rsid w:val="004479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4611">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09012578">
      <w:bodyDiv w:val="1"/>
      <w:marLeft w:val="0"/>
      <w:marRight w:val="0"/>
      <w:marTop w:val="0"/>
      <w:marBottom w:val="0"/>
      <w:divBdr>
        <w:top w:val="none" w:sz="0" w:space="0" w:color="auto"/>
        <w:left w:val="none" w:sz="0" w:space="0" w:color="auto"/>
        <w:bottom w:val="none" w:sz="0" w:space="0" w:color="auto"/>
        <w:right w:val="none" w:sz="0" w:space="0" w:color="auto"/>
      </w:divBdr>
    </w:div>
    <w:div w:id="64064709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198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4209165">
      <w:bodyDiv w:val="1"/>
      <w:marLeft w:val="0"/>
      <w:marRight w:val="0"/>
      <w:marTop w:val="0"/>
      <w:marBottom w:val="0"/>
      <w:divBdr>
        <w:top w:val="none" w:sz="0" w:space="0" w:color="auto"/>
        <w:left w:val="none" w:sz="0" w:space="0" w:color="auto"/>
        <w:bottom w:val="none" w:sz="0" w:space="0" w:color="auto"/>
        <w:right w:val="none" w:sz="0" w:space="0" w:color="auto"/>
      </w:divBdr>
    </w:div>
    <w:div w:id="1473519147">
      <w:bodyDiv w:val="1"/>
      <w:marLeft w:val="0"/>
      <w:marRight w:val="0"/>
      <w:marTop w:val="0"/>
      <w:marBottom w:val="0"/>
      <w:divBdr>
        <w:top w:val="none" w:sz="0" w:space="0" w:color="auto"/>
        <w:left w:val="none" w:sz="0" w:space="0" w:color="auto"/>
        <w:bottom w:val="none" w:sz="0" w:space="0" w:color="auto"/>
        <w:right w:val="none" w:sz="0" w:space="0" w:color="auto"/>
      </w:divBdr>
    </w:div>
    <w:div w:id="1639021558">
      <w:bodyDiv w:val="1"/>
      <w:marLeft w:val="0"/>
      <w:marRight w:val="0"/>
      <w:marTop w:val="0"/>
      <w:marBottom w:val="0"/>
      <w:divBdr>
        <w:top w:val="none" w:sz="0" w:space="0" w:color="auto"/>
        <w:left w:val="none" w:sz="0" w:space="0" w:color="auto"/>
        <w:bottom w:val="none" w:sz="0" w:space="0" w:color="auto"/>
        <w:right w:val="none" w:sz="0" w:space="0" w:color="auto"/>
      </w:divBdr>
    </w:div>
    <w:div w:id="1810972687">
      <w:bodyDiv w:val="1"/>
      <w:marLeft w:val="0"/>
      <w:marRight w:val="0"/>
      <w:marTop w:val="0"/>
      <w:marBottom w:val="0"/>
      <w:divBdr>
        <w:top w:val="none" w:sz="0" w:space="0" w:color="auto"/>
        <w:left w:val="none" w:sz="0" w:space="0" w:color="auto"/>
        <w:bottom w:val="none" w:sz="0" w:space="0" w:color="auto"/>
        <w:right w:val="none" w:sz="0" w:space="0" w:color="auto"/>
      </w:divBdr>
    </w:div>
    <w:div w:id="1837378364">
      <w:bodyDiv w:val="1"/>
      <w:marLeft w:val="0"/>
      <w:marRight w:val="0"/>
      <w:marTop w:val="0"/>
      <w:marBottom w:val="0"/>
      <w:divBdr>
        <w:top w:val="none" w:sz="0" w:space="0" w:color="auto"/>
        <w:left w:val="none" w:sz="0" w:space="0" w:color="auto"/>
        <w:bottom w:val="none" w:sz="0" w:space="0" w:color="auto"/>
        <w:right w:val="none" w:sz="0" w:space="0" w:color="auto"/>
      </w:divBdr>
    </w:div>
    <w:div w:id="19868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3E55C-4D1E-430C-BE48-5106B8DD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4489</Words>
  <Characters>26041</Characters>
  <Application>Microsoft Office Word</Application>
  <DocSecurity>0</DocSecurity>
  <Lines>217</Lines>
  <Paragraphs>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Dodan Catrinel</cp:lastModifiedBy>
  <cp:revision>16</cp:revision>
  <cp:lastPrinted>2017-09-19T07:22:00Z</cp:lastPrinted>
  <dcterms:created xsi:type="dcterms:W3CDTF">2017-10-26T09:54:00Z</dcterms:created>
  <dcterms:modified xsi:type="dcterms:W3CDTF">2017-12-07T08:05:00Z</dcterms:modified>
</cp:coreProperties>
</file>