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BB" w:rsidRPr="00EE355F" w:rsidRDefault="00CC5CE2" w:rsidP="0089789D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lang w:val="ro-RO"/>
        </w:rPr>
      </w:pPr>
      <w:r>
        <w:rPr>
          <w:noProof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4pt;margin-top:17.15pt;width:52pt;height:43.8pt;z-index:-251658240">
            <v:imagedata r:id="rId7" o:title=""/>
          </v:shape>
          <o:OLEObject Type="Embed" ProgID="Msxml2.SAXXMLReader.5.0" ShapeID="_x0000_s1026" DrawAspect="Content" ObjectID="_1570614034" r:id="rId8"/>
        </w:pict>
      </w:r>
      <w:r w:rsidR="002A0367" w:rsidRPr="00EE355F">
        <w:rPr>
          <w:noProof/>
          <w:lang w:val="ro-RO" w:eastAsia="ro-RO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87630</wp:posOffset>
            </wp:positionV>
            <wp:extent cx="669925" cy="6864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75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56BB" w:rsidRPr="00EE355F">
        <w:rPr>
          <w:lang w:val="ro-RO"/>
        </w:rPr>
        <w:tab/>
      </w:r>
    </w:p>
    <w:p w:rsidR="007756BB" w:rsidRPr="00EE355F" w:rsidRDefault="007756BB" w:rsidP="0089789D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rFonts w:ascii="Times New Roman" w:hAnsi="Times New Roman" w:cs="Times New Roman"/>
          <w:color w:val="00214E"/>
          <w:sz w:val="32"/>
          <w:szCs w:val="32"/>
          <w:lang w:val="ro-RO"/>
        </w:rPr>
      </w:pPr>
      <w:r w:rsidRPr="00EE355F">
        <w:rPr>
          <w:rFonts w:ascii="Times New Roman" w:hAnsi="Times New Roman" w:cs="Times New Roman"/>
          <w:b/>
          <w:bCs/>
          <w:color w:val="00214E"/>
          <w:sz w:val="32"/>
          <w:szCs w:val="32"/>
          <w:lang w:val="ro-RO"/>
        </w:rPr>
        <w:t>Ministerul Mediului</w:t>
      </w:r>
    </w:p>
    <w:p w:rsidR="007756BB" w:rsidRPr="00EE355F" w:rsidRDefault="007756BB" w:rsidP="00957825">
      <w:pPr>
        <w:tabs>
          <w:tab w:val="left" w:pos="3270"/>
        </w:tabs>
        <w:jc w:val="center"/>
        <w:rPr>
          <w:rFonts w:ascii="Times New Roman" w:hAnsi="Times New Roman" w:cs="Times New Roman"/>
          <w:sz w:val="36"/>
          <w:szCs w:val="36"/>
          <w:lang w:val="ro-RO"/>
        </w:rPr>
      </w:pPr>
      <w:r w:rsidRPr="00EE355F">
        <w:rPr>
          <w:rFonts w:ascii="Times New Roman" w:hAnsi="Times New Roman" w:cs="Times New Roman"/>
          <w:b/>
          <w:bCs/>
          <w:color w:val="00214E"/>
          <w:sz w:val="36"/>
          <w:szCs w:val="36"/>
          <w:lang w:val="ro-RO"/>
        </w:rPr>
        <w:t>Agenţia Naţională pentru Protecţia Mediului</w:t>
      </w:r>
    </w:p>
    <w:tbl>
      <w:tblPr>
        <w:tblW w:w="0" w:type="auto"/>
        <w:tblInd w:w="-106" w:type="dxa"/>
        <w:tblBorders>
          <w:top w:val="single" w:sz="8" w:space="0" w:color="000000"/>
          <w:bottom w:val="single" w:sz="8" w:space="0" w:color="000000"/>
        </w:tblBorders>
        <w:tblLook w:val="0000"/>
      </w:tblPr>
      <w:tblGrid>
        <w:gridCol w:w="9676"/>
      </w:tblGrid>
      <w:tr w:rsidR="007756BB" w:rsidRPr="00EE355F">
        <w:trPr>
          <w:trHeight w:val="226"/>
        </w:trPr>
        <w:tc>
          <w:tcPr>
            <w:tcW w:w="96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AEEF3"/>
          </w:tcPr>
          <w:p w:rsidR="007756BB" w:rsidRPr="00EE355F" w:rsidRDefault="007756BB" w:rsidP="009F05B6">
            <w:pPr>
              <w:pStyle w:val="Header"/>
              <w:tabs>
                <w:tab w:val="clear" w:pos="4680"/>
                <w:tab w:val="clear" w:pos="9360"/>
              </w:tabs>
              <w:spacing w:before="120"/>
              <w:jc w:val="center"/>
              <w:rPr>
                <w:rFonts w:ascii="Garamond" w:hAnsi="Garamond" w:cs="Garamond"/>
                <w:b/>
                <w:bCs/>
                <w:color w:val="00214E"/>
                <w:sz w:val="36"/>
                <w:szCs w:val="36"/>
                <w:lang w:val="ro-RO"/>
              </w:rPr>
            </w:pPr>
            <w:r w:rsidRPr="00EE355F">
              <w:rPr>
                <w:rFonts w:ascii="Times New Roman" w:hAnsi="Times New Roman" w:cs="Times New Roman"/>
                <w:b/>
                <w:bCs/>
                <w:color w:val="00214E"/>
                <w:sz w:val="36"/>
                <w:szCs w:val="36"/>
                <w:lang w:val="ro-RO"/>
              </w:rPr>
              <w:t>Agenţia pentru Protecţia Mediului Bistriţa-Năsăud</w:t>
            </w:r>
          </w:p>
        </w:tc>
      </w:tr>
    </w:tbl>
    <w:p w:rsidR="00184DBB" w:rsidRPr="00EE355F" w:rsidRDefault="00184DBB" w:rsidP="009B1DE0">
      <w:pPr>
        <w:spacing w:before="120" w:line="60" w:lineRule="atLeast"/>
        <w:outlineLvl w:val="0"/>
        <w:rPr>
          <w:rFonts w:ascii="Garamond" w:hAnsi="Garamond" w:cs="Garamond"/>
          <w:b/>
          <w:bCs/>
          <w:color w:val="FFFFFF"/>
          <w:sz w:val="16"/>
          <w:szCs w:val="16"/>
          <w:lang w:val="ro-RO"/>
        </w:rPr>
      </w:pPr>
    </w:p>
    <w:p w:rsidR="00021B97" w:rsidRDefault="00021B97" w:rsidP="009B1DE0">
      <w:pPr>
        <w:spacing w:before="120" w:line="60" w:lineRule="atLeast"/>
        <w:outlineLvl w:val="0"/>
        <w:rPr>
          <w:rFonts w:ascii="Garamond" w:hAnsi="Garamond" w:cs="Garamond"/>
          <w:b/>
          <w:bCs/>
          <w:color w:val="FFFFFF"/>
          <w:lang w:val="ro-RO"/>
        </w:rPr>
      </w:pPr>
    </w:p>
    <w:p w:rsidR="00962910" w:rsidRPr="00087632" w:rsidRDefault="00962910" w:rsidP="009B1DE0">
      <w:pPr>
        <w:spacing w:before="120" w:line="60" w:lineRule="atLeast"/>
        <w:outlineLvl w:val="0"/>
        <w:rPr>
          <w:rFonts w:ascii="Garamond" w:hAnsi="Garamond" w:cs="Garamond"/>
          <w:b/>
          <w:bCs/>
          <w:color w:val="FFFFFF"/>
          <w:lang w:val="ro-RO"/>
        </w:rPr>
      </w:pPr>
    </w:p>
    <w:p w:rsidR="000C2F0C" w:rsidRPr="00087632" w:rsidRDefault="00AC0E90" w:rsidP="00AC0E90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087632">
        <w:rPr>
          <w:rFonts w:ascii="Arial" w:hAnsi="Arial" w:cs="Arial"/>
          <w:b/>
          <w:lang w:val="ro-RO"/>
        </w:rPr>
        <w:t>DECIZIA ETAPEI DE ÎNCADRARE</w:t>
      </w:r>
      <w:r w:rsidR="002366BB" w:rsidRPr="00087632">
        <w:rPr>
          <w:rFonts w:ascii="Arial" w:hAnsi="Arial" w:cs="Arial"/>
          <w:b/>
          <w:lang w:val="ro-RO"/>
        </w:rPr>
        <w:t xml:space="preserve"> - proiect</w:t>
      </w:r>
      <w:r w:rsidRPr="00087632">
        <w:rPr>
          <w:rFonts w:ascii="Arial" w:hAnsi="Arial" w:cs="Arial"/>
          <w:b/>
          <w:lang w:val="ro-RO"/>
        </w:rPr>
        <w:t xml:space="preserve"> </w:t>
      </w:r>
    </w:p>
    <w:p w:rsidR="00F867BC" w:rsidRPr="00087632" w:rsidRDefault="00F867BC" w:rsidP="00AC0E90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:rsidR="00AC0E90" w:rsidRPr="00087632" w:rsidRDefault="00087632" w:rsidP="00AC0E90">
      <w:pPr>
        <w:spacing w:after="0" w:line="240" w:lineRule="auto"/>
        <w:jc w:val="center"/>
        <w:rPr>
          <w:rFonts w:ascii="Arial" w:hAnsi="Arial" w:cs="Arial"/>
          <w:lang w:val="ro-RO"/>
        </w:rPr>
      </w:pPr>
      <w:r w:rsidRPr="00087632">
        <w:rPr>
          <w:rFonts w:ascii="Arial" w:hAnsi="Arial" w:cs="Arial"/>
          <w:b/>
          <w:lang w:val="ro-RO"/>
        </w:rPr>
        <w:t>2</w:t>
      </w:r>
      <w:r w:rsidR="0078307B">
        <w:rPr>
          <w:rFonts w:ascii="Arial" w:hAnsi="Arial" w:cs="Arial"/>
          <w:b/>
          <w:lang w:val="ro-RO"/>
        </w:rPr>
        <w:t>7</w:t>
      </w:r>
      <w:r w:rsidR="002366BB" w:rsidRPr="00087632">
        <w:rPr>
          <w:rFonts w:ascii="Arial" w:hAnsi="Arial" w:cs="Arial"/>
          <w:b/>
          <w:lang w:val="ro-RO"/>
        </w:rPr>
        <w:t>.</w:t>
      </w:r>
      <w:r w:rsidR="00EB6A3B" w:rsidRPr="00087632">
        <w:rPr>
          <w:rFonts w:ascii="Arial" w:hAnsi="Arial" w:cs="Arial"/>
          <w:b/>
          <w:lang w:val="ro-RO"/>
        </w:rPr>
        <w:t>10</w:t>
      </w:r>
      <w:r w:rsidR="002366BB" w:rsidRPr="00087632">
        <w:rPr>
          <w:rFonts w:ascii="Arial" w:hAnsi="Arial" w:cs="Arial"/>
          <w:b/>
          <w:lang w:val="ro-RO"/>
        </w:rPr>
        <w:t>.2017</w:t>
      </w:r>
    </w:p>
    <w:p w:rsidR="00AC0E90" w:rsidRPr="00087632" w:rsidRDefault="00AC0E90" w:rsidP="00AC0E90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021B97" w:rsidRPr="00087632" w:rsidRDefault="00021B97" w:rsidP="00AC0E90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0471EE" w:rsidRPr="00087632" w:rsidRDefault="000471EE" w:rsidP="00AC0E90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AC0E90" w:rsidRPr="00087632" w:rsidRDefault="00AC0E90" w:rsidP="00AC0E90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087632">
        <w:rPr>
          <w:rFonts w:ascii="Arial" w:hAnsi="Arial" w:cs="Arial"/>
          <w:lang w:val="ro-RO"/>
        </w:rPr>
        <w:t xml:space="preserve">Ca urmare a solicitării de emitere a acordului de mediu </w:t>
      </w:r>
      <w:r w:rsidR="00C4473D" w:rsidRPr="00087632">
        <w:rPr>
          <w:rFonts w:ascii="Arial" w:hAnsi="Arial" w:cs="Arial"/>
          <w:lang w:val="ro-RO"/>
        </w:rPr>
        <w:t>depusă</w:t>
      </w:r>
      <w:r w:rsidRPr="00087632">
        <w:rPr>
          <w:rFonts w:ascii="Arial" w:hAnsi="Arial" w:cs="Arial"/>
          <w:lang w:val="ro-RO"/>
        </w:rPr>
        <w:t xml:space="preserve"> de </w:t>
      </w:r>
      <w:bookmarkStart w:id="0" w:name="_GoBack"/>
      <w:bookmarkEnd w:id="0"/>
      <w:r w:rsidR="0078307B">
        <w:rPr>
          <w:rFonts w:ascii="Arial" w:hAnsi="Arial" w:cs="Arial"/>
          <w:lang w:val="ro-RO"/>
        </w:rPr>
        <w:t>MUNICIPIUL BISTRIȚA</w:t>
      </w:r>
      <w:r w:rsidR="00210E04" w:rsidRPr="00087632">
        <w:rPr>
          <w:rFonts w:ascii="Arial" w:hAnsi="Arial" w:cs="Arial"/>
          <w:lang w:val="ro-RO"/>
        </w:rPr>
        <w:t xml:space="preserve">, </w:t>
      </w:r>
      <w:r w:rsidRPr="00087632">
        <w:rPr>
          <w:rFonts w:ascii="Arial" w:hAnsi="Arial" w:cs="Arial"/>
          <w:lang w:val="ro-RO"/>
        </w:rPr>
        <w:t xml:space="preserve">cu </w:t>
      </w:r>
      <w:r w:rsidR="00210E04" w:rsidRPr="00087632">
        <w:rPr>
          <w:rFonts w:ascii="Arial" w:hAnsi="Arial" w:cs="Arial"/>
          <w:lang w:val="ro-RO"/>
        </w:rPr>
        <w:t>sediu</w:t>
      </w:r>
      <w:r w:rsidRPr="00087632">
        <w:rPr>
          <w:rFonts w:ascii="Arial" w:hAnsi="Arial" w:cs="Arial"/>
          <w:lang w:val="ro-RO"/>
        </w:rPr>
        <w:t xml:space="preserve">l în </w:t>
      </w:r>
      <w:r w:rsidR="0078307B">
        <w:rPr>
          <w:rFonts w:ascii="Arial" w:hAnsi="Arial" w:cs="Arial"/>
          <w:lang w:val="ro-RO"/>
        </w:rPr>
        <w:t>municipiul Bistrița</w:t>
      </w:r>
      <w:r w:rsidR="00C919F3" w:rsidRPr="00087632">
        <w:rPr>
          <w:rFonts w:ascii="Arial" w:hAnsi="Arial" w:cs="Arial"/>
          <w:lang w:val="ro-RO"/>
        </w:rPr>
        <w:t xml:space="preserve">, </w:t>
      </w:r>
      <w:r w:rsidR="0078307B">
        <w:rPr>
          <w:rFonts w:ascii="Arial" w:hAnsi="Arial" w:cs="Arial"/>
          <w:lang w:val="ro-RO"/>
        </w:rPr>
        <w:t>Piața Centrală, nr. 6</w:t>
      </w:r>
      <w:r w:rsidR="007E6F19" w:rsidRPr="00087632">
        <w:rPr>
          <w:rFonts w:ascii="Arial" w:hAnsi="Arial" w:cs="Arial"/>
          <w:lang w:val="ro-RO"/>
        </w:rPr>
        <w:t xml:space="preserve">, </w:t>
      </w:r>
      <w:r w:rsidR="00EF22E0" w:rsidRPr="00087632">
        <w:rPr>
          <w:rFonts w:ascii="Arial" w:hAnsi="Arial" w:cs="Arial"/>
          <w:lang w:val="ro-RO"/>
        </w:rPr>
        <w:t xml:space="preserve">județul </w:t>
      </w:r>
      <w:r w:rsidR="0078307B">
        <w:rPr>
          <w:rFonts w:ascii="Arial" w:hAnsi="Arial" w:cs="Arial"/>
          <w:lang w:val="ro-RO"/>
        </w:rPr>
        <w:t>Bistrița-Năsăud</w:t>
      </w:r>
      <w:r w:rsidR="00785ECF" w:rsidRPr="00087632">
        <w:rPr>
          <w:rFonts w:ascii="Arial" w:hAnsi="Arial" w:cs="Arial"/>
          <w:lang w:val="ro-RO"/>
        </w:rPr>
        <w:t>,</w:t>
      </w:r>
      <w:r w:rsidRPr="00087632">
        <w:rPr>
          <w:rFonts w:ascii="Arial" w:hAnsi="Arial" w:cs="Arial"/>
          <w:lang w:val="ro-RO"/>
        </w:rPr>
        <w:t xml:space="preserve"> înregistrată la Agenţia pentru Protecţia Mediului Bistriţa-Năsăud cu nr. </w:t>
      </w:r>
      <w:r w:rsidR="0078307B">
        <w:rPr>
          <w:rFonts w:ascii="Arial" w:hAnsi="Arial" w:cs="Arial"/>
          <w:lang w:val="ro-RO"/>
        </w:rPr>
        <w:t>11.87</w:t>
      </w:r>
      <w:r w:rsidR="003A1F20" w:rsidRPr="00087632">
        <w:rPr>
          <w:rFonts w:ascii="Arial" w:hAnsi="Arial" w:cs="Arial"/>
          <w:lang w:val="ro-RO"/>
        </w:rPr>
        <w:t>8</w:t>
      </w:r>
      <w:r w:rsidRPr="00087632">
        <w:rPr>
          <w:rFonts w:ascii="Arial" w:hAnsi="Arial" w:cs="Arial"/>
          <w:lang w:val="ro-RO"/>
        </w:rPr>
        <w:t>/</w:t>
      </w:r>
      <w:r w:rsidR="0078307B">
        <w:rPr>
          <w:rFonts w:ascii="Arial" w:hAnsi="Arial" w:cs="Arial"/>
          <w:lang w:val="ro-RO"/>
        </w:rPr>
        <w:t>1</w:t>
      </w:r>
      <w:r w:rsidR="002366BB" w:rsidRPr="00087632">
        <w:rPr>
          <w:rFonts w:ascii="Arial" w:hAnsi="Arial" w:cs="Arial"/>
          <w:lang w:val="ro-RO"/>
        </w:rPr>
        <w:t>9.</w:t>
      </w:r>
      <w:r w:rsidR="0078307B">
        <w:rPr>
          <w:rFonts w:ascii="Arial" w:hAnsi="Arial" w:cs="Arial"/>
          <w:lang w:val="ro-RO"/>
        </w:rPr>
        <w:t>10</w:t>
      </w:r>
      <w:r w:rsidR="002366BB" w:rsidRPr="00087632">
        <w:rPr>
          <w:rFonts w:ascii="Arial" w:hAnsi="Arial" w:cs="Arial"/>
          <w:lang w:val="ro-RO"/>
        </w:rPr>
        <w:t>.2017</w:t>
      </w:r>
      <w:r w:rsidRPr="00087632">
        <w:rPr>
          <w:rFonts w:ascii="Arial" w:hAnsi="Arial" w:cs="Arial"/>
          <w:lang w:val="ro-RO"/>
        </w:rPr>
        <w:t>,</w:t>
      </w:r>
      <w:r w:rsidR="00AA4384" w:rsidRPr="00087632">
        <w:rPr>
          <w:rFonts w:ascii="Arial" w:hAnsi="Arial" w:cs="Arial"/>
          <w:lang w:val="ro-RO"/>
        </w:rPr>
        <w:t xml:space="preserve"> </w:t>
      </w:r>
      <w:r w:rsidR="004310E7" w:rsidRPr="00962910">
        <w:rPr>
          <w:rFonts w:ascii="Arial" w:hAnsi="Arial" w:cs="Arial"/>
          <w:i/>
          <w:lang w:val="ro-RO"/>
        </w:rPr>
        <w:t xml:space="preserve">ultima completare cu nr. </w:t>
      </w:r>
      <w:r w:rsidR="002366BB" w:rsidRPr="00962910">
        <w:rPr>
          <w:rFonts w:ascii="Arial" w:hAnsi="Arial" w:cs="Arial"/>
          <w:i/>
          <w:lang w:val="ro-RO"/>
        </w:rPr>
        <w:t>1</w:t>
      </w:r>
      <w:r w:rsidR="0078307B">
        <w:rPr>
          <w:rFonts w:ascii="Arial" w:hAnsi="Arial" w:cs="Arial"/>
          <w:i/>
          <w:lang w:val="ro-RO"/>
        </w:rPr>
        <w:t>2</w:t>
      </w:r>
      <w:r w:rsidR="002366BB" w:rsidRPr="00962910">
        <w:rPr>
          <w:rFonts w:ascii="Arial" w:hAnsi="Arial" w:cs="Arial"/>
          <w:i/>
          <w:lang w:val="ro-RO"/>
        </w:rPr>
        <w:t>.</w:t>
      </w:r>
      <w:r w:rsidR="0078307B">
        <w:rPr>
          <w:rFonts w:ascii="Arial" w:hAnsi="Arial" w:cs="Arial"/>
          <w:i/>
          <w:lang w:val="ro-RO"/>
        </w:rPr>
        <w:t>026</w:t>
      </w:r>
      <w:r w:rsidR="004310E7" w:rsidRPr="00962910">
        <w:rPr>
          <w:rFonts w:ascii="Arial" w:hAnsi="Arial" w:cs="Arial"/>
          <w:i/>
          <w:lang w:val="ro-RO"/>
        </w:rPr>
        <w:t>/</w:t>
      </w:r>
      <w:r w:rsidR="0078307B">
        <w:rPr>
          <w:rFonts w:ascii="Arial" w:hAnsi="Arial" w:cs="Arial"/>
          <w:i/>
          <w:lang w:val="ro-RO"/>
        </w:rPr>
        <w:t>2</w:t>
      </w:r>
      <w:r w:rsidR="00F867BC" w:rsidRPr="00962910">
        <w:rPr>
          <w:rFonts w:ascii="Arial" w:hAnsi="Arial" w:cs="Arial"/>
          <w:i/>
          <w:lang w:val="ro-RO"/>
        </w:rPr>
        <w:t>3</w:t>
      </w:r>
      <w:r w:rsidR="00242806" w:rsidRPr="00962910">
        <w:rPr>
          <w:rFonts w:ascii="Arial" w:hAnsi="Arial" w:cs="Arial"/>
          <w:i/>
          <w:lang w:val="ro-RO"/>
        </w:rPr>
        <w:t>.</w:t>
      </w:r>
      <w:r w:rsidR="0078307B">
        <w:rPr>
          <w:rFonts w:ascii="Arial" w:hAnsi="Arial" w:cs="Arial"/>
          <w:i/>
          <w:lang w:val="ro-RO"/>
        </w:rPr>
        <w:t>10</w:t>
      </w:r>
      <w:r w:rsidR="00242806" w:rsidRPr="00962910">
        <w:rPr>
          <w:rFonts w:ascii="Arial" w:hAnsi="Arial" w:cs="Arial"/>
          <w:i/>
          <w:lang w:val="ro-RO"/>
        </w:rPr>
        <w:t>.201</w:t>
      </w:r>
      <w:r w:rsidR="002366BB" w:rsidRPr="00962910">
        <w:rPr>
          <w:rFonts w:ascii="Arial" w:hAnsi="Arial" w:cs="Arial"/>
          <w:i/>
          <w:lang w:val="ro-RO"/>
        </w:rPr>
        <w:t>7</w:t>
      </w:r>
      <w:r w:rsidR="004310E7" w:rsidRPr="00087632">
        <w:rPr>
          <w:rFonts w:ascii="Arial" w:hAnsi="Arial" w:cs="Arial"/>
          <w:lang w:val="ro-RO"/>
        </w:rPr>
        <w:t xml:space="preserve">, </w:t>
      </w:r>
      <w:r w:rsidRPr="00087632">
        <w:rPr>
          <w:rFonts w:ascii="Arial" w:hAnsi="Arial" w:cs="Arial"/>
          <w:lang w:val="ro-RO"/>
        </w:rPr>
        <w:t>în baza Hotărârii Guvernului nr. 445/2009 privind evaluarea impactului anumitor proiecte publice şi private asupra mediului şi a Ordonanţei de Urgenţă a Guvernului nr. 57/2007 privind regimul ariilor naturale protejate, conservarea habitatelor naturale, a florei şi faunei sălbatice, aprobată prin Legea nr. 49/2011,</w:t>
      </w:r>
      <w:r w:rsidR="0078307B">
        <w:rPr>
          <w:rFonts w:ascii="Arial" w:hAnsi="Arial" w:cs="Arial"/>
          <w:lang w:val="ro-RO"/>
        </w:rPr>
        <w:t xml:space="preserve"> cu modificările și completările ulterioare, </w:t>
      </w:r>
    </w:p>
    <w:p w:rsidR="00AC0E90" w:rsidRPr="00087632" w:rsidRDefault="00AC0E90" w:rsidP="00962910">
      <w:pPr>
        <w:pStyle w:val="BodyText"/>
        <w:spacing w:after="0" w:line="240" w:lineRule="auto"/>
        <w:ind w:firstLine="720"/>
        <w:jc w:val="both"/>
        <w:rPr>
          <w:rFonts w:ascii="Arial" w:hAnsi="Arial" w:cs="Arial"/>
          <w:b/>
          <w:lang w:val="ro-RO"/>
        </w:rPr>
      </w:pPr>
      <w:r w:rsidRPr="00087632">
        <w:rPr>
          <w:rFonts w:ascii="Arial" w:hAnsi="Arial" w:cs="Arial"/>
          <w:lang w:val="ro-RO"/>
        </w:rPr>
        <w:t xml:space="preserve">Agenţia pentru Protecţia Mediului Bistriţa-Năsăud decide, ca urmare a consultărilor desfăşurate în cadrul şedinţei Comisiei de Analiză Tehnică din data de </w:t>
      </w:r>
      <w:r w:rsidR="002366BB" w:rsidRPr="00087632">
        <w:rPr>
          <w:rFonts w:ascii="Arial" w:hAnsi="Arial" w:cs="Arial"/>
          <w:i/>
          <w:lang w:val="ro-RO"/>
        </w:rPr>
        <w:t>2</w:t>
      </w:r>
      <w:r w:rsidR="0078307B">
        <w:rPr>
          <w:rFonts w:ascii="Arial" w:hAnsi="Arial" w:cs="Arial"/>
          <w:i/>
          <w:lang w:val="ro-RO"/>
        </w:rPr>
        <w:t>5</w:t>
      </w:r>
      <w:r w:rsidR="002366BB" w:rsidRPr="00087632">
        <w:rPr>
          <w:rFonts w:ascii="Arial" w:hAnsi="Arial" w:cs="Arial"/>
          <w:i/>
          <w:lang w:val="ro-RO"/>
        </w:rPr>
        <w:t>.</w:t>
      </w:r>
      <w:r w:rsidR="0078307B">
        <w:rPr>
          <w:rFonts w:ascii="Arial" w:hAnsi="Arial" w:cs="Arial"/>
          <w:i/>
          <w:lang w:val="ro-RO"/>
        </w:rPr>
        <w:t>10</w:t>
      </w:r>
      <w:r w:rsidR="002366BB" w:rsidRPr="00087632">
        <w:rPr>
          <w:rFonts w:ascii="Arial" w:hAnsi="Arial" w:cs="Arial"/>
          <w:i/>
          <w:lang w:val="ro-RO"/>
        </w:rPr>
        <w:t>.2017</w:t>
      </w:r>
      <w:r w:rsidRPr="00087632">
        <w:rPr>
          <w:rFonts w:ascii="Arial" w:hAnsi="Arial" w:cs="Arial"/>
          <w:lang w:val="ro-RO"/>
        </w:rPr>
        <w:t xml:space="preserve">, că </w:t>
      </w:r>
      <w:r w:rsidR="00912516" w:rsidRPr="00087632">
        <w:rPr>
          <w:rFonts w:ascii="Arial" w:hAnsi="Arial" w:cs="Arial"/>
          <w:lang w:val="ro-RO"/>
        </w:rPr>
        <w:t xml:space="preserve">proiectul: </w:t>
      </w:r>
      <w:r w:rsidR="00912516" w:rsidRPr="00087632">
        <w:rPr>
          <w:rFonts w:ascii="Arial" w:hAnsi="Arial" w:cs="Arial"/>
          <w:i/>
          <w:lang w:val="ro-RO"/>
        </w:rPr>
        <w:t>"</w:t>
      </w:r>
      <w:r w:rsidR="00FF4556" w:rsidRPr="00FF4556">
        <w:rPr>
          <w:rFonts w:ascii="Arial" w:hAnsi="Arial" w:cs="Arial"/>
          <w:i/>
          <w:lang w:val="ro-RO"/>
        </w:rPr>
        <w:t>Scoatere definitivă din fondul forestier național a suprafeței de 5202 m</w:t>
      </w:r>
      <w:r w:rsidR="00FF4556" w:rsidRPr="00FF4556">
        <w:rPr>
          <w:rFonts w:ascii="Arial" w:hAnsi="Arial" w:cs="Arial"/>
          <w:i/>
          <w:vertAlign w:val="superscript"/>
          <w:lang w:val="ro-RO"/>
        </w:rPr>
        <w:t>2</w:t>
      </w:r>
      <w:r w:rsidR="00FF4556" w:rsidRPr="00FF4556">
        <w:rPr>
          <w:rFonts w:ascii="Arial" w:hAnsi="Arial" w:cs="Arial"/>
          <w:i/>
          <w:lang w:val="ro-RO"/>
        </w:rPr>
        <w:t>, cu compensare echivalentă a suprafeței și bonității"- necesară pentru obiectivul "Extindere pârtie de schi din cadrul Complexului Sportiv Polivalent din municipiul Bistrița, localitatea componentă Unirea", propus a fi amplasat în: localitatea componentă  Unirea, municipiul Bistrița, str. Aerodromului, nr. 33, județul Bistriţa-Năsăud</w:t>
      </w:r>
      <w:r w:rsidR="00912516" w:rsidRPr="00087632">
        <w:rPr>
          <w:rFonts w:ascii="Arial" w:hAnsi="Arial" w:cs="Arial"/>
          <w:i/>
          <w:lang w:val="ro-RO"/>
        </w:rPr>
        <w:t xml:space="preserve">, </w:t>
      </w:r>
      <w:r w:rsidRPr="00087632">
        <w:rPr>
          <w:rFonts w:ascii="Arial" w:hAnsi="Arial" w:cs="Arial"/>
          <w:b/>
          <w:bCs/>
          <w:lang w:val="ro-RO"/>
        </w:rPr>
        <w:t>nu se supune evaluării impactului asupra mediului</w:t>
      </w:r>
      <w:r w:rsidRPr="00087632">
        <w:rPr>
          <w:rFonts w:ascii="Arial" w:hAnsi="Arial" w:cs="Arial"/>
          <w:b/>
          <w:lang w:val="ro-RO"/>
        </w:rPr>
        <w:t xml:space="preserve"> şi nu se supune evaluării adecvate. </w:t>
      </w:r>
    </w:p>
    <w:p w:rsidR="004737EC" w:rsidRPr="00087632" w:rsidRDefault="004737EC" w:rsidP="00AC0E90">
      <w:pPr>
        <w:spacing w:after="0" w:line="240" w:lineRule="auto"/>
        <w:ind w:firstLine="720"/>
        <w:jc w:val="both"/>
        <w:rPr>
          <w:rFonts w:ascii="Arial" w:hAnsi="Arial" w:cs="Arial"/>
          <w:b/>
          <w:lang w:val="ro-RO"/>
        </w:rPr>
      </w:pPr>
    </w:p>
    <w:p w:rsidR="00AC0E90" w:rsidRPr="00087632" w:rsidRDefault="00AC0E90" w:rsidP="00AC0E90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087632">
        <w:rPr>
          <w:rFonts w:ascii="Arial" w:hAnsi="Arial" w:cs="Arial"/>
          <w:b/>
          <w:lang w:val="ro-RO"/>
        </w:rPr>
        <w:t>Justificarea prezentei decizii</w:t>
      </w:r>
      <w:r w:rsidRPr="00087632">
        <w:rPr>
          <w:rFonts w:ascii="Arial" w:hAnsi="Arial" w:cs="Arial"/>
          <w:lang w:val="ro-RO"/>
        </w:rPr>
        <w:t>:</w:t>
      </w:r>
    </w:p>
    <w:p w:rsidR="00AC0E90" w:rsidRPr="00087632" w:rsidRDefault="001F029A" w:rsidP="001F0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087632">
        <w:rPr>
          <w:rFonts w:ascii="Arial" w:hAnsi="Arial" w:cs="Arial"/>
          <w:b/>
          <w:lang w:val="ro-RO"/>
        </w:rPr>
        <w:t>I</w:t>
      </w:r>
      <w:r w:rsidRPr="00087632">
        <w:rPr>
          <w:rFonts w:ascii="Arial" w:hAnsi="Arial" w:cs="Arial"/>
          <w:lang w:val="ro-RO"/>
        </w:rPr>
        <w:t xml:space="preserve">. </w:t>
      </w:r>
      <w:r w:rsidR="00AC0E90" w:rsidRPr="00087632">
        <w:rPr>
          <w:rFonts w:ascii="Arial" w:hAnsi="Arial" w:cs="Arial"/>
          <w:lang w:val="ro-RO"/>
        </w:rPr>
        <w:t xml:space="preserve">Motivele care au stat la baza luării deciziei etapei de încadrare în procedura de evaluare a impactului asupra mediului sunt următoarele: </w:t>
      </w:r>
    </w:p>
    <w:p w:rsidR="00224342" w:rsidRPr="00224342" w:rsidRDefault="008A4AB2" w:rsidP="00224342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6D5EEA">
        <w:rPr>
          <w:rFonts w:ascii="Arial" w:hAnsi="Arial" w:cs="Arial"/>
          <w:i/>
          <w:lang w:val="ro-RO"/>
        </w:rPr>
        <w:t xml:space="preserve">a) </w:t>
      </w:r>
      <w:r w:rsidR="00224342" w:rsidRPr="00224342">
        <w:rPr>
          <w:rFonts w:ascii="Arial" w:hAnsi="Arial" w:cs="Arial"/>
          <w:i/>
          <w:lang w:val="ro-RO"/>
        </w:rPr>
        <w:t>proiectul propus intră sub incidenţa H.G. nr. 445/2009 privind evaluarea impactului anumitor proiecte publice şi private asupra mediului, fiind încadrat în Anexa 2, la:</w:t>
      </w:r>
    </w:p>
    <w:p w:rsidR="00224342" w:rsidRPr="00224342" w:rsidRDefault="00224342" w:rsidP="00224342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224342">
        <w:rPr>
          <w:rFonts w:ascii="Arial" w:hAnsi="Arial" w:cs="Arial"/>
          <w:i/>
          <w:lang w:val="ro-RO"/>
        </w:rPr>
        <w:t xml:space="preserve">            </w:t>
      </w:r>
      <w:r w:rsidRPr="00224342">
        <w:rPr>
          <w:rFonts w:ascii="Arial" w:hAnsi="Arial" w:cs="Arial"/>
          <w:b/>
          <w:i/>
          <w:lang w:val="ro-RO"/>
        </w:rPr>
        <w:t>-</w:t>
      </w:r>
      <w:r w:rsidRPr="00224342">
        <w:rPr>
          <w:rFonts w:ascii="Arial" w:hAnsi="Arial" w:cs="Arial"/>
          <w:i/>
          <w:lang w:val="ro-RO"/>
        </w:rPr>
        <w:t xml:space="preserve"> punctul 1, lit.d): "împădurirea terenurilor pe care nu a existat anterior vegetație forestieră sau </w:t>
      </w:r>
      <w:r w:rsidRPr="00D14987">
        <w:rPr>
          <w:rFonts w:ascii="Arial" w:hAnsi="Arial" w:cs="Arial"/>
          <w:b/>
          <w:i/>
          <w:lang w:val="ro-RO"/>
        </w:rPr>
        <w:t>defrișarea în scopul schimbării destinației terenului</w:t>
      </w:r>
      <w:r w:rsidRPr="00224342">
        <w:rPr>
          <w:rFonts w:ascii="Arial" w:hAnsi="Arial" w:cs="Arial"/>
          <w:i/>
          <w:lang w:val="ro-RO"/>
        </w:rPr>
        <w:t>";</w:t>
      </w:r>
    </w:p>
    <w:p w:rsidR="00224342" w:rsidRDefault="00224342" w:rsidP="00224342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224342">
        <w:rPr>
          <w:rFonts w:ascii="Arial" w:hAnsi="Arial" w:cs="Arial"/>
          <w:i/>
          <w:lang w:val="ro-RO"/>
        </w:rPr>
        <w:t xml:space="preserve">            </w:t>
      </w:r>
      <w:r w:rsidRPr="00224342">
        <w:rPr>
          <w:rFonts w:ascii="Arial" w:hAnsi="Arial" w:cs="Arial"/>
          <w:b/>
          <w:i/>
          <w:lang w:val="ro-RO"/>
        </w:rPr>
        <w:t>-</w:t>
      </w:r>
      <w:r w:rsidRPr="00224342">
        <w:rPr>
          <w:rFonts w:ascii="Arial" w:hAnsi="Arial" w:cs="Arial"/>
          <w:i/>
          <w:lang w:val="ro-RO"/>
        </w:rPr>
        <w:t xml:space="preserve"> punctul 13, lit. a): "orice modificări sau extinderi, altele decât cele prevăzute la pct. 22 din anexa nr. 1, ale proiectelor prevăzute în anexa nr. 1 sau în prezenta anexă, deja autorizate, executate sau în curs de a fi executate, care pot avea efecte semnificative negative asupra mediului";</w:t>
      </w:r>
    </w:p>
    <w:p w:rsidR="008A4AB2" w:rsidRPr="00FA4CA8" w:rsidRDefault="001F029A" w:rsidP="00224342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FA4CA8">
        <w:rPr>
          <w:rFonts w:ascii="Arial" w:eastAsia="Times New Roman" w:hAnsi="Arial" w:cs="Arial"/>
          <w:i/>
          <w:lang w:val="ro-RO"/>
        </w:rPr>
        <w:t xml:space="preserve">b) </w:t>
      </w:r>
      <w:r w:rsidR="008A4AB2" w:rsidRPr="00FA4CA8">
        <w:rPr>
          <w:rFonts w:ascii="Arial" w:hAnsi="Arial" w:cs="Arial"/>
          <w:i/>
          <w:lang w:val="ro-RO"/>
        </w:rPr>
        <w:t xml:space="preserve"> </w:t>
      </w:r>
      <w:r w:rsidR="00224342" w:rsidRPr="00FA4CA8">
        <w:rPr>
          <w:rFonts w:ascii="Arial" w:hAnsi="Arial" w:cs="Arial"/>
          <w:i/>
          <w:lang w:val="ro-RO"/>
        </w:rPr>
        <w:t xml:space="preserve">proiectul stabilește modalitățile de realizare a scoaterii din fond forestier național a unei </w:t>
      </w:r>
      <w:r w:rsidR="00D14987" w:rsidRPr="00FA4CA8">
        <w:rPr>
          <w:rFonts w:ascii="Arial" w:hAnsi="Arial" w:cs="Arial"/>
          <w:i/>
          <w:lang w:val="ro-RO"/>
        </w:rPr>
        <w:t xml:space="preserve">suprafețe de teren </w:t>
      </w:r>
      <w:r w:rsidR="00126B0F">
        <w:rPr>
          <w:rFonts w:ascii="Arial" w:hAnsi="Arial" w:cs="Arial"/>
          <w:i/>
          <w:lang w:val="ro-RO"/>
        </w:rPr>
        <w:t xml:space="preserve">necesară </w:t>
      </w:r>
      <w:r w:rsidR="00D14987" w:rsidRPr="00FA4CA8">
        <w:rPr>
          <w:rFonts w:ascii="Arial" w:hAnsi="Arial" w:cs="Arial"/>
          <w:i/>
          <w:lang w:val="ro-RO"/>
        </w:rPr>
        <w:t>pentru reconfigurarea</w:t>
      </w:r>
      <w:r w:rsidR="00B970B6" w:rsidRPr="00FA4CA8">
        <w:rPr>
          <w:rFonts w:ascii="Arial" w:hAnsi="Arial" w:cs="Arial"/>
          <w:i/>
          <w:lang w:val="ro-RO"/>
        </w:rPr>
        <w:t xml:space="preserve"> </w:t>
      </w:r>
      <w:r w:rsidR="00126B0F">
        <w:rPr>
          <w:rFonts w:ascii="Arial" w:hAnsi="Arial" w:cs="Arial"/>
          <w:i/>
          <w:lang w:val="ro-RO"/>
        </w:rPr>
        <w:t>traseului actual al pârtiei de schi în vederea omologării.</w:t>
      </w:r>
    </w:p>
    <w:p w:rsidR="001A1B05" w:rsidRPr="00FA4CA8" w:rsidRDefault="008A4AB2" w:rsidP="001A1B05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FA4CA8">
        <w:rPr>
          <w:rFonts w:ascii="Arial" w:hAnsi="Arial" w:cs="Arial"/>
          <w:i/>
          <w:lang w:val="ro-RO"/>
        </w:rPr>
        <w:t xml:space="preserve">           </w:t>
      </w:r>
      <w:r w:rsidRPr="00FA4CA8">
        <w:rPr>
          <w:rFonts w:ascii="Arial" w:hAnsi="Arial" w:cs="Arial"/>
          <w:b/>
          <w:i/>
          <w:u w:val="single"/>
          <w:lang w:val="ro-RO"/>
        </w:rPr>
        <w:t>a) situația actuală</w:t>
      </w:r>
      <w:r w:rsidRPr="00FA4CA8">
        <w:rPr>
          <w:rFonts w:ascii="Arial" w:hAnsi="Arial" w:cs="Arial"/>
          <w:i/>
          <w:lang w:val="ro-RO"/>
        </w:rPr>
        <w:t xml:space="preserve">: </w:t>
      </w:r>
      <w:r w:rsidR="001A1B05" w:rsidRPr="00FA4CA8">
        <w:rPr>
          <w:rFonts w:ascii="Arial" w:hAnsi="Arial" w:cs="Arial"/>
          <w:i/>
          <w:lang w:val="ro-RO"/>
        </w:rPr>
        <w:t>investiția realizată de municipiul Bistrița: Pârtie de schi și utilități (în Complexul S</w:t>
      </w:r>
      <w:r w:rsidR="00B970B6" w:rsidRPr="00FA4CA8">
        <w:rPr>
          <w:rFonts w:ascii="Arial" w:hAnsi="Arial" w:cs="Arial"/>
          <w:i/>
          <w:lang w:val="ro-RO"/>
        </w:rPr>
        <w:t>p</w:t>
      </w:r>
      <w:r w:rsidR="001A1B05" w:rsidRPr="00FA4CA8">
        <w:rPr>
          <w:rFonts w:ascii="Arial" w:hAnsi="Arial" w:cs="Arial"/>
          <w:i/>
          <w:lang w:val="ro-RO"/>
        </w:rPr>
        <w:t>ortiv Polivalent din municipiul Bistrița, localitatea componentă Unirea)</w:t>
      </w:r>
      <w:r w:rsidR="00D81787" w:rsidRPr="00FA4CA8">
        <w:rPr>
          <w:rFonts w:ascii="Arial" w:hAnsi="Arial" w:cs="Arial"/>
          <w:i/>
          <w:lang w:val="ro-RO"/>
        </w:rPr>
        <w:t xml:space="preserve">, reglementată de către A.P.M. Bistrița-Năsăud prin D.E.Î. nr. 958/09.12.2011, revizuită la 15.06.2016, </w:t>
      </w:r>
      <w:r w:rsidR="001A1B05" w:rsidRPr="00FA4CA8">
        <w:rPr>
          <w:rFonts w:ascii="Arial" w:hAnsi="Arial" w:cs="Arial"/>
          <w:i/>
          <w:lang w:val="ro-RO"/>
        </w:rPr>
        <w:t xml:space="preserve"> nu a putut fi omologată de către Ministerul Turismului datorită neomogenității pârtiei de schi din p</w:t>
      </w:r>
      <w:r w:rsidR="00FC477C" w:rsidRPr="00FA4CA8">
        <w:rPr>
          <w:rFonts w:ascii="Arial" w:hAnsi="Arial" w:cs="Arial"/>
          <w:i/>
          <w:lang w:val="ro-RO"/>
        </w:rPr>
        <w:t xml:space="preserve">unct </w:t>
      </w:r>
      <w:r w:rsidR="001A1B05" w:rsidRPr="00FA4CA8">
        <w:rPr>
          <w:rFonts w:ascii="Arial" w:hAnsi="Arial" w:cs="Arial"/>
          <w:i/>
          <w:lang w:val="ro-RO"/>
        </w:rPr>
        <w:t>d</w:t>
      </w:r>
      <w:r w:rsidR="00FC477C" w:rsidRPr="00FA4CA8">
        <w:rPr>
          <w:rFonts w:ascii="Arial" w:hAnsi="Arial" w:cs="Arial"/>
          <w:i/>
          <w:lang w:val="ro-RO"/>
        </w:rPr>
        <w:t xml:space="preserve">e vedere </w:t>
      </w:r>
      <w:r w:rsidR="001A1B05" w:rsidRPr="00FA4CA8">
        <w:rPr>
          <w:rFonts w:ascii="Arial" w:hAnsi="Arial" w:cs="Arial"/>
          <w:i/>
          <w:lang w:val="ro-RO"/>
        </w:rPr>
        <w:t>al gradului de dificultate</w:t>
      </w:r>
      <w:r w:rsidR="00FC477C" w:rsidRPr="00FA4CA8">
        <w:rPr>
          <w:rFonts w:ascii="Arial" w:hAnsi="Arial" w:cs="Arial"/>
          <w:i/>
          <w:lang w:val="ro-RO"/>
        </w:rPr>
        <w:t xml:space="preserve"> (</w:t>
      </w:r>
      <w:r w:rsidR="001A1B05" w:rsidRPr="00FA4CA8">
        <w:rPr>
          <w:rFonts w:ascii="Arial" w:hAnsi="Arial" w:cs="Arial"/>
          <w:i/>
          <w:lang w:val="ro-RO"/>
        </w:rPr>
        <w:t xml:space="preserve">în primii 200 m de coborâre înclinarea pantei </w:t>
      </w:r>
      <w:r w:rsidR="00B970B6" w:rsidRPr="00FA4CA8">
        <w:rPr>
          <w:rFonts w:ascii="Arial" w:hAnsi="Arial" w:cs="Arial"/>
          <w:i/>
          <w:lang w:val="ro-RO"/>
        </w:rPr>
        <w:t>este</w:t>
      </w:r>
      <w:r w:rsidR="001A1B05" w:rsidRPr="00FA4CA8">
        <w:rPr>
          <w:rFonts w:ascii="Arial" w:hAnsi="Arial" w:cs="Arial"/>
          <w:i/>
          <w:lang w:val="ro-RO"/>
        </w:rPr>
        <w:t xml:space="preserve"> între 39-40,6%, iar pe restul traseului între 8-28%</w:t>
      </w:r>
      <w:r w:rsidR="007A5653" w:rsidRPr="00FA4CA8">
        <w:rPr>
          <w:rFonts w:ascii="Arial" w:hAnsi="Arial" w:cs="Arial"/>
          <w:i/>
          <w:lang w:val="ro-RO"/>
        </w:rPr>
        <w:t>)</w:t>
      </w:r>
      <w:r w:rsidR="001A1B05" w:rsidRPr="00FA4CA8">
        <w:rPr>
          <w:rFonts w:ascii="Arial" w:hAnsi="Arial" w:cs="Arial"/>
          <w:i/>
          <w:lang w:val="ro-RO"/>
        </w:rPr>
        <w:t>.</w:t>
      </w:r>
    </w:p>
    <w:p w:rsidR="001A1B05" w:rsidRPr="00FA4CA8" w:rsidRDefault="001A1B05" w:rsidP="001A1B05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FA4CA8">
        <w:rPr>
          <w:rFonts w:ascii="Arial" w:hAnsi="Arial" w:cs="Arial"/>
          <w:i/>
          <w:lang w:val="ro-RO"/>
        </w:rPr>
        <w:tab/>
        <w:t>Pârtia nu poate fi inclusă în circuitul turistic neomologată, fapt ce a condus la necesitatea modifcării traseului inițial prin realizarea unei bucle în prima parte a pârtiei, a cărei pantă să se înscrie în limitele de siguranță impuse de legislația în vigoare.</w:t>
      </w:r>
    </w:p>
    <w:p w:rsidR="007A5653" w:rsidRPr="00B970B6" w:rsidRDefault="008A4AB2" w:rsidP="007A5653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B970B6">
        <w:rPr>
          <w:rFonts w:ascii="Arial" w:hAnsi="Arial" w:cs="Arial"/>
          <w:i/>
          <w:lang w:val="ro-RO"/>
        </w:rPr>
        <w:lastRenderedPageBreak/>
        <w:t xml:space="preserve">            </w:t>
      </w:r>
      <w:r w:rsidRPr="00B970B6">
        <w:rPr>
          <w:rFonts w:ascii="Arial" w:hAnsi="Arial" w:cs="Arial"/>
          <w:b/>
          <w:i/>
          <w:u w:val="single"/>
          <w:lang w:val="ro-RO"/>
        </w:rPr>
        <w:t>b) situația propusă</w:t>
      </w:r>
      <w:r w:rsidRPr="00B970B6">
        <w:rPr>
          <w:rFonts w:ascii="Arial" w:hAnsi="Arial" w:cs="Arial"/>
          <w:i/>
          <w:lang w:val="ro-RO"/>
        </w:rPr>
        <w:t xml:space="preserve">:  </w:t>
      </w:r>
      <w:r w:rsidR="007A5653" w:rsidRPr="00B970B6">
        <w:rPr>
          <w:rFonts w:ascii="Arial" w:hAnsi="Arial" w:cs="Arial"/>
          <w:i/>
          <w:lang w:val="ro-RO"/>
        </w:rPr>
        <w:t>suprafața de teren în discuție face parte din fondul forestier administrat de O.S.M. Bistrița R.A., U.P. I Bistrița, amenajamentul silvic fiind aprobat prin ordin de ministru.</w:t>
      </w:r>
    </w:p>
    <w:p w:rsidR="007A5653" w:rsidRPr="00B970B6" w:rsidRDefault="007A5653" w:rsidP="007A5653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B970B6">
        <w:rPr>
          <w:rFonts w:ascii="Arial" w:hAnsi="Arial" w:cs="Arial"/>
          <w:i/>
          <w:lang w:val="ro-RO"/>
        </w:rPr>
        <w:tab/>
        <w:t>Suprafața propusă pentru scoaterea din fond forestier este de 0,5202 ha, face parte din u.a. 77 B (care are o suprafață  din totalul de 14,20 ha), parcelă cu arboret tânăr, cu vârsta medie de 45 ani, din categoria molidiș în afara arealului artificial, de producție mijlocie,cu o consistență de 0,7 la data elaborării amenajamentului silvic (2014).</w:t>
      </w:r>
    </w:p>
    <w:p w:rsidR="007A5653" w:rsidRPr="00B970B6" w:rsidRDefault="007A5653" w:rsidP="007A5653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B970B6">
        <w:rPr>
          <w:rFonts w:ascii="Arial" w:hAnsi="Arial" w:cs="Arial"/>
          <w:i/>
          <w:lang w:val="ro-RO"/>
        </w:rPr>
        <w:tab/>
      </w:r>
      <w:r w:rsidRPr="00126B0F">
        <w:rPr>
          <w:rFonts w:ascii="Arial" w:hAnsi="Arial" w:cs="Arial"/>
          <w:i/>
          <w:lang w:val="ro-RO"/>
        </w:rPr>
        <w:t xml:space="preserve">Sunt propuși pentru defrișare </w:t>
      </w:r>
      <w:r w:rsidRPr="00126B0F">
        <w:rPr>
          <w:rFonts w:ascii="Arial" w:hAnsi="Arial" w:cs="Arial"/>
          <w:b/>
          <w:i/>
          <w:lang w:val="ro-RO"/>
        </w:rPr>
        <w:t>210 arbori</w:t>
      </w:r>
      <w:r w:rsidRPr="00126B0F">
        <w:rPr>
          <w:rFonts w:ascii="Arial" w:hAnsi="Arial" w:cs="Arial"/>
          <w:i/>
          <w:lang w:val="ro-RO"/>
        </w:rPr>
        <w:t xml:space="preserve">, astfel: </w:t>
      </w:r>
      <w:r w:rsidR="00126B0F" w:rsidRPr="00126B0F">
        <w:rPr>
          <w:rFonts w:ascii="Arial" w:hAnsi="Arial" w:cs="Arial"/>
          <w:i/>
          <w:lang w:val="ro-RO"/>
        </w:rPr>
        <w:t>5</w:t>
      </w:r>
      <w:r w:rsidRPr="00126B0F">
        <w:rPr>
          <w:rFonts w:ascii="Arial" w:hAnsi="Arial" w:cs="Arial"/>
          <w:i/>
          <w:lang w:val="ro-RO"/>
        </w:rPr>
        <w:t>3 molid, 8 gorun</w:t>
      </w:r>
      <w:r w:rsidR="00126B0F" w:rsidRPr="00126B0F">
        <w:rPr>
          <w:rFonts w:ascii="Arial" w:hAnsi="Arial" w:cs="Arial"/>
          <w:i/>
          <w:lang w:val="ro-RO"/>
        </w:rPr>
        <w:t>,</w:t>
      </w:r>
      <w:r w:rsidRPr="00126B0F">
        <w:rPr>
          <w:rFonts w:ascii="Arial" w:hAnsi="Arial" w:cs="Arial"/>
          <w:i/>
          <w:lang w:val="ro-RO"/>
        </w:rPr>
        <w:t xml:space="preserve"> 13 plop tremurător, 63 carpen, 3 cireș și 70 paltin de munte, cu un volum total </w:t>
      </w:r>
      <w:r w:rsidRPr="00126B0F">
        <w:rPr>
          <w:rFonts w:ascii="Arial" w:hAnsi="Arial" w:cs="Arial"/>
          <w:b/>
          <w:i/>
          <w:lang w:val="ro-RO"/>
        </w:rPr>
        <w:t>de 57 m</w:t>
      </w:r>
      <w:r w:rsidRPr="00126B0F">
        <w:rPr>
          <w:rFonts w:ascii="Arial" w:hAnsi="Arial" w:cs="Arial"/>
          <w:b/>
          <w:i/>
          <w:vertAlign w:val="superscript"/>
          <w:lang w:val="ro-RO"/>
        </w:rPr>
        <w:t>3</w:t>
      </w:r>
      <w:r w:rsidRPr="00126B0F">
        <w:rPr>
          <w:rFonts w:ascii="Arial" w:hAnsi="Arial" w:cs="Arial"/>
          <w:i/>
          <w:lang w:val="ro-RO"/>
        </w:rPr>
        <w:t>.</w:t>
      </w:r>
    </w:p>
    <w:p w:rsidR="00126B0F" w:rsidRDefault="007A5653" w:rsidP="007A5653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B970B6">
        <w:rPr>
          <w:rFonts w:ascii="Arial" w:hAnsi="Arial" w:cs="Arial"/>
          <w:i/>
          <w:lang w:val="ro-RO"/>
        </w:rPr>
        <w:tab/>
        <w:t xml:space="preserve">Se propune pentru împădurire suprafața de </w:t>
      </w:r>
      <w:r w:rsidRPr="00B970B6">
        <w:rPr>
          <w:rFonts w:ascii="Arial" w:hAnsi="Arial" w:cs="Arial"/>
          <w:b/>
          <w:i/>
          <w:lang w:val="ro-RO"/>
        </w:rPr>
        <w:t>2,62 ha</w:t>
      </w:r>
      <w:r w:rsidRPr="00B970B6">
        <w:rPr>
          <w:rFonts w:ascii="Arial" w:hAnsi="Arial" w:cs="Arial"/>
          <w:i/>
          <w:lang w:val="ro-RO"/>
        </w:rPr>
        <w:t xml:space="preserve">, teren fără vegetație forestieră, alipit de un trup de pădure intrat recent în administrarea Ocolului Silvic Municipal Bistrita R.A. (conform  Titlului de proprietate nr. 575666 eliberat în baza Ordinului </w:t>
      </w:r>
      <w:r w:rsidR="004C3AE7" w:rsidRPr="00B970B6">
        <w:rPr>
          <w:rFonts w:ascii="Arial" w:hAnsi="Arial" w:cs="Arial"/>
          <w:i/>
          <w:lang w:val="ro-RO"/>
        </w:rPr>
        <w:t>p</w:t>
      </w:r>
      <w:r w:rsidRPr="00B970B6">
        <w:rPr>
          <w:rFonts w:ascii="Arial" w:hAnsi="Arial" w:cs="Arial"/>
          <w:i/>
          <w:lang w:val="ro-RO"/>
        </w:rPr>
        <w:t>refectului nr. 214/25.08.2017)</w:t>
      </w:r>
      <w:r w:rsidR="004C3AE7" w:rsidRPr="00B970B6">
        <w:rPr>
          <w:rFonts w:ascii="Arial" w:hAnsi="Arial" w:cs="Arial"/>
          <w:i/>
          <w:lang w:val="ro-RO"/>
        </w:rPr>
        <w:t>,</w:t>
      </w:r>
      <w:r w:rsidRPr="00B970B6">
        <w:rPr>
          <w:rFonts w:ascii="Arial" w:hAnsi="Arial" w:cs="Arial"/>
          <w:i/>
          <w:lang w:val="ro-RO"/>
        </w:rPr>
        <w:t xml:space="preserve"> </w:t>
      </w:r>
      <w:r w:rsidR="00126B0F">
        <w:rPr>
          <w:rFonts w:ascii="Arial" w:hAnsi="Arial" w:cs="Arial"/>
          <w:i/>
          <w:lang w:val="ro-RO"/>
        </w:rPr>
        <w:t>preluată</w:t>
      </w:r>
      <w:r w:rsidRPr="00B970B6">
        <w:rPr>
          <w:rFonts w:ascii="Arial" w:hAnsi="Arial" w:cs="Arial"/>
          <w:i/>
          <w:lang w:val="ro-RO"/>
        </w:rPr>
        <w:t xml:space="preserve"> </w:t>
      </w:r>
      <w:r w:rsidRPr="00126B0F">
        <w:rPr>
          <w:rFonts w:ascii="Arial" w:hAnsi="Arial" w:cs="Arial"/>
          <w:i/>
          <w:lang w:val="ro-RO"/>
        </w:rPr>
        <w:t>de la</w:t>
      </w:r>
      <w:r w:rsidRPr="00B970B6">
        <w:rPr>
          <w:rFonts w:ascii="Arial" w:hAnsi="Arial" w:cs="Arial"/>
          <w:i/>
          <w:lang w:val="ro-RO"/>
        </w:rPr>
        <w:t xml:space="preserve"> O</w:t>
      </w:r>
      <w:r w:rsidR="00126B0F">
        <w:rPr>
          <w:rFonts w:ascii="Arial" w:hAnsi="Arial" w:cs="Arial"/>
          <w:i/>
          <w:lang w:val="ro-RO"/>
        </w:rPr>
        <w:t xml:space="preserve">colul </w:t>
      </w:r>
      <w:r w:rsidRPr="00B970B6">
        <w:rPr>
          <w:rFonts w:ascii="Arial" w:hAnsi="Arial" w:cs="Arial"/>
          <w:i/>
          <w:lang w:val="ro-RO"/>
        </w:rPr>
        <w:t>S</w:t>
      </w:r>
      <w:r w:rsidR="00126B0F">
        <w:rPr>
          <w:rFonts w:ascii="Arial" w:hAnsi="Arial" w:cs="Arial"/>
          <w:i/>
          <w:lang w:val="ro-RO"/>
        </w:rPr>
        <w:t>ilvic</w:t>
      </w:r>
      <w:r w:rsidRPr="00B970B6">
        <w:rPr>
          <w:rFonts w:ascii="Arial" w:hAnsi="Arial" w:cs="Arial"/>
          <w:i/>
          <w:lang w:val="ro-RO"/>
        </w:rPr>
        <w:t xml:space="preserve"> Bistrița (din cadrul Direcției Silvice Bistrița),</w:t>
      </w:r>
      <w:r w:rsidR="004C3AE7" w:rsidRPr="00B970B6">
        <w:rPr>
          <w:rFonts w:ascii="Arial" w:hAnsi="Arial" w:cs="Arial"/>
          <w:i/>
          <w:lang w:val="ro-RO"/>
        </w:rPr>
        <w:t xml:space="preserve"> respectiv u.a. </w:t>
      </w:r>
      <w:r w:rsidRPr="00B970B6">
        <w:rPr>
          <w:rFonts w:ascii="Arial" w:hAnsi="Arial" w:cs="Arial"/>
          <w:i/>
          <w:lang w:val="ro-RO"/>
        </w:rPr>
        <w:t xml:space="preserve"> </w:t>
      </w:r>
      <w:r w:rsidR="004C3AE7" w:rsidRPr="00B970B6">
        <w:rPr>
          <w:rFonts w:ascii="Arial" w:hAnsi="Arial" w:cs="Arial"/>
          <w:i/>
          <w:lang w:val="ro-RO"/>
        </w:rPr>
        <w:t>116</w:t>
      </w:r>
      <w:r w:rsidR="003F5E98" w:rsidRPr="00B970B6">
        <w:rPr>
          <w:rFonts w:ascii="Arial" w:hAnsi="Arial" w:cs="Arial"/>
          <w:i/>
          <w:lang w:val="ro-RO"/>
        </w:rPr>
        <w:t xml:space="preserve"> A </w:t>
      </w:r>
      <w:r w:rsidR="004C3AE7" w:rsidRPr="00B970B6">
        <w:rPr>
          <w:rFonts w:ascii="Arial" w:hAnsi="Arial" w:cs="Arial"/>
          <w:i/>
          <w:lang w:val="ro-RO"/>
        </w:rPr>
        <w:t>(</w:t>
      </w:r>
      <w:r w:rsidRPr="00B970B6">
        <w:rPr>
          <w:rFonts w:ascii="Arial" w:hAnsi="Arial" w:cs="Arial"/>
          <w:i/>
          <w:lang w:val="ro-RO"/>
        </w:rPr>
        <w:t>pentru care amenajamentul silvic este aprobat prin ordin de ministru</w:t>
      </w:r>
      <w:r w:rsidR="004C3AE7" w:rsidRPr="00B970B6">
        <w:rPr>
          <w:rFonts w:ascii="Arial" w:hAnsi="Arial" w:cs="Arial"/>
          <w:i/>
          <w:lang w:val="ro-RO"/>
        </w:rPr>
        <w:t>)</w:t>
      </w:r>
      <w:r w:rsidRPr="00B970B6">
        <w:rPr>
          <w:rFonts w:ascii="Arial" w:hAnsi="Arial" w:cs="Arial"/>
          <w:i/>
          <w:lang w:val="ro-RO"/>
        </w:rPr>
        <w:t>.</w:t>
      </w:r>
    </w:p>
    <w:p w:rsidR="007A5653" w:rsidRPr="00B970B6" w:rsidRDefault="007A5653" w:rsidP="007A5653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B970B6">
        <w:rPr>
          <w:rFonts w:ascii="Arial" w:hAnsi="Arial" w:cs="Arial"/>
          <w:i/>
          <w:lang w:val="ro-RO"/>
        </w:rPr>
        <w:tab/>
      </w:r>
      <w:r w:rsidR="00B970B6" w:rsidRPr="00B970B6">
        <w:rPr>
          <w:rFonts w:ascii="Arial" w:hAnsi="Arial" w:cs="Arial"/>
          <w:i/>
          <w:lang w:val="ro-RO"/>
        </w:rPr>
        <w:t>P</w:t>
      </w:r>
      <w:r w:rsidRPr="00B970B6">
        <w:rPr>
          <w:rFonts w:ascii="Arial" w:hAnsi="Arial" w:cs="Arial"/>
          <w:i/>
          <w:lang w:val="ro-RO"/>
        </w:rPr>
        <w:t>entru terenul care se va împăduri, conform descrierilor parcelare pentru zona limitrofă, formul</w:t>
      </w:r>
      <w:r w:rsidR="004C3AE7" w:rsidRPr="00B970B6">
        <w:rPr>
          <w:rFonts w:ascii="Arial" w:hAnsi="Arial" w:cs="Arial"/>
          <w:i/>
          <w:lang w:val="ro-RO"/>
        </w:rPr>
        <w:t>a</w:t>
      </w:r>
      <w:r w:rsidRPr="00B970B6">
        <w:rPr>
          <w:rFonts w:ascii="Arial" w:hAnsi="Arial" w:cs="Arial"/>
          <w:i/>
          <w:lang w:val="ro-RO"/>
        </w:rPr>
        <w:t xml:space="preserve"> recomandată pentru împădurire este </w:t>
      </w:r>
      <w:r w:rsidR="003F5E98" w:rsidRPr="00B970B6">
        <w:rPr>
          <w:rFonts w:ascii="Arial" w:hAnsi="Arial" w:cs="Arial"/>
          <w:i/>
          <w:lang w:val="ro-RO"/>
        </w:rPr>
        <w:t>6</w:t>
      </w:r>
      <w:r w:rsidRPr="00B970B6">
        <w:rPr>
          <w:rFonts w:ascii="Arial" w:hAnsi="Arial" w:cs="Arial"/>
          <w:i/>
          <w:lang w:val="ro-RO"/>
        </w:rPr>
        <w:t xml:space="preserve">MO 2FA  2DT (diverse esențe tari) și aleasă de proiectant, </w:t>
      </w:r>
      <w:r w:rsidRPr="00B970B6">
        <w:rPr>
          <w:rFonts w:ascii="Arial" w:hAnsi="Arial" w:cs="Arial"/>
          <w:b/>
          <w:i/>
          <w:lang w:val="ro-RO"/>
        </w:rPr>
        <w:t>conform datelor din amenajamentul silvic și a compoziției-țel stabilită de amenajist</w:t>
      </w:r>
      <w:r w:rsidR="003F5E98" w:rsidRPr="00B970B6">
        <w:rPr>
          <w:rFonts w:ascii="Arial" w:hAnsi="Arial" w:cs="Arial"/>
          <w:b/>
          <w:i/>
          <w:lang w:val="ro-RO"/>
        </w:rPr>
        <w:t xml:space="preserve"> </w:t>
      </w:r>
      <w:r w:rsidR="003F5E98" w:rsidRPr="00B970B6">
        <w:rPr>
          <w:rFonts w:ascii="Arial" w:hAnsi="Arial" w:cs="Arial"/>
          <w:i/>
          <w:lang w:val="ro-RO"/>
        </w:rPr>
        <w:t>pentru unitatea amenajistică limitrofă</w:t>
      </w:r>
      <w:r w:rsidRPr="00B970B6">
        <w:rPr>
          <w:rFonts w:ascii="Arial" w:hAnsi="Arial" w:cs="Arial"/>
          <w:i/>
          <w:lang w:val="ro-RO"/>
        </w:rPr>
        <w:t>, în concordanță cu funcțiile pădurii și gospodărirea durabilă a acesteia.</w:t>
      </w:r>
    </w:p>
    <w:p w:rsidR="008A4AB2" w:rsidRPr="00B970B6" w:rsidRDefault="007A5653" w:rsidP="004C3AE7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B970B6">
        <w:rPr>
          <w:rFonts w:ascii="Arial" w:hAnsi="Arial" w:cs="Arial"/>
          <w:i/>
          <w:lang w:val="ro-RO"/>
        </w:rPr>
        <w:tab/>
        <w:t xml:space="preserve">Accesul la zona care se va împăduri se asigură pe drumurile </w:t>
      </w:r>
      <w:r w:rsidR="003F5E98" w:rsidRPr="00B970B6">
        <w:rPr>
          <w:rFonts w:ascii="Arial" w:hAnsi="Arial" w:cs="Arial"/>
          <w:i/>
          <w:lang w:val="ro-RO"/>
        </w:rPr>
        <w:t xml:space="preserve">locale și forestiere </w:t>
      </w:r>
      <w:r w:rsidRPr="00B970B6">
        <w:rPr>
          <w:rFonts w:ascii="Arial" w:hAnsi="Arial" w:cs="Arial"/>
          <w:i/>
          <w:lang w:val="ro-RO"/>
        </w:rPr>
        <w:t>existente</w:t>
      </w:r>
      <w:r w:rsidR="004C3AE7" w:rsidRPr="00B970B6">
        <w:rPr>
          <w:rFonts w:ascii="Arial" w:hAnsi="Arial" w:cs="Arial"/>
          <w:i/>
          <w:lang w:val="ro-RO"/>
        </w:rPr>
        <w:t>.</w:t>
      </w:r>
      <w:r w:rsidR="008A4AB2" w:rsidRPr="00B970B6">
        <w:rPr>
          <w:rFonts w:ascii="Arial" w:hAnsi="Arial" w:cs="Arial"/>
          <w:b/>
          <w:i/>
          <w:lang w:val="ro-RO"/>
        </w:rPr>
        <w:t xml:space="preserve">     </w:t>
      </w:r>
    </w:p>
    <w:p w:rsidR="00FF646C" w:rsidRPr="00087632" w:rsidRDefault="000B4946" w:rsidP="008A4AB2">
      <w:pPr>
        <w:pStyle w:val="BodyText"/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B970B6">
        <w:rPr>
          <w:rFonts w:ascii="Arial" w:hAnsi="Arial" w:cs="Arial"/>
          <w:i/>
          <w:lang w:val="ro-RO"/>
        </w:rPr>
        <w:t>c) asigurarea utilităților:</w:t>
      </w:r>
      <w:r w:rsidR="00C705E3" w:rsidRPr="00B970B6">
        <w:rPr>
          <w:rFonts w:ascii="Arial" w:hAnsi="Arial" w:cs="Arial"/>
          <w:i/>
          <w:lang w:val="ro-RO"/>
        </w:rPr>
        <w:t xml:space="preserve"> </w:t>
      </w:r>
      <w:r w:rsidR="00D3004E" w:rsidRPr="00B970B6">
        <w:rPr>
          <w:rFonts w:ascii="Arial" w:hAnsi="Arial" w:cs="Arial"/>
          <w:i/>
          <w:lang w:val="ro-RO"/>
        </w:rPr>
        <w:t>nu este cazul</w:t>
      </w:r>
      <w:r w:rsidRPr="00087632">
        <w:rPr>
          <w:rFonts w:ascii="Arial" w:hAnsi="Arial" w:cs="Arial"/>
          <w:i/>
          <w:lang w:val="ro-RO"/>
        </w:rPr>
        <w:t>;</w:t>
      </w:r>
    </w:p>
    <w:p w:rsidR="00564DA0" w:rsidRPr="00087632" w:rsidRDefault="000B4946" w:rsidP="008A4AB2">
      <w:pPr>
        <w:spacing w:after="0" w:line="240" w:lineRule="auto"/>
        <w:jc w:val="both"/>
        <w:rPr>
          <w:rFonts w:ascii="Arial" w:eastAsia="Times New Roman" w:hAnsi="Arial" w:cs="Arial"/>
          <w:i/>
          <w:lang w:val="ro-RO"/>
        </w:rPr>
      </w:pPr>
      <w:r w:rsidRPr="00087632">
        <w:rPr>
          <w:rFonts w:ascii="Arial" w:eastAsia="Times New Roman" w:hAnsi="Arial" w:cs="Arial"/>
          <w:i/>
          <w:lang w:val="ro-RO"/>
        </w:rPr>
        <w:t>d</w:t>
      </w:r>
      <w:r w:rsidR="00564DA0" w:rsidRPr="00087632">
        <w:rPr>
          <w:rFonts w:ascii="Arial" w:eastAsia="Times New Roman" w:hAnsi="Arial" w:cs="Arial"/>
          <w:i/>
          <w:lang w:val="ro-RO"/>
        </w:rPr>
        <w:t xml:space="preserve">) în etapa de realizare a investiţiei şi după punerea în funcţiune a obiectivului nu se utilizează substanţe toxice şi periculoase </w:t>
      </w:r>
      <w:r w:rsidR="00564DA0" w:rsidRPr="00087632">
        <w:rPr>
          <w:rFonts w:ascii="Arial" w:hAnsi="Arial" w:cs="Arial"/>
          <w:i/>
          <w:lang w:val="ro-RO"/>
        </w:rPr>
        <w:t>sau tehnologii care să inducă risc de accidente</w:t>
      </w:r>
      <w:r w:rsidR="00564DA0" w:rsidRPr="00087632">
        <w:rPr>
          <w:rFonts w:ascii="Arial" w:eastAsia="Times New Roman" w:hAnsi="Arial" w:cs="Arial"/>
          <w:i/>
          <w:lang w:val="ro-RO"/>
        </w:rPr>
        <w:t xml:space="preserve">; </w:t>
      </w:r>
    </w:p>
    <w:p w:rsidR="00564DA0" w:rsidRPr="00087632" w:rsidRDefault="000B4946" w:rsidP="008A4A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val="ro-RO"/>
        </w:rPr>
      </w:pPr>
      <w:r w:rsidRPr="00087632">
        <w:rPr>
          <w:rFonts w:ascii="Arial" w:eastAsia="Times New Roman" w:hAnsi="Arial" w:cs="Arial"/>
          <w:i/>
          <w:lang w:val="ro-RO"/>
        </w:rPr>
        <w:t>e</w:t>
      </w:r>
      <w:r w:rsidR="00564DA0" w:rsidRPr="00087632">
        <w:rPr>
          <w:rFonts w:ascii="Arial" w:eastAsia="Times New Roman" w:hAnsi="Arial" w:cs="Arial"/>
          <w:i/>
          <w:lang w:val="ro-RO"/>
        </w:rPr>
        <w:t>) proiectul are efecte cumulative cu alte proiecte/construcții de același tip existente în zonă</w:t>
      </w:r>
      <w:r w:rsidR="00D3174B" w:rsidRPr="00087632">
        <w:rPr>
          <w:rFonts w:ascii="Arial" w:eastAsia="Times New Roman" w:hAnsi="Arial" w:cs="Arial"/>
          <w:i/>
          <w:lang w:val="ro-RO"/>
        </w:rPr>
        <w:t>, dar efectul cumulat este nesemnificativ</w:t>
      </w:r>
      <w:r w:rsidR="00564DA0" w:rsidRPr="00087632">
        <w:rPr>
          <w:rFonts w:ascii="Arial" w:eastAsia="Times New Roman" w:hAnsi="Arial" w:cs="Arial"/>
          <w:i/>
          <w:lang w:val="ro-RO"/>
        </w:rPr>
        <w:t>;</w:t>
      </w:r>
    </w:p>
    <w:p w:rsidR="00564DA0" w:rsidRPr="00087632" w:rsidRDefault="000B4946" w:rsidP="008A4AB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iCs/>
          <w:snapToGrid w:val="0"/>
          <w:lang w:val="ro-RO"/>
        </w:rPr>
      </w:pPr>
      <w:r w:rsidRPr="00087632">
        <w:rPr>
          <w:rFonts w:ascii="Arial" w:hAnsi="Arial" w:cs="Arial"/>
          <w:i/>
          <w:iCs/>
          <w:snapToGrid w:val="0"/>
          <w:lang w:val="ro-RO"/>
        </w:rPr>
        <w:t>f</w:t>
      </w:r>
      <w:r w:rsidR="00564DA0" w:rsidRPr="00087632">
        <w:rPr>
          <w:rFonts w:ascii="Arial" w:hAnsi="Arial" w:cs="Arial"/>
          <w:i/>
          <w:iCs/>
          <w:snapToGrid w:val="0"/>
          <w:lang w:val="ro-RO"/>
        </w:rPr>
        <w:t xml:space="preserve">) </w:t>
      </w:r>
      <w:r w:rsidR="00D81787">
        <w:rPr>
          <w:rFonts w:ascii="Arial" w:hAnsi="Arial" w:cs="Arial"/>
          <w:i/>
          <w:iCs/>
          <w:snapToGrid w:val="0"/>
          <w:lang w:val="ro-RO"/>
        </w:rPr>
        <w:t xml:space="preserve">nu se vor utiliza </w:t>
      </w:r>
      <w:r w:rsidR="00564DA0" w:rsidRPr="00087632">
        <w:rPr>
          <w:rFonts w:ascii="Arial" w:hAnsi="Arial" w:cs="Arial"/>
          <w:i/>
          <w:iCs/>
          <w:snapToGrid w:val="0"/>
          <w:lang w:val="ro-RO"/>
        </w:rPr>
        <w:t>resurse naturale în etapa de realizare a investiției;</w:t>
      </w:r>
    </w:p>
    <w:p w:rsidR="00564DA0" w:rsidRPr="00087632" w:rsidRDefault="000B4946" w:rsidP="00564DA0">
      <w:pPr>
        <w:spacing w:after="0" w:line="240" w:lineRule="auto"/>
        <w:jc w:val="both"/>
        <w:rPr>
          <w:rFonts w:ascii="Arial" w:hAnsi="Arial" w:cs="Arial"/>
          <w:i/>
          <w:lang w:val="ro-RO" w:eastAsia="ar-SA"/>
        </w:rPr>
      </w:pPr>
      <w:r w:rsidRPr="00087632">
        <w:rPr>
          <w:rFonts w:ascii="Arial" w:hAnsi="Arial" w:cs="Arial"/>
          <w:i/>
          <w:lang w:val="ro-RO"/>
        </w:rPr>
        <w:t>g</w:t>
      </w:r>
      <w:r w:rsidR="001F029A" w:rsidRPr="00087632">
        <w:rPr>
          <w:rFonts w:ascii="Arial" w:hAnsi="Arial" w:cs="Arial"/>
          <w:i/>
          <w:lang w:val="ro-RO"/>
        </w:rPr>
        <w:t xml:space="preserve">) </w:t>
      </w:r>
      <w:r w:rsidR="00564DA0" w:rsidRPr="00087632">
        <w:rPr>
          <w:rFonts w:ascii="Arial" w:hAnsi="Arial" w:cs="Arial"/>
          <w:i/>
          <w:lang w:val="ro-RO" w:eastAsia="ar-SA"/>
        </w:rPr>
        <w:t>proiectul este situat în afara zonelor de protecţie specială sau arie în care standardele de calitate ale mediului, stabilite de legislaţie, au fost depăşite;</w:t>
      </w:r>
    </w:p>
    <w:p w:rsidR="00564DA0" w:rsidRPr="00087632" w:rsidRDefault="00D81787" w:rsidP="00564DA0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>
        <w:rPr>
          <w:rFonts w:ascii="Arial" w:hAnsi="Arial" w:cs="Arial"/>
          <w:i/>
          <w:lang w:val="ro-RO" w:eastAsia="ar-SA"/>
        </w:rPr>
        <w:t>h</w:t>
      </w:r>
      <w:r w:rsidR="00564DA0" w:rsidRPr="00087632">
        <w:rPr>
          <w:rFonts w:ascii="Arial" w:hAnsi="Arial" w:cs="Arial"/>
          <w:i/>
          <w:lang w:val="ro-RO" w:eastAsia="ar-SA"/>
        </w:rPr>
        <w:t xml:space="preserve">) </w:t>
      </w:r>
      <w:r w:rsidR="00564DA0" w:rsidRPr="00087632">
        <w:rPr>
          <w:rFonts w:ascii="Arial" w:hAnsi="Arial" w:cs="Arial"/>
          <w:i/>
          <w:lang w:val="ro-RO"/>
        </w:rPr>
        <w:t>prin respectarea măsurilor preventive şi de protecţia factorilor de mediu, probabilitatea impactului asupra factorilor de mediu este redusă;</w:t>
      </w:r>
    </w:p>
    <w:p w:rsidR="00564DA0" w:rsidRPr="00087632" w:rsidRDefault="00D81787" w:rsidP="00564DA0">
      <w:pPr>
        <w:spacing w:after="0" w:line="240" w:lineRule="auto"/>
        <w:jc w:val="both"/>
        <w:rPr>
          <w:rFonts w:ascii="Arial" w:eastAsia="Times New Roman" w:hAnsi="Arial" w:cs="Arial"/>
          <w:i/>
          <w:iCs/>
          <w:lang w:val="ro-RO"/>
        </w:rPr>
      </w:pPr>
      <w:r>
        <w:rPr>
          <w:rFonts w:ascii="Arial" w:eastAsia="Times New Roman" w:hAnsi="Arial" w:cs="Arial"/>
          <w:i/>
          <w:iCs/>
          <w:lang w:val="ro-RO"/>
        </w:rPr>
        <w:t>i</w:t>
      </w:r>
      <w:r w:rsidR="00564DA0" w:rsidRPr="00087632">
        <w:rPr>
          <w:rFonts w:ascii="Arial" w:eastAsia="Times New Roman" w:hAnsi="Arial" w:cs="Arial"/>
          <w:i/>
          <w:iCs/>
          <w:lang w:val="ro-RO"/>
        </w:rPr>
        <w:t xml:space="preserve">) proiectul a parcurs etapa de evaluare iniţială, </w:t>
      </w:r>
      <w:r w:rsidR="00564DA0" w:rsidRPr="00087632">
        <w:rPr>
          <w:rFonts w:ascii="Arial" w:eastAsia="Times New Roman" w:hAnsi="Arial" w:cs="Arial"/>
          <w:i/>
          <w:lang w:val="ro-RO"/>
        </w:rPr>
        <w:t>din analiza listei de control pentru etapa de încadrare, finalizată în şedinţa Comisiei de Analiză Tehnică, nu rezultă un impact semnificativ asupra mediului al proiectului propus;</w:t>
      </w:r>
    </w:p>
    <w:p w:rsidR="00564DA0" w:rsidRPr="00087632" w:rsidRDefault="00D81787" w:rsidP="00564DA0">
      <w:pPr>
        <w:spacing w:after="0" w:line="240" w:lineRule="auto"/>
        <w:jc w:val="both"/>
        <w:rPr>
          <w:rFonts w:ascii="Arial" w:eastAsia="Times New Roman" w:hAnsi="Arial" w:cs="Arial"/>
          <w:i/>
          <w:lang w:val="ro-RO"/>
        </w:rPr>
      </w:pPr>
      <w:r>
        <w:rPr>
          <w:rFonts w:ascii="Arial" w:eastAsia="Times New Roman" w:hAnsi="Arial" w:cs="Arial"/>
          <w:i/>
          <w:lang w:val="ro-RO"/>
        </w:rPr>
        <w:t>j</w:t>
      </w:r>
      <w:r w:rsidR="000B4946" w:rsidRPr="00087632">
        <w:rPr>
          <w:rFonts w:ascii="Arial" w:eastAsia="Times New Roman" w:hAnsi="Arial" w:cs="Arial"/>
          <w:i/>
          <w:lang w:val="ro-RO"/>
        </w:rPr>
        <w:t>)</w:t>
      </w:r>
      <w:r w:rsidR="00564DA0" w:rsidRPr="00087632">
        <w:rPr>
          <w:rFonts w:ascii="Arial" w:eastAsia="Times New Roman" w:hAnsi="Arial" w:cs="Arial"/>
          <w:i/>
          <w:lang w:val="ro-RO"/>
        </w:rPr>
        <w:t xml:space="preserve"> anunţul </w:t>
      </w:r>
      <w:r w:rsidR="003C26F8" w:rsidRPr="00087632">
        <w:rPr>
          <w:rFonts w:ascii="Arial" w:eastAsia="Times New Roman" w:hAnsi="Arial" w:cs="Arial"/>
          <w:i/>
          <w:lang w:val="ro-RO"/>
        </w:rPr>
        <w:t xml:space="preserve">privind </w:t>
      </w:r>
      <w:r w:rsidR="00564DA0" w:rsidRPr="00087632">
        <w:rPr>
          <w:rFonts w:ascii="Arial" w:eastAsia="Times New Roman" w:hAnsi="Arial" w:cs="Arial"/>
          <w:i/>
          <w:lang w:val="ro-RO"/>
        </w:rPr>
        <w:t>solicit</w:t>
      </w:r>
      <w:r w:rsidR="003C26F8" w:rsidRPr="00087632">
        <w:rPr>
          <w:rFonts w:ascii="Arial" w:eastAsia="Times New Roman" w:hAnsi="Arial" w:cs="Arial"/>
          <w:i/>
          <w:lang w:val="ro-RO"/>
        </w:rPr>
        <w:t xml:space="preserve">area de obținere a acordului de mediu </w:t>
      </w:r>
      <w:r w:rsidR="00564DA0" w:rsidRPr="00087632">
        <w:rPr>
          <w:rFonts w:ascii="Arial" w:eastAsia="Times New Roman" w:hAnsi="Arial" w:cs="Arial"/>
          <w:i/>
          <w:lang w:val="ro-RO"/>
        </w:rPr>
        <w:t>a fost mediatizat prin</w:t>
      </w:r>
      <w:r w:rsidR="008A4AB2">
        <w:rPr>
          <w:rFonts w:ascii="Arial" w:eastAsia="Times New Roman" w:hAnsi="Arial" w:cs="Arial"/>
          <w:i/>
          <w:lang w:val="ro-RO"/>
        </w:rPr>
        <w:t>:</w:t>
      </w:r>
      <w:r w:rsidR="00564DA0" w:rsidRPr="00087632">
        <w:rPr>
          <w:rFonts w:ascii="Arial" w:eastAsia="Times New Roman" w:hAnsi="Arial" w:cs="Arial"/>
          <w:i/>
          <w:lang w:val="ro-RO"/>
        </w:rPr>
        <w:t xml:space="preserve"> afişare la sediul </w:t>
      </w:r>
      <w:r w:rsidR="00D3174B" w:rsidRPr="00087632">
        <w:rPr>
          <w:rFonts w:ascii="Arial" w:eastAsia="Times New Roman" w:hAnsi="Arial" w:cs="Arial"/>
          <w:i/>
          <w:lang w:val="ro-RO"/>
        </w:rPr>
        <w:t xml:space="preserve">și pe site-ul </w:t>
      </w:r>
      <w:r w:rsidR="000B4946" w:rsidRPr="00087632">
        <w:rPr>
          <w:rFonts w:ascii="Arial" w:eastAsia="Times New Roman" w:hAnsi="Arial" w:cs="Arial"/>
          <w:i/>
          <w:lang w:val="ro-RO"/>
        </w:rPr>
        <w:t>titularului</w:t>
      </w:r>
      <w:r w:rsidR="008A4AB2">
        <w:rPr>
          <w:rFonts w:ascii="Arial" w:eastAsia="Times New Roman" w:hAnsi="Arial" w:cs="Arial"/>
          <w:i/>
          <w:lang w:val="ro-RO"/>
        </w:rPr>
        <w:t>,</w:t>
      </w:r>
      <w:r w:rsidR="00564DA0" w:rsidRPr="00087632">
        <w:rPr>
          <w:rFonts w:ascii="Arial" w:eastAsia="Times New Roman" w:hAnsi="Arial" w:cs="Arial"/>
          <w:i/>
          <w:lang w:val="ro-RO"/>
        </w:rPr>
        <w:t xml:space="preserve"> </w:t>
      </w:r>
      <w:r w:rsidR="00D3174B" w:rsidRPr="00087632">
        <w:rPr>
          <w:rFonts w:ascii="Arial" w:eastAsia="Times New Roman" w:hAnsi="Arial" w:cs="Arial"/>
          <w:i/>
          <w:lang w:val="ro-RO"/>
        </w:rPr>
        <w:t>l</w:t>
      </w:r>
      <w:r w:rsidR="000B4946" w:rsidRPr="00087632">
        <w:rPr>
          <w:rFonts w:ascii="Arial" w:eastAsia="Times New Roman" w:hAnsi="Arial" w:cs="Arial"/>
          <w:i/>
          <w:lang w:val="ro-RO"/>
        </w:rPr>
        <w:t>a</w:t>
      </w:r>
      <w:r w:rsidR="00D3174B" w:rsidRPr="00087632">
        <w:rPr>
          <w:rFonts w:ascii="Arial" w:eastAsia="Times New Roman" w:hAnsi="Arial" w:cs="Arial"/>
          <w:i/>
          <w:lang w:val="ro-RO"/>
        </w:rPr>
        <w:t xml:space="preserve"> sediul</w:t>
      </w:r>
      <w:r w:rsidR="00564DA0" w:rsidRPr="00087632">
        <w:rPr>
          <w:rFonts w:ascii="Arial" w:eastAsia="Times New Roman" w:hAnsi="Arial" w:cs="Arial"/>
          <w:i/>
          <w:lang w:val="ro-RO"/>
        </w:rPr>
        <w:t xml:space="preserve"> Primări</w:t>
      </w:r>
      <w:r w:rsidR="00E00C95" w:rsidRPr="00087632">
        <w:rPr>
          <w:rFonts w:ascii="Arial" w:eastAsia="Times New Roman" w:hAnsi="Arial" w:cs="Arial"/>
          <w:i/>
          <w:lang w:val="ro-RO"/>
        </w:rPr>
        <w:t>ei</w:t>
      </w:r>
      <w:r w:rsidR="00564DA0" w:rsidRPr="00087632">
        <w:rPr>
          <w:rFonts w:ascii="Arial" w:eastAsia="Times New Roman" w:hAnsi="Arial" w:cs="Arial"/>
          <w:i/>
          <w:lang w:val="ro-RO"/>
        </w:rPr>
        <w:t xml:space="preserve"> </w:t>
      </w:r>
      <w:r w:rsidR="008A4AB2">
        <w:rPr>
          <w:rFonts w:ascii="Arial" w:eastAsia="Times New Roman" w:hAnsi="Arial" w:cs="Arial"/>
          <w:i/>
          <w:lang w:val="ro-RO"/>
        </w:rPr>
        <w:t>municipiului Bistrița</w:t>
      </w:r>
      <w:r w:rsidR="00564DA0" w:rsidRPr="00087632">
        <w:rPr>
          <w:rFonts w:ascii="Arial" w:eastAsia="Times New Roman" w:hAnsi="Arial" w:cs="Arial"/>
          <w:i/>
          <w:lang w:val="ro-RO"/>
        </w:rPr>
        <w:t xml:space="preserve">, publicare în presa locală şi afişare pe site-ul şi la sediul A.P.M. Bistriţa-Năsăud. </w:t>
      </w:r>
    </w:p>
    <w:p w:rsidR="00564DA0" w:rsidRPr="00087632" w:rsidRDefault="00564DA0" w:rsidP="00564DA0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lang w:val="ro-RO"/>
        </w:rPr>
      </w:pPr>
      <w:r w:rsidRPr="00087632">
        <w:rPr>
          <w:rFonts w:ascii="Arial" w:eastAsia="Times New Roman" w:hAnsi="Arial" w:cs="Arial"/>
          <w:i/>
          <w:lang w:val="ro-RO"/>
        </w:rPr>
        <w:t>Nu s-au înregistrat observaţii/contestaţii/comentarii din partea publicului interesat</w:t>
      </w:r>
      <w:r w:rsidR="00EE355F" w:rsidRPr="00087632">
        <w:rPr>
          <w:rFonts w:ascii="Arial" w:eastAsia="Times New Roman" w:hAnsi="Arial" w:cs="Arial"/>
          <w:i/>
          <w:lang w:val="ro-RO"/>
        </w:rPr>
        <w:t xml:space="preserve"> pe durata desfășurării procedurii de emitere a actului de reglementare</w:t>
      </w:r>
      <w:r w:rsidRPr="00087632">
        <w:rPr>
          <w:rFonts w:ascii="Arial" w:eastAsia="Times New Roman" w:hAnsi="Arial" w:cs="Arial"/>
          <w:i/>
          <w:lang w:val="ro-RO"/>
        </w:rPr>
        <w:t>.</w:t>
      </w:r>
    </w:p>
    <w:p w:rsidR="008D45BC" w:rsidRPr="00087632" w:rsidRDefault="008D45BC" w:rsidP="00DC14A0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</w:p>
    <w:p w:rsidR="00AC0E90" w:rsidRPr="00087632" w:rsidRDefault="00AC0E90" w:rsidP="00C34E0A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087632">
        <w:rPr>
          <w:rFonts w:ascii="Arial" w:hAnsi="Arial" w:cs="Arial"/>
          <w:b/>
          <w:lang w:val="ro-RO"/>
        </w:rPr>
        <w:t>II</w:t>
      </w:r>
      <w:r w:rsidR="00C4473D" w:rsidRPr="00087632">
        <w:rPr>
          <w:rFonts w:ascii="Arial" w:hAnsi="Arial" w:cs="Arial"/>
          <w:b/>
          <w:lang w:val="ro-RO"/>
        </w:rPr>
        <w:t>.</w:t>
      </w:r>
      <w:r w:rsidRPr="00087632">
        <w:rPr>
          <w:rFonts w:ascii="Arial" w:hAnsi="Arial" w:cs="Arial"/>
          <w:lang w:val="ro-RO"/>
        </w:rPr>
        <w:t xml:space="preserve"> Motivele care au stat la baza luării deciziei etapei de încadrare în procedura de evaluare adecvată sunt următoarele: </w:t>
      </w:r>
    </w:p>
    <w:p w:rsidR="008A4AB2" w:rsidRPr="00445E07" w:rsidRDefault="002D12A8" w:rsidP="008A4AB2">
      <w:pPr>
        <w:spacing w:after="0" w:line="240" w:lineRule="auto"/>
        <w:jc w:val="both"/>
        <w:rPr>
          <w:rFonts w:ascii="Arial" w:hAnsi="Arial" w:cs="Arial"/>
          <w:i/>
          <w:lang w:eastAsia="ar-SA"/>
        </w:rPr>
      </w:pPr>
      <w:r w:rsidRPr="00087632">
        <w:rPr>
          <w:rFonts w:ascii="Arial" w:hAnsi="Arial" w:cs="Arial"/>
          <w:i/>
          <w:lang w:val="ro-RO"/>
        </w:rPr>
        <w:t>a)</w:t>
      </w:r>
      <w:r w:rsidR="008A4AB2" w:rsidRPr="00445E07">
        <w:rPr>
          <w:rFonts w:ascii="Wide Latin" w:hAnsi="Wide Latin" w:cs="Arial"/>
          <w:i/>
        </w:rPr>
        <w:t xml:space="preserve"> </w:t>
      </w:r>
      <w:proofErr w:type="spellStart"/>
      <w:r w:rsidR="008A4AB2" w:rsidRPr="00445E07">
        <w:rPr>
          <w:rFonts w:ascii="Arial" w:hAnsi="Arial" w:cs="Arial"/>
          <w:i/>
        </w:rPr>
        <w:t>proiectul</w:t>
      </w:r>
      <w:proofErr w:type="spellEnd"/>
      <w:r w:rsidR="008A4AB2" w:rsidRPr="00445E07">
        <w:rPr>
          <w:rFonts w:ascii="Arial" w:hAnsi="Arial" w:cs="Arial"/>
          <w:i/>
        </w:rPr>
        <w:t xml:space="preserve"> </w:t>
      </w:r>
      <w:proofErr w:type="spellStart"/>
      <w:r w:rsidR="008A4AB2" w:rsidRPr="00445E07">
        <w:rPr>
          <w:rFonts w:ascii="Arial" w:hAnsi="Arial" w:cs="Arial"/>
          <w:i/>
        </w:rPr>
        <w:t>propus</w:t>
      </w:r>
      <w:proofErr w:type="spellEnd"/>
      <w:r w:rsidR="008A4AB2" w:rsidRPr="00445E07">
        <w:rPr>
          <w:rFonts w:ascii="Arial" w:hAnsi="Arial" w:cs="Arial"/>
          <w:i/>
        </w:rPr>
        <w:t xml:space="preserve"> nu </w:t>
      </w:r>
      <w:proofErr w:type="spellStart"/>
      <w:r w:rsidR="008A4AB2" w:rsidRPr="00445E07">
        <w:rPr>
          <w:rFonts w:ascii="Arial" w:hAnsi="Arial" w:cs="Arial"/>
          <w:i/>
        </w:rPr>
        <w:t>intră</w:t>
      </w:r>
      <w:proofErr w:type="spellEnd"/>
      <w:r w:rsidR="008A4AB2" w:rsidRPr="00445E07">
        <w:rPr>
          <w:rFonts w:ascii="Arial" w:hAnsi="Arial" w:cs="Arial"/>
          <w:i/>
        </w:rPr>
        <w:t xml:space="preserve"> sub </w:t>
      </w:r>
      <w:proofErr w:type="spellStart"/>
      <w:r w:rsidR="008A4AB2" w:rsidRPr="00445E07">
        <w:rPr>
          <w:rFonts w:ascii="Arial" w:hAnsi="Arial" w:cs="Arial"/>
          <w:i/>
        </w:rPr>
        <w:t>incidenţa</w:t>
      </w:r>
      <w:proofErr w:type="spellEnd"/>
      <w:r w:rsidR="008A4AB2" w:rsidRPr="00445E07">
        <w:rPr>
          <w:rFonts w:ascii="Arial" w:hAnsi="Arial" w:cs="Arial"/>
          <w:i/>
        </w:rPr>
        <w:t xml:space="preserve"> art. 28 din O.U.G. nr. 57/2007 </w:t>
      </w:r>
      <w:proofErr w:type="spellStart"/>
      <w:r w:rsidR="008A4AB2" w:rsidRPr="00445E07">
        <w:rPr>
          <w:rFonts w:ascii="Arial" w:hAnsi="Arial" w:cs="Arial"/>
          <w:i/>
        </w:rPr>
        <w:t>privind</w:t>
      </w:r>
      <w:proofErr w:type="spellEnd"/>
      <w:r w:rsidR="008A4AB2" w:rsidRPr="00445E07">
        <w:rPr>
          <w:rFonts w:ascii="Arial" w:hAnsi="Arial" w:cs="Arial"/>
          <w:i/>
        </w:rPr>
        <w:t xml:space="preserve"> </w:t>
      </w:r>
      <w:proofErr w:type="spellStart"/>
      <w:r w:rsidR="008A4AB2" w:rsidRPr="00445E07">
        <w:rPr>
          <w:rFonts w:ascii="Arial" w:hAnsi="Arial" w:cs="Arial"/>
          <w:i/>
        </w:rPr>
        <w:t>regimul</w:t>
      </w:r>
      <w:proofErr w:type="spellEnd"/>
      <w:r w:rsidR="008A4AB2" w:rsidRPr="00445E07">
        <w:rPr>
          <w:rFonts w:ascii="Arial" w:hAnsi="Arial" w:cs="Arial"/>
          <w:i/>
        </w:rPr>
        <w:t xml:space="preserve"> </w:t>
      </w:r>
      <w:proofErr w:type="spellStart"/>
      <w:r w:rsidR="008A4AB2" w:rsidRPr="00445E07">
        <w:rPr>
          <w:rFonts w:ascii="Arial" w:hAnsi="Arial" w:cs="Arial"/>
          <w:i/>
        </w:rPr>
        <w:t>ariilor</w:t>
      </w:r>
      <w:proofErr w:type="spellEnd"/>
      <w:r w:rsidR="008A4AB2" w:rsidRPr="00445E07">
        <w:rPr>
          <w:rFonts w:ascii="Arial" w:hAnsi="Arial" w:cs="Arial"/>
          <w:i/>
        </w:rPr>
        <w:t xml:space="preserve"> </w:t>
      </w:r>
      <w:proofErr w:type="spellStart"/>
      <w:r w:rsidR="008A4AB2" w:rsidRPr="00445E07">
        <w:rPr>
          <w:rFonts w:ascii="Arial" w:hAnsi="Arial" w:cs="Arial"/>
          <w:i/>
        </w:rPr>
        <w:t>naturale</w:t>
      </w:r>
      <w:proofErr w:type="spellEnd"/>
      <w:r w:rsidR="008A4AB2" w:rsidRPr="00445E07">
        <w:rPr>
          <w:rFonts w:ascii="Arial" w:hAnsi="Arial" w:cs="Arial"/>
          <w:i/>
        </w:rPr>
        <w:t xml:space="preserve"> </w:t>
      </w:r>
      <w:proofErr w:type="spellStart"/>
      <w:r w:rsidR="008A4AB2" w:rsidRPr="00445E07">
        <w:rPr>
          <w:rFonts w:ascii="Arial" w:hAnsi="Arial" w:cs="Arial"/>
          <w:i/>
        </w:rPr>
        <w:t>protejate</w:t>
      </w:r>
      <w:proofErr w:type="spellEnd"/>
      <w:r w:rsidR="008A4AB2" w:rsidRPr="00445E07">
        <w:rPr>
          <w:rFonts w:ascii="Arial" w:hAnsi="Arial" w:cs="Arial"/>
          <w:i/>
        </w:rPr>
        <w:t xml:space="preserve">, </w:t>
      </w:r>
      <w:proofErr w:type="spellStart"/>
      <w:r w:rsidR="008A4AB2" w:rsidRPr="00445E07">
        <w:rPr>
          <w:rFonts w:ascii="Arial" w:hAnsi="Arial" w:cs="Arial"/>
          <w:i/>
        </w:rPr>
        <w:t>conservarea</w:t>
      </w:r>
      <w:proofErr w:type="spellEnd"/>
      <w:r w:rsidR="008A4AB2" w:rsidRPr="00445E07">
        <w:rPr>
          <w:rFonts w:ascii="Arial" w:hAnsi="Arial" w:cs="Arial"/>
          <w:i/>
        </w:rPr>
        <w:t xml:space="preserve"> </w:t>
      </w:r>
      <w:proofErr w:type="spellStart"/>
      <w:r w:rsidR="008A4AB2" w:rsidRPr="00445E07">
        <w:rPr>
          <w:rFonts w:ascii="Arial" w:hAnsi="Arial" w:cs="Arial"/>
          <w:i/>
        </w:rPr>
        <w:t>habitatelor</w:t>
      </w:r>
      <w:proofErr w:type="spellEnd"/>
      <w:r w:rsidR="008A4AB2" w:rsidRPr="00445E07">
        <w:rPr>
          <w:rFonts w:ascii="Arial" w:hAnsi="Arial" w:cs="Arial"/>
          <w:i/>
        </w:rPr>
        <w:t xml:space="preserve"> </w:t>
      </w:r>
      <w:proofErr w:type="spellStart"/>
      <w:r w:rsidR="008A4AB2" w:rsidRPr="00445E07">
        <w:rPr>
          <w:rFonts w:ascii="Arial" w:hAnsi="Arial" w:cs="Arial"/>
          <w:i/>
        </w:rPr>
        <w:t>naturale</w:t>
      </w:r>
      <w:proofErr w:type="spellEnd"/>
      <w:r w:rsidR="008A4AB2" w:rsidRPr="00445E07">
        <w:rPr>
          <w:rFonts w:ascii="Arial" w:hAnsi="Arial" w:cs="Arial"/>
          <w:i/>
        </w:rPr>
        <w:t xml:space="preserve">, a </w:t>
      </w:r>
      <w:proofErr w:type="spellStart"/>
      <w:r w:rsidR="008A4AB2" w:rsidRPr="00445E07">
        <w:rPr>
          <w:rFonts w:ascii="Arial" w:hAnsi="Arial" w:cs="Arial"/>
          <w:i/>
        </w:rPr>
        <w:t>florei</w:t>
      </w:r>
      <w:proofErr w:type="spellEnd"/>
      <w:r w:rsidR="008A4AB2" w:rsidRPr="00445E07">
        <w:rPr>
          <w:rFonts w:ascii="Arial" w:hAnsi="Arial" w:cs="Arial"/>
          <w:i/>
        </w:rPr>
        <w:t xml:space="preserve"> </w:t>
      </w:r>
      <w:proofErr w:type="spellStart"/>
      <w:r w:rsidR="008A4AB2" w:rsidRPr="00445E07">
        <w:rPr>
          <w:rFonts w:ascii="Arial" w:hAnsi="Arial" w:cs="Arial"/>
          <w:i/>
        </w:rPr>
        <w:t>şi</w:t>
      </w:r>
      <w:proofErr w:type="spellEnd"/>
      <w:r w:rsidR="008A4AB2" w:rsidRPr="00445E07">
        <w:rPr>
          <w:rFonts w:ascii="Arial" w:hAnsi="Arial" w:cs="Arial"/>
          <w:i/>
        </w:rPr>
        <w:t xml:space="preserve"> </w:t>
      </w:r>
      <w:proofErr w:type="spellStart"/>
      <w:r w:rsidR="008A4AB2" w:rsidRPr="00445E07">
        <w:rPr>
          <w:rFonts w:ascii="Arial" w:hAnsi="Arial" w:cs="Arial"/>
          <w:i/>
        </w:rPr>
        <w:t>faunei</w:t>
      </w:r>
      <w:proofErr w:type="spellEnd"/>
      <w:r w:rsidR="008A4AB2" w:rsidRPr="00445E07">
        <w:rPr>
          <w:rFonts w:ascii="Arial" w:hAnsi="Arial" w:cs="Arial"/>
          <w:i/>
        </w:rPr>
        <w:t xml:space="preserve"> </w:t>
      </w:r>
      <w:proofErr w:type="spellStart"/>
      <w:r w:rsidR="008A4AB2" w:rsidRPr="00445E07">
        <w:rPr>
          <w:rFonts w:ascii="Arial" w:hAnsi="Arial" w:cs="Arial"/>
          <w:i/>
        </w:rPr>
        <w:t>sălbatice</w:t>
      </w:r>
      <w:proofErr w:type="spellEnd"/>
      <w:r w:rsidR="008A4AB2" w:rsidRPr="00445E07">
        <w:rPr>
          <w:rFonts w:ascii="Arial" w:hAnsi="Arial" w:cs="Arial"/>
          <w:i/>
        </w:rPr>
        <w:t xml:space="preserve">, </w:t>
      </w:r>
      <w:proofErr w:type="spellStart"/>
      <w:r w:rsidR="008A4AB2" w:rsidRPr="00445E07">
        <w:rPr>
          <w:rFonts w:ascii="Arial" w:hAnsi="Arial" w:cs="Arial"/>
          <w:i/>
        </w:rPr>
        <w:t>completată</w:t>
      </w:r>
      <w:proofErr w:type="spellEnd"/>
      <w:r w:rsidR="008A4AB2" w:rsidRPr="00445E07">
        <w:rPr>
          <w:rFonts w:ascii="Arial" w:hAnsi="Arial" w:cs="Arial"/>
          <w:i/>
        </w:rPr>
        <w:t xml:space="preserve"> cu </w:t>
      </w:r>
      <w:proofErr w:type="spellStart"/>
      <w:r w:rsidR="008A4AB2" w:rsidRPr="00445E07">
        <w:rPr>
          <w:rFonts w:ascii="Arial" w:hAnsi="Arial" w:cs="Arial"/>
          <w:i/>
        </w:rPr>
        <w:t>modificări</w:t>
      </w:r>
      <w:proofErr w:type="spellEnd"/>
      <w:r w:rsidR="008A4AB2" w:rsidRPr="00445E07">
        <w:rPr>
          <w:rFonts w:ascii="Arial" w:hAnsi="Arial" w:cs="Arial"/>
          <w:i/>
        </w:rPr>
        <w:t xml:space="preserve"> </w:t>
      </w:r>
      <w:proofErr w:type="spellStart"/>
      <w:r w:rsidR="008A4AB2" w:rsidRPr="00445E07">
        <w:rPr>
          <w:rFonts w:ascii="Arial" w:hAnsi="Arial" w:cs="Arial"/>
          <w:i/>
        </w:rPr>
        <w:t>prin</w:t>
      </w:r>
      <w:proofErr w:type="spellEnd"/>
      <w:r w:rsidR="008A4AB2" w:rsidRPr="00445E07">
        <w:rPr>
          <w:rFonts w:ascii="Arial" w:hAnsi="Arial" w:cs="Arial"/>
          <w:i/>
        </w:rPr>
        <w:t xml:space="preserve"> </w:t>
      </w:r>
      <w:proofErr w:type="spellStart"/>
      <w:r w:rsidR="008A4AB2" w:rsidRPr="00445E07">
        <w:rPr>
          <w:rFonts w:ascii="Arial" w:hAnsi="Arial" w:cs="Arial"/>
          <w:i/>
        </w:rPr>
        <w:t>Legea</w:t>
      </w:r>
      <w:proofErr w:type="spellEnd"/>
      <w:r w:rsidR="008A4AB2" w:rsidRPr="00445E07">
        <w:rPr>
          <w:rFonts w:ascii="Arial" w:hAnsi="Arial" w:cs="Arial"/>
          <w:i/>
        </w:rPr>
        <w:t xml:space="preserve"> 49/2011 </w:t>
      </w:r>
      <w:proofErr w:type="spellStart"/>
      <w:r w:rsidR="008A4AB2" w:rsidRPr="00445E07">
        <w:rPr>
          <w:rFonts w:ascii="Arial" w:hAnsi="Arial" w:cs="Arial"/>
          <w:i/>
        </w:rPr>
        <w:t>cu</w:t>
      </w:r>
      <w:proofErr w:type="spellEnd"/>
      <w:r w:rsidR="008A4AB2" w:rsidRPr="00445E07">
        <w:rPr>
          <w:rFonts w:ascii="Arial" w:hAnsi="Arial" w:cs="Arial"/>
          <w:i/>
        </w:rPr>
        <w:t xml:space="preserve"> </w:t>
      </w:r>
      <w:proofErr w:type="spellStart"/>
      <w:r w:rsidR="008A4AB2" w:rsidRPr="00445E07">
        <w:rPr>
          <w:rFonts w:ascii="Arial" w:hAnsi="Arial" w:cs="Arial"/>
          <w:i/>
        </w:rPr>
        <w:t>modificările</w:t>
      </w:r>
      <w:proofErr w:type="spellEnd"/>
      <w:r w:rsidR="008A4AB2" w:rsidRPr="00445E07">
        <w:rPr>
          <w:rFonts w:ascii="Arial" w:hAnsi="Arial" w:cs="Arial"/>
          <w:i/>
        </w:rPr>
        <w:t xml:space="preserve"> </w:t>
      </w:r>
      <w:proofErr w:type="spellStart"/>
      <w:r w:rsidR="008A4AB2" w:rsidRPr="00445E07">
        <w:rPr>
          <w:rFonts w:ascii="Arial" w:hAnsi="Arial" w:cs="Arial"/>
          <w:i/>
        </w:rPr>
        <w:t>și</w:t>
      </w:r>
      <w:proofErr w:type="spellEnd"/>
      <w:r w:rsidR="008A4AB2" w:rsidRPr="00445E07">
        <w:rPr>
          <w:rFonts w:ascii="Arial" w:hAnsi="Arial" w:cs="Arial"/>
          <w:i/>
        </w:rPr>
        <w:t xml:space="preserve"> </w:t>
      </w:r>
      <w:proofErr w:type="spellStart"/>
      <w:r w:rsidR="008A4AB2" w:rsidRPr="00445E07">
        <w:rPr>
          <w:rFonts w:ascii="Arial" w:hAnsi="Arial" w:cs="Arial"/>
          <w:i/>
        </w:rPr>
        <w:t>completările</w:t>
      </w:r>
      <w:proofErr w:type="spellEnd"/>
      <w:r w:rsidR="008A4AB2" w:rsidRPr="00445E07">
        <w:rPr>
          <w:rFonts w:ascii="Arial" w:hAnsi="Arial" w:cs="Arial"/>
          <w:i/>
        </w:rPr>
        <w:t xml:space="preserve"> </w:t>
      </w:r>
      <w:proofErr w:type="spellStart"/>
      <w:r w:rsidR="008A4AB2" w:rsidRPr="00445E07">
        <w:rPr>
          <w:rFonts w:ascii="Arial" w:hAnsi="Arial" w:cs="Arial"/>
          <w:i/>
        </w:rPr>
        <w:t>ulterioare</w:t>
      </w:r>
      <w:proofErr w:type="spellEnd"/>
      <w:r w:rsidR="008A4AB2" w:rsidRPr="00445E07">
        <w:rPr>
          <w:rFonts w:ascii="Arial" w:hAnsi="Arial" w:cs="Arial"/>
          <w:i/>
          <w:lang w:eastAsia="ar-SA"/>
        </w:rPr>
        <w:t xml:space="preserve"> ÷ </w:t>
      </w:r>
      <w:proofErr w:type="spellStart"/>
      <w:r w:rsidR="008A4AB2" w:rsidRPr="00445E07">
        <w:rPr>
          <w:rFonts w:ascii="Arial" w:hAnsi="Arial" w:cs="Arial"/>
          <w:i/>
          <w:lang w:eastAsia="ar-SA"/>
        </w:rPr>
        <w:t>amplasament</w:t>
      </w:r>
      <w:proofErr w:type="spellEnd"/>
      <w:r w:rsidR="008A4AB2" w:rsidRPr="00445E07">
        <w:rPr>
          <w:rFonts w:ascii="Arial" w:hAnsi="Arial" w:cs="Arial"/>
          <w:i/>
          <w:lang w:eastAsia="ar-SA"/>
        </w:rPr>
        <w:t xml:space="preserve"> </w:t>
      </w:r>
      <w:proofErr w:type="spellStart"/>
      <w:r w:rsidR="008A4AB2" w:rsidRPr="00445E07">
        <w:rPr>
          <w:rFonts w:ascii="Arial" w:hAnsi="Arial" w:cs="Arial"/>
          <w:i/>
          <w:lang w:eastAsia="ar-SA"/>
        </w:rPr>
        <w:t>în</w:t>
      </w:r>
      <w:proofErr w:type="spellEnd"/>
      <w:r w:rsidR="008A4AB2" w:rsidRPr="00445E07">
        <w:rPr>
          <w:rFonts w:ascii="Arial" w:hAnsi="Arial" w:cs="Arial"/>
          <w:i/>
          <w:lang w:eastAsia="ar-SA"/>
        </w:rPr>
        <w:t xml:space="preserve"> </w:t>
      </w:r>
      <w:proofErr w:type="spellStart"/>
      <w:r w:rsidR="008A4AB2" w:rsidRPr="00445E07">
        <w:rPr>
          <w:rFonts w:ascii="Arial" w:hAnsi="Arial" w:cs="Arial"/>
          <w:i/>
          <w:lang w:eastAsia="ar-SA"/>
        </w:rPr>
        <w:t>afara</w:t>
      </w:r>
      <w:proofErr w:type="spellEnd"/>
      <w:r w:rsidR="008A4AB2" w:rsidRPr="00445E07">
        <w:rPr>
          <w:rFonts w:ascii="Arial" w:hAnsi="Arial" w:cs="Arial"/>
          <w:i/>
          <w:lang w:eastAsia="ar-SA"/>
        </w:rPr>
        <w:t xml:space="preserve"> </w:t>
      </w:r>
      <w:proofErr w:type="spellStart"/>
      <w:r w:rsidR="008A4AB2" w:rsidRPr="00445E07">
        <w:rPr>
          <w:rFonts w:ascii="Arial" w:hAnsi="Arial" w:cs="Arial"/>
          <w:i/>
          <w:lang w:eastAsia="ar-SA"/>
        </w:rPr>
        <w:t>ariilor</w:t>
      </w:r>
      <w:proofErr w:type="spellEnd"/>
      <w:r w:rsidR="008A4AB2" w:rsidRPr="00445E07">
        <w:rPr>
          <w:rFonts w:ascii="Arial" w:hAnsi="Arial" w:cs="Arial"/>
          <w:i/>
          <w:lang w:eastAsia="ar-SA"/>
        </w:rPr>
        <w:t xml:space="preserve"> </w:t>
      </w:r>
      <w:proofErr w:type="spellStart"/>
      <w:r w:rsidR="008A4AB2" w:rsidRPr="00445E07">
        <w:rPr>
          <w:rFonts w:ascii="Arial" w:hAnsi="Arial" w:cs="Arial"/>
          <w:i/>
          <w:lang w:eastAsia="ar-SA"/>
        </w:rPr>
        <w:t>naturale</w:t>
      </w:r>
      <w:proofErr w:type="spellEnd"/>
      <w:r w:rsidR="008A4AB2" w:rsidRPr="00445E07">
        <w:rPr>
          <w:rFonts w:ascii="Arial" w:hAnsi="Arial" w:cs="Arial"/>
          <w:i/>
          <w:lang w:eastAsia="ar-SA"/>
        </w:rPr>
        <w:t xml:space="preserve"> </w:t>
      </w:r>
      <w:proofErr w:type="spellStart"/>
      <w:r w:rsidR="008A4AB2" w:rsidRPr="00445E07">
        <w:rPr>
          <w:rFonts w:ascii="Arial" w:hAnsi="Arial" w:cs="Arial"/>
          <w:i/>
          <w:lang w:eastAsia="ar-SA"/>
        </w:rPr>
        <w:t>protejate</w:t>
      </w:r>
      <w:proofErr w:type="spellEnd"/>
      <w:r w:rsidR="008A4AB2" w:rsidRPr="00445E07">
        <w:rPr>
          <w:rFonts w:ascii="Arial" w:hAnsi="Arial" w:cs="Arial"/>
          <w:i/>
          <w:lang w:eastAsia="ar-SA"/>
        </w:rPr>
        <w:t>;</w:t>
      </w:r>
    </w:p>
    <w:p w:rsidR="00AC0E90" w:rsidRPr="00087632" w:rsidRDefault="00AC0E90" w:rsidP="008A4A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B62A9C" w:rsidRPr="00087632" w:rsidRDefault="00AC0E90" w:rsidP="008A4A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087632">
        <w:rPr>
          <w:rFonts w:ascii="Arial" w:hAnsi="Arial" w:cs="Arial"/>
          <w:lang w:val="ro-RO"/>
        </w:rPr>
        <w:t>Condiţii de realizare a proiectului:</w:t>
      </w:r>
    </w:p>
    <w:p w:rsidR="004C722B" w:rsidRPr="00087632" w:rsidRDefault="00392B15" w:rsidP="008A4AB2">
      <w:pPr>
        <w:spacing w:after="0" w:line="240" w:lineRule="auto"/>
        <w:jc w:val="both"/>
        <w:rPr>
          <w:rFonts w:ascii="Arial" w:hAnsi="Arial" w:cs="Arial"/>
          <w:i/>
          <w:lang w:val="ro-RO" w:eastAsia="ar-SA"/>
        </w:rPr>
      </w:pPr>
      <w:r w:rsidRPr="00087632">
        <w:rPr>
          <w:rFonts w:ascii="Arial" w:hAnsi="Arial" w:cs="Arial"/>
          <w:i/>
          <w:lang w:val="ro-RO" w:eastAsia="ar-SA"/>
        </w:rPr>
        <w:t>1. Se vor respecta prevederile O.U.G. nr. 195/2005 privind protecţia mediului, cu modificările şi completările ulterioare.</w:t>
      </w:r>
    </w:p>
    <w:p w:rsidR="00F05309" w:rsidRPr="00087632" w:rsidRDefault="00184DBB" w:rsidP="00D3174B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087632">
        <w:rPr>
          <w:rFonts w:ascii="Arial" w:hAnsi="Arial" w:cs="Arial"/>
          <w:i/>
          <w:lang w:val="ro-RO" w:eastAsia="ar-SA"/>
        </w:rPr>
        <w:t>2</w:t>
      </w:r>
      <w:r w:rsidR="008A600B" w:rsidRPr="00087632">
        <w:rPr>
          <w:rFonts w:ascii="Arial" w:hAnsi="Arial" w:cs="Arial"/>
          <w:i/>
          <w:lang w:val="ro-RO" w:eastAsia="ar-SA"/>
        </w:rPr>
        <w:t xml:space="preserve">. </w:t>
      </w:r>
      <w:r w:rsidR="00D3174B" w:rsidRPr="00087632">
        <w:rPr>
          <w:rFonts w:ascii="Arial" w:hAnsi="Arial" w:cs="Arial"/>
          <w:i/>
          <w:lang w:val="ro-RO"/>
        </w:rPr>
        <w:t>Pe parcursul execuţiei lucrărilor se vor lua toate măsurile pentru prevenirea poluărilor accidentale, iar la finalizarea lucrărilor se impune refacerea la starea iniţială a terenurilor afectate de lucrări.</w:t>
      </w:r>
    </w:p>
    <w:p w:rsidR="00144485" w:rsidRPr="00087632" w:rsidRDefault="00144485" w:rsidP="00144485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087632">
        <w:rPr>
          <w:rFonts w:ascii="Arial" w:hAnsi="Arial" w:cs="Arial"/>
          <w:i/>
          <w:lang w:val="ro-RO" w:eastAsia="ar-SA"/>
        </w:rPr>
        <w:t xml:space="preserve">3. </w:t>
      </w:r>
      <w:r w:rsidRPr="00087632">
        <w:rPr>
          <w:rFonts w:ascii="Arial" w:hAnsi="Arial" w:cs="Arial"/>
          <w:i/>
          <w:lang w:val="ro-RO"/>
        </w:rPr>
        <w:t>Materialele necesare pe parcursul execuţiei lucrărilor vor fi depozitate numai în locuri special amenajate, astfel încât să se asigure protecţia factorilor de mediu. Se interzice depozitarea necontrolată a deşeurilor.</w:t>
      </w:r>
    </w:p>
    <w:p w:rsidR="00144485" w:rsidRPr="00087632" w:rsidRDefault="00144485" w:rsidP="00144485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087632">
        <w:rPr>
          <w:rFonts w:ascii="Arial" w:hAnsi="Arial" w:cs="Arial"/>
          <w:i/>
          <w:lang w:val="ro-RO"/>
        </w:rPr>
        <w:t>4. Mijloacele de transport şi utilajele folosite vor fi întreţinute corespunzător, pentru reducerea emisiilor de noxe în atmosferă şi prevenirea scurgerilor accidentale de carburanţi/lubrifianţi.</w:t>
      </w:r>
    </w:p>
    <w:p w:rsidR="00144485" w:rsidRPr="00087632" w:rsidRDefault="00144485" w:rsidP="00144485">
      <w:pPr>
        <w:spacing w:after="0" w:line="240" w:lineRule="auto"/>
        <w:jc w:val="both"/>
        <w:rPr>
          <w:rFonts w:ascii="Arial" w:hAnsi="Arial" w:cs="Arial"/>
          <w:i/>
          <w:iCs/>
          <w:lang w:val="ro-RO"/>
        </w:rPr>
      </w:pPr>
      <w:r w:rsidRPr="00087632">
        <w:rPr>
          <w:rFonts w:ascii="Arial" w:hAnsi="Arial" w:cs="Arial"/>
          <w:i/>
          <w:iCs/>
          <w:lang w:val="ro-RO"/>
        </w:rPr>
        <w:t>5.</w:t>
      </w:r>
      <w:r w:rsidR="00D3004E" w:rsidRPr="00087632">
        <w:rPr>
          <w:rFonts w:ascii="Arial" w:hAnsi="Arial" w:cs="Arial"/>
          <w:i/>
          <w:iCs/>
          <w:lang w:val="ro-RO"/>
        </w:rPr>
        <w:t xml:space="preserve"> </w:t>
      </w:r>
      <w:r w:rsidRPr="00087632">
        <w:rPr>
          <w:rFonts w:ascii="Arial" w:hAnsi="Arial" w:cs="Arial"/>
          <w:i/>
          <w:iCs/>
          <w:lang w:val="ro-RO"/>
        </w:rPr>
        <w:t>Se va asigura în permanenţă stocul de materiale şi dotări necesare pentru combaterea efectelor poluărilor accidentale (materiale absorbante pentru eventuale scurgeri de carburanţi</w:t>
      </w:r>
      <w:r w:rsidR="00D3174B" w:rsidRPr="00087632">
        <w:rPr>
          <w:rFonts w:ascii="Arial" w:hAnsi="Arial" w:cs="Arial"/>
          <w:i/>
          <w:iCs/>
          <w:lang w:val="ro-RO"/>
        </w:rPr>
        <w:t>, uleiuri, etc.</w:t>
      </w:r>
      <w:r w:rsidRPr="00087632">
        <w:rPr>
          <w:rFonts w:ascii="Arial" w:hAnsi="Arial" w:cs="Arial"/>
          <w:i/>
          <w:iCs/>
          <w:lang w:val="ro-RO"/>
        </w:rPr>
        <w:t>).</w:t>
      </w:r>
    </w:p>
    <w:p w:rsidR="00144485" w:rsidRPr="00087632" w:rsidRDefault="00144485" w:rsidP="00144485">
      <w:pPr>
        <w:spacing w:after="0" w:line="240" w:lineRule="auto"/>
        <w:jc w:val="both"/>
        <w:rPr>
          <w:rFonts w:ascii="Arial" w:hAnsi="Arial" w:cs="Arial"/>
          <w:i/>
          <w:iCs/>
          <w:lang w:val="ro-RO"/>
        </w:rPr>
      </w:pPr>
      <w:r w:rsidRPr="00087632">
        <w:rPr>
          <w:rFonts w:ascii="Arial" w:hAnsi="Arial" w:cs="Arial"/>
          <w:i/>
          <w:iCs/>
          <w:lang w:val="ro-RO"/>
        </w:rPr>
        <w:lastRenderedPageBreak/>
        <w:t>6. La încheierea lucrărilor se vor îndepărta atât materialele rămase neutilizate, cât şi deşeurile rezultate în timpul lucrărilor.</w:t>
      </w:r>
    </w:p>
    <w:p w:rsidR="00144485" w:rsidRPr="00087632" w:rsidRDefault="00144485" w:rsidP="00144485">
      <w:pPr>
        <w:spacing w:after="0" w:line="240" w:lineRule="auto"/>
        <w:jc w:val="both"/>
        <w:rPr>
          <w:rFonts w:ascii="Arial" w:hAnsi="Arial" w:cs="Arial"/>
          <w:bCs/>
          <w:i/>
          <w:lang w:val="ro-RO"/>
        </w:rPr>
      </w:pPr>
      <w:r w:rsidRPr="00087632">
        <w:rPr>
          <w:rFonts w:ascii="Arial" w:hAnsi="Arial" w:cs="Arial"/>
          <w:i/>
          <w:lang w:val="ro-RO"/>
        </w:rPr>
        <w:t>7. S</w:t>
      </w:r>
      <w:r w:rsidRPr="00087632">
        <w:rPr>
          <w:rFonts w:ascii="Arial" w:hAnsi="Arial" w:cs="Arial"/>
          <w:bCs/>
          <w:i/>
          <w:lang w:val="ro-RO"/>
        </w:rPr>
        <w:t>e interzice accesul de pe amplasament pe drumurile publice cu utilaje şi mijloace de transport necurăţate. Titularul activităţii are obligaţia asigurării cu instalaţiile necesare acestui scop - instalaţii de spălare şi sistem colector de ape uzate.</w:t>
      </w:r>
    </w:p>
    <w:p w:rsidR="009968CC" w:rsidRPr="00087632" w:rsidRDefault="00144485" w:rsidP="00553BAF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087632">
        <w:rPr>
          <w:rFonts w:ascii="Arial" w:hAnsi="Arial" w:cs="Arial"/>
          <w:i/>
          <w:lang w:val="ro-RO" w:eastAsia="ar-SA"/>
        </w:rPr>
        <w:t>8</w:t>
      </w:r>
      <w:r w:rsidR="008928A0" w:rsidRPr="00087632">
        <w:rPr>
          <w:rFonts w:ascii="Arial" w:hAnsi="Arial" w:cs="Arial"/>
          <w:i/>
          <w:lang w:val="ro-RO" w:eastAsia="ar-SA"/>
        </w:rPr>
        <w:t xml:space="preserve">. </w:t>
      </w:r>
      <w:r w:rsidR="001E6B39">
        <w:rPr>
          <w:rFonts w:ascii="Arial" w:hAnsi="Arial" w:cs="Arial"/>
          <w:i/>
          <w:lang w:val="ro-RO" w:eastAsia="ar-SA"/>
        </w:rPr>
        <w:t>Nu este necesară organizare de șantier</w:t>
      </w:r>
      <w:r w:rsidR="00A25D93" w:rsidRPr="00087632">
        <w:rPr>
          <w:rFonts w:ascii="Arial" w:hAnsi="Arial" w:cs="Arial"/>
          <w:i/>
          <w:lang w:val="ro-RO"/>
        </w:rPr>
        <w:t xml:space="preserve">. </w:t>
      </w:r>
    </w:p>
    <w:p w:rsidR="00B62A9C" w:rsidRPr="00087632" w:rsidRDefault="00EE355F" w:rsidP="00960E1A">
      <w:pPr>
        <w:spacing w:after="0" w:line="240" w:lineRule="auto"/>
        <w:jc w:val="both"/>
        <w:rPr>
          <w:rFonts w:ascii="Arial" w:hAnsi="Arial" w:cs="Arial"/>
          <w:i/>
          <w:iCs/>
          <w:lang w:val="ro-RO"/>
        </w:rPr>
      </w:pPr>
      <w:r w:rsidRPr="00087632">
        <w:rPr>
          <w:rFonts w:ascii="Arial" w:hAnsi="Arial" w:cs="Arial"/>
          <w:i/>
          <w:iCs/>
          <w:lang w:val="ro-RO"/>
        </w:rPr>
        <w:t>9</w:t>
      </w:r>
      <w:r w:rsidR="00380FD3" w:rsidRPr="00087632">
        <w:rPr>
          <w:rFonts w:ascii="Arial" w:hAnsi="Arial" w:cs="Arial"/>
          <w:i/>
          <w:iCs/>
          <w:lang w:val="ro-RO"/>
        </w:rPr>
        <w:t>. Deşeurile</w:t>
      </w:r>
      <w:r w:rsidR="00B62A9C" w:rsidRPr="00087632">
        <w:rPr>
          <w:rFonts w:ascii="Arial" w:hAnsi="Arial" w:cs="Arial"/>
          <w:i/>
          <w:iCs/>
          <w:lang w:val="ro-RO"/>
        </w:rPr>
        <w:t xml:space="preserve"> menajere vor fi transportate şi depozitate prin relaţie contractuală cu operatorul de salubritate,</w:t>
      </w:r>
      <w:r w:rsidR="00B62A9C" w:rsidRPr="00087632">
        <w:rPr>
          <w:rFonts w:ascii="Arial" w:hAnsi="Arial" w:cs="Arial"/>
          <w:i/>
          <w:lang w:val="ro-RO"/>
        </w:rPr>
        <w:t xml:space="preserve"> iar deşeurile valorificabile se vor preda la societăţi specializate, autorizate pentru valorificarea lor</w:t>
      </w:r>
      <w:r w:rsidR="00B62A9C" w:rsidRPr="00087632">
        <w:rPr>
          <w:rFonts w:ascii="Arial" w:hAnsi="Arial" w:cs="Arial"/>
          <w:i/>
          <w:iCs/>
          <w:lang w:val="ro-RO"/>
        </w:rPr>
        <w:t>;</w:t>
      </w:r>
    </w:p>
    <w:p w:rsidR="00B62A9C" w:rsidRPr="00087632" w:rsidRDefault="00144485" w:rsidP="00960E1A">
      <w:pPr>
        <w:spacing w:after="0" w:line="240" w:lineRule="auto"/>
        <w:jc w:val="both"/>
        <w:rPr>
          <w:rFonts w:ascii="Arial" w:hAnsi="Arial" w:cs="Arial"/>
          <w:i/>
          <w:lang w:val="ro-RO" w:eastAsia="ar-SA"/>
        </w:rPr>
      </w:pPr>
      <w:r w:rsidRPr="00087632">
        <w:rPr>
          <w:rFonts w:ascii="Arial" w:hAnsi="Arial" w:cs="Arial"/>
          <w:i/>
          <w:lang w:val="ro-RO" w:eastAsia="ar-SA"/>
        </w:rPr>
        <w:t>1</w:t>
      </w:r>
      <w:r w:rsidR="00EE355F" w:rsidRPr="00087632">
        <w:rPr>
          <w:rFonts w:ascii="Arial" w:hAnsi="Arial" w:cs="Arial"/>
          <w:i/>
          <w:lang w:val="ro-RO" w:eastAsia="ar-SA"/>
        </w:rPr>
        <w:t>0</w:t>
      </w:r>
      <w:r w:rsidR="00B62A9C" w:rsidRPr="00087632">
        <w:rPr>
          <w:rFonts w:ascii="Arial" w:hAnsi="Arial" w:cs="Arial"/>
          <w:i/>
          <w:lang w:val="ro-RO" w:eastAsia="ar-SA"/>
        </w:rPr>
        <w:t xml:space="preserve">. </w:t>
      </w:r>
      <w:r w:rsidR="00B62A9C" w:rsidRPr="00087632">
        <w:rPr>
          <w:rFonts w:ascii="Arial" w:hAnsi="Arial" w:cs="Arial"/>
          <w:i/>
          <w:lang w:val="ro-RO"/>
        </w:rPr>
        <w:t xml:space="preserve">Atât pentru perioada execuţiei lucrărilor, cât şi în perioada de funcţionare a obiectivului, se vor lua </w:t>
      </w:r>
      <w:r w:rsidR="00A52458" w:rsidRPr="00087632">
        <w:rPr>
          <w:rFonts w:ascii="Arial" w:hAnsi="Arial" w:cs="Arial"/>
          <w:i/>
          <w:lang w:val="ro-RO"/>
        </w:rPr>
        <w:t xml:space="preserve">toate </w:t>
      </w:r>
      <w:r w:rsidR="00B62A9C" w:rsidRPr="00087632">
        <w:rPr>
          <w:rFonts w:ascii="Arial" w:hAnsi="Arial" w:cs="Arial"/>
          <w:i/>
          <w:lang w:val="ro-RO"/>
        </w:rPr>
        <w:t>măsurile necesare pentru:</w:t>
      </w:r>
    </w:p>
    <w:p w:rsidR="00B62A9C" w:rsidRPr="00087632" w:rsidRDefault="00B62A9C" w:rsidP="00960E1A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i/>
          <w:lang w:val="ro-RO"/>
        </w:rPr>
      </w:pPr>
      <w:r w:rsidRPr="00087632">
        <w:rPr>
          <w:rFonts w:ascii="Arial" w:hAnsi="Arial" w:cs="Arial"/>
          <w:i/>
          <w:lang w:val="ro-RO"/>
        </w:rPr>
        <w:t xml:space="preserve">   - evitarea scurgerilor accidentale de produse petroliere de la mijloacele de transport utilizate;</w:t>
      </w:r>
    </w:p>
    <w:p w:rsidR="00B62A9C" w:rsidRPr="00087632" w:rsidRDefault="00C705E3" w:rsidP="00960E1A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i/>
          <w:lang w:val="ro-RO"/>
        </w:rPr>
      </w:pPr>
      <w:r w:rsidRPr="00087632">
        <w:rPr>
          <w:rFonts w:ascii="Arial" w:hAnsi="Arial" w:cs="Arial"/>
          <w:i/>
          <w:lang w:val="ro-RO"/>
        </w:rPr>
        <w:t xml:space="preserve">   </w:t>
      </w:r>
      <w:r w:rsidR="00B62A9C" w:rsidRPr="00087632">
        <w:rPr>
          <w:rFonts w:ascii="Arial" w:hAnsi="Arial" w:cs="Arial"/>
          <w:i/>
          <w:lang w:val="ro-RO"/>
        </w:rPr>
        <w:t>-</w:t>
      </w:r>
      <w:r w:rsidRPr="00087632">
        <w:rPr>
          <w:rFonts w:ascii="Arial" w:hAnsi="Arial" w:cs="Arial"/>
          <w:i/>
          <w:lang w:val="ro-RO"/>
        </w:rPr>
        <w:t xml:space="preserve"> </w:t>
      </w:r>
      <w:r w:rsidR="00B62A9C" w:rsidRPr="00087632">
        <w:rPr>
          <w:rFonts w:ascii="Arial" w:hAnsi="Arial" w:cs="Arial"/>
          <w:i/>
          <w:lang w:val="ro-RO"/>
        </w:rPr>
        <w:t>evitarea depozitării necontrolate a materialelor folosite şi a deşeurilor rezultate;</w:t>
      </w:r>
    </w:p>
    <w:p w:rsidR="00B62A9C" w:rsidRPr="00087632" w:rsidRDefault="00B62A9C" w:rsidP="00960E1A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i/>
          <w:lang w:val="ro-RO"/>
        </w:rPr>
      </w:pPr>
      <w:r w:rsidRPr="00087632">
        <w:rPr>
          <w:rFonts w:ascii="Arial" w:hAnsi="Arial" w:cs="Arial"/>
          <w:i/>
          <w:lang w:val="ro-RO"/>
        </w:rPr>
        <w:t xml:space="preserve">   - asigurarea permanentă a stocului de materiale și dotări necesare pentru combaterea efectelor poluărilor accidentale (materiale absorbante),</w:t>
      </w:r>
    </w:p>
    <w:p w:rsidR="00AC0E90" w:rsidRPr="00087632" w:rsidRDefault="00144485" w:rsidP="00960E1A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087632">
        <w:rPr>
          <w:rFonts w:ascii="Arial" w:hAnsi="Arial" w:cs="Arial"/>
          <w:i/>
          <w:lang w:val="ro-RO"/>
        </w:rPr>
        <w:t>1</w:t>
      </w:r>
      <w:r w:rsidR="00EE355F" w:rsidRPr="00087632">
        <w:rPr>
          <w:rFonts w:ascii="Arial" w:hAnsi="Arial" w:cs="Arial"/>
          <w:i/>
          <w:lang w:val="ro-RO"/>
        </w:rPr>
        <w:t>1</w:t>
      </w:r>
      <w:r w:rsidR="00A52458" w:rsidRPr="00087632">
        <w:rPr>
          <w:rFonts w:ascii="Arial" w:hAnsi="Arial" w:cs="Arial"/>
          <w:i/>
          <w:lang w:val="ro-RO"/>
        </w:rPr>
        <w:t>. M</w:t>
      </w:r>
      <w:r w:rsidR="00AC0E90" w:rsidRPr="00087632">
        <w:rPr>
          <w:rFonts w:ascii="Arial" w:hAnsi="Arial" w:cs="Arial"/>
          <w:i/>
          <w:lang w:val="ro-RO"/>
        </w:rPr>
        <w:t>ijloacele de transport şi utilajele folosite vor fi întreţinute corespunzător, pentru a se evita emisiile de noxe în atmosferă şi scurgerile accidentale de carburanţi şi lubrifianţi;</w:t>
      </w:r>
    </w:p>
    <w:p w:rsidR="003745BB" w:rsidRDefault="00144485" w:rsidP="003745BB">
      <w:pPr>
        <w:spacing w:after="0" w:line="240" w:lineRule="auto"/>
        <w:jc w:val="both"/>
        <w:outlineLvl w:val="0"/>
        <w:rPr>
          <w:rFonts w:ascii="Arial" w:hAnsi="Arial" w:cs="Arial"/>
          <w:bCs/>
          <w:i/>
          <w:lang w:val="ro-RO"/>
        </w:rPr>
      </w:pPr>
      <w:r w:rsidRPr="00087632">
        <w:rPr>
          <w:rFonts w:ascii="Arial" w:eastAsia="Times New Roman" w:hAnsi="Arial" w:cs="Arial"/>
          <w:i/>
          <w:lang w:val="ro-RO"/>
        </w:rPr>
        <w:t>1</w:t>
      </w:r>
      <w:r w:rsidR="00EE355F" w:rsidRPr="00087632">
        <w:rPr>
          <w:rFonts w:ascii="Arial" w:eastAsia="Times New Roman" w:hAnsi="Arial" w:cs="Arial"/>
          <w:i/>
          <w:lang w:val="ro-RO"/>
        </w:rPr>
        <w:t>2</w:t>
      </w:r>
      <w:r w:rsidRPr="00087632">
        <w:rPr>
          <w:rFonts w:ascii="Arial" w:eastAsia="Times New Roman" w:hAnsi="Arial" w:cs="Arial"/>
          <w:i/>
          <w:lang w:val="ro-RO"/>
        </w:rPr>
        <w:t xml:space="preserve">. </w:t>
      </w:r>
      <w:r w:rsidR="003745BB" w:rsidRPr="00087632">
        <w:rPr>
          <w:rFonts w:ascii="Arial" w:hAnsi="Arial" w:cs="Arial"/>
          <w:bCs/>
          <w:i/>
          <w:lang w:val="ro-RO"/>
        </w:rPr>
        <w:t>La execuția lucrărilor se vor respecta întocmai cele menționate în memoriul de prezentare – date, parametri – justificare a prezentei decizii.</w:t>
      </w:r>
    </w:p>
    <w:p w:rsidR="00B970B6" w:rsidRPr="00B970B6" w:rsidRDefault="00B970B6" w:rsidP="003745BB">
      <w:pPr>
        <w:spacing w:after="0" w:line="240" w:lineRule="auto"/>
        <w:jc w:val="both"/>
        <w:outlineLvl w:val="0"/>
        <w:rPr>
          <w:rFonts w:ascii="Arial" w:hAnsi="Arial" w:cs="Arial"/>
          <w:i/>
          <w:color w:val="FFFFFF"/>
          <w:lang w:val="ro-RO"/>
        </w:rPr>
      </w:pPr>
      <w:r w:rsidRPr="00B970B6">
        <w:rPr>
          <w:rFonts w:ascii="Arial" w:hAnsi="Arial" w:cs="Arial"/>
          <w:b/>
          <w:i/>
        </w:rPr>
        <w:t>13.</w:t>
      </w:r>
      <w:r w:rsidR="00126B0F">
        <w:rPr>
          <w:rFonts w:ascii="Arial" w:hAnsi="Arial" w:cs="Arial"/>
          <w:b/>
          <w:i/>
        </w:rPr>
        <w:t xml:space="preserve"> </w:t>
      </w:r>
      <w:proofErr w:type="spellStart"/>
      <w:r w:rsidRPr="00B970B6">
        <w:rPr>
          <w:rFonts w:ascii="Arial" w:hAnsi="Arial" w:cs="Arial"/>
          <w:b/>
          <w:i/>
        </w:rPr>
        <w:t>Lucrările</w:t>
      </w:r>
      <w:proofErr w:type="spellEnd"/>
      <w:r w:rsidRPr="00B970B6">
        <w:rPr>
          <w:rFonts w:ascii="Arial" w:hAnsi="Arial" w:cs="Arial"/>
          <w:b/>
          <w:i/>
        </w:rPr>
        <w:t xml:space="preserve"> de </w:t>
      </w:r>
      <w:proofErr w:type="spellStart"/>
      <w:r w:rsidRPr="00B970B6">
        <w:rPr>
          <w:rFonts w:ascii="Arial" w:hAnsi="Arial" w:cs="Arial"/>
          <w:b/>
          <w:i/>
        </w:rPr>
        <w:t>executare</w:t>
      </w:r>
      <w:proofErr w:type="spellEnd"/>
      <w:r w:rsidRPr="00B970B6">
        <w:rPr>
          <w:rFonts w:ascii="Arial" w:hAnsi="Arial" w:cs="Arial"/>
          <w:b/>
          <w:i/>
        </w:rPr>
        <w:t xml:space="preserve"> a </w:t>
      </w:r>
      <w:proofErr w:type="spellStart"/>
      <w:r w:rsidRPr="00B970B6">
        <w:rPr>
          <w:rFonts w:ascii="Arial" w:hAnsi="Arial" w:cs="Arial"/>
          <w:b/>
          <w:i/>
        </w:rPr>
        <w:t>proiectului</w:t>
      </w:r>
      <w:proofErr w:type="spellEnd"/>
      <w:r w:rsidRPr="00B970B6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s</w:t>
      </w:r>
      <w:r w:rsidRPr="00B970B6">
        <w:rPr>
          <w:rFonts w:ascii="Arial" w:hAnsi="Arial" w:cs="Arial"/>
          <w:b/>
          <w:i/>
        </w:rPr>
        <w:t xml:space="preserve">e </w:t>
      </w:r>
      <w:proofErr w:type="spellStart"/>
      <w:r w:rsidRPr="00B970B6">
        <w:rPr>
          <w:rFonts w:ascii="Arial" w:hAnsi="Arial" w:cs="Arial"/>
          <w:b/>
          <w:i/>
        </w:rPr>
        <w:t>vor</w:t>
      </w:r>
      <w:proofErr w:type="spellEnd"/>
      <w:r w:rsidRPr="00B970B6">
        <w:rPr>
          <w:rFonts w:ascii="Arial" w:hAnsi="Arial" w:cs="Arial"/>
          <w:b/>
          <w:i/>
        </w:rPr>
        <w:t xml:space="preserve"> </w:t>
      </w:r>
      <w:proofErr w:type="spellStart"/>
      <w:r w:rsidRPr="00B970B6">
        <w:rPr>
          <w:rFonts w:ascii="Arial" w:hAnsi="Arial" w:cs="Arial"/>
          <w:b/>
          <w:i/>
        </w:rPr>
        <w:t>realiza</w:t>
      </w:r>
      <w:proofErr w:type="spellEnd"/>
      <w:r w:rsidRPr="00B970B6">
        <w:rPr>
          <w:rFonts w:ascii="Arial" w:hAnsi="Arial" w:cs="Arial"/>
          <w:b/>
          <w:i/>
        </w:rPr>
        <w:t xml:space="preserve"> </w:t>
      </w:r>
      <w:proofErr w:type="spellStart"/>
      <w:r w:rsidRPr="00B970B6">
        <w:rPr>
          <w:rFonts w:ascii="Arial" w:hAnsi="Arial" w:cs="Arial"/>
          <w:b/>
          <w:i/>
        </w:rPr>
        <w:t>numai</w:t>
      </w:r>
      <w:proofErr w:type="spellEnd"/>
      <w:r w:rsidRPr="00B970B6">
        <w:rPr>
          <w:rFonts w:ascii="Arial" w:hAnsi="Arial" w:cs="Arial"/>
          <w:b/>
          <w:i/>
        </w:rPr>
        <w:t xml:space="preserve"> </w:t>
      </w:r>
      <w:proofErr w:type="spellStart"/>
      <w:r w:rsidRPr="00B970B6">
        <w:rPr>
          <w:rFonts w:ascii="Arial" w:hAnsi="Arial" w:cs="Arial"/>
          <w:b/>
          <w:i/>
        </w:rPr>
        <w:t>după</w:t>
      </w:r>
      <w:proofErr w:type="spellEnd"/>
      <w:r w:rsidRPr="00B970B6">
        <w:rPr>
          <w:rFonts w:ascii="Arial" w:hAnsi="Arial" w:cs="Arial"/>
          <w:b/>
          <w:i/>
        </w:rPr>
        <w:t xml:space="preserve"> </w:t>
      </w:r>
      <w:proofErr w:type="spellStart"/>
      <w:r w:rsidRPr="00B970B6">
        <w:rPr>
          <w:rFonts w:ascii="Arial" w:hAnsi="Arial" w:cs="Arial"/>
          <w:b/>
          <w:i/>
        </w:rPr>
        <w:t>obţinerea</w:t>
      </w:r>
      <w:proofErr w:type="spellEnd"/>
      <w:r w:rsidRPr="00B970B6">
        <w:rPr>
          <w:rFonts w:ascii="Arial" w:hAnsi="Arial" w:cs="Arial"/>
          <w:b/>
          <w:i/>
        </w:rPr>
        <w:t xml:space="preserve"> </w:t>
      </w:r>
      <w:proofErr w:type="spellStart"/>
      <w:r w:rsidRPr="00B970B6">
        <w:rPr>
          <w:rFonts w:ascii="Arial" w:hAnsi="Arial" w:cs="Arial"/>
          <w:b/>
          <w:i/>
        </w:rPr>
        <w:t>aprobării</w:t>
      </w:r>
      <w:proofErr w:type="spellEnd"/>
      <w:r w:rsidRPr="00B970B6">
        <w:rPr>
          <w:rFonts w:ascii="Arial" w:hAnsi="Arial" w:cs="Arial"/>
          <w:b/>
          <w:i/>
        </w:rPr>
        <w:t xml:space="preserve"> de </w:t>
      </w:r>
      <w:proofErr w:type="spellStart"/>
      <w:r w:rsidRPr="00B970B6">
        <w:rPr>
          <w:rFonts w:ascii="Arial" w:hAnsi="Arial" w:cs="Arial"/>
          <w:b/>
          <w:i/>
        </w:rPr>
        <w:t>dezvoltare</w:t>
      </w:r>
      <w:proofErr w:type="spellEnd"/>
      <w:r>
        <w:rPr>
          <w:rFonts w:ascii="Arial" w:hAnsi="Arial" w:cs="Arial"/>
          <w:b/>
          <w:i/>
        </w:rPr>
        <w:t xml:space="preserve"> </w:t>
      </w:r>
      <w:r w:rsidRPr="00B970B6">
        <w:rPr>
          <w:rFonts w:ascii="Arial" w:hAnsi="Arial" w:cs="Arial"/>
          <w:b/>
          <w:i/>
        </w:rPr>
        <w:t xml:space="preserve">din </w:t>
      </w:r>
      <w:proofErr w:type="spellStart"/>
      <w:r w:rsidRPr="00B970B6">
        <w:rPr>
          <w:rFonts w:ascii="Arial" w:hAnsi="Arial" w:cs="Arial"/>
          <w:b/>
          <w:i/>
        </w:rPr>
        <w:t>partea</w:t>
      </w:r>
      <w:proofErr w:type="spellEnd"/>
      <w:r w:rsidRPr="00B970B6">
        <w:rPr>
          <w:rFonts w:ascii="Arial" w:hAnsi="Arial" w:cs="Arial"/>
          <w:b/>
          <w:i/>
        </w:rPr>
        <w:t xml:space="preserve"> </w:t>
      </w:r>
      <w:proofErr w:type="spellStart"/>
      <w:r w:rsidRPr="00B970B6">
        <w:rPr>
          <w:rFonts w:ascii="Arial" w:hAnsi="Arial" w:cs="Arial"/>
          <w:b/>
          <w:i/>
        </w:rPr>
        <w:t>Gărzii</w:t>
      </w:r>
      <w:proofErr w:type="spellEnd"/>
      <w:r w:rsidRPr="00B970B6">
        <w:rPr>
          <w:rFonts w:ascii="Arial" w:hAnsi="Arial" w:cs="Arial"/>
          <w:b/>
          <w:i/>
        </w:rPr>
        <w:t xml:space="preserve"> </w:t>
      </w:r>
      <w:proofErr w:type="spellStart"/>
      <w:r w:rsidRPr="00B970B6">
        <w:rPr>
          <w:rFonts w:ascii="Arial" w:hAnsi="Arial" w:cs="Arial"/>
          <w:b/>
          <w:i/>
        </w:rPr>
        <w:t>Forestiere</w:t>
      </w:r>
      <w:proofErr w:type="spellEnd"/>
      <w:r>
        <w:rPr>
          <w:rFonts w:ascii="Arial" w:hAnsi="Arial" w:cs="Arial"/>
          <w:b/>
          <w:i/>
        </w:rPr>
        <w:t xml:space="preserve">, </w:t>
      </w:r>
      <w:proofErr w:type="spellStart"/>
      <w:r w:rsidR="00126B0F" w:rsidRPr="00B970B6">
        <w:rPr>
          <w:rFonts w:ascii="Arial" w:hAnsi="Arial" w:cs="Arial"/>
          <w:b/>
          <w:i/>
        </w:rPr>
        <w:t>definită</w:t>
      </w:r>
      <w:proofErr w:type="spellEnd"/>
      <w:r w:rsidR="00126B0F" w:rsidRPr="00B970B6">
        <w:rPr>
          <w:rFonts w:ascii="Arial" w:hAnsi="Arial" w:cs="Arial"/>
          <w:b/>
          <w:i/>
        </w:rPr>
        <w:t xml:space="preserve"> conform </w:t>
      </w:r>
      <w:proofErr w:type="spellStart"/>
      <w:r w:rsidR="00126B0F" w:rsidRPr="00B970B6">
        <w:rPr>
          <w:rFonts w:ascii="Arial" w:hAnsi="Arial" w:cs="Arial"/>
          <w:b/>
          <w:i/>
        </w:rPr>
        <w:t>Hotărârii</w:t>
      </w:r>
      <w:proofErr w:type="spellEnd"/>
      <w:r w:rsidR="00126B0F" w:rsidRPr="00B970B6">
        <w:rPr>
          <w:rFonts w:ascii="Arial" w:hAnsi="Arial" w:cs="Arial"/>
          <w:b/>
          <w:i/>
        </w:rPr>
        <w:t xml:space="preserve"> </w:t>
      </w:r>
      <w:proofErr w:type="spellStart"/>
      <w:r w:rsidR="00126B0F" w:rsidRPr="00B970B6">
        <w:rPr>
          <w:rFonts w:ascii="Arial" w:hAnsi="Arial" w:cs="Arial"/>
          <w:b/>
          <w:i/>
        </w:rPr>
        <w:t>Guvernului</w:t>
      </w:r>
      <w:proofErr w:type="spellEnd"/>
      <w:r w:rsidR="00126B0F" w:rsidRPr="00B970B6">
        <w:rPr>
          <w:rFonts w:ascii="Arial" w:hAnsi="Arial" w:cs="Arial"/>
          <w:b/>
          <w:i/>
        </w:rPr>
        <w:t xml:space="preserve"> nr.</w:t>
      </w:r>
      <w:r w:rsidR="00126B0F">
        <w:rPr>
          <w:rFonts w:ascii="Arial" w:hAnsi="Arial" w:cs="Arial"/>
          <w:b/>
          <w:i/>
        </w:rPr>
        <w:t xml:space="preserve"> </w:t>
      </w:r>
      <w:proofErr w:type="gramStart"/>
      <w:r w:rsidR="00126B0F" w:rsidRPr="00B970B6">
        <w:rPr>
          <w:rFonts w:ascii="Arial" w:hAnsi="Arial" w:cs="Arial"/>
          <w:b/>
          <w:i/>
        </w:rPr>
        <w:t>445/2009, art</w:t>
      </w:r>
      <w:r w:rsidR="00126B0F">
        <w:rPr>
          <w:rFonts w:ascii="Arial" w:hAnsi="Arial" w:cs="Arial"/>
          <w:b/>
          <w:i/>
        </w:rPr>
        <w:t xml:space="preserve"> </w:t>
      </w:r>
      <w:r w:rsidR="00126B0F" w:rsidRPr="00B970B6">
        <w:rPr>
          <w:rFonts w:ascii="Arial" w:hAnsi="Arial" w:cs="Arial"/>
          <w:b/>
          <w:i/>
        </w:rPr>
        <w:t>2.</w:t>
      </w:r>
      <w:proofErr w:type="gramEnd"/>
      <w:r w:rsidR="00126B0F">
        <w:rPr>
          <w:rFonts w:ascii="Arial" w:hAnsi="Arial" w:cs="Arial"/>
          <w:b/>
          <w:i/>
        </w:rPr>
        <w:t xml:space="preserve"> </w:t>
      </w:r>
      <w:proofErr w:type="gramStart"/>
      <w:r w:rsidR="00126B0F">
        <w:rPr>
          <w:rFonts w:ascii="Arial" w:hAnsi="Arial" w:cs="Arial"/>
          <w:b/>
          <w:i/>
        </w:rPr>
        <w:t>lit</w:t>
      </w:r>
      <w:proofErr w:type="gramEnd"/>
      <w:r w:rsidR="00126B0F">
        <w:rPr>
          <w:rFonts w:ascii="Arial" w:hAnsi="Arial" w:cs="Arial"/>
          <w:b/>
          <w:i/>
        </w:rPr>
        <w:t xml:space="preserve">. </w:t>
      </w:r>
      <w:proofErr w:type="gramStart"/>
      <w:r w:rsidR="00126B0F">
        <w:rPr>
          <w:rFonts w:ascii="Arial" w:hAnsi="Arial" w:cs="Arial"/>
          <w:b/>
          <w:i/>
        </w:rPr>
        <w:t>b</w:t>
      </w:r>
      <w:proofErr w:type="gramEnd"/>
      <w:r w:rsidR="00126B0F">
        <w:rPr>
          <w:rFonts w:ascii="Arial" w:hAnsi="Arial" w:cs="Arial"/>
          <w:b/>
          <w:i/>
        </w:rPr>
        <w:t xml:space="preserve">, </w:t>
      </w:r>
      <w:r w:rsidRPr="00B970B6">
        <w:rPr>
          <w:rFonts w:ascii="Arial" w:hAnsi="Arial" w:cs="Arial"/>
          <w:b/>
          <w:i/>
        </w:rPr>
        <w:t xml:space="preserve">cu </w:t>
      </w:r>
      <w:proofErr w:type="spellStart"/>
      <w:r w:rsidRPr="00B970B6">
        <w:rPr>
          <w:rFonts w:ascii="Arial" w:hAnsi="Arial" w:cs="Arial"/>
          <w:b/>
          <w:i/>
        </w:rPr>
        <w:t>respectarea</w:t>
      </w:r>
      <w:proofErr w:type="spellEnd"/>
      <w:r w:rsidRPr="00B970B6">
        <w:rPr>
          <w:rFonts w:ascii="Arial" w:hAnsi="Arial" w:cs="Arial"/>
          <w:b/>
          <w:i/>
        </w:rPr>
        <w:t xml:space="preserve"> </w:t>
      </w:r>
      <w:proofErr w:type="spellStart"/>
      <w:r w:rsidRPr="00B970B6">
        <w:rPr>
          <w:rFonts w:ascii="Arial" w:hAnsi="Arial" w:cs="Arial"/>
          <w:b/>
          <w:i/>
        </w:rPr>
        <w:t>Ordinului</w:t>
      </w:r>
      <w:proofErr w:type="spellEnd"/>
      <w:r w:rsidRPr="00B970B6">
        <w:rPr>
          <w:rFonts w:ascii="Arial" w:hAnsi="Arial" w:cs="Arial"/>
          <w:b/>
          <w:i/>
        </w:rPr>
        <w:t xml:space="preserve"> M</w:t>
      </w:r>
      <w:r w:rsidR="00126B0F">
        <w:rPr>
          <w:rFonts w:ascii="Arial" w:hAnsi="Arial" w:cs="Arial"/>
          <w:b/>
          <w:i/>
        </w:rPr>
        <w:t>.</w:t>
      </w:r>
      <w:r w:rsidRPr="00B970B6">
        <w:rPr>
          <w:rFonts w:ascii="Arial" w:hAnsi="Arial" w:cs="Arial"/>
          <w:b/>
          <w:i/>
        </w:rPr>
        <w:t>M</w:t>
      </w:r>
      <w:r w:rsidR="00126B0F">
        <w:rPr>
          <w:rFonts w:ascii="Arial" w:hAnsi="Arial" w:cs="Arial"/>
          <w:b/>
          <w:i/>
        </w:rPr>
        <w:t>.</w:t>
      </w:r>
      <w:r w:rsidRPr="00B970B6">
        <w:rPr>
          <w:rFonts w:ascii="Arial" w:hAnsi="Arial" w:cs="Arial"/>
          <w:b/>
          <w:i/>
        </w:rPr>
        <w:t>A</w:t>
      </w:r>
      <w:r w:rsidR="00126B0F">
        <w:rPr>
          <w:rFonts w:ascii="Arial" w:hAnsi="Arial" w:cs="Arial"/>
          <w:b/>
          <w:i/>
        </w:rPr>
        <w:t>.</w:t>
      </w:r>
      <w:r w:rsidRPr="00B970B6">
        <w:rPr>
          <w:rFonts w:ascii="Arial" w:hAnsi="Arial" w:cs="Arial"/>
          <w:b/>
          <w:i/>
        </w:rPr>
        <w:t>P</w:t>
      </w:r>
      <w:r w:rsidR="00126B0F">
        <w:rPr>
          <w:rFonts w:ascii="Arial" w:hAnsi="Arial" w:cs="Arial"/>
          <w:b/>
          <w:i/>
        </w:rPr>
        <w:t>.</w:t>
      </w:r>
      <w:r w:rsidRPr="00B970B6">
        <w:rPr>
          <w:rFonts w:ascii="Arial" w:hAnsi="Arial" w:cs="Arial"/>
          <w:b/>
          <w:i/>
        </w:rPr>
        <w:t xml:space="preserve"> nr.</w:t>
      </w:r>
      <w:r w:rsidR="00126B0F">
        <w:rPr>
          <w:rFonts w:ascii="Arial" w:hAnsi="Arial" w:cs="Arial"/>
          <w:b/>
          <w:i/>
        </w:rPr>
        <w:t xml:space="preserve"> </w:t>
      </w:r>
      <w:r w:rsidRPr="00B970B6">
        <w:rPr>
          <w:rFonts w:ascii="Arial" w:hAnsi="Arial" w:cs="Arial"/>
          <w:b/>
          <w:i/>
        </w:rPr>
        <w:t>694/2016</w:t>
      </w:r>
      <w:r>
        <w:rPr>
          <w:rFonts w:ascii="Arial" w:hAnsi="Arial" w:cs="Arial"/>
          <w:b/>
          <w:i/>
        </w:rPr>
        <w:t>.</w:t>
      </w:r>
    </w:p>
    <w:p w:rsidR="0052765D" w:rsidRPr="00087632" w:rsidRDefault="00EE355F" w:rsidP="003745BB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val="ro-RO"/>
        </w:rPr>
      </w:pPr>
      <w:r w:rsidRPr="00087632">
        <w:rPr>
          <w:rFonts w:ascii="Arial" w:eastAsia="Times New Roman" w:hAnsi="Arial" w:cs="Arial"/>
          <w:i/>
          <w:lang w:val="ro-RO"/>
        </w:rPr>
        <w:t>1</w:t>
      </w:r>
      <w:r w:rsidR="00B970B6">
        <w:rPr>
          <w:rFonts w:ascii="Arial" w:eastAsia="Times New Roman" w:hAnsi="Arial" w:cs="Arial"/>
          <w:i/>
          <w:lang w:val="ro-RO"/>
        </w:rPr>
        <w:t>4</w:t>
      </w:r>
      <w:r w:rsidR="003745BB" w:rsidRPr="00087632">
        <w:rPr>
          <w:rFonts w:ascii="Arial" w:eastAsia="Times New Roman" w:hAnsi="Arial" w:cs="Arial"/>
          <w:i/>
          <w:lang w:val="ro-RO"/>
        </w:rPr>
        <w:t xml:space="preserve">. </w:t>
      </w:r>
      <w:r w:rsidR="00144485" w:rsidRPr="00087632">
        <w:rPr>
          <w:rFonts w:ascii="Arial" w:eastAsia="Times New Roman" w:hAnsi="Arial" w:cs="Arial"/>
          <w:i/>
          <w:lang w:val="ro-RO"/>
        </w:rPr>
        <w:t>L</w:t>
      </w:r>
      <w:r w:rsidR="00144485" w:rsidRPr="00087632">
        <w:rPr>
          <w:rFonts w:ascii="Arial" w:eastAsia="Times New Roman" w:hAnsi="Arial" w:cs="Arial"/>
          <w:bCs/>
          <w:i/>
          <w:lang w:val="ro-RO"/>
        </w:rPr>
        <w:t xml:space="preserve">a finalizarea investiţiei, titularul va </w:t>
      </w:r>
      <w:r w:rsidR="00144485" w:rsidRPr="00087632">
        <w:rPr>
          <w:rFonts w:ascii="Arial" w:eastAsia="Times New Roman" w:hAnsi="Arial" w:cs="Arial"/>
          <w:bCs/>
          <w:i/>
          <w:iCs/>
          <w:lang w:val="ro-RO"/>
        </w:rPr>
        <w:t>notifica Agenţia pentru Protecţia Mediului Bistriţa-Năsăud şi Comisariatul Judeţean Bistrița-Năsăud al Gărzii Naționale de Mediu pentru verificarea conformării cu actul de reglementare</w:t>
      </w:r>
      <w:r w:rsidR="0052765D" w:rsidRPr="00087632">
        <w:rPr>
          <w:rFonts w:ascii="Arial" w:eastAsia="Times New Roman" w:hAnsi="Arial" w:cs="Arial"/>
          <w:bCs/>
          <w:i/>
          <w:iCs/>
          <w:lang w:val="ro-RO"/>
        </w:rPr>
        <w:t>.</w:t>
      </w:r>
    </w:p>
    <w:p w:rsidR="00AC0E90" w:rsidRPr="00087632" w:rsidRDefault="004C722B" w:rsidP="003745BB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087632">
        <w:rPr>
          <w:rFonts w:ascii="Arial" w:hAnsi="Arial" w:cs="Arial"/>
          <w:lang w:val="ro-RO"/>
        </w:rPr>
        <w:tab/>
      </w:r>
    </w:p>
    <w:p w:rsidR="00E26B8B" w:rsidRPr="00087632" w:rsidRDefault="00E26B8B" w:rsidP="00E26B8B">
      <w:pPr>
        <w:spacing w:after="0" w:line="240" w:lineRule="auto"/>
        <w:ind w:firstLine="720"/>
        <w:jc w:val="both"/>
        <w:rPr>
          <w:rFonts w:ascii="Arial" w:hAnsi="Arial" w:cs="Arial"/>
          <w:b/>
          <w:lang w:val="ro-RO"/>
        </w:rPr>
      </w:pPr>
      <w:r w:rsidRPr="00087632">
        <w:rPr>
          <w:rFonts w:ascii="Arial" w:hAnsi="Arial" w:cs="Arial"/>
          <w:b/>
          <w:lang w:val="ro-RO"/>
        </w:rPr>
        <w:t>Prezentul act de reglementare este valabil pe toată perioada punerii în aplicare a proiectului</w:t>
      </w:r>
      <w:r w:rsidR="00EE355F" w:rsidRPr="00087632">
        <w:rPr>
          <w:rFonts w:ascii="Arial" w:hAnsi="Arial" w:cs="Arial"/>
          <w:b/>
          <w:lang w:val="ro-RO"/>
        </w:rPr>
        <w:t>, dacă nu se produc modificări</w:t>
      </w:r>
      <w:r w:rsidRPr="00087632">
        <w:rPr>
          <w:rFonts w:ascii="Arial" w:hAnsi="Arial" w:cs="Arial"/>
          <w:b/>
          <w:lang w:val="ro-RO"/>
        </w:rPr>
        <w:t>.</w:t>
      </w:r>
    </w:p>
    <w:p w:rsidR="00E26B8B" w:rsidRPr="00087632" w:rsidRDefault="00E26B8B" w:rsidP="00E26B8B">
      <w:pPr>
        <w:spacing w:after="0" w:line="240" w:lineRule="auto"/>
        <w:ind w:firstLine="360"/>
        <w:jc w:val="both"/>
        <w:rPr>
          <w:rFonts w:ascii="Arial" w:hAnsi="Arial" w:cs="Arial"/>
          <w:b/>
          <w:lang w:val="ro-RO"/>
        </w:rPr>
      </w:pPr>
    </w:p>
    <w:p w:rsidR="00E26B8B" w:rsidRPr="00087632" w:rsidRDefault="00E26B8B" w:rsidP="00E26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napToGrid w:val="0"/>
          <w:lang w:val="ro-RO"/>
        </w:rPr>
      </w:pPr>
      <w:r w:rsidRPr="00087632">
        <w:rPr>
          <w:rFonts w:ascii="Arial" w:hAnsi="Arial" w:cs="Arial"/>
          <w:b/>
          <w:lang w:val="ro-RO"/>
        </w:rPr>
        <w:t>În cazul în care proiectul suferă modificări, titularul este obligat să notifice în scris</w:t>
      </w:r>
      <w:r w:rsidRPr="00087632">
        <w:rPr>
          <w:rFonts w:ascii="Arial" w:hAnsi="Arial" w:cs="Arial"/>
          <w:b/>
          <w:i/>
          <w:snapToGrid w:val="0"/>
          <w:lang w:val="ro-RO"/>
        </w:rPr>
        <w:t xml:space="preserve"> Agenţia pentru Protecţia Mediului Bistriţa-Năsăud </w:t>
      </w:r>
      <w:r w:rsidRPr="00087632">
        <w:rPr>
          <w:rFonts w:ascii="Arial" w:hAnsi="Arial" w:cs="Arial"/>
          <w:b/>
          <w:snapToGrid w:val="0"/>
          <w:lang w:val="ro-RO"/>
        </w:rPr>
        <w:t>asupra acestor modificări, înainte de realizarea acestora.</w:t>
      </w:r>
    </w:p>
    <w:p w:rsidR="00E26B8B" w:rsidRPr="00087632" w:rsidRDefault="00E26B8B" w:rsidP="00E26B8B">
      <w:pPr>
        <w:spacing w:after="0" w:line="240" w:lineRule="auto"/>
        <w:ind w:firstLine="720"/>
        <w:jc w:val="both"/>
        <w:rPr>
          <w:rFonts w:ascii="Arial" w:hAnsi="Arial" w:cs="Arial"/>
          <w:b/>
          <w:snapToGrid w:val="0"/>
          <w:lang w:val="ro-RO"/>
        </w:rPr>
      </w:pPr>
      <w:r w:rsidRPr="00087632">
        <w:rPr>
          <w:rFonts w:ascii="Arial" w:hAnsi="Arial" w:cs="Arial"/>
          <w:bCs/>
          <w:iCs/>
          <w:lang w:val="ro-RO"/>
        </w:rPr>
        <w:tab/>
      </w:r>
      <w:r w:rsidRPr="00087632">
        <w:rPr>
          <w:rFonts w:ascii="Arial" w:hAnsi="Arial" w:cs="Arial"/>
          <w:bCs/>
          <w:iCs/>
          <w:lang w:val="ro-RO"/>
        </w:rPr>
        <w:tab/>
      </w:r>
      <w:r w:rsidRPr="00087632">
        <w:rPr>
          <w:rFonts w:ascii="Arial" w:hAnsi="Arial" w:cs="Arial"/>
          <w:bCs/>
          <w:iCs/>
          <w:lang w:val="ro-RO"/>
        </w:rPr>
        <w:tab/>
      </w:r>
    </w:p>
    <w:p w:rsidR="004D4A5C" w:rsidRPr="00260FBA" w:rsidRDefault="004D4A5C" w:rsidP="004D4A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</w:rPr>
      </w:pPr>
      <w:proofErr w:type="spellStart"/>
      <w:r w:rsidRPr="00260FBA">
        <w:rPr>
          <w:rFonts w:ascii="Arial" w:hAnsi="Arial" w:cs="Arial"/>
          <w:b/>
        </w:rPr>
        <w:t>Nerespectarea</w:t>
      </w:r>
      <w:proofErr w:type="spellEnd"/>
      <w:r w:rsidRPr="00260FBA">
        <w:rPr>
          <w:rFonts w:ascii="Arial" w:hAnsi="Arial" w:cs="Arial"/>
          <w:b/>
        </w:rPr>
        <w:t xml:space="preserve"> </w:t>
      </w:r>
      <w:proofErr w:type="spellStart"/>
      <w:r w:rsidRPr="00260FBA">
        <w:rPr>
          <w:rFonts w:ascii="Arial" w:hAnsi="Arial" w:cs="Arial"/>
          <w:b/>
        </w:rPr>
        <w:t>prevederilor</w:t>
      </w:r>
      <w:proofErr w:type="spellEnd"/>
      <w:r w:rsidRPr="00260FBA">
        <w:rPr>
          <w:rFonts w:ascii="Arial" w:hAnsi="Arial" w:cs="Arial"/>
          <w:b/>
        </w:rPr>
        <w:t xml:space="preserve"> </w:t>
      </w:r>
      <w:proofErr w:type="spellStart"/>
      <w:r w:rsidRPr="00260FBA">
        <w:rPr>
          <w:rFonts w:ascii="Arial" w:hAnsi="Arial" w:cs="Arial"/>
          <w:b/>
        </w:rPr>
        <w:t>prezentului</w:t>
      </w:r>
      <w:proofErr w:type="spellEnd"/>
      <w:r w:rsidRPr="00260FBA">
        <w:rPr>
          <w:rFonts w:ascii="Arial" w:hAnsi="Arial" w:cs="Arial"/>
          <w:b/>
        </w:rPr>
        <w:t xml:space="preserve"> act se </w:t>
      </w:r>
      <w:proofErr w:type="spellStart"/>
      <w:r w:rsidRPr="00260FBA">
        <w:rPr>
          <w:rFonts w:ascii="Arial" w:hAnsi="Arial" w:cs="Arial"/>
          <w:b/>
        </w:rPr>
        <w:t>sancționează</w:t>
      </w:r>
      <w:proofErr w:type="spellEnd"/>
      <w:r w:rsidRPr="00260FBA">
        <w:rPr>
          <w:rFonts w:ascii="Arial" w:hAnsi="Arial" w:cs="Arial"/>
          <w:b/>
        </w:rPr>
        <w:t xml:space="preserve"> conform </w:t>
      </w:r>
      <w:proofErr w:type="spellStart"/>
      <w:r w:rsidRPr="00260FBA">
        <w:rPr>
          <w:rFonts w:ascii="Arial" w:hAnsi="Arial" w:cs="Arial"/>
          <w:b/>
        </w:rPr>
        <w:t>prevederilor</w:t>
      </w:r>
      <w:proofErr w:type="spellEnd"/>
      <w:r w:rsidRPr="00260FBA">
        <w:rPr>
          <w:rFonts w:ascii="Arial" w:hAnsi="Arial" w:cs="Arial"/>
          <w:b/>
        </w:rPr>
        <w:t xml:space="preserve"> </w:t>
      </w:r>
      <w:proofErr w:type="spellStart"/>
      <w:r w:rsidRPr="00260FBA">
        <w:rPr>
          <w:rFonts w:ascii="Arial" w:hAnsi="Arial" w:cs="Arial"/>
          <w:b/>
        </w:rPr>
        <w:t>legale</w:t>
      </w:r>
      <w:proofErr w:type="spellEnd"/>
      <w:r w:rsidRPr="00260FBA">
        <w:rPr>
          <w:rFonts w:ascii="Arial" w:hAnsi="Arial" w:cs="Arial"/>
          <w:b/>
        </w:rPr>
        <w:t xml:space="preserve"> </w:t>
      </w:r>
      <w:proofErr w:type="spellStart"/>
      <w:r w:rsidRPr="00260FBA">
        <w:rPr>
          <w:rFonts w:ascii="Arial" w:hAnsi="Arial" w:cs="Arial"/>
          <w:b/>
        </w:rPr>
        <w:t>în</w:t>
      </w:r>
      <w:proofErr w:type="spellEnd"/>
      <w:r w:rsidRPr="00260FBA">
        <w:rPr>
          <w:rFonts w:ascii="Arial" w:hAnsi="Arial" w:cs="Arial"/>
          <w:b/>
        </w:rPr>
        <w:t xml:space="preserve"> </w:t>
      </w:r>
      <w:proofErr w:type="spellStart"/>
      <w:r w:rsidRPr="00260FBA">
        <w:rPr>
          <w:rFonts w:ascii="Arial" w:hAnsi="Arial" w:cs="Arial"/>
          <w:b/>
        </w:rPr>
        <w:t>vigoare</w:t>
      </w:r>
      <w:proofErr w:type="spellEnd"/>
      <w:r w:rsidRPr="00260FBA">
        <w:rPr>
          <w:rFonts w:ascii="Arial" w:hAnsi="Arial" w:cs="Arial"/>
          <w:b/>
        </w:rPr>
        <w:t>.</w:t>
      </w:r>
    </w:p>
    <w:p w:rsidR="00E26B8B" w:rsidRPr="00087632" w:rsidRDefault="00E26B8B" w:rsidP="004D4A5C">
      <w:pPr>
        <w:spacing w:after="0" w:line="240" w:lineRule="auto"/>
        <w:ind w:firstLine="360"/>
        <w:jc w:val="both"/>
        <w:rPr>
          <w:rFonts w:ascii="Arial" w:hAnsi="Arial" w:cs="Arial"/>
          <w:b/>
          <w:lang w:val="ro-RO"/>
        </w:rPr>
      </w:pPr>
    </w:p>
    <w:p w:rsidR="00E26B8B" w:rsidRPr="00087632" w:rsidRDefault="00E26B8B" w:rsidP="00E26B8B">
      <w:pPr>
        <w:spacing w:after="0" w:line="240" w:lineRule="auto"/>
        <w:ind w:firstLine="720"/>
        <w:jc w:val="both"/>
        <w:rPr>
          <w:rFonts w:ascii="Arial" w:hAnsi="Arial" w:cs="Arial"/>
          <w:b/>
          <w:lang w:val="ro-RO"/>
        </w:rPr>
      </w:pPr>
      <w:r w:rsidRPr="00087632">
        <w:rPr>
          <w:rFonts w:ascii="Arial" w:hAnsi="Arial" w:cs="Arial"/>
          <w:b/>
          <w:lang w:val="ro-RO"/>
        </w:rPr>
        <w:t>Verificarea conformării cu prevederile prezentului act se face de către Garda Naţională de Mediu/Comisariatul judeţean Bistriţa-Năsăud şi Agenţia pentru Protecţia Mediului Bistriţa-Năsăud.</w:t>
      </w:r>
    </w:p>
    <w:p w:rsidR="00E26B8B" w:rsidRPr="00087632" w:rsidRDefault="00E26B8B" w:rsidP="00E26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E26B8B" w:rsidRPr="00087632" w:rsidRDefault="00E26B8B" w:rsidP="00E26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087632">
        <w:rPr>
          <w:rFonts w:ascii="Arial" w:hAnsi="Arial" w:cs="Arial"/>
          <w:lang w:val="ro-RO"/>
        </w:rPr>
        <w:t>Prezenta decizie poate fi contestată în conformitate cu prevederile Hotărârii Guvernului nr. 445/2009 şi ale Legii contenciosului administrativ nr. 554/5004, cu modificările şi completările ulterioare.</w:t>
      </w:r>
    </w:p>
    <w:p w:rsidR="00E26B8B" w:rsidRPr="00087632" w:rsidRDefault="00E26B8B" w:rsidP="00E26B8B">
      <w:pPr>
        <w:spacing w:after="0" w:line="240" w:lineRule="auto"/>
        <w:ind w:firstLine="360"/>
        <w:jc w:val="both"/>
        <w:rPr>
          <w:rFonts w:ascii="Arial" w:hAnsi="Arial" w:cs="Arial"/>
          <w:lang w:val="ro-RO"/>
        </w:rPr>
      </w:pPr>
    </w:p>
    <w:p w:rsidR="00E26B8B" w:rsidRPr="00087632" w:rsidRDefault="00E26B8B" w:rsidP="00E26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087632">
        <w:rPr>
          <w:rFonts w:ascii="Arial" w:hAnsi="Arial" w:cs="Arial"/>
          <w:lang w:val="ro-RO"/>
        </w:rPr>
        <w:tab/>
      </w:r>
      <w:r w:rsidRPr="00087632">
        <w:rPr>
          <w:rFonts w:ascii="Arial" w:hAnsi="Arial" w:cs="Arial"/>
          <w:b/>
          <w:lang w:val="ro-RO"/>
        </w:rPr>
        <w:t>Menţiuni despre procedura de contestare administrativă şi contencios administrativ.</w:t>
      </w:r>
    </w:p>
    <w:p w:rsidR="00E26B8B" w:rsidRPr="00087632" w:rsidRDefault="00E26B8B" w:rsidP="00E26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ro-RO"/>
        </w:rPr>
      </w:pPr>
    </w:p>
    <w:p w:rsidR="00E26B8B" w:rsidRPr="00962910" w:rsidRDefault="00E26B8B" w:rsidP="00E26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087632">
        <w:rPr>
          <w:rFonts w:ascii="Arial" w:hAnsi="Arial" w:cs="Arial"/>
          <w:lang w:val="ro-RO"/>
        </w:rPr>
        <w:tab/>
      </w:r>
      <w:r w:rsidRPr="00962910">
        <w:rPr>
          <w:rFonts w:ascii="Arial" w:hAnsi="Arial" w:cs="Arial"/>
          <w:lang w:val="ro-RO"/>
        </w:rPr>
        <w:t>Orice persoană care face parte din publicul interesat şi care se consideră vătămată într-un drept al său ori într-un interes legitim, se poate adresa instanţei de contencios administrativ competente pentru a ataca, din punct de vedere procedural sau substanţial, actele, deciziile sau omisiunile Agenţiei pentru Protecţia Mediului Bistriţa-Năsăud, care fac obiectul participării publicului în procedura de evaluare a impactului asupra mediului, prevăzute de HG 445/2009, cu respectarea prevederilor Legii contenciosului administrativ nr. 554/2004, cu modificările ulterioare.</w:t>
      </w:r>
    </w:p>
    <w:p w:rsidR="00E26B8B" w:rsidRPr="00962910" w:rsidRDefault="00E26B8B" w:rsidP="00E26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E26B8B" w:rsidRPr="00962910" w:rsidRDefault="00E26B8B" w:rsidP="00E26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962910">
        <w:rPr>
          <w:rFonts w:ascii="Arial" w:hAnsi="Arial" w:cs="Arial"/>
          <w:lang w:val="ro-RO"/>
        </w:rPr>
        <w:tab/>
        <w:t>Actele sau omisiunile Agenţiei pentru Protecţia Mediului Bistriţa-Năsăud, care fac obiectul participării publicului în procedura de evaluare a impactului asupra mediului, se atacă odata cu decizia etapei de încadrare.</w:t>
      </w:r>
    </w:p>
    <w:p w:rsidR="00E26B8B" w:rsidRPr="00962910" w:rsidRDefault="00E26B8B" w:rsidP="00E26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E26B8B" w:rsidRPr="00962910" w:rsidRDefault="00E26B8B" w:rsidP="00E26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962910">
        <w:rPr>
          <w:rFonts w:ascii="Arial" w:hAnsi="Arial" w:cs="Arial"/>
          <w:lang w:val="ro-RO"/>
        </w:rPr>
        <w:lastRenderedPageBreak/>
        <w:tab/>
        <w:t>Se pot adresa instanţei de contencios administrativ competente şi organizaţiile neguvernamentale care promovează protecţia mediului şi îndeplinesc conditiile cerute de legislatia în vigoare, considerându-se că acestea sunt vătămate într-un drept al lor sau într-un interes legitim.</w:t>
      </w:r>
    </w:p>
    <w:p w:rsidR="00E26B8B" w:rsidRPr="00962910" w:rsidRDefault="00E26B8B" w:rsidP="00E26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E26B8B" w:rsidRPr="00962910" w:rsidRDefault="00E26B8B" w:rsidP="00E26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962910">
        <w:rPr>
          <w:rFonts w:ascii="Arial" w:hAnsi="Arial" w:cs="Arial"/>
          <w:lang w:val="ro-RO"/>
        </w:rPr>
        <w:tab/>
        <w:t>Soluţionarea cererii se face potrivit dispoziţiilor Legii nr.554/2004, cu modificările ulterioare.</w:t>
      </w:r>
    </w:p>
    <w:p w:rsidR="00E26B8B" w:rsidRPr="00962910" w:rsidRDefault="00E26B8B" w:rsidP="00E26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E26B8B" w:rsidRPr="00962910" w:rsidRDefault="00E26B8B" w:rsidP="00E26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962910">
        <w:rPr>
          <w:rFonts w:ascii="Arial" w:hAnsi="Arial" w:cs="Arial"/>
          <w:lang w:val="ro-RO"/>
        </w:rPr>
        <w:tab/>
        <w:t>Înainte de a se adresa instanţei de contencios administrativ competente, persoanele care fac parte din publicul interesat şi care se consideră vătămate într-un drept ori într-un interes legitim, trebuie să solicite Agenţiei pentru Protecţia Mediului Bistriţa-Năsăud, în termen de 30 de zile de la data aducerii la cunoştinţa publicului a deciziei etapei de încadrare revocarea respectivei decizii.</w:t>
      </w:r>
    </w:p>
    <w:p w:rsidR="00E26B8B" w:rsidRPr="00962910" w:rsidRDefault="00E26B8B" w:rsidP="00E26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E26B8B" w:rsidRPr="00962910" w:rsidRDefault="00E26B8B" w:rsidP="00E26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962910">
        <w:rPr>
          <w:rFonts w:ascii="Arial" w:hAnsi="Arial" w:cs="Arial"/>
          <w:lang w:val="ro-RO"/>
        </w:rPr>
        <w:tab/>
        <w:t>Agenţia pentru Protecţia Mediului Bistriţa-Năsăud are obligaţia de a răspunde la plângerea prealabilă în termen de 30 de zile de la data înregistrării acesteia.</w:t>
      </w:r>
    </w:p>
    <w:p w:rsidR="00E26B8B" w:rsidRPr="00087632" w:rsidRDefault="00E26B8B" w:rsidP="00E26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E26B8B" w:rsidRPr="00087632" w:rsidRDefault="00E26B8B" w:rsidP="00E26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087632">
        <w:rPr>
          <w:rFonts w:ascii="Arial" w:hAnsi="Arial" w:cs="Arial"/>
          <w:lang w:val="ro-RO"/>
        </w:rPr>
        <w:tab/>
      </w:r>
      <w:r w:rsidRPr="00087632">
        <w:rPr>
          <w:rFonts w:ascii="Arial" w:hAnsi="Arial" w:cs="Arial"/>
          <w:b/>
          <w:u w:val="single"/>
          <w:lang w:val="ro-RO"/>
        </w:rPr>
        <w:t>Procedura administrativă prealabilă este gratuită</w:t>
      </w:r>
      <w:r w:rsidRPr="00087632">
        <w:rPr>
          <w:rFonts w:ascii="Arial" w:hAnsi="Arial" w:cs="Arial"/>
          <w:lang w:val="ro-RO"/>
        </w:rPr>
        <w:t>.</w:t>
      </w:r>
    </w:p>
    <w:p w:rsidR="00AC0E90" w:rsidRPr="00087632" w:rsidRDefault="00AC0E90" w:rsidP="00E26B8B">
      <w:pPr>
        <w:spacing w:after="0" w:line="240" w:lineRule="auto"/>
        <w:ind w:firstLine="360"/>
        <w:jc w:val="both"/>
        <w:rPr>
          <w:rFonts w:ascii="Arial" w:hAnsi="Arial" w:cs="Arial"/>
          <w:lang w:val="ro-RO"/>
        </w:rPr>
      </w:pPr>
    </w:p>
    <w:p w:rsidR="0052765D" w:rsidRPr="00087632" w:rsidRDefault="0052765D" w:rsidP="00C25730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52765D" w:rsidRPr="00087632" w:rsidRDefault="0052765D" w:rsidP="00C25730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A64B51" w:rsidRPr="00087632" w:rsidRDefault="00A64B51" w:rsidP="00C25730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52765D" w:rsidRPr="00087632" w:rsidRDefault="0052765D" w:rsidP="00C25730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C25730" w:rsidRPr="00087632" w:rsidRDefault="00C25730" w:rsidP="00C25730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087632">
        <w:rPr>
          <w:rFonts w:ascii="Arial" w:hAnsi="Arial" w:cs="Arial"/>
          <w:lang w:val="ro-RO"/>
        </w:rPr>
        <w:t xml:space="preserve"> </w:t>
      </w:r>
      <w:r w:rsidR="00C705E3" w:rsidRPr="00087632">
        <w:rPr>
          <w:rFonts w:ascii="Arial" w:hAnsi="Arial" w:cs="Arial"/>
          <w:lang w:val="ro-RO"/>
        </w:rPr>
        <w:t xml:space="preserve">   </w:t>
      </w:r>
      <w:r w:rsidR="003C26F8" w:rsidRPr="00087632">
        <w:rPr>
          <w:rFonts w:ascii="Arial" w:hAnsi="Arial" w:cs="Arial"/>
          <w:lang w:val="ro-RO"/>
        </w:rPr>
        <w:t xml:space="preserve"> </w:t>
      </w:r>
      <w:r w:rsidR="00C705E3" w:rsidRPr="00087632">
        <w:rPr>
          <w:rFonts w:ascii="Arial" w:hAnsi="Arial" w:cs="Arial"/>
          <w:lang w:val="ro-RO"/>
        </w:rPr>
        <w:t xml:space="preserve"> </w:t>
      </w:r>
      <w:r w:rsidRPr="00087632">
        <w:rPr>
          <w:rFonts w:ascii="Arial" w:hAnsi="Arial" w:cs="Arial"/>
          <w:lang w:val="ro-RO"/>
        </w:rPr>
        <w:t>DIRECTOR EXECUTIV,</w:t>
      </w:r>
      <w:r w:rsidRPr="00087632">
        <w:rPr>
          <w:rFonts w:ascii="Arial" w:hAnsi="Arial" w:cs="Arial"/>
          <w:lang w:val="ro-RO"/>
        </w:rPr>
        <w:tab/>
      </w:r>
      <w:r w:rsidRPr="00087632">
        <w:rPr>
          <w:rFonts w:ascii="Arial" w:hAnsi="Arial" w:cs="Arial"/>
          <w:lang w:val="ro-RO"/>
        </w:rPr>
        <w:tab/>
      </w:r>
      <w:r w:rsidRPr="00087632">
        <w:rPr>
          <w:rFonts w:ascii="Arial" w:hAnsi="Arial" w:cs="Arial"/>
          <w:lang w:val="ro-RO"/>
        </w:rPr>
        <w:tab/>
      </w:r>
      <w:r w:rsidRPr="00087632">
        <w:rPr>
          <w:rFonts w:ascii="Arial" w:hAnsi="Arial" w:cs="Arial"/>
          <w:lang w:val="ro-RO"/>
        </w:rPr>
        <w:tab/>
        <w:t xml:space="preserve">                  </w:t>
      </w:r>
      <w:r w:rsidR="00C705E3" w:rsidRPr="00087632">
        <w:rPr>
          <w:rFonts w:ascii="Arial" w:hAnsi="Arial" w:cs="Arial"/>
          <w:lang w:val="ro-RO"/>
        </w:rPr>
        <w:t xml:space="preserve">  </w:t>
      </w:r>
      <w:r w:rsidR="00EE355F" w:rsidRPr="00087632">
        <w:rPr>
          <w:rFonts w:ascii="Arial" w:hAnsi="Arial" w:cs="Arial"/>
          <w:lang w:val="ro-RO"/>
        </w:rPr>
        <w:t xml:space="preserve">     </w:t>
      </w:r>
      <w:r w:rsidRPr="00087632">
        <w:rPr>
          <w:rFonts w:ascii="Arial" w:hAnsi="Arial" w:cs="Arial"/>
          <w:lang w:val="ro-RO"/>
        </w:rPr>
        <w:t xml:space="preserve">ŞEF SERVICIU </w:t>
      </w:r>
    </w:p>
    <w:p w:rsidR="00C25730" w:rsidRPr="00087632" w:rsidRDefault="00C705E3" w:rsidP="00C705E3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087632">
        <w:rPr>
          <w:rFonts w:ascii="Arial" w:hAnsi="Arial" w:cs="Arial"/>
          <w:lang w:val="ro-RO"/>
        </w:rPr>
        <w:t xml:space="preserve">                                                                                         </w:t>
      </w:r>
      <w:r w:rsidR="00EE355F" w:rsidRPr="00087632">
        <w:rPr>
          <w:rFonts w:ascii="Arial" w:hAnsi="Arial" w:cs="Arial"/>
          <w:lang w:val="ro-RO"/>
        </w:rPr>
        <w:t xml:space="preserve">    </w:t>
      </w:r>
      <w:r w:rsidR="00C25730" w:rsidRPr="00087632">
        <w:rPr>
          <w:rFonts w:ascii="Arial" w:hAnsi="Arial" w:cs="Arial"/>
          <w:lang w:val="ro-RO"/>
        </w:rPr>
        <w:t>AVIZE, ACORDURI, AUTORIZAŢII,</w:t>
      </w:r>
    </w:p>
    <w:p w:rsidR="00C25730" w:rsidRPr="00087632" w:rsidRDefault="0021799E" w:rsidP="00C25730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087632">
        <w:rPr>
          <w:rFonts w:ascii="Arial" w:hAnsi="Arial" w:cs="Arial"/>
          <w:lang w:val="ro-RO"/>
        </w:rPr>
        <w:t>biolog-chimist</w:t>
      </w:r>
      <w:r w:rsidR="004737EC" w:rsidRPr="00087632">
        <w:rPr>
          <w:rFonts w:ascii="Arial" w:hAnsi="Arial" w:cs="Arial"/>
          <w:lang w:val="ro-RO"/>
        </w:rPr>
        <w:t xml:space="preserve"> </w:t>
      </w:r>
      <w:r w:rsidRPr="00087632">
        <w:rPr>
          <w:rFonts w:ascii="Arial" w:hAnsi="Arial" w:cs="Arial"/>
          <w:lang w:val="ro-RO"/>
        </w:rPr>
        <w:t>Sever Ioan ROMAN</w:t>
      </w:r>
      <w:r w:rsidR="00C25730" w:rsidRPr="00087632">
        <w:rPr>
          <w:rFonts w:ascii="Arial" w:hAnsi="Arial" w:cs="Arial"/>
          <w:lang w:val="ro-RO"/>
        </w:rPr>
        <w:tab/>
      </w:r>
      <w:r w:rsidR="00C25730" w:rsidRPr="00087632">
        <w:rPr>
          <w:rFonts w:ascii="Arial" w:hAnsi="Arial" w:cs="Arial"/>
          <w:lang w:val="ro-RO"/>
        </w:rPr>
        <w:tab/>
      </w:r>
      <w:r w:rsidR="00C25730" w:rsidRPr="00087632">
        <w:rPr>
          <w:rFonts w:ascii="Arial" w:hAnsi="Arial" w:cs="Arial"/>
          <w:lang w:val="ro-RO"/>
        </w:rPr>
        <w:tab/>
      </w:r>
      <w:r w:rsidR="00C25730" w:rsidRPr="00087632">
        <w:rPr>
          <w:rFonts w:ascii="Arial" w:hAnsi="Arial" w:cs="Arial"/>
          <w:lang w:val="ro-RO"/>
        </w:rPr>
        <w:tab/>
      </w:r>
      <w:r w:rsidR="00C25730" w:rsidRPr="00087632">
        <w:rPr>
          <w:rFonts w:ascii="Arial" w:hAnsi="Arial" w:cs="Arial"/>
          <w:lang w:val="ro-RO"/>
        </w:rPr>
        <w:tab/>
      </w:r>
      <w:r w:rsidR="00C25730" w:rsidRPr="00087632">
        <w:rPr>
          <w:rFonts w:ascii="Arial" w:hAnsi="Arial" w:cs="Arial"/>
          <w:lang w:val="ro-RO"/>
        </w:rPr>
        <w:tab/>
      </w:r>
      <w:r w:rsidR="00C25730" w:rsidRPr="00087632">
        <w:rPr>
          <w:rFonts w:ascii="Arial" w:hAnsi="Arial" w:cs="Arial"/>
          <w:lang w:val="ro-RO"/>
        </w:rPr>
        <w:tab/>
      </w:r>
      <w:r w:rsidR="00C25730" w:rsidRPr="00087632">
        <w:rPr>
          <w:rFonts w:ascii="Arial" w:hAnsi="Arial" w:cs="Arial"/>
          <w:lang w:val="ro-RO"/>
        </w:rPr>
        <w:tab/>
      </w:r>
      <w:r w:rsidR="00C25730" w:rsidRPr="00087632">
        <w:rPr>
          <w:rFonts w:ascii="Arial" w:hAnsi="Arial" w:cs="Arial"/>
          <w:lang w:val="ro-RO"/>
        </w:rPr>
        <w:tab/>
      </w:r>
      <w:r w:rsidR="00C25730" w:rsidRPr="00087632">
        <w:rPr>
          <w:rFonts w:ascii="Arial" w:hAnsi="Arial" w:cs="Arial"/>
          <w:lang w:val="ro-RO"/>
        </w:rPr>
        <w:tab/>
      </w:r>
      <w:r w:rsidR="00C25730" w:rsidRPr="00087632">
        <w:rPr>
          <w:rFonts w:ascii="Arial" w:hAnsi="Arial" w:cs="Arial"/>
          <w:lang w:val="ro-RO"/>
        </w:rPr>
        <w:tab/>
      </w:r>
      <w:r w:rsidR="00C25730" w:rsidRPr="00087632">
        <w:rPr>
          <w:rFonts w:ascii="Arial" w:hAnsi="Arial" w:cs="Arial"/>
          <w:lang w:val="ro-RO"/>
        </w:rPr>
        <w:tab/>
      </w:r>
      <w:r w:rsidR="00C25730" w:rsidRPr="00087632">
        <w:rPr>
          <w:rFonts w:ascii="Arial" w:hAnsi="Arial" w:cs="Arial"/>
          <w:lang w:val="ro-RO"/>
        </w:rPr>
        <w:tab/>
      </w:r>
      <w:r w:rsidR="00C25730" w:rsidRPr="00087632">
        <w:rPr>
          <w:rFonts w:ascii="Arial" w:hAnsi="Arial" w:cs="Arial"/>
          <w:lang w:val="ro-RO"/>
        </w:rPr>
        <w:tab/>
      </w:r>
      <w:r w:rsidR="00C25730" w:rsidRPr="00087632">
        <w:rPr>
          <w:rFonts w:ascii="Arial" w:hAnsi="Arial" w:cs="Arial"/>
          <w:lang w:val="ro-RO"/>
        </w:rPr>
        <w:tab/>
      </w:r>
      <w:r w:rsidR="00C25730" w:rsidRPr="00087632">
        <w:rPr>
          <w:rFonts w:ascii="Arial" w:hAnsi="Arial" w:cs="Arial"/>
          <w:lang w:val="ro-RO"/>
        </w:rPr>
        <w:tab/>
      </w:r>
      <w:r w:rsidR="00C705E3" w:rsidRPr="00087632">
        <w:rPr>
          <w:rFonts w:ascii="Arial" w:hAnsi="Arial" w:cs="Arial"/>
          <w:lang w:val="ro-RO"/>
        </w:rPr>
        <w:t xml:space="preserve">          </w:t>
      </w:r>
      <w:r w:rsidR="003C26F8" w:rsidRPr="00087632">
        <w:rPr>
          <w:rFonts w:ascii="Arial" w:hAnsi="Arial" w:cs="Arial"/>
          <w:lang w:val="ro-RO"/>
        </w:rPr>
        <w:t xml:space="preserve">        </w:t>
      </w:r>
      <w:r w:rsidR="00C705E3" w:rsidRPr="00087632">
        <w:rPr>
          <w:rFonts w:ascii="Arial" w:hAnsi="Arial" w:cs="Arial"/>
          <w:lang w:val="ro-RO"/>
        </w:rPr>
        <w:t xml:space="preserve">  </w:t>
      </w:r>
      <w:r w:rsidR="00C25730" w:rsidRPr="00087632">
        <w:rPr>
          <w:rFonts w:ascii="Arial" w:hAnsi="Arial" w:cs="Arial"/>
          <w:lang w:val="ro-RO"/>
        </w:rPr>
        <w:t>ing. Marin</w:t>
      </w:r>
      <w:r w:rsidR="003C26F8" w:rsidRPr="00087632">
        <w:rPr>
          <w:rFonts w:ascii="Arial" w:hAnsi="Arial" w:cs="Arial"/>
          <w:lang w:val="ro-RO"/>
        </w:rPr>
        <w:t>ela Suciu</w:t>
      </w:r>
    </w:p>
    <w:p w:rsidR="00C25730" w:rsidRPr="00087632" w:rsidRDefault="00C25730" w:rsidP="00C25730">
      <w:pPr>
        <w:spacing w:after="0" w:line="240" w:lineRule="auto"/>
        <w:ind w:firstLine="720"/>
        <w:jc w:val="both"/>
        <w:rPr>
          <w:rFonts w:ascii="Arial" w:hAnsi="Arial" w:cs="Arial"/>
          <w:snapToGrid w:val="0"/>
          <w:lang w:val="ro-RO"/>
        </w:rPr>
      </w:pPr>
    </w:p>
    <w:p w:rsidR="00AC0E90" w:rsidRPr="00087632" w:rsidRDefault="00AC0E90" w:rsidP="00AC0E90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E26B8B" w:rsidRPr="00087632" w:rsidRDefault="00E26B8B" w:rsidP="00AC0E90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AC0E90" w:rsidRPr="00087632" w:rsidRDefault="00AC0E90" w:rsidP="00AC0E90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087632">
        <w:rPr>
          <w:rFonts w:ascii="Arial" w:hAnsi="Arial" w:cs="Arial"/>
          <w:lang w:val="ro-RO"/>
        </w:rPr>
        <w:tab/>
      </w:r>
      <w:r w:rsidRPr="00087632">
        <w:rPr>
          <w:rFonts w:ascii="Arial" w:hAnsi="Arial" w:cs="Arial"/>
          <w:lang w:val="ro-RO"/>
        </w:rPr>
        <w:tab/>
      </w:r>
      <w:r w:rsidRPr="00087632">
        <w:rPr>
          <w:rFonts w:ascii="Arial" w:hAnsi="Arial" w:cs="Arial"/>
          <w:lang w:val="ro-RO"/>
        </w:rPr>
        <w:tab/>
      </w:r>
      <w:r w:rsidRPr="00087632">
        <w:rPr>
          <w:rFonts w:ascii="Arial" w:hAnsi="Arial" w:cs="Arial"/>
          <w:lang w:val="ro-RO"/>
        </w:rPr>
        <w:tab/>
      </w:r>
      <w:r w:rsidRPr="00087632">
        <w:rPr>
          <w:rFonts w:ascii="Arial" w:hAnsi="Arial" w:cs="Arial"/>
          <w:lang w:val="ro-RO"/>
        </w:rPr>
        <w:tab/>
      </w:r>
      <w:r w:rsidRPr="00087632">
        <w:rPr>
          <w:rFonts w:ascii="Arial" w:hAnsi="Arial" w:cs="Arial"/>
          <w:lang w:val="ro-RO"/>
        </w:rPr>
        <w:tab/>
      </w:r>
      <w:r w:rsidRPr="00087632">
        <w:rPr>
          <w:rFonts w:ascii="Arial" w:hAnsi="Arial" w:cs="Arial"/>
          <w:lang w:val="ro-RO"/>
        </w:rPr>
        <w:tab/>
      </w:r>
      <w:r w:rsidR="00C705E3" w:rsidRPr="00087632">
        <w:rPr>
          <w:rFonts w:ascii="Arial" w:hAnsi="Arial" w:cs="Arial"/>
          <w:lang w:val="ro-RO"/>
        </w:rPr>
        <w:t xml:space="preserve">        </w:t>
      </w:r>
      <w:r w:rsidR="003C26F8" w:rsidRPr="00087632">
        <w:rPr>
          <w:rFonts w:ascii="Arial" w:hAnsi="Arial" w:cs="Arial"/>
          <w:lang w:val="ro-RO"/>
        </w:rPr>
        <w:t xml:space="preserve">     </w:t>
      </w:r>
      <w:r w:rsidR="005C414D" w:rsidRPr="00087632">
        <w:rPr>
          <w:rFonts w:ascii="Arial" w:hAnsi="Arial" w:cs="Arial"/>
          <w:lang w:val="ro-RO"/>
        </w:rPr>
        <w:t xml:space="preserve">  </w:t>
      </w:r>
      <w:r w:rsidR="00C705E3" w:rsidRPr="00087632">
        <w:rPr>
          <w:rFonts w:ascii="Arial" w:hAnsi="Arial" w:cs="Arial"/>
          <w:lang w:val="ro-RO"/>
        </w:rPr>
        <w:t xml:space="preserve"> </w:t>
      </w:r>
      <w:r w:rsidR="00962910">
        <w:rPr>
          <w:rFonts w:ascii="Arial" w:hAnsi="Arial" w:cs="Arial"/>
          <w:lang w:val="ro-RO"/>
        </w:rPr>
        <w:t xml:space="preserve"> </w:t>
      </w:r>
      <w:r w:rsidRPr="00087632">
        <w:rPr>
          <w:rFonts w:ascii="Arial" w:hAnsi="Arial" w:cs="Arial"/>
          <w:lang w:val="ro-RO"/>
        </w:rPr>
        <w:t xml:space="preserve">ÎNTOCMIT,    </w:t>
      </w:r>
    </w:p>
    <w:p w:rsidR="00AC0E90" w:rsidRPr="00087632" w:rsidRDefault="00AC0E90" w:rsidP="00AC0E90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A6286B" w:rsidRPr="00087632" w:rsidRDefault="00AC0E90" w:rsidP="005E661F">
      <w:pPr>
        <w:spacing w:after="0" w:line="240" w:lineRule="auto"/>
        <w:ind w:left="4320" w:firstLine="720"/>
        <w:jc w:val="both"/>
        <w:rPr>
          <w:rFonts w:ascii="Arial" w:hAnsi="Arial" w:cs="Arial"/>
          <w:b/>
          <w:bCs/>
          <w:color w:val="FFFFFF"/>
          <w:lang w:val="ro-RO"/>
        </w:rPr>
      </w:pPr>
      <w:r w:rsidRPr="00087632">
        <w:rPr>
          <w:rFonts w:ascii="Arial" w:hAnsi="Arial" w:cs="Arial"/>
          <w:lang w:val="ro-RO"/>
        </w:rPr>
        <w:tab/>
      </w:r>
      <w:r w:rsidR="005C414D" w:rsidRPr="00087632">
        <w:rPr>
          <w:rFonts w:ascii="Arial" w:hAnsi="Arial" w:cs="Arial"/>
          <w:lang w:val="ro-RO"/>
        </w:rPr>
        <w:t xml:space="preserve"> </w:t>
      </w:r>
      <w:r w:rsidR="00EE355F" w:rsidRPr="00087632">
        <w:rPr>
          <w:rFonts w:ascii="Arial" w:hAnsi="Arial" w:cs="Arial"/>
          <w:lang w:val="ro-RO"/>
        </w:rPr>
        <w:t xml:space="preserve"> </w:t>
      </w:r>
      <w:r w:rsidR="003C26F8" w:rsidRPr="00087632">
        <w:rPr>
          <w:rFonts w:ascii="Arial" w:hAnsi="Arial" w:cs="Arial"/>
          <w:lang w:val="ro-RO"/>
        </w:rPr>
        <w:t xml:space="preserve">      </w:t>
      </w:r>
      <w:r w:rsidRPr="00087632">
        <w:rPr>
          <w:rFonts w:ascii="Arial" w:hAnsi="Arial" w:cs="Arial"/>
          <w:lang w:val="ro-RO"/>
        </w:rPr>
        <w:t xml:space="preserve"> ing. </w:t>
      </w:r>
      <w:r w:rsidR="005E661F" w:rsidRPr="00087632">
        <w:rPr>
          <w:rFonts w:ascii="Arial" w:hAnsi="Arial" w:cs="Arial"/>
          <w:lang w:val="ro-RO"/>
        </w:rPr>
        <w:t>Georgeta Cosma</w:t>
      </w:r>
    </w:p>
    <w:sectPr w:rsidR="00A6286B" w:rsidRPr="00087632" w:rsidSect="00C34E0A">
      <w:footerReference w:type="default" r:id="rId10"/>
      <w:pgSz w:w="11907" w:h="16839" w:code="9"/>
      <w:pgMar w:top="709" w:right="992" w:bottom="1135" w:left="127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0B6" w:rsidRDefault="00B970B6" w:rsidP="0010560A">
      <w:pPr>
        <w:spacing w:after="0" w:line="240" w:lineRule="auto"/>
      </w:pPr>
      <w:r>
        <w:separator/>
      </w:r>
    </w:p>
  </w:endnote>
  <w:endnote w:type="continuationSeparator" w:id="0">
    <w:p w:rsidR="00B970B6" w:rsidRDefault="00B970B6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4080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970B6" w:rsidRDefault="00B970B6">
            <w:pPr>
              <w:pStyle w:val="Footer"/>
              <w:jc w:val="center"/>
            </w:pPr>
            <w:r>
              <w:t xml:space="preserve">Page </w:t>
            </w:r>
            <w:r w:rsidR="00CC5CE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C5CE2">
              <w:rPr>
                <w:b/>
                <w:sz w:val="24"/>
                <w:szCs w:val="24"/>
              </w:rPr>
              <w:fldChar w:fldCharType="separate"/>
            </w:r>
            <w:r w:rsidR="00126B0F">
              <w:rPr>
                <w:b/>
                <w:noProof/>
              </w:rPr>
              <w:t>3</w:t>
            </w:r>
            <w:r w:rsidR="00CC5CE2">
              <w:rPr>
                <w:b/>
                <w:sz w:val="24"/>
                <w:szCs w:val="24"/>
              </w:rPr>
              <w:fldChar w:fldCharType="end"/>
            </w:r>
            <w:r>
              <w:t>/</w:t>
            </w:r>
            <w:r w:rsidR="00CC5CE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C5CE2">
              <w:rPr>
                <w:b/>
                <w:sz w:val="24"/>
                <w:szCs w:val="24"/>
              </w:rPr>
              <w:fldChar w:fldCharType="separate"/>
            </w:r>
            <w:r w:rsidR="00126B0F">
              <w:rPr>
                <w:b/>
                <w:noProof/>
              </w:rPr>
              <w:t>4</w:t>
            </w:r>
            <w:r w:rsidR="00CC5CE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970B6" w:rsidRDefault="00B970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0B6" w:rsidRDefault="00B970B6" w:rsidP="0010560A">
      <w:pPr>
        <w:spacing w:after="0" w:line="240" w:lineRule="auto"/>
      </w:pPr>
      <w:r>
        <w:separator/>
      </w:r>
    </w:p>
  </w:footnote>
  <w:footnote w:type="continuationSeparator" w:id="0">
    <w:p w:rsidR="00B970B6" w:rsidRDefault="00B970B6" w:rsidP="0010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cs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cs="Wingdings" w:hint="default"/>
      </w:rPr>
    </w:lvl>
  </w:abstractNum>
  <w:abstractNum w:abstractNumId="1">
    <w:nsid w:val="02022301"/>
    <w:multiLevelType w:val="hybridMultilevel"/>
    <w:tmpl w:val="2BD63D74"/>
    <w:lvl w:ilvl="0" w:tplc="F0E07A4C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7197BA9"/>
    <w:multiLevelType w:val="hybridMultilevel"/>
    <w:tmpl w:val="9BDCE5D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380D0371"/>
    <w:multiLevelType w:val="hybridMultilevel"/>
    <w:tmpl w:val="22E6318E"/>
    <w:lvl w:ilvl="0" w:tplc="6C16E91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03B0B"/>
    <w:multiLevelType w:val="hybridMultilevel"/>
    <w:tmpl w:val="C5CA63B2"/>
    <w:lvl w:ilvl="0" w:tplc="94669ACA">
      <w:start w:val="11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cs="Wingdings" w:hint="default"/>
      </w:rPr>
    </w:lvl>
  </w:abstractNum>
  <w:abstractNum w:abstractNumId="13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cs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0265817"/>
    <w:multiLevelType w:val="hybridMultilevel"/>
    <w:tmpl w:val="E1481870"/>
    <w:lvl w:ilvl="0" w:tplc="1DE42BF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61B65039"/>
    <w:multiLevelType w:val="hybridMultilevel"/>
    <w:tmpl w:val="84F4F7D0"/>
    <w:lvl w:ilvl="0" w:tplc="0E4E16DE">
      <w:start w:val="1"/>
      <w:numFmt w:val="lowerLetter"/>
      <w:lvlText w:val="%1)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cs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B71631B"/>
    <w:multiLevelType w:val="hybridMultilevel"/>
    <w:tmpl w:val="BB4AB0F4"/>
    <w:lvl w:ilvl="0" w:tplc="04047DFC">
      <w:start w:val="2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1"/>
  </w:num>
  <w:num w:numId="10">
    <w:abstractNumId w:val="12"/>
  </w:num>
  <w:num w:numId="11">
    <w:abstractNumId w:val="20"/>
  </w:num>
  <w:num w:numId="12">
    <w:abstractNumId w:val="15"/>
  </w:num>
  <w:num w:numId="13">
    <w:abstractNumId w:val="7"/>
  </w:num>
  <w:num w:numId="14">
    <w:abstractNumId w:val="21"/>
  </w:num>
  <w:num w:numId="15">
    <w:abstractNumId w:val="17"/>
  </w:num>
  <w:num w:numId="16">
    <w:abstractNumId w:val="1"/>
  </w:num>
  <w:num w:numId="17">
    <w:abstractNumId w:val="19"/>
  </w:num>
  <w:num w:numId="18">
    <w:abstractNumId w:val="16"/>
  </w:num>
  <w:num w:numId="19">
    <w:abstractNumId w:val="3"/>
  </w:num>
  <w:num w:numId="20">
    <w:abstractNumId w:val="8"/>
  </w:num>
  <w:num w:numId="21">
    <w:abstractNumId w:val="14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0560A"/>
    <w:rsid w:val="000004CA"/>
    <w:rsid w:val="000011F8"/>
    <w:rsid w:val="00003C5E"/>
    <w:rsid w:val="0000768A"/>
    <w:rsid w:val="000102EA"/>
    <w:rsid w:val="000142CD"/>
    <w:rsid w:val="00021B97"/>
    <w:rsid w:val="00023D48"/>
    <w:rsid w:val="00027E8B"/>
    <w:rsid w:val="00030F93"/>
    <w:rsid w:val="000336A1"/>
    <w:rsid w:val="00037C55"/>
    <w:rsid w:val="00040AEB"/>
    <w:rsid w:val="000416B0"/>
    <w:rsid w:val="00041772"/>
    <w:rsid w:val="00046049"/>
    <w:rsid w:val="000471EE"/>
    <w:rsid w:val="00047984"/>
    <w:rsid w:val="00054540"/>
    <w:rsid w:val="000567A2"/>
    <w:rsid w:val="000637A4"/>
    <w:rsid w:val="00065D18"/>
    <w:rsid w:val="000664AA"/>
    <w:rsid w:val="0007401F"/>
    <w:rsid w:val="0007594F"/>
    <w:rsid w:val="00076F9B"/>
    <w:rsid w:val="00080ABC"/>
    <w:rsid w:val="000866DE"/>
    <w:rsid w:val="00086B9A"/>
    <w:rsid w:val="00087632"/>
    <w:rsid w:val="00090506"/>
    <w:rsid w:val="00091E47"/>
    <w:rsid w:val="00093049"/>
    <w:rsid w:val="00094694"/>
    <w:rsid w:val="00095760"/>
    <w:rsid w:val="000957B0"/>
    <w:rsid w:val="000961A9"/>
    <w:rsid w:val="000A1651"/>
    <w:rsid w:val="000A2C9B"/>
    <w:rsid w:val="000A485C"/>
    <w:rsid w:val="000B1C5B"/>
    <w:rsid w:val="000B4946"/>
    <w:rsid w:val="000B4E57"/>
    <w:rsid w:val="000C2F0C"/>
    <w:rsid w:val="000C3D0E"/>
    <w:rsid w:val="000C4375"/>
    <w:rsid w:val="000D0742"/>
    <w:rsid w:val="000D2EF0"/>
    <w:rsid w:val="000D5BC3"/>
    <w:rsid w:val="000E26D5"/>
    <w:rsid w:val="000E2F55"/>
    <w:rsid w:val="000E33FD"/>
    <w:rsid w:val="000E66C8"/>
    <w:rsid w:val="000F2948"/>
    <w:rsid w:val="000F4697"/>
    <w:rsid w:val="000F5694"/>
    <w:rsid w:val="0010560A"/>
    <w:rsid w:val="00106C48"/>
    <w:rsid w:val="001119C3"/>
    <w:rsid w:val="00115AAD"/>
    <w:rsid w:val="00117CBE"/>
    <w:rsid w:val="00122D99"/>
    <w:rsid w:val="00125156"/>
    <w:rsid w:val="00126B0F"/>
    <w:rsid w:val="001274F0"/>
    <w:rsid w:val="00130855"/>
    <w:rsid w:val="0013535E"/>
    <w:rsid w:val="00140DBC"/>
    <w:rsid w:val="00142789"/>
    <w:rsid w:val="00144485"/>
    <w:rsid w:val="001568DA"/>
    <w:rsid w:val="001611A1"/>
    <w:rsid w:val="00163FDA"/>
    <w:rsid w:val="0017069E"/>
    <w:rsid w:val="00172F9D"/>
    <w:rsid w:val="001839FC"/>
    <w:rsid w:val="00184DBB"/>
    <w:rsid w:val="00187081"/>
    <w:rsid w:val="001A161B"/>
    <w:rsid w:val="001A1B05"/>
    <w:rsid w:val="001A3D2C"/>
    <w:rsid w:val="001A568C"/>
    <w:rsid w:val="001B0834"/>
    <w:rsid w:val="001B441D"/>
    <w:rsid w:val="001B79E1"/>
    <w:rsid w:val="001C2CF4"/>
    <w:rsid w:val="001C724E"/>
    <w:rsid w:val="001D0270"/>
    <w:rsid w:val="001E016E"/>
    <w:rsid w:val="001E57EE"/>
    <w:rsid w:val="001E6B39"/>
    <w:rsid w:val="001E6B6A"/>
    <w:rsid w:val="001F029A"/>
    <w:rsid w:val="001F14EB"/>
    <w:rsid w:val="0020001B"/>
    <w:rsid w:val="00206333"/>
    <w:rsid w:val="00210E04"/>
    <w:rsid w:val="00211649"/>
    <w:rsid w:val="00212024"/>
    <w:rsid w:val="002176F5"/>
    <w:rsid w:val="0021799E"/>
    <w:rsid w:val="00220FB0"/>
    <w:rsid w:val="00224342"/>
    <w:rsid w:val="00232324"/>
    <w:rsid w:val="002366BB"/>
    <w:rsid w:val="00242806"/>
    <w:rsid w:val="0024426D"/>
    <w:rsid w:val="00251470"/>
    <w:rsid w:val="00257692"/>
    <w:rsid w:val="00264761"/>
    <w:rsid w:val="00270724"/>
    <w:rsid w:val="00274875"/>
    <w:rsid w:val="002749A9"/>
    <w:rsid w:val="0027503F"/>
    <w:rsid w:val="00276E8B"/>
    <w:rsid w:val="0028053B"/>
    <w:rsid w:val="00282A8E"/>
    <w:rsid w:val="00284FE2"/>
    <w:rsid w:val="002857C0"/>
    <w:rsid w:val="00286C08"/>
    <w:rsid w:val="002900B3"/>
    <w:rsid w:val="0029170F"/>
    <w:rsid w:val="00293FE2"/>
    <w:rsid w:val="002A0367"/>
    <w:rsid w:val="002B0D5D"/>
    <w:rsid w:val="002B690A"/>
    <w:rsid w:val="002C3198"/>
    <w:rsid w:val="002C509C"/>
    <w:rsid w:val="002D12A8"/>
    <w:rsid w:val="002D1656"/>
    <w:rsid w:val="002D1792"/>
    <w:rsid w:val="002D3E46"/>
    <w:rsid w:val="002E0725"/>
    <w:rsid w:val="002E68D6"/>
    <w:rsid w:val="002E695F"/>
    <w:rsid w:val="002F15FD"/>
    <w:rsid w:val="002F64F1"/>
    <w:rsid w:val="002F7EE6"/>
    <w:rsid w:val="0030013F"/>
    <w:rsid w:val="003070D8"/>
    <w:rsid w:val="00312392"/>
    <w:rsid w:val="00320B7E"/>
    <w:rsid w:val="00327C84"/>
    <w:rsid w:val="003310D1"/>
    <w:rsid w:val="003319AB"/>
    <w:rsid w:val="00334DE6"/>
    <w:rsid w:val="0033682D"/>
    <w:rsid w:val="003404FC"/>
    <w:rsid w:val="00340C4F"/>
    <w:rsid w:val="00347395"/>
    <w:rsid w:val="0035149A"/>
    <w:rsid w:val="00353469"/>
    <w:rsid w:val="003537BE"/>
    <w:rsid w:val="0036294C"/>
    <w:rsid w:val="0036386F"/>
    <w:rsid w:val="00363924"/>
    <w:rsid w:val="003745BB"/>
    <w:rsid w:val="00374A17"/>
    <w:rsid w:val="00377782"/>
    <w:rsid w:val="00380FD3"/>
    <w:rsid w:val="00381D10"/>
    <w:rsid w:val="00383DC2"/>
    <w:rsid w:val="00387445"/>
    <w:rsid w:val="00392B15"/>
    <w:rsid w:val="00394E35"/>
    <w:rsid w:val="003A1F20"/>
    <w:rsid w:val="003A2D3C"/>
    <w:rsid w:val="003A7C3C"/>
    <w:rsid w:val="003B0954"/>
    <w:rsid w:val="003B286F"/>
    <w:rsid w:val="003C0F05"/>
    <w:rsid w:val="003C14A9"/>
    <w:rsid w:val="003C23EE"/>
    <w:rsid w:val="003C26F8"/>
    <w:rsid w:val="003C6148"/>
    <w:rsid w:val="003D0948"/>
    <w:rsid w:val="003D424D"/>
    <w:rsid w:val="003D6F2E"/>
    <w:rsid w:val="003E2BAF"/>
    <w:rsid w:val="003E32EF"/>
    <w:rsid w:val="003E56E9"/>
    <w:rsid w:val="003E6903"/>
    <w:rsid w:val="003F0E75"/>
    <w:rsid w:val="003F19EA"/>
    <w:rsid w:val="003F39EB"/>
    <w:rsid w:val="003F3DFD"/>
    <w:rsid w:val="003F3E8A"/>
    <w:rsid w:val="003F4A7B"/>
    <w:rsid w:val="003F5E98"/>
    <w:rsid w:val="004108C0"/>
    <w:rsid w:val="00411776"/>
    <w:rsid w:val="00412BBA"/>
    <w:rsid w:val="0041758B"/>
    <w:rsid w:val="00422B76"/>
    <w:rsid w:val="00426239"/>
    <w:rsid w:val="004310E7"/>
    <w:rsid w:val="0044673E"/>
    <w:rsid w:val="00450E53"/>
    <w:rsid w:val="0046001A"/>
    <w:rsid w:val="004669B3"/>
    <w:rsid w:val="00467781"/>
    <w:rsid w:val="004737EC"/>
    <w:rsid w:val="00473A03"/>
    <w:rsid w:val="00475201"/>
    <w:rsid w:val="004765EB"/>
    <w:rsid w:val="00476CAF"/>
    <w:rsid w:val="00484F8B"/>
    <w:rsid w:val="00493A08"/>
    <w:rsid w:val="00495D7A"/>
    <w:rsid w:val="004976D8"/>
    <w:rsid w:val="00497B0D"/>
    <w:rsid w:val="004A2558"/>
    <w:rsid w:val="004A2ADF"/>
    <w:rsid w:val="004A3A25"/>
    <w:rsid w:val="004A462E"/>
    <w:rsid w:val="004B1595"/>
    <w:rsid w:val="004B1DC6"/>
    <w:rsid w:val="004B506E"/>
    <w:rsid w:val="004B7C7C"/>
    <w:rsid w:val="004C0191"/>
    <w:rsid w:val="004C3AE7"/>
    <w:rsid w:val="004C4E8D"/>
    <w:rsid w:val="004C514D"/>
    <w:rsid w:val="004C6624"/>
    <w:rsid w:val="004C6F27"/>
    <w:rsid w:val="004C722B"/>
    <w:rsid w:val="004D4A5C"/>
    <w:rsid w:val="004E4167"/>
    <w:rsid w:val="004E5A4A"/>
    <w:rsid w:val="004F178E"/>
    <w:rsid w:val="004F2C32"/>
    <w:rsid w:val="004F3194"/>
    <w:rsid w:val="004F3DF5"/>
    <w:rsid w:val="004F4AF0"/>
    <w:rsid w:val="004F52CE"/>
    <w:rsid w:val="00503711"/>
    <w:rsid w:val="00504EFF"/>
    <w:rsid w:val="0050643F"/>
    <w:rsid w:val="005106F8"/>
    <w:rsid w:val="005150E7"/>
    <w:rsid w:val="00515E10"/>
    <w:rsid w:val="005205EF"/>
    <w:rsid w:val="0052765D"/>
    <w:rsid w:val="005309B2"/>
    <w:rsid w:val="00532353"/>
    <w:rsid w:val="00544BD8"/>
    <w:rsid w:val="005457CC"/>
    <w:rsid w:val="005466E4"/>
    <w:rsid w:val="00547BCB"/>
    <w:rsid w:val="00553BAF"/>
    <w:rsid w:val="00554EC9"/>
    <w:rsid w:val="00555B18"/>
    <w:rsid w:val="0055775C"/>
    <w:rsid w:val="00564AA4"/>
    <w:rsid w:val="00564DA0"/>
    <w:rsid w:val="0056514D"/>
    <w:rsid w:val="00565503"/>
    <w:rsid w:val="00571253"/>
    <w:rsid w:val="00574228"/>
    <w:rsid w:val="005752D7"/>
    <w:rsid w:val="00575325"/>
    <w:rsid w:val="00577AD5"/>
    <w:rsid w:val="00581219"/>
    <w:rsid w:val="00583C40"/>
    <w:rsid w:val="00586D0A"/>
    <w:rsid w:val="005903CB"/>
    <w:rsid w:val="00590AD0"/>
    <w:rsid w:val="0059286F"/>
    <w:rsid w:val="00595FCA"/>
    <w:rsid w:val="00596E19"/>
    <w:rsid w:val="00597D0E"/>
    <w:rsid w:val="005A3E32"/>
    <w:rsid w:val="005A57F1"/>
    <w:rsid w:val="005B09B7"/>
    <w:rsid w:val="005B20C8"/>
    <w:rsid w:val="005B44C0"/>
    <w:rsid w:val="005C0B90"/>
    <w:rsid w:val="005C1E73"/>
    <w:rsid w:val="005C1F6F"/>
    <w:rsid w:val="005C414D"/>
    <w:rsid w:val="005C52FD"/>
    <w:rsid w:val="005C716F"/>
    <w:rsid w:val="005C73EC"/>
    <w:rsid w:val="005D3599"/>
    <w:rsid w:val="005E1EAE"/>
    <w:rsid w:val="005E5183"/>
    <w:rsid w:val="005E52F5"/>
    <w:rsid w:val="005E661F"/>
    <w:rsid w:val="005F43D9"/>
    <w:rsid w:val="005F7A87"/>
    <w:rsid w:val="00600236"/>
    <w:rsid w:val="00602117"/>
    <w:rsid w:val="006034FD"/>
    <w:rsid w:val="00610D4E"/>
    <w:rsid w:val="00613412"/>
    <w:rsid w:val="00613735"/>
    <w:rsid w:val="0061677F"/>
    <w:rsid w:val="00617F2C"/>
    <w:rsid w:val="006241A9"/>
    <w:rsid w:val="0063095C"/>
    <w:rsid w:val="00632112"/>
    <w:rsid w:val="00632117"/>
    <w:rsid w:val="0063255B"/>
    <w:rsid w:val="006355B1"/>
    <w:rsid w:val="00644EBC"/>
    <w:rsid w:val="0064599E"/>
    <w:rsid w:val="0065147F"/>
    <w:rsid w:val="00654F2F"/>
    <w:rsid w:val="00656F5A"/>
    <w:rsid w:val="00667BDA"/>
    <w:rsid w:val="00672B16"/>
    <w:rsid w:val="00674325"/>
    <w:rsid w:val="00676348"/>
    <w:rsid w:val="00676C95"/>
    <w:rsid w:val="00677AD1"/>
    <w:rsid w:val="00684D54"/>
    <w:rsid w:val="0068637B"/>
    <w:rsid w:val="00687879"/>
    <w:rsid w:val="00696040"/>
    <w:rsid w:val="006A50C9"/>
    <w:rsid w:val="006A7BD0"/>
    <w:rsid w:val="006B1C3A"/>
    <w:rsid w:val="006C097B"/>
    <w:rsid w:val="006D49F0"/>
    <w:rsid w:val="006D4EF3"/>
    <w:rsid w:val="006E1E1E"/>
    <w:rsid w:val="006E422E"/>
    <w:rsid w:val="006F1C5F"/>
    <w:rsid w:val="006F3890"/>
    <w:rsid w:val="006F63D9"/>
    <w:rsid w:val="00702379"/>
    <w:rsid w:val="00706555"/>
    <w:rsid w:val="00707B91"/>
    <w:rsid w:val="00713E4B"/>
    <w:rsid w:val="007153B4"/>
    <w:rsid w:val="00726667"/>
    <w:rsid w:val="00727B8B"/>
    <w:rsid w:val="00731D4A"/>
    <w:rsid w:val="00744C6F"/>
    <w:rsid w:val="00745D2A"/>
    <w:rsid w:val="00747B0C"/>
    <w:rsid w:val="00757346"/>
    <w:rsid w:val="007616B0"/>
    <w:rsid w:val="007646AD"/>
    <w:rsid w:val="007756BB"/>
    <w:rsid w:val="00776505"/>
    <w:rsid w:val="007813E3"/>
    <w:rsid w:val="00782930"/>
    <w:rsid w:val="00782A55"/>
    <w:rsid w:val="0078307B"/>
    <w:rsid w:val="00783624"/>
    <w:rsid w:val="007839E2"/>
    <w:rsid w:val="00784EAD"/>
    <w:rsid w:val="00785ECF"/>
    <w:rsid w:val="007874C7"/>
    <w:rsid w:val="0079020C"/>
    <w:rsid w:val="00792352"/>
    <w:rsid w:val="007974EF"/>
    <w:rsid w:val="007A5653"/>
    <w:rsid w:val="007A6C7C"/>
    <w:rsid w:val="007A7C09"/>
    <w:rsid w:val="007C0531"/>
    <w:rsid w:val="007C0712"/>
    <w:rsid w:val="007C3BF2"/>
    <w:rsid w:val="007C506C"/>
    <w:rsid w:val="007C5D83"/>
    <w:rsid w:val="007D0082"/>
    <w:rsid w:val="007D459B"/>
    <w:rsid w:val="007D5B0A"/>
    <w:rsid w:val="007D5D6A"/>
    <w:rsid w:val="007E13C8"/>
    <w:rsid w:val="007E1B47"/>
    <w:rsid w:val="007E1DE5"/>
    <w:rsid w:val="007E323B"/>
    <w:rsid w:val="007E616F"/>
    <w:rsid w:val="007E6F19"/>
    <w:rsid w:val="007E780C"/>
    <w:rsid w:val="007F40DB"/>
    <w:rsid w:val="00811026"/>
    <w:rsid w:val="008243E0"/>
    <w:rsid w:val="008248CC"/>
    <w:rsid w:val="008347F9"/>
    <w:rsid w:val="0084548F"/>
    <w:rsid w:val="008479C5"/>
    <w:rsid w:val="00851170"/>
    <w:rsid w:val="0085289E"/>
    <w:rsid w:val="00856DAE"/>
    <w:rsid w:val="00856FF9"/>
    <w:rsid w:val="00857A43"/>
    <w:rsid w:val="008757EC"/>
    <w:rsid w:val="00880E6F"/>
    <w:rsid w:val="0089268D"/>
    <w:rsid w:val="008928A0"/>
    <w:rsid w:val="00894587"/>
    <w:rsid w:val="0089789D"/>
    <w:rsid w:val="008A1902"/>
    <w:rsid w:val="008A43F3"/>
    <w:rsid w:val="008A4AB2"/>
    <w:rsid w:val="008A600B"/>
    <w:rsid w:val="008B1237"/>
    <w:rsid w:val="008B52E1"/>
    <w:rsid w:val="008C2ABE"/>
    <w:rsid w:val="008D45BC"/>
    <w:rsid w:val="008D5E4B"/>
    <w:rsid w:val="008D7863"/>
    <w:rsid w:val="008F7960"/>
    <w:rsid w:val="008F7963"/>
    <w:rsid w:val="00903096"/>
    <w:rsid w:val="00912516"/>
    <w:rsid w:val="009247DF"/>
    <w:rsid w:val="00925B97"/>
    <w:rsid w:val="00933190"/>
    <w:rsid w:val="00933232"/>
    <w:rsid w:val="009353C6"/>
    <w:rsid w:val="00943E4D"/>
    <w:rsid w:val="00947A7E"/>
    <w:rsid w:val="00951CEB"/>
    <w:rsid w:val="009533E5"/>
    <w:rsid w:val="00954145"/>
    <w:rsid w:val="009544FB"/>
    <w:rsid w:val="00957825"/>
    <w:rsid w:val="009600EF"/>
    <w:rsid w:val="0096040E"/>
    <w:rsid w:val="00960E1A"/>
    <w:rsid w:val="00962910"/>
    <w:rsid w:val="00963CB1"/>
    <w:rsid w:val="009677A2"/>
    <w:rsid w:val="00970AD4"/>
    <w:rsid w:val="00981273"/>
    <w:rsid w:val="00983C72"/>
    <w:rsid w:val="00984630"/>
    <w:rsid w:val="00994782"/>
    <w:rsid w:val="0099518F"/>
    <w:rsid w:val="009968CC"/>
    <w:rsid w:val="009A279E"/>
    <w:rsid w:val="009A60B9"/>
    <w:rsid w:val="009B0FBB"/>
    <w:rsid w:val="009B1DE0"/>
    <w:rsid w:val="009B2AA1"/>
    <w:rsid w:val="009B4193"/>
    <w:rsid w:val="009B648B"/>
    <w:rsid w:val="009C2625"/>
    <w:rsid w:val="009D5696"/>
    <w:rsid w:val="009E2EA8"/>
    <w:rsid w:val="009F05B6"/>
    <w:rsid w:val="009F3C8F"/>
    <w:rsid w:val="009F4000"/>
    <w:rsid w:val="009F4F54"/>
    <w:rsid w:val="009F5473"/>
    <w:rsid w:val="00A00C3D"/>
    <w:rsid w:val="00A058A3"/>
    <w:rsid w:val="00A07BFA"/>
    <w:rsid w:val="00A10FB7"/>
    <w:rsid w:val="00A11750"/>
    <w:rsid w:val="00A12076"/>
    <w:rsid w:val="00A13E00"/>
    <w:rsid w:val="00A1427B"/>
    <w:rsid w:val="00A15581"/>
    <w:rsid w:val="00A161AA"/>
    <w:rsid w:val="00A16D8A"/>
    <w:rsid w:val="00A228BD"/>
    <w:rsid w:val="00A24C09"/>
    <w:rsid w:val="00A25931"/>
    <w:rsid w:val="00A25D93"/>
    <w:rsid w:val="00A26104"/>
    <w:rsid w:val="00A26E98"/>
    <w:rsid w:val="00A27992"/>
    <w:rsid w:val="00A31B58"/>
    <w:rsid w:val="00A36387"/>
    <w:rsid w:val="00A37490"/>
    <w:rsid w:val="00A5201C"/>
    <w:rsid w:val="00A52458"/>
    <w:rsid w:val="00A555BD"/>
    <w:rsid w:val="00A60767"/>
    <w:rsid w:val="00A6286B"/>
    <w:rsid w:val="00A64B51"/>
    <w:rsid w:val="00A70A56"/>
    <w:rsid w:val="00A70BE8"/>
    <w:rsid w:val="00A77EEC"/>
    <w:rsid w:val="00A9333B"/>
    <w:rsid w:val="00A96D60"/>
    <w:rsid w:val="00AA4384"/>
    <w:rsid w:val="00AB30E3"/>
    <w:rsid w:val="00AB3CCB"/>
    <w:rsid w:val="00AC0E90"/>
    <w:rsid w:val="00AC19A6"/>
    <w:rsid w:val="00AC1B23"/>
    <w:rsid w:val="00AC29DB"/>
    <w:rsid w:val="00AC39FA"/>
    <w:rsid w:val="00AC7907"/>
    <w:rsid w:val="00AC7D11"/>
    <w:rsid w:val="00AD1C4E"/>
    <w:rsid w:val="00AD2768"/>
    <w:rsid w:val="00AD762E"/>
    <w:rsid w:val="00AE61C6"/>
    <w:rsid w:val="00AF5C8D"/>
    <w:rsid w:val="00B013E5"/>
    <w:rsid w:val="00B03B20"/>
    <w:rsid w:val="00B05E39"/>
    <w:rsid w:val="00B07278"/>
    <w:rsid w:val="00B1445B"/>
    <w:rsid w:val="00B16F24"/>
    <w:rsid w:val="00B17F25"/>
    <w:rsid w:val="00B21B08"/>
    <w:rsid w:val="00B23B24"/>
    <w:rsid w:val="00B24749"/>
    <w:rsid w:val="00B25661"/>
    <w:rsid w:val="00B27231"/>
    <w:rsid w:val="00B2783C"/>
    <w:rsid w:val="00B300FC"/>
    <w:rsid w:val="00B32FF7"/>
    <w:rsid w:val="00B33DE8"/>
    <w:rsid w:val="00B355E5"/>
    <w:rsid w:val="00B40691"/>
    <w:rsid w:val="00B41A08"/>
    <w:rsid w:val="00B42606"/>
    <w:rsid w:val="00B452DB"/>
    <w:rsid w:val="00B51A05"/>
    <w:rsid w:val="00B51BC2"/>
    <w:rsid w:val="00B529F3"/>
    <w:rsid w:val="00B53C3D"/>
    <w:rsid w:val="00B5419E"/>
    <w:rsid w:val="00B568EB"/>
    <w:rsid w:val="00B56D05"/>
    <w:rsid w:val="00B62A9C"/>
    <w:rsid w:val="00B63C44"/>
    <w:rsid w:val="00B70580"/>
    <w:rsid w:val="00B75725"/>
    <w:rsid w:val="00B75E21"/>
    <w:rsid w:val="00B762EC"/>
    <w:rsid w:val="00B82024"/>
    <w:rsid w:val="00B832DC"/>
    <w:rsid w:val="00B84DB0"/>
    <w:rsid w:val="00B90BA2"/>
    <w:rsid w:val="00B91989"/>
    <w:rsid w:val="00B95198"/>
    <w:rsid w:val="00B964A4"/>
    <w:rsid w:val="00B970B6"/>
    <w:rsid w:val="00BA5160"/>
    <w:rsid w:val="00BA629E"/>
    <w:rsid w:val="00BA7D06"/>
    <w:rsid w:val="00BB037A"/>
    <w:rsid w:val="00BB0CB3"/>
    <w:rsid w:val="00BC295B"/>
    <w:rsid w:val="00BC4CF3"/>
    <w:rsid w:val="00BD3677"/>
    <w:rsid w:val="00BD44BB"/>
    <w:rsid w:val="00BD5E3A"/>
    <w:rsid w:val="00BE228F"/>
    <w:rsid w:val="00C04256"/>
    <w:rsid w:val="00C052C9"/>
    <w:rsid w:val="00C064E7"/>
    <w:rsid w:val="00C11FCF"/>
    <w:rsid w:val="00C132E7"/>
    <w:rsid w:val="00C144A2"/>
    <w:rsid w:val="00C15D36"/>
    <w:rsid w:val="00C204C6"/>
    <w:rsid w:val="00C25730"/>
    <w:rsid w:val="00C27BE3"/>
    <w:rsid w:val="00C34E0A"/>
    <w:rsid w:val="00C41634"/>
    <w:rsid w:val="00C4392F"/>
    <w:rsid w:val="00C4473D"/>
    <w:rsid w:val="00C46B25"/>
    <w:rsid w:val="00C46CD2"/>
    <w:rsid w:val="00C47447"/>
    <w:rsid w:val="00C61ABE"/>
    <w:rsid w:val="00C622D7"/>
    <w:rsid w:val="00C6259D"/>
    <w:rsid w:val="00C63236"/>
    <w:rsid w:val="00C639A0"/>
    <w:rsid w:val="00C63F5E"/>
    <w:rsid w:val="00C6462A"/>
    <w:rsid w:val="00C70496"/>
    <w:rsid w:val="00C705E3"/>
    <w:rsid w:val="00C72BE6"/>
    <w:rsid w:val="00C83093"/>
    <w:rsid w:val="00C919F3"/>
    <w:rsid w:val="00C91D7B"/>
    <w:rsid w:val="00C93AF8"/>
    <w:rsid w:val="00C94624"/>
    <w:rsid w:val="00C948D5"/>
    <w:rsid w:val="00CA31DD"/>
    <w:rsid w:val="00CA7673"/>
    <w:rsid w:val="00CB300A"/>
    <w:rsid w:val="00CC19DB"/>
    <w:rsid w:val="00CC1ABE"/>
    <w:rsid w:val="00CC5CE2"/>
    <w:rsid w:val="00CD0B9B"/>
    <w:rsid w:val="00CD517A"/>
    <w:rsid w:val="00CE4CAF"/>
    <w:rsid w:val="00CE693B"/>
    <w:rsid w:val="00CF7034"/>
    <w:rsid w:val="00D11EEE"/>
    <w:rsid w:val="00D14987"/>
    <w:rsid w:val="00D14AF3"/>
    <w:rsid w:val="00D16CDE"/>
    <w:rsid w:val="00D176A7"/>
    <w:rsid w:val="00D3004E"/>
    <w:rsid w:val="00D3174B"/>
    <w:rsid w:val="00D32C56"/>
    <w:rsid w:val="00D33623"/>
    <w:rsid w:val="00D33625"/>
    <w:rsid w:val="00D351F4"/>
    <w:rsid w:val="00D45BCE"/>
    <w:rsid w:val="00D46432"/>
    <w:rsid w:val="00D50336"/>
    <w:rsid w:val="00D54AD1"/>
    <w:rsid w:val="00D54AD7"/>
    <w:rsid w:val="00D55F63"/>
    <w:rsid w:val="00D64AED"/>
    <w:rsid w:val="00D666EF"/>
    <w:rsid w:val="00D72D26"/>
    <w:rsid w:val="00D7392D"/>
    <w:rsid w:val="00D81787"/>
    <w:rsid w:val="00D83836"/>
    <w:rsid w:val="00D853A0"/>
    <w:rsid w:val="00D868CF"/>
    <w:rsid w:val="00D972BA"/>
    <w:rsid w:val="00DA00DB"/>
    <w:rsid w:val="00DA1201"/>
    <w:rsid w:val="00DA629A"/>
    <w:rsid w:val="00DA6DDE"/>
    <w:rsid w:val="00DB45CE"/>
    <w:rsid w:val="00DB5F76"/>
    <w:rsid w:val="00DB6EE3"/>
    <w:rsid w:val="00DC14A0"/>
    <w:rsid w:val="00DC679A"/>
    <w:rsid w:val="00DD15C8"/>
    <w:rsid w:val="00DD7D89"/>
    <w:rsid w:val="00DE1602"/>
    <w:rsid w:val="00DE1987"/>
    <w:rsid w:val="00DE2958"/>
    <w:rsid w:val="00DE6C93"/>
    <w:rsid w:val="00DF1C71"/>
    <w:rsid w:val="00DF3EAB"/>
    <w:rsid w:val="00E00C95"/>
    <w:rsid w:val="00E0737B"/>
    <w:rsid w:val="00E1349F"/>
    <w:rsid w:val="00E20CF7"/>
    <w:rsid w:val="00E26B8B"/>
    <w:rsid w:val="00E319B2"/>
    <w:rsid w:val="00E3286F"/>
    <w:rsid w:val="00E374C2"/>
    <w:rsid w:val="00E37CFC"/>
    <w:rsid w:val="00E47FE5"/>
    <w:rsid w:val="00E6583A"/>
    <w:rsid w:val="00E65ABA"/>
    <w:rsid w:val="00E7204F"/>
    <w:rsid w:val="00E7499D"/>
    <w:rsid w:val="00E74AA1"/>
    <w:rsid w:val="00E939D0"/>
    <w:rsid w:val="00E97600"/>
    <w:rsid w:val="00E97B5C"/>
    <w:rsid w:val="00EA2969"/>
    <w:rsid w:val="00EB03C9"/>
    <w:rsid w:val="00EB6A3B"/>
    <w:rsid w:val="00EB793E"/>
    <w:rsid w:val="00EC0515"/>
    <w:rsid w:val="00EC1082"/>
    <w:rsid w:val="00ED0040"/>
    <w:rsid w:val="00ED4800"/>
    <w:rsid w:val="00EE1987"/>
    <w:rsid w:val="00EE355F"/>
    <w:rsid w:val="00EF22E0"/>
    <w:rsid w:val="00F017AC"/>
    <w:rsid w:val="00F01C73"/>
    <w:rsid w:val="00F05309"/>
    <w:rsid w:val="00F11451"/>
    <w:rsid w:val="00F17700"/>
    <w:rsid w:val="00F17EA7"/>
    <w:rsid w:val="00F218DB"/>
    <w:rsid w:val="00F21E94"/>
    <w:rsid w:val="00F251AD"/>
    <w:rsid w:val="00F25A98"/>
    <w:rsid w:val="00F268E3"/>
    <w:rsid w:val="00F27EDD"/>
    <w:rsid w:val="00F31E7E"/>
    <w:rsid w:val="00F33F86"/>
    <w:rsid w:val="00F35F03"/>
    <w:rsid w:val="00F36C6B"/>
    <w:rsid w:val="00F40DF3"/>
    <w:rsid w:val="00F427FC"/>
    <w:rsid w:val="00F43F1E"/>
    <w:rsid w:val="00F51B55"/>
    <w:rsid w:val="00F545C8"/>
    <w:rsid w:val="00F5763D"/>
    <w:rsid w:val="00F639DD"/>
    <w:rsid w:val="00F71352"/>
    <w:rsid w:val="00F756F2"/>
    <w:rsid w:val="00F76DD4"/>
    <w:rsid w:val="00F81B11"/>
    <w:rsid w:val="00F846A5"/>
    <w:rsid w:val="00F867BC"/>
    <w:rsid w:val="00F92DE3"/>
    <w:rsid w:val="00F964E0"/>
    <w:rsid w:val="00F97F5E"/>
    <w:rsid w:val="00F97FDB"/>
    <w:rsid w:val="00FA1381"/>
    <w:rsid w:val="00FA16C8"/>
    <w:rsid w:val="00FA4466"/>
    <w:rsid w:val="00FA4CA8"/>
    <w:rsid w:val="00FA50EE"/>
    <w:rsid w:val="00FB2461"/>
    <w:rsid w:val="00FB2FE8"/>
    <w:rsid w:val="00FB33AE"/>
    <w:rsid w:val="00FB5429"/>
    <w:rsid w:val="00FC05F7"/>
    <w:rsid w:val="00FC477C"/>
    <w:rsid w:val="00FC4BDA"/>
    <w:rsid w:val="00FC5208"/>
    <w:rsid w:val="00FD1F53"/>
    <w:rsid w:val="00FD7FB3"/>
    <w:rsid w:val="00FE092A"/>
    <w:rsid w:val="00FF4556"/>
    <w:rsid w:val="00FF61F9"/>
    <w:rsid w:val="00FF646C"/>
    <w:rsid w:val="00FF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 w:cs="Tahoma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ire">
    <w:name w:val="stire"/>
    <w:basedOn w:val="DefaultParagraphFont"/>
    <w:uiPriority w:val="99"/>
    <w:rsid w:val="00970AD4"/>
  </w:style>
  <w:style w:type="paragraph" w:styleId="BodyText">
    <w:name w:val="Body Text"/>
    <w:basedOn w:val="Normal"/>
    <w:link w:val="BodyTextChar"/>
    <w:uiPriority w:val="99"/>
    <w:rsid w:val="00C11F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1FCF"/>
    <w:rPr>
      <w:sz w:val="22"/>
      <w:szCs w:val="22"/>
    </w:rPr>
  </w:style>
  <w:style w:type="table" w:styleId="LightShading-Accent5">
    <w:name w:val="Light Shading Accent 5"/>
    <w:basedOn w:val="TableNormal"/>
    <w:uiPriority w:val="99"/>
    <w:rsid w:val="003C6148"/>
    <w:rPr>
      <w:rFonts w:cs="Calibri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Umbriredeculoaredeschis1">
    <w:name w:val="Umbrire de culoare deschisă1"/>
    <w:uiPriority w:val="99"/>
    <w:rsid w:val="00C6259D"/>
    <w:rPr>
      <w:rFonts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pa1">
    <w:name w:val="tpa1"/>
    <w:basedOn w:val="DefaultParagraphFont"/>
    <w:uiPriority w:val="99"/>
    <w:rsid w:val="00A26E98"/>
  </w:style>
  <w:style w:type="character" w:customStyle="1" w:styleId="tli1">
    <w:name w:val="tli1"/>
    <w:basedOn w:val="DefaultParagraphFont"/>
    <w:rsid w:val="00A26E98"/>
  </w:style>
  <w:style w:type="character" w:customStyle="1" w:styleId="tpt1">
    <w:name w:val="tpt1"/>
    <w:uiPriority w:val="99"/>
    <w:rsid w:val="00A26E98"/>
  </w:style>
  <w:style w:type="paragraph" w:customStyle="1" w:styleId="NoSpacing1">
    <w:name w:val="No Spacing1"/>
    <w:uiPriority w:val="99"/>
    <w:rsid w:val="00504EFF"/>
    <w:rPr>
      <w:rFonts w:cs="Calibri"/>
    </w:rPr>
  </w:style>
  <w:style w:type="paragraph" w:styleId="NoSpacing">
    <w:name w:val="No Spacing"/>
    <w:uiPriority w:val="99"/>
    <w:qFormat/>
    <w:rsid w:val="00504EFF"/>
    <w:rPr>
      <w:rFonts w:cs="Calibri"/>
    </w:rPr>
  </w:style>
  <w:style w:type="paragraph" w:styleId="ListParagraph">
    <w:name w:val="List Paragraph"/>
    <w:basedOn w:val="Normal"/>
    <w:qFormat/>
    <w:rsid w:val="00B32FF7"/>
    <w:pPr>
      <w:ind w:left="720"/>
      <w:contextualSpacing/>
    </w:pPr>
  </w:style>
  <w:style w:type="character" w:styleId="Emphasis">
    <w:name w:val="Emphasis"/>
    <w:qFormat/>
    <w:rsid w:val="00597D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rFonts w:cs="Calibr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560A"/>
  </w:style>
  <w:style w:type="paragraph" w:styleId="Subsol">
    <w:name w:val="footer"/>
    <w:basedOn w:val="Normal"/>
    <w:link w:val="Subsol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560A"/>
  </w:style>
  <w:style w:type="paragraph" w:styleId="TextnBalon">
    <w:name w:val="Balloon Text"/>
    <w:basedOn w:val="Normal"/>
    <w:link w:val="TextnBalonCaracter"/>
    <w:uiPriority w:val="99"/>
    <w:semiHidden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 w:cs="Tahoma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ire">
    <w:name w:val="stire"/>
    <w:basedOn w:val="Fontdeparagrafimplicit"/>
    <w:uiPriority w:val="99"/>
    <w:rsid w:val="00970AD4"/>
  </w:style>
  <w:style w:type="paragraph" w:styleId="Corptext">
    <w:name w:val="Body Text"/>
    <w:basedOn w:val="Normal"/>
    <w:link w:val="CorptextCaracter"/>
    <w:uiPriority w:val="99"/>
    <w:rsid w:val="00C11FCF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C11FCF"/>
    <w:rPr>
      <w:sz w:val="22"/>
      <w:szCs w:val="22"/>
    </w:rPr>
  </w:style>
  <w:style w:type="table" w:styleId="Umbriredeculoaredeschis-Accentuare5">
    <w:name w:val="Light Shading Accent 5"/>
    <w:basedOn w:val="TabelNormal"/>
    <w:uiPriority w:val="99"/>
    <w:rsid w:val="003C6148"/>
    <w:rPr>
      <w:rFonts w:cs="Calibri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Umbriredeculoaredeschis1">
    <w:name w:val="Umbrire de culoare deschisă1"/>
    <w:uiPriority w:val="99"/>
    <w:rsid w:val="00C6259D"/>
    <w:rPr>
      <w:rFonts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pa1">
    <w:name w:val="tpa1"/>
    <w:basedOn w:val="Fontdeparagrafimplicit"/>
    <w:uiPriority w:val="99"/>
    <w:rsid w:val="00A26E98"/>
  </w:style>
  <w:style w:type="character" w:customStyle="1" w:styleId="tli1">
    <w:name w:val="tli1"/>
    <w:basedOn w:val="Fontdeparagrafimplicit"/>
    <w:rsid w:val="00A26E98"/>
  </w:style>
  <w:style w:type="character" w:customStyle="1" w:styleId="tpt1">
    <w:name w:val="tpt1"/>
    <w:uiPriority w:val="99"/>
    <w:rsid w:val="00A26E98"/>
  </w:style>
  <w:style w:type="paragraph" w:customStyle="1" w:styleId="NoSpacing1">
    <w:name w:val="No Spacing1"/>
    <w:uiPriority w:val="99"/>
    <w:rsid w:val="00504EFF"/>
    <w:rPr>
      <w:rFonts w:cs="Calibri"/>
    </w:rPr>
  </w:style>
  <w:style w:type="paragraph" w:styleId="Frspaiere">
    <w:name w:val="No Spacing"/>
    <w:uiPriority w:val="99"/>
    <w:qFormat/>
    <w:rsid w:val="00504EFF"/>
    <w:rPr>
      <w:rFonts w:cs="Calibri"/>
    </w:rPr>
  </w:style>
  <w:style w:type="paragraph" w:styleId="Listparagraf">
    <w:name w:val="List Paragraph"/>
    <w:basedOn w:val="Normal"/>
    <w:uiPriority w:val="34"/>
    <w:qFormat/>
    <w:rsid w:val="00B32FF7"/>
    <w:pPr>
      <w:ind w:left="720"/>
      <w:contextualSpacing/>
    </w:pPr>
  </w:style>
  <w:style w:type="character" w:styleId="Accentuat">
    <w:name w:val="Emphasis"/>
    <w:qFormat/>
    <w:rsid w:val="00597D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1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1733</Words>
  <Characters>11127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Panasonic</Company>
  <LinksUpToDate>false</LinksUpToDate>
  <CharactersWithSpaces>12835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cosma.georgeta</cp:lastModifiedBy>
  <cp:revision>13</cp:revision>
  <cp:lastPrinted>2016-05-04T08:33:00Z</cp:lastPrinted>
  <dcterms:created xsi:type="dcterms:W3CDTF">2017-10-27T06:57:00Z</dcterms:created>
  <dcterms:modified xsi:type="dcterms:W3CDTF">2017-10-27T09:54:00Z</dcterms:modified>
</cp:coreProperties>
</file>